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557E9" w14:textId="67765F4E" w:rsidR="003C2F8F" w:rsidRDefault="00D5172E"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45B7D3E" wp14:editId="0C27A1C9">
                <wp:simplePos x="0" y="0"/>
                <wp:positionH relativeFrom="column">
                  <wp:posOffset>-895350</wp:posOffset>
                </wp:positionH>
                <wp:positionV relativeFrom="paragraph">
                  <wp:posOffset>722630</wp:posOffset>
                </wp:positionV>
                <wp:extent cx="5686425" cy="1727200"/>
                <wp:effectExtent l="0" t="0" r="0" b="0"/>
                <wp:wrapSquare wrapText="bothSides"/>
                <wp:docPr id="165370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AE570" w14:textId="77777777" w:rsidR="003C2F8F" w:rsidRDefault="00644CF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560F04C" w14:textId="77777777" w:rsidR="003C2F8F" w:rsidRPr="001E694D" w:rsidRDefault="00644CF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2EF8221" w14:textId="77777777" w:rsidR="003C2F8F" w:rsidRPr="001E694D" w:rsidRDefault="00644CFF" w:rsidP="009504D0">
                            <w:pPr>
                              <w:pStyle w:val="ContactNumber"/>
                              <w:spacing w:after="600"/>
                              <w:rPr>
                                <w:rFonts w:ascii="Open Sans" w:hAnsi="Open Sans" w:cs="Open Sans"/>
                              </w:rPr>
                            </w:pPr>
                            <w:r w:rsidRPr="001E694D">
                              <w:rPr>
                                <w:rFonts w:ascii="Open Sans" w:hAnsi="Open Sans" w:cs="Open Sans"/>
                              </w:rPr>
                              <w:t>Agedcarequality.gov.au</w:t>
                            </w:r>
                          </w:p>
                          <w:p w14:paraId="596002D4" w14:textId="77777777" w:rsidR="003C2F8F" w:rsidRDefault="003C2F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5B7D3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49AE570" w14:textId="77777777" w:rsidR="003C2F8F" w:rsidRDefault="00644CF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560F04C" w14:textId="77777777" w:rsidR="003C2F8F" w:rsidRPr="001E694D" w:rsidRDefault="00644CF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2EF8221" w14:textId="77777777" w:rsidR="003C2F8F" w:rsidRPr="001E694D" w:rsidRDefault="00644CFF" w:rsidP="009504D0">
                      <w:pPr>
                        <w:pStyle w:val="ContactNumber"/>
                        <w:spacing w:after="600"/>
                        <w:rPr>
                          <w:rFonts w:ascii="Open Sans" w:hAnsi="Open Sans" w:cs="Open Sans"/>
                        </w:rPr>
                      </w:pPr>
                      <w:r w:rsidRPr="001E694D">
                        <w:rPr>
                          <w:rFonts w:ascii="Open Sans" w:hAnsi="Open Sans" w:cs="Open Sans"/>
                        </w:rPr>
                        <w:t>Agedcarequality.gov.au</w:t>
                      </w:r>
                    </w:p>
                    <w:p w14:paraId="596002D4" w14:textId="77777777" w:rsidR="003C2F8F" w:rsidRDefault="003C2F8F"/>
                  </w:txbxContent>
                </v:textbox>
                <w10:wrap type="square"/>
              </v:shape>
            </w:pict>
          </mc:Fallback>
        </mc:AlternateContent>
      </w:r>
      <w:r w:rsidR="00644CFF">
        <w:rPr>
          <w:noProof/>
        </w:rPr>
        <w:drawing>
          <wp:anchor distT="360045" distB="180340" distL="114300" distR="114300" simplePos="0" relativeHeight="251659264" behindDoc="1" locked="0" layoutInCell="1" allowOverlap="1" wp14:anchorId="44E064D4" wp14:editId="6F88E06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7CA621B" w14:textId="77777777" w:rsidR="003C2F8F" w:rsidRPr="001E694D" w:rsidRDefault="003C2F8F" w:rsidP="001E694D">
      <w:pPr>
        <w:tabs>
          <w:tab w:val="left" w:pos="4569"/>
        </w:tabs>
        <w:rPr>
          <w:rFonts w:ascii="Open Sans" w:hAnsi="Open Sans" w:cs="Open Sans"/>
          <w:color w:val="FFFFFF" w:themeColor="background1"/>
          <w:sz w:val="66"/>
          <w:szCs w:val="66"/>
        </w:rPr>
      </w:pPr>
    </w:p>
    <w:p w14:paraId="0A228532" w14:textId="77777777" w:rsidR="003C2F8F" w:rsidRDefault="003C2F8F" w:rsidP="00372ED2">
      <w:pPr>
        <w:spacing w:after="0"/>
        <w:rPr>
          <w:rFonts w:ascii="Open Sans" w:hAnsi="Open Sans" w:cs="Open Sans"/>
          <w:b/>
          <w:bCs/>
          <w:color w:val="FFFFFF" w:themeColor="background1"/>
          <w:sz w:val="66"/>
          <w:szCs w:val="66"/>
        </w:rPr>
      </w:pPr>
    </w:p>
    <w:p w14:paraId="695C8B67" w14:textId="77777777" w:rsidR="003C2F8F" w:rsidRDefault="003C2F8F" w:rsidP="00372ED2">
      <w:pPr>
        <w:spacing w:after="0"/>
        <w:rPr>
          <w:rFonts w:ascii="Open Sans" w:hAnsi="Open Sans" w:cs="Open Sans"/>
          <w:b/>
          <w:bCs/>
          <w:color w:val="FFFFFF" w:themeColor="background1"/>
          <w:sz w:val="66"/>
          <w:szCs w:val="66"/>
        </w:rPr>
      </w:pPr>
    </w:p>
    <w:p w14:paraId="1E5CF01F" w14:textId="77777777" w:rsidR="003C2F8F" w:rsidRPr="00412FC5" w:rsidRDefault="003C2F8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9"/>
        <w:gridCol w:w="6189"/>
      </w:tblGrid>
      <w:tr w:rsidR="004A5AB7" w14:paraId="6B6D60D5" w14:textId="77777777" w:rsidTr="004A5AB7">
        <w:tc>
          <w:tcPr>
            <w:cnfStyle w:val="001000000000" w:firstRow="0" w:lastRow="0" w:firstColumn="1" w:lastColumn="0" w:oddVBand="0" w:evenVBand="0" w:oddHBand="0" w:evenHBand="0" w:firstRowFirstColumn="0" w:firstRowLastColumn="0" w:lastRowFirstColumn="0" w:lastRowLastColumn="0"/>
            <w:tcW w:w="3227" w:type="dxa"/>
          </w:tcPr>
          <w:p w14:paraId="6E7498D8" w14:textId="77777777" w:rsidR="003C2F8F" w:rsidRPr="001E694D" w:rsidRDefault="00644CF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A189088" w14:textId="77777777" w:rsidR="003C2F8F" w:rsidRPr="001E694D" w:rsidRDefault="00644CF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James Brown Care Centre</w:t>
            </w:r>
          </w:p>
        </w:tc>
      </w:tr>
      <w:tr w:rsidR="004A5AB7" w14:paraId="724DD910"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E28CAC1" w14:textId="77777777" w:rsidR="003C2F8F" w:rsidRPr="001E694D" w:rsidRDefault="00644CF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DF74639" w14:textId="77777777" w:rsidR="003C2F8F" w:rsidRPr="001E694D" w:rsidRDefault="00644CF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7081</w:t>
            </w:r>
          </w:p>
        </w:tc>
      </w:tr>
      <w:tr w:rsidR="004A5AB7" w14:paraId="1685D9D9" w14:textId="77777777" w:rsidTr="004A5AB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F8D2B48" w14:textId="77777777" w:rsidR="003C2F8F" w:rsidRPr="001E694D" w:rsidRDefault="00644CF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5C2355B" w14:textId="77777777" w:rsidR="003C2F8F" w:rsidRPr="001E694D" w:rsidRDefault="00644CF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171 Albert</w:t>
            </w:r>
            <w:r w:rsidRPr="001E694D">
              <w:rPr>
                <w:rFonts w:ascii="Open Sans" w:eastAsia="Times New Roman" w:hAnsi="Open Sans" w:cs="Open Sans"/>
                <w:lang w:eastAsia="en-AU"/>
              </w:rPr>
              <w:t xml:space="preserve"> Street, OSBORNE PARK, Western Australia, 6017</w:t>
            </w:r>
          </w:p>
        </w:tc>
      </w:tr>
      <w:tr w:rsidR="004A5AB7" w14:paraId="5DE87CB9"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80321FD" w14:textId="77777777" w:rsidR="003C2F8F" w:rsidRPr="001E694D" w:rsidRDefault="00644CF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B3BBDAE" w14:textId="77777777" w:rsidR="003C2F8F" w:rsidRPr="001E694D" w:rsidRDefault="00644CF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4A5AB7" w14:paraId="4EE76D52" w14:textId="77777777" w:rsidTr="004A5AB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B05AE1B" w14:textId="77777777" w:rsidR="003C2F8F" w:rsidRPr="001E694D" w:rsidRDefault="00644CF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3F52709" w14:textId="77777777" w:rsidR="003C2F8F" w:rsidRPr="001E694D" w:rsidRDefault="00644CF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26 November 2024 to 28 </w:t>
            </w:r>
            <w:r w:rsidRPr="001E694D">
              <w:rPr>
                <w:rFonts w:ascii="Open Sans" w:hAnsi="Open Sans" w:cs="Open Sans"/>
              </w:rPr>
              <w:t>November 2024</w:t>
            </w:r>
          </w:p>
        </w:tc>
      </w:tr>
      <w:tr w:rsidR="004A5AB7" w14:paraId="20CF8B50"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F59AF98" w14:textId="77777777" w:rsidR="003C2F8F" w:rsidRPr="001E694D" w:rsidRDefault="00644CF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05253105"/>
            <w:placeholder>
              <w:docPart w:val="DefaultPlaceholder_-1854013437"/>
            </w:placeholder>
            <w:date w:fullDate="2025-01-02T00:00:00Z">
              <w:dateFormat w:val="d MMMM yyyy"/>
              <w:lid w:val="en-AU"/>
              <w:storeMappedDataAs w:val="dateTime"/>
              <w:calendar w:val="gregorian"/>
            </w:date>
          </w:sdtPr>
          <w:sdtEndPr/>
          <w:sdtContent>
            <w:tc>
              <w:tcPr>
                <w:tcW w:w="7114" w:type="dxa"/>
                <w:shd w:val="clear" w:color="auto" w:fill="FFFFFF" w:themeFill="background1"/>
              </w:tcPr>
              <w:p w14:paraId="4EB214AA" w14:textId="62D230D6" w:rsidR="003C2F8F" w:rsidRPr="001E694D" w:rsidRDefault="00E816B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 January 2025</w:t>
                </w:r>
              </w:p>
            </w:tc>
          </w:sdtContent>
        </w:sdt>
      </w:tr>
      <w:tr w:rsidR="004A5AB7" w14:paraId="4863A918" w14:textId="77777777" w:rsidTr="004A5AB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5202F76" w14:textId="77777777" w:rsidR="003C2F8F" w:rsidRPr="001E694D" w:rsidRDefault="00644CF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EC9B2EF" w14:textId="77777777" w:rsidR="003C2F8F" w:rsidRPr="001E694D" w:rsidRDefault="00644CF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701 Amana Living Incorporated </w:t>
            </w:r>
          </w:p>
          <w:p w14:paraId="2AE25856" w14:textId="77777777" w:rsidR="003C2F8F" w:rsidRPr="001E694D" w:rsidRDefault="00644CF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4609 James Brown Care Centre</w:t>
            </w:r>
          </w:p>
        </w:tc>
      </w:tr>
    </w:tbl>
    <w:bookmarkEnd w:id="0"/>
    <w:p w14:paraId="325ACCFE" w14:textId="77777777" w:rsidR="003C2F8F" w:rsidRPr="001E694D" w:rsidRDefault="00644CF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0770CDB" w14:textId="77777777" w:rsidR="003C2F8F" w:rsidRPr="003E162B" w:rsidRDefault="00644CF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2350C91" w14:textId="77777777" w:rsidR="003C2F8F" w:rsidRPr="001E694D" w:rsidRDefault="00644CF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James Brown Care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Denise </w:t>
      </w:r>
      <w:r w:rsidRPr="005F0ABF">
        <w:rPr>
          <w:rFonts w:ascii="Open Sans" w:hAnsi="Open Sans" w:cs="Open Sans"/>
          <w:color w:val="auto"/>
        </w:rPr>
        <w:t>McDonald, delegate of the Aged Care Quality and Safety Commissioner (Commissioner)</w:t>
      </w:r>
      <w:r w:rsidRPr="005F0ABF">
        <w:rPr>
          <w:rStyle w:val="FootnoteReference"/>
          <w:rFonts w:ascii="Open Sans" w:hAnsi="Open Sans" w:cs="Open Sans"/>
          <w:color w:val="auto"/>
        </w:rPr>
        <w:footnoteReference w:id="1"/>
      </w:r>
      <w:r w:rsidRPr="005F0ABF">
        <w:rPr>
          <w:rFonts w:ascii="Open Sans" w:hAnsi="Open Sans" w:cs="Open Sans"/>
          <w:color w:val="auto"/>
        </w:rPr>
        <w:t>.</w:t>
      </w:r>
      <w:r w:rsidRPr="001E694D">
        <w:rPr>
          <w:rFonts w:ascii="Open Sans" w:hAnsi="Open Sans" w:cs="Open Sans"/>
        </w:rPr>
        <w:t xml:space="preserve"> </w:t>
      </w:r>
    </w:p>
    <w:p w14:paraId="582FFCCD" w14:textId="77777777" w:rsidR="003C2F8F" w:rsidRPr="001E694D" w:rsidRDefault="00644CF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402346A" w14:textId="77777777" w:rsidR="003C2F8F" w:rsidRPr="001E694D" w:rsidRDefault="00644CF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3A1AE96" w14:textId="77777777" w:rsidR="003C2F8F" w:rsidRPr="003E162B" w:rsidRDefault="00644CF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CB36F6F" w14:textId="77777777" w:rsidR="003C2F8F" w:rsidRPr="001E694D" w:rsidRDefault="00644CF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AC6BEFA" w14:textId="0D3CA8A8" w:rsidR="003C2F8F" w:rsidRPr="0017462C" w:rsidRDefault="00644CFF" w:rsidP="00712752">
      <w:pPr>
        <w:pStyle w:val="ListParagraph"/>
        <w:numPr>
          <w:ilvl w:val="0"/>
          <w:numId w:val="2"/>
        </w:numPr>
        <w:spacing w:line="240" w:lineRule="atLeast"/>
        <w:ind w:left="714" w:hanging="357"/>
        <w:contextualSpacing w:val="0"/>
        <w:rPr>
          <w:rFonts w:ascii="Open Sans" w:hAnsi="Open Sans" w:cs="Open Sans"/>
          <w:color w:val="auto"/>
        </w:rPr>
      </w:pPr>
      <w:r w:rsidRPr="0017462C">
        <w:rPr>
          <w:rFonts w:ascii="Open Sans" w:hAnsi="Open Sans" w:cs="Open Sans"/>
          <w:color w:val="auto"/>
        </w:rPr>
        <w:t xml:space="preserve">the assessment team’s report for the Site Audit was informed by a site assessment, observations at the service, review of </w:t>
      </w:r>
      <w:r w:rsidRPr="0017462C">
        <w:rPr>
          <w:rFonts w:ascii="Open Sans" w:hAnsi="Open Sans" w:cs="Open Sans"/>
          <w:color w:val="auto"/>
        </w:rPr>
        <w:t>documents and interviews with staff, older people/representatives and others</w:t>
      </w:r>
    </w:p>
    <w:p w14:paraId="15996BDE" w14:textId="750F6010" w:rsidR="003C2F8F" w:rsidRPr="0017462C" w:rsidRDefault="00644CFF"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provider’s response to the assessment team’s report </w:t>
      </w:r>
      <w:r w:rsidRPr="0017462C">
        <w:rPr>
          <w:rFonts w:ascii="Open Sans" w:hAnsi="Open Sans" w:cs="Open Sans"/>
          <w:color w:val="auto"/>
        </w:rPr>
        <w:t xml:space="preserve">received </w:t>
      </w:r>
      <w:r w:rsidR="0017462C" w:rsidRPr="0017462C">
        <w:rPr>
          <w:rFonts w:ascii="Open Sans" w:hAnsi="Open Sans" w:cs="Open Sans"/>
          <w:color w:val="auto"/>
        </w:rPr>
        <w:t>23 December 2024</w:t>
      </w:r>
      <w:r w:rsidR="005F0ABF">
        <w:rPr>
          <w:rFonts w:ascii="Open Sans" w:hAnsi="Open Sans" w:cs="Open Sans"/>
          <w:color w:val="auto"/>
        </w:rPr>
        <w:t>.</w:t>
      </w:r>
    </w:p>
    <w:p w14:paraId="0C879E4A" w14:textId="6FB73525" w:rsidR="003C2F8F" w:rsidRPr="001E694D" w:rsidRDefault="00644CF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9D02319" w14:textId="77777777" w:rsidR="003C2F8F" w:rsidRPr="003E162B" w:rsidRDefault="00644CF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92"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2285"/>
      </w:tblGrid>
      <w:tr w:rsidR="004A5AB7" w14:paraId="51169982" w14:textId="77777777" w:rsidTr="009536C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3" w:type="pct"/>
            <w:shd w:val="clear" w:color="auto" w:fill="auto"/>
          </w:tcPr>
          <w:p w14:paraId="50DF41FC" w14:textId="77777777" w:rsidR="003C2F8F" w:rsidRPr="001E694D" w:rsidRDefault="00644CF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97" w:type="pct"/>
            <w:shd w:val="clear" w:color="auto" w:fill="auto"/>
          </w:tcPr>
          <w:p w14:paraId="1FF33A77" w14:textId="77777777" w:rsidR="003C2F8F" w:rsidRPr="001E694D" w:rsidRDefault="00644CF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12268282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5EE5A5F7" w14:textId="77777777" w:rsidTr="009536C8">
        <w:trPr>
          <w:trHeight w:val="227"/>
        </w:trPr>
        <w:tc>
          <w:tcPr>
            <w:cnfStyle w:val="001000000000" w:firstRow="0" w:lastRow="0" w:firstColumn="1" w:lastColumn="0" w:oddVBand="0" w:evenVBand="0" w:oddHBand="0" w:evenHBand="0" w:firstRowFirstColumn="0" w:firstRowLastColumn="0" w:lastRowFirstColumn="0" w:lastRowLastColumn="0"/>
            <w:tcW w:w="3803" w:type="pct"/>
            <w:shd w:val="clear" w:color="auto" w:fill="auto"/>
          </w:tcPr>
          <w:p w14:paraId="6B0BE57E" w14:textId="77777777" w:rsidR="003C2F8F" w:rsidRPr="001E694D" w:rsidRDefault="00644CF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97" w:type="pct"/>
            <w:shd w:val="clear" w:color="auto" w:fill="auto"/>
          </w:tcPr>
          <w:p w14:paraId="427007BD" w14:textId="7F9C7DFC" w:rsidR="003C2F8F" w:rsidRPr="001E694D" w:rsidRDefault="00644CF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3525308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455B95">
                  <w:rPr>
                    <w:rFonts w:ascii="Open Sans" w:hAnsi="Open Sans" w:cs="Open Sans"/>
                    <w:b/>
                    <w:bCs/>
                  </w:rPr>
                  <w:t>Not Compliant</w:t>
                </w:r>
              </w:sdtContent>
            </w:sdt>
          </w:p>
        </w:tc>
      </w:tr>
      <w:tr w:rsidR="004A5AB7" w14:paraId="62C481A7" w14:textId="77777777" w:rsidTr="009536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3" w:type="pct"/>
            <w:shd w:val="clear" w:color="auto" w:fill="auto"/>
          </w:tcPr>
          <w:p w14:paraId="2B1CD970" w14:textId="77777777" w:rsidR="003C2F8F" w:rsidRPr="001E694D" w:rsidRDefault="00644CF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97" w:type="pct"/>
            <w:shd w:val="clear" w:color="auto" w:fill="auto"/>
          </w:tcPr>
          <w:p w14:paraId="0CCE55F6" w14:textId="77777777" w:rsidR="003C2F8F" w:rsidRPr="001E694D" w:rsidRDefault="00644CF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1255533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4A5AB7" w14:paraId="69E24F9A" w14:textId="77777777" w:rsidTr="009536C8">
        <w:trPr>
          <w:trHeight w:val="227"/>
        </w:trPr>
        <w:tc>
          <w:tcPr>
            <w:cnfStyle w:val="001000000000" w:firstRow="0" w:lastRow="0" w:firstColumn="1" w:lastColumn="0" w:oddVBand="0" w:evenVBand="0" w:oddHBand="0" w:evenHBand="0" w:firstRowFirstColumn="0" w:firstRowLastColumn="0" w:lastRowFirstColumn="0" w:lastRowLastColumn="0"/>
            <w:tcW w:w="3803" w:type="pct"/>
            <w:shd w:val="clear" w:color="auto" w:fill="auto"/>
          </w:tcPr>
          <w:p w14:paraId="27AEC1DB" w14:textId="77777777" w:rsidR="003C2F8F" w:rsidRPr="001E694D" w:rsidRDefault="00644CF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97" w:type="pct"/>
            <w:shd w:val="clear" w:color="auto" w:fill="auto"/>
          </w:tcPr>
          <w:p w14:paraId="764FAE65" w14:textId="77777777" w:rsidR="003C2F8F" w:rsidRPr="001E694D" w:rsidRDefault="00644CF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9932658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4A5AB7" w14:paraId="131A70D3" w14:textId="77777777" w:rsidTr="009536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3" w:type="pct"/>
            <w:shd w:val="clear" w:color="auto" w:fill="auto"/>
          </w:tcPr>
          <w:p w14:paraId="2A14AAFA" w14:textId="77777777" w:rsidR="003C2F8F" w:rsidRPr="001E694D" w:rsidRDefault="00644CF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97" w:type="pct"/>
            <w:shd w:val="clear" w:color="auto" w:fill="auto"/>
          </w:tcPr>
          <w:p w14:paraId="75EFFF1A" w14:textId="77777777" w:rsidR="003C2F8F" w:rsidRPr="001E694D" w:rsidRDefault="00644CF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07121451"/>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4A5AB7" w14:paraId="2EC06041" w14:textId="77777777" w:rsidTr="009536C8">
        <w:trPr>
          <w:trHeight w:val="227"/>
        </w:trPr>
        <w:tc>
          <w:tcPr>
            <w:cnfStyle w:val="001000000000" w:firstRow="0" w:lastRow="0" w:firstColumn="1" w:lastColumn="0" w:oddVBand="0" w:evenVBand="0" w:oddHBand="0" w:evenHBand="0" w:firstRowFirstColumn="0" w:firstRowLastColumn="0" w:lastRowFirstColumn="0" w:lastRowLastColumn="0"/>
            <w:tcW w:w="3803" w:type="pct"/>
            <w:shd w:val="clear" w:color="auto" w:fill="auto"/>
          </w:tcPr>
          <w:p w14:paraId="7867032D" w14:textId="77777777" w:rsidR="003C2F8F" w:rsidRPr="001E694D" w:rsidRDefault="00644CF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97" w:type="pct"/>
            <w:shd w:val="clear" w:color="auto" w:fill="auto"/>
          </w:tcPr>
          <w:p w14:paraId="22F1BBDA" w14:textId="02F89066" w:rsidR="003C2F8F" w:rsidRPr="001E694D" w:rsidRDefault="00644CF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8634711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455B95">
                  <w:rPr>
                    <w:rFonts w:ascii="Open Sans" w:hAnsi="Open Sans" w:cs="Open Sans"/>
                    <w:b/>
                    <w:bCs/>
                  </w:rPr>
                  <w:t>Not Compliant</w:t>
                </w:r>
              </w:sdtContent>
            </w:sdt>
          </w:p>
        </w:tc>
      </w:tr>
      <w:tr w:rsidR="004A5AB7" w14:paraId="434ED23F" w14:textId="77777777" w:rsidTr="009536C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03" w:type="pct"/>
            <w:shd w:val="clear" w:color="auto" w:fill="auto"/>
          </w:tcPr>
          <w:p w14:paraId="25397116" w14:textId="77777777" w:rsidR="003C2F8F" w:rsidRPr="001E694D" w:rsidRDefault="00644CF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97" w:type="pct"/>
            <w:shd w:val="clear" w:color="auto" w:fill="auto"/>
          </w:tcPr>
          <w:p w14:paraId="27B419CF" w14:textId="77777777" w:rsidR="003C2F8F" w:rsidRPr="001E694D" w:rsidRDefault="00644CF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0610627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4A5AB7" w14:paraId="222C845A" w14:textId="77777777" w:rsidTr="009536C8">
        <w:trPr>
          <w:trHeight w:val="227"/>
        </w:trPr>
        <w:tc>
          <w:tcPr>
            <w:cnfStyle w:val="001000000000" w:firstRow="0" w:lastRow="0" w:firstColumn="1" w:lastColumn="0" w:oddVBand="0" w:evenVBand="0" w:oddHBand="0" w:evenHBand="0" w:firstRowFirstColumn="0" w:firstRowLastColumn="0" w:lastRowFirstColumn="0" w:lastRowLastColumn="0"/>
            <w:tcW w:w="3803" w:type="pct"/>
            <w:shd w:val="clear" w:color="auto" w:fill="auto"/>
          </w:tcPr>
          <w:p w14:paraId="41E48FA1" w14:textId="77777777" w:rsidR="003C2F8F" w:rsidRPr="001E694D" w:rsidRDefault="00644CF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97" w:type="pct"/>
            <w:shd w:val="clear" w:color="auto" w:fill="auto"/>
          </w:tcPr>
          <w:p w14:paraId="7866FE08" w14:textId="60D40A1C" w:rsidR="003C2F8F" w:rsidRPr="001E694D" w:rsidRDefault="00644CF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260029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455B95">
                  <w:rPr>
                    <w:rFonts w:ascii="Open Sans" w:hAnsi="Open Sans" w:cs="Open Sans"/>
                    <w:b/>
                    <w:bCs/>
                  </w:rPr>
                  <w:t>Not Compliant</w:t>
                </w:r>
              </w:sdtContent>
            </w:sdt>
          </w:p>
        </w:tc>
      </w:tr>
    </w:tbl>
    <w:p w14:paraId="20DE2586" w14:textId="77777777" w:rsidR="003C2F8F" w:rsidRPr="001E694D" w:rsidRDefault="00644CFF"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w:t>
      </w:r>
      <w:r w:rsidRPr="001E694D">
        <w:rPr>
          <w:rFonts w:ascii="Open Sans" w:hAnsi="Open Sans" w:cs="Open Sans"/>
        </w:rPr>
        <w:t>each assessed Standard.</w:t>
      </w:r>
    </w:p>
    <w:p w14:paraId="05523B55" w14:textId="77777777" w:rsidR="003C2F8F" w:rsidRPr="003E162B" w:rsidRDefault="00644CF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6AC760E" w14:textId="77777777" w:rsidR="003C2F8F" w:rsidRDefault="00644CFF"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xml:space="preserve">. This is based on non-compliance with the Quality Standards as described in this </w:t>
      </w:r>
      <w:r w:rsidRPr="001E694D">
        <w:rPr>
          <w:rFonts w:ascii="Open Sans" w:hAnsi="Open Sans" w:cs="Open Sans"/>
        </w:rPr>
        <w:t>performance report.</w:t>
      </w:r>
    </w:p>
    <w:p w14:paraId="705DD12A" w14:textId="4A009011" w:rsidR="00455B95" w:rsidRDefault="00455B95" w:rsidP="00455B95">
      <w:pPr>
        <w:pStyle w:val="NormalArial"/>
        <w:numPr>
          <w:ilvl w:val="0"/>
          <w:numId w:val="15"/>
        </w:numPr>
        <w:rPr>
          <w:rFonts w:ascii="Open Sans" w:hAnsi="Open Sans" w:cs="Open Sans"/>
        </w:rPr>
      </w:pPr>
      <w:r w:rsidRPr="00024A98">
        <w:rPr>
          <w:rFonts w:ascii="Open Sans" w:hAnsi="Open Sans" w:cs="Open Sans"/>
          <w:b/>
          <w:bCs/>
        </w:rPr>
        <w:t>Requirement 2(3)(d)</w:t>
      </w:r>
      <w:r>
        <w:rPr>
          <w:rFonts w:ascii="Open Sans" w:hAnsi="Open Sans" w:cs="Open Sans"/>
        </w:rPr>
        <w:t xml:space="preserve"> – </w:t>
      </w:r>
      <w:r w:rsidR="00024A98">
        <w:rPr>
          <w:rFonts w:ascii="Open Sans" w:hAnsi="Open Sans" w:cs="Open Sans"/>
        </w:rPr>
        <w:t>Assessment outcomes are discussed with consumer and their representatives, and copies of consumer care plans are made readily accessible to them.</w:t>
      </w:r>
    </w:p>
    <w:p w14:paraId="53BD9153" w14:textId="75BD3DCE" w:rsidR="00455B95" w:rsidRDefault="00455B95" w:rsidP="00455B95">
      <w:pPr>
        <w:pStyle w:val="NormalArial"/>
        <w:numPr>
          <w:ilvl w:val="0"/>
          <w:numId w:val="15"/>
        </w:numPr>
        <w:rPr>
          <w:rFonts w:ascii="Open Sans" w:hAnsi="Open Sans" w:cs="Open Sans"/>
        </w:rPr>
      </w:pPr>
      <w:r w:rsidRPr="00024A98">
        <w:rPr>
          <w:rFonts w:ascii="Open Sans" w:hAnsi="Open Sans" w:cs="Open Sans"/>
          <w:b/>
          <w:bCs/>
          <w:color w:val="auto"/>
        </w:rPr>
        <w:t>Requirement 6(3)(a)</w:t>
      </w:r>
      <w:r>
        <w:rPr>
          <w:rFonts w:ascii="Open Sans" w:hAnsi="Open Sans" w:cs="Open Sans"/>
        </w:rPr>
        <w:t xml:space="preserve"> – </w:t>
      </w:r>
      <w:r w:rsidR="00024A98">
        <w:rPr>
          <w:rFonts w:ascii="Open Sans" w:hAnsi="Open Sans" w:cs="Open Sans"/>
        </w:rPr>
        <w:t>Complaints and feedback mechanisms are promoted to consumers, with encouragement and support given for these to be used.</w:t>
      </w:r>
    </w:p>
    <w:p w14:paraId="3CAD2FEA" w14:textId="233EFAC0" w:rsidR="00455B95" w:rsidRDefault="00455B95" w:rsidP="00455B95">
      <w:pPr>
        <w:pStyle w:val="NormalArial"/>
        <w:numPr>
          <w:ilvl w:val="0"/>
          <w:numId w:val="15"/>
        </w:numPr>
        <w:rPr>
          <w:rFonts w:ascii="Open Sans" w:hAnsi="Open Sans" w:cs="Open Sans"/>
        </w:rPr>
      </w:pPr>
      <w:r w:rsidRPr="00024A98">
        <w:rPr>
          <w:rFonts w:ascii="Open Sans" w:hAnsi="Open Sans" w:cs="Open Sans"/>
          <w:b/>
          <w:bCs/>
        </w:rPr>
        <w:t>Requirement 6(3)(c)</w:t>
      </w:r>
      <w:r>
        <w:rPr>
          <w:rFonts w:ascii="Open Sans" w:hAnsi="Open Sans" w:cs="Open Sans"/>
        </w:rPr>
        <w:t xml:space="preserve"> – </w:t>
      </w:r>
      <w:r w:rsidR="00024A98">
        <w:rPr>
          <w:rFonts w:ascii="Open Sans" w:hAnsi="Open Sans" w:cs="Open Sans"/>
        </w:rPr>
        <w:t xml:space="preserve">Timely action is taken in response to lodged complaints and staff understand their responsibilities in complaints handling processes. </w:t>
      </w:r>
    </w:p>
    <w:p w14:paraId="3FA907FA" w14:textId="298C37B1" w:rsidR="00455B95" w:rsidRDefault="00455B95" w:rsidP="00455B95">
      <w:pPr>
        <w:pStyle w:val="NormalArial"/>
        <w:numPr>
          <w:ilvl w:val="0"/>
          <w:numId w:val="15"/>
        </w:numPr>
        <w:rPr>
          <w:rFonts w:ascii="Open Sans" w:hAnsi="Open Sans" w:cs="Open Sans"/>
        </w:rPr>
      </w:pPr>
      <w:r w:rsidRPr="00024A98">
        <w:rPr>
          <w:rFonts w:ascii="Open Sans" w:hAnsi="Open Sans" w:cs="Open Sans"/>
          <w:b/>
          <w:bCs/>
        </w:rPr>
        <w:t>Requirement 6(3)(d)</w:t>
      </w:r>
      <w:r>
        <w:rPr>
          <w:rFonts w:ascii="Open Sans" w:hAnsi="Open Sans" w:cs="Open Sans"/>
        </w:rPr>
        <w:t xml:space="preserve"> – </w:t>
      </w:r>
      <w:r w:rsidR="00024A98">
        <w:rPr>
          <w:rFonts w:ascii="Open Sans" w:hAnsi="Open Sans" w:cs="Open Sans"/>
        </w:rPr>
        <w:t xml:space="preserve">Consumer feedback given through a variety of sources is compiled, trended and analysed to inform where improvement in care and service delivery is required. </w:t>
      </w:r>
    </w:p>
    <w:p w14:paraId="458054DC" w14:textId="74F161F4" w:rsidR="00455B95" w:rsidRDefault="00455B95" w:rsidP="00455B95">
      <w:pPr>
        <w:pStyle w:val="NormalArial"/>
        <w:numPr>
          <w:ilvl w:val="0"/>
          <w:numId w:val="15"/>
        </w:numPr>
        <w:rPr>
          <w:rFonts w:ascii="Open Sans" w:hAnsi="Open Sans" w:cs="Open Sans"/>
        </w:rPr>
      </w:pPr>
      <w:r w:rsidRPr="00024A98">
        <w:rPr>
          <w:rFonts w:ascii="Open Sans" w:hAnsi="Open Sans" w:cs="Open Sans"/>
          <w:b/>
          <w:bCs/>
        </w:rPr>
        <w:t>Requirement 8(3)(a)</w:t>
      </w:r>
      <w:r>
        <w:rPr>
          <w:rFonts w:ascii="Open Sans" w:hAnsi="Open Sans" w:cs="Open Sans"/>
        </w:rPr>
        <w:t xml:space="preserve"> – </w:t>
      </w:r>
      <w:r w:rsidR="00284604">
        <w:rPr>
          <w:rFonts w:ascii="Open Sans" w:hAnsi="Open Sans" w:cs="Open Sans"/>
        </w:rPr>
        <w:t xml:space="preserve">Consumer and representative engagement mechanisms are effective in obtaining and responding to feedback on how care and services can be improved. </w:t>
      </w:r>
    </w:p>
    <w:p w14:paraId="2618CC76" w14:textId="148AEA69" w:rsidR="003C2F8F" w:rsidRPr="00284604" w:rsidRDefault="00455B95" w:rsidP="008251D3">
      <w:pPr>
        <w:pStyle w:val="NormalArial"/>
        <w:numPr>
          <w:ilvl w:val="0"/>
          <w:numId w:val="15"/>
        </w:numPr>
        <w:rPr>
          <w:rFonts w:ascii="Open Sans" w:hAnsi="Open Sans" w:cs="Open Sans"/>
        </w:rPr>
      </w:pPr>
      <w:r w:rsidRPr="00284604">
        <w:rPr>
          <w:rFonts w:ascii="Open Sans" w:hAnsi="Open Sans" w:cs="Open Sans"/>
          <w:b/>
          <w:bCs/>
        </w:rPr>
        <w:t>Requirement 8(3)(c)</w:t>
      </w:r>
      <w:r w:rsidRPr="00284604">
        <w:rPr>
          <w:rFonts w:ascii="Open Sans" w:hAnsi="Open Sans" w:cs="Open Sans"/>
        </w:rPr>
        <w:t xml:space="preserve"> – </w:t>
      </w:r>
      <w:r w:rsidR="00284604" w:rsidRPr="00284604">
        <w:rPr>
          <w:rFonts w:ascii="Open Sans" w:hAnsi="Open Sans" w:cs="Open Sans"/>
        </w:rPr>
        <w:t>Continuous improvement and feedback and complaints governance arrangements are reviewed and monitored to ensure they effectively guide staff and are translated into practice.</w:t>
      </w:r>
      <w:r w:rsidRPr="00284604">
        <w:rPr>
          <w:rFonts w:ascii="Open Sans" w:hAnsi="Open Sans" w:cs="Open Sans"/>
        </w:rPr>
        <w:br w:type="page"/>
      </w:r>
    </w:p>
    <w:p w14:paraId="20687EB9" w14:textId="77777777" w:rsidR="003C2F8F" w:rsidRPr="001E694D" w:rsidRDefault="00644CF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4A5AB7" w14:paraId="2C6300C5" w14:textId="77777777" w:rsidTr="004A5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3D23DFF" w14:textId="77777777" w:rsidR="003C2F8F" w:rsidRPr="001E694D" w:rsidRDefault="00644CF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3A141B9" w14:textId="77777777" w:rsidR="003C2F8F" w:rsidRPr="001E694D" w:rsidRDefault="003C2F8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A5AB7" w14:paraId="16B64267"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213FA2" w14:textId="77777777" w:rsidR="003C2F8F" w:rsidRPr="001E694D" w:rsidRDefault="00644CF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F93214A" w14:textId="77777777" w:rsidR="003C2F8F" w:rsidRPr="001E694D" w:rsidRDefault="00644CF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A70DC0A" w14:textId="77777777" w:rsidR="003C2F8F" w:rsidRPr="001E694D" w:rsidRDefault="00644CF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795204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34F4375B"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1E29EE"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53B785C"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58546A7"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383028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7EFE74A6"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FC6ADD"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99C5ABB"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E51857D" w14:textId="77777777" w:rsidR="003C2F8F" w:rsidRPr="001E694D" w:rsidRDefault="00644CF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87ABFCF" w14:textId="77777777" w:rsidR="003C2F8F" w:rsidRPr="001E694D" w:rsidRDefault="00644CF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w:t>
            </w:r>
            <w:r w:rsidRPr="001E694D">
              <w:rPr>
                <w:rFonts w:ascii="Open Sans" w:hAnsi="Open Sans" w:cs="Open Sans"/>
              </w:rPr>
              <w:t>others should be involved in their care; and</w:t>
            </w:r>
          </w:p>
          <w:p w14:paraId="481D5944" w14:textId="77777777" w:rsidR="003C2F8F" w:rsidRPr="001E694D" w:rsidRDefault="00644CF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8F66337" w14:textId="77777777" w:rsidR="003C2F8F" w:rsidRPr="001E694D" w:rsidRDefault="00644CF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F4902D6"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665021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3DF99548"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CE0B41"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5927556"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w:t>
            </w:r>
            <w:r w:rsidRPr="001E694D">
              <w:rPr>
                <w:rFonts w:ascii="Open Sans" w:hAnsi="Open Sans" w:cs="Open Sans"/>
              </w:rPr>
              <w:t>risks to enable them to live the best life they can.</w:t>
            </w:r>
          </w:p>
        </w:tc>
        <w:tc>
          <w:tcPr>
            <w:tcW w:w="1977" w:type="dxa"/>
            <w:shd w:val="clear" w:color="auto" w:fill="auto"/>
          </w:tcPr>
          <w:p w14:paraId="4EAC2AFA" w14:textId="77777777" w:rsidR="003C2F8F" w:rsidRPr="001E694D" w:rsidRDefault="00644CF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095800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0CB47B97"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E0CA8B"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CC6F2BE" w14:textId="77777777" w:rsidR="003C2F8F" w:rsidRPr="001E694D" w:rsidRDefault="00644CF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475B17FF"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499936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44331AA3"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F5FD31"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1FEF028"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C500095"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146180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791B621" w14:textId="77777777" w:rsidR="003C2F8F" w:rsidRPr="003E162B" w:rsidRDefault="00644CFF" w:rsidP="001A5684">
      <w:pPr>
        <w:pStyle w:val="Heading20"/>
        <w:rPr>
          <w:rFonts w:ascii="Open Sans" w:hAnsi="Open Sans" w:cs="Open Sans"/>
          <w:color w:val="781E77"/>
        </w:rPr>
      </w:pPr>
      <w:r w:rsidRPr="003E162B">
        <w:rPr>
          <w:rFonts w:ascii="Open Sans" w:hAnsi="Open Sans" w:cs="Open Sans"/>
          <w:color w:val="781E77"/>
        </w:rPr>
        <w:t>Findings</w:t>
      </w:r>
    </w:p>
    <w:p w14:paraId="2E9DD1B7" w14:textId="77777777" w:rsidR="00C84495" w:rsidRPr="007C7B26" w:rsidRDefault="00C84495" w:rsidP="00C84495">
      <w:pPr>
        <w:rPr>
          <w:rFonts w:ascii="Open Sans" w:hAnsi="Open Sans" w:cs="Open Sans"/>
          <w:color w:val="000000"/>
        </w:rPr>
      </w:pPr>
      <w:r w:rsidRPr="007C7B26">
        <w:rPr>
          <w:rFonts w:ascii="Open Sans" w:hAnsi="Open Sans" w:cs="Open Sans"/>
          <w:color w:val="000000"/>
        </w:rPr>
        <w:t>These 6 Requirements have been found Compliant, as:</w:t>
      </w:r>
    </w:p>
    <w:p w14:paraId="7BCD5B6D" w14:textId="0CC3D9E7" w:rsidR="00C84495" w:rsidRDefault="00472A3F" w:rsidP="00C84495">
      <w:pPr>
        <w:rPr>
          <w:rFonts w:ascii="Open Sans" w:hAnsi="Open Sans" w:cs="Open Sans"/>
        </w:rPr>
      </w:pPr>
      <w:r>
        <w:rPr>
          <w:rFonts w:ascii="Open Sans" w:hAnsi="Open Sans" w:cs="Open Sans"/>
        </w:rPr>
        <w:t xml:space="preserve">Consumers said staff were polite, respectful and they treated </w:t>
      </w:r>
      <w:r w:rsidR="000C6254">
        <w:rPr>
          <w:rFonts w:ascii="Open Sans" w:hAnsi="Open Sans" w:cs="Open Sans"/>
        </w:rPr>
        <w:t xml:space="preserve">them </w:t>
      </w:r>
      <w:r>
        <w:rPr>
          <w:rFonts w:ascii="Open Sans" w:hAnsi="Open Sans" w:cs="Open Sans"/>
        </w:rPr>
        <w:t>with dignity. Co</w:t>
      </w:r>
      <w:r w:rsidRPr="00472A3F">
        <w:rPr>
          <w:rFonts w:ascii="Open Sans" w:hAnsi="Open Sans" w:cs="Open Sans"/>
        </w:rPr>
        <w:t xml:space="preserve">nsumers </w:t>
      </w:r>
      <w:r>
        <w:rPr>
          <w:rFonts w:ascii="Open Sans" w:hAnsi="Open Sans" w:cs="Open Sans"/>
        </w:rPr>
        <w:t xml:space="preserve">felt their culture and identity were valued and gave examples of how staff demonstrated this when meeting their care or service needs. Staff </w:t>
      </w:r>
      <w:r w:rsidR="000C6254">
        <w:rPr>
          <w:rFonts w:ascii="Open Sans" w:hAnsi="Open Sans" w:cs="Open Sans"/>
        </w:rPr>
        <w:t>advised</w:t>
      </w:r>
      <w:r>
        <w:rPr>
          <w:rFonts w:ascii="Open Sans" w:hAnsi="Open Sans" w:cs="Open Sans"/>
        </w:rPr>
        <w:t xml:space="preserve"> </w:t>
      </w:r>
      <w:r w:rsidR="00AE4DEF">
        <w:rPr>
          <w:rFonts w:ascii="Open Sans" w:hAnsi="Open Sans" w:cs="Open Sans"/>
        </w:rPr>
        <w:t xml:space="preserve">they observed other </w:t>
      </w:r>
      <w:r>
        <w:rPr>
          <w:rFonts w:ascii="Open Sans" w:hAnsi="Open Sans" w:cs="Open Sans"/>
        </w:rPr>
        <w:t xml:space="preserve">staff </w:t>
      </w:r>
      <w:r w:rsidR="00AE4DEF">
        <w:rPr>
          <w:rFonts w:ascii="Open Sans" w:hAnsi="Open Sans" w:cs="Open Sans"/>
        </w:rPr>
        <w:t>acting</w:t>
      </w:r>
      <w:r>
        <w:rPr>
          <w:rFonts w:ascii="Open Sans" w:hAnsi="Open Sans" w:cs="Open Sans"/>
        </w:rPr>
        <w:t xml:space="preserve"> respectful</w:t>
      </w:r>
      <w:r w:rsidR="00AE4DEF">
        <w:rPr>
          <w:rFonts w:ascii="Open Sans" w:hAnsi="Open Sans" w:cs="Open Sans"/>
        </w:rPr>
        <w:t>ly towards</w:t>
      </w:r>
      <w:r>
        <w:rPr>
          <w:rFonts w:ascii="Open Sans" w:hAnsi="Open Sans" w:cs="Open Sans"/>
        </w:rPr>
        <w:t xml:space="preserve"> consumers and any disrespectful behaviour would be reported to management</w:t>
      </w:r>
      <w:r w:rsidRPr="00472A3F">
        <w:rPr>
          <w:rFonts w:ascii="Open Sans" w:hAnsi="Open Sans" w:cs="Open Sans"/>
        </w:rPr>
        <w:t>.</w:t>
      </w:r>
    </w:p>
    <w:p w14:paraId="5BBF5FC9" w14:textId="3D324C6E" w:rsidR="00472A3F" w:rsidRDefault="00472A3F" w:rsidP="00472A3F">
      <w:pPr>
        <w:rPr>
          <w:rFonts w:ascii="Open Sans" w:hAnsi="Open Sans" w:cs="Open Sans"/>
        </w:rPr>
      </w:pPr>
      <w:r w:rsidRPr="00472A3F">
        <w:rPr>
          <w:rFonts w:ascii="Open Sans" w:hAnsi="Open Sans" w:cs="Open Sans"/>
        </w:rPr>
        <w:lastRenderedPageBreak/>
        <w:t xml:space="preserve">Staff </w:t>
      </w:r>
      <w:r w:rsidR="00AE4DEF">
        <w:rPr>
          <w:rFonts w:ascii="Open Sans" w:hAnsi="Open Sans" w:cs="Open Sans"/>
        </w:rPr>
        <w:t>we</w:t>
      </w:r>
      <w:r w:rsidRPr="00472A3F">
        <w:rPr>
          <w:rFonts w:ascii="Open Sans" w:hAnsi="Open Sans" w:cs="Open Sans"/>
        </w:rPr>
        <w:t xml:space="preserve">re familiar with consumers’ cultural backgrounds and </w:t>
      </w:r>
      <w:r w:rsidR="00AE4DEF">
        <w:rPr>
          <w:rFonts w:ascii="Open Sans" w:hAnsi="Open Sans" w:cs="Open Sans"/>
        </w:rPr>
        <w:t xml:space="preserve">adapted how care was delivered to ensure it was culturally safe. </w:t>
      </w:r>
      <w:r w:rsidRPr="00472A3F">
        <w:rPr>
          <w:rFonts w:ascii="Open Sans" w:hAnsi="Open Sans" w:cs="Open Sans"/>
        </w:rPr>
        <w:t>Care documentation include</w:t>
      </w:r>
      <w:r w:rsidR="00AE4DEF">
        <w:rPr>
          <w:rFonts w:ascii="Open Sans" w:hAnsi="Open Sans" w:cs="Open Sans"/>
        </w:rPr>
        <w:t>d</w:t>
      </w:r>
      <w:r w:rsidRPr="00472A3F">
        <w:rPr>
          <w:rFonts w:ascii="Open Sans" w:hAnsi="Open Sans" w:cs="Open Sans"/>
        </w:rPr>
        <w:t xml:space="preserve"> </w:t>
      </w:r>
      <w:r w:rsidR="00AE4DEF">
        <w:rPr>
          <w:rFonts w:ascii="Open Sans" w:hAnsi="Open Sans" w:cs="Open Sans"/>
        </w:rPr>
        <w:t>i</w:t>
      </w:r>
      <w:r w:rsidRPr="00472A3F">
        <w:rPr>
          <w:rFonts w:ascii="Open Sans" w:hAnsi="Open Sans" w:cs="Open Sans"/>
        </w:rPr>
        <w:t>nformation about consumer’s life story, social</w:t>
      </w:r>
      <w:r w:rsidR="00AE4DEF">
        <w:rPr>
          <w:rFonts w:ascii="Open Sans" w:hAnsi="Open Sans" w:cs="Open Sans"/>
        </w:rPr>
        <w:t xml:space="preserve"> values and spiritual connections to inform staff on what was important to each consumer. Staff confirmed they had received person centred care, diversity and cultural awareness training. </w:t>
      </w:r>
    </w:p>
    <w:p w14:paraId="022AFD43" w14:textId="60B2BC69" w:rsidR="00C84495" w:rsidRDefault="00472A3F" w:rsidP="00C84495">
      <w:pPr>
        <w:rPr>
          <w:rFonts w:ascii="Open Sans" w:hAnsi="Open Sans" w:cs="Open Sans"/>
        </w:rPr>
      </w:pPr>
      <w:r w:rsidRPr="00472A3F">
        <w:rPr>
          <w:rFonts w:ascii="Open Sans" w:hAnsi="Open Sans" w:cs="Open Sans"/>
        </w:rPr>
        <w:t xml:space="preserve">Consumers </w:t>
      </w:r>
      <w:r w:rsidR="00AE4DEF">
        <w:rPr>
          <w:rFonts w:ascii="Open Sans" w:hAnsi="Open Sans" w:cs="Open Sans"/>
        </w:rPr>
        <w:t xml:space="preserve">gave examples on how their decisions influenced their care delivery. Staff were seen to ensure consumers were supported to have choice and make decisions about their daily living activities. </w:t>
      </w:r>
      <w:r w:rsidR="00517398">
        <w:rPr>
          <w:rFonts w:ascii="Open Sans" w:hAnsi="Open Sans" w:cs="Open Sans"/>
        </w:rPr>
        <w:t xml:space="preserve">Care documentation evidenced consumer’s decisions, on when and how they wanted their care needs to be met, were communicated to staff. </w:t>
      </w:r>
    </w:p>
    <w:p w14:paraId="6DEA2693" w14:textId="0596635C" w:rsidR="00472A3F" w:rsidRDefault="00517398" w:rsidP="00C84495">
      <w:pPr>
        <w:rPr>
          <w:rFonts w:ascii="Open Sans" w:hAnsi="Open Sans" w:cs="Open Sans"/>
        </w:rPr>
      </w:pPr>
      <w:r>
        <w:rPr>
          <w:rFonts w:ascii="Open Sans" w:hAnsi="Open Sans" w:cs="Open Sans"/>
        </w:rPr>
        <w:t xml:space="preserve">Consumers said they were supported to take risks as they wanted and could live life as they wished. Consumers were observed engaging in their chosen activities which included consuming alcohol, accessing the community independently and eating foods of a consistency outside of speech pathology recommendations. Care documentation evidenced consumers were supported to make informed decisions regarding risks to themselves and strategies to promote their safety were planned to inform staff.   </w:t>
      </w:r>
    </w:p>
    <w:p w14:paraId="6D30BE3D" w14:textId="3DCF6C2E" w:rsidR="00C84495" w:rsidRDefault="002F3216" w:rsidP="00472A3F">
      <w:pPr>
        <w:rPr>
          <w:rFonts w:ascii="Open Sans" w:hAnsi="Open Sans" w:cs="Open Sans"/>
        </w:rPr>
      </w:pPr>
      <w:r>
        <w:rPr>
          <w:rFonts w:ascii="Open Sans" w:hAnsi="Open Sans" w:cs="Open Sans"/>
        </w:rPr>
        <w:t xml:space="preserve">Consumers confirmed they had access to information such as menus and activity calendars which supported them with their choices. Meeting minutes evidenced consumer meetings were held bi-monthly, with consumers kept informed of service operations and upcoming events. Newsletters, posters and information displayed was observed to be current and contained accurate information. </w:t>
      </w:r>
    </w:p>
    <w:p w14:paraId="117D8EE6" w14:textId="2057CCCA" w:rsidR="00472A3F" w:rsidRPr="007C7B26" w:rsidRDefault="002F3216" w:rsidP="00472A3F">
      <w:pPr>
        <w:rPr>
          <w:rFonts w:ascii="Open Sans" w:hAnsi="Open Sans" w:cs="Open Sans"/>
        </w:rPr>
      </w:pPr>
      <w:r>
        <w:rPr>
          <w:rFonts w:ascii="Open Sans" w:hAnsi="Open Sans" w:cs="Open Sans"/>
        </w:rPr>
        <w:t xml:space="preserve">Consumers </w:t>
      </w:r>
      <w:r w:rsidR="00DB373A">
        <w:rPr>
          <w:rFonts w:ascii="Open Sans" w:hAnsi="Open Sans" w:cs="Open Sans"/>
        </w:rPr>
        <w:t>gave</w:t>
      </w:r>
      <w:r>
        <w:rPr>
          <w:rFonts w:ascii="Open Sans" w:hAnsi="Open Sans" w:cs="Open Sans"/>
        </w:rPr>
        <w:t xml:space="preserve"> </w:t>
      </w:r>
      <w:r w:rsidR="00DB373A">
        <w:rPr>
          <w:rFonts w:ascii="Open Sans" w:hAnsi="Open Sans" w:cs="Open Sans"/>
        </w:rPr>
        <w:t xml:space="preserve">their wish not to be disturbed at night as an example of how their </w:t>
      </w:r>
      <w:r>
        <w:rPr>
          <w:rFonts w:ascii="Open Sans" w:hAnsi="Open Sans" w:cs="Open Sans"/>
        </w:rPr>
        <w:t>privacy was respected</w:t>
      </w:r>
      <w:r w:rsidR="00DB373A">
        <w:rPr>
          <w:rFonts w:ascii="Open Sans" w:hAnsi="Open Sans" w:cs="Open Sans"/>
        </w:rPr>
        <w:t xml:space="preserve">. Staff advised they seek consent prior to entering consumer rooms and </w:t>
      </w:r>
      <w:r w:rsidR="000C6254">
        <w:rPr>
          <w:rFonts w:ascii="Open Sans" w:hAnsi="Open Sans" w:cs="Open Sans"/>
        </w:rPr>
        <w:t xml:space="preserve">confirmed </w:t>
      </w:r>
      <w:r w:rsidR="00DB373A">
        <w:rPr>
          <w:rFonts w:ascii="Open Sans" w:hAnsi="Open Sans" w:cs="Open Sans"/>
        </w:rPr>
        <w:t>they don’t discuss consumers care needs in public spaces. Consumer</w:t>
      </w:r>
      <w:r w:rsidR="000C6254">
        <w:rPr>
          <w:rFonts w:ascii="Open Sans" w:hAnsi="Open Sans" w:cs="Open Sans"/>
        </w:rPr>
        <w:t>’</w:t>
      </w:r>
      <w:r w:rsidR="00DB373A">
        <w:rPr>
          <w:rFonts w:ascii="Open Sans" w:hAnsi="Open Sans" w:cs="Open Sans"/>
        </w:rPr>
        <w:t>s personal information was observed to be secured within a</w:t>
      </w:r>
      <w:r w:rsidR="00656BD6">
        <w:rPr>
          <w:rFonts w:ascii="Open Sans" w:hAnsi="Open Sans" w:cs="Open Sans"/>
        </w:rPr>
        <w:t xml:space="preserve"> password protected </w:t>
      </w:r>
      <w:r w:rsidR="00DB373A">
        <w:rPr>
          <w:rFonts w:ascii="Open Sans" w:hAnsi="Open Sans" w:cs="Open Sans"/>
        </w:rPr>
        <w:t xml:space="preserve">electronic care management system (ECMS). </w:t>
      </w:r>
    </w:p>
    <w:p w14:paraId="57960D34" w14:textId="01FF1AC8" w:rsidR="003C2F8F" w:rsidRPr="001E694D" w:rsidRDefault="00C84495" w:rsidP="00C84495">
      <w:pPr>
        <w:pStyle w:val="NormalArial"/>
        <w:rPr>
          <w:rFonts w:ascii="Open Sans" w:hAnsi="Open Sans" w:cs="Open Sans"/>
        </w:rPr>
      </w:pPr>
      <w:r w:rsidRPr="007C7B26">
        <w:rPr>
          <w:rFonts w:ascii="Open Sans" w:hAnsi="Open Sans" w:cs="Open Sans"/>
          <w:color w:val="000000"/>
        </w:rPr>
        <w:t>Based on the information above, it is my decision this Standard is compliant.</w:t>
      </w:r>
      <w:r w:rsidRPr="001E694D">
        <w:rPr>
          <w:rFonts w:ascii="Open Sans" w:hAnsi="Open Sans" w:cs="Open Sans"/>
        </w:rPr>
        <w:br w:type="page"/>
      </w:r>
    </w:p>
    <w:p w14:paraId="328570D6" w14:textId="77777777" w:rsidR="003C2F8F" w:rsidRPr="001E694D" w:rsidRDefault="00644CF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2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4"/>
        <w:gridCol w:w="1841"/>
      </w:tblGrid>
      <w:tr w:rsidR="004A5AB7" w14:paraId="52270BF5" w14:textId="77777777" w:rsidTr="005F0A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2" w:type="pct"/>
            <w:gridSpan w:val="2"/>
            <w:shd w:val="clear" w:color="auto" w:fill="781E77"/>
          </w:tcPr>
          <w:p w14:paraId="44469FA1" w14:textId="77777777" w:rsidR="003C2F8F" w:rsidRPr="001E694D" w:rsidRDefault="00644CF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08" w:type="pct"/>
            <w:shd w:val="clear" w:color="auto" w:fill="781E77"/>
          </w:tcPr>
          <w:p w14:paraId="6466ADD1" w14:textId="77777777" w:rsidR="003C2F8F" w:rsidRPr="001E694D" w:rsidRDefault="003C2F8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A5AB7" w14:paraId="3BEAD223" w14:textId="77777777" w:rsidTr="005F0ABF">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3F029876"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2(3)(a)</w:t>
            </w:r>
          </w:p>
        </w:tc>
        <w:tc>
          <w:tcPr>
            <w:tcW w:w="3106" w:type="pct"/>
            <w:shd w:val="clear" w:color="auto" w:fill="auto"/>
          </w:tcPr>
          <w:p w14:paraId="619FB444"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r w:rsidRPr="001E694D">
              <w:rPr>
                <w:rFonts w:ascii="Open Sans" w:hAnsi="Open Sans" w:cs="Open Sans"/>
              </w:rPr>
              <w:t>including consideration of risks to the consumer’s health and well-being, informs the delivery of safe and effective care and services.</w:t>
            </w:r>
          </w:p>
        </w:tc>
        <w:tc>
          <w:tcPr>
            <w:tcW w:w="1008" w:type="pct"/>
            <w:shd w:val="clear" w:color="auto" w:fill="auto"/>
          </w:tcPr>
          <w:p w14:paraId="46D386E5"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226215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0B945049" w14:textId="77777777" w:rsidTr="005F0A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3A8C657A"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2(3)(b)</w:t>
            </w:r>
          </w:p>
        </w:tc>
        <w:tc>
          <w:tcPr>
            <w:tcW w:w="3106" w:type="pct"/>
            <w:shd w:val="clear" w:color="auto" w:fill="auto"/>
          </w:tcPr>
          <w:p w14:paraId="371DCE37"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identifies and addresses the consumer’s current needs, </w:t>
            </w:r>
            <w:r w:rsidRPr="001E694D">
              <w:rPr>
                <w:rFonts w:ascii="Open Sans" w:hAnsi="Open Sans" w:cs="Open Sans"/>
              </w:rPr>
              <w:t>goals and preferences, including advance care planning and end of life planning if the consumer wishes.</w:t>
            </w:r>
          </w:p>
        </w:tc>
        <w:tc>
          <w:tcPr>
            <w:tcW w:w="1008" w:type="pct"/>
            <w:shd w:val="clear" w:color="auto" w:fill="auto"/>
          </w:tcPr>
          <w:p w14:paraId="0D7CE61B"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622076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5A44EAB4" w14:textId="77777777" w:rsidTr="005F0ABF">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53D8B604"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2(3)(c)</w:t>
            </w:r>
          </w:p>
        </w:tc>
        <w:tc>
          <w:tcPr>
            <w:tcW w:w="3106" w:type="pct"/>
            <w:shd w:val="clear" w:color="auto" w:fill="auto"/>
          </w:tcPr>
          <w:p w14:paraId="3BCBABD1"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F8B4E24" w14:textId="77777777" w:rsidR="003C2F8F" w:rsidRPr="001E694D" w:rsidRDefault="00644CF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based on ongoing partnership with the consumer and </w:t>
            </w:r>
            <w:r w:rsidRPr="001E694D">
              <w:rPr>
                <w:rFonts w:ascii="Open Sans" w:hAnsi="Open Sans" w:cs="Open Sans"/>
              </w:rPr>
              <w:t>others that the consumer wishes to involve in assessment, planning and review of the consumer’s care and services; and</w:t>
            </w:r>
          </w:p>
          <w:p w14:paraId="6E416D0E" w14:textId="77777777" w:rsidR="003C2F8F" w:rsidRPr="001E694D" w:rsidRDefault="00644CF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08" w:type="pct"/>
            <w:shd w:val="clear" w:color="auto" w:fill="auto"/>
          </w:tcPr>
          <w:p w14:paraId="5F0191D8"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538215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2172DFC4" w14:textId="77777777" w:rsidTr="005F0A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20ECD010"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2(3)(d)</w:t>
            </w:r>
          </w:p>
        </w:tc>
        <w:tc>
          <w:tcPr>
            <w:tcW w:w="3106" w:type="pct"/>
            <w:shd w:val="clear" w:color="auto" w:fill="auto"/>
          </w:tcPr>
          <w:p w14:paraId="37F6B308"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08" w:type="pct"/>
            <w:shd w:val="clear" w:color="auto" w:fill="auto"/>
          </w:tcPr>
          <w:p w14:paraId="0E3EFCBF" w14:textId="2B1ABDCA" w:rsidR="003C2F8F" w:rsidRPr="001E694D" w:rsidRDefault="00644CF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180371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5F0ABF">
                  <w:rPr>
                    <w:rFonts w:ascii="Open Sans" w:hAnsi="Open Sans" w:cs="Open Sans"/>
                    <w:color w:val="auto"/>
                  </w:rPr>
                  <w:t>Not Compliant</w:t>
                </w:r>
              </w:sdtContent>
            </w:sdt>
          </w:p>
        </w:tc>
      </w:tr>
      <w:tr w:rsidR="004A5AB7" w14:paraId="7871448C" w14:textId="77777777" w:rsidTr="005F0ABF">
        <w:tc>
          <w:tcPr>
            <w:cnfStyle w:val="001000000000" w:firstRow="0" w:lastRow="0" w:firstColumn="1" w:lastColumn="0" w:oddVBand="0" w:evenVBand="0" w:oddHBand="0" w:evenHBand="0" w:firstRowFirstColumn="0" w:firstRowLastColumn="0" w:lastRowFirstColumn="0" w:lastRowLastColumn="0"/>
            <w:tcW w:w="886" w:type="pct"/>
            <w:shd w:val="clear" w:color="auto" w:fill="auto"/>
          </w:tcPr>
          <w:p w14:paraId="4EFF1468"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2(3)(e)</w:t>
            </w:r>
          </w:p>
        </w:tc>
        <w:tc>
          <w:tcPr>
            <w:tcW w:w="3106" w:type="pct"/>
            <w:shd w:val="clear" w:color="auto" w:fill="auto"/>
          </w:tcPr>
          <w:p w14:paraId="2ABEA815"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08" w:type="pct"/>
            <w:shd w:val="clear" w:color="auto" w:fill="auto"/>
          </w:tcPr>
          <w:p w14:paraId="6F430059"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376173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2C5FB68E" w14:textId="77777777" w:rsidR="003C2F8F" w:rsidRPr="003E162B" w:rsidRDefault="00644CFF" w:rsidP="00D87E7C">
      <w:pPr>
        <w:pStyle w:val="Heading20"/>
        <w:rPr>
          <w:rFonts w:ascii="Open Sans" w:hAnsi="Open Sans" w:cs="Open Sans"/>
          <w:color w:val="781E77"/>
        </w:rPr>
      </w:pPr>
      <w:r w:rsidRPr="003E162B">
        <w:rPr>
          <w:rFonts w:ascii="Open Sans" w:hAnsi="Open Sans" w:cs="Open Sans"/>
          <w:color w:val="781E77"/>
        </w:rPr>
        <w:t>Findings</w:t>
      </w:r>
    </w:p>
    <w:p w14:paraId="71229295" w14:textId="1B2133AF" w:rsidR="00472A3F" w:rsidRPr="00472A3F" w:rsidRDefault="00472A3F" w:rsidP="00472A3F">
      <w:pPr>
        <w:pStyle w:val="NormalArial"/>
        <w:rPr>
          <w:rFonts w:ascii="Open Sans" w:hAnsi="Open Sans" w:cs="Open Sans"/>
          <w:color w:val="auto"/>
        </w:rPr>
      </w:pPr>
      <w:r w:rsidRPr="00472A3F">
        <w:rPr>
          <w:rFonts w:ascii="Open Sans" w:eastAsiaTheme="minorHAnsi" w:hAnsi="Open Sans" w:cs="Open Sans"/>
          <w:color w:val="auto"/>
        </w:rPr>
        <w:t xml:space="preserve">The Quality Standard is assessed as non-compliant, as </w:t>
      </w:r>
      <w:r>
        <w:rPr>
          <w:rFonts w:ascii="Open Sans" w:eastAsiaTheme="minorHAnsi" w:hAnsi="Open Sans" w:cs="Open Sans"/>
          <w:color w:val="auto"/>
        </w:rPr>
        <w:t>1</w:t>
      </w:r>
      <w:r w:rsidRPr="00472A3F">
        <w:rPr>
          <w:rFonts w:ascii="Open Sans" w:eastAsiaTheme="minorHAnsi" w:hAnsi="Open Sans" w:cs="Open Sans"/>
          <w:color w:val="auto"/>
        </w:rPr>
        <w:t xml:space="preserve"> of the </w:t>
      </w:r>
      <w:r>
        <w:rPr>
          <w:rFonts w:ascii="Open Sans" w:eastAsiaTheme="minorHAnsi" w:hAnsi="Open Sans" w:cs="Open Sans"/>
          <w:color w:val="auto"/>
        </w:rPr>
        <w:t>5</w:t>
      </w:r>
      <w:r w:rsidRPr="00472A3F">
        <w:rPr>
          <w:rFonts w:ascii="Open Sans" w:eastAsiaTheme="minorHAnsi" w:hAnsi="Open Sans" w:cs="Open Sans"/>
          <w:color w:val="auto"/>
        </w:rPr>
        <w:t xml:space="preserve"> specific requirements were assessed as non-compliant. In coming to my finding, I have considered the information contained in the Site Audit report and the provider’s response submitted on </w:t>
      </w:r>
      <w:r w:rsidR="0017462C">
        <w:rPr>
          <w:rFonts w:ascii="Open Sans" w:eastAsiaTheme="minorHAnsi" w:hAnsi="Open Sans" w:cs="Open Sans"/>
          <w:color w:val="auto"/>
        </w:rPr>
        <w:t>23 December 2024.</w:t>
      </w:r>
    </w:p>
    <w:p w14:paraId="3AA7CF78" w14:textId="77777777" w:rsidR="00F702AF" w:rsidRDefault="00472A3F" w:rsidP="0036130C">
      <w:pPr>
        <w:pStyle w:val="NormalArial"/>
        <w:rPr>
          <w:rFonts w:ascii="Open Sans" w:hAnsi="Open Sans" w:cs="Open Sans"/>
          <w:color w:val="auto"/>
        </w:rPr>
      </w:pPr>
      <w:r w:rsidRPr="00CB6FF2">
        <w:rPr>
          <w:rFonts w:ascii="Open Sans" w:hAnsi="Open Sans" w:cs="Open Sans"/>
          <w:b/>
          <w:bCs/>
        </w:rPr>
        <w:lastRenderedPageBreak/>
        <w:t>In relation to Requirement 2(3)(d)</w:t>
      </w:r>
      <w:r>
        <w:rPr>
          <w:rFonts w:ascii="Open Sans" w:hAnsi="Open Sans" w:cs="Open Sans"/>
        </w:rPr>
        <w:t xml:space="preserve">, </w:t>
      </w:r>
      <w:r w:rsidRPr="00F702AF">
        <w:rPr>
          <w:rFonts w:ascii="Open Sans" w:hAnsi="Open Sans" w:cs="Open Sans"/>
          <w:color w:val="auto"/>
        </w:rPr>
        <w:t>the Site Audi</w:t>
      </w:r>
      <w:r w:rsidR="00CB6FF2" w:rsidRPr="00F702AF">
        <w:rPr>
          <w:rFonts w:ascii="Open Sans" w:hAnsi="Open Sans" w:cs="Open Sans"/>
          <w:color w:val="auto"/>
        </w:rPr>
        <w:t>t</w:t>
      </w:r>
      <w:r w:rsidRPr="00F702AF">
        <w:rPr>
          <w:rFonts w:ascii="Open Sans" w:hAnsi="Open Sans" w:cs="Open Sans"/>
          <w:color w:val="auto"/>
        </w:rPr>
        <w:t xml:space="preserve"> report evidenced most consumers and representatives </w:t>
      </w:r>
      <w:r w:rsidR="004218EB" w:rsidRPr="00F702AF">
        <w:rPr>
          <w:rFonts w:ascii="Open Sans" w:hAnsi="Open Sans" w:cs="Open Sans"/>
          <w:color w:val="auto"/>
        </w:rPr>
        <w:t xml:space="preserve">had not been provided with, or were aware they could have, a copy of the consumer’s care plan. </w:t>
      </w:r>
    </w:p>
    <w:p w14:paraId="6A444A59" w14:textId="11C9F0D6" w:rsidR="00F702AF" w:rsidRDefault="004218EB" w:rsidP="0036130C">
      <w:pPr>
        <w:pStyle w:val="NormalArial"/>
        <w:rPr>
          <w:rFonts w:ascii="Open Sans" w:hAnsi="Open Sans" w:cs="Open Sans"/>
          <w:color w:val="auto"/>
        </w:rPr>
      </w:pPr>
      <w:r w:rsidRPr="00F702AF">
        <w:rPr>
          <w:rFonts w:ascii="Open Sans" w:hAnsi="Open Sans" w:cs="Open Sans"/>
          <w:color w:val="auto"/>
        </w:rPr>
        <w:t xml:space="preserve">Staff confirmed when case conferences were held or when </w:t>
      </w:r>
      <w:r w:rsidR="0039418D">
        <w:rPr>
          <w:rFonts w:ascii="Open Sans" w:hAnsi="Open Sans" w:cs="Open Sans"/>
          <w:color w:val="auto"/>
        </w:rPr>
        <w:t>quarterly</w:t>
      </w:r>
      <w:r w:rsidRPr="00F702AF">
        <w:rPr>
          <w:rFonts w:ascii="Open Sans" w:hAnsi="Open Sans" w:cs="Open Sans"/>
          <w:color w:val="auto"/>
        </w:rPr>
        <w:t xml:space="preserve"> review processes were conducted, a copy of the consumer</w:t>
      </w:r>
      <w:r w:rsidR="000C6254">
        <w:rPr>
          <w:rFonts w:ascii="Open Sans" w:hAnsi="Open Sans" w:cs="Open Sans"/>
          <w:color w:val="auto"/>
        </w:rPr>
        <w:t>’</w:t>
      </w:r>
      <w:r w:rsidRPr="00F702AF">
        <w:rPr>
          <w:rFonts w:ascii="Open Sans" w:hAnsi="Open Sans" w:cs="Open Sans"/>
          <w:color w:val="auto"/>
        </w:rPr>
        <w:t>s care plan was not offered nor did they advise consumer</w:t>
      </w:r>
      <w:r w:rsidR="00F702AF" w:rsidRPr="00F702AF">
        <w:rPr>
          <w:rFonts w:ascii="Open Sans" w:hAnsi="Open Sans" w:cs="Open Sans"/>
          <w:color w:val="auto"/>
        </w:rPr>
        <w:t>s</w:t>
      </w:r>
      <w:r w:rsidRPr="00F702AF">
        <w:rPr>
          <w:rFonts w:ascii="Open Sans" w:hAnsi="Open Sans" w:cs="Open Sans"/>
          <w:color w:val="auto"/>
        </w:rPr>
        <w:t xml:space="preserve"> or their representatives</w:t>
      </w:r>
      <w:r w:rsidR="00F702AF" w:rsidRPr="00F702AF">
        <w:rPr>
          <w:rFonts w:ascii="Open Sans" w:hAnsi="Open Sans" w:cs="Open Sans"/>
          <w:color w:val="auto"/>
        </w:rPr>
        <w:t xml:space="preserve">, </w:t>
      </w:r>
      <w:r w:rsidRPr="00F702AF">
        <w:rPr>
          <w:rFonts w:ascii="Open Sans" w:hAnsi="Open Sans" w:cs="Open Sans"/>
          <w:color w:val="auto"/>
        </w:rPr>
        <w:t xml:space="preserve">they </w:t>
      </w:r>
      <w:r w:rsidR="00F702AF" w:rsidRPr="00F702AF">
        <w:rPr>
          <w:rFonts w:ascii="Open Sans" w:hAnsi="Open Sans" w:cs="Open Sans"/>
          <w:color w:val="auto"/>
        </w:rPr>
        <w:t>were able to</w:t>
      </w:r>
      <w:r w:rsidRPr="00F702AF">
        <w:rPr>
          <w:rFonts w:ascii="Open Sans" w:hAnsi="Open Sans" w:cs="Open Sans"/>
          <w:color w:val="auto"/>
        </w:rPr>
        <w:t xml:space="preserve"> review the care plan. </w:t>
      </w:r>
    </w:p>
    <w:p w14:paraId="537B3242" w14:textId="052392AE" w:rsidR="00F702AF" w:rsidRPr="00F702AF" w:rsidRDefault="00F702AF" w:rsidP="0036130C">
      <w:pPr>
        <w:pStyle w:val="NormalArial"/>
        <w:rPr>
          <w:rFonts w:ascii="Open Sans" w:hAnsi="Open Sans" w:cs="Open Sans"/>
          <w:color w:val="auto"/>
        </w:rPr>
      </w:pPr>
      <w:r>
        <w:rPr>
          <w:rFonts w:ascii="Open Sans" w:hAnsi="Open Sans" w:cs="Open Sans"/>
          <w:color w:val="auto"/>
        </w:rPr>
        <w:t xml:space="preserve">Management confirmed, while policies and procedures guided staff to place a copy of the consumer’s care plan within their room, this process had been ceased and alternate strategies for ensuring consumers were provided with their care plan had not been implemented. </w:t>
      </w:r>
    </w:p>
    <w:p w14:paraId="05A4AE9F" w14:textId="0E3C1ED9" w:rsidR="00931F54" w:rsidRPr="00720ECE" w:rsidRDefault="0039418D" w:rsidP="0039418D">
      <w:pPr>
        <w:pStyle w:val="NormalArial"/>
        <w:rPr>
          <w:rFonts w:ascii="Open Sans" w:hAnsi="Open Sans" w:cs="Open Sans"/>
          <w:color w:val="auto"/>
        </w:rPr>
      </w:pPr>
      <w:r w:rsidRPr="00720ECE">
        <w:rPr>
          <w:rFonts w:ascii="Open Sans" w:hAnsi="Open Sans" w:cs="Open Sans"/>
          <w:color w:val="auto"/>
        </w:rPr>
        <w:t xml:space="preserve">The provider </w:t>
      </w:r>
      <w:r w:rsidR="00B850DA" w:rsidRPr="00720ECE">
        <w:rPr>
          <w:rFonts w:ascii="Open Sans" w:hAnsi="Open Sans" w:cs="Open Sans"/>
          <w:color w:val="auto"/>
        </w:rPr>
        <w:t xml:space="preserve">has </w:t>
      </w:r>
      <w:r w:rsidRPr="00720ECE">
        <w:rPr>
          <w:rFonts w:ascii="Open Sans" w:hAnsi="Open Sans" w:cs="Open Sans"/>
          <w:color w:val="auto"/>
        </w:rPr>
        <w:t xml:space="preserve">accepted the findings and </w:t>
      </w:r>
      <w:r w:rsidR="00B850DA" w:rsidRPr="00720ECE">
        <w:rPr>
          <w:rFonts w:ascii="Open Sans" w:hAnsi="Open Sans" w:cs="Open Sans"/>
          <w:color w:val="auto"/>
        </w:rPr>
        <w:t xml:space="preserve">has advised of planned improvements to remediate the deficiencies which include, but </w:t>
      </w:r>
      <w:r w:rsidR="000C6254">
        <w:rPr>
          <w:rFonts w:ascii="Open Sans" w:hAnsi="Open Sans" w:cs="Open Sans"/>
          <w:color w:val="auto"/>
        </w:rPr>
        <w:t>are</w:t>
      </w:r>
      <w:r w:rsidR="00B850DA" w:rsidRPr="00720ECE">
        <w:rPr>
          <w:rFonts w:ascii="Open Sans" w:hAnsi="Open Sans" w:cs="Open Sans"/>
          <w:color w:val="auto"/>
        </w:rPr>
        <w:t xml:space="preserve"> not limited to, placing copies of care plans within consumer rooms, providing staff with training and scheduling case conference</w:t>
      </w:r>
      <w:r w:rsidR="00720ECE">
        <w:rPr>
          <w:rFonts w:ascii="Open Sans" w:hAnsi="Open Sans" w:cs="Open Sans"/>
          <w:color w:val="auto"/>
        </w:rPr>
        <w:t>s</w:t>
      </w:r>
      <w:r w:rsidR="00B850DA" w:rsidRPr="00720ECE">
        <w:rPr>
          <w:rFonts w:ascii="Open Sans" w:hAnsi="Open Sans" w:cs="Open Sans"/>
          <w:color w:val="auto"/>
        </w:rPr>
        <w:t xml:space="preserve"> to discuss assessment outcomes with consumers and their nominated representatives by January 2025.  </w:t>
      </w:r>
    </w:p>
    <w:p w14:paraId="18AF18BA" w14:textId="1328DA26" w:rsidR="00472A3F" w:rsidRPr="00720ECE" w:rsidRDefault="0039418D" w:rsidP="0039418D">
      <w:pPr>
        <w:pStyle w:val="NormalArial"/>
        <w:rPr>
          <w:rFonts w:ascii="Open Sans" w:hAnsi="Open Sans" w:cs="Open Sans"/>
          <w:color w:val="auto"/>
        </w:rPr>
      </w:pPr>
      <w:r w:rsidRPr="00720ECE">
        <w:rPr>
          <w:rFonts w:ascii="Open Sans" w:hAnsi="Open Sans" w:cs="Open Sans"/>
          <w:color w:val="auto"/>
        </w:rPr>
        <w:t>While documentation submitted supports some improvement actions</w:t>
      </w:r>
      <w:r w:rsidR="00931F54" w:rsidRPr="00720ECE">
        <w:rPr>
          <w:rFonts w:ascii="Open Sans" w:hAnsi="Open Sans" w:cs="Open Sans"/>
          <w:color w:val="auto"/>
        </w:rPr>
        <w:t xml:space="preserve">, </w:t>
      </w:r>
      <w:r w:rsidRPr="00720ECE">
        <w:rPr>
          <w:rFonts w:ascii="Open Sans" w:hAnsi="Open Sans" w:cs="Open Sans"/>
          <w:color w:val="auto"/>
        </w:rPr>
        <w:t>have been com</w:t>
      </w:r>
      <w:r w:rsidR="00931F54" w:rsidRPr="00720ECE">
        <w:rPr>
          <w:rFonts w:ascii="Open Sans" w:hAnsi="Open Sans" w:cs="Open Sans"/>
          <w:color w:val="auto"/>
        </w:rPr>
        <w:t>pleted</w:t>
      </w:r>
      <w:r w:rsidR="00B850DA" w:rsidRPr="00720ECE">
        <w:rPr>
          <w:rFonts w:ascii="Open Sans" w:hAnsi="Open Sans" w:cs="Open Sans"/>
          <w:color w:val="auto"/>
        </w:rPr>
        <w:t xml:space="preserve">, </w:t>
      </w:r>
      <w:r w:rsidR="000C6254">
        <w:rPr>
          <w:rFonts w:ascii="Open Sans" w:hAnsi="Open Sans" w:cs="Open Sans"/>
          <w:color w:val="auto"/>
        </w:rPr>
        <w:t>most actions</w:t>
      </w:r>
      <w:r w:rsidR="00B850DA" w:rsidRPr="00720ECE">
        <w:rPr>
          <w:rFonts w:ascii="Open Sans" w:hAnsi="Open Sans" w:cs="Open Sans"/>
          <w:color w:val="auto"/>
        </w:rPr>
        <w:t xml:space="preserve"> </w:t>
      </w:r>
      <w:r w:rsidR="00720ECE" w:rsidRPr="00720ECE">
        <w:rPr>
          <w:rFonts w:ascii="Open Sans" w:hAnsi="Open Sans" w:cs="Open Sans"/>
          <w:color w:val="auto"/>
        </w:rPr>
        <w:t>are yet to be commenced</w:t>
      </w:r>
      <w:r w:rsidR="00720ECE">
        <w:rPr>
          <w:rFonts w:ascii="Open Sans" w:hAnsi="Open Sans" w:cs="Open Sans"/>
          <w:color w:val="auto"/>
        </w:rPr>
        <w:t xml:space="preserve"> and are future dated. I consider </w:t>
      </w:r>
      <w:r w:rsidR="00720ECE" w:rsidRPr="00720ECE">
        <w:rPr>
          <w:rFonts w:ascii="Open Sans" w:hAnsi="Open Sans" w:cs="Open Sans"/>
          <w:color w:val="auto"/>
        </w:rPr>
        <w:t xml:space="preserve">it will take time for the effectiveness </w:t>
      </w:r>
      <w:r w:rsidR="00720ECE">
        <w:rPr>
          <w:rFonts w:ascii="Open Sans" w:hAnsi="Open Sans" w:cs="Open Sans"/>
          <w:color w:val="auto"/>
        </w:rPr>
        <w:t>of these actions</w:t>
      </w:r>
      <w:r w:rsidR="000C6254">
        <w:rPr>
          <w:rFonts w:ascii="Open Sans" w:hAnsi="Open Sans" w:cs="Open Sans"/>
          <w:color w:val="auto"/>
        </w:rPr>
        <w:t>, once implemented</w:t>
      </w:r>
      <w:r w:rsidR="00720ECE">
        <w:rPr>
          <w:rFonts w:ascii="Open Sans" w:hAnsi="Open Sans" w:cs="Open Sans"/>
          <w:color w:val="auto"/>
        </w:rPr>
        <w:t xml:space="preserve"> to be evaluated and their sustainability to be demonstrated.</w:t>
      </w:r>
      <w:r w:rsidR="00720ECE" w:rsidRPr="00720ECE">
        <w:rPr>
          <w:rFonts w:ascii="Open Sans" w:hAnsi="Open Sans" w:cs="Open Sans"/>
          <w:color w:val="auto"/>
        </w:rPr>
        <w:t xml:space="preserve"> </w:t>
      </w:r>
    </w:p>
    <w:p w14:paraId="10544B59" w14:textId="5678FCDB" w:rsidR="00472A3F" w:rsidRDefault="00472A3F" w:rsidP="00472A3F">
      <w:pPr>
        <w:pStyle w:val="NormalArial"/>
        <w:rPr>
          <w:rFonts w:ascii="Open Sans" w:hAnsi="Open Sans" w:cs="Open Sans"/>
        </w:rPr>
      </w:pPr>
      <w:r w:rsidRPr="00472A3F">
        <w:rPr>
          <w:rFonts w:ascii="Open Sans" w:hAnsi="Open Sans" w:cs="Open Sans"/>
        </w:rPr>
        <w:t xml:space="preserve">Based on the evidence before me, I am satisfied Requirement </w:t>
      </w:r>
      <w:r>
        <w:rPr>
          <w:rFonts w:ascii="Open Sans" w:hAnsi="Open Sans" w:cs="Open Sans"/>
        </w:rPr>
        <w:t>2</w:t>
      </w:r>
      <w:r w:rsidRPr="00472A3F">
        <w:rPr>
          <w:rFonts w:ascii="Open Sans" w:hAnsi="Open Sans" w:cs="Open Sans"/>
        </w:rPr>
        <w:t>(3)(</w:t>
      </w:r>
      <w:r>
        <w:rPr>
          <w:rFonts w:ascii="Open Sans" w:hAnsi="Open Sans" w:cs="Open Sans"/>
        </w:rPr>
        <w:t>d</w:t>
      </w:r>
      <w:r w:rsidRPr="00472A3F">
        <w:rPr>
          <w:rFonts w:ascii="Open Sans" w:hAnsi="Open Sans" w:cs="Open Sans"/>
        </w:rPr>
        <w:t>) is non-compliant.</w:t>
      </w:r>
    </w:p>
    <w:p w14:paraId="798DA768" w14:textId="77777777" w:rsidR="00472A3F" w:rsidRDefault="00472A3F" w:rsidP="0036130C">
      <w:pPr>
        <w:pStyle w:val="NormalArial"/>
        <w:rPr>
          <w:rFonts w:ascii="Open Sans" w:hAnsi="Open Sans" w:cs="Open Sans"/>
        </w:rPr>
      </w:pPr>
      <w:r w:rsidRPr="00472A3F">
        <w:rPr>
          <w:rFonts w:ascii="Open Sans" w:hAnsi="Open Sans" w:cs="Open Sans"/>
        </w:rPr>
        <w:t>In relation to the remaining</w:t>
      </w:r>
      <w:r w:rsidRPr="00E428E7">
        <w:rPr>
          <w:color w:val="auto"/>
        </w:rPr>
        <w:t xml:space="preserve"> </w:t>
      </w:r>
      <w:r>
        <w:rPr>
          <w:rFonts w:ascii="Open Sans" w:hAnsi="Open Sans" w:cs="Open Sans"/>
        </w:rPr>
        <w:t>4</w:t>
      </w:r>
      <w:r w:rsidRPr="00472A3F">
        <w:rPr>
          <w:rFonts w:ascii="Open Sans" w:hAnsi="Open Sans" w:cs="Open Sans"/>
        </w:rPr>
        <w:t xml:space="preserve"> requirements of this Quality Standard, I find them compliant, as:</w:t>
      </w:r>
    </w:p>
    <w:p w14:paraId="6FFBADB5" w14:textId="7FB68F5D" w:rsidR="00472A3F" w:rsidRPr="004218EB" w:rsidRDefault="004218EB" w:rsidP="0036130C">
      <w:pPr>
        <w:pStyle w:val="NormalArial"/>
        <w:rPr>
          <w:rFonts w:ascii="Open Sans" w:hAnsi="Open Sans" w:cs="Open Sans"/>
          <w:color w:val="auto"/>
        </w:rPr>
      </w:pPr>
      <w:r w:rsidRPr="004218EB">
        <w:rPr>
          <w:rFonts w:ascii="Open Sans" w:hAnsi="Open Sans" w:cs="Open Sans"/>
          <w:color w:val="auto"/>
        </w:rPr>
        <w:t xml:space="preserve">Management confirmed </w:t>
      </w:r>
      <w:r w:rsidR="00472A3F" w:rsidRPr="004218EB">
        <w:rPr>
          <w:rFonts w:ascii="Open Sans" w:hAnsi="Open Sans" w:cs="Open Sans"/>
          <w:color w:val="auto"/>
        </w:rPr>
        <w:t xml:space="preserve">qualified staff </w:t>
      </w:r>
      <w:r w:rsidR="000C6254">
        <w:rPr>
          <w:rFonts w:ascii="Open Sans" w:hAnsi="Open Sans" w:cs="Open Sans"/>
          <w:color w:val="auto"/>
        </w:rPr>
        <w:t xml:space="preserve">use </w:t>
      </w:r>
      <w:r w:rsidRPr="004218EB">
        <w:rPr>
          <w:rFonts w:ascii="Open Sans" w:hAnsi="Open Sans" w:cs="Open Sans"/>
          <w:color w:val="auto"/>
        </w:rPr>
        <w:t xml:space="preserve">a </w:t>
      </w:r>
      <w:r w:rsidR="00472A3F" w:rsidRPr="004218EB">
        <w:rPr>
          <w:rFonts w:ascii="Open Sans" w:hAnsi="Open Sans" w:cs="Open Sans"/>
          <w:color w:val="auto"/>
        </w:rPr>
        <w:t xml:space="preserve">suite of validated best practice tools to assess </w:t>
      </w:r>
      <w:r w:rsidRPr="004218EB">
        <w:rPr>
          <w:rFonts w:ascii="Open Sans" w:hAnsi="Open Sans" w:cs="Open Sans"/>
          <w:color w:val="auto"/>
        </w:rPr>
        <w:t>risks to consumers, with outcomes used to inform the development of the consumer’s care plan. Policies, procedures and assessment guidelines support staff to systematically assess consumers for risks. Care documentation evidenced assessments were completed as scheduled and strategies to promote the consumer</w:t>
      </w:r>
      <w:r w:rsidR="000C6254">
        <w:rPr>
          <w:rFonts w:ascii="Open Sans" w:hAnsi="Open Sans" w:cs="Open Sans"/>
          <w:color w:val="auto"/>
        </w:rPr>
        <w:t>’</w:t>
      </w:r>
      <w:r w:rsidRPr="004218EB">
        <w:rPr>
          <w:rFonts w:ascii="Open Sans" w:hAnsi="Open Sans" w:cs="Open Sans"/>
          <w:color w:val="auto"/>
        </w:rPr>
        <w:t xml:space="preserve">s health and wellbeing were documented in a care plan to inform staff of consumers care needs. </w:t>
      </w:r>
    </w:p>
    <w:p w14:paraId="5815AA06" w14:textId="72A65C8E" w:rsidR="00472A3F" w:rsidRDefault="00472A3F" w:rsidP="0036130C">
      <w:pPr>
        <w:pStyle w:val="NormalArial"/>
        <w:rPr>
          <w:rFonts w:ascii="Open Sans" w:hAnsi="Open Sans" w:cs="Open Sans"/>
        </w:rPr>
      </w:pPr>
      <w:r w:rsidRPr="00472A3F">
        <w:rPr>
          <w:rFonts w:ascii="Open Sans" w:hAnsi="Open Sans" w:cs="Open Sans"/>
        </w:rPr>
        <w:t xml:space="preserve">Consumers and representatives said </w:t>
      </w:r>
      <w:r w:rsidR="00CD50A6">
        <w:rPr>
          <w:rFonts w:ascii="Open Sans" w:hAnsi="Open Sans" w:cs="Open Sans"/>
        </w:rPr>
        <w:t>consumers</w:t>
      </w:r>
      <w:r w:rsidRPr="00472A3F">
        <w:rPr>
          <w:rFonts w:ascii="Open Sans" w:hAnsi="Open Sans" w:cs="Open Sans"/>
        </w:rPr>
        <w:t xml:space="preserve"> receiv</w:t>
      </w:r>
      <w:r w:rsidR="00CD50A6">
        <w:rPr>
          <w:rFonts w:ascii="Open Sans" w:hAnsi="Open Sans" w:cs="Open Sans"/>
        </w:rPr>
        <w:t>ed</w:t>
      </w:r>
      <w:r w:rsidRPr="00472A3F">
        <w:rPr>
          <w:rFonts w:ascii="Open Sans" w:hAnsi="Open Sans" w:cs="Open Sans"/>
        </w:rPr>
        <w:t xml:space="preserve"> care and services </w:t>
      </w:r>
      <w:r w:rsidR="00CD50A6">
        <w:rPr>
          <w:rFonts w:ascii="Open Sans" w:hAnsi="Open Sans" w:cs="Open Sans"/>
        </w:rPr>
        <w:t>in line with</w:t>
      </w:r>
      <w:r w:rsidRPr="00472A3F">
        <w:rPr>
          <w:rFonts w:ascii="Open Sans" w:hAnsi="Open Sans" w:cs="Open Sans"/>
        </w:rPr>
        <w:t xml:space="preserve"> their needs and preferences. </w:t>
      </w:r>
      <w:r w:rsidR="00CD50A6">
        <w:rPr>
          <w:rFonts w:ascii="Open Sans" w:hAnsi="Open Sans" w:cs="Open Sans"/>
        </w:rPr>
        <w:t>C</w:t>
      </w:r>
      <w:r w:rsidRPr="00472A3F">
        <w:rPr>
          <w:rFonts w:ascii="Open Sans" w:hAnsi="Open Sans" w:cs="Open Sans"/>
        </w:rPr>
        <w:t>are documentation</w:t>
      </w:r>
      <w:r w:rsidR="00CD50A6">
        <w:rPr>
          <w:rFonts w:ascii="Open Sans" w:hAnsi="Open Sans" w:cs="Open Sans"/>
        </w:rPr>
        <w:t xml:space="preserve"> included advance care plans or advance health directives, where these had been completed by consumers. Staff </w:t>
      </w:r>
      <w:r w:rsidRPr="00472A3F">
        <w:rPr>
          <w:rFonts w:ascii="Open Sans" w:hAnsi="Open Sans" w:cs="Open Sans"/>
        </w:rPr>
        <w:t xml:space="preserve">confirmed </w:t>
      </w:r>
      <w:r w:rsidR="00CD50A6">
        <w:rPr>
          <w:rFonts w:ascii="Open Sans" w:hAnsi="Open Sans" w:cs="Open Sans"/>
        </w:rPr>
        <w:t xml:space="preserve">end </w:t>
      </w:r>
      <w:r w:rsidRPr="00472A3F">
        <w:rPr>
          <w:rFonts w:ascii="Open Sans" w:hAnsi="Open Sans" w:cs="Open Sans"/>
        </w:rPr>
        <w:t xml:space="preserve">of life wishes </w:t>
      </w:r>
      <w:r w:rsidR="00CD50A6">
        <w:rPr>
          <w:rFonts w:ascii="Open Sans" w:hAnsi="Open Sans" w:cs="Open Sans"/>
        </w:rPr>
        <w:t xml:space="preserve">were discussed </w:t>
      </w:r>
      <w:r w:rsidRPr="00472A3F">
        <w:rPr>
          <w:rFonts w:ascii="Open Sans" w:hAnsi="Open Sans" w:cs="Open Sans"/>
        </w:rPr>
        <w:t>with consumers and representatives during assessment</w:t>
      </w:r>
      <w:r w:rsidR="00CD50A6">
        <w:rPr>
          <w:rFonts w:ascii="Open Sans" w:hAnsi="Open Sans" w:cs="Open Sans"/>
        </w:rPr>
        <w:t xml:space="preserve">, planning and </w:t>
      </w:r>
      <w:r w:rsidR="000C6254">
        <w:rPr>
          <w:rFonts w:ascii="Open Sans" w:hAnsi="Open Sans" w:cs="Open Sans"/>
        </w:rPr>
        <w:t xml:space="preserve">care </w:t>
      </w:r>
      <w:r w:rsidRPr="00472A3F">
        <w:rPr>
          <w:rFonts w:ascii="Open Sans" w:hAnsi="Open Sans" w:cs="Open Sans"/>
        </w:rPr>
        <w:t xml:space="preserve">review processes. </w:t>
      </w:r>
    </w:p>
    <w:p w14:paraId="5AC2E310" w14:textId="42594693" w:rsidR="00472A3F" w:rsidRDefault="006F7352" w:rsidP="0036130C">
      <w:pPr>
        <w:pStyle w:val="NormalArial"/>
        <w:rPr>
          <w:rFonts w:ascii="Open Sans" w:hAnsi="Open Sans" w:cs="Open Sans"/>
        </w:rPr>
      </w:pPr>
      <w:r>
        <w:rPr>
          <w:rFonts w:ascii="Open Sans" w:hAnsi="Open Sans" w:cs="Open Sans"/>
        </w:rPr>
        <w:t xml:space="preserve">Care documentation evidenced medical officers and allied health professionals assessed consumer needs and had input into care planning processes. Staff confirmed consulting with consumers and their representatives during </w:t>
      </w:r>
      <w:r>
        <w:rPr>
          <w:rFonts w:ascii="Open Sans" w:hAnsi="Open Sans" w:cs="Open Sans"/>
        </w:rPr>
        <w:lastRenderedPageBreak/>
        <w:t xml:space="preserve">assessment, planning and review of care needs. Allied health professionals were observed assessing consumer’s needs, with staff assisting </w:t>
      </w:r>
      <w:r w:rsidR="000C6254">
        <w:rPr>
          <w:rFonts w:ascii="Open Sans" w:hAnsi="Open Sans" w:cs="Open Sans"/>
        </w:rPr>
        <w:t xml:space="preserve">them </w:t>
      </w:r>
      <w:r>
        <w:rPr>
          <w:rFonts w:ascii="Open Sans" w:hAnsi="Open Sans" w:cs="Open Sans"/>
        </w:rPr>
        <w:t xml:space="preserve">to update consumer’s care plans. </w:t>
      </w:r>
    </w:p>
    <w:p w14:paraId="35B32A2F" w14:textId="2129EE87" w:rsidR="00472A3F" w:rsidRDefault="00FA3096" w:rsidP="0036130C">
      <w:pPr>
        <w:pStyle w:val="NormalArial"/>
        <w:rPr>
          <w:rFonts w:ascii="Open Sans" w:hAnsi="Open Sans" w:cs="Open Sans"/>
        </w:rPr>
      </w:pPr>
      <w:r>
        <w:rPr>
          <w:rFonts w:ascii="Open Sans" w:hAnsi="Open Sans" w:cs="Open Sans"/>
        </w:rPr>
        <w:t xml:space="preserve">Staff advised consumers care was reviewed annually, and evaluation of care occurred quarterly in consultation with consumers. Care documentation evidenced care reviews occurred as scheduled and more frequently when </w:t>
      </w:r>
      <w:r w:rsidR="000C6254">
        <w:rPr>
          <w:rFonts w:ascii="Open Sans" w:hAnsi="Open Sans" w:cs="Open Sans"/>
        </w:rPr>
        <w:t xml:space="preserve">a </w:t>
      </w:r>
      <w:r>
        <w:rPr>
          <w:rFonts w:ascii="Open Sans" w:hAnsi="Open Sans" w:cs="Open Sans"/>
        </w:rPr>
        <w:t>consumer</w:t>
      </w:r>
      <w:r w:rsidR="000C6254">
        <w:rPr>
          <w:rFonts w:ascii="Open Sans" w:hAnsi="Open Sans" w:cs="Open Sans"/>
        </w:rPr>
        <w:t>’</w:t>
      </w:r>
      <w:r>
        <w:rPr>
          <w:rFonts w:ascii="Open Sans" w:hAnsi="Open Sans" w:cs="Open Sans"/>
        </w:rPr>
        <w:t xml:space="preserve">s condition changed or in response to an incident. </w:t>
      </w:r>
      <w:r w:rsidR="00472A3F" w:rsidRPr="00472A3F">
        <w:rPr>
          <w:rFonts w:ascii="Open Sans" w:hAnsi="Open Sans" w:cs="Open Sans"/>
        </w:rPr>
        <w:t xml:space="preserve">Consumers and representatives confirmed they </w:t>
      </w:r>
      <w:r w:rsidR="006C6B00">
        <w:rPr>
          <w:rFonts w:ascii="Open Sans" w:hAnsi="Open Sans" w:cs="Open Sans"/>
        </w:rPr>
        <w:t>were</w:t>
      </w:r>
      <w:r w:rsidR="00472A3F" w:rsidRPr="00472A3F">
        <w:rPr>
          <w:rFonts w:ascii="Open Sans" w:hAnsi="Open Sans" w:cs="Open Sans"/>
        </w:rPr>
        <w:t xml:space="preserve"> kept informed when changes to care and services occur</w:t>
      </w:r>
      <w:r w:rsidR="006C6B00">
        <w:rPr>
          <w:rFonts w:ascii="Open Sans" w:hAnsi="Open Sans" w:cs="Open Sans"/>
        </w:rPr>
        <w:t>red</w:t>
      </w:r>
      <w:r w:rsidR="00472A3F" w:rsidRPr="00472A3F">
        <w:rPr>
          <w:rFonts w:ascii="Open Sans" w:hAnsi="Open Sans" w:cs="Open Sans"/>
        </w:rPr>
        <w:t>.</w:t>
      </w:r>
    </w:p>
    <w:p w14:paraId="51A80D5F" w14:textId="018DBDB3" w:rsidR="003C2F8F" w:rsidRPr="001E694D" w:rsidRDefault="00644CFF" w:rsidP="0036130C">
      <w:pPr>
        <w:pStyle w:val="NormalArial"/>
        <w:rPr>
          <w:rFonts w:ascii="Open Sans" w:hAnsi="Open Sans" w:cs="Open Sans"/>
        </w:rPr>
      </w:pPr>
      <w:r w:rsidRPr="001E694D">
        <w:rPr>
          <w:rFonts w:ascii="Open Sans" w:hAnsi="Open Sans" w:cs="Open Sans"/>
        </w:rPr>
        <w:br w:type="page"/>
      </w:r>
    </w:p>
    <w:p w14:paraId="3715E53B" w14:textId="77777777" w:rsidR="003C2F8F" w:rsidRPr="001E694D" w:rsidRDefault="00644CF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4A5AB7" w14:paraId="55D21391" w14:textId="77777777" w:rsidTr="004A5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E07DB9A" w14:textId="77777777" w:rsidR="003C2F8F" w:rsidRPr="001E694D" w:rsidRDefault="00644CF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E80949C" w14:textId="77777777" w:rsidR="003C2F8F" w:rsidRPr="001E694D" w:rsidRDefault="003C2F8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A5AB7" w14:paraId="5FAAF948"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4574EB"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EA35402"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ADA954A" w14:textId="77777777" w:rsidR="003C2F8F" w:rsidRPr="001E694D" w:rsidRDefault="00644CF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E9DF313" w14:textId="77777777" w:rsidR="003C2F8F" w:rsidRPr="001E694D" w:rsidRDefault="00644CF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C830CC7" w14:textId="77777777" w:rsidR="003C2F8F" w:rsidRPr="001E694D" w:rsidRDefault="00644CF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A8DDED8"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051889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25D47309"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2A1FD0"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413548B"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49F1424"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744571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612D6353"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4DDE75" w14:textId="77777777" w:rsidR="003C2F8F" w:rsidRPr="001E694D" w:rsidRDefault="00644CF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05C2590" w14:textId="77777777" w:rsidR="003C2F8F" w:rsidRPr="001E694D" w:rsidRDefault="00644CF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A19F734"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975905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52EC1514"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485466"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2DAA073"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84A3BFB" w14:textId="77777777" w:rsidR="003C2F8F" w:rsidRPr="001E694D" w:rsidRDefault="00644CF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232107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56142787"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F174B6"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B1738CA"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4EA92F3"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975645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5F84E43B"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3D492C"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02D02BC"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9CED9C4"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130787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63B68122"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3495D6"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464E385"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D7948AD" w14:textId="77777777" w:rsidR="003C2F8F" w:rsidRPr="001E694D" w:rsidRDefault="00644CF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00E5C2C8" w14:textId="77777777" w:rsidR="003C2F8F" w:rsidRPr="001E694D" w:rsidRDefault="00644CF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96E3366"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123034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B84D9B7" w14:textId="77777777" w:rsidR="003C2F8F" w:rsidRPr="003E162B" w:rsidRDefault="00644CF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0DC78DC" w14:textId="1819E6EA" w:rsidR="00C84495" w:rsidRDefault="00C84495" w:rsidP="00C84495">
      <w:pPr>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7</w:t>
      </w:r>
      <w:r w:rsidRPr="007C7B26">
        <w:rPr>
          <w:rFonts w:ascii="Open Sans" w:hAnsi="Open Sans" w:cs="Open Sans"/>
          <w:color w:val="000000"/>
        </w:rPr>
        <w:t xml:space="preserve"> Requirements have been found Compliant, as:</w:t>
      </w:r>
    </w:p>
    <w:p w14:paraId="66EF651A" w14:textId="64119561" w:rsidR="00472A3F" w:rsidRDefault="00472A3F" w:rsidP="00C84495">
      <w:pPr>
        <w:rPr>
          <w:rFonts w:ascii="Open Sans" w:hAnsi="Open Sans" w:cs="Open Sans"/>
          <w:color w:val="000000"/>
        </w:rPr>
      </w:pPr>
      <w:r w:rsidRPr="00472A3F">
        <w:rPr>
          <w:rFonts w:ascii="Open Sans" w:hAnsi="Open Sans" w:cs="Open Sans"/>
          <w:color w:val="000000"/>
        </w:rPr>
        <w:t xml:space="preserve">Consumers and representatives confirmed </w:t>
      </w:r>
      <w:r w:rsidR="006C6B00">
        <w:rPr>
          <w:rFonts w:ascii="Open Sans" w:hAnsi="Open Sans" w:cs="Open Sans"/>
          <w:color w:val="000000"/>
        </w:rPr>
        <w:t>consumers</w:t>
      </w:r>
      <w:r w:rsidRPr="00472A3F">
        <w:rPr>
          <w:rFonts w:ascii="Open Sans" w:hAnsi="Open Sans" w:cs="Open Sans"/>
          <w:color w:val="000000"/>
        </w:rPr>
        <w:t xml:space="preserve"> receive</w:t>
      </w:r>
      <w:r w:rsidR="006C6B00">
        <w:rPr>
          <w:rFonts w:ascii="Open Sans" w:hAnsi="Open Sans" w:cs="Open Sans"/>
          <w:color w:val="000000"/>
        </w:rPr>
        <w:t>d</w:t>
      </w:r>
      <w:r w:rsidRPr="00472A3F">
        <w:rPr>
          <w:rFonts w:ascii="Open Sans" w:hAnsi="Open Sans" w:cs="Open Sans"/>
          <w:color w:val="000000"/>
        </w:rPr>
        <w:t xml:space="preserve"> safe and effective personal care and clinical care. Staff described best practice processes for delivering safe quality personal and clinical care to consumers. Care documentation reflected the current needs of consumers and staff were observed to be competent when delivering personal and clinical care.</w:t>
      </w:r>
    </w:p>
    <w:p w14:paraId="02DBB82D" w14:textId="4CBA710F" w:rsidR="00472A3F" w:rsidRDefault="00472A3F" w:rsidP="00C84495">
      <w:pPr>
        <w:rPr>
          <w:rFonts w:ascii="Open Sans" w:hAnsi="Open Sans" w:cs="Open Sans"/>
          <w:color w:val="000000"/>
        </w:rPr>
      </w:pPr>
      <w:r w:rsidRPr="00472A3F">
        <w:rPr>
          <w:rFonts w:ascii="Open Sans" w:hAnsi="Open Sans" w:cs="Open Sans"/>
          <w:color w:val="000000"/>
        </w:rPr>
        <w:t>Consumers and representatives confirmed consumers with</w:t>
      </w:r>
      <w:r w:rsidR="006C6B00">
        <w:rPr>
          <w:rFonts w:ascii="Open Sans" w:hAnsi="Open Sans" w:cs="Open Sans"/>
          <w:color w:val="000000"/>
        </w:rPr>
        <w:t xml:space="preserve"> h</w:t>
      </w:r>
      <w:r w:rsidRPr="00472A3F">
        <w:rPr>
          <w:rFonts w:ascii="Open Sans" w:hAnsi="Open Sans" w:cs="Open Sans"/>
          <w:color w:val="000000"/>
        </w:rPr>
        <w:t>igh-impact high-prevalence risks receive</w:t>
      </w:r>
      <w:r w:rsidR="006C6B00">
        <w:rPr>
          <w:rFonts w:ascii="Open Sans" w:hAnsi="Open Sans" w:cs="Open Sans"/>
          <w:color w:val="000000"/>
        </w:rPr>
        <w:t>d</w:t>
      </w:r>
      <w:r w:rsidRPr="00472A3F">
        <w:rPr>
          <w:rFonts w:ascii="Open Sans" w:hAnsi="Open Sans" w:cs="Open Sans"/>
          <w:color w:val="000000"/>
        </w:rPr>
        <w:t xml:space="preserve"> appropriate care and services </w:t>
      </w:r>
      <w:r w:rsidR="006C6B00">
        <w:rPr>
          <w:rFonts w:ascii="Open Sans" w:hAnsi="Open Sans" w:cs="Open Sans"/>
          <w:color w:val="000000"/>
        </w:rPr>
        <w:t>which were</w:t>
      </w:r>
      <w:r w:rsidRPr="00472A3F">
        <w:rPr>
          <w:rFonts w:ascii="Open Sans" w:hAnsi="Open Sans" w:cs="Open Sans"/>
          <w:color w:val="000000"/>
        </w:rPr>
        <w:t xml:space="preserve"> safe and right for them. </w:t>
      </w:r>
      <w:r w:rsidR="006C6B00">
        <w:rPr>
          <w:rFonts w:ascii="Open Sans" w:hAnsi="Open Sans" w:cs="Open Sans"/>
          <w:color w:val="000000"/>
        </w:rPr>
        <w:t>Staff</w:t>
      </w:r>
      <w:r w:rsidRPr="00472A3F">
        <w:rPr>
          <w:rFonts w:ascii="Open Sans" w:hAnsi="Open Sans" w:cs="Open Sans"/>
          <w:color w:val="000000"/>
        </w:rPr>
        <w:t xml:space="preserve"> described clinical governance processes </w:t>
      </w:r>
      <w:r w:rsidR="006C6B00">
        <w:rPr>
          <w:rFonts w:ascii="Open Sans" w:hAnsi="Open Sans" w:cs="Open Sans"/>
          <w:color w:val="000000"/>
        </w:rPr>
        <w:t xml:space="preserve">used </w:t>
      </w:r>
      <w:r w:rsidRPr="00472A3F">
        <w:rPr>
          <w:rFonts w:ascii="Open Sans" w:hAnsi="Open Sans" w:cs="Open Sans"/>
          <w:color w:val="000000"/>
        </w:rPr>
        <w:t xml:space="preserve">to </w:t>
      </w:r>
      <w:r w:rsidR="006C6B00">
        <w:rPr>
          <w:rFonts w:ascii="Open Sans" w:hAnsi="Open Sans" w:cs="Open Sans"/>
          <w:color w:val="000000"/>
        </w:rPr>
        <w:t xml:space="preserve">monitor and </w:t>
      </w:r>
      <w:r w:rsidRPr="00472A3F">
        <w:rPr>
          <w:rFonts w:ascii="Open Sans" w:hAnsi="Open Sans" w:cs="Open Sans"/>
          <w:color w:val="000000"/>
        </w:rPr>
        <w:t xml:space="preserve">manage clinical and other risks for consumers. </w:t>
      </w:r>
      <w:r w:rsidR="006C6B00">
        <w:rPr>
          <w:rFonts w:ascii="Open Sans" w:hAnsi="Open Sans" w:cs="Open Sans"/>
          <w:color w:val="000000"/>
        </w:rPr>
        <w:t>Care d</w:t>
      </w:r>
      <w:r w:rsidRPr="00472A3F">
        <w:rPr>
          <w:rFonts w:ascii="Open Sans" w:hAnsi="Open Sans" w:cs="Open Sans"/>
          <w:color w:val="000000"/>
        </w:rPr>
        <w:t xml:space="preserve">ocumentation </w:t>
      </w:r>
      <w:r w:rsidR="006C6B00">
        <w:rPr>
          <w:rFonts w:ascii="Open Sans" w:hAnsi="Open Sans" w:cs="Open Sans"/>
          <w:color w:val="000000"/>
        </w:rPr>
        <w:t>evidenced</w:t>
      </w:r>
      <w:r w:rsidRPr="00472A3F">
        <w:rPr>
          <w:rFonts w:ascii="Open Sans" w:hAnsi="Open Sans" w:cs="Open Sans"/>
          <w:color w:val="000000"/>
        </w:rPr>
        <w:t xml:space="preserve"> </w:t>
      </w:r>
      <w:r w:rsidR="006C6B00">
        <w:rPr>
          <w:rFonts w:ascii="Open Sans" w:hAnsi="Open Sans" w:cs="Open Sans"/>
          <w:color w:val="000000"/>
        </w:rPr>
        <w:t xml:space="preserve">consumers received the care required to ensure high impact risks were effectively managed. </w:t>
      </w:r>
    </w:p>
    <w:p w14:paraId="5BEFB1D2" w14:textId="78C40403" w:rsidR="00472A3F" w:rsidRDefault="009C66E4" w:rsidP="00C84495">
      <w:pPr>
        <w:rPr>
          <w:rFonts w:ascii="Open Sans" w:hAnsi="Open Sans" w:cs="Open Sans"/>
          <w:color w:val="000000"/>
        </w:rPr>
      </w:pPr>
      <w:r>
        <w:rPr>
          <w:rFonts w:ascii="Open Sans" w:hAnsi="Open Sans" w:cs="Open Sans"/>
          <w:color w:val="000000"/>
        </w:rPr>
        <w:t xml:space="preserve">Consumer representatives gave mixed feedback regarding end of life (EOL) care, with concerns raised regarding appropriateness of staff communication and ensuring a clean environment, with </w:t>
      </w:r>
      <w:r w:rsidR="000C6254">
        <w:rPr>
          <w:rFonts w:ascii="Open Sans" w:hAnsi="Open Sans" w:cs="Open Sans"/>
          <w:color w:val="000000"/>
        </w:rPr>
        <w:t xml:space="preserve">management advising </w:t>
      </w:r>
      <w:r>
        <w:rPr>
          <w:rFonts w:ascii="Open Sans" w:hAnsi="Open Sans" w:cs="Open Sans"/>
          <w:color w:val="000000"/>
        </w:rPr>
        <w:t xml:space="preserve">these concerns </w:t>
      </w:r>
      <w:r w:rsidR="000C6254">
        <w:rPr>
          <w:rFonts w:ascii="Open Sans" w:hAnsi="Open Sans" w:cs="Open Sans"/>
          <w:color w:val="000000"/>
        </w:rPr>
        <w:t xml:space="preserve">would be </w:t>
      </w:r>
      <w:r>
        <w:rPr>
          <w:rFonts w:ascii="Open Sans" w:hAnsi="Open Sans" w:cs="Open Sans"/>
          <w:color w:val="000000"/>
        </w:rPr>
        <w:t xml:space="preserve">registered as a formal complaint </w:t>
      </w:r>
      <w:r w:rsidR="000C6254">
        <w:rPr>
          <w:rFonts w:ascii="Open Sans" w:hAnsi="Open Sans" w:cs="Open Sans"/>
          <w:color w:val="000000"/>
        </w:rPr>
        <w:t>and followed u</w:t>
      </w:r>
      <w:r>
        <w:rPr>
          <w:rFonts w:ascii="Open Sans" w:hAnsi="Open Sans" w:cs="Open Sans"/>
          <w:color w:val="000000"/>
        </w:rPr>
        <w:t xml:space="preserve">p. </w:t>
      </w:r>
      <w:r w:rsidR="00C25261">
        <w:rPr>
          <w:rFonts w:ascii="Open Sans" w:hAnsi="Open Sans" w:cs="Open Sans"/>
          <w:color w:val="000000"/>
        </w:rPr>
        <w:t xml:space="preserve">Staff advised, for a consumer who had recently passed away, their end of life </w:t>
      </w:r>
      <w:r w:rsidR="000C6254">
        <w:rPr>
          <w:rFonts w:ascii="Open Sans" w:hAnsi="Open Sans" w:cs="Open Sans"/>
          <w:color w:val="000000"/>
        </w:rPr>
        <w:t>wishes,</w:t>
      </w:r>
      <w:r w:rsidR="00C25261">
        <w:rPr>
          <w:rFonts w:ascii="Open Sans" w:hAnsi="Open Sans" w:cs="Open Sans"/>
          <w:color w:val="000000"/>
        </w:rPr>
        <w:t xml:space="preserve"> and comfort care directions had been followed by staff</w:t>
      </w:r>
      <w:r>
        <w:rPr>
          <w:rFonts w:ascii="Open Sans" w:hAnsi="Open Sans" w:cs="Open Sans"/>
          <w:color w:val="000000"/>
        </w:rPr>
        <w:t xml:space="preserve">. </w:t>
      </w:r>
      <w:r w:rsidR="00C25261">
        <w:rPr>
          <w:rFonts w:ascii="Open Sans" w:hAnsi="Open Sans" w:cs="Open Sans"/>
          <w:color w:val="000000"/>
        </w:rPr>
        <w:t>Policies and procedures guide</w:t>
      </w:r>
      <w:r w:rsidR="000C6254">
        <w:rPr>
          <w:rFonts w:ascii="Open Sans" w:hAnsi="Open Sans" w:cs="Open Sans"/>
          <w:color w:val="000000"/>
        </w:rPr>
        <w:t>d</w:t>
      </w:r>
      <w:r w:rsidR="00C25261">
        <w:rPr>
          <w:rFonts w:ascii="Open Sans" w:hAnsi="Open Sans" w:cs="Open Sans"/>
          <w:color w:val="000000"/>
        </w:rPr>
        <w:t xml:space="preserve"> staff practice to deliver maximum comfort to consumers when they </w:t>
      </w:r>
      <w:r>
        <w:rPr>
          <w:rFonts w:ascii="Open Sans" w:hAnsi="Open Sans" w:cs="Open Sans"/>
          <w:color w:val="000000"/>
        </w:rPr>
        <w:t>we</w:t>
      </w:r>
      <w:r w:rsidR="00C25261">
        <w:rPr>
          <w:rFonts w:ascii="Open Sans" w:hAnsi="Open Sans" w:cs="Open Sans"/>
          <w:color w:val="000000"/>
        </w:rPr>
        <w:t>re nearing end of life.</w:t>
      </w:r>
    </w:p>
    <w:p w14:paraId="15E874FC" w14:textId="148D1169" w:rsidR="00472A3F" w:rsidRPr="00DE7657" w:rsidRDefault="00DE7657" w:rsidP="00C84495">
      <w:pPr>
        <w:rPr>
          <w:rFonts w:ascii="Open Sans" w:hAnsi="Open Sans" w:cs="Open Sans"/>
          <w:color w:val="auto"/>
        </w:rPr>
      </w:pPr>
      <w:r w:rsidRPr="00DE7657">
        <w:rPr>
          <w:rFonts w:ascii="Open Sans" w:hAnsi="Open Sans" w:cs="Open Sans"/>
          <w:color w:val="auto"/>
        </w:rPr>
        <w:t>Consumer representatives advised staff responded appropriately to deterioration or a decline in a consumer’s condition or function. Care documentation evidenced staff monitored consumers to ensure changes in condition were promptly recognised and escalation pathways enacted when required. Policies and procedures prompt</w:t>
      </w:r>
      <w:r w:rsidR="00B71910">
        <w:rPr>
          <w:rFonts w:ascii="Open Sans" w:hAnsi="Open Sans" w:cs="Open Sans"/>
          <w:color w:val="auto"/>
        </w:rPr>
        <w:t>ed</w:t>
      </w:r>
      <w:r w:rsidRPr="00DE7657">
        <w:rPr>
          <w:rFonts w:ascii="Open Sans" w:hAnsi="Open Sans" w:cs="Open Sans"/>
          <w:color w:val="auto"/>
        </w:rPr>
        <w:t xml:space="preserve"> staff to screen and monitor consumers </w:t>
      </w:r>
      <w:r w:rsidR="00B71910">
        <w:rPr>
          <w:rFonts w:ascii="Open Sans" w:hAnsi="Open Sans" w:cs="Open Sans"/>
          <w:color w:val="auto"/>
        </w:rPr>
        <w:t>f</w:t>
      </w:r>
      <w:r w:rsidRPr="00DE7657">
        <w:rPr>
          <w:rFonts w:ascii="Open Sans" w:hAnsi="Open Sans" w:cs="Open Sans"/>
          <w:color w:val="auto"/>
        </w:rPr>
        <w:t xml:space="preserve">or signs which may indicate they were unwell. </w:t>
      </w:r>
    </w:p>
    <w:p w14:paraId="6B6EB9E3" w14:textId="22ECB12D" w:rsidR="00472A3F" w:rsidRPr="00CB6FF2" w:rsidRDefault="00472A3F" w:rsidP="00C84495">
      <w:pPr>
        <w:rPr>
          <w:rFonts w:ascii="Open Sans" w:hAnsi="Open Sans" w:cs="Open Sans"/>
          <w:color w:val="auto"/>
        </w:rPr>
      </w:pPr>
      <w:r w:rsidRPr="00CB6FF2">
        <w:rPr>
          <w:rFonts w:ascii="Open Sans" w:hAnsi="Open Sans" w:cs="Open Sans"/>
          <w:color w:val="auto"/>
        </w:rPr>
        <w:t xml:space="preserve">Consumers and representatives </w:t>
      </w:r>
      <w:r w:rsidR="00CB6FF2" w:rsidRPr="00CB6FF2">
        <w:rPr>
          <w:rFonts w:ascii="Open Sans" w:hAnsi="Open Sans" w:cs="Open Sans"/>
          <w:color w:val="auto"/>
        </w:rPr>
        <w:t xml:space="preserve">advised </w:t>
      </w:r>
      <w:r w:rsidRPr="00CB6FF2">
        <w:rPr>
          <w:rFonts w:ascii="Open Sans" w:hAnsi="Open Sans" w:cs="Open Sans"/>
          <w:color w:val="auto"/>
        </w:rPr>
        <w:t xml:space="preserve">consumer’s condition, needs, and preferences </w:t>
      </w:r>
      <w:r w:rsidR="00CB6FF2" w:rsidRPr="00CB6FF2">
        <w:rPr>
          <w:rFonts w:ascii="Open Sans" w:hAnsi="Open Sans" w:cs="Open Sans"/>
          <w:color w:val="auto"/>
        </w:rPr>
        <w:t>we</w:t>
      </w:r>
      <w:r w:rsidRPr="00CB6FF2">
        <w:rPr>
          <w:rFonts w:ascii="Open Sans" w:hAnsi="Open Sans" w:cs="Open Sans"/>
          <w:color w:val="auto"/>
        </w:rPr>
        <w:t>re effectively communicated.</w:t>
      </w:r>
      <w:r w:rsidR="00CB6FF2" w:rsidRPr="00CB6FF2">
        <w:rPr>
          <w:rFonts w:ascii="Open Sans" w:hAnsi="Open Sans" w:cs="Open Sans"/>
          <w:color w:val="auto"/>
        </w:rPr>
        <w:t xml:space="preserve"> Staff confirmed changes in consumer condition or care needs were communicated through handover</w:t>
      </w:r>
      <w:r w:rsidR="00CB6FF2">
        <w:rPr>
          <w:rFonts w:ascii="Open Sans" w:hAnsi="Open Sans" w:cs="Open Sans"/>
          <w:color w:val="auto"/>
        </w:rPr>
        <w:t xml:space="preserve"> and recommendations from other health providers were reflected in consumer</w:t>
      </w:r>
      <w:r w:rsidR="00B71910">
        <w:rPr>
          <w:rFonts w:ascii="Open Sans" w:hAnsi="Open Sans" w:cs="Open Sans"/>
          <w:color w:val="auto"/>
        </w:rPr>
        <w:t>’</w:t>
      </w:r>
      <w:r w:rsidR="00CB6FF2">
        <w:rPr>
          <w:rFonts w:ascii="Open Sans" w:hAnsi="Open Sans" w:cs="Open Sans"/>
          <w:color w:val="auto"/>
        </w:rPr>
        <w:t>s care documentation</w:t>
      </w:r>
      <w:r w:rsidR="00CB6FF2" w:rsidRPr="00CB6FF2">
        <w:rPr>
          <w:rFonts w:ascii="Open Sans" w:hAnsi="Open Sans" w:cs="Open Sans"/>
          <w:color w:val="auto"/>
        </w:rPr>
        <w:t xml:space="preserve">. Staff were seen to assist external service providers access and </w:t>
      </w:r>
      <w:r w:rsidR="00CB6FF2">
        <w:rPr>
          <w:rFonts w:ascii="Open Sans" w:hAnsi="Open Sans" w:cs="Open Sans"/>
          <w:color w:val="auto"/>
        </w:rPr>
        <w:t>document</w:t>
      </w:r>
      <w:r w:rsidR="00CB6FF2" w:rsidRPr="00CB6FF2">
        <w:rPr>
          <w:rFonts w:ascii="Open Sans" w:hAnsi="Open Sans" w:cs="Open Sans"/>
          <w:color w:val="auto"/>
        </w:rPr>
        <w:t xml:space="preserve"> consumer information within the </w:t>
      </w:r>
      <w:r w:rsidR="00CB6FF2">
        <w:rPr>
          <w:rFonts w:ascii="Open Sans" w:hAnsi="Open Sans" w:cs="Open Sans"/>
          <w:color w:val="auto"/>
        </w:rPr>
        <w:t>ECMS</w:t>
      </w:r>
      <w:r w:rsidR="00CB6FF2" w:rsidRPr="00CB6FF2">
        <w:rPr>
          <w:rFonts w:ascii="Open Sans" w:hAnsi="Open Sans" w:cs="Open Sans"/>
          <w:color w:val="auto"/>
        </w:rPr>
        <w:t>.</w:t>
      </w:r>
    </w:p>
    <w:p w14:paraId="15155529" w14:textId="769B7DDC" w:rsidR="00C84495" w:rsidRPr="00CB6FF2" w:rsidRDefault="00472A3F" w:rsidP="00C84495">
      <w:pPr>
        <w:rPr>
          <w:rFonts w:ascii="Open Sans" w:hAnsi="Open Sans" w:cs="Open Sans"/>
          <w:color w:val="auto"/>
        </w:rPr>
      </w:pPr>
      <w:r w:rsidRPr="00CB6FF2">
        <w:rPr>
          <w:rFonts w:ascii="Open Sans" w:hAnsi="Open Sans" w:cs="Open Sans"/>
          <w:color w:val="auto"/>
        </w:rPr>
        <w:t>Consumer</w:t>
      </w:r>
      <w:r w:rsidR="00CB6FF2" w:rsidRPr="00CB6FF2">
        <w:rPr>
          <w:rFonts w:ascii="Open Sans" w:hAnsi="Open Sans" w:cs="Open Sans"/>
          <w:color w:val="auto"/>
        </w:rPr>
        <w:t xml:space="preserve"> representatives</w:t>
      </w:r>
      <w:r w:rsidRPr="00CB6FF2">
        <w:rPr>
          <w:rFonts w:ascii="Open Sans" w:hAnsi="Open Sans" w:cs="Open Sans"/>
          <w:color w:val="auto"/>
        </w:rPr>
        <w:t xml:space="preserve"> confirmed </w:t>
      </w:r>
      <w:r w:rsidR="00CB6FF2" w:rsidRPr="00CB6FF2">
        <w:rPr>
          <w:rFonts w:ascii="Open Sans" w:hAnsi="Open Sans" w:cs="Open Sans"/>
          <w:color w:val="auto"/>
        </w:rPr>
        <w:t xml:space="preserve">consumers were </w:t>
      </w:r>
      <w:r w:rsidRPr="00CB6FF2">
        <w:rPr>
          <w:rFonts w:ascii="Open Sans" w:hAnsi="Open Sans" w:cs="Open Sans"/>
          <w:color w:val="auto"/>
        </w:rPr>
        <w:t xml:space="preserve">referred to other </w:t>
      </w:r>
      <w:r w:rsidR="00CB6FF2" w:rsidRPr="00CB6FF2">
        <w:rPr>
          <w:rFonts w:ascii="Open Sans" w:hAnsi="Open Sans" w:cs="Open Sans"/>
          <w:color w:val="auto"/>
        </w:rPr>
        <w:t xml:space="preserve">service </w:t>
      </w:r>
      <w:r w:rsidRPr="00CB6FF2">
        <w:rPr>
          <w:rFonts w:ascii="Open Sans" w:hAnsi="Open Sans" w:cs="Open Sans"/>
          <w:color w:val="auto"/>
        </w:rPr>
        <w:t xml:space="preserve">providers when required. </w:t>
      </w:r>
      <w:r w:rsidR="00CB6FF2" w:rsidRPr="00CB6FF2">
        <w:rPr>
          <w:rFonts w:ascii="Open Sans" w:hAnsi="Open Sans" w:cs="Open Sans"/>
          <w:color w:val="auto"/>
        </w:rPr>
        <w:t>Care documentation evidenced referrals</w:t>
      </w:r>
      <w:r w:rsidR="00E83557">
        <w:rPr>
          <w:rFonts w:ascii="Open Sans" w:hAnsi="Open Sans" w:cs="Open Sans"/>
          <w:color w:val="auto"/>
        </w:rPr>
        <w:t xml:space="preserve"> to allied health professionals and specialists</w:t>
      </w:r>
      <w:r w:rsidR="00CB6FF2" w:rsidRPr="00CB6FF2">
        <w:rPr>
          <w:rFonts w:ascii="Open Sans" w:hAnsi="Open Sans" w:cs="Open Sans"/>
          <w:color w:val="auto"/>
        </w:rPr>
        <w:t xml:space="preserve"> were undertaken promptly in response to emerging needs. Allied health professionals were observed to be onsite and reviewing consumers following referral. </w:t>
      </w:r>
    </w:p>
    <w:p w14:paraId="6E70B313" w14:textId="591BC61E" w:rsidR="00C84495" w:rsidRPr="00E83557" w:rsidRDefault="00E83557" w:rsidP="00C84495">
      <w:pPr>
        <w:rPr>
          <w:rFonts w:ascii="Open Sans" w:hAnsi="Open Sans" w:cs="Open Sans"/>
          <w:color w:val="auto"/>
        </w:rPr>
      </w:pPr>
      <w:r w:rsidRPr="00E83557">
        <w:rPr>
          <w:rFonts w:ascii="Open Sans" w:hAnsi="Open Sans" w:cs="Open Sans"/>
          <w:color w:val="auto"/>
        </w:rPr>
        <w:lastRenderedPageBreak/>
        <w:t xml:space="preserve">Staff understood the importance of infection control and antimicrobial stewardship and gave practical examples of non-pharmacological strategies used to prevent infection. Care documentation evidenced vaccination programs were offered to staff and consumers, with immunisation status monitored. </w:t>
      </w:r>
      <w:r>
        <w:rPr>
          <w:rFonts w:ascii="Open Sans" w:hAnsi="Open Sans" w:cs="Open Sans"/>
          <w:color w:val="auto"/>
        </w:rPr>
        <w:t>Staff were observed to have access to p</w:t>
      </w:r>
      <w:r w:rsidRPr="00D358BC">
        <w:rPr>
          <w:rFonts w:ascii="Open Sans" w:hAnsi="Open Sans" w:cs="Open Sans"/>
        </w:rPr>
        <w:t>ersonal protective equipment</w:t>
      </w:r>
      <w:r>
        <w:rPr>
          <w:rFonts w:ascii="Open Sans" w:hAnsi="Open Sans" w:cs="Open Sans"/>
        </w:rPr>
        <w:t xml:space="preserve"> (PPE)</w:t>
      </w:r>
      <w:r w:rsidRPr="00D358BC">
        <w:rPr>
          <w:rFonts w:ascii="Open Sans" w:hAnsi="Open Sans" w:cs="Open Sans"/>
        </w:rPr>
        <w:t>, spill kits and hand sanitising stations</w:t>
      </w:r>
      <w:r w:rsidR="00DE1137">
        <w:rPr>
          <w:rFonts w:ascii="Open Sans" w:hAnsi="Open Sans" w:cs="Open Sans"/>
        </w:rPr>
        <w:t xml:space="preserve">. Outbreak management plans and food safety programs guided staff practice, with infection registers </w:t>
      </w:r>
      <w:r w:rsidR="00B71910">
        <w:rPr>
          <w:rFonts w:ascii="Open Sans" w:hAnsi="Open Sans" w:cs="Open Sans"/>
        </w:rPr>
        <w:t xml:space="preserve">used to </w:t>
      </w:r>
      <w:r w:rsidR="00DE1137">
        <w:rPr>
          <w:rFonts w:ascii="Open Sans" w:hAnsi="Open Sans" w:cs="Open Sans"/>
        </w:rPr>
        <w:t>monitor infection prevalence and inform continuous improvement in reducing transmission.</w:t>
      </w:r>
    </w:p>
    <w:p w14:paraId="5E45150C" w14:textId="74D881C7" w:rsidR="003C2F8F" w:rsidRPr="001E694D" w:rsidRDefault="00C84495" w:rsidP="00472A3F">
      <w:pPr>
        <w:rPr>
          <w:rFonts w:ascii="Open Sans" w:hAnsi="Open Sans" w:cs="Open Sans"/>
        </w:rPr>
      </w:pPr>
      <w:r w:rsidRPr="007C7B26">
        <w:rPr>
          <w:rFonts w:ascii="Open Sans" w:hAnsi="Open Sans" w:cs="Open Sans"/>
          <w:color w:val="000000"/>
        </w:rPr>
        <w:t>Based on the information above, it is my decision this Standard is compliant.</w:t>
      </w:r>
      <w:r w:rsidRPr="001E694D">
        <w:rPr>
          <w:rFonts w:ascii="Open Sans" w:hAnsi="Open Sans" w:cs="Open Sans"/>
        </w:rPr>
        <w:br w:type="page"/>
      </w:r>
    </w:p>
    <w:p w14:paraId="1B455F1A" w14:textId="77777777" w:rsidR="003C2F8F" w:rsidRPr="001E694D" w:rsidRDefault="00644CF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4A5AB7" w14:paraId="2D486848" w14:textId="77777777" w:rsidTr="004A5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F5E37F2" w14:textId="77777777" w:rsidR="003C2F8F" w:rsidRPr="001E694D" w:rsidRDefault="00644CF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C950E09" w14:textId="77777777" w:rsidR="003C2F8F" w:rsidRPr="001E694D" w:rsidRDefault="003C2F8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A5AB7" w14:paraId="47EC8C43"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D5531E"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BE29240"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E114764"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194047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16F177DB"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CDC460"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8F36F23"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DFB90DE"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5422470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26FE4B8D"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8FD2EB"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09B4A5A"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0803562" w14:textId="77777777" w:rsidR="003C2F8F" w:rsidRPr="001E694D" w:rsidRDefault="00644CF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18CF6E1" w14:textId="77777777" w:rsidR="003C2F8F" w:rsidRPr="001E694D" w:rsidRDefault="00644CF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7E7B609" w14:textId="77777777" w:rsidR="003C2F8F" w:rsidRPr="001E694D" w:rsidRDefault="00644CF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do the things of </w:t>
            </w:r>
            <w:r w:rsidRPr="001E694D">
              <w:rPr>
                <w:rFonts w:ascii="Open Sans" w:hAnsi="Open Sans" w:cs="Open Sans"/>
              </w:rPr>
              <w:t>interest to them.</w:t>
            </w:r>
          </w:p>
        </w:tc>
        <w:tc>
          <w:tcPr>
            <w:tcW w:w="1977" w:type="dxa"/>
            <w:shd w:val="clear" w:color="auto" w:fill="auto"/>
          </w:tcPr>
          <w:p w14:paraId="2F3F35C3"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226520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17365A2F"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A529EB"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F45D55A"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516D000" w14:textId="77777777" w:rsidR="003C2F8F" w:rsidRPr="001E694D" w:rsidRDefault="00644CF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108180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5D66641B"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2E69CF"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E9DEE88"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BD4CA6B" w14:textId="77777777" w:rsidR="003C2F8F" w:rsidRPr="001E694D" w:rsidRDefault="00644CF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186031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6810C15F"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1B35C0"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AE9EDB3"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B50DBE4"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412804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62B42997"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D749FA"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F3DEE50"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5EC3B84"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511296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4AC829D" w14:textId="77777777" w:rsidR="003C2F8F" w:rsidRPr="003E162B" w:rsidRDefault="00644CFF" w:rsidP="00D87E7C">
      <w:pPr>
        <w:pStyle w:val="Heading20"/>
        <w:rPr>
          <w:rFonts w:ascii="Open Sans" w:hAnsi="Open Sans" w:cs="Open Sans"/>
          <w:color w:val="781E77"/>
        </w:rPr>
      </w:pPr>
      <w:r w:rsidRPr="003E162B">
        <w:rPr>
          <w:rFonts w:ascii="Open Sans" w:hAnsi="Open Sans" w:cs="Open Sans"/>
          <w:color w:val="781E77"/>
        </w:rPr>
        <w:t>Findings</w:t>
      </w:r>
    </w:p>
    <w:p w14:paraId="6727B21F" w14:textId="609C780D" w:rsidR="00C84495" w:rsidRPr="007C7B26" w:rsidRDefault="00C84495" w:rsidP="00C84495">
      <w:pPr>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7</w:t>
      </w:r>
      <w:r w:rsidRPr="007C7B26">
        <w:rPr>
          <w:rFonts w:ascii="Open Sans" w:hAnsi="Open Sans" w:cs="Open Sans"/>
          <w:color w:val="000000"/>
        </w:rPr>
        <w:t xml:space="preserve"> Requirements have been found Compliant, as:</w:t>
      </w:r>
    </w:p>
    <w:p w14:paraId="0672A691" w14:textId="198C4B29" w:rsidR="00DE389C" w:rsidRDefault="00472A3F" w:rsidP="00C84495">
      <w:pPr>
        <w:rPr>
          <w:rFonts w:ascii="Open Sans" w:hAnsi="Open Sans" w:cs="Open Sans"/>
          <w:color w:val="auto"/>
        </w:rPr>
      </w:pPr>
      <w:r w:rsidRPr="004218EB">
        <w:rPr>
          <w:rFonts w:ascii="Open Sans" w:hAnsi="Open Sans" w:cs="Open Sans"/>
          <w:color w:val="auto"/>
        </w:rPr>
        <w:t xml:space="preserve">Consumers </w:t>
      </w:r>
      <w:r w:rsidR="008B11F9" w:rsidRPr="004218EB">
        <w:rPr>
          <w:rFonts w:ascii="Open Sans" w:hAnsi="Open Sans" w:cs="Open Sans"/>
          <w:color w:val="auto"/>
        </w:rPr>
        <w:t xml:space="preserve">said they </w:t>
      </w:r>
      <w:r w:rsidRPr="004218EB">
        <w:rPr>
          <w:rFonts w:ascii="Open Sans" w:hAnsi="Open Sans" w:cs="Open Sans"/>
          <w:color w:val="auto"/>
        </w:rPr>
        <w:t>receive</w:t>
      </w:r>
      <w:r w:rsidR="008B11F9" w:rsidRPr="004218EB">
        <w:rPr>
          <w:rFonts w:ascii="Open Sans" w:hAnsi="Open Sans" w:cs="Open Sans"/>
          <w:color w:val="auto"/>
        </w:rPr>
        <w:t>d</w:t>
      </w:r>
      <w:r w:rsidRPr="004218EB">
        <w:rPr>
          <w:rFonts w:ascii="Open Sans" w:hAnsi="Open Sans" w:cs="Open Sans"/>
          <w:color w:val="auto"/>
        </w:rPr>
        <w:t xml:space="preserve"> services and supports for daily living </w:t>
      </w:r>
      <w:r w:rsidR="008B11F9" w:rsidRPr="004218EB">
        <w:rPr>
          <w:rFonts w:ascii="Open Sans" w:hAnsi="Open Sans" w:cs="Open Sans"/>
          <w:color w:val="auto"/>
        </w:rPr>
        <w:t>which met</w:t>
      </w:r>
      <w:r w:rsidRPr="004218EB">
        <w:rPr>
          <w:rFonts w:ascii="Open Sans" w:hAnsi="Open Sans" w:cs="Open Sans"/>
          <w:color w:val="auto"/>
        </w:rPr>
        <w:t xml:space="preserve"> their needs, preferences and </w:t>
      </w:r>
      <w:r w:rsidR="008B11F9" w:rsidRPr="004218EB">
        <w:rPr>
          <w:rFonts w:ascii="Open Sans" w:hAnsi="Open Sans" w:cs="Open Sans"/>
          <w:color w:val="auto"/>
        </w:rPr>
        <w:t xml:space="preserve">assisted them to maintain </w:t>
      </w:r>
      <w:r w:rsidRPr="004218EB">
        <w:rPr>
          <w:rFonts w:ascii="Open Sans" w:hAnsi="Open Sans" w:cs="Open Sans"/>
          <w:color w:val="auto"/>
        </w:rPr>
        <w:t xml:space="preserve">their independence. </w:t>
      </w:r>
      <w:r w:rsidR="00DE1137" w:rsidRPr="004218EB">
        <w:rPr>
          <w:rFonts w:ascii="Open Sans" w:hAnsi="Open Sans" w:cs="Open Sans"/>
          <w:color w:val="auto"/>
        </w:rPr>
        <w:t>Care documentation evidenced consumers were assessed</w:t>
      </w:r>
      <w:r w:rsidRPr="004218EB">
        <w:rPr>
          <w:rFonts w:ascii="Open Sans" w:hAnsi="Open Sans" w:cs="Open Sans"/>
          <w:color w:val="auto"/>
        </w:rPr>
        <w:t xml:space="preserve"> on entry </w:t>
      </w:r>
      <w:r w:rsidR="00DE1137" w:rsidRPr="004218EB">
        <w:rPr>
          <w:rFonts w:ascii="Open Sans" w:hAnsi="Open Sans" w:cs="Open Sans"/>
          <w:color w:val="auto"/>
        </w:rPr>
        <w:t>to identify their</w:t>
      </w:r>
      <w:r w:rsidRPr="004218EB">
        <w:rPr>
          <w:rFonts w:ascii="Open Sans" w:hAnsi="Open Sans" w:cs="Open Sans"/>
          <w:color w:val="auto"/>
        </w:rPr>
        <w:t xml:space="preserve"> </w:t>
      </w:r>
      <w:r w:rsidR="00DE1137" w:rsidRPr="004218EB">
        <w:rPr>
          <w:rFonts w:ascii="Open Sans" w:hAnsi="Open Sans" w:cs="Open Sans"/>
          <w:color w:val="auto"/>
        </w:rPr>
        <w:t xml:space="preserve">life history, </w:t>
      </w:r>
      <w:r w:rsidRPr="004218EB">
        <w:rPr>
          <w:rFonts w:ascii="Open Sans" w:hAnsi="Open Sans" w:cs="Open Sans"/>
          <w:color w:val="auto"/>
        </w:rPr>
        <w:t>interests</w:t>
      </w:r>
      <w:r w:rsidR="00DE1137" w:rsidRPr="004218EB">
        <w:rPr>
          <w:rFonts w:ascii="Open Sans" w:hAnsi="Open Sans" w:cs="Open Sans"/>
          <w:color w:val="auto"/>
        </w:rPr>
        <w:t xml:space="preserve">, assistive needs and goals for </w:t>
      </w:r>
      <w:r w:rsidRPr="004218EB">
        <w:rPr>
          <w:rFonts w:ascii="Open Sans" w:hAnsi="Open Sans" w:cs="Open Sans"/>
          <w:color w:val="auto"/>
        </w:rPr>
        <w:t xml:space="preserve">daily living. </w:t>
      </w:r>
      <w:r w:rsidR="008B11F9" w:rsidRPr="004218EB">
        <w:rPr>
          <w:rFonts w:ascii="Open Sans" w:hAnsi="Open Sans" w:cs="Open Sans"/>
          <w:color w:val="auto"/>
        </w:rPr>
        <w:t xml:space="preserve">Staff confirmed the lifestyle program was developed to support consumer interests. </w:t>
      </w:r>
    </w:p>
    <w:p w14:paraId="271F167C" w14:textId="7E831968" w:rsidR="00C84495" w:rsidRPr="008B11F9" w:rsidRDefault="005B2C2A" w:rsidP="00C84495">
      <w:pPr>
        <w:rPr>
          <w:rFonts w:ascii="Open Sans" w:hAnsi="Open Sans" w:cs="Open Sans"/>
          <w:color w:val="auto"/>
        </w:rPr>
      </w:pPr>
      <w:r w:rsidRPr="008B11F9">
        <w:rPr>
          <w:rFonts w:ascii="Open Sans" w:hAnsi="Open Sans" w:cs="Open Sans"/>
          <w:color w:val="auto"/>
        </w:rPr>
        <w:lastRenderedPageBreak/>
        <w:t xml:space="preserve">Consumers felt their </w:t>
      </w:r>
      <w:r w:rsidR="00472A3F" w:rsidRPr="008B11F9">
        <w:rPr>
          <w:rFonts w:ascii="Open Sans" w:hAnsi="Open Sans" w:cs="Open Sans"/>
          <w:color w:val="auto"/>
        </w:rPr>
        <w:t xml:space="preserve">emotional, spiritual, and psychological well-being </w:t>
      </w:r>
      <w:r w:rsidRPr="008B11F9">
        <w:rPr>
          <w:rFonts w:ascii="Open Sans" w:hAnsi="Open Sans" w:cs="Open Sans"/>
          <w:color w:val="auto"/>
        </w:rPr>
        <w:t>was</w:t>
      </w:r>
      <w:r w:rsidR="00472A3F" w:rsidRPr="008B11F9">
        <w:rPr>
          <w:rFonts w:ascii="Open Sans" w:hAnsi="Open Sans" w:cs="Open Sans"/>
          <w:color w:val="auto"/>
        </w:rPr>
        <w:t xml:space="preserve"> supported.</w:t>
      </w:r>
      <w:r w:rsidRPr="008B11F9">
        <w:rPr>
          <w:rFonts w:ascii="Open Sans" w:hAnsi="Open Sans" w:cs="Open Sans"/>
          <w:color w:val="auto"/>
        </w:rPr>
        <w:t xml:space="preserve"> Staff gave examples of how consumers were assisted with their faith</w:t>
      </w:r>
      <w:r w:rsidR="008B11F9" w:rsidRPr="008B11F9">
        <w:rPr>
          <w:rFonts w:ascii="Open Sans" w:hAnsi="Open Sans" w:cs="Open Sans"/>
          <w:color w:val="auto"/>
        </w:rPr>
        <w:t>-</w:t>
      </w:r>
      <w:r w:rsidRPr="008B11F9">
        <w:rPr>
          <w:rFonts w:ascii="Open Sans" w:hAnsi="Open Sans" w:cs="Open Sans"/>
          <w:color w:val="auto"/>
        </w:rPr>
        <w:t>based practices through pastoral care services</w:t>
      </w:r>
      <w:r w:rsidR="008B11F9" w:rsidRPr="008B11F9">
        <w:rPr>
          <w:rFonts w:ascii="Open Sans" w:hAnsi="Open Sans" w:cs="Open Sans"/>
          <w:color w:val="auto"/>
        </w:rPr>
        <w:t xml:space="preserve"> and </w:t>
      </w:r>
      <w:r w:rsidR="008B11F9">
        <w:rPr>
          <w:rFonts w:ascii="Open Sans" w:hAnsi="Open Sans" w:cs="Open Sans"/>
          <w:color w:val="auto"/>
        </w:rPr>
        <w:t xml:space="preserve">support from </w:t>
      </w:r>
      <w:r w:rsidR="008B11F9" w:rsidRPr="008B11F9">
        <w:rPr>
          <w:rFonts w:ascii="Open Sans" w:hAnsi="Open Sans" w:cs="Open Sans"/>
          <w:color w:val="auto"/>
        </w:rPr>
        <w:t>volunteers. Management confirmed consumers emotional and psychological wellbeing was promoted through pet therapy, and intergenerational programs.</w:t>
      </w:r>
    </w:p>
    <w:p w14:paraId="4AFDA2A4" w14:textId="132488C8" w:rsidR="00472A3F" w:rsidRPr="00367C88" w:rsidRDefault="00472A3F" w:rsidP="00C84495">
      <w:pPr>
        <w:rPr>
          <w:rFonts w:ascii="Open Sans" w:hAnsi="Open Sans" w:cs="Open Sans"/>
          <w:color w:val="auto"/>
        </w:rPr>
      </w:pPr>
      <w:r w:rsidRPr="00367C88">
        <w:rPr>
          <w:rFonts w:ascii="Open Sans" w:hAnsi="Open Sans" w:cs="Open Sans"/>
          <w:color w:val="auto"/>
        </w:rPr>
        <w:t xml:space="preserve">Consumers </w:t>
      </w:r>
      <w:r w:rsidR="00367C88" w:rsidRPr="00367C88">
        <w:rPr>
          <w:rFonts w:ascii="Open Sans" w:hAnsi="Open Sans" w:cs="Open Sans"/>
          <w:color w:val="auto"/>
        </w:rPr>
        <w:t xml:space="preserve">gave examples of how they were supported to remain connected to the external community and to do things which interest them. Staff advised how they supported consumers to maintain their personal relationships. Care documentation included consumer’s interests, social connections and the activities which they liked to participate in.  </w:t>
      </w:r>
    </w:p>
    <w:p w14:paraId="779AED4F" w14:textId="25B6892D" w:rsidR="00472A3F" w:rsidRPr="00351B75" w:rsidRDefault="00472A3F" w:rsidP="00472A3F">
      <w:pPr>
        <w:rPr>
          <w:rFonts w:ascii="Open Sans" w:hAnsi="Open Sans" w:cs="Open Sans"/>
          <w:color w:val="auto"/>
        </w:rPr>
      </w:pPr>
      <w:r w:rsidRPr="00351B75">
        <w:rPr>
          <w:rFonts w:ascii="Open Sans" w:hAnsi="Open Sans" w:cs="Open Sans"/>
          <w:color w:val="auto"/>
        </w:rPr>
        <w:t xml:space="preserve">Care </w:t>
      </w:r>
      <w:r w:rsidR="00351B75" w:rsidRPr="00351B75">
        <w:rPr>
          <w:rFonts w:ascii="Open Sans" w:hAnsi="Open Sans" w:cs="Open Sans"/>
          <w:color w:val="auto"/>
        </w:rPr>
        <w:t>documentation evidenced effective communication of consumer</w:t>
      </w:r>
      <w:r w:rsidR="00B71910">
        <w:rPr>
          <w:rFonts w:ascii="Open Sans" w:hAnsi="Open Sans" w:cs="Open Sans"/>
          <w:color w:val="auto"/>
        </w:rPr>
        <w:t>’</w:t>
      </w:r>
      <w:r w:rsidR="00351B75" w:rsidRPr="00351B75">
        <w:rPr>
          <w:rFonts w:ascii="Open Sans" w:hAnsi="Open Sans" w:cs="Open Sans"/>
          <w:color w:val="auto"/>
        </w:rPr>
        <w:t xml:space="preserve">s dietary information between clinical, care and hospitality staff. Consumers confirmed staff were aware of their daily living needs and </w:t>
      </w:r>
      <w:r w:rsidR="00B71910">
        <w:rPr>
          <w:rFonts w:ascii="Open Sans" w:hAnsi="Open Sans" w:cs="Open Sans"/>
          <w:color w:val="auto"/>
        </w:rPr>
        <w:t>routine</w:t>
      </w:r>
      <w:r w:rsidR="00351B75" w:rsidRPr="00351B75">
        <w:rPr>
          <w:rFonts w:ascii="Open Sans" w:hAnsi="Open Sans" w:cs="Open Sans"/>
          <w:color w:val="auto"/>
        </w:rPr>
        <w:t xml:space="preserve"> as they were always ready when external service providers were </w:t>
      </w:r>
      <w:r w:rsidR="00B71910">
        <w:rPr>
          <w:rFonts w:ascii="Open Sans" w:hAnsi="Open Sans" w:cs="Open Sans"/>
          <w:color w:val="auto"/>
        </w:rPr>
        <w:t>scheduled</w:t>
      </w:r>
      <w:r w:rsidR="00351B75" w:rsidRPr="00351B75">
        <w:rPr>
          <w:rFonts w:ascii="Open Sans" w:hAnsi="Open Sans" w:cs="Open Sans"/>
          <w:color w:val="auto"/>
        </w:rPr>
        <w:t xml:space="preserve"> to visit. Staff confirmed handover and </w:t>
      </w:r>
      <w:r w:rsidR="00B71910">
        <w:rPr>
          <w:rFonts w:ascii="Open Sans" w:hAnsi="Open Sans" w:cs="Open Sans"/>
          <w:color w:val="auto"/>
        </w:rPr>
        <w:t xml:space="preserve">the </w:t>
      </w:r>
      <w:r w:rsidR="00351B75" w:rsidRPr="00351B75">
        <w:rPr>
          <w:rFonts w:ascii="Open Sans" w:hAnsi="Open Sans" w:cs="Open Sans"/>
          <w:color w:val="auto"/>
        </w:rPr>
        <w:t xml:space="preserve">ECMS was used to inform them of changes to consumers service and support needs. </w:t>
      </w:r>
    </w:p>
    <w:p w14:paraId="07411EDB" w14:textId="5793C2FB" w:rsidR="00472A3F" w:rsidRPr="00351B75" w:rsidRDefault="00351B75" w:rsidP="00C84495">
      <w:pPr>
        <w:rPr>
          <w:rFonts w:ascii="Open Sans" w:hAnsi="Open Sans" w:cs="Open Sans"/>
          <w:color w:val="auto"/>
        </w:rPr>
      </w:pPr>
      <w:r w:rsidRPr="00351B75">
        <w:rPr>
          <w:rFonts w:ascii="Open Sans" w:hAnsi="Open Sans" w:cs="Open Sans"/>
          <w:color w:val="auto"/>
        </w:rPr>
        <w:t xml:space="preserve">Consumer representatives confirmed consumers were referred to services to support their daily living requirements. Care documentation evidenced allied health professionals reviewed consumers to determine their mobility and assistive technology needs. Staff confirmed consumers had been referred to a range of service providers to reduce social isolation and increase physical function. </w:t>
      </w:r>
    </w:p>
    <w:p w14:paraId="63121026" w14:textId="66B941B0" w:rsidR="00472A3F" w:rsidRPr="00190530" w:rsidRDefault="00F6475B" w:rsidP="00472A3F">
      <w:pPr>
        <w:rPr>
          <w:rFonts w:ascii="Open Sans" w:hAnsi="Open Sans" w:cs="Open Sans"/>
          <w:color w:val="auto"/>
        </w:rPr>
      </w:pPr>
      <w:r w:rsidRPr="00190530">
        <w:rPr>
          <w:rFonts w:ascii="Open Sans" w:hAnsi="Open Sans" w:cs="Open Sans"/>
          <w:color w:val="auto"/>
        </w:rPr>
        <w:t xml:space="preserve">Consumers said there was enough food, their meals </w:t>
      </w:r>
      <w:r w:rsidR="00282543" w:rsidRPr="00190530">
        <w:rPr>
          <w:rFonts w:ascii="Open Sans" w:hAnsi="Open Sans" w:cs="Open Sans"/>
          <w:color w:val="auto"/>
        </w:rPr>
        <w:t>we</w:t>
      </w:r>
      <w:r w:rsidRPr="00190530">
        <w:rPr>
          <w:rFonts w:ascii="Open Sans" w:hAnsi="Open Sans" w:cs="Open Sans"/>
          <w:color w:val="auto"/>
        </w:rPr>
        <w:t>re varied, and other choices</w:t>
      </w:r>
      <w:r w:rsidR="00282543" w:rsidRPr="00190530">
        <w:rPr>
          <w:rFonts w:ascii="Open Sans" w:hAnsi="Open Sans" w:cs="Open Sans"/>
          <w:color w:val="auto"/>
        </w:rPr>
        <w:t>, including snacks</w:t>
      </w:r>
      <w:r w:rsidR="00B71910">
        <w:rPr>
          <w:rFonts w:ascii="Open Sans" w:hAnsi="Open Sans" w:cs="Open Sans"/>
          <w:color w:val="auto"/>
        </w:rPr>
        <w:t>,</w:t>
      </w:r>
      <w:r w:rsidRPr="00190530">
        <w:rPr>
          <w:rFonts w:ascii="Open Sans" w:hAnsi="Open Sans" w:cs="Open Sans"/>
          <w:color w:val="auto"/>
        </w:rPr>
        <w:t xml:space="preserve"> were available if they did not like what was on the menu. However, mixed feedback was given on the quality of the meals</w:t>
      </w:r>
      <w:r w:rsidR="00282543" w:rsidRPr="00190530">
        <w:rPr>
          <w:rFonts w:ascii="Open Sans" w:hAnsi="Open Sans" w:cs="Open Sans"/>
          <w:color w:val="auto"/>
        </w:rPr>
        <w:t xml:space="preserve">, with some meals or ingredients favoured over others. Staff advised consumers have input into the menu and they were aware of consumers food likes, dislikes, intolerances and meal preferences, confirming alternatives were </w:t>
      </w:r>
      <w:r w:rsidR="00190530">
        <w:rPr>
          <w:rFonts w:ascii="Open Sans" w:hAnsi="Open Sans" w:cs="Open Sans"/>
          <w:color w:val="auto"/>
        </w:rPr>
        <w:t xml:space="preserve">always </w:t>
      </w:r>
      <w:r w:rsidR="00282543" w:rsidRPr="00190530">
        <w:rPr>
          <w:rFonts w:ascii="Open Sans" w:hAnsi="Open Sans" w:cs="Open Sans"/>
          <w:color w:val="auto"/>
        </w:rPr>
        <w:t>offered</w:t>
      </w:r>
      <w:r w:rsidRPr="00190530">
        <w:rPr>
          <w:rFonts w:ascii="Open Sans" w:hAnsi="Open Sans" w:cs="Open Sans"/>
          <w:color w:val="auto"/>
        </w:rPr>
        <w:t xml:space="preserve">. </w:t>
      </w:r>
      <w:r w:rsidR="00282543" w:rsidRPr="00190530">
        <w:rPr>
          <w:rFonts w:ascii="Open Sans" w:hAnsi="Open Sans" w:cs="Open Sans"/>
          <w:color w:val="auto"/>
        </w:rPr>
        <w:t>Meal service was observed to be organised, calm and sufficient staff were available to assist consumers to eat their meal</w:t>
      </w:r>
      <w:r w:rsidR="00190530">
        <w:rPr>
          <w:rFonts w:ascii="Open Sans" w:hAnsi="Open Sans" w:cs="Open Sans"/>
          <w:color w:val="auto"/>
        </w:rPr>
        <w:t>,</w:t>
      </w:r>
      <w:r w:rsidR="00282543" w:rsidRPr="00190530">
        <w:rPr>
          <w:rFonts w:ascii="Open Sans" w:hAnsi="Open Sans" w:cs="Open Sans"/>
          <w:color w:val="auto"/>
        </w:rPr>
        <w:t xml:space="preserve"> if needed. </w:t>
      </w:r>
    </w:p>
    <w:p w14:paraId="6EAE628B" w14:textId="113C3E16" w:rsidR="00C84495" w:rsidRPr="00F6475B" w:rsidRDefault="00472A3F" w:rsidP="00472A3F">
      <w:pPr>
        <w:rPr>
          <w:rFonts w:ascii="Open Sans" w:hAnsi="Open Sans" w:cs="Open Sans"/>
          <w:color w:val="auto"/>
        </w:rPr>
      </w:pPr>
      <w:r w:rsidRPr="00F6475B">
        <w:rPr>
          <w:rFonts w:ascii="Open Sans" w:hAnsi="Open Sans" w:cs="Open Sans"/>
          <w:color w:val="auto"/>
        </w:rPr>
        <w:t xml:space="preserve">Consumers said </w:t>
      </w:r>
      <w:r w:rsidR="00F6475B" w:rsidRPr="00F6475B">
        <w:rPr>
          <w:rFonts w:ascii="Open Sans" w:hAnsi="Open Sans" w:cs="Open Sans"/>
          <w:color w:val="auto"/>
        </w:rPr>
        <w:t xml:space="preserve">their mobility aids were </w:t>
      </w:r>
      <w:r w:rsidRPr="00F6475B">
        <w:rPr>
          <w:rFonts w:ascii="Open Sans" w:hAnsi="Open Sans" w:cs="Open Sans"/>
          <w:color w:val="auto"/>
        </w:rPr>
        <w:t>suitable</w:t>
      </w:r>
      <w:r w:rsidR="00F6475B" w:rsidRPr="00F6475B">
        <w:rPr>
          <w:rFonts w:ascii="Open Sans" w:hAnsi="Open Sans" w:cs="Open Sans"/>
          <w:color w:val="auto"/>
        </w:rPr>
        <w:t xml:space="preserve"> for their use</w:t>
      </w:r>
      <w:r w:rsidRPr="00F6475B">
        <w:rPr>
          <w:rFonts w:ascii="Open Sans" w:hAnsi="Open Sans" w:cs="Open Sans"/>
          <w:color w:val="auto"/>
        </w:rPr>
        <w:t xml:space="preserve">, </w:t>
      </w:r>
      <w:r w:rsidR="00F6475B" w:rsidRPr="00F6475B">
        <w:rPr>
          <w:rFonts w:ascii="Open Sans" w:hAnsi="Open Sans" w:cs="Open Sans"/>
          <w:color w:val="auto"/>
        </w:rPr>
        <w:t xml:space="preserve">equipment was kept </w:t>
      </w:r>
      <w:r w:rsidRPr="00F6475B">
        <w:rPr>
          <w:rFonts w:ascii="Open Sans" w:hAnsi="Open Sans" w:cs="Open Sans"/>
          <w:color w:val="auto"/>
        </w:rPr>
        <w:t xml:space="preserve">cleaned and </w:t>
      </w:r>
      <w:r w:rsidR="00F6475B" w:rsidRPr="00F6475B">
        <w:rPr>
          <w:rFonts w:ascii="Open Sans" w:hAnsi="Open Sans" w:cs="Open Sans"/>
          <w:color w:val="auto"/>
        </w:rPr>
        <w:t>it was serviced regularly</w:t>
      </w:r>
      <w:r w:rsidRPr="00F6475B">
        <w:rPr>
          <w:rFonts w:ascii="Open Sans" w:hAnsi="Open Sans" w:cs="Open Sans"/>
          <w:color w:val="auto"/>
        </w:rPr>
        <w:t xml:space="preserve">. </w:t>
      </w:r>
      <w:r w:rsidR="00F6475B" w:rsidRPr="00F6475B">
        <w:rPr>
          <w:rFonts w:ascii="Open Sans" w:hAnsi="Open Sans" w:cs="Open Sans"/>
          <w:color w:val="auto"/>
        </w:rPr>
        <w:t>Staff said equipment used for daily living, including the bus used for consumer outings</w:t>
      </w:r>
      <w:r w:rsidR="00B71910">
        <w:rPr>
          <w:rFonts w:ascii="Open Sans" w:hAnsi="Open Sans" w:cs="Open Sans"/>
          <w:color w:val="auto"/>
        </w:rPr>
        <w:t>,</w:t>
      </w:r>
      <w:r w:rsidR="00F6475B" w:rsidRPr="00F6475B">
        <w:rPr>
          <w:rFonts w:ascii="Open Sans" w:hAnsi="Open Sans" w:cs="Open Sans"/>
          <w:color w:val="auto"/>
        </w:rPr>
        <w:t xml:space="preserve"> was serviced and cleaned after use. Equipment was observed to be checked for safety every 6 months and replacement occurred when required.  </w:t>
      </w:r>
    </w:p>
    <w:p w14:paraId="0FCCDAAF" w14:textId="330763FC" w:rsidR="003C2F8F" w:rsidRPr="001E694D" w:rsidRDefault="00C84495" w:rsidP="00C84495">
      <w:pPr>
        <w:pStyle w:val="NormalArial"/>
        <w:rPr>
          <w:rFonts w:ascii="Open Sans" w:hAnsi="Open Sans" w:cs="Open Sans"/>
        </w:rPr>
      </w:pPr>
      <w:r w:rsidRPr="007C7B26">
        <w:rPr>
          <w:rFonts w:ascii="Open Sans" w:hAnsi="Open Sans" w:cs="Open Sans"/>
          <w:color w:val="000000"/>
        </w:rPr>
        <w:t>Based on the information above, it is my decision this Standard is compliant.</w:t>
      </w:r>
      <w:r w:rsidRPr="001E694D">
        <w:rPr>
          <w:rFonts w:ascii="Open Sans" w:hAnsi="Open Sans" w:cs="Open Sans"/>
        </w:rPr>
        <w:br w:type="page"/>
      </w:r>
    </w:p>
    <w:p w14:paraId="40EE2891" w14:textId="77777777" w:rsidR="003C2F8F" w:rsidRPr="001E694D" w:rsidRDefault="00644CF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4A5AB7" w14:paraId="79A8C89A" w14:textId="77777777" w:rsidTr="004A5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B9716F9" w14:textId="77777777" w:rsidR="003C2F8F" w:rsidRPr="001E694D" w:rsidRDefault="00644CF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E590F32" w14:textId="77777777" w:rsidR="003C2F8F" w:rsidRPr="001E694D" w:rsidRDefault="003C2F8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A5AB7" w14:paraId="5DE1597C"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24BB2C"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B2D714F"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service environment is welcoming and easy to </w:t>
            </w:r>
            <w:r w:rsidRPr="001E694D">
              <w:rPr>
                <w:rFonts w:ascii="Open Sans" w:hAnsi="Open Sans" w:cs="Open Sans"/>
              </w:rPr>
              <w:t>understand and optimises each consumer’s sense of belonging, independence, interaction and function.</w:t>
            </w:r>
          </w:p>
        </w:tc>
        <w:tc>
          <w:tcPr>
            <w:tcW w:w="1977" w:type="dxa"/>
            <w:shd w:val="clear" w:color="auto" w:fill="auto"/>
          </w:tcPr>
          <w:p w14:paraId="0960B3E0"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835069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05772CA6"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32E455"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06E5524"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3C50BC3" w14:textId="77777777" w:rsidR="003C2F8F" w:rsidRPr="001E694D" w:rsidRDefault="00644CF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9610ED4" w14:textId="77777777" w:rsidR="003C2F8F" w:rsidRPr="001E694D" w:rsidRDefault="00644CF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enables consumers to move freely, both </w:t>
            </w:r>
            <w:r w:rsidRPr="001E694D">
              <w:rPr>
                <w:rFonts w:ascii="Open Sans" w:hAnsi="Open Sans" w:cs="Open Sans"/>
              </w:rPr>
              <w:t>indoors and outdoors.</w:t>
            </w:r>
          </w:p>
        </w:tc>
        <w:tc>
          <w:tcPr>
            <w:tcW w:w="1977" w:type="dxa"/>
            <w:shd w:val="clear" w:color="auto" w:fill="auto"/>
          </w:tcPr>
          <w:p w14:paraId="1B82D6CD"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299098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76FC9C5E"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F89C4B"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790C7BC"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84B2CA5" w14:textId="77777777" w:rsidR="003C2F8F" w:rsidRPr="001E694D" w:rsidRDefault="00644CF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84083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407A7AD" w14:textId="77777777" w:rsidR="003C2F8F" w:rsidRPr="003E162B" w:rsidRDefault="00644CFF" w:rsidP="002B0C90">
      <w:pPr>
        <w:pStyle w:val="Heading20"/>
        <w:rPr>
          <w:rFonts w:ascii="Open Sans" w:hAnsi="Open Sans" w:cs="Open Sans"/>
          <w:color w:val="781E77"/>
        </w:rPr>
      </w:pPr>
      <w:r w:rsidRPr="003E162B">
        <w:rPr>
          <w:rFonts w:ascii="Open Sans" w:hAnsi="Open Sans" w:cs="Open Sans"/>
          <w:color w:val="781E77"/>
        </w:rPr>
        <w:t>Findings</w:t>
      </w:r>
    </w:p>
    <w:p w14:paraId="50138519" w14:textId="6C4BF033" w:rsidR="00C84495" w:rsidRPr="007C7B26" w:rsidRDefault="00C84495" w:rsidP="00C84495">
      <w:pPr>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 xml:space="preserve">3 </w:t>
      </w:r>
      <w:r w:rsidRPr="007C7B26">
        <w:rPr>
          <w:rFonts w:ascii="Open Sans" w:hAnsi="Open Sans" w:cs="Open Sans"/>
          <w:color w:val="000000"/>
        </w:rPr>
        <w:t>Requirements have been found Compliant, as:</w:t>
      </w:r>
    </w:p>
    <w:p w14:paraId="17E5F1A4" w14:textId="50EE9280" w:rsidR="00C84495" w:rsidRPr="0019728A" w:rsidRDefault="0019728A" w:rsidP="00C84495">
      <w:pPr>
        <w:rPr>
          <w:rFonts w:ascii="Open Sans" w:hAnsi="Open Sans" w:cs="Open Sans"/>
          <w:color w:val="auto"/>
        </w:rPr>
      </w:pPr>
      <w:r w:rsidRPr="0019728A">
        <w:rPr>
          <w:rFonts w:ascii="Open Sans" w:hAnsi="Open Sans" w:cs="Open Sans"/>
          <w:color w:val="auto"/>
        </w:rPr>
        <w:t>Consumers said they felt at home, they found it easy to navigate their way around and they decorated their rooms with their own belongings. The service environment was observed to be welcoming</w:t>
      </w:r>
      <w:r w:rsidR="000701C4">
        <w:rPr>
          <w:rFonts w:ascii="Open Sans" w:hAnsi="Open Sans" w:cs="Open Sans"/>
          <w:color w:val="auto"/>
        </w:rPr>
        <w:t xml:space="preserve"> </w:t>
      </w:r>
      <w:r w:rsidRPr="0019728A">
        <w:rPr>
          <w:rFonts w:ascii="Open Sans" w:hAnsi="Open Sans" w:cs="Open Sans"/>
          <w:color w:val="auto"/>
        </w:rPr>
        <w:t xml:space="preserve">and </w:t>
      </w:r>
      <w:r w:rsidR="000701C4">
        <w:rPr>
          <w:rFonts w:ascii="Open Sans" w:hAnsi="Open Sans" w:cs="Open Sans"/>
          <w:color w:val="auto"/>
        </w:rPr>
        <w:t>fostered</w:t>
      </w:r>
      <w:r w:rsidRPr="0019728A">
        <w:rPr>
          <w:rFonts w:ascii="Open Sans" w:hAnsi="Open Sans" w:cs="Open Sans"/>
          <w:color w:val="auto"/>
        </w:rPr>
        <w:t xml:space="preserve"> consumer interaction through the availability of various communal areas. </w:t>
      </w:r>
      <w:r w:rsidR="000701C4">
        <w:rPr>
          <w:rFonts w:ascii="Open Sans" w:hAnsi="Open Sans" w:cs="Open Sans"/>
          <w:color w:val="auto"/>
        </w:rPr>
        <w:t xml:space="preserve">Consumer rooms were observed to contain various small appliances to promote independence. </w:t>
      </w:r>
    </w:p>
    <w:p w14:paraId="266BC68D" w14:textId="3D2A9291" w:rsidR="003011AD" w:rsidRPr="003011AD" w:rsidRDefault="000701C4" w:rsidP="00472A3F">
      <w:pPr>
        <w:rPr>
          <w:rFonts w:ascii="Open Sans" w:hAnsi="Open Sans" w:cs="Open Sans"/>
          <w:color w:val="auto"/>
        </w:rPr>
      </w:pPr>
      <w:r w:rsidRPr="003011AD">
        <w:rPr>
          <w:rFonts w:ascii="Open Sans" w:hAnsi="Open Sans" w:cs="Open Sans"/>
          <w:color w:val="auto"/>
        </w:rPr>
        <w:t>Consumers confirmed their rooms were kept clean</w:t>
      </w:r>
      <w:r w:rsidR="003011AD" w:rsidRPr="003011AD">
        <w:rPr>
          <w:rFonts w:ascii="Open Sans" w:hAnsi="Open Sans" w:cs="Open Sans"/>
          <w:color w:val="auto"/>
        </w:rPr>
        <w:t xml:space="preserve"> and staff followed up any maintenance requests.</w:t>
      </w:r>
      <w:r w:rsidRPr="003011AD">
        <w:rPr>
          <w:rFonts w:ascii="Open Sans" w:hAnsi="Open Sans" w:cs="Open Sans"/>
          <w:color w:val="auto"/>
        </w:rPr>
        <w:t xml:space="preserve"> Consumers were observed </w:t>
      </w:r>
      <w:r w:rsidR="00B71910">
        <w:rPr>
          <w:rFonts w:ascii="Open Sans" w:hAnsi="Open Sans" w:cs="Open Sans"/>
          <w:color w:val="auto"/>
        </w:rPr>
        <w:t xml:space="preserve">moving </w:t>
      </w:r>
      <w:r w:rsidRPr="003011AD">
        <w:rPr>
          <w:rFonts w:ascii="Open Sans" w:hAnsi="Open Sans" w:cs="Open Sans"/>
          <w:color w:val="auto"/>
        </w:rPr>
        <w:t xml:space="preserve">freely </w:t>
      </w:r>
      <w:r w:rsidR="00B71910">
        <w:rPr>
          <w:rFonts w:ascii="Open Sans" w:hAnsi="Open Sans" w:cs="Open Sans"/>
          <w:color w:val="auto"/>
        </w:rPr>
        <w:t xml:space="preserve">between the indoors and outdoors, </w:t>
      </w:r>
      <w:r w:rsidR="003011AD" w:rsidRPr="003011AD">
        <w:rPr>
          <w:rFonts w:ascii="Open Sans" w:hAnsi="Open Sans" w:cs="Open Sans"/>
          <w:color w:val="auto"/>
        </w:rPr>
        <w:t xml:space="preserve">however as some communal spaces were being refurbished, </w:t>
      </w:r>
      <w:r w:rsidRPr="003011AD">
        <w:rPr>
          <w:rFonts w:ascii="Open Sans" w:hAnsi="Open Sans" w:cs="Open Sans"/>
          <w:color w:val="auto"/>
        </w:rPr>
        <w:t xml:space="preserve">signs and barriers </w:t>
      </w:r>
      <w:r w:rsidR="003011AD" w:rsidRPr="003011AD">
        <w:rPr>
          <w:rFonts w:ascii="Open Sans" w:hAnsi="Open Sans" w:cs="Open Sans"/>
          <w:color w:val="auto"/>
        </w:rPr>
        <w:t xml:space="preserve">had been </w:t>
      </w:r>
      <w:r w:rsidRPr="003011AD">
        <w:rPr>
          <w:rFonts w:ascii="Open Sans" w:hAnsi="Open Sans" w:cs="Open Sans"/>
          <w:color w:val="auto"/>
        </w:rPr>
        <w:t>erected to ensure consumers did not enter unsafe areas.</w:t>
      </w:r>
      <w:r w:rsidR="003011AD" w:rsidRPr="003011AD">
        <w:rPr>
          <w:rFonts w:ascii="Open Sans" w:hAnsi="Open Sans" w:cs="Open Sans"/>
          <w:color w:val="auto"/>
        </w:rPr>
        <w:t xml:space="preserve"> Contracted services were observed to regularly attend to the maintenance of the external grounds. </w:t>
      </w:r>
    </w:p>
    <w:p w14:paraId="28066605" w14:textId="4F64A890" w:rsidR="00472A3F" w:rsidRPr="00271E7F" w:rsidRDefault="003011AD" w:rsidP="00472A3F">
      <w:pPr>
        <w:rPr>
          <w:rFonts w:ascii="Open Sans" w:hAnsi="Open Sans" w:cs="Open Sans"/>
          <w:color w:val="auto"/>
        </w:rPr>
      </w:pPr>
      <w:r w:rsidRPr="00271E7F">
        <w:rPr>
          <w:rFonts w:ascii="Open Sans" w:hAnsi="Open Sans" w:cs="Open Sans"/>
          <w:color w:val="auto"/>
        </w:rPr>
        <w:t xml:space="preserve">Staff described regular cleaning and maintenance schedules ensured the fittings and furnishings were kept clean, routinely inspected and replaced as needed. </w:t>
      </w:r>
      <w:r w:rsidR="00472A3F" w:rsidRPr="00271E7F">
        <w:rPr>
          <w:rFonts w:ascii="Open Sans" w:hAnsi="Open Sans" w:cs="Open Sans"/>
          <w:color w:val="auto"/>
        </w:rPr>
        <w:t xml:space="preserve">Consumers and representatives </w:t>
      </w:r>
      <w:r w:rsidR="00271E7F" w:rsidRPr="00271E7F">
        <w:rPr>
          <w:rFonts w:ascii="Open Sans" w:hAnsi="Open Sans" w:cs="Open Sans"/>
          <w:color w:val="auto"/>
        </w:rPr>
        <w:t>knew how to report items which required repair, with maintenance documentation evidencing this was completed quickly</w:t>
      </w:r>
      <w:r w:rsidR="00B71910">
        <w:rPr>
          <w:rFonts w:ascii="Open Sans" w:hAnsi="Open Sans" w:cs="Open Sans"/>
          <w:color w:val="auto"/>
        </w:rPr>
        <w:t xml:space="preserve"> on most occasions</w:t>
      </w:r>
      <w:r w:rsidR="00271E7F" w:rsidRPr="00271E7F">
        <w:rPr>
          <w:rFonts w:ascii="Open Sans" w:hAnsi="Open Sans" w:cs="Open Sans"/>
          <w:color w:val="auto"/>
        </w:rPr>
        <w:t>. Equipment was observed to be checked and serviced, as scheduled.</w:t>
      </w:r>
      <w:r w:rsidR="00472A3F" w:rsidRPr="00271E7F">
        <w:rPr>
          <w:rFonts w:ascii="Open Sans" w:hAnsi="Open Sans" w:cs="Open Sans"/>
          <w:color w:val="auto"/>
        </w:rPr>
        <w:t xml:space="preserve"> </w:t>
      </w:r>
    </w:p>
    <w:p w14:paraId="73A63654" w14:textId="1DA37219" w:rsidR="003C2F8F" w:rsidRPr="001E694D" w:rsidRDefault="00C84495" w:rsidP="00C84495">
      <w:pPr>
        <w:pStyle w:val="NormalArial"/>
        <w:rPr>
          <w:rFonts w:ascii="Open Sans" w:hAnsi="Open Sans" w:cs="Open Sans"/>
        </w:rPr>
      </w:pPr>
      <w:r w:rsidRPr="007C7B26">
        <w:rPr>
          <w:rFonts w:ascii="Open Sans" w:hAnsi="Open Sans" w:cs="Open Sans"/>
          <w:color w:val="000000"/>
        </w:rPr>
        <w:t>Based on the information above, it is my decision this Standard is compliant.</w:t>
      </w:r>
      <w:r w:rsidRPr="001E694D">
        <w:rPr>
          <w:rFonts w:ascii="Open Sans" w:hAnsi="Open Sans" w:cs="Open Sans"/>
        </w:rPr>
        <w:br w:type="page"/>
      </w:r>
    </w:p>
    <w:p w14:paraId="4A7F3910" w14:textId="77777777" w:rsidR="003C2F8F" w:rsidRPr="001E694D" w:rsidRDefault="00644CF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4A5AB7" w14:paraId="6D1198D8" w14:textId="77777777" w:rsidTr="004A5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DBD0118" w14:textId="77777777" w:rsidR="003C2F8F" w:rsidRPr="001E694D" w:rsidRDefault="00644CFF" w:rsidP="000C5D91">
            <w:pPr>
              <w:spacing w:before="0" w:line="22" w:lineRule="atLeast"/>
              <w:rPr>
                <w:rFonts w:ascii="Open Sans" w:hAnsi="Open Sans" w:cs="Open Sans"/>
                <w:b w:val="0"/>
              </w:rPr>
            </w:pPr>
            <w:r w:rsidRPr="001E694D">
              <w:rPr>
                <w:rFonts w:ascii="Open Sans" w:hAnsi="Open Sans" w:cs="Open Sans"/>
                <w:color w:val="FFFFFF" w:themeColor="background1"/>
              </w:rPr>
              <w:t xml:space="preserve">Feedback and </w:t>
            </w:r>
            <w:r w:rsidRPr="001E694D">
              <w:rPr>
                <w:rFonts w:ascii="Open Sans" w:hAnsi="Open Sans" w:cs="Open Sans"/>
                <w:color w:val="FFFFFF" w:themeColor="background1"/>
              </w:rPr>
              <w:t>complaints</w:t>
            </w:r>
          </w:p>
        </w:tc>
        <w:tc>
          <w:tcPr>
            <w:tcW w:w="1977" w:type="dxa"/>
            <w:shd w:val="clear" w:color="auto" w:fill="781E77"/>
          </w:tcPr>
          <w:p w14:paraId="26DFA6E0" w14:textId="77777777" w:rsidR="003C2F8F" w:rsidRPr="001E694D" w:rsidRDefault="003C2F8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A5AB7" w14:paraId="64D309F9"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217C85"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AB2E371"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BCC39D1" w14:textId="76F9AB1C"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425978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455B95">
                  <w:rPr>
                    <w:rFonts w:ascii="Open Sans" w:hAnsi="Open Sans" w:cs="Open Sans"/>
                    <w:color w:val="auto"/>
                  </w:rPr>
                  <w:t>Not Compliant</w:t>
                </w:r>
              </w:sdtContent>
            </w:sdt>
          </w:p>
        </w:tc>
      </w:tr>
      <w:tr w:rsidR="004A5AB7" w14:paraId="6447AFDD"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3289D3"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0DE1A81"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Consumers are made aware of and have access to </w:t>
            </w:r>
            <w:r w:rsidRPr="001E694D">
              <w:rPr>
                <w:rFonts w:ascii="Open Sans" w:hAnsi="Open Sans" w:cs="Open Sans"/>
              </w:rPr>
              <w:t>advocates, language services and other methods for raising and resolving complaints.</w:t>
            </w:r>
          </w:p>
        </w:tc>
        <w:tc>
          <w:tcPr>
            <w:tcW w:w="1977" w:type="dxa"/>
            <w:shd w:val="clear" w:color="auto" w:fill="auto"/>
          </w:tcPr>
          <w:p w14:paraId="03AB78D8"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228347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4718E16B"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32905F"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7D9533F"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75B5D59" w14:textId="4EF7F603"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916278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455B95">
                  <w:rPr>
                    <w:rFonts w:ascii="Open Sans" w:hAnsi="Open Sans" w:cs="Open Sans"/>
                    <w:color w:val="auto"/>
                  </w:rPr>
                  <w:t>Not Compliant</w:t>
                </w:r>
              </w:sdtContent>
            </w:sdt>
          </w:p>
        </w:tc>
      </w:tr>
      <w:tr w:rsidR="004A5AB7" w14:paraId="5E4DBFA6" w14:textId="77777777" w:rsidTr="004A5AB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8CA7A8"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F088D14"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619292F" w14:textId="05C0456F" w:rsidR="003C2F8F" w:rsidRPr="001E694D" w:rsidRDefault="00644CF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254576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455B95">
                  <w:rPr>
                    <w:rFonts w:ascii="Open Sans" w:hAnsi="Open Sans" w:cs="Open Sans"/>
                    <w:color w:val="auto"/>
                  </w:rPr>
                  <w:t>Not Compliant</w:t>
                </w:r>
              </w:sdtContent>
            </w:sdt>
          </w:p>
        </w:tc>
      </w:tr>
    </w:tbl>
    <w:p w14:paraId="67BE1965" w14:textId="77777777" w:rsidR="003C2F8F" w:rsidRPr="003E162B" w:rsidRDefault="00644CFF" w:rsidP="00D87E7C">
      <w:pPr>
        <w:pStyle w:val="Heading20"/>
        <w:rPr>
          <w:rFonts w:ascii="Open Sans" w:hAnsi="Open Sans" w:cs="Open Sans"/>
          <w:color w:val="781E77"/>
        </w:rPr>
      </w:pPr>
      <w:r w:rsidRPr="003E162B">
        <w:rPr>
          <w:rFonts w:ascii="Open Sans" w:hAnsi="Open Sans" w:cs="Open Sans"/>
          <w:color w:val="781E77"/>
        </w:rPr>
        <w:t>Findings</w:t>
      </w:r>
    </w:p>
    <w:p w14:paraId="17AB2442" w14:textId="57927179" w:rsidR="00472A3F" w:rsidRDefault="00472A3F" w:rsidP="00472A3F">
      <w:pPr>
        <w:pStyle w:val="NormalArial"/>
        <w:rPr>
          <w:rFonts w:ascii="Open Sans" w:hAnsi="Open Sans" w:cs="Open Sans"/>
        </w:rPr>
      </w:pPr>
      <w:r w:rsidRPr="00472A3F">
        <w:rPr>
          <w:rFonts w:ascii="Open Sans" w:hAnsi="Open Sans" w:cs="Open Sans"/>
        </w:rPr>
        <w:t xml:space="preserve">The Quality Standard is assessed as non-compliant, as </w:t>
      </w:r>
      <w:r>
        <w:rPr>
          <w:rFonts w:ascii="Open Sans" w:hAnsi="Open Sans" w:cs="Open Sans"/>
        </w:rPr>
        <w:t>3</w:t>
      </w:r>
      <w:r w:rsidRPr="00472A3F">
        <w:rPr>
          <w:rFonts w:ascii="Open Sans" w:hAnsi="Open Sans" w:cs="Open Sans"/>
        </w:rPr>
        <w:t xml:space="preserve"> of the </w:t>
      </w:r>
      <w:r>
        <w:rPr>
          <w:rFonts w:ascii="Open Sans" w:hAnsi="Open Sans" w:cs="Open Sans"/>
        </w:rPr>
        <w:t>4</w:t>
      </w:r>
      <w:r w:rsidRPr="00472A3F">
        <w:rPr>
          <w:rFonts w:ascii="Open Sans" w:hAnsi="Open Sans" w:cs="Open Sans"/>
        </w:rPr>
        <w:t xml:space="preserve"> specific requirements were assessed as non-compliant. In coming to my finding, I have considered the information contained in the Site Audit report and the provider’s response submitted on </w:t>
      </w:r>
      <w:r w:rsidR="0017462C">
        <w:rPr>
          <w:rFonts w:ascii="Open Sans" w:hAnsi="Open Sans" w:cs="Open Sans"/>
        </w:rPr>
        <w:t>23 December 2024</w:t>
      </w:r>
      <w:r w:rsidRPr="00472A3F">
        <w:rPr>
          <w:rFonts w:ascii="Open Sans" w:hAnsi="Open Sans" w:cs="Open Sans"/>
        </w:rPr>
        <w:t>.</w:t>
      </w:r>
    </w:p>
    <w:p w14:paraId="4003FCFB" w14:textId="4EE5679C" w:rsidR="00B53F89" w:rsidRPr="00EA5921" w:rsidRDefault="00472A3F" w:rsidP="00472A3F">
      <w:pPr>
        <w:pStyle w:val="NormalArial"/>
        <w:rPr>
          <w:rFonts w:ascii="Open Sans" w:hAnsi="Open Sans" w:cs="Open Sans"/>
          <w:color w:val="auto"/>
        </w:rPr>
      </w:pPr>
      <w:r w:rsidRPr="00472A3F">
        <w:rPr>
          <w:rFonts w:ascii="Open Sans" w:hAnsi="Open Sans" w:cs="Open Sans"/>
          <w:b/>
          <w:bCs/>
        </w:rPr>
        <w:t>In relation to Requirement 6(3)(a),</w:t>
      </w:r>
      <w:r>
        <w:rPr>
          <w:rFonts w:ascii="Open Sans" w:hAnsi="Open Sans" w:cs="Open Sans"/>
        </w:rPr>
        <w:t xml:space="preserve"> </w:t>
      </w:r>
      <w:r w:rsidRPr="00EA5921">
        <w:rPr>
          <w:rFonts w:ascii="Open Sans" w:hAnsi="Open Sans" w:cs="Open Sans"/>
          <w:color w:val="auto"/>
        </w:rPr>
        <w:t xml:space="preserve">the Site Audit report evidenced most consumers and representatives </w:t>
      </w:r>
      <w:r w:rsidR="00B53F89" w:rsidRPr="00EA5921">
        <w:rPr>
          <w:rFonts w:ascii="Open Sans" w:hAnsi="Open Sans" w:cs="Open Sans"/>
          <w:color w:val="auto"/>
        </w:rPr>
        <w:t xml:space="preserve">felt discouraged to give feedback or make complaints as </w:t>
      </w:r>
      <w:r w:rsidR="00B71910">
        <w:rPr>
          <w:rFonts w:ascii="Open Sans" w:hAnsi="Open Sans" w:cs="Open Sans"/>
          <w:color w:val="auto"/>
        </w:rPr>
        <w:t xml:space="preserve">they felt </w:t>
      </w:r>
      <w:r w:rsidR="00B53F89" w:rsidRPr="00EA5921">
        <w:rPr>
          <w:rFonts w:ascii="Open Sans" w:hAnsi="Open Sans" w:cs="Open Sans"/>
          <w:color w:val="auto"/>
        </w:rPr>
        <w:t xml:space="preserve">management would not be responsive. Other consumers and representatives gave examples of how they felt unsupported when they did make complaints. </w:t>
      </w:r>
    </w:p>
    <w:p w14:paraId="7F962DA3" w14:textId="608AA134" w:rsidR="00B53F89" w:rsidRPr="00EA5921" w:rsidRDefault="00B53F89" w:rsidP="00B53F89">
      <w:pPr>
        <w:pStyle w:val="NormalArial"/>
        <w:rPr>
          <w:rFonts w:ascii="Open Sans" w:hAnsi="Open Sans" w:cs="Open Sans"/>
          <w:color w:val="auto"/>
        </w:rPr>
      </w:pPr>
      <w:r w:rsidRPr="00EA5921">
        <w:rPr>
          <w:rFonts w:ascii="Open Sans" w:hAnsi="Open Sans" w:cs="Open Sans"/>
          <w:color w:val="auto"/>
        </w:rPr>
        <w:t xml:space="preserve">Consumers </w:t>
      </w:r>
      <w:r w:rsidR="00B71910">
        <w:rPr>
          <w:rFonts w:ascii="Open Sans" w:hAnsi="Open Sans" w:cs="Open Sans"/>
          <w:color w:val="auto"/>
        </w:rPr>
        <w:t xml:space="preserve">were </w:t>
      </w:r>
      <w:r w:rsidR="002A7891">
        <w:rPr>
          <w:rFonts w:ascii="Open Sans" w:hAnsi="Open Sans" w:cs="Open Sans"/>
          <w:color w:val="auto"/>
        </w:rPr>
        <w:t xml:space="preserve">unfamiliar with how to make </w:t>
      </w:r>
      <w:r w:rsidRPr="00EA5921">
        <w:rPr>
          <w:rFonts w:ascii="Open Sans" w:hAnsi="Open Sans" w:cs="Open Sans"/>
          <w:color w:val="auto"/>
        </w:rPr>
        <w:t>complaint</w:t>
      </w:r>
      <w:r w:rsidR="00B71910">
        <w:rPr>
          <w:rFonts w:ascii="Open Sans" w:hAnsi="Open Sans" w:cs="Open Sans"/>
          <w:color w:val="auto"/>
        </w:rPr>
        <w:t>s</w:t>
      </w:r>
      <w:r w:rsidRPr="00EA5921">
        <w:rPr>
          <w:rFonts w:ascii="Open Sans" w:hAnsi="Open Sans" w:cs="Open Sans"/>
          <w:color w:val="auto"/>
        </w:rPr>
        <w:t xml:space="preserve">, despite this being promoted within the consumer handbook and </w:t>
      </w:r>
      <w:r w:rsidR="00B71910">
        <w:rPr>
          <w:rFonts w:ascii="Open Sans" w:hAnsi="Open Sans" w:cs="Open Sans"/>
          <w:color w:val="auto"/>
        </w:rPr>
        <w:t>confirmed they were unaware</w:t>
      </w:r>
      <w:r w:rsidR="002A7891">
        <w:rPr>
          <w:rFonts w:ascii="Open Sans" w:hAnsi="Open Sans" w:cs="Open Sans"/>
          <w:color w:val="auto"/>
        </w:rPr>
        <w:t xml:space="preserve"> </w:t>
      </w:r>
      <w:r w:rsidR="00B71910">
        <w:rPr>
          <w:rFonts w:ascii="Open Sans" w:hAnsi="Open Sans" w:cs="Open Sans"/>
          <w:color w:val="auto"/>
        </w:rPr>
        <w:t xml:space="preserve">of </w:t>
      </w:r>
      <w:r w:rsidRPr="00EA5921">
        <w:rPr>
          <w:rFonts w:ascii="Open Sans" w:hAnsi="Open Sans" w:cs="Open Sans"/>
          <w:color w:val="auto"/>
        </w:rPr>
        <w:t xml:space="preserve">feedback forms </w:t>
      </w:r>
      <w:r w:rsidR="00B71910">
        <w:rPr>
          <w:rFonts w:ascii="Open Sans" w:hAnsi="Open Sans" w:cs="Open Sans"/>
          <w:color w:val="auto"/>
        </w:rPr>
        <w:t>which were available a</w:t>
      </w:r>
      <w:r w:rsidRPr="00EA5921">
        <w:rPr>
          <w:rFonts w:ascii="Open Sans" w:hAnsi="Open Sans" w:cs="Open Sans"/>
          <w:color w:val="auto"/>
        </w:rPr>
        <w:t xml:space="preserve">t reception.  </w:t>
      </w:r>
    </w:p>
    <w:p w14:paraId="0BA5C5FD" w14:textId="153AAF40" w:rsidR="0027017C" w:rsidRPr="00EA5921" w:rsidRDefault="00472A3F" w:rsidP="00472A3F">
      <w:pPr>
        <w:pStyle w:val="NormalArial"/>
        <w:rPr>
          <w:rFonts w:ascii="Open Sans" w:hAnsi="Open Sans" w:cs="Open Sans"/>
          <w:color w:val="auto"/>
        </w:rPr>
      </w:pPr>
      <w:r w:rsidRPr="00472A3F">
        <w:rPr>
          <w:rFonts w:ascii="Open Sans" w:hAnsi="Open Sans" w:cs="Open Sans"/>
          <w:b/>
          <w:bCs/>
        </w:rPr>
        <w:t>In relation to Requirement 6(3)(c),</w:t>
      </w:r>
      <w:r>
        <w:rPr>
          <w:rFonts w:ascii="Open Sans" w:hAnsi="Open Sans" w:cs="Open Sans"/>
        </w:rPr>
        <w:t xml:space="preserve"> </w:t>
      </w:r>
      <w:r w:rsidRPr="00EA5921">
        <w:rPr>
          <w:rFonts w:ascii="Open Sans" w:hAnsi="Open Sans" w:cs="Open Sans"/>
          <w:color w:val="auto"/>
        </w:rPr>
        <w:t xml:space="preserve">the Site Audit report evidenced </w:t>
      </w:r>
      <w:r w:rsidR="0027017C" w:rsidRPr="00EA5921">
        <w:rPr>
          <w:rFonts w:ascii="Open Sans" w:hAnsi="Open Sans" w:cs="Open Sans"/>
          <w:color w:val="auto"/>
        </w:rPr>
        <w:t>complaints</w:t>
      </w:r>
      <w:r w:rsidR="002A7891">
        <w:rPr>
          <w:rFonts w:ascii="Open Sans" w:hAnsi="Open Sans" w:cs="Open Sans"/>
          <w:color w:val="auto"/>
        </w:rPr>
        <w:t>,</w:t>
      </w:r>
      <w:r w:rsidR="0027017C" w:rsidRPr="00EA5921">
        <w:rPr>
          <w:rFonts w:ascii="Open Sans" w:hAnsi="Open Sans" w:cs="Open Sans"/>
          <w:color w:val="auto"/>
        </w:rPr>
        <w:t xml:space="preserve"> reported to have been made</w:t>
      </w:r>
      <w:r w:rsidR="002A7891">
        <w:rPr>
          <w:rFonts w:ascii="Open Sans" w:hAnsi="Open Sans" w:cs="Open Sans"/>
          <w:color w:val="auto"/>
        </w:rPr>
        <w:t>,</w:t>
      </w:r>
      <w:r w:rsidR="0027017C" w:rsidRPr="00EA5921">
        <w:rPr>
          <w:rFonts w:ascii="Open Sans" w:hAnsi="Open Sans" w:cs="Open Sans"/>
          <w:color w:val="auto"/>
        </w:rPr>
        <w:t xml:space="preserve"> by </w:t>
      </w:r>
      <w:r w:rsidR="00EA5921" w:rsidRPr="00EA5921">
        <w:rPr>
          <w:rFonts w:ascii="Open Sans" w:hAnsi="Open Sans" w:cs="Open Sans"/>
          <w:color w:val="auto"/>
        </w:rPr>
        <w:t>three consumer</w:t>
      </w:r>
      <w:r w:rsidR="0027017C" w:rsidRPr="00EA5921">
        <w:rPr>
          <w:rFonts w:ascii="Open Sans" w:hAnsi="Open Sans" w:cs="Open Sans"/>
          <w:color w:val="auto"/>
        </w:rPr>
        <w:t xml:space="preserve"> representatives have not been escalated to initiate complaints management process</w:t>
      </w:r>
      <w:r w:rsidR="00833C17" w:rsidRPr="00EA5921">
        <w:rPr>
          <w:rFonts w:ascii="Open Sans" w:hAnsi="Open Sans" w:cs="Open Sans"/>
          <w:color w:val="auto"/>
        </w:rPr>
        <w:t>es</w:t>
      </w:r>
      <w:r w:rsidR="0027017C" w:rsidRPr="00EA5921">
        <w:rPr>
          <w:rFonts w:ascii="Open Sans" w:hAnsi="Open Sans" w:cs="Open Sans"/>
          <w:color w:val="auto"/>
        </w:rPr>
        <w:t xml:space="preserve"> or to ensure follow up occurred. </w:t>
      </w:r>
      <w:r w:rsidR="00EA5921" w:rsidRPr="00EA5921">
        <w:rPr>
          <w:rFonts w:ascii="Open Sans" w:hAnsi="Open Sans" w:cs="Open Sans"/>
          <w:color w:val="auto"/>
        </w:rPr>
        <w:t>C</w:t>
      </w:r>
      <w:r w:rsidR="0027017C" w:rsidRPr="00EA5921">
        <w:rPr>
          <w:rFonts w:ascii="Open Sans" w:hAnsi="Open Sans" w:cs="Open Sans"/>
          <w:color w:val="auto"/>
        </w:rPr>
        <w:t>onsumer</w:t>
      </w:r>
      <w:r w:rsidR="00EA5921" w:rsidRPr="00EA5921">
        <w:rPr>
          <w:rFonts w:ascii="Open Sans" w:hAnsi="Open Sans" w:cs="Open Sans"/>
          <w:color w:val="auto"/>
        </w:rPr>
        <w:t xml:space="preserve"> </w:t>
      </w:r>
      <w:r w:rsidR="0027017C" w:rsidRPr="00EA5921">
        <w:rPr>
          <w:rFonts w:ascii="Open Sans" w:hAnsi="Open Sans" w:cs="Open Sans"/>
          <w:color w:val="auto"/>
        </w:rPr>
        <w:t>representatives</w:t>
      </w:r>
      <w:r w:rsidR="002A7891">
        <w:rPr>
          <w:rFonts w:ascii="Open Sans" w:hAnsi="Open Sans" w:cs="Open Sans"/>
          <w:color w:val="auto"/>
        </w:rPr>
        <w:t xml:space="preserve"> </w:t>
      </w:r>
      <w:r w:rsidR="0027017C" w:rsidRPr="00EA5921">
        <w:rPr>
          <w:rFonts w:ascii="Open Sans" w:hAnsi="Open Sans" w:cs="Open Sans"/>
          <w:color w:val="auto"/>
        </w:rPr>
        <w:t xml:space="preserve">advised they have repeatedly lodged the same </w:t>
      </w:r>
      <w:r w:rsidR="002A7891" w:rsidRPr="00EA5921">
        <w:rPr>
          <w:rFonts w:ascii="Open Sans" w:hAnsi="Open Sans" w:cs="Open Sans"/>
          <w:color w:val="auto"/>
        </w:rPr>
        <w:t>complaint;</w:t>
      </w:r>
      <w:r w:rsidR="0027017C" w:rsidRPr="00EA5921">
        <w:rPr>
          <w:rFonts w:ascii="Open Sans" w:hAnsi="Open Sans" w:cs="Open Sans"/>
          <w:color w:val="auto"/>
        </w:rPr>
        <w:t xml:space="preserve"> their issues </w:t>
      </w:r>
      <w:r w:rsidR="00833C17" w:rsidRPr="00EA5921">
        <w:rPr>
          <w:rFonts w:ascii="Open Sans" w:hAnsi="Open Sans" w:cs="Open Sans"/>
          <w:color w:val="auto"/>
        </w:rPr>
        <w:t>we</w:t>
      </w:r>
      <w:r w:rsidR="0027017C" w:rsidRPr="00EA5921">
        <w:rPr>
          <w:rFonts w:ascii="Open Sans" w:hAnsi="Open Sans" w:cs="Open Sans"/>
          <w:color w:val="auto"/>
        </w:rPr>
        <w:t xml:space="preserve">re ongoing and remain unresolved. </w:t>
      </w:r>
    </w:p>
    <w:p w14:paraId="55F47000" w14:textId="33292779" w:rsidR="00472A3F" w:rsidRPr="00EA5921" w:rsidRDefault="00EA5921" w:rsidP="00EA5921">
      <w:pPr>
        <w:pStyle w:val="NormalArial"/>
        <w:rPr>
          <w:rFonts w:ascii="Open Sans" w:hAnsi="Open Sans" w:cs="Open Sans"/>
          <w:color w:val="auto"/>
        </w:rPr>
      </w:pPr>
      <w:r w:rsidRPr="00EA5921">
        <w:rPr>
          <w:rFonts w:ascii="Open Sans" w:hAnsi="Open Sans" w:cs="Open Sans"/>
          <w:color w:val="auto"/>
        </w:rPr>
        <w:t xml:space="preserve">Additionally, staff were </w:t>
      </w:r>
      <w:r w:rsidR="00833C17" w:rsidRPr="00EA5921">
        <w:rPr>
          <w:rFonts w:ascii="Open Sans" w:hAnsi="Open Sans" w:cs="Open Sans"/>
          <w:color w:val="auto"/>
        </w:rPr>
        <w:t xml:space="preserve">unable to accurately describe </w:t>
      </w:r>
      <w:r w:rsidRPr="00EA5921">
        <w:rPr>
          <w:rFonts w:ascii="Open Sans" w:hAnsi="Open Sans" w:cs="Open Sans"/>
          <w:color w:val="auto"/>
        </w:rPr>
        <w:t xml:space="preserve">what was </w:t>
      </w:r>
      <w:r w:rsidR="00833C17" w:rsidRPr="00EA5921">
        <w:rPr>
          <w:rFonts w:ascii="Open Sans" w:hAnsi="Open Sans" w:cs="Open Sans"/>
          <w:color w:val="auto"/>
        </w:rPr>
        <w:t>required of them when they received a complaint from a consumer or representative</w:t>
      </w:r>
      <w:r w:rsidRPr="00EA5921">
        <w:rPr>
          <w:rFonts w:ascii="Open Sans" w:hAnsi="Open Sans" w:cs="Open Sans"/>
          <w:color w:val="auto"/>
        </w:rPr>
        <w:t>, with c</w:t>
      </w:r>
      <w:r w:rsidR="00833C17" w:rsidRPr="00EA5921">
        <w:rPr>
          <w:rFonts w:ascii="Open Sans" w:hAnsi="Open Sans" w:cs="Open Sans"/>
          <w:color w:val="auto"/>
        </w:rPr>
        <w:t xml:space="preserve">omplaints documentation </w:t>
      </w:r>
      <w:r w:rsidRPr="00EA5921">
        <w:rPr>
          <w:rFonts w:ascii="Open Sans" w:hAnsi="Open Sans" w:cs="Open Sans"/>
          <w:color w:val="auto"/>
        </w:rPr>
        <w:t xml:space="preserve">evidencing not all complaints </w:t>
      </w:r>
      <w:r>
        <w:rPr>
          <w:rFonts w:ascii="Open Sans" w:hAnsi="Open Sans" w:cs="Open Sans"/>
          <w:color w:val="auto"/>
        </w:rPr>
        <w:t xml:space="preserve">given to staff, </w:t>
      </w:r>
      <w:r w:rsidRPr="00EA5921">
        <w:rPr>
          <w:rFonts w:ascii="Open Sans" w:hAnsi="Open Sans" w:cs="Open Sans"/>
          <w:color w:val="auto"/>
        </w:rPr>
        <w:t xml:space="preserve">had been registered. </w:t>
      </w:r>
    </w:p>
    <w:p w14:paraId="32764580" w14:textId="77777777" w:rsidR="00472A3F" w:rsidRDefault="00472A3F" w:rsidP="00472A3F">
      <w:pPr>
        <w:pStyle w:val="NormalArial"/>
        <w:rPr>
          <w:rFonts w:ascii="Open Sans" w:hAnsi="Open Sans" w:cs="Open Sans"/>
        </w:rPr>
      </w:pPr>
    </w:p>
    <w:p w14:paraId="12376CB7" w14:textId="71BA9D63" w:rsidR="00472A3F" w:rsidRPr="002A016D" w:rsidRDefault="00472A3F" w:rsidP="00472A3F">
      <w:pPr>
        <w:pStyle w:val="NormalArial"/>
        <w:rPr>
          <w:rFonts w:ascii="Open Sans" w:hAnsi="Open Sans" w:cs="Open Sans"/>
          <w:bCs/>
          <w:color w:val="0070C0"/>
        </w:rPr>
      </w:pPr>
      <w:r w:rsidRPr="00472A3F">
        <w:rPr>
          <w:rFonts w:ascii="Open Sans" w:hAnsi="Open Sans" w:cs="Open Sans"/>
          <w:b/>
          <w:bCs/>
        </w:rPr>
        <w:t>In relation to Requirement 6(3)(d),</w:t>
      </w:r>
      <w:r>
        <w:rPr>
          <w:rFonts w:ascii="Open Sans" w:hAnsi="Open Sans" w:cs="Open Sans"/>
        </w:rPr>
        <w:t xml:space="preserve"> </w:t>
      </w:r>
      <w:r w:rsidRPr="005A1DC5">
        <w:rPr>
          <w:rFonts w:ascii="Open Sans" w:hAnsi="Open Sans" w:cs="Open Sans"/>
          <w:color w:val="auto"/>
        </w:rPr>
        <w:t xml:space="preserve">the Site Audit report evidenced </w:t>
      </w:r>
      <w:r w:rsidR="00720ECE" w:rsidRPr="005A1DC5">
        <w:rPr>
          <w:rFonts w:ascii="Open Sans" w:hAnsi="Open Sans" w:cs="Open Sans"/>
          <w:color w:val="auto"/>
        </w:rPr>
        <w:t xml:space="preserve">feedback </w:t>
      </w:r>
      <w:r w:rsidR="002A7891">
        <w:rPr>
          <w:rFonts w:ascii="Open Sans" w:hAnsi="Open Sans" w:cs="Open Sans"/>
          <w:color w:val="auto"/>
        </w:rPr>
        <w:t xml:space="preserve">given through </w:t>
      </w:r>
      <w:r w:rsidR="00720ECE" w:rsidRPr="005A1DC5">
        <w:rPr>
          <w:rFonts w:ascii="Open Sans" w:hAnsi="Open Sans" w:cs="Open Sans"/>
          <w:color w:val="auto"/>
        </w:rPr>
        <w:t xml:space="preserve">consumer surveys, quarterly care review processes, consumer meetings and formal complaints was not compiled, analysed and trended to inform where improvement was needed. </w:t>
      </w:r>
    </w:p>
    <w:p w14:paraId="3E43F65D" w14:textId="3331B4C7" w:rsidR="00472A3F" w:rsidRPr="004D7F47" w:rsidRDefault="004D7F47" w:rsidP="0036130C">
      <w:pPr>
        <w:pStyle w:val="NormalArial"/>
        <w:rPr>
          <w:rFonts w:ascii="Open Sans" w:hAnsi="Open Sans" w:cs="Open Sans"/>
          <w:color w:val="auto"/>
        </w:rPr>
      </w:pPr>
      <w:r w:rsidRPr="004D7F47">
        <w:rPr>
          <w:rFonts w:ascii="Open Sans" w:hAnsi="Open Sans" w:cs="Open Sans"/>
          <w:color w:val="auto"/>
        </w:rPr>
        <w:t xml:space="preserve">Continuous improvement </w:t>
      </w:r>
      <w:r>
        <w:rPr>
          <w:rFonts w:ascii="Open Sans" w:hAnsi="Open Sans" w:cs="Open Sans"/>
          <w:color w:val="auto"/>
        </w:rPr>
        <w:t xml:space="preserve">and complaints </w:t>
      </w:r>
      <w:r w:rsidRPr="004D7F47">
        <w:rPr>
          <w:rFonts w:ascii="Open Sans" w:hAnsi="Open Sans" w:cs="Open Sans"/>
          <w:color w:val="auto"/>
        </w:rPr>
        <w:t xml:space="preserve">documentation evidenced ongoing feedback regarding communication issues and food was not captured and </w:t>
      </w:r>
      <w:r>
        <w:rPr>
          <w:rFonts w:ascii="Open Sans" w:hAnsi="Open Sans" w:cs="Open Sans"/>
          <w:color w:val="auto"/>
        </w:rPr>
        <w:t xml:space="preserve">there was an absence of </w:t>
      </w:r>
      <w:r w:rsidRPr="004D7F47">
        <w:rPr>
          <w:rFonts w:ascii="Open Sans" w:hAnsi="Open Sans" w:cs="Open Sans"/>
          <w:color w:val="auto"/>
        </w:rPr>
        <w:t xml:space="preserve">planned actions to improve the quality of </w:t>
      </w:r>
      <w:r w:rsidR="002E04BC">
        <w:rPr>
          <w:rFonts w:ascii="Open Sans" w:hAnsi="Open Sans" w:cs="Open Sans"/>
          <w:color w:val="auto"/>
        </w:rPr>
        <w:t xml:space="preserve">these </w:t>
      </w:r>
      <w:r w:rsidRPr="004D7F47">
        <w:rPr>
          <w:rFonts w:ascii="Open Sans" w:hAnsi="Open Sans" w:cs="Open Sans"/>
          <w:color w:val="auto"/>
        </w:rPr>
        <w:t xml:space="preserve">services. </w:t>
      </w:r>
    </w:p>
    <w:p w14:paraId="65CE5275" w14:textId="3B4BDE2E" w:rsidR="00472A3F" w:rsidRDefault="004D7F47" w:rsidP="0036130C">
      <w:pPr>
        <w:pStyle w:val="NormalArial"/>
        <w:rPr>
          <w:rFonts w:ascii="Open Sans" w:hAnsi="Open Sans" w:cs="Open Sans"/>
        </w:rPr>
      </w:pPr>
      <w:r>
        <w:rPr>
          <w:rFonts w:ascii="Open Sans" w:hAnsi="Open Sans" w:cs="Open Sans"/>
        </w:rPr>
        <w:t xml:space="preserve">Management </w:t>
      </w:r>
      <w:r w:rsidR="00396F91">
        <w:rPr>
          <w:rFonts w:ascii="Open Sans" w:hAnsi="Open Sans" w:cs="Open Sans"/>
        </w:rPr>
        <w:t>conceded</w:t>
      </w:r>
      <w:r>
        <w:rPr>
          <w:rFonts w:ascii="Open Sans" w:hAnsi="Open Sans" w:cs="Open Sans"/>
        </w:rPr>
        <w:t xml:space="preserve"> consumer feedback mechanisms were not operating effectively and </w:t>
      </w:r>
      <w:r w:rsidR="00396F91">
        <w:rPr>
          <w:rFonts w:ascii="Open Sans" w:hAnsi="Open Sans" w:cs="Open Sans"/>
        </w:rPr>
        <w:t xml:space="preserve">as such </w:t>
      </w:r>
      <w:r w:rsidR="002E04BC">
        <w:rPr>
          <w:rFonts w:ascii="Open Sans" w:hAnsi="Open Sans" w:cs="Open Sans"/>
        </w:rPr>
        <w:t>were unable to be used</w:t>
      </w:r>
      <w:r>
        <w:rPr>
          <w:rFonts w:ascii="Open Sans" w:hAnsi="Open Sans" w:cs="Open Sans"/>
        </w:rPr>
        <w:t xml:space="preserve"> to inform improvement</w:t>
      </w:r>
      <w:r w:rsidR="002E04BC">
        <w:rPr>
          <w:rFonts w:ascii="Open Sans" w:hAnsi="Open Sans" w:cs="Open Sans"/>
        </w:rPr>
        <w:t>.</w:t>
      </w:r>
      <w:r>
        <w:rPr>
          <w:rFonts w:ascii="Open Sans" w:hAnsi="Open Sans" w:cs="Open Sans"/>
        </w:rPr>
        <w:t xml:space="preserve"> </w:t>
      </w:r>
    </w:p>
    <w:p w14:paraId="681B136C" w14:textId="01472B8D" w:rsidR="00472A3F" w:rsidRDefault="002E04BC" w:rsidP="0036130C">
      <w:pPr>
        <w:pStyle w:val="NormalArial"/>
        <w:rPr>
          <w:rFonts w:ascii="Open Sans" w:hAnsi="Open Sans" w:cs="Open Sans"/>
        </w:rPr>
      </w:pPr>
      <w:r>
        <w:rPr>
          <w:rFonts w:ascii="Open Sans" w:hAnsi="Open Sans" w:cs="Open Sans"/>
        </w:rPr>
        <w:t>The provider confirmed acceptance of these findings and submitted planned actions to remediate these deficits. The planned actions included promot</w:t>
      </w:r>
      <w:r w:rsidR="002A7891">
        <w:rPr>
          <w:rFonts w:ascii="Open Sans" w:hAnsi="Open Sans" w:cs="Open Sans"/>
        </w:rPr>
        <w:t>ing</w:t>
      </w:r>
      <w:r>
        <w:rPr>
          <w:rFonts w:ascii="Open Sans" w:hAnsi="Open Sans" w:cs="Open Sans"/>
        </w:rPr>
        <w:t xml:space="preserve"> feedback and complaints mechanisms, compil</w:t>
      </w:r>
      <w:r w:rsidR="002A7891">
        <w:rPr>
          <w:rFonts w:ascii="Open Sans" w:hAnsi="Open Sans" w:cs="Open Sans"/>
        </w:rPr>
        <w:t>ing</w:t>
      </w:r>
      <w:r>
        <w:rPr>
          <w:rFonts w:ascii="Open Sans" w:hAnsi="Open Sans" w:cs="Open Sans"/>
        </w:rPr>
        <w:t xml:space="preserve"> feedback to inform response and improvement requirements, educat</w:t>
      </w:r>
      <w:r w:rsidR="002A7891">
        <w:rPr>
          <w:rFonts w:ascii="Open Sans" w:hAnsi="Open Sans" w:cs="Open Sans"/>
        </w:rPr>
        <w:t>ing</w:t>
      </w:r>
      <w:r>
        <w:rPr>
          <w:rFonts w:ascii="Open Sans" w:hAnsi="Open Sans" w:cs="Open Sans"/>
        </w:rPr>
        <w:t xml:space="preserve"> staff on complaints management processes and increas</w:t>
      </w:r>
      <w:r w:rsidR="002A7891">
        <w:rPr>
          <w:rFonts w:ascii="Open Sans" w:hAnsi="Open Sans" w:cs="Open Sans"/>
        </w:rPr>
        <w:t>ing</w:t>
      </w:r>
      <w:r>
        <w:rPr>
          <w:rFonts w:ascii="Open Sans" w:hAnsi="Open Sans" w:cs="Open Sans"/>
        </w:rPr>
        <w:t xml:space="preserve"> oversight of complaint handling and continuous improvement processes.</w:t>
      </w:r>
    </w:p>
    <w:p w14:paraId="504F1A96" w14:textId="763C45F7" w:rsidR="00472A3F" w:rsidRDefault="00472A3F" w:rsidP="00472A3F">
      <w:pPr>
        <w:pStyle w:val="NormalArial"/>
        <w:rPr>
          <w:rFonts w:ascii="Open Sans" w:hAnsi="Open Sans" w:cs="Open Sans"/>
        </w:rPr>
      </w:pPr>
      <w:r w:rsidRPr="00472A3F">
        <w:rPr>
          <w:rFonts w:ascii="Open Sans" w:hAnsi="Open Sans" w:cs="Open Sans"/>
        </w:rPr>
        <w:t xml:space="preserve">Based on the evidence before me, I am satisfied </w:t>
      </w:r>
      <w:r w:rsidR="00396F91">
        <w:rPr>
          <w:rFonts w:ascii="Open Sans" w:hAnsi="Open Sans" w:cs="Open Sans"/>
        </w:rPr>
        <w:t xml:space="preserve">Requirement 6(3)(a), Requirement 6(3)(c) and </w:t>
      </w:r>
      <w:r w:rsidRPr="00472A3F">
        <w:rPr>
          <w:rFonts w:ascii="Open Sans" w:hAnsi="Open Sans" w:cs="Open Sans"/>
        </w:rPr>
        <w:t xml:space="preserve">Requirement </w:t>
      </w:r>
      <w:r>
        <w:rPr>
          <w:rFonts w:ascii="Open Sans" w:hAnsi="Open Sans" w:cs="Open Sans"/>
        </w:rPr>
        <w:t>6</w:t>
      </w:r>
      <w:r w:rsidRPr="00472A3F">
        <w:rPr>
          <w:rFonts w:ascii="Open Sans" w:hAnsi="Open Sans" w:cs="Open Sans"/>
        </w:rPr>
        <w:t>(3)(</w:t>
      </w:r>
      <w:r>
        <w:rPr>
          <w:rFonts w:ascii="Open Sans" w:hAnsi="Open Sans" w:cs="Open Sans"/>
        </w:rPr>
        <w:t>d</w:t>
      </w:r>
      <w:r w:rsidRPr="00472A3F">
        <w:rPr>
          <w:rFonts w:ascii="Open Sans" w:hAnsi="Open Sans" w:cs="Open Sans"/>
        </w:rPr>
        <w:t xml:space="preserve">) </w:t>
      </w:r>
      <w:r w:rsidR="00396F91">
        <w:rPr>
          <w:rFonts w:ascii="Open Sans" w:hAnsi="Open Sans" w:cs="Open Sans"/>
        </w:rPr>
        <w:t>are</w:t>
      </w:r>
      <w:r w:rsidRPr="00472A3F">
        <w:rPr>
          <w:rFonts w:ascii="Open Sans" w:hAnsi="Open Sans" w:cs="Open Sans"/>
        </w:rPr>
        <w:t xml:space="preserve"> non-compliant.</w:t>
      </w:r>
    </w:p>
    <w:p w14:paraId="424953B1" w14:textId="440605C6" w:rsidR="00472A3F" w:rsidRDefault="00472A3F" w:rsidP="0036130C">
      <w:pPr>
        <w:pStyle w:val="NormalArial"/>
        <w:rPr>
          <w:rFonts w:ascii="Open Sans" w:hAnsi="Open Sans" w:cs="Open Sans"/>
        </w:rPr>
      </w:pPr>
      <w:r w:rsidRPr="00472A3F">
        <w:rPr>
          <w:rFonts w:ascii="Open Sans" w:hAnsi="Open Sans" w:cs="Open Sans"/>
        </w:rPr>
        <w:t>In relation to the remaining</w:t>
      </w:r>
      <w:r w:rsidRPr="00E428E7">
        <w:rPr>
          <w:color w:val="auto"/>
        </w:rPr>
        <w:t xml:space="preserve"> </w:t>
      </w:r>
      <w:r>
        <w:rPr>
          <w:rFonts w:ascii="Open Sans" w:hAnsi="Open Sans" w:cs="Open Sans"/>
        </w:rPr>
        <w:t>one</w:t>
      </w:r>
      <w:r w:rsidRPr="00472A3F">
        <w:rPr>
          <w:rFonts w:ascii="Open Sans" w:hAnsi="Open Sans" w:cs="Open Sans"/>
        </w:rPr>
        <w:t xml:space="preserve"> requirement</w:t>
      </w:r>
      <w:r>
        <w:rPr>
          <w:rFonts w:ascii="Open Sans" w:hAnsi="Open Sans" w:cs="Open Sans"/>
        </w:rPr>
        <w:t xml:space="preserve"> </w:t>
      </w:r>
      <w:r w:rsidRPr="00472A3F">
        <w:rPr>
          <w:rFonts w:ascii="Open Sans" w:hAnsi="Open Sans" w:cs="Open Sans"/>
        </w:rPr>
        <w:t xml:space="preserve">of this Quality Standard, I find </w:t>
      </w:r>
      <w:r w:rsidR="002A016D">
        <w:rPr>
          <w:rFonts w:ascii="Open Sans" w:hAnsi="Open Sans" w:cs="Open Sans"/>
        </w:rPr>
        <w:t>it</w:t>
      </w:r>
      <w:r w:rsidRPr="00472A3F">
        <w:rPr>
          <w:rFonts w:ascii="Open Sans" w:hAnsi="Open Sans" w:cs="Open Sans"/>
        </w:rPr>
        <w:t xml:space="preserve"> compliant, as:</w:t>
      </w:r>
    </w:p>
    <w:p w14:paraId="13781165" w14:textId="50E9B389" w:rsidR="003C2F8F" w:rsidRPr="001E694D" w:rsidRDefault="00472A3F" w:rsidP="0036130C">
      <w:pPr>
        <w:pStyle w:val="NormalArial"/>
        <w:rPr>
          <w:rFonts w:ascii="Open Sans" w:hAnsi="Open Sans" w:cs="Open Sans"/>
        </w:rPr>
      </w:pPr>
      <w:r w:rsidRPr="00472A3F">
        <w:rPr>
          <w:rFonts w:ascii="Open Sans" w:hAnsi="Open Sans" w:cs="Open Sans"/>
        </w:rPr>
        <w:t xml:space="preserve">Most consumers and representatives </w:t>
      </w:r>
      <w:r w:rsidR="00DE7657">
        <w:rPr>
          <w:rFonts w:ascii="Open Sans" w:hAnsi="Open Sans" w:cs="Open Sans"/>
        </w:rPr>
        <w:t xml:space="preserve">advised they were </w:t>
      </w:r>
      <w:r w:rsidRPr="00472A3F">
        <w:rPr>
          <w:rFonts w:ascii="Open Sans" w:hAnsi="Open Sans" w:cs="Open Sans"/>
        </w:rPr>
        <w:t xml:space="preserve">made aware </w:t>
      </w:r>
      <w:r w:rsidR="00DE7657">
        <w:rPr>
          <w:rFonts w:ascii="Open Sans" w:hAnsi="Open Sans" w:cs="Open Sans"/>
        </w:rPr>
        <w:t>of</w:t>
      </w:r>
      <w:r w:rsidRPr="00472A3F">
        <w:rPr>
          <w:rFonts w:ascii="Open Sans" w:hAnsi="Open Sans" w:cs="Open Sans"/>
        </w:rPr>
        <w:t xml:space="preserve"> their right to make complaint</w:t>
      </w:r>
      <w:r w:rsidR="00DE7657">
        <w:rPr>
          <w:rFonts w:ascii="Open Sans" w:hAnsi="Open Sans" w:cs="Open Sans"/>
        </w:rPr>
        <w:t>s</w:t>
      </w:r>
      <w:r w:rsidRPr="00472A3F">
        <w:rPr>
          <w:rFonts w:ascii="Open Sans" w:hAnsi="Open Sans" w:cs="Open Sans"/>
        </w:rPr>
        <w:t xml:space="preserve"> with the Commission and to access advocacy services. The consumer handbook </w:t>
      </w:r>
      <w:r w:rsidR="002A016D">
        <w:rPr>
          <w:rFonts w:ascii="Open Sans" w:hAnsi="Open Sans" w:cs="Open Sans"/>
        </w:rPr>
        <w:t xml:space="preserve">advised consumers of the contact details for local </w:t>
      </w:r>
      <w:r w:rsidR="00DE7657">
        <w:rPr>
          <w:rFonts w:ascii="Open Sans" w:hAnsi="Open Sans" w:cs="Open Sans"/>
        </w:rPr>
        <w:t>advocacy services and external complaints agencies</w:t>
      </w:r>
      <w:r w:rsidR="002A016D">
        <w:rPr>
          <w:rFonts w:ascii="Open Sans" w:hAnsi="Open Sans" w:cs="Open Sans"/>
        </w:rPr>
        <w:t>, with management advising information on language services would be included</w:t>
      </w:r>
      <w:r w:rsidR="002A7891">
        <w:rPr>
          <w:rFonts w:ascii="Open Sans" w:hAnsi="Open Sans" w:cs="Open Sans"/>
        </w:rPr>
        <w:t xml:space="preserve"> as this information was absent</w:t>
      </w:r>
      <w:r w:rsidR="00DE7657">
        <w:rPr>
          <w:rFonts w:ascii="Open Sans" w:hAnsi="Open Sans" w:cs="Open Sans"/>
        </w:rPr>
        <w:t xml:space="preserve">. Pamphlets </w:t>
      </w:r>
      <w:r w:rsidR="002A016D">
        <w:rPr>
          <w:rFonts w:ascii="Open Sans" w:hAnsi="Open Sans" w:cs="Open Sans"/>
        </w:rPr>
        <w:t xml:space="preserve">were observed to promote consumers to access advocates, if needed. </w:t>
      </w:r>
      <w:r w:rsidRPr="00472A3F">
        <w:rPr>
          <w:rFonts w:ascii="Open Sans" w:hAnsi="Open Sans" w:cs="Open Sans"/>
        </w:rPr>
        <w:t xml:space="preserve"> </w:t>
      </w:r>
      <w:r w:rsidRPr="001E694D">
        <w:rPr>
          <w:rFonts w:ascii="Open Sans" w:hAnsi="Open Sans" w:cs="Open Sans"/>
        </w:rPr>
        <w:br w:type="page"/>
      </w:r>
    </w:p>
    <w:p w14:paraId="00400B31" w14:textId="77777777" w:rsidR="003C2F8F" w:rsidRPr="001E694D" w:rsidRDefault="00644CF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4A5AB7" w14:paraId="19AE73F5" w14:textId="77777777" w:rsidTr="004A5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3FA0376" w14:textId="77777777" w:rsidR="003C2F8F" w:rsidRPr="001E694D" w:rsidRDefault="00644CF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963833D" w14:textId="77777777" w:rsidR="003C2F8F" w:rsidRPr="001E694D" w:rsidRDefault="003C2F8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A5AB7" w14:paraId="0ABBF1F9"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A34BB4"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79C2018"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mix of </w:t>
            </w:r>
            <w:r w:rsidRPr="001E694D">
              <w:rPr>
                <w:rFonts w:ascii="Open Sans" w:hAnsi="Open Sans" w:cs="Open Sans"/>
              </w:rPr>
              <w:t>members of the workforce deployed enables, the delivery and management of safe and quality care and services.</w:t>
            </w:r>
          </w:p>
        </w:tc>
        <w:tc>
          <w:tcPr>
            <w:tcW w:w="1977" w:type="dxa"/>
            <w:shd w:val="clear" w:color="auto" w:fill="auto"/>
          </w:tcPr>
          <w:p w14:paraId="5B87FB2E"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127625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37869C95"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3EA443"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9309121"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73C8352"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38569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0518182D"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31D805"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D391422"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1C6076F"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515370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3EB306C0" w14:textId="77777777" w:rsidTr="004A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642A94"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5C21409"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recruited, trained, </w:t>
            </w:r>
            <w:r w:rsidRPr="001E694D">
              <w:rPr>
                <w:rFonts w:ascii="Open Sans" w:hAnsi="Open Sans" w:cs="Open Sans"/>
              </w:rPr>
              <w:t>equipped and supported to deliver the outcomes required by these standards.</w:t>
            </w:r>
          </w:p>
        </w:tc>
        <w:tc>
          <w:tcPr>
            <w:tcW w:w="1977" w:type="dxa"/>
            <w:shd w:val="clear" w:color="auto" w:fill="auto"/>
          </w:tcPr>
          <w:p w14:paraId="01874D74" w14:textId="77777777" w:rsidR="003C2F8F" w:rsidRPr="001E694D" w:rsidRDefault="00644CF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658345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7E44A316" w14:textId="77777777" w:rsidTr="004A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16C2A6"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53649E0"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EBCDBB0" w14:textId="77777777" w:rsidR="003C2F8F" w:rsidRPr="001E694D" w:rsidRDefault="00644CF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084637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2A316D04" w14:textId="77777777" w:rsidR="003C2F8F" w:rsidRPr="003E162B" w:rsidRDefault="00644CFF" w:rsidP="002B0C90">
      <w:pPr>
        <w:pStyle w:val="Heading20"/>
        <w:rPr>
          <w:rFonts w:ascii="Open Sans" w:hAnsi="Open Sans" w:cs="Open Sans"/>
          <w:color w:val="781E77"/>
        </w:rPr>
      </w:pPr>
      <w:r w:rsidRPr="003E162B">
        <w:rPr>
          <w:rFonts w:ascii="Open Sans" w:hAnsi="Open Sans" w:cs="Open Sans"/>
          <w:color w:val="781E77"/>
        </w:rPr>
        <w:t>Findings</w:t>
      </w:r>
    </w:p>
    <w:p w14:paraId="276E7719" w14:textId="3252E234" w:rsidR="00C84495" w:rsidRPr="007C7B26" w:rsidRDefault="00C84495" w:rsidP="00C84495">
      <w:pPr>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5</w:t>
      </w:r>
      <w:r w:rsidRPr="007C7B26">
        <w:rPr>
          <w:rFonts w:ascii="Open Sans" w:hAnsi="Open Sans" w:cs="Open Sans"/>
          <w:color w:val="000000"/>
        </w:rPr>
        <w:t xml:space="preserve"> Requirements have been found Compliant, as:</w:t>
      </w:r>
    </w:p>
    <w:p w14:paraId="53DBD1BF" w14:textId="6846ABFA" w:rsidR="00C84495" w:rsidRPr="001C29FA" w:rsidRDefault="00472A3F" w:rsidP="00472A3F">
      <w:pPr>
        <w:rPr>
          <w:rFonts w:ascii="Open Sans" w:hAnsi="Open Sans" w:cs="Open Sans"/>
          <w:color w:val="auto"/>
        </w:rPr>
      </w:pPr>
      <w:r w:rsidRPr="001C29FA">
        <w:rPr>
          <w:rFonts w:ascii="Open Sans" w:hAnsi="Open Sans" w:cs="Open Sans"/>
          <w:color w:val="auto"/>
        </w:rPr>
        <w:t xml:space="preserve">Consumers and representatives said </w:t>
      </w:r>
      <w:r w:rsidR="00F66B81" w:rsidRPr="001C29FA">
        <w:rPr>
          <w:rFonts w:ascii="Open Sans" w:hAnsi="Open Sans" w:cs="Open Sans"/>
          <w:color w:val="auto"/>
        </w:rPr>
        <w:t>consumers sometimes experience</w:t>
      </w:r>
      <w:r w:rsidR="001C29FA" w:rsidRPr="001C29FA">
        <w:rPr>
          <w:rFonts w:ascii="Open Sans" w:hAnsi="Open Sans" w:cs="Open Sans"/>
          <w:color w:val="auto"/>
        </w:rPr>
        <w:t>d</w:t>
      </w:r>
      <w:r w:rsidR="00F66B81" w:rsidRPr="001C29FA">
        <w:rPr>
          <w:rFonts w:ascii="Open Sans" w:hAnsi="Open Sans" w:cs="Open Sans"/>
          <w:color w:val="auto"/>
        </w:rPr>
        <w:t xml:space="preserve"> a small delay when calling for assistance, however most of the time staff </w:t>
      </w:r>
      <w:r w:rsidR="001C29FA" w:rsidRPr="001C29FA">
        <w:rPr>
          <w:rFonts w:ascii="Open Sans" w:hAnsi="Open Sans" w:cs="Open Sans"/>
          <w:color w:val="auto"/>
        </w:rPr>
        <w:t>we</w:t>
      </w:r>
      <w:r w:rsidR="00F66B81" w:rsidRPr="001C29FA">
        <w:rPr>
          <w:rFonts w:ascii="Open Sans" w:hAnsi="Open Sans" w:cs="Open Sans"/>
          <w:color w:val="auto"/>
        </w:rPr>
        <w:t xml:space="preserve">re prompt to respond. </w:t>
      </w:r>
      <w:r w:rsidRPr="001C29FA">
        <w:rPr>
          <w:rFonts w:ascii="Open Sans" w:hAnsi="Open Sans" w:cs="Open Sans"/>
          <w:color w:val="auto"/>
        </w:rPr>
        <w:t xml:space="preserve">Staff </w:t>
      </w:r>
      <w:r w:rsidR="00F66B81" w:rsidRPr="001C29FA">
        <w:rPr>
          <w:rFonts w:ascii="Open Sans" w:hAnsi="Open Sans" w:cs="Open Sans"/>
          <w:color w:val="auto"/>
        </w:rPr>
        <w:t>said</w:t>
      </w:r>
      <w:r w:rsidRPr="001C29FA">
        <w:rPr>
          <w:rFonts w:ascii="Open Sans" w:hAnsi="Open Sans" w:cs="Open Sans"/>
          <w:color w:val="auto"/>
        </w:rPr>
        <w:t xml:space="preserve"> they </w:t>
      </w:r>
      <w:r w:rsidR="001C29FA" w:rsidRPr="001C29FA">
        <w:rPr>
          <w:rFonts w:ascii="Open Sans" w:hAnsi="Open Sans" w:cs="Open Sans"/>
          <w:color w:val="auto"/>
        </w:rPr>
        <w:t>did</w:t>
      </w:r>
      <w:r w:rsidRPr="001C29FA">
        <w:rPr>
          <w:rFonts w:ascii="Open Sans" w:hAnsi="Open Sans" w:cs="Open Sans"/>
          <w:color w:val="auto"/>
        </w:rPr>
        <w:t xml:space="preserve"> not feel rushed when attending to consumers</w:t>
      </w:r>
      <w:r w:rsidR="002A7891">
        <w:rPr>
          <w:rFonts w:ascii="Open Sans" w:hAnsi="Open Sans" w:cs="Open Sans"/>
          <w:color w:val="auto"/>
        </w:rPr>
        <w:t xml:space="preserve"> as staff allocations were sufficient to provide care and services in line with consumer needs.</w:t>
      </w:r>
      <w:r w:rsidRPr="001C29FA">
        <w:rPr>
          <w:rFonts w:ascii="Open Sans" w:hAnsi="Open Sans" w:cs="Open Sans"/>
          <w:color w:val="auto"/>
        </w:rPr>
        <w:t xml:space="preserve"> </w:t>
      </w:r>
      <w:r w:rsidR="001C29FA" w:rsidRPr="001C29FA">
        <w:rPr>
          <w:rFonts w:ascii="Open Sans" w:hAnsi="Open Sans" w:cs="Open Sans"/>
          <w:color w:val="auto"/>
        </w:rPr>
        <w:t xml:space="preserve">Rostering documentation evidenced no shifts were unfilled, a </w:t>
      </w:r>
      <w:r w:rsidRPr="001C29FA">
        <w:rPr>
          <w:rFonts w:ascii="Open Sans" w:hAnsi="Open Sans" w:cs="Open Sans"/>
          <w:color w:val="auto"/>
        </w:rPr>
        <w:t xml:space="preserve">mix </w:t>
      </w:r>
      <w:r w:rsidR="001C29FA" w:rsidRPr="001C29FA">
        <w:rPr>
          <w:rFonts w:ascii="Open Sans" w:hAnsi="Open Sans" w:cs="Open Sans"/>
          <w:color w:val="auto"/>
        </w:rPr>
        <w:t xml:space="preserve">of staff were rostered </w:t>
      </w:r>
      <w:r w:rsidRPr="001C29FA">
        <w:rPr>
          <w:rFonts w:ascii="Open Sans" w:hAnsi="Open Sans" w:cs="Open Sans"/>
          <w:color w:val="auto"/>
        </w:rPr>
        <w:t>each day</w:t>
      </w:r>
      <w:r w:rsidR="001C29FA" w:rsidRPr="001C29FA">
        <w:rPr>
          <w:rFonts w:ascii="Open Sans" w:hAnsi="Open Sans" w:cs="Open Sans"/>
          <w:color w:val="auto"/>
        </w:rPr>
        <w:t xml:space="preserve"> and a registered nurse was always on site.</w:t>
      </w:r>
    </w:p>
    <w:p w14:paraId="330A7A28" w14:textId="2533AD77" w:rsidR="00C84495" w:rsidRPr="001C29FA" w:rsidRDefault="00472A3F" w:rsidP="00C84495">
      <w:pPr>
        <w:rPr>
          <w:rFonts w:ascii="Open Sans" w:hAnsi="Open Sans" w:cs="Open Sans"/>
          <w:color w:val="auto"/>
        </w:rPr>
      </w:pPr>
      <w:r w:rsidRPr="001C29FA">
        <w:rPr>
          <w:rFonts w:ascii="Open Sans" w:hAnsi="Open Sans" w:cs="Open Sans"/>
          <w:color w:val="auto"/>
        </w:rPr>
        <w:t xml:space="preserve">Consumers and representatives said staff </w:t>
      </w:r>
      <w:r w:rsidR="001C29FA" w:rsidRPr="001C29FA">
        <w:rPr>
          <w:rFonts w:ascii="Open Sans" w:hAnsi="Open Sans" w:cs="Open Sans"/>
          <w:color w:val="auto"/>
        </w:rPr>
        <w:t>we</w:t>
      </w:r>
      <w:r w:rsidRPr="001C29FA">
        <w:rPr>
          <w:rFonts w:ascii="Open Sans" w:hAnsi="Open Sans" w:cs="Open Sans"/>
          <w:color w:val="auto"/>
        </w:rPr>
        <w:t>re kind and respect</w:t>
      </w:r>
      <w:r w:rsidR="001C29FA" w:rsidRPr="001C29FA">
        <w:rPr>
          <w:rFonts w:ascii="Open Sans" w:hAnsi="Open Sans" w:cs="Open Sans"/>
          <w:color w:val="auto"/>
        </w:rPr>
        <w:t>ful</w:t>
      </w:r>
      <w:r w:rsidRPr="001C29FA">
        <w:rPr>
          <w:rFonts w:ascii="Open Sans" w:hAnsi="Open Sans" w:cs="Open Sans"/>
          <w:color w:val="auto"/>
        </w:rPr>
        <w:t xml:space="preserve">. </w:t>
      </w:r>
      <w:r w:rsidR="001C29FA" w:rsidRPr="001C29FA">
        <w:rPr>
          <w:rFonts w:ascii="Open Sans" w:hAnsi="Open Sans" w:cs="Open Sans"/>
          <w:color w:val="auto"/>
        </w:rPr>
        <w:t xml:space="preserve">Staff </w:t>
      </w:r>
      <w:r w:rsidRPr="001C29FA">
        <w:rPr>
          <w:rFonts w:ascii="Open Sans" w:hAnsi="Open Sans" w:cs="Open Sans"/>
          <w:color w:val="auto"/>
        </w:rPr>
        <w:t>demonstrate</w:t>
      </w:r>
      <w:r w:rsidR="001C29FA" w:rsidRPr="001C29FA">
        <w:rPr>
          <w:rFonts w:ascii="Open Sans" w:hAnsi="Open Sans" w:cs="Open Sans"/>
          <w:color w:val="auto"/>
        </w:rPr>
        <w:t>d knowledge of</w:t>
      </w:r>
      <w:r w:rsidRPr="001C29FA">
        <w:rPr>
          <w:rFonts w:ascii="Open Sans" w:hAnsi="Open Sans" w:cs="Open Sans"/>
          <w:color w:val="auto"/>
        </w:rPr>
        <w:t xml:space="preserve"> cultural diversity and </w:t>
      </w:r>
      <w:r w:rsidR="001C29FA" w:rsidRPr="001C29FA">
        <w:rPr>
          <w:rFonts w:ascii="Open Sans" w:hAnsi="Open Sans" w:cs="Open Sans"/>
          <w:color w:val="auto"/>
        </w:rPr>
        <w:t xml:space="preserve">how to </w:t>
      </w:r>
      <w:r w:rsidRPr="001C29FA">
        <w:rPr>
          <w:rFonts w:ascii="Open Sans" w:hAnsi="Open Sans" w:cs="Open Sans"/>
          <w:color w:val="auto"/>
        </w:rPr>
        <w:t xml:space="preserve">treat consumers with </w:t>
      </w:r>
      <w:r w:rsidR="001C29FA" w:rsidRPr="001C29FA">
        <w:rPr>
          <w:rFonts w:ascii="Open Sans" w:hAnsi="Open Sans" w:cs="Open Sans"/>
          <w:color w:val="auto"/>
        </w:rPr>
        <w:t xml:space="preserve">dignity and </w:t>
      </w:r>
      <w:r w:rsidRPr="001C29FA">
        <w:rPr>
          <w:rFonts w:ascii="Open Sans" w:hAnsi="Open Sans" w:cs="Open Sans"/>
          <w:color w:val="auto"/>
        </w:rPr>
        <w:t xml:space="preserve">respect. </w:t>
      </w:r>
      <w:r w:rsidR="001C29FA" w:rsidRPr="001C29FA">
        <w:rPr>
          <w:rFonts w:ascii="Open Sans" w:hAnsi="Open Sans" w:cs="Open Sans"/>
          <w:color w:val="auto"/>
        </w:rPr>
        <w:t>Staff were observed i</w:t>
      </w:r>
      <w:r w:rsidRPr="001C29FA">
        <w:rPr>
          <w:rFonts w:ascii="Open Sans" w:hAnsi="Open Sans" w:cs="Open Sans"/>
          <w:color w:val="auto"/>
        </w:rPr>
        <w:t xml:space="preserve">nteracting with </w:t>
      </w:r>
      <w:r w:rsidR="002A7891">
        <w:rPr>
          <w:rFonts w:ascii="Open Sans" w:hAnsi="Open Sans" w:cs="Open Sans"/>
          <w:color w:val="auto"/>
        </w:rPr>
        <w:t xml:space="preserve">consumers with </w:t>
      </w:r>
      <w:r w:rsidRPr="001C29FA">
        <w:rPr>
          <w:rFonts w:ascii="Open Sans" w:hAnsi="Open Sans" w:cs="Open Sans"/>
          <w:color w:val="auto"/>
        </w:rPr>
        <w:t>kind</w:t>
      </w:r>
      <w:r w:rsidR="001C29FA" w:rsidRPr="001C29FA">
        <w:rPr>
          <w:rFonts w:ascii="Open Sans" w:hAnsi="Open Sans" w:cs="Open Sans"/>
          <w:color w:val="auto"/>
        </w:rPr>
        <w:t>ness</w:t>
      </w:r>
      <w:r w:rsidRPr="001C29FA">
        <w:rPr>
          <w:rFonts w:ascii="Open Sans" w:hAnsi="Open Sans" w:cs="Open Sans"/>
          <w:color w:val="auto"/>
        </w:rPr>
        <w:t xml:space="preserve"> and </w:t>
      </w:r>
      <w:r w:rsidR="001C29FA" w:rsidRPr="001C29FA">
        <w:rPr>
          <w:rFonts w:ascii="Open Sans" w:hAnsi="Open Sans" w:cs="Open Sans"/>
          <w:color w:val="auto"/>
        </w:rPr>
        <w:t xml:space="preserve">in a </w:t>
      </w:r>
      <w:r w:rsidRPr="001C29FA">
        <w:rPr>
          <w:rFonts w:ascii="Open Sans" w:hAnsi="Open Sans" w:cs="Open Sans"/>
          <w:color w:val="auto"/>
        </w:rPr>
        <w:t>respectful manner.</w:t>
      </w:r>
    </w:p>
    <w:p w14:paraId="7A81ABA3" w14:textId="39EF40D4" w:rsidR="00472A3F" w:rsidRPr="00387ACB" w:rsidRDefault="00472A3F" w:rsidP="00472A3F">
      <w:pPr>
        <w:rPr>
          <w:rFonts w:ascii="Open Sans" w:hAnsi="Open Sans" w:cs="Open Sans"/>
          <w:color w:val="auto"/>
        </w:rPr>
      </w:pPr>
      <w:r w:rsidRPr="00387ACB">
        <w:rPr>
          <w:rFonts w:ascii="Open Sans" w:hAnsi="Open Sans" w:cs="Open Sans"/>
          <w:color w:val="auto"/>
        </w:rPr>
        <w:t xml:space="preserve">Consumers and representatives said </w:t>
      </w:r>
      <w:r w:rsidR="001C29FA" w:rsidRPr="00387ACB">
        <w:rPr>
          <w:rFonts w:ascii="Open Sans" w:hAnsi="Open Sans" w:cs="Open Sans"/>
          <w:color w:val="auto"/>
        </w:rPr>
        <w:t>the</w:t>
      </w:r>
      <w:r w:rsidRPr="00387ACB">
        <w:rPr>
          <w:rFonts w:ascii="Open Sans" w:hAnsi="Open Sans" w:cs="Open Sans"/>
          <w:color w:val="auto"/>
        </w:rPr>
        <w:t xml:space="preserve"> workforce </w:t>
      </w:r>
      <w:r w:rsidR="001C29FA" w:rsidRPr="00387ACB">
        <w:rPr>
          <w:rFonts w:ascii="Open Sans" w:hAnsi="Open Sans" w:cs="Open Sans"/>
          <w:color w:val="auto"/>
        </w:rPr>
        <w:t>wa</w:t>
      </w:r>
      <w:r w:rsidRPr="00387ACB">
        <w:rPr>
          <w:rFonts w:ascii="Open Sans" w:hAnsi="Open Sans" w:cs="Open Sans"/>
          <w:color w:val="auto"/>
        </w:rPr>
        <w:t xml:space="preserve">s competent </w:t>
      </w:r>
      <w:r w:rsidR="00387ACB" w:rsidRPr="00387ACB">
        <w:rPr>
          <w:rFonts w:ascii="Open Sans" w:hAnsi="Open Sans" w:cs="Open Sans"/>
          <w:color w:val="auto"/>
        </w:rPr>
        <w:t>and sufficiently skilled to meet the consumer</w:t>
      </w:r>
      <w:r w:rsidR="002A7891">
        <w:rPr>
          <w:rFonts w:ascii="Open Sans" w:hAnsi="Open Sans" w:cs="Open Sans"/>
          <w:color w:val="auto"/>
        </w:rPr>
        <w:t>’</w:t>
      </w:r>
      <w:r w:rsidR="00387ACB" w:rsidRPr="00387ACB">
        <w:rPr>
          <w:rFonts w:ascii="Open Sans" w:hAnsi="Open Sans" w:cs="Open Sans"/>
          <w:color w:val="auto"/>
        </w:rPr>
        <w:t xml:space="preserve">s care and service needs. Staff confirmed their competency </w:t>
      </w:r>
      <w:r w:rsidR="00694438">
        <w:rPr>
          <w:rFonts w:ascii="Open Sans" w:hAnsi="Open Sans" w:cs="Open Sans"/>
          <w:color w:val="auto"/>
        </w:rPr>
        <w:t xml:space="preserve">was </w:t>
      </w:r>
      <w:r w:rsidR="00387ACB" w:rsidRPr="00387ACB">
        <w:rPr>
          <w:rFonts w:ascii="Open Sans" w:hAnsi="Open Sans" w:cs="Open Sans"/>
          <w:color w:val="auto"/>
        </w:rPr>
        <w:t xml:space="preserve">assessed to prior to being able to deliver care and communication processes ensured they had the knowledge needed to perform their role. Personnel records evidenced staff having </w:t>
      </w:r>
      <w:r w:rsidR="00694438">
        <w:rPr>
          <w:rFonts w:ascii="Open Sans" w:hAnsi="Open Sans" w:cs="Open Sans"/>
          <w:color w:val="auto"/>
        </w:rPr>
        <w:t>obtained the</w:t>
      </w:r>
      <w:r w:rsidR="00387ACB" w:rsidRPr="00387ACB">
        <w:rPr>
          <w:rFonts w:ascii="Open Sans" w:hAnsi="Open Sans" w:cs="Open Sans"/>
          <w:color w:val="auto"/>
        </w:rPr>
        <w:t xml:space="preserve"> </w:t>
      </w:r>
      <w:r w:rsidR="00387ACB" w:rsidRPr="00387ACB">
        <w:rPr>
          <w:rFonts w:ascii="Open Sans" w:hAnsi="Open Sans" w:cs="Open Sans"/>
          <w:color w:val="auto"/>
        </w:rPr>
        <w:lastRenderedPageBreak/>
        <w:t xml:space="preserve">required qualifications and </w:t>
      </w:r>
      <w:r w:rsidR="00694438">
        <w:rPr>
          <w:rFonts w:ascii="Open Sans" w:hAnsi="Open Sans" w:cs="Open Sans"/>
          <w:color w:val="auto"/>
        </w:rPr>
        <w:t xml:space="preserve">their suitability to work in aged care was confirmed prior to employment and </w:t>
      </w:r>
      <w:r w:rsidR="00387ACB" w:rsidRPr="00387ACB">
        <w:rPr>
          <w:rFonts w:ascii="Open Sans" w:hAnsi="Open Sans" w:cs="Open Sans"/>
          <w:color w:val="auto"/>
        </w:rPr>
        <w:t xml:space="preserve">monitored for currency. </w:t>
      </w:r>
    </w:p>
    <w:p w14:paraId="33FD2E58" w14:textId="1AF1F1DF" w:rsidR="00C84495" w:rsidRPr="00694438" w:rsidRDefault="00472A3F" w:rsidP="00472A3F">
      <w:pPr>
        <w:rPr>
          <w:rFonts w:ascii="Open Sans" w:hAnsi="Open Sans" w:cs="Open Sans"/>
          <w:color w:val="auto"/>
        </w:rPr>
      </w:pPr>
      <w:r w:rsidRPr="00694438">
        <w:rPr>
          <w:rFonts w:ascii="Open Sans" w:hAnsi="Open Sans" w:cs="Open Sans"/>
          <w:color w:val="auto"/>
        </w:rPr>
        <w:t xml:space="preserve">Staff </w:t>
      </w:r>
      <w:r w:rsidR="00694438" w:rsidRPr="00694438">
        <w:rPr>
          <w:rFonts w:ascii="Open Sans" w:hAnsi="Open Sans" w:cs="Open Sans"/>
          <w:color w:val="auto"/>
        </w:rPr>
        <w:t xml:space="preserve">advised it was a requirement for their role to participate in </w:t>
      </w:r>
      <w:r w:rsidRPr="00694438">
        <w:rPr>
          <w:rFonts w:ascii="Open Sans" w:hAnsi="Open Sans" w:cs="Open Sans"/>
          <w:color w:val="auto"/>
        </w:rPr>
        <w:t xml:space="preserve">mandatory training </w:t>
      </w:r>
      <w:r w:rsidR="00694438" w:rsidRPr="00694438">
        <w:rPr>
          <w:rFonts w:ascii="Open Sans" w:hAnsi="Open Sans" w:cs="Open Sans"/>
          <w:color w:val="auto"/>
        </w:rPr>
        <w:t>i</w:t>
      </w:r>
      <w:r w:rsidRPr="00694438">
        <w:rPr>
          <w:rFonts w:ascii="Open Sans" w:hAnsi="Open Sans" w:cs="Open Sans"/>
          <w:color w:val="auto"/>
        </w:rPr>
        <w:t>ncluding behaviour</w:t>
      </w:r>
      <w:r w:rsidR="00694438" w:rsidRPr="00694438">
        <w:rPr>
          <w:rFonts w:ascii="Open Sans" w:hAnsi="Open Sans" w:cs="Open Sans"/>
          <w:color w:val="auto"/>
        </w:rPr>
        <w:t xml:space="preserve"> management</w:t>
      </w:r>
      <w:r w:rsidRPr="00694438">
        <w:rPr>
          <w:rFonts w:ascii="Open Sans" w:hAnsi="Open Sans" w:cs="Open Sans"/>
          <w:color w:val="auto"/>
        </w:rPr>
        <w:t xml:space="preserve">, elder abuse, food safety and infection prevention and control. </w:t>
      </w:r>
      <w:r w:rsidR="00694438" w:rsidRPr="00694438">
        <w:rPr>
          <w:rFonts w:ascii="Open Sans" w:hAnsi="Open Sans" w:cs="Open Sans"/>
          <w:color w:val="auto"/>
        </w:rPr>
        <w:t xml:space="preserve">Management confirmed an annual education program was in place for staff and completion rates were monitored.  Education records evidenced most staff had completed training modules as scheduled. </w:t>
      </w:r>
      <w:r w:rsidRPr="00694438">
        <w:rPr>
          <w:rFonts w:ascii="Open Sans" w:hAnsi="Open Sans" w:cs="Open Sans"/>
          <w:color w:val="auto"/>
        </w:rPr>
        <w:t xml:space="preserve"> </w:t>
      </w:r>
      <w:r w:rsidR="00C84495" w:rsidRPr="00694438">
        <w:rPr>
          <w:rFonts w:ascii="Open Sans" w:hAnsi="Open Sans" w:cs="Open Sans"/>
          <w:color w:val="auto"/>
        </w:rPr>
        <w:t xml:space="preserve">  </w:t>
      </w:r>
    </w:p>
    <w:p w14:paraId="2C34B18B" w14:textId="04B237C6" w:rsidR="00472A3F" w:rsidRPr="0019728A" w:rsidRDefault="00472A3F" w:rsidP="00472A3F">
      <w:pPr>
        <w:rPr>
          <w:rFonts w:ascii="Open Sans" w:hAnsi="Open Sans" w:cs="Open Sans"/>
          <w:color w:val="auto"/>
        </w:rPr>
      </w:pPr>
      <w:r w:rsidRPr="0019728A">
        <w:rPr>
          <w:rFonts w:ascii="Open Sans" w:hAnsi="Open Sans" w:cs="Open Sans"/>
          <w:bCs/>
          <w:color w:val="auto"/>
        </w:rPr>
        <w:t xml:space="preserve">Staff </w:t>
      </w:r>
      <w:r w:rsidR="00694438" w:rsidRPr="0019728A">
        <w:rPr>
          <w:rFonts w:ascii="Open Sans" w:hAnsi="Open Sans" w:cs="Open Sans"/>
          <w:bCs/>
          <w:color w:val="auto"/>
        </w:rPr>
        <w:t xml:space="preserve">advised their performance was formally assessed each year through a </w:t>
      </w:r>
      <w:r w:rsidRPr="0019728A">
        <w:rPr>
          <w:rFonts w:ascii="Open Sans" w:hAnsi="Open Sans" w:cs="Open Sans"/>
          <w:bCs/>
          <w:color w:val="auto"/>
        </w:rPr>
        <w:t>performance appraisal</w:t>
      </w:r>
      <w:r w:rsidR="00694438" w:rsidRPr="0019728A">
        <w:rPr>
          <w:rFonts w:ascii="Open Sans" w:hAnsi="Open Sans" w:cs="Open Sans"/>
          <w:bCs/>
          <w:color w:val="auto"/>
        </w:rPr>
        <w:t xml:space="preserve">. Management confirmed most staff have completed their appraisal when due or are scheduled to complete it upon their upcoming anniversary date. </w:t>
      </w:r>
      <w:r w:rsidR="0019728A" w:rsidRPr="0019728A">
        <w:rPr>
          <w:rFonts w:ascii="Open Sans" w:hAnsi="Open Sans" w:cs="Open Sans"/>
          <w:bCs/>
          <w:color w:val="auto"/>
        </w:rPr>
        <w:t xml:space="preserve">Personnel records evidenced when issues of poor </w:t>
      </w:r>
      <w:r w:rsidR="002A7891">
        <w:rPr>
          <w:rFonts w:ascii="Open Sans" w:hAnsi="Open Sans" w:cs="Open Sans"/>
          <w:bCs/>
          <w:color w:val="auto"/>
        </w:rPr>
        <w:t xml:space="preserve">staff </w:t>
      </w:r>
      <w:r w:rsidR="0019728A" w:rsidRPr="0019728A">
        <w:rPr>
          <w:rFonts w:ascii="Open Sans" w:hAnsi="Open Sans" w:cs="Open Sans"/>
          <w:bCs/>
          <w:color w:val="auto"/>
        </w:rPr>
        <w:t>performance were identified, performance management processes were initiated</w:t>
      </w:r>
      <w:r w:rsidR="002A7891">
        <w:rPr>
          <w:rFonts w:ascii="Open Sans" w:hAnsi="Open Sans" w:cs="Open Sans"/>
          <w:bCs/>
          <w:color w:val="auto"/>
        </w:rPr>
        <w:t>.</w:t>
      </w:r>
      <w:r w:rsidR="0019728A" w:rsidRPr="0019728A">
        <w:rPr>
          <w:rFonts w:ascii="Open Sans" w:hAnsi="Open Sans" w:cs="Open Sans"/>
          <w:bCs/>
          <w:color w:val="auto"/>
        </w:rPr>
        <w:t xml:space="preserve"> </w:t>
      </w:r>
    </w:p>
    <w:p w14:paraId="45300D31" w14:textId="12E7A955" w:rsidR="003C2F8F" w:rsidRPr="001E694D" w:rsidRDefault="00C84495" w:rsidP="00C84495">
      <w:pPr>
        <w:pStyle w:val="NormalArial"/>
        <w:rPr>
          <w:rFonts w:ascii="Open Sans" w:hAnsi="Open Sans" w:cs="Open Sans"/>
        </w:rPr>
      </w:pPr>
      <w:r w:rsidRPr="007C7B26">
        <w:rPr>
          <w:rFonts w:ascii="Open Sans" w:hAnsi="Open Sans" w:cs="Open Sans"/>
          <w:color w:val="000000"/>
        </w:rPr>
        <w:t>Based on the information above, it is my decision this Standard is compliant.</w:t>
      </w:r>
    </w:p>
    <w:p w14:paraId="5F76E95D" w14:textId="77777777" w:rsidR="003C2F8F" w:rsidRPr="001E694D" w:rsidRDefault="00644CFF" w:rsidP="0036130C">
      <w:pPr>
        <w:pStyle w:val="NormalArial"/>
        <w:rPr>
          <w:rFonts w:ascii="Open Sans" w:hAnsi="Open Sans" w:cs="Open Sans"/>
        </w:rPr>
      </w:pPr>
      <w:r w:rsidRPr="001E694D">
        <w:rPr>
          <w:rFonts w:ascii="Open Sans" w:hAnsi="Open Sans" w:cs="Open Sans"/>
        </w:rPr>
        <w:br w:type="page"/>
      </w:r>
    </w:p>
    <w:p w14:paraId="6FE38972" w14:textId="77777777" w:rsidR="003C2F8F" w:rsidRPr="001E694D" w:rsidRDefault="00644CF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804"/>
        <w:gridCol w:w="1841"/>
      </w:tblGrid>
      <w:tr w:rsidR="004A5AB7" w14:paraId="7EA38D50" w14:textId="77777777" w:rsidTr="00C94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071CD381" w14:textId="77777777" w:rsidR="003C2F8F" w:rsidRPr="001E694D" w:rsidRDefault="00644CF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1" w:type="dxa"/>
            <w:shd w:val="clear" w:color="auto" w:fill="781E77"/>
          </w:tcPr>
          <w:p w14:paraId="77EA9D5A" w14:textId="77777777" w:rsidR="003C2F8F" w:rsidRPr="001E694D" w:rsidRDefault="003C2F8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A5AB7" w14:paraId="13867D4D" w14:textId="77777777" w:rsidTr="00C94DE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3712D92"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8(3)(a)</w:t>
            </w:r>
          </w:p>
        </w:tc>
        <w:tc>
          <w:tcPr>
            <w:tcW w:w="5804" w:type="dxa"/>
            <w:shd w:val="clear" w:color="auto" w:fill="auto"/>
          </w:tcPr>
          <w:p w14:paraId="07EE2F75"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1" w:type="dxa"/>
            <w:shd w:val="clear" w:color="auto" w:fill="auto"/>
          </w:tcPr>
          <w:p w14:paraId="579F40D1" w14:textId="440D58FA"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781969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455B95">
                  <w:rPr>
                    <w:rFonts w:ascii="Open Sans" w:hAnsi="Open Sans" w:cs="Open Sans"/>
                    <w:color w:val="auto"/>
                  </w:rPr>
                  <w:t>Not Compliant</w:t>
                </w:r>
              </w:sdtContent>
            </w:sdt>
          </w:p>
        </w:tc>
      </w:tr>
      <w:tr w:rsidR="004A5AB7" w14:paraId="6FF30235" w14:textId="77777777" w:rsidTr="00C94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981B19D"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8(3)(b)</w:t>
            </w:r>
          </w:p>
        </w:tc>
        <w:tc>
          <w:tcPr>
            <w:tcW w:w="5804" w:type="dxa"/>
            <w:shd w:val="clear" w:color="auto" w:fill="auto"/>
          </w:tcPr>
          <w:p w14:paraId="6F87A82D"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organisation’s governing body promotes a culture of safe, </w:t>
            </w:r>
            <w:r w:rsidRPr="001E694D">
              <w:rPr>
                <w:rFonts w:ascii="Open Sans" w:hAnsi="Open Sans" w:cs="Open Sans"/>
              </w:rPr>
              <w:t>inclusive and quality care and services and is accountable for their delivery.</w:t>
            </w:r>
          </w:p>
        </w:tc>
        <w:tc>
          <w:tcPr>
            <w:tcW w:w="1841" w:type="dxa"/>
            <w:shd w:val="clear" w:color="auto" w:fill="auto"/>
          </w:tcPr>
          <w:p w14:paraId="424BC5E0"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820187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63A6BCBB" w14:textId="77777777" w:rsidTr="00C94DE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8A8914E"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8(3)(c)</w:t>
            </w:r>
          </w:p>
        </w:tc>
        <w:tc>
          <w:tcPr>
            <w:tcW w:w="5804" w:type="dxa"/>
            <w:shd w:val="clear" w:color="auto" w:fill="auto"/>
          </w:tcPr>
          <w:p w14:paraId="55DB4676"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82AF0A3" w14:textId="77777777" w:rsidR="003C2F8F" w:rsidRPr="001E694D" w:rsidRDefault="00644CF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25E79E8" w14:textId="77777777" w:rsidR="003C2F8F" w:rsidRPr="001E694D" w:rsidRDefault="00644CF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D7760D7" w14:textId="77777777" w:rsidR="003C2F8F" w:rsidRPr="001E694D" w:rsidRDefault="00644CF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r w:rsidRPr="001E694D">
              <w:rPr>
                <w:rFonts w:ascii="Open Sans" w:hAnsi="Open Sans" w:cs="Open Sans"/>
              </w:rPr>
              <w:t>governance;</w:t>
            </w:r>
          </w:p>
          <w:p w14:paraId="67CB14B6" w14:textId="77777777" w:rsidR="003C2F8F" w:rsidRPr="001E694D" w:rsidRDefault="00644CF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4E67D94" w14:textId="77777777" w:rsidR="003C2F8F" w:rsidRPr="001E694D" w:rsidRDefault="00644CF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96C9372" w14:textId="77777777" w:rsidR="003C2F8F" w:rsidRPr="001E694D" w:rsidRDefault="00644CF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1" w:type="dxa"/>
            <w:shd w:val="clear" w:color="auto" w:fill="auto"/>
          </w:tcPr>
          <w:p w14:paraId="65615FD8" w14:textId="6551E678"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079449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455B95">
                  <w:rPr>
                    <w:rFonts w:ascii="Open Sans" w:hAnsi="Open Sans" w:cs="Open Sans"/>
                    <w:color w:val="auto"/>
                  </w:rPr>
                  <w:t>Not Compliant</w:t>
                </w:r>
              </w:sdtContent>
            </w:sdt>
          </w:p>
        </w:tc>
      </w:tr>
      <w:tr w:rsidR="004A5AB7" w14:paraId="464D4744" w14:textId="77777777" w:rsidTr="00C94D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EA334EB"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2631CCD3" w14:textId="77777777" w:rsidR="003C2F8F" w:rsidRPr="001E694D" w:rsidRDefault="00644CF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risk management systems and practices, </w:t>
            </w:r>
            <w:r w:rsidRPr="001E694D">
              <w:rPr>
                <w:rFonts w:ascii="Open Sans" w:hAnsi="Open Sans" w:cs="Open Sans"/>
              </w:rPr>
              <w:t>including but not limited to the following:</w:t>
            </w:r>
          </w:p>
          <w:p w14:paraId="5F8B8FFE" w14:textId="77777777" w:rsidR="003C2F8F" w:rsidRPr="001E694D" w:rsidRDefault="00644CF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81FFF35" w14:textId="77777777" w:rsidR="003C2F8F" w:rsidRPr="001E694D" w:rsidRDefault="00644CF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E8E585D" w14:textId="77777777" w:rsidR="003C2F8F" w:rsidRPr="001E694D" w:rsidRDefault="00644CF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5E0C5E5" w14:textId="77777777" w:rsidR="003C2F8F" w:rsidRPr="001E694D" w:rsidRDefault="00644CF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1" w:type="dxa"/>
            <w:shd w:val="clear" w:color="auto" w:fill="auto"/>
          </w:tcPr>
          <w:p w14:paraId="5B14C16D" w14:textId="77777777" w:rsidR="003C2F8F" w:rsidRPr="001E694D" w:rsidRDefault="00644CF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91426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4A5AB7" w14:paraId="42313AAE" w14:textId="77777777" w:rsidTr="00C94DE2">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DB3DF49" w14:textId="77777777" w:rsidR="003C2F8F" w:rsidRPr="001E694D" w:rsidRDefault="00644CFF" w:rsidP="002C5FA9">
            <w:pPr>
              <w:spacing w:line="22" w:lineRule="atLeast"/>
              <w:rPr>
                <w:rFonts w:ascii="Open Sans" w:hAnsi="Open Sans" w:cs="Open Sans"/>
              </w:rPr>
            </w:pPr>
            <w:r w:rsidRPr="001E694D">
              <w:rPr>
                <w:rFonts w:ascii="Open Sans" w:hAnsi="Open Sans" w:cs="Open Sans"/>
              </w:rPr>
              <w:t>Requirement 8(3)(e)</w:t>
            </w:r>
          </w:p>
        </w:tc>
        <w:tc>
          <w:tcPr>
            <w:tcW w:w="5804" w:type="dxa"/>
            <w:shd w:val="clear" w:color="auto" w:fill="auto"/>
          </w:tcPr>
          <w:p w14:paraId="1889B65C" w14:textId="77777777" w:rsidR="003C2F8F" w:rsidRPr="001E694D" w:rsidRDefault="00644CF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6259BCB" w14:textId="77777777" w:rsidR="003C2F8F" w:rsidRPr="001E694D" w:rsidRDefault="00644CF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BD6B9AD" w14:textId="77777777" w:rsidR="003C2F8F" w:rsidRPr="001E694D" w:rsidRDefault="00644CF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79DF04D" w14:textId="77777777" w:rsidR="003C2F8F" w:rsidRPr="001E694D" w:rsidRDefault="00644CF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1" w:type="dxa"/>
            <w:shd w:val="clear" w:color="auto" w:fill="auto"/>
          </w:tcPr>
          <w:p w14:paraId="21187445" w14:textId="77777777" w:rsidR="003C2F8F" w:rsidRPr="001E694D" w:rsidRDefault="00644CF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672835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5A50737" w14:textId="77777777" w:rsidR="003C2F8F" w:rsidRPr="007A2323" w:rsidRDefault="00644CF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88520BF" w14:textId="45090DE9" w:rsidR="00472A3F" w:rsidRDefault="00472A3F" w:rsidP="00472A3F">
      <w:pPr>
        <w:pStyle w:val="NormalArial"/>
        <w:rPr>
          <w:rFonts w:ascii="Open Sans" w:hAnsi="Open Sans" w:cs="Open Sans"/>
        </w:rPr>
      </w:pPr>
      <w:r w:rsidRPr="00472A3F">
        <w:rPr>
          <w:rFonts w:ascii="Open Sans" w:hAnsi="Open Sans" w:cs="Open Sans"/>
        </w:rPr>
        <w:lastRenderedPageBreak/>
        <w:t xml:space="preserve">The Quality Standard is assessed as non-compliant, as </w:t>
      </w:r>
      <w:r>
        <w:rPr>
          <w:rFonts w:ascii="Open Sans" w:hAnsi="Open Sans" w:cs="Open Sans"/>
        </w:rPr>
        <w:t>2</w:t>
      </w:r>
      <w:r w:rsidRPr="00472A3F">
        <w:rPr>
          <w:rFonts w:ascii="Open Sans" w:hAnsi="Open Sans" w:cs="Open Sans"/>
        </w:rPr>
        <w:t xml:space="preserve"> of the </w:t>
      </w:r>
      <w:r>
        <w:rPr>
          <w:rFonts w:ascii="Open Sans" w:hAnsi="Open Sans" w:cs="Open Sans"/>
        </w:rPr>
        <w:t>5</w:t>
      </w:r>
      <w:r w:rsidRPr="00472A3F">
        <w:rPr>
          <w:rFonts w:ascii="Open Sans" w:hAnsi="Open Sans" w:cs="Open Sans"/>
        </w:rPr>
        <w:t xml:space="preserve"> specific requirements were assessed as non-compliant. In coming to my finding, I have considered the information contained in the Site Audit report and the provider’s response submitted on </w:t>
      </w:r>
      <w:r w:rsidR="005B2C2A">
        <w:rPr>
          <w:rFonts w:ascii="Open Sans" w:hAnsi="Open Sans" w:cs="Open Sans"/>
        </w:rPr>
        <w:t>23 December 2024</w:t>
      </w:r>
      <w:r w:rsidRPr="00472A3F">
        <w:rPr>
          <w:rFonts w:ascii="Open Sans" w:hAnsi="Open Sans" w:cs="Open Sans"/>
        </w:rPr>
        <w:t>.</w:t>
      </w:r>
    </w:p>
    <w:p w14:paraId="26464775" w14:textId="4B49FA49" w:rsidR="00B009B9" w:rsidRPr="00447A4D" w:rsidRDefault="00472A3F" w:rsidP="00B009B9">
      <w:pPr>
        <w:pStyle w:val="NormalArial"/>
        <w:rPr>
          <w:rFonts w:ascii="Open Sans" w:hAnsi="Open Sans" w:cs="Open Sans"/>
          <w:color w:val="auto"/>
        </w:rPr>
      </w:pPr>
      <w:r w:rsidRPr="002A016D">
        <w:rPr>
          <w:rFonts w:ascii="Open Sans" w:hAnsi="Open Sans" w:cs="Open Sans"/>
          <w:b/>
          <w:bCs/>
        </w:rPr>
        <w:t>In relation to Requirement 8(3)(a)</w:t>
      </w:r>
      <w:r>
        <w:rPr>
          <w:rFonts w:ascii="Open Sans" w:hAnsi="Open Sans" w:cs="Open Sans"/>
        </w:rPr>
        <w:t xml:space="preserve">, </w:t>
      </w:r>
      <w:r w:rsidRPr="00447A4D">
        <w:rPr>
          <w:rFonts w:ascii="Open Sans" w:hAnsi="Open Sans" w:cs="Open Sans"/>
          <w:color w:val="auto"/>
        </w:rPr>
        <w:t xml:space="preserve">the Site Audit report evidenced </w:t>
      </w:r>
      <w:r w:rsidR="00377A13" w:rsidRPr="00447A4D">
        <w:rPr>
          <w:rFonts w:ascii="Open Sans" w:hAnsi="Open Sans" w:cs="Open Sans"/>
          <w:color w:val="auto"/>
        </w:rPr>
        <w:t>consumers were not effectively engaged in evaluating or contributing to service operations as most consumers were unaware of consumers meetings and did not attend. Meeting minutes evidenced when those who did attend, gave suggestions for improvement</w:t>
      </w:r>
      <w:r w:rsidR="00B009B9" w:rsidRPr="00447A4D">
        <w:rPr>
          <w:rFonts w:ascii="Open Sans" w:hAnsi="Open Sans" w:cs="Open Sans"/>
          <w:color w:val="auto"/>
        </w:rPr>
        <w:t xml:space="preserve"> to food services</w:t>
      </w:r>
      <w:r w:rsidR="001A6D52" w:rsidRPr="00447A4D">
        <w:rPr>
          <w:rFonts w:ascii="Open Sans" w:hAnsi="Open Sans" w:cs="Open Sans"/>
          <w:color w:val="auto"/>
        </w:rPr>
        <w:t xml:space="preserve"> or feedback was received through other mechanisms,</w:t>
      </w:r>
      <w:r w:rsidR="00377A13" w:rsidRPr="00447A4D">
        <w:rPr>
          <w:rFonts w:ascii="Open Sans" w:hAnsi="Open Sans" w:cs="Open Sans"/>
          <w:color w:val="auto"/>
        </w:rPr>
        <w:t xml:space="preserve"> these were not followed up. Additionally, consumers were </w:t>
      </w:r>
      <w:r w:rsidR="00B009B9" w:rsidRPr="00447A4D">
        <w:rPr>
          <w:rFonts w:ascii="Open Sans" w:hAnsi="Open Sans" w:cs="Open Sans"/>
          <w:color w:val="auto"/>
        </w:rPr>
        <w:t xml:space="preserve">either </w:t>
      </w:r>
      <w:r w:rsidR="00377A13" w:rsidRPr="00447A4D">
        <w:rPr>
          <w:rFonts w:ascii="Open Sans" w:hAnsi="Open Sans" w:cs="Open Sans"/>
          <w:color w:val="auto"/>
        </w:rPr>
        <w:t xml:space="preserve">unaware of feedback mechanisms </w:t>
      </w:r>
      <w:r w:rsidR="00B009B9" w:rsidRPr="00447A4D">
        <w:rPr>
          <w:rFonts w:ascii="Open Sans" w:hAnsi="Open Sans" w:cs="Open Sans"/>
          <w:color w:val="auto"/>
        </w:rPr>
        <w:t>or they</w:t>
      </w:r>
      <w:r w:rsidR="00377A13" w:rsidRPr="00447A4D">
        <w:rPr>
          <w:rFonts w:ascii="Open Sans" w:hAnsi="Open Sans" w:cs="Open Sans"/>
          <w:color w:val="auto"/>
        </w:rPr>
        <w:t xml:space="preserve"> felt discouraged to give feedback</w:t>
      </w:r>
      <w:r w:rsidR="00B009B9" w:rsidRPr="00447A4D">
        <w:rPr>
          <w:rFonts w:ascii="Open Sans" w:hAnsi="Open Sans" w:cs="Open Sans"/>
          <w:color w:val="auto"/>
        </w:rPr>
        <w:t xml:space="preserve"> due to lack of response which </w:t>
      </w:r>
      <w:r w:rsidR="005612B5" w:rsidRPr="00447A4D">
        <w:rPr>
          <w:rFonts w:ascii="Open Sans" w:hAnsi="Open Sans" w:cs="Open Sans"/>
          <w:color w:val="auto"/>
        </w:rPr>
        <w:t>wa</w:t>
      </w:r>
      <w:r w:rsidR="00B009B9" w:rsidRPr="00447A4D">
        <w:rPr>
          <w:rFonts w:ascii="Open Sans" w:hAnsi="Open Sans" w:cs="Open Sans"/>
          <w:color w:val="auto"/>
        </w:rPr>
        <w:t xml:space="preserve">s supported by findings of non-compliance under Standard 6.    </w:t>
      </w:r>
      <w:r w:rsidRPr="00447A4D">
        <w:rPr>
          <w:rFonts w:ascii="Open Sans" w:hAnsi="Open Sans" w:cs="Open Sans"/>
          <w:color w:val="auto"/>
        </w:rPr>
        <w:t xml:space="preserve"> </w:t>
      </w:r>
    </w:p>
    <w:p w14:paraId="7A9D5C96" w14:textId="2777F4CE" w:rsidR="00472A3F" w:rsidRPr="00447A4D" w:rsidRDefault="00B009B9" w:rsidP="00472A3F">
      <w:pPr>
        <w:pStyle w:val="NormalArial"/>
        <w:rPr>
          <w:rFonts w:ascii="Open Sans" w:hAnsi="Open Sans" w:cs="Open Sans"/>
          <w:color w:val="auto"/>
        </w:rPr>
      </w:pPr>
      <w:r w:rsidRPr="00447A4D">
        <w:rPr>
          <w:rFonts w:ascii="Open Sans" w:hAnsi="Open Sans" w:cs="Open Sans"/>
          <w:color w:val="auto"/>
        </w:rPr>
        <w:t>While the Site Audit report evidenced</w:t>
      </w:r>
      <w:r w:rsidR="001A6D52" w:rsidRPr="00447A4D">
        <w:rPr>
          <w:rFonts w:ascii="Open Sans" w:hAnsi="Open Sans" w:cs="Open Sans"/>
          <w:color w:val="auto"/>
        </w:rPr>
        <w:t>,</w:t>
      </w:r>
      <w:r w:rsidRPr="00447A4D">
        <w:rPr>
          <w:rFonts w:ascii="Open Sans" w:hAnsi="Open Sans" w:cs="Open Sans"/>
          <w:color w:val="auto"/>
        </w:rPr>
        <w:t xml:space="preserve"> </w:t>
      </w:r>
      <w:r w:rsidR="001A6D52" w:rsidRPr="00447A4D">
        <w:rPr>
          <w:rFonts w:ascii="Open Sans" w:hAnsi="Open Sans" w:cs="Open Sans"/>
          <w:color w:val="auto"/>
        </w:rPr>
        <w:t xml:space="preserve">due to the process used, </w:t>
      </w:r>
      <w:r w:rsidR="005612B5" w:rsidRPr="00447A4D">
        <w:rPr>
          <w:rFonts w:ascii="Open Sans" w:hAnsi="Open Sans" w:cs="Open Sans"/>
          <w:color w:val="auto"/>
        </w:rPr>
        <w:t xml:space="preserve">the provider had been unsuccessful in attracting expressions of interests from consumers </w:t>
      </w:r>
      <w:r w:rsidR="001A6D52" w:rsidRPr="00447A4D">
        <w:rPr>
          <w:rFonts w:ascii="Open Sans" w:hAnsi="Open Sans" w:cs="Open Sans"/>
          <w:color w:val="auto"/>
        </w:rPr>
        <w:t xml:space="preserve">or representatives </w:t>
      </w:r>
      <w:r w:rsidR="005612B5" w:rsidRPr="00447A4D">
        <w:rPr>
          <w:rFonts w:ascii="Open Sans" w:hAnsi="Open Sans" w:cs="Open Sans"/>
          <w:color w:val="auto"/>
        </w:rPr>
        <w:t xml:space="preserve">to become members of the consumer </w:t>
      </w:r>
      <w:r w:rsidR="001A6D52" w:rsidRPr="00447A4D">
        <w:rPr>
          <w:rFonts w:ascii="Open Sans" w:hAnsi="Open Sans" w:cs="Open Sans"/>
          <w:color w:val="auto"/>
        </w:rPr>
        <w:t>advisory body, this was not supported by consumer feedback. I note other evidence included under Requirement 8(3)(b) supports a consumer advisory body has been established</w:t>
      </w:r>
      <w:r w:rsidR="00447A4D">
        <w:rPr>
          <w:rFonts w:ascii="Open Sans" w:hAnsi="Open Sans" w:cs="Open Sans"/>
          <w:color w:val="auto"/>
        </w:rPr>
        <w:t>,</w:t>
      </w:r>
      <w:r w:rsidR="001A6D52" w:rsidRPr="00447A4D">
        <w:rPr>
          <w:rFonts w:ascii="Open Sans" w:hAnsi="Open Sans" w:cs="Open Sans"/>
          <w:color w:val="auto"/>
        </w:rPr>
        <w:t xml:space="preserve"> despite not attracting members from this service.   </w:t>
      </w:r>
    </w:p>
    <w:p w14:paraId="10D0B074" w14:textId="77777777" w:rsidR="00943296" w:rsidRDefault="00472A3F" w:rsidP="00472A3F">
      <w:pPr>
        <w:pStyle w:val="NormalArial"/>
        <w:rPr>
          <w:rFonts w:ascii="Open Sans" w:hAnsi="Open Sans" w:cs="Open Sans"/>
        </w:rPr>
      </w:pPr>
      <w:r w:rsidRPr="00472A3F">
        <w:rPr>
          <w:rFonts w:ascii="Open Sans" w:hAnsi="Open Sans" w:cs="Open Sans"/>
        </w:rPr>
        <w:t>The provider</w:t>
      </w:r>
      <w:r w:rsidR="00447A4D">
        <w:rPr>
          <w:rFonts w:ascii="Open Sans" w:hAnsi="Open Sans" w:cs="Open Sans"/>
        </w:rPr>
        <w:t xml:space="preserve"> has accepted the findings </w:t>
      </w:r>
      <w:r w:rsidR="00943296">
        <w:rPr>
          <w:rFonts w:ascii="Open Sans" w:hAnsi="Open Sans" w:cs="Open Sans"/>
        </w:rPr>
        <w:t xml:space="preserve">which support non-compliance, however, have refuted their approach to forming a consumer advisory body was unsuccessful. </w:t>
      </w:r>
      <w:r w:rsidR="00447A4D">
        <w:rPr>
          <w:rFonts w:ascii="Open Sans" w:hAnsi="Open Sans" w:cs="Open Sans"/>
        </w:rPr>
        <w:t>I acknowledge</w:t>
      </w:r>
      <w:r w:rsidR="00943296">
        <w:rPr>
          <w:rFonts w:ascii="Open Sans" w:hAnsi="Open Sans" w:cs="Open Sans"/>
        </w:rPr>
        <w:t xml:space="preserve"> the success of the approach in attracting members from across the organisation and note the approach has been modified based on feedback from the Assessment Team. </w:t>
      </w:r>
    </w:p>
    <w:p w14:paraId="2940DC78" w14:textId="247E646D" w:rsidR="00447A4D" w:rsidRDefault="00943296" w:rsidP="00472A3F">
      <w:pPr>
        <w:pStyle w:val="NormalArial"/>
        <w:rPr>
          <w:rFonts w:ascii="Open Sans" w:hAnsi="Open Sans" w:cs="Open Sans"/>
        </w:rPr>
      </w:pPr>
      <w:r>
        <w:rPr>
          <w:rFonts w:ascii="Open Sans" w:hAnsi="Open Sans" w:cs="Open Sans"/>
        </w:rPr>
        <w:t xml:space="preserve">While </w:t>
      </w:r>
      <w:r w:rsidR="00447A4D">
        <w:rPr>
          <w:rFonts w:ascii="Open Sans" w:hAnsi="Open Sans" w:cs="Open Sans"/>
        </w:rPr>
        <w:t>corrective actions to redress the deficiencies under Standard 6 should also remediate non-compliance with this requirement</w:t>
      </w:r>
      <w:r>
        <w:rPr>
          <w:rFonts w:ascii="Open Sans" w:hAnsi="Open Sans" w:cs="Open Sans"/>
        </w:rPr>
        <w:t xml:space="preserve">. I consider as these are yet to be implemented or evaluated, there effectiveness and sustainability is yet to be demonstrated. </w:t>
      </w:r>
    </w:p>
    <w:p w14:paraId="0137FCC2" w14:textId="7C61457B" w:rsidR="00472A3F" w:rsidRDefault="00472A3F" w:rsidP="00472A3F">
      <w:pPr>
        <w:pStyle w:val="NormalArial"/>
        <w:rPr>
          <w:rFonts w:ascii="Open Sans" w:hAnsi="Open Sans" w:cs="Open Sans"/>
        </w:rPr>
      </w:pPr>
      <w:r w:rsidRPr="00472A3F">
        <w:rPr>
          <w:rFonts w:ascii="Open Sans" w:hAnsi="Open Sans" w:cs="Open Sans"/>
        </w:rPr>
        <w:t xml:space="preserve">Based on the evidence before me, I am satisfied Requirement </w:t>
      </w:r>
      <w:r>
        <w:rPr>
          <w:rFonts w:ascii="Open Sans" w:hAnsi="Open Sans" w:cs="Open Sans"/>
        </w:rPr>
        <w:t>8</w:t>
      </w:r>
      <w:r w:rsidRPr="00472A3F">
        <w:rPr>
          <w:rFonts w:ascii="Open Sans" w:hAnsi="Open Sans" w:cs="Open Sans"/>
        </w:rPr>
        <w:t>(3)(a) is non-compliant.</w:t>
      </w:r>
    </w:p>
    <w:p w14:paraId="200A66C1" w14:textId="3A573675" w:rsidR="00472A3F" w:rsidRDefault="00472A3F" w:rsidP="00472A3F">
      <w:pPr>
        <w:pStyle w:val="NormalArial"/>
        <w:rPr>
          <w:rFonts w:ascii="Open Sans" w:hAnsi="Open Sans" w:cs="Open Sans"/>
          <w:color w:val="auto"/>
        </w:rPr>
      </w:pPr>
      <w:r w:rsidRPr="002A016D">
        <w:rPr>
          <w:rFonts w:ascii="Open Sans" w:hAnsi="Open Sans" w:cs="Open Sans"/>
          <w:b/>
          <w:bCs/>
        </w:rPr>
        <w:t>In relation to Requirement 8(3)(c)</w:t>
      </w:r>
      <w:r w:rsidR="002A016D">
        <w:rPr>
          <w:rFonts w:ascii="Open Sans" w:hAnsi="Open Sans" w:cs="Open Sans"/>
        </w:rPr>
        <w:t>,</w:t>
      </w:r>
      <w:r>
        <w:rPr>
          <w:rFonts w:ascii="Open Sans" w:hAnsi="Open Sans" w:cs="Open Sans"/>
        </w:rPr>
        <w:t xml:space="preserve"> </w:t>
      </w:r>
      <w:r w:rsidRPr="00943296">
        <w:rPr>
          <w:rFonts w:ascii="Open Sans" w:hAnsi="Open Sans" w:cs="Open Sans"/>
          <w:color w:val="auto"/>
        </w:rPr>
        <w:t>the Site Audit report evidenced overarching systems and processes relating to information management, financial governance, workforce governance and regulatory compliance was effective. However, governance of feedback and complaints systems and continuous improvements was ineffective</w:t>
      </w:r>
      <w:r w:rsidR="00943296" w:rsidRPr="00943296">
        <w:rPr>
          <w:rFonts w:ascii="Open Sans" w:hAnsi="Open Sans" w:cs="Open Sans"/>
          <w:color w:val="auto"/>
        </w:rPr>
        <w:t>, and this is supported by findings of non-compliance in Standard 6</w:t>
      </w:r>
      <w:r w:rsidR="00725F65">
        <w:rPr>
          <w:rFonts w:ascii="Open Sans" w:hAnsi="Open Sans" w:cs="Open Sans"/>
          <w:color w:val="auto"/>
        </w:rPr>
        <w:t xml:space="preserve"> and Requirement 8(3)(a).</w:t>
      </w:r>
      <w:r w:rsidRPr="00943296">
        <w:rPr>
          <w:rFonts w:ascii="Open Sans" w:hAnsi="Open Sans" w:cs="Open Sans"/>
          <w:color w:val="auto"/>
        </w:rPr>
        <w:t xml:space="preserve"> </w:t>
      </w:r>
    </w:p>
    <w:p w14:paraId="2A377B61" w14:textId="096278BB" w:rsidR="00725F65" w:rsidRPr="00943296" w:rsidRDefault="00725F65" w:rsidP="00472A3F">
      <w:pPr>
        <w:pStyle w:val="NormalArial"/>
        <w:rPr>
          <w:rFonts w:ascii="Open Sans" w:hAnsi="Open Sans" w:cs="Open Sans"/>
          <w:color w:val="auto"/>
        </w:rPr>
      </w:pPr>
      <w:r>
        <w:rPr>
          <w:rFonts w:ascii="Open Sans" w:hAnsi="Open Sans" w:cs="Open Sans"/>
          <w:color w:val="auto"/>
        </w:rPr>
        <w:t xml:space="preserve">Complaints and continuous improvement documentation was found to be incomplete, inaccurate and the organisation’s own monitoring processes had not identified these deficiencies including a failure to plan improvement actions </w:t>
      </w:r>
      <w:r>
        <w:rPr>
          <w:rFonts w:ascii="Open Sans" w:hAnsi="Open Sans" w:cs="Open Sans"/>
          <w:color w:val="auto"/>
        </w:rPr>
        <w:lastRenderedPageBreak/>
        <w:t xml:space="preserve">in response to </w:t>
      </w:r>
      <w:r w:rsidR="00BC1DE8">
        <w:rPr>
          <w:rFonts w:ascii="Open Sans" w:hAnsi="Open Sans" w:cs="Open Sans"/>
          <w:color w:val="auto"/>
        </w:rPr>
        <w:t>a reported</w:t>
      </w:r>
      <w:r>
        <w:rPr>
          <w:rFonts w:ascii="Open Sans" w:hAnsi="Open Sans" w:cs="Open Sans"/>
          <w:color w:val="auto"/>
        </w:rPr>
        <w:t xml:space="preserve"> trend in laundry services</w:t>
      </w:r>
      <w:r w:rsidR="00BC1DE8">
        <w:rPr>
          <w:rFonts w:ascii="Open Sans" w:hAnsi="Open Sans" w:cs="Open Sans"/>
          <w:color w:val="auto"/>
        </w:rPr>
        <w:t xml:space="preserve"> and negative feedback regarding meals</w:t>
      </w:r>
      <w:r>
        <w:rPr>
          <w:rFonts w:ascii="Open Sans" w:hAnsi="Open Sans" w:cs="Open Sans"/>
          <w:color w:val="auto"/>
        </w:rPr>
        <w:t xml:space="preserve">. </w:t>
      </w:r>
    </w:p>
    <w:p w14:paraId="0352389E" w14:textId="0A0BF854" w:rsidR="00472A3F" w:rsidRPr="00725F65" w:rsidRDefault="00472A3F" w:rsidP="00472A3F">
      <w:pPr>
        <w:pStyle w:val="NormalArial"/>
        <w:rPr>
          <w:rFonts w:ascii="Open Sans" w:hAnsi="Open Sans" w:cs="Open Sans"/>
          <w:color w:val="auto"/>
        </w:rPr>
      </w:pPr>
      <w:r w:rsidRPr="00725F65">
        <w:rPr>
          <w:rFonts w:ascii="Open Sans" w:hAnsi="Open Sans" w:cs="Open Sans"/>
          <w:color w:val="auto"/>
        </w:rPr>
        <w:t>The provider</w:t>
      </w:r>
      <w:r w:rsidR="00725F65" w:rsidRPr="00725F65">
        <w:rPr>
          <w:rFonts w:ascii="Open Sans" w:hAnsi="Open Sans" w:cs="Open Sans"/>
          <w:color w:val="auto"/>
        </w:rPr>
        <w:t xml:space="preserve"> accepted these findings and </w:t>
      </w:r>
      <w:r w:rsidR="00284604">
        <w:rPr>
          <w:rFonts w:ascii="Open Sans" w:hAnsi="Open Sans" w:cs="Open Sans"/>
          <w:color w:val="auto"/>
        </w:rPr>
        <w:t xml:space="preserve">submitted </w:t>
      </w:r>
      <w:r w:rsidR="00725F65" w:rsidRPr="00725F65">
        <w:rPr>
          <w:rFonts w:ascii="Open Sans" w:hAnsi="Open Sans" w:cs="Open Sans"/>
          <w:color w:val="auto"/>
        </w:rPr>
        <w:t>corrective actions to improve the effectiveness of continuous improvement, feedback and complaints handling processes</w:t>
      </w:r>
      <w:r w:rsidR="00284604">
        <w:rPr>
          <w:rFonts w:ascii="Open Sans" w:hAnsi="Open Sans" w:cs="Open Sans"/>
          <w:color w:val="auto"/>
        </w:rPr>
        <w:t>. H</w:t>
      </w:r>
      <w:r w:rsidR="00725F65" w:rsidRPr="00725F65">
        <w:rPr>
          <w:rFonts w:ascii="Open Sans" w:hAnsi="Open Sans" w:cs="Open Sans"/>
          <w:color w:val="auto"/>
        </w:rPr>
        <w:t>owever</w:t>
      </w:r>
      <w:r w:rsidR="00284604">
        <w:rPr>
          <w:rFonts w:ascii="Open Sans" w:hAnsi="Open Sans" w:cs="Open Sans"/>
          <w:color w:val="auto"/>
        </w:rPr>
        <w:t xml:space="preserve">, </w:t>
      </w:r>
      <w:r w:rsidR="00725F65" w:rsidRPr="00725F65">
        <w:rPr>
          <w:rFonts w:ascii="Open Sans" w:hAnsi="Open Sans" w:cs="Open Sans"/>
          <w:color w:val="auto"/>
        </w:rPr>
        <w:t xml:space="preserve">these </w:t>
      </w:r>
      <w:r w:rsidR="00284604">
        <w:rPr>
          <w:rFonts w:ascii="Open Sans" w:hAnsi="Open Sans" w:cs="Open Sans"/>
          <w:color w:val="auto"/>
        </w:rPr>
        <w:t xml:space="preserve">actions </w:t>
      </w:r>
      <w:r w:rsidR="00725F65" w:rsidRPr="00725F65">
        <w:rPr>
          <w:rFonts w:ascii="Open Sans" w:hAnsi="Open Sans" w:cs="Open Sans"/>
          <w:color w:val="auto"/>
        </w:rPr>
        <w:t>are yet to be implemented</w:t>
      </w:r>
      <w:r w:rsidR="00284604">
        <w:rPr>
          <w:rFonts w:ascii="Open Sans" w:hAnsi="Open Sans" w:cs="Open Sans"/>
          <w:color w:val="auto"/>
        </w:rPr>
        <w:t xml:space="preserve"> or </w:t>
      </w:r>
      <w:r w:rsidR="00725F65" w:rsidRPr="00725F65">
        <w:rPr>
          <w:rFonts w:ascii="Open Sans" w:hAnsi="Open Sans" w:cs="Open Sans"/>
          <w:color w:val="auto"/>
        </w:rPr>
        <w:t>evaluated</w:t>
      </w:r>
      <w:r w:rsidR="00284604">
        <w:rPr>
          <w:rFonts w:ascii="Open Sans" w:hAnsi="Open Sans" w:cs="Open Sans"/>
          <w:color w:val="auto"/>
        </w:rPr>
        <w:t xml:space="preserve"> to demonstrate their effectiveness in improving governance arrangements</w:t>
      </w:r>
      <w:r w:rsidR="00725F65" w:rsidRPr="00725F65">
        <w:rPr>
          <w:rFonts w:ascii="Open Sans" w:hAnsi="Open Sans" w:cs="Open Sans"/>
          <w:color w:val="auto"/>
        </w:rPr>
        <w:t xml:space="preserve">. </w:t>
      </w:r>
    </w:p>
    <w:p w14:paraId="740CC0BD" w14:textId="0BAF2CCC" w:rsidR="00472A3F" w:rsidRPr="00725F65" w:rsidRDefault="00472A3F" w:rsidP="00472A3F">
      <w:pPr>
        <w:pStyle w:val="NormalArial"/>
        <w:rPr>
          <w:rFonts w:ascii="Open Sans" w:hAnsi="Open Sans" w:cs="Open Sans"/>
          <w:color w:val="auto"/>
        </w:rPr>
      </w:pPr>
      <w:r w:rsidRPr="00725F65">
        <w:rPr>
          <w:rFonts w:ascii="Open Sans" w:hAnsi="Open Sans" w:cs="Open Sans"/>
          <w:color w:val="auto"/>
        </w:rPr>
        <w:t>Based on the evidence before me, I am satisfied Requirement 8(3)(c) is non-compliant.</w:t>
      </w:r>
    </w:p>
    <w:p w14:paraId="342239A6" w14:textId="118D144E" w:rsidR="00472A3F" w:rsidRDefault="00472A3F" w:rsidP="00472A3F">
      <w:pPr>
        <w:pStyle w:val="NormalArial"/>
        <w:rPr>
          <w:rFonts w:ascii="Open Sans" w:hAnsi="Open Sans" w:cs="Open Sans"/>
        </w:rPr>
      </w:pPr>
      <w:r w:rsidRPr="00472A3F">
        <w:rPr>
          <w:rFonts w:ascii="Open Sans" w:hAnsi="Open Sans" w:cs="Open Sans"/>
        </w:rPr>
        <w:t>In relation to the remaining</w:t>
      </w:r>
      <w:r w:rsidRPr="00E428E7">
        <w:rPr>
          <w:color w:val="auto"/>
        </w:rPr>
        <w:t xml:space="preserve"> </w:t>
      </w:r>
      <w:r>
        <w:rPr>
          <w:rFonts w:ascii="Open Sans" w:hAnsi="Open Sans" w:cs="Open Sans"/>
        </w:rPr>
        <w:t>3</w:t>
      </w:r>
      <w:r w:rsidRPr="00472A3F">
        <w:rPr>
          <w:rFonts w:ascii="Open Sans" w:hAnsi="Open Sans" w:cs="Open Sans"/>
        </w:rPr>
        <w:t xml:space="preserve"> requirements of this Quality Standard, I find them compliant, as:</w:t>
      </w:r>
    </w:p>
    <w:p w14:paraId="7F97187D" w14:textId="1A51B4BD" w:rsidR="00472A3F" w:rsidRPr="00222E67" w:rsidRDefault="00AF28A9" w:rsidP="00472A3F">
      <w:pPr>
        <w:pStyle w:val="NormalArial"/>
        <w:rPr>
          <w:rFonts w:ascii="Open Sans" w:hAnsi="Open Sans" w:cs="Open Sans"/>
          <w:color w:val="auto"/>
        </w:rPr>
      </w:pPr>
      <w:r w:rsidRPr="00222E67">
        <w:rPr>
          <w:rFonts w:ascii="Open Sans" w:hAnsi="Open Sans" w:cs="Open Sans"/>
          <w:color w:val="auto"/>
        </w:rPr>
        <w:t xml:space="preserve">Management described the structure of the organisation, with the Board, maintaining oversight of service operation with the support of various committees, including a Quality care advisory body (QCAB). Meeting minutes evidenced the </w:t>
      </w:r>
      <w:r w:rsidR="00222E67" w:rsidRPr="00222E67">
        <w:rPr>
          <w:rFonts w:ascii="Open Sans" w:hAnsi="Open Sans" w:cs="Open Sans"/>
          <w:color w:val="auto"/>
        </w:rPr>
        <w:t xml:space="preserve">safety and </w:t>
      </w:r>
      <w:r w:rsidRPr="00222E67">
        <w:rPr>
          <w:rFonts w:ascii="Open Sans" w:hAnsi="Open Sans" w:cs="Open Sans"/>
          <w:color w:val="auto"/>
        </w:rPr>
        <w:t xml:space="preserve">quality of care and services were monitored through regular reporting of </w:t>
      </w:r>
      <w:r w:rsidR="00472A3F" w:rsidRPr="00222E67">
        <w:rPr>
          <w:rFonts w:ascii="Open Sans" w:hAnsi="Open Sans" w:cs="Open Sans"/>
          <w:color w:val="auto"/>
        </w:rPr>
        <w:t>clinical indicators</w:t>
      </w:r>
      <w:r w:rsidRPr="00222E67">
        <w:rPr>
          <w:rFonts w:ascii="Open Sans" w:hAnsi="Open Sans" w:cs="Open Sans"/>
          <w:color w:val="auto"/>
        </w:rPr>
        <w:t>, serious incidents, complaints and feedback</w:t>
      </w:r>
      <w:r w:rsidR="00222E67" w:rsidRPr="00222E67">
        <w:rPr>
          <w:rFonts w:ascii="Open Sans" w:hAnsi="Open Sans" w:cs="Open Sans"/>
          <w:color w:val="auto"/>
        </w:rPr>
        <w:t>.</w:t>
      </w:r>
    </w:p>
    <w:p w14:paraId="519FAB4E" w14:textId="45948349" w:rsidR="00222E67" w:rsidRPr="006553F4" w:rsidRDefault="00222E67" w:rsidP="00472A3F">
      <w:pPr>
        <w:pStyle w:val="NormalArial"/>
        <w:rPr>
          <w:rFonts w:ascii="Open Sans" w:hAnsi="Open Sans" w:cs="Open Sans"/>
          <w:color w:val="0070C0"/>
        </w:rPr>
      </w:pPr>
      <w:r w:rsidRPr="00222E67">
        <w:rPr>
          <w:rFonts w:ascii="Open Sans" w:hAnsi="Open Sans" w:cs="Open Sans"/>
          <w:color w:val="auto"/>
        </w:rPr>
        <w:t>Effective risk and incident management systems were implemented and supported the identification of and response to abuse, neglect, management of high-impact or high-prevalence risks and enabled consumers to live life as they chose. Staff understood risks to consumers and described their reporting responsibilities under the SIRS. Staff were guided by policies and processes in identifying and managing risks to consumers, while promoting consumer choice.</w:t>
      </w:r>
    </w:p>
    <w:p w14:paraId="05B53EA6" w14:textId="567C4837" w:rsidR="00472A3F" w:rsidRPr="00BC1DE8" w:rsidRDefault="008C0AC0" w:rsidP="00472A3F">
      <w:pPr>
        <w:pStyle w:val="NormalArial"/>
        <w:rPr>
          <w:rFonts w:ascii="Open Sans" w:hAnsi="Open Sans" w:cs="Open Sans"/>
          <w:color w:val="auto"/>
        </w:rPr>
      </w:pPr>
      <w:r w:rsidRPr="00377A13">
        <w:rPr>
          <w:rFonts w:ascii="Open Sans" w:hAnsi="Open Sans" w:cs="Open Sans"/>
          <w:color w:val="auto"/>
        </w:rPr>
        <w:t xml:space="preserve">A clinical governance framework promoted antimicrobial stewardship, the minimisation of restraint and the use of open disclosure when something goes wrong. Staff described how antimicrobial stewardship, restrictive practices and open disclosure were applied in care delivery. Clinical documentation evidenced the clinical governance framework was understood and followed by staff, who responded </w:t>
      </w:r>
      <w:r w:rsidR="00377A13" w:rsidRPr="00377A13">
        <w:rPr>
          <w:rFonts w:ascii="Open Sans" w:hAnsi="Open Sans" w:cs="Open Sans"/>
          <w:color w:val="auto"/>
        </w:rPr>
        <w:t xml:space="preserve">using open disclosure, </w:t>
      </w:r>
      <w:r w:rsidRPr="00377A13">
        <w:rPr>
          <w:rFonts w:ascii="Open Sans" w:hAnsi="Open Sans" w:cs="Open Sans"/>
          <w:color w:val="auto"/>
        </w:rPr>
        <w:t>when deficiencies in clinical care were identified.</w:t>
      </w:r>
    </w:p>
    <w:sectPr w:rsidR="00472A3F" w:rsidRPr="00BC1DE8"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6B33A" w14:textId="77777777" w:rsidR="000C436C" w:rsidRDefault="000C436C">
      <w:pPr>
        <w:spacing w:after="0"/>
      </w:pPr>
      <w:r>
        <w:separator/>
      </w:r>
    </w:p>
  </w:endnote>
  <w:endnote w:type="continuationSeparator" w:id="0">
    <w:p w14:paraId="288E9B09" w14:textId="77777777" w:rsidR="000C436C" w:rsidRDefault="000C4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A8848" w14:textId="77777777" w:rsidR="003C2F8F" w:rsidRPr="00DF37F2" w:rsidRDefault="00644CF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James Brown Care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2BAECC0" w14:textId="77777777" w:rsidR="003C2F8F" w:rsidRPr="00DF37F2" w:rsidRDefault="00644CF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7081</w:t>
    </w:r>
    <w:bookmarkEnd w:id="1"/>
    <w:r w:rsidRPr="00DF37F2">
      <w:rPr>
        <w:rStyle w:val="FooterBold"/>
        <w:rFonts w:ascii="Arial" w:hAnsi="Arial"/>
        <w:b w:val="0"/>
      </w:rPr>
      <w:tab/>
      <w:t xml:space="preserve">OFFICIAL: Sensitive </w:t>
    </w:r>
  </w:p>
  <w:p w14:paraId="38195D3D" w14:textId="77777777" w:rsidR="003C2F8F" w:rsidRPr="00DF37F2" w:rsidRDefault="00644CF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45819" w14:textId="77777777" w:rsidR="003C2F8F" w:rsidRDefault="003C2F8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14473" w14:textId="77777777" w:rsidR="000C436C" w:rsidRDefault="000C436C" w:rsidP="00D71F88">
      <w:pPr>
        <w:spacing w:after="0"/>
      </w:pPr>
      <w:r>
        <w:separator/>
      </w:r>
    </w:p>
  </w:footnote>
  <w:footnote w:type="continuationSeparator" w:id="0">
    <w:p w14:paraId="29630ADA" w14:textId="77777777" w:rsidR="000C436C" w:rsidRDefault="000C436C" w:rsidP="00D71F88">
      <w:pPr>
        <w:spacing w:after="0"/>
      </w:pPr>
      <w:r>
        <w:continuationSeparator/>
      </w:r>
    </w:p>
  </w:footnote>
  <w:footnote w:id="1">
    <w:p w14:paraId="3B40523B" w14:textId="29ECA914" w:rsidR="003C2F8F" w:rsidRDefault="00644CF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455B95">
        <w:rPr>
          <w:rFonts w:ascii="Arial" w:hAnsi="Arial"/>
          <w:color w:val="auto"/>
          <w:sz w:val="20"/>
          <w:szCs w:val="20"/>
        </w:rPr>
        <w:t>section 40A</w:t>
      </w:r>
      <w:r w:rsidR="00C84495" w:rsidRPr="00455B95">
        <w:rPr>
          <w:rFonts w:ascii="Arial" w:hAnsi="Arial"/>
          <w:color w:val="auto"/>
          <w:sz w:val="20"/>
          <w:szCs w:val="20"/>
        </w:rPr>
        <w:t xml:space="preserve"> </w:t>
      </w:r>
      <w:r w:rsidRPr="00455B95">
        <w:rPr>
          <w:rFonts w:ascii="Arial" w:hAnsi="Arial"/>
          <w:color w:val="auto"/>
          <w:sz w:val="20"/>
          <w:szCs w:val="20"/>
        </w:rPr>
        <w:t>of the Aged</w:t>
      </w:r>
      <w:r w:rsidRPr="00443CA4">
        <w:rPr>
          <w:rFonts w:ascii="Arial" w:hAnsi="Arial"/>
          <w:sz w:val="20"/>
          <w:szCs w:val="20"/>
        </w:rPr>
        <w:t xml:space="preserve"> Care Quality and Safety Commission Rules 2018.</w:t>
      </w:r>
    </w:p>
    <w:p w14:paraId="2D9F7402" w14:textId="77777777" w:rsidR="003C2F8F" w:rsidRDefault="003C2F8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4ED25" w14:textId="77777777" w:rsidR="003C2F8F" w:rsidRDefault="00644CFF">
    <w:pPr>
      <w:pStyle w:val="Header"/>
    </w:pPr>
    <w:r>
      <w:rPr>
        <w:noProof/>
        <w:color w:val="2B579A"/>
        <w:shd w:val="clear" w:color="auto" w:fill="E6E6E6"/>
        <w:lang w:val="en-US"/>
      </w:rPr>
      <w:drawing>
        <wp:anchor distT="0" distB="0" distL="114300" distR="114300" simplePos="0" relativeHeight="251658241" behindDoc="1" locked="0" layoutInCell="1" allowOverlap="1" wp14:anchorId="3521261A" wp14:editId="53BF85F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20B07" w14:textId="77777777" w:rsidR="003C2F8F" w:rsidRDefault="00644CFF">
    <w:pPr>
      <w:pStyle w:val="Header"/>
    </w:pPr>
    <w:r>
      <w:rPr>
        <w:noProof/>
      </w:rPr>
      <w:drawing>
        <wp:anchor distT="0" distB="0" distL="114300" distR="114300" simplePos="0" relativeHeight="251658240" behindDoc="0" locked="0" layoutInCell="1" allowOverlap="1" wp14:anchorId="758247DD" wp14:editId="220BD6E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CF2437E">
      <w:start w:val="1"/>
      <w:numFmt w:val="lowerRoman"/>
      <w:lvlText w:val="(%1)"/>
      <w:lvlJc w:val="left"/>
      <w:pPr>
        <w:ind w:left="1080" w:hanging="720"/>
      </w:pPr>
      <w:rPr>
        <w:rFonts w:hint="default"/>
      </w:rPr>
    </w:lvl>
    <w:lvl w:ilvl="1" w:tplc="A27614A0" w:tentative="1">
      <w:start w:val="1"/>
      <w:numFmt w:val="lowerLetter"/>
      <w:lvlText w:val="%2."/>
      <w:lvlJc w:val="left"/>
      <w:pPr>
        <w:ind w:left="1440" w:hanging="360"/>
      </w:pPr>
    </w:lvl>
    <w:lvl w:ilvl="2" w:tplc="BC40571A" w:tentative="1">
      <w:start w:val="1"/>
      <w:numFmt w:val="lowerRoman"/>
      <w:lvlText w:val="%3."/>
      <w:lvlJc w:val="right"/>
      <w:pPr>
        <w:ind w:left="2160" w:hanging="180"/>
      </w:pPr>
    </w:lvl>
    <w:lvl w:ilvl="3" w:tplc="0504E9DC" w:tentative="1">
      <w:start w:val="1"/>
      <w:numFmt w:val="decimal"/>
      <w:lvlText w:val="%4."/>
      <w:lvlJc w:val="left"/>
      <w:pPr>
        <w:ind w:left="2880" w:hanging="360"/>
      </w:pPr>
    </w:lvl>
    <w:lvl w:ilvl="4" w:tplc="4B3827B0" w:tentative="1">
      <w:start w:val="1"/>
      <w:numFmt w:val="lowerLetter"/>
      <w:lvlText w:val="%5."/>
      <w:lvlJc w:val="left"/>
      <w:pPr>
        <w:ind w:left="3600" w:hanging="360"/>
      </w:pPr>
    </w:lvl>
    <w:lvl w:ilvl="5" w:tplc="FAECFCC6" w:tentative="1">
      <w:start w:val="1"/>
      <w:numFmt w:val="lowerRoman"/>
      <w:lvlText w:val="%6."/>
      <w:lvlJc w:val="right"/>
      <w:pPr>
        <w:ind w:left="4320" w:hanging="180"/>
      </w:pPr>
    </w:lvl>
    <w:lvl w:ilvl="6" w:tplc="DCBCA61A" w:tentative="1">
      <w:start w:val="1"/>
      <w:numFmt w:val="decimal"/>
      <w:lvlText w:val="%7."/>
      <w:lvlJc w:val="left"/>
      <w:pPr>
        <w:ind w:left="5040" w:hanging="360"/>
      </w:pPr>
    </w:lvl>
    <w:lvl w:ilvl="7" w:tplc="B910218A" w:tentative="1">
      <w:start w:val="1"/>
      <w:numFmt w:val="lowerLetter"/>
      <w:lvlText w:val="%8."/>
      <w:lvlJc w:val="left"/>
      <w:pPr>
        <w:ind w:left="5760" w:hanging="360"/>
      </w:pPr>
    </w:lvl>
    <w:lvl w:ilvl="8" w:tplc="FD86869C" w:tentative="1">
      <w:start w:val="1"/>
      <w:numFmt w:val="lowerRoman"/>
      <w:lvlText w:val="%9."/>
      <w:lvlJc w:val="right"/>
      <w:pPr>
        <w:ind w:left="6480" w:hanging="180"/>
      </w:pPr>
    </w:lvl>
  </w:abstractNum>
  <w:abstractNum w:abstractNumId="2" w15:restartNumberingAfterBreak="0">
    <w:nsid w:val="083F1466"/>
    <w:multiLevelType w:val="hybridMultilevel"/>
    <w:tmpl w:val="6DFA8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E0FE1C1C">
      <w:start w:val="1"/>
      <w:numFmt w:val="lowerRoman"/>
      <w:lvlText w:val="(%1)"/>
      <w:lvlJc w:val="left"/>
      <w:pPr>
        <w:ind w:left="1080" w:hanging="720"/>
      </w:pPr>
      <w:rPr>
        <w:rFonts w:hint="default"/>
      </w:rPr>
    </w:lvl>
    <w:lvl w:ilvl="1" w:tplc="DD768B5A" w:tentative="1">
      <w:start w:val="1"/>
      <w:numFmt w:val="lowerLetter"/>
      <w:lvlText w:val="%2."/>
      <w:lvlJc w:val="left"/>
      <w:pPr>
        <w:ind w:left="1440" w:hanging="360"/>
      </w:pPr>
    </w:lvl>
    <w:lvl w:ilvl="2" w:tplc="75EA324A" w:tentative="1">
      <w:start w:val="1"/>
      <w:numFmt w:val="lowerRoman"/>
      <w:lvlText w:val="%3."/>
      <w:lvlJc w:val="right"/>
      <w:pPr>
        <w:ind w:left="2160" w:hanging="180"/>
      </w:pPr>
    </w:lvl>
    <w:lvl w:ilvl="3" w:tplc="8BC8E8A4" w:tentative="1">
      <w:start w:val="1"/>
      <w:numFmt w:val="decimal"/>
      <w:lvlText w:val="%4."/>
      <w:lvlJc w:val="left"/>
      <w:pPr>
        <w:ind w:left="2880" w:hanging="360"/>
      </w:pPr>
    </w:lvl>
    <w:lvl w:ilvl="4" w:tplc="800CB680" w:tentative="1">
      <w:start w:val="1"/>
      <w:numFmt w:val="lowerLetter"/>
      <w:lvlText w:val="%5."/>
      <w:lvlJc w:val="left"/>
      <w:pPr>
        <w:ind w:left="3600" w:hanging="360"/>
      </w:pPr>
    </w:lvl>
    <w:lvl w:ilvl="5" w:tplc="C07AA738" w:tentative="1">
      <w:start w:val="1"/>
      <w:numFmt w:val="lowerRoman"/>
      <w:lvlText w:val="%6."/>
      <w:lvlJc w:val="right"/>
      <w:pPr>
        <w:ind w:left="4320" w:hanging="180"/>
      </w:pPr>
    </w:lvl>
    <w:lvl w:ilvl="6" w:tplc="91F617F4" w:tentative="1">
      <w:start w:val="1"/>
      <w:numFmt w:val="decimal"/>
      <w:lvlText w:val="%7."/>
      <w:lvlJc w:val="left"/>
      <w:pPr>
        <w:ind w:left="5040" w:hanging="360"/>
      </w:pPr>
    </w:lvl>
    <w:lvl w:ilvl="7" w:tplc="51708634" w:tentative="1">
      <w:start w:val="1"/>
      <w:numFmt w:val="lowerLetter"/>
      <w:lvlText w:val="%8."/>
      <w:lvlJc w:val="left"/>
      <w:pPr>
        <w:ind w:left="5760" w:hanging="360"/>
      </w:pPr>
    </w:lvl>
    <w:lvl w:ilvl="8" w:tplc="F744A022"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AFDE635C">
      <w:start w:val="1"/>
      <w:numFmt w:val="lowerRoman"/>
      <w:lvlText w:val="(%1)"/>
      <w:lvlJc w:val="left"/>
      <w:pPr>
        <w:ind w:left="1080" w:hanging="720"/>
      </w:pPr>
      <w:rPr>
        <w:rFonts w:hint="default"/>
      </w:rPr>
    </w:lvl>
    <w:lvl w:ilvl="1" w:tplc="4552CB14" w:tentative="1">
      <w:start w:val="1"/>
      <w:numFmt w:val="lowerLetter"/>
      <w:lvlText w:val="%2."/>
      <w:lvlJc w:val="left"/>
      <w:pPr>
        <w:ind w:left="1440" w:hanging="360"/>
      </w:pPr>
    </w:lvl>
    <w:lvl w:ilvl="2" w:tplc="60ECC6E4" w:tentative="1">
      <w:start w:val="1"/>
      <w:numFmt w:val="lowerRoman"/>
      <w:lvlText w:val="%3."/>
      <w:lvlJc w:val="right"/>
      <w:pPr>
        <w:ind w:left="2160" w:hanging="180"/>
      </w:pPr>
    </w:lvl>
    <w:lvl w:ilvl="3" w:tplc="B1DA8AD6" w:tentative="1">
      <w:start w:val="1"/>
      <w:numFmt w:val="decimal"/>
      <w:lvlText w:val="%4."/>
      <w:lvlJc w:val="left"/>
      <w:pPr>
        <w:ind w:left="2880" w:hanging="360"/>
      </w:pPr>
    </w:lvl>
    <w:lvl w:ilvl="4" w:tplc="B4E668B8" w:tentative="1">
      <w:start w:val="1"/>
      <w:numFmt w:val="lowerLetter"/>
      <w:lvlText w:val="%5."/>
      <w:lvlJc w:val="left"/>
      <w:pPr>
        <w:ind w:left="3600" w:hanging="360"/>
      </w:pPr>
    </w:lvl>
    <w:lvl w:ilvl="5" w:tplc="CBCE2DD8" w:tentative="1">
      <w:start w:val="1"/>
      <w:numFmt w:val="lowerRoman"/>
      <w:lvlText w:val="%6."/>
      <w:lvlJc w:val="right"/>
      <w:pPr>
        <w:ind w:left="4320" w:hanging="180"/>
      </w:pPr>
    </w:lvl>
    <w:lvl w:ilvl="6" w:tplc="0F741C3C" w:tentative="1">
      <w:start w:val="1"/>
      <w:numFmt w:val="decimal"/>
      <w:lvlText w:val="%7."/>
      <w:lvlJc w:val="left"/>
      <w:pPr>
        <w:ind w:left="5040" w:hanging="360"/>
      </w:pPr>
    </w:lvl>
    <w:lvl w:ilvl="7" w:tplc="A0403A18" w:tentative="1">
      <w:start w:val="1"/>
      <w:numFmt w:val="lowerLetter"/>
      <w:lvlText w:val="%8."/>
      <w:lvlJc w:val="left"/>
      <w:pPr>
        <w:ind w:left="5760" w:hanging="360"/>
      </w:pPr>
    </w:lvl>
    <w:lvl w:ilvl="8" w:tplc="230836BE"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0F384864">
      <w:start w:val="1"/>
      <w:numFmt w:val="bullet"/>
      <w:lvlText w:val=""/>
      <w:lvlJc w:val="left"/>
      <w:pPr>
        <w:ind w:left="720" w:hanging="360"/>
      </w:pPr>
      <w:rPr>
        <w:rFonts w:ascii="Symbol" w:hAnsi="Symbol" w:hint="default"/>
        <w:color w:val="auto"/>
        <w:sz w:val="24"/>
        <w:szCs w:val="24"/>
      </w:rPr>
    </w:lvl>
    <w:lvl w:ilvl="1" w:tplc="9CFCFA7C" w:tentative="1">
      <w:start w:val="1"/>
      <w:numFmt w:val="bullet"/>
      <w:lvlText w:val="o"/>
      <w:lvlJc w:val="left"/>
      <w:pPr>
        <w:ind w:left="1440" w:hanging="360"/>
      </w:pPr>
      <w:rPr>
        <w:rFonts w:ascii="Courier New" w:hAnsi="Courier New" w:cs="Courier New" w:hint="default"/>
      </w:rPr>
    </w:lvl>
    <w:lvl w:ilvl="2" w:tplc="1F9617AE" w:tentative="1">
      <w:start w:val="1"/>
      <w:numFmt w:val="bullet"/>
      <w:lvlText w:val=""/>
      <w:lvlJc w:val="left"/>
      <w:pPr>
        <w:ind w:left="2160" w:hanging="360"/>
      </w:pPr>
      <w:rPr>
        <w:rFonts w:ascii="Wingdings" w:hAnsi="Wingdings" w:hint="default"/>
      </w:rPr>
    </w:lvl>
    <w:lvl w:ilvl="3" w:tplc="F76ED636" w:tentative="1">
      <w:start w:val="1"/>
      <w:numFmt w:val="bullet"/>
      <w:lvlText w:val=""/>
      <w:lvlJc w:val="left"/>
      <w:pPr>
        <w:ind w:left="2880" w:hanging="360"/>
      </w:pPr>
      <w:rPr>
        <w:rFonts w:ascii="Symbol" w:hAnsi="Symbol" w:hint="default"/>
      </w:rPr>
    </w:lvl>
    <w:lvl w:ilvl="4" w:tplc="59126052" w:tentative="1">
      <w:start w:val="1"/>
      <w:numFmt w:val="bullet"/>
      <w:lvlText w:val="o"/>
      <w:lvlJc w:val="left"/>
      <w:pPr>
        <w:ind w:left="3600" w:hanging="360"/>
      </w:pPr>
      <w:rPr>
        <w:rFonts w:ascii="Courier New" w:hAnsi="Courier New" w:cs="Courier New" w:hint="default"/>
      </w:rPr>
    </w:lvl>
    <w:lvl w:ilvl="5" w:tplc="ACDCF1FC" w:tentative="1">
      <w:start w:val="1"/>
      <w:numFmt w:val="bullet"/>
      <w:lvlText w:val=""/>
      <w:lvlJc w:val="left"/>
      <w:pPr>
        <w:ind w:left="4320" w:hanging="360"/>
      </w:pPr>
      <w:rPr>
        <w:rFonts w:ascii="Wingdings" w:hAnsi="Wingdings" w:hint="default"/>
      </w:rPr>
    </w:lvl>
    <w:lvl w:ilvl="6" w:tplc="15943EC4" w:tentative="1">
      <w:start w:val="1"/>
      <w:numFmt w:val="bullet"/>
      <w:lvlText w:val=""/>
      <w:lvlJc w:val="left"/>
      <w:pPr>
        <w:ind w:left="5040" w:hanging="360"/>
      </w:pPr>
      <w:rPr>
        <w:rFonts w:ascii="Symbol" w:hAnsi="Symbol" w:hint="default"/>
      </w:rPr>
    </w:lvl>
    <w:lvl w:ilvl="7" w:tplc="3648D07A" w:tentative="1">
      <w:start w:val="1"/>
      <w:numFmt w:val="bullet"/>
      <w:lvlText w:val="o"/>
      <w:lvlJc w:val="left"/>
      <w:pPr>
        <w:ind w:left="5760" w:hanging="360"/>
      </w:pPr>
      <w:rPr>
        <w:rFonts w:ascii="Courier New" w:hAnsi="Courier New" w:cs="Courier New" w:hint="default"/>
      </w:rPr>
    </w:lvl>
    <w:lvl w:ilvl="8" w:tplc="6E088672"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14BA80EE">
      <w:start w:val="1"/>
      <w:numFmt w:val="lowerRoman"/>
      <w:lvlText w:val="(%1)"/>
      <w:lvlJc w:val="left"/>
      <w:pPr>
        <w:ind w:left="1080" w:hanging="720"/>
      </w:pPr>
      <w:rPr>
        <w:rFonts w:hint="default"/>
      </w:rPr>
    </w:lvl>
    <w:lvl w:ilvl="1" w:tplc="B262FAC6" w:tentative="1">
      <w:start w:val="1"/>
      <w:numFmt w:val="lowerLetter"/>
      <w:lvlText w:val="%2."/>
      <w:lvlJc w:val="left"/>
      <w:pPr>
        <w:ind w:left="1440" w:hanging="360"/>
      </w:pPr>
    </w:lvl>
    <w:lvl w:ilvl="2" w:tplc="126AB3C6" w:tentative="1">
      <w:start w:val="1"/>
      <w:numFmt w:val="lowerRoman"/>
      <w:lvlText w:val="%3."/>
      <w:lvlJc w:val="right"/>
      <w:pPr>
        <w:ind w:left="2160" w:hanging="180"/>
      </w:pPr>
    </w:lvl>
    <w:lvl w:ilvl="3" w:tplc="63FE7D6E" w:tentative="1">
      <w:start w:val="1"/>
      <w:numFmt w:val="decimal"/>
      <w:lvlText w:val="%4."/>
      <w:lvlJc w:val="left"/>
      <w:pPr>
        <w:ind w:left="2880" w:hanging="360"/>
      </w:pPr>
    </w:lvl>
    <w:lvl w:ilvl="4" w:tplc="8322126A" w:tentative="1">
      <w:start w:val="1"/>
      <w:numFmt w:val="lowerLetter"/>
      <w:lvlText w:val="%5."/>
      <w:lvlJc w:val="left"/>
      <w:pPr>
        <w:ind w:left="3600" w:hanging="360"/>
      </w:pPr>
    </w:lvl>
    <w:lvl w:ilvl="5" w:tplc="EEC46EC6" w:tentative="1">
      <w:start w:val="1"/>
      <w:numFmt w:val="lowerRoman"/>
      <w:lvlText w:val="%6."/>
      <w:lvlJc w:val="right"/>
      <w:pPr>
        <w:ind w:left="4320" w:hanging="180"/>
      </w:pPr>
    </w:lvl>
    <w:lvl w:ilvl="6" w:tplc="FE385D9E" w:tentative="1">
      <w:start w:val="1"/>
      <w:numFmt w:val="decimal"/>
      <w:lvlText w:val="%7."/>
      <w:lvlJc w:val="left"/>
      <w:pPr>
        <w:ind w:left="5040" w:hanging="360"/>
      </w:pPr>
    </w:lvl>
    <w:lvl w:ilvl="7" w:tplc="F0269046" w:tentative="1">
      <w:start w:val="1"/>
      <w:numFmt w:val="lowerLetter"/>
      <w:lvlText w:val="%8."/>
      <w:lvlJc w:val="left"/>
      <w:pPr>
        <w:ind w:left="5760" w:hanging="360"/>
      </w:pPr>
    </w:lvl>
    <w:lvl w:ilvl="8" w:tplc="512434E2"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E3166E72">
      <w:start w:val="1"/>
      <w:numFmt w:val="lowerRoman"/>
      <w:lvlText w:val="(%1)"/>
      <w:lvlJc w:val="left"/>
      <w:pPr>
        <w:ind w:left="1080" w:hanging="720"/>
      </w:pPr>
      <w:rPr>
        <w:rFonts w:hint="default"/>
      </w:rPr>
    </w:lvl>
    <w:lvl w:ilvl="1" w:tplc="696A6708" w:tentative="1">
      <w:start w:val="1"/>
      <w:numFmt w:val="lowerLetter"/>
      <w:lvlText w:val="%2."/>
      <w:lvlJc w:val="left"/>
      <w:pPr>
        <w:ind w:left="1440" w:hanging="360"/>
      </w:pPr>
    </w:lvl>
    <w:lvl w:ilvl="2" w:tplc="FC1EBC62" w:tentative="1">
      <w:start w:val="1"/>
      <w:numFmt w:val="lowerRoman"/>
      <w:lvlText w:val="%3."/>
      <w:lvlJc w:val="right"/>
      <w:pPr>
        <w:ind w:left="2160" w:hanging="180"/>
      </w:pPr>
    </w:lvl>
    <w:lvl w:ilvl="3" w:tplc="712AFAFE" w:tentative="1">
      <w:start w:val="1"/>
      <w:numFmt w:val="decimal"/>
      <w:lvlText w:val="%4."/>
      <w:lvlJc w:val="left"/>
      <w:pPr>
        <w:ind w:left="2880" w:hanging="360"/>
      </w:pPr>
    </w:lvl>
    <w:lvl w:ilvl="4" w:tplc="AAD4082E" w:tentative="1">
      <w:start w:val="1"/>
      <w:numFmt w:val="lowerLetter"/>
      <w:lvlText w:val="%5."/>
      <w:lvlJc w:val="left"/>
      <w:pPr>
        <w:ind w:left="3600" w:hanging="360"/>
      </w:pPr>
    </w:lvl>
    <w:lvl w:ilvl="5" w:tplc="0F94E72C" w:tentative="1">
      <w:start w:val="1"/>
      <w:numFmt w:val="lowerRoman"/>
      <w:lvlText w:val="%6."/>
      <w:lvlJc w:val="right"/>
      <w:pPr>
        <w:ind w:left="4320" w:hanging="180"/>
      </w:pPr>
    </w:lvl>
    <w:lvl w:ilvl="6" w:tplc="469ACD4E" w:tentative="1">
      <w:start w:val="1"/>
      <w:numFmt w:val="decimal"/>
      <w:lvlText w:val="%7."/>
      <w:lvlJc w:val="left"/>
      <w:pPr>
        <w:ind w:left="5040" w:hanging="360"/>
      </w:pPr>
    </w:lvl>
    <w:lvl w:ilvl="7" w:tplc="B25E34B2" w:tentative="1">
      <w:start w:val="1"/>
      <w:numFmt w:val="lowerLetter"/>
      <w:lvlText w:val="%8."/>
      <w:lvlJc w:val="left"/>
      <w:pPr>
        <w:ind w:left="5760" w:hanging="360"/>
      </w:pPr>
    </w:lvl>
    <w:lvl w:ilvl="8" w:tplc="0B423AF2"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42E4BA84">
      <w:start w:val="1"/>
      <w:numFmt w:val="lowerRoman"/>
      <w:lvlText w:val="(%1)"/>
      <w:lvlJc w:val="left"/>
      <w:pPr>
        <w:ind w:left="1080" w:hanging="720"/>
      </w:pPr>
      <w:rPr>
        <w:rFonts w:hint="default"/>
      </w:rPr>
    </w:lvl>
    <w:lvl w:ilvl="1" w:tplc="F94EF072" w:tentative="1">
      <w:start w:val="1"/>
      <w:numFmt w:val="lowerLetter"/>
      <w:lvlText w:val="%2."/>
      <w:lvlJc w:val="left"/>
      <w:pPr>
        <w:ind w:left="1440" w:hanging="360"/>
      </w:pPr>
    </w:lvl>
    <w:lvl w:ilvl="2" w:tplc="F0A69872" w:tentative="1">
      <w:start w:val="1"/>
      <w:numFmt w:val="lowerRoman"/>
      <w:lvlText w:val="%3."/>
      <w:lvlJc w:val="right"/>
      <w:pPr>
        <w:ind w:left="2160" w:hanging="180"/>
      </w:pPr>
    </w:lvl>
    <w:lvl w:ilvl="3" w:tplc="F06E5414" w:tentative="1">
      <w:start w:val="1"/>
      <w:numFmt w:val="decimal"/>
      <w:lvlText w:val="%4."/>
      <w:lvlJc w:val="left"/>
      <w:pPr>
        <w:ind w:left="2880" w:hanging="360"/>
      </w:pPr>
    </w:lvl>
    <w:lvl w:ilvl="4" w:tplc="DBAC14FC" w:tentative="1">
      <w:start w:val="1"/>
      <w:numFmt w:val="lowerLetter"/>
      <w:lvlText w:val="%5."/>
      <w:lvlJc w:val="left"/>
      <w:pPr>
        <w:ind w:left="3600" w:hanging="360"/>
      </w:pPr>
    </w:lvl>
    <w:lvl w:ilvl="5" w:tplc="718C8A02" w:tentative="1">
      <w:start w:val="1"/>
      <w:numFmt w:val="lowerRoman"/>
      <w:lvlText w:val="%6."/>
      <w:lvlJc w:val="right"/>
      <w:pPr>
        <w:ind w:left="4320" w:hanging="180"/>
      </w:pPr>
    </w:lvl>
    <w:lvl w:ilvl="6" w:tplc="D406608C" w:tentative="1">
      <w:start w:val="1"/>
      <w:numFmt w:val="decimal"/>
      <w:lvlText w:val="%7."/>
      <w:lvlJc w:val="left"/>
      <w:pPr>
        <w:ind w:left="5040" w:hanging="360"/>
      </w:pPr>
    </w:lvl>
    <w:lvl w:ilvl="7" w:tplc="4516A866" w:tentative="1">
      <w:start w:val="1"/>
      <w:numFmt w:val="lowerLetter"/>
      <w:lvlText w:val="%8."/>
      <w:lvlJc w:val="left"/>
      <w:pPr>
        <w:ind w:left="5760" w:hanging="360"/>
      </w:pPr>
    </w:lvl>
    <w:lvl w:ilvl="8" w:tplc="EA542C08"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AB8CC980">
      <w:start w:val="1"/>
      <w:numFmt w:val="lowerRoman"/>
      <w:lvlText w:val="(%1)"/>
      <w:lvlJc w:val="left"/>
      <w:pPr>
        <w:ind w:left="1080" w:hanging="720"/>
      </w:pPr>
      <w:rPr>
        <w:rFonts w:hint="default"/>
      </w:rPr>
    </w:lvl>
    <w:lvl w:ilvl="1" w:tplc="E402A762" w:tentative="1">
      <w:start w:val="1"/>
      <w:numFmt w:val="lowerLetter"/>
      <w:lvlText w:val="%2."/>
      <w:lvlJc w:val="left"/>
      <w:pPr>
        <w:ind w:left="1440" w:hanging="360"/>
      </w:pPr>
    </w:lvl>
    <w:lvl w:ilvl="2" w:tplc="DFCC327A" w:tentative="1">
      <w:start w:val="1"/>
      <w:numFmt w:val="lowerRoman"/>
      <w:lvlText w:val="%3."/>
      <w:lvlJc w:val="right"/>
      <w:pPr>
        <w:ind w:left="2160" w:hanging="180"/>
      </w:pPr>
    </w:lvl>
    <w:lvl w:ilvl="3" w:tplc="F9FAB74A" w:tentative="1">
      <w:start w:val="1"/>
      <w:numFmt w:val="decimal"/>
      <w:lvlText w:val="%4."/>
      <w:lvlJc w:val="left"/>
      <w:pPr>
        <w:ind w:left="2880" w:hanging="360"/>
      </w:pPr>
    </w:lvl>
    <w:lvl w:ilvl="4" w:tplc="1B6C5F10" w:tentative="1">
      <w:start w:val="1"/>
      <w:numFmt w:val="lowerLetter"/>
      <w:lvlText w:val="%5."/>
      <w:lvlJc w:val="left"/>
      <w:pPr>
        <w:ind w:left="3600" w:hanging="360"/>
      </w:pPr>
    </w:lvl>
    <w:lvl w:ilvl="5" w:tplc="6D4A3330" w:tentative="1">
      <w:start w:val="1"/>
      <w:numFmt w:val="lowerRoman"/>
      <w:lvlText w:val="%6."/>
      <w:lvlJc w:val="right"/>
      <w:pPr>
        <w:ind w:left="4320" w:hanging="180"/>
      </w:pPr>
    </w:lvl>
    <w:lvl w:ilvl="6" w:tplc="1060B128" w:tentative="1">
      <w:start w:val="1"/>
      <w:numFmt w:val="decimal"/>
      <w:lvlText w:val="%7."/>
      <w:lvlJc w:val="left"/>
      <w:pPr>
        <w:ind w:left="5040" w:hanging="360"/>
      </w:pPr>
    </w:lvl>
    <w:lvl w:ilvl="7" w:tplc="DDF21E58" w:tentative="1">
      <w:start w:val="1"/>
      <w:numFmt w:val="lowerLetter"/>
      <w:lvlText w:val="%8."/>
      <w:lvlJc w:val="left"/>
      <w:pPr>
        <w:ind w:left="5760" w:hanging="360"/>
      </w:pPr>
    </w:lvl>
    <w:lvl w:ilvl="8" w:tplc="6E6A4E48" w:tentative="1">
      <w:start w:val="1"/>
      <w:numFmt w:val="lowerRoman"/>
      <w:lvlText w:val="%9."/>
      <w:lvlJc w:val="right"/>
      <w:pPr>
        <w:ind w:left="6480" w:hanging="180"/>
      </w:pPr>
    </w:lvl>
  </w:abstractNum>
  <w:abstractNum w:abstractNumId="10" w15:restartNumberingAfterBreak="0">
    <w:nsid w:val="5695616A"/>
    <w:multiLevelType w:val="hybridMultilevel"/>
    <w:tmpl w:val="790C5C02"/>
    <w:lvl w:ilvl="0" w:tplc="6B52A5A0">
      <w:start w:val="1"/>
      <w:numFmt w:val="lowerRoman"/>
      <w:lvlText w:val="(%1)"/>
      <w:lvlJc w:val="left"/>
      <w:pPr>
        <w:ind w:left="1080" w:hanging="720"/>
      </w:pPr>
      <w:rPr>
        <w:rFonts w:hint="default"/>
      </w:rPr>
    </w:lvl>
    <w:lvl w:ilvl="1" w:tplc="79DC6C78" w:tentative="1">
      <w:start w:val="1"/>
      <w:numFmt w:val="lowerLetter"/>
      <w:lvlText w:val="%2."/>
      <w:lvlJc w:val="left"/>
      <w:pPr>
        <w:ind w:left="1440" w:hanging="360"/>
      </w:pPr>
    </w:lvl>
    <w:lvl w:ilvl="2" w:tplc="A0FEE32C" w:tentative="1">
      <w:start w:val="1"/>
      <w:numFmt w:val="lowerRoman"/>
      <w:lvlText w:val="%3."/>
      <w:lvlJc w:val="right"/>
      <w:pPr>
        <w:ind w:left="2160" w:hanging="180"/>
      </w:pPr>
    </w:lvl>
    <w:lvl w:ilvl="3" w:tplc="CECC0EA8" w:tentative="1">
      <w:start w:val="1"/>
      <w:numFmt w:val="decimal"/>
      <w:lvlText w:val="%4."/>
      <w:lvlJc w:val="left"/>
      <w:pPr>
        <w:ind w:left="2880" w:hanging="360"/>
      </w:pPr>
    </w:lvl>
    <w:lvl w:ilvl="4" w:tplc="A65A419E" w:tentative="1">
      <w:start w:val="1"/>
      <w:numFmt w:val="lowerLetter"/>
      <w:lvlText w:val="%5."/>
      <w:lvlJc w:val="left"/>
      <w:pPr>
        <w:ind w:left="3600" w:hanging="360"/>
      </w:pPr>
    </w:lvl>
    <w:lvl w:ilvl="5" w:tplc="DDFEE9A0" w:tentative="1">
      <w:start w:val="1"/>
      <w:numFmt w:val="lowerRoman"/>
      <w:lvlText w:val="%6."/>
      <w:lvlJc w:val="right"/>
      <w:pPr>
        <w:ind w:left="4320" w:hanging="180"/>
      </w:pPr>
    </w:lvl>
    <w:lvl w:ilvl="6" w:tplc="46208C88" w:tentative="1">
      <w:start w:val="1"/>
      <w:numFmt w:val="decimal"/>
      <w:lvlText w:val="%7."/>
      <w:lvlJc w:val="left"/>
      <w:pPr>
        <w:ind w:left="5040" w:hanging="360"/>
      </w:pPr>
    </w:lvl>
    <w:lvl w:ilvl="7" w:tplc="C86A0A1C" w:tentative="1">
      <w:start w:val="1"/>
      <w:numFmt w:val="lowerLetter"/>
      <w:lvlText w:val="%8."/>
      <w:lvlJc w:val="left"/>
      <w:pPr>
        <w:ind w:left="5760" w:hanging="360"/>
      </w:pPr>
    </w:lvl>
    <w:lvl w:ilvl="8" w:tplc="2E20D5D2"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59F4681C">
      <w:start w:val="1"/>
      <w:numFmt w:val="lowerRoman"/>
      <w:lvlText w:val="(%1)"/>
      <w:lvlJc w:val="left"/>
      <w:pPr>
        <w:ind w:left="1080" w:hanging="720"/>
      </w:pPr>
      <w:rPr>
        <w:rFonts w:hint="default"/>
      </w:rPr>
    </w:lvl>
    <w:lvl w:ilvl="1" w:tplc="68BA3CB2" w:tentative="1">
      <w:start w:val="1"/>
      <w:numFmt w:val="lowerLetter"/>
      <w:lvlText w:val="%2."/>
      <w:lvlJc w:val="left"/>
      <w:pPr>
        <w:ind w:left="1440" w:hanging="360"/>
      </w:pPr>
    </w:lvl>
    <w:lvl w:ilvl="2" w:tplc="D9926854" w:tentative="1">
      <w:start w:val="1"/>
      <w:numFmt w:val="lowerRoman"/>
      <w:lvlText w:val="%3."/>
      <w:lvlJc w:val="right"/>
      <w:pPr>
        <w:ind w:left="2160" w:hanging="180"/>
      </w:pPr>
    </w:lvl>
    <w:lvl w:ilvl="3" w:tplc="DEB44A7A" w:tentative="1">
      <w:start w:val="1"/>
      <w:numFmt w:val="decimal"/>
      <w:lvlText w:val="%4."/>
      <w:lvlJc w:val="left"/>
      <w:pPr>
        <w:ind w:left="2880" w:hanging="360"/>
      </w:pPr>
    </w:lvl>
    <w:lvl w:ilvl="4" w:tplc="A2FAE200" w:tentative="1">
      <w:start w:val="1"/>
      <w:numFmt w:val="lowerLetter"/>
      <w:lvlText w:val="%5."/>
      <w:lvlJc w:val="left"/>
      <w:pPr>
        <w:ind w:left="3600" w:hanging="360"/>
      </w:pPr>
    </w:lvl>
    <w:lvl w:ilvl="5" w:tplc="DAF0CF62" w:tentative="1">
      <w:start w:val="1"/>
      <w:numFmt w:val="lowerRoman"/>
      <w:lvlText w:val="%6."/>
      <w:lvlJc w:val="right"/>
      <w:pPr>
        <w:ind w:left="4320" w:hanging="180"/>
      </w:pPr>
    </w:lvl>
    <w:lvl w:ilvl="6" w:tplc="7320287C" w:tentative="1">
      <w:start w:val="1"/>
      <w:numFmt w:val="decimal"/>
      <w:lvlText w:val="%7."/>
      <w:lvlJc w:val="left"/>
      <w:pPr>
        <w:ind w:left="5040" w:hanging="360"/>
      </w:pPr>
    </w:lvl>
    <w:lvl w:ilvl="7" w:tplc="7C7E4CC6" w:tentative="1">
      <w:start w:val="1"/>
      <w:numFmt w:val="lowerLetter"/>
      <w:lvlText w:val="%8."/>
      <w:lvlJc w:val="left"/>
      <w:pPr>
        <w:ind w:left="5760" w:hanging="360"/>
      </w:pPr>
    </w:lvl>
    <w:lvl w:ilvl="8" w:tplc="DC0C3E0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26952935">
    <w:abstractNumId w:val="12"/>
  </w:num>
  <w:num w:numId="2" w16cid:durableId="886065057">
    <w:abstractNumId w:val="5"/>
  </w:num>
  <w:num w:numId="3" w16cid:durableId="886837886">
    <w:abstractNumId w:val="3"/>
  </w:num>
  <w:num w:numId="4" w16cid:durableId="1136030191">
    <w:abstractNumId w:val="8"/>
  </w:num>
  <w:num w:numId="5" w16cid:durableId="1493524638">
    <w:abstractNumId w:val="7"/>
  </w:num>
  <w:num w:numId="6" w16cid:durableId="1369454991">
    <w:abstractNumId w:val="1"/>
  </w:num>
  <w:num w:numId="7" w16cid:durableId="781266261">
    <w:abstractNumId w:val="10"/>
  </w:num>
  <w:num w:numId="8" w16cid:durableId="1054810133">
    <w:abstractNumId w:val="6"/>
  </w:num>
  <w:num w:numId="9" w16cid:durableId="707342909">
    <w:abstractNumId w:val="9"/>
  </w:num>
  <w:num w:numId="10" w16cid:durableId="848907233">
    <w:abstractNumId w:val="4"/>
  </w:num>
  <w:num w:numId="11" w16cid:durableId="1603495402">
    <w:abstractNumId w:val="11"/>
  </w:num>
  <w:num w:numId="12" w16cid:durableId="106395862">
    <w:abstractNumId w:val="0"/>
  </w:num>
  <w:num w:numId="13" w16cid:durableId="128716836">
    <w:abstractNumId w:val="12"/>
  </w:num>
  <w:num w:numId="14" w16cid:durableId="339937978">
    <w:abstractNumId w:val="12"/>
  </w:num>
  <w:num w:numId="15" w16cid:durableId="765883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B7"/>
    <w:rsid w:val="00024A98"/>
    <w:rsid w:val="000701C4"/>
    <w:rsid w:val="000B0D96"/>
    <w:rsid w:val="000C436C"/>
    <w:rsid w:val="000C6254"/>
    <w:rsid w:val="001049EE"/>
    <w:rsid w:val="0011042A"/>
    <w:rsid w:val="0017462C"/>
    <w:rsid w:val="00190530"/>
    <w:rsid w:val="0019728A"/>
    <w:rsid w:val="001A6D52"/>
    <w:rsid w:val="001C29FA"/>
    <w:rsid w:val="001D0302"/>
    <w:rsid w:val="001F1946"/>
    <w:rsid w:val="00222E67"/>
    <w:rsid w:val="0027017C"/>
    <w:rsid w:val="00271E7F"/>
    <w:rsid w:val="00282543"/>
    <w:rsid w:val="00284604"/>
    <w:rsid w:val="002A016D"/>
    <w:rsid w:val="002A7891"/>
    <w:rsid w:val="002E04BC"/>
    <w:rsid w:val="002F3216"/>
    <w:rsid w:val="003011AD"/>
    <w:rsid w:val="00303F40"/>
    <w:rsid w:val="00351B75"/>
    <w:rsid w:val="00353257"/>
    <w:rsid w:val="00354125"/>
    <w:rsid w:val="00367C88"/>
    <w:rsid w:val="00377A13"/>
    <w:rsid w:val="00387ACB"/>
    <w:rsid w:val="0039418D"/>
    <w:rsid w:val="00396F91"/>
    <w:rsid w:val="003C2F8F"/>
    <w:rsid w:val="00412C7E"/>
    <w:rsid w:val="004218EB"/>
    <w:rsid w:val="00447A4D"/>
    <w:rsid w:val="00455B95"/>
    <w:rsid w:val="00472A3F"/>
    <w:rsid w:val="004A5151"/>
    <w:rsid w:val="004A5AB7"/>
    <w:rsid w:val="004D7F47"/>
    <w:rsid w:val="00517398"/>
    <w:rsid w:val="005612B5"/>
    <w:rsid w:val="005A1DC5"/>
    <w:rsid w:val="005B2C2A"/>
    <w:rsid w:val="005D379D"/>
    <w:rsid w:val="005E59A0"/>
    <w:rsid w:val="005F0ABF"/>
    <w:rsid w:val="0060086D"/>
    <w:rsid w:val="006553F4"/>
    <w:rsid w:val="00656BD6"/>
    <w:rsid w:val="00694438"/>
    <w:rsid w:val="006C6B00"/>
    <w:rsid w:val="006F24E5"/>
    <w:rsid w:val="006F7352"/>
    <w:rsid w:val="00720ECE"/>
    <w:rsid w:val="00725F65"/>
    <w:rsid w:val="007E01A5"/>
    <w:rsid w:val="00833C17"/>
    <w:rsid w:val="008436A2"/>
    <w:rsid w:val="008B11F9"/>
    <w:rsid w:val="008C0AC0"/>
    <w:rsid w:val="00931F54"/>
    <w:rsid w:val="00943296"/>
    <w:rsid w:val="009536C8"/>
    <w:rsid w:val="00977072"/>
    <w:rsid w:val="009C66E4"/>
    <w:rsid w:val="00AC6B0C"/>
    <w:rsid w:val="00AE4DEF"/>
    <w:rsid w:val="00AF28A9"/>
    <w:rsid w:val="00B009B9"/>
    <w:rsid w:val="00B50310"/>
    <w:rsid w:val="00B53F89"/>
    <w:rsid w:val="00B71910"/>
    <w:rsid w:val="00B850DA"/>
    <w:rsid w:val="00BC1DE8"/>
    <w:rsid w:val="00BE6C16"/>
    <w:rsid w:val="00C25261"/>
    <w:rsid w:val="00C84495"/>
    <w:rsid w:val="00C94DE2"/>
    <w:rsid w:val="00CB6FF2"/>
    <w:rsid w:val="00CD50A6"/>
    <w:rsid w:val="00CF7FEE"/>
    <w:rsid w:val="00D50E46"/>
    <w:rsid w:val="00D5172E"/>
    <w:rsid w:val="00DB373A"/>
    <w:rsid w:val="00DB52AA"/>
    <w:rsid w:val="00DE1137"/>
    <w:rsid w:val="00DE389C"/>
    <w:rsid w:val="00DE7657"/>
    <w:rsid w:val="00E816BC"/>
    <w:rsid w:val="00E83557"/>
    <w:rsid w:val="00E86FF9"/>
    <w:rsid w:val="00EA5921"/>
    <w:rsid w:val="00F6475B"/>
    <w:rsid w:val="00F66B81"/>
    <w:rsid w:val="00F702AF"/>
    <w:rsid w:val="00F7732D"/>
    <w:rsid w:val="00FA30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6FB604"/>
  <w15:docId w15:val="{F7C7AF4B-0CEE-485F-B04A-F8231592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82907">
      <w:bodyDiv w:val="1"/>
      <w:marLeft w:val="0"/>
      <w:marRight w:val="0"/>
      <w:marTop w:val="0"/>
      <w:marBottom w:val="0"/>
      <w:divBdr>
        <w:top w:val="none" w:sz="0" w:space="0" w:color="auto"/>
        <w:left w:val="none" w:sz="0" w:space="0" w:color="auto"/>
        <w:bottom w:val="none" w:sz="0" w:space="0" w:color="auto"/>
        <w:right w:val="none" w:sz="0" w:space="0" w:color="auto"/>
      </w:divBdr>
    </w:div>
    <w:div w:id="148447044">
      <w:bodyDiv w:val="1"/>
      <w:marLeft w:val="0"/>
      <w:marRight w:val="0"/>
      <w:marTop w:val="0"/>
      <w:marBottom w:val="0"/>
      <w:divBdr>
        <w:top w:val="none" w:sz="0" w:space="0" w:color="auto"/>
        <w:left w:val="none" w:sz="0" w:space="0" w:color="auto"/>
        <w:bottom w:val="none" w:sz="0" w:space="0" w:color="auto"/>
        <w:right w:val="none" w:sz="0" w:space="0" w:color="auto"/>
      </w:divBdr>
    </w:div>
    <w:div w:id="165440584">
      <w:bodyDiv w:val="1"/>
      <w:marLeft w:val="0"/>
      <w:marRight w:val="0"/>
      <w:marTop w:val="0"/>
      <w:marBottom w:val="0"/>
      <w:divBdr>
        <w:top w:val="none" w:sz="0" w:space="0" w:color="auto"/>
        <w:left w:val="none" w:sz="0" w:space="0" w:color="auto"/>
        <w:bottom w:val="none" w:sz="0" w:space="0" w:color="auto"/>
        <w:right w:val="none" w:sz="0" w:space="0" w:color="auto"/>
      </w:divBdr>
    </w:div>
    <w:div w:id="231159092">
      <w:bodyDiv w:val="1"/>
      <w:marLeft w:val="0"/>
      <w:marRight w:val="0"/>
      <w:marTop w:val="0"/>
      <w:marBottom w:val="0"/>
      <w:divBdr>
        <w:top w:val="none" w:sz="0" w:space="0" w:color="auto"/>
        <w:left w:val="none" w:sz="0" w:space="0" w:color="auto"/>
        <w:bottom w:val="none" w:sz="0" w:space="0" w:color="auto"/>
        <w:right w:val="none" w:sz="0" w:space="0" w:color="auto"/>
      </w:divBdr>
    </w:div>
    <w:div w:id="285963983">
      <w:bodyDiv w:val="1"/>
      <w:marLeft w:val="0"/>
      <w:marRight w:val="0"/>
      <w:marTop w:val="0"/>
      <w:marBottom w:val="0"/>
      <w:divBdr>
        <w:top w:val="none" w:sz="0" w:space="0" w:color="auto"/>
        <w:left w:val="none" w:sz="0" w:space="0" w:color="auto"/>
        <w:bottom w:val="none" w:sz="0" w:space="0" w:color="auto"/>
        <w:right w:val="none" w:sz="0" w:space="0" w:color="auto"/>
      </w:divBdr>
    </w:div>
    <w:div w:id="362557629">
      <w:bodyDiv w:val="1"/>
      <w:marLeft w:val="0"/>
      <w:marRight w:val="0"/>
      <w:marTop w:val="0"/>
      <w:marBottom w:val="0"/>
      <w:divBdr>
        <w:top w:val="none" w:sz="0" w:space="0" w:color="auto"/>
        <w:left w:val="none" w:sz="0" w:space="0" w:color="auto"/>
        <w:bottom w:val="none" w:sz="0" w:space="0" w:color="auto"/>
        <w:right w:val="none" w:sz="0" w:space="0" w:color="auto"/>
      </w:divBdr>
    </w:div>
    <w:div w:id="397437369">
      <w:bodyDiv w:val="1"/>
      <w:marLeft w:val="0"/>
      <w:marRight w:val="0"/>
      <w:marTop w:val="0"/>
      <w:marBottom w:val="0"/>
      <w:divBdr>
        <w:top w:val="none" w:sz="0" w:space="0" w:color="auto"/>
        <w:left w:val="none" w:sz="0" w:space="0" w:color="auto"/>
        <w:bottom w:val="none" w:sz="0" w:space="0" w:color="auto"/>
        <w:right w:val="none" w:sz="0" w:space="0" w:color="auto"/>
      </w:divBdr>
    </w:div>
    <w:div w:id="415709362">
      <w:bodyDiv w:val="1"/>
      <w:marLeft w:val="0"/>
      <w:marRight w:val="0"/>
      <w:marTop w:val="0"/>
      <w:marBottom w:val="0"/>
      <w:divBdr>
        <w:top w:val="none" w:sz="0" w:space="0" w:color="auto"/>
        <w:left w:val="none" w:sz="0" w:space="0" w:color="auto"/>
        <w:bottom w:val="none" w:sz="0" w:space="0" w:color="auto"/>
        <w:right w:val="none" w:sz="0" w:space="0" w:color="auto"/>
      </w:divBdr>
    </w:div>
    <w:div w:id="422848406">
      <w:bodyDiv w:val="1"/>
      <w:marLeft w:val="0"/>
      <w:marRight w:val="0"/>
      <w:marTop w:val="0"/>
      <w:marBottom w:val="0"/>
      <w:divBdr>
        <w:top w:val="none" w:sz="0" w:space="0" w:color="auto"/>
        <w:left w:val="none" w:sz="0" w:space="0" w:color="auto"/>
        <w:bottom w:val="none" w:sz="0" w:space="0" w:color="auto"/>
        <w:right w:val="none" w:sz="0" w:space="0" w:color="auto"/>
      </w:divBdr>
    </w:div>
    <w:div w:id="594175074">
      <w:bodyDiv w:val="1"/>
      <w:marLeft w:val="0"/>
      <w:marRight w:val="0"/>
      <w:marTop w:val="0"/>
      <w:marBottom w:val="0"/>
      <w:divBdr>
        <w:top w:val="none" w:sz="0" w:space="0" w:color="auto"/>
        <w:left w:val="none" w:sz="0" w:space="0" w:color="auto"/>
        <w:bottom w:val="none" w:sz="0" w:space="0" w:color="auto"/>
        <w:right w:val="none" w:sz="0" w:space="0" w:color="auto"/>
      </w:divBdr>
    </w:div>
    <w:div w:id="613247006">
      <w:bodyDiv w:val="1"/>
      <w:marLeft w:val="0"/>
      <w:marRight w:val="0"/>
      <w:marTop w:val="0"/>
      <w:marBottom w:val="0"/>
      <w:divBdr>
        <w:top w:val="none" w:sz="0" w:space="0" w:color="auto"/>
        <w:left w:val="none" w:sz="0" w:space="0" w:color="auto"/>
        <w:bottom w:val="none" w:sz="0" w:space="0" w:color="auto"/>
        <w:right w:val="none" w:sz="0" w:space="0" w:color="auto"/>
      </w:divBdr>
    </w:div>
    <w:div w:id="643513622">
      <w:bodyDiv w:val="1"/>
      <w:marLeft w:val="0"/>
      <w:marRight w:val="0"/>
      <w:marTop w:val="0"/>
      <w:marBottom w:val="0"/>
      <w:divBdr>
        <w:top w:val="none" w:sz="0" w:space="0" w:color="auto"/>
        <w:left w:val="none" w:sz="0" w:space="0" w:color="auto"/>
        <w:bottom w:val="none" w:sz="0" w:space="0" w:color="auto"/>
        <w:right w:val="none" w:sz="0" w:space="0" w:color="auto"/>
      </w:divBdr>
    </w:div>
    <w:div w:id="704646079">
      <w:bodyDiv w:val="1"/>
      <w:marLeft w:val="0"/>
      <w:marRight w:val="0"/>
      <w:marTop w:val="0"/>
      <w:marBottom w:val="0"/>
      <w:divBdr>
        <w:top w:val="none" w:sz="0" w:space="0" w:color="auto"/>
        <w:left w:val="none" w:sz="0" w:space="0" w:color="auto"/>
        <w:bottom w:val="none" w:sz="0" w:space="0" w:color="auto"/>
        <w:right w:val="none" w:sz="0" w:space="0" w:color="auto"/>
      </w:divBdr>
    </w:div>
    <w:div w:id="738484283">
      <w:bodyDiv w:val="1"/>
      <w:marLeft w:val="0"/>
      <w:marRight w:val="0"/>
      <w:marTop w:val="0"/>
      <w:marBottom w:val="0"/>
      <w:divBdr>
        <w:top w:val="none" w:sz="0" w:space="0" w:color="auto"/>
        <w:left w:val="none" w:sz="0" w:space="0" w:color="auto"/>
        <w:bottom w:val="none" w:sz="0" w:space="0" w:color="auto"/>
        <w:right w:val="none" w:sz="0" w:space="0" w:color="auto"/>
      </w:divBdr>
    </w:div>
    <w:div w:id="774398794">
      <w:bodyDiv w:val="1"/>
      <w:marLeft w:val="0"/>
      <w:marRight w:val="0"/>
      <w:marTop w:val="0"/>
      <w:marBottom w:val="0"/>
      <w:divBdr>
        <w:top w:val="none" w:sz="0" w:space="0" w:color="auto"/>
        <w:left w:val="none" w:sz="0" w:space="0" w:color="auto"/>
        <w:bottom w:val="none" w:sz="0" w:space="0" w:color="auto"/>
        <w:right w:val="none" w:sz="0" w:space="0" w:color="auto"/>
      </w:divBdr>
    </w:div>
    <w:div w:id="799495041">
      <w:bodyDiv w:val="1"/>
      <w:marLeft w:val="0"/>
      <w:marRight w:val="0"/>
      <w:marTop w:val="0"/>
      <w:marBottom w:val="0"/>
      <w:divBdr>
        <w:top w:val="none" w:sz="0" w:space="0" w:color="auto"/>
        <w:left w:val="none" w:sz="0" w:space="0" w:color="auto"/>
        <w:bottom w:val="none" w:sz="0" w:space="0" w:color="auto"/>
        <w:right w:val="none" w:sz="0" w:space="0" w:color="auto"/>
      </w:divBdr>
    </w:div>
    <w:div w:id="914901112">
      <w:bodyDiv w:val="1"/>
      <w:marLeft w:val="0"/>
      <w:marRight w:val="0"/>
      <w:marTop w:val="0"/>
      <w:marBottom w:val="0"/>
      <w:divBdr>
        <w:top w:val="none" w:sz="0" w:space="0" w:color="auto"/>
        <w:left w:val="none" w:sz="0" w:space="0" w:color="auto"/>
        <w:bottom w:val="none" w:sz="0" w:space="0" w:color="auto"/>
        <w:right w:val="none" w:sz="0" w:space="0" w:color="auto"/>
      </w:divBdr>
    </w:div>
    <w:div w:id="945619538">
      <w:bodyDiv w:val="1"/>
      <w:marLeft w:val="0"/>
      <w:marRight w:val="0"/>
      <w:marTop w:val="0"/>
      <w:marBottom w:val="0"/>
      <w:divBdr>
        <w:top w:val="none" w:sz="0" w:space="0" w:color="auto"/>
        <w:left w:val="none" w:sz="0" w:space="0" w:color="auto"/>
        <w:bottom w:val="none" w:sz="0" w:space="0" w:color="auto"/>
        <w:right w:val="none" w:sz="0" w:space="0" w:color="auto"/>
      </w:divBdr>
    </w:div>
    <w:div w:id="1093012310">
      <w:bodyDiv w:val="1"/>
      <w:marLeft w:val="0"/>
      <w:marRight w:val="0"/>
      <w:marTop w:val="0"/>
      <w:marBottom w:val="0"/>
      <w:divBdr>
        <w:top w:val="none" w:sz="0" w:space="0" w:color="auto"/>
        <w:left w:val="none" w:sz="0" w:space="0" w:color="auto"/>
        <w:bottom w:val="none" w:sz="0" w:space="0" w:color="auto"/>
        <w:right w:val="none" w:sz="0" w:space="0" w:color="auto"/>
      </w:divBdr>
    </w:div>
    <w:div w:id="1138377153">
      <w:bodyDiv w:val="1"/>
      <w:marLeft w:val="0"/>
      <w:marRight w:val="0"/>
      <w:marTop w:val="0"/>
      <w:marBottom w:val="0"/>
      <w:divBdr>
        <w:top w:val="none" w:sz="0" w:space="0" w:color="auto"/>
        <w:left w:val="none" w:sz="0" w:space="0" w:color="auto"/>
        <w:bottom w:val="none" w:sz="0" w:space="0" w:color="auto"/>
        <w:right w:val="none" w:sz="0" w:space="0" w:color="auto"/>
      </w:divBdr>
    </w:div>
    <w:div w:id="1148401456">
      <w:bodyDiv w:val="1"/>
      <w:marLeft w:val="0"/>
      <w:marRight w:val="0"/>
      <w:marTop w:val="0"/>
      <w:marBottom w:val="0"/>
      <w:divBdr>
        <w:top w:val="none" w:sz="0" w:space="0" w:color="auto"/>
        <w:left w:val="none" w:sz="0" w:space="0" w:color="auto"/>
        <w:bottom w:val="none" w:sz="0" w:space="0" w:color="auto"/>
        <w:right w:val="none" w:sz="0" w:space="0" w:color="auto"/>
      </w:divBdr>
    </w:div>
    <w:div w:id="1263225908">
      <w:bodyDiv w:val="1"/>
      <w:marLeft w:val="0"/>
      <w:marRight w:val="0"/>
      <w:marTop w:val="0"/>
      <w:marBottom w:val="0"/>
      <w:divBdr>
        <w:top w:val="none" w:sz="0" w:space="0" w:color="auto"/>
        <w:left w:val="none" w:sz="0" w:space="0" w:color="auto"/>
        <w:bottom w:val="none" w:sz="0" w:space="0" w:color="auto"/>
        <w:right w:val="none" w:sz="0" w:space="0" w:color="auto"/>
      </w:divBdr>
    </w:div>
    <w:div w:id="1273979100">
      <w:bodyDiv w:val="1"/>
      <w:marLeft w:val="0"/>
      <w:marRight w:val="0"/>
      <w:marTop w:val="0"/>
      <w:marBottom w:val="0"/>
      <w:divBdr>
        <w:top w:val="none" w:sz="0" w:space="0" w:color="auto"/>
        <w:left w:val="none" w:sz="0" w:space="0" w:color="auto"/>
        <w:bottom w:val="none" w:sz="0" w:space="0" w:color="auto"/>
        <w:right w:val="none" w:sz="0" w:space="0" w:color="auto"/>
      </w:divBdr>
    </w:div>
    <w:div w:id="1305233888">
      <w:bodyDiv w:val="1"/>
      <w:marLeft w:val="0"/>
      <w:marRight w:val="0"/>
      <w:marTop w:val="0"/>
      <w:marBottom w:val="0"/>
      <w:divBdr>
        <w:top w:val="none" w:sz="0" w:space="0" w:color="auto"/>
        <w:left w:val="none" w:sz="0" w:space="0" w:color="auto"/>
        <w:bottom w:val="none" w:sz="0" w:space="0" w:color="auto"/>
        <w:right w:val="none" w:sz="0" w:space="0" w:color="auto"/>
      </w:divBdr>
    </w:div>
    <w:div w:id="1323970755">
      <w:bodyDiv w:val="1"/>
      <w:marLeft w:val="0"/>
      <w:marRight w:val="0"/>
      <w:marTop w:val="0"/>
      <w:marBottom w:val="0"/>
      <w:divBdr>
        <w:top w:val="none" w:sz="0" w:space="0" w:color="auto"/>
        <w:left w:val="none" w:sz="0" w:space="0" w:color="auto"/>
        <w:bottom w:val="none" w:sz="0" w:space="0" w:color="auto"/>
        <w:right w:val="none" w:sz="0" w:space="0" w:color="auto"/>
      </w:divBdr>
    </w:div>
    <w:div w:id="1413311969">
      <w:bodyDiv w:val="1"/>
      <w:marLeft w:val="0"/>
      <w:marRight w:val="0"/>
      <w:marTop w:val="0"/>
      <w:marBottom w:val="0"/>
      <w:divBdr>
        <w:top w:val="none" w:sz="0" w:space="0" w:color="auto"/>
        <w:left w:val="none" w:sz="0" w:space="0" w:color="auto"/>
        <w:bottom w:val="none" w:sz="0" w:space="0" w:color="auto"/>
        <w:right w:val="none" w:sz="0" w:space="0" w:color="auto"/>
      </w:divBdr>
    </w:div>
    <w:div w:id="1672445581">
      <w:bodyDiv w:val="1"/>
      <w:marLeft w:val="0"/>
      <w:marRight w:val="0"/>
      <w:marTop w:val="0"/>
      <w:marBottom w:val="0"/>
      <w:divBdr>
        <w:top w:val="none" w:sz="0" w:space="0" w:color="auto"/>
        <w:left w:val="none" w:sz="0" w:space="0" w:color="auto"/>
        <w:bottom w:val="none" w:sz="0" w:space="0" w:color="auto"/>
        <w:right w:val="none" w:sz="0" w:space="0" w:color="auto"/>
      </w:divBdr>
    </w:div>
    <w:div w:id="1716587258">
      <w:bodyDiv w:val="1"/>
      <w:marLeft w:val="0"/>
      <w:marRight w:val="0"/>
      <w:marTop w:val="0"/>
      <w:marBottom w:val="0"/>
      <w:divBdr>
        <w:top w:val="none" w:sz="0" w:space="0" w:color="auto"/>
        <w:left w:val="none" w:sz="0" w:space="0" w:color="auto"/>
        <w:bottom w:val="none" w:sz="0" w:space="0" w:color="auto"/>
        <w:right w:val="none" w:sz="0" w:space="0" w:color="auto"/>
      </w:divBdr>
    </w:div>
    <w:div w:id="1743749033">
      <w:bodyDiv w:val="1"/>
      <w:marLeft w:val="0"/>
      <w:marRight w:val="0"/>
      <w:marTop w:val="0"/>
      <w:marBottom w:val="0"/>
      <w:divBdr>
        <w:top w:val="none" w:sz="0" w:space="0" w:color="auto"/>
        <w:left w:val="none" w:sz="0" w:space="0" w:color="auto"/>
        <w:bottom w:val="none" w:sz="0" w:space="0" w:color="auto"/>
        <w:right w:val="none" w:sz="0" w:space="0" w:color="auto"/>
      </w:divBdr>
    </w:div>
    <w:div w:id="1744376779">
      <w:bodyDiv w:val="1"/>
      <w:marLeft w:val="0"/>
      <w:marRight w:val="0"/>
      <w:marTop w:val="0"/>
      <w:marBottom w:val="0"/>
      <w:divBdr>
        <w:top w:val="none" w:sz="0" w:space="0" w:color="auto"/>
        <w:left w:val="none" w:sz="0" w:space="0" w:color="auto"/>
        <w:bottom w:val="none" w:sz="0" w:space="0" w:color="auto"/>
        <w:right w:val="none" w:sz="0" w:space="0" w:color="auto"/>
      </w:divBdr>
    </w:div>
    <w:div w:id="1931767937">
      <w:bodyDiv w:val="1"/>
      <w:marLeft w:val="0"/>
      <w:marRight w:val="0"/>
      <w:marTop w:val="0"/>
      <w:marBottom w:val="0"/>
      <w:divBdr>
        <w:top w:val="none" w:sz="0" w:space="0" w:color="auto"/>
        <w:left w:val="none" w:sz="0" w:space="0" w:color="auto"/>
        <w:bottom w:val="none" w:sz="0" w:space="0" w:color="auto"/>
        <w:right w:val="none" w:sz="0" w:space="0" w:color="auto"/>
      </w:divBdr>
    </w:div>
    <w:div w:id="1952086471">
      <w:bodyDiv w:val="1"/>
      <w:marLeft w:val="0"/>
      <w:marRight w:val="0"/>
      <w:marTop w:val="0"/>
      <w:marBottom w:val="0"/>
      <w:divBdr>
        <w:top w:val="none" w:sz="0" w:space="0" w:color="auto"/>
        <w:left w:val="none" w:sz="0" w:space="0" w:color="auto"/>
        <w:bottom w:val="none" w:sz="0" w:space="0" w:color="auto"/>
        <w:right w:val="none" w:sz="0" w:space="0" w:color="auto"/>
      </w:divBdr>
    </w:div>
    <w:div w:id="1968779669">
      <w:bodyDiv w:val="1"/>
      <w:marLeft w:val="0"/>
      <w:marRight w:val="0"/>
      <w:marTop w:val="0"/>
      <w:marBottom w:val="0"/>
      <w:divBdr>
        <w:top w:val="none" w:sz="0" w:space="0" w:color="auto"/>
        <w:left w:val="none" w:sz="0" w:space="0" w:color="auto"/>
        <w:bottom w:val="none" w:sz="0" w:space="0" w:color="auto"/>
        <w:right w:val="none" w:sz="0" w:space="0" w:color="auto"/>
      </w:divBdr>
    </w:div>
    <w:div w:id="2105878146">
      <w:bodyDiv w:val="1"/>
      <w:marLeft w:val="0"/>
      <w:marRight w:val="0"/>
      <w:marTop w:val="0"/>
      <w:marBottom w:val="0"/>
      <w:divBdr>
        <w:top w:val="none" w:sz="0" w:space="0" w:color="auto"/>
        <w:left w:val="none" w:sz="0" w:space="0" w:color="auto"/>
        <w:bottom w:val="none" w:sz="0" w:space="0" w:color="auto"/>
        <w:right w:val="none" w:sz="0" w:space="0" w:color="auto"/>
      </w:divBdr>
    </w:div>
    <w:div w:id="2111656504">
      <w:bodyDiv w:val="1"/>
      <w:marLeft w:val="0"/>
      <w:marRight w:val="0"/>
      <w:marTop w:val="0"/>
      <w:marBottom w:val="0"/>
      <w:divBdr>
        <w:top w:val="none" w:sz="0" w:space="0" w:color="auto"/>
        <w:left w:val="none" w:sz="0" w:space="0" w:color="auto"/>
        <w:bottom w:val="none" w:sz="0" w:space="0" w:color="auto"/>
        <w:right w:val="none" w:sz="0" w:space="0" w:color="auto"/>
      </w:divBdr>
    </w:div>
    <w:div w:id="212291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32EC2" w:rsidRDefault="00DD05B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32EC2" w:rsidRDefault="00DD05B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32EC2" w:rsidRDefault="00DD05B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32EC2" w:rsidRDefault="00DD05B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32EC2" w:rsidRDefault="00DD05B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32EC2" w:rsidRDefault="00DD05B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32EC2" w:rsidRDefault="00DD05B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32EC2" w:rsidRDefault="00DD05B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32EC2" w:rsidRDefault="00DD05B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32EC2" w:rsidRDefault="00DD05B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32EC2" w:rsidRDefault="00DD05B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32EC2" w:rsidRDefault="00DD05B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32EC2" w:rsidRDefault="00DD05B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32EC2" w:rsidRDefault="00DD05B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32EC2" w:rsidRDefault="00DD05B2"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32EC2" w:rsidRDefault="00DD05B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32EC2" w:rsidRDefault="00DD05B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32EC2" w:rsidRDefault="00DD05B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32EC2" w:rsidRDefault="00DD05B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32EC2" w:rsidRDefault="00DD05B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32EC2" w:rsidRDefault="00DD05B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32EC2" w:rsidRDefault="00DD05B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32EC2" w:rsidRDefault="00DD05B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32EC2" w:rsidRDefault="00DD05B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32EC2" w:rsidRDefault="00DD05B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32EC2" w:rsidRDefault="00DD05B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32EC2" w:rsidRDefault="00DD05B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32EC2" w:rsidRDefault="00DD05B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32EC2" w:rsidRDefault="00DD05B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32EC2" w:rsidRDefault="00DD05B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32EC2" w:rsidRDefault="00DD05B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32EC2" w:rsidRDefault="00DD05B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32EC2" w:rsidRDefault="00DD05B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32EC2" w:rsidRDefault="00DD05B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32EC2" w:rsidRDefault="00DD05B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32EC2" w:rsidRDefault="00DD05B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32EC2" w:rsidRDefault="00DD05B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32EC2" w:rsidRDefault="00DD05B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32EC2" w:rsidRDefault="00DD05B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32EC2" w:rsidRDefault="00DD05B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32EC2" w:rsidRDefault="00DD05B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32EC2" w:rsidRDefault="00DD05B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32EC2" w:rsidRDefault="00DD05B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32EC2" w:rsidRDefault="00DD05B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32EC2" w:rsidRDefault="00DD05B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32EC2" w:rsidRDefault="00DD05B2"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32EC2" w:rsidRDefault="00DD05B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32EC2" w:rsidRDefault="00DD05B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32EC2" w:rsidRDefault="00DD05B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32EC2" w:rsidRDefault="00DD05B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32EC2" w:rsidRDefault="00DD05B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12B75"/>
    <w:rsid w:val="00012B75"/>
    <w:rsid w:val="000E2D92"/>
    <w:rsid w:val="000F64FA"/>
    <w:rsid w:val="001D0302"/>
    <w:rsid w:val="00232EC2"/>
    <w:rsid w:val="00295C83"/>
    <w:rsid w:val="003B3968"/>
    <w:rsid w:val="003E5D91"/>
    <w:rsid w:val="004A5151"/>
    <w:rsid w:val="006F24E5"/>
    <w:rsid w:val="00876225"/>
    <w:rsid w:val="009467B4"/>
    <w:rsid w:val="009B1757"/>
    <w:rsid w:val="00AB174A"/>
    <w:rsid w:val="00BD6BA6"/>
    <w:rsid w:val="00CE2F35"/>
    <w:rsid w:val="00D50E46"/>
    <w:rsid w:val="00DB52AA"/>
    <w:rsid w:val="00DD05B2"/>
    <w:rsid w:val="00DD7BBB"/>
    <w:rsid w:val="00E807EC"/>
    <w:rsid w:val="00F7732D"/>
    <w:rsid w:val="00FB00BB"/>
    <w:rsid w:val="00FE5F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5250</Words>
  <Characters>29925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2025-01-03T00:13:00Z</dcterms:created>
  <dcterms:modified xsi:type="dcterms:W3CDTF">2025-01-03T00:13:00Z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