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298A3" w14:textId="77777777" w:rsidR="00D2559D" w:rsidRPr="002C3EBF" w:rsidRDefault="00F92BE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15299DF" wp14:editId="015299E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8917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15298A4" w14:textId="77777777" w:rsidR="00D2559D" w:rsidRDefault="00F92BE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5298A5" w14:textId="77777777" w:rsidR="00D2559D" w:rsidRDefault="00F92BE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15298A6" w14:textId="77777777" w:rsidR="00D2559D" w:rsidRPr="002C3EBF" w:rsidRDefault="00F92BE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D1D19" w14:paraId="015298A9" w14:textId="77777777" w:rsidTr="000D1D19">
        <w:tc>
          <w:tcPr>
            <w:cnfStyle w:val="001000000000" w:firstRow="0" w:lastRow="0" w:firstColumn="1" w:lastColumn="0" w:oddVBand="0" w:evenVBand="0" w:oddHBand="0" w:evenHBand="0" w:firstRowFirstColumn="0" w:firstRowLastColumn="0" w:lastRowFirstColumn="0" w:lastRowLastColumn="0"/>
            <w:tcW w:w="3227" w:type="dxa"/>
          </w:tcPr>
          <w:p w14:paraId="015298A7" w14:textId="77777777" w:rsidR="00D2559D" w:rsidRPr="00996FAF" w:rsidRDefault="00F92BE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15298A8" w14:textId="77777777" w:rsidR="00D2559D" w:rsidRPr="00996FAF" w:rsidRDefault="00F92B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Juniper Numbala Nunga</w:t>
            </w:r>
          </w:p>
        </w:tc>
      </w:tr>
      <w:tr w:rsidR="000D1D19" w14:paraId="015298AC" w14:textId="77777777" w:rsidTr="000D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5298AA" w14:textId="77777777" w:rsidR="00CA37CB" w:rsidRPr="00996FAF" w:rsidRDefault="00F92BE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15298AB" w14:textId="77777777" w:rsidR="00CA37CB" w:rsidRPr="00996FAF" w:rsidRDefault="00F92BE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37 Sutherland Street</w:t>
            </w:r>
            <w:r w:rsidRPr="00602258">
              <w:rPr>
                <w:rFonts w:ascii="Arial" w:hAnsi="Arial" w:cs="Arial"/>
                <w:color w:val="auto"/>
              </w:rPr>
              <w:t xml:space="preserve"> DERBY WA 6728</w:t>
            </w:r>
          </w:p>
        </w:tc>
      </w:tr>
      <w:tr w:rsidR="000D1D19" w14:paraId="015298AF" w14:textId="77777777" w:rsidTr="000D1D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5298AD" w14:textId="77777777" w:rsidR="00CA37CB" w:rsidRPr="00996FAF" w:rsidRDefault="00F92BE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5298AE" w14:textId="77777777" w:rsidR="00CA37CB" w:rsidRPr="00996FAF" w:rsidRDefault="00F92B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7426</w:t>
            </w:r>
          </w:p>
        </w:tc>
      </w:tr>
      <w:tr w:rsidR="000D1D19" w14:paraId="015298B2" w14:textId="77777777" w:rsidTr="000D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5298B0" w14:textId="77777777" w:rsidR="00D2559D" w:rsidRPr="00996FAF" w:rsidRDefault="00F92BE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15298B1" w14:textId="77777777" w:rsidR="00D2559D" w:rsidRPr="00996FAF" w:rsidRDefault="00F92BE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Uniting Church Homes</w:t>
            </w:r>
          </w:p>
        </w:tc>
      </w:tr>
      <w:tr w:rsidR="000D1D19" w14:paraId="015298B5" w14:textId="77777777" w:rsidTr="000D1D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5298B3" w14:textId="77777777" w:rsidR="00D2559D" w:rsidRPr="00996FAF" w:rsidRDefault="00F92BE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15298B4" w14:textId="77777777" w:rsidR="00D2559D" w:rsidRPr="00996FAF" w:rsidRDefault="00F92B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D1D19" w14:paraId="015298B8" w14:textId="77777777" w:rsidTr="000D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5298B6" w14:textId="77777777" w:rsidR="00D2559D" w:rsidRPr="00996FAF" w:rsidRDefault="00F92BE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5298B7" w14:textId="77777777" w:rsidR="00D2559D" w:rsidRPr="00996FAF" w:rsidRDefault="00F92BE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November 2022 to 24 November 2022</w:t>
            </w:r>
          </w:p>
        </w:tc>
      </w:tr>
      <w:tr w:rsidR="000D1D19" w14:paraId="015298BB" w14:textId="77777777" w:rsidTr="000D1D1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5298B9" w14:textId="77777777" w:rsidR="00D2559D" w:rsidRPr="00996FAF" w:rsidRDefault="00F92BE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15298BA" w14:textId="4E9D51D0" w:rsidR="00D2559D" w:rsidRPr="00F92BE7" w:rsidRDefault="00F92B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92BE7">
              <w:rPr>
                <w:rFonts w:ascii="Arial" w:hAnsi="Arial" w:cs="Arial"/>
                <w:color w:val="auto"/>
              </w:rPr>
              <w:t>5 January 2023</w:t>
            </w:r>
          </w:p>
        </w:tc>
      </w:tr>
    </w:tbl>
    <w:bookmarkEnd w:id="0"/>
    <w:p w14:paraId="015298BC" w14:textId="77777777" w:rsidR="00FA0A5B" w:rsidRPr="00996FAF" w:rsidRDefault="00F92BE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15298BD" w14:textId="77777777" w:rsidR="000078F8" w:rsidRPr="00996FAF" w:rsidRDefault="00F92BE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15298BE" w14:textId="45ED550B" w:rsidR="000078F8" w:rsidRPr="00F92BE7" w:rsidRDefault="00F92BE7" w:rsidP="0036130C">
      <w:pPr>
        <w:pStyle w:val="NormalArial"/>
        <w:rPr>
          <w:color w:val="auto"/>
        </w:rPr>
      </w:pPr>
      <w:r w:rsidRPr="00996FAF">
        <w:t xml:space="preserve">This performance report for </w:t>
      </w:r>
      <w:r w:rsidRPr="00996FAF">
        <w:rPr>
          <w:color w:val="auto"/>
        </w:rPr>
        <w:t>Juniper Numbala Nunga (</w:t>
      </w:r>
      <w:r w:rsidRPr="00996FAF">
        <w:rPr>
          <w:b/>
          <w:color w:val="auto"/>
        </w:rPr>
        <w:t>the service</w:t>
      </w:r>
      <w:r w:rsidRPr="00996FAF">
        <w:rPr>
          <w:color w:val="auto"/>
        </w:rPr>
        <w:t xml:space="preserve">) has been prepared </w:t>
      </w:r>
      <w:r w:rsidRPr="00F92BE7">
        <w:rPr>
          <w:color w:val="auto"/>
        </w:rPr>
        <w:t>by M Glenn, delegate of the Aged Care Quality and Safety Commissioner (Commissioner)</w:t>
      </w:r>
      <w:r w:rsidRPr="00F92BE7">
        <w:rPr>
          <w:rStyle w:val="FootnoteReference"/>
          <w:color w:val="auto"/>
        </w:rPr>
        <w:footnoteReference w:id="1"/>
      </w:r>
      <w:r w:rsidRPr="00F92BE7">
        <w:rPr>
          <w:color w:val="auto"/>
        </w:rPr>
        <w:t xml:space="preserve">. </w:t>
      </w:r>
    </w:p>
    <w:p w14:paraId="015298BF" w14:textId="77777777" w:rsidR="000078F8" w:rsidRPr="00996FAF" w:rsidRDefault="00F92BE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15298C1" w14:textId="77777777" w:rsidR="00DF37F2" w:rsidRPr="00996FAF" w:rsidRDefault="00F92BE7" w:rsidP="00712752">
      <w:pPr>
        <w:pStyle w:val="Heading1"/>
        <w:spacing w:before="240" w:after="240" w:line="22" w:lineRule="atLeast"/>
        <w:rPr>
          <w:rFonts w:ascii="Arial" w:hAnsi="Arial" w:cs="Arial"/>
        </w:rPr>
      </w:pPr>
      <w:r w:rsidRPr="00996FAF">
        <w:rPr>
          <w:rFonts w:ascii="Arial" w:hAnsi="Arial" w:cs="Arial"/>
        </w:rPr>
        <w:t>Material relied on</w:t>
      </w:r>
    </w:p>
    <w:p w14:paraId="015298C2" w14:textId="77777777" w:rsidR="00DF37F2" w:rsidRPr="00996FAF" w:rsidRDefault="00F92BE7" w:rsidP="0036130C">
      <w:pPr>
        <w:pStyle w:val="NormalArial"/>
      </w:pPr>
      <w:r w:rsidRPr="00996FAF">
        <w:t>The following information has been considered in preparing the performance report:</w:t>
      </w:r>
    </w:p>
    <w:p w14:paraId="36A1FAED" w14:textId="77777777" w:rsidR="00A93420" w:rsidRPr="001603CF" w:rsidRDefault="00A93420" w:rsidP="00A93420">
      <w:pPr>
        <w:pStyle w:val="ListBullet"/>
        <w:spacing w:before="0" w:after="120" w:line="22" w:lineRule="atLeast"/>
        <w:ind w:left="425" w:hanging="425"/>
        <w:rPr>
          <w:rFonts w:ascii="Arial" w:hAnsi="Arial" w:cs="Arial"/>
          <w:color w:val="auto"/>
        </w:rPr>
      </w:pPr>
      <w:r w:rsidRPr="001603CF">
        <w:rPr>
          <w:rFonts w:ascii="Arial" w:hAnsi="Arial" w:cs="Arial"/>
          <w:color w:val="auto"/>
        </w:rPr>
        <w:t xml:space="preserve">the Assessment Team’s report for the Site Audit; the Site Audit report was informed by a site assessment, observations at the service, review of documents and interviews with consumers, representatives, staff and management; </w:t>
      </w:r>
    </w:p>
    <w:p w14:paraId="7F241748" w14:textId="77777777" w:rsidR="00A93420" w:rsidRPr="001603CF" w:rsidRDefault="00A93420" w:rsidP="00A93420">
      <w:pPr>
        <w:pStyle w:val="ListBullet"/>
        <w:spacing w:before="0" w:after="120" w:line="22" w:lineRule="atLeast"/>
        <w:ind w:left="425" w:hanging="425"/>
        <w:rPr>
          <w:rFonts w:ascii="Arial" w:hAnsi="Arial" w:cs="Arial"/>
          <w:color w:val="auto"/>
        </w:rPr>
      </w:pPr>
      <w:r w:rsidRPr="001603CF">
        <w:rPr>
          <w:rFonts w:ascii="Arial" w:hAnsi="Arial" w:cs="Arial"/>
          <w:color w:val="auto"/>
        </w:rPr>
        <w:t>the Performance Report dated 4 June 2021 for an Assessment Contact undertaken from 7 April 2021 to 8 April 2021; and</w:t>
      </w:r>
    </w:p>
    <w:p w14:paraId="269E2669" w14:textId="77777777" w:rsidR="00A93420" w:rsidRPr="001603CF" w:rsidRDefault="00A93420" w:rsidP="00A93420">
      <w:pPr>
        <w:pStyle w:val="ListBullet"/>
        <w:spacing w:before="0" w:after="120" w:line="22" w:lineRule="atLeast"/>
        <w:ind w:left="425" w:hanging="425"/>
        <w:rPr>
          <w:rFonts w:ascii="Arial" w:hAnsi="Arial" w:cs="Arial"/>
          <w:color w:val="auto"/>
        </w:rPr>
      </w:pPr>
      <w:r w:rsidRPr="001603CF">
        <w:rPr>
          <w:rFonts w:ascii="Arial" w:hAnsi="Arial" w:cs="Arial"/>
          <w:color w:val="auto"/>
        </w:rPr>
        <w:t>the Performance Report dated 4 June 2021 for an Assessment Contact – Desk undertaken from 24 March 2021 to 26 March 2021.</w:t>
      </w:r>
    </w:p>
    <w:p w14:paraId="1C344A5C" w14:textId="77777777" w:rsidR="00A93420" w:rsidRPr="001603CF" w:rsidRDefault="00A93420" w:rsidP="00A93420">
      <w:pPr>
        <w:pStyle w:val="ListBullet"/>
        <w:numPr>
          <w:ilvl w:val="0"/>
          <w:numId w:val="0"/>
        </w:numPr>
        <w:spacing w:before="0" w:after="120" w:line="22" w:lineRule="atLeast"/>
        <w:ind w:left="360" w:hanging="360"/>
        <w:rPr>
          <w:rFonts w:ascii="Arial" w:hAnsi="Arial" w:cs="Arial"/>
          <w:color w:val="auto"/>
        </w:rPr>
      </w:pPr>
      <w:r w:rsidRPr="001603CF">
        <w:rPr>
          <w:rFonts w:ascii="Arial" w:hAnsi="Arial" w:cs="Arial"/>
          <w:color w:val="auto"/>
        </w:rPr>
        <w:t xml:space="preserve">The provider did not submit a response to the Assessment Team’s report for the Site Audit. </w:t>
      </w:r>
    </w:p>
    <w:p w14:paraId="015298C7" w14:textId="21939AAF" w:rsidR="003B1763" w:rsidRPr="00712752" w:rsidRDefault="00F92BE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15298C8" w14:textId="77777777" w:rsidR="00FC045E" w:rsidRPr="00996FAF" w:rsidRDefault="00F92BE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D1D19" w14:paraId="015298CB" w14:textId="77777777" w:rsidTr="000D1D1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15298C9" w14:textId="77777777" w:rsidR="00FC045E" w:rsidRPr="00996FAF" w:rsidRDefault="00F92BE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15298CA" w14:textId="13BACE04" w:rsidR="00FC045E" w:rsidRPr="00996FAF" w:rsidRDefault="001B386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2BE7">
                  <w:rPr>
                    <w:rFonts w:ascii="Arial" w:hAnsi="Arial" w:cs="Arial"/>
                  </w:rPr>
                  <w:t>Compliant</w:t>
                </w:r>
              </w:sdtContent>
            </w:sdt>
          </w:p>
        </w:tc>
      </w:tr>
      <w:tr w:rsidR="000D1D19" w14:paraId="015298CE" w14:textId="77777777" w:rsidTr="000D1D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5298CC" w14:textId="77777777" w:rsidR="00FC045E" w:rsidRPr="00996FAF" w:rsidRDefault="00F92BE7"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15298CD" w14:textId="2844B976" w:rsidR="00FC045E" w:rsidRPr="00996FAF" w:rsidRDefault="001B38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2BE7">
                  <w:rPr>
                    <w:rFonts w:ascii="Arial" w:hAnsi="Arial" w:cs="Arial"/>
                    <w:b/>
                  </w:rPr>
                  <w:t>Compliant</w:t>
                </w:r>
              </w:sdtContent>
            </w:sdt>
            <w:r w:rsidR="00F92BE7" w:rsidRPr="00996FAF">
              <w:rPr>
                <w:rFonts w:ascii="Arial" w:hAnsi="Arial" w:cs="Arial"/>
                <w:b/>
              </w:rPr>
              <w:t xml:space="preserve"> </w:t>
            </w:r>
          </w:p>
        </w:tc>
      </w:tr>
      <w:tr w:rsidR="000D1D19" w14:paraId="015298D1" w14:textId="77777777" w:rsidTr="000D1D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5298CF" w14:textId="77777777" w:rsidR="00FC045E" w:rsidRPr="00996FAF" w:rsidRDefault="00F92BE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15298D0" w14:textId="5E02658C" w:rsidR="00FC045E" w:rsidRPr="00996FAF" w:rsidRDefault="001B386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2BE7">
                  <w:rPr>
                    <w:rFonts w:ascii="Arial" w:hAnsi="Arial" w:cs="Arial"/>
                    <w:b/>
                  </w:rPr>
                  <w:t>Compliant</w:t>
                </w:r>
              </w:sdtContent>
            </w:sdt>
            <w:r w:rsidR="00F92BE7" w:rsidRPr="00996FAF">
              <w:rPr>
                <w:rFonts w:ascii="Arial" w:hAnsi="Arial" w:cs="Arial"/>
                <w:b/>
              </w:rPr>
              <w:t xml:space="preserve"> </w:t>
            </w:r>
          </w:p>
        </w:tc>
      </w:tr>
      <w:tr w:rsidR="000D1D19" w14:paraId="015298D4" w14:textId="77777777" w:rsidTr="000D1D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5298D2" w14:textId="77777777" w:rsidR="00FC045E" w:rsidRPr="00996FAF" w:rsidRDefault="00F92BE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15298D3" w14:textId="010F01A6" w:rsidR="00FC045E" w:rsidRPr="00996FAF" w:rsidRDefault="001B38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2BE7">
                  <w:rPr>
                    <w:rFonts w:ascii="Arial" w:hAnsi="Arial" w:cs="Arial"/>
                    <w:b/>
                  </w:rPr>
                  <w:t>Compliant</w:t>
                </w:r>
              </w:sdtContent>
            </w:sdt>
            <w:r w:rsidR="00F92BE7" w:rsidRPr="00996FAF">
              <w:rPr>
                <w:rFonts w:ascii="Arial" w:hAnsi="Arial" w:cs="Arial"/>
                <w:b/>
              </w:rPr>
              <w:t xml:space="preserve"> </w:t>
            </w:r>
          </w:p>
        </w:tc>
      </w:tr>
      <w:tr w:rsidR="000D1D19" w14:paraId="015298D7" w14:textId="77777777" w:rsidTr="000D1D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5298D5" w14:textId="77777777" w:rsidR="00FC045E" w:rsidRPr="00996FAF" w:rsidRDefault="00F92BE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15298D6" w14:textId="6CA966B2" w:rsidR="00FC045E" w:rsidRPr="00996FAF" w:rsidRDefault="001B386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2BE7">
                  <w:rPr>
                    <w:rFonts w:ascii="Arial" w:hAnsi="Arial" w:cs="Arial"/>
                    <w:b/>
                  </w:rPr>
                  <w:t>Compliant</w:t>
                </w:r>
              </w:sdtContent>
            </w:sdt>
            <w:r w:rsidR="00F92BE7" w:rsidRPr="00996FAF">
              <w:rPr>
                <w:rFonts w:ascii="Arial" w:hAnsi="Arial" w:cs="Arial"/>
                <w:b/>
              </w:rPr>
              <w:t xml:space="preserve"> </w:t>
            </w:r>
          </w:p>
        </w:tc>
      </w:tr>
      <w:tr w:rsidR="000D1D19" w14:paraId="015298DA" w14:textId="77777777" w:rsidTr="000D1D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5298D8" w14:textId="77777777" w:rsidR="00FC045E" w:rsidRPr="00996FAF" w:rsidRDefault="00F92BE7"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15298D9" w14:textId="309003B4" w:rsidR="00FC045E" w:rsidRPr="00996FAF" w:rsidRDefault="001B38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2BE7">
                  <w:rPr>
                    <w:rFonts w:ascii="Arial" w:hAnsi="Arial" w:cs="Arial"/>
                    <w:b/>
                  </w:rPr>
                  <w:t>Compliant</w:t>
                </w:r>
              </w:sdtContent>
            </w:sdt>
            <w:r w:rsidR="00F92BE7" w:rsidRPr="00996FAF">
              <w:rPr>
                <w:rFonts w:ascii="Arial" w:hAnsi="Arial" w:cs="Arial"/>
                <w:b/>
              </w:rPr>
              <w:t xml:space="preserve"> </w:t>
            </w:r>
          </w:p>
        </w:tc>
      </w:tr>
      <w:tr w:rsidR="000D1D19" w14:paraId="015298DD" w14:textId="77777777" w:rsidTr="000D1D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5298DB" w14:textId="77777777" w:rsidR="00FC045E" w:rsidRPr="00996FAF" w:rsidRDefault="00F92BE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15298DC" w14:textId="14307BC5" w:rsidR="00FC045E" w:rsidRPr="00996FAF" w:rsidRDefault="001B386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2BE7">
                  <w:rPr>
                    <w:rFonts w:ascii="Arial" w:hAnsi="Arial" w:cs="Arial"/>
                    <w:b/>
                  </w:rPr>
                  <w:t>Compliant</w:t>
                </w:r>
              </w:sdtContent>
            </w:sdt>
            <w:r w:rsidR="00F92BE7" w:rsidRPr="00996FAF">
              <w:rPr>
                <w:rFonts w:ascii="Arial" w:hAnsi="Arial" w:cs="Arial"/>
                <w:b/>
              </w:rPr>
              <w:t xml:space="preserve"> </w:t>
            </w:r>
          </w:p>
        </w:tc>
      </w:tr>
      <w:tr w:rsidR="000D1D19" w14:paraId="015298E0" w14:textId="77777777" w:rsidTr="000D1D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5298DE" w14:textId="77777777" w:rsidR="00FC045E" w:rsidRPr="00996FAF" w:rsidRDefault="00F92BE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15298DF" w14:textId="0FC74687" w:rsidR="00FC045E" w:rsidRPr="00996FAF" w:rsidRDefault="001B38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2BE7">
                  <w:rPr>
                    <w:rFonts w:ascii="Arial" w:hAnsi="Arial" w:cs="Arial"/>
                    <w:b/>
                  </w:rPr>
                  <w:t>Compliant</w:t>
                </w:r>
              </w:sdtContent>
            </w:sdt>
            <w:r w:rsidR="00F92BE7" w:rsidRPr="00996FAF">
              <w:rPr>
                <w:rFonts w:ascii="Arial" w:hAnsi="Arial" w:cs="Arial"/>
                <w:b/>
              </w:rPr>
              <w:t xml:space="preserve"> </w:t>
            </w:r>
          </w:p>
        </w:tc>
      </w:tr>
    </w:tbl>
    <w:p w14:paraId="015298E1" w14:textId="77777777" w:rsidR="00FC045E" w:rsidRPr="00996FAF" w:rsidRDefault="00F92BE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15298E2" w14:textId="77777777" w:rsidR="00FC045E" w:rsidRPr="00996FAF" w:rsidRDefault="00F92BE7" w:rsidP="00712752">
      <w:pPr>
        <w:pStyle w:val="Heading1"/>
        <w:spacing w:before="0" w:after="240" w:line="22" w:lineRule="atLeast"/>
        <w:rPr>
          <w:rFonts w:ascii="Arial" w:hAnsi="Arial" w:cs="Arial"/>
        </w:rPr>
      </w:pPr>
      <w:r w:rsidRPr="00996FAF">
        <w:rPr>
          <w:rFonts w:ascii="Arial" w:hAnsi="Arial" w:cs="Arial"/>
        </w:rPr>
        <w:t>Areas for improvement</w:t>
      </w:r>
    </w:p>
    <w:p w14:paraId="015298E4" w14:textId="77777777" w:rsidR="00FC045E" w:rsidRPr="00996FAF" w:rsidRDefault="00F92BE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15298E9" w14:textId="39D5A8BC" w:rsidR="00FC045E" w:rsidRPr="00996FAF" w:rsidRDefault="00F92BE7" w:rsidP="0036130C">
      <w:pPr>
        <w:pStyle w:val="NormalArial"/>
      </w:pPr>
      <w:r w:rsidRPr="00996FAF">
        <w:br w:type="page"/>
      </w:r>
    </w:p>
    <w:p w14:paraId="015298EA" w14:textId="77777777" w:rsidR="00FC045E" w:rsidRPr="00996FAF" w:rsidRDefault="00F92BE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D1D19" w14:paraId="015298ED" w14:textId="77777777" w:rsidTr="000D1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15298EB" w14:textId="77777777" w:rsidR="00FC045E" w:rsidRPr="00550022" w:rsidRDefault="00F92BE7"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15298EC" w14:textId="77777777" w:rsidR="00FC045E" w:rsidRPr="00996FAF" w:rsidRDefault="001B38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1D19" w14:paraId="015298F1" w14:textId="77777777" w:rsidTr="000D1D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8EE" w14:textId="77777777" w:rsidR="00FC045E" w:rsidRPr="00996FAF" w:rsidRDefault="00F92BE7"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15298EF" w14:textId="77777777" w:rsidR="00FC045E" w:rsidRPr="00996FAF" w:rsidRDefault="00F92BE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15298F0" w14:textId="0CAEF183" w:rsidR="00FC045E" w:rsidRPr="00996FAF" w:rsidRDefault="001B38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p>
        </w:tc>
      </w:tr>
      <w:tr w:rsidR="000D1D19" w14:paraId="015298F5" w14:textId="77777777" w:rsidTr="000D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8F2" w14:textId="77777777" w:rsidR="00FC045E" w:rsidRPr="00996FAF" w:rsidRDefault="00F92BE7"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15298F3" w14:textId="77777777" w:rsidR="00FC045E" w:rsidRPr="00996FAF" w:rsidRDefault="00F92BE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15298F4" w14:textId="3001E8D9" w:rsidR="00FC045E" w:rsidRPr="00996FAF" w:rsidRDefault="001B386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8FD" w14:textId="77777777" w:rsidTr="000D1D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8F6" w14:textId="77777777" w:rsidR="00FC045E" w:rsidRPr="00996FAF" w:rsidRDefault="00F92BE7"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15298F7" w14:textId="77777777" w:rsidR="00FC045E" w:rsidRPr="00996FAF" w:rsidRDefault="00F92BE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15298F8" w14:textId="77777777" w:rsidR="00FC045E" w:rsidRPr="00996FAF" w:rsidRDefault="00F92BE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15298F9" w14:textId="77777777" w:rsidR="00FC045E" w:rsidRPr="00996FAF" w:rsidRDefault="00F92BE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15298FA" w14:textId="77777777" w:rsidR="00FC045E" w:rsidRPr="00996FAF" w:rsidRDefault="00F92BE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15298FB" w14:textId="77777777" w:rsidR="00FC045E" w:rsidRPr="00996FAF" w:rsidRDefault="00F92BE7"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15298FC" w14:textId="65A54573" w:rsidR="00FC045E" w:rsidRPr="00996FAF" w:rsidRDefault="001B38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01" w14:textId="77777777" w:rsidTr="000D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8FE" w14:textId="77777777" w:rsidR="00FC045E" w:rsidRPr="00996FAF" w:rsidRDefault="00F92BE7"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15298FF" w14:textId="77777777" w:rsidR="00FC045E" w:rsidRPr="00996FAF" w:rsidRDefault="00F92BE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1529900" w14:textId="3F8D0BE4" w:rsidR="00FC045E" w:rsidRPr="00996FAF" w:rsidRDefault="001B386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05" w14:textId="77777777" w:rsidTr="000D1D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02" w14:textId="77777777" w:rsidR="00FC045E" w:rsidRPr="00996FAF" w:rsidRDefault="00F92BE7"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1529903" w14:textId="77777777" w:rsidR="00FC045E" w:rsidRPr="00996FAF" w:rsidRDefault="00F92BE7"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1529904" w14:textId="30CF52E2" w:rsidR="00FC045E" w:rsidRPr="00996FAF" w:rsidRDefault="001B38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09" w14:textId="77777777" w:rsidTr="000D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06" w14:textId="77777777" w:rsidR="00FC045E" w:rsidRPr="00996FAF" w:rsidRDefault="00F92BE7"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529907" w14:textId="77777777" w:rsidR="00FC045E" w:rsidRPr="00996FAF" w:rsidRDefault="00F92BE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1529908" w14:textId="7701761F" w:rsidR="00FC045E" w:rsidRPr="00996FAF" w:rsidRDefault="001B386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bl>
    <w:p w14:paraId="0152990A" w14:textId="77777777" w:rsidR="001A5684" w:rsidRDefault="00F92BE7" w:rsidP="001A5684">
      <w:pPr>
        <w:pStyle w:val="Heading20"/>
      </w:pPr>
      <w:r w:rsidRPr="00996FAF">
        <w:t>Findings</w:t>
      </w:r>
    </w:p>
    <w:p w14:paraId="6A5F57BA" w14:textId="77777777" w:rsidR="00A93420" w:rsidRDefault="00A93420" w:rsidP="00A93420">
      <w:pPr>
        <w:keepNext/>
        <w:tabs>
          <w:tab w:val="right" w:pos="9072"/>
        </w:tabs>
        <w:outlineLvl w:val="1"/>
        <w:rPr>
          <w:rFonts w:ascii="Arial" w:hAnsi="Arial" w:cs="Arial"/>
          <w:color w:val="auto"/>
          <w:szCs w:val="22"/>
        </w:rPr>
      </w:pPr>
      <w:r w:rsidRPr="005B5003">
        <w:rPr>
          <w:rFonts w:ascii="Arial" w:hAnsi="Arial" w:cs="Arial"/>
          <w:color w:val="auto"/>
          <w:lang w:eastAsia="en-AU"/>
        </w:rPr>
        <w:t>Requirement (3)(b) w</w:t>
      </w:r>
      <w:r>
        <w:rPr>
          <w:rFonts w:ascii="Arial" w:hAnsi="Arial" w:cs="Arial"/>
          <w:color w:val="auto"/>
          <w:lang w:eastAsia="en-AU"/>
        </w:rPr>
        <w:t>as</w:t>
      </w:r>
      <w:r w:rsidRPr="005B5003">
        <w:rPr>
          <w:rFonts w:ascii="Arial" w:hAnsi="Arial" w:cs="Arial"/>
          <w:color w:val="auto"/>
          <w:lang w:eastAsia="en-AU"/>
        </w:rPr>
        <w:t xml:space="preserve"> found </w:t>
      </w:r>
      <w:r>
        <w:rPr>
          <w:rFonts w:ascii="Arial" w:hAnsi="Arial" w:cs="Arial"/>
          <w:color w:val="auto"/>
          <w:lang w:eastAsia="en-AU"/>
        </w:rPr>
        <w:t>n</w:t>
      </w:r>
      <w:r w:rsidRPr="005B5003">
        <w:rPr>
          <w:rFonts w:ascii="Arial" w:hAnsi="Arial" w:cs="Arial"/>
          <w:color w:val="auto"/>
          <w:lang w:eastAsia="en-AU"/>
        </w:rPr>
        <w:t>on-compliant following an Assessment Contact</w:t>
      </w:r>
      <w:r>
        <w:rPr>
          <w:rFonts w:ascii="Arial" w:hAnsi="Arial" w:cs="Arial"/>
          <w:color w:val="auto"/>
          <w:lang w:eastAsia="en-AU"/>
        </w:rPr>
        <w:t xml:space="preserve"> - Desk</w:t>
      </w:r>
      <w:r w:rsidRPr="005B5003">
        <w:rPr>
          <w:rFonts w:ascii="Arial" w:hAnsi="Arial" w:cs="Arial"/>
          <w:color w:val="auto"/>
          <w:lang w:eastAsia="en-AU"/>
        </w:rPr>
        <w:t xml:space="preserve"> undertaken </w:t>
      </w:r>
      <w:r>
        <w:rPr>
          <w:rFonts w:ascii="Arial" w:hAnsi="Arial" w:cs="Arial"/>
          <w:color w:val="auto"/>
          <w:lang w:eastAsia="en-AU"/>
        </w:rPr>
        <w:t>from 24 March 2021 to 26 March 2021</w:t>
      </w:r>
      <w:r w:rsidRPr="005B5003">
        <w:rPr>
          <w:rFonts w:ascii="Arial" w:hAnsi="Arial" w:cs="Arial"/>
          <w:color w:val="auto"/>
          <w:lang w:eastAsia="en-AU"/>
        </w:rPr>
        <w:t xml:space="preserve"> where it was found</w:t>
      </w:r>
      <w:r>
        <w:rPr>
          <w:rFonts w:ascii="Arial" w:hAnsi="Arial" w:cs="Arial"/>
          <w:color w:val="auto"/>
          <w:lang w:eastAsia="en-AU"/>
        </w:rPr>
        <w:t xml:space="preserve"> for one consumer,</w:t>
      </w:r>
      <w:r w:rsidRPr="0083749C">
        <w:t xml:space="preserve"> </w:t>
      </w:r>
      <w:r w:rsidRPr="0083749C">
        <w:rPr>
          <w:rFonts w:ascii="Arial" w:hAnsi="Arial" w:cs="Arial"/>
          <w:color w:val="auto"/>
          <w:lang w:eastAsia="en-AU"/>
        </w:rPr>
        <w:t>care and services were not culturally safe</w:t>
      </w:r>
      <w:r>
        <w:rPr>
          <w:rFonts w:ascii="Arial" w:hAnsi="Arial" w:cs="Arial"/>
          <w:color w:val="auto"/>
          <w:lang w:eastAsia="en-AU"/>
        </w:rPr>
        <w:t xml:space="preserve">. </w:t>
      </w:r>
      <w:r w:rsidRPr="005B5003">
        <w:rPr>
          <w:rFonts w:ascii="Arial" w:hAnsi="Arial" w:cs="Arial"/>
          <w:color w:val="auto"/>
          <w:szCs w:val="22"/>
        </w:rPr>
        <w:t>The Assessment Team’s report provided evidence of actions taken to address deficiencies identified, including</w:t>
      </w:r>
      <w:r>
        <w:rPr>
          <w:rFonts w:ascii="Arial" w:hAnsi="Arial" w:cs="Arial"/>
          <w:color w:val="auto"/>
          <w:szCs w:val="22"/>
        </w:rPr>
        <w:t>, but not limited to:</w:t>
      </w:r>
    </w:p>
    <w:p w14:paraId="66B56EDB" w14:textId="77777777" w:rsidR="00A93420" w:rsidRDefault="00A93420" w:rsidP="00A93420">
      <w:pPr>
        <w:pStyle w:val="ListBullet"/>
        <w:spacing w:before="0" w:after="120" w:line="22" w:lineRule="atLeast"/>
        <w:ind w:left="425" w:hanging="425"/>
        <w:rPr>
          <w:rFonts w:ascii="Arial" w:hAnsi="Arial" w:cs="Arial"/>
          <w:color w:val="auto"/>
        </w:rPr>
      </w:pPr>
      <w:r w:rsidRPr="001603CF">
        <w:rPr>
          <w:rFonts w:ascii="Arial" w:hAnsi="Arial" w:cs="Arial"/>
          <w:color w:val="auto"/>
        </w:rPr>
        <w:t>Consulted with the consumer’s representative and Medical officer and initiated referrals to specialist services to assist with the assessment of emotional support needs</w:t>
      </w:r>
      <w:r>
        <w:rPr>
          <w:rFonts w:ascii="Arial" w:hAnsi="Arial" w:cs="Arial"/>
          <w:color w:val="auto"/>
        </w:rPr>
        <w:t>.</w:t>
      </w:r>
    </w:p>
    <w:p w14:paraId="596AC42A" w14:textId="77777777" w:rsidR="00A93420" w:rsidRPr="001603CF" w:rsidRDefault="00A93420" w:rsidP="00A93420">
      <w:pPr>
        <w:pStyle w:val="ListBullet"/>
        <w:spacing w:before="0" w:after="120" w:line="22" w:lineRule="atLeast"/>
        <w:ind w:left="425" w:hanging="425"/>
        <w:rPr>
          <w:rFonts w:ascii="Arial" w:hAnsi="Arial" w:cs="Arial"/>
          <w:color w:val="auto"/>
        </w:rPr>
      </w:pPr>
      <w:r w:rsidRPr="001603CF">
        <w:rPr>
          <w:rFonts w:ascii="Arial" w:hAnsi="Arial" w:cs="Arial"/>
          <w:color w:val="auto"/>
        </w:rPr>
        <w:t>Deployed a Clinical nurse specialist and provided additional support to staff regarding consumer choice, dignity, and cultural safety.</w:t>
      </w:r>
    </w:p>
    <w:p w14:paraId="6FF45BB7" w14:textId="77777777" w:rsidR="00A93420" w:rsidRPr="001603CF" w:rsidRDefault="00A93420" w:rsidP="00A93420">
      <w:pPr>
        <w:pStyle w:val="ListBullet"/>
        <w:spacing w:before="0" w:after="120" w:line="22" w:lineRule="atLeast"/>
        <w:ind w:left="425" w:hanging="425"/>
        <w:rPr>
          <w:rFonts w:ascii="Arial" w:hAnsi="Arial" w:cs="Arial"/>
          <w:color w:val="auto"/>
        </w:rPr>
      </w:pPr>
      <w:r w:rsidRPr="001603CF">
        <w:rPr>
          <w:rFonts w:ascii="Arial" w:hAnsi="Arial" w:cs="Arial"/>
          <w:color w:val="auto"/>
        </w:rPr>
        <w:t>Reviewed the training schedule and implemented a staged approach to cultural awareness and cultural safety training.</w:t>
      </w:r>
    </w:p>
    <w:p w14:paraId="0C6F813B" w14:textId="77777777" w:rsidR="00A93420" w:rsidRPr="001B6D07" w:rsidRDefault="00A93420" w:rsidP="00A93420">
      <w:pPr>
        <w:pStyle w:val="ListBullet"/>
        <w:spacing w:before="0" w:after="120" w:line="22" w:lineRule="atLeast"/>
        <w:ind w:left="425" w:hanging="425"/>
        <w:rPr>
          <w:rFonts w:ascii="Arial" w:hAnsi="Arial" w:cs="Arial"/>
          <w:color w:val="auto"/>
        </w:rPr>
      </w:pPr>
      <w:r w:rsidRPr="001603CF">
        <w:rPr>
          <w:rFonts w:ascii="Arial" w:hAnsi="Arial" w:cs="Arial"/>
          <w:color w:val="auto"/>
        </w:rPr>
        <w:t>Reviewed all care plans and included specific information regarding preferences for care.</w:t>
      </w:r>
    </w:p>
    <w:p w14:paraId="2CBD70C1" w14:textId="77777777" w:rsidR="00A93420" w:rsidRPr="001603CF" w:rsidRDefault="00A93420" w:rsidP="00A93420">
      <w:pPr>
        <w:pStyle w:val="ListBullet"/>
        <w:spacing w:before="0" w:after="120" w:line="22" w:lineRule="atLeast"/>
        <w:ind w:left="425" w:hanging="425"/>
        <w:rPr>
          <w:rFonts w:ascii="Arial" w:hAnsi="Arial" w:cs="Arial"/>
          <w:color w:val="auto"/>
        </w:rPr>
      </w:pPr>
      <w:r w:rsidRPr="001603CF">
        <w:rPr>
          <w:rFonts w:ascii="Arial" w:hAnsi="Arial" w:cs="Arial"/>
          <w:color w:val="auto"/>
        </w:rPr>
        <w:t>Providing new staff with information brochures to assist in their understanding of cultural aspects of care and providing a handbook which includes cultural information</w:t>
      </w:r>
      <w:r>
        <w:rPr>
          <w:rFonts w:ascii="Arial" w:hAnsi="Arial" w:cs="Arial"/>
          <w:color w:val="auto"/>
        </w:rPr>
        <w:t>,</w:t>
      </w:r>
      <w:r w:rsidRPr="001603CF">
        <w:rPr>
          <w:rFonts w:ascii="Arial" w:hAnsi="Arial" w:cs="Arial"/>
          <w:color w:val="auto"/>
        </w:rPr>
        <w:t xml:space="preserve"> relevant to consumers in the Kimberley regions</w:t>
      </w:r>
      <w:r>
        <w:rPr>
          <w:rFonts w:ascii="Arial" w:hAnsi="Arial" w:cs="Arial"/>
          <w:color w:val="auto"/>
        </w:rPr>
        <w:t>,</w:t>
      </w:r>
      <w:r w:rsidRPr="001603CF">
        <w:rPr>
          <w:rFonts w:ascii="Arial" w:hAnsi="Arial" w:cs="Arial"/>
          <w:color w:val="auto"/>
        </w:rPr>
        <w:t xml:space="preserve"> to Agency staff. </w:t>
      </w:r>
    </w:p>
    <w:p w14:paraId="7A9B580D" w14:textId="77777777" w:rsidR="00A93420" w:rsidRDefault="00A93420" w:rsidP="00A93420">
      <w:pPr>
        <w:pStyle w:val="NormalArial"/>
        <w:rPr>
          <w:color w:val="FF0000"/>
        </w:rPr>
      </w:pPr>
      <w:r w:rsidRPr="005B5003">
        <w:rPr>
          <w:color w:val="auto"/>
          <w:lang w:eastAsia="en-AU"/>
        </w:rPr>
        <w:t xml:space="preserve">At the Site Audit, the Assessment Team recommended all Requirements in Standard </w:t>
      </w:r>
      <w:r>
        <w:rPr>
          <w:color w:val="auto"/>
          <w:lang w:eastAsia="en-AU"/>
        </w:rPr>
        <w:t>1 Consumer dignity and choice</w:t>
      </w:r>
      <w:r w:rsidRPr="005B5003">
        <w:rPr>
          <w:color w:val="auto"/>
          <w:lang w:eastAsia="en-AU"/>
        </w:rPr>
        <w:t xml:space="preserve"> met.</w:t>
      </w:r>
    </w:p>
    <w:p w14:paraId="348DF6EA" w14:textId="77777777" w:rsidR="00A93420" w:rsidRPr="00E50B57" w:rsidRDefault="00A93420" w:rsidP="00A93420">
      <w:pPr>
        <w:pStyle w:val="NormalArial"/>
        <w:rPr>
          <w:color w:val="auto"/>
          <w:szCs w:val="22"/>
        </w:rPr>
      </w:pPr>
      <w:r w:rsidRPr="00E50B57">
        <w:rPr>
          <w:color w:val="auto"/>
          <w:szCs w:val="22"/>
        </w:rPr>
        <w:lastRenderedPageBreak/>
        <w:t>All consumers and representatives sampled said consumers are treated with dignity and respect and described how staff value their culture and diversity, including learning about their stories so they understand them better as individuals. Staff demonstrated familiarity with consumers</w:t>
      </w:r>
      <w:r>
        <w:rPr>
          <w:color w:val="auto"/>
          <w:szCs w:val="22"/>
        </w:rPr>
        <w:t>’</w:t>
      </w:r>
      <w:r w:rsidRPr="00E50B57">
        <w:rPr>
          <w:color w:val="auto"/>
          <w:szCs w:val="22"/>
        </w:rPr>
        <w:t xml:space="preserve"> backgrounds and described how they incorporate each consumer</w:t>
      </w:r>
      <w:r>
        <w:rPr>
          <w:color w:val="auto"/>
          <w:szCs w:val="22"/>
        </w:rPr>
        <w:t>’</w:t>
      </w:r>
      <w:r w:rsidRPr="00E50B57">
        <w:rPr>
          <w:color w:val="auto"/>
          <w:szCs w:val="22"/>
        </w:rPr>
        <w:t>s preferences into the delivery of care and services. Care plans were reflective of consumers</w:t>
      </w:r>
      <w:r>
        <w:rPr>
          <w:color w:val="auto"/>
          <w:szCs w:val="22"/>
        </w:rPr>
        <w:t>’</w:t>
      </w:r>
      <w:r w:rsidRPr="00E50B57">
        <w:rPr>
          <w:color w:val="auto"/>
          <w:szCs w:val="22"/>
        </w:rPr>
        <w:t xml:space="preserve"> histories and included things that are most important to </w:t>
      </w:r>
      <w:r>
        <w:rPr>
          <w:color w:val="auto"/>
          <w:szCs w:val="22"/>
        </w:rPr>
        <w:t>them</w:t>
      </w:r>
      <w:r w:rsidRPr="00E50B57">
        <w:rPr>
          <w:color w:val="auto"/>
          <w:szCs w:val="22"/>
        </w:rPr>
        <w:t xml:space="preserve">, providing strategies for how these can be incorporated into care delivery. </w:t>
      </w:r>
    </w:p>
    <w:p w14:paraId="45464327" w14:textId="77777777" w:rsidR="00A93420" w:rsidRDefault="00A93420" w:rsidP="00A93420">
      <w:pPr>
        <w:pStyle w:val="NormalArial"/>
        <w:rPr>
          <w:color w:val="auto"/>
          <w:szCs w:val="22"/>
        </w:rPr>
      </w:pPr>
      <w:r>
        <w:rPr>
          <w:color w:val="auto"/>
          <w:szCs w:val="22"/>
        </w:rPr>
        <w:t>Consumers’ cultural safety needs are assessed on entry and on an ongoing basis,</w:t>
      </w:r>
      <w:r w:rsidRPr="005D1EB1">
        <w:rPr>
          <w:color w:val="auto"/>
          <w:szCs w:val="22"/>
        </w:rPr>
        <w:t xml:space="preserve"> </w:t>
      </w:r>
      <w:r>
        <w:rPr>
          <w:color w:val="auto"/>
          <w:szCs w:val="22"/>
        </w:rPr>
        <w:t>and management regularly consults with consumers to identify how the service can improve the delivery of culturally safe care and services. The organisation provides ongoing training to enable staff to understand what culturally safe care is and how it can be delivered to meet the individual needs of consumers. All consumers said staff support them to maintain contact with family and community which in turn helps them to maintain links to their culture, beliefs, and practices.</w:t>
      </w:r>
    </w:p>
    <w:p w14:paraId="338B0855" w14:textId="77777777" w:rsidR="00A93420" w:rsidRDefault="00A93420" w:rsidP="00A93420">
      <w:pPr>
        <w:pStyle w:val="NormalArial"/>
        <w:rPr>
          <w:rFonts w:eastAsia="Arial"/>
          <w:color w:val="FF0000"/>
        </w:rPr>
      </w:pPr>
      <w:r>
        <w:rPr>
          <w:rFonts w:eastAsia="Arial"/>
        </w:rPr>
        <w:t>All c</w:t>
      </w:r>
      <w:r w:rsidRPr="009E11D3">
        <w:rPr>
          <w:rFonts w:eastAsia="Arial"/>
        </w:rPr>
        <w:t xml:space="preserve">onsumers </w:t>
      </w:r>
      <w:r>
        <w:rPr>
          <w:rFonts w:eastAsia="Arial"/>
        </w:rPr>
        <w:t>and representatives sampled were satisfied consumers are supported t</w:t>
      </w:r>
      <w:r w:rsidRPr="009E11D3">
        <w:rPr>
          <w:rFonts w:eastAsia="Arial"/>
        </w:rPr>
        <w:t xml:space="preserve">o make </w:t>
      </w:r>
      <w:r>
        <w:rPr>
          <w:rFonts w:eastAsia="Arial"/>
        </w:rPr>
        <w:t xml:space="preserve">or be involved in </w:t>
      </w:r>
      <w:r w:rsidRPr="009E11D3">
        <w:rPr>
          <w:rFonts w:eastAsia="Arial"/>
        </w:rPr>
        <w:t xml:space="preserve">decisions </w:t>
      </w:r>
      <w:r>
        <w:rPr>
          <w:rFonts w:eastAsia="Arial"/>
        </w:rPr>
        <w:t>about their care and services. Consumers said staff know their preferences, but if they change their minds, staff are flexible.</w:t>
      </w:r>
      <w:r w:rsidRPr="009E11D3">
        <w:rPr>
          <w:rFonts w:eastAsia="Arial"/>
        </w:rPr>
        <w:t xml:space="preserve"> Representatives are involved in decisions about care and services when </w:t>
      </w:r>
      <w:r>
        <w:rPr>
          <w:rFonts w:eastAsia="Arial"/>
        </w:rPr>
        <w:t>the consumer</w:t>
      </w:r>
      <w:r w:rsidRPr="009E11D3">
        <w:rPr>
          <w:rFonts w:eastAsia="Arial"/>
        </w:rPr>
        <w:t xml:space="preserve"> is unable to communicate those decisions themselves. Staff gave examples of how they </w:t>
      </w:r>
      <w:r>
        <w:rPr>
          <w:rFonts w:eastAsia="Arial"/>
        </w:rPr>
        <w:t>support</w:t>
      </w:r>
      <w:r w:rsidRPr="009E11D3">
        <w:rPr>
          <w:rFonts w:eastAsia="Arial"/>
        </w:rPr>
        <w:t xml:space="preserve"> consumers </w:t>
      </w:r>
      <w:r>
        <w:rPr>
          <w:rFonts w:eastAsia="Arial"/>
        </w:rPr>
        <w:t xml:space="preserve">to </w:t>
      </w:r>
      <w:r w:rsidRPr="009E11D3">
        <w:rPr>
          <w:rFonts w:eastAsia="Arial"/>
        </w:rPr>
        <w:t xml:space="preserve">make day-to-day choices and </w:t>
      </w:r>
      <w:r>
        <w:rPr>
          <w:rFonts w:eastAsia="Arial"/>
        </w:rPr>
        <w:t>to maintain relationships of choice</w:t>
      </w:r>
      <w:r w:rsidRPr="009E11D3">
        <w:rPr>
          <w:rFonts w:eastAsia="Arial"/>
        </w:rPr>
        <w:t xml:space="preserve">. </w:t>
      </w:r>
    </w:p>
    <w:p w14:paraId="77CB848F" w14:textId="77777777" w:rsidR="00A93420" w:rsidRDefault="00A93420" w:rsidP="00A93420">
      <w:pPr>
        <w:pStyle w:val="NormalArial"/>
        <w:rPr>
          <w:rFonts w:eastAsia="Arial"/>
          <w:color w:val="FF0000"/>
        </w:rPr>
      </w:pPr>
      <w:r w:rsidRPr="009E11D3">
        <w:rPr>
          <w:rFonts w:eastAsia="Arial"/>
        </w:rPr>
        <w:t xml:space="preserve">Consumers </w:t>
      </w:r>
      <w:r>
        <w:rPr>
          <w:rFonts w:eastAsia="Arial"/>
        </w:rPr>
        <w:t xml:space="preserve">said they </w:t>
      </w:r>
      <w:r w:rsidRPr="009E11D3">
        <w:rPr>
          <w:rFonts w:eastAsia="Arial"/>
        </w:rPr>
        <w:t xml:space="preserve">are supported </w:t>
      </w:r>
      <w:r>
        <w:rPr>
          <w:rFonts w:eastAsia="Arial"/>
        </w:rPr>
        <w:t>by staff t</w:t>
      </w:r>
      <w:r w:rsidRPr="009E11D3">
        <w:rPr>
          <w:rFonts w:eastAsia="Arial"/>
        </w:rPr>
        <w:t xml:space="preserve">o take risks </w:t>
      </w:r>
      <w:r>
        <w:rPr>
          <w:rFonts w:eastAsia="Arial"/>
        </w:rPr>
        <w:t>which enable them to be as independent as possible and live their best life. St</w:t>
      </w:r>
      <w:r w:rsidRPr="009E11D3">
        <w:rPr>
          <w:rFonts w:eastAsia="Arial"/>
        </w:rPr>
        <w:t xml:space="preserve">aff </w:t>
      </w:r>
      <w:r>
        <w:rPr>
          <w:rFonts w:eastAsia="Arial"/>
        </w:rPr>
        <w:t>described</w:t>
      </w:r>
      <w:r w:rsidRPr="009E11D3">
        <w:rPr>
          <w:rFonts w:eastAsia="Arial"/>
        </w:rPr>
        <w:t xml:space="preserve"> how they </w:t>
      </w:r>
      <w:r>
        <w:rPr>
          <w:rFonts w:eastAsia="Arial"/>
        </w:rPr>
        <w:t>assist consumers to remain as independent as possible by discussing risk mitigation strategies with the consumers and their representatives, ensuring appropriate equipment is available and supporting them physically where necessary</w:t>
      </w:r>
      <w:r w:rsidRPr="009E11D3">
        <w:rPr>
          <w:rFonts w:eastAsia="Arial"/>
        </w:rPr>
        <w:t xml:space="preserve">. </w:t>
      </w:r>
      <w:r>
        <w:rPr>
          <w:rFonts w:eastAsia="Arial"/>
        </w:rPr>
        <w:t>A</w:t>
      </w:r>
      <w:r w:rsidRPr="009E11D3">
        <w:rPr>
          <w:rFonts w:eastAsia="Arial"/>
        </w:rPr>
        <w:t xml:space="preserve">ssociated risk assessments showed consumers have been involved in </w:t>
      </w:r>
      <w:r>
        <w:rPr>
          <w:rFonts w:eastAsia="Arial"/>
        </w:rPr>
        <w:t>assessment</w:t>
      </w:r>
      <w:r w:rsidRPr="009E11D3">
        <w:rPr>
          <w:rFonts w:eastAsia="Arial"/>
        </w:rPr>
        <w:t xml:space="preserve"> process</w:t>
      </w:r>
      <w:r>
        <w:rPr>
          <w:rFonts w:eastAsia="Arial"/>
        </w:rPr>
        <w:t>es</w:t>
      </w:r>
      <w:r w:rsidRPr="009E11D3">
        <w:rPr>
          <w:rFonts w:eastAsia="Arial"/>
        </w:rPr>
        <w:t xml:space="preserve">, including </w:t>
      </w:r>
      <w:r>
        <w:rPr>
          <w:rFonts w:eastAsia="Arial"/>
        </w:rPr>
        <w:t xml:space="preserve">discussions regarding </w:t>
      </w:r>
      <w:r w:rsidRPr="009E11D3">
        <w:rPr>
          <w:rFonts w:eastAsia="Arial"/>
        </w:rPr>
        <w:t xml:space="preserve">risks and strategies to minimise those risks. Allied health professionals are </w:t>
      </w:r>
      <w:r>
        <w:rPr>
          <w:rFonts w:eastAsia="Arial"/>
        </w:rPr>
        <w:t xml:space="preserve">also </w:t>
      </w:r>
      <w:r w:rsidRPr="009E11D3">
        <w:rPr>
          <w:rFonts w:eastAsia="Arial"/>
        </w:rPr>
        <w:t xml:space="preserve">involved in assessing risk and </w:t>
      </w:r>
      <w:r>
        <w:rPr>
          <w:rFonts w:eastAsia="Arial"/>
        </w:rPr>
        <w:t>participate in ongoing</w:t>
      </w:r>
      <w:r w:rsidRPr="009E11D3">
        <w:rPr>
          <w:rFonts w:eastAsia="Arial"/>
        </w:rPr>
        <w:t xml:space="preserve"> review process</w:t>
      </w:r>
      <w:r>
        <w:rPr>
          <w:rFonts w:eastAsia="Arial"/>
        </w:rPr>
        <w:t>es.</w:t>
      </w:r>
    </w:p>
    <w:p w14:paraId="55A9606D" w14:textId="77777777" w:rsidR="00A93420" w:rsidRPr="00ED7C1B" w:rsidRDefault="00A93420" w:rsidP="00A93420">
      <w:pPr>
        <w:pStyle w:val="NormalArial"/>
        <w:rPr>
          <w:color w:val="auto"/>
        </w:rPr>
      </w:pPr>
      <w:r w:rsidRPr="00ED7C1B">
        <w:rPr>
          <w:color w:val="auto"/>
        </w:rPr>
        <w:t xml:space="preserve">Information is provided to consumers through a range of avenues, including emails, noticeboards and one-to-one discussions. </w:t>
      </w:r>
      <w:r w:rsidRPr="00ED7C1B">
        <w:rPr>
          <w:rFonts w:eastAsia="Arial"/>
          <w:color w:val="auto"/>
        </w:rPr>
        <w:t>The Residential manager sits with consumers each day and yarn</w:t>
      </w:r>
      <w:r>
        <w:rPr>
          <w:rFonts w:eastAsia="Arial"/>
          <w:color w:val="auto"/>
        </w:rPr>
        <w:t>s</w:t>
      </w:r>
      <w:r w:rsidRPr="00ED7C1B">
        <w:rPr>
          <w:rFonts w:eastAsia="Arial"/>
          <w:color w:val="auto"/>
        </w:rPr>
        <w:t xml:space="preserve"> with them, including providing updates on matters of importance. Consumers and representatives were happy with information provided to them and said staff were very good at verbally communicating information. On entry, consumers are provided with information regarding how the service will store and manage personal details and how the service seeks consent for the release of information. Care files reflect consumers’ preferences for use of photographs and personal information.</w:t>
      </w:r>
    </w:p>
    <w:p w14:paraId="5DE526D0" w14:textId="77777777" w:rsidR="00A93420" w:rsidRPr="00EF0CA9" w:rsidRDefault="00A93420" w:rsidP="00A93420">
      <w:pPr>
        <w:pStyle w:val="NormalArial"/>
        <w:rPr>
          <w:color w:val="auto"/>
        </w:rPr>
      </w:pPr>
      <w:r w:rsidRPr="00EF0CA9">
        <w:rPr>
          <w:color w:val="auto"/>
        </w:rPr>
        <w:t>Based on the Assessment Team’s report, I find all Requirements in Standard 1 Consumer dignity and choice compliant.</w:t>
      </w:r>
    </w:p>
    <w:p w14:paraId="0152990B" w14:textId="53D34087" w:rsidR="001A5684" w:rsidRPr="00712752" w:rsidRDefault="00F92BE7" w:rsidP="0036130C">
      <w:pPr>
        <w:pStyle w:val="NormalArial"/>
      </w:pPr>
      <w:r w:rsidRPr="00996FAF">
        <w:br w:type="page"/>
      </w:r>
    </w:p>
    <w:p w14:paraId="0152990C" w14:textId="77777777" w:rsidR="00FC045E" w:rsidRPr="00996FAF" w:rsidRDefault="00F92BE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D1D19" w14:paraId="0152990F" w14:textId="77777777" w:rsidTr="000D1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152990D" w14:textId="77777777" w:rsidR="00FC045E" w:rsidRPr="0075021E" w:rsidRDefault="00F92BE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152990E" w14:textId="77777777" w:rsidR="00FC045E" w:rsidRPr="00996FAF" w:rsidRDefault="001B38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1D19" w14:paraId="01529913" w14:textId="77777777" w:rsidTr="000D1D1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529910" w14:textId="77777777" w:rsidR="00FC045E" w:rsidRPr="00996FAF" w:rsidRDefault="00F92BE7"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1529911" w14:textId="77777777" w:rsidR="00FC045E" w:rsidRPr="00996FAF" w:rsidRDefault="00F92BE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1529912" w14:textId="5EB3AC17" w:rsidR="00FC045E" w:rsidRPr="00996FAF" w:rsidRDefault="001B38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17" w14:textId="77777777" w:rsidTr="000D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529914" w14:textId="77777777" w:rsidR="00FC045E" w:rsidRPr="00996FAF" w:rsidRDefault="00F92BE7"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1529915" w14:textId="77777777" w:rsidR="00FC045E" w:rsidRPr="00996FAF" w:rsidRDefault="00F92BE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529916" w14:textId="525125AD" w:rsidR="00FC045E" w:rsidRPr="00996FAF" w:rsidRDefault="001B386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1D" w14:textId="77777777" w:rsidTr="000D1D1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529918" w14:textId="77777777" w:rsidR="00FC045E" w:rsidRPr="00996FAF" w:rsidRDefault="00F92BE7"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1529919" w14:textId="77777777" w:rsidR="00FC045E" w:rsidRPr="00996FAF" w:rsidRDefault="00F92BE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152991A" w14:textId="77777777" w:rsidR="00FC045E" w:rsidRPr="00996FAF" w:rsidRDefault="00F92BE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152991B" w14:textId="77777777" w:rsidR="00FC045E" w:rsidRPr="00996FAF" w:rsidRDefault="00F92BE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152991C" w14:textId="39681155" w:rsidR="00FC045E" w:rsidRPr="00996FAF" w:rsidRDefault="001B38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21" w14:textId="77777777" w:rsidTr="000D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52991E" w14:textId="77777777" w:rsidR="00FC045E" w:rsidRPr="00996FAF" w:rsidRDefault="00F92BE7"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152991F" w14:textId="77777777" w:rsidR="00FC045E" w:rsidRPr="00996FAF" w:rsidRDefault="00F92BE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1529920" w14:textId="2B37F953" w:rsidR="00FC045E" w:rsidRPr="00996FAF" w:rsidRDefault="001B386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25" w14:textId="77777777" w:rsidTr="000D1D1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529922" w14:textId="77777777" w:rsidR="00FC045E" w:rsidRPr="00996FAF" w:rsidRDefault="00F92BE7"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1529923" w14:textId="77777777" w:rsidR="00FC045E" w:rsidRPr="00996FAF" w:rsidRDefault="00F92BE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1529924" w14:textId="1C188BB0" w:rsidR="00FC045E" w:rsidRPr="00996FAF" w:rsidRDefault="001B38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bl>
    <w:p w14:paraId="01529926" w14:textId="77777777" w:rsidR="00D87E7C" w:rsidRDefault="00F92BE7" w:rsidP="00D87E7C">
      <w:pPr>
        <w:pStyle w:val="Heading20"/>
      </w:pPr>
      <w:r w:rsidRPr="00996FAF">
        <w:t>Findings</w:t>
      </w:r>
    </w:p>
    <w:p w14:paraId="69D292B0" w14:textId="77777777" w:rsidR="00A93420" w:rsidRPr="000B744D" w:rsidRDefault="00A93420" w:rsidP="00A93420">
      <w:pPr>
        <w:pStyle w:val="NormalArial"/>
        <w:rPr>
          <w:rFonts w:eastAsia="Arial"/>
          <w:color w:val="auto"/>
        </w:rPr>
      </w:pPr>
      <w:r w:rsidRPr="000B744D">
        <w:rPr>
          <w:color w:val="auto"/>
        </w:rPr>
        <w:t>Care files sampled demonstrated a range of assessments which consider personal, clinical and lifestyle aspects of care are completed on entry and on an ongoing basis. A range of validated risk assessment tools are also used to inform care planning. Information gathered from consultation with consumers and/or representatives and assessment processes is used to develop a care plan which incorporates each consumer’s needs, preferences, goals and strategies to manage identified risks. Charting is used to monitor specific care needs, such as pain, changed behaviours, continence and food and fluid intake, and analysis of charted results is used to inform the assessment process. Immediate needs, including risks to consumers’ health and well-being</w:t>
      </w:r>
      <w:r>
        <w:rPr>
          <w:color w:val="auto"/>
        </w:rPr>
        <w:t>,</w:t>
      </w:r>
      <w:r w:rsidRPr="000B744D">
        <w:rPr>
          <w:color w:val="auto"/>
        </w:rPr>
        <w:t xml:space="preserve"> are identified early in the assessment process. C</w:t>
      </w:r>
      <w:r w:rsidRPr="000B744D">
        <w:rPr>
          <w:color w:val="auto"/>
          <w:szCs w:val="22"/>
        </w:rPr>
        <w:t>onsumers said they are involved in assessment and planning processes which involves answering lots of questions</w:t>
      </w:r>
      <w:r>
        <w:rPr>
          <w:color w:val="auto"/>
          <w:szCs w:val="22"/>
        </w:rPr>
        <w:t>.</w:t>
      </w:r>
    </w:p>
    <w:p w14:paraId="4E5269B1" w14:textId="77777777" w:rsidR="00A93420" w:rsidRDefault="00A93420" w:rsidP="00A93420">
      <w:pPr>
        <w:pStyle w:val="NormalArial"/>
        <w:rPr>
          <w:color w:val="FF0000"/>
        </w:rPr>
      </w:pPr>
      <w:r w:rsidRPr="00100BC7">
        <w:rPr>
          <w:color w:val="auto"/>
        </w:rPr>
        <w:t>C</w:t>
      </w:r>
      <w:r>
        <w:rPr>
          <w:color w:val="auto"/>
        </w:rPr>
        <w:t>are</w:t>
      </w:r>
      <w:r w:rsidRPr="00100BC7">
        <w:rPr>
          <w:color w:val="auto"/>
        </w:rPr>
        <w:t xml:space="preserve"> files confirmed assessments and planning processes identify and address consumers’ current needs, goals and preferences.</w:t>
      </w:r>
      <w:r w:rsidRPr="00100BC7">
        <w:rPr>
          <w:color w:val="auto"/>
          <w:szCs w:val="22"/>
        </w:rPr>
        <w:t xml:space="preserve"> Where culturally </w:t>
      </w:r>
      <w:r>
        <w:rPr>
          <w:szCs w:val="22"/>
        </w:rPr>
        <w:t>appropriate, or the consumer is happy to do so, discussions are held regarding end of life planning and end of life wishes. However, due to cultural restrictions on discussing death and dying, the majority of consumers do not have end of life wishes recorded.</w:t>
      </w:r>
      <w:r w:rsidRPr="005B124F">
        <w:rPr>
          <w:szCs w:val="22"/>
        </w:rPr>
        <w:t xml:space="preserve"> </w:t>
      </w:r>
      <w:r>
        <w:rPr>
          <w:szCs w:val="22"/>
        </w:rPr>
        <w:t>When a consumer reaches the end stage of life and is no longer able to express their wishes, assistance is sought from knowledgeable people in the local community, the consumer’s family, or their church to identify what care is most appropriate.</w:t>
      </w:r>
    </w:p>
    <w:p w14:paraId="4AAD7987" w14:textId="77777777" w:rsidR="00A93420" w:rsidRPr="007A6F1B" w:rsidRDefault="00A93420" w:rsidP="00A93420">
      <w:pPr>
        <w:pStyle w:val="NormalArial"/>
        <w:rPr>
          <w:color w:val="auto"/>
        </w:rPr>
      </w:pPr>
      <w:r w:rsidRPr="007A6F1B">
        <w:rPr>
          <w:color w:val="auto"/>
        </w:rPr>
        <w:lastRenderedPageBreak/>
        <w:t xml:space="preserve">Care files sampled confirmed consumers and their representatives are involved in assessments and planning of care and services on entry and on an ongoing basis and demonstrated </w:t>
      </w:r>
      <w:r w:rsidRPr="007A6F1B">
        <w:rPr>
          <w:rFonts w:eastAsiaTheme="minorEastAsia"/>
          <w:color w:val="auto"/>
        </w:rPr>
        <w:t>involvement of the local health service and Allied health professionals in consumers’ care</w:t>
      </w:r>
      <w:r w:rsidRPr="007A6F1B">
        <w:rPr>
          <w:color w:val="auto"/>
        </w:rPr>
        <w:t xml:space="preserve">. </w:t>
      </w:r>
      <w:r w:rsidRPr="007A6F1B">
        <w:rPr>
          <w:rFonts w:eastAsia="Arial"/>
          <w:color w:val="auto"/>
        </w:rPr>
        <w:t>Representatives confirmed they are regularly informed of all updates and changes to consumers’ health and care needs.</w:t>
      </w:r>
    </w:p>
    <w:p w14:paraId="7C1BFBCB" w14:textId="77777777" w:rsidR="00A93420" w:rsidRPr="00100BC7" w:rsidRDefault="00A93420" w:rsidP="00A93420">
      <w:pPr>
        <w:pStyle w:val="NormalArial"/>
        <w:rPr>
          <w:rFonts w:eastAsia="Arial"/>
          <w:color w:val="auto"/>
        </w:rPr>
      </w:pPr>
      <w:r w:rsidRPr="00100BC7">
        <w:rPr>
          <w:color w:val="auto"/>
        </w:rPr>
        <w:t xml:space="preserve">There are processes to ensure the outcomes of assessment and planning are communicated to consumers, staff and others and documented in a care plan which is readily available to staff to guide provision of care and services and to consumers on request. Care plans had been updated following monthly and annual review processes and in response to incidents and changes in consumers’ health and condition. Care files included input from Medical officers and Allied health professionals and resulting recommendations had been incorporated into care plans. </w:t>
      </w:r>
      <w:r w:rsidRPr="00100BC7">
        <w:rPr>
          <w:rFonts w:eastAsia="Arial"/>
          <w:color w:val="auto"/>
        </w:rPr>
        <w:t xml:space="preserve">Staff confirmed they are informed of changes to consumers' care needs and services, including through handover processes. </w:t>
      </w:r>
    </w:p>
    <w:p w14:paraId="58978D16" w14:textId="77777777" w:rsidR="00A93420" w:rsidRPr="008F485F" w:rsidRDefault="00A93420" w:rsidP="00A93420">
      <w:pPr>
        <w:pStyle w:val="NormalArial"/>
        <w:rPr>
          <w:color w:val="auto"/>
        </w:rPr>
      </w:pPr>
      <w:r w:rsidRPr="008F485F">
        <w:rPr>
          <w:color w:val="auto"/>
        </w:rPr>
        <w:t>Based on the Assessment Team’s report, I find all Requirements in Standard 2 Ongoing assessment and planning with consumers compliant.</w:t>
      </w:r>
    </w:p>
    <w:p w14:paraId="01529927" w14:textId="5F480AC8" w:rsidR="0087700C" w:rsidRPr="00334B7D" w:rsidRDefault="00F92BE7" w:rsidP="0036130C">
      <w:pPr>
        <w:pStyle w:val="NormalArial"/>
      </w:pPr>
      <w:r w:rsidRPr="00996FAF">
        <w:br w:type="page"/>
      </w:r>
    </w:p>
    <w:p w14:paraId="01529928" w14:textId="77777777" w:rsidR="00FC045E" w:rsidRPr="00996FAF" w:rsidRDefault="00F92BE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D1D19" w14:paraId="0152992B" w14:textId="77777777" w:rsidTr="000D1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1529929" w14:textId="77777777" w:rsidR="00FC045E" w:rsidRPr="00996FAF" w:rsidRDefault="00F92BE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152992A" w14:textId="77777777" w:rsidR="00FC045E" w:rsidRPr="00996FAF" w:rsidRDefault="001B38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1D19" w14:paraId="01529932" w14:textId="77777777" w:rsidTr="000D1D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2C" w14:textId="77777777" w:rsidR="00FC045E" w:rsidRPr="00996FAF" w:rsidRDefault="00F92BE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152992D" w14:textId="77777777" w:rsidR="00FC045E" w:rsidRPr="00996FAF" w:rsidRDefault="00F92BE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152992E" w14:textId="77777777" w:rsidR="00FC045E" w:rsidRPr="00996FAF" w:rsidRDefault="00F92BE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152992F" w14:textId="77777777" w:rsidR="00FC045E" w:rsidRPr="00996FAF" w:rsidRDefault="00F92BE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1529930" w14:textId="77777777" w:rsidR="00FC045E" w:rsidRPr="00996FAF" w:rsidRDefault="00F92BE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1529931" w14:textId="338C12DA" w:rsidR="00FC045E" w:rsidRPr="00996FAF" w:rsidRDefault="001B38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36" w14:textId="77777777" w:rsidTr="000D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33" w14:textId="77777777" w:rsidR="00FC045E" w:rsidRPr="00996FAF" w:rsidRDefault="00F92BE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1529934" w14:textId="77777777" w:rsidR="00FC045E" w:rsidRPr="00996FAF" w:rsidRDefault="00F92BE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1529935" w14:textId="0860CE92" w:rsidR="00FC045E" w:rsidRPr="00996FAF" w:rsidRDefault="001B386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3A" w14:textId="77777777" w:rsidTr="000D1D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37" w14:textId="77777777" w:rsidR="00FC045E" w:rsidRPr="00996FAF" w:rsidRDefault="00F92BE7"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1529938" w14:textId="77777777" w:rsidR="00FC045E" w:rsidRPr="00996FAF" w:rsidRDefault="00F92BE7"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1529939" w14:textId="58EDC289" w:rsidR="00FC045E" w:rsidRPr="00996FAF" w:rsidRDefault="001B38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3E" w14:textId="77777777" w:rsidTr="000D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3B" w14:textId="77777777" w:rsidR="00FC045E" w:rsidRPr="00996FAF" w:rsidRDefault="00F92BE7"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152993C" w14:textId="77777777" w:rsidR="00FC045E" w:rsidRPr="00996FAF" w:rsidRDefault="00F92BE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152993D" w14:textId="046C3785" w:rsidR="00FC045E" w:rsidRPr="00996FAF" w:rsidRDefault="001B386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42" w14:textId="77777777" w:rsidTr="000D1D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3F" w14:textId="77777777" w:rsidR="00FC045E" w:rsidRPr="00996FAF" w:rsidRDefault="00F92BE7"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1529940" w14:textId="77777777" w:rsidR="00FC045E" w:rsidRPr="00996FAF" w:rsidRDefault="00F92BE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1529941" w14:textId="337B350F" w:rsidR="00FC045E" w:rsidRPr="00996FAF" w:rsidRDefault="001B38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46" w14:textId="77777777" w:rsidTr="000D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43" w14:textId="77777777" w:rsidR="00FC045E" w:rsidRPr="00996FAF" w:rsidRDefault="00F92BE7"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1529944" w14:textId="77777777" w:rsidR="00FC045E" w:rsidRPr="00996FAF" w:rsidRDefault="00F92BE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1529945" w14:textId="6EAAAB5B" w:rsidR="00FC045E" w:rsidRPr="00996FAF" w:rsidRDefault="001B386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4C" w14:textId="77777777" w:rsidTr="000D1D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47" w14:textId="77777777" w:rsidR="00FC045E" w:rsidRPr="00996FAF" w:rsidRDefault="00F92BE7"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1529948" w14:textId="77777777" w:rsidR="00FC045E" w:rsidRPr="00996FAF" w:rsidRDefault="00F92BE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1529949" w14:textId="77777777" w:rsidR="00FC045E" w:rsidRPr="00996FAF" w:rsidRDefault="00F92BE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152994A" w14:textId="77777777" w:rsidR="00FC045E" w:rsidRPr="00996FAF" w:rsidRDefault="00F92BE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152994B" w14:textId="182DB152" w:rsidR="00FC045E" w:rsidRPr="00996FAF" w:rsidRDefault="001B38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bl>
    <w:p w14:paraId="0152994D" w14:textId="77777777" w:rsidR="00D87E7C" w:rsidRDefault="00F92BE7" w:rsidP="00D87E7C">
      <w:pPr>
        <w:pStyle w:val="Heading20"/>
      </w:pPr>
      <w:r w:rsidRPr="00996FAF">
        <w:t>Findings</w:t>
      </w:r>
    </w:p>
    <w:p w14:paraId="422BD8AD" w14:textId="77777777" w:rsidR="00A93420" w:rsidRPr="00A86BBC" w:rsidRDefault="00A93420" w:rsidP="00A93420">
      <w:pPr>
        <w:pStyle w:val="NormalArial"/>
        <w:rPr>
          <w:color w:val="auto"/>
        </w:rPr>
      </w:pPr>
      <w:r w:rsidRPr="00A93420">
        <w:rPr>
          <w:color w:val="auto"/>
        </w:rPr>
        <w:t xml:space="preserve">Consumers receive safe and effective personal and clinical care that is best practice, tailored to their needs, and optimises their health and well-being. </w:t>
      </w:r>
      <w:r w:rsidRPr="00A86BBC">
        <w:rPr>
          <w:color w:val="auto"/>
        </w:rPr>
        <w:t xml:space="preserve">All consumers and representatives said consumers get the care and services they need and can see their preferred </w:t>
      </w:r>
      <w:r>
        <w:rPr>
          <w:color w:val="auto"/>
        </w:rPr>
        <w:t>Medical officer</w:t>
      </w:r>
      <w:r w:rsidRPr="00A86BBC">
        <w:rPr>
          <w:color w:val="auto"/>
        </w:rPr>
        <w:t xml:space="preserve"> and other Allied health services when needed</w:t>
      </w:r>
      <w:r w:rsidRPr="00A93420">
        <w:rPr>
          <w:color w:val="auto"/>
        </w:rPr>
        <w:t xml:space="preserve">. Care files </w:t>
      </w:r>
      <w:r w:rsidRPr="00A86BBC">
        <w:rPr>
          <w:color w:val="auto"/>
        </w:rPr>
        <w:t>were reflective of consumers’ individualised personal care needs and demonstrated appropriate management of specific</w:t>
      </w:r>
      <w:r>
        <w:rPr>
          <w:color w:val="auto"/>
        </w:rPr>
        <w:t xml:space="preserve"> aspects of</w:t>
      </w:r>
      <w:r w:rsidRPr="00A86BBC">
        <w:rPr>
          <w:color w:val="auto"/>
        </w:rPr>
        <w:t xml:space="preserve"> clinical care, including wounds and pain. </w:t>
      </w:r>
      <w:r w:rsidRPr="00A93420">
        <w:rPr>
          <w:color w:val="auto"/>
        </w:rPr>
        <w:t>Staff provided examples of how they provide care to consumers that is tailored and delivered in a safe and effective manner and policies and procedures are available to assist and guide staff to ensure best practice is achieved.</w:t>
      </w:r>
    </w:p>
    <w:p w14:paraId="27244415" w14:textId="77777777" w:rsidR="00A93420" w:rsidRPr="007B516F" w:rsidRDefault="00A93420" w:rsidP="00A93420">
      <w:pPr>
        <w:pStyle w:val="NormalArial"/>
        <w:rPr>
          <w:color w:val="auto"/>
        </w:rPr>
      </w:pPr>
      <w:r w:rsidRPr="007B516F">
        <w:rPr>
          <w:color w:val="auto"/>
        </w:rPr>
        <w:t xml:space="preserve">High impact or high prevalence risks associated with the care of consumers are identified through assessment processes and management strategies are developed and documented in care plans to ensure care and services are delivered in line with consumers’ assessed needs and preferences. Care files demonstrated appropriate assessment and strategies to mitigate </w:t>
      </w:r>
      <w:r w:rsidRPr="007B516F">
        <w:rPr>
          <w:color w:val="auto"/>
        </w:rPr>
        <w:lastRenderedPageBreak/>
        <w:t xml:space="preserve">risks relating to </w:t>
      </w:r>
      <w:r w:rsidRPr="007B516F">
        <w:rPr>
          <w:rFonts w:eastAsia="Arial"/>
          <w:color w:val="auto"/>
        </w:rPr>
        <w:t>diabetes, nutrition, restrictive practices, falls and changed behaviours</w:t>
      </w:r>
      <w:r w:rsidRPr="007B516F">
        <w:rPr>
          <w:color w:val="auto"/>
        </w:rPr>
        <w:t xml:space="preserve">. Staff demonstrated an awareness of the high impact or high prevalence risks for consumers sampled. </w:t>
      </w:r>
    </w:p>
    <w:p w14:paraId="3554AE4D" w14:textId="77777777" w:rsidR="00A93420" w:rsidRPr="00563AE4" w:rsidRDefault="00A93420" w:rsidP="00A93420">
      <w:pPr>
        <w:pStyle w:val="NormalArial"/>
        <w:rPr>
          <w:color w:val="auto"/>
        </w:rPr>
      </w:pPr>
      <w:r w:rsidRPr="00563AE4">
        <w:rPr>
          <w:color w:val="auto"/>
          <w:szCs w:val="22"/>
        </w:rPr>
        <w:t xml:space="preserve">Where culturally appropriate, care plans reflect consumers’ end of life needs, goals, and preferences. Where not appropriate, care plans include information regarding who is to be contacted in the event of a consumer reaching this stage. For consumers who wish to, end of life discussions are held with clinical staff and information included in care plans to guide staff practice once a consumer </w:t>
      </w:r>
      <w:r>
        <w:rPr>
          <w:color w:val="auto"/>
          <w:szCs w:val="22"/>
        </w:rPr>
        <w:t>at the</w:t>
      </w:r>
      <w:r w:rsidRPr="00563AE4">
        <w:rPr>
          <w:color w:val="auto"/>
          <w:szCs w:val="22"/>
        </w:rPr>
        <w:t xml:space="preserve"> end of life care</w:t>
      </w:r>
      <w:r>
        <w:rPr>
          <w:color w:val="auto"/>
          <w:szCs w:val="22"/>
        </w:rPr>
        <w:t xml:space="preserve"> stage</w:t>
      </w:r>
      <w:r w:rsidRPr="00563AE4">
        <w:rPr>
          <w:color w:val="auto"/>
        </w:rPr>
        <w:t>. Staff consult Medical officers when consumers are on a palliative trajectory and medications, such as those for pain and nausea management are made available. A care file for a recently deceased consumer reflected their needs, goals, and preferences regarding end of life care</w:t>
      </w:r>
      <w:r>
        <w:rPr>
          <w:color w:val="auto"/>
        </w:rPr>
        <w:t xml:space="preserve"> and demonstrated their</w:t>
      </w:r>
      <w:r w:rsidRPr="00563AE4">
        <w:rPr>
          <w:color w:val="auto"/>
        </w:rPr>
        <w:t xml:space="preserve"> comfort was maximised, and dignity preserved, and in accordance with their wishes they were admitted to hospital when in the terminal phase of care</w:t>
      </w:r>
      <w:r>
        <w:rPr>
          <w:color w:val="auto"/>
        </w:rPr>
        <w:t>.</w:t>
      </w:r>
    </w:p>
    <w:p w14:paraId="0CAF7D31" w14:textId="77777777" w:rsidR="00A93420" w:rsidRPr="000C01DB" w:rsidRDefault="00A93420" w:rsidP="00A93420">
      <w:pPr>
        <w:pStyle w:val="NormalArial"/>
        <w:rPr>
          <w:color w:val="auto"/>
        </w:rPr>
      </w:pPr>
      <w:r w:rsidRPr="000C01DB">
        <w:rPr>
          <w:color w:val="auto"/>
        </w:rPr>
        <w:t>Where changes to consumers’ health are identified, care files demonstrated prompt recognition and response, including referrals to Medical officers and/or Allied health professionals. Where changes to consumers’ care and service needs occur, there are processes to ensure these are communicated to staff</w:t>
      </w:r>
      <w:r>
        <w:rPr>
          <w:color w:val="auto"/>
        </w:rPr>
        <w:t xml:space="preserve"> and care plans updated to reflect any changes to consumers’ care and service needs</w:t>
      </w:r>
      <w:r w:rsidRPr="000C01DB">
        <w:rPr>
          <w:color w:val="auto"/>
        </w:rPr>
        <w:t>. Staff demonstrated an understanding of their roles and responsibilities, including identifying and reporting signs of deterioration</w:t>
      </w:r>
      <w:r>
        <w:rPr>
          <w:color w:val="auto"/>
        </w:rPr>
        <w:t xml:space="preserve"> and c</w:t>
      </w:r>
      <w:r>
        <w:t>onsumers and representatives confirmed referrals are initiated in a timely manner in response to identified changes in consumers’ health or well-being.</w:t>
      </w:r>
    </w:p>
    <w:p w14:paraId="436283A3" w14:textId="77777777" w:rsidR="00A93420" w:rsidRPr="00931DAC" w:rsidRDefault="00A93420" w:rsidP="00A93420">
      <w:pPr>
        <w:pStyle w:val="NormalArial"/>
        <w:rPr>
          <w:color w:val="FF0000"/>
        </w:rPr>
      </w:pPr>
      <w:r>
        <w:rPr>
          <w:rFonts w:eastAsia="Arial"/>
        </w:rPr>
        <w:t>I</w:t>
      </w:r>
      <w:r w:rsidRPr="00937E41">
        <w:rPr>
          <w:rFonts w:eastAsia="Arial"/>
        </w:rPr>
        <w:t xml:space="preserve">nfection related risks are </w:t>
      </w:r>
      <w:r>
        <w:rPr>
          <w:rFonts w:eastAsia="Arial"/>
        </w:rPr>
        <w:t>minimised through implementation of effective</w:t>
      </w:r>
      <w:r w:rsidRPr="00937E41">
        <w:rPr>
          <w:rFonts w:eastAsia="Arial"/>
        </w:rPr>
        <w:t xml:space="preserve"> infection control methods</w:t>
      </w:r>
      <w:r>
        <w:rPr>
          <w:rFonts w:eastAsia="Arial"/>
        </w:rPr>
        <w:t>. I</w:t>
      </w:r>
      <w:r w:rsidRPr="00937E41">
        <w:rPr>
          <w:rFonts w:eastAsia="Arial"/>
        </w:rPr>
        <w:t xml:space="preserve">nfection control strategies include </w:t>
      </w:r>
      <w:r>
        <w:rPr>
          <w:rFonts w:eastAsia="Arial"/>
        </w:rPr>
        <w:t xml:space="preserve">actions to limit consumer exposure to </w:t>
      </w:r>
      <w:r w:rsidRPr="00937E41">
        <w:rPr>
          <w:rFonts w:eastAsia="Arial"/>
        </w:rPr>
        <w:t>COVID-19</w:t>
      </w:r>
      <w:r>
        <w:rPr>
          <w:rFonts w:eastAsia="Arial"/>
        </w:rPr>
        <w:t>. A COVID-19</w:t>
      </w:r>
      <w:r w:rsidRPr="00937E41">
        <w:rPr>
          <w:rFonts w:eastAsia="Arial"/>
        </w:rPr>
        <w:t xml:space="preserve"> management plan</w:t>
      </w:r>
      <w:r>
        <w:rPr>
          <w:rFonts w:eastAsia="Arial"/>
        </w:rPr>
        <w:t xml:space="preserve"> is in place and staff have received training relating to outbreak response</w:t>
      </w:r>
      <w:r w:rsidRPr="00937E41">
        <w:rPr>
          <w:rFonts w:eastAsia="Arial"/>
        </w:rPr>
        <w:t xml:space="preserve">. </w:t>
      </w:r>
      <w:r>
        <w:rPr>
          <w:rFonts w:eastAsia="Arial"/>
        </w:rPr>
        <w:t>Care s</w:t>
      </w:r>
      <w:r w:rsidRPr="00937E41">
        <w:rPr>
          <w:rFonts w:eastAsia="Arial"/>
        </w:rPr>
        <w:t xml:space="preserve">taff </w:t>
      </w:r>
      <w:r>
        <w:rPr>
          <w:rFonts w:eastAsia="Arial"/>
        </w:rPr>
        <w:t xml:space="preserve">described </w:t>
      </w:r>
      <w:r w:rsidRPr="00937E41">
        <w:rPr>
          <w:rFonts w:eastAsia="Arial"/>
        </w:rPr>
        <w:t xml:space="preserve">infection control </w:t>
      </w:r>
      <w:r>
        <w:rPr>
          <w:rFonts w:eastAsia="Arial"/>
        </w:rPr>
        <w:t xml:space="preserve">practices utilised in their daily work and clinical staff discussed </w:t>
      </w:r>
      <w:r w:rsidRPr="00937E41">
        <w:rPr>
          <w:rFonts w:eastAsia="Arial"/>
        </w:rPr>
        <w:t>antimicrobial stewardship principles and appropriate anti</w:t>
      </w:r>
      <w:r>
        <w:rPr>
          <w:rFonts w:eastAsia="Arial"/>
        </w:rPr>
        <w:t>microbial use</w:t>
      </w:r>
      <w:r w:rsidRPr="00937E41">
        <w:rPr>
          <w:rFonts w:eastAsia="Arial"/>
        </w:rPr>
        <w:t xml:space="preserve">. </w:t>
      </w:r>
      <w:r w:rsidRPr="00737FF9">
        <w:t>Infection</w:t>
      </w:r>
      <w:r>
        <w:t xml:space="preserve"> rates</w:t>
      </w:r>
      <w:r w:rsidRPr="00737FF9">
        <w:t xml:space="preserve"> </w:t>
      </w:r>
      <w:r>
        <w:rPr>
          <w:rFonts w:eastAsia="Arial"/>
        </w:rPr>
        <w:t xml:space="preserve">and antibiotic use are monitored and analysed for trends on a monthly basis. Policies </w:t>
      </w:r>
      <w:r w:rsidRPr="00937E41">
        <w:rPr>
          <w:rFonts w:eastAsia="Arial"/>
        </w:rPr>
        <w:t xml:space="preserve">and procedures are available to assist and guide staff practices, and mandatory training for infection control </w:t>
      </w:r>
      <w:r>
        <w:rPr>
          <w:rFonts w:eastAsia="Arial"/>
        </w:rPr>
        <w:t xml:space="preserve">and personal protective equipment use </w:t>
      </w:r>
      <w:r w:rsidRPr="00937E41">
        <w:rPr>
          <w:rFonts w:eastAsia="Arial"/>
        </w:rPr>
        <w:t>has been provided to all staff</w:t>
      </w:r>
      <w:r w:rsidRPr="00931DAC">
        <w:rPr>
          <w:color w:val="FF0000"/>
        </w:rPr>
        <w:t>.</w:t>
      </w:r>
    </w:p>
    <w:p w14:paraId="0152994E" w14:textId="3560DEF4" w:rsidR="002B0C90" w:rsidRPr="00262C0B" w:rsidRDefault="00A93420" w:rsidP="00A93420">
      <w:pPr>
        <w:pStyle w:val="NormalArial"/>
      </w:pPr>
      <w:r w:rsidRPr="008F485F">
        <w:rPr>
          <w:color w:val="auto"/>
        </w:rPr>
        <w:t>Based on the Assessment Team’s report, I find all Requirements in Standard 3 Personal care and clinical care compliant.</w:t>
      </w:r>
      <w:r w:rsidR="00F92BE7">
        <w:br w:type="page"/>
      </w:r>
    </w:p>
    <w:p w14:paraId="0152994F" w14:textId="77777777" w:rsidR="00FC045E" w:rsidRPr="00996FAF" w:rsidRDefault="00F92BE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D1D19" w14:paraId="01529952" w14:textId="77777777" w:rsidTr="000D1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1529950" w14:textId="77777777" w:rsidR="00FC045E" w:rsidRPr="00996FAF" w:rsidRDefault="00F92BE7"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1529951" w14:textId="77777777" w:rsidR="00FC045E" w:rsidRPr="00996FAF" w:rsidRDefault="001B38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1D19" w14:paraId="01529956" w14:textId="77777777" w:rsidTr="000D1D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53" w14:textId="77777777" w:rsidR="00FC045E" w:rsidRPr="00996FAF" w:rsidRDefault="00F92BE7"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1529954" w14:textId="77777777" w:rsidR="00FC045E" w:rsidRPr="00996FAF" w:rsidRDefault="00F92BE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1529955" w14:textId="70F51FC7" w:rsidR="00FC045E" w:rsidRPr="00996FAF" w:rsidRDefault="001B38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5A" w14:textId="77777777" w:rsidTr="000D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57" w14:textId="77777777" w:rsidR="00FC045E" w:rsidRPr="00996FAF" w:rsidRDefault="00F92BE7"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1529958" w14:textId="77777777" w:rsidR="00FC045E" w:rsidRPr="00996FAF" w:rsidRDefault="00F92BE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1529959" w14:textId="7A19BAC6" w:rsidR="00FC045E" w:rsidRPr="00996FAF" w:rsidRDefault="001B386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61" w14:textId="77777777" w:rsidTr="000D1D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5B" w14:textId="77777777" w:rsidR="00FC045E" w:rsidRPr="00996FAF" w:rsidRDefault="00F92BE7"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152995C" w14:textId="77777777" w:rsidR="00FC045E" w:rsidRPr="00996FAF" w:rsidRDefault="00F92BE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152995D" w14:textId="77777777" w:rsidR="00FC045E" w:rsidRPr="00996FAF" w:rsidRDefault="00F92BE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152995E" w14:textId="77777777" w:rsidR="00FC045E" w:rsidRPr="00996FAF" w:rsidRDefault="00F92BE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152995F" w14:textId="77777777" w:rsidR="00FC045E" w:rsidRPr="00996FAF" w:rsidRDefault="00F92BE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1529960" w14:textId="002499D9" w:rsidR="00FC045E" w:rsidRPr="00996FAF" w:rsidRDefault="001B38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65" w14:textId="77777777" w:rsidTr="000D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62" w14:textId="77777777" w:rsidR="00FC045E" w:rsidRPr="00996FAF" w:rsidRDefault="00F92BE7"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1529963" w14:textId="77777777" w:rsidR="00FC045E" w:rsidRPr="00996FAF" w:rsidRDefault="00F92BE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1529964" w14:textId="0516965D" w:rsidR="00FC045E" w:rsidRPr="00996FAF" w:rsidRDefault="001B386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69" w14:textId="77777777" w:rsidTr="000D1D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66" w14:textId="77777777" w:rsidR="00FC045E" w:rsidRPr="00996FAF" w:rsidRDefault="00F92BE7"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1529967" w14:textId="77777777" w:rsidR="00FC045E" w:rsidRPr="00996FAF" w:rsidRDefault="00F92BE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1529968" w14:textId="4B8B9E81" w:rsidR="00FC045E" w:rsidRPr="00996FAF" w:rsidRDefault="001B386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6D" w14:textId="77777777" w:rsidTr="000D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6A" w14:textId="77777777" w:rsidR="00FC045E" w:rsidRPr="00996FAF" w:rsidRDefault="00F92BE7"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152996B" w14:textId="77777777" w:rsidR="00FC045E" w:rsidRPr="00996FAF" w:rsidRDefault="00F92BE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152996C" w14:textId="4FAEF2E6" w:rsidR="00FC045E" w:rsidRPr="00996FAF" w:rsidRDefault="001B386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71" w14:textId="77777777" w:rsidTr="000D1D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6E" w14:textId="77777777" w:rsidR="00FC045E" w:rsidRPr="00996FAF" w:rsidRDefault="00F92BE7"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152996F" w14:textId="77777777" w:rsidR="00FC045E" w:rsidRPr="00996FAF" w:rsidRDefault="00F92BE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1529970" w14:textId="5FFEE40D" w:rsidR="00FC045E" w:rsidRPr="00996FAF" w:rsidRDefault="001B38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bl>
    <w:p w14:paraId="01529972" w14:textId="77777777" w:rsidR="00D87E7C" w:rsidRDefault="00F92BE7" w:rsidP="00D87E7C">
      <w:pPr>
        <w:pStyle w:val="Heading20"/>
      </w:pPr>
      <w:r w:rsidRPr="00996FAF">
        <w:t>Findings</w:t>
      </w:r>
    </w:p>
    <w:p w14:paraId="0ABEA9F7" w14:textId="77777777" w:rsidR="00A93420" w:rsidRDefault="00A93420" w:rsidP="00A93420">
      <w:pPr>
        <w:pStyle w:val="NormalArial"/>
        <w:rPr>
          <w:rFonts w:eastAsia="Times New Roman"/>
          <w:color w:val="FF0000"/>
        </w:rPr>
      </w:pPr>
      <w:r w:rsidRPr="59B14F25">
        <w:t>Consumer</w:t>
      </w:r>
      <w:r>
        <w:t>s</w:t>
      </w:r>
      <w:r w:rsidRPr="59B14F25">
        <w:t xml:space="preserve"> and representatives sampled provided positive feedback in relation to </w:t>
      </w:r>
      <w:r>
        <w:t xml:space="preserve">the way the service promotes consumers’ </w:t>
      </w:r>
      <w:r w:rsidRPr="59B14F25">
        <w:t xml:space="preserve">well-being </w:t>
      </w:r>
      <w:r>
        <w:t>and their ability</w:t>
      </w:r>
      <w:r w:rsidRPr="59B14F25">
        <w:t xml:space="preserve"> to choose their level of engagement</w:t>
      </w:r>
      <w:r>
        <w:t>,</w:t>
      </w:r>
      <w:r w:rsidRPr="59B14F25">
        <w:t xml:space="preserve"> in line with their preferences. </w:t>
      </w:r>
      <w:r>
        <w:t xml:space="preserve">Consumers also </w:t>
      </w:r>
      <w:r w:rsidRPr="59B14F25">
        <w:rPr>
          <w:color w:val="auto"/>
        </w:rPr>
        <w:t>said their emotional, spiritual</w:t>
      </w:r>
      <w:r>
        <w:rPr>
          <w:color w:val="auto"/>
        </w:rPr>
        <w:t>,</w:t>
      </w:r>
      <w:r w:rsidRPr="59B14F25">
        <w:rPr>
          <w:color w:val="auto"/>
        </w:rPr>
        <w:t xml:space="preserve"> and psychological needs are supported and </w:t>
      </w:r>
      <w:r>
        <w:rPr>
          <w:color w:val="auto"/>
        </w:rPr>
        <w:t xml:space="preserve">they </w:t>
      </w:r>
      <w:r w:rsidRPr="59B14F25">
        <w:rPr>
          <w:color w:val="auto"/>
        </w:rPr>
        <w:t>enjoy spending time and speaking with their families, friends, and attending church</w:t>
      </w:r>
      <w:r>
        <w:rPr>
          <w:color w:val="auto"/>
        </w:rPr>
        <w:t>.</w:t>
      </w:r>
      <w:r>
        <w:t xml:space="preserve"> Care files</w:t>
      </w:r>
      <w:r w:rsidRPr="59B14F25">
        <w:t xml:space="preserve"> identified consumers</w:t>
      </w:r>
      <w:r>
        <w:t>’</w:t>
      </w:r>
      <w:r w:rsidRPr="59B14F25">
        <w:t xml:space="preserve"> choices and information regarding services and supports to undertake the things they wished to do</w:t>
      </w:r>
      <w:r w:rsidRPr="00C2234D">
        <w:rPr>
          <w:color w:val="auto"/>
        </w:rPr>
        <w:t xml:space="preserve"> </w:t>
      </w:r>
      <w:r>
        <w:rPr>
          <w:color w:val="auto"/>
        </w:rPr>
        <w:t xml:space="preserve">and included </w:t>
      </w:r>
      <w:r w:rsidRPr="59B14F25">
        <w:rPr>
          <w:color w:val="auto"/>
        </w:rPr>
        <w:t xml:space="preserve">individualised needs and strategies to support </w:t>
      </w:r>
      <w:r>
        <w:rPr>
          <w:color w:val="auto"/>
        </w:rPr>
        <w:t>consumers’</w:t>
      </w:r>
      <w:r w:rsidRPr="59B14F25">
        <w:rPr>
          <w:color w:val="auto"/>
        </w:rPr>
        <w:t xml:space="preserve"> emotional and psychological health</w:t>
      </w:r>
      <w:r>
        <w:t>.</w:t>
      </w:r>
    </w:p>
    <w:p w14:paraId="4F8B13F7" w14:textId="77777777" w:rsidR="00A93420" w:rsidRPr="00931DAC" w:rsidRDefault="00A93420" w:rsidP="00A93420">
      <w:pPr>
        <w:pStyle w:val="NormalArial"/>
        <w:rPr>
          <w:color w:val="FF0000"/>
        </w:rPr>
      </w:pPr>
      <w:r>
        <w:t>Consumers felt supported and encouraged to engage with their community and maintain relationships of choice. The service has a dedicated volunteer who assists consumers to participate in outings within the community and staff provided examples of services and supports in line with consumer preferences. Consumers were observed engaging in various activities in common areas, both individually or as a group. Care files sampled were reflective of what was important to consumers and included their personal interests</w:t>
      </w:r>
      <w:r w:rsidRPr="00931DAC">
        <w:rPr>
          <w:rFonts w:eastAsia="Arial"/>
          <w:color w:val="FF0000"/>
        </w:rPr>
        <w:t>.</w:t>
      </w:r>
      <w:r w:rsidRPr="00931DAC">
        <w:rPr>
          <w:color w:val="FF0000"/>
        </w:rPr>
        <w:t xml:space="preserve"> </w:t>
      </w:r>
    </w:p>
    <w:p w14:paraId="2589BD27" w14:textId="77777777" w:rsidR="00A93420" w:rsidRPr="00D56BB4" w:rsidRDefault="00A93420" w:rsidP="00A93420">
      <w:pPr>
        <w:pStyle w:val="NormalArial"/>
        <w:rPr>
          <w:color w:val="auto"/>
        </w:rPr>
      </w:pPr>
      <w:r w:rsidRPr="00D56BB4">
        <w:rPr>
          <w:color w:val="auto"/>
        </w:rPr>
        <w:t>Information about consumers’ conditions, needs and preferences is documented and communicated within the service and with others where responsibility is shared and, where required, there are processes to ensure appropriate and timely are referrals are initiated. Care staff described how they are kept up-to-date with consumers’ changing needs and preferences</w:t>
      </w:r>
      <w:r>
        <w:rPr>
          <w:color w:val="auto"/>
        </w:rPr>
        <w:t xml:space="preserve"> </w:t>
      </w:r>
      <w:r>
        <w:rPr>
          <w:color w:val="auto"/>
        </w:rPr>
        <w:lastRenderedPageBreak/>
        <w:t>and c</w:t>
      </w:r>
      <w:r w:rsidRPr="00D56BB4">
        <w:rPr>
          <w:color w:val="auto"/>
        </w:rPr>
        <w:t>onsumers and representatives said staff know consumers’ needs and preferences</w:t>
      </w:r>
      <w:r>
        <w:rPr>
          <w:color w:val="auto"/>
        </w:rPr>
        <w:t xml:space="preserve"> and communication is</w:t>
      </w:r>
      <w:r w:rsidRPr="00D56BB4">
        <w:rPr>
          <w:color w:val="auto"/>
        </w:rPr>
        <w:t xml:space="preserve"> effective communication across the service.</w:t>
      </w:r>
    </w:p>
    <w:p w14:paraId="302A5384" w14:textId="77777777" w:rsidR="00A93420" w:rsidRDefault="00A93420" w:rsidP="00A93420">
      <w:pPr>
        <w:pStyle w:val="NormalArial"/>
        <w:rPr>
          <w:rFonts w:eastAsia="Arial"/>
          <w:color w:val="FF0000"/>
        </w:rPr>
      </w:pPr>
      <w:r w:rsidRPr="7FCECEDC">
        <w:rPr>
          <w:color w:val="auto"/>
        </w:rPr>
        <w:t xml:space="preserve">Most consumers </w:t>
      </w:r>
      <w:r>
        <w:rPr>
          <w:color w:val="auto"/>
        </w:rPr>
        <w:t>were satisfied</w:t>
      </w:r>
      <w:r w:rsidRPr="7FCECEDC">
        <w:rPr>
          <w:color w:val="auto"/>
        </w:rPr>
        <w:t xml:space="preserve"> with the quality, quantity and variety of the meals provided and indicated alternat</w:t>
      </w:r>
      <w:r>
        <w:rPr>
          <w:color w:val="auto"/>
        </w:rPr>
        <w:t>ive</w:t>
      </w:r>
      <w:r w:rsidRPr="7FCECEDC">
        <w:rPr>
          <w:color w:val="auto"/>
        </w:rPr>
        <w:t xml:space="preserve"> options </w:t>
      </w:r>
      <w:r>
        <w:rPr>
          <w:color w:val="auto"/>
        </w:rPr>
        <w:t>a</w:t>
      </w:r>
      <w:r w:rsidRPr="7FCECEDC">
        <w:rPr>
          <w:color w:val="auto"/>
        </w:rPr>
        <w:t>re available</w:t>
      </w:r>
      <w:r>
        <w:rPr>
          <w:color w:val="auto"/>
        </w:rPr>
        <w:t>. Meals are prepared in line with two menus, a wet and dry season menu, which incorporate culturally appropriate meal options. There are processes to regularly review the menus, with recent changes made in response to consumer feedback.</w:t>
      </w:r>
    </w:p>
    <w:p w14:paraId="62D2BA54" w14:textId="77777777" w:rsidR="00A93420" w:rsidRDefault="00A93420" w:rsidP="00A93420">
      <w:pPr>
        <w:pStyle w:val="NormalArial"/>
        <w:rPr>
          <w:color w:val="auto"/>
        </w:rPr>
      </w:pPr>
      <w:r w:rsidRPr="003B0B8B">
        <w:rPr>
          <w:color w:val="auto"/>
        </w:rPr>
        <w:t xml:space="preserve">There are processes to ensure equipment, required to support delivery of services, is clean, safe and suitable for consumer use. </w:t>
      </w:r>
      <w:r>
        <w:rPr>
          <w:color w:val="auto"/>
        </w:rPr>
        <w:t xml:space="preserve">Care staff described how they maintain equipment following use and consumers said staff keep everything tidy and clean. </w:t>
      </w:r>
    </w:p>
    <w:p w14:paraId="49431E61" w14:textId="77777777" w:rsidR="00A93420" w:rsidRPr="008F485F" w:rsidRDefault="00A93420" w:rsidP="00A93420">
      <w:pPr>
        <w:pStyle w:val="NormalArial"/>
        <w:rPr>
          <w:color w:val="auto"/>
        </w:rPr>
      </w:pPr>
      <w:r>
        <w:rPr>
          <w:color w:val="auto"/>
        </w:rPr>
        <w:t>B</w:t>
      </w:r>
      <w:r w:rsidRPr="008F485F">
        <w:rPr>
          <w:color w:val="auto"/>
        </w:rPr>
        <w:t>ased on the Assessment Team’s report, I find all Requirements in Standard 4 Services and supports for daily living compliant.</w:t>
      </w:r>
    </w:p>
    <w:p w14:paraId="01529973" w14:textId="3AEBFFBC" w:rsidR="002B0C90" w:rsidRPr="00262C0B" w:rsidRDefault="00F92BE7" w:rsidP="0036130C">
      <w:pPr>
        <w:pStyle w:val="NormalArial"/>
      </w:pPr>
      <w:r>
        <w:br w:type="page"/>
      </w:r>
    </w:p>
    <w:p w14:paraId="01529974" w14:textId="77777777" w:rsidR="00FC045E" w:rsidRPr="00996FAF" w:rsidRDefault="00F92BE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D1D19" w14:paraId="01529977" w14:textId="77777777" w:rsidTr="000D1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1529975" w14:textId="77777777" w:rsidR="00FC045E" w:rsidRPr="00996FAF" w:rsidRDefault="00F92BE7"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1529976" w14:textId="77777777" w:rsidR="00FC045E" w:rsidRPr="00996FAF" w:rsidRDefault="001B38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1D19" w14:paraId="0152997B" w14:textId="77777777" w:rsidTr="000D1D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78" w14:textId="77777777" w:rsidR="00FC045E" w:rsidRPr="00996FAF" w:rsidRDefault="00F92BE7"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1529979" w14:textId="77777777" w:rsidR="00FC045E" w:rsidRPr="00996FAF" w:rsidRDefault="00F92BE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152997A" w14:textId="4628CE91" w:rsidR="00FC045E" w:rsidRPr="00996FAF" w:rsidRDefault="001B38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81" w14:textId="77777777" w:rsidTr="000D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7C" w14:textId="77777777" w:rsidR="00FC045E" w:rsidRPr="00996FAF" w:rsidRDefault="00F92BE7"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152997D" w14:textId="77777777" w:rsidR="00FC045E" w:rsidRPr="00996FAF" w:rsidRDefault="00F92BE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152997E" w14:textId="77777777" w:rsidR="00FC045E" w:rsidRPr="00996FAF" w:rsidRDefault="00F92BE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152997F" w14:textId="77777777" w:rsidR="00FC045E" w:rsidRPr="00996FAF" w:rsidRDefault="00F92BE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1529980" w14:textId="37A3837D" w:rsidR="00FC045E" w:rsidRPr="00996FAF" w:rsidRDefault="001B386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85" w14:textId="77777777" w:rsidTr="000D1D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82" w14:textId="77777777" w:rsidR="00FC045E" w:rsidRPr="00996FAF" w:rsidRDefault="00F92BE7"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1529983" w14:textId="77777777" w:rsidR="00FC045E" w:rsidRPr="00996FAF" w:rsidRDefault="00F92BE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1529984" w14:textId="1BC8769E" w:rsidR="00FC045E" w:rsidRPr="00996FAF" w:rsidRDefault="001B386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bl>
    <w:p w14:paraId="01529986" w14:textId="77777777" w:rsidR="002B0C90" w:rsidRDefault="00F92BE7" w:rsidP="002B0C90">
      <w:pPr>
        <w:pStyle w:val="Heading20"/>
      </w:pPr>
      <w:r>
        <w:t>Findings</w:t>
      </w:r>
    </w:p>
    <w:p w14:paraId="7A28B583" w14:textId="77777777" w:rsidR="00A93420" w:rsidRDefault="00A93420" w:rsidP="00A93420">
      <w:pPr>
        <w:pStyle w:val="NormalArial"/>
      </w:pPr>
      <w:r w:rsidRPr="1160D21C">
        <w:t>The service</w:t>
      </w:r>
      <w:r>
        <w:t xml:space="preserve"> environment was observed to be</w:t>
      </w:r>
      <w:r w:rsidRPr="1160D21C">
        <w:t xml:space="preserve"> welcoming</w:t>
      </w:r>
      <w:r>
        <w:t xml:space="preserve"> and easy to navigate, encouraging</w:t>
      </w:r>
      <w:r w:rsidRPr="089F6C4F">
        <w:t xml:space="preserve"> the self-expression of each </w:t>
      </w:r>
      <w:r w:rsidRPr="23751378">
        <w:t>consumer</w:t>
      </w:r>
      <w:r>
        <w:t>’</w:t>
      </w:r>
      <w:r w:rsidRPr="23751378">
        <w:t xml:space="preserve">s independence, </w:t>
      </w:r>
      <w:r w:rsidRPr="64D3D9F2">
        <w:t xml:space="preserve">engagement, and </w:t>
      </w:r>
      <w:r w:rsidRPr="09BACFEF">
        <w:t>functionality.</w:t>
      </w:r>
      <w:r w:rsidRPr="00064E25">
        <w:t xml:space="preserve"> </w:t>
      </w:r>
      <w:r>
        <w:t xml:space="preserve">The service is on one level with three wings, with a mix of single and twin-share rooms with shared bathrooms. All areas were observed to be clean and </w:t>
      </w:r>
      <w:bookmarkStart w:id="1" w:name="_Int_9ylefAZW"/>
      <w:r>
        <w:t xml:space="preserve">well maintained, </w:t>
      </w:r>
      <w:bookmarkEnd w:id="1"/>
      <w:r>
        <w:t>including courtyard areas which contained plants and garden spaces with various points of entry for consumers to freely access.</w:t>
      </w:r>
      <w:r w:rsidRPr="09BACFEF">
        <w:t xml:space="preserve"> </w:t>
      </w:r>
      <w:r w:rsidRPr="20AFCBCE">
        <w:t>Communal areas were well utilised by consumers</w:t>
      </w:r>
      <w:r w:rsidRPr="1A0D33D4">
        <w:t xml:space="preserve"> with ample seating and places to separate from </w:t>
      </w:r>
      <w:r w:rsidRPr="41279616">
        <w:t>group settings</w:t>
      </w:r>
      <w:r w:rsidRPr="1A0D33D4">
        <w:t xml:space="preserve"> if they </w:t>
      </w:r>
      <w:r w:rsidRPr="78A9C5F4">
        <w:t>chose.</w:t>
      </w:r>
      <w:r w:rsidRPr="007E5357">
        <w:t xml:space="preserve"> </w:t>
      </w:r>
      <w:r>
        <w:t>Consumers felt the service was welcoming and they are able to exercise their independence and interact in line with their preferences.</w:t>
      </w:r>
    </w:p>
    <w:p w14:paraId="06C86EC9" w14:textId="77777777" w:rsidR="00A93420" w:rsidRPr="00705742" w:rsidRDefault="00A93420" w:rsidP="00A93420">
      <w:pPr>
        <w:pStyle w:val="NormalArial"/>
        <w:rPr>
          <w:rFonts w:eastAsia="Arial"/>
          <w:color w:val="FF0000"/>
        </w:rPr>
      </w:pPr>
      <w:r w:rsidRPr="00705742">
        <w:t xml:space="preserve">The service environment was safe, clean, and </w:t>
      </w:r>
      <w:bookmarkStart w:id="2" w:name="_Int_qp4oDSnU"/>
      <w:r w:rsidRPr="00705742">
        <w:t>well maintained</w:t>
      </w:r>
      <w:bookmarkEnd w:id="2"/>
      <w:r w:rsidRPr="00705742">
        <w:t xml:space="preserve"> with consumers able to move freely both indoors and outdoors. Cleaning is undertaken in line with duty schedules which are monitored by management. Day-to-day and preventative maintenance, supported by contracted services</w:t>
      </w:r>
      <w:r>
        <w:rPr>
          <w:color w:val="auto"/>
        </w:rPr>
        <w:t xml:space="preserve">, are in place and staff described how they report maintenance issues and hazards, in line with the service’s processes. </w:t>
      </w:r>
      <w:r>
        <w:t>All furniture, fittings and equipment was observed to be safe, clean, and well maintained and consumers said the service keeps everything clean, tidy, and safe to use.</w:t>
      </w:r>
    </w:p>
    <w:p w14:paraId="524EC2CD" w14:textId="77777777" w:rsidR="00A93420" w:rsidRPr="006368D5" w:rsidRDefault="00A93420" w:rsidP="00A93420">
      <w:pPr>
        <w:pStyle w:val="NormalArial"/>
        <w:rPr>
          <w:color w:val="auto"/>
        </w:rPr>
      </w:pPr>
      <w:r w:rsidRPr="006368D5">
        <w:rPr>
          <w:color w:val="auto"/>
        </w:rPr>
        <w:t>Based on the Assessment Team’s report, I find all Requirements in Standard 5 Organisation’s service environment compliant.</w:t>
      </w:r>
    </w:p>
    <w:p w14:paraId="01529987" w14:textId="2F6CC0AF" w:rsidR="002B0C90" w:rsidRPr="00262C0B" w:rsidRDefault="00F92BE7" w:rsidP="0036130C">
      <w:pPr>
        <w:pStyle w:val="NormalArial"/>
      </w:pPr>
      <w:r>
        <w:br w:type="page"/>
      </w:r>
    </w:p>
    <w:p w14:paraId="01529988" w14:textId="77777777" w:rsidR="00FC045E" w:rsidRPr="00996FAF" w:rsidRDefault="00F92BE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D1D19" w14:paraId="0152998B" w14:textId="77777777" w:rsidTr="000D1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1529989" w14:textId="77777777" w:rsidR="00FC045E" w:rsidRPr="00996FAF" w:rsidRDefault="00F92BE7"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152998A" w14:textId="77777777" w:rsidR="00FC045E" w:rsidRPr="00996FAF" w:rsidRDefault="001B38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1D19" w14:paraId="0152998F" w14:textId="77777777" w:rsidTr="000D1D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8C" w14:textId="77777777" w:rsidR="00FC045E" w:rsidRPr="00996FAF" w:rsidRDefault="00F92BE7"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152998D" w14:textId="77777777" w:rsidR="00FC045E" w:rsidRPr="00996FAF" w:rsidRDefault="00F92B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152998E" w14:textId="7E5B378E" w:rsidR="00FC045E" w:rsidRPr="00996FAF" w:rsidRDefault="001B38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93" w14:textId="77777777" w:rsidTr="000D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90" w14:textId="77777777" w:rsidR="00FC045E" w:rsidRPr="00996FAF" w:rsidRDefault="00F92BE7"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1529991" w14:textId="77777777" w:rsidR="00FC045E" w:rsidRPr="00996FAF" w:rsidRDefault="00F92BE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1529992" w14:textId="247BC475" w:rsidR="00FC045E" w:rsidRPr="00996FAF" w:rsidRDefault="001B38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97" w14:textId="77777777" w:rsidTr="000D1D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94" w14:textId="77777777" w:rsidR="00FC045E" w:rsidRPr="00996FAF" w:rsidRDefault="00F92BE7"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1529995" w14:textId="77777777" w:rsidR="00FC045E" w:rsidRPr="00996FAF" w:rsidRDefault="00F92B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1529996" w14:textId="3682774F" w:rsidR="00FC045E" w:rsidRPr="00996FAF" w:rsidRDefault="001B38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9B" w14:textId="77777777" w:rsidTr="000D1D1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98" w14:textId="77777777" w:rsidR="00FC045E" w:rsidRPr="00996FAF" w:rsidRDefault="00F92BE7"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1529999" w14:textId="77777777" w:rsidR="00FC045E" w:rsidRPr="00996FAF" w:rsidRDefault="00F92BE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152999A" w14:textId="027B9637" w:rsidR="00FC045E" w:rsidRPr="00996FAF" w:rsidRDefault="001B386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bl>
    <w:p w14:paraId="0152999C" w14:textId="77777777" w:rsidR="00D87E7C" w:rsidRDefault="00F92BE7" w:rsidP="00D87E7C">
      <w:pPr>
        <w:pStyle w:val="Heading20"/>
      </w:pPr>
      <w:r w:rsidRPr="00996FAF">
        <w:t>Findings</w:t>
      </w:r>
    </w:p>
    <w:p w14:paraId="325C5873" w14:textId="77777777" w:rsidR="00A93420" w:rsidRPr="002E7480" w:rsidRDefault="00A93420" w:rsidP="00A93420">
      <w:pPr>
        <w:pStyle w:val="NormalArial"/>
        <w:rPr>
          <w:color w:val="auto"/>
          <w:szCs w:val="22"/>
        </w:rPr>
      </w:pPr>
      <w:r w:rsidRPr="00184C60">
        <w:rPr>
          <w:color w:val="auto"/>
          <w:szCs w:val="22"/>
        </w:rPr>
        <w:t xml:space="preserve">Consumers and representatives said they are aware of how to make complaints if they wish to and feel comfortable </w:t>
      </w:r>
      <w:r>
        <w:rPr>
          <w:color w:val="auto"/>
          <w:szCs w:val="22"/>
        </w:rPr>
        <w:t>to do so.</w:t>
      </w:r>
      <w:r w:rsidRPr="00184C60">
        <w:rPr>
          <w:color w:val="auto"/>
          <w:szCs w:val="22"/>
        </w:rPr>
        <w:t xml:space="preserve"> </w:t>
      </w:r>
      <w:r w:rsidRPr="002E7480">
        <w:rPr>
          <w:color w:val="auto"/>
          <w:szCs w:val="22"/>
        </w:rPr>
        <w:t>T</w:t>
      </w:r>
      <w:r w:rsidRPr="00184C60">
        <w:rPr>
          <w:color w:val="auto"/>
          <w:szCs w:val="22"/>
        </w:rPr>
        <w:t xml:space="preserve">he Residential </w:t>
      </w:r>
      <w:r>
        <w:rPr>
          <w:color w:val="auto"/>
          <w:szCs w:val="22"/>
        </w:rPr>
        <w:t>m</w:t>
      </w:r>
      <w:r w:rsidRPr="00184C60">
        <w:rPr>
          <w:color w:val="auto"/>
          <w:szCs w:val="22"/>
        </w:rPr>
        <w:t>anager maintains an open door policy to enable verbal feedback to be raised directly with them</w:t>
      </w:r>
      <w:r w:rsidRPr="002E7480">
        <w:rPr>
          <w:color w:val="auto"/>
          <w:szCs w:val="22"/>
        </w:rPr>
        <w:t xml:space="preserve"> and c</w:t>
      </w:r>
      <w:r w:rsidRPr="00184C60">
        <w:rPr>
          <w:color w:val="auto"/>
          <w:szCs w:val="22"/>
        </w:rPr>
        <w:t xml:space="preserve">are staff </w:t>
      </w:r>
      <w:r w:rsidRPr="002E7480">
        <w:rPr>
          <w:color w:val="auto"/>
          <w:szCs w:val="22"/>
        </w:rPr>
        <w:t>described how they</w:t>
      </w:r>
      <w:r w:rsidRPr="00184C60">
        <w:rPr>
          <w:color w:val="auto"/>
          <w:szCs w:val="22"/>
        </w:rPr>
        <w:t xml:space="preserve"> support consumers who wish to raise a concern</w:t>
      </w:r>
      <w:r w:rsidRPr="002E7480">
        <w:rPr>
          <w:color w:val="auto"/>
          <w:szCs w:val="22"/>
        </w:rPr>
        <w:t>, including</w:t>
      </w:r>
      <w:r w:rsidRPr="00184C60">
        <w:rPr>
          <w:color w:val="auto"/>
          <w:szCs w:val="22"/>
        </w:rPr>
        <w:t xml:space="preserve"> by completing a feedback form on their behalf or by notifying </w:t>
      </w:r>
      <w:r w:rsidRPr="002E7480">
        <w:rPr>
          <w:color w:val="auto"/>
          <w:szCs w:val="22"/>
        </w:rPr>
        <w:t>relevant staff/management</w:t>
      </w:r>
      <w:r w:rsidRPr="00184C60">
        <w:rPr>
          <w:color w:val="auto"/>
          <w:szCs w:val="22"/>
        </w:rPr>
        <w:t xml:space="preserve">. </w:t>
      </w:r>
      <w:r w:rsidRPr="002E7480">
        <w:rPr>
          <w:color w:val="auto"/>
          <w:szCs w:val="22"/>
        </w:rPr>
        <w:t xml:space="preserve">The Residential manager sits with consumers each day </w:t>
      </w:r>
      <w:r>
        <w:rPr>
          <w:color w:val="auto"/>
          <w:szCs w:val="22"/>
        </w:rPr>
        <w:t>to provide</w:t>
      </w:r>
      <w:r w:rsidRPr="002E7480">
        <w:rPr>
          <w:color w:val="auto"/>
          <w:szCs w:val="22"/>
        </w:rPr>
        <w:t xml:space="preserve"> consumers an opportunity to yarn with them. Through this process, consumers have come to know the manager and the process has built trust enabling opportunities for them to raise any concerns. P</w:t>
      </w:r>
      <w:r w:rsidRPr="00184C60">
        <w:rPr>
          <w:color w:val="auto"/>
          <w:szCs w:val="22"/>
        </w:rPr>
        <w:t xml:space="preserve">olicies and procedures </w:t>
      </w:r>
      <w:r w:rsidRPr="002E7480">
        <w:rPr>
          <w:color w:val="auto"/>
          <w:szCs w:val="22"/>
        </w:rPr>
        <w:t xml:space="preserve">are available to </w:t>
      </w:r>
      <w:r w:rsidRPr="00184C60">
        <w:rPr>
          <w:color w:val="auto"/>
          <w:szCs w:val="22"/>
        </w:rPr>
        <w:t xml:space="preserve">guide complaints and feedback processes and </w:t>
      </w:r>
      <w:r w:rsidRPr="002E7480">
        <w:rPr>
          <w:color w:val="auto"/>
          <w:szCs w:val="22"/>
        </w:rPr>
        <w:t xml:space="preserve">the organisation </w:t>
      </w:r>
      <w:r w:rsidRPr="00184C60">
        <w:rPr>
          <w:color w:val="auto"/>
          <w:szCs w:val="22"/>
        </w:rPr>
        <w:t xml:space="preserve">undertakes surveys to gain insight into consumer satisfaction. </w:t>
      </w:r>
    </w:p>
    <w:p w14:paraId="1BB9F7AA" w14:textId="77777777" w:rsidR="00A93420" w:rsidRPr="00CC3039" w:rsidRDefault="00A93420" w:rsidP="00A93420">
      <w:pPr>
        <w:pStyle w:val="NormalArial"/>
        <w:rPr>
          <w:rFonts w:eastAsia="Arial"/>
          <w:color w:val="auto"/>
        </w:rPr>
      </w:pPr>
      <w:r w:rsidRPr="00CC3039">
        <w:rPr>
          <w:color w:val="auto"/>
        </w:rPr>
        <w:t xml:space="preserve">Consumers are provided with information about internal and external feedback and complaints mechanisms, advocacy and language services on entry and ongoing. </w:t>
      </w:r>
      <w:r w:rsidRPr="00CC3039">
        <w:rPr>
          <w:color w:val="auto"/>
          <w:szCs w:val="22"/>
        </w:rPr>
        <w:t>Aboriginal and other advocacy services, language services and internal and external complaint processes</w:t>
      </w:r>
      <w:r w:rsidRPr="00CC3039">
        <w:rPr>
          <w:color w:val="auto"/>
        </w:rPr>
        <w:t xml:space="preserve"> information was observed on display. </w:t>
      </w:r>
      <w:r w:rsidRPr="00CC3039">
        <w:rPr>
          <w:color w:val="auto"/>
          <w:szCs w:val="22"/>
        </w:rPr>
        <w:t>The service has access to brochures in various languages if required and staff or family members are also available to provide language assistance for consumers for whom English is not their first language. Representatives are aware advocacy services can be used if required and were aware of external complaint avenues</w:t>
      </w:r>
      <w:r w:rsidRPr="00CC3039">
        <w:rPr>
          <w:rFonts w:eastAsia="Arial"/>
          <w:color w:val="auto"/>
        </w:rPr>
        <w:t>.</w:t>
      </w:r>
    </w:p>
    <w:p w14:paraId="485EFDF6" w14:textId="77777777" w:rsidR="00A93420" w:rsidRPr="00CC3039" w:rsidRDefault="00A93420" w:rsidP="00A93420">
      <w:pPr>
        <w:pStyle w:val="NormalArial"/>
        <w:rPr>
          <w:color w:val="auto"/>
          <w:szCs w:val="22"/>
        </w:rPr>
      </w:pPr>
      <w:r w:rsidRPr="00CC3039">
        <w:rPr>
          <w:rFonts w:eastAsia="Arial"/>
          <w:color w:val="auto"/>
        </w:rPr>
        <w:t>Policy and procedure documents are available to guide organisational and staff practice with regard to acknowledging, assessing, investigating, responding to, and implementing continuous improvement as a result of complaints received. Staff described what open disclosure means to them and what they would do if something went wrong during the delivery of care. Although very few, if any complaints had been received, the Residential manager said an open disclosure process would be followed and an apology provided to the consumer or their representative should there be an issue raised or identified. Consumers and a representative confirmed appropriate action is taken to address feedback and complaints and felt the service would be transparent if things went wrong, or mistakes were made</w:t>
      </w:r>
    </w:p>
    <w:p w14:paraId="7F41B1F6" w14:textId="77777777" w:rsidR="00A93420" w:rsidRPr="00CC3039" w:rsidRDefault="00A93420" w:rsidP="00A93420">
      <w:pPr>
        <w:pStyle w:val="NormalArial"/>
        <w:rPr>
          <w:color w:val="auto"/>
        </w:rPr>
      </w:pPr>
      <w:r w:rsidRPr="00CC3039">
        <w:rPr>
          <w:color w:val="auto"/>
        </w:rPr>
        <w:t>The service demonstrated how feedback and complaints are reviewed and used to identify and drive continuous improvement. An electronic system is used to record, track, and analyse feedback, including complaints and their implementation into continuous improvement processes</w:t>
      </w:r>
      <w:r w:rsidRPr="00CC3039">
        <w:rPr>
          <w:rFonts w:eastAsia="Arial"/>
          <w:color w:val="auto"/>
        </w:rPr>
        <w:t xml:space="preserve">. </w:t>
      </w:r>
    </w:p>
    <w:p w14:paraId="16552447" w14:textId="77777777" w:rsidR="00A93420" w:rsidRPr="006824D0" w:rsidRDefault="00A93420" w:rsidP="00A93420">
      <w:pPr>
        <w:pStyle w:val="NormalArial"/>
        <w:rPr>
          <w:color w:val="auto"/>
        </w:rPr>
      </w:pPr>
      <w:r w:rsidRPr="006824D0">
        <w:rPr>
          <w:color w:val="auto"/>
        </w:rPr>
        <w:lastRenderedPageBreak/>
        <w:t>Based on the Assessment Team’s report, I find all Requirements in Standard 6 Feedback and complaints compliant.</w:t>
      </w:r>
    </w:p>
    <w:p w14:paraId="0152999D" w14:textId="0457AB89" w:rsidR="002B0C90" w:rsidRPr="00712752" w:rsidRDefault="00F92BE7" w:rsidP="0036130C">
      <w:pPr>
        <w:pStyle w:val="NormalArial"/>
      </w:pPr>
      <w:r w:rsidRPr="00712752">
        <w:br w:type="page"/>
      </w:r>
    </w:p>
    <w:p w14:paraId="0152999E" w14:textId="77777777" w:rsidR="00FC045E" w:rsidRPr="00996FAF" w:rsidRDefault="00F92BE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D1D19" w14:paraId="015299A1" w14:textId="77777777" w:rsidTr="000D1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152999F" w14:textId="77777777" w:rsidR="00FC045E" w:rsidRPr="00996FAF" w:rsidRDefault="00F92BE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15299A0" w14:textId="77777777" w:rsidR="00FC045E" w:rsidRPr="00996FAF" w:rsidRDefault="001B38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1D19" w14:paraId="015299A5" w14:textId="77777777" w:rsidTr="000D1D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A2" w14:textId="77777777" w:rsidR="00FC045E" w:rsidRPr="00996FAF" w:rsidRDefault="00F92BE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15299A3" w14:textId="77777777" w:rsidR="00FC045E" w:rsidRPr="00996FAF" w:rsidRDefault="00F92B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15299A4" w14:textId="381B1D44" w:rsidR="00FC045E" w:rsidRPr="00996FAF" w:rsidRDefault="001B38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A9" w14:textId="77777777" w:rsidTr="000D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A6" w14:textId="77777777" w:rsidR="00FC045E" w:rsidRPr="00996FAF" w:rsidRDefault="00F92BE7"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15299A7" w14:textId="77777777" w:rsidR="00FC045E" w:rsidRPr="00996FAF" w:rsidRDefault="00F92BE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15299A8" w14:textId="1C1EF14A" w:rsidR="00FC045E" w:rsidRPr="00996FAF" w:rsidRDefault="001B38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AD" w14:textId="77777777" w:rsidTr="000D1D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AA" w14:textId="77777777" w:rsidR="00FC045E" w:rsidRPr="00996FAF" w:rsidRDefault="00F92BE7"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15299AB" w14:textId="77777777" w:rsidR="00FC045E" w:rsidRPr="00996FAF" w:rsidRDefault="00F92B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5299AC" w14:textId="163B85FF" w:rsidR="00FC045E" w:rsidRPr="00996FAF" w:rsidRDefault="001B38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B1" w14:textId="77777777" w:rsidTr="000D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AE" w14:textId="77777777" w:rsidR="00FC045E" w:rsidRPr="00996FAF" w:rsidRDefault="00F92BE7"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15299AF" w14:textId="77777777" w:rsidR="00FC045E" w:rsidRPr="00996FAF" w:rsidRDefault="00F92BE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15299B0" w14:textId="2E5500E5" w:rsidR="00FC045E" w:rsidRPr="00996FAF" w:rsidRDefault="001B386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r w:rsidR="000D1D19" w14:paraId="015299B5" w14:textId="77777777" w:rsidTr="000D1D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299B2" w14:textId="77777777" w:rsidR="00FC045E" w:rsidRPr="00996FAF" w:rsidRDefault="00F92BE7"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15299B3" w14:textId="77777777" w:rsidR="00FC045E" w:rsidRPr="00996FAF" w:rsidRDefault="00F92B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15299B4" w14:textId="2AC1F099" w:rsidR="00FC045E" w:rsidRPr="00996FAF" w:rsidRDefault="001B386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r w:rsidR="00F92BE7" w:rsidRPr="00996FAF">
              <w:rPr>
                <w:rFonts w:ascii="Arial" w:hAnsi="Arial" w:cs="Arial"/>
                <w:color w:val="0000FF"/>
              </w:rPr>
              <w:t xml:space="preserve"> </w:t>
            </w:r>
          </w:p>
        </w:tc>
      </w:tr>
    </w:tbl>
    <w:p w14:paraId="015299B6" w14:textId="77777777" w:rsidR="002B0C90" w:rsidRDefault="00F92BE7" w:rsidP="002B0C90">
      <w:pPr>
        <w:pStyle w:val="Heading20"/>
      </w:pPr>
      <w:r>
        <w:t>Findings</w:t>
      </w:r>
    </w:p>
    <w:p w14:paraId="1B148BDA" w14:textId="77777777" w:rsidR="00A93420" w:rsidRDefault="00A93420" w:rsidP="00A93420">
      <w:pPr>
        <w:pStyle w:val="NormalArial"/>
        <w:rPr>
          <w:color w:val="FF0000"/>
        </w:rPr>
      </w:pPr>
      <w:r w:rsidRPr="00A12965">
        <w:rPr>
          <w:color w:val="auto"/>
        </w:rPr>
        <w:t xml:space="preserve">The service has processes to ensure the workforce is planned and the number and skills mix enables the delivery of quality care and services. Adequate staffing levels across the service were demonstrated with contingencies and strategies </w:t>
      </w:r>
      <w:r w:rsidRPr="7923BB75">
        <w:t xml:space="preserve">in place </w:t>
      </w:r>
      <w:r w:rsidRPr="514B4A96">
        <w:t xml:space="preserve">for </w:t>
      </w:r>
      <w:r>
        <w:t xml:space="preserve">planned and unplanned </w:t>
      </w:r>
      <w:r w:rsidRPr="514B4A96">
        <w:t>leave to maintain quality care and services.</w:t>
      </w:r>
      <w:r w:rsidRPr="00A12965">
        <w:t xml:space="preserve"> </w:t>
      </w:r>
      <w:r>
        <w:t xml:space="preserve">All staff were satisfied there were sufficient staff to undertake care and services and did not feel too rushed or unable to spend time with consumers. </w:t>
      </w:r>
      <w:r w:rsidRPr="04FFD165">
        <w:t>Consumers said the staff are good</w:t>
      </w:r>
      <w:r w:rsidRPr="6CFF1925">
        <w:t>,</w:t>
      </w:r>
      <w:r w:rsidRPr="04FFD165">
        <w:t xml:space="preserve"> and there </w:t>
      </w:r>
      <w:r>
        <w:t>are</w:t>
      </w:r>
      <w:r w:rsidRPr="04FFD165">
        <w:t xml:space="preserve"> enough staff to provide care and services</w:t>
      </w:r>
      <w:r w:rsidRPr="6CFF1925">
        <w:t xml:space="preserve">. </w:t>
      </w:r>
    </w:p>
    <w:p w14:paraId="7E45DCC5" w14:textId="77777777" w:rsidR="00A93420" w:rsidRPr="00931DAC" w:rsidRDefault="00A93420" w:rsidP="00A93420">
      <w:pPr>
        <w:pStyle w:val="NormalArial"/>
        <w:rPr>
          <w:color w:val="FF0000"/>
        </w:rPr>
      </w:pPr>
      <w:r w:rsidRPr="2DDF384C">
        <w:rPr>
          <w:color w:val="auto"/>
        </w:rPr>
        <w:t xml:space="preserve">All consumers </w:t>
      </w:r>
      <w:r w:rsidRPr="005A0509">
        <w:rPr>
          <w:color w:val="auto"/>
        </w:rPr>
        <w:t>and representatives said s</w:t>
      </w:r>
      <w:r w:rsidRPr="2F0ED5B8">
        <w:rPr>
          <w:color w:val="auto"/>
        </w:rPr>
        <w:t xml:space="preserve">taff were kind and caring when providing care. </w:t>
      </w:r>
      <w:r w:rsidRPr="7C767CD2">
        <w:rPr>
          <w:color w:val="auto"/>
        </w:rPr>
        <w:t>Staff were observed engaging with consumer</w:t>
      </w:r>
      <w:r>
        <w:rPr>
          <w:color w:val="auto"/>
        </w:rPr>
        <w:t>s</w:t>
      </w:r>
      <w:r w:rsidRPr="7C767CD2">
        <w:rPr>
          <w:color w:val="auto"/>
        </w:rPr>
        <w:t xml:space="preserve"> </w:t>
      </w:r>
      <w:r w:rsidRPr="28CF543D">
        <w:rPr>
          <w:color w:val="auto"/>
        </w:rPr>
        <w:t>in</w:t>
      </w:r>
      <w:r w:rsidRPr="7C767CD2">
        <w:rPr>
          <w:color w:val="auto"/>
        </w:rPr>
        <w:t xml:space="preserve"> </w:t>
      </w:r>
      <w:r w:rsidRPr="2FD56858">
        <w:rPr>
          <w:color w:val="auto"/>
        </w:rPr>
        <w:t xml:space="preserve">a </w:t>
      </w:r>
      <w:r w:rsidRPr="7C767CD2">
        <w:rPr>
          <w:color w:val="auto"/>
        </w:rPr>
        <w:t xml:space="preserve">friendly and </w:t>
      </w:r>
      <w:r w:rsidRPr="2FD56858">
        <w:rPr>
          <w:color w:val="auto"/>
        </w:rPr>
        <w:t>family orientated manner</w:t>
      </w:r>
      <w:r>
        <w:rPr>
          <w:color w:val="auto"/>
        </w:rPr>
        <w:t xml:space="preserve"> and </w:t>
      </w:r>
      <w:r w:rsidRPr="46F430EE">
        <w:rPr>
          <w:color w:val="auto"/>
        </w:rPr>
        <w:t xml:space="preserve">demonstrated insight and knowledge of individual consumers, understanding their </w:t>
      </w:r>
      <w:r w:rsidRPr="13BB1FAE">
        <w:rPr>
          <w:color w:val="auto"/>
        </w:rPr>
        <w:t xml:space="preserve">characteristics, needs and preferences. </w:t>
      </w:r>
    </w:p>
    <w:p w14:paraId="593362B5" w14:textId="77777777" w:rsidR="00A93420" w:rsidRPr="00C21B5B" w:rsidRDefault="00A93420" w:rsidP="00A93420">
      <w:pPr>
        <w:pStyle w:val="NormalArial"/>
        <w:rPr>
          <w:color w:val="FF0000"/>
        </w:rPr>
      </w:pPr>
      <w:r w:rsidRPr="005B592A">
        <w:rPr>
          <w:color w:val="auto"/>
        </w:rPr>
        <w:t xml:space="preserve">There are processes to ensure the workforce is competent and have the qualifications and knowledge to effectively perform their roles. Staff qualifications and employment requirements are reviewed during the recruitment phase, and staff undergo an </w:t>
      </w:r>
      <w:r>
        <w:t>onboarding process which includes various site inductions, orientation and buddy shifts.</w:t>
      </w:r>
      <w:r w:rsidRPr="001A3BE0">
        <w:t xml:space="preserve"> </w:t>
      </w:r>
      <w:r>
        <w:t xml:space="preserve">Staff described induction processes which assist them to get to know consumers, </w:t>
      </w:r>
      <w:r w:rsidRPr="670F97B2">
        <w:t>as well as</w:t>
      </w:r>
      <w:r>
        <w:t xml:space="preserve"> ongoing mandatory and refresher training, which are monitored.</w:t>
      </w:r>
      <w:r w:rsidRPr="006E46EB">
        <w:t xml:space="preserve"> </w:t>
      </w:r>
      <w:r>
        <w:t>Staff are regularly supervised to ensure competency and there are systems for monitoring and evaluation. The service does not currently directly employ a Registered nurse and utilises Agency staff in these roles. However, the service works with the Agency provider to ensure quality staff are contracted and prepared for working in the Kimberley region prior to arrival.</w:t>
      </w:r>
      <w:r>
        <w:rPr>
          <w:color w:val="FF0000"/>
        </w:rPr>
        <w:t xml:space="preserve"> </w:t>
      </w:r>
      <w:r>
        <w:t xml:space="preserve">All </w:t>
      </w:r>
      <w:r w:rsidRPr="00DC40F3">
        <w:t>consumers and representatives said</w:t>
      </w:r>
      <w:r>
        <w:t xml:space="preserve"> staff are skilled and have the necessary knowledge to undertake their roles.</w:t>
      </w:r>
    </w:p>
    <w:p w14:paraId="235E9E62" w14:textId="77777777" w:rsidR="00A93420" w:rsidRPr="00931DAC" w:rsidRDefault="00A93420" w:rsidP="00A93420">
      <w:pPr>
        <w:pStyle w:val="NormalArial"/>
        <w:rPr>
          <w:color w:val="FF0000"/>
        </w:rPr>
      </w:pPr>
      <w:r>
        <w:t>Staff complete training relevant to their role, including mandatory modules and refreshers. An electronic learning platform, managed centrally enables the ability to track and monitor compliance.</w:t>
      </w:r>
      <w:r w:rsidRPr="009C0088">
        <w:t xml:space="preserve"> </w:t>
      </w:r>
      <w:r>
        <w:t xml:space="preserve">There are systems to ensure training and competencies are completed, including </w:t>
      </w:r>
      <w:r>
        <w:lastRenderedPageBreak/>
        <w:t xml:space="preserve">through practical oversight and auditing. Staff described completing an induction, buddy shifts as well as various online training modules and felt supported by management. </w:t>
      </w:r>
    </w:p>
    <w:p w14:paraId="7FEEED44" w14:textId="77777777" w:rsidR="00A93420" w:rsidRPr="0081625B" w:rsidRDefault="00A93420" w:rsidP="00A93420">
      <w:pPr>
        <w:pStyle w:val="NormalArial"/>
        <w:rPr>
          <w:color w:val="FF0000"/>
        </w:rPr>
      </w:pPr>
      <w:r w:rsidRPr="005B592A">
        <w:rPr>
          <w:color w:val="auto"/>
        </w:rPr>
        <w:t>The service has a staff performance framework which ensures staff performance is regularly assessed, monitored and reviewed. Probationary timeframes vary depending on the role</w:t>
      </w:r>
      <w:r>
        <w:rPr>
          <w:color w:val="auto"/>
        </w:rPr>
        <w:t>,</w:t>
      </w:r>
      <w:r w:rsidRPr="005B592A">
        <w:rPr>
          <w:color w:val="auto"/>
        </w:rPr>
        <w:t xml:space="preserve"> with ongoing performance reviews undertaken bi</w:t>
      </w:r>
      <w:r>
        <w:rPr>
          <w:color w:val="auto"/>
        </w:rPr>
        <w:t>-</w:t>
      </w:r>
      <w:r w:rsidRPr="005B592A">
        <w:rPr>
          <w:color w:val="auto"/>
        </w:rPr>
        <w:t xml:space="preserve">annually. Review of staff performance is ongoing, and management regularly touch base with staff to provide feedback. With the majority of nursing staff being sourced through an </w:t>
      </w:r>
      <w:r>
        <w:rPr>
          <w:color w:val="auto"/>
        </w:rPr>
        <w:t>A</w:t>
      </w:r>
      <w:r w:rsidRPr="005B592A">
        <w:rPr>
          <w:color w:val="auto"/>
        </w:rPr>
        <w:t xml:space="preserve">gency provider, management work with the provider to ensure performance expectations </w:t>
      </w:r>
      <w:r>
        <w:t>are met and report back to the Agency if there are any issues or concerns.</w:t>
      </w:r>
      <w:r>
        <w:rPr>
          <w:color w:val="FF0000"/>
        </w:rPr>
        <w:t xml:space="preserve"> </w:t>
      </w:r>
      <w:r>
        <w:t>All staff felt supported by the nurses and management, indicated their performance is regularly monitored and said they receive feedback on their performance every day.</w:t>
      </w:r>
    </w:p>
    <w:p w14:paraId="0C11377A" w14:textId="77777777" w:rsidR="00A93420" w:rsidRPr="00FD31A2" w:rsidRDefault="00A93420" w:rsidP="00A93420">
      <w:pPr>
        <w:pStyle w:val="NormalArial"/>
        <w:rPr>
          <w:color w:val="auto"/>
        </w:rPr>
      </w:pPr>
      <w:r w:rsidRPr="00FD31A2">
        <w:rPr>
          <w:color w:val="auto"/>
        </w:rPr>
        <w:t>Based on the Assessment Team’s report, I find all Requirements in Standard 7 Human resources compliant.</w:t>
      </w:r>
    </w:p>
    <w:p w14:paraId="015299B7" w14:textId="75856F87" w:rsidR="002B0C90" w:rsidRPr="00262C0B" w:rsidRDefault="00F92BE7" w:rsidP="0036130C">
      <w:pPr>
        <w:pStyle w:val="NormalArial"/>
      </w:pPr>
      <w:r>
        <w:br w:type="page"/>
      </w:r>
    </w:p>
    <w:p w14:paraId="015299B8" w14:textId="77777777" w:rsidR="00FC045E" w:rsidRPr="00996FAF" w:rsidRDefault="00F92BE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D1D19" w14:paraId="015299BB" w14:textId="77777777" w:rsidTr="000D1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15299B9" w14:textId="77777777" w:rsidR="00FC045E" w:rsidRPr="00996FAF" w:rsidRDefault="00F92BE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15299BA" w14:textId="77777777" w:rsidR="00FC045E" w:rsidRPr="00996FAF" w:rsidRDefault="001B38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1D19" w14:paraId="015299BF" w14:textId="77777777" w:rsidTr="000D1D1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5299BC" w14:textId="77777777" w:rsidR="00FC045E" w:rsidRPr="00996FAF" w:rsidRDefault="00F92BE7"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15299BD" w14:textId="77777777" w:rsidR="00FC045E" w:rsidRPr="00996FAF" w:rsidRDefault="00F92B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15299BE" w14:textId="0F05F755" w:rsidR="00FC045E" w:rsidRPr="00996FAF" w:rsidRDefault="001B38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p>
        </w:tc>
      </w:tr>
      <w:tr w:rsidR="000D1D19" w14:paraId="015299C3" w14:textId="77777777" w:rsidTr="000D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5299C0" w14:textId="77777777" w:rsidR="00FC045E" w:rsidRPr="00996FAF" w:rsidRDefault="00F92BE7"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15299C1" w14:textId="77777777" w:rsidR="00FC045E" w:rsidRPr="00996FAF" w:rsidRDefault="00F92BE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15299C2" w14:textId="360DAA38" w:rsidR="00FC045E" w:rsidRPr="00996FAF" w:rsidRDefault="001B38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p>
        </w:tc>
      </w:tr>
      <w:tr w:rsidR="000D1D19" w14:paraId="015299CD" w14:textId="77777777" w:rsidTr="000D1D1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5299C4" w14:textId="77777777" w:rsidR="00FC045E" w:rsidRPr="00996FAF" w:rsidRDefault="00F92BE7"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15299C5" w14:textId="77777777" w:rsidR="00FC045E" w:rsidRPr="00996FAF" w:rsidRDefault="00F92B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15299C6" w14:textId="77777777" w:rsidR="00FC045E" w:rsidRPr="00996FAF" w:rsidRDefault="00F92BE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15299C7" w14:textId="77777777" w:rsidR="00FC045E" w:rsidRPr="00996FAF" w:rsidRDefault="00F92BE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15299C8" w14:textId="77777777" w:rsidR="00FC045E" w:rsidRPr="00996FAF" w:rsidRDefault="00F92BE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15299C9" w14:textId="77777777" w:rsidR="00FC045E" w:rsidRPr="00996FAF" w:rsidRDefault="00F92BE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15299CA" w14:textId="77777777" w:rsidR="00FC045E" w:rsidRPr="00996FAF" w:rsidRDefault="00F92BE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15299CB" w14:textId="77777777" w:rsidR="00FC045E" w:rsidRPr="00996FAF" w:rsidRDefault="00F92BE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15299CC" w14:textId="7259497D" w:rsidR="00FC045E" w:rsidRPr="00996FAF" w:rsidRDefault="001B38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p>
        </w:tc>
      </w:tr>
      <w:tr w:rsidR="000D1D19" w14:paraId="015299D5" w14:textId="77777777" w:rsidTr="000D1D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5299CE" w14:textId="77777777" w:rsidR="00FC045E" w:rsidRPr="00996FAF" w:rsidRDefault="00F92BE7"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15299CF" w14:textId="77777777" w:rsidR="00FC045E" w:rsidRPr="00996FAF" w:rsidRDefault="00F92BE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15299D0" w14:textId="77777777" w:rsidR="00FC045E" w:rsidRPr="00996FAF" w:rsidRDefault="00F92BE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15299D1" w14:textId="77777777" w:rsidR="00FC045E" w:rsidRPr="00996FAF" w:rsidRDefault="00F92BE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15299D2" w14:textId="77777777" w:rsidR="00FC045E" w:rsidRPr="00996FAF" w:rsidRDefault="00F92BE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15299D3" w14:textId="77777777" w:rsidR="00FC045E" w:rsidRPr="00996FAF" w:rsidRDefault="00F92BE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15299D4" w14:textId="56528E6F" w:rsidR="00FC045E" w:rsidRPr="00996FAF" w:rsidRDefault="001B386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p>
        </w:tc>
      </w:tr>
      <w:tr w:rsidR="000D1D19" w14:paraId="015299DC" w14:textId="77777777" w:rsidTr="000D1D1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5299D6" w14:textId="77777777" w:rsidR="00FC045E" w:rsidRPr="00996FAF" w:rsidRDefault="00F92BE7"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15299D7" w14:textId="77777777" w:rsidR="00FC045E" w:rsidRPr="00996FAF" w:rsidRDefault="00F92B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15299D8" w14:textId="77777777" w:rsidR="00FC045E" w:rsidRPr="00996FAF" w:rsidRDefault="00F92BE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15299D9" w14:textId="77777777" w:rsidR="00FC045E" w:rsidRPr="00996FAF" w:rsidRDefault="00F92BE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15299DA" w14:textId="77777777" w:rsidR="00FC045E" w:rsidRPr="00996FAF" w:rsidRDefault="00F92BE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15299DB" w14:textId="0428A0C8" w:rsidR="00FC045E" w:rsidRPr="00996FAF" w:rsidRDefault="001B386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92BE7">
                  <w:rPr>
                    <w:rFonts w:ascii="Arial" w:hAnsi="Arial" w:cs="Arial"/>
                    <w:color w:val="auto"/>
                  </w:rPr>
                  <w:t>Compliant</w:t>
                </w:r>
              </w:sdtContent>
            </w:sdt>
          </w:p>
        </w:tc>
      </w:tr>
    </w:tbl>
    <w:p w14:paraId="015299DD" w14:textId="77777777" w:rsidR="00D87E7C" w:rsidRDefault="00F92BE7" w:rsidP="00D87E7C">
      <w:pPr>
        <w:pStyle w:val="Heading20"/>
      </w:pPr>
      <w:r w:rsidRPr="00996FAF">
        <w:t>Findings</w:t>
      </w:r>
    </w:p>
    <w:p w14:paraId="6E713799" w14:textId="77777777" w:rsidR="00A93420" w:rsidRDefault="00A93420" w:rsidP="00A93420">
      <w:pPr>
        <w:keepNext/>
        <w:tabs>
          <w:tab w:val="right" w:pos="9072"/>
        </w:tabs>
        <w:outlineLvl w:val="1"/>
        <w:rPr>
          <w:rFonts w:ascii="Arial" w:hAnsi="Arial" w:cs="Arial"/>
          <w:color w:val="auto"/>
          <w:szCs w:val="22"/>
        </w:rPr>
      </w:pPr>
      <w:r w:rsidRPr="005B5003">
        <w:rPr>
          <w:rFonts w:ascii="Arial" w:hAnsi="Arial" w:cs="Arial"/>
          <w:color w:val="auto"/>
          <w:lang w:eastAsia="en-AU"/>
        </w:rPr>
        <w:t>Requirement (3)(</w:t>
      </w:r>
      <w:r>
        <w:rPr>
          <w:rFonts w:ascii="Arial" w:hAnsi="Arial" w:cs="Arial"/>
          <w:color w:val="auto"/>
          <w:lang w:eastAsia="en-AU"/>
        </w:rPr>
        <w:t>d</w:t>
      </w:r>
      <w:r w:rsidRPr="005B5003">
        <w:rPr>
          <w:rFonts w:ascii="Arial" w:hAnsi="Arial" w:cs="Arial"/>
          <w:color w:val="auto"/>
          <w:lang w:eastAsia="en-AU"/>
        </w:rPr>
        <w:t>) w</w:t>
      </w:r>
      <w:r>
        <w:rPr>
          <w:rFonts w:ascii="Arial" w:hAnsi="Arial" w:cs="Arial"/>
          <w:color w:val="auto"/>
          <w:lang w:eastAsia="en-AU"/>
        </w:rPr>
        <w:t>as</w:t>
      </w:r>
      <w:r w:rsidRPr="005B5003">
        <w:rPr>
          <w:rFonts w:ascii="Arial" w:hAnsi="Arial" w:cs="Arial"/>
          <w:color w:val="auto"/>
          <w:lang w:eastAsia="en-AU"/>
        </w:rPr>
        <w:t xml:space="preserve"> found </w:t>
      </w:r>
      <w:r>
        <w:rPr>
          <w:rFonts w:ascii="Arial" w:hAnsi="Arial" w:cs="Arial"/>
          <w:color w:val="auto"/>
          <w:lang w:eastAsia="en-AU"/>
        </w:rPr>
        <w:t>n</w:t>
      </w:r>
      <w:r w:rsidRPr="005B5003">
        <w:rPr>
          <w:rFonts w:ascii="Arial" w:hAnsi="Arial" w:cs="Arial"/>
          <w:color w:val="auto"/>
          <w:lang w:eastAsia="en-AU"/>
        </w:rPr>
        <w:t>on-compliant following an Assessment Contact</w:t>
      </w:r>
      <w:r>
        <w:rPr>
          <w:rFonts w:ascii="Arial" w:hAnsi="Arial" w:cs="Arial"/>
          <w:color w:val="auto"/>
          <w:lang w:eastAsia="en-AU"/>
        </w:rPr>
        <w:t xml:space="preserve"> - Site</w:t>
      </w:r>
      <w:r w:rsidRPr="005B5003">
        <w:rPr>
          <w:rFonts w:ascii="Arial" w:hAnsi="Arial" w:cs="Arial"/>
          <w:color w:val="auto"/>
          <w:lang w:eastAsia="en-AU"/>
        </w:rPr>
        <w:t xml:space="preserve"> undertaken </w:t>
      </w:r>
      <w:r>
        <w:rPr>
          <w:rFonts w:ascii="Arial" w:hAnsi="Arial" w:cs="Arial"/>
          <w:color w:val="auto"/>
          <w:lang w:eastAsia="en-AU"/>
        </w:rPr>
        <w:t>from 7 April 2021 to 8 April 2021</w:t>
      </w:r>
      <w:r w:rsidRPr="005B5003">
        <w:rPr>
          <w:rFonts w:ascii="Arial" w:hAnsi="Arial" w:cs="Arial"/>
          <w:color w:val="auto"/>
          <w:lang w:eastAsia="en-AU"/>
        </w:rPr>
        <w:t xml:space="preserve"> where it was found</w:t>
      </w:r>
      <w:r>
        <w:rPr>
          <w:rFonts w:ascii="Arial" w:hAnsi="Arial" w:cs="Arial"/>
          <w:color w:val="auto"/>
          <w:lang w:eastAsia="en-AU"/>
        </w:rPr>
        <w:t xml:space="preserve"> the organisation did not demonstrate effective risk management systems and practices, specifically in relation to managing high impact or high prevalence risks associated with the care of consumers. </w:t>
      </w:r>
      <w:r w:rsidRPr="005B5003">
        <w:rPr>
          <w:rFonts w:ascii="Arial" w:hAnsi="Arial" w:cs="Arial"/>
          <w:color w:val="auto"/>
          <w:szCs w:val="22"/>
        </w:rPr>
        <w:t>The Assessment Team’s report provided evidence of actions taken to address deficiencies identified, including</w:t>
      </w:r>
      <w:r>
        <w:rPr>
          <w:rFonts w:ascii="Arial" w:hAnsi="Arial" w:cs="Arial"/>
          <w:color w:val="auto"/>
          <w:szCs w:val="22"/>
        </w:rPr>
        <w:t>, but not limited to:</w:t>
      </w:r>
    </w:p>
    <w:p w14:paraId="086ED96E" w14:textId="77777777" w:rsidR="00A93420" w:rsidRPr="00891281" w:rsidRDefault="00A93420" w:rsidP="00A93420">
      <w:pPr>
        <w:pStyle w:val="ListBullet"/>
        <w:spacing w:before="0" w:after="120" w:line="22" w:lineRule="atLeast"/>
        <w:ind w:left="425" w:hanging="425"/>
        <w:rPr>
          <w:rFonts w:ascii="Arial" w:hAnsi="Arial" w:cs="Arial"/>
          <w:color w:val="auto"/>
        </w:rPr>
      </w:pPr>
      <w:r>
        <w:rPr>
          <w:rFonts w:ascii="Arial" w:hAnsi="Arial" w:cs="Arial"/>
          <w:color w:val="auto"/>
        </w:rPr>
        <w:t>Undertaken a</w:t>
      </w:r>
      <w:r w:rsidRPr="0086348A">
        <w:rPr>
          <w:rFonts w:ascii="Arial" w:hAnsi="Arial" w:cs="Arial"/>
          <w:color w:val="auto"/>
        </w:rPr>
        <w:t xml:space="preserve"> care plan review to ensure cultural preferences are recorded for all consumers.</w:t>
      </w:r>
    </w:p>
    <w:p w14:paraId="1F97F35B" w14:textId="77777777" w:rsidR="00A93420" w:rsidRPr="00891281" w:rsidRDefault="00A93420" w:rsidP="00A93420">
      <w:pPr>
        <w:pStyle w:val="ListBullet"/>
        <w:spacing w:before="0" w:after="120" w:line="22" w:lineRule="atLeast"/>
        <w:ind w:left="425" w:hanging="425"/>
        <w:rPr>
          <w:rFonts w:ascii="Arial" w:hAnsi="Arial" w:cs="Arial"/>
          <w:color w:val="auto"/>
        </w:rPr>
      </w:pPr>
      <w:r>
        <w:rPr>
          <w:rFonts w:ascii="Arial" w:hAnsi="Arial" w:cs="Arial"/>
          <w:color w:val="auto"/>
        </w:rPr>
        <w:t>Provided staff with t</w:t>
      </w:r>
      <w:r w:rsidRPr="0086348A">
        <w:rPr>
          <w:rFonts w:ascii="Arial" w:hAnsi="Arial" w:cs="Arial"/>
          <w:color w:val="auto"/>
        </w:rPr>
        <w:t>raining and support in the requirement to understand and adhere to cultural preferences</w:t>
      </w:r>
      <w:r>
        <w:rPr>
          <w:rFonts w:ascii="Arial" w:hAnsi="Arial" w:cs="Arial"/>
          <w:color w:val="auto"/>
        </w:rPr>
        <w:t>.</w:t>
      </w:r>
    </w:p>
    <w:p w14:paraId="235FABD9" w14:textId="77777777" w:rsidR="00A93420" w:rsidRPr="00891281" w:rsidRDefault="00A93420" w:rsidP="00A93420">
      <w:pPr>
        <w:pStyle w:val="ListBullet"/>
        <w:spacing w:before="0" w:after="120" w:line="22" w:lineRule="atLeast"/>
        <w:ind w:left="425" w:hanging="425"/>
        <w:rPr>
          <w:rFonts w:ascii="Arial" w:hAnsi="Arial" w:cs="Arial"/>
          <w:color w:val="auto"/>
        </w:rPr>
      </w:pPr>
      <w:r w:rsidRPr="0086348A">
        <w:rPr>
          <w:rFonts w:ascii="Arial" w:hAnsi="Arial" w:cs="Arial"/>
          <w:color w:val="auto"/>
        </w:rPr>
        <w:lastRenderedPageBreak/>
        <w:t>Review</w:t>
      </w:r>
      <w:r>
        <w:rPr>
          <w:rFonts w:ascii="Arial" w:hAnsi="Arial" w:cs="Arial"/>
          <w:color w:val="auto"/>
        </w:rPr>
        <w:t>ed</w:t>
      </w:r>
      <w:r w:rsidRPr="0086348A">
        <w:rPr>
          <w:rFonts w:ascii="Arial" w:hAnsi="Arial" w:cs="Arial"/>
          <w:color w:val="auto"/>
        </w:rPr>
        <w:t xml:space="preserve"> processes for confidential information </w:t>
      </w:r>
      <w:r>
        <w:rPr>
          <w:rFonts w:ascii="Arial" w:hAnsi="Arial" w:cs="Arial"/>
          <w:color w:val="auto"/>
        </w:rPr>
        <w:t xml:space="preserve">to </w:t>
      </w:r>
      <w:r w:rsidRPr="0086348A">
        <w:rPr>
          <w:rFonts w:ascii="Arial" w:hAnsi="Arial" w:cs="Arial"/>
          <w:color w:val="auto"/>
        </w:rPr>
        <w:t>ensure sensitive information is conveyed appropriately to staff who have a need to know</w:t>
      </w:r>
      <w:r>
        <w:rPr>
          <w:rFonts w:ascii="Arial" w:hAnsi="Arial" w:cs="Arial"/>
          <w:color w:val="auto"/>
        </w:rPr>
        <w:t>.</w:t>
      </w:r>
    </w:p>
    <w:p w14:paraId="285069BE" w14:textId="77777777" w:rsidR="00A93420" w:rsidRDefault="00A93420" w:rsidP="00A93420">
      <w:pPr>
        <w:pStyle w:val="NormalArial"/>
        <w:rPr>
          <w:color w:val="FF0000"/>
        </w:rPr>
      </w:pPr>
      <w:r w:rsidRPr="005B5003">
        <w:rPr>
          <w:color w:val="auto"/>
          <w:lang w:eastAsia="en-AU"/>
        </w:rPr>
        <w:t xml:space="preserve">At the Site Audit, the Assessment Team recommended all Requirements in Standard </w:t>
      </w:r>
      <w:r>
        <w:rPr>
          <w:color w:val="auto"/>
          <w:lang w:eastAsia="en-AU"/>
        </w:rPr>
        <w:t>8 Organisational governance</w:t>
      </w:r>
      <w:r w:rsidRPr="005B5003">
        <w:rPr>
          <w:color w:val="auto"/>
          <w:lang w:eastAsia="en-AU"/>
        </w:rPr>
        <w:t xml:space="preserve"> met.</w:t>
      </w:r>
    </w:p>
    <w:p w14:paraId="2FF5638F" w14:textId="77777777" w:rsidR="00A93420" w:rsidRPr="00CC4BC4" w:rsidRDefault="00A93420" w:rsidP="00A93420">
      <w:pPr>
        <w:pStyle w:val="NormalArial"/>
        <w:rPr>
          <w:color w:val="auto"/>
        </w:rPr>
      </w:pPr>
      <w:r w:rsidRPr="00CC4BC4">
        <w:rPr>
          <w:color w:val="auto"/>
        </w:rPr>
        <w:t>Consumers are engaged in the development, delivery and evaluation of care and services through one-to-one communication, feedback processes, care plan evaluation process, surveys and through tailored actions for individual consumers. The service also engages with multiple stakeholder groups within the local community and wider region</w:t>
      </w:r>
      <w:r w:rsidRPr="00CC4BC4">
        <w:rPr>
          <w:rFonts w:eastAsiaTheme="minorEastAsia"/>
          <w:color w:val="auto"/>
        </w:rPr>
        <w:t>.</w:t>
      </w:r>
      <w:r w:rsidRPr="00CC4BC4">
        <w:rPr>
          <w:rFonts w:eastAsia="Arial"/>
          <w:color w:val="auto"/>
        </w:rPr>
        <w:t xml:space="preserve"> </w:t>
      </w:r>
    </w:p>
    <w:p w14:paraId="73F92E00" w14:textId="77777777" w:rsidR="00A93420" w:rsidRPr="001C68B6" w:rsidRDefault="00A93420" w:rsidP="00A93420">
      <w:pPr>
        <w:pStyle w:val="NormalArial"/>
        <w:rPr>
          <w:color w:val="auto"/>
        </w:rPr>
      </w:pPr>
      <w:r w:rsidRPr="001C68B6">
        <w:rPr>
          <w:color w:val="auto"/>
        </w:rPr>
        <w:t xml:space="preserve">The governing body promotes a culture of safe, inclusive and quality care and services and is accountable for their delivery. </w:t>
      </w:r>
      <w:r w:rsidRPr="001C68B6">
        <w:rPr>
          <w:rFonts w:eastAsia="Arial"/>
          <w:color w:val="auto"/>
        </w:rPr>
        <w:t xml:space="preserve">The governing body comprises of a Board </w:t>
      </w:r>
      <w:r w:rsidRPr="001C68B6">
        <w:rPr>
          <w:color w:val="auto"/>
        </w:rPr>
        <w:t>who meet monthly in conjunction with the Director of Quality and Governance</w:t>
      </w:r>
      <w:r>
        <w:rPr>
          <w:color w:val="auto"/>
        </w:rPr>
        <w:t>,</w:t>
      </w:r>
      <w:r w:rsidRPr="001C68B6">
        <w:rPr>
          <w:color w:val="auto"/>
        </w:rPr>
        <w:t xml:space="preserve"> with information reported through clinical meetings, regional and site management input and data collection. A range of data is reported to the Board through various managerial levels, local, regional and centrally in line with the organisational cultural commitment to the Kimberley Aboriginal people and is reflected in the organisation’s Kimberly </w:t>
      </w:r>
      <w:r>
        <w:rPr>
          <w:color w:val="auto"/>
        </w:rPr>
        <w:t>s</w:t>
      </w:r>
      <w:r w:rsidRPr="001C68B6">
        <w:rPr>
          <w:color w:val="auto"/>
        </w:rPr>
        <w:t xml:space="preserve">trategy </w:t>
      </w:r>
      <w:r>
        <w:rPr>
          <w:color w:val="auto"/>
        </w:rPr>
        <w:t>p</w:t>
      </w:r>
      <w:r w:rsidRPr="001C68B6">
        <w:rPr>
          <w:color w:val="auto"/>
        </w:rPr>
        <w:t>rogram. A review of the Board Agenda reflects reviews of clinical indicators, governance frameworks, audit and risk committee, monthly performance dashboards and the strategic direction</w:t>
      </w:r>
      <w:r w:rsidRPr="001C68B6">
        <w:rPr>
          <w:rFonts w:eastAsia="Arial"/>
          <w:color w:val="auto"/>
        </w:rPr>
        <w:t xml:space="preserve">. </w:t>
      </w:r>
    </w:p>
    <w:p w14:paraId="3966BA06" w14:textId="77777777" w:rsidR="00A93420" w:rsidRPr="00E431CE" w:rsidRDefault="00A93420" w:rsidP="00A93420">
      <w:pPr>
        <w:pStyle w:val="NormalArial"/>
        <w:rPr>
          <w:color w:val="auto"/>
        </w:rPr>
      </w:pPr>
      <w:r w:rsidRPr="00E431CE">
        <w:rPr>
          <w:color w:val="auto"/>
        </w:rPr>
        <w:t xml:space="preserve">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Board is aware and accountable for the delivery of services. </w:t>
      </w:r>
    </w:p>
    <w:p w14:paraId="34FB541E" w14:textId="77777777" w:rsidR="00A93420" w:rsidRPr="00E431CE" w:rsidRDefault="00A93420" w:rsidP="00A93420">
      <w:pPr>
        <w:pStyle w:val="NormalArial"/>
        <w:rPr>
          <w:color w:val="auto"/>
        </w:rPr>
      </w:pPr>
      <w:r w:rsidRPr="00E431CE">
        <w:rPr>
          <w:color w:val="auto"/>
        </w:rPr>
        <w:t xml:space="preserve">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A clinical governance framework is supported by policies and procedures to guide staff practice, including in relation to antimicrobial stewardship, minimising use of restraint and open disclosure. Management and staff awareness of organisational policies and procedures relating to clinical governance was further demonstrated through evidence presented in other Standards.   </w:t>
      </w:r>
    </w:p>
    <w:p w14:paraId="28D6D7DE" w14:textId="77777777" w:rsidR="00A93420" w:rsidRPr="0086348A" w:rsidRDefault="00A93420" w:rsidP="00A93420">
      <w:pPr>
        <w:pStyle w:val="NormalArial"/>
        <w:rPr>
          <w:color w:val="auto"/>
        </w:rPr>
      </w:pPr>
      <w:r w:rsidRPr="0086348A">
        <w:rPr>
          <w:color w:val="auto"/>
        </w:rPr>
        <w:t>Based on the Assessment Team’s report, I find all Requirements in Standard 8 Organisational governance compliant.</w:t>
      </w:r>
    </w:p>
    <w:p w14:paraId="015299DE" w14:textId="65A7B901" w:rsidR="00117022" w:rsidRPr="00712752" w:rsidRDefault="001B3868" w:rsidP="00A93420">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299EB" w14:textId="77777777" w:rsidR="008268A0" w:rsidRDefault="00F92BE7">
      <w:pPr>
        <w:spacing w:after="0"/>
      </w:pPr>
      <w:r>
        <w:separator/>
      </w:r>
    </w:p>
  </w:endnote>
  <w:endnote w:type="continuationSeparator" w:id="0">
    <w:p w14:paraId="015299ED" w14:textId="77777777" w:rsidR="008268A0" w:rsidRDefault="00F92B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299E4" w14:textId="77777777" w:rsidR="00DF37F2" w:rsidRPr="00DF37F2" w:rsidRDefault="00F92BE7" w:rsidP="00DF37F2">
    <w:pPr>
      <w:pStyle w:val="FooterArial9"/>
      <w:rPr>
        <w:rStyle w:val="FooterBold"/>
        <w:rFonts w:ascii="Arial" w:hAnsi="Arial"/>
        <w:b w:val="0"/>
      </w:rPr>
    </w:pPr>
    <w:r w:rsidRPr="00DF37F2">
      <w:rPr>
        <w:rStyle w:val="FooterBold"/>
        <w:rFonts w:ascii="Arial" w:hAnsi="Arial"/>
        <w:b w:val="0"/>
      </w:rPr>
      <w:t>Name of service: Juniper Numbala Nunga</w:t>
    </w:r>
    <w:r w:rsidRPr="00DF37F2">
      <w:rPr>
        <w:rStyle w:val="FooterBold"/>
        <w:rFonts w:ascii="Arial" w:hAnsi="Arial"/>
        <w:b w:val="0"/>
      </w:rPr>
      <w:tab/>
      <w:t xml:space="preserve">RPT-ACC-0122 v3.0 </w:t>
    </w:r>
  </w:p>
  <w:p w14:paraId="015299E5" w14:textId="77777777" w:rsidR="00DF37F2" w:rsidRPr="00DF37F2" w:rsidRDefault="00F92BE7" w:rsidP="00DF37F2">
    <w:pPr>
      <w:pStyle w:val="FooterArial9"/>
      <w:rPr>
        <w:rStyle w:val="FooterBold"/>
        <w:rFonts w:ascii="Arial" w:hAnsi="Arial"/>
        <w:b w:val="0"/>
      </w:rPr>
    </w:pPr>
    <w:r w:rsidRPr="00DF37F2">
      <w:rPr>
        <w:rStyle w:val="FooterBold"/>
        <w:rFonts w:ascii="Arial" w:hAnsi="Arial"/>
        <w:b w:val="0"/>
      </w:rPr>
      <w:t>Commission ID: 7426</w:t>
    </w:r>
    <w:r w:rsidRPr="00DF37F2">
      <w:rPr>
        <w:rStyle w:val="FooterBold"/>
        <w:rFonts w:ascii="Arial" w:hAnsi="Arial"/>
        <w:b w:val="0"/>
      </w:rPr>
      <w:tab/>
      <w:t xml:space="preserve">OFFICIAL: Sensitive </w:t>
    </w:r>
  </w:p>
  <w:p w14:paraId="015299E6" w14:textId="77777777" w:rsidR="00DF37F2" w:rsidRPr="00DF37F2" w:rsidRDefault="00F92BE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299E8" w14:textId="77777777" w:rsidR="00E2364A" w:rsidRDefault="001B386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299E1" w14:textId="77777777" w:rsidR="00D3157C" w:rsidRDefault="00F92BE7" w:rsidP="00D71F88">
      <w:pPr>
        <w:spacing w:after="0"/>
      </w:pPr>
      <w:r>
        <w:separator/>
      </w:r>
    </w:p>
  </w:footnote>
  <w:footnote w:type="continuationSeparator" w:id="0">
    <w:p w14:paraId="015299E2" w14:textId="77777777" w:rsidR="00D3157C" w:rsidRDefault="00F92BE7" w:rsidP="00D71F88">
      <w:pPr>
        <w:spacing w:after="0"/>
      </w:pPr>
      <w:r>
        <w:continuationSeparator/>
      </w:r>
    </w:p>
  </w:footnote>
  <w:footnote w:id="1">
    <w:p w14:paraId="015299ED" w14:textId="7EEF9517" w:rsidR="000078F8" w:rsidRPr="00F92BE7" w:rsidRDefault="00F92BE7"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92BE7">
        <w:rPr>
          <w:rFonts w:ascii="Arial" w:hAnsi="Arial" w:cs="Arial"/>
          <w:color w:val="auto"/>
          <w:sz w:val="20"/>
          <w:szCs w:val="20"/>
        </w:rPr>
        <w:t>section 40A</w:t>
      </w:r>
      <w:r w:rsidRPr="00F92BE7">
        <w:rPr>
          <w:rFonts w:ascii="Arial" w:hAnsi="Arial" w:cs="Arial"/>
          <w:b/>
          <w:color w:val="auto"/>
          <w:sz w:val="20"/>
          <w:szCs w:val="20"/>
        </w:rPr>
        <w:t xml:space="preserve"> </w:t>
      </w:r>
      <w:r w:rsidRPr="00F92BE7">
        <w:rPr>
          <w:rFonts w:ascii="Arial" w:hAnsi="Arial" w:cs="Arial"/>
          <w:color w:val="auto"/>
          <w:sz w:val="20"/>
          <w:szCs w:val="20"/>
        </w:rPr>
        <w:t>of the Aged Care Quality and Safety Commission Rules 2018.</w:t>
      </w:r>
    </w:p>
    <w:p w14:paraId="015299EE" w14:textId="77777777" w:rsidR="002B0884" w:rsidRDefault="001B386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299E3" w14:textId="77777777" w:rsidR="00D71F88" w:rsidRDefault="00F92BE7">
    <w:pPr>
      <w:pStyle w:val="Header"/>
    </w:pPr>
    <w:r>
      <w:rPr>
        <w:noProof/>
        <w:color w:val="2B579A"/>
        <w:shd w:val="clear" w:color="auto" w:fill="E6E6E6"/>
        <w:lang w:val="en-US"/>
      </w:rPr>
      <w:drawing>
        <wp:anchor distT="0" distB="0" distL="114300" distR="114300" simplePos="0" relativeHeight="251659264" behindDoc="1" locked="0" layoutInCell="1" allowOverlap="1" wp14:anchorId="015299E9" wp14:editId="015299E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1704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299E7" w14:textId="77777777" w:rsidR="00FA0A5B" w:rsidRDefault="00F92BE7">
    <w:pPr>
      <w:pStyle w:val="Header"/>
    </w:pPr>
    <w:r>
      <w:rPr>
        <w:noProof/>
      </w:rPr>
      <w:drawing>
        <wp:anchor distT="0" distB="0" distL="114300" distR="114300" simplePos="0" relativeHeight="251658240" behindDoc="0" locked="0" layoutInCell="1" allowOverlap="1" wp14:anchorId="015299EB" wp14:editId="015299E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2EC0B70">
      <w:start w:val="1"/>
      <w:numFmt w:val="lowerRoman"/>
      <w:lvlText w:val="(%1)"/>
      <w:lvlJc w:val="left"/>
      <w:pPr>
        <w:ind w:left="1080" w:hanging="720"/>
      </w:pPr>
      <w:rPr>
        <w:rFonts w:hint="default"/>
      </w:rPr>
    </w:lvl>
    <w:lvl w:ilvl="1" w:tplc="0FFA2806" w:tentative="1">
      <w:start w:val="1"/>
      <w:numFmt w:val="lowerLetter"/>
      <w:lvlText w:val="%2."/>
      <w:lvlJc w:val="left"/>
      <w:pPr>
        <w:ind w:left="1440" w:hanging="360"/>
      </w:pPr>
    </w:lvl>
    <w:lvl w:ilvl="2" w:tplc="E2AED49C" w:tentative="1">
      <w:start w:val="1"/>
      <w:numFmt w:val="lowerRoman"/>
      <w:lvlText w:val="%3."/>
      <w:lvlJc w:val="right"/>
      <w:pPr>
        <w:ind w:left="2160" w:hanging="180"/>
      </w:pPr>
    </w:lvl>
    <w:lvl w:ilvl="3" w:tplc="240EB116" w:tentative="1">
      <w:start w:val="1"/>
      <w:numFmt w:val="decimal"/>
      <w:lvlText w:val="%4."/>
      <w:lvlJc w:val="left"/>
      <w:pPr>
        <w:ind w:left="2880" w:hanging="360"/>
      </w:pPr>
    </w:lvl>
    <w:lvl w:ilvl="4" w:tplc="4F443CBA" w:tentative="1">
      <w:start w:val="1"/>
      <w:numFmt w:val="lowerLetter"/>
      <w:lvlText w:val="%5."/>
      <w:lvlJc w:val="left"/>
      <w:pPr>
        <w:ind w:left="3600" w:hanging="360"/>
      </w:pPr>
    </w:lvl>
    <w:lvl w:ilvl="5" w:tplc="2692F776" w:tentative="1">
      <w:start w:val="1"/>
      <w:numFmt w:val="lowerRoman"/>
      <w:lvlText w:val="%6."/>
      <w:lvlJc w:val="right"/>
      <w:pPr>
        <w:ind w:left="4320" w:hanging="180"/>
      </w:pPr>
    </w:lvl>
    <w:lvl w:ilvl="6" w:tplc="F808E490" w:tentative="1">
      <w:start w:val="1"/>
      <w:numFmt w:val="decimal"/>
      <w:lvlText w:val="%7."/>
      <w:lvlJc w:val="left"/>
      <w:pPr>
        <w:ind w:left="5040" w:hanging="360"/>
      </w:pPr>
    </w:lvl>
    <w:lvl w:ilvl="7" w:tplc="FACC2E02" w:tentative="1">
      <w:start w:val="1"/>
      <w:numFmt w:val="lowerLetter"/>
      <w:lvlText w:val="%8."/>
      <w:lvlJc w:val="left"/>
      <w:pPr>
        <w:ind w:left="5760" w:hanging="360"/>
      </w:pPr>
    </w:lvl>
    <w:lvl w:ilvl="8" w:tplc="6A3612A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6BA0A20">
      <w:start w:val="1"/>
      <w:numFmt w:val="lowerRoman"/>
      <w:lvlText w:val="(%1)"/>
      <w:lvlJc w:val="left"/>
      <w:pPr>
        <w:ind w:left="1080" w:hanging="720"/>
      </w:pPr>
      <w:rPr>
        <w:rFonts w:hint="default"/>
      </w:rPr>
    </w:lvl>
    <w:lvl w:ilvl="1" w:tplc="D8420AEA" w:tentative="1">
      <w:start w:val="1"/>
      <w:numFmt w:val="lowerLetter"/>
      <w:lvlText w:val="%2."/>
      <w:lvlJc w:val="left"/>
      <w:pPr>
        <w:ind w:left="1440" w:hanging="360"/>
      </w:pPr>
    </w:lvl>
    <w:lvl w:ilvl="2" w:tplc="09E0187C" w:tentative="1">
      <w:start w:val="1"/>
      <w:numFmt w:val="lowerRoman"/>
      <w:lvlText w:val="%3."/>
      <w:lvlJc w:val="right"/>
      <w:pPr>
        <w:ind w:left="2160" w:hanging="180"/>
      </w:pPr>
    </w:lvl>
    <w:lvl w:ilvl="3" w:tplc="97BC70CA" w:tentative="1">
      <w:start w:val="1"/>
      <w:numFmt w:val="decimal"/>
      <w:lvlText w:val="%4."/>
      <w:lvlJc w:val="left"/>
      <w:pPr>
        <w:ind w:left="2880" w:hanging="360"/>
      </w:pPr>
    </w:lvl>
    <w:lvl w:ilvl="4" w:tplc="75104228" w:tentative="1">
      <w:start w:val="1"/>
      <w:numFmt w:val="lowerLetter"/>
      <w:lvlText w:val="%5."/>
      <w:lvlJc w:val="left"/>
      <w:pPr>
        <w:ind w:left="3600" w:hanging="360"/>
      </w:pPr>
    </w:lvl>
    <w:lvl w:ilvl="5" w:tplc="5CC0983C" w:tentative="1">
      <w:start w:val="1"/>
      <w:numFmt w:val="lowerRoman"/>
      <w:lvlText w:val="%6."/>
      <w:lvlJc w:val="right"/>
      <w:pPr>
        <w:ind w:left="4320" w:hanging="180"/>
      </w:pPr>
    </w:lvl>
    <w:lvl w:ilvl="6" w:tplc="B69E721C" w:tentative="1">
      <w:start w:val="1"/>
      <w:numFmt w:val="decimal"/>
      <w:lvlText w:val="%7."/>
      <w:lvlJc w:val="left"/>
      <w:pPr>
        <w:ind w:left="5040" w:hanging="360"/>
      </w:pPr>
    </w:lvl>
    <w:lvl w:ilvl="7" w:tplc="3E7808D0" w:tentative="1">
      <w:start w:val="1"/>
      <w:numFmt w:val="lowerLetter"/>
      <w:lvlText w:val="%8."/>
      <w:lvlJc w:val="left"/>
      <w:pPr>
        <w:ind w:left="5760" w:hanging="360"/>
      </w:pPr>
    </w:lvl>
    <w:lvl w:ilvl="8" w:tplc="94C25C4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704144C">
      <w:start w:val="1"/>
      <w:numFmt w:val="lowerRoman"/>
      <w:lvlText w:val="(%1)"/>
      <w:lvlJc w:val="left"/>
      <w:pPr>
        <w:ind w:left="1080" w:hanging="720"/>
      </w:pPr>
      <w:rPr>
        <w:rFonts w:hint="default"/>
      </w:rPr>
    </w:lvl>
    <w:lvl w:ilvl="1" w:tplc="30246056" w:tentative="1">
      <w:start w:val="1"/>
      <w:numFmt w:val="lowerLetter"/>
      <w:lvlText w:val="%2."/>
      <w:lvlJc w:val="left"/>
      <w:pPr>
        <w:ind w:left="1440" w:hanging="360"/>
      </w:pPr>
    </w:lvl>
    <w:lvl w:ilvl="2" w:tplc="56FA4D50" w:tentative="1">
      <w:start w:val="1"/>
      <w:numFmt w:val="lowerRoman"/>
      <w:lvlText w:val="%3."/>
      <w:lvlJc w:val="right"/>
      <w:pPr>
        <w:ind w:left="2160" w:hanging="180"/>
      </w:pPr>
    </w:lvl>
    <w:lvl w:ilvl="3" w:tplc="59DA981C" w:tentative="1">
      <w:start w:val="1"/>
      <w:numFmt w:val="decimal"/>
      <w:lvlText w:val="%4."/>
      <w:lvlJc w:val="left"/>
      <w:pPr>
        <w:ind w:left="2880" w:hanging="360"/>
      </w:pPr>
    </w:lvl>
    <w:lvl w:ilvl="4" w:tplc="DD0484B8" w:tentative="1">
      <w:start w:val="1"/>
      <w:numFmt w:val="lowerLetter"/>
      <w:lvlText w:val="%5."/>
      <w:lvlJc w:val="left"/>
      <w:pPr>
        <w:ind w:left="3600" w:hanging="360"/>
      </w:pPr>
    </w:lvl>
    <w:lvl w:ilvl="5" w:tplc="21E80F48" w:tentative="1">
      <w:start w:val="1"/>
      <w:numFmt w:val="lowerRoman"/>
      <w:lvlText w:val="%6."/>
      <w:lvlJc w:val="right"/>
      <w:pPr>
        <w:ind w:left="4320" w:hanging="180"/>
      </w:pPr>
    </w:lvl>
    <w:lvl w:ilvl="6" w:tplc="9C82A94A" w:tentative="1">
      <w:start w:val="1"/>
      <w:numFmt w:val="decimal"/>
      <w:lvlText w:val="%7."/>
      <w:lvlJc w:val="left"/>
      <w:pPr>
        <w:ind w:left="5040" w:hanging="360"/>
      </w:pPr>
    </w:lvl>
    <w:lvl w:ilvl="7" w:tplc="F6EE91C0" w:tentative="1">
      <w:start w:val="1"/>
      <w:numFmt w:val="lowerLetter"/>
      <w:lvlText w:val="%8."/>
      <w:lvlJc w:val="left"/>
      <w:pPr>
        <w:ind w:left="5760" w:hanging="360"/>
      </w:pPr>
    </w:lvl>
    <w:lvl w:ilvl="8" w:tplc="E8BC160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9FC2FD0">
      <w:start w:val="1"/>
      <w:numFmt w:val="bullet"/>
      <w:lvlText w:val=""/>
      <w:lvlJc w:val="left"/>
      <w:pPr>
        <w:ind w:left="720" w:hanging="360"/>
      </w:pPr>
      <w:rPr>
        <w:rFonts w:ascii="Symbol" w:hAnsi="Symbol" w:hint="default"/>
        <w:color w:val="auto"/>
        <w:sz w:val="24"/>
        <w:szCs w:val="24"/>
      </w:rPr>
    </w:lvl>
    <w:lvl w:ilvl="1" w:tplc="837EF69E" w:tentative="1">
      <w:start w:val="1"/>
      <w:numFmt w:val="bullet"/>
      <w:lvlText w:val="o"/>
      <w:lvlJc w:val="left"/>
      <w:pPr>
        <w:ind w:left="1440" w:hanging="360"/>
      </w:pPr>
      <w:rPr>
        <w:rFonts w:ascii="Courier New" w:hAnsi="Courier New" w:cs="Courier New" w:hint="default"/>
      </w:rPr>
    </w:lvl>
    <w:lvl w:ilvl="2" w:tplc="B928C812" w:tentative="1">
      <w:start w:val="1"/>
      <w:numFmt w:val="bullet"/>
      <w:lvlText w:val=""/>
      <w:lvlJc w:val="left"/>
      <w:pPr>
        <w:ind w:left="2160" w:hanging="360"/>
      </w:pPr>
      <w:rPr>
        <w:rFonts w:ascii="Wingdings" w:hAnsi="Wingdings" w:hint="default"/>
      </w:rPr>
    </w:lvl>
    <w:lvl w:ilvl="3" w:tplc="FB9C1C16" w:tentative="1">
      <w:start w:val="1"/>
      <w:numFmt w:val="bullet"/>
      <w:lvlText w:val=""/>
      <w:lvlJc w:val="left"/>
      <w:pPr>
        <w:ind w:left="2880" w:hanging="360"/>
      </w:pPr>
      <w:rPr>
        <w:rFonts w:ascii="Symbol" w:hAnsi="Symbol" w:hint="default"/>
      </w:rPr>
    </w:lvl>
    <w:lvl w:ilvl="4" w:tplc="E53237EA" w:tentative="1">
      <w:start w:val="1"/>
      <w:numFmt w:val="bullet"/>
      <w:lvlText w:val="o"/>
      <w:lvlJc w:val="left"/>
      <w:pPr>
        <w:ind w:left="3600" w:hanging="360"/>
      </w:pPr>
      <w:rPr>
        <w:rFonts w:ascii="Courier New" w:hAnsi="Courier New" w:cs="Courier New" w:hint="default"/>
      </w:rPr>
    </w:lvl>
    <w:lvl w:ilvl="5" w:tplc="59CAEF42" w:tentative="1">
      <w:start w:val="1"/>
      <w:numFmt w:val="bullet"/>
      <w:lvlText w:val=""/>
      <w:lvlJc w:val="left"/>
      <w:pPr>
        <w:ind w:left="4320" w:hanging="360"/>
      </w:pPr>
      <w:rPr>
        <w:rFonts w:ascii="Wingdings" w:hAnsi="Wingdings" w:hint="default"/>
      </w:rPr>
    </w:lvl>
    <w:lvl w:ilvl="6" w:tplc="810AC97E" w:tentative="1">
      <w:start w:val="1"/>
      <w:numFmt w:val="bullet"/>
      <w:lvlText w:val=""/>
      <w:lvlJc w:val="left"/>
      <w:pPr>
        <w:ind w:left="5040" w:hanging="360"/>
      </w:pPr>
      <w:rPr>
        <w:rFonts w:ascii="Symbol" w:hAnsi="Symbol" w:hint="default"/>
      </w:rPr>
    </w:lvl>
    <w:lvl w:ilvl="7" w:tplc="6A0CDACE" w:tentative="1">
      <w:start w:val="1"/>
      <w:numFmt w:val="bullet"/>
      <w:lvlText w:val="o"/>
      <w:lvlJc w:val="left"/>
      <w:pPr>
        <w:ind w:left="5760" w:hanging="360"/>
      </w:pPr>
      <w:rPr>
        <w:rFonts w:ascii="Courier New" w:hAnsi="Courier New" w:cs="Courier New" w:hint="default"/>
      </w:rPr>
    </w:lvl>
    <w:lvl w:ilvl="8" w:tplc="C6902EA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B509848">
      <w:start w:val="1"/>
      <w:numFmt w:val="lowerRoman"/>
      <w:lvlText w:val="(%1)"/>
      <w:lvlJc w:val="left"/>
      <w:pPr>
        <w:ind w:left="1080" w:hanging="720"/>
      </w:pPr>
      <w:rPr>
        <w:rFonts w:hint="default"/>
      </w:rPr>
    </w:lvl>
    <w:lvl w:ilvl="1" w:tplc="848C860A" w:tentative="1">
      <w:start w:val="1"/>
      <w:numFmt w:val="lowerLetter"/>
      <w:lvlText w:val="%2."/>
      <w:lvlJc w:val="left"/>
      <w:pPr>
        <w:ind w:left="1440" w:hanging="360"/>
      </w:pPr>
    </w:lvl>
    <w:lvl w:ilvl="2" w:tplc="C088CEFC" w:tentative="1">
      <w:start w:val="1"/>
      <w:numFmt w:val="lowerRoman"/>
      <w:lvlText w:val="%3."/>
      <w:lvlJc w:val="right"/>
      <w:pPr>
        <w:ind w:left="2160" w:hanging="180"/>
      </w:pPr>
    </w:lvl>
    <w:lvl w:ilvl="3" w:tplc="3D2E6A5C" w:tentative="1">
      <w:start w:val="1"/>
      <w:numFmt w:val="decimal"/>
      <w:lvlText w:val="%4."/>
      <w:lvlJc w:val="left"/>
      <w:pPr>
        <w:ind w:left="2880" w:hanging="360"/>
      </w:pPr>
    </w:lvl>
    <w:lvl w:ilvl="4" w:tplc="C7D030AC" w:tentative="1">
      <w:start w:val="1"/>
      <w:numFmt w:val="lowerLetter"/>
      <w:lvlText w:val="%5."/>
      <w:lvlJc w:val="left"/>
      <w:pPr>
        <w:ind w:left="3600" w:hanging="360"/>
      </w:pPr>
    </w:lvl>
    <w:lvl w:ilvl="5" w:tplc="7EE0B852" w:tentative="1">
      <w:start w:val="1"/>
      <w:numFmt w:val="lowerRoman"/>
      <w:lvlText w:val="%6."/>
      <w:lvlJc w:val="right"/>
      <w:pPr>
        <w:ind w:left="4320" w:hanging="180"/>
      </w:pPr>
    </w:lvl>
    <w:lvl w:ilvl="6" w:tplc="B566ABA0" w:tentative="1">
      <w:start w:val="1"/>
      <w:numFmt w:val="decimal"/>
      <w:lvlText w:val="%7."/>
      <w:lvlJc w:val="left"/>
      <w:pPr>
        <w:ind w:left="5040" w:hanging="360"/>
      </w:pPr>
    </w:lvl>
    <w:lvl w:ilvl="7" w:tplc="CC72B490" w:tentative="1">
      <w:start w:val="1"/>
      <w:numFmt w:val="lowerLetter"/>
      <w:lvlText w:val="%8."/>
      <w:lvlJc w:val="left"/>
      <w:pPr>
        <w:ind w:left="5760" w:hanging="360"/>
      </w:pPr>
    </w:lvl>
    <w:lvl w:ilvl="8" w:tplc="8E6EB64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DF0FDDE">
      <w:start w:val="1"/>
      <w:numFmt w:val="lowerRoman"/>
      <w:lvlText w:val="(%1)"/>
      <w:lvlJc w:val="left"/>
      <w:pPr>
        <w:ind w:left="1080" w:hanging="720"/>
      </w:pPr>
      <w:rPr>
        <w:rFonts w:hint="default"/>
      </w:rPr>
    </w:lvl>
    <w:lvl w:ilvl="1" w:tplc="F558E256" w:tentative="1">
      <w:start w:val="1"/>
      <w:numFmt w:val="lowerLetter"/>
      <w:lvlText w:val="%2."/>
      <w:lvlJc w:val="left"/>
      <w:pPr>
        <w:ind w:left="1440" w:hanging="360"/>
      </w:pPr>
    </w:lvl>
    <w:lvl w:ilvl="2" w:tplc="BEB6E01A" w:tentative="1">
      <w:start w:val="1"/>
      <w:numFmt w:val="lowerRoman"/>
      <w:lvlText w:val="%3."/>
      <w:lvlJc w:val="right"/>
      <w:pPr>
        <w:ind w:left="2160" w:hanging="180"/>
      </w:pPr>
    </w:lvl>
    <w:lvl w:ilvl="3" w:tplc="EC5E6B24" w:tentative="1">
      <w:start w:val="1"/>
      <w:numFmt w:val="decimal"/>
      <w:lvlText w:val="%4."/>
      <w:lvlJc w:val="left"/>
      <w:pPr>
        <w:ind w:left="2880" w:hanging="360"/>
      </w:pPr>
    </w:lvl>
    <w:lvl w:ilvl="4" w:tplc="E6C24B54" w:tentative="1">
      <w:start w:val="1"/>
      <w:numFmt w:val="lowerLetter"/>
      <w:lvlText w:val="%5."/>
      <w:lvlJc w:val="left"/>
      <w:pPr>
        <w:ind w:left="3600" w:hanging="360"/>
      </w:pPr>
    </w:lvl>
    <w:lvl w:ilvl="5" w:tplc="39EC6944" w:tentative="1">
      <w:start w:val="1"/>
      <w:numFmt w:val="lowerRoman"/>
      <w:lvlText w:val="%6."/>
      <w:lvlJc w:val="right"/>
      <w:pPr>
        <w:ind w:left="4320" w:hanging="180"/>
      </w:pPr>
    </w:lvl>
    <w:lvl w:ilvl="6" w:tplc="D18A22C0" w:tentative="1">
      <w:start w:val="1"/>
      <w:numFmt w:val="decimal"/>
      <w:lvlText w:val="%7."/>
      <w:lvlJc w:val="left"/>
      <w:pPr>
        <w:ind w:left="5040" w:hanging="360"/>
      </w:pPr>
    </w:lvl>
    <w:lvl w:ilvl="7" w:tplc="6C7ADC76" w:tentative="1">
      <w:start w:val="1"/>
      <w:numFmt w:val="lowerLetter"/>
      <w:lvlText w:val="%8."/>
      <w:lvlJc w:val="left"/>
      <w:pPr>
        <w:ind w:left="5760" w:hanging="360"/>
      </w:pPr>
    </w:lvl>
    <w:lvl w:ilvl="8" w:tplc="134ED3E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5F66B48">
      <w:start w:val="1"/>
      <w:numFmt w:val="lowerRoman"/>
      <w:lvlText w:val="(%1)"/>
      <w:lvlJc w:val="left"/>
      <w:pPr>
        <w:ind w:left="1080" w:hanging="720"/>
      </w:pPr>
      <w:rPr>
        <w:rFonts w:hint="default"/>
      </w:rPr>
    </w:lvl>
    <w:lvl w:ilvl="1" w:tplc="142AF16A" w:tentative="1">
      <w:start w:val="1"/>
      <w:numFmt w:val="lowerLetter"/>
      <w:lvlText w:val="%2."/>
      <w:lvlJc w:val="left"/>
      <w:pPr>
        <w:ind w:left="1440" w:hanging="360"/>
      </w:pPr>
    </w:lvl>
    <w:lvl w:ilvl="2" w:tplc="F6A60656" w:tentative="1">
      <w:start w:val="1"/>
      <w:numFmt w:val="lowerRoman"/>
      <w:lvlText w:val="%3."/>
      <w:lvlJc w:val="right"/>
      <w:pPr>
        <w:ind w:left="2160" w:hanging="180"/>
      </w:pPr>
    </w:lvl>
    <w:lvl w:ilvl="3" w:tplc="572A60B0" w:tentative="1">
      <w:start w:val="1"/>
      <w:numFmt w:val="decimal"/>
      <w:lvlText w:val="%4."/>
      <w:lvlJc w:val="left"/>
      <w:pPr>
        <w:ind w:left="2880" w:hanging="360"/>
      </w:pPr>
    </w:lvl>
    <w:lvl w:ilvl="4" w:tplc="BDC830A6" w:tentative="1">
      <w:start w:val="1"/>
      <w:numFmt w:val="lowerLetter"/>
      <w:lvlText w:val="%5."/>
      <w:lvlJc w:val="left"/>
      <w:pPr>
        <w:ind w:left="3600" w:hanging="360"/>
      </w:pPr>
    </w:lvl>
    <w:lvl w:ilvl="5" w:tplc="E066629E" w:tentative="1">
      <w:start w:val="1"/>
      <w:numFmt w:val="lowerRoman"/>
      <w:lvlText w:val="%6."/>
      <w:lvlJc w:val="right"/>
      <w:pPr>
        <w:ind w:left="4320" w:hanging="180"/>
      </w:pPr>
    </w:lvl>
    <w:lvl w:ilvl="6" w:tplc="CD5031FE" w:tentative="1">
      <w:start w:val="1"/>
      <w:numFmt w:val="decimal"/>
      <w:lvlText w:val="%7."/>
      <w:lvlJc w:val="left"/>
      <w:pPr>
        <w:ind w:left="5040" w:hanging="360"/>
      </w:pPr>
    </w:lvl>
    <w:lvl w:ilvl="7" w:tplc="4030DBB2" w:tentative="1">
      <w:start w:val="1"/>
      <w:numFmt w:val="lowerLetter"/>
      <w:lvlText w:val="%8."/>
      <w:lvlJc w:val="left"/>
      <w:pPr>
        <w:ind w:left="5760" w:hanging="360"/>
      </w:pPr>
    </w:lvl>
    <w:lvl w:ilvl="8" w:tplc="EED6185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FF0DF62">
      <w:start w:val="1"/>
      <w:numFmt w:val="lowerRoman"/>
      <w:lvlText w:val="(%1)"/>
      <w:lvlJc w:val="left"/>
      <w:pPr>
        <w:ind w:left="1080" w:hanging="720"/>
      </w:pPr>
      <w:rPr>
        <w:rFonts w:hint="default"/>
      </w:rPr>
    </w:lvl>
    <w:lvl w:ilvl="1" w:tplc="32CC4A26" w:tentative="1">
      <w:start w:val="1"/>
      <w:numFmt w:val="lowerLetter"/>
      <w:lvlText w:val="%2."/>
      <w:lvlJc w:val="left"/>
      <w:pPr>
        <w:ind w:left="1440" w:hanging="360"/>
      </w:pPr>
    </w:lvl>
    <w:lvl w:ilvl="2" w:tplc="EA2C2338" w:tentative="1">
      <w:start w:val="1"/>
      <w:numFmt w:val="lowerRoman"/>
      <w:lvlText w:val="%3."/>
      <w:lvlJc w:val="right"/>
      <w:pPr>
        <w:ind w:left="2160" w:hanging="180"/>
      </w:pPr>
    </w:lvl>
    <w:lvl w:ilvl="3" w:tplc="9EB2AD32" w:tentative="1">
      <w:start w:val="1"/>
      <w:numFmt w:val="decimal"/>
      <w:lvlText w:val="%4."/>
      <w:lvlJc w:val="left"/>
      <w:pPr>
        <w:ind w:left="2880" w:hanging="360"/>
      </w:pPr>
    </w:lvl>
    <w:lvl w:ilvl="4" w:tplc="D70EC306" w:tentative="1">
      <w:start w:val="1"/>
      <w:numFmt w:val="lowerLetter"/>
      <w:lvlText w:val="%5."/>
      <w:lvlJc w:val="left"/>
      <w:pPr>
        <w:ind w:left="3600" w:hanging="360"/>
      </w:pPr>
    </w:lvl>
    <w:lvl w:ilvl="5" w:tplc="6D26DD48" w:tentative="1">
      <w:start w:val="1"/>
      <w:numFmt w:val="lowerRoman"/>
      <w:lvlText w:val="%6."/>
      <w:lvlJc w:val="right"/>
      <w:pPr>
        <w:ind w:left="4320" w:hanging="180"/>
      </w:pPr>
    </w:lvl>
    <w:lvl w:ilvl="6" w:tplc="A7E813DA" w:tentative="1">
      <w:start w:val="1"/>
      <w:numFmt w:val="decimal"/>
      <w:lvlText w:val="%7."/>
      <w:lvlJc w:val="left"/>
      <w:pPr>
        <w:ind w:left="5040" w:hanging="360"/>
      </w:pPr>
    </w:lvl>
    <w:lvl w:ilvl="7" w:tplc="10C80AEA" w:tentative="1">
      <w:start w:val="1"/>
      <w:numFmt w:val="lowerLetter"/>
      <w:lvlText w:val="%8."/>
      <w:lvlJc w:val="left"/>
      <w:pPr>
        <w:ind w:left="5760" w:hanging="360"/>
      </w:pPr>
    </w:lvl>
    <w:lvl w:ilvl="8" w:tplc="3070B0B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CA44548">
      <w:start w:val="1"/>
      <w:numFmt w:val="lowerRoman"/>
      <w:lvlText w:val="(%1)"/>
      <w:lvlJc w:val="left"/>
      <w:pPr>
        <w:ind w:left="1080" w:hanging="720"/>
      </w:pPr>
      <w:rPr>
        <w:rFonts w:hint="default"/>
      </w:rPr>
    </w:lvl>
    <w:lvl w:ilvl="1" w:tplc="4B185284" w:tentative="1">
      <w:start w:val="1"/>
      <w:numFmt w:val="lowerLetter"/>
      <w:lvlText w:val="%2."/>
      <w:lvlJc w:val="left"/>
      <w:pPr>
        <w:ind w:left="1440" w:hanging="360"/>
      </w:pPr>
    </w:lvl>
    <w:lvl w:ilvl="2" w:tplc="0D0865DA" w:tentative="1">
      <w:start w:val="1"/>
      <w:numFmt w:val="lowerRoman"/>
      <w:lvlText w:val="%3."/>
      <w:lvlJc w:val="right"/>
      <w:pPr>
        <w:ind w:left="2160" w:hanging="180"/>
      </w:pPr>
    </w:lvl>
    <w:lvl w:ilvl="3" w:tplc="B0E61AC8" w:tentative="1">
      <w:start w:val="1"/>
      <w:numFmt w:val="decimal"/>
      <w:lvlText w:val="%4."/>
      <w:lvlJc w:val="left"/>
      <w:pPr>
        <w:ind w:left="2880" w:hanging="360"/>
      </w:pPr>
    </w:lvl>
    <w:lvl w:ilvl="4" w:tplc="E996C390" w:tentative="1">
      <w:start w:val="1"/>
      <w:numFmt w:val="lowerLetter"/>
      <w:lvlText w:val="%5."/>
      <w:lvlJc w:val="left"/>
      <w:pPr>
        <w:ind w:left="3600" w:hanging="360"/>
      </w:pPr>
    </w:lvl>
    <w:lvl w:ilvl="5" w:tplc="F0DCCE78" w:tentative="1">
      <w:start w:val="1"/>
      <w:numFmt w:val="lowerRoman"/>
      <w:lvlText w:val="%6."/>
      <w:lvlJc w:val="right"/>
      <w:pPr>
        <w:ind w:left="4320" w:hanging="180"/>
      </w:pPr>
    </w:lvl>
    <w:lvl w:ilvl="6" w:tplc="891A4648" w:tentative="1">
      <w:start w:val="1"/>
      <w:numFmt w:val="decimal"/>
      <w:lvlText w:val="%7."/>
      <w:lvlJc w:val="left"/>
      <w:pPr>
        <w:ind w:left="5040" w:hanging="360"/>
      </w:pPr>
    </w:lvl>
    <w:lvl w:ilvl="7" w:tplc="B6325556" w:tentative="1">
      <w:start w:val="1"/>
      <w:numFmt w:val="lowerLetter"/>
      <w:lvlText w:val="%8."/>
      <w:lvlJc w:val="left"/>
      <w:pPr>
        <w:ind w:left="5760" w:hanging="360"/>
      </w:pPr>
    </w:lvl>
    <w:lvl w:ilvl="8" w:tplc="1CD4359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6887A02">
      <w:start w:val="1"/>
      <w:numFmt w:val="lowerRoman"/>
      <w:lvlText w:val="(%1)"/>
      <w:lvlJc w:val="left"/>
      <w:pPr>
        <w:ind w:left="1080" w:hanging="720"/>
      </w:pPr>
      <w:rPr>
        <w:rFonts w:hint="default"/>
      </w:rPr>
    </w:lvl>
    <w:lvl w:ilvl="1" w:tplc="26D88F02" w:tentative="1">
      <w:start w:val="1"/>
      <w:numFmt w:val="lowerLetter"/>
      <w:lvlText w:val="%2."/>
      <w:lvlJc w:val="left"/>
      <w:pPr>
        <w:ind w:left="1440" w:hanging="360"/>
      </w:pPr>
    </w:lvl>
    <w:lvl w:ilvl="2" w:tplc="D4E61288" w:tentative="1">
      <w:start w:val="1"/>
      <w:numFmt w:val="lowerRoman"/>
      <w:lvlText w:val="%3."/>
      <w:lvlJc w:val="right"/>
      <w:pPr>
        <w:ind w:left="2160" w:hanging="180"/>
      </w:pPr>
    </w:lvl>
    <w:lvl w:ilvl="3" w:tplc="55065296" w:tentative="1">
      <w:start w:val="1"/>
      <w:numFmt w:val="decimal"/>
      <w:lvlText w:val="%4."/>
      <w:lvlJc w:val="left"/>
      <w:pPr>
        <w:ind w:left="2880" w:hanging="360"/>
      </w:pPr>
    </w:lvl>
    <w:lvl w:ilvl="4" w:tplc="CF6AB03E" w:tentative="1">
      <w:start w:val="1"/>
      <w:numFmt w:val="lowerLetter"/>
      <w:lvlText w:val="%5."/>
      <w:lvlJc w:val="left"/>
      <w:pPr>
        <w:ind w:left="3600" w:hanging="360"/>
      </w:pPr>
    </w:lvl>
    <w:lvl w:ilvl="5" w:tplc="EAD0EF2A" w:tentative="1">
      <w:start w:val="1"/>
      <w:numFmt w:val="lowerRoman"/>
      <w:lvlText w:val="%6."/>
      <w:lvlJc w:val="right"/>
      <w:pPr>
        <w:ind w:left="4320" w:hanging="180"/>
      </w:pPr>
    </w:lvl>
    <w:lvl w:ilvl="6" w:tplc="A39AB75E" w:tentative="1">
      <w:start w:val="1"/>
      <w:numFmt w:val="decimal"/>
      <w:lvlText w:val="%7."/>
      <w:lvlJc w:val="left"/>
      <w:pPr>
        <w:ind w:left="5040" w:hanging="360"/>
      </w:pPr>
    </w:lvl>
    <w:lvl w:ilvl="7" w:tplc="3066212E" w:tentative="1">
      <w:start w:val="1"/>
      <w:numFmt w:val="lowerLetter"/>
      <w:lvlText w:val="%8."/>
      <w:lvlJc w:val="left"/>
      <w:pPr>
        <w:ind w:left="5760" w:hanging="360"/>
      </w:pPr>
    </w:lvl>
    <w:lvl w:ilvl="8" w:tplc="2682B7A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D19"/>
    <w:rsid w:val="000D1D19"/>
    <w:rsid w:val="001B3868"/>
    <w:rsid w:val="008268A0"/>
    <w:rsid w:val="00A93420"/>
    <w:rsid w:val="00BF19C5"/>
    <w:rsid w:val="00F92B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298A3"/>
  <w15:docId w15:val="{F31421D1-1070-4336-9D1C-45DFC4A12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7426</RACS_x0020_ID>
    <Approved_x0020_Provider xmlns="a8338b6e-77a6-4851-82b6-98166143ffdd">Uniting Church Homes</Approved_x0020_Provider>
    <Management_x0020_Company_x0020_ID xmlns="a8338b6e-77a6-4851-82b6-98166143ffdd" xsi:nil="true"/>
    <Home xmlns="a8338b6e-77a6-4851-82b6-98166143ffdd">Juniper Numbala Nunga</Home>
    <Signed xmlns="a8338b6e-77a6-4851-82b6-98166143ffdd" xsi:nil="true"/>
    <Uploaded xmlns="a8338b6e-77a6-4851-82b6-98166143ffdd">False</Uploaded>
    <Management_x0020_Company xmlns="a8338b6e-77a6-4851-82b6-98166143ffdd" xsi:nil="true"/>
    <Doc_x0020_Date xmlns="a8338b6e-77a6-4851-82b6-98166143ffdd">2022-12-02T06:14:00+00:00</Doc_x0020_Date>
    <CSI_x0020_ID xmlns="a8338b6e-77a6-4851-82b6-98166143ffdd" xsi:nil="true"/>
    <Case_x0020_ID xmlns="a8338b6e-77a6-4851-82b6-98166143ffdd" xsi:nil="true"/>
    <Approved_x0020_Provider_x0020_ID xmlns="a8338b6e-77a6-4851-82b6-98166143ffdd">E4FF2B54-77F4-DC11-AD41-005056922186</Approved_x0020_Provider_x0020_ID>
    <Location xmlns="a8338b6e-77a6-4851-82b6-98166143ffdd" xsi:nil="true"/>
    <Home_x0020_ID xmlns="a8338b6e-77a6-4851-82b6-98166143ffdd">5F04BD33-7CF4-DC11-AD41-005056922186</Home_x0020_ID>
    <State xmlns="a8338b6e-77a6-4851-82b6-98166143ffdd">WA</State>
    <Doc_x0020_Sent_Received_x0020_Date xmlns="a8338b6e-77a6-4851-82b6-98166143ffdd">2022-12-02T00:00:00+00:00</Doc_x0020_Sent_Received_x0020_Date>
    <Activity_x0020_ID xmlns="a8338b6e-77a6-4851-82b6-98166143ffdd">89C02142-D469-EB11-9091-005056922186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94E1BF3-94A9-4674-92A4-30CD4A232A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schemas.microsoft.com/office/2006/documentManagement/types"/>
    <ds:schemaRef ds:uri="http://purl.org/dc/terms/"/>
    <ds:schemaRef ds:uri="http://purl.org/dc/dcmitype/"/>
    <ds:schemaRef ds:uri="http://schemas.openxmlformats.org/package/2006/metadata/core-properties"/>
    <ds:schemaRef ds:uri="a8338b6e-77a6-4851-82b6-98166143ffdd"/>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5193</Words>
  <Characters>29604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2023-01-12T20:21:00Z</dcterms:created>
  <dcterms:modified xsi:type="dcterms:W3CDTF">2023-01-12T20:22:00Z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