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B1769" w14:textId="77777777" w:rsidR="007360AB" w:rsidRPr="003217D3" w:rsidRDefault="0087059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59D44A1" wp14:editId="0D5EB1B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B1E03FA" w14:textId="77777777" w:rsidR="007360AB" w:rsidRPr="003217D3" w:rsidRDefault="0087059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98B747A" w14:textId="77777777" w:rsidR="007360AB" w:rsidRPr="00A36AA9" w:rsidRDefault="0087059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60019F4" w14:textId="77777777" w:rsidR="007360AB" w:rsidRPr="00A36AA9" w:rsidRDefault="0087059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452B3" w14:paraId="10E8CAC6" w14:textId="77777777" w:rsidTr="00F452B3">
        <w:tc>
          <w:tcPr>
            <w:cnfStyle w:val="001000000000" w:firstRow="0" w:lastRow="0" w:firstColumn="1" w:lastColumn="0" w:oddVBand="0" w:evenVBand="0" w:oddHBand="0" w:evenHBand="0" w:firstRowFirstColumn="0" w:firstRowLastColumn="0" w:lastRowFirstColumn="0" w:lastRowLastColumn="0"/>
            <w:tcW w:w="3227" w:type="dxa"/>
          </w:tcPr>
          <w:p w14:paraId="0CF070DF" w14:textId="77777777" w:rsidR="007360AB" w:rsidRPr="00A36AA9" w:rsidRDefault="0087059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F26DC92" w14:textId="77777777" w:rsidR="007360AB" w:rsidRDefault="0087059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Just Better Care – Bankstown, Ryde and Paramatta</w:t>
            </w:r>
          </w:p>
        </w:tc>
      </w:tr>
      <w:tr w:rsidR="00F452B3" w14:paraId="0CE22AE8" w14:textId="77777777" w:rsidTr="00F452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7B99D" w14:textId="77777777" w:rsidR="007360AB" w:rsidRPr="00A36AA9" w:rsidRDefault="0087059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C5891E8" w14:textId="77777777" w:rsidR="007360AB" w:rsidRPr="00C27BE3" w:rsidRDefault="0087059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201293</w:t>
            </w:r>
          </w:p>
        </w:tc>
      </w:tr>
      <w:tr w:rsidR="00F452B3" w14:paraId="35A73404" w14:textId="77777777" w:rsidTr="00F452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94AD8B" w14:textId="77777777" w:rsidR="007360AB" w:rsidRPr="00A36AA9" w:rsidRDefault="0087059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1D28E3A" w14:textId="77777777" w:rsidR="007360AB" w:rsidRPr="00540817" w:rsidRDefault="0087059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36,</w:t>
            </w:r>
            <w:r>
              <w:rPr>
                <w:rFonts w:ascii="Arial" w:eastAsia="Times New Roman" w:hAnsi="Arial" w:cs="Arial"/>
                <w:lang w:eastAsia="en-AU"/>
              </w:rPr>
              <w:t xml:space="preserve"> 8 Avenue of the Americas, NEWINGTON, New South Wales, 2127</w:t>
            </w:r>
          </w:p>
        </w:tc>
      </w:tr>
      <w:tr w:rsidR="00F452B3" w14:paraId="25C29FA4" w14:textId="77777777" w:rsidTr="00F452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835B7C" w14:textId="77777777" w:rsidR="007360AB" w:rsidRPr="00A36AA9" w:rsidRDefault="0087059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C59A2AD" w14:textId="77777777" w:rsidR="007360AB" w:rsidRPr="00A36AA9" w:rsidRDefault="0087059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452B3" w14:paraId="23677C33" w14:textId="77777777" w:rsidTr="00F452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73136C" w14:textId="77777777" w:rsidR="007360AB" w:rsidRPr="00A36AA9" w:rsidRDefault="0087059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7BCDC97" w14:textId="77777777" w:rsidR="007360AB" w:rsidRPr="00A36AA9" w:rsidRDefault="0087059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March 2024 to 12 March 2024</w:t>
            </w:r>
          </w:p>
        </w:tc>
      </w:tr>
      <w:tr w:rsidR="00F452B3" w14:paraId="5B3E0B0D" w14:textId="77777777" w:rsidTr="00F452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14875E" w14:textId="77777777" w:rsidR="007360AB" w:rsidRPr="00A36AA9" w:rsidRDefault="0087059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852612"/>
            <w:placeholder>
              <w:docPart w:val="A7F4949C78414813B67B25D37262F9D8"/>
            </w:placeholder>
            <w:date w:fullDate="2024-04-26T00:00:00Z">
              <w:dateFormat w:val="d MMMM yyyy"/>
              <w:lid w:val="en-AU"/>
              <w:storeMappedDataAs w:val="dateTime"/>
              <w:calendar w:val="gregorian"/>
            </w:date>
          </w:sdtPr>
          <w:sdtEndPr/>
          <w:sdtContent>
            <w:tc>
              <w:tcPr>
                <w:tcW w:w="7114" w:type="dxa"/>
                <w:shd w:val="clear" w:color="auto" w:fill="auto"/>
              </w:tcPr>
              <w:p w14:paraId="329A0EFF" w14:textId="4DE97257" w:rsidR="007360AB" w:rsidRPr="00A36AA9" w:rsidRDefault="009417E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April 2024</w:t>
                </w:r>
              </w:p>
            </w:tc>
          </w:sdtContent>
        </w:sdt>
      </w:tr>
    </w:tbl>
    <w:bookmarkEnd w:id="0"/>
    <w:p w14:paraId="763AD753" w14:textId="77777777" w:rsidR="007360AB" w:rsidRPr="00A36AA9" w:rsidRDefault="0087059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A6370AE" w14:textId="77777777" w:rsidR="007360AB" w:rsidRDefault="00870593"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3E6A1D8" w14:textId="77777777" w:rsidR="007360AB" w:rsidRPr="00214549" w:rsidRDefault="0087059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8728 LTC Care Services Pty Ltd</w:t>
      </w:r>
      <w:r>
        <w:rPr>
          <w:rFonts w:ascii="Arial" w:eastAsia="Arial" w:hAnsi="Arial" w:cs="Arial"/>
        </w:rPr>
        <w:br/>
      </w:r>
      <w:r>
        <w:rPr>
          <w:rFonts w:ascii="Arial" w:eastAsia="Arial" w:hAnsi="Arial" w:cs="Arial"/>
        </w:rPr>
        <w:t>Service: 26164 LTC Care Services Pty Ltd t/as Just Better Care Ryde Parramatta and Just Better Care Bankstown</w:t>
      </w:r>
      <w:r>
        <w:br/>
      </w:r>
      <w:bookmarkEnd w:id="1"/>
    </w:p>
    <w:p w14:paraId="21DBC51F" w14:textId="77777777" w:rsidR="007360AB" w:rsidRPr="00A36AA9" w:rsidRDefault="0087059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725EE16" w14:textId="60B23D16" w:rsidR="007360AB" w:rsidRPr="00A36AA9" w:rsidRDefault="00870593" w:rsidP="00F87E39">
      <w:pPr>
        <w:pStyle w:val="NormalArial"/>
      </w:pPr>
      <w:r w:rsidRPr="00A36AA9">
        <w:t xml:space="preserve">This performance report for </w:t>
      </w:r>
      <w:r w:rsidRPr="00C27BE3">
        <w:rPr>
          <w:color w:val="auto"/>
        </w:rPr>
        <w:t>Just Better Care – Bankstown, Ryde and Paramatta</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EB51D4">
        <w:t>E Woodley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52B81D5" w14:textId="77777777" w:rsidR="007360AB" w:rsidRPr="00A36AA9" w:rsidRDefault="0087059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2098EE" w14:textId="77777777" w:rsidR="007360AB" w:rsidRDefault="00870593" w:rsidP="00F87E39">
      <w:pPr>
        <w:pStyle w:val="NormalArial"/>
      </w:pPr>
      <w:r w:rsidRPr="00A36AA9">
        <w:t>The report also specifies any areas in which improvements must be made to ensure the Quality Standards are complied with.</w:t>
      </w:r>
    </w:p>
    <w:p w14:paraId="5A97A00D" w14:textId="77777777" w:rsidR="007360AB" w:rsidRPr="00A36AA9" w:rsidRDefault="00870593" w:rsidP="00DF37F2">
      <w:pPr>
        <w:pStyle w:val="Heading1"/>
        <w:spacing w:before="0" w:after="240" w:line="22" w:lineRule="atLeast"/>
        <w:rPr>
          <w:rFonts w:ascii="Arial" w:hAnsi="Arial" w:cs="Arial"/>
        </w:rPr>
      </w:pPr>
      <w:r w:rsidRPr="00A36AA9">
        <w:rPr>
          <w:rFonts w:ascii="Arial" w:hAnsi="Arial" w:cs="Arial"/>
        </w:rPr>
        <w:t>Material relied on</w:t>
      </w:r>
    </w:p>
    <w:p w14:paraId="05E3F868" w14:textId="77777777" w:rsidR="007360AB" w:rsidRPr="00A36AA9" w:rsidRDefault="00870593" w:rsidP="00F87E39">
      <w:pPr>
        <w:pStyle w:val="NormalArial"/>
      </w:pPr>
      <w:r w:rsidRPr="00A36AA9">
        <w:t>The following information has been considered in preparing the performance report:</w:t>
      </w:r>
    </w:p>
    <w:p w14:paraId="15BD5905" w14:textId="4E323A84" w:rsidR="007360AB" w:rsidRPr="005E5E82" w:rsidRDefault="00870593" w:rsidP="00DF37F2">
      <w:pPr>
        <w:pStyle w:val="ListParagraph"/>
        <w:numPr>
          <w:ilvl w:val="0"/>
          <w:numId w:val="2"/>
        </w:numPr>
        <w:spacing w:line="22" w:lineRule="atLeast"/>
        <w:ind w:left="714" w:hanging="357"/>
        <w:contextualSpacing w:val="0"/>
        <w:rPr>
          <w:rFonts w:ascii="Arial" w:hAnsi="Arial" w:cs="Arial"/>
          <w:color w:val="auto"/>
        </w:rPr>
      </w:pPr>
      <w:r w:rsidRPr="005E5E82">
        <w:rPr>
          <w:rFonts w:ascii="Arial" w:hAnsi="Arial" w:cs="Arial"/>
          <w:color w:val="auto"/>
        </w:rPr>
        <w:t>the assessment team’s report for the Quality Audit report was informed by a site assessment, observations at the service, review of documents and interviews with staff, consumers</w:t>
      </w:r>
      <w:r w:rsidR="005E5E82" w:rsidRPr="005E5E82">
        <w:rPr>
          <w:rFonts w:ascii="Arial" w:hAnsi="Arial" w:cs="Arial"/>
          <w:color w:val="auto"/>
        </w:rPr>
        <w:t>, representatives,</w:t>
      </w:r>
      <w:r w:rsidRPr="005E5E82">
        <w:rPr>
          <w:rFonts w:ascii="Arial" w:hAnsi="Arial" w:cs="Arial"/>
          <w:color w:val="auto"/>
        </w:rPr>
        <w:t xml:space="preserve"> and others</w:t>
      </w:r>
      <w:r w:rsidR="005E5E82" w:rsidRPr="005E5E82">
        <w:rPr>
          <w:rFonts w:ascii="Arial" w:hAnsi="Arial" w:cs="Arial"/>
          <w:color w:val="auto"/>
        </w:rPr>
        <w:t>.</w:t>
      </w:r>
    </w:p>
    <w:p w14:paraId="3235B8FE" w14:textId="2B260D04" w:rsidR="007360AB" w:rsidRPr="005E5E82" w:rsidRDefault="00870593" w:rsidP="005E5E82">
      <w:pPr>
        <w:pStyle w:val="ListParagraph"/>
        <w:numPr>
          <w:ilvl w:val="0"/>
          <w:numId w:val="2"/>
        </w:numPr>
        <w:spacing w:line="22" w:lineRule="atLeast"/>
        <w:ind w:left="714" w:hanging="357"/>
        <w:contextualSpacing w:val="0"/>
        <w:rPr>
          <w:rFonts w:ascii="Arial" w:hAnsi="Arial" w:cs="Arial"/>
          <w:color w:val="auto"/>
        </w:rPr>
      </w:pPr>
      <w:r w:rsidRPr="005E5E82">
        <w:rPr>
          <w:rFonts w:ascii="Arial" w:hAnsi="Arial" w:cs="Arial"/>
          <w:color w:val="auto"/>
        </w:rPr>
        <w:t xml:space="preserve">the provider’s response to the assessment team’s report received </w:t>
      </w:r>
      <w:r w:rsidR="005E5E82" w:rsidRPr="005E5E82">
        <w:rPr>
          <w:rFonts w:ascii="Arial" w:hAnsi="Arial" w:cs="Arial"/>
          <w:color w:val="auto"/>
        </w:rPr>
        <w:t xml:space="preserve">3 April 2024. </w:t>
      </w:r>
    </w:p>
    <w:p w14:paraId="5206B766" w14:textId="77777777" w:rsidR="007360AB" w:rsidRPr="00D76BC8" w:rsidRDefault="0087059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6B696B3" w14:textId="6B0BCDBB" w:rsidR="007360AB" w:rsidRPr="00244176" w:rsidRDefault="0087059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452B3" w14:paraId="263A259C" w14:textId="77777777" w:rsidTr="00F452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C03848" w14:textId="77777777" w:rsidR="007360AB" w:rsidRPr="00A36AA9" w:rsidRDefault="0087059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A3BE12C" w14:textId="77777777" w:rsidR="007360AB" w:rsidRPr="00E96B92" w:rsidRDefault="0087059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607816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F452B3" w14:paraId="702374C7" w14:textId="77777777" w:rsidTr="00F452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C1963C" w14:textId="77777777" w:rsidR="007360AB" w:rsidRPr="00A36AA9" w:rsidRDefault="0087059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0AD36FD" w14:textId="77777777" w:rsidR="007360AB" w:rsidRPr="00A213EA" w:rsidRDefault="0087059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168302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452B3" w14:paraId="0233B7DB" w14:textId="77777777" w:rsidTr="00F452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43F393" w14:textId="77777777" w:rsidR="007360AB" w:rsidRPr="00A36AA9" w:rsidRDefault="0087059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8E41CDB" w14:textId="77777777" w:rsidR="007360AB" w:rsidRPr="00A213EA" w:rsidRDefault="0087059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591354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452B3" w14:paraId="460A523B" w14:textId="77777777" w:rsidTr="00F452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210C2D" w14:textId="77777777" w:rsidR="007360AB" w:rsidRPr="00A36AA9" w:rsidRDefault="0087059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FDCD5FF" w14:textId="77777777" w:rsidR="007360AB" w:rsidRPr="00A213EA" w:rsidRDefault="0087059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494765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452B3" w14:paraId="3D481E6E" w14:textId="77777777" w:rsidTr="00F452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017CED" w14:textId="77777777" w:rsidR="007360AB" w:rsidRPr="00A36AA9" w:rsidRDefault="0087059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5223B41" w14:textId="5ABB3935" w:rsidR="007360AB" w:rsidRPr="00A213EA" w:rsidRDefault="005E5E8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w:t>
            </w:r>
          </w:p>
        </w:tc>
      </w:tr>
      <w:tr w:rsidR="00F452B3" w14:paraId="1CE6A6A5" w14:textId="77777777" w:rsidTr="00F452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C43882" w14:textId="77777777" w:rsidR="007360AB" w:rsidRPr="00A36AA9" w:rsidRDefault="0087059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CB87ED7" w14:textId="77777777" w:rsidR="007360AB" w:rsidRPr="00A213EA" w:rsidRDefault="0087059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634038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452B3" w14:paraId="19B45DE9" w14:textId="77777777" w:rsidTr="00F452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93C5AE" w14:textId="77777777" w:rsidR="007360AB" w:rsidRPr="00A36AA9" w:rsidRDefault="0087059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B1397D3" w14:textId="77777777" w:rsidR="007360AB" w:rsidRPr="00A213EA" w:rsidRDefault="0087059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629371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452B3" w14:paraId="3B36D93F" w14:textId="77777777" w:rsidTr="00F452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836878" w14:textId="77777777" w:rsidR="007360AB" w:rsidRPr="00A36AA9" w:rsidRDefault="0087059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74B9F9B" w14:textId="77777777" w:rsidR="007360AB" w:rsidRPr="00A213EA" w:rsidRDefault="0087059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837374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41B46514" w14:textId="77777777" w:rsidR="007360AB" w:rsidRPr="00A36AA9" w:rsidRDefault="00870593" w:rsidP="00F87E39">
      <w:pPr>
        <w:pStyle w:val="NormalArial"/>
        <w:spacing w:before="120"/>
      </w:pPr>
      <w:r w:rsidRPr="00A36AA9">
        <w:t>A detailed assessment is provided later in this report for each assessed Standard.</w:t>
      </w:r>
    </w:p>
    <w:p w14:paraId="40968C94" w14:textId="77777777" w:rsidR="007360AB" w:rsidRPr="00A36AA9" w:rsidRDefault="00870593" w:rsidP="00FC045E">
      <w:pPr>
        <w:pStyle w:val="Heading1"/>
        <w:spacing w:before="0" w:after="240" w:line="22" w:lineRule="atLeast"/>
        <w:rPr>
          <w:rFonts w:ascii="Arial" w:hAnsi="Arial" w:cs="Arial"/>
        </w:rPr>
      </w:pPr>
      <w:r w:rsidRPr="00A36AA9">
        <w:rPr>
          <w:rFonts w:ascii="Arial" w:hAnsi="Arial" w:cs="Arial"/>
        </w:rPr>
        <w:t>Areas for improvement</w:t>
      </w:r>
    </w:p>
    <w:p w14:paraId="3A1A5CD2" w14:textId="0F2C630F" w:rsidR="005E5E82" w:rsidRPr="00A36AA9" w:rsidRDefault="00870593" w:rsidP="005E5E82">
      <w:pPr>
        <w:pStyle w:val="NormalArial"/>
      </w:pPr>
      <w:r w:rsidRPr="00A36AA9">
        <w:t xml:space="preserve">There are no specific areas identified in which improvements must be made to ensure compliance with the </w:t>
      </w:r>
      <w:r w:rsidRPr="00A36AA9">
        <w:t xml:space="preserve">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2BB9714A" w14:textId="3EE0697B" w:rsidR="007360AB" w:rsidRPr="00A36AA9" w:rsidRDefault="00870593" w:rsidP="00F87E39">
      <w:pPr>
        <w:pStyle w:val="NormalArial"/>
      </w:pPr>
      <w:r w:rsidRPr="00A36AA9">
        <w:br w:type="page"/>
      </w:r>
    </w:p>
    <w:p w14:paraId="043BDE1B" w14:textId="77777777" w:rsidR="007360AB" w:rsidRDefault="0087059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5E5E82" w14:paraId="36E0DC05" w14:textId="77777777" w:rsidTr="005E5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07C46A75" w14:textId="77777777" w:rsidR="005E5E82" w:rsidRPr="003217D3" w:rsidRDefault="005E5E8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701" w:type="dxa"/>
          </w:tcPr>
          <w:p w14:paraId="1534CA45" w14:textId="77777777" w:rsidR="005E5E82" w:rsidRPr="003217D3" w:rsidRDefault="005E5E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E5E82" w14:paraId="12B5696E" w14:textId="77777777" w:rsidTr="005E5E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656AC1" w14:textId="77777777" w:rsidR="005E5E82" w:rsidRPr="00244176" w:rsidRDefault="005E5E8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236" w:type="dxa"/>
            <w:shd w:val="clear" w:color="auto" w:fill="auto"/>
          </w:tcPr>
          <w:p w14:paraId="2CBD5E22"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tcPr>
          <w:p w14:paraId="77D1071B"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2595961"/>
                <w:placeholder>
                  <w:docPart w:val="85909386E41248CA9BD77640A1467197"/>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5CE4CBC5" w14:textId="77777777" w:rsidTr="005E5E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9A4E11"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236" w:type="dxa"/>
            <w:shd w:val="clear" w:color="auto" w:fill="auto"/>
          </w:tcPr>
          <w:p w14:paraId="3EB1C95A" w14:textId="77777777" w:rsidR="005E5E82" w:rsidRPr="00244176" w:rsidRDefault="005E5E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tcPr>
          <w:p w14:paraId="4586601B" w14:textId="77777777" w:rsidR="005E5E82" w:rsidRPr="00CC646C" w:rsidRDefault="008705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57485"/>
                <w:placeholder>
                  <w:docPart w:val="95A627D44D614E869CAFFD816BFFEBC7"/>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7B064980" w14:textId="77777777" w:rsidTr="005E5E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A29A5"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236" w:type="dxa"/>
            <w:shd w:val="clear" w:color="auto" w:fill="auto"/>
          </w:tcPr>
          <w:p w14:paraId="13CC7A0F"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6734022" w14:textId="77777777" w:rsidR="005E5E82" w:rsidRPr="00244176" w:rsidRDefault="005E5E8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E70120C" w14:textId="77777777" w:rsidR="005E5E82" w:rsidRPr="00244176" w:rsidRDefault="005E5E8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C712AF5" w14:textId="77777777" w:rsidR="005E5E82" w:rsidRPr="00244176" w:rsidRDefault="005E5E8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C89AF41" w14:textId="77777777" w:rsidR="005E5E82" w:rsidRPr="00244176" w:rsidRDefault="005E5E8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tcPr>
          <w:p w14:paraId="09151793"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39787"/>
                <w:placeholder>
                  <w:docPart w:val="04E7954F09304C4FBE05942882D42E9D"/>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0B5DFC0B" w14:textId="77777777" w:rsidTr="005E5E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3EBCC5"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236" w:type="dxa"/>
            <w:shd w:val="clear" w:color="auto" w:fill="auto"/>
          </w:tcPr>
          <w:p w14:paraId="70DCA269" w14:textId="77777777" w:rsidR="005E5E82" w:rsidRPr="00244176" w:rsidRDefault="005E5E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tcPr>
          <w:p w14:paraId="5B4F95F9" w14:textId="77777777" w:rsidR="005E5E82" w:rsidRPr="00CC646C" w:rsidRDefault="008705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7381590"/>
                <w:placeholder>
                  <w:docPart w:val="539E458FD7D54A299A4CCBE24EC6DC3C"/>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53381966" w14:textId="77777777" w:rsidTr="005E5E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AF61B"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236" w:type="dxa"/>
            <w:shd w:val="clear" w:color="auto" w:fill="auto"/>
          </w:tcPr>
          <w:p w14:paraId="66E047EB"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701" w:type="dxa"/>
            <w:shd w:val="clear" w:color="auto" w:fill="auto"/>
          </w:tcPr>
          <w:p w14:paraId="4533E19B"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765161"/>
                <w:placeholder>
                  <w:docPart w:val="6CD29B4DBE2946D286C8A22B5C3163A2"/>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6C2F61AA" w14:textId="77777777" w:rsidTr="005E5E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334755"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236" w:type="dxa"/>
            <w:shd w:val="clear" w:color="auto" w:fill="auto"/>
          </w:tcPr>
          <w:p w14:paraId="0C44433A" w14:textId="77777777" w:rsidR="005E5E82" w:rsidRPr="00244176" w:rsidRDefault="005E5E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701" w:type="dxa"/>
            <w:shd w:val="clear" w:color="auto" w:fill="auto"/>
          </w:tcPr>
          <w:p w14:paraId="31D3B627" w14:textId="77777777" w:rsidR="005E5E82" w:rsidRPr="00CC646C" w:rsidRDefault="008705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87673"/>
                <w:placeholder>
                  <w:docPart w:val="6E2E7679D721461D9E63570C957CF7BC"/>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bl>
    <w:p w14:paraId="70C2B6BC" w14:textId="77777777" w:rsidR="007360AB" w:rsidRDefault="00870593" w:rsidP="007B3959">
      <w:pPr>
        <w:pStyle w:val="Heading20"/>
      </w:pPr>
      <w:r w:rsidRPr="00A36AA9">
        <w:t>Findings</w:t>
      </w:r>
    </w:p>
    <w:p w14:paraId="2FC863E2" w14:textId="1F9F1C0A" w:rsidR="0096692C" w:rsidRDefault="0096692C" w:rsidP="0096692C">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2AEBB73E" w14:textId="23B6DD56" w:rsidR="0009020E" w:rsidRDefault="0009020E" w:rsidP="0002168F">
      <w:pPr>
        <w:pStyle w:val="CommentText"/>
        <w:rPr>
          <w:rFonts w:ascii="Arial" w:hAnsi="Arial" w:cs="Arial"/>
          <w:color w:val="auto"/>
        </w:rPr>
      </w:pPr>
      <w:r w:rsidRPr="0009020E">
        <w:rPr>
          <w:rFonts w:ascii="Arial" w:hAnsi="Arial" w:cs="Arial"/>
          <w:color w:val="auto"/>
        </w:rPr>
        <w:t xml:space="preserve">Consumers and representatives </w:t>
      </w:r>
      <w:r>
        <w:rPr>
          <w:rFonts w:ascii="Arial" w:hAnsi="Arial" w:cs="Arial"/>
          <w:color w:val="auto"/>
        </w:rPr>
        <w:t>interviewed by the Assessment Team said</w:t>
      </w:r>
      <w:r w:rsidRPr="0009020E">
        <w:rPr>
          <w:rFonts w:ascii="Arial" w:hAnsi="Arial" w:cs="Arial"/>
          <w:color w:val="auto"/>
        </w:rPr>
        <w:t xml:space="preserve"> consumers are treated with respect and dignity</w:t>
      </w:r>
      <w:r w:rsidR="0002168F">
        <w:rPr>
          <w:rFonts w:ascii="Arial" w:hAnsi="Arial" w:cs="Arial"/>
          <w:color w:val="auto"/>
        </w:rPr>
        <w:t xml:space="preserve">, </w:t>
      </w:r>
      <w:r w:rsidR="0002168F" w:rsidRPr="0002168F">
        <w:rPr>
          <w:rFonts w:ascii="Arial" w:hAnsi="Arial" w:cs="Arial"/>
          <w:color w:val="auto"/>
        </w:rPr>
        <w:t>confirmed that staff understand consumer</w:t>
      </w:r>
      <w:r w:rsidR="0002168F">
        <w:rPr>
          <w:rFonts w:ascii="Arial" w:hAnsi="Arial" w:cs="Arial"/>
          <w:color w:val="auto"/>
        </w:rPr>
        <w:t>’</w:t>
      </w:r>
      <w:r w:rsidR="0002168F" w:rsidRPr="0002168F">
        <w:rPr>
          <w:rFonts w:ascii="Arial" w:hAnsi="Arial" w:cs="Arial"/>
          <w:color w:val="auto"/>
        </w:rPr>
        <w:t>s needs</w:t>
      </w:r>
      <w:r w:rsidR="0002168F">
        <w:rPr>
          <w:rFonts w:ascii="Arial" w:hAnsi="Arial" w:cs="Arial"/>
          <w:color w:val="auto"/>
        </w:rPr>
        <w:t xml:space="preserve">, </w:t>
      </w:r>
      <w:r w:rsidR="0002168F" w:rsidRPr="0002168F">
        <w:rPr>
          <w:rFonts w:ascii="Arial" w:hAnsi="Arial" w:cs="Arial"/>
          <w:color w:val="auto"/>
        </w:rPr>
        <w:t>and said they feel safe and respected when services are being</w:t>
      </w:r>
      <w:r w:rsidR="0002168F">
        <w:rPr>
          <w:rFonts w:ascii="Arial" w:hAnsi="Arial" w:cs="Arial"/>
          <w:color w:val="auto"/>
        </w:rPr>
        <w:t xml:space="preserve"> </w:t>
      </w:r>
      <w:r w:rsidR="0002168F" w:rsidRPr="0002168F">
        <w:rPr>
          <w:rFonts w:ascii="Arial" w:hAnsi="Arial" w:cs="Arial"/>
          <w:color w:val="auto"/>
        </w:rPr>
        <w:t>delivered.</w:t>
      </w:r>
      <w:r w:rsidRPr="0009020E">
        <w:t xml:space="preserve"> </w:t>
      </w:r>
      <w:r w:rsidRPr="0009020E">
        <w:rPr>
          <w:rFonts w:ascii="Arial" w:hAnsi="Arial" w:cs="Arial"/>
          <w:color w:val="auto"/>
        </w:rPr>
        <w:t>Staff demonstrated knowledge of</w:t>
      </w:r>
      <w:r>
        <w:rPr>
          <w:rFonts w:ascii="Arial" w:hAnsi="Arial" w:cs="Arial"/>
          <w:color w:val="auto"/>
        </w:rPr>
        <w:t xml:space="preserve"> </w:t>
      </w:r>
      <w:r w:rsidRPr="0009020E">
        <w:rPr>
          <w:rFonts w:ascii="Arial" w:hAnsi="Arial" w:cs="Arial"/>
          <w:color w:val="auto"/>
        </w:rPr>
        <w:t>consumer</w:t>
      </w:r>
      <w:r w:rsidR="006C02E4">
        <w:rPr>
          <w:rFonts w:ascii="Arial" w:hAnsi="Arial" w:cs="Arial"/>
          <w:color w:val="auto"/>
        </w:rPr>
        <w:t>’</w:t>
      </w:r>
      <w:r w:rsidRPr="0009020E">
        <w:rPr>
          <w:rFonts w:ascii="Arial" w:hAnsi="Arial" w:cs="Arial"/>
          <w:color w:val="auto"/>
        </w:rPr>
        <w:t>s cultural backgrounds</w:t>
      </w:r>
      <w:r w:rsidR="009417E6">
        <w:rPr>
          <w:rFonts w:ascii="Arial" w:hAnsi="Arial" w:cs="Arial"/>
          <w:color w:val="auto"/>
        </w:rPr>
        <w:t xml:space="preserve"> and tailored care in response to this.</w:t>
      </w:r>
      <w:r w:rsidRPr="0009020E">
        <w:rPr>
          <w:rFonts w:ascii="Arial" w:hAnsi="Arial" w:cs="Arial"/>
          <w:color w:val="auto"/>
        </w:rPr>
        <w:t xml:space="preserve"> </w:t>
      </w:r>
      <w:r w:rsidR="009417E6">
        <w:rPr>
          <w:rFonts w:ascii="Arial" w:hAnsi="Arial" w:cs="Arial"/>
          <w:color w:val="auto"/>
        </w:rPr>
        <w:t>M</w:t>
      </w:r>
      <w:r w:rsidRPr="0009020E">
        <w:rPr>
          <w:rFonts w:ascii="Arial" w:hAnsi="Arial" w:cs="Arial"/>
          <w:color w:val="auto"/>
        </w:rPr>
        <w:t>anagement described how they use</w:t>
      </w:r>
      <w:r>
        <w:rPr>
          <w:rFonts w:ascii="Arial" w:hAnsi="Arial" w:cs="Arial"/>
          <w:color w:val="auto"/>
        </w:rPr>
        <w:t xml:space="preserve"> </w:t>
      </w:r>
      <w:r w:rsidRPr="0009020E">
        <w:rPr>
          <w:rFonts w:ascii="Arial" w:hAnsi="Arial" w:cs="Arial"/>
          <w:color w:val="auto"/>
        </w:rPr>
        <w:t xml:space="preserve">feedback from consumers and representatives to </w:t>
      </w:r>
      <w:r>
        <w:rPr>
          <w:rFonts w:ascii="Arial" w:hAnsi="Arial" w:cs="Arial"/>
          <w:color w:val="auto"/>
        </w:rPr>
        <w:t xml:space="preserve">have oversight and </w:t>
      </w:r>
      <w:r w:rsidRPr="0009020E">
        <w:rPr>
          <w:rFonts w:ascii="Arial" w:hAnsi="Arial" w:cs="Arial"/>
          <w:color w:val="auto"/>
        </w:rPr>
        <w:t>monitor</w:t>
      </w:r>
      <w:r w:rsidR="009417E6">
        <w:rPr>
          <w:rFonts w:ascii="Arial" w:hAnsi="Arial" w:cs="Arial"/>
          <w:color w:val="auto"/>
        </w:rPr>
        <w:t xml:space="preserve"> workforce</w:t>
      </w:r>
      <w:r w:rsidRPr="0009020E">
        <w:rPr>
          <w:rFonts w:ascii="Arial" w:hAnsi="Arial" w:cs="Arial"/>
          <w:color w:val="auto"/>
        </w:rPr>
        <w:t xml:space="preserve"> interactions</w:t>
      </w:r>
      <w:r w:rsidR="006C02E4">
        <w:rPr>
          <w:rFonts w:ascii="Arial" w:hAnsi="Arial" w:cs="Arial"/>
          <w:color w:val="auto"/>
        </w:rPr>
        <w:t xml:space="preserve"> to ensure they are respectful</w:t>
      </w:r>
      <w:r w:rsidRPr="0009020E">
        <w:rPr>
          <w:rFonts w:ascii="Arial" w:hAnsi="Arial" w:cs="Arial"/>
          <w:color w:val="auto"/>
        </w:rPr>
        <w:t>.</w:t>
      </w:r>
      <w:r w:rsidR="0002168F">
        <w:rPr>
          <w:rFonts w:ascii="Arial" w:hAnsi="Arial" w:cs="Arial"/>
          <w:color w:val="auto"/>
        </w:rPr>
        <w:t xml:space="preserve"> </w:t>
      </w:r>
      <w:r w:rsidR="0002168F" w:rsidRPr="0002168F">
        <w:rPr>
          <w:rFonts w:ascii="Arial" w:hAnsi="Arial" w:cs="Arial"/>
          <w:color w:val="auto"/>
        </w:rPr>
        <w:t>Care planning documents</w:t>
      </w:r>
      <w:r w:rsidR="0002168F">
        <w:rPr>
          <w:rFonts w:ascii="Arial" w:hAnsi="Arial" w:cs="Arial"/>
          <w:color w:val="auto"/>
        </w:rPr>
        <w:t xml:space="preserve"> reviewed by the Assessment Team</w:t>
      </w:r>
      <w:r w:rsidR="0002168F" w:rsidRPr="0002168F">
        <w:rPr>
          <w:rFonts w:ascii="Arial" w:hAnsi="Arial" w:cs="Arial"/>
          <w:color w:val="auto"/>
        </w:rPr>
        <w:t xml:space="preserve"> reflected consumer</w:t>
      </w:r>
      <w:r w:rsidR="0002168F">
        <w:rPr>
          <w:rFonts w:ascii="Arial" w:hAnsi="Arial" w:cs="Arial"/>
          <w:color w:val="auto"/>
        </w:rPr>
        <w:t>’</w:t>
      </w:r>
      <w:r w:rsidR="0002168F" w:rsidRPr="0002168F">
        <w:rPr>
          <w:rFonts w:ascii="Arial" w:hAnsi="Arial" w:cs="Arial"/>
          <w:color w:val="auto"/>
        </w:rPr>
        <w:t xml:space="preserve">s cultural needs, </w:t>
      </w:r>
      <w:r w:rsidR="009417E6" w:rsidRPr="0002168F">
        <w:rPr>
          <w:rFonts w:ascii="Arial" w:hAnsi="Arial" w:cs="Arial"/>
          <w:color w:val="auto"/>
        </w:rPr>
        <w:t>interests,</w:t>
      </w:r>
      <w:r w:rsidR="0002168F" w:rsidRPr="0002168F">
        <w:rPr>
          <w:rFonts w:ascii="Arial" w:hAnsi="Arial" w:cs="Arial"/>
          <w:color w:val="auto"/>
        </w:rPr>
        <w:t xml:space="preserve"> and</w:t>
      </w:r>
      <w:r w:rsidR="0002168F">
        <w:rPr>
          <w:rFonts w:ascii="Arial" w:hAnsi="Arial" w:cs="Arial"/>
          <w:color w:val="auto"/>
        </w:rPr>
        <w:t xml:space="preserve"> </w:t>
      </w:r>
      <w:r w:rsidR="0002168F" w:rsidRPr="0002168F">
        <w:rPr>
          <w:rFonts w:ascii="Arial" w:hAnsi="Arial" w:cs="Arial"/>
          <w:color w:val="auto"/>
        </w:rPr>
        <w:t>preferences</w:t>
      </w:r>
      <w:r w:rsidR="0002168F">
        <w:rPr>
          <w:rFonts w:ascii="Arial" w:hAnsi="Arial" w:cs="Arial"/>
          <w:color w:val="auto"/>
        </w:rPr>
        <w:t xml:space="preserve">, including </w:t>
      </w:r>
      <w:r w:rsidR="0002168F" w:rsidRPr="0002168F">
        <w:rPr>
          <w:rFonts w:ascii="Arial" w:hAnsi="Arial" w:cs="Arial"/>
          <w:color w:val="auto"/>
        </w:rPr>
        <w:t>information about each consumer's cultural identity and</w:t>
      </w:r>
      <w:r w:rsidR="0002168F">
        <w:rPr>
          <w:rFonts w:ascii="Arial" w:hAnsi="Arial" w:cs="Arial"/>
          <w:color w:val="auto"/>
        </w:rPr>
        <w:t xml:space="preserve"> </w:t>
      </w:r>
      <w:r w:rsidR="0002168F" w:rsidRPr="0002168F">
        <w:rPr>
          <w:rFonts w:ascii="Arial" w:hAnsi="Arial" w:cs="Arial"/>
          <w:color w:val="auto"/>
        </w:rPr>
        <w:t>other diverse aspects such as spoken languages, where they were born, and cultural</w:t>
      </w:r>
      <w:r w:rsidR="0002168F">
        <w:rPr>
          <w:rFonts w:ascii="Arial" w:hAnsi="Arial" w:cs="Arial"/>
          <w:color w:val="auto"/>
        </w:rPr>
        <w:t xml:space="preserve"> </w:t>
      </w:r>
      <w:r w:rsidR="0002168F" w:rsidRPr="0002168F">
        <w:rPr>
          <w:rFonts w:ascii="Arial" w:hAnsi="Arial" w:cs="Arial"/>
          <w:color w:val="auto"/>
        </w:rPr>
        <w:t>days of importance to them.</w:t>
      </w:r>
      <w:r w:rsidR="0002168F">
        <w:rPr>
          <w:rFonts w:ascii="Arial" w:hAnsi="Arial" w:cs="Arial"/>
          <w:color w:val="auto"/>
        </w:rPr>
        <w:t xml:space="preserve"> </w:t>
      </w:r>
      <w:r w:rsidR="0002168F" w:rsidRPr="0002168F">
        <w:rPr>
          <w:rFonts w:ascii="Arial" w:hAnsi="Arial" w:cs="Arial"/>
          <w:color w:val="auto"/>
        </w:rPr>
        <w:t xml:space="preserve">Organisational policies </w:t>
      </w:r>
      <w:r w:rsidR="0002168F">
        <w:rPr>
          <w:rFonts w:ascii="Arial" w:hAnsi="Arial" w:cs="Arial"/>
          <w:color w:val="auto"/>
        </w:rPr>
        <w:t>provide guidance to staff on delivery of</w:t>
      </w:r>
      <w:r w:rsidR="0002168F" w:rsidRPr="0002168F">
        <w:rPr>
          <w:rFonts w:ascii="Arial" w:hAnsi="Arial" w:cs="Arial"/>
          <w:color w:val="auto"/>
        </w:rPr>
        <w:t xml:space="preserve"> divers</w:t>
      </w:r>
      <w:r w:rsidR="0002168F">
        <w:rPr>
          <w:rFonts w:ascii="Arial" w:hAnsi="Arial" w:cs="Arial"/>
          <w:color w:val="auto"/>
        </w:rPr>
        <w:t>e</w:t>
      </w:r>
      <w:r w:rsidR="0002168F" w:rsidRPr="0002168F">
        <w:rPr>
          <w:rFonts w:ascii="Arial" w:hAnsi="Arial" w:cs="Arial"/>
          <w:color w:val="auto"/>
        </w:rPr>
        <w:t xml:space="preserve"> and culturally appropriate care.</w:t>
      </w:r>
    </w:p>
    <w:p w14:paraId="5201D884" w14:textId="4513EA95" w:rsidR="008A5DDC" w:rsidRDefault="008E3311" w:rsidP="00341BB4">
      <w:pPr>
        <w:pStyle w:val="NormalArial"/>
      </w:pPr>
      <w:r>
        <w:t xml:space="preserve">Consumers and representatives said they are supported to make decisions about the services consumers receive. </w:t>
      </w:r>
      <w:r w:rsidR="00656399">
        <w:t xml:space="preserve">Consumers felt they are supported to exercise choice regarding personal care, domestic assistance, and timing and frequency of services. </w:t>
      </w:r>
      <w:r>
        <w:t>Management and staff evidenced</w:t>
      </w:r>
      <w:r w:rsidR="005054BB">
        <w:t xml:space="preserve"> </w:t>
      </w:r>
      <w:r>
        <w:t>knowledge, awareness, and understanding of consumer</w:t>
      </w:r>
      <w:r w:rsidR="005054BB">
        <w:t>’</w:t>
      </w:r>
      <w:r>
        <w:t>s choices and preferences</w:t>
      </w:r>
      <w:r w:rsidR="005054BB">
        <w:t xml:space="preserve"> </w:t>
      </w:r>
      <w:r>
        <w:t>and described how each consumer is supported to make informed decisions about</w:t>
      </w:r>
      <w:r w:rsidR="005054BB">
        <w:t xml:space="preserve"> </w:t>
      </w:r>
      <w:r>
        <w:t xml:space="preserve">the care and </w:t>
      </w:r>
      <w:r>
        <w:lastRenderedPageBreak/>
        <w:t>services they receive.</w:t>
      </w:r>
      <w:r w:rsidR="00341BB4">
        <w:t xml:space="preserve"> The consumer handbook outlines information regarding communication, </w:t>
      </w:r>
      <w:r w:rsidR="00341BB4" w:rsidRPr="00341BB4">
        <w:t>advocacy, choice, decision making and independence.</w:t>
      </w:r>
    </w:p>
    <w:p w14:paraId="7763E1BD" w14:textId="74388E1E" w:rsidR="00656399" w:rsidRDefault="00656399" w:rsidP="00656399">
      <w:pPr>
        <w:pStyle w:val="NormalArial"/>
      </w:pPr>
      <w:r>
        <w:t>The service demonstrated they balance autonomy and risk to support consumers to live their best lives. Risk assessments are undertaken and where risks are identified, strategies are identified and implemented to mitigate these risks. Consumer’s care planning documentation included relevant information to guide staff in supporting consumers to take risks, and staff described how they support specific consumers to take risks.</w:t>
      </w:r>
      <w:r w:rsidR="00B37935">
        <w:t xml:space="preserve"> For example, risks associated with falls, social isolation, cognitive impairment, and mobility were considered and managed</w:t>
      </w:r>
      <w:r w:rsidR="009417E6">
        <w:t xml:space="preserve"> in line with the consumer’s choices</w:t>
      </w:r>
      <w:r w:rsidR="00B37935">
        <w:t xml:space="preserve">. </w:t>
      </w:r>
    </w:p>
    <w:p w14:paraId="3818186D" w14:textId="51C0178C" w:rsidR="008A5DDC" w:rsidRDefault="00B37935" w:rsidP="006038F8">
      <w:pPr>
        <w:pStyle w:val="NormalArial"/>
      </w:pPr>
      <w:r>
        <w:t xml:space="preserve">Consumers and representatives confirmed the information they receive is current, accurate, and timely, and consumers and representatives stated they </w:t>
      </w:r>
      <w:proofErr w:type="gramStart"/>
      <w:r>
        <w:t>are able to</w:t>
      </w:r>
      <w:proofErr w:type="gramEnd"/>
      <w:r>
        <w:t xml:space="preserve"> make choices about care and services with the information they receive.</w:t>
      </w:r>
      <w:r w:rsidRPr="00B37935">
        <w:t xml:space="preserve"> </w:t>
      </w:r>
      <w:r>
        <w:t>Most consumers and representatives said monthly statements are easy to understand, and if there was an issue or an inclusion that required more</w:t>
      </w:r>
      <w:r w:rsidRPr="00B37935">
        <w:t xml:space="preserve"> </w:t>
      </w:r>
      <w:r>
        <w:t>explanation, they were confident to approach staff and management to discuss this.</w:t>
      </w:r>
      <w:r w:rsidR="006038F8" w:rsidRPr="006038F8">
        <w:t xml:space="preserve"> </w:t>
      </w:r>
      <w:r w:rsidR="006038F8">
        <w:t>Management advised they utilise formal interpreting and translating services to</w:t>
      </w:r>
      <w:r w:rsidR="00806B9A">
        <w:t xml:space="preserve"> communicate and</w:t>
      </w:r>
      <w:r w:rsidR="006038F8">
        <w:t xml:space="preserve"> </w:t>
      </w:r>
      <w:r w:rsidR="00806B9A">
        <w:t>translate</w:t>
      </w:r>
      <w:r w:rsidR="006038F8">
        <w:t xml:space="preserve"> documents into other languages when required.</w:t>
      </w:r>
    </w:p>
    <w:p w14:paraId="78E92D6D" w14:textId="11045A83" w:rsidR="007360AB" w:rsidRPr="006B4042" w:rsidRDefault="006038F8" w:rsidP="006038F8">
      <w:pPr>
        <w:pStyle w:val="NormalArial"/>
      </w:pPr>
      <w:r>
        <w:t xml:space="preserve">Consumers and representatives said consumer’s privacy is respected and confidentiality of consumer’s personal information is maintained. Staff interviewed described how they respect consumer’s privacy and confidentiality, including by refraining from discussing or disclosing personal information with anyone else unless it is for the well-being of the consumer, and ensuring privacy and dignity is maintained during personal care delivery. </w:t>
      </w:r>
      <w:r w:rsidRPr="00A36AA9">
        <w:br w:type="page"/>
      </w:r>
    </w:p>
    <w:p w14:paraId="2480946D" w14:textId="77777777" w:rsidR="007360AB" w:rsidRDefault="0087059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5E5E82" w14:paraId="12016D1F" w14:textId="77777777" w:rsidTr="005E5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73CAEDBD" w14:textId="77777777" w:rsidR="005E5E82" w:rsidRPr="003217D3" w:rsidRDefault="005E5E8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4B0F6B30" w14:textId="77777777" w:rsidR="005E5E82" w:rsidRPr="003217D3" w:rsidRDefault="005E5E8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E5E82" w14:paraId="6A99A589" w14:textId="77777777" w:rsidTr="005E5E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400DF"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236" w:type="dxa"/>
            <w:shd w:val="clear" w:color="auto" w:fill="auto"/>
          </w:tcPr>
          <w:p w14:paraId="09625736"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tcPr>
          <w:p w14:paraId="1CB8712F"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0818325"/>
                <w:placeholder>
                  <w:docPart w:val="407A4CF6337E40098F700CAC97A354DC"/>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6C42C55C" w14:textId="77777777" w:rsidTr="005E5E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705828"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236" w:type="dxa"/>
            <w:shd w:val="clear" w:color="auto" w:fill="auto"/>
          </w:tcPr>
          <w:p w14:paraId="27F2B2C7" w14:textId="77777777" w:rsidR="005E5E82" w:rsidRPr="00244176" w:rsidRDefault="005E5E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701" w:type="dxa"/>
            <w:shd w:val="clear" w:color="auto" w:fill="auto"/>
          </w:tcPr>
          <w:p w14:paraId="24C13145" w14:textId="77777777" w:rsidR="005E5E82" w:rsidRPr="00CC646C" w:rsidRDefault="008705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4253380"/>
                <w:placeholder>
                  <w:docPart w:val="9882CD52851B4494A9A4058533D9D237"/>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60329960" w14:textId="77777777" w:rsidTr="005E5E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9A5680"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236" w:type="dxa"/>
            <w:shd w:val="clear" w:color="auto" w:fill="auto"/>
          </w:tcPr>
          <w:p w14:paraId="33F564E9"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82D1483" w14:textId="77777777" w:rsidR="005E5E82" w:rsidRPr="00244176" w:rsidRDefault="005E5E8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478C593" w14:textId="77777777" w:rsidR="005E5E82" w:rsidRPr="00244176" w:rsidRDefault="005E5E8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tcPr>
          <w:p w14:paraId="48406607"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835982"/>
                <w:placeholder>
                  <w:docPart w:val="6DEDCD58E14049AEAC2491EA46090ADA"/>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6C7F9406" w14:textId="77777777" w:rsidTr="005E5E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2D5C3"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236" w:type="dxa"/>
            <w:shd w:val="clear" w:color="auto" w:fill="auto"/>
          </w:tcPr>
          <w:p w14:paraId="093F642C" w14:textId="77777777" w:rsidR="005E5E82" w:rsidRPr="00244176" w:rsidRDefault="005E5E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tcPr>
          <w:p w14:paraId="5FF2A6A7" w14:textId="77777777" w:rsidR="005E5E82" w:rsidRPr="00CC646C" w:rsidRDefault="008705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5303343"/>
                <w:placeholder>
                  <w:docPart w:val="3E9EC2A7259840E9B00735D7B57C08E0"/>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5721162A" w14:textId="77777777" w:rsidTr="005E5E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5E9C71"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236" w:type="dxa"/>
            <w:shd w:val="clear" w:color="auto" w:fill="auto"/>
          </w:tcPr>
          <w:p w14:paraId="49A49B67"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701" w:type="dxa"/>
            <w:shd w:val="clear" w:color="auto" w:fill="auto"/>
          </w:tcPr>
          <w:p w14:paraId="4AEA9E1A"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452509"/>
                <w:placeholder>
                  <w:docPart w:val="CC61C9B7A9E54C29BDECC44B9AF5596B"/>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bl>
    <w:bookmarkEnd w:id="2"/>
    <w:p w14:paraId="2B5C34B5" w14:textId="77777777" w:rsidR="007360AB" w:rsidRDefault="00870593" w:rsidP="00A63FCF">
      <w:pPr>
        <w:pStyle w:val="Heading20"/>
        <w:tabs>
          <w:tab w:val="left" w:pos="1890"/>
        </w:tabs>
      </w:pPr>
      <w:r w:rsidRPr="00A36AA9">
        <w:t>Findings</w:t>
      </w:r>
    </w:p>
    <w:p w14:paraId="65BE0AEF" w14:textId="2245DB20" w:rsidR="0096692C" w:rsidRDefault="0096692C" w:rsidP="0096692C">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544BD6D6" w14:textId="67E5BAF4" w:rsidR="00941C7D" w:rsidRDefault="00941C7D" w:rsidP="0096692C">
      <w:pPr>
        <w:pStyle w:val="CommentText"/>
        <w:rPr>
          <w:rFonts w:ascii="Arial" w:hAnsi="Arial" w:cs="Arial"/>
          <w:color w:val="auto"/>
        </w:rPr>
      </w:pPr>
      <w:r>
        <w:rPr>
          <w:rFonts w:ascii="Arial" w:hAnsi="Arial" w:cs="Arial"/>
          <w:color w:val="auto"/>
        </w:rPr>
        <w:t>The Assessment Team found a</w:t>
      </w:r>
      <w:r w:rsidRPr="00941C7D">
        <w:rPr>
          <w:rFonts w:ascii="Arial" w:hAnsi="Arial" w:cs="Arial"/>
          <w:color w:val="auto"/>
        </w:rPr>
        <w:t>ssessment and planning considers risks to consumer</w:t>
      </w:r>
      <w:r>
        <w:rPr>
          <w:rFonts w:ascii="Arial" w:hAnsi="Arial" w:cs="Arial"/>
          <w:color w:val="auto"/>
        </w:rPr>
        <w:t>’</w:t>
      </w:r>
      <w:r w:rsidRPr="00941C7D">
        <w:rPr>
          <w:rFonts w:ascii="Arial" w:hAnsi="Arial" w:cs="Arial"/>
          <w:color w:val="auto"/>
        </w:rPr>
        <w:t>s</w:t>
      </w:r>
      <w:r>
        <w:rPr>
          <w:rFonts w:ascii="Arial" w:hAnsi="Arial" w:cs="Arial"/>
          <w:color w:val="auto"/>
        </w:rPr>
        <w:t xml:space="preserve"> health and well-being</w:t>
      </w:r>
      <w:r w:rsidRPr="00941C7D">
        <w:rPr>
          <w:rFonts w:ascii="Arial" w:hAnsi="Arial" w:cs="Arial"/>
          <w:color w:val="auto"/>
        </w:rPr>
        <w:t xml:space="preserve"> to inform safe and effective delivery of care</w:t>
      </w:r>
      <w:r>
        <w:rPr>
          <w:rFonts w:ascii="Arial" w:hAnsi="Arial" w:cs="Arial"/>
          <w:color w:val="auto"/>
        </w:rPr>
        <w:t xml:space="preserve">. The service has assessment and planning policies and procedures, and validated screening and assessment tools, to guide the identification, assessment, and management of risks. This includes effective </w:t>
      </w:r>
      <w:r w:rsidR="00806B9A">
        <w:rPr>
          <w:rFonts w:ascii="Arial" w:hAnsi="Arial" w:cs="Arial"/>
          <w:color w:val="auto"/>
        </w:rPr>
        <w:t>assessment</w:t>
      </w:r>
      <w:r>
        <w:rPr>
          <w:rFonts w:ascii="Arial" w:hAnsi="Arial" w:cs="Arial"/>
          <w:color w:val="auto"/>
        </w:rPr>
        <w:t xml:space="preserve"> of risks associated with </w:t>
      </w:r>
      <w:r w:rsidRPr="00941C7D">
        <w:rPr>
          <w:rFonts w:ascii="Arial" w:hAnsi="Arial" w:cs="Arial"/>
          <w:color w:val="auto"/>
        </w:rPr>
        <w:t>falls, cognitive impairment, skin integrit</w:t>
      </w:r>
      <w:r>
        <w:rPr>
          <w:rFonts w:ascii="Arial" w:hAnsi="Arial" w:cs="Arial"/>
          <w:color w:val="auto"/>
        </w:rPr>
        <w:t>y</w:t>
      </w:r>
      <w:r w:rsidRPr="00941C7D">
        <w:rPr>
          <w:rFonts w:ascii="Arial" w:hAnsi="Arial" w:cs="Arial"/>
          <w:color w:val="auto"/>
        </w:rPr>
        <w:t>, swallowing impairments and allergies.</w:t>
      </w:r>
    </w:p>
    <w:p w14:paraId="37D63600" w14:textId="7236C279" w:rsidR="00941C7D" w:rsidRDefault="00941C7D" w:rsidP="0096692C">
      <w:pPr>
        <w:pStyle w:val="CommentText"/>
        <w:rPr>
          <w:rFonts w:ascii="Arial" w:hAnsi="Arial" w:cs="Arial"/>
          <w:color w:val="auto"/>
        </w:rPr>
      </w:pPr>
      <w:r>
        <w:rPr>
          <w:rFonts w:ascii="Arial" w:hAnsi="Arial" w:cs="Arial"/>
          <w:color w:val="auto"/>
        </w:rPr>
        <w:t>Consumer’s n</w:t>
      </w:r>
      <w:r w:rsidRPr="00941C7D">
        <w:rPr>
          <w:rFonts w:ascii="Arial" w:hAnsi="Arial" w:cs="Arial"/>
          <w:color w:val="auto"/>
        </w:rPr>
        <w:t xml:space="preserve">eeds, goals, and preferences are identified in care documentation and inform care planning, </w:t>
      </w:r>
      <w:r w:rsidR="00806B9A" w:rsidRPr="00941C7D">
        <w:rPr>
          <w:rFonts w:ascii="Arial" w:hAnsi="Arial" w:cs="Arial"/>
          <w:color w:val="auto"/>
        </w:rPr>
        <w:t>scheduling,</w:t>
      </w:r>
      <w:r w:rsidRPr="00941C7D">
        <w:rPr>
          <w:rFonts w:ascii="Arial" w:hAnsi="Arial" w:cs="Arial"/>
          <w:color w:val="auto"/>
        </w:rPr>
        <w:t xml:space="preserve"> and service provision. Preferences</w:t>
      </w:r>
      <w:r>
        <w:rPr>
          <w:rFonts w:ascii="Arial" w:hAnsi="Arial" w:cs="Arial"/>
          <w:color w:val="auto"/>
        </w:rPr>
        <w:t xml:space="preserve"> </w:t>
      </w:r>
      <w:r w:rsidRPr="00941C7D">
        <w:rPr>
          <w:rFonts w:ascii="Arial" w:hAnsi="Arial" w:cs="Arial"/>
          <w:color w:val="auto"/>
        </w:rPr>
        <w:t>such as specific staff, gender</w:t>
      </w:r>
      <w:r>
        <w:rPr>
          <w:rFonts w:ascii="Arial" w:hAnsi="Arial" w:cs="Arial"/>
          <w:color w:val="auto"/>
        </w:rPr>
        <w:t>,</w:t>
      </w:r>
      <w:r w:rsidRPr="00941C7D">
        <w:rPr>
          <w:rFonts w:ascii="Arial" w:hAnsi="Arial" w:cs="Arial"/>
          <w:color w:val="auto"/>
        </w:rPr>
        <w:t xml:space="preserve"> and language requirements are considered by schedulers when organising staff for services.</w:t>
      </w:r>
      <w:r w:rsidRPr="00941C7D">
        <w:t xml:space="preserve"> </w:t>
      </w:r>
      <w:r w:rsidRPr="00941C7D">
        <w:rPr>
          <w:rFonts w:ascii="Arial" w:hAnsi="Arial" w:cs="Arial"/>
          <w:color w:val="auto"/>
        </w:rPr>
        <w:t>Advanced care planning is considered during initial assessment</w:t>
      </w:r>
      <w:r>
        <w:rPr>
          <w:rFonts w:ascii="Arial" w:hAnsi="Arial" w:cs="Arial"/>
          <w:color w:val="auto"/>
        </w:rPr>
        <w:t xml:space="preserve">, and the service has plans to raise </w:t>
      </w:r>
      <w:r w:rsidRPr="00941C7D">
        <w:rPr>
          <w:rFonts w:ascii="Arial" w:hAnsi="Arial" w:cs="Arial"/>
          <w:color w:val="auto"/>
        </w:rPr>
        <w:t>advanced care planning at regular intervals including reassessment to ensure that formalised plans are considered when providing care and services.</w:t>
      </w:r>
    </w:p>
    <w:p w14:paraId="5572C62B" w14:textId="55835E89" w:rsidR="00941C7D" w:rsidRDefault="00941C7D" w:rsidP="0096692C">
      <w:pPr>
        <w:pStyle w:val="CommentText"/>
        <w:rPr>
          <w:rFonts w:ascii="Arial" w:hAnsi="Arial" w:cs="Arial"/>
          <w:color w:val="auto"/>
        </w:rPr>
      </w:pPr>
      <w:r w:rsidRPr="00941C7D">
        <w:rPr>
          <w:rFonts w:ascii="Arial" w:hAnsi="Arial" w:cs="Arial"/>
          <w:color w:val="auto"/>
        </w:rPr>
        <w:t xml:space="preserve">Consumers and representatives </w:t>
      </w:r>
      <w:r>
        <w:rPr>
          <w:rFonts w:ascii="Arial" w:hAnsi="Arial" w:cs="Arial"/>
          <w:color w:val="auto"/>
        </w:rPr>
        <w:t>interviewed</w:t>
      </w:r>
      <w:r w:rsidRPr="00941C7D">
        <w:rPr>
          <w:rFonts w:ascii="Arial" w:hAnsi="Arial" w:cs="Arial"/>
          <w:color w:val="auto"/>
        </w:rPr>
        <w:t xml:space="preserve"> advise</w:t>
      </w:r>
      <w:r>
        <w:rPr>
          <w:rFonts w:ascii="Arial" w:hAnsi="Arial" w:cs="Arial"/>
          <w:color w:val="auto"/>
        </w:rPr>
        <w:t>d</w:t>
      </w:r>
      <w:r w:rsidRPr="00941C7D">
        <w:rPr>
          <w:rFonts w:ascii="Arial" w:hAnsi="Arial" w:cs="Arial"/>
          <w:color w:val="auto"/>
        </w:rPr>
        <w:t xml:space="preserve"> the </w:t>
      </w:r>
      <w:r>
        <w:rPr>
          <w:rFonts w:ascii="Arial" w:hAnsi="Arial" w:cs="Arial"/>
          <w:color w:val="auto"/>
        </w:rPr>
        <w:t>A</w:t>
      </w:r>
      <w:r w:rsidRPr="00941C7D">
        <w:rPr>
          <w:rFonts w:ascii="Arial" w:hAnsi="Arial" w:cs="Arial"/>
          <w:color w:val="auto"/>
        </w:rPr>
        <w:t xml:space="preserve">ssessment </w:t>
      </w:r>
      <w:r>
        <w:rPr>
          <w:rFonts w:ascii="Arial" w:hAnsi="Arial" w:cs="Arial"/>
          <w:color w:val="auto"/>
        </w:rPr>
        <w:t>T</w:t>
      </w:r>
      <w:r w:rsidRPr="00941C7D">
        <w:rPr>
          <w:rFonts w:ascii="Arial" w:hAnsi="Arial" w:cs="Arial"/>
          <w:color w:val="auto"/>
        </w:rPr>
        <w:t>eam that care planning is completed in partnership with the consumer</w:t>
      </w:r>
      <w:r>
        <w:rPr>
          <w:rFonts w:ascii="Arial" w:hAnsi="Arial" w:cs="Arial"/>
          <w:color w:val="auto"/>
        </w:rPr>
        <w:t xml:space="preserve"> and representative, and staff interviewed</w:t>
      </w:r>
      <w:r w:rsidRPr="00941C7D">
        <w:rPr>
          <w:rFonts w:ascii="Arial" w:hAnsi="Arial" w:cs="Arial"/>
          <w:color w:val="auto"/>
        </w:rPr>
        <w:t xml:space="preserve"> </w:t>
      </w:r>
      <w:r w:rsidRPr="00941C7D">
        <w:rPr>
          <w:rFonts w:ascii="Arial" w:hAnsi="Arial" w:cs="Arial"/>
          <w:color w:val="auto"/>
        </w:rPr>
        <w:lastRenderedPageBreak/>
        <w:t>described how they involve the consumer in care assessment and planning.</w:t>
      </w:r>
      <w:r>
        <w:rPr>
          <w:rFonts w:ascii="Arial" w:hAnsi="Arial" w:cs="Arial"/>
          <w:color w:val="auto"/>
        </w:rPr>
        <w:t xml:space="preserve"> </w:t>
      </w:r>
      <w:r w:rsidRPr="00941C7D">
        <w:rPr>
          <w:rFonts w:ascii="Arial" w:hAnsi="Arial" w:cs="Arial"/>
          <w:color w:val="auto"/>
        </w:rPr>
        <w:t xml:space="preserve">Care documentation lists other persons involved in </w:t>
      </w:r>
      <w:r w:rsidR="00806B9A">
        <w:rPr>
          <w:rFonts w:ascii="Arial" w:hAnsi="Arial" w:cs="Arial"/>
          <w:color w:val="auto"/>
        </w:rPr>
        <w:t xml:space="preserve">the </w:t>
      </w:r>
      <w:r w:rsidRPr="00941C7D">
        <w:rPr>
          <w:rFonts w:ascii="Arial" w:hAnsi="Arial" w:cs="Arial"/>
          <w:color w:val="auto"/>
        </w:rPr>
        <w:t>consumer</w:t>
      </w:r>
      <w:r>
        <w:rPr>
          <w:rFonts w:ascii="Arial" w:hAnsi="Arial" w:cs="Arial"/>
          <w:color w:val="auto"/>
        </w:rPr>
        <w:t>’</w:t>
      </w:r>
      <w:r w:rsidRPr="00941C7D">
        <w:rPr>
          <w:rFonts w:ascii="Arial" w:hAnsi="Arial" w:cs="Arial"/>
          <w:color w:val="auto"/>
        </w:rPr>
        <w:t>s care, including primary contact, advocates, or power of attorn</w:t>
      </w:r>
      <w:r>
        <w:rPr>
          <w:rFonts w:ascii="Arial" w:hAnsi="Arial" w:cs="Arial"/>
          <w:color w:val="auto"/>
        </w:rPr>
        <w:t>eys</w:t>
      </w:r>
      <w:r w:rsidRPr="00941C7D">
        <w:rPr>
          <w:rFonts w:ascii="Arial" w:hAnsi="Arial" w:cs="Arial"/>
          <w:color w:val="auto"/>
        </w:rPr>
        <w:t xml:space="preserve">. Other organisations and care professionals were </w:t>
      </w:r>
      <w:r>
        <w:rPr>
          <w:rFonts w:ascii="Arial" w:hAnsi="Arial" w:cs="Arial"/>
          <w:color w:val="auto"/>
        </w:rPr>
        <w:t xml:space="preserve">demonstrated to be involved in ongoing review of consumer’s care, including through case conferences and in-person meetings. The outcomes of assessment and planning are documented in care plans which are available to consumers and staff. </w:t>
      </w:r>
      <w:r w:rsidRPr="00941C7D">
        <w:rPr>
          <w:rFonts w:ascii="Arial" w:hAnsi="Arial" w:cs="Arial"/>
          <w:color w:val="auto"/>
        </w:rPr>
        <w:t xml:space="preserve">Consumers and representatives confirmed care plans were provided and discussed </w:t>
      </w:r>
      <w:r>
        <w:rPr>
          <w:rFonts w:ascii="Arial" w:hAnsi="Arial" w:cs="Arial"/>
          <w:color w:val="auto"/>
        </w:rPr>
        <w:t xml:space="preserve">with them </w:t>
      </w:r>
      <w:r w:rsidRPr="00941C7D">
        <w:rPr>
          <w:rFonts w:ascii="Arial" w:hAnsi="Arial" w:cs="Arial"/>
          <w:color w:val="auto"/>
        </w:rPr>
        <w:t>when care and services were initiated and on review.</w:t>
      </w:r>
      <w:r>
        <w:rPr>
          <w:rFonts w:ascii="Arial" w:hAnsi="Arial" w:cs="Arial"/>
          <w:color w:val="auto"/>
        </w:rPr>
        <w:t xml:space="preserve"> Staff have access to physical copies of care plans where care and services are provided, and via the electronic management system. </w:t>
      </w:r>
    </w:p>
    <w:p w14:paraId="1A61EAE1" w14:textId="28335313" w:rsidR="00941C7D" w:rsidRDefault="00941C7D" w:rsidP="0096692C">
      <w:pPr>
        <w:pStyle w:val="CommentText"/>
        <w:rPr>
          <w:rFonts w:ascii="Arial" w:hAnsi="Arial" w:cs="Arial"/>
          <w:color w:val="auto"/>
        </w:rPr>
      </w:pPr>
      <w:r w:rsidRPr="00941C7D">
        <w:rPr>
          <w:rFonts w:ascii="Arial" w:hAnsi="Arial" w:cs="Arial"/>
          <w:color w:val="auto"/>
        </w:rPr>
        <w:t>The service demonstrated care and services are reviewed regularly</w:t>
      </w:r>
      <w:r>
        <w:rPr>
          <w:rFonts w:ascii="Arial" w:hAnsi="Arial" w:cs="Arial"/>
          <w:color w:val="auto"/>
        </w:rPr>
        <w:t>,</w:t>
      </w:r>
      <w:r w:rsidRPr="00941C7D">
        <w:rPr>
          <w:rFonts w:ascii="Arial" w:hAnsi="Arial" w:cs="Arial"/>
          <w:color w:val="auto"/>
        </w:rPr>
        <w:t xml:space="preserve"> when circumstances change</w:t>
      </w:r>
      <w:r>
        <w:rPr>
          <w:rFonts w:ascii="Arial" w:hAnsi="Arial" w:cs="Arial"/>
          <w:color w:val="auto"/>
        </w:rPr>
        <w:t>,</w:t>
      </w:r>
      <w:r w:rsidRPr="00941C7D">
        <w:rPr>
          <w:rFonts w:ascii="Arial" w:hAnsi="Arial" w:cs="Arial"/>
          <w:color w:val="auto"/>
        </w:rPr>
        <w:t xml:space="preserve"> and when incidents impact on needs, </w:t>
      </w:r>
      <w:r w:rsidR="00381ADF" w:rsidRPr="00941C7D">
        <w:rPr>
          <w:rFonts w:ascii="Arial" w:hAnsi="Arial" w:cs="Arial"/>
          <w:color w:val="auto"/>
        </w:rPr>
        <w:t>goals,</w:t>
      </w:r>
      <w:r w:rsidRPr="00941C7D">
        <w:rPr>
          <w:rFonts w:ascii="Arial" w:hAnsi="Arial" w:cs="Arial"/>
          <w:color w:val="auto"/>
        </w:rPr>
        <w:t xml:space="preserve"> and preferences. </w:t>
      </w:r>
      <w:r>
        <w:rPr>
          <w:rFonts w:ascii="Arial" w:hAnsi="Arial" w:cs="Arial"/>
          <w:color w:val="auto"/>
        </w:rPr>
        <w:t xml:space="preserve">Service management and clinical staff recently conducted visits to consumer’s homes to </w:t>
      </w:r>
      <w:r w:rsidRPr="00941C7D">
        <w:rPr>
          <w:rFonts w:ascii="Arial" w:hAnsi="Arial" w:cs="Arial"/>
          <w:color w:val="auto"/>
        </w:rPr>
        <w:t>ensure care and services were meeting the</w:t>
      </w:r>
      <w:r>
        <w:rPr>
          <w:rFonts w:ascii="Arial" w:hAnsi="Arial" w:cs="Arial"/>
          <w:color w:val="auto"/>
        </w:rPr>
        <w:t>ir</w:t>
      </w:r>
      <w:r w:rsidRPr="00941C7D">
        <w:rPr>
          <w:rFonts w:ascii="Arial" w:hAnsi="Arial" w:cs="Arial"/>
          <w:color w:val="auto"/>
        </w:rPr>
        <w:t xml:space="preserve"> </w:t>
      </w:r>
      <w:proofErr w:type="gramStart"/>
      <w:r w:rsidRPr="00941C7D">
        <w:rPr>
          <w:rFonts w:ascii="Arial" w:hAnsi="Arial" w:cs="Arial"/>
          <w:color w:val="auto"/>
        </w:rPr>
        <w:t>needs</w:t>
      </w:r>
      <w:r>
        <w:rPr>
          <w:rFonts w:ascii="Arial" w:hAnsi="Arial" w:cs="Arial"/>
          <w:color w:val="auto"/>
        </w:rPr>
        <w:t xml:space="preserve">, </w:t>
      </w:r>
      <w:r w:rsidRPr="00941C7D">
        <w:rPr>
          <w:rFonts w:ascii="Arial" w:hAnsi="Arial" w:cs="Arial"/>
          <w:color w:val="auto"/>
        </w:rPr>
        <w:t>and</w:t>
      </w:r>
      <w:proofErr w:type="gramEnd"/>
      <w:r w:rsidRPr="00941C7D">
        <w:rPr>
          <w:rFonts w:ascii="Arial" w:hAnsi="Arial" w:cs="Arial"/>
          <w:color w:val="auto"/>
        </w:rPr>
        <w:t xml:space="preserve"> implement</w:t>
      </w:r>
      <w:r>
        <w:rPr>
          <w:rFonts w:ascii="Arial" w:hAnsi="Arial" w:cs="Arial"/>
          <w:color w:val="auto"/>
        </w:rPr>
        <w:t xml:space="preserve"> any</w:t>
      </w:r>
      <w:r w:rsidRPr="00941C7D">
        <w:rPr>
          <w:rFonts w:ascii="Arial" w:hAnsi="Arial" w:cs="Arial"/>
          <w:color w:val="auto"/>
        </w:rPr>
        <w:t xml:space="preserve"> change</w:t>
      </w:r>
      <w:r>
        <w:rPr>
          <w:rFonts w:ascii="Arial" w:hAnsi="Arial" w:cs="Arial"/>
          <w:color w:val="auto"/>
        </w:rPr>
        <w:t>s</w:t>
      </w:r>
      <w:r w:rsidRPr="00941C7D">
        <w:rPr>
          <w:rFonts w:ascii="Arial" w:hAnsi="Arial" w:cs="Arial"/>
          <w:color w:val="auto"/>
        </w:rPr>
        <w:t xml:space="preserve"> if </w:t>
      </w:r>
      <w:r>
        <w:rPr>
          <w:rFonts w:ascii="Arial" w:hAnsi="Arial" w:cs="Arial"/>
          <w:color w:val="auto"/>
        </w:rPr>
        <w:t>required</w:t>
      </w:r>
      <w:r w:rsidRPr="00941C7D">
        <w:rPr>
          <w:rFonts w:ascii="Arial" w:hAnsi="Arial" w:cs="Arial"/>
          <w:color w:val="auto"/>
        </w:rPr>
        <w:t>.</w:t>
      </w:r>
      <w:r w:rsidR="00381ADF">
        <w:rPr>
          <w:rFonts w:ascii="Arial" w:hAnsi="Arial" w:cs="Arial"/>
          <w:color w:val="auto"/>
        </w:rPr>
        <w:t xml:space="preserve"> While the Assessment Team found not all consumers were </w:t>
      </w:r>
      <w:r w:rsidR="00FC1307">
        <w:rPr>
          <w:rFonts w:ascii="Arial" w:hAnsi="Arial" w:cs="Arial"/>
          <w:color w:val="auto"/>
        </w:rPr>
        <w:t xml:space="preserve">comprehensively </w:t>
      </w:r>
      <w:r w:rsidR="00381ADF">
        <w:rPr>
          <w:rFonts w:ascii="Arial" w:hAnsi="Arial" w:cs="Arial"/>
          <w:color w:val="auto"/>
        </w:rPr>
        <w:t xml:space="preserve">reviewed </w:t>
      </w:r>
      <w:r w:rsidR="00FC1307">
        <w:rPr>
          <w:rFonts w:ascii="Arial" w:hAnsi="Arial" w:cs="Arial"/>
          <w:color w:val="auto"/>
        </w:rPr>
        <w:t xml:space="preserve">following hospital admission, the service identified action to improve this during the Quality Audit. </w:t>
      </w:r>
    </w:p>
    <w:p w14:paraId="0B5EC95E" w14:textId="3C5A0D53" w:rsidR="007360AB" w:rsidRPr="006B4042" w:rsidRDefault="00870593" w:rsidP="00F87E39">
      <w:pPr>
        <w:pStyle w:val="NormalArial"/>
      </w:pPr>
      <w:r w:rsidRPr="006B4042">
        <w:br w:type="page"/>
      </w:r>
    </w:p>
    <w:p w14:paraId="4E5FC4CF" w14:textId="77777777" w:rsidR="007360AB" w:rsidRDefault="0087059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6236"/>
        <w:gridCol w:w="1701"/>
      </w:tblGrid>
      <w:tr w:rsidR="005E5E82" w14:paraId="68602A0F" w14:textId="77777777" w:rsidTr="005E5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0E12BD" w14:textId="77777777" w:rsidR="005E5E82" w:rsidRPr="003217D3" w:rsidRDefault="005E5E8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F1B8D2" w14:textId="77777777" w:rsidR="005E5E82" w:rsidRPr="003217D3" w:rsidRDefault="005E5E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E5E82" w14:paraId="6DD9010F" w14:textId="77777777" w:rsidTr="005E5E8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3A6242"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D84B86"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2D653CE" w14:textId="77777777" w:rsidR="005E5E82" w:rsidRPr="00244176" w:rsidRDefault="005E5E8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359F70D" w14:textId="77777777" w:rsidR="005E5E82" w:rsidRPr="00244176" w:rsidRDefault="005E5E8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D67992C" w14:textId="77777777" w:rsidR="005E5E82" w:rsidRPr="00244176" w:rsidRDefault="005E5E8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6BF298"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288416"/>
                <w:placeholder>
                  <w:docPart w:val="0B2812484337464CB29211B8B2B7FB53"/>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5B7818F5" w14:textId="77777777" w:rsidTr="005E5E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0A9EFA"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81A07A" w14:textId="77777777" w:rsidR="005E5E82" w:rsidRPr="00244176" w:rsidRDefault="005E5E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F66958" w14:textId="77777777" w:rsidR="005E5E82" w:rsidRPr="00CC646C" w:rsidRDefault="008705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8716595"/>
                <w:placeholder>
                  <w:docPart w:val="4CC58C1F98A94985AC259A7B7F257C3B"/>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141BA2D5" w14:textId="77777777" w:rsidTr="005E5E8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624865" w14:textId="77777777" w:rsidR="005E5E82" w:rsidRPr="00244176" w:rsidRDefault="005E5E8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8018EB" w14:textId="77777777" w:rsidR="005E5E82" w:rsidRPr="00244176" w:rsidRDefault="005E5E8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48BB1F"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056484"/>
                <w:placeholder>
                  <w:docPart w:val="A3E7B4D9B3804C2FAD1E1A32A48CF002"/>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45EFD397" w14:textId="77777777" w:rsidTr="005E5E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42738A"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57246A" w14:textId="77777777" w:rsidR="005E5E82" w:rsidRPr="00244176" w:rsidRDefault="005E5E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1CC196" w14:textId="77777777" w:rsidR="005E5E82" w:rsidRPr="00CC646C" w:rsidRDefault="008705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683111"/>
                <w:placeholder>
                  <w:docPart w:val="AD2F7F63FFC64227BD5545F16E164DBE"/>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7DEB1945" w14:textId="77777777" w:rsidTr="005E5E8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9519D4"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0CA8EB"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B8FD1D"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497899"/>
                <w:placeholder>
                  <w:docPart w:val="F973E287AF4A4F4C8C6824D5CD9C34A7"/>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573CEAE0" w14:textId="77777777" w:rsidTr="005E5E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356D9E"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BB227B" w14:textId="77777777" w:rsidR="005E5E82" w:rsidRPr="00244176" w:rsidRDefault="005E5E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26D1F4" w14:textId="77777777" w:rsidR="005E5E82" w:rsidRPr="00CC646C" w:rsidRDefault="008705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543318"/>
                <w:placeholder>
                  <w:docPart w:val="DF830D45A7004B47B1EBE339A8A4F51A"/>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30AFA98E" w14:textId="77777777" w:rsidTr="005E5E8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0B68B8"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BD3069"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3F7169E" w14:textId="77777777" w:rsidR="005E5E82" w:rsidRPr="00244176" w:rsidRDefault="005E5E8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92B8995" w14:textId="77777777" w:rsidR="005E5E82" w:rsidRPr="00244176" w:rsidRDefault="005E5E8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49FF55"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478432"/>
                <w:placeholder>
                  <w:docPart w:val="C3FAACCB1D344D1F872F39CDB63662B3"/>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bl>
    <w:bookmarkEnd w:id="3"/>
    <w:p w14:paraId="5E086C0C" w14:textId="77777777" w:rsidR="007360AB" w:rsidRDefault="00870593" w:rsidP="007B3959">
      <w:pPr>
        <w:pStyle w:val="Heading20"/>
      </w:pPr>
      <w:r w:rsidRPr="00A36AA9">
        <w:t>Findings</w:t>
      </w:r>
    </w:p>
    <w:p w14:paraId="520279FB" w14:textId="77777777" w:rsidR="00FC1307" w:rsidRDefault="0096692C" w:rsidP="00FC1307">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441EF439" w14:textId="2BDF2CBC" w:rsidR="00A3608D" w:rsidRDefault="00FC1307" w:rsidP="00FC1307">
      <w:pPr>
        <w:pStyle w:val="CommentText"/>
        <w:rPr>
          <w:rFonts w:ascii="Arial" w:hAnsi="Arial" w:cs="Arial"/>
          <w:color w:val="auto"/>
        </w:rPr>
      </w:pPr>
      <w:r w:rsidRPr="00FC1307">
        <w:rPr>
          <w:rFonts w:ascii="Arial" w:hAnsi="Arial" w:cs="Arial"/>
          <w:color w:val="auto"/>
        </w:rPr>
        <w:t xml:space="preserve">The service provides personal care to consumers with clinical care outsourced to subcontractors when </w:t>
      </w:r>
      <w:r>
        <w:rPr>
          <w:rFonts w:ascii="Arial" w:hAnsi="Arial" w:cs="Arial"/>
          <w:color w:val="auto"/>
        </w:rPr>
        <w:t>required</w:t>
      </w:r>
      <w:r w:rsidRPr="00FC1307">
        <w:rPr>
          <w:rFonts w:ascii="Arial" w:hAnsi="Arial" w:cs="Arial"/>
          <w:color w:val="auto"/>
        </w:rPr>
        <w:t>.</w:t>
      </w:r>
      <w:r w:rsidRPr="00A3608D">
        <w:rPr>
          <w:rFonts w:ascii="Arial" w:hAnsi="Arial" w:cs="Arial"/>
          <w:color w:val="auto"/>
        </w:rPr>
        <w:t xml:space="preserve"> </w:t>
      </w:r>
      <w:r w:rsidR="00A3608D" w:rsidRPr="00A3608D">
        <w:rPr>
          <w:rFonts w:ascii="Arial" w:hAnsi="Arial" w:cs="Arial"/>
          <w:color w:val="auto"/>
        </w:rPr>
        <w:t>Consumers and their representatives</w:t>
      </w:r>
      <w:r w:rsidR="00A3608D">
        <w:rPr>
          <w:rFonts w:ascii="Arial" w:hAnsi="Arial" w:cs="Arial"/>
          <w:color w:val="auto"/>
        </w:rPr>
        <w:t xml:space="preserve"> interviewed by the Assessment Team</w:t>
      </w:r>
      <w:r w:rsidR="00A3608D" w:rsidRPr="00A3608D">
        <w:rPr>
          <w:rFonts w:ascii="Arial" w:hAnsi="Arial" w:cs="Arial"/>
          <w:color w:val="auto"/>
        </w:rPr>
        <w:t xml:space="preserve"> generally expressed satisfaction with personal care provided and confirmed care was tailored to their needs. Clinical staff directing care demonstrate</w:t>
      </w:r>
      <w:r w:rsidR="00806B9A">
        <w:rPr>
          <w:rFonts w:ascii="Arial" w:hAnsi="Arial" w:cs="Arial"/>
          <w:color w:val="auto"/>
        </w:rPr>
        <w:t>d</w:t>
      </w:r>
      <w:r w:rsidR="00A3608D" w:rsidRPr="00A3608D">
        <w:rPr>
          <w:rFonts w:ascii="Arial" w:hAnsi="Arial" w:cs="Arial"/>
          <w:color w:val="auto"/>
        </w:rPr>
        <w:t xml:space="preserve"> how best practice guidelines inform care </w:t>
      </w:r>
      <w:r w:rsidR="00A3608D">
        <w:rPr>
          <w:rFonts w:ascii="Arial" w:hAnsi="Arial" w:cs="Arial"/>
          <w:color w:val="auto"/>
        </w:rPr>
        <w:t xml:space="preserve">and service </w:t>
      </w:r>
      <w:r w:rsidR="00A3608D" w:rsidRPr="00A3608D">
        <w:rPr>
          <w:rFonts w:ascii="Arial" w:hAnsi="Arial" w:cs="Arial"/>
          <w:color w:val="auto"/>
        </w:rPr>
        <w:t>delivery</w:t>
      </w:r>
      <w:r w:rsidR="00A3608D">
        <w:rPr>
          <w:rFonts w:ascii="Arial" w:hAnsi="Arial" w:cs="Arial"/>
          <w:color w:val="auto"/>
        </w:rPr>
        <w:t xml:space="preserve">. For consumers sampled, safe and effective care was demonstrated regarding mobility, pressure area care, wound management, and personal hygiene care. </w:t>
      </w:r>
      <w:r w:rsidR="00A3608D" w:rsidRPr="00A3608D">
        <w:rPr>
          <w:rFonts w:ascii="Arial" w:hAnsi="Arial" w:cs="Arial"/>
          <w:color w:val="auto"/>
        </w:rPr>
        <w:t>The service has policies and procedures in place to guide management of high impact and high prevalence risks</w:t>
      </w:r>
      <w:r w:rsidR="00A3608D">
        <w:rPr>
          <w:rFonts w:ascii="Arial" w:hAnsi="Arial" w:cs="Arial"/>
          <w:color w:val="auto"/>
        </w:rPr>
        <w:t xml:space="preserve">. The service has completed a review of consumers at high risk associated with </w:t>
      </w:r>
      <w:r w:rsidR="00A3608D" w:rsidRPr="00A3608D">
        <w:rPr>
          <w:rFonts w:ascii="Arial" w:hAnsi="Arial" w:cs="Arial"/>
          <w:color w:val="auto"/>
        </w:rPr>
        <w:t>falls, swallowing, confusion, and skin integrity</w:t>
      </w:r>
      <w:r w:rsidR="00A3608D">
        <w:rPr>
          <w:rFonts w:ascii="Arial" w:hAnsi="Arial" w:cs="Arial"/>
          <w:color w:val="auto"/>
        </w:rPr>
        <w:t xml:space="preserve">. Care documentation reviewed demonstrate safe and effective management of these risks. </w:t>
      </w:r>
    </w:p>
    <w:p w14:paraId="44DCB01D" w14:textId="5529C11F" w:rsidR="00A3608D" w:rsidRDefault="00A3608D" w:rsidP="00FC1307">
      <w:pPr>
        <w:pStyle w:val="CommentText"/>
        <w:rPr>
          <w:rFonts w:ascii="Arial" w:hAnsi="Arial" w:cs="Arial"/>
          <w:color w:val="auto"/>
        </w:rPr>
      </w:pPr>
      <w:r>
        <w:rPr>
          <w:rFonts w:ascii="Arial" w:hAnsi="Arial" w:cs="Arial"/>
          <w:color w:val="auto"/>
        </w:rPr>
        <w:lastRenderedPageBreak/>
        <w:t xml:space="preserve">No consumers were receiving palliative or end of life care during the Quality Audit. However, </w:t>
      </w:r>
      <w:r w:rsidRPr="00A3608D">
        <w:rPr>
          <w:rFonts w:ascii="Arial" w:hAnsi="Arial" w:cs="Arial"/>
          <w:color w:val="auto"/>
        </w:rPr>
        <w:t xml:space="preserve">the organisation has policies and procedures in place </w:t>
      </w:r>
      <w:r>
        <w:rPr>
          <w:rFonts w:ascii="Arial" w:hAnsi="Arial" w:cs="Arial"/>
          <w:color w:val="auto"/>
        </w:rPr>
        <w:t>to guide safe and effective</w:t>
      </w:r>
      <w:r w:rsidRPr="00A3608D">
        <w:rPr>
          <w:rFonts w:ascii="Arial" w:hAnsi="Arial" w:cs="Arial"/>
          <w:color w:val="auto"/>
        </w:rPr>
        <w:t xml:space="preserve"> end of life care if funding and resources allow the consumer to remain at home. These include treating the consumer with dignity and being respectful of cultural considerations. Staff were able to discuss how they would provide care</w:t>
      </w:r>
      <w:r w:rsidR="00E40476">
        <w:rPr>
          <w:rFonts w:ascii="Arial" w:hAnsi="Arial" w:cs="Arial"/>
          <w:color w:val="auto"/>
        </w:rPr>
        <w:t xml:space="preserve"> to consumers at the end of their life,</w:t>
      </w:r>
      <w:r w:rsidRPr="00A3608D">
        <w:rPr>
          <w:rFonts w:ascii="Arial" w:hAnsi="Arial" w:cs="Arial"/>
          <w:color w:val="auto"/>
        </w:rPr>
        <w:t xml:space="preserve"> including comfort measures and symptom management.</w:t>
      </w:r>
    </w:p>
    <w:p w14:paraId="10C3ADAE" w14:textId="555C5871" w:rsidR="003F3F5D" w:rsidRPr="003F3F5D" w:rsidRDefault="00D77179" w:rsidP="00FC1307">
      <w:pPr>
        <w:pStyle w:val="CommentText"/>
        <w:rPr>
          <w:rFonts w:ascii="Arial" w:hAnsi="Arial" w:cs="Arial"/>
          <w:color w:val="auto"/>
        </w:rPr>
      </w:pPr>
      <w:r w:rsidRPr="00D77179">
        <w:rPr>
          <w:rFonts w:ascii="Arial" w:hAnsi="Arial" w:cs="Arial"/>
          <w:color w:val="auto"/>
        </w:rPr>
        <w:t>Deterioration or change of consumer</w:t>
      </w:r>
      <w:r w:rsidR="003F3F5D">
        <w:rPr>
          <w:rFonts w:ascii="Arial" w:hAnsi="Arial" w:cs="Arial"/>
          <w:color w:val="auto"/>
        </w:rPr>
        <w:t>’</w:t>
      </w:r>
      <w:r w:rsidRPr="00D77179">
        <w:rPr>
          <w:rFonts w:ascii="Arial" w:hAnsi="Arial" w:cs="Arial"/>
          <w:color w:val="auto"/>
        </w:rPr>
        <w:t xml:space="preserve">s mental health, physical health, </w:t>
      </w:r>
      <w:r w:rsidR="00921F79" w:rsidRPr="00D77179">
        <w:rPr>
          <w:rFonts w:ascii="Arial" w:hAnsi="Arial" w:cs="Arial"/>
          <w:color w:val="auto"/>
        </w:rPr>
        <w:t>capacity,</w:t>
      </w:r>
      <w:r w:rsidRPr="00D77179">
        <w:rPr>
          <w:rFonts w:ascii="Arial" w:hAnsi="Arial" w:cs="Arial"/>
          <w:color w:val="auto"/>
        </w:rPr>
        <w:t xml:space="preserve"> and condition is recognised and responded to in a timely manner. Consumers and their representatives stated they were confident staff would recognise and report deterioration to clinical staff. Progress notes can be flagged as incidents which are monitored by office and clinical staff daily, enabling deterioration to be recognised and acted upon in a timely manner.</w:t>
      </w:r>
      <w:r w:rsidRPr="003F3F5D">
        <w:rPr>
          <w:rFonts w:ascii="Arial" w:hAnsi="Arial" w:cs="Arial"/>
          <w:color w:val="auto"/>
        </w:rPr>
        <w:t xml:space="preserve"> </w:t>
      </w:r>
      <w:r w:rsidR="003F3F5D" w:rsidRPr="003F3F5D">
        <w:rPr>
          <w:rFonts w:ascii="Arial" w:hAnsi="Arial" w:cs="Arial"/>
          <w:color w:val="auto"/>
        </w:rPr>
        <w:t>Consumer condition, needs and preferences are documented and communicated within the organisation and with others who share responsibility of care. Reports and communication between the service and allied health providers was observed, and consumers reported care provided was consistent with service documentation and care planning. Consumers and their representatives confirmed referrals to individuals, organisations and providers of care and services are appropriate and timely. The service refer</w:t>
      </w:r>
      <w:r w:rsidR="003F3F5D">
        <w:rPr>
          <w:rFonts w:ascii="Arial" w:hAnsi="Arial" w:cs="Arial"/>
          <w:color w:val="auto"/>
        </w:rPr>
        <w:t>s</w:t>
      </w:r>
      <w:r w:rsidR="003F3F5D" w:rsidRPr="003F3F5D">
        <w:rPr>
          <w:rFonts w:ascii="Arial" w:hAnsi="Arial" w:cs="Arial"/>
          <w:color w:val="auto"/>
        </w:rPr>
        <w:t xml:space="preserve"> consumers to allied health professionals including physiotherapists, occupational therapists, speech pathologists and podiatry.</w:t>
      </w:r>
      <w:r w:rsidR="003F3F5D">
        <w:rPr>
          <w:rFonts w:ascii="Arial" w:hAnsi="Arial" w:cs="Arial"/>
          <w:color w:val="auto"/>
        </w:rPr>
        <w:t xml:space="preserve"> The service also refers and supports consumers to upgrade their home care packages when appropriate. </w:t>
      </w:r>
    </w:p>
    <w:p w14:paraId="042602CC" w14:textId="4C20DCB6" w:rsidR="007360AB" w:rsidRPr="003F3F5D" w:rsidRDefault="003F3F5D" w:rsidP="003F3F5D">
      <w:pPr>
        <w:pStyle w:val="CommentText"/>
        <w:rPr>
          <w:rFonts w:ascii="Arial" w:hAnsi="Arial" w:cs="Arial"/>
          <w:color w:val="auto"/>
        </w:rPr>
      </w:pPr>
      <w:r w:rsidRPr="003F3F5D">
        <w:rPr>
          <w:rFonts w:ascii="Arial" w:hAnsi="Arial" w:cs="Arial"/>
          <w:color w:val="auto"/>
        </w:rPr>
        <w:t>The service demonstrate</w:t>
      </w:r>
      <w:r>
        <w:rPr>
          <w:rFonts w:ascii="Arial" w:hAnsi="Arial" w:cs="Arial"/>
          <w:color w:val="auto"/>
        </w:rPr>
        <w:t>d</w:t>
      </w:r>
      <w:r w:rsidRPr="003F3F5D">
        <w:rPr>
          <w:rFonts w:ascii="Arial" w:hAnsi="Arial" w:cs="Arial"/>
          <w:color w:val="auto"/>
        </w:rPr>
        <w:t xml:space="preserve"> appropriate precautions are in place for management of infection related risks to consumers. Consumers and their representatives described how staff use personal protective equipment (PPE) and precautions to minimise infections. The service provides PPE and maintains a register to monitor staff PPE usage and their adherence to infection control procedures in the field. The service ensures staff vaccinations for COVID-19 and influenza are kept up to date and monitored. This includes vaccinations for subcontractors who provide in-home care and services.</w:t>
      </w:r>
      <w:r w:rsidR="007A4626" w:rsidRPr="007A4626">
        <w:rPr>
          <w:rFonts w:ascii="Arial" w:hAnsi="Arial" w:cs="Arial"/>
          <w:color w:val="auto"/>
        </w:rPr>
        <w:t xml:space="preserve"> Antibiotic use is included in care planning and assessment,</w:t>
      </w:r>
      <w:r w:rsidR="007A4626">
        <w:rPr>
          <w:rFonts w:ascii="Arial" w:hAnsi="Arial" w:cs="Arial"/>
          <w:color w:val="auto"/>
        </w:rPr>
        <w:t xml:space="preserve"> and</w:t>
      </w:r>
      <w:r w:rsidR="007A4626" w:rsidRPr="007A4626">
        <w:rPr>
          <w:rFonts w:ascii="Arial" w:hAnsi="Arial" w:cs="Arial"/>
          <w:color w:val="auto"/>
        </w:rPr>
        <w:t xml:space="preserve"> is monitored, including start and cease dates. Clinical staff </w:t>
      </w:r>
      <w:r w:rsidR="007A4626">
        <w:rPr>
          <w:rFonts w:ascii="Arial" w:hAnsi="Arial" w:cs="Arial"/>
          <w:color w:val="auto"/>
        </w:rPr>
        <w:t>said</w:t>
      </w:r>
      <w:r w:rsidR="007A4626" w:rsidRPr="007A4626">
        <w:rPr>
          <w:rFonts w:ascii="Arial" w:hAnsi="Arial" w:cs="Arial"/>
          <w:color w:val="auto"/>
        </w:rPr>
        <w:t xml:space="preserve"> they liaise with general practitioners regarding antibiotic usage, monitor pathology results to ensure antibiotic prescription is in line with culture and sensitivity reports, as well as consideration of consumer allergies. </w:t>
      </w:r>
      <w:r w:rsidRPr="006B4042">
        <w:br w:type="page"/>
      </w:r>
    </w:p>
    <w:p w14:paraId="4145F7F1" w14:textId="77777777" w:rsidR="007360AB" w:rsidRPr="00A36AA9" w:rsidRDefault="0087059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5E5E82" w14:paraId="3DF982AC" w14:textId="77777777" w:rsidTr="00FC0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3445BC5B" w14:textId="77777777" w:rsidR="005E5E82" w:rsidRPr="00991076" w:rsidRDefault="005E5E8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7257C6CC" w14:textId="77777777" w:rsidR="005E5E82" w:rsidRPr="00991076" w:rsidRDefault="005E5E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5E5E82" w14:paraId="76383E3C" w14:textId="77777777" w:rsidTr="00FC08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16D228"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095" w:type="dxa"/>
            <w:shd w:val="clear" w:color="auto" w:fill="auto"/>
          </w:tcPr>
          <w:p w14:paraId="0E8921ED"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2" w:type="dxa"/>
            <w:shd w:val="clear" w:color="auto" w:fill="auto"/>
          </w:tcPr>
          <w:p w14:paraId="3DE728F6"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845881"/>
                <w:placeholder>
                  <w:docPart w:val="8268868AA7544B648131631E638B5D12"/>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2C6F7796" w14:textId="77777777" w:rsidTr="00FC08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88B0A"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095" w:type="dxa"/>
            <w:shd w:val="clear" w:color="auto" w:fill="auto"/>
          </w:tcPr>
          <w:p w14:paraId="50BAF997" w14:textId="77777777" w:rsidR="005E5E82" w:rsidRPr="00244176" w:rsidRDefault="005E5E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2" w:type="dxa"/>
            <w:shd w:val="clear" w:color="auto" w:fill="auto"/>
          </w:tcPr>
          <w:p w14:paraId="3005F278" w14:textId="77777777" w:rsidR="005E5E82" w:rsidRPr="00CC646C" w:rsidRDefault="008705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4302582"/>
                <w:placeholder>
                  <w:docPart w:val="4B5C57CC6086479A99A690B7449F7866"/>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01D3C7EC" w14:textId="77777777" w:rsidTr="00FC08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B91BB"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095" w:type="dxa"/>
            <w:shd w:val="clear" w:color="auto" w:fill="auto"/>
          </w:tcPr>
          <w:p w14:paraId="2D227D6A"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F32141E" w14:textId="77777777" w:rsidR="005E5E82" w:rsidRPr="00244176" w:rsidRDefault="005E5E8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F3A76BF" w14:textId="77777777" w:rsidR="005E5E82" w:rsidRPr="00244176" w:rsidRDefault="005E5E8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0EA71E6" w14:textId="77777777" w:rsidR="005E5E82" w:rsidRPr="00244176" w:rsidRDefault="005E5E8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1D206FB4"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100298"/>
                <w:placeholder>
                  <w:docPart w:val="B3FD474A16F5463788F4633C4D1A965B"/>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512DCAAF" w14:textId="77777777" w:rsidTr="00FC08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A95A6A"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095" w:type="dxa"/>
            <w:shd w:val="clear" w:color="auto" w:fill="auto"/>
          </w:tcPr>
          <w:p w14:paraId="5FFE63E4" w14:textId="77777777" w:rsidR="005E5E82" w:rsidRPr="00244176" w:rsidRDefault="005E5E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3D4B090B" w14:textId="77777777" w:rsidR="005E5E82" w:rsidRPr="00CC646C" w:rsidRDefault="008705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1197267"/>
                <w:placeholder>
                  <w:docPart w:val="47A83B3BE83E44AAAB60693C60BDABFA"/>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0AA87862" w14:textId="77777777" w:rsidTr="00FC08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C57530"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095" w:type="dxa"/>
            <w:shd w:val="clear" w:color="auto" w:fill="auto"/>
          </w:tcPr>
          <w:p w14:paraId="062DAC93"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214239BA"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6336160"/>
                <w:placeholder>
                  <w:docPart w:val="43F534B06591485C9CCBEC6DA1EE911C"/>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0F6831D6" w14:textId="77777777" w:rsidTr="00FC08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1EFDB2"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095" w:type="dxa"/>
            <w:shd w:val="clear" w:color="auto" w:fill="auto"/>
          </w:tcPr>
          <w:p w14:paraId="4BF79B69" w14:textId="77777777" w:rsidR="005E5E82" w:rsidRPr="00244176" w:rsidRDefault="005E5E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7511EDD2" w14:textId="50AEF59B" w:rsidR="005E5E82" w:rsidRPr="00CC646C" w:rsidRDefault="005E5E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5E5E82" w14:paraId="6D4B6F00" w14:textId="77777777" w:rsidTr="00FC0828">
        <w:tc>
          <w:tcPr>
            <w:cnfStyle w:val="001000000000" w:firstRow="0" w:lastRow="0" w:firstColumn="1" w:lastColumn="0" w:oddVBand="0" w:evenVBand="0" w:oddHBand="0" w:evenHBand="0" w:firstRowFirstColumn="0" w:firstRowLastColumn="0" w:lastRowFirstColumn="0" w:lastRowLastColumn="0"/>
            <w:tcW w:w="0" w:type="auto"/>
          </w:tcPr>
          <w:p w14:paraId="2B4C8C73"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095" w:type="dxa"/>
          </w:tcPr>
          <w:p w14:paraId="32B4E9FA"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2" w:type="dxa"/>
          </w:tcPr>
          <w:p w14:paraId="6180D943"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030133"/>
                <w:placeholder>
                  <w:docPart w:val="280D5849CB554FEC8E04962B16B25D1F"/>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bl>
    <w:p w14:paraId="01EE530E" w14:textId="77777777" w:rsidR="007360AB" w:rsidRDefault="00870593" w:rsidP="007B3959">
      <w:pPr>
        <w:pStyle w:val="Heading20"/>
      </w:pPr>
      <w:r w:rsidRPr="00A36AA9">
        <w:t>Findings</w:t>
      </w:r>
    </w:p>
    <w:p w14:paraId="2A07E61E" w14:textId="360368C6" w:rsidR="0096692C" w:rsidRDefault="0096692C" w:rsidP="0096692C">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six</w:t>
      </w:r>
      <w:r w:rsidRPr="00E93D76">
        <w:rPr>
          <w:rFonts w:ascii="Arial" w:hAnsi="Arial" w:cs="Arial"/>
          <w:color w:val="auto"/>
        </w:rPr>
        <w:t xml:space="preserve"> </w:t>
      </w:r>
      <w:r>
        <w:rPr>
          <w:rFonts w:ascii="Arial" w:hAnsi="Arial" w:cs="Arial"/>
          <w:color w:val="auto"/>
        </w:rPr>
        <w:t>R</w:t>
      </w:r>
      <w:r w:rsidRPr="00E93D76">
        <w:rPr>
          <w:rFonts w:ascii="Arial" w:hAnsi="Arial" w:cs="Arial"/>
          <w:color w:val="auto"/>
        </w:rPr>
        <w:t xml:space="preserve">equirements </w:t>
      </w:r>
      <w:r>
        <w:rPr>
          <w:rFonts w:ascii="Arial" w:hAnsi="Arial" w:cs="Arial"/>
          <w:color w:val="auto"/>
        </w:rPr>
        <w:t xml:space="preserve">assessed </w:t>
      </w:r>
      <w:r w:rsidRPr="00E93D76">
        <w:rPr>
          <w:rFonts w:ascii="Arial" w:hAnsi="Arial" w:cs="Arial"/>
          <w:color w:val="auto"/>
        </w:rPr>
        <w:t xml:space="preserve">have been assessed as </w:t>
      </w:r>
      <w:r>
        <w:rPr>
          <w:rFonts w:ascii="Arial" w:hAnsi="Arial" w:cs="Arial"/>
          <w:color w:val="auto"/>
        </w:rPr>
        <w:t>c</w:t>
      </w:r>
      <w:r w:rsidRPr="00E93D76">
        <w:rPr>
          <w:rFonts w:ascii="Arial" w:hAnsi="Arial" w:cs="Arial"/>
          <w:color w:val="auto"/>
        </w:rPr>
        <w:t xml:space="preserve">ompliant. </w:t>
      </w:r>
    </w:p>
    <w:p w14:paraId="4CE8419B" w14:textId="32335A08" w:rsidR="008262C5" w:rsidRDefault="008262C5" w:rsidP="0096692C">
      <w:pPr>
        <w:pStyle w:val="CommentText"/>
        <w:rPr>
          <w:rFonts w:ascii="Arial" w:hAnsi="Arial" w:cs="Arial"/>
          <w:color w:val="auto"/>
        </w:rPr>
      </w:pPr>
      <w:r w:rsidRPr="008262C5">
        <w:rPr>
          <w:rFonts w:ascii="Arial" w:hAnsi="Arial" w:cs="Arial"/>
          <w:color w:val="auto"/>
        </w:rPr>
        <w:t xml:space="preserve">Consumers </w:t>
      </w:r>
      <w:r>
        <w:rPr>
          <w:rFonts w:ascii="Arial" w:hAnsi="Arial" w:cs="Arial"/>
          <w:color w:val="auto"/>
        </w:rPr>
        <w:t>interviewed by the Assessment Team felt</w:t>
      </w:r>
      <w:r w:rsidRPr="008262C5">
        <w:rPr>
          <w:rFonts w:ascii="Arial" w:hAnsi="Arial" w:cs="Arial"/>
          <w:color w:val="auto"/>
        </w:rPr>
        <w:t xml:space="preserve"> they receive services and supports for daily living that optimise </w:t>
      </w:r>
      <w:r w:rsidR="00BB1A59">
        <w:rPr>
          <w:rFonts w:ascii="Arial" w:hAnsi="Arial" w:cs="Arial"/>
          <w:color w:val="auto"/>
        </w:rPr>
        <w:t xml:space="preserve">their </w:t>
      </w:r>
      <w:r w:rsidRPr="008262C5">
        <w:rPr>
          <w:rFonts w:ascii="Arial" w:hAnsi="Arial" w:cs="Arial"/>
          <w:color w:val="auto"/>
        </w:rPr>
        <w:t>independence, health</w:t>
      </w:r>
      <w:r w:rsidR="006D7C45">
        <w:rPr>
          <w:rFonts w:ascii="Arial" w:hAnsi="Arial" w:cs="Arial"/>
          <w:color w:val="auto"/>
        </w:rPr>
        <w:t xml:space="preserve">, </w:t>
      </w:r>
      <w:r w:rsidR="00B24AAA" w:rsidRPr="008262C5">
        <w:rPr>
          <w:rFonts w:ascii="Arial" w:hAnsi="Arial" w:cs="Arial"/>
          <w:color w:val="auto"/>
        </w:rPr>
        <w:t>well-being,</w:t>
      </w:r>
      <w:r w:rsidRPr="008262C5">
        <w:rPr>
          <w:rFonts w:ascii="Arial" w:hAnsi="Arial" w:cs="Arial"/>
          <w:color w:val="auto"/>
        </w:rPr>
        <w:t xml:space="preserve"> and quality of life.</w:t>
      </w:r>
      <w:r w:rsidR="00B24AAA">
        <w:rPr>
          <w:rFonts w:ascii="Arial" w:hAnsi="Arial" w:cs="Arial"/>
          <w:color w:val="auto"/>
        </w:rPr>
        <w:t xml:space="preserve"> This includes transport services, social support, and domestic assistance. </w:t>
      </w:r>
      <w:r w:rsidR="00A4457E" w:rsidRPr="00A4457E">
        <w:rPr>
          <w:rFonts w:ascii="Arial" w:hAnsi="Arial" w:cs="Arial"/>
          <w:color w:val="auto"/>
        </w:rPr>
        <w:t>Consumers are supported to participate in their community</w:t>
      </w:r>
      <w:r w:rsidR="00806B9A">
        <w:rPr>
          <w:rFonts w:ascii="Arial" w:hAnsi="Arial" w:cs="Arial"/>
          <w:color w:val="auto"/>
        </w:rPr>
        <w:t xml:space="preserve">, </w:t>
      </w:r>
      <w:r w:rsidR="00A4457E" w:rsidRPr="00A4457E">
        <w:rPr>
          <w:rFonts w:ascii="Arial" w:hAnsi="Arial" w:cs="Arial"/>
          <w:color w:val="auto"/>
        </w:rPr>
        <w:t>maintain social and personal relationships</w:t>
      </w:r>
      <w:r w:rsidR="00806B9A">
        <w:rPr>
          <w:rFonts w:ascii="Arial" w:hAnsi="Arial" w:cs="Arial"/>
          <w:color w:val="auto"/>
        </w:rPr>
        <w:t>,</w:t>
      </w:r>
      <w:r w:rsidR="00A4457E" w:rsidRPr="00A4457E">
        <w:rPr>
          <w:rFonts w:ascii="Arial" w:hAnsi="Arial" w:cs="Arial"/>
          <w:color w:val="auto"/>
        </w:rPr>
        <w:t xml:space="preserve"> and do things that interest them. </w:t>
      </w:r>
      <w:r w:rsidR="00B24AAA" w:rsidRPr="00B24AAA">
        <w:rPr>
          <w:rFonts w:ascii="Arial" w:hAnsi="Arial" w:cs="Arial"/>
          <w:color w:val="auto"/>
        </w:rPr>
        <w:t>The service provides supports that promote consumer</w:t>
      </w:r>
      <w:r w:rsidR="00B24AAA">
        <w:rPr>
          <w:rFonts w:ascii="Arial" w:hAnsi="Arial" w:cs="Arial"/>
          <w:color w:val="auto"/>
        </w:rPr>
        <w:t>’</w:t>
      </w:r>
      <w:r w:rsidR="00B24AAA" w:rsidRPr="00B24AAA">
        <w:rPr>
          <w:rFonts w:ascii="Arial" w:hAnsi="Arial" w:cs="Arial"/>
          <w:color w:val="auto"/>
        </w:rPr>
        <w:t>s emotional, spiritual, and psychological well-being</w:t>
      </w:r>
      <w:r w:rsidR="00B24AAA">
        <w:rPr>
          <w:rFonts w:ascii="Arial" w:hAnsi="Arial" w:cs="Arial"/>
          <w:color w:val="auto"/>
        </w:rPr>
        <w:t xml:space="preserve">, and staff support consumers </w:t>
      </w:r>
      <w:r w:rsidR="00B24AAA" w:rsidRPr="00B24AAA">
        <w:rPr>
          <w:rFonts w:ascii="Arial" w:hAnsi="Arial" w:cs="Arial"/>
          <w:color w:val="auto"/>
        </w:rPr>
        <w:t>when they are feeling low due to emotional or psychological issues.</w:t>
      </w:r>
      <w:r w:rsidR="00B24AAA">
        <w:rPr>
          <w:rFonts w:ascii="Arial" w:hAnsi="Arial" w:cs="Arial"/>
          <w:color w:val="auto"/>
        </w:rPr>
        <w:t xml:space="preserve"> For example, </w:t>
      </w:r>
      <w:r w:rsidR="00806B9A">
        <w:rPr>
          <w:rFonts w:ascii="Arial" w:hAnsi="Arial" w:cs="Arial"/>
          <w:color w:val="auto"/>
        </w:rPr>
        <w:t>implementation of communication strategies</w:t>
      </w:r>
      <w:r w:rsidR="00B24AAA">
        <w:rPr>
          <w:rFonts w:ascii="Arial" w:hAnsi="Arial" w:cs="Arial"/>
          <w:color w:val="auto"/>
        </w:rPr>
        <w:t xml:space="preserve"> that prevent anxiety for a consumer, support to attend religious services and practices, and services to support consumer’s mental health. </w:t>
      </w:r>
    </w:p>
    <w:p w14:paraId="4D5E8199" w14:textId="1367D9DD" w:rsidR="00A4457E" w:rsidRDefault="00A4457E" w:rsidP="0096692C">
      <w:pPr>
        <w:pStyle w:val="CommentText"/>
        <w:rPr>
          <w:rFonts w:ascii="Arial" w:hAnsi="Arial" w:cs="Arial"/>
          <w:color w:val="auto"/>
        </w:rPr>
      </w:pPr>
      <w:r>
        <w:rPr>
          <w:rFonts w:ascii="Arial" w:hAnsi="Arial" w:cs="Arial"/>
          <w:color w:val="auto"/>
        </w:rPr>
        <w:t>Consumers interviewed said staff know</w:t>
      </w:r>
      <w:r w:rsidRPr="00A4457E">
        <w:rPr>
          <w:rFonts w:ascii="Arial" w:hAnsi="Arial" w:cs="Arial"/>
          <w:color w:val="auto"/>
        </w:rPr>
        <w:t xml:space="preserve"> </w:t>
      </w:r>
      <w:r w:rsidR="00806B9A">
        <w:rPr>
          <w:rFonts w:ascii="Arial" w:hAnsi="Arial" w:cs="Arial"/>
          <w:color w:val="auto"/>
        </w:rPr>
        <w:t>their</w:t>
      </w:r>
      <w:r w:rsidRPr="00A4457E">
        <w:rPr>
          <w:rFonts w:ascii="Arial" w:hAnsi="Arial" w:cs="Arial"/>
          <w:color w:val="auto"/>
        </w:rPr>
        <w:t xml:space="preserve"> daily living needs, preferences</w:t>
      </w:r>
      <w:r w:rsidR="00806B9A">
        <w:rPr>
          <w:rFonts w:ascii="Arial" w:hAnsi="Arial" w:cs="Arial"/>
          <w:color w:val="auto"/>
        </w:rPr>
        <w:t>,</w:t>
      </w:r>
      <w:r w:rsidRPr="00A4457E">
        <w:rPr>
          <w:rFonts w:ascii="Arial" w:hAnsi="Arial" w:cs="Arial"/>
          <w:color w:val="auto"/>
        </w:rPr>
        <w:t xml:space="preserve"> and how to provide individual support.</w:t>
      </w:r>
      <w:r w:rsidR="00C323E2">
        <w:rPr>
          <w:rFonts w:ascii="Arial" w:hAnsi="Arial" w:cs="Arial"/>
          <w:color w:val="auto"/>
        </w:rPr>
        <w:t xml:space="preserve"> Care plans provide guidance to staff on providing care and services in line with the consumer's current condition, needs and preferences. Information is shared with others who are involved in the care of the consumer for example </w:t>
      </w:r>
      <w:r w:rsidR="00C323E2" w:rsidRPr="00C323E2">
        <w:rPr>
          <w:rFonts w:ascii="Arial" w:hAnsi="Arial" w:cs="Arial"/>
          <w:color w:val="auto"/>
        </w:rPr>
        <w:t>occupational therapist</w:t>
      </w:r>
      <w:r w:rsidR="000140D5">
        <w:rPr>
          <w:rFonts w:ascii="Arial" w:hAnsi="Arial" w:cs="Arial"/>
          <w:color w:val="auto"/>
        </w:rPr>
        <w:t>s</w:t>
      </w:r>
      <w:r w:rsidR="00C323E2" w:rsidRPr="00C323E2">
        <w:rPr>
          <w:rFonts w:ascii="Arial" w:hAnsi="Arial" w:cs="Arial"/>
          <w:color w:val="auto"/>
        </w:rPr>
        <w:t>, medical officers, speech therapists and physiotherapists.</w:t>
      </w:r>
      <w:r w:rsidR="005C1D6D">
        <w:rPr>
          <w:rFonts w:ascii="Arial" w:hAnsi="Arial" w:cs="Arial"/>
          <w:color w:val="auto"/>
        </w:rPr>
        <w:t xml:space="preserve"> </w:t>
      </w:r>
      <w:r w:rsidR="005C1D6D" w:rsidRPr="005C1D6D">
        <w:rPr>
          <w:rFonts w:ascii="Arial" w:hAnsi="Arial" w:cs="Arial"/>
          <w:color w:val="auto"/>
        </w:rPr>
        <w:t xml:space="preserve">The service demonstrated timely and appropriate referrals to other organisations and providers </w:t>
      </w:r>
      <w:r w:rsidR="005C1D6D">
        <w:rPr>
          <w:rFonts w:ascii="Arial" w:hAnsi="Arial" w:cs="Arial"/>
          <w:color w:val="auto"/>
        </w:rPr>
        <w:t xml:space="preserve">to support lifestyle services and supports, for example, to local pools and pest control services. </w:t>
      </w:r>
    </w:p>
    <w:p w14:paraId="379259BF" w14:textId="714E34CF" w:rsidR="00D14A21" w:rsidRDefault="00D14A21" w:rsidP="0096692C">
      <w:pPr>
        <w:pStyle w:val="CommentText"/>
        <w:rPr>
          <w:rFonts w:ascii="Arial" w:hAnsi="Arial" w:cs="Arial"/>
          <w:color w:val="auto"/>
        </w:rPr>
      </w:pPr>
      <w:r w:rsidRPr="00D14A21">
        <w:rPr>
          <w:rFonts w:ascii="Arial" w:hAnsi="Arial" w:cs="Arial"/>
          <w:color w:val="auto"/>
        </w:rPr>
        <w:lastRenderedPageBreak/>
        <w:t>The service demonstrate</w:t>
      </w:r>
      <w:r>
        <w:rPr>
          <w:rFonts w:ascii="Arial" w:hAnsi="Arial" w:cs="Arial"/>
          <w:color w:val="auto"/>
        </w:rPr>
        <w:t>d</w:t>
      </w:r>
      <w:r w:rsidRPr="00D14A21">
        <w:rPr>
          <w:rFonts w:ascii="Arial" w:hAnsi="Arial" w:cs="Arial"/>
          <w:color w:val="auto"/>
        </w:rPr>
        <w:t xml:space="preserve"> that, where equipment is provided, it is safe, suitable, </w:t>
      </w:r>
      <w:r w:rsidR="000D5F65" w:rsidRPr="00D14A21">
        <w:rPr>
          <w:rFonts w:ascii="Arial" w:hAnsi="Arial" w:cs="Arial"/>
          <w:color w:val="auto"/>
        </w:rPr>
        <w:t>clean,</w:t>
      </w:r>
      <w:r w:rsidRPr="00D14A21">
        <w:rPr>
          <w:rFonts w:ascii="Arial" w:hAnsi="Arial" w:cs="Arial"/>
          <w:color w:val="auto"/>
        </w:rPr>
        <w:t xml:space="preserve"> and well maintained. Equipment including chairs, rails, walkers, and home modifications were observed to be installed following assessment by allied health professionals. Staff reported they advise management when equipment appears to be needing repair or replacement, and clean equipment during routine care. Management confirmed that equipment is service</w:t>
      </w:r>
      <w:r w:rsidR="000D5F65">
        <w:rPr>
          <w:rFonts w:ascii="Arial" w:hAnsi="Arial" w:cs="Arial"/>
          <w:color w:val="auto"/>
        </w:rPr>
        <w:t>d</w:t>
      </w:r>
      <w:r w:rsidRPr="00D14A21">
        <w:rPr>
          <w:rFonts w:ascii="Arial" w:hAnsi="Arial" w:cs="Arial"/>
          <w:color w:val="auto"/>
        </w:rPr>
        <w:t xml:space="preserve"> or replaced as required.</w:t>
      </w:r>
    </w:p>
    <w:p w14:paraId="6AEE7C76" w14:textId="5CA466C8" w:rsidR="007360AB" w:rsidRPr="00A36AA9" w:rsidRDefault="00870593" w:rsidP="00F87E39">
      <w:pPr>
        <w:pStyle w:val="NormalArial"/>
      </w:pPr>
      <w:r w:rsidRPr="00A36AA9">
        <w:br w:type="page"/>
      </w:r>
    </w:p>
    <w:p w14:paraId="5A299980" w14:textId="77777777" w:rsidR="007360AB" w:rsidRPr="00A36AA9" w:rsidRDefault="0087059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5E5E82" w14:paraId="0BBDB14A" w14:textId="77777777" w:rsidTr="005E5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08F2AD3A" w14:textId="77777777" w:rsidR="005E5E82" w:rsidRPr="003217D3" w:rsidRDefault="005E5E8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60EC48DC" w14:textId="77777777" w:rsidR="005E5E82" w:rsidRPr="003217D3" w:rsidRDefault="005E5E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E5E82" w14:paraId="2C8E6D48" w14:textId="77777777" w:rsidTr="005E5E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71DF5"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236" w:type="dxa"/>
            <w:shd w:val="clear" w:color="auto" w:fill="auto"/>
          </w:tcPr>
          <w:p w14:paraId="4E54EAB6"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701" w:type="dxa"/>
            <w:shd w:val="clear" w:color="auto" w:fill="auto"/>
          </w:tcPr>
          <w:p w14:paraId="2ABD367D"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150001"/>
                <w:placeholder>
                  <w:docPart w:val="7C09D87E669348A3B4C28A411C90F28D"/>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357C1053" w14:textId="77777777" w:rsidTr="005E5E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324F1"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236" w:type="dxa"/>
            <w:shd w:val="clear" w:color="auto" w:fill="auto"/>
          </w:tcPr>
          <w:p w14:paraId="66AD1DD2" w14:textId="77777777" w:rsidR="005E5E82" w:rsidRPr="00244176" w:rsidRDefault="005E5E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1A5DED43" w14:textId="77777777" w:rsidR="005E5E82" w:rsidRPr="00CC646C" w:rsidRDefault="008705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5030079"/>
                <w:placeholder>
                  <w:docPart w:val="7066BBCCC8AB4FFBB82F2EC6E2D8DF3A"/>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36DA3765" w14:textId="77777777" w:rsidTr="005E5E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B1C50"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236" w:type="dxa"/>
            <w:shd w:val="clear" w:color="auto" w:fill="auto"/>
          </w:tcPr>
          <w:p w14:paraId="3ACA12F0"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75454DFC"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537329"/>
                <w:placeholder>
                  <w:docPart w:val="BDE2F17038DD416EB4391CE11A2A0557"/>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60BDF082" w14:textId="77777777" w:rsidTr="005E5E8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8BF787"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236" w:type="dxa"/>
            <w:shd w:val="clear" w:color="auto" w:fill="auto"/>
          </w:tcPr>
          <w:p w14:paraId="50A3EE14" w14:textId="77777777" w:rsidR="005E5E82" w:rsidRPr="00244176" w:rsidRDefault="005E5E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3BF14ECE" w14:textId="77777777" w:rsidR="005E5E82" w:rsidRPr="00CC646C" w:rsidRDefault="008705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4169426"/>
                <w:placeholder>
                  <w:docPart w:val="7D5B32C2954B41E0A2BE119353766422"/>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bl>
    <w:p w14:paraId="71C09E50" w14:textId="77777777" w:rsidR="007360AB" w:rsidRDefault="00870593" w:rsidP="007B3959">
      <w:pPr>
        <w:pStyle w:val="Heading20"/>
      </w:pPr>
      <w:r w:rsidRPr="00A36AA9">
        <w:t>Findings</w:t>
      </w:r>
    </w:p>
    <w:p w14:paraId="6414614D" w14:textId="683B6AFE" w:rsidR="0096692C" w:rsidRDefault="0096692C" w:rsidP="0096692C">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0B75915E" w14:textId="4A2BBACE" w:rsidR="00F36DA3" w:rsidRPr="00F36DA3" w:rsidRDefault="00F36DA3" w:rsidP="00F36DA3">
      <w:pPr>
        <w:pStyle w:val="CommentText"/>
        <w:rPr>
          <w:rFonts w:ascii="Arial" w:hAnsi="Arial" w:cs="Arial"/>
          <w:color w:val="auto"/>
        </w:rPr>
      </w:pPr>
      <w:r w:rsidRPr="00F36DA3">
        <w:rPr>
          <w:rFonts w:ascii="Arial" w:hAnsi="Arial" w:cs="Arial"/>
          <w:color w:val="auto"/>
        </w:rPr>
        <w:t>The service demonstrated consumers and representatives are encouraged and supported to provide feedback and make complaints</w:t>
      </w:r>
      <w:r>
        <w:rPr>
          <w:rFonts w:ascii="Arial" w:hAnsi="Arial" w:cs="Arial"/>
          <w:color w:val="auto"/>
        </w:rPr>
        <w:t>.</w:t>
      </w:r>
      <w:r w:rsidRPr="00F36DA3">
        <w:rPr>
          <w:rFonts w:ascii="Arial" w:hAnsi="Arial" w:cs="Arial"/>
          <w:color w:val="auto"/>
        </w:rPr>
        <w:t xml:space="preserve"> Consumers interviewed said they call the office to discuss issues and provide feedback if they need </w:t>
      </w:r>
      <w:r w:rsidR="00EC4ACD" w:rsidRPr="00F36DA3">
        <w:rPr>
          <w:rFonts w:ascii="Arial" w:hAnsi="Arial" w:cs="Arial"/>
          <w:color w:val="auto"/>
        </w:rPr>
        <w:t>to</w:t>
      </w:r>
      <w:r w:rsidR="00EC4ACD">
        <w:rPr>
          <w:rFonts w:ascii="Arial" w:hAnsi="Arial" w:cs="Arial"/>
          <w:color w:val="auto"/>
        </w:rPr>
        <w:t xml:space="preserve"> and</w:t>
      </w:r>
      <w:r w:rsidRPr="00F36DA3">
        <w:rPr>
          <w:rFonts w:ascii="Arial" w:hAnsi="Arial" w:cs="Arial"/>
          <w:color w:val="auto"/>
        </w:rPr>
        <w:t xml:space="preserve"> had been provided with information on complaints processes when they commenced services.</w:t>
      </w:r>
      <w:r>
        <w:rPr>
          <w:rFonts w:ascii="Arial" w:hAnsi="Arial" w:cs="Arial"/>
          <w:color w:val="auto"/>
        </w:rPr>
        <w:t xml:space="preserve"> </w:t>
      </w:r>
      <w:r w:rsidRPr="00F36DA3">
        <w:rPr>
          <w:rFonts w:ascii="Arial" w:hAnsi="Arial" w:cs="Arial"/>
          <w:color w:val="auto"/>
        </w:rPr>
        <w:t>The organisation formally seeks consumer feedback through an annual consumer survey</w:t>
      </w:r>
      <w:r>
        <w:rPr>
          <w:rFonts w:ascii="Arial" w:hAnsi="Arial" w:cs="Arial"/>
          <w:color w:val="auto"/>
        </w:rPr>
        <w:t xml:space="preserve">. </w:t>
      </w:r>
      <w:r w:rsidRPr="00F36DA3">
        <w:rPr>
          <w:rFonts w:ascii="Arial" w:hAnsi="Arial" w:cs="Arial"/>
          <w:color w:val="auto"/>
        </w:rPr>
        <w:t>Consumers are made aware of</w:t>
      </w:r>
      <w:r>
        <w:rPr>
          <w:rFonts w:ascii="Arial" w:hAnsi="Arial" w:cs="Arial"/>
          <w:color w:val="auto"/>
        </w:rPr>
        <w:t xml:space="preserve"> </w:t>
      </w:r>
      <w:r w:rsidRPr="00F36DA3">
        <w:rPr>
          <w:rFonts w:ascii="Arial" w:hAnsi="Arial" w:cs="Arial"/>
          <w:color w:val="auto"/>
        </w:rPr>
        <w:t xml:space="preserve">and </w:t>
      </w:r>
      <w:r>
        <w:rPr>
          <w:rFonts w:ascii="Arial" w:hAnsi="Arial" w:cs="Arial"/>
          <w:color w:val="auto"/>
        </w:rPr>
        <w:t>can</w:t>
      </w:r>
      <w:r w:rsidRPr="00F36DA3">
        <w:rPr>
          <w:rFonts w:ascii="Arial" w:hAnsi="Arial" w:cs="Arial"/>
          <w:color w:val="auto"/>
        </w:rPr>
        <w:t xml:space="preserve"> access advocates, language </w:t>
      </w:r>
      <w:r>
        <w:rPr>
          <w:rFonts w:ascii="Arial" w:hAnsi="Arial" w:cs="Arial"/>
          <w:color w:val="auto"/>
        </w:rPr>
        <w:t xml:space="preserve">services, </w:t>
      </w:r>
      <w:r w:rsidRPr="00F36DA3">
        <w:rPr>
          <w:rFonts w:ascii="Arial" w:hAnsi="Arial" w:cs="Arial"/>
          <w:color w:val="auto"/>
        </w:rPr>
        <w:t xml:space="preserve">and other services to raise and resolve complaints. Staff interviewed said information about language services is supplied to consumers as needed and interpreter services used when required. </w:t>
      </w:r>
    </w:p>
    <w:p w14:paraId="75F59DB0" w14:textId="77777777" w:rsidR="00F36DA3" w:rsidRDefault="00F36DA3" w:rsidP="00F36DA3">
      <w:pPr>
        <w:pStyle w:val="CommentText"/>
        <w:rPr>
          <w:rFonts w:ascii="Arial" w:hAnsi="Arial" w:cs="Arial"/>
          <w:color w:val="auto"/>
        </w:rPr>
      </w:pPr>
      <w:r w:rsidRPr="00F36DA3">
        <w:rPr>
          <w:rFonts w:ascii="Arial" w:hAnsi="Arial" w:cs="Arial"/>
          <w:color w:val="auto"/>
        </w:rPr>
        <w:t>The service demonstrated appropriate action is taken in response to informal and formal complaints, including utilising an open disclosure approach. Interviewed consumers and representatives who had made a complaint confirmed the service provided apologies and explanations, including steps to prevent a further occurrence. Consumers and representatives said they were satisfied with the outcome</w:t>
      </w:r>
      <w:r>
        <w:rPr>
          <w:rFonts w:ascii="Arial" w:hAnsi="Arial" w:cs="Arial"/>
          <w:color w:val="auto"/>
        </w:rPr>
        <w:t xml:space="preserve"> of raised complaints</w:t>
      </w:r>
      <w:r w:rsidRPr="00F36DA3">
        <w:rPr>
          <w:rFonts w:ascii="Arial" w:hAnsi="Arial" w:cs="Arial"/>
          <w:color w:val="auto"/>
        </w:rPr>
        <w:t xml:space="preserve">. Staff interviewed were aware of the service’s complaints management process and could describe an open disclosure being used. Training modules and appropriate policies and processes are in place for guiding staff in complaint handling, including open disclosure. </w:t>
      </w:r>
    </w:p>
    <w:p w14:paraId="05866345" w14:textId="3E1C3425" w:rsidR="007360AB" w:rsidRDefault="00F36DA3" w:rsidP="00F36DA3">
      <w:pPr>
        <w:pStyle w:val="CommentText"/>
      </w:pPr>
      <w:r w:rsidRPr="00F36DA3">
        <w:rPr>
          <w:rFonts w:ascii="Arial" w:hAnsi="Arial" w:cs="Arial"/>
          <w:color w:val="auto"/>
        </w:rPr>
        <w:t>The service demonstrated feedback and complaints are used to improve the quality of care and services. Several consumers and representatives interviewed said there had been noticeable changes made by management over the past few months, primarily in improving communication and service delivery. Complaints are discussed in management and team meetings to identify trends and discuss ways to improve processes.</w:t>
      </w:r>
      <w:r>
        <w:br w:type="page"/>
      </w:r>
    </w:p>
    <w:p w14:paraId="0F9AF974" w14:textId="77777777" w:rsidR="007360AB" w:rsidRPr="003217D3" w:rsidRDefault="0087059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5E5E82" w14:paraId="6E84A253" w14:textId="77777777" w:rsidTr="005E5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47609123" w14:textId="77777777" w:rsidR="005E5E82" w:rsidRPr="003217D3" w:rsidRDefault="005E5E8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5EACB5D1" w14:textId="77777777" w:rsidR="005E5E82" w:rsidRPr="003217D3" w:rsidRDefault="005E5E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E5E82" w14:paraId="5616647F" w14:textId="77777777" w:rsidTr="005E5E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43CCA"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236" w:type="dxa"/>
            <w:shd w:val="clear" w:color="auto" w:fill="auto"/>
          </w:tcPr>
          <w:p w14:paraId="47AD0E4A"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5509FEEE"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769126"/>
                <w:placeholder>
                  <w:docPart w:val="80AE817A90A7451CA9B4068AC57FB515"/>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719B48D1" w14:textId="77777777" w:rsidTr="005E5E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1A5034"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236" w:type="dxa"/>
            <w:shd w:val="clear" w:color="auto" w:fill="auto"/>
          </w:tcPr>
          <w:p w14:paraId="70839C3A" w14:textId="77777777" w:rsidR="005E5E82" w:rsidRPr="00244176" w:rsidRDefault="005E5E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701" w:type="dxa"/>
            <w:shd w:val="clear" w:color="auto" w:fill="auto"/>
          </w:tcPr>
          <w:p w14:paraId="040D45E6" w14:textId="77777777" w:rsidR="005E5E82" w:rsidRPr="00CC646C" w:rsidRDefault="008705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426046"/>
                <w:placeholder>
                  <w:docPart w:val="BF7381088106413993E1C31FF8AECE12"/>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195E2864" w14:textId="77777777" w:rsidTr="005E5E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56898"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236" w:type="dxa"/>
            <w:shd w:val="clear" w:color="auto" w:fill="auto"/>
          </w:tcPr>
          <w:p w14:paraId="1ACA7400"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701" w:type="dxa"/>
            <w:shd w:val="clear" w:color="auto" w:fill="auto"/>
          </w:tcPr>
          <w:p w14:paraId="63D0E350"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119378"/>
                <w:placeholder>
                  <w:docPart w:val="C75AACD54CB84A79813DEFF4C294E3DD"/>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173D3A44" w14:textId="77777777" w:rsidTr="005E5E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404105"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236" w:type="dxa"/>
            <w:shd w:val="clear" w:color="auto" w:fill="auto"/>
          </w:tcPr>
          <w:p w14:paraId="580B3B99" w14:textId="77777777" w:rsidR="005E5E82" w:rsidRPr="00244176" w:rsidRDefault="005E5E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701" w:type="dxa"/>
            <w:shd w:val="clear" w:color="auto" w:fill="auto"/>
          </w:tcPr>
          <w:p w14:paraId="41FA542B" w14:textId="77777777" w:rsidR="005E5E82" w:rsidRPr="00CC646C" w:rsidRDefault="008705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8514552"/>
                <w:placeholder>
                  <w:docPart w:val="144A31C8CB3E4946A05E69E89D776A29"/>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639122BC" w14:textId="77777777" w:rsidTr="005E5E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F10C36"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236" w:type="dxa"/>
            <w:shd w:val="clear" w:color="auto" w:fill="auto"/>
          </w:tcPr>
          <w:p w14:paraId="146E2E5D"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701" w:type="dxa"/>
            <w:shd w:val="clear" w:color="auto" w:fill="auto"/>
          </w:tcPr>
          <w:p w14:paraId="61F568D8"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1209557"/>
                <w:placeholder>
                  <w:docPart w:val="CF9630CC760A48909508FB39C5EFE95E"/>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bl>
    <w:p w14:paraId="51EE7C15" w14:textId="77777777" w:rsidR="007360AB" w:rsidRDefault="00870593" w:rsidP="007B3959">
      <w:pPr>
        <w:pStyle w:val="Heading20"/>
      </w:pPr>
      <w:r w:rsidRPr="00A36AA9">
        <w:t>Findings</w:t>
      </w:r>
    </w:p>
    <w:p w14:paraId="57FA6643" w14:textId="12AF8D4E" w:rsidR="0096692C" w:rsidRDefault="0096692C" w:rsidP="0096692C">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68FCC53A" w14:textId="112346F4" w:rsidR="00E87A79" w:rsidRDefault="00E87A79" w:rsidP="0096692C">
      <w:pPr>
        <w:pStyle w:val="CommentText"/>
        <w:rPr>
          <w:rFonts w:ascii="Arial" w:hAnsi="Arial" w:cs="Arial"/>
          <w:color w:val="auto"/>
        </w:rPr>
      </w:pPr>
      <w:r w:rsidRPr="00E87A79">
        <w:rPr>
          <w:rFonts w:ascii="Arial" w:hAnsi="Arial" w:cs="Arial"/>
          <w:color w:val="auto"/>
        </w:rPr>
        <w:t xml:space="preserve">The service demonstrated the workforce is planned and the number of mix of staff enables the delivery of safe and quality care. All consumers and representatives interviewed said there are sufficient staff to provide quality care, the same </w:t>
      </w:r>
      <w:r w:rsidR="000D5F65">
        <w:rPr>
          <w:rFonts w:ascii="Arial" w:hAnsi="Arial" w:cs="Arial"/>
          <w:color w:val="auto"/>
        </w:rPr>
        <w:t>staff</w:t>
      </w:r>
      <w:r w:rsidRPr="00E87A79">
        <w:rPr>
          <w:rFonts w:ascii="Arial" w:hAnsi="Arial" w:cs="Arial"/>
          <w:color w:val="auto"/>
        </w:rPr>
        <w:t xml:space="preserve"> usually</w:t>
      </w:r>
      <w:r w:rsidR="000D5F65">
        <w:rPr>
          <w:rFonts w:ascii="Arial" w:hAnsi="Arial" w:cs="Arial"/>
          <w:color w:val="auto"/>
        </w:rPr>
        <w:t xml:space="preserve"> provide their services</w:t>
      </w:r>
      <w:r w:rsidRPr="00E87A79">
        <w:rPr>
          <w:rFonts w:ascii="Arial" w:hAnsi="Arial" w:cs="Arial"/>
          <w:color w:val="auto"/>
        </w:rPr>
        <w:t>, and services are not rushed.</w:t>
      </w:r>
      <w:r>
        <w:rPr>
          <w:rFonts w:ascii="Arial" w:hAnsi="Arial" w:cs="Arial"/>
          <w:color w:val="auto"/>
        </w:rPr>
        <w:t xml:space="preserve"> </w:t>
      </w:r>
      <w:r w:rsidRPr="00E87A79">
        <w:rPr>
          <w:rFonts w:ascii="Arial" w:hAnsi="Arial" w:cs="Arial"/>
          <w:color w:val="auto"/>
        </w:rPr>
        <w:t>Where feedback had been provided in relation to worker preference, alternative workers were rostered, to the consumer</w:t>
      </w:r>
      <w:r>
        <w:rPr>
          <w:rFonts w:ascii="Arial" w:hAnsi="Arial" w:cs="Arial"/>
          <w:color w:val="auto"/>
        </w:rPr>
        <w:t>’</w:t>
      </w:r>
      <w:r w:rsidRPr="00E87A79">
        <w:rPr>
          <w:rFonts w:ascii="Arial" w:hAnsi="Arial" w:cs="Arial"/>
          <w:color w:val="auto"/>
        </w:rPr>
        <w:t>s satisfaction.</w:t>
      </w:r>
      <w:r w:rsidRPr="00E87A79">
        <w:t xml:space="preserve"> </w:t>
      </w:r>
      <w:r w:rsidRPr="00E87A79">
        <w:rPr>
          <w:rFonts w:ascii="Arial" w:hAnsi="Arial" w:cs="Arial"/>
          <w:color w:val="auto"/>
        </w:rPr>
        <w:t xml:space="preserve">A workforce planning tool is utilised to ensure care worker availability is up to date, gaps are identified, and resources filled. Management advised the service is continually recruiting and there had been no </w:t>
      </w:r>
      <w:r>
        <w:rPr>
          <w:rFonts w:ascii="Arial" w:hAnsi="Arial" w:cs="Arial"/>
          <w:color w:val="auto"/>
        </w:rPr>
        <w:t xml:space="preserve">recent </w:t>
      </w:r>
      <w:r w:rsidRPr="00E87A79">
        <w:rPr>
          <w:rFonts w:ascii="Arial" w:hAnsi="Arial" w:cs="Arial"/>
          <w:color w:val="auto"/>
        </w:rPr>
        <w:t>unfilled shifts.</w:t>
      </w:r>
      <w:r>
        <w:rPr>
          <w:rFonts w:ascii="Arial" w:hAnsi="Arial" w:cs="Arial"/>
          <w:color w:val="auto"/>
        </w:rPr>
        <w:t xml:space="preserve"> </w:t>
      </w:r>
      <w:r w:rsidRPr="00E87A79">
        <w:rPr>
          <w:rFonts w:ascii="Arial" w:hAnsi="Arial" w:cs="Arial"/>
          <w:color w:val="auto"/>
        </w:rPr>
        <w:t>The service demonstrate</w:t>
      </w:r>
      <w:r>
        <w:rPr>
          <w:rFonts w:ascii="Arial" w:hAnsi="Arial" w:cs="Arial"/>
          <w:color w:val="auto"/>
        </w:rPr>
        <w:t>d</w:t>
      </w:r>
      <w:r w:rsidRPr="00E87A79">
        <w:rPr>
          <w:rFonts w:ascii="Arial" w:hAnsi="Arial" w:cs="Arial"/>
          <w:color w:val="auto"/>
        </w:rPr>
        <w:t xml:space="preserve"> consumers are treated with respect, staff are kind and caring</w:t>
      </w:r>
      <w:r>
        <w:rPr>
          <w:rFonts w:ascii="Arial" w:hAnsi="Arial" w:cs="Arial"/>
          <w:color w:val="auto"/>
        </w:rPr>
        <w:t>,</w:t>
      </w:r>
      <w:r w:rsidRPr="00E87A79">
        <w:rPr>
          <w:rFonts w:ascii="Arial" w:hAnsi="Arial" w:cs="Arial"/>
          <w:color w:val="auto"/>
        </w:rPr>
        <w:t xml:space="preserve"> and the diversity and culture of consumers is supported. </w:t>
      </w:r>
      <w:r w:rsidR="000D5F65">
        <w:rPr>
          <w:rFonts w:ascii="Arial" w:hAnsi="Arial" w:cs="Arial"/>
          <w:color w:val="auto"/>
        </w:rPr>
        <w:t>C</w:t>
      </w:r>
      <w:r w:rsidRPr="00E87A79">
        <w:rPr>
          <w:rFonts w:ascii="Arial" w:hAnsi="Arial" w:cs="Arial"/>
          <w:color w:val="auto"/>
        </w:rPr>
        <w:t xml:space="preserve">onsumers and their representatives interviewed said staff were kind, caring and respectful. </w:t>
      </w:r>
    </w:p>
    <w:p w14:paraId="53135C41" w14:textId="7B0CEC71" w:rsidR="004A28AB" w:rsidRDefault="00E87A79" w:rsidP="0096692C">
      <w:pPr>
        <w:pStyle w:val="CommentText"/>
        <w:rPr>
          <w:rFonts w:ascii="Arial" w:hAnsi="Arial" w:cs="Arial"/>
          <w:color w:val="auto"/>
        </w:rPr>
      </w:pPr>
      <w:r w:rsidRPr="00E87A79">
        <w:rPr>
          <w:rFonts w:ascii="Arial" w:hAnsi="Arial" w:cs="Arial"/>
          <w:color w:val="auto"/>
        </w:rPr>
        <w:t>The service demonstrated the workforce is competent and the members of the workforce have the qualifications and knowledge to effectively perform their roles.</w:t>
      </w:r>
      <w:r>
        <w:rPr>
          <w:rFonts w:ascii="Arial" w:hAnsi="Arial" w:cs="Arial"/>
          <w:color w:val="auto"/>
        </w:rPr>
        <w:t xml:space="preserve"> </w:t>
      </w:r>
      <w:r w:rsidRPr="00E87A79">
        <w:rPr>
          <w:rFonts w:ascii="Arial" w:hAnsi="Arial" w:cs="Arial"/>
          <w:color w:val="auto"/>
        </w:rPr>
        <w:t>Recruitment, induction, and performance management processes are in place to ensure the workforce are competent to perform their roles. Care worker compliance checks and skills-based competency assessments are completed</w:t>
      </w:r>
      <w:r>
        <w:rPr>
          <w:rFonts w:ascii="Arial" w:hAnsi="Arial" w:cs="Arial"/>
          <w:color w:val="auto"/>
        </w:rPr>
        <w:t>, and s</w:t>
      </w:r>
      <w:r w:rsidRPr="00E87A79">
        <w:rPr>
          <w:rFonts w:ascii="Arial" w:hAnsi="Arial" w:cs="Arial"/>
          <w:color w:val="auto"/>
        </w:rPr>
        <w:t xml:space="preserve">ubcontractor agreements and compliance checks are </w:t>
      </w:r>
      <w:r>
        <w:rPr>
          <w:rFonts w:ascii="Arial" w:hAnsi="Arial" w:cs="Arial"/>
          <w:color w:val="auto"/>
        </w:rPr>
        <w:t>in place</w:t>
      </w:r>
      <w:r w:rsidRPr="00E87A79">
        <w:rPr>
          <w:rFonts w:ascii="Arial" w:hAnsi="Arial" w:cs="Arial"/>
          <w:color w:val="auto"/>
        </w:rPr>
        <w:t>.</w:t>
      </w:r>
      <w:r>
        <w:rPr>
          <w:rFonts w:ascii="Arial" w:hAnsi="Arial" w:cs="Arial"/>
          <w:color w:val="auto"/>
        </w:rPr>
        <w:t xml:space="preserve"> </w:t>
      </w:r>
      <w:r w:rsidRPr="00E87A79">
        <w:rPr>
          <w:rFonts w:ascii="Arial" w:hAnsi="Arial" w:cs="Arial"/>
          <w:color w:val="auto"/>
        </w:rPr>
        <w:t>Mandatory education is provided for all staff, records are kept, and completion status monitored.</w:t>
      </w:r>
      <w:r>
        <w:rPr>
          <w:rFonts w:ascii="Arial" w:hAnsi="Arial" w:cs="Arial"/>
          <w:color w:val="auto"/>
        </w:rPr>
        <w:t xml:space="preserve"> </w:t>
      </w:r>
      <w:r w:rsidRPr="00E87A79">
        <w:rPr>
          <w:rFonts w:ascii="Arial" w:hAnsi="Arial" w:cs="Arial"/>
          <w:color w:val="auto"/>
        </w:rPr>
        <w:t xml:space="preserve">New staff complete an orientation program and mandatory training in </w:t>
      </w:r>
      <w:r w:rsidR="000D5F65">
        <w:rPr>
          <w:rFonts w:ascii="Arial" w:hAnsi="Arial" w:cs="Arial"/>
          <w:color w:val="auto"/>
        </w:rPr>
        <w:t xml:space="preserve">a </w:t>
      </w:r>
      <w:r>
        <w:rPr>
          <w:rFonts w:ascii="Arial" w:hAnsi="Arial" w:cs="Arial"/>
          <w:color w:val="auto"/>
        </w:rPr>
        <w:t xml:space="preserve">variety of topics relevant to the Quality Standards. </w:t>
      </w:r>
      <w:r w:rsidR="004A28AB" w:rsidRPr="004A28AB">
        <w:rPr>
          <w:rFonts w:ascii="Arial" w:hAnsi="Arial" w:cs="Arial"/>
          <w:color w:val="auto"/>
        </w:rPr>
        <w:t xml:space="preserve">Training needs are identified through performance reviews, team meetings, incidents, </w:t>
      </w:r>
      <w:r w:rsidR="000D5F65">
        <w:rPr>
          <w:rFonts w:ascii="Arial" w:hAnsi="Arial" w:cs="Arial"/>
          <w:color w:val="auto"/>
        </w:rPr>
        <w:t xml:space="preserve">and </w:t>
      </w:r>
      <w:r w:rsidR="004A28AB" w:rsidRPr="004A28AB">
        <w:rPr>
          <w:rFonts w:ascii="Arial" w:hAnsi="Arial" w:cs="Arial"/>
          <w:color w:val="auto"/>
        </w:rPr>
        <w:t>consumer feedback and complaints. A staff training matrix and yearly education calendar is maintained. Staff interviewed confirmed they felt supported when they started</w:t>
      </w:r>
      <w:r w:rsidR="000D5F65">
        <w:rPr>
          <w:rFonts w:ascii="Arial" w:hAnsi="Arial" w:cs="Arial"/>
          <w:color w:val="auto"/>
        </w:rPr>
        <w:t xml:space="preserve"> at the </w:t>
      </w:r>
      <w:r w:rsidR="00EC4ACD">
        <w:rPr>
          <w:rFonts w:ascii="Arial" w:hAnsi="Arial" w:cs="Arial"/>
          <w:color w:val="auto"/>
        </w:rPr>
        <w:t>service</w:t>
      </w:r>
      <w:r w:rsidR="00EC4ACD" w:rsidRPr="004A28AB">
        <w:rPr>
          <w:rFonts w:ascii="Arial" w:hAnsi="Arial" w:cs="Arial"/>
          <w:color w:val="auto"/>
        </w:rPr>
        <w:t xml:space="preserve"> and</w:t>
      </w:r>
      <w:r w:rsidR="004A28AB" w:rsidRPr="004A28AB">
        <w:rPr>
          <w:rFonts w:ascii="Arial" w:hAnsi="Arial" w:cs="Arial"/>
          <w:color w:val="auto"/>
        </w:rPr>
        <w:t xml:space="preserve"> said the induction process was sufficient.</w:t>
      </w:r>
    </w:p>
    <w:p w14:paraId="0D7022BE" w14:textId="7F5845C3" w:rsidR="004A28AB" w:rsidRDefault="004A28AB" w:rsidP="0096692C">
      <w:pPr>
        <w:pStyle w:val="CommentText"/>
        <w:rPr>
          <w:rFonts w:ascii="Arial" w:hAnsi="Arial" w:cs="Arial"/>
          <w:color w:val="auto"/>
        </w:rPr>
      </w:pPr>
      <w:r w:rsidRPr="004A28AB">
        <w:rPr>
          <w:rFonts w:ascii="Arial" w:hAnsi="Arial" w:cs="Arial"/>
          <w:color w:val="auto"/>
        </w:rPr>
        <w:t>The service demonstrated workforce performance is regularly assessed, monitored, and reviewed. Worker performance is monitored during probation periods, weekly spot check</w:t>
      </w:r>
      <w:r w:rsidR="000D5F65">
        <w:rPr>
          <w:rFonts w:ascii="Arial" w:hAnsi="Arial" w:cs="Arial"/>
          <w:color w:val="auto"/>
        </w:rPr>
        <w:t xml:space="preserve">s </w:t>
      </w:r>
      <w:r w:rsidRPr="004A28AB">
        <w:rPr>
          <w:rFonts w:ascii="Arial" w:hAnsi="Arial" w:cs="Arial"/>
          <w:color w:val="auto"/>
        </w:rPr>
        <w:t xml:space="preserve">by </w:t>
      </w:r>
      <w:r w:rsidRPr="004A28AB">
        <w:rPr>
          <w:rFonts w:ascii="Arial" w:hAnsi="Arial" w:cs="Arial"/>
          <w:color w:val="auto"/>
        </w:rPr>
        <w:lastRenderedPageBreak/>
        <w:t>management, and annual performance reviews conducted for all staff.</w:t>
      </w:r>
      <w:r>
        <w:rPr>
          <w:rFonts w:ascii="Arial" w:hAnsi="Arial" w:cs="Arial"/>
          <w:color w:val="auto"/>
        </w:rPr>
        <w:t xml:space="preserve"> </w:t>
      </w:r>
      <w:r w:rsidRPr="004A28AB">
        <w:rPr>
          <w:rFonts w:ascii="Arial" w:hAnsi="Arial" w:cs="Arial"/>
          <w:color w:val="auto"/>
        </w:rPr>
        <w:t>The service receives regular verbal feedback from consumers regarding the performance of staff, subcontracted providers, and management. Incidents, complaints, and feedback are also reviewed to identify staff training needs and trigger performance discussions.</w:t>
      </w:r>
    </w:p>
    <w:p w14:paraId="451B2026" w14:textId="4A847E9F" w:rsidR="007360AB" w:rsidRPr="00A36AA9" w:rsidRDefault="00870593" w:rsidP="00F87E39">
      <w:pPr>
        <w:pStyle w:val="NormalArial"/>
      </w:pPr>
      <w:r w:rsidRPr="00A36AA9">
        <w:br w:type="page"/>
      </w:r>
    </w:p>
    <w:p w14:paraId="3CAD2892" w14:textId="77777777" w:rsidR="007360AB" w:rsidRPr="00A36AA9" w:rsidRDefault="0087059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5E5E82" w14:paraId="05A1D55B" w14:textId="77777777" w:rsidTr="005E5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59FA4FEA" w14:textId="77777777" w:rsidR="005E5E82" w:rsidRPr="003217D3" w:rsidRDefault="005E5E8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72D8ACE8" w14:textId="77777777" w:rsidR="005E5E82" w:rsidRPr="003217D3" w:rsidRDefault="005E5E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5E5E82" w14:paraId="0A40F708" w14:textId="77777777" w:rsidTr="005E5E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82B18B"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236" w:type="dxa"/>
            <w:shd w:val="clear" w:color="auto" w:fill="auto"/>
          </w:tcPr>
          <w:p w14:paraId="2CE1DECA"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tcPr>
          <w:p w14:paraId="702CB52F"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006488"/>
                <w:placeholder>
                  <w:docPart w:val="CD2B606E86224345AC2C32E9DE31157C"/>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400C0FB0" w14:textId="77777777" w:rsidTr="005E5E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519265"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236" w:type="dxa"/>
            <w:shd w:val="clear" w:color="auto" w:fill="auto"/>
          </w:tcPr>
          <w:p w14:paraId="496A1823" w14:textId="77777777" w:rsidR="005E5E82" w:rsidRPr="00244176" w:rsidRDefault="005E5E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701" w:type="dxa"/>
            <w:shd w:val="clear" w:color="auto" w:fill="auto"/>
          </w:tcPr>
          <w:p w14:paraId="062CE2D7" w14:textId="77777777" w:rsidR="005E5E82" w:rsidRPr="00CC646C" w:rsidRDefault="008705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6555023"/>
                <w:placeholder>
                  <w:docPart w:val="EF66BFB4CC1048688D6949276B153E53"/>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69C0D4DC" w14:textId="77777777" w:rsidTr="005E5E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C2AFDA"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236" w:type="dxa"/>
            <w:shd w:val="clear" w:color="auto" w:fill="auto"/>
          </w:tcPr>
          <w:p w14:paraId="2CE111AB"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16F8DEF" w14:textId="77777777" w:rsidR="005E5E82" w:rsidRPr="00244176" w:rsidRDefault="005E5E8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FA4E83C" w14:textId="77777777" w:rsidR="005E5E82" w:rsidRPr="00244176" w:rsidRDefault="005E5E8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46E1A8B" w14:textId="77777777" w:rsidR="005E5E82" w:rsidRPr="00244176" w:rsidRDefault="005E5E8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EFD0AAD" w14:textId="77777777" w:rsidR="005E5E82" w:rsidRPr="00244176" w:rsidRDefault="005E5E8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C8F9A4A" w14:textId="77777777" w:rsidR="005E5E82" w:rsidRPr="00244176" w:rsidRDefault="005E5E8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C1EE412" w14:textId="77777777" w:rsidR="005E5E82" w:rsidRPr="00244176" w:rsidRDefault="005E5E8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0820628E"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6033"/>
                <w:placeholder>
                  <w:docPart w:val="9611838ACE6B45F688E664096F2E857A"/>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3EF43CD3" w14:textId="77777777" w:rsidTr="005E5E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2FB60"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236" w:type="dxa"/>
            <w:shd w:val="clear" w:color="auto" w:fill="auto"/>
          </w:tcPr>
          <w:p w14:paraId="5E626A97" w14:textId="77777777" w:rsidR="005E5E82" w:rsidRPr="00244176" w:rsidRDefault="005E5E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09FFF19" w14:textId="77777777" w:rsidR="005E5E82" w:rsidRPr="00244176" w:rsidRDefault="005E5E8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50A0633" w14:textId="77777777" w:rsidR="005E5E82" w:rsidRPr="00244176" w:rsidRDefault="005E5E8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C9C9B22" w14:textId="77777777" w:rsidR="005E5E82" w:rsidRPr="00244176" w:rsidRDefault="005E5E8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EF84D11" w14:textId="77777777" w:rsidR="005E5E82" w:rsidRPr="00244176" w:rsidRDefault="005E5E8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76B161EF" w14:textId="77777777" w:rsidR="005E5E82" w:rsidRPr="00CC646C" w:rsidRDefault="0087059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9946966"/>
                <w:placeholder>
                  <w:docPart w:val="D45AA080B80B4265BB6BCA1D556C1A05"/>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r w:rsidR="005E5E82" w14:paraId="402384AA" w14:textId="77777777" w:rsidTr="005E5E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E4E75" w14:textId="77777777" w:rsidR="005E5E82" w:rsidRPr="00244176" w:rsidRDefault="005E5E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236" w:type="dxa"/>
            <w:shd w:val="clear" w:color="auto" w:fill="auto"/>
          </w:tcPr>
          <w:p w14:paraId="17A4B63F" w14:textId="77777777" w:rsidR="005E5E82" w:rsidRPr="00244176" w:rsidRDefault="005E5E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4F05D44" w14:textId="77777777" w:rsidR="005E5E82" w:rsidRPr="00244176" w:rsidRDefault="005E5E8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436AD08" w14:textId="77777777" w:rsidR="005E5E82" w:rsidRPr="00244176" w:rsidRDefault="005E5E8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098CFA5" w14:textId="77777777" w:rsidR="005E5E82" w:rsidRPr="00244176" w:rsidRDefault="005E5E8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tcPr>
          <w:p w14:paraId="7162A835" w14:textId="77777777" w:rsidR="005E5E82" w:rsidRPr="00CC646C" w:rsidRDefault="008705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866255"/>
                <w:placeholder>
                  <w:docPart w:val="24D1C1F992C54613BFD80D16B77ABD95"/>
                </w:placeholder>
                <w:dropDownList>
                  <w:listItem w:displayText="choose a rating" w:value="choose a rating"/>
                  <w:listItem w:displayText="Compliant" w:value="Compliant"/>
                  <w:listItem w:displayText="Not Compliant" w:value="Not Compliant"/>
                </w:dropDownList>
              </w:sdtPr>
              <w:sdtEndPr/>
              <w:sdtContent>
                <w:r w:rsidR="005E5E82" w:rsidRPr="00501C01">
                  <w:rPr>
                    <w:rFonts w:ascii="Arial" w:hAnsi="Arial" w:cs="Arial"/>
                  </w:rPr>
                  <w:t>Compliant</w:t>
                </w:r>
              </w:sdtContent>
            </w:sdt>
            <w:r w:rsidR="005E5E82" w:rsidRPr="00501C01">
              <w:rPr>
                <w:rFonts w:ascii="Arial" w:hAnsi="Arial" w:cs="Arial"/>
              </w:rPr>
              <w:t xml:space="preserve"> </w:t>
            </w:r>
          </w:p>
        </w:tc>
      </w:tr>
    </w:tbl>
    <w:p w14:paraId="2DA54A98" w14:textId="77777777" w:rsidR="007360AB" w:rsidRDefault="00870593" w:rsidP="003217D3">
      <w:pPr>
        <w:pStyle w:val="Heading20"/>
      </w:pPr>
      <w:r w:rsidRPr="00A36AA9">
        <w:t>Findings</w:t>
      </w:r>
    </w:p>
    <w:p w14:paraId="0F885C9F" w14:textId="346BF8FF" w:rsidR="0096692C" w:rsidRDefault="0096692C" w:rsidP="0096692C">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392B8515" w14:textId="2E29A830" w:rsidR="007360AB" w:rsidRDefault="000E0B9A" w:rsidP="000E0B9A">
      <w:pPr>
        <w:pStyle w:val="CommentText"/>
        <w:rPr>
          <w:rFonts w:ascii="Arial" w:hAnsi="Arial" w:cs="Arial"/>
          <w:color w:val="auto"/>
        </w:rPr>
      </w:pPr>
      <w:r w:rsidRPr="000E0B9A">
        <w:rPr>
          <w:rFonts w:ascii="Arial" w:hAnsi="Arial" w:cs="Arial"/>
          <w:color w:val="auto"/>
        </w:rPr>
        <w:t>The organisation demonstrated they engage with consumers in the development, delivery and evaluation of care and services.</w:t>
      </w:r>
      <w:r>
        <w:rPr>
          <w:rFonts w:ascii="Arial" w:hAnsi="Arial" w:cs="Arial"/>
          <w:color w:val="auto"/>
        </w:rPr>
        <w:t xml:space="preserve"> The service uses feedback and complaint systems, and annual consumer surveys, to </w:t>
      </w:r>
      <w:r w:rsidR="000D5F65">
        <w:rPr>
          <w:rFonts w:ascii="Arial" w:hAnsi="Arial" w:cs="Arial"/>
          <w:color w:val="auto"/>
        </w:rPr>
        <w:t>gain</w:t>
      </w:r>
      <w:r>
        <w:rPr>
          <w:rFonts w:ascii="Arial" w:hAnsi="Arial" w:cs="Arial"/>
          <w:color w:val="auto"/>
        </w:rPr>
        <w:t xml:space="preserve"> consumer feedback which is reviewed and used to identify opportunities for improvement across the service. C</w:t>
      </w:r>
      <w:r w:rsidRPr="000E0B9A">
        <w:rPr>
          <w:rFonts w:ascii="Arial" w:hAnsi="Arial" w:cs="Arial"/>
          <w:color w:val="auto"/>
        </w:rPr>
        <w:t xml:space="preserve">onsumers, representatives, and staff interviewed stated the service was well run. Several consumers spoke </w:t>
      </w:r>
      <w:r>
        <w:rPr>
          <w:rFonts w:ascii="Arial" w:hAnsi="Arial" w:cs="Arial"/>
          <w:color w:val="auto"/>
        </w:rPr>
        <w:t>about</w:t>
      </w:r>
      <w:r w:rsidRPr="000E0B9A">
        <w:rPr>
          <w:rFonts w:ascii="Arial" w:hAnsi="Arial" w:cs="Arial"/>
          <w:color w:val="auto"/>
        </w:rPr>
        <w:t xml:space="preserve"> seeing considerable improvement in </w:t>
      </w:r>
      <w:r w:rsidR="000D5F65">
        <w:rPr>
          <w:rFonts w:ascii="Arial" w:hAnsi="Arial" w:cs="Arial"/>
          <w:color w:val="auto"/>
        </w:rPr>
        <w:t xml:space="preserve">consumer </w:t>
      </w:r>
      <w:r w:rsidRPr="000E0B9A">
        <w:rPr>
          <w:rFonts w:ascii="Arial" w:hAnsi="Arial" w:cs="Arial"/>
          <w:color w:val="auto"/>
        </w:rPr>
        <w:t>service delivery and were satisfied with the organisation’s level of responsiveness to their feedback.</w:t>
      </w:r>
      <w:r>
        <w:rPr>
          <w:rFonts w:ascii="Arial" w:hAnsi="Arial" w:cs="Arial"/>
          <w:color w:val="auto"/>
        </w:rPr>
        <w:t xml:space="preserve"> The organisation has commenced setting up a </w:t>
      </w:r>
      <w:r w:rsidRPr="000E0B9A">
        <w:rPr>
          <w:rFonts w:ascii="Arial" w:hAnsi="Arial" w:cs="Arial"/>
          <w:color w:val="auto"/>
        </w:rPr>
        <w:t>consumer advisory board</w:t>
      </w:r>
      <w:r>
        <w:rPr>
          <w:rFonts w:ascii="Arial" w:hAnsi="Arial" w:cs="Arial"/>
          <w:color w:val="auto"/>
        </w:rPr>
        <w:t xml:space="preserve"> to increase consumer engagement. </w:t>
      </w:r>
    </w:p>
    <w:p w14:paraId="4E2B5679" w14:textId="46FB1202" w:rsidR="00EF626F" w:rsidRDefault="00EF626F" w:rsidP="000E0B9A">
      <w:pPr>
        <w:pStyle w:val="CommentText"/>
        <w:rPr>
          <w:rFonts w:ascii="Arial" w:hAnsi="Arial" w:cs="Arial"/>
          <w:color w:val="auto"/>
        </w:rPr>
      </w:pPr>
      <w:r w:rsidRPr="00EF626F">
        <w:rPr>
          <w:rFonts w:ascii="Arial" w:hAnsi="Arial" w:cs="Arial"/>
          <w:color w:val="auto"/>
        </w:rPr>
        <w:lastRenderedPageBreak/>
        <w:t xml:space="preserve">Overall, the organisation promotes a culture of safe, </w:t>
      </w:r>
      <w:r w:rsidR="000D5F65" w:rsidRPr="00EF626F">
        <w:rPr>
          <w:rFonts w:ascii="Arial" w:hAnsi="Arial" w:cs="Arial"/>
          <w:color w:val="auto"/>
        </w:rPr>
        <w:t>inclusive,</w:t>
      </w:r>
      <w:r w:rsidRPr="00EF626F">
        <w:rPr>
          <w:rFonts w:ascii="Arial" w:hAnsi="Arial" w:cs="Arial"/>
          <w:color w:val="auto"/>
        </w:rPr>
        <w:t xml:space="preserve"> and quality care and services and is accountable for their delivery.</w:t>
      </w:r>
      <w:r>
        <w:rPr>
          <w:rFonts w:ascii="Arial" w:hAnsi="Arial" w:cs="Arial"/>
          <w:color w:val="auto"/>
        </w:rPr>
        <w:t xml:space="preserve"> </w:t>
      </w:r>
      <w:r w:rsidR="000D5F65">
        <w:rPr>
          <w:rFonts w:ascii="Arial" w:hAnsi="Arial" w:cs="Arial"/>
          <w:color w:val="auto"/>
        </w:rPr>
        <w:t>R</w:t>
      </w:r>
      <w:r w:rsidRPr="00EF626F">
        <w:rPr>
          <w:rFonts w:ascii="Arial" w:hAnsi="Arial" w:cs="Arial"/>
          <w:color w:val="auto"/>
        </w:rPr>
        <w:t xml:space="preserve">eports </w:t>
      </w:r>
      <w:r w:rsidR="000D5F65">
        <w:rPr>
          <w:rFonts w:ascii="Arial" w:hAnsi="Arial" w:cs="Arial"/>
          <w:color w:val="auto"/>
        </w:rPr>
        <w:t>that include information on</w:t>
      </w:r>
      <w:r w:rsidRPr="00EF626F">
        <w:rPr>
          <w:rFonts w:ascii="Arial" w:hAnsi="Arial" w:cs="Arial"/>
          <w:color w:val="auto"/>
        </w:rPr>
        <w:t xml:space="preserve"> workforce, incidents and complaints are provided to the governing body, who provide business health checks, data analysis, and benchmarking information against other franchise operators. Guidance on how to manage associated risks feeds into the</w:t>
      </w:r>
      <w:r>
        <w:rPr>
          <w:rFonts w:ascii="Arial" w:hAnsi="Arial" w:cs="Arial"/>
          <w:color w:val="auto"/>
        </w:rPr>
        <w:t xml:space="preserve"> organisation’s plan for continuous improvement. </w:t>
      </w:r>
      <w:r w:rsidR="004C407E">
        <w:rPr>
          <w:rFonts w:ascii="Arial" w:hAnsi="Arial" w:cs="Arial"/>
          <w:color w:val="auto"/>
        </w:rPr>
        <w:t xml:space="preserve">The governing body is made up of members with appropriate mix of skills, experience, and expertise, and </w:t>
      </w:r>
      <w:r w:rsidR="004C407E" w:rsidRPr="004C407E">
        <w:rPr>
          <w:rFonts w:ascii="Arial" w:hAnsi="Arial" w:cs="Arial"/>
          <w:color w:val="auto"/>
        </w:rPr>
        <w:t>the organisation ha</w:t>
      </w:r>
      <w:r w:rsidR="004C407E">
        <w:rPr>
          <w:rFonts w:ascii="Arial" w:hAnsi="Arial" w:cs="Arial"/>
          <w:color w:val="auto"/>
        </w:rPr>
        <w:t>s</w:t>
      </w:r>
      <w:r w:rsidR="004C407E" w:rsidRPr="004C407E">
        <w:rPr>
          <w:rFonts w:ascii="Arial" w:hAnsi="Arial" w:cs="Arial"/>
          <w:color w:val="auto"/>
        </w:rPr>
        <w:t xml:space="preserve"> established a Quality Care Advisory body</w:t>
      </w:r>
      <w:r w:rsidR="004C407E">
        <w:rPr>
          <w:rFonts w:ascii="Arial" w:hAnsi="Arial" w:cs="Arial"/>
          <w:color w:val="auto"/>
        </w:rPr>
        <w:t xml:space="preserve">. </w:t>
      </w:r>
    </w:p>
    <w:p w14:paraId="149FFBBC" w14:textId="63624E7D" w:rsidR="00BE07B1" w:rsidRDefault="00BE07B1" w:rsidP="000E0B9A">
      <w:pPr>
        <w:pStyle w:val="CommentText"/>
        <w:rPr>
          <w:rFonts w:ascii="Arial" w:hAnsi="Arial" w:cs="Arial"/>
          <w:color w:val="auto"/>
        </w:rPr>
      </w:pPr>
      <w:r w:rsidRPr="00BE07B1">
        <w:rPr>
          <w:rFonts w:ascii="Arial" w:hAnsi="Arial" w:cs="Arial"/>
          <w:color w:val="auto"/>
        </w:rPr>
        <w:t>The organisation demonstrated effective organisation-wide governance systems are in place in relation to information management, continuous improvement, financial governance, workforce governance, regulatory compliance, and feedback and complaints.</w:t>
      </w:r>
      <w:r w:rsidRPr="00BE07B1">
        <w:t xml:space="preserve"> </w:t>
      </w:r>
      <w:r w:rsidRPr="00BE07B1">
        <w:rPr>
          <w:rFonts w:ascii="Arial" w:hAnsi="Arial" w:cs="Arial"/>
          <w:color w:val="auto"/>
        </w:rPr>
        <w:t xml:space="preserve">Policies and procedures outline processes around each governance system to guide staff practice. The management team has been implementing a transformational change program over the past </w:t>
      </w:r>
      <w:r w:rsidR="000D5F65">
        <w:rPr>
          <w:rFonts w:ascii="Arial" w:hAnsi="Arial" w:cs="Arial"/>
          <w:color w:val="auto"/>
        </w:rPr>
        <w:t>several</w:t>
      </w:r>
      <w:r w:rsidRPr="00BE07B1">
        <w:rPr>
          <w:rFonts w:ascii="Arial" w:hAnsi="Arial" w:cs="Arial"/>
          <w:color w:val="auto"/>
        </w:rPr>
        <w:t xml:space="preserve"> months, to address identified operational deficiencies and ensure effective systems are in place.</w:t>
      </w:r>
    </w:p>
    <w:p w14:paraId="0850D9FB" w14:textId="0583BFC6" w:rsidR="00BE07B1" w:rsidRDefault="00BE07B1" w:rsidP="000E0B9A">
      <w:pPr>
        <w:pStyle w:val="CommentText"/>
        <w:rPr>
          <w:rFonts w:ascii="Arial" w:hAnsi="Arial" w:cs="Arial"/>
          <w:color w:val="auto"/>
        </w:rPr>
      </w:pPr>
      <w:r w:rsidRPr="00BE07B1">
        <w:rPr>
          <w:rFonts w:ascii="Arial" w:hAnsi="Arial" w:cs="Arial"/>
          <w:color w:val="auto"/>
        </w:rPr>
        <w:t>The organisation demonstrated they maintain effective risk management systems, including managing high</w:t>
      </w:r>
      <w:r w:rsidR="00C12E71">
        <w:rPr>
          <w:rFonts w:ascii="Arial" w:hAnsi="Arial" w:cs="Arial"/>
          <w:color w:val="auto"/>
        </w:rPr>
        <w:t xml:space="preserve"> </w:t>
      </w:r>
      <w:r w:rsidRPr="00BE07B1">
        <w:rPr>
          <w:rFonts w:ascii="Arial" w:hAnsi="Arial" w:cs="Arial"/>
          <w:color w:val="auto"/>
        </w:rPr>
        <w:t xml:space="preserve">impact </w:t>
      </w:r>
      <w:r w:rsidR="00C12E71">
        <w:rPr>
          <w:rFonts w:ascii="Arial" w:hAnsi="Arial" w:cs="Arial"/>
          <w:color w:val="auto"/>
        </w:rPr>
        <w:t>and</w:t>
      </w:r>
      <w:r w:rsidRPr="00BE07B1">
        <w:rPr>
          <w:rFonts w:ascii="Arial" w:hAnsi="Arial" w:cs="Arial"/>
          <w:color w:val="auto"/>
        </w:rPr>
        <w:t xml:space="preserve"> high</w:t>
      </w:r>
      <w:r w:rsidR="00C12E71">
        <w:rPr>
          <w:rFonts w:ascii="Arial" w:hAnsi="Arial" w:cs="Arial"/>
          <w:color w:val="auto"/>
        </w:rPr>
        <w:t xml:space="preserve"> </w:t>
      </w:r>
      <w:r w:rsidRPr="00BE07B1">
        <w:rPr>
          <w:rFonts w:ascii="Arial" w:hAnsi="Arial" w:cs="Arial"/>
          <w:color w:val="auto"/>
        </w:rPr>
        <w:t>prevalence risks, responding to abuse and neglect of consumers, implementing an incident management system, and identifying risk in assessment and care planning.</w:t>
      </w:r>
      <w:r>
        <w:rPr>
          <w:rFonts w:ascii="Arial" w:hAnsi="Arial" w:cs="Arial"/>
          <w:color w:val="auto"/>
        </w:rPr>
        <w:t xml:space="preserve"> </w:t>
      </w:r>
      <w:r w:rsidRPr="00BE07B1">
        <w:rPr>
          <w:rFonts w:ascii="Arial" w:hAnsi="Arial" w:cs="Arial"/>
          <w:color w:val="auto"/>
        </w:rPr>
        <w:t>The organisation has systems in place to effectively support consumers to live the best life they can.</w:t>
      </w:r>
      <w:r>
        <w:rPr>
          <w:rFonts w:ascii="Arial" w:hAnsi="Arial" w:cs="Arial"/>
          <w:color w:val="auto"/>
        </w:rPr>
        <w:t xml:space="preserve"> </w:t>
      </w:r>
      <w:r w:rsidRPr="00BE07B1">
        <w:rPr>
          <w:rFonts w:ascii="Arial" w:hAnsi="Arial" w:cs="Arial"/>
          <w:color w:val="auto"/>
        </w:rPr>
        <w:t>Care workers log incidents via their mobile application and incidents are investigated by management. Incident information including actions and outcomes are recorded in a risk register, are discussed daily in huddles and formally in risk register review meetings. Systemic improvement actions arising from incident trending are added to operational dashboards for implementation and management oversight.</w:t>
      </w:r>
    </w:p>
    <w:p w14:paraId="0ED50F9D" w14:textId="2E123C51" w:rsidR="00BE07B1" w:rsidRPr="000E0B9A" w:rsidRDefault="00BE07B1" w:rsidP="000E0B9A">
      <w:pPr>
        <w:pStyle w:val="CommentText"/>
        <w:rPr>
          <w:rFonts w:ascii="Arial" w:hAnsi="Arial" w:cs="Arial"/>
          <w:color w:val="auto"/>
        </w:rPr>
      </w:pPr>
      <w:r w:rsidRPr="00BE07B1">
        <w:rPr>
          <w:rFonts w:ascii="Arial" w:hAnsi="Arial" w:cs="Arial"/>
          <w:color w:val="auto"/>
        </w:rPr>
        <w:t>The organisation effectively utilises a clinical governance framework that supports the clinical care of consumers. The framework includes clinical guidelines and pathways, reporting</w:t>
      </w:r>
      <w:r w:rsidR="00C12E71">
        <w:rPr>
          <w:rFonts w:ascii="Arial" w:hAnsi="Arial" w:cs="Arial"/>
          <w:color w:val="auto"/>
        </w:rPr>
        <w:t xml:space="preserve">, </w:t>
      </w:r>
      <w:r w:rsidRPr="00BE07B1">
        <w:rPr>
          <w:rFonts w:ascii="Arial" w:hAnsi="Arial" w:cs="Arial"/>
          <w:color w:val="auto"/>
        </w:rPr>
        <w:t>auditing, education, and clinical communications to the organisation. Clinical roles and responsibilities are clearly outlined in job descriptions. Training and best practice policies and procedures to guide staff in delivering clinical care include antimicrobial stewardship, minimising the use of restraint, and open disclosure.</w:t>
      </w:r>
    </w:p>
    <w:sectPr w:rsidR="00BE07B1" w:rsidRPr="000E0B9A" w:rsidSect="00C40689">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0D6E6" w14:textId="77777777" w:rsidR="00C40689" w:rsidRDefault="00C40689">
      <w:pPr>
        <w:spacing w:after="0"/>
      </w:pPr>
      <w:r>
        <w:separator/>
      </w:r>
    </w:p>
  </w:endnote>
  <w:endnote w:type="continuationSeparator" w:id="0">
    <w:p w14:paraId="0C6374E0" w14:textId="77777777" w:rsidR="00C40689" w:rsidRDefault="00C406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83018" w14:textId="77777777" w:rsidR="007360AB" w:rsidRPr="00DF37F2" w:rsidRDefault="00870593"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Just Better Care – Bankstown, Ryde and Paramatta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3F9C9FB" w14:textId="77777777" w:rsidR="007360AB" w:rsidRPr="00DF37F2" w:rsidRDefault="0087059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201293</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0C6840A" w14:textId="77777777" w:rsidR="007360AB" w:rsidRPr="00DF37F2" w:rsidRDefault="0087059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D54C6" w14:textId="77777777" w:rsidR="00C40689" w:rsidRDefault="00C40689" w:rsidP="00D71F88">
      <w:pPr>
        <w:spacing w:after="0"/>
      </w:pPr>
      <w:r>
        <w:separator/>
      </w:r>
    </w:p>
  </w:footnote>
  <w:footnote w:type="continuationSeparator" w:id="0">
    <w:p w14:paraId="0D7B3079" w14:textId="77777777" w:rsidR="00C40689" w:rsidRDefault="00C40689" w:rsidP="00D71F88">
      <w:pPr>
        <w:spacing w:after="0"/>
      </w:pPr>
      <w:r>
        <w:continuationSeparator/>
      </w:r>
    </w:p>
  </w:footnote>
  <w:footnote w:id="1">
    <w:p w14:paraId="744CEA79" w14:textId="0953B322" w:rsidR="007360AB" w:rsidRDefault="0087059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E5E82">
        <w:rPr>
          <w:rFonts w:ascii="Arial" w:hAnsi="Arial" w:cs="Arial"/>
          <w:color w:val="auto"/>
          <w:sz w:val="20"/>
          <w:szCs w:val="20"/>
        </w:rPr>
        <w:t>section 57</w:t>
      </w:r>
      <w:r w:rsidRPr="005E5E82">
        <w:rPr>
          <w:rFonts w:ascii="Arial" w:hAnsi="Arial" w:cs="Arial"/>
          <w:b/>
          <w:color w:val="auto"/>
          <w:sz w:val="20"/>
          <w:szCs w:val="20"/>
        </w:rPr>
        <w:t xml:space="preserve"> </w:t>
      </w:r>
      <w:r w:rsidRPr="005E5E82">
        <w:rPr>
          <w:rFonts w:ascii="Arial" w:hAnsi="Arial" w:cs="Arial"/>
          <w:color w:val="auto"/>
          <w:sz w:val="20"/>
          <w:szCs w:val="20"/>
        </w:rPr>
        <w:t>of the A</w:t>
      </w:r>
      <w:r w:rsidRPr="002C3CB4">
        <w:rPr>
          <w:rFonts w:ascii="Arial" w:hAnsi="Arial" w:cs="Arial"/>
          <w:sz w:val="20"/>
          <w:szCs w:val="20"/>
        </w:rPr>
        <w:t xml:space="preserve">ged Care Quality and Safety Commission Rules </w:t>
      </w:r>
      <w:r w:rsidRPr="002C3CB4">
        <w:rPr>
          <w:rFonts w:ascii="Arial" w:hAnsi="Arial" w:cs="Arial"/>
          <w:sz w:val="20"/>
          <w:szCs w:val="20"/>
        </w:rPr>
        <w:t>2018.</w:t>
      </w:r>
    </w:p>
    <w:p w14:paraId="45CC0EF4" w14:textId="77777777" w:rsidR="007360AB" w:rsidRDefault="007360A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92C91" w14:textId="77777777" w:rsidR="007360AB" w:rsidRDefault="00870593">
    <w:pPr>
      <w:pStyle w:val="Header"/>
    </w:pPr>
    <w:r>
      <w:rPr>
        <w:noProof/>
        <w:color w:val="2B579A"/>
        <w:shd w:val="clear" w:color="auto" w:fill="E6E6E6"/>
        <w:lang w:val="en-US"/>
      </w:rPr>
      <w:drawing>
        <wp:anchor distT="0" distB="0" distL="114300" distR="114300" simplePos="0" relativeHeight="251663360" behindDoc="1" locked="0" layoutInCell="1" allowOverlap="1" wp14:anchorId="4D03258C" wp14:editId="0CC4555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9DE3" w14:textId="77777777" w:rsidR="007360AB" w:rsidRDefault="00870593">
    <w:pPr>
      <w:pStyle w:val="Header"/>
    </w:pPr>
    <w:r>
      <w:rPr>
        <w:noProof/>
      </w:rPr>
      <w:drawing>
        <wp:anchor distT="0" distB="0" distL="114300" distR="114300" simplePos="0" relativeHeight="251661312" behindDoc="0" locked="0" layoutInCell="1" allowOverlap="1" wp14:anchorId="630B7AAB" wp14:editId="4A6DE09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BA6C17A">
      <w:start w:val="1"/>
      <w:numFmt w:val="lowerRoman"/>
      <w:lvlText w:val="(%1)"/>
      <w:lvlJc w:val="left"/>
      <w:pPr>
        <w:ind w:left="1080" w:hanging="720"/>
      </w:pPr>
      <w:rPr>
        <w:rFonts w:hint="default"/>
      </w:rPr>
    </w:lvl>
    <w:lvl w:ilvl="1" w:tplc="09D8E62A" w:tentative="1">
      <w:start w:val="1"/>
      <w:numFmt w:val="lowerLetter"/>
      <w:lvlText w:val="%2."/>
      <w:lvlJc w:val="left"/>
      <w:pPr>
        <w:ind w:left="1440" w:hanging="360"/>
      </w:pPr>
    </w:lvl>
    <w:lvl w:ilvl="2" w:tplc="8B00E71E" w:tentative="1">
      <w:start w:val="1"/>
      <w:numFmt w:val="lowerRoman"/>
      <w:lvlText w:val="%3."/>
      <w:lvlJc w:val="right"/>
      <w:pPr>
        <w:ind w:left="2160" w:hanging="180"/>
      </w:pPr>
    </w:lvl>
    <w:lvl w:ilvl="3" w:tplc="F7261C24" w:tentative="1">
      <w:start w:val="1"/>
      <w:numFmt w:val="decimal"/>
      <w:lvlText w:val="%4."/>
      <w:lvlJc w:val="left"/>
      <w:pPr>
        <w:ind w:left="2880" w:hanging="360"/>
      </w:pPr>
    </w:lvl>
    <w:lvl w:ilvl="4" w:tplc="033C85BA" w:tentative="1">
      <w:start w:val="1"/>
      <w:numFmt w:val="lowerLetter"/>
      <w:lvlText w:val="%5."/>
      <w:lvlJc w:val="left"/>
      <w:pPr>
        <w:ind w:left="3600" w:hanging="360"/>
      </w:pPr>
    </w:lvl>
    <w:lvl w:ilvl="5" w:tplc="91E4829A" w:tentative="1">
      <w:start w:val="1"/>
      <w:numFmt w:val="lowerRoman"/>
      <w:lvlText w:val="%6."/>
      <w:lvlJc w:val="right"/>
      <w:pPr>
        <w:ind w:left="4320" w:hanging="180"/>
      </w:pPr>
    </w:lvl>
    <w:lvl w:ilvl="6" w:tplc="B04E17E4" w:tentative="1">
      <w:start w:val="1"/>
      <w:numFmt w:val="decimal"/>
      <w:lvlText w:val="%7."/>
      <w:lvlJc w:val="left"/>
      <w:pPr>
        <w:ind w:left="5040" w:hanging="360"/>
      </w:pPr>
    </w:lvl>
    <w:lvl w:ilvl="7" w:tplc="CF4089A0" w:tentative="1">
      <w:start w:val="1"/>
      <w:numFmt w:val="lowerLetter"/>
      <w:lvlText w:val="%8."/>
      <w:lvlJc w:val="left"/>
      <w:pPr>
        <w:ind w:left="5760" w:hanging="360"/>
      </w:pPr>
    </w:lvl>
    <w:lvl w:ilvl="8" w:tplc="2FCABB1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5CE7C12">
      <w:start w:val="1"/>
      <w:numFmt w:val="lowerRoman"/>
      <w:lvlText w:val="(%1)"/>
      <w:lvlJc w:val="left"/>
      <w:pPr>
        <w:ind w:left="1080" w:hanging="720"/>
      </w:pPr>
      <w:rPr>
        <w:rFonts w:hint="default"/>
      </w:rPr>
    </w:lvl>
    <w:lvl w:ilvl="1" w:tplc="312A8B34" w:tentative="1">
      <w:start w:val="1"/>
      <w:numFmt w:val="lowerLetter"/>
      <w:lvlText w:val="%2."/>
      <w:lvlJc w:val="left"/>
      <w:pPr>
        <w:ind w:left="1440" w:hanging="360"/>
      </w:pPr>
    </w:lvl>
    <w:lvl w:ilvl="2" w:tplc="DCB0E9AE" w:tentative="1">
      <w:start w:val="1"/>
      <w:numFmt w:val="lowerRoman"/>
      <w:lvlText w:val="%3."/>
      <w:lvlJc w:val="right"/>
      <w:pPr>
        <w:ind w:left="2160" w:hanging="180"/>
      </w:pPr>
    </w:lvl>
    <w:lvl w:ilvl="3" w:tplc="55A4ECA8" w:tentative="1">
      <w:start w:val="1"/>
      <w:numFmt w:val="decimal"/>
      <w:lvlText w:val="%4."/>
      <w:lvlJc w:val="left"/>
      <w:pPr>
        <w:ind w:left="2880" w:hanging="360"/>
      </w:pPr>
    </w:lvl>
    <w:lvl w:ilvl="4" w:tplc="9B045B96" w:tentative="1">
      <w:start w:val="1"/>
      <w:numFmt w:val="lowerLetter"/>
      <w:lvlText w:val="%5."/>
      <w:lvlJc w:val="left"/>
      <w:pPr>
        <w:ind w:left="3600" w:hanging="360"/>
      </w:pPr>
    </w:lvl>
    <w:lvl w:ilvl="5" w:tplc="F9B8A3F6" w:tentative="1">
      <w:start w:val="1"/>
      <w:numFmt w:val="lowerRoman"/>
      <w:lvlText w:val="%6."/>
      <w:lvlJc w:val="right"/>
      <w:pPr>
        <w:ind w:left="4320" w:hanging="180"/>
      </w:pPr>
    </w:lvl>
    <w:lvl w:ilvl="6" w:tplc="9A147608" w:tentative="1">
      <w:start w:val="1"/>
      <w:numFmt w:val="decimal"/>
      <w:lvlText w:val="%7."/>
      <w:lvlJc w:val="left"/>
      <w:pPr>
        <w:ind w:left="5040" w:hanging="360"/>
      </w:pPr>
    </w:lvl>
    <w:lvl w:ilvl="7" w:tplc="7CC872DC" w:tentative="1">
      <w:start w:val="1"/>
      <w:numFmt w:val="lowerLetter"/>
      <w:lvlText w:val="%8."/>
      <w:lvlJc w:val="left"/>
      <w:pPr>
        <w:ind w:left="5760" w:hanging="360"/>
      </w:pPr>
    </w:lvl>
    <w:lvl w:ilvl="8" w:tplc="D750966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1EAEB32">
      <w:start w:val="1"/>
      <w:numFmt w:val="lowerRoman"/>
      <w:lvlText w:val="(%1)"/>
      <w:lvlJc w:val="left"/>
      <w:pPr>
        <w:ind w:left="1080" w:hanging="720"/>
      </w:pPr>
      <w:rPr>
        <w:rFonts w:hint="default"/>
      </w:rPr>
    </w:lvl>
    <w:lvl w:ilvl="1" w:tplc="9AAAF044" w:tentative="1">
      <w:start w:val="1"/>
      <w:numFmt w:val="lowerLetter"/>
      <w:lvlText w:val="%2."/>
      <w:lvlJc w:val="left"/>
      <w:pPr>
        <w:ind w:left="1440" w:hanging="360"/>
      </w:pPr>
    </w:lvl>
    <w:lvl w:ilvl="2" w:tplc="269A67C2" w:tentative="1">
      <w:start w:val="1"/>
      <w:numFmt w:val="lowerRoman"/>
      <w:lvlText w:val="%3."/>
      <w:lvlJc w:val="right"/>
      <w:pPr>
        <w:ind w:left="2160" w:hanging="180"/>
      </w:pPr>
    </w:lvl>
    <w:lvl w:ilvl="3" w:tplc="DBD866D6" w:tentative="1">
      <w:start w:val="1"/>
      <w:numFmt w:val="decimal"/>
      <w:lvlText w:val="%4."/>
      <w:lvlJc w:val="left"/>
      <w:pPr>
        <w:ind w:left="2880" w:hanging="360"/>
      </w:pPr>
    </w:lvl>
    <w:lvl w:ilvl="4" w:tplc="77F6B05A" w:tentative="1">
      <w:start w:val="1"/>
      <w:numFmt w:val="lowerLetter"/>
      <w:lvlText w:val="%5."/>
      <w:lvlJc w:val="left"/>
      <w:pPr>
        <w:ind w:left="3600" w:hanging="360"/>
      </w:pPr>
    </w:lvl>
    <w:lvl w:ilvl="5" w:tplc="DB82C406" w:tentative="1">
      <w:start w:val="1"/>
      <w:numFmt w:val="lowerRoman"/>
      <w:lvlText w:val="%6."/>
      <w:lvlJc w:val="right"/>
      <w:pPr>
        <w:ind w:left="4320" w:hanging="180"/>
      </w:pPr>
    </w:lvl>
    <w:lvl w:ilvl="6" w:tplc="A88484AA" w:tentative="1">
      <w:start w:val="1"/>
      <w:numFmt w:val="decimal"/>
      <w:lvlText w:val="%7."/>
      <w:lvlJc w:val="left"/>
      <w:pPr>
        <w:ind w:left="5040" w:hanging="360"/>
      </w:pPr>
    </w:lvl>
    <w:lvl w:ilvl="7" w:tplc="0D3C0A9C" w:tentative="1">
      <w:start w:val="1"/>
      <w:numFmt w:val="lowerLetter"/>
      <w:lvlText w:val="%8."/>
      <w:lvlJc w:val="left"/>
      <w:pPr>
        <w:ind w:left="5760" w:hanging="360"/>
      </w:pPr>
    </w:lvl>
    <w:lvl w:ilvl="8" w:tplc="5CCC919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35C5D24">
      <w:start w:val="1"/>
      <w:numFmt w:val="lowerRoman"/>
      <w:lvlText w:val="(%1)"/>
      <w:lvlJc w:val="left"/>
      <w:pPr>
        <w:ind w:left="1080" w:hanging="720"/>
      </w:pPr>
      <w:rPr>
        <w:rFonts w:hint="default"/>
      </w:rPr>
    </w:lvl>
    <w:lvl w:ilvl="1" w:tplc="81089EC2" w:tentative="1">
      <w:start w:val="1"/>
      <w:numFmt w:val="lowerLetter"/>
      <w:lvlText w:val="%2."/>
      <w:lvlJc w:val="left"/>
      <w:pPr>
        <w:ind w:left="1440" w:hanging="360"/>
      </w:pPr>
    </w:lvl>
    <w:lvl w:ilvl="2" w:tplc="1EA638A0" w:tentative="1">
      <w:start w:val="1"/>
      <w:numFmt w:val="lowerRoman"/>
      <w:lvlText w:val="%3."/>
      <w:lvlJc w:val="right"/>
      <w:pPr>
        <w:ind w:left="2160" w:hanging="180"/>
      </w:pPr>
    </w:lvl>
    <w:lvl w:ilvl="3" w:tplc="AD12397A" w:tentative="1">
      <w:start w:val="1"/>
      <w:numFmt w:val="decimal"/>
      <w:lvlText w:val="%4."/>
      <w:lvlJc w:val="left"/>
      <w:pPr>
        <w:ind w:left="2880" w:hanging="360"/>
      </w:pPr>
    </w:lvl>
    <w:lvl w:ilvl="4" w:tplc="59A22EDC" w:tentative="1">
      <w:start w:val="1"/>
      <w:numFmt w:val="lowerLetter"/>
      <w:lvlText w:val="%5."/>
      <w:lvlJc w:val="left"/>
      <w:pPr>
        <w:ind w:left="3600" w:hanging="360"/>
      </w:pPr>
    </w:lvl>
    <w:lvl w:ilvl="5" w:tplc="21C28D84" w:tentative="1">
      <w:start w:val="1"/>
      <w:numFmt w:val="lowerRoman"/>
      <w:lvlText w:val="%6."/>
      <w:lvlJc w:val="right"/>
      <w:pPr>
        <w:ind w:left="4320" w:hanging="180"/>
      </w:pPr>
    </w:lvl>
    <w:lvl w:ilvl="6" w:tplc="87F41146" w:tentative="1">
      <w:start w:val="1"/>
      <w:numFmt w:val="decimal"/>
      <w:lvlText w:val="%7."/>
      <w:lvlJc w:val="left"/>
      <w:pPr>
        <w:ind w:left="5040" w:hanging="360"/>
      </w:pPr>
    </w:lvl>
    <w:lvl w:ilvl="7" w:tplc="EA4869CA" w:tentative="1">
      <w:start w:val="1"/>
      <w:numFmt w:val="lowerLetter"/>
      <w:lvlText w:val="%8."/>
      <w:lvlJc w:val="left"/>
      <w:pPr>
        <w:ind w:left="5760" w:hanging="360"/>
      </w:pPr>
    </w:lvl>
    <w:lvl w:ilvl="8" w:tplc="CFCA076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53EB4F6">
      <w:start w:val="1"/>
      <w:numFmt w:val="lowerRoman"/>
      <w:lvlText w:val="(%1)"/>
      <w:lvlJc w:val="left"/>
      <w:pPr>
        <w:ind w:left="1080" w:hanging="720"/>
      </w:pPr>
      <w:rPr>
        <w:rFonts w:hint="default"/>
      </w:rPr>
    </w:lvl>
    <w:lvl w:ilvl="1" w:tplc="B4BAE798" w:tentative="1">
      <w:start w:val="1"/>
      <w:numFmt w:val="lowerLetter"/>
      <w:lvlText w:val="%2."/>
      <w:lvlJc w:val="left"/>
      <w:pPr>
        <w:ind w:left="1440" w:hanging="360"/>
      </w:pPr>
    </w:lvl>
    <w:lvl w:ilvl="2" w:tplc="63E48DEE" w:tentative="1">
      <w:start w:val="1"/>
      <w:numFmt w:val="lowerRoman"/>
      <w:lvlText w:val="%3."/>
      <w:lvlJc w:val="right"/>
      <w:pPr>
        <w:ind w:left="2160" w:hanging="180"/>
      </w:pPr>
    </w:lvl>
    <w:lvl w:ilvl="3" w:tplc="6C72CDFE" w:tentative="1">
      <w:start w:val="1"/>
      <w:numFmt w:val="decimal"/>
      <w:lvlText w:val="%4."/>
      <w:lvlJc w:val="left"/>
      <w:pPr>
        <w:ind w:left="2880" w:hanging="360"/>
      </w:pPr>
    </w:lvl>
    <w:lvl w:ilvl="4" w:tplc="FE22E0F4" w:tentative="1">
      <w:start w:val="1"/>
      <w:numFmt w:val="lowerLetter"/>
      <w:lvlText w:val="%5."/>
      <w:lvlJc w:val="left"/>
      <w:pPr>
        <w:ind w:left="3600" w:hanging="360"/>
      </w:pPr>
    </w:lvl>
    <w:lvl w:ilvl="5" w:tplc="A1384A38" w:tentative="1">
      <w:start w:val="1"/>
      <w:numFmt w:val="lowerRoman"/>
      <w:lvlText w:val="%6."/>
      <w:lvlJc w:val="right"/>
      <w:pPr>
        <w:ind w:left="4320" w:hanging="180"/>
      </w:pPr>
    </w:lvl>
    <w:lvl w:ilvl="6" w:tplc="92E000A2" w:tentative="1">
      <w:start w:val="1"/>
      <w:numFmt w:val="decimal"/>
      <w:lvlText w:val="%7."/>
      <w:lvlJc w:val="left"/>
      <w:pPr>
        <w:ind w:left="5040" w:hanging="360"/>
      </w:pPr>
    </w:lvl>
    <w:lvl w:ilvl="7" w:tplc="AA8E8ACE" w:tentative="1">
      <w:start w:val="1"/>
      <w:numFmt w:val="lowerLetter"/>
      <w:lvlText w:val="%8."/>
      <w:lvlJc w:val="left"/>
      <w:pPr>
        <w:ind w:left="5760" w:hanging="360"/>
      </w:pPr>
    </w:lvl>
    <w:lvl w:ilvl="8" w:tplc="A35C85E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BBCE6DC">
      <w:start w:val="1"/>
      <w:numFmt w:val="bullet"/>
      <w:lvlText w:val=""/>
      <w:lvlJc w:val="left"/>
      <w:pPr>
        <w:ind w:left="720" w:hanging="360"/>
      </w:pPr>
      <w:rPr>
        <w:rFonts w:ascii="Symbol" w:hAnsi="Symbol" w:hint="default"/>
        <w:color w:val="auto"/>
        <w:sz w:val="24"/>
        <w:szCs w:val="24"/>
      </w:rPr>
    </w:lvl>
    <w:lvl w:ilvl="1" w:tplc="0D363E84" w:tentative="1">
      <w:start w:val="1"/>
      <w:numFmt w:val="bullet"/>
      <w:lvlText w:val="o"/>
      <w:lvlJc w:val="left"/>
      <w:pPr>
        <w:ind w:left="1440" w:hanging="360"/>
      </w:pPr>
      <w:rPr>
        <w:rFonts w:ascii="Courier New" w:hAnsi="Courier New" w:cs="Courier New" w:hint="default"/>
      </w:rPr>
    </w:lvl>
    <w:lvl w:ilvl="2" w:tplc="B8EE2144" w:tentative="1">
      <w:start w:val="1"/>
      <w:numFmt w:val="bullet"/>
      <w:lvlText w:val=""/>
      <w:lvlJc w:val="left"/>
      <w:pPr>
        <w:ind w:left="2160" w:hanging="360"/>
      </w:pPr>
      <w:rPr>
        <w:rFonts w:ascii="Wingdings" w:hAnsi="Wingdings" w:hint="default"/>
      </w:rPr>
    </w:lvl>
    <w:lvl w:ilvl="3" w:tplc="7E5C106A" w:tentative="1">
      <w:start w:val="1"/>
      <w:numFmt w:val="bullet"/>
      <w:lvlText w:val=""/>
      <w:lvlJc w:val="left"/>
      <w:pPr>
        <w:ind w:left="2880" w:hanging="360"/>
      </w:pPr>
      <w:rPr>
        <w:rFonts w:ascii="Symbol" w:hAnsi="Symbol" w:hint="default"/>
      </w:rPr>
    </w:lvl>
    <w:lvl w:ilvl="4" w:tplc="1A186F80" w:tentative="1">
      <w:start w:val="1"/>
      <w:numFmt w:val="bullet"/>
      <w:lvlText w:val="o"/>
      <w:lvlJc w:val="left"/>
      <w:pPr>
        <w:ind w:left="3600" w:hanging="360"/>
      </w:pPr>
      <w:rPr>
        <w:rFonts w:ascii="Courier New" w:hAnsi="Courier New" w:cs="Courier New" w:hint="default"/>
      </w:rPr>
    </w:lvl>
    <w:lvl w:ilvl="5" w:tplc="1638DE6E" w:tentative="1">
      <w:start w:val="1"/>
      <w:numFmt w:val="bullet"/>
      <w:lvlText w:val=""/>
      <w:lvlJc w:val="left"/>
      <w:pPr>
        <w:ind w:left="4320" w:hanging="360"/>
      </w:pPr>
      <w:rPr>
        <w:rFonts w:ascii="Wingdings" w:hAnsi="Wingdings" w:hint="default"/>
      </w:rPr>
    </w:lvl>
    <w:lvl w:ilvl="6" w:tplc="C23E8180" w:tentative="1">
      <w:start w:val="1"/>
      <w:numFmt w:val="bullet"/>
      <w:lvlText w:val=""/>
      <w:lvlJc w:val="left"/>
      <w:pPr>
        <w:ind w:left="5040" w:hanging="360"/>
      </w:pPr>
      <w:rPr>
        <w:rFonts w:ascii="Symbol" w:hAnsi="Symbol" w:hint="default"/>
      </w:rPr>
    </w:lvl>
    <w:lvl w:ilvl="7" w:tplc="9DCE8D98" w:tentative="1">
      <w:start w:val="1"/>
      <w:numFmt w:val="bullet"/>
      <w:lvlText w:val="o"/>
      <w:lvlJc w:val="left"/>
      <w:pPr>
        <w:ind w:left="5760" w:hanging="360"/>
      </w:pPr>
      <w:rPr>
        <w:rFonts w:ascii="Courier New" w:hAnsi="Courier New" w:cs="Courier New" w:hint="default"/>
      </w:rPr>
    </w:lvl>
    <w:lvl w:ilvl="8" w:tplc="8548AA5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FDA11DA">
      <w:start w:val="1"/>
      <w:numFmt w:val="lowerRoman"/>
      <w:lvlText w:val="(%1)"/>
      <w:lvlJc w:val="left"/>
      <w:pPr>
        <w:ind w:left="1080" w:hanging="720"/>
      </w:pPr>
      <w:rPr>
        <w:rFonts w:hint="default"/>
      </w:rPr>
    </w:lvl>
    <w:lvl w:ilvl="1" w:tplc="3BBCFF50" w:tentative="1">
      <w:start w:val="1"/>
      <w:numFmt w:val="lowerLetter"/>
      <w:lvlText w:val="%2."/>
      <w:lvlJc w:val="left"/>
      <w:pPr>
        <w:ind w:left="1440" w:hanging="360"/>
      </w:pPr>
    </w:lvl>
    <w:lvl w:ilvl="2" w:tplc="44BAE2B0" w:tentative="1">
      <w:start w:val="1"/>
      <w:numFmt w:val="lowerRoman"/>
      <w:lvlText w:val="%3."/>
      <w:lvlJc w:val="right"/>
      <w:pPr>
        <w:ind w:left="2160" w:hanging="180"/>
      </w:pPr>
    </w:lvl>
    <w:lvl w:ilvl="3" w:tplc="376A34A2" w:tentative="1">
      <w:start w:val="1"/>
      <w:numFmt w:val="decimal"/>
      <w:lvlText w:val="%4."/>
      <w:lvlJc w:val="left"/>
      <w:pPr>
        <w:ind w:left="2880" w:hanging="360"/>
      </w:pPr>
    </w:lvl>
    <w:lvl w:ilvl="4" w:tplc="A9BAD63A" w:tentative="1">
      <w:start w:val="1"/>
      <w:numFmt w:val="lowerLetter"/>
      <w:lvlText w:val="%5."/>
      <w:lvlJc w:val="left"/>
      <w:pPr>
        <w:ind w:left="3600" w:hanging="360"/>
      </w:pPr>
    </w:lvl>
    <w:lvl w:ilvl="5" w:tplc="1AB043E2" w:tentative="1">
      <w:start w:val="1"/>
      <w:numFmt w:val="lowerRoman"/>
      <w:lvlText w:val="%6."/>
      <w:lvlJc w:val="right"/>
      <w:pPr>
        <w:ind w:left="4320" w:hanging="180"/>
      </w:pPr>
    </w:lvl>
    <w:lvl w:ilvl="6" w:tplc="C8CCB3F8" w:tentative="1">
      <w:start w:val="1"/>
      <w:numFmt w:val="decimal"/>
      <w:lvlText w:val="%7."/>
      <w:lvlJc w:val="left"/>
      <w:pPr>
        <w:ind w:left="5040" w:hanging="360"/>
      </w:pPr>
    </w:lvl>
    <w:lvl w:ilvl="7" w:tplc="A3C6615A" w:tentative="1">
      <w:start w:val="1"/>
      <w:numFmt w:val="lowerLetter"/>
      <w:lvlText w:val="%8."/>
      <w:lvlJc w:val="left"/>
      <w:pPr>
        <w:ind w:left="5760" w:hanging="360"/>
      </w:pPr>
    </w:lvl>
    <w:lvl w:ilvl="8" w:tplc="15A47BC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0A01D70">
      <w:start w:val="1"/>
      <w:numFmt w:val="lowerRoman"/>
      <w:lvlText w:val="(%1)"/>
      <w:lvlJc w:val="left"/>
      <w:pPr>
        <w:ind w:left="1080" w:hanging="720"/>
      </w:pPr>
      <w:rPr>
        <w:rFonts w:hint="default"/>
      </w:rPr>
    </w:lvl>
    <w:lvl w:ilvl="1" w:tplc="C43E157C" w:tentative="1">
      <w:start w:val="1"/>
      <w:numFmt w:val="lowerLetter"/>
      <w:lvlText w:val="%2."/>
      <w:lvlJc w:val="left"/>
      <w:pPr>
        <w:ind w:left="1440" w:hanging="360"/>
      </w:pPr>
    </w:lvl>
    <w:lvl w:ilvl="2" w:tplc="7A207CA6" w:tentative="1">
      <w:start w:val="1"/>
      <w:numFmt w:val="lowerRoman"/>
      <w:lvlText w:val="%3."/>
      <w:lvlJc w:val="right"/>
      <w:pPr>
        <w:ind w:left="2160" w:hanging="180"/>
      </w:pPr>
    </w:lvl>
    <w:lvl w:ilvl="3" w:tplc="799A7990" w:tentative="1">
      <w:start w:val="1"/>
      <w:numFmt w:val="decimal"/>
      <w:lvlText w:val="%4."/>
      <w:lvlJc w:val="left"/>
      <w:pPr>
        <w:ind w:left="2880" w:hanging="360"/>
      </w:pPr>
    </w:lvl>
    <w:lvl w:ilvl="4" w:tplc="2FA0909A" w:tentative="1">
      <w:start w:val="1"/>
      <w:numFmt w:val="lowerLetter"/>
      <w:lvlText w:val="%5."/>
      <w:lvlJc w:val="left"/>
      <w:pPr>
        <w:ind w:left="3600" w:hanging="360"/>
      </w:pPr>
    </w:lvl>
    <w:lvl w:ilvl="5" w:tplc="F26008B4" w:tentative="1">
      <w:start w:val="1"/>
      <w:numFmt w:val="lowerRoman"/>
      <w:lvlText w:val="%6."/>
      <w:lvlJc w:val="right"/>
      <w:pPr>
        <w:ind w:left="4320" w:hanging="180"/>
      </w:pPr>
    </w:lvl>
    <w:lvl w:ilvl="6" w:tplc="64522BFC" w:tentative="1">
      <w:start w:val="1"/>
      <w:numFmt w:val="decimal"/>
      <w:lvlText w:val="%7."/>
      <w:lvlJc w:val="left"/>
      <w:pPr>
        <w:ind w:left="5040" w:hanging="360"/>
      </w:pPr>
    </w:lvl>
    <w:lvl w:ilvl="7" w:tplc="A776094A" w:tentative="1">
      <w:start w:val="1"/>
      <w:numFmt w:val="lowerLetter"/>
      <w:lvlText w:val="%8."/>
      <w:lvlJc w:val="left"/>
      <w:pPr>
        <w:ind w:left="5760" w:hanging="360"/>
      </w:pPr>
    </w:lvl>
    <w:lvl w:ilvl="8" w:tplc="9D3A29F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08A30E4">
      <w:start w:val="1"/>
      <w:numFmt w:val="lowerRoman"/>
      <w:lvlText w:val="(%1)"/>
      <w:lvlJc w:val="left"/>
      <w:pPr>
        <w:ind w:left="1080" w:hanging="720"/>
      </w:pPr>
      <w:rPr>
        <w:rFonts w:hint="default"/>
      </w:rPr>
    </w:lvl>
    <w:lvl w:ilvl="1" w:tplc="1848F7CA" w:tentative="1">
      <w:start w:val="1"/>
      <w:numFmt w:val="lowerLetter"/>
      <w:lvlText w:val="%2."/>
      <w:lvlJc w:val="left"/>
      <w:pPr>
        <w:ind w:left="1440" w:hanging="360"/>
      </w:pPr>
    </w:lvl>
    <w:lvl w:ilvl="2" w:tplc="C9A68588" w:tentative="1">
      <w:start w:val="1"/>
      <w:numFmt w:val="lowerRoman"/>
      <w:lvlText w:val="%3."/>
      <w:lvlJc w:val="right"/>
      <w:pPr>
        <w:ind w:left="2160" w:hanging="180"/>
      </w:pPr>
    </w:lvl>
    <w:lvl w:ilvl="3" w:tplc="1A860EAA" w:tentative="1">
      <w:start w:val="1"/>
      <w:numFmt w:val="decimal"/>
      <w:lvlText w:val="%4."/>
      <w:lvlJc w:val="left"/>
      <w:pPr>
        <w:ind w:left="2880" w:hanging="360"/>
      </w:pPr>
    </w:lvl>
    <w:lvl w:ilvl="4" w:tplc="CB843628" w:tentative="1">
      <w:start w:val="1"/>
      <w:numFmt w:val="lowerLetter"/>
      <w:lvlText w:val="%5."/>
      <w:lvlJc w:val="left"/>
      <w:pPr>
        <w:ind w:left="3600" w:hanging="360"/>
      </w:pPr>
    </w:lvl>
    <w:lvl w:ilvl="5" w:tplc="2A50C0E0" w:tentative="1">
      <w:start w:val="1"/>
      <w:numFmt w:val="lowerRoman"/>
      <w:lvlText w:val="%6."/>
      <w:lvlJc w:val="right"/>
      <w:pPr>
        <w:ind w:left="4320" w:hanging="180"/>
      </w:pPr>
    </w:lvl>
    <w:lvl w:ilvl="6" w:tplc="0910205E" w:tentative="1">
      <w:start w:val="1"/>
      <w:numFmt w:val="decimal"/>
      <w:lvlText w:val="%7."/>
      <w:lvlJc w:val="left"/>
      <w:pPr>
        <w:ind w:left="5040" w:hanging="360"/>
      </w:pPr>
    </w:lvl>
    <w:lvl w:ilvl="7" w:tplc="10C6EC1E" w:tentative="1">
      <w:start w:val="1"/>
      <w:numFmt w:val="lowerLetter"/>
      <w:lvlText w:val="%8."/>
      <w:lvlJc w:val="left"/>
      <w:pPr>
        <w:ind w:left="5760" w:hanging="360"/>
      </w:pPr>
    </w:lvl>
    <w:lvl w:ilvl="8" w:tplc="DCA09C1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BBA26CE">
      <w:start w:val="1"/>
      <w:numFmt w:val="lowerRoman"/>
      <w:lvlText w:val="(%1)"/>
      <w:lvlJc w:val="left"/>
      <w:pPr>
        <w:ind w:left="1080" w:hanging="720"/>
      </w:pPr>
      <w:rPr>
        <w:rFonts w:hint="default"/>
      </w:rPr>
    </w:lvl>
    <w:lvl w:ilvl="1" w:tplc="2748837A" w:tentative="1">
      <w:start w:val="1"/>
      <w:numFmt w:val="lowerLetter"/>
      <w:lvlText w:val="%2."/>
      <w:lvlJc w:val="left"/>
      <w:pPr>
        <w:ind w:left="1440" w:hanging="360"/>
      </w:pPr>
    </w:lvl>
    <w:lvl w:ilvl="2" w:tplc="7E9EDDD6" w:tentative="1">
      <w:start w:val="1"/>
      <w:numFmt w:val="lowerRoman"/>
      <w:lvlText w:val="%3."/>
      <w:lvlJc w:val="right"/>
      <w:pPr>
        <w:ind w:left="2160" w:hanging="180"/>
      </w:pPr>
    </w:lvl>
    <w:lvl w:ilvl="3" w:tplc="FCE47BF8" w:tentative="1">
      <w:start w:val="1"/>
      <w:numFmt w:val="decimal"/>
      <w:lvlText w:val="%4."/>
      <w:lvlJc w:val="left"/>
      <w:pPr>
        <w:ind w:left="2880" w:hanging="360"/>
      </w:pPr>
    </w:lvl>
    <w:lvl w:ilvl="4" w:tplc="65E46B46" w:tentative="1">
      <w:start w:val="1"/>
      <w:numFmt w:val="lowerLetter"/>
      <w:lvlText w:val="%5."/>
      <w:lvlJc w:val="left"/>
      <w:pPr>
        <w:ind w:left="3600" w:hanging="360"/>
      </w:pPr>
    </w:lvl>
    <w:lvl w:ilvl="5" w:tplc="B79438C6" w:tentative="1">
      <w:start w:val="1"/>
      <w:numFmt w:val="lowerRoman"/>
      <w:lvlText w:val="%6."/>
      <w:lvlJc w:val="right"/>
      <w:pPr>
        <w:ind w:left="4320" w:hanging="180"/>
      </w:pPr>
    </w:lvl>
    <w:lvl w:ilvl="6" w:tplc="80A6DB12" w:tentative="1">
      <w:start w:val="1"/>
      <w:numFmt w:val="decimal"/>
      <w:lvlText w:val="%7."/>
      <w:lvlJc w:val="left"/>
      <w:pPr>
        <w:ind w:left="5040" w:hanging="360"/>
      </w:pPr>
    </w:lvl>
    <w:lvl w:ilvl="7" w:tplc="EE46A026" w:tentative="1">
      <w:start w:val="1"/>
      <w:numFmt w:val="lowerLetter"/>
      <w:lvlText w:val="%8."/>
      <w:lvlJc w:val="left"/>
      <w:pPr>
        <w:ind w:left="5760" w:hanging="360"/>
      </w:pPr>
    </w:lvl>
    <w:lvl w:ilvl="8" w:tplc="646AA5C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9CE48D8">
      <w:start w:val="1"/>
      <w:numFmt w:val="lowerRoman"/>
      <w:lvlText w:val="(%1)"/>
      <w:lvlJc w:val="left"/>
      <w:pPr>
        <w:ind w:left="1080" w:hanging="720"/>
      </w:pPr>
      <w:rPr>
        <w:rFonts w:hint="default"/>
      </w:rPr>
    </w:lvl>
    <w:lvl w:ilvl="1" w:tplc="E47E46A8" w:tentative="1">
      <w:start w:val="1"/>
      <w:numFmt w:val="lowerLetter"/>
      <w:lvlText w:val="%2."/>
      <w:lvlJc w:val="left"/>
      <w:pPr>
        <w:ind w:left="1440" w:hanging="360"/>
      </w:pPr>
    </w:lvl>
    <w:lvl w:ilvl="2" w:tplc="2FD8D12A" w:tentative="1">
      <w:start w:val="1"/>
      <w:numFmt w:val="lowerRoman"/>
      <w:lvlText w:val="%3."/>
      <w:lvlJc w:val="right"/>
      <w:pPr>
        <w:ind w:left="2160" w:hanging="180"/>
      </w:pPr>
    </w:lvl>
    <w:lvl w:ilvl="3" w:tplc="DC821512" w:tentative="1">
      <w:start w:val="1"/>
      <w:numFmt w:val="decimal"/>
      <w:lvlText w:val="%4."/>
      <w:lvlJc w:val="left"/>
      <w:pPr>
        <w:ind w:left="2880" w:hanging="360"/>
      </w:pPr>
    </w:lvl>
    <w:lvl w:ilvl="4" w:tplc="CBB4485C" w:tentative="1">
      <w:start w:val="1"/>
      <w:numFmt w:val="lowerLetter"/>
      <w:lvlText w:val="%5."/>
      <w:lvlJc w:val="left"/>
      <w:pPr>
        <w:ind w:left="3600" w:hanging="360"/>
      </w:pPr>
    </w:lvl>
    <w:lvl w:ilvl="5" w:tplc="79FADC22" w:tentative="1">
      <w:start w:val="1"/>
      <w:numFmt w:val="lowerRoman"/>
      <w:lvlText w:val="%6."/>
      <w:lvlJc w:val="right"/>
      <w:pPr>
        <w:ind w:left="4320" w:hanging="180"/>
      </w:pPr>
    </w:lvl>
    <w:lvl w:ilvl="6" w:tplc="A5C26DF6" w:tentative="1">
      <w:start w:val="1"/>
      <w:numFmt w:val="decimal"/>
      <w:lvlText w:val="%7."/>
      <w:lvlJc w:val="left"/>
      <w:pPr>
        <w:ind w:left="5040" w:hanging="360"/>
      </w:pPr>
    </w:lvl>
    <w:lvl w:ilvl="7" w:tplc="F0AA686C" w:tentative="1">
      <w:start w:val="1"/>
      <w:numFmt w:val="lowerLetter"/>
      <w:lvlText w:val="%8."/>
      <w:lvlJc w:val="left"/>
      <w:pPr>
        <w:ind w:left="5760" w:hanging="360"/>
      </w:pPr>
    </w:lvl>
    <w:lvl w:ilvl="8" w:tplc="5010E05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420DB34">
      <w:start w:val="1"/>
      <w:numFmt w:val="lowerRoman"/>
      <w:lvlText w:val="(%1)"/>
      <w:lvlJc w:val="left"/>
      <w:pPr>
        <w:ind w:left="1080" w:hanging="720"/>
      </w:pPr>
      <w:rPr>
        <w:rFonts w:hint="default"/>
      </w:rPr>
    </w:lvl>
    <w:lvl w:ilvl="1" w:tplc="E918F994" w:tentative="1">
      <w:start w:val="1"/>
      <w:numFmt w:val="lowerLetter"/>
      <w:lvlText w:val="%2."/>
      <w:lvlJc w:val="left"/>
      <w:pPr>
        <w:ind w:left="1440" w:hanging="360"/>
      </w:pPr>
    </w:lvl>
    <w:lvl w:ilvl="2" w:tplc="4C1C648A" w:tentative="1">
      <w:start w:val="1"/>
      <w:numFmt w:val="lowerRoman"/>
      <w:lvlText w:val="%3."/>
      <w:lvlJc w:val="right"/>
      <w:pPr>
        <w:ind w:left="2160" w:hanging="180"/>
      </w:pPr>
    </w:lvl>
    <w:lvl w:ilvl="3" w:tplc="74E4ADE6" w:tentative="1">
      <w:start w:val="1"/>
      <w:numFmt w:val="decimal"/>
      <w:lvlText w:val="%4."/>
      <w:lvlJc w:val="left"/>
      <w:pPr>
        <w:ind w:left="2880" w:hanging="360"/>
      </w:pPr>
    </w:lvl>
    <w:lvl w:ilvl="4" w:tplc="BB7ABE5C" w:tentative="1">
      <w:start w:val="1"/>
      <w:numFmt w:val="lowerLetter"/>
      <w:lvlText w:val="%5."/>
      <w:lvlJc w:val="left"/>
      <w:pPr>
        <w:ind w:left="3600" w:hanging="360"/>
      </w:pPr>
    </w:lvl>
    <w:lvl w:ilvl="5" w:tplc="88EAEFFA" w:tentative="1">
      <w:start w:val="1"/>
      <w:numFmt w:val="lowerRoman"/>
      <w:lvlText w:val="%6."/>
      <w:lvlJc w:val="right"/>
      <w:pPr>
        <w:ind w:left="4320" w:hanging="180"/>
      </w:pPr>
    </w:lvl>
    <w:lvl w:ilvl="6" w:tplc="F22C1FEE" w:tentative="1">
      <w:start w:val="1"/>
      <w:numFmt w:val="decimal"/>
      <w:lvlText w:val="%7."/>
      <w:lvlJc w:val="left"/>
      <w:pPr>
        <w:ind w:left="5040" w:hanging="360"/>
      </w:pPr>
    </w:lvl>
    <w:lvl w:ilvl="7" w:tplc="32A074A8" w:tentative="1">
      <w:start w:val="1"/>
      <w:numFmt w:val="lowerLetter"/>
      <w:lvlText w:val="%8."/>
      <w:lvlJc w:val="left"/>
      <w:pPr>
        <w:ind w:left="5760" w:hanging="360"/>
      </w:pPr>
    </w:lvl>
    <w:lvl w:ilvl="8" w:tplc="C472E48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E54F406">
      <w:start w:val="1"/>
      <w:numFmt w:val="lowerRoman"/>
      <w:lvlText w:val="(%1)"/>
      <w:lvlJc w:val="left"/>
      <w:pPr>
        <w:ind w:left="1080" w:hanging="720"/>
      </w:pPr>
      <w:rPr>
        <w:rFonts w:hint="default"/>
      </w:rPr>
    </w:lvl>
    <w:lvl w:ilvl="1" w:tplc="37A054CE" w:tentative="1">
      <w:start w:val="1"/>
      <w:numFmt w:val="lowerLetter"/>
      <w:lvlText w:val="%2."/>
      <w:lvlJc w:val="left"/>
      <w:pPr>
        <w:ind w:left="1440" w:hanging="360"/>
      </w:pPr>
    </w:lvl>
    <w:lvl w:ilvl="2" w:tplc="DBEED7CA" w:tentative="1">
      <w:start w:val="1"/>
      <w:numFmt w:val="lowerRoman"/>
      <w:lvlText w:val="%3."/>
      <w:lvlJc w:val="right"/>
      <w:pPr>
        <w:ind w:left="2160" w:hanging="180"/>
      </w:pPr>
    </w:lvl>
    <w:lvl w:ilvl="3" w:tplc="0848FF3E" w:tentative="1">
      <w:start w:val="1"/>
      <w:numFmt w:val="decimal"/>
      <w:lvlText w:val="%4."/>
      <w:lvlJc w:val="left"/>
      <w:pPr>
        <w:ind w:left="2880" w:hanging="360"/>
      </w:pPr>
    </w:lvl>
    <w:lvl w:ilvl="4" w:tplc="96908D62" w:tentative="1">
      <w:start w:val="1"/>
      <w:numFmt w:val="lowerLetter"/>
      <w:lvlText w:val="%5."/>
      <w:lvlJc w:val="left"/>
      <w:pPr>
        <w:ind w:left="3600" w:hanging="360"/>
      </w:pPr>
    </w:lvl>
    <w:lvl w:ilvl="5" w:tplc="4C36369E" w:tentative="1">
      <w:start w:val="1"/>
      <w:numFmt w:val="lowerRoman"/>
      <w:lvlText w:val="%6."/>
      <w:lvlJc w:val="right"/>
      <w:pPr>
        <w:ind w:left="4320" w:hanging="180"/>
      </w:pPr>
    </w:lvl>
    <w:lvl w:ilvl="6" w:tplc="D4C04DF6" w:tentative="1">
      <w:start w:val="1"/>
      <w:numFmt w:val="decimal"/>
      <w:lvlText w:val="%7."/>
      <w:lvlJc w:val="left"/>
      <w:pPr>
        <w:ind w:left="5040" w:hanging="360"/>
      </w:pPr>
    </w:lvl>
    <w:lvl w:ilvl="7" w:tplc="34B8BCC2" w:tentative="1">
      <w:start w:val="1"/>
      <w:numFmt w:val="lowerLetter"/>
      <w:lvlText w:val="%8."/>
      <w:lvlJc w:val="left"/>
      <w:pPr>
        <w:ind w:left="5760" w:hanging="360"/>
      </w:pPr>
    </w:lvl>
    <w:lvl w:ilvl="8" w:tplc="0BD0751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7802318">
      <w:start w:val="1"/>
      <w:numFmt w:val="lowerRoman"/>
      <w:lvlText w:val="(%1)"/>
      <w:lvlJc w:val="left"/>
      <w:pPr>
        <w:ind w:left="1080" w:hanging="720"/>
      </w:pPr>
      <w:rPr>
        <w:rFonts w:hint="default"/>
      </w:rPr>
    </w:lvl>
    <w:lvl w:ilvl="1" w:tplc="AEF21B9C" w:tentative="1">
      <w:start w:val="1"/>
      <w:numFmt w:val="lowerLetter"/>
      <w:lvlText w:val="%2."/>
      <w:lvlJc w:val="left"/>
      <w:pPr>
        <w:ind w:left="1440" w:hanging="360"/>
      </w:pPr>
    </w:lvl>
    <w:lvl w:ilvl="2" w:tplc="ACF830DE" w:tentative="1">
      <w:start w:val="1"/>
      <w:numFmt w:val="lowerRoman"/>
      <w:lvlText w:val="%3."/>
      <w:lvlJc w:val="right"/>
      <w:pPr>
        <w:ind w:left="2160" w:hanging="180"/>
      </w:pPr>
    </w:lvl>
    <w:lvl w:ilvl="3" w:tplc="2B04C164" w:tentative="1">
      <w:start w:val="1"/>
      <w:numFmt w:val="decimal"/>
      <w:lvlText w:val="%4."/>
      <w:lvlJc w:val="left"/>
      <w:pPr>
        <w:ind w:left="2880" w:hanging="360"/>
      </w:pPr>
    </w:lvl>
    <w:lvl w:ilvl="4" w:tplc="C92ADE44" w:tentative="1">
      <w:start w:val="1"/>
      <w:numFmt w:val="lowerLetter"/>
      <w:lvlText w:val="%5."/>
      <w:lvlJc w:val="left"/>
      <w:pPr>
        <w:ind w:left="3600" w:hanging="360"/>
      </w:pPr>
    </w:lvl>
    <w:lvl w:ilvl="5" w:tplc="96FCDF9A" w:tentative="1">
      <w:start w:val="1"/>
      <w:numFmt w:val="lowerRoman"/>
      <w:lvlText w:val="%6."/>
      <w:lvlJc w:val="right"/>
      <w:pPr>
        <w:ind w:left="4320" w:hanging="180"/>
      </w:pPr>
    </w:lvl>
    <w:lvl w:ilvl="6" w:tplc="977873E0" w:tentative="1">
      <w:start w:val="1"/>
      <w:numFmt w:val="decimal"/>
      <w:lvlText w:val="%7."/>
      <w:lvlJc w:val="left"/>
      <w:pPr>
        <w:ind w:left="5040" w:hanging="360"/>
      </w:pPr>
    </w:lvl>
    <w:lvl w:ilvl="7" w:tplc="BB6CBE52" w:tentative="1">
      <w:start w:val="1"/>
      <w:numFmt w:val="lowerLetter"/>
      <w:lvlText w:val="%8."/>
      <w:lvlJc w:val="left"/>
      <w:pPr>
        <w:ind w:left="5760" w:hanging="360"/>
      </w:pPr>
    </w:lvl>
    <w:lvl w:ilvl="8" w:tplc="E224234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2BEEA4E">
      <w:start w:val="1"/>
      <w:numFmt w:val="lowerRoman"/>
      <w:lvlText w:val="(%1)"/>
      <w:lvlJc w:val="left"/>
      <w:pPr>
        <w:ind w:left="1080" w:hanging="720"/>
      </w:pPr>
      <w:rPr>
        <w:rFonts w:hint="default"/>
      </w:rPr>
    </w:lvl>
    <w:lvl w:ilvl="1" w:tplc="70747DE0" w:tentative="1">
      <w:start w:val="1"/>
      <w:numFmt w:val="lowerLetter"/>
      <w:lvlText w:val="%2."/>
      <w:lvlJc w:val="left"/>
      <w:pPr>
        <w:ind w:left="1440" w:hanging="360"/>
      </w:pPr>
    </w:lvl>
    <w:lvl w:ilvl="2" w:tplc="8330284C" w:tentative="1">
      <w:start w:val="1"/>
      <w:numFmt w:val="lowerRoman"/>
      <w:lvlText w:val="%3."/>
      <w:lvlJc w:val="right"/>
      <w:pPr>
        <w:ind w:left="2160" w:hanging="180"/>
      </w:pPr>
    </w:lvl>
    <w:lvl w:ilvl="3" w:tplc="698473CC" w:tentative="1">
      <w:start w:val="1"/>
      <w:numFmt w:val="decimal"/>
      <w:lvlText w:val="%4."/>
      <w:lvlJc w:val="left"/>
      <w:pPr>
        <w:ind w:left="2880" w:hanging="360"/>
      </w:pPr>
    </w:lvl>
    <w:lvl w:ilvl="4" w:tplc="F2D2086E" w:tentative="1">
      <w:start w:val="1"/>
      <w:numFmt w:val="lowerLetter"/>
      <w:lvlText w:val="%5."/>
      <w:lvlJc w:val="left"/>
      <w:pPr>
        <w:ind w:left="3600" w:hanging="360"/>
      </w:pPr>
    </w:lvl>
    <w:lvl w:ilvl="5" w:tplc="C2803B04" w:tentative="1">
      <w:start w:val="1"/>
      <w:numFmt w:val="lowerRoman"/>
      <w:lvlText w:val="%6."/>
      <w:lvlJc w:val="right"/>
      <w:pPr>
        <w:ind w:left="4320" w:hanging="180"/>
      </w:pPr>
    </w:lvl>
    <w:lvl w:ilvl="6" w:tplc="5434A7AE" w:tentative="1">
      <w:start w:val="1"/>
      <w:numFmt w:val="decimal"/>
      <w:lvlText w:val="%7."/>
      <w:lvlJc w:val="left"/>
      <w:pPr>
        <w:ind w:left="5040" w:hanging="360"/>
      </w:pPr>
    </w:lvl>
    <w:lvl w:ilvl="7" w:tplc="5BD68F98" w:tentative="1">
      <w:start w:val="1"/>
      <w:numFmt w:val="lowerLetter"/>
      <w:lvlText w:val="%8."/>
      <w:lvlJc w:val="left"/>
      <w:pPr>
        <w:ind w:left="5760" w:hanging="360"/>
      </w:pPr>
    </w:lvl>
    <w:lvl w:ilvl="8" w:tplc="4A40DC3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1DAC174">
      <w:start w:val="1"/>
      <w:numFmt w:val="lowerRoman"/>
      <w:lvlText w:val="(%1)"/>
      <w:lvlJc w:val="left"/>
      <w:pPr>
        <w:ind w:left="1080" w:hanging="720"/>
      </w:pPr>
      <w:rPr>
        <w:rFonts w:hint="default"/>
      </w:rPr>
    </w:lvl>
    <w:lvl w:ilvl="1" w:tplc="151E9634" w:tentative="1">
      <w:start w:val="1"/>
      <w:numFmt w:val="lowerLetter"/>
      <w:lvlText w:val="%2."/>
      <w:lvlJc w:val="left"/>
      <w:pPr>
        <w:ind w:left="1440" w:hanging="360"/>
      </w:pPr>
    </w:lvl>
    <w:lvl w:ilvl="2" w:tplc="B8D45616" w:tentative="1">
      <w:start w:val="1"/>
      <w:numFmt w:val="lowerRoman"/>
      <w:lvlText w:val="%3."/>
      <w:lvlJc w:val="right"/>
      <w:pPr>
        <w:ind w:left="2160" w:hanging="180"/>
      </w:pPr>
    </w:lvl>
    <w:lvl w:ilvl="3" w:tplc="0316DDC6" w:tentative="1">
      <w:start w:val="1"/>
      <w:numFmt w:val="decimal"/>
      <w:lvlText w:val="%4."/>
      <w:lvlJc w:val="left"/>
      <w:pPr>
        <w:ind w:left="2880" w:hanging="360"/>
      </w:pPr>
    </w:lvl>
    <w:lvl w:ilvl="4" w:tplc="83DC393A" w:tentative="1">
      <w:start w:val="1"/>
      <w:numFmt w:val="lowerLetter"/>
      <w:lvlText w:val="%5."/>
      <w:lvlJc w:val="left"/>
      <w:pPr>
        <w:ind w:left="3600" w:hanging="360"/>
      </w:pPr>
    </w:lvl>
    <w:lvl w:ilvl="5" w:tplc="D3F872D8" w:tentative="1">
      <w:start w:val="1"/>
      <w:numFmt w:val="lowerRoman"/>
      <w:lvlText w:val="%6."/>
      <w:lvlJc w:val="right"/>
      <w:pPr>
        <w:ind w:left="4320" w:hanging="180"/>
      </w:pPr>
    </w:lvl>
    <w:lvl w:ilvl="6" w:tplc="5F0CE1C0" w:tentative="1">
      <w:start w:val="1"/>
      <w:numFmt w:val="decimal"/>
      <w:lvlText w:val="%7."/>
      <w:lvlJc w:val="left"/>
      <w:pPr>
        <w:ind w:left="5040" w:hanging="360"/>
      </w:pPr>
    </w:lvl>
    <w:lvl w:ilvl="7" w:tplc="0CE6330A" w:tentative="1">
      <w:start w:val="1"/>
      <w:numFmt w:val="lowerLetter"/>
      <w:lvlText w:val="%8."/>
      <w:lvlJc w:val="left"/>
      <w:pPr>
        <w:ind w:left="5760" w:hanging="360"/>
      </w:pPr>
    </w:lvl>
    <w:lvl w:ilvl="8" w:tplc="8D46228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55D2F3C6">
      <w:start w:val="1"/>
      <w:numFmt w:val="lowerRoman"/>
      <w:lvlText w:val="(%1)"/>
      <w:lvlJc w:val="left"/>
      <w:pPr>
        <w:ind w:left="1080" w:hanging="720"/>
      </w:pPr>
      <w:rPr>
        <w:rFonts w:hint="default"/>
      </w:rPr>
    </w:lvl>
    <w:lvl w:ilvl="1" w:tplc="7FF44E6A" w:tentative="1">
      <w:start w:val="1"/>
      <w:numFmt w:val="lowerLetter"/>
      <w:lvlText w:val="%2."/>
      <w:lvlJc w:val="left"/>
      <w:pPr>
        <w:ind w:left="1440" w:hanging="360"/>
      </w:pPr>
    </w:lvl>
    <w:lvl w:ilvl="2" w:tplc="B588BF70" w:tentative="1">
      <w:start w:val="1"/>
      <w:numFmt w:val="lowerRoman"/>
      <w:lvlText w:val="%3."/>
      <w:lvlJc w:val="right"/>
      <w:pPr>
        <w:ind w:left="2160" w:hanging="180"/>
      </w:pPr>
    </w:lvl>
    <w:lvl w:ilvl="3" w:tplc="A1FCE460" w:tentative="1">
      <w:start w:val="1"/>
      <w:numFmt w:val="decimal"/>
      <w:lvlText w:val="%4."/>
      <w:lvlJc w:val="left"/>
      <w:pPr>
        <w:ind w:left="2880" w:hanging="360"/>
      </w:pPr>
    </w:lvl>
    <w:lvl w:ilvl="4" w:tplc="E1448EA2" w:tentative="1">
      <w:start w:val="1"/>
      <w:numFmt w:val="lowerLetter"/>
      <w:lvlText w:val="%5."/>
      <w:lvlJc w:val="left"/>
      <w:pPr>
        <w:ind w:left="3600" w:hanging="360"/>
      </w:pPr>
    </w:lvl>
    <w:lvl w:ilvl="5" w:tplc="7DF6EB64" w:tentative="1">
      <w:start w:val="1"/>
      <w:numFmt w:val="lowerRoman"/>
      <w:lvlText w:val="%6."/>
      <w:lvlJc w:val="right"/>
      <w:pPr>
        <w:ind w:left="4320" w:hanging="180"/>
      </w:pPr>
    </w:lvl>
    <w:lvl w:ilvl="6" w:tplc="EA64ABBA" w:tentative="1">
      <w:start w:val="1"/>
      <w:numFmt w:val="decimal"/>
      <w:lvlText w:val="%7."/>
      <w:lvlJc w:val="left"/>
      <w:pPr>
        <w:ind w:left="5040" w:hanging="360"/>
      </w:pPr>
    </w:lvl>
    <w:lvl w:ilvl="7" w:tplc="6FCE94C4" w:tentative="1">
      <w:start w:val="1"/>
      <w:numFmt w:val="lowerLetter"/>
      <w:lvlText w:val="%8."/>
      <w:lvlJc w:val="left"/>
      <w:pPr>
        <w:ind w:left="5760" w:hanging="360"/>
      </w:pPr>
    </w:lvl>
    <w:lvl w:ilvl="8" w:tplc="BCB6143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7CE4978">
      <w:start w:val="1"/>
      <w:numFmt w:val="lowerRoman"/>
      <w:lvlText w:val="(%1)"/>
      <w:lvlJc w:val="left"/>
      <w:pPr>
        <w:ind w:left="1080" w:hanging="720"/>
      </w:pPr>
      <w:rPr>
        <w:rFonts w:hint="default"/>
      </w:rPr>
    </w:lvl>
    <w:lvl w:ilvl="1" w:tplc="1278C2A8" w:tentative="1">
      <w:start w:val="1"/>
      <w:numFmt w:val="lowerLetter"/>
      <w:lvlText w:val="%2."/>
      <w:lvlJc w:val="left"/>
      <w:pPr>
        <w:ind w:left="1440" w:hanging="360"/>
      </w:pPr>
    </w:lvl>
    <w:lvl w:ilvl="2" w:tplc="385EBD12" w:tentative="1">
      <w:start w:val="1"/>
      <w:numFmt w:val="lowerRoman"/>
      <w:lvlText w:val="%3."/>
      <w:lvlJc w:val="right"/>
      <w:pPr>
        <w:ind w:left="2160" w:hanging="180"/>
      </w:pPr>
    </w:lvl>
    <w:lvl w:ilvl="3" w:tplc="0EC62CA4" w:tentative="1">
      <w:start w:val="1"/>
      <w:numFmt w:val="decimal"/>
      <w:lvlText w:val="%4."/>
      <w:lvlJc w:val="left"/>
      <w:pPr>
        <w:ind w:left="2880" w:hanging="360"/>
      </w:pPr>
    </w:lvl>
    <w:lvl w:ilvl="4" w:tplc="F87C68D2" w:tentative="1">
      <w:start w:val="1"/>
      <w:numFmt w:val="lowerLetter"/>
      <w:lvlText w:val="%5."/>
      <w:lvlJc w:val="left"/>
      <w:pPr>
        <w:ind w:left="3600" w:hanging="360"/>
      </w:pPr>
    </w:lvl>
    <w:lvl w:ilvl="5" w:tplc="ACB8B6EC" w:tentative="1">
      <w:start w:val="1"/>
      <w:numFmt w:val="lowerRoman"/>
      <w:lvlText w:val="%6."/>
      <w:lvlJc w:val="right"/>
      <w:pPr>
        <w:ind w:left="4320" w:hanging="180"/>
      </w:pPr>
    </w:lvl>
    <w:lvl w:ilvl="6" w:tplc="232EDCBC" w:tentative="1">
      <w:start w:val="1"/>
      <w:numFmt w:val="decimal"/>
      <w:lvlText w:val="%7."/>
      <w:lvlJc w:val="left"/>
      <w:pPr>
        <w:ind w:left="5040" w:hanging="360"/>
      </w:pPr>
    </w:lvl>
    <w:lvl w:ilvl="7" w:tplc="B808C120" w:tentative="1">
      <w:start w:val="1"/>
      <w:numFmt w:val="lowerLetter"/>
      <w:lvlText w:val="%8."/>
      <w:lvlJc w:val="left"/>
      <w:pPr>
        <w:ind w:left="5760" w:hanging="360"/>
      </w:pPr>
    </w:lvl>
    <w:lvl w:ilvl="8" w:tplc="6F26977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76E32DA">
      <w:start w:val="1"/>
      <w:numFmt w:val="lowerRoman"/>
      <w:lvlText w:val="(%1)"/>
      <w:lvlJc w:val="left"/>
      <w:pPr>
        <w:ind w:left="1080" w:hanging="720"/>
      </w:pPr>
      <w:rPr>
        <w:rFonts w:hint="default"/>
      </w:rPr>
    </w:lvl>
    <w:lvl w:ilvl="1" w:tplc="5DC0EAB8" w:tentative="1">
      <w:start w:val="1"/>
      <w:numFmt w:val="lowerLetter"/>
      <w:lvlText w:val="%2."/>
      <w:lvlJc w:val="left"/>
      <w:pPr>
        <w:ind w:left="1440" w:hanging="360"/>
      </w:pPr>
    </w:lvl>
    <w:lvl w:ilvl="2" w:tplc="1FD238AC" w:tentative="1">
      <w:start w:val="1"/>
      <w:numFmt w:val="lowerRoman"/>
      <w:lvlText w:val="%3."/>
      <w:lvlJc w:val="right"/>
      <w:pPr>
        <w:ind w:left="2160" w:hanging="180"/>
      </w:pPr>
    </w:lvl>
    <w:lvl w:ilvl="3" w:tplc="A4DC3AE8" w:tentative="1">
      <w:start w:val="1"/>
      <w:numFmt w:val="decimal"/>
      <w:lvlText w:val="%4."/>
      <w:lvlJc w:val="left"/>
      <w:pPr>
        <w:ind w:left="2880" w:hanging="360"/>
      </w:pPr>
    </w:lvl>
    <w:lvl w:ilvl="4" w:tplc="3F865EA2" w:tentative="1">
      <w:start w:val="1"/>
      <w:numFmt w:val="lowerLetter"/>
      <w:lvlText w:val="%5."/>
      <w:lvlJc w:val="left"/>
      <w:pPr>
        <w:ind w:left="3600" w:hanging="360"/>
      </w:pPr>
    </w:lvl>
    <w:lvl w:ilvl="5" w:tplc="04A6D860" w:tentative="1">
      <w:start w:val="1"/>
      <w:numFmt w:val="lowerRoman"/>
      <w:lvlText w:val="%6."/>
      <w:lvlJc w:val="right"/>
      <w:pPr>
        <w:ind w:left="4320" w:hanging="180"/>
      </w:pPr>
    </w:lvl>
    <w:lvl w:ilvl="6" w:tplc="6A26C3F0" w:tentative="1">
      <w:start w:val="1"/>
      <w:numFmt w:val="decimal"/>
      <w:lvlText w:val="%7."/>
      <w:lvlJc w:val="left"/>
      <w:pPr>
        <w:ind w:left="5040" w:hanging="360"/>
      </w:pPr>
    </w:lvl>
    <w:lvl w:ilvl="7" w:tplc="410E428E" w:tentative="1">
      <w:start w:val="1"/>
      <w:numFmt w:val="lowerLetter"/>
      <w:lvlText w:val="%8."/>
      <w:lvlJc w:val="left"/>
      <w:pPr>
        <w:ind w:left="5760" w:hanging="360"/>
      </w:pPr>
    </w:lvl>
    <w:lvl w:ilvl="8" w:tplc="B17A397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35742856">
    <w:abstractNumId w:val="20"/>
  </w:num>
  <w:num w:numId="2" w16cid:durableId="1762143677">
    <w:abstractNumId w:val="6"/>
  </w:num>
  <w:num w:numId="3" w16cid:durableId="1956787859">
    <w:abstractNumId w:val="2"/>
  </w:num>
  <w:num w:numId="4" w16cid:durableId="1125276197">
    <w:abstractNumId w:val="10"/>
  </w:num>
  <w:num w:numId="5" w16cid:durableId="1049574370">
    <w:abstractNumId w:val="9"/>
  </w:num>
  <w:num w:numId="6" w16cid:durableId="1624917137">
    <w:abstractNumId w:val="1"/>
  </w:num>
  <w:num w:numId="7" w16cid:durableId="1218393667">
    <w:abstractNumId w:val="15"/>
  </w:num>
  <w:num w:numId="8" w16cid:durableId="1554461356">
    <w:abstractNumId w:val="7"/>
  </w:num>
  <w:num w:numId="9" w16cid:durableId="1958369610">
    <w:abstractNumId w:val="13"/>
  </w:num>
  <w:num w:numId="10" w16cid:durableId="1061560872">
    <w:abstractNumId w:val="5"/>
  </w:num>
  <w:num w:numId="11" w16cid:durableId="833573143">
    <w:abstractNumId w:val="19"/>
  </w:num>
  <w:num w:numId="12" w16cid:durableId="74325104">
    <w:abstractNumId w:val="11"/>
  </w:num>
  <w:num w:numId="13" w16cid:durableId="224487585">
    <w:abstractNumId w:val="4"/>
  </w:num>
  <w:num w:numId="14" w16cid:durableId="787427665">
    <w:abstractNumId w:val="3"/>
  </w:num>
  <w:num w:numId="15" w16cid:durableId="187372467">
    <w:abstractNumId w:val="17"/>
  </w:num>
  <w:num w:numId="16" w16cid:durableId="1377925107">
    <w:abstractNumId w:val="16"/>
  </w:num>
  <w:num w:numId="17" w16cid:durableId="688457277">
    <w:abstractNumId w:val="8"/>
  </w:num>
  <w:num w:numId="18" w16cid:durableId="1520897295">
    <w:abstractNumId w:val="14"/>
  </w:num>
  <w:num w:numId="19" w16cid:durableId="1534804326">
    <w:abstractNumId w:val="18"/>
  </w:num>
  <w:num w:numId="20" w16cid:durableId="76873824">
    <w:abstractNumId w:val="12"/>
  </w:num>
  <w:num w:numId="21" w16cid:durableId="1911383993">
    <w:abstractNumId w:val="0"/>
  </w:num>
  <w:num w:numId="22" w16cid:durableId="904406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2B3"/>
    <w:rsid w:val="000140D5"/>
    <w:rsid w:val="0002168F"/>
    <w:rsid w:val="00031FF1"/>
    <w:rsid w:val="0009020E"/>
    <w:rsid w:val="000D5F65"/>
    <w:rsid w:val="000E0B9A"/>
    <w:rsid w:val="00125FBF"/>
    <w:rsid w:val="00241EED"/>
    <w:rsid w:val="00341BB4"/>
    <w:rsid w:val="00381ADF"/>
    <w:rsid w:val="003F3F5D"/>
    <w:rsid w:val="004A28AB"/>
    <w:rsid w:val="004C407E"/>
    <w:rsid w:val="005054BB"/>
    <w:rsid w:val="005C1D6D"/>
    <w:rsid w:val="005C3C5F"/>
    <w:rsid w:val="005E5E82"/>
    <w:rsid w:val="006038F8"/>
    <w:rsid w:val="00656399"/>
    <w:rsid w:val="006C02E4"/>
    <w:rsid w:val="006D7C45"/>
    <w:rsid w:val="007360AB"/>
    <w:rsid w:val="00763FF5"/>
    <w:rsid w:val="007A4626"/>
    <w:rsid w:val="00806B9A"/>
    <w:rsid w:val="008262C5"/>
    <w:rsid w:val="00870593"/>
    <w:rsid w:val="008A5DDC"/>
    <w:rsid w:val="008E3311"/>
    <w:rsid w:val="00921F79"/>
    <w:rsid w:val="009417E6"/>
    <w:rsid w:val="00941C7D"/>
    <w:rsid w:val="0096692C"/>
    <w:rsid w:val="009D2962"/>
    <w:rsid w:val="00A3608D"/>
    <w:rsid w:val="00A4457E"/>
    <w:rsid w:val="00B24AAA"/>
    <w:rsid w:val="00B37935"/>
    <w:rsid w:val="00BB1A59"/>
    <w:rsid w:val="00BE07B1"/>
    <w:rsid w:val="00C12E71"/>
    <w:rsid w:val="00C323E2"/>
    <w:rsid w:val="00C40689"/>
    <w:rsid w:val="00D14A21"/>
    <w:rsid w:val="00D77179"/>
    <w:rsid w:val="00D943B8"/>
    <w:rsid w:val="00E34754"/>
    <w:rsid w:val="00E40476"/>
    <w:rsid w:val="00E87A79"/>
    <w:rsid w:val="00EB51D4"/>
    <w:rsid w:val="00EC4ACD"/>
    <w:rsid w:val="00EF626F"/>
    <w:rsid w:val="00F311F8"/>
    <w:rsid w:val="00F36DA3"/>
    <w:rsid w:val="00F452B3"/>
    <w:rsid w:val="00FC0828"/>
    <w:rsid w:val="00FC13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84F05"/>
  <w15:docId w15:val="{785A3903-62B3-4EAA-9722-4D0C776FC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0083">
      <w:bodyDiv w:val="1"/>
      <w:marLeft w:val="0"/>
      <w:marRight w:val="0"/>
      <w:marTop w:val="0"/>
      <w:marBottom w:val="0"/>
      <w:divBdr>
        <w:top w:val="none" w:sz="0" w:space="0" w:color="auto"/>
        <w:left w:val="none" w:sz="0" w:space="0" w:color="auto"/>
        <w:bottom w:val="none" w:sz="0" w:space="0" w:color="auto"/>
        <w:right w:val="none" w:sz="0" w:space="0" w:color="auto"/>
      </w:divBdr>
    </w:div>
    <w:div w:id="21247503">
      <w:bodyDiv w:val="1"/>
      <w:marLeft w:val="0"/>
      <w:marRight w:val="0"/>
      <w:marTop w:val="0"/>
      <w:marBottom w:val="0"/>
      <w:divBdr>
        <w:top w:val="none" w:sz="0" w:space="0" w:color="auto"/>
        <w:left w:val="none" w:sz="0" w:space="0" w:color="auto"/>
        <w:bottom w:val="none" w:sz="0" w:space="0" w:color="auto"/>
        <w:right w:val="none" w:sz="0" w:space="0" w:color="auto"/>
      </w:divBdr>
    </w:div>
    <w:div w:id="171770639">
      <w:bodyDiv w:val="1"/>
      <w:marLeft w:val="0"/>
      <w:marRight w:val="0"/>
      <w:marTop w:val="0"/>
      <w:marBottom w:val="0"/>
      <w:divBdr>
        <w:top w:val="none" w:sz="0" w:space="0" w:color="auto"/>
        <w:left w:val="none" w:sz="0" w:space="0" w:color="auto"/>
        <w:bottom w:val="none" w:sz="0" w:space="0" w:color="auto"/>
        <w:right w:val="none" w:sz="0" w:space="0" w:color="auto"/>
      </w:divBdr>
    </w:div>
    <w:div w:id="508325559">
      <w:bodyDiv w:val="1"/>
      <w:marLeft w:val="0"/>
      <w:marRight w:val="0"/>
      <w:marTop w:val="0"/>
      <w:marBottom w:val="0"/>
      <w:divBdr>
        <w:top w:val="none" w:sz="0" w:space="0" w:color="auto"/>
        <w:left w:val="none" w:sz="0" w:space="0" w:color="auto"/>
        <w:bottom w:val="none" w:sz="0" w:space="0" w:color="auto"/>
        <w:right w:val="none" w:sz="0" w:space="0" w:color="auto"/>
      </w:divBdr>
    </w:div>
    <w:div w:id="564682787">
      <w:bodyDiv w:val="1"/>
      <w:marLeft w:val="0"/>
      <w:marRight w:val="0"/>
      <w:marTop w:val="0"/>
      <w:marBottom w:val="0"/>
      <w:divBdr>
        <w:top w:val="none" w:sz="0" w:space="0" w:color="auto"/>
        <w:left w:val="none" w:sz="0" w:space="0" w:color="auto"/>
        <w:bottom w:val="none" w:sz="0" w:space="0" w:color="auto"/>
        <w:right w:val="none" w:sz="0" w:space="0" w:color="auto"/>
      </w:divBdr>
    </w:div>
    <w:div w:id="207029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D098C" w:rsidRDefault="00792DB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D098C" w:rsidRDefault="00792DB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52495" w:rsidRDefault="00792DB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52495" w:rsidRDefault="00792DB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52495" w:rsidRDefault="00792DB1"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52495" w:rsidRDefault="00792DB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52495" w:rsidRDefault="00792DB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52495" w:rsidRDefault="00792DB1" w:rsidP="003F0F27">
          <w:pPr>
            <w:pStyle w:val="15C0292866B847DA9326E179CB55CD97"/>
          </w:pPr>
          <w:r w:rsidRPr="00D858FE">
            <w:rPr>
              <w:rStyle w:val="PlaceholderText"/>
            </w:rPr>
            <w:t>Choose an item.</w:t>
          </w:r>
        </w:p>
      </w:docPartBody>
    </w:docPart>
    <w:docPart>
      <w:docPartPr>
        <w:name w:val="85909386E41248CA9BD77640A1467197"/>
        <w:category>
          <w:name w:val="General"/>
          <w:gallery w:val="placeholder"/>
        </w:category>
        <w:types>
          <w:type w:val="bbPlcHdr"/>
        </w:types>
        <w:behaviors>
          <w:behavior w:val="content"/>
        </w:behaviors>
        <w:guid w:val="{489E2C27-211E-46CF-99D6-BD41A2D8B438}"/>
      </w:docPartPr>
      <w:docPartBody>
        <w:p w:rsidR="008D098C" w:rsidRDefault="00F52495" w:rsidP="00F52495">
          <w:pPr>
            <w:pStyle w:val="85909386E41248CA9BD77640A1467197"/>
          </w:pPr>
          <w:r w:rsidRPr="00D858FE">
            <w:rPr>
              <w:rStyle w:val="PlaceholderText"/>
            </w:rPr>
            <w:t>Choose an item.</w:t>
          </w:r>
        </w:p>
      </w:docPartBody>
    </w:docPart>
    <w:docPart>
      <w:docPartPr>
        <w:name w:val="95A627D44D614E869CAFFD816BFFEBC7"/>
        <w:category>
          <w:name w:val="General"/>
          <w:gallery w:val="placeholder"/>
        </w:category>
        <w:types>
          <w:type w:val="bbPlcHdr"/>
        </w:types>
        <w:behaviors>
          <w:behavior w:val="content"/>
        </w:behaviors>
        <w:guid w:val="{8314E99A-D8CD-431E-B836-218C2E3B51BE}"/>
      </w:docPartPr>
      <w:docPartBody>
        <w:p w:rsidR="008D098C" w:rsidRDefault="00F52495" w:rsidP="00F52495">
          <w:pPr>
            <w:pStyle w:val="95A627D44D614E869CAFFD816BFFEBC7"/>
          </w:pPr>
          <w:r w:rsidRPr="00D858FE">
            <w:rPr>
              <w:rStyle w:val="PlaceholderText"/>
            </w:rPr>
            <w:t>Choose an item.</w:t>
          </w:r>
        </w:p>
      </w:docPartBody>
    </w:docPart>
    <w:docPart>
      <w:docPartPr>
        <w:name w:val="04E7954F09304C4FBE05942882D42E9D"/>
        <w:category>
          <w:name w:val="General"/>
          <w:gallery w:val="placeholder"/>
        </w:category>
        <w:types>
          <w:type w:val="bbPlcHdr"/>
        </w:types>
        <w:behaviors>
          <w:behavior w:val="content"/>
        </w:behaviors>
        <w:guid w:val="{D491A891-0372-4D8B-BB2D-664F5D1BBE4C}"/>
      </w:docPartPr>
      <w:docPartBody>
        <w:p w:rsidR="008D098C" w:rsidRDefault="00F52495" w:rsidP="00F52495">
          <w:pPr>
            <w:pStyle w:val="04E7954F09304C4FBE05942882D42E9D"/>
          </w:pPr>
          <w:r w:rsidRPr="00D858FE">
            <w:rPr>
              <w:rStyle w:val="PlaceholderText"/>
            </w:rPr>
            <w:t>Choose an item.</w:t>
          </w:r>
        </w:p>
      </w:docPartBody>
    </w:docPart>
    <w:docPart>
      <w:docPartPr>
        <w:name w:val="539E458FD7D54A299A4CCBE24EC6DC3C"/>
        <w:category>
          <w:name w:val="General"/>
          <w:gallery w:val="placeholder"/>
        </w:category>
        <w:types>
          <w:type w:val="bbPlcHdr"/>
        </w:types>
        <w:behaviors>
          <w:behavior w:val="content"/>
        </w:behaviors>
        <w:guid w:val="{947DA5D3-5054-40E2-9B9E-1DBA79D74199}"/>
      </w:docPartPr>
      <w:docPartBody>
        <w:p w:rsidR="008D098C" w:rsidRDefault="00F52495" w:rsidP="00F52495">
          <w:pPr>
            <w:pStyle w:val="539E458FD7D54A299A4CCBE24EC6DC3C"/>
          </w:pPr>
          <w:r w:rsidRPr="00D858FE">
            <w:rPr>
              <w:rStyle w:val="PlaceholderText"/>
            </w:rPr>
            <w:t>Choose an item.</w:t>
          </w:r>
        </w:p>
      </w:docPartBody>
    </w:docPart>
    <w:docPart>
      <w:docPartPr>
        <w:name w:val="6CD29B4DBE2946D286C8A22B5C3163A2"/>
        <w:category>
          <w:name w:val="General"/>
          <w:gallery w:val="placeholder"/>
        </w:category>
        <w:types>
          <w:type w:val="bbPlcHdr"/>
        </w:types>
        <w:behaviors>
          <w:behavior w:val="content"/>
        </w:behaviors>
        <w:guid w:val="{B0A08FAC-335F-4869-96A0-EF82E9673911}"/>
      </w:docPartPr>
      <w:docPartBody>
        <w:p w:rsidR="008D098C" w:rsidRDefault="00F52495" w:rsidP="00F52495">
          <w:pPr>
            <w:pStyle w:val="6CD29B4DBE2946D286C8A22B5C3163A2"/>
          </w:pPr>
          <w:r w:rsidRPr="00D858FE">
            <w:rPr>
              <w:rStyle w:val="PlaceholderText"/>
            </w:rPr>
            <w:t>Choose an item.</w:t>
          </w:r>
        </w:p>
      </w:docPartBody>
    </w:docPart>
    <w:docPart>
      <w:docPartPr>
        <w:name w:val="6E2E7679D721461D9E63570C957CF7BC"/>
        <w:category>
          <w:name w:val="General"/>
          <w:gallery w:val="placeholder"/>
        </w:category>
        <w:types>
          <w:type w:val="bbPlcHdr"/>
        </w:types>
        <w:behaviors>
          <w:behavior w:val="content"/>
        </w:behaviors>
        <w:guid w:val="{9E84BA1E-233E-4C3D-9D5C-FB7D89637655}"/>
      </w:docPartPr>
      <w:docPartBody>
        <w:p w:rsidR="008D098C" w:rsidRDefault="00F52495" w:rsidP="00F52495">
          <w:pPr>
            <w:pStyle w:val="6E2E7679D721461D9E63570C957CF7BC"/>
          </w:pPr>
          <w:r w:rsidRPr="00D858FE">
            <w:rPr>
              <w:rStyle w:val="PlaceholderText"/>
            </w:rPr>
            <w:t>Choose an item.</w:t>
          </w:r>
        </w:p>
      </w:docPartBody>
    </w:docPart>
    <w:docPart>
      <w:docPartPr>
        <w:name w:val="407A4CF6337E40098F700CAC97A354DC"/>
        <w:category>
          <w:name w:val="General"/>
          <w:gallery w:val="placeholder"/>
        </w:category>
        <w:types>
          <w:type w:val="bbPlcHdr"/>
        </w:types>
        <w:behaviors>
          <w:behavior w:val="content"/>
        </w:behaviors>
        <w:guid w:val="{3683CDCA-7A35-40B2-920C-C7703299A4E7}"/>
      </w:docPartPr>
      <w:docPartBody>
        <w:p w:rsidR="008D098C" w:rsidRDefault="00F52495" w:rsidP="00F52495">
          <w:pPr>
            <w:pStyle w:val="407A4CF6337E40098F700CAC97A354DC"/>
          </w:pPr>
          <w:r w:rsidRPr="00D858FE">
            <w:rPr>
              <w:rStyle w:val="PlaceholderText"/>
            </w:rPr>
            <w:t>Choose an item.</w:t>
          </w:r>
        </w:p>
      </w:docPartBody>
    </w:docPart>
    <w:docPart>
      <w:docPartPr>
        <w:name w:val="9882CD52851B4494A9A4058533D9D237"/>
        <w:category>
          <w:name w:val="General"/>
          <w:gallery w:val="placeholder"/>
        </w:category>
        <w:types>
          <w:type w:val="bbPlcHdr"/>
        </w:types>
        <w:behaviors>
          <w:behavior w:val="content"/>
        </w:behaviors>
        <w:guid w:val="{5ED55291-582B-41F8-92FB-4B5F7085F15F}"/>
      </w:docPartPr>
      <w:docPartBody>
        <w:p w:rsidR="008D098C" w:rsidRDefault="00F52495" w:rsidP="00F52495">
          <w:pPr>
            <w:pStyle w:val="9882CD52851B4494A9A4058533D9D237"/>
          </w:pPr>
          <w:r w:rsidRPr="00D858FE">
            <w:rPr>
              <w:rStyle w:val="PlaceholderText"/>
            </w:rPr>
            <w:t>Choose an item.</w:t>
          </w:r>
        </w:p>
      </w:docPartBody>
    </w:docPart>
    <w:docPart>
      <w:docPartPr>
        <w:name w:val="6DEDCD58E14049AEAC2491EA46090ADA"/>
        <w:category>
          <w:name w:val="General"/>
          <w:gallery w:val="placeholder"/>
        </w:category>
        <w:types>
          <w:type w:val="bbPlcHdr"/>
        </w:types>
        <w:behaviors>
          <w:behavior w:val="content"/>
        </w:behaviors>
        <w:guid w:val="{1278C36D-0AB7-4AB4-A773-9A18DE1FA700}"/>
      </w:docPartPr>
      <w:docPartBody>
        <w:p w:rsidR="008D098C" w:rsidRDefault="00F52495" w:rsidP="00F52495">
          <w:pPr>
            <w:pStyle w:val="6DEDCD58E14049AEAC2491EA46090ADA"/>
          </w:pPr>
          <w:r w:rsidRPr="00D858FE">
            <w:rPr>
              <w:rStyle w:val="PlaceholderText"/>
            </w:rPr>
            <w:t>Choose an item.</w:t>
          </w:r>
        </w:p>
      </w:docPartBody>
    </w:docPart>
    <w:docPart>
      <w:docPartPr>
        <w:name w:val="3E9EC2A7259840E9B00735D7B57C08E0"/>
        <w:category>
          <w:name w:val="General"/>
          <w:gallery w:val="placeholder"/>
        </w:category>
        <w:types>
          <w:type w:val="bbPlcHdr"/>
        </w:types>
        <w:behaviors>
          <w:behavior w:val="content"/>
        </w:behaviors>
        <w:guid w:val="{BD83E115-E0D7-49FA-99D4-E2F9E84822DF}"/>
      </w:docPartPr>
      <w:docPartBody>
        <w:p w:rsidR="008D098C" w:rsidRDefault="00F52495" w:rsidP="00F52495">
          <w:pPr>
            <w:pStyle w:val="3E9EC2A7259840E9B00735D7B57C08E0"/>
          </w:pPr>
          <w:r w:rsidRPr="00D858FE">
            <w:rPr>
              <w:rStyle w:val="PlaceholderText"/>
            </w:rPr>
            <w:t>Choose an item.</w:t>
          </w:r>
        </w:p>
      </w:docPartBody>
    </w:docPart>
    <w:docPart>
      <w:docPartPr>
        <w:name w:val="CC61C9B7A9E54C29BDECC44B9AF5596B"/>
        <w:category>
          <w:name w:val="General"/>
          <w:gallery w:val="placeholder"/>
        </w:category>
        <w:types>
          <w:type w:val="bbPlcHdr"/>
        </w:types>
        <w:behaviors>
          <w:behavior w:val="content"/>
        </w:behaviors>
        <w:guid w:val="{5FEDF280-E8D8-4D3C-AAFC-B14340750B2A}"/>
      </w:docPartPr>
      <w:docPartBody>
        <w:p w:rsidR="008D098C" w:rsidRDefault="00F52495" w:rsidP="00F52495">
          <w:pPr>
            <w:pStyle w:val="CC61C9B7A9E54C29BDECC44B9AF5596B"/>
          </w:pPr>
          <w:r w:rsidRPr="00D858FE">
            <w:rPr>
              <w:rStyle w:val="PlaceholderText"/>
            </w:rPr>
            <w:t>Choose an item.</w:t>
          </w:r>
        </w:p>
      </w:docPartBody>
    </w:docPart>
    <w:docPart>
      <w:docPartPr>
        <w:name w:val="0B2812484337464CB29211B8B2B7FB53"/>
        <w:category>
          <w:name w:val="General"/>
          <w:gallery w:val="placeholder"/>
        </w:category>
        <w:types>
          <w:type w:val="bbPlcHdr"/>
        </w:types>
        <w:behaviors>
          <w:behavior w:val="content"/>
        </w:behaviors>
        <w:guid w:val="{46677571-1F22-429E-9F11-7D6C64EA175E}"/>
      </w:docPartPr>
      <w:docPartBody>
        <w:p w:rsidR="008D098C" w:rsidRDefault="00F52495" w:rsidP="00F52495">
          <w:pPr>
            <w:pStyle w:val="0B2812484337464CB29211B8B2B7FB53"/>
          </w:pPr>
          <w:r w:rsidRPr="00D858FE">
            <w:rPr>
              <w:rStyle w:val="PlaceholderText"/>
            </w:rPr>
            <w:t>Choose an item.</w:t>
          </w:r>
        </w:p>
      </w:docPartBody>
    </w:docPart>
    <w:docPart>
      <w:docPartPr>
        <w:name w:val="4CC58C1F98A94985AC259A7B7F257C3B"/>
        <w:category>
          <w:name w:val="General"/>
          <w:gallery w:val="placeholder"/>
        </w:category>
        <w:types>
          <w:type w:val="bbPlcHdr"/>
        </w:types>
        <w:behaviors>
          <w:behavior w:val="content"/>
        </w:behaviors>
        <w:guid w:val="{87C7D54A-E5EF-42F5-980A-69A4E7E422DF}"/>
      </w:docPartPr>
      <w:docPartBody>
        <w:p w:rsidR="008D098C" w:rsidRDefault="00F52495" w:rsidP="00F52495">
          <w:pPr>
            <w:pStyle w:val="4CC58C1F98A94985AC259A7B7F257C3B"/>
          </w:pPr>
          <w:r w:rsidRPr="00D858FE">
            <w:rPr>
              <w:rStyle w:val="PlaceholderText"/>
            </w:rPr>
            <w:t>Choose an item.</w:t>
          </w:r>
        </w:p>
      </w:docPartBody>
    </w:docPart>
    <w:docPart>
      <w:docPartPr>
        <w:name w:val="A3E7B4D9B3804C2FAD1E1A32A48CF002"/>
        <w:category>
          <w:name w:val="General"/>
          <w:gallery w:val="placeholder"/>
        </w:category>
        <w:types>
          <w:type w:val="bbPlcHdr"/>
        </w:types>
        <w:behaviors>
          <w:behavior w:val="content"/>
        </w:behaviors>
        <w:guid w:val="{C480E417-AFD3-49BD-8750-EFAF673FB314}"/>
      </w:docPartPr>
      <w:docPartBody>
        <w:p w:rsidR="008D098C" w:rsidRDefault="00F52495" w:rsidP="00F52495">
          <w:pPr>
            <w:pStyle w:val="A3E7B4D9B3804C2FAD1E1A32A48CF002"/>
          </w:pPr>
          <w:r w:rsidRPr="00D858FE">
            <w:rPr>
              <w:rStyle w:val="PlaceholderText"/>
            </w:rPr>
            <w:t>Choose an item.</w:t>
          </w:r>
        </w:p>
      </w:docPartBody>
    </w:docPart>
    <w:docPart>
      <w:docPartPr>
        <w:name w:val="AD2F7F63FFC64227BD5545F16E164DBE"/>
        <w:category>
          <w:name w:val="General"/>
          <w:gallery w:val="placeholder"/>
        </w:category>
        <w:types>
          <w:type w:val="bbPlcHdr"/>
        </w:types>
        <w:behaviors>
          <w:behavior w:val="content"/>
        </w:behaviors>
        <w:guid w:val="{5FEEDF3E-63A0-404F-B933-87BB981531F6}"/>
      </w:docPartPr>
      <w:docPartBody>
        <w:p w:rsidR="008D098C" w:rsidRDefault="00F52495" w:rsidP="00F52495">
          <w:pPr>
            <w:pStyle w:val="AD2F7F63FFC64227BD5545F16E164DBE"/>
          </w:pPr>
          <w:r w:rsidRPr="00D858FE">
            <w:rPr>
              <w:rStyle w:val="PlaceholderText"/>
            </w:rPr>
            <w:t>Choose an item.</w:t>
          </w:r>
        </w:p>
      </w:docPartBody>
    </w:docPart>
    <w:docPart>
      <w:docPartPr>
        <w:name w:val="F973E287AF4A4F4C8C6824D5CD9C34A7"/>
        <w:category>
          <w:name w:val="General"/>
          <w:gallery w:val="placeholder"/>
        </w:category>
        <w:types>
          <w:type w:val="bbPlcHdr"/>
        </w:types>
        <w:behaviors>
          <w:behavior w:val="content"/>
        </w:behaviors>
        <w:guid w:val="{FB6209A1-08E1-44B8-B2BB-23C00C088C72}"/>
      </w:docPartPr>
      <w:docPartBody>
        <w:p w:rsidR="008D098C" w:rsidRDefault="00F52495" w:rsidP="00F52495">
          <w:pPr>
            <w:pStyle w:val="F973E287AF4A4F4C8C6824D5CD9C34A7"/>
          </w:pPr>
          <w:r w:rsidRPr="00D858FE">
            <w:rPr>
              <w:rStyle w:val="PlaceholderText"/>
            </w:rPr>
            <w:t>Choose an item.</w:t>
          </w:r>
        </w:p>
      </w:docPartBody>
    </w:docPart>
    <w:docPart>
      <w:docPartPr>
        <w:name w:val="DF830D45A7004B47B1EBE339A8A4F51A"/>
        <w:category>
          <w:name w:val="General"/>
          <w:gallery w:val="placeholder"/>
        </w:category>
        <w:types>
          <w:type w:val="bbPlcHdr"/>
        </w:types>
        <w:behaviors>
          <w:behavior w:val="content"/>
        </w:behaviors>
        <w:guid w:val="{C99459B1-E2AF-4E61-AE44-1228412890B1}"/>
      </w:docPartPr>
      <w:docPartBody>
        <w:p w:rsidR="008D098C" w:rsidRDefault="00F52495" w:rsidP="00F52495">
          <w:pPr>
            <w:pStyle w:val="DF830D45A7004B47B1EBE339A8A4F51A"/>
          </w:pPr>
          <w:r w:rsidRPr="00D858FE">
            <w:rPr>
              <w:rStyle w:val="PlaceholderText"/>
            </w:rPr>
            <w:t>Choose an item.</w:t>
          </w:r>
        </w:p>
      </w:docPartBody>
    </w:docPart>
    <w:docPart>
      <w:docPartPr>
        <w:name w:val="C3FAACCB1D344D1F872F39CDB63662B3"/>
        <w:category>
          <w:name w:val="General"/>
          <w:gallery w:val="placeholder"/>
        </w:category>
        <w:types>
          <w:type w:val="bbPlcHdr"/>
        </w:types>
        <w:behaviors>
          <w:behavior w:val="content"/>
        </w:behaviors>
        <w:guid w:val="{5C56F4D2-6134-417D-8B82-A30861B5D3C8}"/>
      </w:docPartPr>
      <w:docPartBody>
        <w:p w:rsidR="008D098C" w:rsidRDefault="00F52495" w:rsidP="00F52495">
          <w:pPr>
            <w:pStyle w:val="C3FAACCB1D344D1F872F39CDB63662B3"/>
          </w:pPr>
          <w:r w:rsidRPr="00D858FE">
            <w:rPr>
              <w:rStyle w:val="PlaceholderText"/>
            </w:rPr>
            <w:t>Choose an item.</w:t>
          </w:r>
        </w:p>
      </w:docPartBody>
    </w:docPart>
    <w:docPart>
      <w:docPartPr>
        <w:name w:val="8268868AA7544B648131631E638B5D12"/>
        <w:category>
          <w:name w:val="General"/>
          <w:gallery w:val="placeholder"/>
        </w:category>
        <w:types>
          <w:type w:val="bbPlcHdr"/>
        </w:types>
        <w:behaviors>
          <w:behavior w:val="content"/>
        </w:behaviors>
        <w:guid w:val="{89EB9EB6-C627-4461-9B59-82C50DB2002A}"/>
      </w:docPartPr>
      <w:docPartBody>
        <w:p w:rsidR="008D098C" w:rsidRDefault="00F52495" w:rsidP="00F52495">
          <w:pPr>
            <w:pStyle w:val="8268868AA7544B648131631E638B5D12"/>
          </w:pPr>
          <w:r w:rsidRPr="00D858FE">
            <w:rPr>
              <w:rStyle w:val="PlaceholderText"/>
            </w:rPr>
            <w:t>Choose an item.</w:t>
          </w:r>
        </w:p>
      </w:docPartBody>
    </w:docPart>
    <w:docPart>
      <w:docPartPr>
        <w:name w:val="4B5C57CC6086479A99A690B7449F7866"/>
        <w:category>
          <w:name w:val="General"/>
          <w:gallery w:val="placeholder"/>
        </w:category>
        <w:types>
          <w:type w:val="bbPlcHdr"/>
        </w:types>
        <w:behaviors>
          <w:behavior w:val="content"/>
        </w:behaviors>
        <w:guid w:val="{044AD9DB-B80C-4653-A386-FF3439506EB6}"/>
      </w:docPartPr>
      <w:docPartBody>
        <w:p w:rsidR="008D098C" w:rsidRDefault="00F52495" w:rsidP="00F52495">
          <w:pPr>
            <w:pStyle w:val="4B5C57CC6086479A99A690B7449F7866"/>
          </w:pPr>
          <w:r w:rsidRPr="00D858FE">
            <w:rPr>
              <w:rStyle w:val="PlaceholderText"/>
            </w:rPr>
            <w:t>Choose an item.</w:t>
          </w:r>
        </w:p>
      </w:docPartBody>
    </w:docPart>
    <w:docPart>
      <w:docPartPr>
        <w:name w:val="B3FD474A16F5463788F4633C4D1A965B"/>
        <w:category>
          <w:name w:val="General"/>
          <w:gallery w:val="placeholder"/>
        </w:category>
        <w:types>
          <w:type w:val="bbPlcHdr"/>
        </w:types>
        <w:behaviors>
          <w:behavior w:val="content"/>
        </w:behaviors>
        <w:guid w:val="{EE6462FB-7BB7-4801-BB06-795336775B17}"/>
      </w:docPartPr>
      <w:docPartBody>
        <w:p w:rsidR="008D098C" w:rsidRDefault="00F52495" w:rsidP="00F52495">
          <w:pPr>
            <w:pStyle w:val="B3FD474A16F5463788F4633C4D1A965B"/>
          </w:pPr>
          <w:r w:rsidRPr="00D858FE">
            <w:rPr>
              <w:rStyle w:val="PlaceholderText"/>
            </w:rPr>
            <w:t>Choose an item.</w:t>
          </w:r>
        </w:p>
      </w:docPartBody>
    </w:docPart>
    <w:docPart>
      <w:docPartPr>
        <w:name w:val="47A83B3BE83E44AAAB60693C60BDABFA"/>
        <w:category>
          <w:name w:val="General"/>
          <w:gallery w:val="placeholder"/>
        </w:category>
        <w:types>
          <w:type w:val="bbPlcHdr"/>
        </w:types>
        <w:behaviors>
          <w:behavior w:val="content"/>
        </w:behaviors>
        <w:guid w:val="{50653948-FC2A-416C-8C3D-3DD05E66C928}"/>
      </w:docPartPr>
      <w:docPartBody>
        <w:p w:rsidR="008D098C" w:rsidRDefault="00F52495" w:rsidP="00F52495">
          <w:pPr>
            <w:pStyle w:val="47A83B3BE83E44AAAB60693C60BDABFA"/>
          </w:pPr>
          <w:r w:rsidRPr="00D858FE">
            <w:rPr>
              <w:rStyle w:val="PlaceholderText"/>
            </w:rPr>
            <w:t>Choose an item.</w:t>
          </w:r>
        </w:p>
      </w:docPartBody>
    </w:docPart>
    <w:docPart>
      <w:docPartPr>
        <w:name w:val="43F534B06591485C9CCBEC6DA1EE911C"/>
        <w:category>
          <w:name w:val="General"/>
          <w:gallery w:val="placeholder"/>
        </w:category>
        <w:types>
          <w:type w:val="bbPlcHdr"/>
        </w:types>
        <w:behaviors>
          <w:behavior w:val="content"/>
        </w:behaviors>
        <w:guid w:val="{EC035A6A-66BE-4E4E-BBE2-79BDDA94C48F}"/>
      </w:docPartPr>
      <w:docPartBody>
        <w:p w:rsidR="008D098C" w:rsidRDefault="00F52495" w:rsidP="00F52495">
          <w:pPr>
            <w:pStyle w:val="43F534B06591485C9CCBEC6DA1EE911C"/>
          </w:pPr>
          <w:r w:rsidRPr="00D858FE">
            <w:rPr>
              <w:rStyle w:val="PlaceholderText"/>
            </w:rPr>
            <w:t>Choose an item.</w:t>
          </w:r>
        </w:p>
      </w:docPartBody>
    </w:docPart>
    <w:docPart>
      <w:docPartPr>
        <w:name w:val="280D5849CB554FEC8E04962B16B25D1F"/>
        <w:category>
          <w:name w:val="General"/>
          <w:gallery w:val="placeholder"/>
        </w:category>
        <w:types>
          <w:type w:val="bbPlcHdr"/>
        </w:types>
        <w:behaviors>
          <w:behavior w:val="content"/>
        </w:behaviors>
        <w:guid w:val="{57ABB760-A43E-4E3A-A60F-1A1169642DC8}"/>
      </w:docPartPr>
      <w:docPartBody>
        <w:p w:rsidR="008D098C" w:rsidRDefault="00F52495" w:rsidP="00F52495">
          <w:pPr>
            <w:pStyle w:val="280D5849CB554FEC8E04962B16B25D1F"/>
          </w:pPr>
          <w:r w:rsidRPr="00D858FE">
            <w:rPr>
              <w:rStyle w:val="PlaceholderText"/>
            </w:rPr>
            <w:t>Choose an item.</w:t>
          </w:r>
        </w:p>
      </w:docPartBody>
    </w:docPart>
    <w:docPart>
      <w:docPartPr>
        <w:name w:val="7C09D87E669348A3B4C28A411C90F28D"/>
        <w:category>
          <w:name w:val="General"/>
          <w:gallery w:val="placeholder"/>
        </w:category>
        <w:types>
          <w:type w:val="bbPlcHdr"/>
        </w:types>
        <w:behaviors>
          <w:behavior w:val="content"/>
        </w:behaviors>
        <w:guid w:val="{DB203D01-0FB8-4427-A386-4167E5199EC0}"/>
      </w:docPartPr>
      <w:docPartBody>
        <w:p w:rsidR="008D098C" w:rsidRDefault="00F52495" w:rsidP="00F52495">
          <w:pPr>
            <w:pStyle w:val="7C09D87E669348A3B4C28A411C90F28D"/>
          </w:pPr>
          <w:r w:rsidRPr="00D858FE">
            <w:rPr>
              <w:rStyle w:val="PlaceholderText"/>
            </w:rPr>
            <w:t>Choose an item.</w:t>
          </w:r>
        </w:p>
      </w:docPartBody>
    </w:docPart>
    <w:docPart>
      <w:docPartPr>
        <w:name w:val="7066BBCCC8AB4FFBB82F2EC6E2D8DF3A"/>
        <w:category>
          <w:name w:val="General"/>
          <w:gallery w:val="placeholder"/>
        </w:category>
        <w:types>
          <w:type w:val="bbPlcHdr"/>
        </w:types>
        <w:behaviors>
          <w:behavior w:val="content"/>
        </w:behaviors>
        <w:guid w:val="{ADD0FD8E-EEFD-4A38-A281-70BEFD439906}"/>
      </w:docPartPr>
      <w:docPartBody>
        <w:p w:rsidR="008D098C" w:rsidRDefault="00F52495" w:rsidP="00F52495">
          <w:pPr>
            <w:pStyle w:val="7066BBCCC8AB4FFBB82F2EC6E2D8DF3A"/>
          </w:pPr>
          <w:r w:rsidRPr="00D858FE">
            <w:rPr>
              <w:rStyle w:val="PlaceholderText"/>
            </w:rPr>
            <w:t>Choose an item.</w:t>
          </w:r>
        </w:p>
      </w:docPartBody>
    </w:docPart>
    <w:docPart>
      <w:docPartPr>
        <w:name w:val="BDE2F17038DD416EB4391CE11A2A0557"/>
        <w:category>
          <w:name w:val="General"/>
          <w:gallery w:val="placeholder"/>
        </w:category>
        <w:types>
          <w:type w:val="bbPlcHdr"/>
        </w:types>
        <w:behaviors>
          <w:behavior w:val="content"/>
        </w:behaviors>
        <w:guid w:val="{16D20056-F1A5-48AC-96BF-5ACF39B6BB8B}"/>
      </w:docPartPr>
      <w:docPartBody>
        <w:p w:rsidR="008D098C" w:rsidRDefault="00F52495" w:rsidP="00F52495">
          <w:pPr>
            <w:pStyle w:val="BDE2F17038DD416EB4391CE11A2A0557"/>
          </w:pPr>
          <w:r w:rsidRPr="00D858FE">
            <w:rPr>
              <w:rStyle w:val="PlaceholderText"/>
            </w:rPr>
            <w:t>Choose an item.</w:t>
          </w:r>
        </w:p>
      </w:docPartBody>
    </w:docPart>
    <w:docPart>
      <w:docPartPr>
        <w:name w:val="7D5B32C2954B41E0A2BE119353766422"/>
        <w:category>
          <w:name w:val="General"/>
          <w:gallery w:val="placeholder"/>
        </w:category>
        <w:types>
          <w:type w:val="bbPlcHdr"/>
        </w:types>
        <w:behaviors>
          <w:behavior w:val="content"/>
        </w:behaviors>
        <w:guid w:val="{67041AB9-E6C8-42E0-BE6D-D8D27357FDE8}"/>
      </w:docPartPr>
      <w:docPartBody>
        <w:p w:rsidR="008D098C" w:rsidRDefault="00F52495" w:rsidP="00F52495">
          <w:pPr>
            <w:pStyle w:val="7D5B32C2954B41E0A2BE119353766422"/>
          </w:pPr>
          <w:r w:rsidRPr="00D858FE">
            <w:rPr>
              <w:rStyle w:val="PlaceholderText"/>
            </w:rPr>
            <w:t>Choose an item.</w:t>
          </w:r>
        </w:p>
      </w:docPartBody>
    </w:docPart>
    <w:docPart>
      <w:docPartPr>
        <w:name w:val="80AE817A90A7451CA9B4068AC57FB515"/>
        <w:category>
          <w:name w:val="General"/>
          <w:gallery w:val="placeholder"/>
        </w:category>
        <w:types>
          <w:type w:val="bbPlcHdr"/>
        </w:types>
        <w:behaviors>
          <w:behavior w:val="content"/>
        </w:behaviors>
        <w:guid w:val="{508F54A1-D01E-4764-8A75-F1749F547AB6}"/>
      </w:docPartPr>
      <w:docPartBody>
        <w:p w:rsidR="008D098C" w:rsidRDefault="00F52495" w:rsidP="00F52495">
          <w:pPr>
            <w:pStyle w:val="80AE817A90A7451CA9B4068AC57FB515"/>
          </w:pPr>
          <w:r w:rsidRPr="00D858FE">
            <w:rPr>
              <w:rStyle w:val="PlaceholderText"/>
            </w:rPr>
            <w:t>Choose an item.</w:t>
          </w:r>
        </w:p>
      </w:docPartBody>
    </w:docPart>
    <w:docPart>
      <w:docPartPr>
        <w:name w:val="BF7381088106413993E1C31FF8AECE12"/>
        <w:category>
          <w:name w:val="General"/>
          <w:gallery w:val="placeholder"/>
        </w:category>
        <w:types>
          <w:type w:val="bbPlcHdr"/>
        </w:types>
        <w:behaviors>
          <w:behavior w:val="content"/>
        </w:behaviors>
        <w:guid w:val="{18D9A88D-A3E5-4D94-9AD8-AEEC0246D1A2}"/>
      </w:docPartPr>
      <w:docPartBody>
        <w:p w:rsidR="008D098C" w:rsidRDefault="00F52495" w:rsidP="00F52495">
          <w:pPr>
            <w:pStyle w:val="BF7381088106413993E1C31FF8AECE12"/>
          </w:pPr>
          <w:r w:rsidRPr="00D858FE">
            <w:rPr>
              <w:rStyle w:val="PlaceholderText"/>
            </w:rPr>
            <w:t>Choose an item.</w:t>
          </w:r>
        </w:p>
      </w:docPartBody>
    </w:docPart>
    <w:docPart>
      <w:docPartPr>
        <w:name w:val="C75AACD54CB84A79813DEFF4C294E3DD"/>
        <w:category>
          <w:name w:val="General"/>
          <w:gallery w:val="placeholder"/>
        </w:category>
        <w:types>
          <w:type w:val="bbPlcHdr"/>
        </w:types>
        <w:behaviors>
          <w:behavior w:val="content"/>
        </w:behaviors>
        <w:guid w:val="{C14B403B-640F-4514-8FCA-F2D13E63D8EE}"/>
      </w:docPartPr>
      <w:docPartBody>
        <w:p w:rsidR="008D098C" w:rsidRDefault="00F52495" w:rsidP="00F52495">
          <w:pPr>
            <w:pStyle w:val="C75AACD54CB84A79813DEFF4C294E3DD"/>
          </w:pPr>
          <w:r w:rsidRPr="00D858FE">
            <w:rPr>
              <w:rStyle w:val="PlaceholderText"/>
            </w:rPr>
            <w:t>Choose an item.</w:t>
          </w:r>
        </w:p>
      </w:docPartBody>
    </w:docPart>
    <w:docPart>
      <w:docPartPr>
        <w:name w:val="144A31C8CB3E4946A05E69E89D776A29"/>
        <w:category>
          <w:name w:val="General"/>
          <w:gallery w:val="placeholder"/>
        </w:category>
        <w:types>
          <w:type w:val="bbPlcHdr"/>
        </w:types>
        <w:behaviors>
          <w:behavior w:val="content"/>
        </w:behaviors>
        <w:guid w:val="{7B0C06A2-B3BB-4119-8E31-73AFE9B6A9F8}"/>
      </w:docPartPr>
      <w:docPartBody>
        <w:p w:rsidR="008D098C" w:rsidRDefault="00F52495" w:rsidP="00F52495">
          <w:pPr>
            <w:pStyle w:val="144A31C8CB3E4946A05E69E89D776A29"/>
          </w:pPr>
          <w:r w:rsidRPr="00D858FE">
            <w:rPr>
              <w:rStyle w:val="PlaceholderText"/>
            </w:rPr>
            <w:t>Choose an item.</w:t>
          </w:r>
        </w:p>
      </w:docPartBody>
    </w:docPart>
    <w:docPart>
      <w:docPartPr>
        <w:name w:val="CF9630CC760A48909508FB39C5EFE95E"/>
        <w:category>
          <w:name w:val="General"/>
          <w:gallery w:val="placeholder"/>
        </w:category>
        <w:types>
          <w:type w:val="bbPlcHdr"/>
        </w:types>
        <w:behaviors>
          <w:behavior w:val="content"/>
        </w:behaviors>
        <w:guid w:val="{298E302F-0D93-4696-89A1-1089C57EFD15}"/>
      </w:docPartPr>
      <w:docPartBody>
        <w:p w:rsidR="008D098C" w:rsidRDefault="00F52495" w:rsidP="00F52495">
          <w:pPr>
            <w:pStyle w:val="CF9630CC760A48909508FB39C5EFE95E"/>
          </w:pPr>
          <w:r w:rsidRPr="00D858FE">
            <w:rPr>
              <w:rStyle w:val="PlaceholderText"/>
            </w:rPr>
            <w:t>Choose an item.</w:t>
          </w:r>
        </w:p>
      </w:docPartBody>
    </w:docPart>
    <w:docPart>
      <w:docPartPr>
        <w:name w:val="CD2B606E86224345AC2C32E9DE31157C"/>
        <w:category>
          <w:name w:val="General"/>
          <w:gallery w:val="placeholder"/>
        </w:category>
        <w:types>
          <w:type w:val="bbPlcHdr"/>
        </w:types>
        <w:behaviors>
          <w:behavior w:val="content"/>
        </w:behaviors>
        <w:guid w:val="{8F7AA7E9-A9F5-40A9-9272-02E1FDF931EF}"/>
      </w:docPartPr>
      <w:docPartBody>
        <w:p w:rsidR="008D098C" w:rsidRDefault="00F52495" w:rsidP="00F52495">
          <w:pPr>
            <w:pStyle w:val="CD2B606E86224345AC2C32E9DE31157C"/>
          </w:pPr>
          <w:r w:rsidRPr="00D858FE">
            <w:rPr>
              <w:rStyle w:val="PlaceholderText"/>
            </w:rPr>
            <w:t>Choose an item.</w:t>
          </w:r>
        </w:p>
      </w:docPartBody>
    </w:docPart>
    <w:docPart>
      <w:docPartPr>
        <w:name w:val="EF66BFB4CC1048688D6949276B153E53"/>
        <w:category>
          <w:name w:val="General"/>
          <w:gallery w:val="placeholder"/>
        </w:category>
        <w:types>
          <w:type w:val="bbPlcHdr"/>
        </w:types>
        <w:behaviors>
          <w:behavior w:val="content"/>
        </w:behaviors>
        <w:guid w:val="{25BF6392-7C7A-45E0-95AF-5DDE5D33157A}"/>
      </w:docPartPr>
      <w:docPartBody>
        <w:p w:rsidR="008D098C" w:rsidRDefault="00F52495" w:rsidP="00F52495">
          <w:pPr>
            <w:pStyle w:val="EF66BFB4CC1048688D6949276B153E53"/>
          </w:pPr>
          <w:r w:rsidRPr="00D858FE">
            <w:rPr>
              <w:rStyle w:val="PlaceholderText"/>
            </w:rPr>
            <w:t>Choose an item.</w:t>
          </w:r>
        </w:p>
      </w:docPartBody>
    </w:docPart>
    <w:docPart>
      <w:docPartPr>
        <w:name w:val="9611838ACE6B45F688E664096F2E857A"/>
        <w:category>
          <w:name w:val="General"/>
          <w:gallery w:val="placeholder"/>
        </w:category>
        <w:types>
          <w:type w:val="bbPlcHdr"/>
        </w:types>
        <w:behaviors>
          <w:behavior w:val="content"/>
        </w:behaviors>
        <w:guid w:val="{850EC898-FDB1-4022-8C53-F8B70AEC013E}"/>
      </w:docPartPr>
      <w:docPartBody>
        <w:p w:rsidR="008D098C" w:rsidRDefault="00F52495" w:rsidP="00F52495">
          <w:pPr>
            <w:pStyle w:val="9611838ACE6B45F688E664096F2E857A"/>
          </w:pPr>
          <w:r w:rsidRPr="00D858FE">
            <w:rPr>
              <w:rStyle w:val="PlaceholderText"/>
            </w:rPr>
            <w:t>Choose an item.</w:t>
          </w:r>
        </w:p>
      </w:docPartBody>
    </w:docPart>
    <w:docPart>
      <w:docPartPr>
        <w:name w:val="D45AA080B80B4265BB6BCA1D556C1A05"/>
        <w:category>
          <w:name w:val="General"/>
          <w:gallery w:val="placeholder"/>
        </w:category>
        <w:types>
          <w:type w:val="bbPlcHdr"/>
        </w:types>
        <w:behaviors>
          <w:behavior w:val="content"/>
        </w:behaviors>
        <w:guid w:val="{C593EFD1-8AE6-44BB-967C-8F6A6AB04371}"/>
      </w:docPartPr>
      <w:docPartBody>
        <w:p w:rsidR="008D098C" w:rsidRDefault="00F52495" w:rsidP="00F52495">
          <w:pPr>
            <w:pStyle w:val="D45AA080B80B4265BB6BCA1D556C1A05"/>
          </w:pPr>
          <w:r w:rsidRPr="00D858FE">
            <w:rPr>
              <w:rStyle w:val="PlaceholderText"/>
            </w:rPr>
            <w:t>Choose an item.</w:t>
          </w:r>
        </w:p>
      </w:docPartBody>
    </w:docPart>
    <w:docPart>
      <w:docPartPr>
        <w:name w:val="24D1C1F992C54613BFD80D16B77ABD95"/>
        <w:category>
          <w:name w:val="General"/>
          <w:gallery w:val="placeholder"/>
        </w:category>
        <w:types>
          <w:type w:val="bbPlcHdr"/>
        </w:types>
        <w:behaviors>
          <w:behavior w:val="content"/>
        </w:behaviors>
        <w:guid w:val="{AA233003-F64D-47E5-9322-95A7CBBDDBBB}"/>
      </w:docPartPr>
      <w:docPartBody>
        <w:p w:rsidR="008D098C" w:rsidRDefault="00F52495" w:rsidP="00F52495">
          <w:pPr>
            <w:pStyle w:val="24D1C1F992C54613BFD80D16B77ABD9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52495"/>
    <w:rsid w:val="00792DB1"/>
    <w:rsid w:val="008D098C"/>
    <w:rsid w:val="00AB267A"/>
    <w:rsid w:val="00E10A3A"/>
    <w:rsid w:val="00E11DCE"/>
    <w:rsid w:val="00F524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52495"/>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85909386E41248CA9BD77640A1467197">
    <w:name w:val="85909386E41248CA9BD77640A1467197"/>
    <w:rsid w:val="00F52495"/>
    <w:rPr>
      <w:kern w:val="2"/>
      <w14:ligatures w14:val="standardContextual"/>
    </w:rPr>
  </w:style>
  <w:style w:type="paragraph" w:customStyle="1" w:styleId="95A627D44D614E869CAFFD816BFFEBC7">
    <w:name w:val="95A627D44D614E869CAFFD816BFFEBC7"/>
    <w:rsid w:val="00F52495"/>
    <w:rPr>
      <w:kern w:val="2"/>
      <w14:ligatures w14:val="standardContextual"/>
    </w:rPr>
  </w:style>
  <w:style w:type="paragraph" w:customStyle="1" w:styleId="04E7954F09304C4FBE05942882D42E9D">
    <w:name w:val="04E7954F09304C4FBE05942882D42E9D"/>
    <w:rsid w:val="00F52495"/>
    <w:rPr>
      <w:kern w:val="2"/>
      <w14:ligatures w14:val="standardContextual"/>
    </w:rPr>
  </w:style>
  <w:style w:type="paragraph" w:customStyle="1" w:styleId="539E458FD7D54A299A4CCBE24EC6DC3C">
    <w:name w:val="539E458FD7D54A299A4CCBE24EC6DC3C"/>
    <w:rsid w:val="00F52495"/>
    <w:rPr>
      <w:kern w:val="2"/>
      <w14:ligatures w14:val="standardContextual"/>
    </w:rPr>
  </w:style>
  <w:style w:type="paragraph" w:customStyle="1" w:styleId="6CD29B4DBE2946D286C8A22B5C3163A2">
    <w:name w:val="6CD29B4DBE2946D286C8A22B5C3163A2"/>
    <w:rsid w:val="00F52495"/>
    <w:rPr>
      <w:kern w:val="2"/>
      <w14:ligatures w14:val="standardContextual"/>
    </w:rPr>
  </w:style>
  <w:style w:type="paragraph" w:customStyle="1" w:styleId="6E2E7679D721461D9E63570C957CF7BC">
    <w:name w:val="6E2E7679D721461D9E63570C957CF7BC"/>
    <w:rsid w:val="00F52495"/>
    <w:rPr>
      <w:kern w:val="2"/>
      <w14:ligatures w14:val="standardContextual"/>
    </w:rPr>
  </w:style>
  <w:style w:type="paragraph" w:customStyle="1" w:styleId="407A4CF6337E40098F700CAC97A354DC">
    <w:name w:val="407A4CF6337E40098F700CAC97A354DC"/>
    <w:rsid w:val="00F52495"/>
    <w:rPr>
      <w:kern w:val="2"/>
      <w14:ligatures w14:val="standardContextual"/>
    </w:rPr>
  </w:style>
  <w:style w:type="paragraph" w:customStyle="1" w:styleId="9882CD52851B4494A9A4058533D9D237">
    <w:name w:val="9882CD52851B4494A9A4058533D9D237"/>
    <w:rsid w:val="00F52495"/>
    <w:rPr>
      <w:kern w:val="2"/>
      <w14:ligatures w14:val="standardContextual"/>
    </w:rPr>
  </w:style>
  <w:style w:type="paragraph" w:customStyle="1" w:styleId="6DEDCD58E14049AEAC2491EA46090ADA">
    <w:name w:val="6DEDCD58E14049AEAC2491EA46090ADA"/>
    <w:rsid w:val="00F52495"/>
    <w:rPr>
      <w:kern w:val="2"/>
      <w14:ligatures w14:val="standardContextual"/>
    </w:rPr>
  </w:style>
  <w:style w:type="paragraph" w:customStyle="1" w:styleId="3E9EC2A7259840E9B00735D7B57C08E0">
    <w:name w:val="3E9EC2A7259840E9B00735D7B57C08E0"/>
    <w:rsid w:val="00F52495"/>
    <w:rPr>
      <w:kern w:val="2"/>
      <w14:ligatures w14:val="standardContextual"/>
    </w:rPr>
  </w:style>
  <w:style w:type="paragraph" w:customStyle="1" w:styleId="CC61C9B7A9E54C29BDECC44B9AF5596B">
    <w:name w:val="CC61C9B7A9E54C29BDECC44B9AF5596B"/>
    <w:rsid w:val="00F52495"/>
    <w:rPr>
      <w:kern w:val="2"/>
      <w14:ligatures w14:val="standardContextual"/>
    </w:rPr>
  </w:style>
  <w:style w:type="paragraph" w:customStyle="1" w:styleId="0B2812484337464CB29211B8B2B7FB53">
    <w:name w:val="0B2812484337464CB29211B8B2B7FB53"/>
    <w:rsid w:val="00F52495"/>
    <w:rPr>
      <w:kern w:val="2"/>
      <w14:ligatures w14:val="standardContextual"/>
    </w:rPr>
  </w:style>
  <w:style w:type="paragraph" w:customStyle="1" w:styleId="4CC58C1F98A94985AC259A7B7F257C3B">
    <w:name w:val="4CC58C1F98A94985AC259A7B7F257C3B"/>
    <w:rsid w:val="00F52495"/>
    <w:rPr>
      <w:kern w:val="2"/>
      <w14:ligatures w14:val="standardContextual"/>
    </w:rPr>
  </w:style>
  <w:style w:type="paragraph" w:customStyle="1" w:styleId="A3E7B4D9B3804C2FAD1E1A32A48CF002">
    <w:name w:val="A3E7B4D9B3804C2FAD1E1A32A48CF002"/>
    <w:rsid w:val="00F52495"/>
    <w:rPr>
      <w:kern w:val="2"/>
      <w14:ligatures w14:val="standardContextual"/>
    </w:rPr>
  </w:style>
  <w:style w:type="paragraph" w:customStyle="1" w:styleId="AD2F7F63FFC64227BD5545F16E164DBE">
    <w:name w:val="AD2F7F63FFC64227BD5545F16E164DBE"/>
    <w:rsid w:val="00F52495"/>
    <w:rPr>
      <w:kern w:val="2"/>
      <w14:ligatures w14:val="standardContextual"/>
    </w:rPr>
  </w:style>
  <w:style w:type="paragraph" w:customStyle="1" w:styleId="F973E287AF4A4F4C8C6824D5CD9C34A7">
    <w:name w:val="F973E287AF4A4F4C8C6824D5CD9C34A7"/>
    <w:rsid w:val="00F52495"/>
    <w:rPr>
      <w:kern w:val="2"/>
      <w14:ligatures w14:val="standardContextual"/>
    </w:rPr>
  </w:style>
  <w:style w:type="paragraph" w:customStyle="1" w:styleId="DF830D45A7004B47B1EBE339A8A4F51A">
    <w:name w:val="DF830D45A7004B47B1EBE339A8A4F51A"/>
    <w:rsid w:val="00F52495"/>
    <w:rPr>
      <w:kern w:val="2"/>
      <w14:ligatures w14:val="standardContextual"/>
    </w:rPr>
  </w:style>
  <w:style w:type="paragraph" w:customStyle="1" w:styleId="C3FAACCB1D344D1F872F39CDB63662B3">
    <w:name w:val="C3FAACCB1D344D1F872F39CDB63662B3"/>
    <w:rsid w:val="00F52495"/>
    <w:rPr>
      <w:kern w:val="2"/>
      <w14:ligatures w14:val="standardContextual"/>
    </w:rPr>
  </w:style>
  <w:style w:type="paragraph" w:customStyle="1" w:styleId="8268868AA7544B648131631E638B5D12">
    <w:name w:val="8268868AA7544B648131631E638B5D12"/>
    <w:rsid w:val="00F52495"/>
    <w:rPr>
      <w:kern w:val="2"/>
      <w14:ligatures w14:val="standardContextual"/>
    </w:rPr>
  </w:style>
  <w:style w:type="paragraph" w:customStyle="1" w:styleId="4B5C57CC6086479A99A690B7449F7866">
    <w:name w:val="4B5C57CC6086479A99A690B7449F7866"/>
    <w:rsid w:val="00F52495"/>
    <w:rPr>
      <w:kern w:val="2"/>
      <w14:ligatures w14:val="standardContextual"/>
    </w:rPr>
  </w:style>
  <w:style w:type="paragraph" w:customStyle="1" w:styleId="B3FD474A16F5463788F4633C4D1A965B">
    <w:name w:val="B3FD474A16F5463788F4633C4D1A965B"/>
    <w:rsid w:val="00F52495"/>
    <w:rPr>
      <w:kern w:val="2"/>
      <w14:ligatures w14:val="standardContextual"/>
    </w:rPr>
  </w:style>
  <w:style w:type="paragraph" w:customStyle="1" w:styleId="47A83B3BE83E44AAAB60693C60BDABFA">
    <w:name w:val="47A83B3BE83E44AAAB60693C60BDABFA"/>
    <w:rsid w:val="00F52495"/>
    <w:rPr>
      <w:kern w:val="2"/>
      <w14:ligatures w14:val="standardContextual"/>
    </w:rPr>
  </w:style>
  <w:style w:type="paragraph" w:customStyle="1" w:styleId="43F534B06591485C9CCBEC6DA1EE911C">
    <w:name w:val="43F534B06591485C9CCBEC6DA1EE911C"/>
    <w:rsid w:val="00F52495"/>
    <w:rPr>
      <w:kern w:val="2"/>
      <w14:ligatures w14:val="standardContextual"/>
    </w:rPr>
  </w:style>
  <w:style w:type="paragraph" w:customStyle="1" w:styleId="280D5849CB554FEC8E04962B16B25D1F">
    <w:name w:val="280D5849CB554FEC8E04962B16B25D1F"/>
    <w:rsid w:val="00F52495"/>
    <w:rPr>
      <w:kern w:val="2"/>
      <w14:ligatures w14:val="standardContextual"/>
    </w:rPr>
  </w:style>
  <w:style w:type="paragraph" w:customStyle="1" w:styleId="7C09D87E669348A3B4C28A411C90F28D">
    <w:name w:val="7C09D87E669348A3B4C28A411C90F28D"/>
    <w:rsid w:val="00F52495"/>
    <w:rPr>
      <w:kern w:val="2"/>
      <w14:ligatures w14:val="standardContextual"/>
    </w:rPr>
  </w:style>
  <w:style w:type="paragraph" w:customStyle="1" w:styleId="7066BBCCC8AB4FFBB82F2EC6E2D8DF3A">
    <w:name w:val="7066BBCCC8AB4FFBB82F2EC6E2D8DF3A"/>
    <w:rsid w:val="00F52495"/>
    <w:rPr>
      <w:kern w:val="2"/>
      <w14:ligatures w14:val="standardContextual"/>
    </w:rPr>
  </w:style>
  <w:style w:type="paragraph" w:customStyle="1" w:styleId="BDE2F17038DD416EB4391CE11A2A0557">
    <w:name w:val="BDE2F17038DD416EB4391CE11A2A0557"/>
    <w:rsid w:val="00F52495"/>
    <w:rPr>
      <w:kern w:val="2"/>
      <w14:ligatures w14:val="standardContextual"/>
    </w:rPr>
  </w:style>
  <w:style w:type="paragraph" w:customStyle="1" w:styleId="7D5B32C2954B41E0A2BE119353766422">
    <w:name w:val="7D5B32C2954B41E0A2BE119353766422"/>
    <w:rsid w:val="00F52495"/>
    <w:rPr>
      <w:kern w:val="2"/>
      <w14:ligatures w14:val="standardContextual"/>
    </w:rPr>
  </w:style>
  <w:style w:type="paragraph" w:customStyle="1" w:styleId="80AE817A90A7451CA9B4068AC57FB515">
    <w:name w:val="80AE817A90A7451CA9B4068AC57FB515"/>
    <w:rsid w:val="00F52495"/>
    <w:rPr>
      <w:kern w:val="2"/>
      <w14:ligatures w14:val="standardContextual"/>
    </w:rPr>
  </w:style>
  <w:style w:type="paragraph" w:customStyle="1" w:styleId="BF7381088106413993E1C31FF8AECE12">
    <w:name w:val="BF7381088106413993E1C31FF8AECE12"/>
    <w:rsid w:val="00F52495"/>
    <w:rPr>
      <w:kern w:val="2"/>
      <w14:ligatures w14:val="standardContextual"/>
    </w:rPr>
  </w:style>
  <w:style w:type="paragraph" w:customStyle="1" w:styleId="C75AACD54CB84A79813DEFF4C294E3DD">
    <w:name w:val="C75AACD54CB84A79813DEFF4C294E3DD"/>
    <w:rsid w:val="00F52495"/>
    <w:rPr>
      <w:kern w:val="2"/>
      <w14:ligatures w14:val="standardContextual"/>
    </w:rPr>
  </w:style>
  <w:style w:type="paragraph" w:customStyle="1" w:styleId="144A31C8CB3E4946A05E69E89D776A29">
    <w:name w:val="144A31C8CB3E4946A05E69E89D776A29"/>
    <w:rsid w:val="00F52495"/>
    <w:rPr>
      <w:kern w:val="2"/>
      <w14:ligatures w14:val="standardContextual"/>
    </w:rPr>
  </w:style>
  <w:style w:type="paragraph" w:customStyle="1" w:styleId="CF9630CC760A48909508FB39C5EFE95E">
    <w:name w:val="CF9630CC760A48909508FB39C5EFE95E"/>
    <w:rsid w:val="00F52495"/>
    <w:rPr>
      <w:kern w:val="2"/>
      <w14:ligatures w14:val="standardContextual"/>
    </w:rPr>
  </w:style>
  <w:style w:type="paragraph" w:customStyle="1" w:styleId="CD2B606E86224345AC2C32E9DE31157C">
    <w:name w:val="CD2B606E86224345AC2C32E9DE31157C"/>
    <w:rsid w:val="00F52495"/>
    <w:rPr>
      <w:kern w:val="2"/>
      <w14:ligatures w14:val="standardContextual"/>
    </w:rPr>
  </w:style>
  <w:style w:type="paragraph" w:customStyle="1" w:styleId="EF66BFB4CC1048688D6949276B153E53">
    <w:name w:val="EF66BFB4CC1048688D6949276B153E53"/>
    <w:rsid w:val="00F52495"/>
    <w:rPr>
      <w:kern w:val="2"/>
      <w14:ligatures w14:val="standardContextual"/>
    </w:rPr>
  </w:style>
  <w:style w:type="paragraph" w:customStyle="1" w:styleId="9611838ACE6B45F688E664096F2E857A">
    <w:name w:val="9611838ACE6B45F688E664096F2E857A"/>
    <w:rsid w:val="00F52495"/>
    <w:rPr>
      <w:kern w:val="2"/>
      <w14:ligatures w14:val="standardContextual"/>
    </w:rPr>
  </w:style>
  <w:style w:type="paragraph" w:customStyle="1" w:styleId="D45AA080B80B4265BB6BCA1D556C1A05">
    <w:name w:val="D45AA080B80B4265BB6BCA1D556C1A05"/>
    <w:rsid w:val="00F52495"/>
    <w:rPr>
      <w:kern w:val="2"/>
      <w14:ligatures w14:val="standardContextual"/>
    </w:rPr>
  </w:style>
  <w:style w:type="paragraph" w:customStyle="1" w:styleId="24D1C1F992C54613BFD80D16B77ABD95">
    <w:name w:val="24D1C1F992C54613BFD80D16B77ABD95"/>
    <w:rsid w:val="00F52495"/>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4441</Words>
  <Characters>25315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2024-04-30T00:02:00Z</dcterms:created>
  <dcterms:modified xsi:type="dcterms:W3CDTF">2024-04-30T00:02:00Z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