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4BB58" w14:textId="77777777" w:rsidR="001216F7" w:rsidRPr="003217D3" w:rsidRDefault="001556D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E101F0E" wp14:editId="1B8415A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4B3F031" w14:textId="77777777" w:rsidR="001216F7" w:rsidRPr="003217D3" w:rsidRDefault="001556D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6125DBF" w14:textId="77777777" w:rsidR="001216F7" w:rsidRPr="00A36AA9" w:rsidRDefault="001556D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9A328FA" w14:textId="77777777" w:rsidR="001216F7" w:rsidRPr="00A36AA9" w:rsidRDefault="001556D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04EF7" w14:paraId="28734267" w14:textId="77777777" w:rsidTr="00C04EF7">
        <w:tc>
          <w:tcPr>
            <w:cnfStyle w:val="001000000000" w:firstRow="0" w:lastRow="0" w:firstColumn="1" w:lastColumn="0" w:oddVBand="0" w:evenVBand="0" w:oddHBand="0" w:evenHBand="0" w:firstRowFirstColumn="0" w:firstRowLastColumn="0" w:lastRowFirstColumn="0" w:lastRowLastColumn="0"/>
            <w:tcW w:w="3227" w:type="dxa"/>
          </w:tcPr>
          <w:p w14:paraId="7367C852" w14:textId="77777777" w:rsidR="001216F7" w:rsidRPr="00A36AA9" w:rsidRDefault="001556D7"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F7CF942" w14:textId="77777777" w:rsidR="001216F7" w:rsidRDefault="001556D7"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Kalwun Community Aged Care Packages Program</w:t>
            </w:r>
          </w:p>
        </w:tc>
      </w:tr>
      <w:tr w:rsidR="00C04EF7" w14:paraId="6AAB15BF" w14:textId="77777777" w:rsidTr="00C04E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C732C5" w14:textId="77777777" w:rsidR="001216F7" w:rsidRPr="00A36AA9" w:rsidRDefault="001556D7"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CF3A91A" w14:textId="77777777" w:rsidR="001216F7" w:rsidRPr="00C27BE3" w:rsidRDefault="001556D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700260</w:t>
            </w:r>
          </w:p>
        </w:tc>
      </w:tr>
      <w:tr w:rsidR="00C04EF7" w14:paraId="743431B0" w14:textId="77777777" w:rsidTr="00C04EF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6E2F48" w14:textId="77777777" w:rsidR="001216F7" w:rsidRPr="00A36AA9" w:rsidRDefault="001556D7"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E18B066" w14:textId="77777777" w:rsidR="001216F7" w:rsidRPr="00540817" w:rsidRDefault="001556D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118 Bonogin</w:t>
            </w:r>
            <w:r>
              <w:rPr>
                <w:rFonts w:ascii="Arial" w:eastAsia="Times New Roman" w:hAnsi="Arial" w:cs="Arial"/>
                <w:lang w:eastAsia="en-AU"/>
              </w:rPr>
              <w:t xml:space="preserve"> Road, BONOGIN, Queensland, 4213</w:t>
            </w:r>
          </w:p>
        </w:tc>
      </w:tr>
      <w:tr w:rsidR="00C04EF7" w14:paraId="643B2547" w14:textId="77777777" w:rsidTr="00C04E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6317B7" w14:textId="77777777" w:rsidR="001216F7" w:rsidRPr="00A36AA9" w:rsidRDefault="001556D7"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19174D0" w14:textId="77777777" w:rsidR="001216F7" w:rsidRPr="00A36AA9" w:rsidRDefault="001556D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C04EF7" w14:paraId="422D4776" w14:textId="77777777" w:rsidTr="00C04EF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120D34" w14:textId="77777777" w:rsidR="001216F7" w:rsidRPr="00A36AA9" w:rsidRDefault="001556D7"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B9159C2" w14:textId="77777777" w:rsidR="001216F7" w:rsidRPr="00A36AA9" w:rsidRDefault="001556D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5 March 2024 to 7 </w:t>
            </w:r>
            <w:r w:rsidRPr="00A52058">
              <w:rPr>
                <w:rFonts w:ascii="Arial" w:hAnsi="Arial" w:cs="Arial"/>
              </w:rPr>
              <w:t>March 2024</w:t>
            </w:r>
          </w:p>
        </w:tc>
      </w:tr>
      <w:tr w:rsidR="00C04EF7" w14:paraId="1A91E4B4" w14:textId="77777777" w:rsidTr="00C04E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1B4791" w14:textId="77777777" w:rsidR="001216F7" w:rsidRPr="00A36AA9" w:rsidRDefault="001556D7"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944463325"/>
            <w:placeholder>
              <w:docPart w:val="A7F4949C78414813B67B25D37262F9D8"/>
            </w:placeholder>
            <w:date w:fullDate="2024-04-11T00:00:00Z">
              <w:dateFormat w:val="d MMMM yyyy"/>
              <w:lid w:val="en-AU"/>
              <w:storeMappedDataAs w:val="dateTime"/>
              <w:calendar w:val="gregorian"/>
            </w:date>
          </w:sdtPr>
          <w:sdtEndPr/>
          <w:sdtContent>
            <w:tc>
              <w:tcPr>
                <w:tcW w:w="7114" w:type="dxa"/>
                <w:shd w:val="clear" w:color="auto" w:fill="auto"/>
              </w:tcPr>
              <w:p w14:paraId="57956D60" w14:textId="1A4B941D" w:rsidR="001216F7" w:rsidRPr="00A36AA9" w:rsidRDefault="00EA4AA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April 2024</w:t>
                </w:r>
              </w:p>
            </w:tc>
          </w:sdtContent>
        </w:sdt>
      </w:tr>
    </w:tbl>
    <w:bookmarkEnd w:id="0"/>
    <w:p w14:paraId="69FF8549" w14:textId="77777777" w:rsidR="001216F7" w:rsidRPr="00A36AA9" w:rsidRDefault="001556D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AA92EB2" w14:textId="77777777" w:rsidR="001216F7" w:rsidRDefault="001556D7"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r w:rsidRPr="00A36AA9">
        <w:rPr>
          <w:rFonts w:ascii="Arial" w:hAnsi="Arial" w:cs="Arial"/>
        </w:rPr>
        <w:t>assessment</w:t>
      </w:r>
    </w:p>
    <w:p w14:paraId="177108BB" w14:textId="77777777" w:rsidR="001216F7" w:rsidRPr="00214549" w:rsidRDefault="001556D7"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2391 Kalwun Development Corporation Limited</w:t>
      </w:r>
      <w:r>
        <w:rPr>
          <w:rFonts w:ascii="Arial" w:eastAsia="Arial" w:hAnsi="Arial" w:cs="Arial"/>
        </w:rPr>
        <w:br/>
        <w:t>Service: 18235 Kalwun Community Aged Care Packages Program</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 xml:space="preserve">Provider: 7417 Kalwun </w:t>
      </w:r>
      <w:r>
        <w:rPr>
          <w:rFonts w:ascii="Arial" w:eastAsia="Arial" w:hAnsi="Arial" w:cs="Arial"/>
        </w:rPr>
        <w:t>Development Corporation Limited</w:t>
      </w:r>
      <w:r>
        <w:rPr>
          <w:rFonts w:ascii="Arial" w:eastAsia="Arial" w:hAnsi="Arial" w:cs="Arial"/>
        </w:rPr>
        <w:br/>
        <w:t>Service: 23814 Kalwun Development Corporation Limited - Care Relationships and Carer Support</w:t>
      </w:r>
      <w:r>
        <w:rPr>
          <w:rFonts w:ascii="Arial" w:eastAsia="Arial" w:hAnsi="Arial" w:cs="Arial"/>
        </w:rPr>
        <w:br/>
        <w:t>Service: 23815 Kalwun Development Corporation Limited - Community and Home Support</w:t>
      </w:r>
      <w:r>
        <w:br/>
      </w:r>
      <w:bookmarkEnd w:id="1"/>
    </w:p>
    <w:p w14:paraId="6668ABE6" w14:textId="77777777" w:rsidR="001216F7" w:rsidRPr="00A36AA9" w:rsidRDefault="001556D7"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89778B6" w14:textId="77777777" w:rsidR="001216F7" w:rsidRPr="00A36AA9" w:rsidRDefault="001556D7" w:rsidP="00F87E39">
      <w:pPr>
        <w:pStyle w:val="NormalArial"/>
      </w:pPr>
      <w:r w:rsidRPr="0058081E">
        <w:t xml:space="preserve">This performance report for </w:t>
      </w:r>
      <w:r w:rsidRPr="0058081E">
        <w:rPr>
          <w:color w:val="auto"/>
        </w:rPr>
        <w:t>Kalwun Community Aged Care Packages Program (</w:t>
      </w:r>
      <w:r w:rsidRPr="0058081E">
        <w:rPr>
          <w:b/>
          <w:color w:val="auto"/>
        </w:rPr>
        <w:t>the service</w:t>
      </w:r>
      <w:r w:rsidRPr="0058081E">
        <w:rPr>
          <w:color w:val="auto"/>
        </w:rPr>
        <w:t>) has been prepared by</w:t>
      </w:r>
      <w:r w:rsidRPr="0058081E">
        <w:rPr>
          <w:color w:val="0000FF"/>
        </w:rPr>
        <w:t xml:space="preserve"> </w:t>
      </w:r>
      <w:r w:rsidRPr="0058081E">
        <w:t>E</w:t>
      </w:r>
      <w:r w:rsidR="00B818E5" w:rsidRPr="0058081E">
        <w:t xml:space="preserve"> </w:t>
      </w:r>
      <w:r w:rsidRPr="0058081E">
        <w:t>Blance</w:t>
      </w:r>
      <w:r w:rsidRPr="0058081E">
        <w:rPr>
          <w:noProof/>
        </w:rPr>
        <w:t xml:space="preserve">, </w:t>
      </w:r>
      <w:r w:rsidRPr="0058081E">
        <w:t>delegate of</w:t>
      </w:r>
      <w:r w:rsidRPr="00A36AA9">
        <w:t xml:space="preserve"> the Aged Care Quality and Safety Commissioner (Commissioner)</w:t>
      </w:r>
      <w:r>
        <w:rPr>
          <w:rStyle w:val="FootnoteReference"/>
        </w:rPr>
        <w:footnoteReference w:id="1"/>
      </w:r>
      <w:r w:rsidRPr="00A36AA9">
        <w:t xml:space="preserve">. </w:t>
      </w:r>
    </w:p>
    <w:p w14:paraId="45FEB602" w14:textId="77777777" w:rsidR="001216F7" w:rsidRPr="00A36AA9" w:rsidRDefault="001556D7"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7994709" w14:textId="77777777" w:rsidR="001216F7" w:rsidRDefault="001556D7" w:rsidP="00F87E39">
      <w:pPr>
        <w:pStyle w:val="NormalArial"/>
      </w:pPr>
      <w:r w:rsidRPr="00A36AA9">
        <w:t>The report also specifies any areas in which improvements must be made to ensure the Quality Standards are complied with.</w:t>
      </w:r>
    </w:p>
    <w:p w14:paraId="2E471C15" w14:textId="77777777" w:rsidR="001216F7" w:rsidRPr="00A36AA9" w:rsidRDefault="001556D7" w:rsidP="00DF37F2">
      <w:pPr>
        <w:pStyle w:val="Heading1"/>
        <w:spacing w:before="0" w:after="240" w:line="22" w:lineRule="atLeast"/>
        <w:rPr>
          <w:rFonts w:ascii="Arial" w:hAnsi="Arial" w:cs="Arial"/>
        </w:rPr>
      </w:pPr>
      <w:r w:rsidRPr="00A36AA9">
        <w:rPr>
          <w:rFonts w:ascii="Arial" w:hAnsi="Arial" w:cs="Arial"/>
        </w:rPr>
        <w:t>Material relied on</w:t>
      </w:r>
    </w:p>
    <w:p w14:paraId="790D161C" w14:textId="77777777" w:rsidR="001216F7" w:rsidRPr="00A36AA9" w:rsidRDefault="001556D7" w:rsidP="00F87E39">
      <w:pPr>
        <w:pStyle w:val="NormalArial"/>
      </w:pPr>
      <w:r w:rsidRPr="00A36AA9">
        <w:t>The following information has been considered in preparing the performance report:</w:t>
      </w:r>
    </w:p>
    <w:p w14:paraId="06163121" w14:textId="66BBE9CA" w:rsidR="001216F7" w:rsidRPr="000A7C28" w:rsidRDefault="001556D7" w:rsidP="00DF37F2">
      <w:pPr>
        <w:pStyle w:val="ListParagraph"/>
        <w:numPr>
          <w:ilvl w:val="0"/>
          <w:numId w:val="2"/>
        </w:numPr>
        <w:spacing w:line="22" w:lineRule="atLeast"/>
        <w:ind w:left="714" w:hanging="357"/>
        <w:contextualSpacing w:val="0"/>
        <w:rPr>
          <w:rFonts w:ascii="Arial" w:hAnsi="Arial" w:cs="Arial"/>
          <w:color w:val="auto"/>
        </w:rPr>
      </w:pPr>
      <w:r w:rsidRPr="000A7C28">
        <w:rPr>
          <w:rFonts w:ascii="Arial" w:hAnsi="Arial" w:cs="Arial"/>
          <w:color w:val="auto"/>
        </w:rPr>
        <w:t xml:space="preserve">the assessment team’s report for the Quality Audit report was informed by a site assessment, observations at the service, review of documents and interviews with staff, </w:t>
      </w:r>
      <w:r w:rsidR="00C97344">
        <w:rPr>
          <w:rFonts w:ascii="Arial" w:hAnsi="Arial" w:cs="Arial"/>
          <w:color w:val="auto"/>
        </w:rPr>
        <w:t xml:space="preserve">Consumers and representatives </w:t>
      </w:r>
      <w:r w:rsidRPr="000A7C28">
        <w:rPr>
          <w:rFonts w:ascii="Arial" w:hAnsi="Arial" w:cs="Arial"/>
          <w:color w:val="auto"/>
        </w:rPr>
        <w:t>and others</w:t>
      </w:r>
    </w:p>
    <w:p w14:paraId="1C676355" w14:textId="5CD6B0B1" w:rsidR="001216F7" w:rsidRPr="000A7C28" w:rsidRDefault="001556D7" w:rsidP="00DF37F2">
      <w:pPr>
        <w:pStyle w:val="ListParagraph"/>
        <w:numPr>
          <w:ilvl w:val="0"/>
          <w:numId w:val="2"/>
        </w:numPr>
        <w:spacing w:line="22" w:lineRule="atLeast"/>
        <w:ind w:left="714" w:hanging="357"/>
        <w:contextualSpacing w:val="0"/>
        <w:rPr>
          <w:rFonts w:ascii="Arial" w:hAnsi="Arial" w:cs="Arial"/>
          <w:color w:val="auto"/>
        </w:rPr>
      </w:pPr>
      <w:r w:rsidRPr="000A7C28">
        <w:rPr>
          <w:rFonts w:ascii="Arial" w:hAnsi="Arial" w:cs="Arial"/>
          <w:color w:val="auto"/>
        </w:rPr>
        <w:t xml:space="preserve">the provider’s response to the assessment team’s report received </w:t>
      </w:r>
      <w:r w:rsidR="000A7C28" w:rsidRPr="000A7C28">
        <w:rPr>
          <w:rFonts w:ascii="Arial" w:hAnsi="Arial" w:cs="Arial"/>
          <w:color w:val="auto"/>
        </w:rPr>
        <w:t>on 19 March 2024.</w:t>
      </w:r>
    </w:p>
    <w:p w14:paraId="455A6B07" w14:textId="77777777" w:rsidR="001216F7" w:rsidRPr="000A7C28" w:rsidRDefault="00B818E5" w:rsidP="00D76BC8">
      <w:pPr>
        <w:pStyle w:val="ListParagraph"/>
        <w:numPr>
          <w:ilvl w:val="0"/>
          <w:numId w:val="2"/>
        </w:numPr>
        <w:spacing w:line="264" w:lineRule="auto"/>
        <w:ind w:left="714" w:hanging="357"/>
        <w:contextualSpacing w:val="0"/>
        <w:rPr>
          <w:rFonts w:ascii="Arial" w:hAnsi="Arial" w:cs="Arial"/>
          <w:color w:val="auto"/>
        </w:rPr>
      </w:pPr>
      <w:r w:rsidRPr="000A7C28">
        <w:rPr>
          <w:rFonts w:ascii="Arial" w:hAnsi="Arial" w:cs="Arial"/>
          <w:color w:val="auto"/>
        </w:rPr>
        <w:t>other information known by the Commission</w:t>
      </w:r>
    </w:p>
    <w:p w14:paraId="38C8B965" w14:textId="77777777" w:rsidR="001216F7" w:rsidRPr="00D76BC8" w:rsidRDefault="001556D7"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77D26F8" w14:textId="77777777" w:rsidR="001216F7" w:rsidRPr="00244176" w:rsidRDefault="001556D7"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04EF7" w14:paraId="2C6146AB" w14:textId="77777777" w:rsidTr="00C04EF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4CB250" w14:textId="77777777" w:rsidR="001216F7" w:rsidRPr="00A36AA9" w:rsidRDefault="001556D7"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4618613" w14:textId="77777777" w:rsidR="001216F7" w:rsidRPr="00E96B92" w:rsidRDefault="001556D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0397479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C04EF7" w14:paraId="708588BF" w14:textId="77777777" w:rsidTr="00C04EF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E0D7B4" w14:textId="77777777" w:rsidR="001216F7" w:rsidRPr="00A36AA9" w:rsidRDefault="001556D7"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EBFD61B" w14:textId="77777777" w:rsidR="001216F7" w:rsidRPr="00A213EA" w:rsidRDefault="001556D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1049916"/>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C04EF7" w14:paraId="7A7384EB" w14:textId="77777777" w:rsidTr="00C04E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DBF767" w14:textId="77777777" w:rsidR="001216F7" w:rsidRPr="00A36AA9" w:rsidRDefault="001556D7"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AAF198A" w14:textId="77777777" w:rsidR="001216F7" w:rsidRPr="00A213EA" w:rsidRDefault="001556D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00120517"/>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C04EF7" w14:paraId="779F233E" w14:textId="77777777" w:rsidTr="00C04EF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BF17A5" w14:textId="77777777" w:rsidR="001216F7" w:rsidRPr="00A36AA9" w:rsidRDefault="001556D7"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9FADA8E" w14:textId="77777777" w:rsidR="001216F7" w:rsidRPr="00A213EA" w:rsidRDefault="001556D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0495344"/>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C04EF7" w14:paraId="3BA37239" w14:textId="77777777" w:rsidTr="00C04E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18016D" w14:textId="77777777" w:rsidR="001216F7" w:rsidRPr="00A36AA9" w:rsidRDefault="001556D7"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6FB8ED6" w14:textId="77777777" w:rsidR="001216F7" w:rsidRPr="00A213EA" w:rsidRDefault="001556D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33874497"/>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C04EF7" w14:paraId="634DF1F1" w14:textId="77777777" w:rsidTr="00C04EF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61BD51" w14:textId="77777777" w:rsidR="001216F7" w:rsidRPr="00A36AA9" w:rsidRDefault="001556D7"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8A88047" w14:textId="77777777" w:rsidR="001216F7" w:rsidRPr="00A213EA" w:rsidRDefault="001556D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6009666"/>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C04EF7" w14:paraId="56DEE022" w14:textId="77777777" w:rsidTr="00C04E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4795B3" w14:textId="77777777" w:rsidR="001216F7" w:rsidRPr="00A36AA9" w:rsidRDefault="001556D7"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546C421" w14:textId="77777777" w:rsidR="001216F7" w:rsidRPr="00A213EA" w:rsidRDefault="001556D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3015542"/>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C04EF7" w14:paraId="190954F9" w14:textId="77777777" w:rsidTr="00C04EF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495065" w14:textId="77777777" w:rsidR="001216F7" w:rsidRPr="00A36AA9" w:rsidRDefault="001556D7"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A9DF693" w14:textId="77777777" w:rsidR="001216F7" w:rsidRPr="00A213EA" w:rsidRDefault="001556D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4158739"/>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160D99C5" w14:textId="77777777" w:rsidR="001216F7" w:rsidRPr="00244176" w:rsidRDefault="001556D7"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 xml:space="preserve">Commonwealth Home Support Programme </w:t>
      </w:r>
      <w:r w:rsidRPr="00565910">
        <w:rPr>
          <w:rFonts w:ascii="Arial" w:hAnsi="Arial" w:cs="Arial"/>
        </w:rPr>
        <w:t>(CHSP)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04EF7" w14:paraId="25932B87" w14:textId="77777777" w:rsidTr="00C04EF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D0CEB8" w14:textId="77777777" w:rsidR="001216F7" w:rsidRPr="00244176" w:rsidRDefault="001556D7"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F972C81" w14:textId="77777777" w:rsidR="001216F7" w:rsidRPr="00A213EA" w:rsidRDefault="001556D7"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29943139"/>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rPr>
                  <w:t>Compliant</w:t>
                </w:r>
              </w:sdtContent>
            </w:sdt>
          </w:p>
        </w:tc>
      </w:tr>
      <w:tr w:rsidR="00C04EF7" w14:paraId="520D2358" w14:textId="77777777" w:rsidTr="00C04EF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F9ABA4" w14:textId="77777777" w:rsidR="001216F7" w:rsidRPr="00244176" w:rsidRDefault="001556D7"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A3A8500" w14:textId="77777777" w:rsidR="001216F7" w:rsidRPr="00A213EA" w:rsidRDefault="001556D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36377326"/>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C04EF7" w14:paraId="534CB586" w14:textId="77777777" w:rsidTr="00C04E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11D8B5" w14:textId="77777777" w:rsidR="001216F7" w:rsidRPr="00244176" w:rsidRDefault="001556D7"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0B38D9F" w14:textId="77777777" w:rsidR="001216F7" w:rsidRPr="00A213EA" w:rsidRDefault="001556D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9841422"/>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C04EF7" w14:paraId="6382D7CB" w14:textId="77777777" w:rsidTr="00C04EF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DCA853" w14:textId="77777777" w:rsidR="001216F7" w:rsidRPr="00244176" w:rsidRDefault="001556D7"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C325F67" w14:textId="77777777" w:rsidR="001216F7" w:rsidRPr="00A213EA" w:rsidRDefault="001556D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63988695"/>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C04EF7" w14:paraId="53E37201" w14:textId="77777777" w:rsidTr="00C04E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D9D7DCF" w14:textId="77777777" w:rsidR="001216F7" w:rsidRPr="00244176" w:rsidRDefault="001556D7"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DF039BB" w14:textId="77777777" w:rsidR="001216F7" w:rsidRPr="00A213EA" w:rsidRDefault="001556D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06925090"/>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C04EF7" w14:paraId="32BA7563" w14:textId="77777777" w:rsidTr="00C04EF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997D9C" w14:textId="77777777" w:rsidR="001216F7" w:rsidRPr="00244176" w:rsidRDefault="001556D7"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6749D11" w14:textId="77777777" w:rsidR="001216F7" w:rsidRPr="00A213EA" w:rsidRDefault="001556D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50047404"/>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C04EF7" w14:paraId="432F27EA" w14:textId="77777777" w:rsidTr="00C04E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361322" w14:textId="77777777" w:rsidR="001216F7" w:rsidRPr="00244176" w:rsidRDefault="001556D7"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388D3B8" w14:textId="77777777" w:rsidR="001216F7" w:rsidRPr="00A213EA" w:rsidRDefault="001556D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61866657"/>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C04EF7" w14:paraId="5532ECC4" w14:textId="77777777" w:rsidTr="00C04EF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31B0F55" w14:textId="77777777" w:rsidR="001216F7" w:rsidRPr="00244176" w:rsidRDefault="001556D7"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027E2C1" w14:textId="77777777" w:rsidR="001216F7" w:rsidRPr="00A213EA" w:rsidRDefault="001556D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9071529"/>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bl>
    <w:p w14:paraId="1DB20634" w14:textId="77777777" w:rsidR="001216F7" w:rsidRPr="00A36AA9" w:rsidRDefault="001556D7" w:rsidP="00F87E39">
      <w:pPr>
        <w:pStyle w:val="NormalArial"/>
        <w:spacing w:before="120"/>
      </w:pPr>
      <w:r w:rsidRPr="00A36AA9">
        <w:t>A detailed assessment is provided later in this report for each assessed Standard.</w:t>
      </w:r>
    </w:p>
    <w:p w14:paraId="51A4BB0D" w14:textId="77777777" w:rsidR="001216F7" w:rsidRPr="00A36AA9" w:rsidRDefault="001556D7" w:rsidP="00FC045E">
      <w:pPr>
        <w:pStyle w:val="Heading1"/>
        <w:spacing w:before="0" w:after="240" w:line="22" w:lineRule="atLeast"/>
        <w:rPr>
          <w:rFonts w:ascii="Arial" w:hAnsi="Arial" w:cs="Arial"/>
        </w:rPr>
      </w:pPr>
      <w:r w:rsidRPr="00A36AA9">
        <w:rPr>
          <w:rFonts w:ascii="Arial" w:hAnsi="Arial" w:cs="Arial"/>
        </w:rPr>
        <w:t>Areas for improvement</w:t>
      </w:r>
    </w:p>
    <w:p w14:paraId="37A8CA79" w14:textId="77777777" w:rsidR="001216F7" w:rsidRPr="00A36AA9" w:rsidRDefault="001556D7"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616C5B3F" w14:textId="77777777" w:rsidR="001216F7" w:rsidRPr="00A36AA9" w:rsidRDefault="001556D7" w:rsidP="00F87E39">
      <w:pPr>
        <w:pStyle w:val="NormalArial"/>
      </w:pPr>
      <w:r w:rsidRPr="00A36AA9">
        <w:br w:type="page"/>
      </w:r>
    </w:p>
    <w:p w14:paraId="14F5712E" w14:textId="77777777" w:rsidR="001216F7" w:rsidRDefault="001556D7"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6"/>
        <w:gridCol w:w="4509"/>
        <w:gridCol w:w="1946"/>
        <w:gridCol w:w="1943"/>
      </w:tblGrid>
      <w:tr w:rsidR="00C04EF7" w14:paraId="12A3B80C" w14:textId="77777777" w:rsidTr="004477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2703BDC4" w14:textId="77777777" w:rsidR="001216F7" w:rsidRPr="003217D3" w:rsidRDefault="001556D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593C9B1" w14:textId="77777777" w:rsidR="001216F7" w:rsidRPr="003217D3" w:rsidRDefault="001556D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21AD5BB3" w14:textId="77777777" w:rsidR="001216F7" w:rsidRPr="003217D3" w:rsidRDefault="001556D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04EF7" w14:paraId="7F6C954C" w14:textId="77777777" w:rsidTr="0044776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DD86BEB" w14:textId="77777777" w:rsidR="001216F7" w:rsidRPr="00244176" w:rsidRDefault="001556D7"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644" w:type="dxa"/>
            <w:shd w:val="clear" w:color="auto" w:fill="auto"/>
          </w:tcPr>
          <w:p w14:paraId="62B0DBC1" w14:textId="77777777" w:rsidR="001216F7" w:rsidRPr="00244176"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35EB5C99"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3208123"/>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214C1920"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4513204"/>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04EF7" w14:paraId="6252B7B9" w14:textId="77777777" w:rsidTr="004477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3A8790D" w14:textId="77777777" w:rsidR="001216F7" w:rsidRPr="00244176" w:rsidRDefault="001556D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644" w:type="dxa"/>
            <w:shd w:val="clear" w:color="auto" w:fill="auto"/>
          </w:tcPr>
          <w:p w14:paraId="7138A5B0" w14:textId="77777777" w:rsidR="001216F7" w:rsidRPr="00244176"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5393318" w14:textId="77777777" w:rsidR="001216F7" w:rsidRPr="00CC646C"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6883148"/>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1E69F7C3" w14:textId="77777777" w:rsidR="001216F7" w:rsidRPr="00CC646C"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776450"/>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04EF7" w14:paraId="2A615B8C" w14:textId="77777777" w:rsidTr="0044776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A5F23C7" w14:textId="77777777" w:rsidR="001216F7" w:rsidRPr="00244176" w:rsidRDefault="001556D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644" w:type="dxa"/>
            <w:shd w:val="clear" w:color="auto" w:fill="auto"/>
          </w:tcPr>
          <w:p w14:paraId="4EEC4E87" w14:textId="77777777" w:rsidR="001216F7" w:rsidRPr="00244176"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A8D6496" w14:textId="77777777" w:rsidR="001216F7" w:rsidRPr="00244176" w:rsidRDefault="001556D7"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D58BCA2" w14:textId="77777777" w:rsidR="001216F7" w:rsidRPr="00244176" w:rsidRDefault="001556D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w:t>
            </w:r>
            <w:r w:rsidRPr="00244176">
              <w:rPr>
                <w:rFonts w:ascii="Arial" w:hAnsi="Arial" w:cs="Arial"/>
              </w:rPr>
              <w:t>friends, carers or others should be involved in their care; and</w:t>
            </w:r>
          </w:p>
          <w:p w14:paraId="50499381" w14:textId="77777777" w:rsidR="001216F7" w:rsidRPr="00244176" w:rsidRDefault="001556D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1AC910F" w14:textId="77777777" w:rsidR="001216F7" w:rsidRPr="00244176" w:rsidRDefault="001556D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4445B415"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3163099"/>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411A55FB"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6488711"/>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04EF7" w14:paraId="3AF9232A" w14:textId="77777777" w:rsidTr="004477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401C9C5" w14:textId="77777777" w:rsidR="001216F7" w:rsidRPr="00244176" w:rsidRDefault="001556D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644" w:type="dxa"/>
            <w:shd w:val="clear" w:color="auto" w:fill="auto"/>
          </w:tcPr>
          <w:p w14:paraId="03A68873" w14:textId="77777777" w:rsidR="001216F7" w:rsidRPr="00244176"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w:t>
            </w:r>
            <w:r w:rsidRPr="00244176">
              <w:rPr>
                <w:rFonts w:ascii="Arial" w:hAnsi="Arial" w:cs="Arial"/>
              </w:rPr>
              <w:t>consumer is supported to take risks to enable them to live the best life they can.</w:t>
            </w:r>
          </w:p>
        </w:tc>
        <w:tc>
          <w:tcPr>
            <w:tcW w:w="1985" w:type="dxa"/>
            <w:shd w:val="clear" w:color="auto" w:fill="auto"/>
          </w:tcPr>
          <w:p w14:paraId="26CD5D40" w14:textId="77777777" w:rsidR="001216F7" w:rsidRPr="00CC646C"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2195991"/>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2F7F1FF1" w14:textId="77777777" w:rsidR="001216F7" w:rsidRPr="00CC646C"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7090771"/>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04EF7" w14:paraId="688DE6E2" w14:textId="77777777" w:rsidTr="0044776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2C6C818" w14:textId="77777777" w:rsidR="001216F7" w:rsidRPr="00244176" w:rsidRDefault="001556D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644" w:type="dxa"/>
            <w:shd w:val="clear" w:color="auto" w:fill="auto"/>
          </w:tcPr>
          <w:p w14:paraId="1EF6FF49" w14:textId="77777777" w:rsidR="001216F7" w:rsidRPr="00244176"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04AC60B4"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8494155"/>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640680F3"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016382"/>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04EF7" w14:paraId="685DD15D" w14:textId="77777777" w:rsidTr="004477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6DF4891" w14:textId="77777777" w:rsidR="001216F7" w:rsidRPr="00244176" w:rsidRDefault="001556D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644" w:type="dxa"/>
            <w:shd w:val="clear" w:color="auto" w:fill="auto"/>
          </w:tcPr>
          <w:p w14:paraId="5EEF9BB2" w14:textId="77777777" w:rsidR="001216F7" w:rsidRPr="00244176"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2934DE45" w14:textId="77777777" w:rsidR="001216F7" w:rsidRPr="00CC646C"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3999375"/>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6C3FD867" w14:textId="77777777" w:rsidR="001216F7" w:rsidRPr="00CC646C"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2745062"/>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7235D6FE" w14:textId="77777777" w:rsidR="001216F7" w:rsidRDefault="001556D7" w:rsidP="007B3959">
      <w:pPr>
        <w:pStyle w:val="Heading20"/>
      </w:pPr>
      <w:r w:rsidRPr="00A36AA9">
        <w:t>Findings</w:t>
      </w:r>
    </w:p>
    <w:p w14:paraId="7EFA077D" w14:textId="38F84BE1" w:rsidR="00EA4AAC" w:rsidRPr="00C97344" w:rsidRDefault="00EA4AAC" w:rsidP="00447769">
      <w:pPr>
        <w:keepNext/>
        <w:rPr>
          <w:rFonts w:ascii="Arial" w:hAnsi="Arial" w:cs="Arial"/>
          <w:color w:val="auto"/>
        </w:rPr>
      </w:pPr>
      <w:r w:rsidRPr="00C97344">
        <w:rPr>
          <w:rFonts w:ascii="Arial" w:eastAsia="Arial" w:hAnsi="Arial" w:cs="Arial"/>
          <w:color w:val="auto"/>
        </w:rPr>
        <w:t xml:space="preserve">Consumers and representatives </w:t>
      </w:r>
      <w:r w:rsidR="00C97344">
        <w:rPr>
          <w:rFonts w:ascii="Arial" w:eastAsia="Arial" w:hAnsi="Arial" w:cs="Arial"/>
          <w:color w:val="auto"/>
        </w:rPr>
        <w:t>say</w:t>
      </w:r>
      <w:r w:rsidRPr="00C97344">
        <w:rPr>
          <w:rFonts w:ascii="Arial" w:eastAsia="Arial" w:hAnsi="Arial" w:cs="Arial"/>
          <w:color w:val="auto"/>
        </w:rPr>
        <w:t xml:space="preserve"> staff treat consumers with dignity and respect and support their cultural diversity</w:t>
      </w:r>
      <w:r w:rsidR="00EB5AEE" w:rsidRPr="00C97344">
        <w:rPr>
          <w:rFonts w:ascii="Arial" w:eastAsia="Arial" w:hAnsi="Arial" w:cs="Arial"/>
          <w:color w:val="auto"/>
        </w:rPr>
        <w:t>.</w:t>
      </w:r>
      <w:r w:rsidRPr="00C97344">
        <w:rPr>
          <w:rFonts w:ascii="Arial" w:eastAsia="Arial" w:hAnsi="Arial" w:cs="Arial"/>
          <w:color w:val="auto"/>
        </w:rPr>
        <w:t xml:space="preserve"> Staff demonstrated knowledge of consumers’ cultural backgrounds and management monitor interactions </w:t>
      </w:r>
      <w:r w:rsidR="00EB5AEE" w:rsidRPr="00C97344">
        <w:rPr>
          <w:rFonts w:ascii="Arial" w:eastAsia="Arial" w:hAnsi="Arial" w:cs="Arial"/>
          <w:color w:val="auto"/>
        </w:rPr>
        <w:t>between</w:t>
      </w:r>
      <w:r w:rsidRPr="00C97344">
        <w:rPr>
          <w:rFonts w:ascii="Arial" w:eastAsia="Arial" w:hAnsi="Arial" w:cs="Arial"/>
          <w:color w:val="auto"/>
        </w:rPr>
        <w:t xml:space="preserve"> consumers and staff</w:t>
      </w:r>
      <w:r w:rsidR="00EB5AEE" w:rsidRPr="00C97344">
        <w:rPr>
          <w:rFonts w:ascii="Arial" w:eastAsia="Arial" w:hAnsi="Arial" w:cs="Arial"/>
          <w:color w:val="auto"/>
        </w:rPr>
        <w:t>.</w:t>
      </w:r>
      <w:r w:rsidRPr="00C97344">
        <w:rPr>
          <w:rFonts w:ascii="Arial" w:eastAsia="Arial" w:hAnsi="Arial" w:cs="Arial"/>
          <w:color w:val="auto"/>
        </w:rPr>
        <w:t xml:space="preserve"> Staff spoke of consumers in a way that was respectful</w:t>
      </w:r>
      <w:r w:rsidR="00EB5AEE" w:rsidRPr="00C97344">
        <w:rPr>
          <w:rFonts w:ascii="Arial" w:eastAsia="Arial" w:hAnsi="Arial" w:cs="Arial"/>
          <w:color w:val="auto"/>
        </w:rPr>
        <w:t>. Policies and procedures guide staff practice for supporting dignity and respect towards consumers.</w:t>
      </w:r>
      <w:r w:rsidRPr="00C97344">
        <w:rPr>
          <w:rFonts w:ascii="Arial" w:hAnsi="Arial" w:cs="Arial"/>
          <w:color w:val="auto"/>
        </w:rPr>
        <w:t xml:space="preserve"> </w:t>
      </w:r>
    </w:p>
    <w:p w14:paraId="7BA4319D" w14:textId="78A00354" w:rsidR="00EA4AAC" w:rsidRPr="00C97344" w:rsidRDefault="00C97344" w:rsidP="00447769">
      <w:pPr>
        <w:rPr>
          <w:rFonts w:ascii="Arial" w:hAnsi="Arial" w:cs="Arial"/>
          <w:color w:val="auto"/>
          <w:szCs w:val="22"/>
        </w:rPr>
      </w:pPr>
      <w:r>
        <w:rPr>
          <w:rFonts w:ascii="Arial" w:eastAsia="Arial" w:hAnsi="Arial" w:cs="Arial"/>
          <w:color w:val="auto"/>
        </w:rPr>
        <w:t xml:space="preserve">Consumers and representatives </w:t>
      </w:r>
      <w:r w:rsidR="00EA4AAC" w:rsidRPr="00C97344">
        <w:rPr>
          <w:rFonts w:ascii="Arial" w:eastAsia="Arial" w:hAnsi="Arial" w:cs="Arial"/>
          <w:color w:val="auto"/>
        </w:rPr>
        <w:t xml:space="preserve">confirmed staff understand consumers’ needs and preferences and </w:t>
      </w:r>
      <w:r w:rsidR="00EB5AEE" w:rsidRPr="00C97344">
        <w:rPr>
          <w:rFonts w:ascii="Arial" w:eastAsia="Arial" w:hAnsi="Arial" w:cs="Arial"/>
          <w:color w:val="auto"/>
        </w:rPr>
        <w:t>consumers</w:t>
      </w:r>
      <w:r w:rsidR="00EA4AAC" w:rsidRPr="00C97344">
        <w:rPr>
          <w:rFonts w:ascii="Arial" w:eastAsia="Arial" w:hAnsi="Arial" w:cs="Arial"/>
          <w:color w:val="auto"/>
        </w:rPr>
        <w:t xml:space="preserve"> feel safe and respected when services are being delivered. Staff spoke of the importance of being aware and sensitive to each consumer’s culture </w:t>
      </w:r>
      <w:r w:rsidR="00EB5AEE" w:rsidRPr="00C97344">
        <w:rPr>
          <w:rFonts w:ascii="Arial" w:eastAsia="Arial" w:hAnsi="Arial" w:cs="Arial"/>
          <w:color w:val="auto"/>
        </w:rPr>
        <w:t>and of</w:t>
      </w:r>
      <w:r w:rsidR="00EA4AAC" w:rsidRPr="00C97344">
        <w:rPr>
          <w:rFonts w:ascii="Arial" w:eastAsia="Arial" w:hAnsi="Arial" w:cs="Arial"/>
          <w:color w:val="auto"/>
        </w:rPr>
        <w:t xml:space="preserve"> being aware of their story and being trauma informed.</w:t>
      </w:r>
      <w:r w:rsidR="00EA4AAC" w:rsidRPr="00C97344">
        <w:rPr>
          <w:rFonts w:ascii="Arial" w:hAnsi="Arial" w:cs="Arial"/>
          <w:color w:val="auto"/>
        </w:rPr>
        <w:t xml:space="preserve"> </w:t>
      </w:r>
    </w:p>
    <w:p w14:paraId="56B237A2" w14:textId="2DACA5DA" w:rsidR="00EA4AAC" w:rsidRPr="00C97344" w:rsidRDefault="00C97344" w:rsidP="00447769">
      <w:pPr>
        <w:rPr>
          <w:rFonts w:ascii="Arial" w:hAnsi="Arial" w:cs="Arial"/>
          <w:color w:val="auto"/>
        </w:rPr>
      </w:pPr>
      <w:r>
        <w:rPr>
          <w:rFonts w:ascii="Arial" w:eastAsia="Arial" w:hAnsi="Arial" w:cs="Arial"/>
          <w:color w:val="auto"/>
        </w:rPr>
        <w:t xml:space="preserve">Consumers and representatives </w:t>
      </w:r>
      <w:r w:rsidR="00EA4AAC" w:rsidRPr="00C97344">
        <w:rPr>
          <w:rFonts w:ascii="Arial" w:eastAsia="Arial" w:hAnsi="Arial" w:cs="Arial"/>
          <w:color w:val="auto"/>
        </w:rPr>
        <w:t xml:space="preserve">say </w:t>
      </w:r>
      <w:r w:rsidR="00EB5AEE" w:rsidRPr="00C97344">
        <w:rPr>
          <w:rFonts w:ascii="Arial" w:eastAsia="Arial" w:hAnsi="Arial" w:cs="Arial"/>
          <w:color w:val="auto"/>
        </w:rPr>
        <w:t xml:space="preserve">consumers </w:t>
      </w:r>
      <w:r w:rsidR="00EA4AAC" w:rsidRPr="00C97344">
        <w:rPr>
          <w:rFonts w:ascii="Arial" w:eastAsia="Arial" w:hAnsi="Arial" w:cs="Arial"/>
          <w:color w:val="auto"/>
        </w:rPr>
        <w:t xml:space="preserve">are supported to make their own decisions about the services the consumer receives. Management and staff evidenced how each </w:t>
      </w:r>
      <w:r w:rsidR="00EA4AAC" w:rsidRPr="00C97344">
        <w:rPr>
          <w:rFonts w:ascii="Arial" w:eastAsia="Arial" w:hAnsi="Arial" w:cs="Arial"/>
          <w:color w:val="auto"/>
        </w:rPr>
        <w:lastRenderedPageBreak/>
        <w:t xml:space="preserve">consumer is supported to make informed decisions about the care and services they receive. </w:t>
      </w:r>
      <w:r w:rsidR="00EB5AEE" w:rsidRPr="00C97344">
        <w:rPr>
          <w:rFonts w:ascii="Arial" w:eastAsia="Arial" w:hAnsi="Arial" w:cs="Arial"/>
          <w:color w:val="auto"/>
        </w:rPr>
        <w:t>Consumers say staff consult with them about their choices.</w:t>
      </w:r>
      <w:r w:rsidR="00EA4AAC" w:rsidRPr="00C97344">
        <w:rPr>
          <w:rFonts w:ascii="Arial" w:hAnsi="Arial" w:cs="Arial"/>
          <w:color w:val="auto"/>
        </w:rPr>
        <w:t xml:space="preserve"> </w:t>
      </w:r>
    </w:p>
    <w:p w14:paraId="16AE7D24" w14:textId="1CD445C7" w:rsidR="00EA4AAC" w:rsidRPr="00C97344" w:rsidRDefault="00C97344" w:rsidP="00447769">
      <w:pPr>
        <w:rPr>
          <w:rFonts w:ascii="Arial" w:hAnsi="Arial" w:cs="Arial"/>
          <w:color w:val="auto"/>
        </w:rPr>
      </w:pPr>
      <w:r>
        <w:rPr>
          <w:rFonts w:ascii="Arial" w:eastAsia="Arial" w:hAnsi="Arial" w:cs="Arial"/>
          <w:color w:val="auto"/>
        </w:rPr>
        <w:t xml:space="preserve">Consumers and representatives </w:t>
      </w:r>
      <w:r w:rsidR="00EA4AAC" w:rsidRPr="00C97344">
        <w:rPr>
          <w:rFonts w:ascii="Arial" w:eastAsia="Arial" w:hAnsi="Arial" w:cs="Arial"/>
          <w:color w:val="auto"/>
        </w:rPr>
        <w:t xml:space="preserve">provided examples of risks consumers take to live the life they choose and feel </w:t>
      </w:r>
      <w:r w:rsidR="00EB5AEE" w:rsidRPr="00C97344">
        <w:rPr>
          <w:rFonts w:ascii="Arial" w:eastAsia="Arial" w:hAnsi="Arial" w:cs="Arial"/>
          <w:color w:val="auto"/>
        </w:rPr>
        <w:t>consumers</w:t>
      </w:r>
      <w:r w:rsidR="00EA4AAC" w:rsidRPr="00C97344">
        <w:rPr>
          <w:rFonts w:ascii="Arial" w:eastAsia="Arial" w:hAnsi="Arial" w:cs="Arial"/>
          <w:color w:val="auto"/>
        </w:rPr>
        <w:t xml:space="preserve"> are supported. The service has a variety of processes to determine potential risks to consumers and strategies to help mitigate these risks. </w:t>
      </w:r>
      <w:r w:rsidR="00EB5AEE" w:rsidRPr="00C97344">
        <w:rPr>
          <w:rFonts w:ascii="Arial" w:eastAsia="Arial" w:hAnsi="Arial" w:cs="Arial"/>
          <w:color w:val="auto"/>
        </w:rPr>
        <w:t>C</w:t>
      </w:r>
      <w:r w:rsidR="00EA4AAC" w:rsidRPr="00C97344">
        <w:rPr>
          <w:rFonts w:ascii="Arial" w:eastAsia="Arial" w:hAnsi="Arial" w:cs="Arial"/>
          <w:color w:val="auto"/>
        </w:rPr>
        <w:t>onsumers' assessments identifies risk factors including whether consumers live alone, live in rural or remote locations, are socially isolated, have a cognitive impairment, limited mobility, or are highly dependent.</w:t>
      </w:r>
      <w:r w:rsidR="00EA4AAC" w:rsidRPr="00C97344">
        <w:rPr>
          <w:rFonts w:ascii="Arial" w:hAnsi="Arial" w:cs="Arial"/>
          <w:color w:val="auto"/>
        </w:rPr>
        <w:t xml:space="preserve"> </w:t>
      </w:r>
    </w:p>
    <w:p w14:paraId="7BEA8C2C" w14:textId="5FEEDD16" w:rsidR="00EA4AAC" w:rsidRPr="00C97344" w:rsidRDefault="00C97344" w:rsidP="00447769">
      <w:pPr>
        <w:rPr>
          <w:rFonts w:ascii="Arial" w:hAnsi="Arial" w:cs="Arial"/>
          <w:color w:val="auto"/>
          <w:szCs w:val="22"/>
        </w:rPr>
      </w:pPr>
      <w:r>
        <w:rPr>
          <w:rFonts w:ascii="Arial" w:eastAsia="Arial" w:hAnsi="Arial" w:cs="Arial"/>
          <w:color w:val="auto"/>
        </w:rPr>
        <w:t>Consumers and representatives say</w:t>
      </w:r>
      <w:r w:rsidR="00EB5AEE" w:rsidRPr="00C97344">
        <w:rPr>
          <w:rFonts w:ascii="Arial" w:eastAsia="Arial" w:hAnsi="Arial" w:cs="Arial"/>
          <w:color w:val="auto"/>
        </w:rPr>
        <w:t xml:space="preserve"> the</w:t>
      </w:r>
      <w:r w:rsidR="00EA4AAC" w:rsidRPr="00C97344">
        <w:rPr>
          <w:rFonts w:ascii="Arial" w:eastAsia="Arial" w:hAnsi="Arial" w:cs="Arial"/>
          <w:color w:val="auto"/>
        </w:rPr>
        <w:t xml:space="preserve"> information they receive is current, accurate, and timely. </w:t>
      </w:r>
      <w:r>
        <w:rPr>
          <w:rFonts w:ascii="Arial" w:eastAsia="Arial" w:hAnsi="Arial" w:cs="Arial"/>
          <w:color w:val="auto"/>
        </w:rPr>
        <w:t xml:space="preserve">Consumers and representatives </w:t>
      </w:r>
      <w:r w:rsidR="00EA4AAC" w:rsidRPr="00C97344">
        <w:rPr>
          <w:rFonts w:ascii="Arial" w:eastAsia="Arial" w:hAnsi="Arial" w:cs="Arial"/>
          <w:color w:val="auto"/>
        </w:rPr>
        <w:t xml:space="preserve">can make choices about consumer’s care and services and are actively involved in discussions with the service. </w:t>
      </w:r>
      <w:r w:rsidR="00EB5AEE" w:rsidRPr="00C97344">
        <w:rPr>
          <w:rFonts w:ascii="Arial" w:eastAsia="Arial" w:hAnsi="Arial" w:cs="Arial"/>
          <w:color w:val="auto"/>
        </w:rPr>
        <w:t>Consumers say m</w:t>
      </w:r>
      <w:r w:rsidR="00EA4AAC" w:rsidRPr="00C97344">
        <w:rPr>
          <w:rFonts w:ascii="Arial" w:eastAsia="Arial" w:hAnsi="Arial" w:cs="Arial"/>
          <w:color w:val="auto"/>
        </w:rPr>
        <w:t>onthly statements are easy to understand and staff and management at the service are approachable</w:t>
      </w:r>
      <w:r w:rsidR="00EB5AEE" w:rsidRPr="00C97344">
        <w:rPr>
          <w:rFonts w:ascii="Arial" w:eastAsia="Arial" w:hAnsi="Arial" w:cs="Arial"/>
          <w:color w:val="auto"/>
        </w:rPr>
        <w:t xml:space="preserve"> in helping them with any enquiries</w:t>
      </w:r>
      <w:r w:rsidR="00EA4AAC" w:rsidRPr="00C97344">
        <w:rPr>
          <w:rFonts w:ascii="Arial" w:eastAsia="Arial" w:hAnsi="Arial" w:cs="Arial"/>
          <w:color w:val="auto"/>
        </w:rPr>
        <w:t>.</w:t>
      </w:r>
      <w:r w:rsidR="00EA4AAC" w:rsidRPr="00C97344">
        <w:rPr>
          <w:rFonts w:ascii="Arial" w:hAnsi="Arial" w:cs="Arial"/>
          <w:color w:val="auto"/>
        </w:rPr>
        <w:t xml:space="preserve"> </w:t>
      </w:r>
    </w:p>
    <w:p w14:paraId="70105D2E" w14:textId="57FB0E7A" w:rsidR="00B55804" w:rsidRPr="00C97344" w:rsidRDefault="00C97344" w:rsidP="00447769">
      <w:pPr>
        <w:rPr>
          <w:rFonts w:ascii="Arial" w:hAnsi="Arial" w:cs="Arial"/>
          <w:color w:val="auto"/>
        </w:rPr>
      </w:pPr>
      <w:r>
        <w:rPr>
          <w:rFonts w:ascii="Arial" w:eastAsia="Arial" w:hAnsi="Arial" w:cs="Arial"/>
          <w:color w:val="auto"/>
        </w:rPr>
        <w:t>Consumers and representatives say</w:t>
      </w:r>
      <w:r w:rsidR="00EA4AAC" w:rsidRPr="00C97344">
        <w:rPr>
          <w:rFonts w:ascii="Arial" w:eastAsia="Arial" w:hAnsi="Arial" w:cs="Arial"/>
          <w:color w:val="auto"/>
        </w:rPr>
        <w:t xml:space="preserve"> consumers’ privacy is respected and confidentiality of consumers’ personal information is maintained. </w:t>
      </w:r>
      <w:r w:rsidR="00EB5AEE" w:rsidRPr="00C97344">
        <w:rPr>
          <w:rFonts w:ascii="Arial" w:eastAsia="Arial" w:hAnsi="Arial" w:cs="Arial"/>
          <w:color w:val="auto"/>
        </w:rPr>
        <w:t>C</w:t>
      </w:r>
      <w:r w:rsidR="00EA4AAC" w:rsidRPr="00C97344">
        <w:rPr>
          <w:rFonts w:ascii="Arial" w:eastAsia="Arial" w:hAnsi="Arial" w:cs="Arial"/>
          <w:color w:val="auto"/>
        </w:rPr>
        <w:t xml:space="preserve">onsumer’s privacy and confidentiality </w:t>
      </w:r>
      <w:r w:rsidR="00EB5AEE" w:rsidRPr="00C97344">
        <w:rPr>
          <w:rFonts w:ascii="Arial" w:eastAsia="Arial" w:hAnsi="Arial" w:cs="Arial"/>
          <w:color w:val="auto"/>
        </w:rPr>
        <w:t>is</w:t>
      </w:r>
      <w:r w:rsidR="00EA4AAC" w:rsidRPr="00C97344">
        <w:rPr>
          <w:rFonts w:ascii="Arial" w:eastAsia="Arial" w:hAnsi="Arial" w:cs="Arial"/>
          <w:color w:val="auto"/>
        </w:rPr>
        <w:t xml:space="preserve"> upheld</w:t>
      </w:r>
      <w:r w:rsidR="00EB5AEE" w:rsidRPr="00C97344">
        <w:rPr>
          <w:rFonts w:ascii="Arial" w:eastAsia="Arial" w:hAnsi="Arial" w:cs="Arial"/>
          <w:color w:val="auto"/>
        </w:rPr>
        <w:t xml:space="preserve"> through the action</w:t>
      </w:r>
      <w:r w:rsidR="00B55804" w:rsidRPr="00C97344">
        <w:rPr>
          <w:rFonts w:ascii="Arial" w:eastAsia="Arial" w:hAnsi="Arial" w:cs="Arial"/>
          <w:color w:val="auto"/>
        </w:rPr>
        <w:t>s</w:t>
      </w:r>
      <w:r w:rsidR="00EB5AEE" w:rsidRPr="00C97344">
        <w:rPr>
          <w:rFonts w:ascii="Arial" w:eastAsia="Arial" w:hAnsi="Arial" w:cs="Arial"/>
          <w:color w:val="auto"/>
        </w:rPr>
        <w:t xml:space="preserve"> of staff </w:t>
      </w:r>
      <w:r w:rsidR="00B55804" w:rsidRPr="00C97344">
        <w:rPr>
          <w:rFonts w:ascii="Arial" w:eastAsia="Arial" w:hAnsi="Arial" w:cs="Arial"/>
          <w:color w:val="auto"/>
        </w:rPr>
        <w:t>and staff are guided by the privacy policy.</w:t>
      </w:r>
      <w:r w:rsidR="00B55804" w:rsidRPr="00C97344">
        <w:rPr>
          <w:rFonts w:ascii="Arial" w:hAnsi="Arial" w:cs="Arial"/>
          <w:color w:val="auto"/>
        </w:rPr>
        <w:t xml:space="preserve"> </w:t>
      </w:r>
    </w:p>
    <w:p w14:paraId="1685B1EE" w14:textId="0FC0277D" w:rsidR="001216F7" w:rsidRPr="006B4042" w:rsidRDefault="00B55804" w:rsidP="00447769">
      <w:pPr>
        <w:pStyle w:val="NormalArial"/>
      </w:pPr>
      <w:r w:rsidRPr="00C97344">
        <w:rPr>
          <w:color w:val="auto"/>
        </w:rPr>
        <w:t>I have considered the information within the Quality Audit report</w:t>
      </w:r>
      <w:r w:rsidR="00C97344">
        <w:rPr>
          <w:color w:val="auto"/>
        </w:rPr>
        <w:t xml:space="preserve"> as summarised,</w:t>
      </w:r>
      <w:r w:rsidRPr="00C97344">
        <w:rPr>
          <w:color w:val="auto"/>
        </w:rPr>
        <w:t xml:space="preserve"> and the provider’s response</w:t>
      </w:r>
      <w:r w:rsidR="00C97344">
        <w:rPr>
          <w:color w:val="auto"/>
        </w:rPr>
        <w:t>,</w:t>
      </w:r>
      <w:r w:rsidRPr="00C97344">
        <w:rPr>
          <w:color w:val="auto"/>
        </w:rPr>
        <w:t xml:space="preserve"> and I find the Standard compliant.</w:t>
      </w:r>
      <w:r w:rsidRPr="00A36AA9">
        <w:br w:type="page"/>
      </w:r>
    </w:p>
    <w:p w14:paraId="2207C16B" w14:textId="77777777" w:rsidR="001216F7" w:rsidRDefault="001556D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C04EF7" w14:paraId="18D9CF56" w14:textId="77777777" w:rsidTr="00C04E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1E93E410" w14:textId="77777777" w:rsidR="001216F7" w:rsidRPr="003217D3" w:rsidRDefault="001556D7"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AA10A83" w14:textId="77777777" w:rsidR="001216F7" w:rsidRPr="003217D3" w:rsidRDefault="001556D7"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7F1D0F1D" w14:textId="77777777" w:rsidR="001216F7" w:rsidRPr="003217D3" w:rsidRDefault="001556D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04EF7" w14:paraId="3E6C95A3" w14:textId="77777777" w:rsidTr="00C04E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F3DD32" w14:textId="77777777" w:rsidR="001216F7" w:rsidRPr="00244176" w:rsidRDefault="001556D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0479C7E5" w14:textId="77777777" w:rsidR="001216F7" w:rsidRPr="00244176"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4EF65210"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4711928"/>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5AB720A7"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3090214"/>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04EF7" w14:paraId="7130190B" w14:textId="77777777" w:rsidTr="00C04E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B5686D" w14:textId="77777777" w:rsidR="001216F7" w:rsidRPr="00244176" w:rsidRDefault="001556D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5874121C" w14:textId="77777777" w:rsidR="001216F7" w:rsidRPr="00244176"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w:t>
            </w:r>
            <w:r w:rsidRPr="00244176">
              <w:rPr>
                <w:rFonts w:ascii="Arial" w:hAnsi="Arial" w:cs="Arial"/>
              </w:rPr>
              <w:t>planning identifies and addresses the consumer’s current needs, goals and preferences, including advance care planning and end of life planning if the consumer wishes.</w:t>
            </w:r>
          </w:p>
        </w:tc>
        <w:tc>
          <w:tcPr>
            <w:tcW w:w="1985" w:type="dxa"/>
            <w:shd w:val="clear" w:color="auto" w:fill="auto"/>
          </w:tcPr>
          <w:p w14:paraId="77E7A751" w14:textId="77777777" w:rsidR="001216F7" w:rsidRPr="00CC646C"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863199"/>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0D0AC4E4" w14:textId="77777777" w:rsidR="001216F7" w:rsidRPr="00CC646C"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7966250"/>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04EF7" w14:paraId="02C536F9" w14:textId="77777777" w:rsidTr="00C04E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3DC05E" w14:textId="77777777" w:rsidR="001216F7" w:rsidRPr="00244176" w:rsidRDefault="001556D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2509BC47" w14:textId="77777777" w:rsidR="001216F7" w:rsidRPr="00244176"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188B960" w14:textId="77777777" w:rsidR="001216F7" w:rsidRPr="00244176" w:rsidRDefault="001556D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53C5996" w14:textId="77777777" w:rsidR="001216F7" w:rsidRPr="00244176" w:rsidRDefault="001556D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includes other organisations, and individuals and </w:t>
            </w:r>
            <w:r w:rsidRPr="00244176">
              <w:rPr>
                <w:rFonts w:ascii="Arial" w:hAnsi="Arial" w:cs="Arial"/>
              </w:rPr>
              <w:t>providers of other care and services, that are involved in the care of the consumer.</w:t>
            </w:r>
          </w:p>
        </w:tc>
        <w:tc>
          <w:tcPr>
            <w:tcW w:w="1985" w:type="dxa"/>
            <w:shd w:val="clear" w:color="auto" w:fill="auto"/>
          </w:tcPr>
          <w:p w14:paraId="2745B4CC"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8410185"/>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3835CB4E"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5597729"/>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04EF7" w14:paraId="7EB339D4" w14:textId="77777777" w:rsidTr="00C04E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DA9472" w14:textId="77777777" w:rsidR="001216F7" w:rsidRPr="00244176" w:rsidRDefault="001556D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767DB6C6" w14:textId="77777777" w:rsidR="001216F7" w:rsidRPr="00244176"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outcomes of assessment and planning are effectively communicated to the consumer and documented in a care and </w:t>
            </w:r>
            <w:r w:rsidRPr="00244176">
              <w:rPr>
                <w:rFonts w:ascii="Arial" w:hAnsi="Arial" w:cs="Arial"/>
              </w:rPr>
              <w:t>services plan that is readily available to the consumer, and where care and services are provided.</w:t>
            </w:r>
          </w:p>
        </w:tc>
        <w:tc>
          <w:tcPr>
            <w:tcW w:w="1985" w:type="dxa"/>
            <w:shd w:val="clear" w:color="auto" w:fill="auto"/>
          </w:tcPr>
          <w:p w14:paraId="4FD9C736" w14:textId="77777777" w:rsidR="001216F7" w:rsidRPr="00CC646C"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4772987"/>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70BC3111" w14:textId="77777777" w:rsidR="001216F7" w:rsidRPr="00CC646C"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8694867"/>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04EF7" w14:paraId="405EA6E0" w14:textId="77777777" w:rsidTr="00C04E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BE8682" w14:textId="77777777" w:rsidR="001216F7" w:rsidRPr="00244176" w:rsidRDefault="001556D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43AF2E1" w14:textId="77777777" w:rsidR="001216F7" w:rsidRPr="00244176"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w:t>
            </w:r>
            <w:r w:rsidRPr="00244176">
              <w:rPr>
                <w:rFonts w:ascii="Arial" w:hAnsi="Arial" w:cs="Arial"/>
              </w:rPr>
              <w:t>incidents impact on the needs, goals or preferences of the consumer.</w:t>
            </w:r>
          </w:p>
        </w:tc>
        <w:tc>
          <w:tcPr>
            <w:tcW w:w="1985" w:type="dxa"/>
            <w:shd w:val="clear" w:color="auto" w:fill="auto"/>
          </w:tcPr>
          <w:p w14:paraId="148490C9"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1459436"/>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3CB329FD"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7304164"/>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2"/>
    <w:p w14:paraId="0A34C2A9" w14:textId="77777777" w:rsidR="001216F7" w:rsidRDefault="001556D7" w:rsidP="00A63FCF">
      <w:pPr>
        <w:pStyle w:val="Heading20"/>
        <w:tabs>
          <w:tab w:val="left" w:pos="1890"/>
        </w:tabs>
      </w:pPr>
      <w:r w:rsidRPr="00A36AA9">
        <w:t>Findings</w:t>
      </w:r>
    </w:p>
    <w:p w14:paraId="122EFF65" w14:textId="6707FB75" w:rsidR="00EA4AAC" w:rsidRPr="00C97344" w:rsidRDefault="00C97344" w:rsidP="00447769">
      <w:pPr>
        <w:rPr>
          <w:rFonts w:ascii="Arial" w:hAnsi="Arial" w:cs="Arial"/>
          <w:szCs w:val="22"/>
        </w:rPr>
      </w:pPr>
      <w:r>
        <w:rPr>
          <w:rFonts w:ascii="Arial" w:hAnsi="Arial" w:cs="Arial"/>
          <w:szCs w:val="22"/>
        </w:rPr>
        <w:t>Consumers and representatives say</w:t>
      </w:r>
      <w:r w:rsidR="00EA4AAC" w:rsidRPr="00C97344">
        <w:rPr>
          <w:rFonts w:ascii="Arial" w:hAnsi="Arial" w:cs="Arial"/>
          <w:szCs w:val="22"/>
        </w:rPr>
        <w:t xml:space="preserve"> they are satisfied with the care and services provided and</w:t>
      </w:r>
      <w:r>
        <w:rPr>
          <w:rFonts w:ascii="Arial" w:hAnsi="Arial" w:cs="Arial"/>
          <w:szCs w:val="22"/>
        </w:rPr>
        <w:t xml:space="preserve"> it meets</w:t>
      </w:r>
      <w:r w:rsidR="00EA4AAC" w:rsidRPr="00C97344">
        <w:rPr>
          <w:rFonts w:ascii="Arial" w:hAnsi="Arial" w:cs="Arial"/>
          <w:szCs w:val="22"/>
        </w:rPr>
        <w:t xml:space="preserve"> </w:t>
      </w:r>
      <w:r w:rsidR="003356EF" w:rsidRPr="00C97344">
        <w:rPr>
          <w:rFonts w:ascii="Arial" w:hAnsi="Arial" w:cs="Arial"/>
          <w:szCs w:val="22"/>
        </w:rPr>
        <w:t>consumers</w:t>
      </w:r>
      <w:r>
        <w:rPr>
          <w:rFonts w:ascii="Arial" w:hAnsi="Arial" w:cs="Arial"/>
          <w:szCs w:val="22"/>
        </w:rPr>
        <w:t>’</w:t>
      </w:r>
      <w:r w:rsidR="00EA4AAC" w:rsidRPr="00C97344">
        <w:rPr>
          <w:rFonts w:ascii="Arial" w:hAnsi="Arial" w:cs="Arial"/>
          <w:szCs w:val="22"/>
        </w:rPr>
        <w:t xml:space="preserve"> current needs. </w:t>
      </w:r>
      <w:r w:rsidR="003356EF" w:rsidRPr="00C97344">
        <w:rPr>
          <w:rFonts w:ascii="Arial" w:hAnsi="Arial" w:cs="Arial"/>
          <w:szCs w:val="22"/>
        </w:rPr>
        <w:t xml:space="preserve">Assessments are conducted upon commencement with the service and identified risks are documented to inform staff. </w:t>
      </w:r>
      <w:r w:rsidR="00EA4AAC" w:rsidRPr="00C97344">
        <w:rPr>
          <w:rFonts w:ascii="Arial" w:hAnsi="Arial" w:cs="Arial"/>
          <w:szCs w:val="22"/>
        </w:rPr>
        <w:t>Staff could identify risks associated with consumers</w:t>
      </w:r>
      <w:r>
        <w:rPr>
          <w:rFonts w:ascii="Arial" w:hAnsi="Arial" w:cs="Arial"/>
          <w:szCs w:val="22"/>
        </w:rPr>
        <w:t xml:space="preserve"> and </w:t>
      </w:r>
      <w:r w:rsidR="003356EF" w:rsidRPr="00C97344">
        <w:rPr>
          <w:rFonts w:ascii="Arial" w:hAnsi="Arial" w:cs="Arial"/>
          <w:szCs w:val="22"/>
        </w:rPr>
        <w:t xml:space="preserve">say </w:t>
      </w:r>
      <w:r w:rsidR="00EA4AAC" w:rsidRPr="00C97344">
        <w:rPr>
          <w:rFonts w:ascii="Arial" w:hAnsi="Arial" w:cs="Arial"/>
          <w:szCs w:val="22"/>
        </w:rPr>
        <w:t xml:space="preserve">there is sufficient information to guide staff in their delivery of care and services. The service has policies and procedures </w:t>
      </w:r>
      <w:r w:rsidR="003356EF" w:rsidRPr="00C97344">
        <w:rPr>
          <w:rFonts w:ascii="Arial" w:hAnsi="Arial" w:cs="Arial"/>
          <w:szCs w:val="22"/>
        </w:rPr>
        <w:t xml:space="preserve">including </w:t>
      </w:r>
      <w:r w:rsidR="00EA4AAC" w:rsidRPr="00C97344">
        <w:rPr>
          <w:rFonts w:ascii="Arial" w:eastAsia="Arial" w:hAnsi="Arial" w:cs="Arial"/>
          <w:color w:val="auto"/>
        </w:rPr>
        <w:t>falls risk assessments, pain assessments and mobility assessments to inform delivery of care and services to consumers in delivering HCP and CHSP.</w:t>
      </w:r>
      <w:r w:rsidR="00EA4AAC" w:rsidRPr="00C97344">
        <w:rPr>
          <w:rFonts w:ascii="Arial" w:hAnsi="Arial" w:cs="Arial"/>
          <w:szCs w:val="22"/>
        </w:rPr>
        <w:t xml:space="preserve"> </w:t>
      </w:r>
    </w:p>
    <w:p w14:paraId="6C73FE4A" w14:textId="38996D6E" w:rsidR="00EA4AAC" w:rsidRPr="00C97344" w:rsidRDefault="00C97344" w:rsidP="00447769">
      <w:pPr>
        <w:rPr>
          <w:rFonts w:ascii="Arial" w:hAnsi="Arial" w:cs="Arial"/>
          <w:szCs w:val="22"/>
        </w:rPr>
      </w:pPr>
      <w:r>
        <w:rPr>
          <w:rFonts w:ascii="Arial" w:hAnsi="Arial" w:cs="Arial"/>
        </w:rPr>
        <w:t>Consumers and representatives say</w:t>
      </w:r>
      <w:r w:rsidR="00EA4AAC" w:rsidRPr="00C97344">
        <w:rPr>
          <w:rFonts w:ascii="Arial" w:hAnsi="Arial" w:cs="Arial"/>
        </w:rPr>
        <w:t xml:space="preserve"> consumers are receiving care and services that support their needs and preferences. </w:t>
      </w:r>
      <w:r w:rsidR="003356EF" w:rsidRPr="00C97344">
        <w:rPr>
          <w:rFonts w:ascii="Arial" w:hAnsi="Arial" w:cs="Arial"/>
        </w:rPr>
        <w:t>Staff</w:t>
      </w:r>
      <w:r w:rsidR="00EA4AAC" w:rsidRPr="00C97344">
        <w:rPr>
          <w:rFonts w:ascii="Arial" w:hAnsi="Arial" w:cs="Arial"/>
        </w:rPr>
        <w:t xml:space="preserve"> were knowledgeable of each consumers</w:t>
      </w:r>
      <w:r>
        <w:rPr>
          <w:rFonts w:ascii="Arial" w:hAnsi="Arial" w:cs="Arial"/>
        </w:rPr>
        <w:t>’</w:t>
      </w:r>
      <w:r w:rsidR="00EA4AAC" w:rsidRPr="00C97344">
        <w:rPr>
          <w:rFonts w:ascii="Arial" w:hAnsi="Arial" w:cs="Arial"/>
        </w:rPr>
        <w:t xml:space="preserve"> needs and </w:t>
      </w:r>
      <w:r w:rsidR="00EA4AAC" w:rsidRPr="00C97344">
        <w:rPr>
          <w:rFonts w:ascii="Arial" w:hAnsi="Arial" w:cs="Arial"/>
        </w:rPr>
        <w:lastRenderedPageBreak/>
        <w:t>preferences</w:t>
      </w:r>
      <w:r w:rsidR="003356EF" w:rsidRPr="00C97344">
        <w:rPr>
          <w:rFonts w:ascii="Arial" w:hAnsi="Arial" w:cs="Arial"/>
        </w:rPr>
        <w:t xml:space="preserve">. Staff confirmed </w:t>
      </w:r>
      <w:r w:rsidR="00EA4AAC" w:rsidRPr="00C97344">
        <w:rPr>
          <w:rFonts w:ascii="Arial" w:hAnsi="Arial" w:cs="Arial"/>
        </w:rPr>
        <w:t>discussions regarding advance care planning, including end of life wishes are h</w:t>
      </w:r>
      <w:r w:rsidR="003356EF" w:rsidRPr="00C97344">
        <w:rPr>
          <w:rFonts w:ascii="Arial" w:hAnsi="Arial" w:cs="Arial"/>
        </w:rPr>
        <w:t>eld</w:t>
      </w:r>
      <w:r w:rsidR="00EA4AAC" w:rsidRPr="00C97344">
        <w:rPr>
          <w:rFonts w:ascii="Arial" w:hAnsi="Arial" w:cs="Arial"/>
        </w:rPr>
        <w:t xml:space="preserve"> during the assessment and planning process</w:t>
      </w:r>
      <w:r w:rsidR="003356EF" w:rsidRPr="00C97344">
        <w:rPr>
          <w:rFonts w:ascii="Arial" w:hAnsi="Arial" w:cs="Arial"/>
        </w:rPr>
        <w:t xml:space="preserve"> and </w:t>
      </w:r>
      <w:r w:rsidR="00902622" w:rsidRPr="00C97344">
        <w:rPr>
          <w:rFonts w:ascii="Arial" w:hAnsi="Arial" w:cs="Arial"/>
        </w:rPr>
        <w:t>reviews</w:t>
      </w:r>
      <w:r w:rsidR="00EA4AAC" w:rsidRPr="00C97344">
        <w:rPr>
          <w:rFonts w:ascii="Arial" w:hAnsi="Arial" w:cs="Arial"/>
        </w:rPr>
        <w:t xml:space="preserve">. </w:t>
      </w:r>
      <w:r w:rsidR="003356EF" w:rsidRPr="00C97344">
        <w:rPr>
          <w:rFonts w:ascii="Arial" w:hAnsi="Arial" w:cs="Arial"/>
        </w:rPr>
        <w:t>C</w:t>
      </w:r>
      <w:r w:rsidR="00EA4AAC" w:rsidRPr="00C97344">
        <w:rPr>
          <w:rFonts w:ascii="Arial" w:eastAsia="Arial" w:hAnsi="Arial" w:cs="Arial"/>
          <w:color w:val="auto"/>
        </w:rPr>
        <w:t>onsumers</w:t>
      </w:r>
      <w:r>
        <w:rPr>
          <w:rFonts w:ascii="Arial" w:eastAsia="Arial" w:hAnsi="Arial" w:cs="Arial"/>
          <w:color w:val="auto"/>
        </w:rPr>
        <w:t>’</w:t>
      </w:r>
      <w:r w:rsidR="00EA4AAC" w:rsidRPr="00C97344">
        <w:rPr>
          <w:rFonts w:ascii="Arial" w:eastAsia="Arial" w:hAnsi="Arial" w:cs="Arial"/>
          <w:color w:val="auto"/>
        </w:rPr>
        <w:t xml:space="preserve"> needs, goals and preferences are supported in the care and services they receive which include for example, domestic assistance, transport services, clinical care, social support, respite and meals.</w:t>
      </w:r>
      <w:r w:rsidR="003356EF" w:rsidRPr="00C97344">
        <w:rPr>
          <w:rFonts w:ascii="Arial" w:eastAsia="Arial" w:hAnsi="Arial" w:cs="Arial"/>
          <w:color w:val="auto"/>
        </w:rPr>
        <w:t xml:space="preserve"> P</w:t>
      </w:r>
      <w:r w:rsidR="00EA4AAC" w:rsidRPr="00C97344">
        <w:rPr>
          <w:rFonts w:ascii="Arial" w:eastAsia="Arial" w:hAnsi="Arial" w:cs="Arial"/>
          <w:color w:val="auto"/>
        </w:rPr>
        <w:t xml:space="preserve">olicies and procedures include processes to guide staff in the assessment and planning process, including advance care and end of life planning. </w:t>
      </w:r>
    </w:p>
    <w:p w14:paraId="732D5D94" w14:textId="6D84DEE1" w:rsidR="00EA4AAC" w:rsidRPr="00C97344" w:rsidRDefault="00C97344" w:rsidP="00447769">
      <w:pPr>
        <w:rPr>
          <w:rFonts w:ascii="Arial" w:hAnsi="Arial" w:cs="Arial"/>
          <w:szCs w:val="22"/>
        </w:rPr>
      </w:pPr>
      <w:r>
        <w:rPr>
          <w:rFonts w:ascii="Arial" w:hAnsi="Arial" w:cs="Arial"/>
        </w:rPr>
        <w:t>Consumers and representatives say</w:t>
      </w:r>
      <w:r w:rsidR="00EA4AAC" w:rsidRPr="00C97344">
        <w:rPr>
          <w:rFonts w:ascii="Arial" w:hAnsi="Arial" w:cs="Arial"/>
        </w:rPr>
        <w:t xml:space="preserve"> the service involves the</w:t>
      </w:r>
      <w:r w:rsidR="003356EF" w:rsidRPr="00C97344">
        <w:rPr>
          <w:rFonts w:ascii="Arial" w:hAnsi="Arial" w:cs="Arial"/>
        </w:rPr>
        <w:t>m</w:t>
      </w:r>
      <w:r w:rsidR="00EA4AAC" w:rsidRPr="00C97344">
        <w:rPr>
          <w:rFonts w:ascii="Arial" w:hAnsi="Arial" w:cs="Arial"/>
        </w:rPr>
        <w:t xml:space="preserve"> in the planning and delivery of care and services. </w:t>
      </w:r>
      <w:r w:rsidR="003356EF" w:rsidRPr="00C97344">
        <w:rPr>
          <w:rFonts w:ascii="Arial" w:hAnsi="Arial" w:cs="Arial"/>
        </w:rPr>
        <w:t>O</w:t>
      </w:r>
      <w:r w:rsidR="00EA4AAC" w:rsidRPr="00C97344">
        <w:rPr>
          <w:rFonts w:ascii="Arial" w:hAnsi="Arial" w:cs="Arial"/>
        </w:rPr>
        <w:t xml:space="preserve">ther organisations, individuals and service providers </w:t>
      </w:r>
      <w:r w:rsidR="003356EF" w:rsidRPr="00C97344">
        <w:rPr>
          <w:rFonts w:ascii="Arial" w:hAnsi="Arial" w:cs="Arial"/>
        </w:rPr>
        <w:t>are included in</w:t>
      </w:r>
      <w:r w:rsidR="00EA4AAC" w:rsidRPr="00C97344">
        <w:rPr>
          <w:rFonts w:ascii="Arial" w:hAnsi="Arial" w:cs="Arial"/>
        </w:rPr>
        <w:t xml:space="preserve"> assessment and planning and communicati</w:t>
      </w:r>
      <w:r w:rsidR="003356EF" w:rsidRPr="00C97344">
        <w:rPr>
          <w:rFonts w:ascii="Arial" w:hAnsi="Arial" w:cs="Arial"/>
        </w:rPr>
        <w:t xml:space="preserve">on </w:t>
      </w:r>
      <w:r w:rsidR="00EA4AAC" w:rsidRPr="00C97344">
        <w:rPr>
          <w:rFonts w:ascii="Arial" w:hAnsi="Arial" w:cs="Arial"/>
        </w:rPr>
        <w:t>regarding changing needs and preferences</w:t>
      </w:r>
      <w:r w:rsidR="003356EF" w:rsidRPr="00C97344">
        <w:rPr>
          <w:rFonts w:ascii="Arial" w:hAnsi="Arial" w:cs="Arial"/>
        </w:rPr>
        <w:t xml:space="preserve"> for example </w:t>
      </w:r>
      <w:r w:rsidR="00902622" w:rsidRPr="00C97344">
        <w:rPr>
          <w:rFonts w:ascii="Arial" w:hAnsi="Arial" w:cs="Arial"/>
        </w:rPr>
        <w:t xml:space="preserve">with </w:t>
      </w:r>
      <w:r w:rsidR="003356EF" w:rsidRPr="00C97344">
        <w:rPr>
          <w:rFonts w:ascii="Arial" w:hAnsi="Arial" w:cs="Arial"/>
        </w:rPr>
        <w:t>a</w:t>
      </w:r>
      <w:r w:rsidR="00EA4AAC" w:rsidRPr="00C97344">
        <w:rPr>
          <w:rFonts w:ascii="Arial" w:eastAsia="Arial" w:hAnsi="Arial" w:cs="Arial"/>
          <w:color w:val="auto"/>
        </w:rPr>
        <w:t>llied health professionals and Medical Officer</w:t>
      </w:r>
      <w:r>
        <w:rPr>
          <w:rFonts w:ascii="Arial" w:eastAsia="Arial" w:hAnsi="Arial" w:cs="Arial"/>
          <w:color w:val="auto"/>
        </w:rPr>
        <w:t>s</w:t>
      </w:r>
      <w:r w:rsidR="003356EF" w:rsidRPr="00C97344">
        <w:rPr>
          <w:rFonts w:ascii="Arial" w:eastAsia="Arial" w:hAnsi="Arial" w:cs="Arial"/>
          <w:color w:val="auto"/>
        </w:rPr>
        <w:t>.</w:t>
      </w:r>
      <w:r w:rsidR="00EA4AAC" w:rsidRPr="00C97344">
        <w:rPr>
          <w:rFonts w:ascii="Arial" w:eastAsia="Arial" w:hAnsi="Arial" w:cs="Arial"/>
          <w:color w:val="auto"/>
        </w:rPr>
        <w:t xml:space="preserve"> </w:t>
      </w:r>
    </w:p>
    <w:p w14:paraId="70A45B51" w14:textId="6A9D7D90" w:rsidR="00EA4AAC" w:rsidRPr="00C97344" w:rsidRDefault="00EA4AAC" w:rsidP="00447769">
      <w:pPr>
        <w:rPr>
          <w:rFonts w:ascii="Arial" w:hAnsi="Arial" w:cs="Arial"/>
          <w:szCs w:val="22"/>
        </w:rPr>
      </w:pPr>
      <w:r w:rsidRPr="00C97344">
        <w:rPr>
          <w:rFonts w:ascii="Arial" w:eastAsia="Arial" w:hAnsi="Arial" w:cs="Arial"/>
        </w:rPr>
        <w:t xml:space="preserve">Consumers </w:t>
      </w:r>
      <w:r w:rsidR="00C97344">
        <w:rPr>
          <w:rFonts w:ascii="Arial" w:eastAsia="Arial" w:hAnsi="Arial" w:cs="Arial"/>
        </w:rPr>
        <w:t>say</w:t>
      </w:r>
      <w:r w:rsidRPr="00C97344">
        <w:rPr>
          <w:rFonts w:ascii="Arial" w:eastAsia="Arial" w:hAnsi="Arial" w:cs="Arial"/>
        </w:rPr>
        <w:t xml:space="preserve"> staff discuss with them their care needs and preferences. Staff confirmed they have access to care plans, service plans and other information</w:t>
      </w:r>
      <w:r w:rsidR="00902622" w:rsidRPr="00C97344">
        <w:rPr>
          <w:rFonts w:ascii="Arial" w:eastAsia="Arial" w:hAnsi="Arial" w:cs="Arial"/>
        </w:rPr>
        <w:t>.</w:t>
      </w:r>
      <w:r w:rsidRPr="00C97344">
        <w:rPr>
          <w:rFonts w:ascii="Arial" w:eastAsia="Arial" w:hAnsi="Arial" w:cs="Arial"/>
        </w:rPr>
        <w:t xml:space="preserve"> Consumers have a</w:t>
      </w:r>
      <w:r w:rsidR="00C97344">
        <w:rPr>
          <w:rFonts w:ascii="Arial" w:eastAsia="Arial" w:hAnsi="Arial" w:cs="Arial"/>
        </w:rPr>
        <w:t>ccess to</w:t>
      </w:r>
      <w:r w:rsidRPr="00C97344">
        <w:rPr>
          <w:rFonts w:ascii="Arial" w:eastAsia="Arial" w:hAnsi="Arial" w:cs="Arial"/>
        </w:rPr>
        <w:t xml:space="preserve"> their care plan. </w:t>
      </w:r>
    </w:p>
    <w:p w14:paraId="1E4AFF5F" w14:textId="132405D8" w:rsidR="00660EF9" w:rsidRPr="00C97344" w:rsidRDefault="00C97344" w:rsidP="00447769">
      <w:pPr>
        <w:rPr>
          <w:rFonts w:ascii="Arial" w:eastAsia="Arial" w:hAnsi="Arial" w:cs="Arial"/>
          <w:color w:val="auto"/>
        </w:rPr>
      </w:pPr>
      <w:r>
        <w:rPr>
          <w:rFonts w:ascii="Arial" w:eastAsia="Arial" w:hAnsi="Arial" w:cs="Arial"/>
        </w:rPr>
        <w:t>Consumers and representatives say</w:t>
      </w:r>
      <w:r w:rsidR="00EA4AAC" w:rsidRPr="00C97344">
        <w:rPr>
          <w:rFonts w:ascii="Arial" w:eastAsia="Arial" w:hAnsi="Arial" w:cs="Arial"/>
        </w:rPr>
        <w:t xml:space="preserve"> staff communicate with them about the consumer’s needs and that the care and services received are effective. </w:t>
      </w:r>
      <w:r w:rsidR="00902622" w:rsidRPr="00C97344">
        <w:rPr>
          <w:rFonts w:ascii="Arial" w:eastAsia="Arial" w:hAnsi="Arial" w:cs="Arial"/>
        </w:rPr>
        <w:t>R</w:t>
      </w:r>
      <w:r w:rsidR="00EA4AAC" w:rsidRPr="00C97344">
        <w:rPr>
          <w:rFonts w:ascii="Arial" w:eastAsia="Arial" w:hAnsi="Arial" w:cs="Arial"/>
        </w:rPr>
        <w:t xml:space="preserve">eviews are completed annually for HCP and CHSP consumers, or when there was an identified change in the consumer’s health and well-being or circumstances. </w:t>
      </w:r>
      <w:r w:rsidR="00902622" w:rsidRPr="00C97344">
        <w:rPr>
          <w:rFonts w:ascii="Arial" w:eastAsia="Arial" w:hAnsi="Arial" w:cs="Arial"/>
        </w:rPr>
        <w:t>Staff</w:t>
      </w:r>
      <w:r w:rsidR="00EA4AAC" w:rsidRPr="00C97344">
        <w:rPr>
          <w:rFonts w:ascii="Arial" w:eastAsia="Arial" w:hAnsi="Arial" w:cs="Arial"/>
        </w:rPr>
        <w:t xml:space="preserve"> described the process</w:t>
      </w:r>
      <w:r w:rsidR="00902622" w:rsidRPr="00C97344">
        <w:rPr>
          <w:rFonts w:ascii="Arial" w:eastAsia="Arial" w:hAnsi="Arial" w:cs="Arial"/>
        </w:rPr>
        <w:t xml:space="preserve">es for </w:t>
      </w:r>
      <w:r w:rsidR="00EA4AAC" w:rsidRPr="00C97344">
        <w:rPr>
          <w:rFonts w:ascii="Arial" w:eastAsia="Arial" w:hAnsi="Arial" w:cs="Arial"/>
        </w:rPr>
        <w:t>review or reassessment</w:t>
      </w:r>
      <w:r w:rsidR="00902622" w:rsidRPr="00C97344">
        <w:rPr>
          <w:rFonts w:ascii="Arial" w:eastAsia="Arial" w:hAnsi="Arial" w:cs="Arial"/>
        </w:rPr>
        <w:t xml:space="preserve"> if </w:t>
      </w:r>
      <w:r w:rsidR="00EA4AAC" w:rsidRPr="00C97344">
        <w:rPr>
          <w:rFonts w:ascii="Arial" w:eastAsia="Arial" w:hAnsi="Arial" w:cs="Arial"/>
        </w:rPr>
        <w:t xml:space="preserve">required. </w:t>
      </w:r>
      <w:r w:rsidR="00EA4AAC" w:rsidRPr="00C97344">
        <w:rPr>
          <w:rFonts w:ascii="Arial" w:eastAsia="Arial" w:hAnsi="Arial" w:cs="Arial"/>
          <w:color w:val="auto"/>
        </w:rPr>
        <w:t xml:space="preserve">The service has policies and procedures </w:t>
      </w:r>
      <w:r>
        <w:rPr>
          <w:rFonts w:ascii="Arial" w:eastAsia="Arial" w:hAnsi="Arial" w:cs="Arial"/>
          <w:color w:val="auto"/>
        </w:rPr>
        <w:t>to guide staff practices</w:t>
      </w:r>
      <w:r w:rsidR="00EA4AAC" w:rsidRPr="00C97344">
        <w:rPr>
          <w:rFonts w:ascii="Arial" w:eastAsia="Arial" w:hAnsi="Arial" w:cs="Arial"/>
          <w:color w:val="auto"/>
        </w:rPr>
        <w:t xml:space="preserve">. </w:t>
      </w:r>
    </w:p>
    <w:p w14:paraId="251C745C" w14:textId="7A6E978F" w:rsidR="001216F7" w:rsidRPr="006B4042" w:rsidRDefault="00C97344" w:rsidP="00447769">
      <w:r w:rsidRPr="00C97344">
        <w:rPr>
          <w:rFonts w:ascii="Arial" w:hAnsi="Arial" w:cs="Arial"/>
          <w:color w:val="auto"/>
        </w:rPr>
        <w:t>I have considered the information within the Quality Audit report as summarised, and the provider’s response</w:t>
      </w:r>
      <w:r>
        <w:rPr>
          <w:color w:val="auto"/>
        </w:rPr>
        <w:t>,</w:t>
      </w:r>
      <w:r w:rsidRPr="00C97344">
        <w:rPr>
          <w:rFonts w:ascii="Arial" w:hAnsi="Arial" w:cs="Arial"/>
          <w:color w:val="auto"/>
        </w:rPr>
        <w:t xml:space="preserve"> and I find the Standard compliant</w:t>
      </w:r>
      <w:r w:rsidR="00660EF9" w:rsidRPr="00C97344">
        <w:rPr>
          <w:rFonts w:ascii="Arial" w:hAnsi="Arial" w:cs="Arial"/>
          <w:color w:val="auto"/>
        </w:rPr>
        <w:t>.</w:t>
      </w:r>
      <w:r w:rsidRPr="006B4042">
        <w:br w:type="page"/>
      </w:r>
    </w:p>
    <w:p w14:paraId="4FA8B248" w14:textId="77777777" w:rsidR="001216F7" w:rsidRDefault="001556D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796"/>
        <w:gridCol w:w="4507"/>
        <w:gridCol w:w="1947"/>
        <w:gridCol w:w="1944"/>
      </w:tblGrid>
      <w:tr w:rsidR="00C04EF7" w14:paraId="233F6215" w14:textId="77777777" w:rsidTr="004477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CC4B3A" w14:textId="77777777" w:rsidR="001216F7" w:rsidRPr="003217D3" w:rsidRDefault="001556D7"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6EA618" w14:textId="77777777" w:rsidR="001216F7" w:rsidRPr="003217D3" w:rsidRDefault="001556D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E6BF23" w14:textId="77777777" w:rsidR="001216F7" w:rsidRPr="003217D3" w:rsidRDefault="001556D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04EF7" w14:paraId="7436F556" w14:textId="77777777" w:rsidTr="00447769">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1A2743A" w14:textId="77777777" w:rsidR="001216F7" w:rsidRPr="00244176" w:rsidRDefault="001556D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644"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051C28A" w14:textId="77777777" w:rsidR="001216F7" w:rsidRPr="00244176"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BA1106F" w14:textId="77777777" w:rsidR="001216F7" w:rsidRPr="00244176" w:rsidRDefault="001556D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D00462C" w14:textId="77777777" w:rsidR="001216F7" w:rsidRPr="00244176" w:rsidRDefault="001556D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is </w:t>
            </w:r>
            <w:r w:rsidRPr="00244176">
              <w:rPr>
                <w:rFonts w:ascii="Arial" w:hAnsi="Arial" w:cs="Arial"/>
              </w:rPr>
              <w:t>tailored to their needs; and</w:t>
            </w:r>
          </w:p>
          <w:p w14:paraId="7E90C346" w14:textId="77777777" w:rsidR="001216F7" w:rsidRPr="00244176" w:rsidRDefault="001556D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A0449A"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7425916"/>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747847"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4940998"/>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04EF7" w14:paraId="4BC20967" w14:textId="77777777" w:rsidTr="004477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B6ED142" w14:textId="77777777" w:rsidR="001216F7" w:rsidRPr="00244176" w:rsidRDefault="001556D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644"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55EDC44" w14:textId="77777777" w:rsidR="001216F7" w:rsidRPr="00244176"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351052" w14:textId="77777777" w:rsidR="001216F7" w:rsidRPr="00CC646C"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8936427"/>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BFD7AF" w14:textId="77777777" w:rsidR="001216F7" w:rsidRPr="00CC646C"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3836259"/>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04EF7" w14:paraId="2A5CC36C" w14:textId="77777777" w:rsidTr="00447769">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DEF8111" w14:textId="77777777" w:rsidR="001216F7" w:rsidRPr="00244176" w:rsidRDefault="001556D7"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644"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837626A" w14:textId="77777777" w:rsidR="001216F7" w:rsidRPr="00244176" w:rsidRDefault="001556D7"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C72C17"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51710"/>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F32EF2"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4109682"/>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04EF7" w14:paraId="07EC80E5" w14:textId="77777777" w:rsidTr="004477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3C1C0FA" w14:textId="77777777" w:rsidR="001216F7" w:rsidRPr="00244176" w:rsidRDefault="001556D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644"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B15203E" w14:textId="77777777" w:rsidR="001216F7" w:rsidRPr="00244176"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Deterioration or change of a </w:t>
            </w:r>
            <w:r w:rsidRPr="00244176">
              <w:rPr>
                <w:rFonts w:ascii="Arial" w:hAnsi="Arial" w:cs="Arial"/>
              </w:rPr>
              <w:t>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82DA2A" w14:textId="77777777" w:rsidR="001216F7" w:rsidRPr="00CC646C"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1869903"/>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F86FF9" w14:textId="77777777" w:rsidR="001216F7" w:rsidRPr="00CC646C"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1414064"/>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04EF7" w14:paraId="68244FDF" w14:textId="77777777" w:rsidTr="00447769">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7199814" w14:textId="77777777" w:rsidR="001216F7" w:rsidRPr="00244176" w:rsidRDefault="001556D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644"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BEBE44C" w14:textId="77777777" w:rsidR="001216F7" w:rsidRPr="00244176"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A217D2"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9887652"/>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788F74"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3513316"/>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04EF7" w14:paraId="3794320B" w14:textId="77777777" w:rsidTr="004477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4190C3B" w14:textId="77777777" w:rsidR="001216F7" w:rsidRPr="00244176" w:rsidRDefault="001556D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644"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FF714B0" w14:textId="77777777" w:rsidR="001216F7" w:rsidRPr="00244176"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Timely and appropriate referrals to individuals, other organisations and providers of other care and </w:t>
            </w:r>
            <w:r w:rsidRPr="00244176">
              <w:rPr>
                <w:rFonts w:ascii="Arial" w:hAnsi="Arial" w:cs="Arial"/>
              </w:rPr>
              <w:t>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E19B4D" w14:textId="77777777" w:rsidR="001216F7" w:rsidRPr="00CC646C"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0956475"/>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0F9A02" w14:textId="77777777" w:rsidR="001216F7" w:rsidRPr="00CC646C"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0498566"/>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04EF7" w14:paraId="3BA41467" w14:textId="77777777" w:rsidTr="00447769">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B509874" w14:textId="77777777" w:rsidR="001216F7" w:rsidRPr="00244176" w:rsidRDefault="001556D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644"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DF5666A" w14:textId="77777777" w:rsidR="001216F7" w:rsidRPr="00244176"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A66ED43" w14:textId="77777777" w:rsidR="001216F7" w:rsidRPr="00244176" w:rsidRDefault="001556D7"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9A90DD0" w14:textId="77777777" w:rsidR="001216F7" w:rsidRPr="00244176" w:rsidRDefault="001556D7"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83C2BF"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1231941"/>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D2FF96"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1391489"/>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3"/>
    <w:p w14:paraId="20AF9773" w14:textId="77777777" w:rsidR="001216F7" w:rsidRDefault="001556D7" w:rsidP="007B3959">
      <w:pPr>
        <w:pStyle w:val="Heading20"/>
      </w:pPr>
      <w:r w:rsidRPr="00A36AA9">
        <w:t>Findings</w:t>
      </w:r>
    </w:p>
    <w:p w14:paraId="2AC6685F" w14:textId="2948C6A2" w:rsidR="00EA4AAC" w:rsidRPr="00C97344" w:rsidRDefault="00C97344" w:rsidP="00AA0755">
      <w:pPr>
        <w:rPr>
          <w:rFonts w:ascii="Arial" w:hAnsi="Arial" w:cs="Arial"/>
          <w:szCs w:val="22"/>
        </w:rPr>
      </w:pPr>
      <w:r>
        <w:rPr>
          <w:rFonts w:ascii="Arial" w:hAnsi="Arial" w:cs="Arial"/>
        </w:rPr>
        <w:t>Consumers and representatives say</w:t>
      </w:r>
      <w:r w:rsidR="00EA4AAC" w:rsidRPr="00C97344">
        <w:rPr>
          <w:rFonts w:ascii="Arial" w:hAnsi="Arial" w:cs="Arial"/>
        </w:rPr>
        <w:t xml:space="preserve"> </w:t>
      </w:r>
      <w:r w:rsidR="00AA0755" w:rsidRPr="00C97344">
        <w:rPr>
          <w:rFonts w:ascii="Arial" w:hAnsi="Arial" w:cs="Arial"/>
        </w:rPr>
        <w:t xml:space="preserve">the </w:t>
      </w:r>
      <w:r w:rsidR="00EA4AAC" w:rsidRPr="00C97344">
        <w:rPr>
          <w:rFonts w:ascii="Arial" w:hAnsi="Arial" w:cs="Arial"/>
        </w:rPr>
        <w:t xml:space="preserve">clinical and personal care </w:t>
      </w:r>
      <w:proofErr w:type="gramStart"/>
      <w:r w:rsidR="00EA4AAC" w:rsidRPr="00C97344">
        <w:rPr>
          <w:rFonts w:ascii="Arial" w:hAnsi="Arial" w:cs="Arial"/>
        </w:rPr>
        <w:t>consumers</w:t>
      </w:r>
      <w:r w:rsidR="00AA0755" w:rsidRPr="00C97344">
        <w:rPr>
          <w:rFonts w:ascii="Arial" w:hAnsi="Arial" w:cs="Arial"/>
        </w:rPr>
        <w:t>’</w:t>
      </w:r>
      <w:proofErr w:type="gramEnd"/>
      <w:r w:rsidR="00EA4AAC" w:rsidRPr="00C97344">
        <w:rPr>
          <w:rFonts w:ascii="Arial" w:hAnsi="Arial" w:cs="Arial"/>
        </w:rPr>
        <w:t xml:space="preserve"> receive is tailored to their specific needs. Staff providing clinical </w:t>
      </w:r>
      <w:r>
        <w:rPr>
          <w:rFonts w:ascii="Arial" w:hAnsi="Arial" w:cs="Arial"/>
        </w:rPr>
        <w:t xml:space="preserve">and personal </w:t>
      </w:r>
      <w:r w:rsidR="00EA4AAC" w:rsidRPr="00C97344">
        <w:rPr>
          <w:rFonts w:ascii="Arial" w:hAnsi="Arial" w:cs="Arial"/>
        </w:rPr>
        <w:t>care ha</w:t>
      </w:r>
      <w:r>
        <w:rPr>
          <w:rFonts w:ascii="Arial" w:hAnsi="Arial" w:cs="Arial"/>
        </w:rPr>
        <w:t>ve</w:t>
      </w:r>
      <w:r w:rsidR="00EA4AAC" w:rsidRPr="00C97344">
        <w:rPr>
          <w:rFonts w:ascii="Arial" w:hAnsi="Arial" w:cs="Arial"/>
        </w:rPr>
        <w:t xml:space="preserve"> a shared understanding of consumers</w:t>
      </w:r>
      <w:r>
        <w:rPr>
          <w:rFonts w:ascii="Arial" w:hAnsi="Arial" w:cs="Arial"/>
        </w:rPr>
        <w:t>’</w:t>
      </w:r>
      <w:r w:rsidR="00EA4AAC" w:rsidRPr="00C97344">
        <w:rPr>
          <w:rFonts w:ascii="Arial" w:hAnsi="Arial" w:cs="Arial"/>
        </w:rPr>
        <w:t xml:space="preserve"> needs. Information for the delivery of care by staff is detailed in care and service planning documentation accessible to staff. </w:t>
      </w:r>
      <w:r w:rsidR="00AA0755" w:rsidRPr="00C97344">
        <w:rPr>
          <w:rFonts w:ascii="Arial" w:hAnsi="Arial" w:cs="Arial"/>
        </w:rPr>
        <w:t>S</w:t>
      </w:r>
      <w:r w:rsidR="00EA4AAC" w:rsidRPr="00C97344">
        <w:rPr>
          <w:rFonts w:ascii="Arial" w:eastAsia="Arial" w:hAnsi="Arial" w:cs="Arial"/>
          <w:color w:val="auto"/>
        </w:rPr>
        <w:t xml:space="preserve">taff </w:t>
      </w:r>
      <w:r w:rsidR="00AA0755" w:rsidRPr="00C97344">
        <w:rPr>
          <w:rFonts w:ascii="Arial" w:eastAsia="Arial" w:hAnsi="Arial" w:cs="Arial"/>
          <w:color w:val="auto"/>
        </w:rPr>
        <w:t>monitor</w:t>
      </w:r>
      <w:r w:rsidR="00EA4AAC" w:rsidRPr="00C97344">
        <w:rPr>
          <w:rFonts w:ascii="Arial" w:eastAsia="Arial" w:hAnsi="Arial" w:cs="Arial"/>
          <w:color w:val="auto"/>
        </w:rPr>
        <w:t xml:space="preserve"> best care practices </w:t>
      </w:r>
      <w:r w:rsidR="00EA4AAC" w:rsidRPr="00C97344">
        <w:rPr>
          <w:rFonts w:ascii="Arial" w:eastAsia="Arial" w:hAnsi="Arial" w:cs="Arial"/>
          <w:color w:val="auto"/>
        </w:rPr>
        <w:lastRenderedPageBreak/>
        <w:t xml:space="preserve">during care and service delivery such as </w:t>
      </w:r>
      <w:r w:rsidR="00AA0755" w:rsidRPr="00C97344">
        <w:rPr>
          <w:rFonts w:ascii="Arial" w:eastAsia="Arial" w:hAnsi="Arial" w:cs="Arial"/>
          <w:color w:val="auto"/>
        </w:rPr>
        <w:t>for</w:t>
      </w:r>
      <w:r w:rsidR="00EA4AAC" w:rsidRPr="00C97344">
        <w:rPr>
          <w:rFonts w:ascii="Arial" w:eastAsia="Arial" w:hAnsi="Arial" w:cs="Arial"/>
          <w:color w:val="auto"/>
        </w:rPr>
        <w:t xml:space="preserve"> skin integrity</w:t>
      </w:r>
      <w:r w:rsidR="00AA0755" w:rsidRPr="00C97344">
        <w:rPr>
          <w:rFonts w:ascii="Arial" w:eastAsia="Arial" w:hAnsi="Arial" w:cs="Arial"/>
          <w:color w:val="auto"/>
        </w:rPr>
        <w:t xml:space="preserve"> and mental </w:t>
      </w:r>
      <w:r w:rsidR="00EA4AAC" w:rsidRPr="00C97344">
        <w:rPr>
          <w:rFonts w:ascii="Arial" w:eastAsia="Arial" w:hAnsi="Arial" w:cs="Arial"/>
          <w:color w:val="auto"/>
        </w:rPr>
        <w:t>health</w:t>
      </w:r>
      <w:r w:rsidR="00AA0755" w:rsidRPr="00C97344">
        <w:rPr>
          <w:rFonts w:ascii="Arial" w:eastAsia="Arial" w:hAnsi="Arial" w:cs="Arial"/>
          <w:color w:val="auto"/>
        </w:rPr>
        <w:t xml:space="preserve">. </w:t>
      </w:r>
      <w:r w:rsidR="00EA4AAC" w:rsidRPr="00C97344">
        <w:rPr>
          <w:rFonts w:ascii="Arial" w:eastAsia="Arial" w:hAnsi="Arial" w:cs="Arial"/>
          <w:color w:val="auto"/>
        </w:rPr>
        <w:t>The service has polic</w:t>
      </w:r>
      <w:r w:rsidR="00AA0755" w:rsidRPr="00C97344">
        <w:rPr>
          <w:rFonts w:ascii="Arial" w:eastAsia="Arial" w:hAnsi="Arial" w:cs="Arial"/>
          <w:color w:val="auto"/>
        </w:rPr>
        <w:t>ies</w:t>
      </w:r>
      <w:r w:rsidR="00EA4AAC" w:rsidRPr="00C97344">
        <w:rPr>
          <w:rFonts w:ascii="Arial" w:eastAsia="Arial" w:hAnsi="Arial" w:cs="Arial"/>
          <w:color w:val="auto"/>
        </w:rPr>
        <w:t xml:space="preserve"> and procedures to</w:t>
      </w:r>
      <w:r w:rsidR="00AA0755" w:rsidRPr="00C97344">
        <w:rPr>
          <w:rFonts w:ascii="Arial" w:eastAsia="Arial" w:hAnsi="Arial" w:cs="Arial"/>
          <w:color w:val="auto"/>
        </w:rPr>
        <w:t xml:space="preserve"> guide staff practices.</w:t>
      </w:r>
      <w:r w:rsidR="00EA4AAC" w:rsidRPr="00C97344">
        <w:rPr>
          <w:rFonts w:ascii="Arial" w:hAnsi="Arial" w:cs="Arial"/>
          <w:szCs w:val="22"/>
        </w:rPr>
        <w:t xml:space="preserve"> </w:t>
      </w:r>
    </w:p>
    <w:p w14:paraId="477A8375" w14:textId="3CB4A9E3" w:rsidR="00EA4AAC" w:rsidRPr="00C97344" w:rsidRDefault="00EA4AAC" w:rsidP="009B133D">
      <w:pPr>
        <w:rPr>
          <w:rFonts w:ascii="Arial" w:hAnsi="Arial" w:cs="Arial"/>
          <w:szCs w:val="22"/>
        </w:rPr>
      </w:pPr>
      <w:r w:rsidRPr="00C97344">
        <w:rPr>
          <w:rFonts w:ascii="Arial" w:hAnsi="Arial" w:cs="Arial"/>
        </w:rPr>
        <w:t xml:space="preserve">Risks to consumers are identified and managed to ensure risk is minimised such as falls, </w:t>
      </w:r>
      <w:r w:rsidR="00AA0755" w:rsidRPr="00C97344">
        <w:rPr>
          <w:rFonts w:ascii="Arial" w:hAnsi="Arial" w:cs="Arial"/>
        </w:rPr>
        <w:t xml:space="preserve">and </w:t>
      </w:r>
      <w:r w:rsidRPr="00C97344">
        <w:rPr>
          <w:rFonts w:ascii="Arial" w:hAnsi="Arial" w:cs="Arial"/>
        </w:rPr>
        <w:t>specialised nursing care needs</w:t>
      </w:r>
      <w:r w:rsidR="00AA0755" w:rsidRPr="00C97344">
        <w:rPr>
          <w:rFonts w:ascii="Arial" w:hAnsi="Arial" w:cs="Arial"/>
        </w:rPr>
        <w:t>.</w:t>
      </w:r>
      <w:r w:rsidRPr="00C97344">
        <w:rPr>
          <w:rFonts w:ascii="Arial" w:hAnsi="Arial" w:cs="Arial"/>
        </w:rPr>
        <w:t xml:space="preserve"> Incidents are recorded, investigated, and actioned to ensure assessed interventions can be implemented to mitigate recurrence. </w:t>
      </w:r>
      <w:r w:rsidRPr="00C97344">
        <w:rPr>
          <w:rFonts w:ascii="Arial" w:eastAsia="Arial" w:hAnsi="Arial" w:cs="Arial"/>
          <w:color w:val="auto"/>
        </w:rPr>
        <w:t>Care and service plans are tailored for each consumer individually to ensure risks are managed</w:t>
      </w:r>
      <w:r w:rsidR="00AA0755" w:rsidRPr="00C97344">
        <w:rPr>
          <w:rFonts w:ascii="Arial" w:eastAsia="Arial" w:hAnsi="Arial" w:cs="Arial"/>
          <w:color w:val="auto"/>
        </w:rPr>
        <w:t>. P</w:t>
      </w:r>
      <w:r w:rsidRPr="00C97344">
        <w:rPr>
          <w:rFonts w:ascii="Arial" w:eastAsia="Arial" w:hAnsi="Arial" w:cs="Arial"/>
          <w:color w:val="auto"/>
        </w:rPr>
        <w:t xml:space="preserve">olicies and procedures </w:t>
      </w:r>
      <w:r w:rsidR="00AA0755" w:rsidRPr="00C97344">
        <w:rPr>
          <w:rFonts w:ascii="Arial" w:eastAsia="Arial" w:hAnsi="Arial" w:cs="Arial"/>
          <w:color w:val="auto"/>
        </w:rPr>
        <w:t>guided staff practices</w:t>
      </w:r>
      <w:r w:rsidR="009B133D" w:rsidRPr="00C97344">
        <w:rPr>
          <w:rFonts w:ascii="Arial" w:eastAsia="Arial" w:hAnsi="Arial" w:cs="Arial"/>
          <w:color w:val="auto"/>
        </w:rPr>
        <w:t xml:space="preserve">. </w:t>
      </w:r>
    </w:p>
    <w:p w14:paraId="3A642E11" w14:textId="16D9F89A" w:rsidR="00EA4AAC" w:rsidRPr="00C97344" w:rsidRDefault="00EA4AAC" w:rsidP="00701BE6">
      <w:pPr>
        <w:rPr>
          <w:rFonts w:ascii="Arial" w:hAnsi="Arial" w:cs="Arial"/>
          <w:szCs w:val="22"/>
        </w:rPr>
      </w:pPr>
      <w:r w:rsidRPr="00C97344">
        <w:rPr>
          <w:rFonts w:ascii="Arial" w:hAnsi="Arial" w:cs="Arial"/>
          <w:color w:val="auto"/>
        </w:rPr>
        <w:t xml:space="preserve">The service supports all consumers </w:t>
      </w:r>
      <w:r w:rsidRPr="00C97344">
        <w:rPr>
          <w:rFonts w:ascii="Arial" w:hAnsi="Arial" w:cs="Arial"/>
        </w:rPr>
        <w:t>who are nearing end of life with care and services. Advance health directive</w:t>
      </w:r>
      <w:r w:rsidR="00701BE6" w:rsidRPr="00C97344">
        <w:rPr>
          <w:rFonts w:ascii="Arial" w:hAnsi="Arial" w:cs="Arial"/>
        </w:rPr>
        <w:t>s</w:t>
      </w:r>
      <w:r w:rsidRPr="00C97344">
        <w:rPr>
          <w:rFonts w:ascii="Arial" w:hAnsi="Arial" w:cs="Arial"/>
        </w:rPr>
        <w:t xml:space="preserve"> </w:t>
      </w:r>
      <w:r w:rsidR="00701BE6" w:rsidRPr="00C97344">
        <w:rPr>
          <w:rFonts w:ascii="Arial" w:hAnsi="Arial" w:cs="Arial"/>
        </w:rPr>
        <w:t>are</w:t>
      </w:r>
      <w:r w:rsidRPr="00C97344">
        <w:rPr>
          <w:rFonts w:ascii="Arial" w:hAnsi="Arial" w:cs="Arial"/>
        </w:rPr>
        <w:t xml:space="preserve"> recorded for those consumers who w</w:t>
      </w:r>
      <w:r w:rsidR="00C97344">
        <w:rPr>
          <w:rFonts w:ascii="Arial" w:hAnsi="Arial" w:cs="Arial"/>
        </w:rPr>
        <w:t>ish</w:t>
      </w:r>
      <w:r w:rsidRPr="00C97344">
        <w:rPr>
          <w:rFonts w:ascii="Arial" w:hAnsi="Arial" w:cs="Arial"/>
        </w:rPr>
        <w:t xml:space="preserve"> to</w:t>
      </w:r>
      <w:r w:rsidR="00894043">
        <w:rPr>
          <w:rFonts w:ascii="Arial" w:hAnsi="Arial" w:cs="Arial"/>
        </w:rPr>
        <w:t>,</w:t>
      </w:r>
      <w:r w:rsidRPr="00C97344">
        <w:rPr>
          <w:rFonts w:ascii="Arial" w:hAnsi="Arial" w:cs="Arial"/>
        </w:rPr>
        <w:t xml:space="preserve"> with palliative care plans developed when required. The service is supported </w:t>
      </w:r>
      <w:r w:rsidR="00701BE6" w:rsidRPr="00C97344">
        <w:rPr>
          <w:rFonts w:ascii="Arial" w:hAnsi="Arial" w:cs="Arial"/>
        </w:rPr>
        <w:t>by clinical staff</w:t>
      </w:r>
      <w:r w:rsidRPr="00C97344">
        <w:rPr>
          <w:rFonts w:ascii="Arial" w:hAnsi="Arial" w:cs="Arial"/>
        </w:rPr>
        <w:t xml:space="preserve"> when a consumer is nearing end of life </w:t>
      </w:r>
      <w:r w:rsidR="00701BE6" w:rsidRPr="00C97344">
        <w:rPr>
          <w:rFonts w:ascii="Arial" w:hAnsi="Arial" w:cs="Arial"/>
        </w:rPr>
        <w:t xml:space="preserve">and requires </w:t>
      </w:r>
      <w:r w:rsidRPr="00C97344">
        <w:rPr>
          <w:rFonts w:ascii="Arial" w:hAnsi="Arial" w:cs="Arial"/>
        </w:rPr>
        <w:t xml:space="preserve">care supports. </w:t>
      </w:r>
      <w:r w:rsidR="00701BE6" w:rsidRPr="00C97344">
        <w:rPr>
          <w:rFonts w:ascii="Arial" w:hAnsi="Arial" w:cs="Arial"/>
        </w:rPr>
        <w:t>Preferences for end of life wishes are respected.</w:t>
      </w:r>
    </w:p>
    <w:p w14:paraId="5847082A" w14:textId="3E686ED3" w:rsidR="00EA4AAC" w:rsidRPr="00C97344" w:rsidRDefault="00EA4AAC" w:rsidP="00660EF9">
      <w:pPr>
        <w:rPr>
          <w:rFonts w:ascii="Arial" w:hAnsi="Arial" w:cs="Arial"/>
          <w:szCs w:val="22"/>
        </w:rPr>
      </w:pPr>
      <w:r w:rsidRPr="00C97344">
        <w:rPr>
          <w:rFonts w:ascii="Arial" w:hAnsi="Arial" w:cs="Arial"/>
        </w:rPr>
        <w:t xml:space="preserve">The service </w:t>
      </w:r>
      <w:r w:rsidR="00660EF9" w:rsidRPr="00C97344">
        <w:rPr>
          <w:rFonts w:ascii="Arial" w:hAnsi="Arial" w:cs="Arial"/>
        </w:rPr>
        <w:t>monitors</w:t>
      </w:r>
      <w:r w:rsidRPr="00C97344">
        <w:rPr>
          <w:rFonts w:ascii="Arial" w:hAnsi="Arial" w:cs="Arial"/>
        </w:rPr>
        <w:t xml:space="preserve"> deterioration or changes in</w:t>
      </w:r>
      <w:r w:rsidR="00701BE6" w:rsidRPr="00C97344">
        <w:rPr>
          <w:rFonts w:ascii="Arial" w:hAnsi="Arial" w:cs="Arial"/>
        </w:rPr>
        <w:t xml:space="preserve"> </w:t>
      </w:r>
      <w:r w:rsidRPr="00C97344">
        <w:rPr>
          <w:rFonts w:ascii="Arial" w:hAnsi="Arial" w:cs="Arial"/>
        </w:rPr>
        <w:t>consumer</w:t>
      </w:r>
      <w:r w:rsidR="00701BE6" w:rsidRPr="00C97344">
        <w:rPr>
          <w:rFonts w:ascii="Arial" w:hAnsi="Arial" w:cs="Arial"/>
        </w:rPr>
        <w:t>s’</w:t>
      </w:r>
      <w:r w:rsidRPr="00C97344">
        <w:rPr>
          <w:rFonts w:ascii="Arial" w:hAnsi="Arial" w:cs="Arial"/>
        </w:rPr>
        <w:t xml:space="preserve"> condition</w:t>
      </w:r>
      <w:r w:rsidR="00701BE6" w:rsidRPr="00C97344">
        <w:rPr>
          <w:rFonts w:ascii="Arial" w:hAnsi="Arial" w:cs="Arial"/>
        </w:rPr>
        <w:t>s</w:t>
      </w:r>
      <w:r w:rsidRPr="00C97344">
        <w:rPr>
          <w:rFonts w:ascii="Arial" w:hAnsi="Arial" w:cs="Arial"/>
        </w:rPr>
        <w:t xml:space="preserve"> through staff observation in delivery of care and services and through identified clinical decline. </w:t>
      </w:r>
      <w:r w:rsidR="00701BE6" w:rsidRPr="00C97344">
        <w:rPr>
          <w:rFonts w:ascii="Arial" w:hAnsi="Arial" w:cs="Arial"/>
        </w:rPr>
        <w:t>P</w:t>
      </w:r>
      <w:r w:rsidRPr="00C97344">
        <w:rPr>
          <w:rFonts w:ascii="Arial" w:hAnsi="Arial" w:cs="Arial"/>
        </w:rPr>
        <w:t xml:space="preserve">olicies and procedures </w:t>
      </w:r>
      <w:r w:rsidR="00701BE6" w:rsidRPr="00C97344">
        <w:rPr>
          <w:rFonts w:ascii="Arial" w:hAnsi="Arial" w:cs="Arial"/>
        </w:rPr>
        <w:t>guide staff practice.</w:t>
      </w:r>
      <w:r w:rsidR="00660EF9" w:rsidRPr="00C97344">
        <w:rPr>
          <w:rFonts w:ascii="Arial" w:hAnsi="Arial" w:cs="Arial"/>
        </w:rPr>
        <w:t xml:space="preserve"> </w:t>
      </w:r>
      <w:r w:rsidRPr="00C97344">
        <w:rPr>
          <w:rFonts w:ascii="Arial" w:eastAsia="Arial" w:hAnsi="Arial" w:cs="Arial"/>
          <w:color w:val="auto"/>
        </w:rPr>
        <w:t xml:space="preserve">Staff </w:t>
      </w:r>
      <w:r w:rsidR="00660EF9" w:rsidRPr="00C97344">
        <w:rPr>
          <w:rFonts w:ascii="Arial" w:eastAsia="Arial" w:hAnsi="Arial" w:cs="Arial"/>
          <w:color w:val="auto"/>
        </w:rPr>
        <w:t>described</w:t>
      </w:r>
      <w:r w:rsidRPr="00C97344">
        <w:rPr>
          <w:rFonts w:ascii="Arial" w:eastAsia="Arial" w:hAnsi="Arial" w:cs="Arial"/>
          <w:color w:val="auto"/>
        </w:rPr>
        <w:t xml:space="preserve"> their role in identifying consumers whose health or abilities have changed and demonstrated </w:t>
      </w:r>
      <w:r w:rsidR="00660EF9" w:rsidRPr="00C97344">
        <w:rPr>
          <w:rFonts w:ascii="Arial" w:eastAsia="Arial" w:hAnsi="Arial" w:cs="Arial"/>
          <w:color w:val="auto"/>
        </w:rPr>
        <w:t>escalation processes to</w:t>
      </w:r>
      <w:r w:rsidRPr="00C97344">
        <w:rPr>
          <w:rFonts w:ascii="Arial" w:eastAsia="Arial" w:hAnsi="Arial" w:cs="Arial"/>
          <w:color w:val="auto"/>
        </w:rPr>
        <w:t xml:space="preserve"> alert</w:t>
      </w:r>
      <w:r w:rsidR="00660EF9" w:rsidRPr="00C97344">
        <w:rPr>
          <w:rFonts w:ascii="Arial" w:eastAsia="Arial" w:hAnsi="Arial" w:cs="Arial"/>
          <w:color w:val="auto"/>
        </w:rPr>
        <w:t xml:space="preserve"> management.</w:t>
      </w:r>
      <w:r w:rsidRPr="00C97344">
        <w:rPr>
          <w:rFonts w:ascii="Arial" w:hAnsi="Arial" w:cs="Arial"/>
          <w:szCs w:val="22"/>
        </w:rPr>
        <w:t xml:space="preserve"> </w:t>
      </w:r>
    </w:p>
    <w:p w14:paraId="34E3F604" w14:textId="6B6D8FCE" w:rsidR="00EA4AAC" w:rsidRPr="00C97344" w:rsidRDefault="00EA4AAC" w:rsidP="00EA4AAC">
      <w:pPr>
        <w:rPr>
          <w:rFonts w:ascii="Arial" w:hAnsi="Arial" w:cs="Arial"/>
          <w:szCs w:val="22"/>
        </w:rPr>
      </w:pPr>
      <w:r w:rsidRPr="00C97344">
        <w:rPr>
          <w:rFonts w:ascii="Arial" w:hAnsi="Arial" w:cs="Arial"/>
        </w:rPr>
        <w:t>Consumers are satisfied with the quality of care</w:t>
      </w:r>
      <w:r w:rsidR="00660EF9" w:rsidRPr="00C97344">
        <w:rPr>
          <w:rFonts w:ascii="Arial" w:hAnsi="Arial" w:cs="Arial"/>
        </w:rPr>
        <w:t xml:space="preserve"> and</w:t>
      </w:r>
      <w:r w:rsidRPr="00C97344">
        <w:rPr>
          <w:rFonts w:ascii="Arial" w:hAnsi="Arial" w:cs="Arial"/>
        </w:rPr>
        <w:t xml:space="preserve"> services</w:t>
      </w:r>
      <w:r w:rsidR="00660EF9" w:rsidRPr="00C97344">
        <w:rPr>
          <w:rFonts w:ascii="Arial" w:hAnsi="Arial" w:cs="Arial"/>
        </w:rPr>
        <w:t xml:space="preserve">. </w:t>
      </w:r>
      <w:r w:rsidRPr="00C97344">
        <w:rPr>
          <w:rFonts w:ascii="Arial" w:hAnsi="Arial" w:cs="Arial"/>
        </w:rPr>
        <w:t>A copy of the care and service plans is available in consumers</w:t>
      </w:r>
      <w:r w:rsidR="00894043">
        <w:rPr>
          <w:rFonts w:ascii="Arial" w:hAnsi="Arial" w:cs="Arial"/>
        </w:rPr>
        <w:t>’</w:t>
      </w:r>
      <w:r w:rsidRPr="00C97344">
        <w:rPr>
          <w:rFonts w:ascii="Arial" w:hAnsi="Arial" w:cs="Arial"/>
        </w:rPr>
        <w:t xml:space="preserve"> home</w:t>
      </w:r>
      <w:r w:rsidR="00894043">
        <w:rPr>
          <w:rFonts w:ascii="Arial" w:hAnsi="Arial" w:cs="Arial"/>
        </w:rPr>
        <w:t>s</w:t>
      </w:r>
      <w:r w:rsidRPr="00C97344">
        <w:rPr>
          <w:rFonts w:ascii="Arial" w:hAnsi="Arial" w:cs="Arial"/>
        </w:rPr>
        <w:t xml:space="preserve">. </w:t>
      </w:r>
      <w:r w:rsidR="00660EF9" w:rsidRPr="00C97344">
        <w:rPr>
          <w:rFonts w:ascii="Arial" w:hAnsi="Arial" w:cs="Arial"/>
        </w:rPr>
        <w:t>S</w:t>
      </w:r>
      <w:r w:rsidRPr="00C97344">
        <w:rPr>
          <w:rFonts w:ascii="Arial" w:hAnsi="Arial" w:cs="Arial"/>
        </w:rPr>
        <w:t>taff receive information in relation to consumers</w:t>
      </w:r>
      <w:r w:rsidR="00894043">
        <w:rPr>
          <w:rFonts w:ascii="Arial" w:hAnsi="Arial" w:cs="Arial"/>
        </w:rPr>
        <w:t>’</w:t>
      </w:r>
      <w:r w:rsidRPr="00C97344">
        <w:rPr>
          <w:rFonts w:ascii="Arial" w:hAnsi="Arial" w:cs="Arial"/>
        </w:rPr>
        <w:t xml:space="preserve"> condition, needs and preferences via alerts from </w:t>
      </w:r>
      <w:r w:rsidR="00660EF9" w:rsidRPr="00C97344">
        <w:rPr>
          <w:rFonts w:ascii="Arial" w:hAnsi="Arial" w:cs="Arial"/>
        </w:rPr>
        <w:t xml:space="preserve">management. </w:t>
      </w:r>
    </w:p>
    <w:p w14:paraId="53B42629" w14:textId="65388ED9" w:rsidR="00EA4AAC" w:rsidRPr="00C97344" w:rsidRDefault="00EA4AAC" w:rsidP="00660EF9">
      <w:pPr>
        <w:rPr>
          <w:rFonts w:ascii="Arial" w:hAnsi="Arial" w:cs="Arial"/>
          <w:szCs w:val="22"/>
        </w:rPr>
      </w:pPr>
      <w:r w:rsidRPr="00C97344">
        <w:rPr>
          <w:rFonts w:ascii="Arial" w:hAnsi="Arial" w:cs="Arial"/>
        </w:rPr>
        <w:t>Staff could describe the process for referrals</w:t>
      </w:r>
      <w:r w:rsidR="00660EF9" w:rsidRPr="00C97344">
        <w:rPr>
          <w:rFonts w:ascii="Arial" w:hAnsi="Arial" w:cs="Arial"/>
        </w:rPr>
        <w:t xml:space="preserve">. </w:t>
      </w:r>
      <w:r w:rsidRPr="00C97344">
        <w:rPr>
          <w:rFonts w:ascii="Arial" w:hAnsi="Arial" w:cs="Arial"/>
        </w:rPr>
        <w:t xml:space="preserve">Care documentation demonstrated </w:t>
      </w:r>
      <w:r w:rsidR="00660EF9" w:rsidRPr="00C97344">
        <w:rPr>
          <w:rFonts w:ascii="Arial" w:hAnsi="Arial" w:cs="Arial"/>
        </w:rPr>
        <w:t xml:space="preserve">for example that </w:t>
      </w:r>
      <w:r w:rsidRPr="00C97344">
        <w:rPr>
          <w:rFonts w:ascii="Arial" w:hAnsi="Arial" w:cs="Arial"/>
        </w:rPr>
        <w:t>referrals</w:t>
      </w:r>
      <w:r w:rsidR="00660EF9" w:rsidRPr="00C97344">
        <w:rPr>
          <w:rFonts w:ascii="Arial" w:hAnsi="Arial" w:cs="Arial"/>
        </w:rPr>
        <w:t xml:space="preserve"> </w:t>
      </w:r>
      <w:r w:rsidR="00660EF9" w:rsidRPr="00C97344">
        <w:rPr>
          <w:rFonts w:ascii="Arial" w:eastAsia="Arial" w:hAnsi="Arial" w:cs="Arial"/>
          <w:color w:val="auto"/>
        </w:rPr>
        <w:t xml:space="preserve">are made to the physiotherapist, </w:t>
      </w:r>
      <w:r w:rsidR="00894043">
        <w:rPr>
          <w:rFonts w:ascii="Arial" w:eastAsia="Arial" w:hAnsi="Arial" w:cs="Arial"/>
          <w:color w:val="auto"/>
        </w:rPr>
        <w:t>o</w:t>
      </w:r>
      <w:r w:rsidR="00660EF9" w:rsidRPr="00C97344">
        <w:rPr>
          <w:rFonts w:ascii="Arial" w:eastAsia="Arial" w:hAnsi="Arial" w:cs="Arial"/>
          <w:color w:val="auto"/>
        </w:rPr>
        <w:t>ccupational therapists and other allied health professionals as needed to implement falls prevention strategies</w:t>
      </w:r>
      <w:r w:rsidRPr="00C97344">
        <w:rPr>
          <w:rFonts w:ascii="Arial" w:hAnsi="Arial" w:cs="Arial"/>
        </w:rPr>
        <w:t xml:space="preserve"> and the corresponding assessment reports </w:t>
      </w:r>
      <w:r w:rsidR="00660EF9" w:rsidRPr="00C97344">
        <w:rPr>
          <w:rFonts w:ascii="Arial" w:hAnsi="Arial" w:cs="Arial"/>
        </w:rPr>
        <w:t xml:space="preserve">are integrated into the care management systems. </w:t>
      </w:r>
      <w:r w:rsidRPr="00C97344">
        <w:rPr>
          <w:rFonts w:ascii="Arial" w:eastAsia="Arial" w:hAnsi="Arial" w:cs="Arial"/>
          <w:color w:val="auto"/>
        </w:rPr>
        <w:t xml:space="preserve">Consumers </w:t>
      </w:r>
      <w:r w:rsidR="00C97344">
        <w:rPr>
          <w:rFonts w:ascii="Arial" w:eastAsia="Arial" w:hAnsi="Arial" w:cs="Arial"/>
          <w:color w:val="auto"/>
        </w:rPr>
        <w:t>say</w:t>
      </w:r>
      <w:r w:rsidRPr="00C97344">
        <w:rPr>
          <w:rFonts w:ascii="Arial" w:eastAsia="Arial" w:hAnsi="Arial" w:cs="Arial"/>
          <w:color w:val="auto"/>
        </w:rPr>
        <w:t xml:space="preserve"> they are satisfied with the delivery of services by external providers </w:t>
      </w:r>
      <w:r w:rsidR="00660EF9" w:rsidRPr="00C97344">
        <w:rPr>
          <w:rFonts w:ascii="Arial" w:eastAsia="Arial" w:hAnsi="Arial" w:cs="Arial"/>
          <w:color w:val="auto"/>
        </w:rPr>
        <w:t>including</w:t>
      </w:r>
      <w:r w:rsidRPr="00C97344">
        <w:rPr>
          <w:rFonts w:ascii="Arial" w:eastAsia="Arial" w:hAnsi="Arial" w:cs="Arial"/>
          <w:color w:val="auto"/>
        </w:rPr>
        <w:t xml:space="preserve"> podiatrists, physiotherapists, and dietitians. </w:t>
      </w:r>
      <w:r w:rsidR="00660EF9" w:rsidRPr="00C97344">
        <w:rPr>
          <w:rFonts w:ascii="Arial" w:eastAsia="Arial" w:hAnsi="Arial" w:cs="Arial"/>
          <w:color w:val="auto"/>
        </w:rPr>
        <w:t>P</w:t>
      </w:r>
      <w:r w:rsidRPr="00C97344">
        <w:rPr>
          <w:rFonts w:ascii="Arial" w:eastAsia="Arial" w:hAnsi="Arial" w:cs="Arial"/>
          <w:color w:val="auto"/>
        </w:rPr>
        <w:t xml:space="preserve">olicies and procedures </w:t>
      </w:r>
      <w:r w:rsidR="00660EF9" w:rsidRPr="00C97344">
        <w:rPr>
          <w:rFonts w:ascii="Arial" w:eastAsia="Arial" w:hAnsi="Arial" w:cs="Arial"/>
          <w:color w:val="auto"/>
        </w:rPr>
        <w:t xml:space="preserve">guided staff practices. </w:t>
      </w:r>
    </w:p>
    <w:p w14:paraId="0706D251" w14:textId="77777777" w:rsidR="00660EF9" w:rsidRPr="00C97344" w:rsidRDefault="00EA4AAC" w:rsidP="00660EF9">
      <w:pPr>
        <w:rPr>
          <w:rFonts w:ascii="Arial" w:eastAsia="Arial" w:hAnsi="Arial" w:cs="Arial"/>
          <w:color w:val="auto"/>
        </w:rPr>
      </w:pPr>
      <w:r w:rsidRPr="00C97344">
        <w:rPr>
          <w:rFonts w:ascii="Arial" w:hAnsi="Arial" w:cs="Arial"/>
        </w:rPr>
        <w:t xml:space="preserve">Consumers reported they are comfortable with the strategies </w:t>
      </w:r>
      <w:r w:rsidR="00660EF9" w:rsidRPr="00C97344">
        <w:rPr>
          <w:rFonts w:ascii="Arial" w:hAnsi="Arial" w:cs="Arial"/>
        </w:rPr>
        <w:t>to</w:t>
      </w:r>
      <w:r w:rsidRPr="00C97344">
        <w:rPr>
          <w:rFonts w:ascii="Arial" w:hAnsi="Arial" w:cs="Arial"/>
        </w:rPr>
        <w:t xml:space="preserve"> minimise </w:t>
      </w:r>
      <w:r w:rsidR="00660EF9" w:rsidRPr="00C97344">
        <w:rPr>
          <w:rFonts w:ascii="Arial" w:hAnsi="Arial" w:cs="Arial"/>
        </w:rPr>
        <w:t>risk of infection.</w:t>
      </w:r>
      <w:r w:rsidRPr="00C97344">
        <w:rPr>
          <w:rFonts w:ascii="Arial" w:hAnsi="Arial" w:cs="Arial"/>
        </w:rPr>
        <w:t xml:space="preserve"> Staff described how they prevent and control infections in their delivery of care through hand hygiene, the use of personal protective equipment (PPE) and COVID-19 testing when required. </w:t>
      </w:r>
      <w:r w:rsidR="00660EF9" w:rsidRPr="00C97344">
        <w:rPr>
          <w:rFonts w:ascii="Arial" w:hAnsi="Arial" w:cs="Arial"/>
        </w:rPr>
        <w:t>P</w:t>
      </w:r>
      <w:r w:rsidRPr="00C97344">
        <w:rPr>
          <w:rFonts w:ascii="Arial" w:hAnsi="Arial" w:cs="Arial"/>
        </w:rPr>
        <w:t xml:space="preserve">olicies and procedures </w:t>
      </w:r>
      <w:r w:rsidR="00660EF9" w:rsidRPr="00C97344">
        <w:rPr>
          <w:rFonts w:ascii="Arial" w:hAnsi="Arial" w:cs="Arial"/>
        </w:rPr>
        <w:t xml:space="preserve">guided staff practices </w:t>
      </w:r>
      <w:r w:rsidRPr="00C97344">
        <w:rPr>
          <w:rFonts w:ascii="Arial" w:eastAsia="Arial" w:hAnsi="Arial" w:cs="Arial"/>
          <w:color w:val="auto"/>
        </w:rPr>
        <w:t xml:space="preserve">in relation to antimicrobial stewardship, infection control and management of infectious outbreaks. </w:t>
      </w:r>
    </w:p>
    <w:p w14:paraId="0B51DD10" w14:textId="0EDDB188" w:rsidR="001216F7" w:rsidRPr="006B4042" w:rsidRDefault="00C97344" w:rsidP="00660EF9">
      <w:r w:rsidRPr="00C97344">
        <w:rPr>
          <w:rFonts w:ascii="Arial" w:hAnsi="Arial" w:cs="Arial"/>
          <w:color w:val="auto"/>
        </w:rPr>
        <w:t>I have considered the information within the Quality Audit report as summarised, and the provider’s response</w:t>
      </w:r>
      <w:r>
        <w:rPr>
          <w:color w:val="auto"/>
        </w:rPr>
        <w:t>,</w:t>
      </w:r>
      <w:r w:rsidRPr="00C97344">
        <w:rPr>
          <w:rFonts w:ascii="Arial" w:hAnsi="Arial" w:cs="Arial"/>
          <w:color w:val="auto"/>
        </w:rPr>
        <w:t xml:space="preserve"> and I find the Standard compliant.</w:t>
      </w:r>
      <w:r w:rsidRPr="006B4042">
        <w:br w:type="page"/>
      </w:r>
    </w:p>
    <w:p w14:paraId="5E9A70D3" w14:textId="77777777" w:rsidR="001216F7" w:rsidRPr="00A36AA9" w:rsidRDefault="001556D7"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C04EF7" w14:paraId="5E0D88D8" w14:textId="77777777" w:rsidTr="00C04E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65E72977" w14:textId="77777777" w:rsidR="001216F7" w:rsidRPr="00991076" w:rsidRDefault="001556D7"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702E99C3" w14:textId="77777777" w:rsidR="001216F7" w:rsidRPr="00991076" w:rsidRDefault="001556D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46CDBE62" w14:textId="77777777" w:rsidR="001216F7" w:rsidRPr="00991076" w:rsidRDefault="001556D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C04EF7" w14:paraId="31E7BCDA" w14:textId="77777777" w:rsidTr="00C04E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47BF1A" w14:textId="77777777" w:rsidR="001216F7" w:rsidRPr="00244176" w:rsidRDefault="001556D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37B3339" w14:textId="77777777" w:rsidR="001216F7" w:rsidRPr="00244176"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r w:rsidRPr="00244176">
              <w:rPr>
                <w:rFonts w:ascii="Arial" w:hAnsi="Arial" w:cs="Arial"/>
              </w:rPr>
              <w:t>well-being and quality of life.</w:t>
            </w:r>
          </w:p>
        </w:tc>
        <w:tc>
          <w:tcPr>
            <w:tcW w:w="1886" w:type="dxa"/>
            <w:shd w:val="clear" w:color="auto" w:fill="auto"/>
          </w:tcPr>
          <w:p w14:paraId="2868BEF7"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6501690"/>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5572D87B"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7032083"/>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04EF7" w14:paraId="47CCCAA5" w14:textId="77777777" w:rsidTr="00C04E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44CCB1" w14:textId="77777777" w:rsidR="001216F7" w:rsidRPr="00244176" w:rsidRDefault="001556D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446D5F71" w14:textId="77777777" w:rsidR="001216F7" w:rsidRPr="00244176"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32F35448" w14:textId="77777777" w:rsidR="001216F7" w:rsidRPr="00CC646C"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8037124"/>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3BF52D04" w14:textId="77777777" w:rsidR="001216F7" w:rsidRPr="00CC646C"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6700207"/>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04EF7" w14:paraId="654DC80A" w14:textId="77777777" w:rsidTr="00C04E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86EDC4" w14:textId="77777777" w:rsidR="001216F7" w:rsidRPr="00244176" w:rsidRDefault="001556D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515C392A" w14:textId="77777777" w:rsidR="001216F7" w:rsidRPr="00244176"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Services and </w:t>
            </w:r>
            <w:r w:rsidRPr="00244176">
              <w:rPr>
                <w:rFonts w:ascii="Arial" w:hAnsi="Arial" w:cs="Arial"/>
              </w:rPr>
              <w:t>supports for daily living assist each consumer to:</w:t>
            </w:r>
          </w:p>
          <w:p w14:paraId="5A09EC9A" w14:textId="77777777" w:rsidR="001216F7" w:rsidRPr="00244176" w:rsidRDefault="001556D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9C6C2CF" w14:textId="77777777" w:rsidR="001216F7" w:rsidRPr="00244176" w:rsidRDefault="001556D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92C6A7F" w14:textId="77777777" w:rsidR="001216F7" w:rsidRPr="00244176" w:rsidRDefault="001556D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67FE682B"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3151128"/>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25EF3840"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1163318"/>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04EF7" w14:paraId="435CC480" w14:textId="77777777" w:rsidTr="00C04E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000AD6" w14:textId="77777777" w:rsidR="001216F7" w:rsidRPr="00244176" w:rsidRDefault="001556D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40ACA077" w14:textId="77777777" w:rsidR="001216F7" w:rsidRPr="00244176"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3994BE49" w14:textId="77777777" w:rsidR="001216F7" w:rsidRPr="00CC646C"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352339"/>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1A54D42F" w14:textId="77777777" w:rsidR="001216F7" w:rsidRPr="00CC646C"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0461971"/>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04EF7" w14:paraId="3C54692F" w14:textId="77777777" w:rsidTr="00C04E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EB2988" w14:textId="77777777" w:rsidR="001216F7" w:rsidRPr="00244176" w:rsidRDefault="001556D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50A527BD" w14:textId="77777777" w:rsidR="001216F7" w:rsidRPr="00244176"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Timely and </w:t>
            </w:r>
            <w:r w:rsidRPr="00244176">
              <w:rPr>
                <w:rFonts w:ascii="Arial" w:hAnsi="Arial" w:cs="Arial"/>
              </w:rPr>
              <w:t>appropriate referrals to individuals, other organisations and providers of other care and services.</w:t>
            </w:r>
          </w:p>
        </w:tc>
        <w:tc>
          <w:tcPr>
            <w:tcW w:w="1886" w:type="dxa"/>
            <w:shd w:val="clear" w:color="auto" w:fill="auto"/>
          </w:tcPr>
          <w:p w14:paraId="6AF255A0"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8194429"/>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6DCBBE67"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3493643"/>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04EF7" w14:paraId="2351121B" w14:textId="77777777" w:rsidTr="00C04E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53FBFB" w14:textId="77777777" w:rsidR="001216F7" w:rsidRPr="00244176" w:rsidRDefault="001556D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69F67FBB" w14:textId="77777777" w:rsidR="001216F7" w:rsidRPr="00244176"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308F27F0" w14:textId="77777777" w:rsidR="001216F7" w:rsidRPr="00CC646C"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7009750"/>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7EFBF774" w14:textId="77777777" w:rsidR="001216F7" w:rsidRPr="00CC646C"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8186985"/>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04EF7" w14:paraId="058942C0" w14:textId="77777777" w:rsidTr="00C04EF7">
        <w:tc>
          <w:tcPr>
            <w:cnfStyle w:val="001000000000" w:firstRow="0" w:lastRow="0" w:firstColumn="1" w:lastColumn="0" w:oddVBand="0" w:evenVBand="0" w:oddHBand="0" w:evenHBand="0" w:firstRowFirstColumn="0" w:firstRowLastColumn="0" w:lastRowFirstColumn="0" w:lastRowLastColumn="0"/>
            <w:tcW w:w="0" w:type="auto"/>
          </w:tcPr>
          <w:p w14:paraId="78305E1C" w14:textId="77777777" w:rsidR="001216F7" w:rsidRPr="00244176" w:rsidRDefault="001556D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7297633C" w14:textId="77777777" w:rsidR="001216F7" w:rsidRPr="00244176"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34C6F9CC"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4054104"/>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tcPr>
          <w:p w14:paraId="5069CA78"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1574552"/>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7DD27B77" w14:textId="77777777" w:rsidR="001216F7" w:rsidRDefault="001556D7" w:rsidP="007B3959">
      <w:pPr>
        <w:pStyle w:val="Heading20"/>
      </w:pPr>
      <w:r w:rsidRPr="00A36AA9">
        <w:t>Findings</w:t>
      </w:r>
    </w:p>
    <w:p w14:paraId="3F7FF6A0" w14:textId="36086D49" w:rsidR="00EA4AAC" w:rsidRPr="00C97344" w:rsidRDefault="00EA4AAC" w:rsidP="00447769">
      <w:pPr>
        <w:rPr>
          <w:rFonts w:ascii="Arial" w:hAnsi="Arial" w:cs="Arial"/>
          <w:szCs w:val="22"/>
        </w:rPr>
      </w:pPr>
      <w:r w:rsidRPr="00C97344">
        <w:rPr>
          <w:rFonts w:ascii="Arial" w:hAnsi="Arial" w:cs="Arial"/>
        </w:rPr>
        <w:t>Consumers are supported to maintain their quality of life and independence</w:t>
      </w:r>
      <w:r w:rsidR="00E634B4" w:rsidRPr="00C97344">
        <w:rPr>
          <w:rFonts w:ascii="Arial" w:hAnsi="Arial" w:cs="Arial"/>
        </w:rPr>
        <w:t>.</w:t>
      </w:r>
      <w:r w:rsidRPr="00C97344">
        <w:rPr>
          <w:rFonts w:ascii="Arial" w:hAnsi="Arial" w:cs="Arial"/>
        </w:rPr>
        <w:t xml:space="preserve"> Consumers were observed engaging in a variety of group activities at the wellness centre. Review of care documentation demonstrates assessment processes capture what is important to each consumer to optimise their quality of life. </w:t>
      </w:r>
      <w:r w:rsidR="00514D88" w:rsidRPr="00C97344">
        <w:rPr>
          <w:rFonts w:ascii="Arial" w:hAnsi="Arial" w:cs="Arial"/>
        </w:rPr>
        <w:t>Consumers are supported with meal delivery and cleaning.</w:t>
      </w:r>
    </w:p>
    <w:p w14:paraId="381B1416" w14:textId="3B160F64" w:rsidR="00EA4AAC" w:rsidRPr="00C97344" w:rsidRDefault="00EA4AAC" w:rsidP="00447769">
      <w:pPr>
        <w:rPr>
          <w:rFonts w:ascii="Arial" w:hAnsi="Arial" w:cs="Arial"/>
          <w:szCs w:val="22"/>
        </w:rPr>
      </w:pPr>
      <w:r w:rsidRPr="00C97344">
        <w:rPr>
          <w:rFonts w:ascii="Arial" w:eastAsia="Arial" w:hAnsi="Arial" w:cs="Arial"/>
        </w:rPr>
        <w:t>Consumers s</w:t>
      </w:r>
      <w:r w:rsidR="00E634B4" w:rsidRPr="00C97344">
        <w:rPr>
          <w:rFonts w:ascii="Arial" w:eastAsia="Arial" w:hAnsi="Arial" w:cs="Arial"/>
        </w:rPr>
        <w:t>ay</w:t>
      </w:r>
      <w:r w:rsidRPr="00C97344">
        <w:rPr>
          <w:rFonts w:ascii="Arial" w:eastAsia="Arial" w:hAnsi="Arial" w:cs="Arial"/>
        </w:rPr>
        <w:t xml:space="preserve"> the service supports their emotional, spiritual, and psychological well-being. Staff </w:t>
      </w:r>
      <w:r w:rsidR="00C97344">
        <w:rPr>
          <w:rFonts w:ascii="Arial" w:eastAsia="Arial" w:hAnsi="Arial" w:cs="Arial"/>
        </w:rPr>
        <w:t>say</w:t>
      </w:r>
      <w:r w:rsidRPr="00C97344">
        <w:rPr>
          <w:rFonts w:ascii="Arial" w:eastAsia="Arial" w:hAnsi="Arial" w:cs="Arial"/>
        </w:rPr>
        <w:t xml:space="preserve"> they can identify a consumer who may be feeling low </w:t>
      </w:r>
      <w:r w:rsidR="00E634B4" w:rsidRPr="00C97344">
        <w:rPr>
          <w:rFonts w:ascii="Arial" w:eastAsia="Arial" w:hAnsi="Arial" w:cs="Arial"/>
        </w:rPr>
        <w:t>and</w:t>
      </w:r>
      <w:r w:rsidRPr="00C97344">
        <w:rPr>
          <w:rFonts w:ascii="Arial" w:eastAsia="Arial" w:hAnsi="Arial" w:cs="Arial"/>
        </w:rPr>
        <w:t xml:space="preserve"> can intervene to support the consumer</w:t>
      </w:r>
      <w:r w:rsidR="00514D88" w:rsidRPr="00C97344">
        <w:rPr>
          <w:rFonts w:ascii="Arial" w:eastAsia="Arial" w:hAnsi="Arial" w:cs="Arial"/>
        </w:rPr>
        <w:t>. S</w:t>
      </w:r>
      <w:r w:rsidRPr="00C97344">
        <w:rPr>
          <w:rFonts w:ascii="Arial" w:eastAsia="Arial" w:hAnsi="Arial" w:cs="Arial"/>
        </w:rPr>
        <w:t>trategies of support</w:t>
      </w:r>
      <w:r w:rsidR="00514D88" w:rsidRPr="00C97344">
        <w:rPr>
          <w:rFonts w:ascii="Arial" w:eastAsia="Arial" w:hAnsi="Arial" w:cs="Arial"/>
        </w:rPr>
        <w:t xml:space="preserve"> are documented to guide staff</w:t>
      </w:r>
      <w:r w:rsidRPr="00C97344">
        <w:rPr>
          <w:rFonts w:ascii="Arial" w:eastAsia="Arial" w:hAnsi="Arial" w:cs="Arial"/>
        </w:rPr>
        <w:t xml:space="preserve">. </w:t>
      </w:r>
      <w:r w:rsidRPr="00C97344">
        <w:rPr>
          <w:rFonts w:ascii="Arial" w:eastAsia="Arial" w:hAnsi="Arial" w:cs="Arial"/>
          <w:color w:val="auto"/>
        </w:rPr>
        <w:t xml:space="preserve">Consumers </w:t>
      </w:r>
      <w:r w:rsidR="00C97344">
        <w:rPr>
          <w:rFonts w:ascii="Arial" w:eastAsia="Arial" w:hAnsi="Arial" w:cs="Arial"/>
          <w:color w:val="auto"/>
        </w:rPr>
        <w:t>say</w:t>
      </w:r>
      <w:r w:rsidRPr="00C97344">
        <w:rPr>
          <w:rFonts w:ascii="Arial" w:eastAsia="Arial" w:hAnsi="Arial" w:cs="Arial"/>
          <w:color w:val="auto"/>
        </w:rPr>
        <w:t xml:space="preserve"> they are supported </w:t>
      </w:r>
      <w:r w:rsidR="00E634B4" w:rsidRPr="00C97344">
        <w:rPr>
          <w:rFonts w:ascii="Arial" w:eastAsia="Arial" w:hAnsi="Arial" w:cs="Arial"/>
          <w:color w:val="auto"/>
        </w:rPr>
        <w:t>to</w:t>
      </w:r>
      <w:r w:rsidRPr="00C97344">
        <w:rPr>
          <w:rFonts w:ascii="Arial" w:eastAsia="Arial" w:hAnsi="Arial" w:cs="Arial"/>
          <w:color w:val="auto"/>
        </w:rPr>
        <w:t xml:space="preserve"> acknowledge sacred, cultural and religious practices</w:t>
      </w:r>
      <w:r w:rsidR="00514D88" w:rsidRPr="00C97344">
        <w:rPr>
          <w:rFonts w:ascii="Arial" w:eastAsia="Arial" w:hAnsi="Arial" w:cs="Arial"/>
          <w:color w:val="auto"/>
        </w:rPr>
        <w:t xml:space="preserve"> which contributes to their overall wellbeing.</w:t>
      </w:r>
      <w:r w:rsidRPr="00C97344">
        <w:rPr>
          <w:rFonts w:ascii="Arial" w:hAnsi="Arial" w:cs="Arial"/>
          <w:szCs w:val="22"/>
        </w:rPr>
        <w:t xml:space="preserve"> </w:t>
      </w:r>
    </w:p>
    <w:p w14:paraId="635150F0" w14:textId="39F1B347" w:rsidR="00EA4AAC" w:rsidRPr="00C97344" w:rsidRDefault="00EA4AAC" w:rsidP="00447769">
      <w:pPr>
        <w:rPr>
          <w:rFonts w:ascii="Arial" w:hAnsi="Arial" w:cs="Arial"/>
          <w:szCs w:val="22"/>
        </w:rPr>
      </w:pPr>
      <w:r w:rsidRPr="00C97344">
        <w:rPr>
          <w:rFonts w:ascii="Arial" w:hAnsi="Arial" w:cs="Arial"/>
        </w:rPr>
        <w:lastRenderedPageBreak/>
        <w:t xml:space="preserve">Consumers </w:t>
      </w:r>
      <w:r w:rsidR="00C97344">
        <w:rPr>
          <w:rFonts w:ascii="Arial" w:hAnsi="Arial" w:cs="Arial"/>
        </w:rPr>
        <w:t>say</w:t>
      </w:r>
      <w:r w:rsidRPr="00C97344">
        <w:rPr>
          <w:rFonts w:ascii="Arial" w:hAnsi="Arial" w:cs="Arial"/>
        </w:rPr>
        <w:t xml:space="preserve"> they are supported to </w:t>
      </w:r>
      <w:r w:rsidR="00514D88" w:rsidRPr="00C97344">
        <w:rPr>
          <w:rFonts w:ascii="Arial" w:hAnsi="Arial" w:cs="Arial"/>
        </w:rPr>
        <w:t>participate in their</w:t>
      </w:r>
      <w:r w:rsidRPr="00C97344">
        <w:rPr>
          <w:rFonts w:ascii="Arial" w:hAnsi="Arial" w:cs="Arial"/>
        </w:rPr>
        <w:t xml:space="preserve"> community such as</w:t>
      </w:r>
      <w:r w:rsidR="00514D88" w:rsidRPr="00C97344">
        <w:rPr>
          <w:rFonts w:ascii="Arial" w:hAnsi="Arial" w:cs="Arial"/>
        </w:rPr>
        <w:t xml:space="preserve"> for</w:t>
      </w:r>
      <w:r w:rsidRPr="00C97344">
        <w:rPr>
          <w:rFonts w:ascii="Arial" w:hAnsi="Arial" w:cs="Arial"/>
        </w:rPr>
        <w:t xml:space="preserve"> shopping, meeting friends and social </w:t>
      </w:r>
      <w:r w:rsidR="00894043">
        <w:rPr>
          <w:rFonts w:ascii="Arial" w:hAnsi="Arial" w:cs="Arial"/>
        </w:rPr>
        <w:t>connections</w:t>
      </w:r>
      <w:r w:rsidRPr="00C97344">
        <w:rPr>
          <w:rFonts w:ascii="Arial" w:hAnsi="Arial" w:cs="Arial"/>
        </w:rPr>
        <w:t xml:space="preserve"> such as having coffee. Staff could describe how consumers interact with outside organisations, develop friendships and relationships of importance, with care documentation identifying persons of importance to them. </w:t>
      </w:r>
    </w:p>
    <w:p w14:paraId="3024161A" w14:textId="0D602145" w:rsidR="00EA4AAC" w:rsidRPr="00C97344" w:rsidRDefault="00C97344" w:rsidP="00447769">
      <w:pPr>
        <w:rPr>
          <w:rFonts w:ascii="Arial" w:hAnsi="Arial" w:cs="Arial"/>
          <w:szCs w:val="22"/>
        </w:rPr>
      </w:pPr>
      <w:r>
        <w:rPr>
          <w:rFonts w:ascii="Arial" w:hAnsi="Arial" w:cs="Arial"/>
          <w:color w:val="auto"/>
        </w:rPr>
        <w:t>Consumers and representatives say</w:t>
      </w:r>
      <w:r w:rsidR="00EA4AAC" w:rsidRPr="00C97344">
        <w:rPr>
          <w:rFonts w:ascii="Arial" w:hAnsi="Arial" w:cs="Arial"/>
          <w:color w:val="auto"/>
        </w:rPr>
        <w:t xml:space="preserve"> staff know consumer’s well and support their needs and preferences. </w:t>
      </w:r>
      <w:r w:rsidR="00514D88" w:rsidRPr="00C97344">
        <w:rPr>
          <w:rFonts w:ascii="Arial" w:hAnsi="Arial" w:cs="Arial"/>
          <w:color w:val="auto"/>
        </w:rPr>
        <w:t>Care needs are</w:t>
      </w:r>
      <w:r w:rsidR="00EA4AAC" w:rsidRPr="00C97344">
        <w:rPr>
          <w:rFonts w:ascii="Arial" w:eastAsia="Arial" w:hAnsi="Arial" w:cs="Arial"/>
          <w:color w:val="auto"/>
        </w:rPr>
        <w:t xml:space="preserve"> documented in care and service plans</w:t>
      </w:r>
      <w:r w:rsidR="00514D88" w:rsidRPr="00C97344">
        <w:rPr>
          <w:rFonts w:ascii="Arial" w:eastAsia="Arial" w:hAnsi="Arial" w:cs="Arial"/>
          <w:color w:val="auto"/>
        </w:rPr>
        <w:t>.</w:t>
      </w:r>
      <w:r>
        <w:rPr>
          <w:rFonts w:ascii="Arial" w:eastAsia="Arial" w:hAnsi="Arial" w:cs="Arial"/>
          <w:color w:val="auto"/>
        </w:rPr>
        <w:t xml:space="preserve"> </w:t>
      </w:r>
      <w:r w:rsidR="00EA4AAC" w:rsidRPr="00C97344">
        <w:rPr>
          <w:rFonts w:ascii="Arial" w:eastAsia="Arial" w:hAnsi="Arial" w:cs="Arial"/>
          <w:color w:val="auto"/>
        </w:rPr>
        <w:t xml:space="preserve">Staff </w:t>
      </w:r>
      <w:r w:rsidR="00514D88" w:rsidRPr="00C97344">
        <w:rPr>
          <w:rFonts w:ascii="Arial" w:eastAsia="Arial" w:hAnsi="Arial" w:cs="Arial"/>
          <w:color w:val="auto"/>
        </w:rPr>
        <w:t>and other organisations have access to information</w:t>
      </w:r>
      <w:r w:rsidR="00894043">
        <w:rPr>
          <w:rFonts w:ascii="Arial" w:eastAsia="Arial" w:hAnsi="Arial" w:cs="Arial"/>
          <w:color w:val="auto"/>
        </w:rPr>
        <w:t xml:space="preserve"> with consent</w:t>
      </w:r>
      <w:r w:rsidR="00514D88" w:rsidRPr="00C97344">
        <w:rPr>
          <w:rFonts w:ascii="Arial" w:eastAsia="Arial" w:hAnsi="Arial" w:cs="Arial"/>
          <w:color w:val="auto"/>
        </w:rPr>
        <w:t xml:space="preserve"> </w:t>
      </w:r>
      <w:r w:rsidR="00EA4AAC" w:rsidRPr="00C97344">
        <w:rPr>
          <w:rFonts w:ascii="Arial" w:eastAsia="Arial" w:hAnsi="Arial" w:cs="Arial"/>
          <w:color w:val="auto"/>
        </w:rPr>
        <w:t xml:space="preserve">in delivering care and services and receive updated information when things change. </w:t>
      </w:r>
    </w:p>
    <w:p w14:paraId="16E4249B" w14:textId="308BDA4B" w:rsidR="00EA4AAC" w:rsidRPr="00C97344" w:rsidRDefault="00C97344" w:rsidP="00447769">
      <w:pPr>
        <w:rPr>
          <w:rFonts w:ascii="Arial" w:hAnsi="Arial" w:cs="Arial"/>
          <w:szCs w:val="22"/>
        </w:rPr>
      </w:pPr>
      <w:r>
        <w:rPr>
          <w:rFonts w:ascii="Arial" w:eastAsia="Arial" w:hAnsi="Arial" w:cs="Arial"/>
        </w:rPr>
        <w:t>Consumers and representatives say</w:t>
      </w:r>
      <w:r w:rsidR="00EA4AAC" w:rsidRPr="00C97344">
        <w:rPr>
          <w:rFonts w:ascii="Arial" w:eastAsia="Arial" w:hAnsi="Arial" w:cs="Arial"/>
        </w:rPr>
        <w:t xml:space="preserve"> consumers are referr</w:t>
      </w:r>
      <w:r w:rsidR="00514D88" w:rsidRPr="00C97344">
        <w:rPr>
          <w:rFonts w:ascii="Arial" w:eastAsia="Arial" w:hAnsi="Arial" w:cs="Arial"/>
        </w:rPr>
        <w:t>ed to other organisations and providers of support services.</w:t>
      </w:r>
      <w:r>
        <w:rPr>
          <w:rFonts w:ascii="Arial" w:eastAsia="Arial" w:hAnsi="Arial" w:cs="Arial"/>
        </w:rPr>
        <w:t xml:space="preserve"> </w:t>
      </w:r>
      <w:r w:rsidR="00514D88" w:rsidRPr="00C97344">
        <w:rPr>
          <w:rFonts w:ascii="Arial" w:eastAsia="Arial" w:hAnsi="Arial" w:cs="Arial"/>
        </w:rPr>
        <w:t xml:space="preserve">Documentation demonstrated consumers </w:t>
      </w:r>
      <w:r w:rsidR="00894043">
        <w:rPr>
          <w:rFonts w:ascii="Arial" w:eastAsia="Arial" w:hAnsi="Arial" w:cs="Arial"/>
        </w:rPr>
        <w:t>are</w:t>
      </w:r>
      <w:r w:rsidR="00514D88" w:rsidRPr="00C97344">
        <w:rPr>
          <w:rFonts w:ascii="Arial" w:eastAsia="Arial" w:hAnsi="Arial" w:cs="Arial"/>
        </w:rPr>
        <w:t xml:space="preserve"> supported with referral for example </w:t>
      </w:r>
      <w:r w:rsidR="00EA4AAC" w:rsidRPr="00C97344">
        <w:rPr>
          <w:rFonts w:ascii="Arial" w:eastAsia="Arial" w:hAnsi="Arial" w:cs="Arial"/>
          <w:color w:val="auto"/>
        </w:rPr>
        <w:t>housing assistance</w:t>
      </w:r>
      <w:r w:rsidR="00514D88" w:rsidRPr="00C97344">
        <w:rPr>
          <w:rFonts w:ascii="Arial" w:eastAsia="Arial" w:hAnsi="Arial" w:cs="Arial"/>
          <w:color w:val="auto"/>
        </w:rPr>
        <w:t>, a</w:t>
      </w:r>
      <w:r w:rsidR="00EA4AAC" w:rsidRPr="00C97344">
        <w:rPr>
          <w:rFonts w:ascii="Arial" w:eastAsia="Arial" w:hAnsi="Arial" w:cs="Arial"/>
          <w:color w:val="auto"/>
        </w:rPr>
        <w:t xml:space="preserve">dvocacy groups, legal aid, men’s and woman’s groups and education and exercise programs specifically for </w:t>
      </w:r>
      <w:r w:rsidR="00894043">
        <w:rPr>
          <w:rFonts w:ascii="Arial" w:eastAsia="Arial" w:hAnsi="Arial" w:cs="Arial"/>
          <w:color w:val="auto"/>
        </w:rPr>
        <w:t>Indigenous</w:t>
      </w:r>
      <w:r w:rsidR="00EA4AAC" w:rsidRPr="00C97344">
        <w:rPr>
          <w:rFonts w:ascii="Arial" w:eastAsia="Arial" w:hAnsi="Arial" w:cs="Arial"/>
          <w:color w:val="auto"/>
        </w:rPr>
        <w:t xml:space="preserve"> </w:t>
      </w:r>
      <w:r w:rsidR="00894043">
        <w:rPr>
          <w:rFonts w:ascii="Arial" w:eastAsia="Arial" w:hAnsi="Arial" w:cs="Arial"/>
          <w:color w:val="auto"/>
        </w:rPr>
        <w:t>consumers</w:t>
      </w:r>
      <w:r w:rsidR="00EA4AAC" w:rsidRPr="00C97344">
        <w:rPr>
          <w:rFonts w:ascii="Arial" w:eastAsia="Arial" w:hAnsi="Arial" w:cs="Arial"/>
          <w:color w:val="auto"/>
        </w:rPr>
        <w:t xml:space="preserve">. </w:t>
      </w:r>
    </w:p>
    <w:p w14:paraId="7A3BEE13" w14:textId="4353F7A4" w:rsidR="00EA4AAC" w:rsidRPr="00C97344" w:rsidRDefault="00EA4AAC" w:rsidP="00447769">
      <w:pPr>
        <w:rPr>
          <w:rFonts w:ascii="Arial" w:hAnsi="Arial" w:cs="Arial"/>
          <w:szCs w:val="22"/>
        </w:rPr>
      </w:pPr>
      <w:r w:rsidRPr="00C97344">
        <w:rPr>
          <w:rFonts w:ascii="Arial" w:hAnsi="Arial" w:cs="Arial"/>
        </w:rPr>
        <w:t xml:space="preserve">Consumers </w:t>
      </w:r>
      <w:r w:rsidR="00C97344">
        <w:rPr>
          <w:rFonts w:ascii="Arial" w:hAnsi="Arial" w:cs="Arial"/>
        </w:rPr>
        <w:t>say</w:t>
      </w:r>
      <w:r w:rsidRPr="00C97344">
        <w:rPr>
          <w:rFonts w:ascii="Arial" w:hAnsi="Arial" w:cs="Arial"/>
        </w:rPr>
        <w:t xml:space="preserve"> they are satisfied with the quality and quantity of meals provided by the service with its kitchen located at the wellness centre and through brokered services if required. The chef and staff described how consumer meal preference information is gathered to support the safe delivery of meals to consumers. </w:t>
      </w:r>
      <w:r w:rsidR="00D21EC0" w:rsidRPr="00C97344">
        <w:rPr>
          <w:rFonts w:ascii="Arial" w:hAnsi="Arial" w:cs="Arial"/>
        </w:rPr>
        <w:t>Meals</w:t>
      </w:r>
      <w:r w:rsidRPr="00C97344">
        <w:rPr>
          <w:rFonts w:ascii="Arial" w:eastAsia="Arial" w:hAnsi="Arial" w:cs="Arial"/>
          <w:color w:val="auto"/>
        </w:rPr>
        <w:t xml:space="preserve"> </w:t>
      </w:r>
      <w:r w:rsidR="00D21EC0" w:rsidRPr="00C97344">
        <w:rPr>
          <w:rFonts w:ascii="Arial" w:eastAsia="Arial" w:hAnsi="Arial" w:cs="Arial"/>
          <w:color w:val="auto"/>
        </w:rPr>
        <w:t>are</w:t>
      </w:r>
      <w:r w:rsidRPr="00C97344">
        <w:rPr>
          <w:rFonts w:ascii="Arial" w:eastAsia="Arial" w:hAnsi="Arial" w:cs="Arial"/>
          <w:color w:val="auto"/>
        </w:rPr>
        <w:t xml:space="preserve"> catered to all consumer</w:t>
      </w:r>
      <w:r w:rsidR="00D21EC0" w:rsidRPr="00C97344">
        <w:rPr>
          <w:rFonts w:ascii="Arial" w:eastAsia="Arial" w:hAnsi="Arial" w:cs="Arial"/>
          <w:color w:val="auto"/>
        </w:rPr>
        <w:t xml:space="preserve"> preferences including for </w:t>
      </w:r>
      <w:r w:rsidR="00894043">
        <w:rPr>
          <w:rFonts w:ascii="Arial" w:eastAsia="Arial" w:hAnsi="Arial" w:cs="Arial"/>
          <w:color w:val="auto"/>
        </w:rPr>
        <w:t>I</w:t>
      </w:r>
      <w:r w:rsidRPr="00C97344">
        <w:rPr>
          <w:rFonts w:ascii="Arial" w:eastAsia="Arial" w:hAnsi="Arial" w:cs="Arial"/>
          <w:color w:val="auto"/>
        </w:rPr>
        <w:t xml:space="preserve">ndigenous </w:t>
      </w:r>
      <w:r w:rsidR="00894043">
        <w:rPr>
          <w:rFonts w:ascii="Arial" w:eastAsia="Arial" w:hAnsi="Arial" w:cs="Arial"/>
          <w:color w:val="auto"/>
        </w:rPr>
        <w:t>cuisine</w:t>
      </w:r>
      <w:r w:rsidRPr="00C97344">
        <w:rPr>
          <w:rFonts w:ascii="Arial" w:eastAsia="Arial" w:hAnsi="Arial" w:cs="Arial"/>
          <w:color w:val="auto"/>
        </w:rPr>
        <w:t>.</w:t>
      </w:r>
      <w:r w:rsidRPr="00C97344">
        <w:rPr>
          <w:rFonts w:ascii="Arial" w:hAnsi="Arial" w:cs="Arial"/>
          <w:szCs w:val="22"/>
        </w:rPr>
        <w:t xml:space="preserve"> </w:t>
      </w:r>
    </w:p>
    <w:p w14:paraId="22B5EC71" w14:textId="361044DB" w:rsidR="00EA4AAC" w:rsidRPr="00C97344" w:rsidRDefault="00EA4AAC" w:rsidP="00447769">
      <w:pPr>
        <w:rPr>
          <w:rFonts w:ascii="Arial" w:hAnsi="Arial" w:cs="Arial"/>
        </w:rPr>
      </w:pPr>
      <w:r w:rsidRPr="00C97344">
        <w:rPr>
          <w:rFonts w:ascii="Arial" w:hAnsi="Arial" w:cs="Arial"/>
        </w:rPr>
        <w:t xml:space="preserve">Consumers </w:t>
      </w:r>
      <w:r w:rsidR="00C97344">
        <w:rPr>
          <w:rFonts w:ascii="Arial" w:hAnsi="Arial" w:cs="Arial"/>
        </w:rPr>
        <w:t>say</w:t>
      </w:r>
      <w:r w:rsidRPr="00C97344">
        <w:rPr>
          <w:rFonts w:ascii="Arial" w:hAnsi="Arial" w:cs="Arial"/>
        </w:rPr>
        <w:t xml:space="preserve"> the equipment</w:t>
      </w:r>
      <w:r w:rsidR="00D21EC0" w:rsidRPr="00C97344">
        <w:rPr>
          <w:rFonts w:ascii="Arial" w:hAnsi="Arial" w:cs="Arial"/>
        </w:rPr>
        <w:t xml:space="preserve"> provided</w:t>
      </w:r>
      <w:r w:rsidRPr="00C97344">
        <w:rPr>
          <w:rFonts w:ascii="Arial" w:hAnsi="Arial" w:cs="Arial"/>
        </w:rPr>
        <w:t xml:space="preserve"> is safe, suitable, and well maintained. Allied health professionals conduct assessments to support consumers needing assistive equipment. The service has their own transport buses and these are maintained and undergo regular servicing as per their maintenance schedules. </w:t>
      </w:r>
    </w:p>
    <w:p w14:paraId="0ED77B85" w14:textId="69F05D16" w:rsidR="001216F7" w:rsidRPr="00A36AA9" w:rsidRDefault="00C97344" w:rsidP="00447769">
      <w:pPr>
        <w:pStyle w:val="NormalArial"/>
      </w:pPr>
      <w:r w:rsidRPr="00C97344">
        <w:rPr>
          <w:color w:val="auto"/>
        </w:rPr>
        <w:t>I have considered the information within the Quality Audit report as summarised, and the provider’s response</w:t>
      </w:r>
      <w:r>
        <w:rPr>
          <w:color w:val="auto"/>
        </w:rPr>
        <w:t>,</w:t>
      </w:r>
      <w:r w:rsidRPr="00C97344">
        <w:rPr>
          <w:color w:val="auto"/>
        </w:rPr>
        <w:t xml:space="preserve"> and I find the Standard compliant.</w:t>
      </w:r>
      <w:r w:rsidRPr="00A36AA9">
        <w:br w:type="page"/>
      </w:r>
    </w:p>
    <w:p w14:paraId="7BAA5762" w14:textId="77777777" w:rsidR="001216F7" w:rsidRDefault="001556D7"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C04EF7" w14:paraId="4798CDAE" w14:textId="77777777" w:rsidTr="00C04E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50E74209" w14:textId="77777777" w:rsidR="001216F7" w:rsidRPr="003217D3" w:rsidRDefault="001556D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 xml:space="preserve">Organisation’s </w:t>
            </w:r>
            <w:r w:rsidRPr="003217D3">
              <w:rPr>
                <w:rFonts w:ascii="Arial" w:hAnsi="Arial" w:cs="Arial"/>
                <w:color w:val="FFFFFF" w:themeColor="background1"/>
              </w:rPr>
              <w:t>service environment</w:t>
            </w:r>
          </w:p>
        </w:tc>
        <w:tc>
          <w:tcPr>
            <w:tcW w:w="1874" w:type="dxa"/>
            <w:tcBorders>
              <w:bottom w:val="single" w:sz="4" w:space="0" w:color="BFBFBF" w:themeColor="background1" w:themeShade="BF"/>
            </w:tcBorders>
          </w:tcPr>
          <w:p w14:paraId="52DD41CA" w14:textId="77777777" w:rsidR="001216F7" w:rsidRPr="003217D3" w:rsidRDefault="001556D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0D31B927" w14:textId="77777777" w:rsidR="001216F7" w:rsidRPr="003217D3" w:rsidRDefault="001556D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04EF7" w14:paraId="5DE6F37A" w14:textId="77777777" w:rsidTr="00C04E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17751C" w14:textId="77777777" w:rsidR="001216F7" w:rsidRPr="00244176" w:rsidRDefault="001556D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3AF49867" w14:textId="77777777" w:rsidR="001216F7" w:rsidRPr="00244176"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54876A1A"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4085425"/>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69FE5A9C"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8295157"/>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04EF7" w14:paraId="2A50D7E8" w14:textId="77777777" w:rsidTr="00C04E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17833D" w14:textId="77777777" w:rsidR="001216F7" w:rsidRPr="00244176" w:rsidRDefault="001556D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21126E90" w14:textId="77777777" w:rsidR="001216F7" w:rsidRPr="00244176"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t>
            </w:r>
            <w:r w:rsidRPr="00244176">
              <w:rPr>
                <w:rFonts w:ascii="Arial" w:hAnsi="Arial" w:cs="Arial"/>
              </w:rPr>
              <w:t>service environment:</w:t>
            </w:r>
          </w:p>
          <w:p w14:paraId="5B285504" w14:textId="77777777" w:rsidR="001216F7" w:rsidRPr="00244176" w:rsidRDefault="001556D7"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552659A" w14:textId="77777777" w:rsidR="001216F7" w:rsidRPr="00244176" w:rsidRDefault="001556D7"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3510950B" w14:textId="77777777" w:rsidR="001216F7" w:rsidRPr="00CC646C"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0576817"/>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5832A781" w14:textId="77777777" w:rsidR="001216F7" w:rsidRPr="00CC646C"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3373834"/>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04EF7" w14:paraId="3B1DD4C8" w14:textId="77777777" w:rsidTr="00C04E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77A32A" w14:textId="77777777" w:rsidR="001216F7" w:rsidRPr="00244176" w:rsidRDefault="001556D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5ABB71D3" w14:textId="77777777" w:rsidR="001216F7" w:rsidRPr="00244176"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fittings and equipment are safe, clean, well </w:t>
            </w:r>
            <w:r w:rsidRPr="00244176">
              <w:rPr>
                <w:rFonts w:ascii="Arial" w:hAnsi="Arial" w:cs="Arial"/>
              </w:rPr>
              <w:t>maintained and suitable for the consumer.</w:t>
            </w:r>
          </w:p>
        </w:tc>
        <w:tc>
          <w:tcPr>
            <w:tcW w:w="1874" w:type="dxa"/>
            <w:shd w:val="clear" w:color="auto" w:fill="auto"/>
          </w:tcPr>
          <w:p w14:paraId="640A9753"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6873601"/>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055C25AB" w14:textId="77777777" w:rsidR="001216F7" w:rsidRPr="00CC646C" w:rsidRDefault="001556D7"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491085037"/>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0278D753" w14:textId="77777777" w:rsidR="001216F7" w:rsidRDefault="001556D7" w:rsidP="007B3959">
      <w:pPr>
        <w:pStyle w:val="Heading20"/>
      </w:pPr>
      <w:r w:rsidRPr="00A36AA9">
        <w:t>Findings</w:t>
      </w:r>
    </w:p>
    <w:p w14:paraId="0903FC63" w14:textId="409EB881" w:rsidR="00EA4AAC" w:rsidRPr="00C97344" w:rsidRDefault="00EA4AAC" w:rsidP="00447769">
      <w:pPr>
        <w:rPr>
          <w:rFonts w:ascii="Arial" w:hAnsi="Arial" w:cs="Arial"/>
          <w:szCs w:val="22"/>
        </w:rPr>
      </w:pPr>
      <w:r w:rsidRPr="00C97344">
        <w:rPr>
          <w:rFonts w:ascii="Arial" w:eastAsia="Arial" w:hAnsi="Arial" w:cs="Arial"/>
        </w:rPr>
        <w:t>The service environment is welcoming to consumers and optimises their sense of belonging and independence.</w:t>
      </w:r>
      <w:r w:rsidR="00C97344">
        <w:rPr>
          <w:rFonts w:ascii="Arial" w:eastAsia="Arial" w:hAnsi="Arial" w:cs="Arial"/>
        </w:rPr>
        <w:t xml:space="preserve"> Consumers and representatives </w:t>
      </w:r>
      <w:r w:rsidRPr="00C97344">
        <w:rPr>
          <w:rFonts w:ascii="Arial" w:eastAsia="Arial" w:hAnsi="Arial" w:cs="Arial"/>
        </w:rPr>
        <w:t xml:space="preserve">confirmed that they feel welcome in the service environment and management provided various strategies used to ensure the environment is open and hospitable. </w:t>
      </w:r>
      <w:r w:rsidRPr="00C97344">
        <w:rPr>
          <w:rFonts w:ascii="Arial" w:eastAsia="Arial" w:hAnsi="Arial" w:cs="Arial"/>
          <w:color w:val="auto"/>
        </w:rPr>
        <w:t xml:space="preserve">Consumers can </w:t>
      </w:r>
      <w:r w:rsidR="00B26F24" w:rsidRPr="00C97344">
        <w:rPr>
          <w:rFonts w:ascii="Arial" w:eastAsia="Arial" w:hAnsi="Arial" w:cs="Arial"/>
          <w:color w:val="auto"/>
        </w:rPr>
        <w:t>access</w:t>
      </w:r>
      <w:r w:rsidRPr="00C97344">
        <w:rPr>
          <w:rFonts w:ascii="Arial" w:eastAsia="Arial" w:hAnsi="Arial" w:cs="Arial"/>
          <w:color w:val="auto"/>
        </w:rPr>
        <w:t xml:space="preserve"> the gardens and enjoy indigenous painting on the patio. Consumers spoke very fondly of their experiences at the wellness centre.</w:t>
      </w:r>
      <w:r w:rsidRPr="00C97344">
        <w:rPr>
          <w:rFonts w:ascii="Arial" w:hAnsi="Arial" w:cs="Arial"/>
        </w:rPr>
        <w:t xml:space="preserve"> </w:t>
      </w:r>
    </w:p>
    <w:p w14:paraId="49796B50" w14:textId="6C9C3629" w:rsidR="00EA4AAC" w:rsidRPr="00C97344" w:rsidRDefault="00B26F24" w:rsidP="00447769">
      <w:pPr>
        <w:rPr>
          <w:rFonts w:ascii="Arial" w:hAnsi="Arial" w:cs="Arial"/>
          <w:szCs w:val="22"/>
        </w:rPr>
      </w:pPr>
      <w:r w:rsidRPr="00C97344">
        <w:rPr>
          <w:rFonts w:ascii="Arial" w:eastAsia="Arial" w:hAnsi="Arial" w:cs="Arial"/>
          <w:color w:val="auto"/>
        </w:rPr>
        <w:t>T</w:t>
      </w:r>
      <w:r w:rsidR="00EA4AAC" w:rsidRPr="00C97344">
        <w:rPr>
          <w:rFonts w:ascii="Arial" w:eastAsia="Arial" w:hAnsi="Arial" w:cs="Arial"/>
          <w:color w:val="auto"/>
        </w:rPr>
        <w:t xml:space="preserve">he service environment is clean, well maintained, and comfortable. Consumers can move freely indoors and outdoors. </w:t>
      </w:r>
      <w:r w:rsidR="00C97344">
        <w:rPr>
          <w:rFonts w:ascii="Arial" w:eastAsia="Arial" w:hAnsi="Arial" w:cs="Arial"/>
          <w:color w:val="auto"/>
        </w:rPr>
        <w:t xml:space="preserve">Consumers and representatives </w:t>
      </w:r>
      <w:r w:rsidR="00EA4AAC" w:rsidRPr="00C97344">
        <w:rPr>
          <w:rFonts w:ascii="Arial" w:eastAsia="Arial" w:hAnsi="Arial" w:cs="Arial"/>
          <w:color w:val="auto"/>
        </w:rPr>
        <w:t xml:space="preserve">confirmed that the environment is well maintained and suits the needs of the consumer. </w:t>
      </w:r>
    </w:p>
    <w:p w14:paraId="15F61919" w14:textId="77777777" w:rsidR="00B26F24" w:rsidRPr="00C97344" w:rsidRDefault="00B26F24" w:rsidP="00447769">
      <w:pPr>
        <w:rPr>
          <w:rFonts w:ascii="Arial" w:eastAsia="Arial" w:hAnsi="Arial" w:cs="Arial"/>
          <w:color w:val="auto"/>
        </w:rPr>
      </w:pPr>
      <w:r w:rsidRPr="00C97344">
        <w:rPr>
          <w:rFonts w:ascii="Arial" w:eastAsia="Arial" w:hAnsi="Arial" w:cs="Arial"/>
          <w:color w:val="auto"/>
        </w:rPr>
        <w:t>F</w:t>
      </w:r>
      <w:r w:rsidR="00EA4AAC" w:rsidRPr="00C97344">
        <w:rPr>
          <w:rFonts w:ascii="Arial" w:eastAsia="Arial" w:hAnsi="Arial" w:cs="Arial"/>
          <w:color w:val="auto"/>
        </w:rPr>
        <w:t xml:space="preserve">urniture, fittings, and equipment are safe, clean, well maintained, and suitable for the consumer. </w:t>
      </w:r>
      <w:r w:rsidRPr="00C97344">
        <w:rPr>
          <w:rFonts w:ascii="Arial" w:eastAsia="Arial" w:hAnsi="Arial" w:cs="Arial"/>
          <w:color w:val="auto"/>
        </w:rPr>
        <w:t>C</w:t>
      </w:r>
      <w:r w:rsidR="00EA4AAC" w:rsidRPr="00C97344">
        <w:rPr>
          <w:rFonts w:ascii="Arial" w:eastAsia="Arial" w:hAnsi="Arial" w:cs="Arial"/>
          <w:color w:val="auto"/>
        </w:rPr>
        <w:t xml:space="preserve">onsumers </w:t>
      </w:r>
      <w:r w:rsidRPr="00C97344">
        <w:rPr>
          <w:rFonts w:ascii="Arial" w:eastAsia="Arial" w:hAnsi="Arial" w:cs="Arial"/>
          <w:color w:val="auto"/>
        </w:rPr>
        <w:t xml:space="preserve">are satisfied with </w:t>
      </w:r>
      <w:r w:rsidR="00EA4AAC" w:rsidRPr="00C97344">
        <w:rPr>
          <w:rFonts w:ascii="Arial" w:eastAsia="Arial" w:hAnsi="Arial" w:cs="Arial"/>
          <w:color w:val="auto"/>
        </w:rPr>
        <w:t>the environment</w:t>
      </w:r>
      <w:r w:rsidRPr="00C97344">
        <w:rPr>
          <w:rFonts w:ascii="Arial" w:eastAsia="Arial" w:hAnsi="Arial" w:cs="Arial"/>
          <w:color w:val="auto"/>
        </w:rPr>
        <w:t>.</w:t>
      </w:r>
    </w:p>
    <w:p w14:paraId="70E93662" w14:textId="5BD8C851" w:rsidR="001216F7" w:rsidRPr="00A36AA9" w:rsidRDefault="00C97344" w:rsidP="00447769">
      <w:r w:rsidRPr="00C97344">
        <w:rPr>
          <w:rFonts w:ascii="Arial" w:hAnsi="Arial" w:cs="Arial"/>
          <w:color w:val="auto"/>
        </w:rPr>
        <w:t>I have considered the information within the Quality Audit report as summarised, and the provider’s response</w:t>
      </w:r>
      <w:r>
        <w:rPr>
          <w:color w:val="auto"/>
        </w:rPr>
        <w:t>,</w:t>
      </w:r>
      <w:r w:rsidRPr="00C97344">
        <w:rPr>
          <w:rFonts w:ascii="Arial" w:hAnsi="Arial" w:cs="Arial"/>
          <w:color w:val="auto"/>
        </w:rPr>
        <w:t xml:space="preserve"> and I find the Standard compliant.</w:t>
      </w:r>
      <w:r w:rsidRPr="00A36AA9">
        <w:br w:type="page"/>
      </w:r>
    </w:p>
    <w:p w14:paraId="3DD84664" w14:textId="77777777" w:rsidR="001216F7" w:rsidRPr="00A36AA9" w:rsidRDefault="001556D7"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C04EF7" w14:paraId="7D96EACC" w14:textId="77777777" w:rsidTr="00C04E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2D112D64" w14:textId="77777777" w:rsidR="001216F7" w:rsidRPr="003217D3" w:rsidRDefault="001556D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7071E9D" w14:textId="77777777" w:rsidR="001216F7" w:rsidRPr="003217D3" w:rsidRDefault="001556D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372E12E0" w14:textId="77777777" w:rsidR="001216F7" w:rsidRPr="003217D3" w:rsidRDefault="001556D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04EF7" w14:paraId="54595921" w14:textId="77777777" w:rsidTr="00C04E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BA82A1" w14:textId="77777777" w:rsidR="001216F7" w:rsidRPr="00244176" w:rsidRDefault="001556D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0B323155" w14:textId="77777777" w:rsidR="001216F7" w:rsidRPr="00244176"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1F9B515D"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950916"/>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248D1B34"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9077244"/>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04EF7" w14:paraId="66E71DB6" w14:textId="77777777" w:rsidTr="00C04E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BD2C85" w14:textId="77777777" w:rsidR="001216F7" w:rsidRPr="00244176" w:rsidRDefault="001556D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E61A284" w14:textId="77777777" w:rsidR="001216F7" w:rsidRPr="00244176"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72A45E45" w14:textId="77777777" w:rsidR="001216F7" w:rsidRPr="00CC646C"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8721717"/>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26C17661" w14:textId="77777777" w:rsidR="001216F7" w:rsidRPr="00CC646C"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4529416"/>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04EF7" w14:paraId="484A88AF" w14:textId="77777777" w:rsidTr="00C04E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6BAAFB" w14:textId="77777777" w:rsidR="001216F7" w:rsidRPr="00244176" w:rsidRDefault="001556D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7C8B2D2E" w14:textId="77777777" w:rsidR="001216F7" w:rsidRPr="00244176"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Appropriate action is taken in response to </w:t>
            </w:r>
            <w:r w:rsidRPr="00244176">
              <w:rPr>
                <w:rFonts w:ascii="Arial" w:hAnsi="Arial" w:cs="Arial"/>
              </w:rPr>
              <w:t>complaints and an open disclosure process is used when things go wrong.</w:t>
            </w:r>
          </w:p>
        </w:tc>
        <w:tc>
          <w:tcPr>
            <w:tcW w:w="2026" w:type="dxa"/>
            <w:shd w:val="clear" w:color="auto" w:fill="auto"/>
          </w:tcPr>
          <w:p w14:paraId="0251414A"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1000600"/>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024265DD"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9428046"/>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04EF7" w14:paraId="359730D1" w14:textId="77777777" w:rsidTr="00C04EF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6A714A" w14:textId="77777777" w:rsidR="001216F7" w:rsidRPr="00244176" w:rsidRDefault="001556D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048926A3" w14:textId="77777777" w:rsidR="001216F7" w:rsidRPr="00244176"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1C9BED58" w14:textId="77777777" w:rsidR="001216F7" w:rsidRPr="00CC646C"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7619996"/>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24ED104D" w14:textId="77777777" w:rsidR="001216F7" w:rsidRPr="00CC646C"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5138287"/>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04388969" w14:textId="77777777" w:rsidR="001216F7" w:rsidRDefault="001556D7" w:rsidP="007B3959">
      <w:pPr>
        <w:pStyle w:val="Heading20"/>
      </w:pPr>
      <w:r w:rsidRPr="00A36AA9">
        <w:t>Findings</w:t>
      </w:r>
    </w:p>
    <w:p w14:paraId="5CD4C7CE" w14:textId="6B9160DF" w:rsidR="00EA4AAC" w:rsidRPr="00C97344" w:rsidRDefault="00C97344" w:rsidP="00447769">
      <w:pPr>
        <w:rPr>
          <w:rFonts w:ascii="Arial" w:hAnsi="Arial" w:cs="Arial"/>
          <w:szCs w:val="22"/>
        </w:rPr>
      </w:pPr>
      <w:r>
        <w:rPr>
          <w:rFonts w:ascii="Arial" w:eastAsia="Arial" w:hAnsi="Arial" w:cs="Arial"/>
        </w:rPr>
        <w:t xml:space="preserve">Consumers and representatives </w:t>
      </w:r>
      <w:r w:rsidR="00EA4AAC" w:rsidRPr="00C97344">
        <w:rPr>
          <w:rFonts w:ascii="Arial" w:eastAsia="Arial" w:hAnsi="Arial" w:cs="Arial"/>
        </w:rPr>
        <w:t xml:space="preserve">are encouraged and supported to make complaints and provide feedback. </w:t>
      </w:r>
      <w:r w:rsidR="00894043">
        <w:rPr>
          <w:rFonts w:ascii="Arial" w:eastAsia="Arial" w:hAnsi="Arial" w:cs="Arial"/>
        </w:rPr>
        <w:t>S</w:t>
      </w:r>
      <w:r w:rsidR="00EA4AAC" w:rsidRPr="00C97344">
        <w:rPr>
          <w:rFonts w:ascii="Arial" w:eastAsia="Arial" w:hAnsi="Arial" w:cs="Arial"/>
          <w:color w:val="auto"/>
        </w:rPr>
        <w:t>ervice agreements encourage</w:t>
      </w:r>
      <w:r w:rsidR="00894043">
        <w:rPr>
          <w:rFonts w:ascii="Arial" w:eastAsia="Arial" w:hAnsi="Arial" w:cs="Arial"/>
          <w:color w:val="auto"/>
        </w:rPr>
        <w:t xml:space="preserve"> consumers</w:t>
      </w:r>
      <w:r w:rsidR="00EA4AAC" w:rsidRPr="00C97344">
        <w:rPr>
          <w:rFonts w:ascii="Arial" w:eastAsia="Arial" w:hAnsi="Arial" w:cs="Arial"/>
          <w:color w:val="auto"/>
        </w:rPr>
        <w:t xml:space="preserve"> to provide feedback and inform of the various methods in which they can do so.</w:t>
      </w:r>
      <w:r>
        <w:rPr>
          <w:rFonts w:ascii="Arial" w:eastAsia="Arial" w:hAnsi="Arial" w:cs="Arial"/>
          <w:color w:val="auto"/>
        </w:rPr>
        <w:t xml:space="preserve"> </w:t>
      </w:r>
      <w:r w:rsidR="00B26F24" w:rsidRPr="00C97344">
        <w:rPr>
          <w:rFonts w:ascii="Arial" w:eastAsia="Arial" w:hAnsi="Arial" w:cs="Arial"/>
          <w:color w:val="auto"/>
        </w:rPr>
        <w:t>A</w:t>
      </w:r>
      <w:r w:rsidR="00EA4AAC" w:rsidRPr="00C97344">
        <w:rPr>
          <w:rFonts w:ascii="Arial" w:eastAsia="Arial" w:hAnsi="Arial" w:cs="Arial"/>
          <w:color w:val="auto"/>
        </w:rPr>
        <w:t>dditional feedback</w:t>
      </w:r>
      <w:r w:rsidR="00B26F24" w:rsidRPr="00C97344">
        <w:rPr>
          <w:rFonts w:ascii="Arial" w:eastAsia="Arial" w:hAnsi="Arial" w:cs="Arial"/>
          <w:color w:val="auto"/>
        </w:rPr>
        <w:t xml:space="preserve"> is sought </w:t>
      </w:r>
      <w:r w:rsidR="00EA4AAC" w:rsidRPr="00C97344">
        <w:rPr>
          <w:rFonts w:ascii="Arial" w:eastAsia="Arial" w:hAnsi="Arial" w:cs="Arial"/>
          <w:color w:val="auto"/>
        </w:rPr>
        <w:t>during care plan reviews</w:t>
      </w:r>
      <w:r w:rsidR="00B26F24" w:rsidRPr="00C97344">
        <w:rPr>
          <w:rFonts w:ascii="Arial" w:eastAsia="Arial" w:hAnsi="Arial" w:cs="Arial"/>
          <w:color w:val="auto"/>
        </w:rPr>
        <w:t xml:space="preserve"> and </w:t>
      </w:r>
      <w:r w:rsidR="00EA4AAC" w:rsidRPr="00C97344">
        <w:rPr>
          <w:rFonts w:ascii="Arial" w:eastAsia="Arial" w:hAnsi="Arial" w:cs="Arial"/>
          <w:color w:val="auto"/>
        </w:rPr>
        <w:t>monthly consumer surveys.</w:t>
      </w:r>
      <w:r w:rsidR="00EA4AAC" w:rsidRPr="00C97344">
        <w:rPr>
          <w:rFonts w:ascii="Arial" w:hAnsi="Arial" w:cs="Arial"/>
        </w:rPr>
        <w:t xml:space="preserve"> </w:t>
      </w:r>
    </w:p>
    <w:p w14:paraId="57E9C55F" w14:textId="7E231D5B" w:rsidR="00EA4AAC" w:rsidRPr="00C97344" w:rsidRDefault="00C97344" w:rsidP="00447769">
      <w:pPr>
        <w:rPr>
          <w:rFonts w:ascii="Arial" w:hAnsi="Arial" w:cs="Arial"/>
          <w:szCs w:val="22"/>
        </w:rPr>
      </w:pPr>
      <w:r>
        <w:rPr>
          <w:rFonts w:ascii="Arial" w:eastAsia="Arial" w:hAnsi="Arial" w:cs="Arial"/>
        </w:rPr>
        <w:t>Consumers and representatives say</w:t>
      </w:r>
      <w:r w:rsidR="00EA4AAC" w:rsidRPr="00C97344">
        <w:rPr>
          <w:rFonts w:ascii="Arial" w:eastAsia="Arial" w:hAnsi="Arial" w:cs="Arial"/>
        </w:rPr>
        <w:t xml:space="preserve"> they were aware of external complaints and advocacy services, however, would prefer to manage any concerns or complaints directly with the service. </w:t>
      </w:r>
      <w:r w:rsidR="00B26F24" w:rsidRPr="00C97344">
        <w:rPr>
          <w:rFonts w:ascii="Arial" w:eastAsia="Arial" w:hAnsi="Arial" w:cs="Arial"/>
        </w:rPr>
        <w:t>I</w:t>
      </w:r>
      <w:r w:rsidR="00EA4AAC" w:rsidRPr="00C97344">
        <w:rPr>
          <w:rFonts w:ascii="Arial" w:eastAsia="Arial" w:hAnsi="Arial" w:cs="Arial"/>
          <w:color w:val="auto"/>
        </w:rPr>
        <w:t xml:space="preserve">nformation relating to language services, advocacy, and external bodies such as the Commission is provided in the entry information and HCP agreement. </w:t>
      </w:r>
      <w:r w:rsidR="00B26F24" w:rsidRPr="00C97344">
        <w:rPr>
          <w:rFonts w:ascii="Arial" w:eastAsia="Arial" w:hAnsi="Arial" w:cs="Arial"/>
          <w:color w:val="auto"/>
        </w:rPr>
        <w:t>P</w:t>
      </w:r>
      <w:r w:rsidR="00EA4AAC" w:rsidRPr="00C97344">
        <w:rPr>
          <w:rFonts w:ascii="Arial" w:eastAsia="Arial" w:hAnsi="Arial" w:cs="Arial"/>
          <w:color w:val="auto"/>
        </w:rPr>
        <w:t>olic</w:t>
      </w:r>
      <w:r w:rsidR="00B26F24" w:rsidRPr="00C97344">
        <w:rPr>
          <w:rFonts w:ascii="Arial" w:eastAsia="Arial" w:hAnsi="Arial" w:cs="Arial"/>
          <w:color w:val="auto"/>
        </w:rPr>
        <w:t>ies and procedures</w:t>
      </w:r>
      <w:r w:rsidR="00EA4AAC" w:rsidRPr="00C97344">
        <w:rPr>
          <w:rFonts w:ascii="Arial" w:eastAsia="Arial" w:hAnsi="Arial" w:cs="Arial"/>
          <w:color w:val="auto"/>
        </w:rPr>
        <w:t xml:space="preserve"> guides management and staff on matters including advocacy and external feedback and complaints processes.</w:t>
      </w:r>
      <w:r w:rsidR="00EA4AAC" w:rsidRPr="00C97344">
        <w:rPr>
          <w:rFonts w:ascii="Arial" w:hAnsi="Arial" w:cs="Arial"/>
        </w:rPr>
        <w:t xml:space="preserve"> </w:t>
      </w:r>
    </w:p>
    <w:p w14:paraId="600EE6EF" w14:textId="122990CA" w:rsidR="00EA4AAC" w:rsidRPr="00C97344" w:rsidRDefault="00C97344" w:rsidP="00447769">
      <w:pPr>
        <w:rPr>
          <w:rFonts w:ascii="Arial" w:hAnsi="Arial" w:cs="Arial"/>
          <w:szCs w:val="22"/>
        </w:rPr>
      </w:pPr>
      <w:r>
        <w:rPr>
          <w:rFonts w:ascii="Arial" w:eastAsia="Arial" w:hAnsi="Arial" w:cs="Arial"/>
        </w:rPr>
        <w:t xml:space="preserve">Consumers and representatives </w:t>
      </w:r>
      <w:r w:rsidR="00EA4AAC" w:rsidRPr="00C97344">
        <w:rPr>
          <w:rFonts w:ascii="Arial" w:eastAsia="Arial" w:hAnsi="Arial" w:cs="Arial"/>
        </w:rPr>
        <w:t>advised staff and management are responsive when concerns are raised. Staff and management demonstrated an understanding of the importance of utilising open disclosure</w:t>
      </w:r>
      <w:r w:rsidR="00B26F24" w:rsidRPr="00C97344">
        <w:rPr>
          <w:rFonts w:ascii="Arial" w:eastAsia="Arial" w:hAnsi="Arial" w:cs="Arial"/>
        </w:rPr>
        <w:t>. P</w:t>
      </w:r>
      <w:r w:rsidR="00EA4AAC" w:rsidRPr="00C97344">
        <w:rPr>
          <w:rFonts w:ascii="Arial" w:eastAsia="Arial" w:hAnsi="Arial" w:cs="Arial"/>
        </w:rPr>
        <w:t>olicies and procedures guide staff</w:t>
      </w:r>
      <w:r w:rsidR="00B26F24" w:rsidRPr="00C97344">
        <w:rPr>
          <w:rFonts w:ascii="Arial" w:eastAsia="Arial" w:hAnsi="Arial" w:cs="Arial"/>
        </w:rPr>
        <w:t xml:space="preserve"> practices in </w:t>
      </w:r>
      <w:r w:rsidR="00EA4AAC" w:rsidRPr="00C97344">
        <w:rPr>
          <w:rFonts w:ascii="Arial" w:eastAsia="Arial" w:hAnsi="Arial" w:cs="Arial"/>
          <w:color w:val="auto"/>
        </w:rPr>
        <w:t>the use of open disclosure</w:t>
      </w:r>
      <w:r w:rsidR="00B26F24" w:rsidRPr="00C97344">
        <w:rPr>
          <w:rFonts w:ascii="Arial" w:eastAsia="Arial" w:hAnsi="Arial" w:cs="Arial"/>
          <w:color w:val="auto"/>
        </w:rPr>
        <w:t xml:space="preserve">, </w:t>
      </w:r>
      <w:r w:rsidR="00EA4AAC" w:rsidRPr="00C97344">
        <w:rPr>
          <w:rFonts w:ascii="Arial" w:eastAsia="Arial" w:hAnsi="Arial" w:cs="Arial"/>
          <w:color w:val="auto"/>
        </w:rPr>
        <w:t>investigating, resolving, and evaluating feedback and complaints</w:t>
      </w:r>
      <w:r w:rsidR="00B26F24" w:rsidRPr="00C97344">
        <w:rPr>
          <w:rFonts w:ascii="Arial" w:eastAsia="Arial" w:hAnsi="Arial" w:cs="Arial"/>
          <w:color w:val="auto"/>
        </w:rPr>
        <w:t>.</w:t>
      </w:r>
      <w:r w:rsidR="00EA4AAC" w:rsidRPr="00C97344">
        <w:rPr>
          <w:rFonts w:ascii="Arial" w:hAnsi="Arial" w:cs="Arial"/>
          <w:szCs w:val="22"/>
        </w:rPr>
        <w:t xml:space="preserve"> </w:t>
      </w:r>
    </w:p>
    <w:p w14:paraId="028BD95E" w14:textId="02CE029F" w:rsidR="00EA4AAC" w:rsidRPr="00C97344" w:rsidRDefault="00B26F24" w:rsidP="00447769">
      <w:pPr>
        <w:rPr>
          <w:rFonts w:ascii="Arial" w:eastAsia="Arial" w:hAnsi="Arial" w:cs="Arial"/>
          <w:color w:val="auto"/>
        </w:rPr>
      </w:pPr>
      <w:r w:rsidRPr="00C97344">
        <w:rPr>
          <w:rFonts w:ascii="Arial" w:eastAsia="Arial" w:hAnsi="Arial" w:cs="Arial"/>
        </w:rPr>
        <w:t>F</w:t>
      </w:r>
      <w:r w:rsidR="00EA4AAC" w:rsidRPr="00C97344">
        <w:rPr>
          <w:rFonts w:ascii="Arial" w:eastAsia="Arial" w:hAnsi="Arial" w:cs="Arial"/>
        </w:rPr>
        <w:t xml:space="preserve">eedback and complaints are reviewed and used to improve the quality of care and services. </w:t>
      </w:r>
      <w:r w:rsidR="00C97344">
        <w:rPr>
          <w:rFonts w:ascii="Arial" w:eastAsia="Arial" w:hAnsi="Arial" w:cs="Arial"/>
        </w:rPr>
        <w:t>Consumers and representatives say</w:t>
      </w:r>
      <w:r w:rsidR="00EA4AAC" w:rsidRPr="00C97344">
        <w:rPr>
          <w:rFonts w:ascii="Arial" w:eastAsia="Arial" w:hAnsi="Arial" w:cs="Arial"/>
        </w:rPr>
        <w:t xml:space="preserve"> that the service made efforts, or have been able to make changes, to improve care and services after </w:t>
      </w:r>
      <w:r w:rsidRPr="00C97344">
        <w:rPr>
          <w:rFonts w:ascii="Arial" w:eastAsia="Arial" w:hAnsi="Arial" w:cs="Arial"/>
        </w:rPr>
        <w:t>receiving</w:t>
      </w:r>
      <w:r w:rsidR="00EA4AAC" w:rsidRPr="00C97344">
        <w:rPr>
          <w:rFonts w:ascii="Arial" w:eastAsia="Arial" w:hAnsi="Arial" w:cs="Arial"/>
        </w:rPr>
        <w:t xml:space="preserve"> feedback. </w:t>
      </w:r>
      <w:r w:rsidR="00EA4AAC" w:rsidRPr="00C97344">
        <w:rPr>
          <w:rFonts w:ascii="Arial" w:eastAsia="Arial" w:hAnsi="Arial" w:cs="Arial"/>
          <w:color w:val="auto"/>
        </w:rPr>
        <w:t xml:space="preserve">Management report to the board and discuss feedback and complaint trends. </w:t>
      </w:r>
      <w:r w:rsidRPr="00C97344">
        <w:rPr>
          <w:rFonts w:ascii="Arial" w:eastAsia="Arial" w:hAnsi="Arial" w:cs="Arial"/>
          <w:color w:val="auto"/>
        </w:rPr>
        <w:t>C</w:t>
      </w:r>
      <w:r w:rsidR="00EA4AAC" w:rsidRPr="00C97344">
        <w:rPr>
          <w:rFonts w:ascii="Arial" w:eastAsia="Arial" w:hAnsi="Arial" w:cs="Arial"/>
          <w:color w:val="auto"/>
        </w:rPr>
        <w:t>ontinuous improvement opportunities</w:t>
      </w:r>
      <w:r w:rsidRPr="00C97344">
        <w:rPr>
          <w:rFonts w:ascii="Arial" w:eastAsia="Arial" w:hAnsi="Arial" w:cs="Arial"/>
          <w:color w:val="auto"/>
        </w:rPr>
        <w:t xml:space="preserve"> are sourced</w:t>
      </w:r>
      <w:r w:rsidR="00EA4AAC" w:rsidRPr="00C97344">
        <w:rPr>
          <w:rFonts w:ascii="Arial" w:eastAsia="Arial" w:hAnsi="Arial" w:cs="Arial"/>
          <w:color w:val="auto"/>
        </w:rPr>
        <w:t xml:space="preserve"> through various avenues, including observation, surveys, feedback, and complaints. </w:t>
      </w:r>
    </w:p>
    <w:p w14:paraId="07FC3F90" w14:textId="2689A80A" w:rsidR="001216F7" w:rsidRDefault="00C97344" w:rsidP="00447769">
      <w:pPr>
        <w:pStyle w:val="NormalArial"/>
      </w:pPr>
      <w:r w:rsidRPr="00C97344">
        <w:rPr>
          <w:color w:val="auto"/>
        </w:rPr>
        <w:t>I have considered the information within the Quality Audit report as summarised, and the provider’s response</w:t>
      </w:r>
      <w:r>
        <w:rPr>
          <w:color w:val="auto"/>
        </w:rPr>
        <w:t>,</w:t>
      </w:r>
      <w:r w:rsidRPr="00C97344">
        <w:rPr>
          <w:color w:val="auto"/>
        </w:rPr>
        <w:t xml:space="preserve"> and I find the Standard compliant.</w:t>
      </w:r>
      <w:r>
        <w:br w:type="page"/>
      </w:r>
    </w:p>
    <w:p w14:paraId="731F368D" w14:textId="77777777" w:rsidR="001216F7" w:rsidRPr="003217D3" w:rsidRDefault="001556D7"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8"/>
        <w:gridCol w:w="4636"/>
        <w:gridCol w:w="1951"/>
        <w:gridCol w:w="1809"/>
      </w:tblGrid>
      <w:tr w:rsidR="00C04EF7" w14:paraId="5428026F" w14:textId="77777777" w:rsidTr="00A638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0F7CA4C1" w14:textId="77777777" w:rsidR="001216F7" w:rsidRPr="003217D3" w:rsidRDefault="001556D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BC93863" w14:textId="77777777" w:rsidR="001216F7" w:rsidRPr="003217D3" w:rsidRDefault="001556D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184F140" w14:textId="77777777" w:rsidR="001216F7" w:rsidRPr="003217D3" w:rsidRDefault="001556D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04EF7" w14:paraId="16CDFCB1" w14:textId="77777777" w:rsidTr="00A638E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DF24287" w14:textId="77777777" w:rsidR="001216F7" w:rsidRPr="00244176" w:rsidRDefault="001556D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791" w:type="dxa"/>
            <w:shd w:val="clear" w:color="auto" w:fill="auto"/>
          </w:tcPr>
          <w:p w14:paraId="71EF0597" w14:textId="77777777" w:rsidR="001216F7" w:rsidRPr="00244176"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planned to enable, and the number and mix of members of the workforce </w:t>
            </w:r>
            <w:r w:rsidRPr="00244176">
              <w:rPr>
                <w:rFonts w:ascii="Arial" w:hAnsi="Arial" w:cs="Arial"/>
              </w:rPr>
              <w:t>deployed enables, the delivery and management of safe and quality care and services.</w:t>
            </w:r>
          </w:p>
        </w:tc>
        <w:tc>
          <w:tcPr>
            <w:tcW w:w="1985" w:type="dxa"/>
            <w:shd w:val="clear" w:color="auto" w:fill="auto"/>
          </w:tcPr>
          <w:p w14:paraId="79B655CE"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873543"/>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6306CC06" w14:textId="77777777" w:rsidR="001216F7" w:rsidRPr="00CC646C" w:rsidRDefault="001556D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7205017"/>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04EF7" w14:paraId="345AAEBC" w14:textId="77777777" w:rsidTr="00A638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763C519" w14:textId="77777777" w:rsidR="001216F7" w:rsidRPr="00244176" w:rsidRDefault="001556D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791" w:type="dxa"/>
            <w:shd w:val="clear" w:color="auto" w:fill="auto"/>
          </w:tcPr>
          <w:p w14:paraId="498D5621" w14:textId="77777777" w:rsidR="001216F7" w:rsidRPr="00244176"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culture and </w:t>
            </w:r>
            <w:r w:rsidRPr="00244176">
              <w:rPr>
                <w:rFonts w:ascii="Arial" w:hAnsi="Arial" w:cs="Arial"/>
              </w:rPr>
              <w:t>diversity.</w:t>
            </w:r>
          </w:p>
        </w:tc>
        <w:tc>
          <w:tcPr>
            <w:tcW w:w="1985" w:type="dxa"/>
            <w:shd w:val="clear" w:color="auto" w:fill="auto"/>
          </w:tcPr>
          <w:p w14:paraId="4E2E082E" w14:textId="77777777" w:rsidR="001216F7" w:rsidRPr="00CC646C"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4465427"/>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56FC9E88" w14:textId="77777777" w:rsidR="001216F7" w:rsidRPr="00CC646C" w:rsidRDefault="001556D7"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2263806"/>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04EF7" w14:paraId="63668B7D" w14:textId="77777777" w:rsidTr="00A638E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5EE2848" w14:textId="77777777" w:rsidR="001216F7" w:rsidRPr="00244176" w:rsidRDefault="001556D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791" w:type="dxa"/>
            <w:shd w:val="clear" w:color="auto" w:fill="auto"/>
          </w:tcPr>
          <w:p w14:paraId="6C8C1EA8" w14:textId="77777777" w:rsidR="001216F7" w:rsidRPr="00244176"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5680FE54"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136146"/>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2DA9BA8D" w14:textId="77777777" w:rsidR="001216F7" w:rsidRPr="00CC646C" w:rsidRDefault="001556D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4735327"/>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04EF7" w14:paraId="3360CFC8" w14:textId="77777777" w:rsidTr="00A638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0021333" w14:textId="77777777" w:rsidR="001216F7" w:rsidRPr="00244176" w:rsidRDefault="001556D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791" w:type="dxa"/>
            <w:shd w:val="clear" w:color="auto" w:fill="auto"/>
          </w:tcPr>
          <w:p w14:paraId="1AA76EBC" w14:textId="77777777" w:rsidR="001216F7" w:rsidRPr="00244176"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t>
            </w:r>
            <w:r w:rsidRPr="00244176">
              <w:rPr>
                <w:rFonts w:ascii="Arial" w:hAnsi="Arial" w:cs="Arial"/>
              </w:rPr>
              <w:t>workforce is recruited, trained, equipped and supported to deliver the outcomes required by these standards.</w:t>
            </w:r>
          </w:p>
        </w:tc>
        <w:tc>
          <w:tcPr>
            <w:tcW w:w="1985" w:type="dxa"/>
            <w:shd w:val="clear" w:color="auto" w:fill="auto"/>
          </w:tcPr>
          <w:p w14:paraId="244FE8A8" w14:textId="77777777" w:rsidR="001216F7" w:rsidRPr="00CC646C"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617150"/>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289D3E03" w14:textId="77777777" w:rsidR="001216F7" w:rsidRPr="00CC646C" w:rsidRDefault="001556D7"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8018274"/>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04EF7" w14:paraId="73E30958" w14:textId="77777777" w:rsidTr="00A638E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4100B91" w14:textId="77777777" w:rsidR="001216F7" w:rsidRPr="00244176" w:rsidRDefault="001556D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791" w:type="dxa"/>
            <w:shd w:val="clear" w:color="auto" w:fill="auto"/>
          </w:tcPr>
          <w:p w14:paraId="16988056" w14:textId="77777777" w:rsidR="001216F7" w:rsidRPr="00244176"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Regular assessment, monitoring and review of the performance of each member of the </w:t>
            </w:r>
            <w:r w:rsidRPr="00244176">
              <w:rPr>
                <w:rFonts w:ascii="Arial" w:hAnsi="Arial" w:cs="Arial"/>
              </w:rPr>
              <w:t>workforce is undertaken.</w:t>
            </w:r>
          </w:p>
        </w:tc>
        <w:tc>
          <w:tcPr>
            <w:tcW w:w="1985" w:type="dxa"/>
            <w:shd w:val="clear" w:color="auto" w:fill="auto"/>
          </w:tcPr>
          <w:p w14:paraId="738021BB"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7908423"/>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159AEF82" w14:textId="77777777" w:rsidR="001216F7" w:rsidRPr="00CC646C" w:rsidRDefault="001556D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4295750"/>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67EA5ADE" w14:textId="77777777" w:rsidR="001216F7" w:rsidRDefault="001556D7" w:rsidP="007B3959">
      <w:pPr>
        <w:pStyle w:val="Heading20"/>
      </w:pPr>
      <w:r w:rsidRPr="00A36AA9">
        <w:t>Findings</w:t>
      </w:r>
    </w:p>
    <w:p w14:paraId="58D5580D" w14:textId="40D7AF49" w:rsidR="00EA4AAC" w:rsidRPr="00C97344" w:rsidRDefault="00EA4AAC" w:rsidP="00447769">
      <w:pPr>
        <w:rPr>
          <w:rFonts w:ascii="Arial" w:hAnsi="Arial" w:cs="Arial"/>
        </w:rPr>
      </w:pPr>
      <w:r w:rsidRPr="00C97344">
        <w:rPr>
          <w:rFonts w:ascii="Arial" w:eastAsia="Arial" w:hAnsi="Arial" w:cs="Arial"/>
        </w:rPr>
        <w:t xml:space="preserve">The workforce is planned to enable the delivery of safe and quality care and services. Most </w:t>
      </w:r>
      <w:r w:rsidR="00C97344">
        <w:rPr>
          <w:rFonts w:ascii="Arial" w:eastAsia="Arial" w:hAnsi="Arial" w:cs="Arial"/>
        </w:rPr>
        <w:t>Consumers and representatives say</w:t>
      </w:r>
      <w:r w:rsidRPr="00C97344">
        <w:rPr>
          <w:rFonts w:ascii="Arial" w:eastAsia="Arial" w:hAnsi="Arial" w:cs="Arial"/>
        </w:rPr>
        <w:t xml:space="preserve"> staffing is consistent and the service notifies them of any changes to their scheduled care and services. Management has contingency plans in place to replace staff when required and rosters are reviewed on a regular basis to ensure staff allocations are adequately meeting changing consumer needs and preferences.</w:t>
      </w:r>
      <w:r w:rsidRPr="00C97344">
        <w:rPr>
          <w:rFonts w:ascii="Arial" w:hAnsi="Arial" w:cs="Arial"/>
        </w:rPr>
        <w:t xml:space="preserve"> </w:t>
      </w:r>
    </w:p>
    <w:p w14:paraId="5CC3D523" w14:textId="2E9A42E0" w:rsidR="00EA4AAC" w:rsidRPr="00C97344" w:rsidRDefault="00C97344" w:rsidP="00447769">
      <w:pPr>
        <w:rPr>
          <w:rFonts w:ascii="Arial" w:hAnsi="Arial" w:cs="Arial"/>
        </w:rPr>
      </w:pPr>
      <w:r>
        <w:rPr>
          <w:rFonts w:ascii="Arial" w:eastAsia="Arial" w:hAnsi="Arial" w:cs="Arial"/>
        </w:rPr>
        <w:t>Consumers and representatives say</w:t>
      </w:r>
      <w:r w:rsidR="00EA4AAC" w:rsidRPr="00C97344">
        <w:rPr>
          <w:rFonts w:ascii="Arial" w:eastAsia="Arial" w:hAnsi="Arial" w:cs="Arial"/>
        </w:rPr>
        <w:t xml:space="preserve"> staff are kind and caring and are respectful to consumers. Staff were able to describe consumers’ backgrounds, culture, and identity and those important to the consumer. Management demonstrated ways they monitor staff interactions with consumers. </w:t>
      </w:r>
    </w:p>
    <w:p w14:paraId="676B75B9" w14:textId="141C5E24" w:rsidR="00EA4AAC" w:rsidRPr="00C97344" w:rsidRDefault="00B26F24" w:rsidP="00447769">
      <w:pPr>
        <w:rPr>
          <w:rFonts w:ascii="Arial" w:hAnsi="Arial" w:cs="Arial"/>
          <w:szCs w:val="22"/>
        </w:rPr>
      </w:pPr>
      <w:r w:rsidRPr="00C97344">
        <w:rPr>
          <w:rFonts w:ascii="Arial" w:eastAsia="Arial" w:hAnsi="Arial" w:cs="Arial"/>
        </w:rPr>
        <w:t>T</w:t>
      </w:r>
      <w:r w:rsidR="00EA4AAC" w:rsidRPr="00C97344">
        <w:rPr>
          <w:rFonts w:ascii="Arial" w:eastAsia="Arial" w:hAnsi="Arial" w:cs="Arial"/>
        </w:rPr>
        <w:t xml:space="preserve">he workforce have the qualifications to perform their roles effectively and are supported by management. </w:t>
      </w:r>
      <w:r w:rsidR="00C97344">
        <w:rPr>
          <w:rFonts w:ascii="Arial" w:eastAsia="Arial" w:hAnsi="Arial" w:cs="Arial"/>
        </w:rPr>
        <w:t>Consumers and representatives say</w:t>
      </w:r>
      <w:r w:rsidR="00EA4AAC" w:rsidRPr="00C97344">
        <w:rPr>
          <w:rFonts w:ascii="Arial" w:eastAsia="Arial" w:hAnsi="Arial" w:cs="Arial"/>
        </w:rPr>
        <w:t xml:space="preserve"> that staff are well trained and meet the needs of consumers in a friendly and helpful manner. </w:t>
      </w:r>
      <w:r w:rsidR="00D534ED" w:rsidRPr="00C97344">
        <w:rPr>
          <w:rFonts w:ascii="Arial" w:eastAsia="Arial" w:hAnsi="Arial" w:cs="Arial"/>
        </w:rPr>
        <w:t>R</w:t>
      </w:r>
      <w:r w:rsidR="00EA4AAC" w:rsidRPr="00C97344">
        <w:rPr>
          <w:rFonts w:ascii="Arial" w:eastAsia="Arial" w:hAnsi="Arial" w:cs="Arial"/>
          <w:color w:val="auto"/>
        </w:rPr>
        <w:t xml:space="preserve">elevant qualifications and registrations </w:t>
      </w:r>
      <w:r w:rsidR="00D534ED" w:rsidRPr="00C97344">
        <w:rPr>
          <w:rFonts w:ascii="Arial" w:eastAsia="Arial" w:hAnsi="Arial" w:cs="Arial"/>
          <w:color w:val="auto"/>
        </w:rPr>
        <w:t xml:space="preserve">are verified </w:t>
      </w:r>
      <w:r w:rsidR="00EA4AAC" w:rsidRPr="00C97344">
        <w:rPr>
          <w:rFonts w:ascii="Arial" w:eastAsia="Arial" w:hAnsi="Arial" w:cs="Arial"/>
          <w:color w:val="auto"/>
        </w:rPr>
        <w:t>where required, and these are kept and reviewed regularly</w:t>
      </w:r>
      <w:r w:rsidR="00D534ED" w:rsidRPr="00C97344">
        <w:rPr>
          <w:rFonts w:ascii="Arial" w:eastAsia="Arial" w:hAnsi="Arial" w:cs="Arial"/>
          <w:color w:val="auto"/>
        </w:rPr>
        <w:t xml:space="preserve"> including staff competencies. P</w:t>
      </w:r>
      <w:r w:rsidR="00EA4AAC" w:rsidRPr="00C97344">
        <w:rPr>
          <w:rFonts w:ascii="Arial" w:eastAsia="Arial" w:hAnsi="Arial" w:cs="Arial"/>
          <w:color w:val="auto"/>
        </w:rPr>
        <w:t>osition descriptions establish the roles, responsibilities, and competencies required of various staff members.</w:t>
      </w:r>
      <w:r w:rsidR="00EA4AAC" w:rsidRPr="00C97344">
        <w:rPr>
          <w:rFonts w:ascii="Arial" w:hAnsi="Arial" w:cs="Arial"/>
        </w:rPr>
        <w:t xml:space="preserve"> </w:t>
      </w:r>
    </w:p>
    <w:p w14:paraId="31F0E1FE" w14:textId="7A939E60" w:rsidR="00D534ED" w:rsidRPr="00C97344" w:rsidRDefault="00EA4AAC" w:rsidP="00447769">
      <w:pPr>
        <w:rPr>
          <w:rFonts w:ascii="Arial" w:hAnsi="Arial" w:cs="Arial"/>
          <w:szCs w:val="22"/>
        </w:rPr>
      </w:pPr>
      <w:r w:rsidRPr="00C97344">
        <w:rPr>
          <w:rFonts w:ascii="Arial" w:eastAsia="Arial" w:hAnsi="Arial" w:cs="Arial"/>
          <w:color w:val="auto"/>
        </w:rPr>
        <w:t>The service provides online and face-to-face education for staff</w:t>
      </w:r>
      <w:r w:rsidR="00D534ED" w:rsidRPr="00C97344">
        <w:rPr>
          <w:rFonts w:ascii="Arial" w:eastAsia="Arial" w:hAnsi="Arial" w:cs="Arial"/>
          <w:color w:val="auto"/>
        </w:rPr>
        <w:t xml:space="preserve">. While </w:t>
      </w:r>
      <w:r w:rsidRPr="00C97344">
        <w:rPr>
          <w:rFonts w:ascii="Arial" w:eastAsia="Arial" w:hAnsi="Arial" w:cs="Arial"/>
          <w:color w:val="auto"/>
        </w:rPr>
        <w:t xml:space="preserve">the </w:t>
      </w:r>
      <w:r w:rsidR="00D534ED" w:rsidRPr="00C97344">
        <w:rPr>
          <w:rFonts w:ascii="Arial" w:eastAsia="Arial" w:hAnsi="Arial" w:cs="Arial"/>
          <w:color w:val="auto"/>
        </w:rPr>
        <w:t xml:space="preserve">Assessment team found that the </w:t>
      </w:r>
      <w:r w:rsidRPr="00C97344">
        <w:rPr>
          <w:rFonts w:ascii="Arial" w:eastAsia="Arial" w:hAnsi="Arial" w:cs="Arial"/>
          <w:color w:val="auto"/>
        </w:rPr>
        <w:t xml:space="preserve">service has not included education about key elements of the Quality Standards, and the Serious Incident Response Scheme (SIRS), staff were able to demonstrate an understanding of the Quality Standards and the SIRS. </w:t>
      </w:r>
      <w:r w:rsidR="00D534ED" w:rsidRPr="00C97344">
        <w:rPr>
          <w:rFonts w:ascii="Arial" w:eastAsia="Arial" w:hAnsi="Arial" w:cs="Arial"/>
          <w:color w:val="auto"/>
        </w:rPr>
        <w:t xml:space="preserve">Staff are trained in relation to </w:t>
      </w:r>
      <w:r w:rsidRPr="00C97344">
        <w:rPr>
          <w:rFonts w:ascii="Arial" w:eastAsia="Arial" w:hAnsi="Arial" w:cs="Arial"/>
          <w:color w:val="auto"/>
        </w:rPr>
        <w:t>the requirements of their role and review of documentation confirmed, compliance with completion of mandatory training modules is monitored</w:t>
      </w:r>
      <w:r w:rsidR="00D534ED" w:rsidRPr="00C97344">
        <w:rPr>
          <w:rFonts w:ascii="Arial" w:eastAsia="Arial" w:hAnsi="Arial" w:cs="Arial"/>
          <w:color w:val="auto"/>
        </w:rPr>
        <w:t>.</w:t>
      </w:r>
      <w:r w:rsidRPr="00C97344">
        <w:rPr>
          <w:rFonts w:ascii="Arial" w:eastAsia="Arial" w:hAnsi="Arial" w:cs="Arial"/>
          <w:color w:val="auto"/>
        </w:rPr>
        <w:t xml:space="preserve"> </w:t>
      </w:r>
    </w:p>
    <w:p w14:paraId="42172077" w14:textId="041AF77B" w:rsidR="00EA4AAC" w:rsidRPr="00C97344" w:rsidRDefault="00EA4AAC" w:rsidP="00D534ED">
      <w:pPr>
        <w:rPr>
          <w:rFonts w:ascii="Arial" w:eastAsia="Arial" w:hAnsi="Arial" w:cs="Arial"/>
          <w:color w:val="auto"/>
        </w:rPr>
      </w:pPr>
      <w:r w:rsidRPr="00C97344">
        <w:rPr>
          <w:rFonts w:ascii="Arial" w:eastAsia="Arial" w:hAnsi="Arial" w:cs="Arial"/>
        </w:rPr>
        <w:t xml:space="preserve">The service has systems in place to regularly assess, monitor, and review staff performance. Staff confirmed how they are regularly engaged in their professional development including </w:t>
      </w:r>
      <w:r w:rsidRPr="00C97344">
        <w:rPr>
          <w:rFonts w:ascii="Arial" w:eastAsia="Arial" w:hAnsi="Arial" w:cs="Arial"/>
        </w:rPr>
        <w:lastRenderedPageBreak/>
        <w:t xml:space="preserve">opportunities to request specific training relevant to their role. </w:t>
      </w:r>
      <w:r w:rsidR="00894043">
        <w:rPr>
          <w:rFonts w:ascii="Arial" w:eastAsia="Arial" w:hAnsi="Arial" w:cs="Arial"/>
          <w:color w:val="auto"/>
        </w:rPr>
        <w:t>A</w:t>
      </w:r>
      <w:r w:rsidRPr="00C97344">
        <w:rPr>
          <w:rFonts w:ascii="Arial" w:eastAsia="Arial" w:hAnsi="Arial" w:cs="Arial"/>
          <w:color w:val="auto"/>
        </w:rPr>
        <w:t>ppraisals are undertaken on an annual basis and monitor</w:t>
      </w:r>
      <w:r w:rsidR="00894043">
        <w:rPr>
          <w:rFonts w:ascii="Arial" w:eastAsia="Arial" w:hAnsi="Arial" w:cs="Arial"/>
          <w:color w:val="auto"/>
        </w:rPr>
        <w:t>ing of</w:t>
      </w:r>
      <w:r w:rsidRPr="00C97344">
        <w:rPr>
          <w:rFonts w:ascii="Arial" w:eastAsia="Arial" w:hAnsi="Arial" w:cs="Arial"/>
          <w:color w:val="auto"/>
        </w:rPr>
        <w:t xml:space="preserve"> staff</w:t>
      </w:r>
      <w:r w:rsidR="00894043">
        <w:rPr>
          <w:rFonts w:ascii="Arial" w:eastAsia="Arial" w:hAnsi="Arial" w:cs="Arial"/>
          <w:color w:val="auto"/>
        </w:rPr>
        <w:t>.</w:t>
      </w:r>
    </w:p>
    <w:p w14:paraId="24ACF80D" w14:textId="48D3D138" w:rsidR="001216F7" w:rsidRPr="00A36AA9" w:rsidRDefault="00C97344" w:rsidP="00EA4AAC">
      <w:pPr>
        <w:pStyle w:val="NormalArial"/>
      </w:pPr>
      <w:r w:rsidRPr="00C97344">
        <w:rPr>
          <w:color w:val="auto"/>
        </w:rPr>
        <w:t>I have considered the information within the Quality Audit report as summarised, and the provider’s response</w:t>
      </w:r>
      <w:r>
        <w:rPr>
          <w:color w:val="auto"/>
        </w:rPr>
        <w:t>,</w:t>
      </w:r>
      <w:r w:rsidRPr="00C97344">
        <w:rPr>
          <w:color w:val="auto"/>
        </w:rPr>
        <w:t xml:space="preserve"> and I find the Standard compliant.</w:t>
      </w:r>
      <w:r w:rsidRPr="00A36AA9">
        <w:br w:type="page"/>
      </w:r>
    </w:p>
    <w:p w14:paraId="1AB4D8CD" w14:textId="77777777" w:rsidR="001216F7" w:rsidRPr="00A36AA9" w:rsidRDefault="001556D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C04EF7" w14:paraId="7F54C353" w14:textId="77777777" w:rsidTr="00C04E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26EDEE4A" w14:textId="77777777" w:rsidR="001216F7" w:rsidRPr="003217D3" w:rsidRDefault="001556D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0DB611B" w14:textId="77777777" w:rsidR="001216F7" w:rsidRPr="003217D3" w:rsidRDefault="001556D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4B290294" w14:textId="77777777" w:rsidR="001216F7" w:rsidRPr="003217D3" w:rsidRDefault="001556D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04EF7" w14:paraId="621DC271" w14:textId="77777777" w:rsidTr="00C04E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D64601" w14:textId="77777777" w:rsidR="001216F7" w:rsidRPr="00244176" w:rsidRDefault="001556D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4488222" w14:textId="77777777" w:rsidR="001216F7" w:rsidRPr="00244176"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2CB5303D"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6223145"/>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3E085E7D"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0514756"/>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04EF7" w14:paraId="343E6646" w14:textId="77777777" w:rsidTr="00C04E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B94B82" w14:textId="77777777" w:rsidR="001216F7" w:rsidRPr="00244176" w:rsidRDefault="001556D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219287A1" w14:textId="77777777" w:rsidR="001216F7" w:rsidRPr="00244176"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0D69F752" w14:textId="77777777" w:rsidR="001216F7" w:rsidRPr="00CC646C"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4113175"/>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3541B15F" w14:textId="77777777" w:rsidR="001216F7" w:rsidRPr="00CC646C"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4014271"/>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04EF7" w14:paraId="2D059216" w14:textId="77777777" w:rsidTr="00C04E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E66052" w14:textId="77777777" w:rsidR="001216F7" w:rsidRPr="00244176" w:rsidRDefault="001556D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90A2247" w14:textId="77777777" w:rsidR="001216F7" w:rsidRPr="00244176"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Effective organisation wide </w:t>
            </w:r>
            <w:r w:rsidRPr="00244176">
              <w:rPr>
                <w:rFonts w:ascii="Arial" w:hAnsi="Arial" w:cs="Arial"/>
              </w:rPr>
              <w:t>governance systems relating to the following:</w:t>
            </w:r>
          </w:p>
          <w:p w14:paraId="34D1B444" w14:textId="77777777" w:rsidR="001216F7" w:rsidRPr="00244176" w:rsidRDefault="001556D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BFD7090" w14:textId="77777777" w:rsidR="001216F7" w:rsidRPr="00244176" w:rsidRDefault="001556D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4D438AC" w14:textId="77777777" w:rsidR="001216F7" w:rsidRPr="00244176" w:rsidRDefault="001556D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C8F2223" w14:textId="77777777" w:rsidR="001216F7" w:rsidRPr="00244176" w:rsidRDefault="001556D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A1D51BC" w14:textId="77777777" w:rsidR="001216F7" w:rsidRPr="00244176" w:rsidRDefault="001556D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1D57BE8" w14:textId="77777777" w:rsidR="001216F7" w:rsidRPr="00244176" w:rsidRDefault="001556D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feedback and </w:t>
            </w:r>
            <w:r w:rsidRPr="00244176">
              <w:rPr>
                <w:rFonts w:ascii="Arial" w:hAnsi="Arial" w:cs="Arial"/>
              </w:rPr>
              <w:t>complaints.</w:t>
            </w:r>
          </w:p>
        </w:tc>
        <w:tc>
          <w:tcPr>
            <w:tcW w:w="1883" w:type="dxa"/>
            <w:shd w:val="clear" w:color="auto" w:fill="auto"/>
          </w:tcPr>
          <w:p w14:paraId="75FF2841"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3071862"/>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58B82F90"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588338"/>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04EF7" w14:paraId="2F75102A" w14:textId="77777777" w:rsidTr="00C04E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C2299D" w14:textId="77777777" w:rsidR="001216F7" w:rsidRPr="00244176" w:rsidRDefault="001556D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8C33AC9" w14:textId="77777777" w:rsidR="001216F7" w:rsidRPr="00244176"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4B30730" w14:textId="77777777" w:rsidR="001216F7" w:rsidRPr="00244176" w:rsidRDefault="001556D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32791EE" w14:textId="77777777" w:rsidR="001216F7" w:rsidRPr="00244176" w:rsidRDefault="001556D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0163AF8" w14:textId="77777777" w:rsidR="001216F7" w:rsidRPr="00244176" w:rsidRDefault="001556D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FE0F7F6" w14:textId="77777777" w:rsidR="001216F7" w:rsidRPr="00244176" w:rsidRDefault="001556D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5495773A" w14:textId="77777777" w:rsidR="001216F7" w:rsidRPr="00CC646C" w:rsidRDefault="001556D7"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5824840"/>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050BC444" w14:textId="77777777" w:rsidR="001216F7" w:rsidRPr="00CC646C" w:rsidRDefault="001556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7967811"/>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04EF7" w14:paraId="5E3FBCFC" w14:textId="77777777" w:rsidTr="00C04E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F9DC39" w14:textId="77777777" w:rsidR="001216F7" w:rsidRPr="00244176" w:rsidRDefault="001556D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4823CB0" w14:textId="77777777" w:rsidR="001216F7" w:rsidRPr="00244176"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35F1ECD" w14:textId="77777777" w:rsidR="001216F7" w:rsidRPr="00244176" w:rsidRDefault="001556D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32D89C6" w14:textId="77777777" w:rsidR="001216F7" w:rsidRPr="00244176" w:rsidRDefault="001556D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50B289A" w14:textId="77777777" w:rsidR="001216F7" w:rsidRPr="00244176" w:rsidRDefault="001556D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38217436"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2247555"/>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76741467" w14:textId="77777777" w:rsidR="001216F7" w:rsidRPr="00CC646C" w:rsidRDefault="001556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521194"/>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4E41FC44" w14:textId="77777777" w:rsidR="001216F7" w:rsidRDefault="001556D7" w:rsidP="003217D3">
      <w:pPr>
        <w:pStyle w:val="Heading20"/>
      </w:pPr>
      <w:r w:rsidRPr="00A36AA9">
        <w:t>Findings</w:t>
      </w:r>
    </w:p>
    <w:p w14:paraId="72CAC9F6" w14:textId="57457E93" w:rsidR="00D21EC0" w:rsidRPr="00C97344" w:rsidRDefault="00C97344" w:rsidP="00447769">
      <w:pPr>
        <w:rPr>
          <w:rFonts w:ascii="Arial" w:eastAsia="Arial" w:hAnsi="Arial" w:cs="Arial"/>
        </w:rPr>
      </w:pPr>
      <w:r>
        <w:rPr>
          <w:rFonts w:ascii="Arial" w:eastAsia="Arial" w:hAnsi="Arial" w:cs="Arial"/>
        </w:rPr>
        <w:t>Consumers and representatives say</w:t>
      </w:r>
      <w:r w:rsidR="00EA4AAC" w:rsidRPr="00C97344">
        <w:rPr>
          <w:rFonts w:ascii="Arial" w:eastAsia="Arial" w:hAnsi="Arial" w:cs="Arial"/>
        </w:rPr>
        <w:t xml:space="preserve"> they are confident in the way the service is run and their engagement in the development, delivery, and evaluation of care and services. </w:t>
      </w:r>
      <w:r w:rsidR="00D21EC0" w:rsidRPr="00C97344">
        <w:rPr>
          <w:rFonts w:ascii="Arial" w:eastAsia="Arial" w:hAnsi="Arial" w:cs="Arial"/>
        </w:rPr>
        <w:t>C</w:t>
      </w:r>
      <w:r w:rsidR="00EA4AAC" w:rsidRPr="00C97344">
        <w:rPr>
          <w:rFonts w:ascii="Arial" w:eastAsia="Arial" w:hAnsi="Arial" w:cs="Arial"/>
        </w:rPr>
        <w:t xml:space="preserve">onsumers are </w:t>
      </w:r>
      <w:r w:rsidR="00EA4AAC" w:rsidRPr="00C97344">
        <w:rPr>
          <w:rFonts w:ascii="Arial" w:eastAsia="Arial" w:hAnsi="Arial" w:cs="Arial"/>
        </w:rPr>
        <w:lastRenderedPageBreak/>
        <w:t>supported to be engaged through consumer feedback, surveys, and regular contact with management.</w:t>
      </w:r>
    </w:p>
    <w:p w14:paraId="7AB362ED" w14:textId="77777777" w:rsidR="00D21EC0" w:rsidRPr="00C97344" w:rsidRDefault="00EA4AAC" w:rsidP="00447769">
      <w:pPr>
        <w:rPr>
          <w:rFonts w:ascii="Arial" w:eastAsia="Arial" w:hAnsi="Arial" w:cs="Arial"/>
          <w:color w:val="auto"/>
        </w:rPr>
      </w:pPr>
      <w:r w:rsidRPr="00C97344">
        <w:rPr>
          <w:rFonts w:ascii="Arial" w:hAnsi="Arial" w:cs="Arial"/>
        </w:rPr>
        <w:t>T</w:t>
      </w:r>
      <w:r w:rsidRPr="00C97344">
        <w:rPr>
          <w:rFonts w:ascii="Arial" w:eastAsia="Arial" w:hAnsi="Arial" w:cs="Arial"/>
        </w:rPr>
        <w:t>he governing body promotes a culture of safe, inclusive, and quality care and services. The governing body monitors the service is compliant with the Quality Standards</w:t>
      </w:r>
      <w:r w:rsidR="00D21EC0" w:rsidRPr="00C97344">
        <w:rPr>
          <w:rFonts w:ascii="Arial" w:eastAsia="Arial" w:hAnsi="Arial" w:cs="Arial"/>
        </w:rPr>
        <w:t xml:space="preserve"> </w:t>
      </w:r>
      <w:r w:rsidR="00D21EC0" w:rsidRPr="00C97344">
        <w:rPr>
          <w:rFonts w:ascii="Arial" w:eastAsia="Arial" w:hAnsi="Arial" w:cs="Arial"/>
          <w:color w:val="auto"/>
        </w:rPr>
        <w:t>through ongoing monitoring of risks, feedback, and service delivery outputs</w:t>
      </w:r>
      <w:r w:rsidR="00D21EC0" w:rsidRPr="00C97344">
        <w:rPr>
          <w:rFonts w:ascii="Arial" w:eastAsia="Arial" w:hAnsi="Arial" w:cs="Arial"/>
        </w:rPr>
        <w:t>. A</w:t>
      </w:r>
      <w:r w:rsidRPr="00C97344">
        <w:rPr>
          <w:rFonts w:ascii="Arial" w:eastAsia="Arial" w:hAnsi="Arial" w:cs="Arial"/>
          <w:color w:val="auto"/>
        </w:rPr>
        <w:t xml:space="preserve"> leadership structure</w:t>
      </w:r>
      <w:r w:rsidR="00D21EC0" w:rsidRPr="00C97344">
        <w:rPr>
          <w:rFonts w:ascii="Arial" w:eastAsia="Arial" w:hAnsi="Arial" w:cs="Arial"/>
          <w:color w:val="auto"/>
        </w:rPr>
        <w:t xml:space="preserve"> identifies </w:t>
      </w:r>
      <w:r w:rsidRPr="00C97344">
        <w:rPr>
          <w:rFonts w:ascii="Arial" w:eastAsia="Arial" w:hAnsi="Arial" w:cs="Arial"/>
          <w:color w:val="auto"/>
        </w:rPr>
        <w:t xml:space="preserve">the Chief Operating Officer (COO) holding overall accountability for quality and safety in the Senior Services business unit of the organisation. </w:t>
      </w:r>
    </w:p>
    <w:p w14:paraId="7F8AB8D6" w14:textId="77777777" w:rsidR="00894043" w:rsidRDefault="00EA4AAC" w:rsidP="00447769">
      <w:pPr>
        <w:rPr>
          <w:rFonts w:ascii="Arial" w:eastAsia="Arial" w:hAnsi="Arial" w:cs="Arial"/>
        </w:rPr>
      </w:pPr>
      <w:r w:rsidRPr="00C97344">
        <w:rPr>
          <w:rFonts w:ascii="Arial" w:eastAsia="Arial" w:hAnsi="Arial" w:cs="Arial"/>
        </w:rPr>
        <w:t xml:space="preserve">The service demonstrated appropriate and effective organisation-wide governance systems relating to information management, continuous improvement, financial governance, workforce governance, feedback and complaints, and regulatory compliance. </w:t>
      </w:r>
    </w:p>
    <w:p w14:paraId="00A70C7A" w14:textId="1994E10F" w:rsidR="00D92541" w:rsidRPr="00C97344" w:rsidRDefault="00D92541" w:rsidP="00447769">
      <w:pPr>
        <w:rPr>
          <w:rFonts w:ascii="Arial" w:eastAsia="Arial" w:hAnsi="Arial" w:cs="Arial"/>
          <w:color w:val="auto"/>
        </w:rPr>
      </w:pPr>
      <w:r w:rsidRPr="00C97344">
        <w:rPr>
          <w:rFonts w:ascii="Arial" w:eastAsia="Arial" w:hAnsi="Arial" w:cs="Arial"/>
          <w:u w:val="single"/>
        </w:rPr>
        <w:t>I</w:t>
      </w:r>
      <w:r w:rsidR="00EA4AAC" w:rsidRPr="00C97344">
        <w:rPr>
          <w:rFonts w:ascii="Arial" w:eastAsia="Arial" w:hAnsi="Arial" w:cs="Arial"/>
          <w:color w:val="auto"/>
        </w:rPr>
        <w:t xml:space="preserve">nformation is available with access granted to specific roles. </w:t>
      </w:r>
      <w:r w:rsidRPr="00C97344">
        <w:rPr>
          <w:rFonts w:ascii="Arial" w:eastAsia="Arial" w:hAnsi="Arial" w:cs="Arial"/>
          <w:color w:val="auto"/>
        </w:rPr>
        <w:t>I</w:t>
      </w:r>
      <w:r w:rsidR="00EA4AAC" w:rsidRPr="00C97344">
        <w:rPr>
          <w:rFonts w:ascii="Arial" w:eastAsia="Arial" w:hAnsi="Arial" w:cs="Arial"/>
          <w:color w:val="auto"/>
        </w:rPr>
        <w:t xml:space="preserve">nformation </w:t>
      </w:r>
      <w:r w:rsidRPr="00C97344">
        <w:rPr>
          <w:rFonts w:ascii="Arial" w:eastAsia="Arial" w:hAnsi="Arial" w:cs="Arial"/>
          <w:color w:val="auto"/>
        </w:rPr>
        <w:t>is</w:t>
      </w:r>
      <w:r w:rsidR="00EA4AAC" w:rsidRPr="00C97344">
        <w:rPr>
          <w:rFonts w:ascii="Arial" w:eastAsia="Arial" w:hAnsi="Arial" w:cs="Arial"/>
          <w:color w:val="auto"/>
        </w:rPr>
        <w:t xml:space="preserve"> stored on the service’s information management system, which is username and </w:t>
      </w:r>
      <w:proofErr w:type="gramStart"/>
      <w:r w:rsidR="00EA4AAC" w:rsidRPr="00C97344">
        <w:rPr>
          <w:rFonts w:ascii="Arial" w:eastAsia="Arial" w:hAnsi="Arial" w:cs="Arial"/>
          <w:color w:val="auto"/>
        </w:rPr>
        <w:t>password-protected</w:t>
      </w:r>
      <w:proofErr w:type="gramEnd"/>
      <w:r w:rsidR="00EA4AAC" w:rsidRPr="00C97344">
        <w:rPr>
          <w:rFonts w:ascii="Arial" w:eastAsia="Arial" w:hAnsi="Arial" w:cs="Arial"/>
          <w:color w:val="auto"/>
        </w:rPr>
        <w:t>. The service has a privacy policy</w:t>
      </w:r>
      <w:r w:rsidRPr="00C97344">
        <w:rPr>
          <w:rFonts w:ascii="Arial" w:eastAsia="Arial" w:hAnsi="Arial" w:cs="Arial"/>
          <w:color w:val="auto"/>
        </w:rPr>
        <w:t>.</w:t>
      </w:r>
      <w:r w:rsidR="00EA4AAC" w:rsidRPr="00C97344">
        <w:rPr>
          <w:rFonts w:ascii="Arial" w:eastAsia="Arial" w:hAnsi="Arial" w:cs="Arial"/>
          <w:color w:val="auto"/>
        </w:rPr>
        <w:t xml:space="preserve"> Consumers receive appropriate information about proposed services offered</w:t>
      </w:r>
      <w:r w:rsidRPr="00C97344">
        <w:rPr>
          <w:rFonts w:ascii="Arial" w:eastAsia="Arial" w:hAnsi="Arial" w:cs="Arial"/>
          <w:color w:val="auto"/>
        </w:rPr>
        <w:t xml:space="preserve"> and funding. </w:t>
      </w:r>
    </w:p>
    <w:p w14:paraId="1DB4E90C" w14:textId="77777777" w:rsidR="00D92541" w:rsidRPr="00C97344" w:rsidRDefault="00D92541" w:rsidP="00447769">
      <w:pPr>
        <w:rPr>
          <w:rFonts w:ascii="Arial" w:eastAsia="Arial" w:hAnsi="Arial" w:cs="Arial"/>
          <w:color w:val="auto"/>
        </w:rPr>
      </w:pPr>
      <w:r w:rsidRPr="00C97344">
        <w:rPr>
          <w:rFonts w:ascii="Arial" w:eastAsia="Arial" w:hAnsi="Arial" w:cs="Arial"/>
          <w:color w:val="auto"/>
        </w:rPr>
        <w:t>I</w:t>
      </w:r>
      <w:r w:rsidR="00EA4AAC" w:rsidRPr="00C97344">
        <w:rPr>
          <w:rFonts w:ascii="Arial" w:eastAsia="Arial" w:hAnsi="Arial" w:cs="Arial"/>
          <w:color w:val="auto"/>
        </w:rPr>
        <w:t xml:space="preserve">ncident reports, feedback, complaints, and other risks are identified through the service’s incident and feedback reporting procedures which continuous improvement opportunities can be identified. The service has a </w:t>
      </w:r>
      <w:r w:rsidRPr="00C97344">
        <w:rPr>
          <w:rFonts w:ascii="Arial" w:eastAsia="Arial" w:hAnsi="Arial" w:cs="Arial"/>
          <w:color w:val="auto"/>
        </w:rPr>
        <w:t xml:space="preserve">continuous improvement plan </w:t>
      </w:r>
      <w:r w:rsidR="00EA4AAC" w:rsidRPr="00C97344">
        <w:rPr>
          <w:rFonts w:ascii="Arial" w:eastAsia="Arial" w:hAnsi="Arial" w:cs="Arial"/>
          <w:color w:val="auto"/>
        </w:rPr>
        <w:t xml:space="preserve">that determines the overarching direction of the service and tracks progress against time frames. </w:t>
      </w:r>
    </w:p>
    <w:p w14:paraId="7512B8EC" w14:textId="4C77914F" w:rsidR="00D92541" w:rsidRPr="00C97344" w:rsidRDefault="00EA4AAC" w:rsidP="00447769">
      <w:pPr>
        <w:rPr>
          <w:rFonts w:ascii="Arial" w:eastAsia="Arial" w:hAnsi="Arial" w:cs="Arial"/>
          <w:color w:val="auto"/>
        </w:rPr>
      </w:pPr>
      <w:r w:rsidRPr="00C97344">
        <w:rPr>
          <w:rFonts w:ascii="Arial" w:eastAsia="Arial" w:hAnsi="Arial" w:cs="Arial"/>
          <w:color w:val="auto"/>
        </w:rPr>
        <w:t>The service has effective governance systems related to financial governance, including transparent reporting procedures and structures</w:t>
      </w:r>
      <w:r w:rsidR="00894043">
        <w:rPr>
          <w:rFonts w:ascii="Arial" w:eastAsia="Arial" w:hAnsi="Arial" w:cs="Arial"/>
          <w:color w:val="auto"/>
        </w:rPr>
        <w:t>.</w:t>
      </w:r>
      <w:r w:rsidR="00D92541" w:rsidRPr="00C97344">
        <w:rPr>
          <w:rFonts w:ascii="Arial" w:eastAsia="Arial" w:hAnsi="Arial" w:cs="Arial"/>
          <w:color w:val="auto"/>
        </w:rPr>
        <w:t xml:space="preserve"> </w:t>
      </w:r>
      <w:r w:rsidRPr="00C97344">
        <w:rPr>
          <w:rFonts w:ascii="Arial" w:eastAsia="Arial" w:hAnsi="Arial" w:cs="Arial"/>
          <w:color w:val="auto"/>
        </w:rPr>
        <w:t>The service’s COO can make purchases to meet the needs of consumers. All staff reported they have sufficient equipment and stock to meet the needs of the consumers.</w:t>
      </w:r>
    </w:p>
    <w:p w14:paraId="40F3F046" w14:textId="77777777" w:rsidR="00D92541" w:rsidRPr="00C97344" w:rsidRDefault="00EA4AAC" w:rsidP="00447769">
      <w:pPr>
        <w:rPr>
          <w:rFonts w:ascii="Arial" w:eastAsia="Arial" w:hAnsi="Arial" w:cs="Arial"/>
          <w:color w:val="auto"/>
        </w:rPr>
      </w:pPr>
      <w:r w:rsidRPr="00C97344">
        <w:rPr>
          <w:rFonts w:ascii="Arial" w:eastAsia="Arial" w:hAnsi="Arial" w:cs="Arial"/>
          <w:color w:val="auto"/>
        </w:rPr>
        <w:t xml:space="preserve">The service has effective governance systems related to workforce governance, including the clear delineation of roles and responsibilities. </w:t>
      </w:r>
      <w:r w:rsidR="00D92541" w:rsidRPr="00C97344">
        <w:rPr>
          <w:rFonts w:ascii="Arial" w:eastAsia="Arial" w:hAnsi="Arial" w:cs="Arial"/>
          <w:color w:val="auto"/>
        </w:rPr>
        <w:t>S</w:t>
      </w:r>
      <w:r w:rsidRPr="00C97344">
        <w:rPr>
          <w:rFonts w:ascii="Arial" w:eastAsia="Arial" w:hAnsi="Arial" w:cs="Arial"/>
          <w:color w:val="auto"/>
        </w:rPr>
        <w:t xml:space="preserve">upport of the workforce is ongoing, with </w:t>
      </w:r>
      <w:r w:rsidR="00D92541" w:rsidRPr="00C97344">
        <w:rPr>
          <w:rFonts w:ascii="Arial" w:eastAsia="Arial" w:hAnsi="Arial" w:cs="Arial"/>
          <w:color w:val="auto"/>
        </w:rPr>
        <w:t>performance monitoring.</w:t>
      </w:r>
    </w:p>
    <w:p w14:paraId="4F767DD0" w14:textId="12ADFA1A" w:rsidR="00EA4AAC" w:rsidRPr="00C97344" w:rsidRDefault="00D92541" w:rsidP="00447769">
      <w:pPr>
        <w:rPr>
          <w:rFonts w:ascii="Arial" w:hAnsi="Arial" w:cs="Arial"/>
          <w:szCs w:val="22"/>
        </w:rPr>
      </w:pPr>
      <w:r w:rsidRPr="00C97344">
        <w:rPr>
          <w:rFonts w:ascii="Arial" w:eastAsia="Arial" w:hAnsi="Arial" w:cs="Arial"/>
          <w:color w:val="auto"/>
        </w:rPr>
        <w:t>R</w:t>
      </w:r>
      <w:r w:rsidR="00EA4AAC" w:rsidRPr="00C97344">
        <w:rPr>
          <w:rFonts w:ascii="Arial" w:eastAsia="Arial" w:hAnsi="Arial" w:cs="Arial"/>
          <w:color w:val="auto"/>
        </w:rPr>
        <w:t xml:space="preserve">egulatory changes are received and managed by management, who then disseminate them to appropriate parties throughout the service. The service has updated its policies and procedures to reflect regulatory changes, including the introduction of the SIRS to home care services. </w:t>
      </w:r>
      <w:r w:rsidRPr="00C97344">
        <w:rPr>
          <w:rFonts w:ascii="Arial" w:eastAsia="Arial" w:hAnsi="Arial" w:cs="Arial"/>
          <w:color w:val="auto"/>
        </w:rPr>
        <w:t>C</w:t>
      </w:r>
      <w:r w:rsidR="00EA4AAC" w:rsidRPr="00C97344">
        <w:rPr>
          <w:rFonts w:ascii="Arial" w:eastAsia="Arial" w:hAnsi="Arial" w:cs="Arial"/>
          <w:color w:val="auto"/>
        </w:rPr>
        <w:t xml:space="preserve">onsumers are provided with a copy of the Charter of Aged Care Rights. </w:t>
      </w:r>
    </w:p>
    <w:p w14:paraId="7ECE4BC2" w14:textId="18A58455" w:rsidR="00D92541" w:rsidRPr="00C97344" w:rsidRDefault="00EA4AAC" w:rsidP="00447769">
      <w:pPr>
        <w:rPr>
          <w:rFonts w:ascii="Arial" w:eastAsia="Arial" w:hAnsi="Arial" w:cs="Arial"/>
          <w:color w:val="auto"/>
        </w:rPr>
      </w:pPr>
      <w:r w:rsidRPr="00C97344">
        <w:rPr>
          <w:rFonts w:ascii="Arial" w:eastAsia="Arial" w:hAnsi="Arial" w:cs="Arial"/>
        </w:rPr>
        <w:t>The service</w:t>
      </w:r>
      <w:r w:rsidRPr="00C97344">
        <w:rPr>
          <w:rFonts w:ascii="Arial" w:eastAsia="Arial" w:hAnsi="Arial" w:cs="Arial"/>
          <w:color w:val="auto"/>
        </w:rPr>
        <w:t xml:space="preserve"> has effective m</w:t>
      </w:r>
      <w:r w:rsidRPr="00C97344">
        <w:rPr>
          <w:rFonts w:ascii="Arial" w:eastAsia="Arial" w:hAnsi="Arial" w:cs="Arial"/>
        </w:rPr>
        <w:t xml:space="preserve">anagement of high impact or high prevalence risks and the identification of abuse and neglect of consumers. </w:t>
      </w:r>
      <w:r w:rsidRPr="00C97344">
        <w:rPr>
          <w:rFonts w:ascii="Arial" w:eastAsia="Arial" w:hAnsi="Arial" w:cs="Arial"/>
          <w:color w:val="auto"/>
        </w:rPr>
        <w:t xml:space="preserve">The service has policies and procedures in relation to incident reporting which capture types of incidents to report under SIRS and reporting timeframes. Data regarding incidents is </w:t>
      </w:r>
      <w:r w:rsidR="00D92541" w:rsidRPr="00C97344">
        <w:rPr>
          <w:rFonts w:ascii="Arial" w:eastAsia="Arial" w:hAnsi="Arial" w:cs="Arial"/>
          <w:color w:val="auto"/>
        </w:rPr>
        <w:t>monitored through r</w:t>
      </w:r>
      <w:r w:rsidRPr="00C97344">
        <w:rPr>
          <w:rFonts w:ascii="Arial" w:eastAsia="Arial" w:hAnsi="Arial" w:cs="Arial"/>
          <w:color w:val="auto"/>
        </w:rPr>
        <w:t xml:space="preserve">egular </w:t>
      </w:r>
      <w:r w:rsidR="00894043">
        <w:rPr>
          <w:rFonts w:ascii="Arial" w:eastAsia="Arial" w:hAnsi="Arial" w:cs="Arial"/>
          <w:color w:val="auto"/>
        </w:rPr>
        <w:t>m</w:t>
      </w:r>
      <w:r w:rsidRPr="00C97344">
        <w:rPr>
          <w:rFonts w:ascii="Arial" w:eastAsia="Arial" w:hAnsi="Arial" w:cs="Arial"/>
          <w:color w:val="auto"/>
        </w:rPr>
        <w:t xml:space="preserve">anagement and clinical meetings </w:t>
      </w:r>
      <w:r w:rsidR="00D92541" w:rsidRPr="00C97344">
        <w:rPr>
          <w:rFonts w:ascii="Arial" w:eastAsia="Arial" w:hAnsi="Arial" w:cs="Arial"/>
          <w:color w:val="auto"/>
        </w:rPr>
        <w:t xml:space="preserve">for </w:t>
      </w:r>
      <w:r w:rsidRPr="00C97344">
        <w:rPr>
          <w:rFonts w:ascii="Arial" w:eastAsia="Arial" w:hAnsi="Arial" w:cs="Arial"/>
          <w:color w:val="auto"/>
        </w:rPr>
        <w:t>appropriate oversight</w:t>
      </w:r>
      <w:r w:rsidR="00D92541" w:rsidRPr="00C97344">
        <w:rPr>
          <w:rFonts w:ascii="Arial" w:eastAsia="Arial" w:hAnsi="Arial" w:cs="Arial"/>
          <w:color w:val="auto"/>
        </w:rPr>
        <w:t xml:space="preserve">. </w:t>
      </w:r>
    </w:p>
    <w:p w14:paraId="5477AC0C" w14:textId="367776CC" w:rsidR="001216F7" w:rsidRPr="00C97344" w:rsidRDefault="00D92541" w:rsidP="00447769">
      <w:pPr>
        <w:rPr>
          <w:rFonts w:ascii="Arial" w:eastAsia="Arial" w:hAnsi="Arial" w:cs="Arial"/>
          <w:color w:val="auto"/>
        </w:rPr>
      </w:pPr>
      <w:r w:rsidRPr="00C97344">
        <w:rPr>
          <w:rFonts w:ascii="Arial" w:eastAsia="Arial" w:hAnsi="Arial" w:cs="Arial"/>
          <w:color w:val="auto"/>
        </w:rPr>
        <w:t>T</w:t>
      </w:r>
      <w:r w:rsidR="00EA4AAC" w:rsidRPr="00C97344">
        <w:rPr>
          <w:rFonts w:ascii="Arial" w:eastAsia="Arial" w:hAnsi="Arial" w:cs="Arial"/>
          <w:color w:val="auto"/>
        </w:rPr>
        <w:t xml:space="preserve">he organisation has a documented clinical governance framework and policies in relation to antimicrobial stewardship, restrictive practices, and open disclosure. Whilst the service has these policies in place, there are no consumers currently subject to restrictive practices and the prescribing of antibiotics is completed by consumers’ respective </w:t>
      </w:r>
      <w:r w:rsidR="00894043">
        <w:rPr>
          <w:rFonts w:ascii="Arial" w:eastAsia="Arial" w:hAnsi="Arial" w:cs="Arial"/>
          <w:color w:val="auto"/>
        </w:rPr>
        <w:t>M</w:t>
      </w:r>
      <w:r w:rsidRPr="00C97344">
        <w:rPr>
          <w:rFonts w:ascii="Arial" w:eastAsia="Arial" w:hAnsi="Arial" w:cs="Arial"/>
          <w:color w:val="auto"/>
        </w:rPr>
        <w:t xml:space="preserve">edical </w:t>
      </w:r>
      <w:r w:rsidR="00894043">
        <w:rPr>
          <w:rFonts w:ascii="Arial" w:eastAsia="Arial" w:hAnsi="Arial" w:cs="Arial"/>
          <w:color w:val="auto"/>
        </w:rPr>
        <w:t>O</w:t>
      </w:r>
      <w:r w:rsidRPr="00C97344">
        <w:rPr>
          <w:rFonts w:ascii="Arial" w:eastAsia="Arial" w:hAnsi="Arial" w:cs="Arial"/>
          <w:color w:val="auto"/>
        </w:rPr>
        <w:t>fficer.</w:t>
      </w:r>
    </w:p>
    <w:p w14:paraId="5042ABEF" w14:textId="17F1B7DE" w:rsidR="00D92541" w:rsidRPr="00C97344" w:rsidRDefault="00C97344" w:rsidP="00447769">
      <w:pPr>
        <w:rPr>
          <w:rFonts w:ascii="Arial" w:hAnsi="Arial" w:cs="Arial"/>
        </w:rPr>
      </w:pPr>
      <w:r w:rsidRPr="00C97344">
        <w:rPr>
          <w:rFonts w:ascii="Arial" w:hAnsi="Arial" w:cs="Arial"/>
          <w:color w:val="auto"/>
        </w:rPr>
        <w:t>I have considered the information within the Quality Audit report as summarised, and the provider’s response</w:t>
      </w:r>
      <w:r>
        <w:rPr>
          <w:color w:val="auto"/>
        </w:rPr>
        <w:t>,</w:t>
      </w:r>
      <w:r w:rsidRPr="00C97344">
        <w:rPr>
          <w:rFonts w:ascii="Arial" w:hAnsi="Arial" w:cs="Arial"/>
          <w:color w:val="auto"/>
        </w:rPr>
        <w:t xml:space="preserve"> and I find the Standard compliant.</w:t>
      </w:r>
    </w:p>
    <w:sectPr w:rsidR="00D92541" w:rsidRPr="00C97344" w:rsidSect="00C45CA4">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5C22D" w14:textId="77777777" w:rsidR="00C45CA4" w:rsidRDefault="00C45CA4">
      <w:pPr>
        <w:spacing w:after="0"/>
      </w:pPr>
      <w:r>
        <w:separator/>
      </w:r>
    </w:p>
  </w:endnote>
  <w:endnote w:type="continuationSeparator" w:id="0">
    <w:p w14:paraId="784550EE" w14:textId="77777777" w:rsidR="00C45CA4" w:rsidRDefault="00C45CA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D77F5" w14:textId="77777777" w:rsidR="001216F7" w:rsidRPr="00DF37F2" w:rsidRDefault="001556D7"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Kalwun Community Aged Care Packages Program</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D3FBB49" w14:textId="77777777" w:rsidR="001216F7" w:rsidRPr="00DF37F2" w:rsidRDefault="001556D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700260</w:t>
    </w:r>
    <w:bookmarkEnd w:id="5"/>
    <w:r w:rsidRPr="00DF37F2">
      <w:rPr>
        <w:rStyle w:val="FooterBold"/>
        <w:rFonts w:ascii="Arial" w:hAnsi="Arial"/>
        <w:b w:val="0"/>
      </w:rPr>
      <w:tab/>
    </w:r>
    <w:r w:rsidRPr="00DF37F2">
      <w:rPr>
        <w:rStyle w:val="FooterBold"/>
        <w:rFonts w:ascii="Arial" w:hAnsi="Arial"/>
        <w:b w:val="0"/>
      </w:rPr>
      <w:t xml:space="preserve">OFFICIAL: Sensitive </w:t>
    </w:r>
  </w:p>
  <w:p w14:paraId="2100ABB9" w14:textId="77777777" w:rsidR="001216F7" w:rsidRPr="00DF37F2" w:rsidRDefault="001556D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01BC3" w14:textId="77777777" w:rsidR="00C45CA4" w:rsidRDefault="00C45CA4" w:rsidP="00D71F88">
      <w:pPr>
        <w:spacing w:after="0"/>
      </w:pPr>
      <w:r>
        <w:separator/>
      </w:r>
    </w:p>
  </w:footnote>
  <w:footnote w:type="continuationSeparator" w:id="0">
    <w:p w14:paraId="3CA5C30C" w14:textId="77777777" w:rsidR="00C45CA4" w:rsidRDefault="00C45CA4" w:rsidP="00D71F88">
      <w:pPr>
        <w:spacing w:after="0"/>
      </w:pPr>
      <w:r>
        <w:continuationSeparator/>
      </w:r>
    </w:p>
  </w:footnote>
  <w:footnote w:id="1">
    <w:p w14:paraId="44049DE3" w14:textId="77777777" w:rsidR="001216F7" w:rsidRDefault="001556D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B818E5">
        <w:rPr>
          <w:rFonts w:ascii="Arial" w:hAnsi="Arial" w:cs="Arial"/>
          <w:color w:val="auto"/>
          <w:sz w:val="20"/>
          <w:szCs w:val="20"/>
        </w:rPr>
        <w:t>section 57</w:t>
      </w:r>
      <w:r w:rsidRPr="00B818E5">
        <w:rPr>
          <w:rFonts w:ascii="Arial" w:hAnsi="Arial" w:cs="Arial"/>
          <w:b/>
          <w:color w:val="auto"/>
          <w:sz w:val="20"/>
          <w:szCs w:val="20"/>
        </w:rPr>
        <w:t xml:space="preserve"> </w:t>
      </w:r>
      <w:r w:rsidRPr="00B818E5">
        <w:rPr>
          <w:rFonts w:ascii="Arial" w:hAnsi="Arial" w:cs="Arial"/>
          <w:color w:val="auto"/>
          <w:sz w:val="20"/>
          <w:szCs w:val="20"/>
        </w:rPr>
        <w:t>of the Aged Care</w:t>
      </w:r>
      <w:r w:rsidRPr="002C3CB4">
        <w:rPr>
          <w:rFonts w:ascii="Arial" w:hAnsi="Arial" w:cs="Arial"/>
          <w:sz w:val="20"/>
          <w:szCs w:val="20"/>
        </w:rPr>
        <w:t xml:space="preserve"> Quality and Safety Commission Rules 2018.</w:t>
      </w:r>
    </w:p>
    <w:p w14:paraId="0029DEC4" w14:textId="77777777" w:rsidR="001216F7" w:rsidRDefault="001216F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60071" w14:textId="77777777" w:rsidR="001216F7" w:rsidRDefault="001556D7">
    <w:pPr>
      <w:pStyle w:val="Header"/>
    </w:pPr>
    <w:r>
      <w:rPr>
        <w:noProof/>
        <w:color w:val="2B579A"/>
        <w:shd w:val="clear" w:color="auto" w:fill="E6E6E6"/>
        <w:lang w:val="en-US"/>
      </w:rPr>
      <w:drawing>
        <wp:anchor distT="0" distB="0" distL="114300" distR="114300" simplePos="0" relativeHeight="251663360" behindDoc="1" locked="0" layoutInCell="1" allowOverlap="1" wp14:anchorId="53014DF2" wp14:editId="741819E6">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3BA01" w14:textId="77777777" w:rsidR="001216F7" w:rsidRDefault="001556D7">
    <w:pPr>
      <w:pStyle w:val="Header"/>
    </w:pPr>
    <w:r>
      <w:rPr>
        <w:noProof/>
      </w:rPr>
      <w:drawing>
        <wp:anchor distT="0" distB="0" distL="114300" distR="114300" simplePos="0" relativeHeight="251661312" behindDoc="0" locked="0" layoutInCell="1" allowOverlap="1" wp14:anchorId="5BA6765A" wp14:editId="1C1746D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72C9836">
      <w:start w:val="1"/>
      <w:numFmt w:val="lowerRoman"/>
      <w:lvlText w:val="(%1)"/>
      <w:lvlJc w:val="left"/>
      <w:pPr>
        <w:ind w:left="1080" w:hanging="720"/>
      </w:pPr>
      <w:rPr>
        <w:rFonts w:hint="default"/>
      </w:rPr>
    </w:lvl>
    <w:lvl w:ilvl="1" w:tplc="C9DA4252" w:tentative="1">
      <w:start w:val="1"/>
      <w:numFmt w:val="lowerLetter"/>
      <w:lvlText w:val="%2."/>
      <w:lvlJc w:val="left"/>
      <w:pPr>
        <w:ind w:left="1440" w:hanging="360"/>
      </w:pPr>
    </w:lvl>
    <w:lvl w:ilvl="2" w:tplc="B462C078" w:tentative="1">
      <w:start w:val="1"/>
      <w:numFmt w:val="lowerRoman"/>
      <w:lvlText w:val="%3."/>
      <w:lvlJc w:val="right"/>
      <w:pPr>
        <w:ind w:left="2160" w:hanging="180"/>
      </w:pPr>
    </w:lvl>
    <w:lvl w:ilvl="3" w:tplc="2E3C43AA" w:tentative="1">
      <w:start w:val="1"/>
      <w:numFmt w:val="decimal"/>
      <w:lvlText w:val="%4."/>
      <w:lvlJc w:val="left"/>
      <w:pPr>
        <w:ind w:left="2880" w:hanging="360"/>
      </w:pPr>
    </w:lvl>
    <w:lvl w:ilvl="4" w:tplc="521A0AAE" w:tentative="1">
      <w:start w:val="1"/>
      <w:numFmt w:val="lowerLetter"/>
      <w:lvlText w:val="%5."/>
      <w:lvlJc w:val="left"/>
      <w:pPr>
        <w:ind w:left="3600" w:hanging="360"/>
      </w:pPr>
    </w:lvl>
    <w:lvl w:ilvl="5" w:tplc="18B2E294" w:tentative="1">
      <w:start w:val="1"/>
      <w:numFmt w:val="lowerRoman"/>
      <w:lvlText w:val="%6."/>
      <w:lvlJc w:val="right"/>
      <w:pPr>
        <w:ind w:left="4320" w:hanging="180"/>
      </w:pPr>
    </w:lvl>
    <w:lvl w:ilvl="6" w:tplc="E2C8CE86" w:tentative="1">
      <w:start w:val="1"/>
      <w:numFmt w:val="decimal"/>
      <w:lvlText w:val="%7."/>
      <w:lvlJc w:val="left"/>
      <w:pPr>
        <w:ind w:left="5040" w:hanging="360"/>
      </w:pPr>
    </w:lvl>
    <w:lvl w:ilvl="7" w:tplc="844AAB10" w:tentative="1">
      <w:start w:val="1"/>
      <w:numFmt w:val="lowerLetter"/>
      <w:lvlText w:val="%8."/>
      <w:lvlJc w:val="left"/>
      <w:pPr>
        <w:ind w:left="5760" w:hanging="360"/>
      </w:pPr>
    </w:lvl>
    <w:lvl w:ilvl="8" w:tplc="18D4DE2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BB0EC6C">
      <w:start w:val="1"/>
      <w:numFmt w:val="lowerRoman"/>
      <w:lvlText w:val="(%1)"/>
      <w:lvlJc w:val="left"/>
      <w:pPr>
        <w:ind w:left="1080" w:hanging="720"/>
      </w:pPr>
      <w:rPr>
        <w:rFonts w:hint="default"/>
      </w:rPr>
    </w:lvl>
    <w:lvl w:ilvl="1" w:tplc="8FC64A98" w:tentative="1">
      <w:start w:val="1"/>
      <w:numFmt w:val="lowerLetter"/>
      <w:lvlText w:val="%2."/>
      <w:lvlJc w:val="left"/>
      <w:pPr>
        <w:ind w:left="1440" w:hanging="360"/>
      </w:pPr>
    </w:lvl>
    <w:lvl w:ilvl="2" w:tplc="FFD88C3C" w:tentative="1">
      <w:start w:val="1"/>
      <w:numFmt w:val="lowerRoman"/>
      <w:lvlText w:val="%3."/>
      <w:lvlJc w:val="right"/>
      <w:pPr>
        <w:ind w:left="2160" w:hanging="180"/>
      </w:pPr>
    </w:lvl>
    <w:lvl w:ilvl="3" w:tplc="5DBEC4E4" w:tentative="1">
      <w:start w:val="1"/>
      <w:numFmt w:val="decimal"/>
      <w:lvlText w:val="%4."/>
      <w:lvlJc w:val="left"/>
      <w:pPr>
        <w:ind w:left="2880" w:hanging="360"/>
      </w:pPr>
    </w:lvl>
    <w:lvl w:ilvl="4" w:tplc="FA1480C2" w:tentative="1">
      <w:start w:val="1"/>
      <w:numFmt w:val="lowerLetter"/>
      <w:lvlText w:val="%5."/>
      <w:lvlJc w:val="left"/>
      <w:pPr>
        <w:ind w:left="3600" w:hanging="360"/>
      </w:pPr>
    </w:lvl>
    <w:lvl w:ilvl="5" w:tplc="35926CF4" w:tentative="1">
      <w:start w:val="1"/>
      <w:numFmt w:val="lowerRoman"/>
      <w:lvlText w:val="%6."/>
      <w:lvlJc w:val="right"/>
      <w:pPr>
        <w:ind w:left="4320" w:hanging="180"/>
      </w:pPr>
    </w:lvl>
    <w:lvl w:ilvl="6" w:tplc="653E55B8" w:tentative="1">
      <w:start w:val="1"/>
      <w:numFmt w:val="decimal"/>
      <w:lvlText w:val="%7."/>
      <w:lvlJc w:val="left"/>
      <w:pPr>
        <w:ind w:left="5040" w:hanging="360"/>
      </w:pPr>
    </w:lvl>
    <w:lvl w:ilvl="7" w:tplc="DFCAD8DE" w:tentative="1">
      <w:start w:val="1"/>
      <w:numFmt w:val="lowerLetter"/>
      <w:lvlText w:val="%8."/>
      <w:lvlJc w:val="left"/>
      <w:pPr>
        <w:ind w:left="5760" w:hanging="360"/>
      </w:pPr>
    </w:lvl>
    <w:lvl w:ilvl="8" w:tplc="40FEA80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540DB04">
      <w:start w:val="1"/>
      <w:numFmt w:val="lowerRoman"/>
      <w:lvlText w:val="(%1)"/>
      <w:lvlJc w:val="left"/>
      <w:pPr>
        <w:ind w:left="1080" w:hanging="720"/>
      </w:pPr>
      <w:rPr>
        <w:rFonts w:hint="default"/>
      </w:rPr>
    </w:lvl>
    <w:lvl w:ilvl="1" w:tplc="AF92FB96" w:tentative="1">
      <w:start w:val="1"/>
      <w:numFmt w:val="lowerLetter"/>
      <w:lvlText w:val="%2."/>
      <w:lvlJc w:val="left"/>
      <w:pPr>
        <w:ind w:left="1440" w:hanging="360"/>
      </w:pPr>
    </w:lvl>
    <w:lvl w:ilvl="2" w:tplc="3014BC76" w:tentative="1">
      <w:start w:val="1"/>
      <w:numFmt w:val="lowerRoman"/>
      <w:lvlText w:val="%3."/>
      <w:lvlJc w:val="right"/>
      <w:pPr>
        <w:ind w:left="2160" w:hanging="180"/>
      </w:pPr>
    </w:lvl>
    <w:lvl w:ilvl="3" w:tplc="A53214F8" w:tentative="1">
      <w:start w:val="1"/>
      <w:numFmt w:val="decimal"/>
      <w:lvlText w:val="%4."/>
      <w:lvlJc w:val="left"/>
      <w:pPr>
        <w:ind w:left="2880" w:hanging="360"/>
      </w:pPr>
    </w:lvl>
    <w:lvl w:ilvl="4" w:tplc="D1A8C7BC" w:tentative="1">
      <w:start w:val="1"/>
      <w:numFmt w:val="lowerLetter"/>
      <w:lvlText w:val="%5."/>
      <w:lvlJc w:val="left"/>
      <w:pPr>
        <w:ind w:left="3600" w:hanging="360"/>
      </w:pPr>
    </w:lvl>
    <w:lvl w:ilvl="5" w:tplc="0BCE2556" w:tentative="1">
      <w:start w:val="1"/>
      <w:numFmt w:val="lowerRoman"/>
      <w:lvlText w:val="%6."/>
      <w:lvlJc w:val="right"/>
      <w:pPr>
        <w:ind w:left="4320" w:hanging="180"/>
      </w:pPr>
    </w:lvl>
    <w:lvl w:ilvl="6" w:tplc="D0D87028" w:tentative="1">
      <w:start w:val="1"/>
      <w:numFmt w:val="decimal"/>
      <w:lvlText w:val="%7."/>
      <w:lvlJc w:val="left"/>
      <w:pPr>
        <w:ind w:left="5040" w:hanging="360"/>
      </w:pPr>
    </w:lvl>
    <w:lvl w:ilvl="7" w:tplc="2A1E20D0" w:tentative="1">
      <w:start w:val="1"/>
      <w:numFmt w:val="lowerLetter"/>
      <w:lvlText w:val="%8."/>
      <w:lvlJc w:val="left"/>
      <w:pPr>
        <w:ind w:left="5760" w:hanging="360"/>
      </w:pPr>
    </w:lvl>
    <w:lvl w:ilvl="8" w:tplc="3EA499A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52AC2D2">
      <w:start w:val="1"/>
      <w:numFmt w:val="lowerRoman"/>
      <w:lvlText w:val="(%1)"/>
      <w:lvlJc w:val="left"/>
      <w:pPr>
        <w:ind w:left="1080" w:hanging="720"/>
      </w:pPr>
      <w:rPr>
        <w:rFonts w:hint="default"/>
      </w:rPr>
    </w:lvl>
    <w:lvl w:ilvl="1" w:tplc="9C88ADD4" w:tentative="1">
      <w:start w:val="1"/>
      <w:numFmt w:val="lowerLetter"/>
      <w:lvlText w:val="%2."/>
      <w:lvlJc w:val="left"/>
      <w:pPr>
        <w:ind w:left="1440" w:hanging="360"/>
      </w:pPr>
    </w:lvl>
    <w:lvl w:ilvl="2" w:tplc="43547376" w:tentative="1">
      <w:start w:val="1"/>
      <w:numFmt w:val="lowerRoman"/>
      <w:lvlText w:val="%3."/>
      <w:lvlJc w:val="right"/>
      <w:pPr>
        <w:ind w:left="2160" w:hanging="180"/>
      </w:pPr>
    </w:lvl>
    <w:lvl w:ilvl="3" w:tplc="F0E29BB0" w:tentative="1">
      <w:start w:val="1"/>
      <w:numFmt w:val="decimal"/>
      <w:lvlText w:val="%4."/>
      <w:lvlJc w:val="left"/>
      <w:pPr>
        <w:ind w:left="2880" w:hanging="360"/>
      </w:pPr>
    </w:lvl>
    <w:lvl w:ilvl="4" w:tplc="32EAA42E" w:tentative="1">
      <w:start w:val="1"/>
      <w:numFmt w:val="lowerLetter"/>
      <w:lvlText w:val="%5."/>
      <w:lvlJc w:val="left"/>
      <w:pPr>
        <w:ind w:left="3600" w:hanging="360"/>
      </w:pPr>
    </w:lvl>
    <w:lvl w:ilvl="5" w:tplc="E7C8700E" w:tentative="1">
      <w:start w:val="1"/>
      <w:numFmt w:val="lowerRoman"/>
      <w:lvlText w:val="%6."/>
      <w:lvlJc w:val="right"/>
      <w:pPr>
        <w:ind w:left="4320" w:hanging="180"/>
      </w:pPr>
    </w:lvl>
    <w:lvl w:ilvl="6" w:tplc="22C2E346" w:tentative="1">
      <w:start w:val="1"/>
      <w:numFmt w:val="decimal"/>
      <w:lvlText w:val="%7."/>
      <w:lvlJc w:val="left"/>
      <w:pPr>
        <w:ind w:left="5040" w:hanging="360"/>
      </w:pPr>
    </w:lvl>
    <w:lvl w:ilvl="7" w:tplc="86A6F9FA" w:tentative="1">
      <w:start w:val="1"/>
      <w:numFmt w:val="lowerLetter"/>
      <w:lvlText w:val="%8."/>
      <w:lvlJc w:val="left"/>
      <w:pPr>
        <w:ind w:left="5760" w:hanging="360"/>
      </w:pPr>
    </w:lvl>
    <w:lvl w:ilvl="8" w:tplc="90F200E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685055C4">
      <w:start w:val="1"/>
      <w:numFmt w:val="lowerRoman"/>
      <w:lvlText w:val="(%1)"/>
      <w:lvlJc w:val="left"/>
      <w:pPr>
        <w:ind w:left="1080" w:hanging="720"/>
      </w:pPr>
      <w:rPr>
        <w:rFonts w:hint="default"/>
      </w:rPr>
    </w:lvl>
    <w:lvl w:ilvl="1" w:tplc="D5C47A74" w:tentative="1">
      <w:start w:val="1"/>
      <w:numFmt w:val="lowerLetter"/>
      <w:lvlText w:val="%2."/>
      <w:lvlJc w:val="left"/>
      <w:pPr>
        <w:ind w:left="1440" w:hanging="360"/>
      </w:pPr>
    </w:lvl>
    <w:lvl w:ilvl="2" w:tplc="59BACC08" w:tentative="1">
      <w:start w:val="1"/>
      <w:numFmt w:val="lowerRoman"/>
      <w:lvlText w:val="%3."/>
      <w:lvlJc w:val="right"/>
      <w:pPr>
        <w:ind w:left="2160" w:hanging="180"/>
      </w:pPr>
    </w:lvl>
    <w:lvl w:ilvl="3" w:tplc="CF604F40" w:tentative="1">
      <w:start w:val="1"/>
      <w:numFmt w:val="decimal"/>
      <w:lvlText w:val="%4."/>
      <w:lvlJc w:val="left"/>
      <w:pPr>
        <w:ind w:left="2880" w:hanging="360"/>
      </w:pPr>
    </w:lvl>
    <w:lvl w:ilvl="4" w:tplc="D95C4E36" w:tentative="1">
      <w:start w:val="1"/>
      <w:numFmt w:val="lowerLetter"/>
      <w:lvlText w:val="%5."/>
      <w:lvlJc w:val="left"/>
      <w:pPr>
        <w:ind w:left="3600" w:hanging="360"/>
      </w:pPr>
    </w:lvl>
    <w:lvl w:ilvl="5" w:tplc="D292B418" w:tentative="1">
      <w:start w:val="1"/>
      <w:numFmt w:val="lowerRoman"/>
      <w:lvlText w:val="%6."/>
      <w:lvlJc w:val="right"/>
      <w:pPr>
        <w:ind w:left="4320" w:hanging="180"/>
      </w:pPr>
    </w:lvl>
    <w:lvl w:ilvl="6" w:tplc="A244BC82" w:tentative="1">
      <w:start w:val="1"/>
      <w:numFmt w:val="decimal"/>
      <w:lvlText w:val="%7."/>
      <w:lvlJc w:val="left"/>
      <w:pPr>
        <w:ind w:left="5040" w:hanging="360"/>
      </w:pPr>
    </w:lvl>
    <w:lvl w:ilvl="7" w:tplc="376468A4" w:tentative="1">
      <w:start w:val="1"/>
      <w:numFmt w:val="lowerLetter"/>
      <w:lvlText w:val="%8."/>
      <w:lvlJc w:val="left"/>
      <w:pPr>
        <w:ind w:left="5760" w:hanging="360"/>
      </w:pPr>
    </w:lvl>
    <w:lvl w:ilvl="8" w:tplc="C61E287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B389C44">
      <w:start w:val="1"/>
      <w:numFmt w:val="bullet"/>
      <w:lvlText w:val=""/>
      <w:lvlJc w:val="left"/>
      <w:pPr>
        <w:ind w:left="720" w:hanging="360"/>
      </w:pPr>
      <w:rPr>
        <w:rFonts w:ascii="Symbol" w:hAnsi="Symbol" w:hint="default"/>
        <w:color w:val="auto"/>
        <w:sz w:val="24"/>
        <w:szCs w:val="24"/>
      </w:rPr>
    </w:lvl>
    <w:lvl w:ilvl="1" w:tplc="5964B350" w:tentative="1">
      <w:start w:val="1"/>
      <w:numFmt w:val="bullet"/>
      <w:lvlText w:val="o"/>
      <w:lvlJc w:val="left"/>
      <w:pPr>
        <w:ind w:left="1440" w:hanging="360"/>
      </w:pPr>
      <w:rPr>
        <w:rFonts w:ascii="Courier New" w:hAnsi="Courier New" w:cs="Courier New" w:hint="default"/>
      </w:rPr>
    </w:lvl>
    <w:lvl w:ilvl="2" w:tplc="9AAAFA2C" w:tentative="1">
      <w:start w:val="1"/>
      <w:numFmt w:val="bullet"/>
      <w:lvlText w:val=""/>
      <w:lvlJc w:val="left"/>
      <w:pPr>
        <w:ind w:left="2160" w:hanging="360"/>
      </w:pPr>
      <w:rPr>
        <w:rFonts w:ascii="Wingdings" w:hAnsi="Wingdings" w:hint="default"/>
      </w:rPr>
    </w:lvl>
    <w:lvl w:ilvl="3" w:tplc="3076A882" w:tentative="1">
      <w:start w:val="1"/>
      <w:numFmt w:val="bullet"/>
      <w:lvlText w:val=""/>
      <w:lvlJc w:val="left"/>
      <w:pPr>
        <w:ind w:left="2880" w:hanging="360"/>
      </w:pPr>
      <w:rPr>
        <w:rFonts w:ascii="Symbol" w:hAnsi="Symbol" w:hint="default"/>
      </w:rPr>
    </w:lvl>
    <w:lvl w:ilvl="4" w:tplc="F9CC912E" w:tentative="1">
      <w:start w:val="1"/>
      <w:numFmt w:val="bullet"/>
      <w:lvlText w:val="o"/>
      <w:lvlJc w:val="left"/>
      <w:pPr>
        <w:ind w:left="3600" w:hanging="360"/>
      </w:pPr>
      <w:rPr>
        <w:rFonts w:ascii="Courier New" w:hAnsi="Courier New" w:cs="Courier New" w:hint="default"/>
      </w:rPr>
    </w:lvl>
    <w:lvl w:ilvl="5" w:tplc="35F0B26C" w:tentative="1">
      <w:start w:val="1"/>
      <w:numFmt w:val="bullet"/>
      <w:lvlText w:val=""/>
      <w:lvlJc w:val="left"/>
      <w:pPr>
        <w:ind w:left="4320" w:hanging="360"/>
      </w:pPr>
      <w:rPr>
        <w:rFonts w:ascii="Wingdings" w:hAnsi="Wingdings" w:hint="default"/>
      </w:rPr>
    </w:lvl>
    <w:lvl w:ilvl="6" w:tplc="450C568A" w:tentative="1">
      <w:start w:val="1"/>
      <w:numFmt w:val="bullet"/>
      <w:lvlText w:val=""/>
      <w:lvlJc w:val="left"/>
      <w:pPr>
        <w:ind w:left="5040" w:hanging="360"/>
      </w:pPr>
      <w:rPr>
        <w:rFonts w:ascii="Symbol" w:hAnsi="Symbol" w:hint="default"/>
      </w:rPr>
    </w:lvl>
    <w:lvl w:ilvl="7" w:tplc="663473B8" w:tentative="1">
      <w:start w:val="1"/>
      <w:numFmt w:val="bullet"/>
      <w:lvlText w:val="o"/>
      <w:lvlJc w:val="left"/>
      <w:pPr>
        <w:ind w:left="5760" w:hanging="360"/>
      </w:pPr>
      <w:rPr>
        <w:rFonts w:ascii="Courier New" w:hAnsi="Courier New" w:cs="Courier New" w:hint="default"/>
      </w:rPr>
    </w:lvl>
    <w:lvl w:ilvl="8" w:tplc="D7E037C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3143BB2">
      <w:start w:val="1"/>
      <w:numFmt w:val="lowerRoman"/>
      <w:lvlText w:val="(%1)"/>
      <w:lvlJc w:val="left"/>
      <w:pPr>
        <w:ind w:left="1080" w:hanging="720"/>
      </w:pPr>
      <w:rPr>
        <w:rFonts w:hint="default"/>
      </w:rPr>
    </w:lvl>
    <w:lvl w:ilvl="1" w:tplc="8FAAFC02" w:tentative="1">
      <w:start w:val="1"/>
      <w:numFmt w:val="lowerLetter"/>
      <w:lvlText w:val="%2."/>
      <w:lvlJc w:val="left"/>
      <w:pPr>
        <w:ind w:left="1440" w:hanging="360"/>
      </w:pPr>
    </w:lvl>
    <w:lvl w:ilvl="2" w:tplc="5F1C1940" w:tentative="1">
      <w:start w:val="1"/>
      <w:numFmt w:val="lowerRoman"/>
      <w:lvlText w:val="%3."/>
      <w:lvlJc w:val="right"/>
      <w:pPr>
        <w:ind w:left="2160" w:hanging="180"/>
      </w:pPr>
    </w:lvl>
    <w:lvl w:ilvl="3" w:tplc="08C864B0" w:tentative="1">
      <w:start w:val="1"/>
      <w:numFmt w:val="decimal"/>
      <w:lvlText w:val="%4."/>
      <w:lvlJc w:val="left"/>
      <w:pPr>
        <w:ind w:left="2880" w:hanging="360"/>
      </w:pPr>
    </w:lvl>
    <w:lvl w:ilvl="4" w:tplc="3BA6A9BE" w:tentative="1">
      <w:start w:val="1"/>
      <w:numFmt w:val="lowerLetter"/>
      <w:lvlText w:val="%5."/>
      <w:lvlJc w:val="left"/>
      <w:pPr>
        <w:ind w:left="3600" w:hanging="360"/>
      </w:pPr>
    </w:lvl>
    <w:lvl w:ilvl="5" w:tplc="6E22A31A" w:tentative="1">
      <w:start w:val="1"/>
      <w:numFmt w:val="lowerRoman"/>
      <w:lvlText w:val="%6."/>
      <w:lvlJc w:val="right"/>
      <w:pPr>
        <w:ind w:left="4320" w:hanging="180"/>
      </w:pPr>
    </w:lvl>
    <w:lvl w:ilvl="6" w:tplc="AC0A8B36" w:tentative="1">
      <w:start w:val="1"/>
      <w:numFmt w:val="decimal"/>
      <w:lvlText w:val="%7."/>
      <w:lvlJc w:val="left"/>
      <w:pPr>
        <w:ind w:left="5040" w:hanging="360"/>
      </w:pPr>
    </w:lvl>
    <w:lvl w:ilvl="7" w:tplc="157EFE04" w:tentative="1">
      <w:start w:val="1"/>
      <w:numFmt w:val="lowerLetter"/>
      <w:lvlText w:val="%8."/>
      <w:lvlJc w:val="left"/>
      <w:pPr>
        <w:ind w:left="5760" w:hanging="360"/>
      </w:pPr>
    </w:lvl>
    <w:lvl w:ilvl="8" w:tplc="9E92C7B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45BED7A6">
      <w:start w:val="1"/>
      <w:numFmt w:val="lowerRoman"/>
      <w:lvlText w:val="(%1)"/>
      <w:lvlJc w:val="left"/>
      <w:pPr>
        <w:ind w:left="1080" w:hanging="720"/>
      </w:pPr>
      <w:rPr>
        <w:rFonts w:hint="default"/>
      </w:rPr>
    </w:lvl>
    <w:lvl w:ilvl="1" w:tplc="BC686F44" w:tentative="1">
      <w:start w:val="1"/>
      <w:numFmt w:val="lowerLetter"/>
      <w:lvlText w:val="%2."/>
      <w:lvlJc w:val="left"/>
      <w:pPr>
        <w:ind w:left="1440" w:hanging="360"/>
      </w:pPr>
    </w:lvl>
    <w:lvl w:ilvl="2" w:tplc="DF4AD726" w:tentative="1">
      <w:start w:val="1"/>
      <w:numFmt w:val="lowerRoman"/>
      <w:lvlText w:val="%3."/>
      <w:lvlJc w:val="right"/>
      <w:pPr>
        <w:ind w:left="2160" w:hanging="180"/>
      </w:pPr>
    </w:lvl>
    <w:lvl w:ilvl="3" w:tplc="58F41D4A" w:tentative="1">
      <w:start w:val="1"/>
      <w:numFmt w:val="decimal"/>
      <w:lvlText w:val="%4."/>
      <w:lvlJc w:val="left"/>
      <w:pPr>
        <w:ind w:left="2880" w:hanging="360"/>
      </w:pPr>
    </w:lvl>
    <w:lvl w:ilvl="4" w:tplc="190639AE" w:tentative="1">
      <w:start w:val="1"/>
      <w:numFmt w:val="lowerLetter"/>
      <w:lvlText w:val="%5."/>
      <w:lvlJc w:val="left"/>
      <w:pPr>
        <w:ind w:left="3600" w:hanging="360"/>
      </w:pPr>
    </w:lvl>
    <w:lvl w:ilvl="5" w:tplc="1408CDF0" w:tentative="1">
      <w:start w:val="1"/>
      <w:numFmt w:val="lowerRoman"/>
      <w:lvlText w:val="%6."/>
      <w:lvlJc w:val="right"/>
      <w:pPr>
        <w:ind w:left="4320" w:hanging="180"/>
      </w:pPr>
    </w:lvl>
    <w:lvl w:ilvl="6" w:tplc="F178265E" w:tentative="1">
      <w:start w:val="1"/>
      <w:numFmt w:val="decimal"/>
      <w:lvlText w:val="%7."/>
      <w:lvlJc w:val="left"/>
      <w:pPr>
        <w:ind w:left="5040" w:hanging="360"/>
      </w:pPr>
    </w:lvl>
    <w:lvl w:ilvl="7" w:tplc="25F8026C" w:tentative="1">
      <w:start w:val="1"/>
      <w:numFmt w:val="lowerLetter"/>
      <w:lvlText w:val="%8."/>
      <w:lvlJc w:val="left"/>
      <w:pPr>
        <w:ind w:left="5760" w:hanging="360"/>
      </w:pPr>
    </w:lvl>
    <w:lvl w:ilvl="8" w:tplc="3378085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C94842E6">
      <w:start w:val="1"/>
      <w:numFmt w:val="lowerRoman"/>
      <w:lvlText w:val="(%1)"/>
      <w:lvlJc w:val="left"/>
      <w:pPr>
        <w:ind w:left="1080" w:hanging="720"/>
      </w:pPr>
      <w:rPr>
        <w:rFonts w:hint="default"/>
      </w:rPr>
    </w:lvl>
    <w:lvl w:ilvl="1" w:tplc="D8F6E3BC" w:tentative="1">
      <w:start w:val="1"/>
      <w:numFmt w:val="lowerLetter"/>
      <w:lvlText w:val="%2."/>
      <w:lvlJc w:val="left"/>
      <w:pPr>
        <w:ind w:left="1440" w:hanging="360"/>
      </w:pPr>
    </w:lvl>
    <w:lvl w:ilvl="2" w:tplc="38F8EB72" w:tentative="1">
      <w:start w:val="1"/>
      <w:numFmt w:val="lowerRoman"/>
      <w:lvlText w:val="%3."/>
      <w:lvlJc w:val="right"/>
      <w:pPr>
        <w:ind w:left="2160" w:hanging="180"/>
      </w:pPr>
    </w:lvl>
    <w:lvl w:ilvl="3" w:tplc="12D0FDDE" w:tentative="1">
      <w:start w:val="1"/>
      <w:numFmt w:val="decimal"/>
      <w:lvlText w:val="%4."/>
      <w:lvlJc w:val="left"/>
      <w:pPr>
        <w:ind w:left="2880" w:hanging="360"/>
      </w:pPr>
    </w:lvl>
    <w:lvl w:ilvl="4" w:tplc="C6D2DAEA" w:tentative="1">
      <w:start w:val="1"/>
      <w:numFmt w:val="lowerLetter"/>
      <w:lvlText w:val="%5."/>
      <w:lvlJc w:val="left"/>
      <w:pPr>
        <w:ind w:left="3600" w:hanging="360"/>
      </w:pPr>
    </w:lvl>
    <w:lvl w:ilvl="5" w:tplc="EB0CCD90" w:tentative="1">
      <w:start w:val="1"/>
      <w:numFmt w:val="lowerRoman"/>
      <w:lvlText w:val="%6."/>
      <w:lvlJc w:val="right"/>
      <w:pPr>
        <w:ind w:left="4320" w:hanging="180"/>
      </w:pPr>
    </w:lvl>
    <w:lvl w:ilvl="6" w:tplc="AE1C1A3A" w:tentative="1">
      <w:start w:val="1"/>
      <w:numFmt w:val="decimal"/>
      <w:lvlText w:val="%7."/>
      <w:lvlJc w:val="left"/>
      <w:pPr>
        <w:ind w:left="5040" w:hanging="360"/>
      </w:pPr>
    </w:lvl>
    <w:lvl w:ilvl="7" w:tplc="78586914" w:tentative="1">
      <w:start w:val="1"/>
      <w:numFmt w:val="lowerLetter"/>
      <w:lvlText w:val="%8."/>
      <w:lvlJc w:val="left"/>
      <w:pPr>
        <w:ind w:left="5760" w:hanging="360"/>
      </w:pPr>
    </w:lvl>
    <w:lvl w:ilvl="8" w:tplc="92B24DA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F81860D8">
      <w:start w:val="1"/>
      <w:numFmt w:val="lowerRoman"/>
      <w:lvlText w:val="(%1)"/>
      <w:lvlJc w:val="left"/>
      <w:pPr>
        <w:ind w:left="1080" w:hanging="720"/>
      </w:pPr>
      <w:rPr>
        <w:rFonts w:hint="default"/>
      </w:rPr>
    </w:lvl>
    <w:lvl w:ilvl="1" w:tplc="BF5CD468" w:tentative="1">
      <w:start w:val="1"/>
      <w:numFmt w:val="lowerLetter"/>
      <w:lvlText w:val="%2."/>
      <w:lvlJc w:val="left"/>
      <w:pPr>
        <w:ind w:left="1440" w:hanging="360"/>
      </w:pPr>
    </w:lvl>
    <w:lvl w:ilvl="2" w:tplc="241A56A2" w:tentative="1">
      <w:start w:val="1"/>
      <w:numFmt w:val="lowerRoman"/>
      <w:lvlText w:val="%3."/>
      <w:lvlJc w:val="right"/>
      <w:pPr>
        <w:ind w:left="2160" w:hanging="180"/>
      </w:pPr>
    </w:lvl>
    <w:lvl w:ilvl="3" w:tplc="1B2836F6" w:tentative="1">
      <w:start w:val="1"/>
      <w:numFmt w:val="decimal"/>
      <w:lvlText w:val="%4."/>
      <w:lvlJc w:val="left"/>
      <w:pPr>
        <w:ind w:left="2880" w:hanging="360"/>
      </w:pPr>
    </w:lvl>
    <w:lvl w:ilvl="4" w:tplc="022A4596" w:tentative="1">
      <w:start w:val="1"/>
      <w:numFmt w:val="lowerLetter"/>
      <w:lvlText w:val="%5."/>
      <w:lvlJc w:val="left"/>
      <w:pPr>
        <w:ind w:left="3600" w:hanging="360"/>
      </w:pPr>
    </w:lvl>
    <w:lvl w:ilvl="5" w:tplc="010C97A8" w:tentative="1">
      <w:start w:val="1"/>
      <w:numFmt w:val="lowerRoman"/>
      <w:lvlText w:val="%6."/>
      <w:lvlJc w:val="right"/>
      <w:pPr>
        <w:ind w:left="4320" w:hanging="180"/>
      </w:pPr>
    </w:lvl>
    <w:lvl w:ilvl="6" w:tplc="801400BE" w:tentative="1">
      <w:start w:val="1"/>
      <w:numFmt w:val="decimal"/>
      <w:lvlText w:val="%7."/>
      <w:lvlJc w:val="left"/>
      <w:pPr>
        <w:ind w:left="5040" w:hanging="360"/>
      </w:pPr>
    </w:lvl>
    <w:lvl w:ilvl="7" w:tplc="E0D86EAA" w:tentative="1">
      <w:start w:val="1"/>
      <w:numFmt w:val="lowerLetter"/>
      <w:lvlText w:val="%8."/>
      <w:lvlJc w:val="left"/>
      <w:pPr>
        <w:ind w:left="5760" w:hanging="360"/>
      </w:pPr>
    </w:lvl>
    <w:lvl w:ilvl="8" w:tplc="DFEE6A7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60C0197E">
      <w:start w:val="1"/>
      <w:numFmt w:val="lowerRoman"/>
      <w:lvlText w:val="(%1)"/>
      <w:lvlJc w:val="left"/>
      <w:pPr>
        <w:ind w:left="1080" w:hanging="720"/>
      </w:pPr>
      <w:rPr>
        <w:rFonts w:hint="default"/>
      </w:rPr>
    </w:lvl>
    <w:lvl w:ilvl="1" w:tplc="35C8B770" w:tentative="1">
      <w:start w:val="1"/>
      <w:numFmt w:val="lowerLetter"/>
      <w:lvlText w:val="%2."/>
      <w:lvlJc w:val="left"/>
      <w:pPr>
        <w:ind w:left="1440" w:hanging="360"/>
      </w:pPr>
    </w:lvl>
    <w:lvl w:ilvl="2" w:tplc="CF601CF2" w:tentative="1">
      <w:start w:val="1"/>
      <w:numFmt w:val="lowerRoman"/>
      <w:lvlText w:val="%3."/>
      <w:lvlJc w:val="right"/>
      <w:pPr>
        <w:ind w:left="2160" w:hanging="180"/>
      </w:pPr>
    </w:lvl>
    <w:lvl w:ilvl="3" w:tplc="F3B2B1EC" w:tentative="1">
      <w:start w:val="1"/>
      <w:numFmt w:val="decimal"/>
      <w:lvlText w:val="%4."/>
      <w:lvlJc w:val="left"/>
      <w:pPr>
        <w:ind w:left="2880" w:hanging="360"/>
      </w:pPr>
    </w:lvl>
    <w:lvl w:ilvl="4" w:tplc="3F144FB6" w:tentative="1">
      <w:start w:val="1"/>
      <w:numFmt w:val="lowerLetter"/>
      <w:lvlText w:val="%5."/>
      <w:lvlJc w:val="left"/>
      <w:pPr>
        <w:ind w:left="3600" w:hanging="360"/>
      </w:pPr>
    </w:lvl>
    <w:lvl w:ilvl="5" w:tplc="63DEC656" w:tentative="1">
      <w:start w:val="1"/>
      <w:numFmt w:val="lowerRoman"/>
      <w:lvlText w:val="%6."/>
      <w:lvlJc w:val="right"/>
      <w:pPr>
        <w:ind w:left="4320" w:hanging="180"/>
      </w:pPr>
    </w:lvl>
    <w:lvl w:ilvl="6" w:tplc="52562C30" w:tentative="1">
      <w:start w:val="1"/>
      <w:numFmt w:val="decimal"/>
      <w:lvlText w:val="%7."/>
      <w:lvlJc w:val="left"/>
      <w:pPr>
        <w:ind w:left="5040" w:hanging="360"/>
      </w:pPr>
    </w:lvl>
    <w:lvl w:ilvl="7" w:tplc="9506AC14" w:tentative="1">
      <w:start w:val="1"/>
      <w:numFmt w:val="lowerLetter"/>
      <w:lvlText w:val="%8."/>
      <w:lvlJc w:val="left"/>
      <w:pPr>
        <w:ind w:left="5760" w:hanging="360"/>
      </w:pPr>
    </w:lvl>
    <w:lvl w:ilvl="8" w:tplc="F7A2C53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1A5CB4BE">
      <w:start w:val="1"/>
      <w:numFmt w:val="lowerRoman"/>
      <w:lvlText w:val="(%1)"/>
      <w:lvlJc w:val="left"/>
      <w:pPr>
        <w:ind w:left="1080" w:hanging="720"/>
      </w:pPr>
      <w:rPr>
        <w:rFonts w:hint="default"/>
      </w:rPr>
    </w:lvl>
    <w:lvl w:ilvl="1" w:tplc="884E9290" w:tentative="1">
      <w:start w:val="1"/>
      <w:numFmt w:val="lowerLetter"/>
      <w:lvlText w:val="%2."/>
      <w:lvlJc w:val="left"/>
      <w:pPr>
        <w:ind w:left="1440" w:hanging="360"/>
      </w:pPr>
    </w:lvl>
    <w:lvl w:ilvl="2" w:tplc="3E0489F4" w:tentative="1">
      <w:start w:val="1"/>
      <w:numFmt w:val="lowerRoman"/>
      <w:lvlText w:val="%3."/>
      <w:lvlJc w:val="right"/>
      <w:pPr>
        <w:ind w:left="2160" w:hanging="180"/>
      </w:pPr>
    </w:lvl>
    <w:lvl w:ilvl="3" w:tplc="F78C76FA" w:tentative="1">
      <w:start w:val="1"/>
      <w:numFmt w:val="decimal"/>
      <w:lvlText w:val="%4."/>
      <w:lvlJc w:val="left"/>
      <w:pPr>
        <w:ind w:left="2880" w:hanging="360"/>
      </w:pPr>
    </w:lvl>
    <w:lvl w:ilvl="4" w:tplc="AF747C40" w:tentative="1">
      <w:start w:val="1"/>
      <w:numFmt w:val="lowerLetter"/>
      <w:lvlText w:val="%5."/>
      <w:lvlJc w:val="left"/>
      <w:pPr>
        <w:ind w:left="3600" w:hanging="360"/>
      </w:pPr>
    </w:lvl>
    <w:lvl w:ilvl="5" w:tplc="028068C2" w:tentative="1">
      <w:start w:val="1"/>
      <w:numFmt w:val="lowerRoman"/>
      <w:lvlText w:val="%6."/>
      <w:lvlJc w:val="right"/>
      <w:pPr>
        <w:ind w:left="4320" w:hanging="180"/>
      </w:pPr>
    </w:lvl>
    <w:lvl w:ilvl="6" w:tplc="7A3CCFCE" w:tentative="1">
      <w:start w:val="1"/>
      <w:numFmt w:val="decimal"/>
      <w:lvlText w:val="%7."/>
      <w:lvlJc w:val="left"/>
      <w:pPr>
        <w:ind w:left="5040" w:hanging="360"/>
      </w:pPr>
    </w:lvl>
    <w:lvl w:ilvl="7" w:tplc="C5549C0A" w:tentative="1">
      <w:start w:val="1"/>
      <w:numFmt w:val="lowerLetter"/>
      <w:lvlText w:val="%8."/>
      <w:lvlJc w:val="left"/>
      <w:pPr>
        <w:ind w:left="5760" w:hanging="360"/>
      </w:pPr>
    </w:lvl>
    <w:lvl w:ilvl="8" w:tplc="C9F8B6E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8F4E20FC">
      <w:start w:val="1"/>
      <w:numFmt w:val="lowerRoman"/>
      <w:lvlText w:val="(%1)"/>
      <w:lvlJc w:val="left"/>
      <w:pPr>
        <w:ind w:left="1080" w:hanging="720"/>
      </w:pPr>
      <w:rPr>
        <w:rFonts w:hint="default"/>
      </w:rPr>
    </w:lvl>
    <w:lvl w:ilvl="1" w:tplc="C2E202D2" w:tentative="1">
      <w:start w:val="1"/>
      <w:numFmt w:val="lowerLetter"/>
      <w:lvlText w:val="%2."/>
      <w:lvlJc w:val="left"/>
      <w:pPr>
        <w:ind w:left="1440" w:hanging="360"/>
      </w:pPr>
    </w:lvl>
    <w:lvl w:ilvl="2" w:tplc="80420502" w:tentative="1">
      <w:start w:val="1"/>
      <w:numFmt w:val="lowerRoman"/>
      <w:lvlText w:val="%3."/>
      <w:lvlJc w:val="right"/>
      <w:pPr>
        <w:ind w:left="2160" w:hanging="180"/>
      </w:pPr>
    </w:lvl>
    <w:lvl w:ilvl="3" w:tplc="609EF70C" w:tentative="1">
      <w:start w:val="1"/>
      <w:numFmt w:val="decimal"/>
      <w:lvlText w:val="%4."/>
      <w:lvlJc w:val="left"/>
      <w:pPr>
        <w:ind w:left="2880" w:hanging="360"/>
      </w:pPr>
    </w:lvl>
    <w:lvl w:ilvl="4" w:tplc="307211BE" w:tentative="1">
      <w:start w:val="1"/>
      <w:numFmt w:val="lowerLetter"/>
      <w:lvlText w:val="%5."/>
      <w:lvlJc w:val="left"/>
      <w:pPr>
        <w:ind w:left="3600" w:hanging="360"/>
      </w:pPr>
    </w:lvl>
    <w:lvl w:ilvl="5" w:tplc="F6E667BA" w:tentative="1">
      <w:start w:val="1"/>
      <w:numFmt w:val="lowerRoman"/>
      <w:lvlText w:val="%6."/>
      <w:lvlJc w:val="right"/>
      <w:pPr>
        <w:ind w:left="4320" w:hanging="180"/>
      </w:pPr>
    </w:lvl>
    <w:lvl w:ilvl="6" w:tplc="DB3E8076" w:tentative="1">
      <w:start w:val="1"/>
      <w:numFmt w:val="decimal"/>
      <w:lvlText w:val="%7."/>
      <w:lvlJc w:val="left"/>
      <w:pPr>
        <w:ind w:left="5040" w:hanging="360"/>
      </w:pPr>
    </w:lvl>
    <w:lvl w:ilvl="7" w:tplc="A700507E" w:tentative="1">
      <w:start w:val="1"/>
      <w:numFmt w:val="lowerLetter"/>
      <w:lvlText w:val="%8."/>
      <w:lvlJc w:val="left"/>
      <w:pPr>
        <w:ind w:left="5760" w:hanging="360"/>
      </w:pPr>
    </w:lvl>
    <w:lvl w:ilvl="8" w:tplc="742C544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524CB536">
      <w:start w:val="1"/>
      <w:numFmt w:val="lowerRoman"/>
      <w:lvlText w:val="(%1)"/>
      <w:lvlJc w:val="left"/>
      <w:pPr>
        <w:ind w:left="1080" w:hanging="720"/>
      </w:pPr>
      <w:rPr>
        <w:rFonts w:hint="default"/>
      </w:rPr>
    </w:lvl>
    <w:lvl w:ilvl="1" w:tplc="6576CBEC" w:tentative="1">
      <w:start w:val="1"/>
      <w:numFmt w:val="lowerLetter"/>
      <w:lvlText w:val="%2."/>
      <w:lvlJc w:val="left"/>
      <w:pPr>
        <w:ind w:left="1440" w:hanging="360"/>
      </w:pPr>
    </w:lvl>
    <w:lvl w:ilvl="2" w:tplc="C00280D6" w:tentative="1">
      <w:start w:val="1"/>
      <w:numFmt w:val="lowerRoman"/>
      <w:lvlText w:val="%3."/>
      <w:lvlJc w:val="right"/>
      <w:pPr>
        <w:ind w:left="2160" w:hanging="180"/>
      </w:pPr>
    </w:lvl>
    <w:lvl w:ilvl="3" w:tplc="FA6CA0D4" w:tentative="1">
      <w:start w:val="1"/>
      <w:numFmt w:val="decimal"/>
      <w:lvlText w:val="%4."/>
      <w:lvlJc w:val="left"/>
      <w:pPr>
        <w:ind w:left="2880" w:hanging="360"/>
      </w:pPr>
    </w:lvl>
    <w:lvl w:ilvl="4" w:tplc="863645AA" w:tentative="1">
      <w:start w:val="1"/>
      <w:numFmt w:val="lowerLetter"/>
      <w:lvlText w:val="%5."/>
      <w:lvlJc w:val="left"/>
      <w:pPr>
        <w:ind w:left="3600" w:hanging="360"/>
      </w:pPr>
    </w:lvl>
    <w:lvl w:ilvl="5" w:tplc="0E009580" w:tentative="1">
      <w:start w:val="1"/>
      <w:numFmt w:val="lowerRoman"/>
      <w:lvlText w:val="%6."/>
      <w:lvlJc w:val="right"/>
      <w:pPr>
        <w:ind w:left="4320" w:hanging="180"/>
      </w:pPr>
    </w:lvl>
    <w:lvl w:ilvl="6" w:tplc="E44244F4" w:tentative="1">
      <w:start w:val="1"/>
      <w:numFmt w:val="decimal"/>
      <w:lvlText w:val="%7."/>
      <w:lvlJc w:val="left"/>
      <w:pPr>
        <w:ind w:left="5040" w:hanging="360"/>
      </w:pPr>
    </w:lvl>
    <w:lvl w:ilvl="7" w:tplc="C76612BC" w:tentative="1">
      <w:start w:val="1"/>
      <w:numFmt w:val="lowerLetter"/>
      <w:lvlText w:val="%8."/>
      <w:lvlJc w:val="left"/>
      <w:pPr>
        <w:ind w:left="5760" w:hanging="360"/>
      </w:pPr>
    </w:lvl>
    <w:lvl w:ilvl="8" w:tplc="13D6705E" w:tentative="1">
      <w:start w:val="1"/>
      <w:numFmt w:val="lowerRoman"/>
      <w:lvlText w:val="%9."/>
      <w:lvlJc w:val="right"/>
      <w:pPr>
        <w:ind w:left="6480" w:hanging="180"/>
      </w:pPr>
    </w:lvl>
  </w:abstractNum>
  <w:abstractNum w:abstractNumId="15" w15:restartNumberingAfterBreak="0">
    <w:nsid w:val="51DAD01E"/>
    <w:multiLevelType w:val="hybridMultilevel"/>
    <w:tmpl w:val="122C78AA"/>
    <w:lvl w:ilvl="0" w:tplc="A3A80EEA">
      <w:start w:val="1"/>
      <w:numFmt w:val="bullet"/>
      <w:lvlText w:val="·"/>
      <w:lvlJc w:val="left"/>
      <w:pPr>
        <w:ind w:left="720" w:hanging="360"/>
      </w:pPr>
      <w:rPr>
        <w:rFonts w:ascii="Symbol" w:hAnsi="Symbol" w:hint="default"/>
      </w:rPr>
    </w:lvl>
    <w:lvl w:ilvl="1" w:tplc="ACF47D54">
      <w:start w:val="1"/>
      <w:numFmt w:val="bullet"/>
      <w:lvlText w:val="o"/>
      <w:lvlJc w:val="left"/>
      <w:pPr>
        <w:ind w:left="1440" w:hanging="360"/>
      </w:pPr>
      <w:rPr>
        <w:rFonts w:ascii="Courier New" w:hAnsi="Courier New" w:hint="default"/>
      </w:rPr>
    </w:lvl>
    <w:lvl w:ilvl="2" w:tplc="7892E81E">
      <w:start w:val="1"/>
      <w:numFmt w:val="bullet"/>
      <w:lvlText w:val=""/>
      <w:lvlJc w:val="left"/>
      <w:pPr>
        <w:ind w:left="2160" w:hanging="360"/>
      </w:pPr>
      <w:rPr>
        <w:rFonts w:ascii="Wingdings" w:hAnsi="Wingdings" w:hint="default"/>
      </w:rPr>
    </w:lvl>
    <w:lvl w:ilvl="3" w:tplc="74009D60">
      <w:start w:val="1"/>
      <w:numFmt w:val="bullet"/>
      <w:lvlText w:val=""/>
      <w:lvlJc w:val="left"/>
      <w:pPr>
        <w:ind w:left="2880" w:hanging="360"/>
      </w:pPr>
      <w:rPr>
        <w:rFonts w:ascii="Symbol" w:hAnsi="Symbol" w:hint="default"/>
      </w:rPr>
    </w:lvl>
    <w:lvl w:ilvl="4" w:tplc="1436CB0C">
      <w:start w:val="1"/>
      <w:numFmt w:val="bullet"/>
      <w:lvlText w:val="o"/>
      <w:lvlJc w:val="left"/>
      <w:pPr>
        <w:ind w:left="3600" w:hanging="360"/>
      </w:pPr>
      <w:rPr>
        <w:rFonts w:ascii="Courier New" w:hAnsi="Courier New" w:hint="default"/>
      </w:rPr>
    </w:lvl>
    <w:lvl w:ilvl="5" w:tplc="4378A25C">
      <w:start w:val="1"/>
      <w:numFmt w:val="bullet"/>
      <w:lvlText w:val=""/>
      <w:lvlJc w:val="left"/>
      <w:pPr>
        <w:ind w:left="4320" w:hanging="360"/>
      </w:pPr>
      <w:rPr>
        <w:rFonts w:ascii="Wingdings" w:hAnsi="Wingdings" w:hint="default"/>
      </w:rPr>
    </w:lvl>
    <w:lvl w:ilvl="6" w:tplc="42CE6350">
      <w:start w:val="1"/>
      <w:numFmt w:val="bullet"/>
      <w:lvlText w:val=""/>
      <w:lvlJc w:val="left"/>
      <w:pPr>
        <w:ind w:left="5040" w:hanging="360"/>
      </w:pPr>
      <w:rPr>
        <w:rFonts w:ascii="Symbol" w:hAnsi="Symbol" w:hint="default"/>
      </w:rPr>
    </w:lvl>
    <w:lvl w:ilvl="7" w:tplc="566CBF8C">
      <w:start w:val="1"/>
      <w:numFmt w:val="bullet"/>
      <w:lvlText w:val="o"/>
      <w:lvlJc w:val="left"/>
      <w:pPr>
        <w:ind w:left="5760" w:hanging="360"/>
      </w:pPr>
      <w:rPr>
        <w:rFonts w:ascii="Courier New" w:hAnsi="Courier New" w:hint="default"/>
      </w:rPr>
    </w:lvl>
    <w:lvl w:ilvl="8" w:tplc="FABC7FB6">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460EE3CE">
      <w:start w:val="1"/>
      <w:numFmt w:val="lowerRoman"/>
      <w:lvlText w:val="(%1)"/>
      <w:lvlJc w:val="left"/>
      <w:pPr>
        <w:ind w:left="1080" w:hanging="720"/>
      </w:pPr>
      <w:rPr>
        <w:rFonts w:hint="default"/>
      </w:rPr>
    </w:lvl>
    <w:lvl w:ilvl="1" w:tplc="E7DEDE90" w:tentative="1">
      <w:start w:val="1"/>
      <w:numFmt w:val="lowerLetter"/>
      <w:lvlText w:val="%2."/>
      <w:lvlJc w:val="left"/>
      <w:pPr>
        <w:ind w:left="1440" w:hanging="360"/>
      </w:pPr>
    </w:lvl>
    <w:lvl w:ilvl="2" w:tplc="FEFA81F4" w:tentative="1">
      <w:start w:val="1"/>
      <w:numFmt w:val="lowerRoman"/>
      <w:lvlText w:val="%3."/>
      <w:lvlJc w:val="right"/>
      <w:pPr>
        <w:ind w:left="2160" w:hanging="180"/>
      </w:pPr>
    </w:lvl>
    <w:lvl w:ilvl="3" w:tplc="FE7EC18E" w:tentative="1">
      <w:start w:val="1"/>
      <w:numFmt w:val="decimal"/>
      <w:lvlText w:val="%4."/>
      <w:lvlJc w:val="left"/>
      <w:pPr>
        <w:ind w:left="2880" w:hanging="360"/>
      </w:pPr>
    </w:lvl>
    <w:lvl w:ilvl="4" w:tplc="E43EBCDE" w:tentative="1">
      <w:start w:val="1"/>
      <w:numFmt w:val="lowerLetter"/>
      <w:lvlText w:val="%5."/>
      <w:lvlJc w:val="left"/>
      <w:pPr>
        <w:ind w:left="3600" w:hanging="360"/>
      </w:pPr>
    </w:lvl>
    <w:lvl w:ilvl="5" w:tplc="3B802C54" w:tentative="1">
      <w:start w:val="1"/>
      <w:numFmt w:val="lowerRoman"/>
      <w:lvlText w:val="%6."/>
      <w:lvlJc w:val="right"/>
      <w:pPr>
        <w:ind w:left="4320" w:hanging="180"/>
      </w:pPr>
    </w:lvl>
    <w:lvl w:ilvl="6" w:tplc="E2EAD584" w:tentative="1">
      <w:start w:val="1"/>
      <w:numFmt w:val="decimal"/>
      <w:lvlText w:val="%7."/>
      <w:lvlJc w:val="left"/>
      <w:pPr>
        <w:ind w:left="5040" w:hanging="360"/>
      </w:pPr>
    </w:lvl>
    <w:lvl w:ilvl="7" w:tplc="AF246FDA" w:tentative="1">
      <w:start w:val="1"/>
      <w:numFmt w:val="lowerLetter"/>
      <w:lvlText w:val="%8."/>
      <w:lvlJc w:val="left"/>
      <w:pPr>
        <w:ind w:left="5760" w:hanging="360"/>
      </w:pPr>
    </w:lvl>
    <w:lvl w:ilvl="8" w:tplc="57642BEC"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EFDA0C0C">
      <w:start w:val="1"/>
      <w:numFmt w:val="lowerRoman"/>
      <w:lvlText w:val="(%1)"/>
      <w:lvlJc w:val="left"/>
      <w:pPr>
        <w:ind w:left="1080" w:hanging="720"/>
      </w:pPr>
      <w:rPr>
        <w:rFonts w:hint="default"/>
      </w:rPr>
    </w:lvl>
    <w:lvl w:ilvl="1" w:tplc="9ED4A700" w:tentative="1">
      <w:start w:val="1"/>
      <w:numFmt w:val="lowerLetter"/>
      <w:lvlText w:val="%2."/>
      <w:lvlJc w:val="left"/>
      <w:pPr>
        <w:ind w:left="1440" w:hanging="360"/>
      </w:pPr>
    </w:lvl>
    <w:lvl w:ilvl="2" w:tplc="5930E388" w:tentative="1">
      <w:start w:val="1"/>
      <w:numFmt w:val="lowerRoman"/>
      <w:lvlText w:val="%3."/>
      <w:lvlJc w:val="right"/>
      <w:pPr>
        <w:ind w:left="2160" w:hanging="180"/>
      </w:pPr>
    </w:lvl>
    <w:lvl w:ilvl="3" w:tplc="6B76E6CE" w:tentative="1">
      <w:start w:val="1"/>
      <w:numFmt w:val="decimal"/>
      <w:lvlText w:val="%4."/>
      <w:lvlJc w:val="left"/>
      <w:pPr>
        <w:ind w:left="2880" w:hanging="360"/>
      </w:pPr>
    </w:lvl>
    <w:lvl w:ilvl="4" w:tplc="1130DB14" w:tentative="1">
      <w:start w:val="1"/>
      <w:numFmt w:val="lowerLetter"/>
      <w:lvlText w:val="%5."/>
      <w:lvlJc w:val="left"/>
      <w:pPr>
        <w:ind w:left="3600" w:hanging="360"/>
      </w:pPr>
    </w:lvl>
    <w:lvl w:ilvl="5" w:tplc="3034A4CC" w:tentative="1">
      <w:start w:val="1"/>
      <w:numFmt w:val="lowerRoman"/>
      <w:lvlText w:val="%6."/>
      <w:lvlJc w:val="right"/>
      <w:pPr>
        <w:ind w:left="4320" w:hanging="180"/>
      </w:pPr>
    </w:lvl>
    <w:lvl w:ilvl="6" w:tplc="8ED06308" w:tentative="1">
      <w:start w:val="1"/>
      <w:numFmt w:val="decimal"/>
      <w:lvlText w:val="%7."/>
      <w:lvlJc w:val="left"/>
      <w:pPr>
        <w:ind w:left="5040" w:hanging="360"/>
      </w:pPr>
    </w:lvl>
    <w:lvl w:ilvl="7" w:tplc="8A44DA02" w:tentative="1">
      <w:start w:val="1"/>
      <w:numFmt w:val="lowerLetter"/>
      <w:lvlText w:val="%8."/>
      <w:lvlJc w:val="left"/>
      <w:pPr>
        <w:ind w:left="5760" w:hanging="360"/>
      </w:pPr>
    </w:lvl>
    <w:lvl w:ilvl="8" w:tplc="14E887BC"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1804917A">
      <w:start w:val="1"/>
      <w:numFmt w:val="lowerRoman"/>
      <w:lvlText w:val="(%1)"/>
      <w:lvlJc w:val="left"/>
      <w:pPr>
        <w:ind w:left="1080" w:hanging="720"/>
      </w:pPr>
      <w:rPr>
        <w:rFonts w:hint="default"/>
      </w:rPr>
    </w:lvl>
    <w:lvl w:ilvl="1" w:tplc="986C087C" w:tentative="1">
      <w:start w:val="1"/>
      <w:numFmt w:val="lowerLetter"/>
      <w:lvlText w:val="%2."/>
      <w:lvlJc w:val="left"/>
      <w:pPr>
        <w:ind w:left="1440" w:hanging="360"/>
      </w:pPr>
    </w:lvl>
    <w:lvl w:ilvl="2" w:tplc="FF261AEE" w:tentative="1">
      <w:start w:val="1"/>
      <w:numFmt w:val="lowerRoman"/>
      <w:lvlText w:val="%3."/>
      <w:lvlJc w:val="right"/>
      <w:pPr>
        <w:ind w:left="2160" w:hanging="180"/>
      </w:pPr>
    </w:lvl>
    <w:lvl w:ilvl="3" w:tplc="7A1CF3CA" w:tentative="1">
      <w:start w:val="1"/>
      <w:numFmt w:val="decimal"/>
      <w:lvlText w:val="%4."/>
      <w:lvlJc w:val="left"/>
      <w:pPr>
        <w:ind w:left="2880" w:hanging="360"/>
      </w:pPr>
    </w:lvl>
    <w:lvl w:ilvl="4" w:tplc="3BBE6980" w:tentative="1">
      <w:start w:val="1"/>
      <w:numFmt w:val="lowerLetter"/>
      <w:lvlText w:val="%5."/>
      <w:lvlJc w:val="left"/>
      <w:pPr>
        <w:ind w:left="3600" w:hanging="360"/>
      </w:pPr>
    </w:lvl>
    <w:lvl w:ilvl="5" w:tplc="C2B07D6A" w:tentative="1">
      <w:start w:val="1"/>
      <w:numFmt w:val="lowerRoman"/>
      <w:lvlText w:val="%6."/>
      <w:lvlJc w:val="right"/>
      <w:pPr>
        <w:ind w:left="4320" w:hanging="180"/>
      </w:pPr>
    </w:lvl>
    <w:lvl w:ilvl="6" w:tplc="EF46F6A4" w:tentative="1">
      <w:start w:val="1"/>
      <w:numFmt w:val="decimal"/>
      <w:lvlText w:val="%7."/>
      <w:lvlJc w:val="left"/>
      <w:pPr>
        <w:ind w:left="5040" w:hanging="360"/>
      </w:pPr>
    </w:lvl>
    <w:lvl w:ilvl="7" w:tplc="8168D3FC" w:tentative="1">
      <w:start w:val="1"/>
      <w:numFmt w:val="lowerLetter"/>
      <w:lvlText w:val="%8."/>
      <w:lvlJc w:val="left"/>
      <w:pPr>
        <w:ind w:left="5760" w:hanging="360"/>
      </w:pPr>
    </w:lvl>
    <w:lvl w:ilvl="8" w:tplc="F40E6026"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0C6E4CA2">
      <w:start w:val="1"/>
      <w:numFmt w:val="lowerRoman"/>
      <w:lvlText w:val="(%1)"/>
      <w:lvlJc w:val="left"/>
      <w:pPr>
        <w:ind w:left="1080" w:hanging="720"/>
      </w:pPr>
      <w:rPr>
        <w:rFonts w:hint="default"/>
      </w:rPr>
    </w:lvl>
    <w:lvl w:ilvl="1" w:tplc="457E4E6C" w:tentative="1">
      <w:start w:val="1"/>
      <w:numFmt w:val="lowerLetter"/>
      <w:lvlText w:val="%2."/>
      <w:lvlJc w:val="left"/>
      <w:pPr>
        <w:ind w:left="1440" w:hanging="360"/>
      </w:pPr>
    </w:lvl>
    <w:lvl w:ilvl="2" w:tplc="D7A2E230" w:tentative="1">
      <w:start w:val="1"/>
      <w:numFmt w:val="lowerRoman"/>
      <w:lvlText w:val="%3."/>
      <w:lvlJc w:val="right"/>
      <w:pPr>
        <w:ind w:left="2160" w:hanging="180"/>
      </w:pPr>
    </w:lvl>
    <w:lvl w:ilvl="3" w:tplc="FF2E1E02" w:tentative="1">
      <w:start w:val="1"/>
      <w:numFmt w:val="decimal"/>
      <w:lvlText w:val="%4."/>
      <w:lvlJc w:val="left"/>
      <w:pPr>
        <w:ind w:left="2880" w:hanging="360"/>
      </w:pPr>
    </w:lvl>
    <w:lvl w:ilvl="4" w:tplc="B4F6D510" w:tentative="1">
      <w:start w:val="1"/>
      <w:numFmt w:val="lowerLetter"/>
      <w:lvlText w:val="%5."/>
      <w:lvlJc w:val="left"/>
      <w:pPr>
        <w:ind w:left="3600" w:hanging="360"/>
      </w:pPr>
    </w:lvl>
    <w:lvl w:ilvl="5" w:tplc="7E06280E" w:tentative="1">
      <w:start w:val="1"/>
      <w:numFmt w:val="lowerRoman"/>
      <w:lvlText w:val="%6."/>
      <w:lvlJc w:val="right"/>
      <w:pPr>
        <w:ind w:left="4320" w:hanging="180"/>
      </w:pPr>
    </w:lvl>
    <w:lvl w:ilvl="6" w:tplc="237EEE1A" w:tentative="1">
      <w:start w:val="1"/>
      <w:numFmt w:val="decimal"/>
      <w:lvlText w:val="%7."/>
      <w:lvlJc w:val="left"/>
      <w:pPr>
        <w:ind w:left="5040" w:hanging="360"/>
      </w:pPr>
    </w:lvl>
    <w:lvl w:ilvl="7" w:tplc="0D605D68" w:tentative="1">
      <w:start w:val="1"/>
      <w:numFmt w:val="lowerLetter"/>
      <w:lvlText w:val="%8."/>
      <w:lvlJc w:val="left"/>
      <w:pPr>
        <w:ind w:left="5760" w:hanging="360"/>
      </w:pPr>
    </w:lvl>
    <w:lvl w:ilvl="8" w:tplc="C164ADD2"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180CD760">
      <w:start w:val="1"/>
      <w:numFmt w:val="lowerRoman"/>
      <w:lvlText w:val="(%1)"/>
      <w:lvlJc w:val="left"/>
      <w:pPr>
        <w:ind w:left="1080" w:hanging="720"/>
      </w:pPr>
      <w:rPr>
        <w:rFonts w:hint="default"/>
      </w:rPr>
    </w:lvl>
    <w:lvl w:ilvl="1" w:tplc="FA2E7CA4" w:tentative="1">
      <w:start w:val="1"/>
      <w:numFmt w:val="lowerLetter"/>
      <w:lvlText w:val="%2."/>
      <w:lvlJc w:val="left"/>
      <w:pPr>
        <w:ind w:left="1440" w:hanging="360"/>
      </w:pPr>
    </w:lvl>
    <w:lvl w:ilvl="2" w:tplc="1F3487EA" w:tentative="1">
      <w:start w:val="1"/>
      <w:numFmt w:val="lowerRoman"/>
      <w:lvlText w:val="%3."/>
      <w:lvlJc w:val="right"/>
      <w:pPr>
        <w:ind w:left="2160" w:hanging="180"/>
      </w:pPr>
    </w:lvl>
    <w:lvl w:ilvl="3" w:tplc="8B1AF2F4" w:tentative="1">
      <w:start w:val="1"/>
      <w:numFmt w:val="decimal"/>
      <w:lvlText w:val="%4."/>
      <w:lvlJc w:val="left"/>
      <w:pPr>
        <w:ind w:left="2880" w:hanging="360"/>
      </w:pPr>
    </w:lvl>
    <w:lvl w:ilvl="4" w:tplc="0FBCFAD2" w:tentative="1">
      <w:start w:val="1"/>
      <w:numFmt w:val="lowerLetter"/>
      <w:lvlText w:val="%5."/>
      <w:lvlJc w:val="left"/>
      <w:pPr>
        <w:ind w:left="3600" w:hanging="360"/>
      </w:pPr>
    </w:lvl>
    <w:lvl w:ilvl="5" w:tplc="11B49BE2" w:tentative="1">
      <w:start w:val="1"/>
      <w:numFmt w:val="lowerRoman"/>
      <w:lvlText w:val="%6."/>
      <w:lvlJc w:val="right"/>
      <w:pPr>
        <w:ind w:left="4320" w:hanging="180"/>
      </w:pPr>
    </w:lvl>
    <w:lvl w:ilvl="6" w:tplc="C6E4A6B6" w:tentative="1">
      <w:start w:val="1"/>
      <w:numFmt w:val="decimal"/>
      <w:lvlText w:val="%7."/>
      <w:lvlJc w:val="left"/>
      <w:pPr>
        <w:ind w:left="5040" w:hanging="360"/>
      </w:pPr>
    </w:lvl>
    <w:lvl w:ilvl="7" w:tplc="1BC250BE" w:tentative="1">
      <w:start w:val="1"/>
      <w:numFmt w:val="lowerLetter"/>
      <w:lvlText w:val="%8."/>
      <w:lvlJc w:val="left"/>
      <w:pPr>
        <w:ind w:left="5760" w:hanging="360"/>
      </w:pPr>
    </w:lvl>
    <w:lvl w:ilvl="8" w:tplc="0AFA8C32"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01144577">
    <w:abstractNumId w:val="21"/>
  </w:num>
  <w:num w:numId="2" w16cid:durableId="621040741">
    <w:abstractNumId w:val="6"/>
  </w:num>
  <w:num w:numId="3" w16cid:durableId="2094348349">
    <w:abstractNumId w:val="2"/>
  </w:num>
  <w:num w:numId="4" w16cid:durableId="828517986">
    <w:abstractNumId w:val="10"/>
  </w:num>
  <w:num w:numId="5" w16cid:durableId="1140271062">
    <w:abstractNumId w:val="9"/>
  </w:num>
  <w:num w:numId="6" w16cid:durableId="801966280">
    <w:abstractNumId w:val="1"/>
  </w:num>
  <w:num w:numId="7" w16cid:durableId="1109812154">
    <w:abstractNumId w:val="16"/>
  </w:num>
  <w:num w:numId="8" w16cid:durableId="445269550">
    <w:abstractNumId w:val="7"/>
  </w:num>
  <w:num w:numId="9" w16cid:durableId="100420161">
    <w:abstractNumId w:val="13"/>
  </w:num>
  <w:num w:numId="10" w16cid:durableId="557740948">
    <w:abstractNumId w:val="5"/>
  </w:num>
  <w:num w:numId="11" w16cid:durableId="290017678">
    <w:abstractNumId w:val="20"/>
  </w:num>
  <w:num w:numId="12" w16cid:durableId="482770836">
    <w:abstractNumId w:val="11"/>
  </w:num>
  <w:num w:numId="13" w16cid:durableId="1293975400">
    <w:abstractNumId w:val="4"/>
  </w:num>
  <w:num w:numId="14" w16cid:durableId="1901134247">
    <w:abstractNumId w:val="3"/>
  </w:num>
  <w:num w:numId="15" w16cid:durableId="965431649">
    <w:abstractNumId w:val="18"/>
  </w:num>
  <w:num w:numId="16" w16cid:durableId="1313021918">
    <w:abstractNumId w:val="17"/>
  </w:num>
  <w:num w:numId="17" w16cid:durableId="981926289">
    <w:abstractNumId w:val="8"/>
  </w:num>
  <w:num w:numId="18" w16cid:durableId="1996567702">
    <w:abstractNumId w:val="14"/>
  </w:num>
  <w:num w:numId="19" w16cid:durableId="8532078">
    <w:abstractNumId w:val="19"/>
  </w:num>
  <w:num w:numId="20" w16cid:durableId="640892124">
    <w:abstractNumId w:val="12"/>
  </w:num>
  <w:num w:numId="21" w16cid:durableId="470905211">
    <w:abstractNumId w:val="0"/>
  </w:num>
  <w:num w:numId="22" w16cid:durableId="1068767340">
    <w:abstractNumId w:val="21"/>
  </w:num>
  <w:num w:numId="23" w16cid:durableId="56657569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EF7"/>
    <w:rsid w:val="00026311"/>
    <w:rsid w:val="000A7C28"/>
    <w:rsid w:val="001216F7"/>
    <w:rsid w:val="001556D7"/>
    <w:rsid w:val="002900EA"/>
    <w:rsid w:val="003356EF"/>
    <w:rsid w:val="00447769"/>
    <w:rsid w:val="00514D88"/>
    <w:rsid w:val="00541A38"/>
    <w:rsid w:val="0058081E"/>
    <w:rsid w:val="00660EF9"/>
    <w:rsid w:val="00701BE6"/>
    <w:rsid w:val="00894043"/>
    <w:rsid w:val="00902622"/>
    <w:rsid w:val="009B133D"/>
    <w:rsid w:val="00A638E1"/>
    <w:rsid w:val="00AA0755"/>
    <w:rsid w:val="00B26F24"/>
    <w:rsid w:val="00B55804"/>
    <w:rsid w:val="00B61DB1"/>
    <w:rsid w:val="00B818E5"/>
    <w:rsid w:val="00C04EF7"/>
    <w:rsid w:val="00C45CA4"/>
    <w:rsid w:val="00C97344"/>
    <w:rsid w:val="00D21EC0"/>
    <w:rsid w:val="00D534ED"/>
    <w:rsid w:val="00D92541"/>
    <w:rsid w:val="00E634B4"/>
    <w:rsid w:val="00EA4AAC"/>
    <w:rsid w:val="00EB5AEE"/>
    <w:rsid w:val="00FA14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20764"/>
  <w15:docId w15:val="{0440FCEA-1B99-47AB-A73F-2F11CC1D2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EA4AAC"/>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rsid w:val="00EA4AAC"/>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A4AAC"/>
    <w:rPr>
      <w:rFonts w:ascii="Fira Sans Light" w:hAnsi="Fira Sans Light"/>
      <w:color w:val="000000" w:themeColor="text1"/>
      <w:sz w:val="24"/>
      <w:szCs w:val="24"/>
    </w:rPr>
  </w:style>
  <w:style w:type="character" w:customStyle="1" w:styleId="Style5">
    <w:name w:val="Style5"/>
    <w:basedOn w:val="Heading1Char"/>
    <w:uiPriority w:val="1"/>
    <w:rsid w:val="00EA4AAC"/>
    <w:rPr>
      <w:rFonts w:ascii="Arial" w:eastAsia="Times New Roman" w:hAnsi="Arial" w:cs="Arial"/>
      <w:b/>
      <w:bCs/>
      <w:iCs/>
      <w:color w:val="auto"/>
      <w:sz w:val="32"/>
      <w:szCs w:val="4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C70BC" w:rsidRDefault="004B4A20"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2C70BC" w:rsidRDefault="004B4A20"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FA17B8" w:rsidRDefault="004B4A20"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FA17B8" w:rsidRDefault="004B4A20"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FA17B8" w:rsidRDefault="004B4A20"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FA17B8" w:rsidRDefault="004B4A20"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FA17B8" w:rsidRDefault="004B4A20"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FA17B8" w:rsidRDefault="004B4A20"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FA17B8" w:rsidRDefault="004B4A20"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FA17B8" w:rsidRDefault="004B4A20"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FA17B8" w:rsidRDefault="004B4A20"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FA17B8" w:rsidRDefault="004B4A20"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FA17B8" w:rsidRDefault="004B4A20"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FA17B8" w:rsidRDefault="004B4A20"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FA17B8" w:rsidRDefault="004B4A20" w:rsidP="003F0F27">
          <w:pPr>
            <w:pStyle w:val="4DC598C2E8F04F01861EE189F98FD95B"/>
          </w:pPr>
          <w:r w:rsidRPr="00D858FE">
            <w:rPr>
              <w:rStyle w:val="PlaceholderText"/>
            </w:rPr>
            <w:t xml:space="preserve">Choose an </w:t>
          </w:r>
          <w:r w:rsidRPr="00D858FE">
            <w:rPr>
              <w:rStyle w:val="PlaceholderText"/>
            </w:rPr>
            <w:t>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FA17B8" w:rsidRDefault="004B4A20"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FA17B8" w:rsidRDefault="004B4A20"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FA17B8" w:rsidRDefault="004B4A20"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FA17B8" w:rsidRDefault="004B4A20"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FA17B8" w:rsidRDefault="004B4A20"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FA17B8" w:rsidRDefault="004B4A20"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FA17B8" w:rsidRDefault="004B4A20"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FA17B8" w:rsidRDefault="004B4A20"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FA17B8" w:rsidRDefault="004B4A20"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FA17B8" w:rsidRDefault="004B4A20"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FA17B8" w:rsidRDefault="004B4A20"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FA17B8" w:rsidRDefault="004B4A20"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FA17B8" w:rsidRDefault="004B4A20"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FA17B8" w:rsidRDefault="004B4A20"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FA17B8" w:rsidRDefault="004B4A20"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FA17B8" w:rsidRDefault="004B4A20"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FA17B8" w:rsidRDefault="004B4A20"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FA17B8" w:rsidRDefault="004B4A20"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FA17B8" w:rsidRDefault="004B4A20"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FA17B8" w:rsidRDefault="004B4A20"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FA17B8" w:rsidRDefault="004B4A20"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FA17B8" w:rsidRDefault="004B4A20"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FA17B8" w:rsidRDefault="004B4A20"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FA17B8" w:rsidRDefault="004B4A20"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FA17B8" w:rsidRDefault="004B4A20"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FA17B8" w:rsidRDefault="004B4A20"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FA17B8" w:rsidRDefault="004B4A20"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FA17B8" w:rsidRDefault="004B4A20"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FA17B8" w:rsidRDefault="004B4A20"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FA17B8" w:rsidRDefault="004B4A20"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FA17B8" w:rsidRDefault="004B4A20" w:rsidP="003F0F27">
          <w:pPr>
            <w:pStyle w:val="0ABD0536FDF44A43A29AC2FEBC6E2B81"/>
          </w:pPr>
          <w:r w:rsidRPr="00D858FE">
            <w:rPr>
              <w:rStyle w:val="PlaceholderText"/>
            </w:rPr>
            <w:t xml:space="preserve">Choose an </w:t>
          </w:r>
          <w:r w:rsidRPr="00D858FE">
            <w:rPr>
              <w:rStyle w:val="PlaceholderText"/>
            </w:rPr>
            <w:t>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FA17B8" w:rsidRDefault="004B4A20"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FA17B8" w:rsidRDefault="004B4A20"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FA17B8" w:rsidRDefault="004B4A20"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FA17B8" w:rsidRDefault="004B4A20"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FA17B8" w:rsidRDefault="004B4A20"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FA17B8" w:rsidRDefault="004B4A20"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FA17B8" w:rsidRDefault="004B4A20"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FA17B8" w:rsidRDefault="004B4A20"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FA17B8" w:rsidRDefault="004B4A20"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FA17B8" w:rsidRDefault="004B4A20"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FA17B8" w:rsidRDefault="004B4A20"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FA17B8" w:rsidRDefault="004B4A20"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FA17B8" w:rsidRDefault="004B4A20"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FA17B8" w:rsidRDefault="004B4A20"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FA17B8" w:rsidRDefault="004B4A20"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FA17B8" w:rsidRDefault="004B4A20"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FA17B8" w:rsidRDefault="004B4A20"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FA17B8" w:rsidRDefault="004B4A20"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FA17B8" w:rsidRDefault="004B4A20"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FA17B8" w:rsidRDefault="004B4A20"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FA17B8" w:rsidRDefault="004B4A20"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FA17B8" w:rsidRDefault="004B4A20"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FA17B8" w:rsidRDefault="004B4A20"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FA17B8" w:rsidRDefault="004B4A20"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FA17B8" w:rsidRDefault="004B4A20"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FA17B8" w:rsidRDefault="004B4A20"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FA17B8" w:rsidRDefault="004B4A20"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FA17B8" w:rsidRDefault="004B4A20"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FA17B8" w:rsidRDefault="004B4A20"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FA17B8" w:rsidRDefault="004B4A20"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FA17B8" w:rsidRDefault="004B4A20" w:rsidP="003F0F27">
          <w:pPr>
            <w:pStyle w:val="8B61A61E770A4FE69BFBB2FEBFD6CA40"/>
          </w:pPr>
          <w:r w:rsidRPr="00D858FE">
            <w:rPr>
              <w:rStyle w:val="PlaceholderText"/>
            </w:rPr>
            <w:t xml:space="preserve">Choose an </w:t>
          </w:r>
          <w:r w:rsidRPr="00D858FE">
            <w:rPr>
              <w:rStyle w:val="PlaceholderText"/>
            </w:rPr>
            <w:t>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FA17B8" w:rsidRDefault="004B4A20"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FA17B8" w:rsidRDefault="004B4A20"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FA17B8" w:rsidRDefault="004B4A20"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FA17B8" w:rsidRDefault="004B4A20"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FA17B8" w:rsidRDefault="004B4A20"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FA17B8" w:rsidRDefault="004B4A20"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FA17B8" w:rsidRDefault="004B4A20"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FA17B8" w:rsidRDefault="004B4A20"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FA17B8" w:rsidRDefault="004B4A20"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FA17B8" w:rsidRDefault="004B4A20"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FA17B8" w:rsidRDefault="004B4A20"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FA17B8" w:rsidRDefault="004B4A20"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FA17B8" w:rsidRDefault="004B4A20"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FA17B8" w:rsidRDefault="004B4A20"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FA17B8" w:rsidRDefault="004B4A20"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FA17B8" w:rsidRDefault="004B4A20"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FA17B8" w:rsidRDefault="004B4A20"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FA17B8" w:rsidRDefault="004B4A20"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FA17B8" w:rsidRDefault="004B4A20"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FA17B8" w:rsidRDefault="004B4A20"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FA17B8" w:rsidRDefault="004B4A20"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FA17B8" w:rsidRDefault="004B4A20"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FA17B8" w:rsidRDefault="004B4A20"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FA17B8" w:rsidRDefault="004B4A20"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A17B8"/>
    <w:rsid w:val="001C0DDC"/>
    <w:rsid w:val="002C70BC"/>
    <w:rsid w:val="004B4A20"/>
    <w:rsid w:val="005B0DD3"/>
    <w:rsid w:val="00B1694B"/>
    <w:rsid w:val="00E2464D"/>
    <w:rsid w:val="00FA17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B0DD3"/>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4654</Words>
  <Characters>26532</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2024-04-12T05:57:00Z</dcterms:created>
  <dcterms:modified xsi:type="dcterms:W3CDTF">2024-04-12T05:57:00Z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