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08931" w14:textId="75ECF1A4" w:rsidR="00D81A79" w:rsidRDefault="00DB49A1"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8A35182" wp14:editId="74B24423">
                <wp:simplePos x="0" y="0"/>
                <wp:positionH relativeFrom="column">
                  <wp:posOffset>-895350</wp:posOffset>
                </wp:positionH>
                <wp:positionV relativeFrom="paragraph">
                  <wp:posOffset>722630</wp:posOffset>
                </wp:positionV>
                <wp:extent cx="5686425" cy="1727200"/>
                <wp:effectExtent l="0" t="0" r="0" b="0"/>
                <wp:wrapSquare wrapText="bothSides"/>
                <wp:docPr id="1887615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5705A" w14:textId="77777777" w:rsidR="00D81A79" w:rsidRDefault="00D81A7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423DE87" w14:textId="77777777" w:rsidR="00D81A79" w:rsidRPr="001E694D" w:rsidRDefault="00D81A7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F1C8C80" w14:textId="77777777" w:rsidR="00D81A79" w:rsidRPr="001E694D" w:rsidRDefault="00D81A79" w:rsidP="009504D0">
                            <w:pPr>
                              <w:pStyle w:val="ContactNumber"/>
                              <w:spacing w:after="600"/>
                              <w:rPr>
                                <w:rFonts w:ascii="Open Sans" w:hAnsi="Open Sans" w:cs="Open Sans"/>
                              </w:rPr>
                            </w:pPr>
                            <w:r w:rsidRPr="001E694D">
                              <w:rPr>
                                <w:rFonts w:ascii="Open Sans" w:hAnsi="Open Sans" w:cs="Open Sans"/>
                              </w:rPr>
                              <w:t>Agedcarequality.gov.au</w:t>
                            </w:r>
                          </w:p>
                          <w:p w14:paraId="3546F1D4" w14:textId="77777777" w:rsidR="00D81A79" w:rsidRDefault="00D81A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A3518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335705A" w14:textId="77777777" w:rsidR="00D81A79" w:rsidRDefault="00D81A7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423DE87" w14:textId="77777777" w:rsidR="00D81A79" w:rsidRPr="001E694D" w:rsidRDefault="00D81A7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F1C8C80" w14:textId="77777777" w:rsidR="00D81A79" w:rsidRPr="001E694D" w:rsidRDefault="00D81A79" w:rsidP="009504D0">
                      <w:pPr>
                        <w:pStyle w:val="ContactNumber"/>
                        <w:spacing w:after="600"/>
                        <w:rPr>
                          <w:rFonts w:ascii="Open Sans" w:hAnsi="Open Sans" w:cs="Open Sans"/>
                        </w:rPr>
                      </w:pPr>
                      <w:r w:rsidRPr="001E694D">
                        <w:rPr>
                          <w:rFonts w:ascii="Open Sans" w:hAnsi="Open Sans" w:cs="Open Sans"/>
                        </w:rPr>
                        <w:t>Agedcarequality.gov.au</w:t>
                      </w:r>
                    </w:p>
                    <w:p w14:paraId="3546F1D4" w14:textId="77777777" w:rsidR="00D81A79" w:rsidRDefault="00D81A79"/>
                  </w:txbxContent>
                </v:textbox>
                <w10:wrap type="square"/>
              </v:shape>
            </w:pict>
          </mc:Fallback>
        </mc:AlternateContent>
      </w:r>
      <w:r w:rsidR="00D81A79">
        <w:rPr>
          <w:noProof/>
        </w:rPr>
        <w:drawing>
          <wp:anchor distT="360045" distB="180340" distL="114300" distR="114300" simplePos="0" relativeHeight="251659264" behindDoc="1" locked="0" layoutInCell="1" allowOverlap="1" wp14:anchorId="1C7AA90B" wp14:editId="28B3C30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A8BE8B4" w14:textId="77777777" w:rsidR="00D81A79" w:rsidRPr="001E694D" w:rsidRDefault="00D81A79" w:rsidP="001E694D">
      <w:pPr>
        <w:tabs>
          <w:tab w:val="left" w:pos="4569"/>
        </w:tabs>
        <w:rPr>
          <w:rFonts w:ascii="Open Sans" w:hAnsi="Open Sans" w:cs="Open Sans"/>
          <w:color w:val="FFFFFF" w:themeColor="background1"/>
          <w:sz w:val="66"/>
          <w:szCs w:val="66"/>
        </w:rPr>
      </w:pPr>
    </w:p>
    <w:p w14:paraId="246B1B4E" w14:textId="77777777" w:rsidR="00D81A79" w:rsidRDefault="00D81A79" w:rsidP="00372ED2">
      <w:pPr>
        <w:spacing w:after="0"/>
        <w:rPr>
          <w:rFonts w:ascii="Open Sans" w:hAnsi="Open Sans" w:cs="Open Sans"/>
          <w:b/>
          <w:bCs/>
          <w:color w:val="FFFFFF" w:themeColor="background1"/>
          <w:sz w:val="66"/>
          <w:szCs w:val="66"/>
        </w:rPr>
      </w:pPr>
    </w:p>
    <w:p w14:paraId="3C0357FA" w14:textId="77777777" w:rsidR="00D81A79" w:rsidRDefault="00D81A79" w:rsidP="00372ED2">
      <w:pPr>
        <w:spacing w:after="0"/>
        <w:rPr>
          <w:rFonts w:ascii="Open Sans" w:hAnsi="Open Sans" w:cs="Open Sans"/>
          <w:b/>
          <w:bCs/>
          <w:color w:val="FFFFFF" w:themeColor="background1"/>
          <w:sz w:val="66"/>
          <w:szCs w:val="66"/>
        </w:rPr>
      </w:pPr>
    </w:p>
    <w:p w14:paraId="6752E716" w14:textId="77777777" w:rsidR="00D81A79" w:rsidRPr="00412FC5" w:rsidRDefault="00D81A7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5D48B4" w14:paraId="0203C189" w14:textId="77777777" w:rsidTr="005D48B4">
        <w:tc>
          <w:tcPr>
            <w:cnfStyle w:val="001000000000" w:firstRow="0" w:lastRow="0" w:firstColumn="1" w:lastColumn="0" w:oddVBand="0" w:evenVBand="0" w:oddHBand="0" w:evenHBand="0" w:firstRowFirstColumn="0" w:firstRowLastColumn="0" w:lastRowFirstColumn="0" w:lastRowLastColumn="0"/>
            <w:tcW w:w="3227" w:type="dxa"/>
          </w:tcPr>
          <w:p w14:paraId="72782BF4" w14:textId="77777777" w:rsidR="00D81A79" w:rsidRPr="001E694D" w:rsidRDefault="00D81A7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73B1E3D" w14:textId="77777777" w:rsidR="00D81A79" w:rsidRPr="001E694D" w:rsidRDefault="00D81A7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Kalyna Care</w:t>
            </w:r>
          </w:p>
        </w:tc>
      </w:tr>
      <w:tr w:rsidR="005D48B4" w14:paraId="6940A954" w14:textId="77777777" w:rsidTr="005D48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5246129" w14:textId="77777777" w:rsidR="00D81A79" w:rsidRPr="001E694D" w:rsidRDefault="00D81A7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FB04B2C" w14:textId="77777777" w:rsidR="00D81A79" w:rsidRPr="001E694D" w:rsidRDefault="00D81A7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3162</w:t>
            </w:r>
          </w:p>
        </w:tc>
      </w:tr>
      <w:tr w:rsidR="005D48B4" w14:paraId="46AF3385" w14:textId="77777777" w:rsidTr="005D48B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0ACED41" w14:textId="77777777" w:rsidR="00D81A79" w:rsidRPr="001E694D" w:rsidRDefault="00D81A7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516CC7A" w14:textId="77777777" w:rsidR="00D81A79" w:rsidRPr="001E694D" w:rsidRDefault="00D81A7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344 Taylors</w:t>
            </w:r>
            <w:r w:rsidRPr="001E694D">
              <w:rPr>
                <w:rFonts w:ascii="Open Sans" w:eastAsia="Times New Roman" w:hAnsi="Open Sans" w:cs="Open Sans"/>
                <w:lang w:eastAsia="en-AU"/>
              </w:rPr>
              <w:t xml:space="preserve"> Road, DELAHEY, Victoria, 3037</w:t>
            </w:r>
          </w:p>
        </w:tc>
      </w:tr>
      <w:tr w:rsidR="005D48B4" w14:paraId="739FFD9B" w14:textId="77777777" w:rsidTr="005D48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A584EEE" w14:textId="77777777" w:rsidR="00D81A79" w:rsidRPr="001E694D" w:rsidRDefault="00D81A7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8D8E398" w14:textId="77777777" w:rsidR="00D81A79" w:rsidRPr="001E694D" w:rsidRDefault="00D81A7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5D48B4" w14:paraId="273EB430" w14:textId="77777777" w:rsidTr="005D48B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BD116C6" w14:textId="77777777" w:rsidR="00D81A79" w:rsidRPr="001E694D" w:rsidRDefault="00D81A7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F638052" w14:textId="77777777" w:rsidR="00D81A79" w:rsidRPr="001E694D" w:rsidRDefault="00D81A7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15 January 2025</w:t>
            </w:r>
          </w:p>
        </w:tc>
      </w:tr>
      <w:tr w:rsidR="005D48B4" w14:paraId="4CD0728E" w14:textId="77777777" w:rsidTr="005D48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B936C95" w14:textId="77777777" w:rsidR="00D81A79" w:rsidRPr="001E694D" w:rsidRDefault="00D81A7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20679533"/>
            <w:placeholder>
              <w:docPart w:val="DefaultPlaceholder_-1854013437"/>
            </w:placeholder>
            <w:date w:fullDate="2025-02-20T00:00:00Z">
              <w:dateFormat w:val="d MMMM yyyy"/>
              <w:lid w:val="en-AU"/>
              <w:storeMappedDataAs w:val="dateTime"/>
              <w:calendar w:val="gregorian"/>
            </w:date>
          </w:sdtPr>
          <w:sdtEndPr/>
          <w:sdtContent>
            <w:tc>
              <w:tcPr>
                <w:tcW w:w="7114" w:type="dxa"/>
                <w:shd w:val="clear" w:color="auto" w:fill="FFFFFF" w:themeFill="background1"/>
              </w:tcPr>
              <w:p w14:paraId="51B94D1F" w14:textId="22E8FE09" w:rsidR="00D81A79" w:rsidRPr="001E694D" w:rsidRDefault="00C8288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20 February 2025</w:t>
                </w:r>
              </w:p>
            </w:tc>
          </w:sdtContent>
        </w:sdt>
      </w:tr>
      <w:tr w:rsidR="005D48B4" w14:paraId="4C9D707D" w14:textId="77777777" w:rsidTr="005D48B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3C798AF" w14:textId="77777777" w:rsidR="00D81A79" w:rsidRPr="001E694D" w:rsidRDefault="00D81A7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B396F61" w14:textId="77777777" w:rsidR="00D81A79" w:rsidRPr="001E694D" w:rsidRDefault="00D81A7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933 Ukrainian Elderly People's Home </w:t>
            </w:r>
          </w:p>
          <w:p w14:paraId="7572B52D" w14:textId="77777777" w:rsidR="00D81A79" w:rsidRPr="001E694D" w:rsidRDefault="00D81A7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1921 Kalyna Care</w:t>
            </w:r>
          </w:p>
        </w:tc>
      </w:tr>
    </w:tbl>
    <w:bookmarkEnd w:id="0"/>
    <w:p w14:paraId="4EF1500A" w14:textId="77777777" w:rsidR="00D81A79" w:rsidRPr="001E694D" w:rsidRDefault="00D81A7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A98674D" w14:textId="77777777" w:rsidR="00D81A79" w:rsidRPr="003E162B" w:rsidRDefault="00D81A7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3BFBC61" w14:textId="77777777" w:rsidR="00D81A79" w:rsidRPr="001E694D" w:rsidRDefault="00D81A7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Kalyna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Micheal Cooper</w:t>
      </w:r>
      <w:r w:rsidRPr="00603B73">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DAAB30C" w14:textId="77777777" w:rsidR="00D81A79" w:rsidRPr="001E694D" w:rsidRDefault="00D81A7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8A3BD16" w14:textId="77777777" w:rsidR="00D81A79" w:rsidRPr="001E694D" w:rsidRDefault="00D81A7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C99B3C9" w14:textId="77777777" w:rsidR="00D81A79" w:rsidRPr="003E162B" w:rsidRDefault="00D81A7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F92E1BD" w14:textId="77777777" w:rsidR="00D81A79" w:rsidRPr="001E694D" w:rsidRDefault="00D81A7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0EAE095" w14:textId="27E00DC0" w:rsidR="00D81A79" w:rsidRPr="001E694D" w:rsidRDefault="00D81A79"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the Assessment contact (performance assessment</w:t>
      </w:r>
      <w:r w:rsidRPr="00D67C5B">
        <w:rPr>
          <w:rFonts w:ascii="Open Sans" w:hAnsi="Open Sans" w:cs="Open Sans"/>
          <w:color w:val="auto"/>
        </w:rPr>
        <w:t>) – site report was informed by a site assessment, observations at the service, review of documents and interviews with staff, older people/representatives and others</w:t>
      </w:r>
      <w:r w:rsidR="00D67C5B" w:rsidRPr="00D67C5B">
        <w:rPr>
          <w:rFonts w:ascii="Open Sans" w:hAnsi="Open Sans" w:cs="Open Sans"/>
          <w:color w:val="auto"/>
        </w:rPr>
        <w:t xml:space="preserve">. </w:t>
      </w:r>
    </w:p>
    <w:p w14:paraId="1F4B534A" w14:textId="3B9FD4A6" w:rsidR="00D81A79" w:rsidRPr="001E694D" w:rsidRDefault="00D81A79"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7C706A4" w14:textId="77777777" w:rsidR="00D81A79" w:rsidRPr="003E162B" w:rsidRDefault="00D81A7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D48B4" w14:paraId="7B3456DD" w14:textId="77777777" w:rsidTr="005D48B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F298E99" w14:textId="77777777" w:rsidR="00D81A79" w:rsidRPr="001E694D" w:rsidRDefault="00D81A79" w:rsidP="002C5FA9">
            <w:pPr>
              <w:keepNext/>
              <w:spacing w:before="0" w:line="22" w:lineRule="atLeast"/>
              <w:rPr>
                <w:rFonts w:ascii="Open Sans" w:hAnsi="Open Sans" w:cs="Open Sans"/>
              </w:rPr>
            </w:pPr>
            <w:r w:rsidRPr="001E694D">
              <w:rPr>
                <w:rFonts w:ascii="Open Sans" w:hAnsi="Open Sans" w:cs="Open Sans"/>
              </w:rPr>
              <w:t xml:space="preserve">Standard 7 </w:t>
            </w:r>
            <w:r w:rsidRPr="00603B73">
              <w:rPr>
                <w:rFonts w:ascii="Open Sans" w:hAnsi="Open Sans" w:cs="Open Sans"/>
                <w:b w:val="0"/>
                <w:bCs/>
              </w:rPr>
              <w:t>Human resources</w:t>
            </w:r>
          </w:p>
        </w:tc>
        <w:tc>
          <w:tcPr>
            <w:tcW w:w="1060" w:type="pct"/>
            <w:shd w:val="clear" w:color="auto" w:fill="auto"/>
          </w:tcPr>
          <w:p w14:paraId="38504A04" w14:textId="77777777" w:rsidR="00D81A79" w:rsidRPr="001E694D" w:rsidRDefault="006C0E13"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bCs/>
                </w:rPr>
                <w:alias w:val="Compliance Rating"/>
                <w:tag w:val="Compliance Rating"/>
                <w:id w:val="-150720492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D81A79" w:rsidRPr="001E694D">
                  <w:rPr>
                    <w:rFonts w:ascii="Open Sans" w:hAnsi="Open Sans" w:cs="Open Sans"/>
                    <w:bCs/>
                  </w:rPr>
                  <w:t>Compliant</w:t>
                </w:r>
              </w:sdtContent>
            </w:sdt>
          </w:p>
        </w:tc>
      </w:tr>
    </w:tbl>
    <w:p w14:paraId="14B73292" w14:textId="77777777" w:rsidR="00D81A79" w:rsidRPr="001E694D" w:rsidRDefault="00D81A7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31BCCAD" w14:textId="77777777" w:rsidR="00D81A79" w:rsidRPr="003E162B" w:rsidRDefault="00D81A7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4BCC3DA" w14:textId="77777777" w:rsidR="00D81A79" w:rsidRPr="001E694D" w:rsidRDefault="00D81A79"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72E85CD5" w14:textId="2DC50364" w:rsidR="00D81A79" w:rsidRPr="001E694D" w:rsidRDefault="00D81A79" w:rsidP="0036130C">
      <w:pPr>
        <w:pStyle w:val="NormalArial"/>
        <w:rPr>
          <w:rFonts w:ascii="Open Sans" w:hAnsi="Open Sans" w:cs="Open Sans"/>
        </w:rPr>
      </w:pPr>
      <w:r w:rsidRPr="001E694D">
        <w:rPr>
          <w:rFonts w:ascii="Open Sans" w:hAnsi="Open Sans" w:cs="Open Sans"/>
        </w:rPr>
        <w:br w:type="page"/>
      </w:r>
    </w:p>
    <w:p w14:paraId="573E484B" w14:textId="77777777" w:rsidR="00D81A79" w:rsidRPr="001E694D" w:rsidRDefault="00D81A7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5D48B4" w14:paraId="3816DA0A" w14:textId="77777777" w:rsidTr="00D67C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0B685B43" w14:textId="77777777" w:rsidR="00D81A79" w:rsidRPr="001E694D" w:rsidRDefault="00D81A7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3D81D00A" w14:textId="77777777" w:rsidR="00D81A79" w:rsidRPr="001E694D" w:rsidRDefault="00D81A7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D48B4" w14:paraId="112B4B79" w14:textId="77777777" w:rsidTr="00D67C5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B77345" w14:textId="77777777" w:rsidR="00D81A79" w:rsidRPr="001E694D" w:rsidRDefault="00D81A79"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1BCDFC67" w14:textId="77777777" w:rsidR="00D81A79" w:rsidRPr="001E694D" w:rsidRDefault="00D81A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4858C931" w14:textId="77777777" w:rsidR="00D81A79" w:rsidRPr="001E694D" w:rsidRDefault="006C0E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688374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D81A79" w:rsidRPr="001E694D">
                  <w:rPr>
                    <w:rFonts w:ascii="Open Sans" w:hAnsi="Open Sans" w:cs="Open Sans"/>
                  </w:rPr>
                  <w:t>Compliant</w:t>
                </w:r>
              </w:sdtContent>
            </w:sdt>
          </w:p>
        </w:tc>
      </w:tr>
    </w:tbl>
    <w:p w14:paraId="62A8969E" w14:textId="77777777" w:rsidR="00A27510" w:rsidRPr="003E162B" w:rsidRDefault="00A27510" w:rsidP="00A27510">
      <w:pPr>
        <w:pStyle w:val="Heading20"/>
        <w:rPr>
          <w:rFonts w:ascii="Open Sans" w:hAnsi="Open Sans" w:cs="Open Sans"/>
          <w:color w:val="781E77"/>
        </w:rPr>
      </w:pPr>
      <w:r w:rsidRPr="003E162B">
        <w:rPr>
          <w:rFonts w:ascii="Open Sans" w:hAnsi="Open Sans" w:cs="Open Sans"/>
          <w:color w:val="781E77"/>
        </w:rPr>
        <w:t>Findings</w:t>
      </w:r>
    </w:p>
    <w:p w14:paraId="1BD457AF" w14:textId="77777777" w:rsidR="00626D4A" w:rsidRPr="00626D4A" w:rsidRDefault="00626D4A" w:rsidP="00626D4A">
      <w:pPr>
        <w:rPr>
          <w:rFonts w:ascii="Open Sans" w:hAnsi="Open Sans" w:cs="Open Sans"/>
        </w:rPr>
      </w:pPr>
      <w:r w:rsidRPr="00626D4A">
        <w:rPr>
          <w:rFonts w:ascii="Open Sans" w:hAnsi="Open Sans" w:cs="Open Sans"/>
          <w:color w:val="auto"/>
        </w:rPr>
        <w:t xml:space="preserve">Consumers and representatives provided positive feedback in relation to consumer care and services, and explained staff </w:t>
      </w:r>
      <w:r w:rsidRPr="00626D4A">
        <w:rPr>
          <w:rFonts w:ascii="Open Sans" w:hAnsi="Open Sans" w:cs="Open Sans"/>
        </w:rPr>
        <w:t xml:space="preserve">meet their care needs. </w:t>
      </w:r>
      <w:r w:rsidRPr="00626D4A">
        <w:rPr>
          <w:rFonts w:ascii="Open Sans" w:hAnsi="Open Sans" w:cs="Open Sans"/>
          <w:color w:val="auto"/>
        </w:rPr>
        <w:t xml:space="preserve">Service documentation evidenced the service has processes </w:t>
      </w:r>
      <w:r w:rsidRPr="00626D4A">
        <w:rPr>
          <w:rFonts w:ascii="Open Sans" w:hAnsi="Open Sans" w:cs="Open Sans"/>
        </w:rPr>
        <w:t xml:space="preserve">imbedded </w:t>
      </w:r>
      <w:r w:rsidRPr="00626D4A">
        <w:rPr>
          <w:rFonts w:ascii="Open Sans" w:hAnsi="Open Sans" w:cs="Open Sans"/>
          <w:color w:val="auto"/>
        </w:rPr>
        <w:t xml:space="preserve">to replace shifts when unplanned or unexpected leave occurs. </w:t>
      </w:r>
      <w:r w:rsidRPr="00626D4A">
        <w:rPr>
          <w:rFonts w:ascii="Open Sans" w:hAnsi="Open Sans" w:cs="Open Sans"/>
        </w:rPr>
        <w:t xml:space="preserve">Staff provided positive feedback in relation to assigned tasks, and explained they can perform duties in a timely manner. Staff were observed responding to consumer’s care needs in a timely manner. </w:t>
      </w:r>
    </w:p>
    <w:p w14:paraId="3C349144" w14:textId="77777777" w:rsidR="00626D4A" w:rsidRPr="00626D4A" w:rsidRDefault="00626D4A" w:rsidP="00626D4A">
      <w:pPr>
        <w:rPr>
          <w:rFonts w:ascii="Open Sans" w:hAnsi="Open Sans" w:cs="Open Sans"/>
          <w:color w:val="auto"/>
        </w:rPr>
      </w:pPr>
      <w:r w:rsidRPr="00626D4A">
        <w:rPr>
          <w:rFonts w:ascii="Open Sans" w:hAnsi="Open Sans" w:cs="Open Sans"/>
          <w:color w:val="auto"/>
        </w:rPr>
        <w:t>In relation to the service’s workforce responsibilities</w:t>
      </w:r>
      <w:r w:rsidRPr="00626D4A">
        <w:rPr>
          <w:rFonts w:ascii="Open Sans" w:hAnsi="Open Sans" w:cs="Open Sans"/>
        </w:rPr>
        <w:t>,</w:t>
      </w:r>
      <w:r w:rsidRPr="00626D4A">
        <w:rPr>
          <w:rFonts w:ascii="Open Sans" w:hAnsi="Open Sans" w:cs="Open Sans"/>
          <w:color w:val="auto"/>
        </w:rPr>
        <w:t xml:space="preserve"> (including the 24/7 </w:t>
      </w:r>
      <w:r w:rsidRPr="00626D4A">
        <w:rPr>
          <w:rFonts w:ascii="Open Sans" w:hAnsi="Open Sans" w:cs="Open Sans"/>
        </w:rPr>
        <w:t>registered nurse</w:t>
      </w:r>
      <w:r w:rsidRPr="00626D4A">
        <w:rPr>
          <w:rFonts w:ascii="Open Sans" w:hAnsi="Open Sans" w:cs="Open Sans"/>
          <w:color w:val="auto"/>
        </w:rPr>
        <w:t xml:space="preserve"> requirement and care minutes target</w:t>
      </w:r>
      <w:r w:rsidRPr="00626D4A">
        <w:rPr>
          <w:rFonts w:ascii="Open Sans" w:hAnsi="Open Sans" w:cs="Open Sans"/>
        </w:rPr>
        <w:t>s</w:t>
      </w:r>
      <w:r w:rsidRPr="00626D4A">
        <w:rPr>
          <w:rFonts w:ascii="Open Sans" w:hAnsi="Open Sans" w:cs="Open Sans"/>
          <w:color w:val="auto"/>
        </w:rPr>
        <w:t xml:space="preserve">) service documentation evidenced the service has a </w:t>
      </w:r>
      <w:r w:rsidRPr="00626D4A">
        <w:rPr>
          <w:rFonts w:ascii="Open Sans" w:hAnsi="Open Sans" w:cs="Open Sans"/>
        </w:rPr>
        <w:t>registered nurse</w:t>
      </w:r>
      <w:r w:rsidRPr="00626D4A">
        <w:rPr>
          <w:rFonts w:ascii="Open Sans" w:hAnsi="Open Sans" w:cs="Open Sans"/>
          <w:color w:val="auto"/>
        </w:rPr>
        <w:t xml:space="preserve"> rostered on site and on duty at the service 24 hours per day, across 7days per week and the service is meeting </w:t>
      </w:r>
      <w:r w:rsidRPr="00626D4A">
        <w:rPr>
          <w:rFonts w:ascii="Open Sans" w:hAnsi="Open Sans" w:cs="Open Sans"/>
        </w:rPr>
        <w:t xml:space="preserve">its </w:t>
      </w:r>
      <w:r w:rsidRPr="00626D4A">
        <w:rPr>
          <w:rFonts w:ascii="Open Sans" w:hAnsi="Open Sans" w:cs="Open Sans"/>
          <w:color w:val="auto"/>
        </w:rPr>
        <w:t>mandatory care minutes target</w:t>
      </w:r>
      <w:r w:rsidRPr="00626D4A">
        <w:rPr>
          <w:rFonts w:ascii="Open Sans" w:hAnsi="Open Sans" w:cs="Open Sans"/>
        </w:rPr>
        <w:t xml:space="preserve">s. </w:t>
      </w:r>
    </w:p>
    <w:p w14:paraId="47B5BC7D" w14:textId="2EECEC2B" w:rsidR="00626D4A" w:rsidRPr="00626D4A" w:rsidRDefault="00626D4A" w:rsidP="00626D4A">
      <w:pPr>
        <w:rPr>
          <w:rFonts w:ascii="Open Sans" w:hAnsi="Open Sans" w:cs="Open Sans"/>
          <w:color w:val="auto"/>
        </w:rPr>
      </w:pPr>
      <w:r w:rsidRPr="00626D4A">
        <w:rPr>
          <w:rFonts w:ascii="Open Sans" w:hAnsi="Open Sans" w:cs="Open Sans"/>
          <w:color w:val="auto"/>
        </w:rPr>
        <w:t xml:space="preserve">I have considered the information within the assessment contact report, and I have placed weight on the information including the positive feedback </w:t>
      </w:r>
      <w:r w:rsidR="00C82882">
        <w:rPr>
          <w:rFonts w:ascii="Open Sans" w:hAnsi="Open Sans" w:cs="Open Sans"/>
          <w:color w:val="auto"/>
        </w:rPr>
        <w:t>provided from</w:t>
      </w:r>
      <w:r w:rsidRPr="00626D4A">
        <w:rPr>
          <w:rFonts w:ascii="Open Sans" w:hAnsi="Open Sans" w:cs="Open Sans"/>
          <w:color w:val="auto"/>
        </w:rPr>
        <w:t xml:space="preserve"> consumers and representatives interviewed</w:t>
      </w:r>
      <w:r w:rsidR="00C82882">
        <w:rPr>
          <w:rFonts w:ascii="Open Sans" w:hAnsi="Open Sans" w:cs="Open Sans"/>
          <w:color w:val="auto"/>
        </w:rPr>
        <w:t>,</w:t>
      </w:r>
      <w:r w:rsidRPr="00626D4A">
        <w:rPr>
          <w:rFonts w:ascii="Open Sans" w:hAnsi="Open Sans" w:cs="Open Sans"/>
          <w:color w:val="auto"/>
        </w:rPr>
        <w:t xml:space="preserve"> and strategies the service evidenced to ensure care </w:t>
      </w:r>
      <w:r w:rsidRPr="00626D4A">
        <w:rPr>
          <w:rFonts w:ascii="Open Sans" w:hAnsi="Open Sans" w:cs="Open Sans"/>
        </w:rPr>
        <w:t xml:space="preserve">sufficiency. </w:t>
      </w:r>
    </w:p>
    <w:p w14:paraId="220CD8A2" w14:textId="77777777" w:rsidR="00626D4A" w:rsidRPr="00626D4A" w:rsidRDefault="00626D4A" w:rsidP="00626D4A">
      <w:pPr>
        <w:rPr>
          <w:rFonts w:ascii="Open Sans" w:hAnsi="Open Sans" w:cs="Open Sans"/>
          <w:color w:val="auto"/>
        </w:rPr>
      </w:pPr>
      <w:r w:rsidRPr="00626D4A">
        <w:rPr>
          <w:rFonts w:ascii="Open Sans" w:hAnsi="Open Sans" w:cs="Open Sans"/>
          <w:color w:val="auto"/>
        </w:rPr>
        <w:t>It is my decision Requirement 7(3)(a) is Compliant.</w:t>
      </w:r>
    </w:p>
    <w:p w14:paraId="23876257" w14:textId="77777777" w:rsidR="00626D4A" w:rsidRPr="007A2323" w:rsidRDefault="00626D4A" w:rsidP="0036130C">
      <w:pPr>
        <w:pStyle w:val="NormalArial"/>
        <w:rPr>
          <w:rFonts w:ascii="Open Sans" w:hAnsi="Open Sans" w:cs="Open Sans"/>
          <w:color w:val="auto"/>
        </w:rPr>
      </w:pPr>
    </w:p>
    <w:sectPr w:rsidR="00626D4A"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1C6FC" w14:textId="77777777" w:rsidR="00D81A79" w:rsidRDefault="00D81A79">
      <w:pPr>
        <w:spacing w:after="0"/>
      </w:pPr>
      <w:r>
        <w:separator/>
      </w:r>
    </w:p>
  </w:endnote>
  <w:endnote w:type="continuationSeparator" w:id="0">
    <w:p w14:paraId="7C395657" w14:textId="77777777" w:rsidR="00D81A79" w:rsidRDefault="00D81A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0BC3" w14:textId="77777777" w:rsidR="00D81A79" w:rsidRPr="00DF37F2" w:rsidRDefault="00D81A7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Kalyna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785F895" w14:textId="77777777" w:rsidR="00D81A79" w:rsidRPr="00DF37F2" w:rsidRDefault="00D81A7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3162</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099E1D36" w14:textId="77777777" w:rsidR="00D81A79" w:rsidRPr="00DF37F2" w:rsidRDefault="00D81A7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8D70" w14:textId="77777777" w:rsidR="00D81A79" w:rsidRDefault="00D81A7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AA35" w14:textId="77777777" w:rsidR="00D81A79" w:rsidRDefault="00D81A79" w:rsidP="00D71F88">
      <w:pPr>
        <w:spacing w:after="0"/>
      </w:pPr>
      <w:r>
        <w:separator/>
      </w:r>
    </w:p>
  </w:footnote>
  <w:footnote w:type="continuationSeparator" w:id="0">
    <w:p w14:paraId="24A8CFFE" w14:textId="77777777" w:rsidR="00D81A79" w:rsidRDefault="00D81A79" w:rsidP="00D71F88">
      <w:pPr>
        <w:spacing w:after="0"/>
      </w:pPr>
      <w:r>
        <w:continuationSeparator/>
      </w:r>
    </w:p>
  </w:footnote>
  <w:footnote w:id="1">
    <w:p w14:paraId="58DCCBC1" w14:textId="1AA5216F" w:rsidR="00D81A79" w:rsidRDefault="00D81A7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w:t>
      </w:r>
      <w:r w:rsidRPr="00D67C5B">
        <w:rPr>
          <w:rFonts w:ascii="Arial" w:hAnsi="Arial"/>
          <w:color w:val="auto"/>
          <w:sz w:val="20"/>
          <w:szCs w:val="20"/>
        </w:rPr>
        <w:t xml:space="preserve">accordance with section 68A </w:t>
      </w:r>
      <w:r w:rsidR="00603B73">
        <w:rPr>
          <w:rFonts w:ascii="Arial" w:hAnsi="Arial"/>
          <w:color w:val="auto"/>
          <w:sz w:val="20"/>
          <w:szCs w:val="20"/>
        </w:rPr>
        <w:t xml:space="preserve">of </w:t>
      </w:r>
      <w:r w:rsidRPr="00D67C5B">
        <w:rPr>
          <w:rFonts w:ascii="Arial" w:hAnsi="Arial"/>
          <w:color w:val="auto"/>
          <w:sz w:val="20"/>
          <w:szCs w:val="20"/>
        </w:rPr>
        <w:t>the Aged Care Quality and Safety Commission Rules 2018.</w:t>
      </w:r>
    </w:p>
    <w:p w14:paraId="29818E9F" w14:textId="77777777" w:rsidR="00D81A79" w:rsidRDefault="00D81A7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C628" w14:textId="77777777" w:rsidR="00D81A79" w:rsidRDefault="00D81A79">
    <w:pPr>
      <w:pStyle w:val="Header"/>
    </w:pPr>
    <w:r>
      <w:rPr>
        <w:noProof/>
        <w:color w:val="2B579A"/>
        <w:shd w:val="clear" w:color="auto" w:fill="E6E6E6"/>
        <w:lang w:val="en-US"/>
      </w:rPr>
      <w:drawing>
        <wp:anchor distT="0" distB="0" distL="114300" distR="114300" simplePos="0" relativeHeight="251658241" behindDoc="1" locked="0" layoutInCell="1" allowOverlap="1" wp14:anchorId="1C7A6679" wp14:editId="1EBA0394">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9012" w14:textId="77777777" w:rsidR="00D81A79" w:rsidRDefault="00D81A79">
    <w:pPr>
      <w:pStyle w:val="Header"/>
    </w:pPr>
    <w:r>
      <w:rPr>
        <w:noProof/>
      </w:rPr>
      <w:drawing>
        <wp:anchor distT="0" distB="0" distL="114300" distR="114300" simplePos="0" relativeHeight="251658240" behindDoc="0" locked="0" layoutInCell="1" allowOverlap="1" wp14:anchorId="61281383" wp14:editId="5981851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D4C60E6">
      <w:start w:val="1"/>
      <w:numFmt w:val="lowerRoman"/>
      <w:lvlText w:val="(%1)"/>
      <w:lvlJc w:val="left"/>
      <w:pPr>
        <w:ind w:left="1080" w:hanging="720"/>
      </w:pPr>
      <w:rPr>
        <w:rFonts w:hint="default"/>
      </w:rPr>
    </w:lvl>
    <w:lvl w:ilvl="1" w:tplc="E3CA4AA4" w:tentative="1">
      <w:start w:val="1"/>
      <w:numFmt w:val="lowerLetter"/>
      <w:lvlText w:val="%2."/>
      <w:lvlJc w:val="left"/>
      <w:pPr>
        <w:ind w:left="1440" w:hanging="360"/>
      </w:pPr>
    </w:lvl>
    <w:lvl w:ilvl="2" w:tplc="E79E1BDA" w:tentative="1">
      <w:start w:val="1"/>
      <w:numFmt w:val="lowerRoman"/>
      <w:lvlText w:val="%3."/>
      <w:lvlJc w:val="right"/>
      <w:pPr>
        <w:ind w:left="2160" w:hanging="180"/>
      </w:pPr>
    </w:lvl>
    <w:lvl w:ilvl="3" w:tplc="FFD2BA7A" w:tentative="1">
      <w:start w:val="1"/>
      <w:numFmt w:val="decimal"/>
      <w:lvlText w:val="%4."/>
      <w:lvlJc w:val="left"/>
      <w:pPr>
        <w:ind w:left="2880" w:hanging="360"/>
      </w:pPr>
    </w:lvl>
    <w:lvl w:ilvl="4" w:tplc="510E02E0" w:tentative="1">
      <w:start w:val="1"/>
      <w:numFmt w:val="lowerLetter"/>
      <w:lvlText w:val="%5."/>
      <w:lvlJc w:val="left"/>
      <w:pPr>
        <w:ind w:left="3600" w:hanging="360"/>
      </w:pPr>
    </w:lvl>
    <w:lvl w:ilvl="5" w:tplc="C3B69B80" w:tentative="1">
      <w:start w:val="1"/>
      <w:numFmt w:val="lowerRoman"/>
      <w:lvlText w:val="%6."/>
      <w:lvlJc w:val="right"/>
      <w:pPr>
        <w:ind w:left="4320" w:hanging="180"/>
      </w:pPr>
    </w:lvl>
    <w:lvl w:ilvl="6" w:tplc="ED047520" w:tentative="1">
      <w:start w:val="1"/>
      <w:numFmt w:val="decimal"/>
      <w:lvlText w:val="%7."/>
      <w:lvlJc w:val="left"/>
      <w:pPr>
        <w:ind w:left="5040" w:hanging="360"/>
      </w:pPr>
    </w:lvl>
    <w:lvl w:ilvl="7" w:tplc="A802F958" w:tentative="1">
      <w:start w:val="1"/>
      <w:numFmt w:val="lowerLetter"/>
      <w:lvlText w:val="%8."/>
      <w:lvlJc w:val="left"/>
      <w:pPr>
        <w:ind w:left="5760" w:hanging="360"/>
      </w:pPr>
    </w:lvl>
    <w:lvl w:ilvl="8" w:tplc="5BBA446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49A9D68">
      <w:start w:val="1"/>
      <w:numFmt w:val="lowerRoman"/>
      <w:lvlText w:val="(%1)"/>
      <w:lvlJc w:val="left"/>
      <w:pPr>
        <w:ind w:left="1080" w:hanging="720"/>
      </w:pPr>
      <w:rPr>
        <w:rFonts w:hint="default"/>
      </w:rPr>
    </w:lvl>
    <w:lvl w:ilvl="1" w:tplc="38AEFDEE" w:tentative="1">
      <w:start w:val="1"/>
      <w:numFmt w:val="lowerLetter"/>
      <w:lvlText w:val="%2."/>
      <w:lvlJc w:val="left"/>
      <w:pPr>
        <w:ind w:left="1440" w:hanging="360"/>
      </w:pPr>
    </w:lvl>
    <w:lvl w:ilvl="2" w:tplc="52E47F3E" w:tentative="1">
      <w:start w:val="1"/>
      <w:numFmt w:val="lowerRoman"/>
      <w:lvlText w:val="%3."/>
      <w:lvlJc w:val="right"/>
      <w:pPr>
        <w:ind w:left="2160" w:hanging="180"/>
      </w:pPr>
    </w:lvl>
    <w:lvl w:ilvl="3" w:tplc="F3D284A4" w:tentative="1">
      <w:start w:val="1"/>
      <w:numFmt w:val="decimal"/>
      <w:lvlText w:val="%4."/>
      <w:lvlJc w:val="left"/>
      <w:pPr>
        <w:ind w:left="2880" w:hanging="360"/>
      </w:pPr>
    </w:lvl>
    <w:lvl w:ilvl="4" w:tplc="F1560DFC" w:tentative="1">
      <w:start w:val="1"/>
      <w:numFmt w:val="lowerLetter"/>
      <w:lvlText w:val="%5."/>
      <w:lvlJc w:val="left"/>
      <w:pPr>
        <w:ind w:left="3600" w:hanging="360"/>
      </w:pPr>
    </w:lvl>
    <w:lvl w:ilvl="5" w:tplc="C5DABF28" w:tentative="1">
      <w:start w:val="1"/>
      <w:numFmt w:val="lowerRoman"/>
      <w:lvlText w:val="%6."/>
      <w:lvlJc w:val="right"/>
      <w:pPr>
        <w:ind w:left="4320" w:hanging="180"/>
      </w:pPr>
    </w:lvl>
    <w:lvl w:ilvl="6" w:tplc="02107C66" w:tentative="1">
      <w:start w:val="1"/>
      <w:numFmt w:val="decimal"/>
      <w:lvlText w:val="%7."/>
      <w:lvlJc w:val="left"/>
      <w:pPr>
        <w:ind w:left="5040" w:hanging="360"/>
      </w:pPr>
    </w:lvl>
    <w:lvl w:ilvl="7" w:tplc="EC089C58" w:tentative="1">
      <w:start w:val="1"/>
      <w:numFmt w:val="lowerLetter"/>
      <w:lvlText w:val="%8."/>
      <w:lvlJc w:val="left"/>
      <w:pPr>
        <w:ind w:left="5760" w:hanging="360"/>
      </w:pPr>
    </w:lvl>
    <w:lvl w:ilvl="8" w:tplc="68D8AF9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FF8C465E">
      <w:start w:val="1"/>
      <w:numFmt w:val="lowerRoman"/>
      <w:lvlText w:val="(%1)"/>
      <w:lvlJc w:val="left"/>
      <w:pPr>
        <w:ind w:left="1080" w:hanging="720"/>
      </w:pPr>
      <w:rPr>
        <w:rFonts w:hint="default"/>
      </w:rPr>
    </w:lvl>
    <w:lvl w:ilvl="1" w:tplc="E47630DC" w:tentative="1">
      <w:start w:val="1"/>
      <w:numFmt w:val="lowerLetter"/>
      <w:lvlText w:val="%2."/>
      <w:lvlJc w:val="left"/>
      <w:pPr>
        <w:ind w:left="1440" w:hanging="360"/>
      </w:pPr>
    </w:lvl>
    <w:lvl w:ilvl="2" w:tplc="E03CEA2E" w:tentative="1">
      <w:start w:val="1"/>
      <w:numFmt w:val="lowerRoman"/>
      <w:lvlText w:val="%3."/>
      <w:lvlJc w:val="right"/>
      <w:pPr>
        <w:ind w:left="2160" w:hanging="180"/>
      </w:pPr>
    </w:lvl>
    <w:lvl w:ilvl="3" w:tplc="AB9E5978" w:tentative="1">
      <w:start w:val="1"/>
      <w:numFmt w:val="decimal"/>
      <w:lvlText w:val="%4."/>
      <w:lvlJc w:val="left"/>
      <w:pPr>
        <w:ind w:left="2880" w:hanging="360"/>
      </w:pPr>
    </w:lvl>
    <w:lvl w:ilvl="4" w:tplc="BB7E8516" w:tentative="1">
      <w:start w:val="1"/>
      <w:numFmt w:val="lowerLetter"/>
      <w:lvlText w:val="%5."/>
      <w:lvlJc w:val="left"/>
      <w:pPr>
        <w:ind w:left="3600" w:hanging="360"/>
      </w:pPr>
    </w:lvl>
    <w:lvl w:ilvl="5" w:tplc="29309716" w:tentative="1">
      <w:start w:val="1"/>
      <w:numFmt w:val="lowerRoman"/>
      <w:lvlText w:val="%6."/>
      <w:lvlJc w:val="right"/>
      <w:pPr>
        <w:ind w:left="4320" w:hanging="180"/>
      </w:pPr>
    </w:lvl>
    <w:lvl w:ilvl="6" w:tplc="9DB82EE8" w:tentative="1">
      <w:start w:val="1"/>
      <w:numFmt w:val="decimal"/>
      <w:lvlText w:val="%7."/>
      <w:lvlJc w:val="left"/>
      <w:pPr>
        <w:ind w:left="5040" w:hanging="360"/>
      </w:pPr>
    </w:lvl>
    <w:lvl w:ilvl="7" w:tplc="C0C0FF14" w:tentative="1">
      <w:start w:val="1"/>
      <w:numFmt w:val="lowerLetter"/>
      <w:lvlText w:val="%8."/>
      <w:lvlJc w:val="left"/>
      <w:pPr>
        <w:ind w:left="5760" w:hanging="360"/>
      </w:pPr>
    </w:lvl>
    <w:lvl w:ilvl="8" w:tplc="26421B8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64185134">
      <w:start w:val="1"/>
      <w:numFmt w:val="bullet"/>
      <w:lvlText w:val=""/>
      <w:lvlJc w:val="left"/>
      <w:pPr>
        <w:ind w:left="720" w:hanging="360"/>
      </w:pPr>
      <w:rPr>
        <w:rFonts w:ascii="Symbol" w:hAnsi="Symbol" w:hint="default"/>
        <w:color w:val="auto"/>
        <w:sz w:val="24"/>
        <w:szCs w:val="24"/>
      </w:rPr>
    </w:lvl>
    <w:lvl w:ilvl="1" w:tplc="A1328318" w:tentative="1">
      <w:start w:val="1"/>
      <w:numFmt w:val="bullet"/>
      <w:lvlText w:val="o"/>
      <w:lvlJc w:val="left"/>
      <w:pPr>
        <w:ind w:left="1440" w:hanging="360"/>
      </w:pPr>
      <w:rPr>
        <w:rFonts w:ascii="Courier New" w:hAnsi="Courier New" w:cs="Courier New" w:hint="default"/>
      </w:rPr>
    </w:lvl>
    <w:lvl w:ilvl="2" w:tplc="93C0B982" w:tentative="1">
      <w:start w:val="1"/>
      <w:numFmt w:val="bullet"/>
      <w:lvlText w:val=""/>
      <w:lvlJc w:val="left"/>
      <w:pPr>
        <w:ind w:left="2160" w:hanging="360"/>
      </w:pPr>
      <w:rPr>
        <w:rFonts w:ascii="Wingdings" w:hAnsi="Wingdings" w:hint="default"/>
      </w:rPr>
    </w:lvl>
    <w:lvl w:ilvl="3" w:tplc="490E22F6" w:tentative="1">
      <w:start w:val="1"/>
      <w:numFmt w:val="bullet"/>
      <w:lvlText w:val=""/>
      <w:lvlJc w:val="left"/>
      <w:pPr>
        <w:ind w:left="2880" w:hanging="360"/>
      </w:pPr>
      <w:rPr>
        <w:rFonts w:ascii="Symbol" w:hAnsi="Symbol" w:hint="default"/>
      </w:rPr>
    </w:lvl>
    <w:lvl w:ilvl="4" w:tplc="B56C6C06" w:tentative="1">
      <w:start w:val="1"/>
      <w:numFmt w:val="bullet"/>
      <w:lvlText w:val="o"/>
      <w:lvlJc w:val="left"/>
      <w:pPr>
        <w:ind w:left="3600" w:hanging="360"/>
      </w:pPr>
      <w:rPr>
        <w:rFonts w:ascii="Courier New" w:hAnsi="Courier New" w:cs="Courier New" w:hint="default"/>
      </w:rPr>
    </w:lvl>
    <w:lvl w:ilvl="5" w:tplc="9BA8060E" w:tentative="1">
      <w:start w:val="1"/>
      <w:numFmt w:val="bullet"/>
      <w:lvlText w:val=""/>
      <w:lvlJc w:val="left"/>
      <w:pPr>
        <w:ind w:left="4320" w:hanging="360"/>
      </w:pPr>
      <w:rPr>
        <w:rFonts w:ascii="Wingdings" w:hAnsi="Wingdings" w:hint="default"/>
      </w:rPr>
    </w:lvl>
    <w:lvl w:ilvl="6" w:tplc="B60ED234" w:tentative="1">
      <w:start w:val="1"/>
      <w:numFmt w:val="bullet"/>
      <w:lvlText w:val=""/>
      <w:lvlJc w:val="left"/>
      <w:pPr>
        <w:ind w:left="5040" w:hanging="360"/>
      </w:pPr>
      <w:rPr>
        <w:rFonts w:ascii="Symbol" w:hAnsi="Symbol" w:hint="default"/>
      </w:rPr>
    </w:lvl>
    <w:lvl w:ilvl="7" w:tplc="C3786870" w:tentative="1">
      <w:start w:val="1"/>
      <w:numFmt w:val="bullet"/>
      <w:lvlText w:val="o"/>
      <w:lvlJc w:val="left"/>
      <w:pPr>
        <w:ind w:left="5760" w:hanging="360"/>
      </w:pPr>
      <w:rPr>
        <w:rFonts w:ascii="Courier New" w:hAnsi="Courier New" w:cs="Courier New" w:hint="default"/>
      </w:rPr>
    </w:lvl>
    <w:lvl w:ilvl="8" w:tplc="144AE14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E70EAD8">
      <w:start w:val="1"/>
      <w:numFmt w:val="lowerRoman"/>
      <w:lvlText w:val="(%1)"/>
      <w:lvlJc w:val="left"/>
      <w:pPr>
        <w:ind w:left="1080" w:hanging="720"/>
      </w:pPr>
      <w:rPr>
        <w:rFonts w:hint="default"/>
      </w:rPr>
    </w:lvl>
    <w:lvl w:ilvl="1" w:tplc="1E48113C" w:tentative="1">
      <w:start w:val="1"/>
      <w:numFmt w:val="lowerLetter"/>
      <w:lvlText w:val="%2."/>
      <w:lvlJc w:val="left"/>
      <w:pPr>
        <w:ind w:left="1440" w:hanging="360"/>
      </w:pPr>
    </w:lvl>
    <w:lvl w:ilvl="2" w:tplc="A488963A" w:tentative="1">
      <w:start w:val="1"/>
      <w:numFmt w:val="lowerRoman"/>
      <w:lvlText w:val="%3."/>
      <w:lvlJc w:val="right"/>
      <w:pPr>
        <w:ind w:left="2160" w:hanging="180"/>
      </w:pPr>
    </w:lvl>
    <w:lvl w:ilvl="3" w:tplc="A9E2B084" w:tentative="1">
      <w:start w:val="1"/>
      <w:numFmt w:val="decimal"/>
      <w:lvlText w:val="%4."/>
      <w:lvlJc w:val="left"/>
      <w:pPr>
        <w:ind w:left="2880" w:hanging="360"/>
      </w:pPr>
    </w:lvl>
    <w:lvl w:ilvl="4" w:tplc="69EC1AFE" w:tentative="1">
      <w:start w:val="1"/>
      <w:numFmt w:val="lowerLetter"/>
      <w:lvlText w:val="%5."/>
      <w:lvlJc w:val="left"/>
      <w:pPr>
        <w:ind w:left="3600" w:hanging="360"/>
      </w:pPr>
    </w:lvl>
    <w:lvl w:ilvl="5" w:tplc="FB6ADD2A" w:tentative="1">
      <w:start w:val="1"/>
      <w:numFmt w:val="lowerRoman"/>
      <w:lvlText w:val="%6."/>
      <w:lvlJc w:val="right"/>
      <w:pPr>
        <w:ind w:left="4320" w:hanging="180"/>
      </w:pPr>
    </w:lvl>
    <w:lvl w:ilvl="6" w:tplc="3284519C" w:tentative="1">
      <w:start w:val="1"/>
      <w:numFmt w:val="decimal"/>
      <w:lvlText w:val="%7."/>
      <w:lvlJc w:val="left"/>
      <w:pPr>
        <w:ind w:left="5040" w:hanging="360"/>
      </w:pPr>
    </w:lvl>
    <w:lvl w:ilvl="7" w:tplc="60808E14" w:tentative="1">
      <w:start w:val="1"/>
      <w:numFmt w:val="lowerLetter"/>
      <w:lvlText w:val="%8."/>
      <w:lvlJc w:val="left"/>
      <w:pPr>
        <w:ind w:left="5760" w:hanging="360"/>
      </w:pPr>
    </w:lvl>
    <w:lvl w:ilvl="8" w:tplc="04A4447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1928724A">
      <w:start w:val="1"/>
      <w:numFmt w:val="lowerRoman"/>
      <w:lvlText w:val="(%1)"/>
      <w:lvlJc w:val="left"/>
      <w:pPr>
        <w:ind w:left="1080" w:hanging="720"/>
      </w:pPr>
      <w:rPr>
        <w:rFonts w:hint="default"/>
      </w:rPr>
    </w:lvl>
    <w:lvl w:ilvl="1" w:tplc="0AC6D288" w:tentative="1">
      <w:start w:val="1"/>
      <w:numFmt w:val="lowerLetter"/>
      <w:lvlText w:val="%2."/>
      <w:lvlJc w:val="left"/>
      <w:pPr>
        <w:ind w:left="1440" w:hanging="360"/>
      </w:pPr>
    </w:lvl>
    <w:lvl w:ilvl="2" w:tplc="31D66B84" w:tentative="1">
      <w:start w:val="1"/>
      <w:numFmt w:val="lowerRoman"/>
      <w:lvlText w:val="%3."/>
      <w:lvlJc w:val="right"/>
      <w:pPr>
        <w:ind w:left="2160" w:hanging="180"/>
      </w:pPr>
    </w:lvl>
    <w:lvl w:ilvl="3" w:tplc="3B5A7BE6" w:tentative="1">
      <w:start w:val="1"/>
      <w:numFmt w:val="decimal"/>
      <w:lvlText w:val="%4."/>
      <w:lvlJc w:val="left"/>
      <w:pPr>
        <w:ind w:left="2880" w:hanging="360"/>
      </w:pPr>
    </w:lvl>
    <w:lvl w:ilvl="4" w:tplc="9BC09102" w:tentative="1">
      <w:start w:val="1"/>
      <w:numFmt w:val="lowerLetter"/>
      <w:lvlText w:val="%5."/>
      <w:lvlJc w:val="left"/>
      <w:pPr>
        <w:ind w:left="3600" w:hanging="360"/>
      </w:pPr>
    </w:lvl>
    <w:lvl w:ilvl="5" w:tplc="616CC3A4" w:tentative="1">
      <w:start w:val="1"/>
      <w:numFmt w:val="lowerRoman"/>
      <w:lvlText w:val="%6."/>
      <w:lvlJc w:val="right"/>
      <w:pPr>
        <w:ind w:left="4320" w:hanging="180"/>
      </w:pPr>
    </w:lvl>
    <w:lvl w:ilvl="6" w:tplc="2692231E" w:tentative="1">
      <w:start w:val="1"/>
      <w:numFmt w:val="decimal"/>
      <w:lvlText w:val="%7."/>
      <w:lvlJc w:val="left"/>
      <w:pPr>
        <w:ind w:left="5040" w:hanging="360"/>
      </w:pPr>
    </w:lvl>
    <w:lvl w:ilvl="7" w:tplc="87B0CAC6" w:tentative="1">
      <w:start w:val="1"/>
      <w:numFmt w:val="lowerLetter"/>
      <w:lvlText w:val="%8."/>
      <w:lvlJc w:val="left"/>
      <w:pPr>
        <w:ind w:left="5760" w:hanging="360"/>
      </w:pPr>
    </w:lvl>
    <w:lvl w:ilvl="8" w:tplc="CA047AF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51FEEE26">
      <w:start w:val="1"/>
      <w:numFmt w:val="lowerRoman"/>
      <w:lvlText w:val="(%1)"/>
      <w:lvlJc w:val="left"/>
      <w:pPr>
        <w:ind w:left="1080" w:hanging="720"/>
      </w:pPr>
      <w:rPr>
        <w:rFonts w:hint="default"/>
      </w:rPr>
    </w:lvl>
    <w:lvl w:ilvl="1" w:tplc="E2DE0E44" w:tentative="1">
      <w:start w:val="1"/>
      <w:numFmt w:val="lowerLetter"/>
      <w:lvlText w:val="%2."/>
      <w:lvlJc w:val="left"/>
      <w:pPr>
        <w:ind w:left="1440" w:hanging="360"/>
      </w:pPr>
    </w:lvl>
    <w:lvl w:ilvl="2" w:tplc="C304FEF6" w:tentative="1">
      <w:start w:val="1"/>
      <w:numFmt w:val="lowerRoman"/>
      <w:lvlText w:val="%3."/>
      <w:lvlJc w:val="right"/>
      <w:pPr>
        <w:ind w:left="2160" w:hanging="180"/>
      </w:pPr>
    </w:lvl>
    <w:lvl w:ilvl="3" w:tplc="E7B487D2" w:tentative="1">
      <w:start w:val="1"/>
      <w:numFmt w:val="decimal"/>
      <w:lvlText w:val="%4."/>
      <w:lvlJc w:val="left"/>
      <w:pPr>
        <w:ind w:left="2880" w:hanging="360"/>
      </w:pPr>
    </w:lvl>
    <w:lvl w:ilvl="4" w:tplc="14242B60" w:tentative="1">
      <w:start w:val="1"/>
      <w:numFmt w:val="lowerLetter"/>
      <w:lvlText w:val="%5."/>
      <w:lvlJc w:val="left"/>
      <w:pPr>
        <w:ind w:left="3600" w:hanging="360"/>
      </w:pPr>
    </w:lvl>
    <w:lvl w:ilvl="5" w:tplc="4A2CE57C" w:tentative="1">
      <w:start w:val="1"/>
      <w:numFmt w:val="lowerRoman"/>
      <w:lvlText w:val="%6."/>
      <w:lvlJc w:val="right"/>
      <w:pPr>
        <w:ind w:left="4320" w:hanging="180"/>
      </w:pPr>
    </w:lvl>
    <w:lvl w:ilvl="6" w:tplc="87A67B4A" w:tentative="1">
      <w:start w:val="1"/>
      <w:numFmt w:val="decimal"/>
      <w:lvlText w:val="%7."/>
      <w:lvlJc w:val="left"/>
      <w:pPr>
        <w:ind w:left="5040" w:hanging="360"/>
      </w:pPr>
    </w:lvl>
    <w:lvl w:ilvl="7" w:tplc="597C4166" w:tentative="1">
      <w:start w:val="1"/>
      <w:numFmt w:val="lowerLetter"/>
      <w:lvlText w:val="%8."/>
      <w:lvlJc w:val="left"/>
      <w:pPr>
        <w:ind w:left="5760" w:hanging="360"/>
      </w:pPr>
    </w:lvl>
    <w:lvl w:ilvl="8" w:tplc="317A756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2743ABA">
      <w:start w:val="1"/>
      <w:numFmt w:val="lowerRoman"/>
      <w:lvlText w:val="(%1)"/>
      <w:lvlJc w:val="left"/>
      <w:pPr>
        <w:ind w:left="1080" w:hanging="720"/>
      </w:pPr>
      <w:rPr>
        <w:rFonts w:hint="default"/>
      </w:rPr>
    </w:lvl>
    <w:lvl w:ilvl="1" w:tplc="66A4FE0C" w:tentative="1">
      <w:start w:val="1"/>
      <w:numFmt w:val="lowerLetter"/>
      <w:lvlText w:val="%2."/>
      <w:lvlJc w:val="left"/>
      <w:pPr>
        <w:ind w:left="1440" w:hanging="360"/>
      </w:pPr>
    </w:lvl>
    <w:lvl w:ilvl="2" w:tplc="9D08D95E" w:tentative="1">
      <w:start w:val="1"/>
      <w:numFmt w:val="lowerRoman"/>
      <w:lvlText w:val="%3."/>
      <w:lvlJc w:val="right"/>
      <w:pPr>
        <w:ind w:left="2160" w:hanging="180"/>
      </w:pPr>
    </w:lvl>
    <w:lvl w:ilvl="3" w:tplc="6F0A2ADE" w:tentative="1">
      <w:start w:val="1"/>
      <w:numFmt w:val="decimal"/>
      <w:lvlText w:val="%4."/>
      <w:lvlJc w:val="left"/>
      <w:pPr>
        <w:ind w:left="2880" w:hanging="360"/>
      </w:pPr>
    </w:lvl>
    <w:lvl w:ilvl="4" w:tplc="CECAB7C6" w:tentative="1">
      <w:start w:val="1"/>
      <w:numFmt w:val="lowerLetter"/>
      <w:lvlText w:val="%5."/>
      <w:lvlJc w:val="left"/>
      <w:pPr>
        <w:ind w:left="3600" w:hanging="360"/>
      </w:pPr>
    </w:lvl>
    <w:lvl w:ilvl="5" w:tplc="D8D02FB6" w:tentative="1">
      <w:start w:val="1"/>
      <w:numFmt w:val="lowerRoman"/>
      <w:lvlText w:val="%6."/>
      <w:lvlJc w:val="right"/>
      <w:pPr>
        <w:ind w:left="4320" w:hanging="180"/>
      </w:pPr>
    </w:lvl>
    <w:lvl w:ilvl="6" w:tplc="AC8C13D4" w:tentative="1">
      <w:start w:val="1"/>
      <w:numFmt w:val="decimal"/>
      <w:lvlText w:val="%7."/>
      <w:lvlJc w:val="left"/>
      <w:pPr>
        <w:ind w:left="5040" w:hanging="360"/>
      </w:pPr>
    </w:lvl>
    <w:lvl w:ilvl="7" w:tplc="281C1554" w:tentative="1">
      <w:start w:val="1"/>
      <w:numFmt w:val="lowerLetter"/>
      <w:lvlText w:val="%8."/>
      <w:lvlJc w:val="left"/>
      <w:pPr>
        <w:ind w:left="5760" w:hanging="360"/>
      </w:pPr>
    </w:lvl>
    <w:lvl w:ilvl="8" w:tplc="877C23A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6EFC236A">
      <w:start w:val="1"/>
      <w:numFmt w:val="lowerRoman"/>
      <w:lvlText w:val="(%1)"/>
      <w:lvlJc w:val="left"/>
      <w:pPr>
        <w:ind w:left="1080" w:hanging="720"/>
      </w:pPr>
      <w:rPr>
        <w:rFonts w:hint="default"/>
      </w:rPr>
    </w:lvl>
    <w:lvl w:ilvl="1" w:tplc="0D2EDFEA" w:tentative="1">
      <w:start w:val="1"/>
      <w:numFmt w:val="lowerLetter"/>
      <w:lvlText w:val="%2."/>
      <w:lvlJc w:val="left"/>
      <w:pPr>
        <w:ind w:left="1440" w:hanging="360"/>
      </w:pPr>
    </w:lvl>
    <w:lvl w:ilvl="2" w:tplc="ABA68058" w:tentative="1">
      <w:start w:val="1"/>
      <w:numFmt w:val="lowerRoman"/>
      <w:lvlText w:val="%3."/>
      <w:lvlJc w:val="right"/>
      <w:pPr>
        <w:ind w:left="2160" w:hanging="180"/>
      </w:pPr>
    </w:lvl>
    <w:lvl w:ilvl="3" w:tplc="3C70FE66" w:tentative="1">
      <w:start w:val="1"/>
      <w:numFmt w:val="decimal"/>
      <w:lvlText w:val="%4."/>
      <w:lvlJc w:val="left"/>
      <w:pPr>
        <w:ind w:left="2880" w:hanging="360"/>
      </w:pPr>
    </w:lvl>
    <w:lvl w:ilvl="4" w:tplc="5AA4BAF8" w:tentative="1">
      <w:start w:val="1"/>
      <w:numFmt w:val="lowerLetter"/>
      <w:lvlText w:val="%5."/>
      <w:lvlJc w:val="left"/>
      <w:pPr>
        <w:ind w:left="3600" w:hanging="360"/>
      </w:pPr>
    </w:lvl>
    <w:lvl w:ilvl="5" w:tplc="4824E134" w:tentative="1">
      <w:start w:val="1"/>
      <w:numFmt w:val="lowerRoman"/>
      <w:lvlText w:val="%6."/>
      <w:lvlJc w:val="right"/>
      <w:pPr>
        <w:ind w:left="4320" w:hanging="180"/>
      </w:pPr>
    </w:lvl>
    <w:lvl w:ilvl="6" w:tplc="021C61FC" w:tentative="1">
      <w:start w:val="1"/>
      <w:numFmt w:val="decimal"/>
      <w:lvlText w:val="%7."/>
      <w:lvlJc w:val="left"/>
      <w:pPr>
        <w:ind w:left="5040" w:hanging="360"/>
      </w:pPr>
    </w:lvl>
    <w:lvl w:ilvl="7" w:tplc="64CAFC36" w:tentative="1">
      <w:start w:val="1"/>
      <w:numFmt w:val="lowerLetter"/>
      <w:lvlText w:val="%8."/>
      <w:lvlJc w:val="left"/>
      <w:pPr>
        <w:ind w:left="5760" w:hanging="360"/>
      </w:pPr>
    </w:lvl>
    <w:lvl w:ilvl="8" w:tplc="2A22E07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62C22A70">
      <w:start w:val="1"/>
      <w:numFmt w:val="lowerRoman"/>
      <w:lvlText w:val="(%1)"/>
      <w:lvlJc w:val="left"/>
      <w:pPr>
        <w:ind w:left="1080" w:hanging="720"/>
      </w:pPr>
      <w:rPr>
        <w:rFonts w:hint="default"/>
      </w:rPr>
    </w:lvl>
    <w:lvl w:ilvl="1" w:tplc="88C0A062" w:tentative="1">
      <w:start w:val="1"/>
      <w:numFmt w:val="lowerLetter"/>
      <w:lvlText w:val="%2."/>
      <w:lvlJc w:val="left"/>
      <w:pPr>
        <w:ind w:left="1440" w:hanging="360"/>
      </w:pPr>
    </w:lvl>
    <w:lvl w:ilvl="2" w:tplc="6450BE9C" w:tentative="1">
      <w:start w:val="1"/>
      <w:numFmt w:val="lowerRoman"/>
      <w:lvlText w:val="%3."/>
      <w:lvlJc w:val="right"/>
      <w:pPr>
        <w:ind w:left="2160" w:hanging="180"/>
      </w:pPr>
    </w:lvl>
    <w:lvl w:ilvl="3" w:tplc="0B08A110" w:tentative="1">
      <w:start w:val="1"/>
      <w:numFmt w:val="decimal"/>
      <w:lvlText w:val="%4."/>
      <w:lvlJc w:val="left"/>
      <w:pPr>
        <w:ind w:left="2880" w:hanging="360"/>
      </w:pPr>
    </w:lvl>
    <w:lvl w:ilvl="4" w:tplc="64488BC4" w:tentative="1">
      <w:start w:val="1"/>
      <w:numFmt w:val="lowerLetter"/>
      <w:lvlText w:val="%5."/>
      <w:lvlJc w:val="left"/>
      <w:pPr>
        <w:ind w:left="3600" w:hanging="360"/>
      </w:pPr>
    </w:lvl>
    <w:lvl w:ilvl="5" w:tplc="65CCCC48" w:tentative="1">
      <w:start w:val="1"/>
      <w:numFmt w:val="lowerRoman"/>
      <w:lvlText w:val="%6."/>
      <w:lvlJc w:val="right"/>
      <w:pPr>
        <w:ind w:left="4320" w:hanging="180"/>
      </w:pPr>
    </w:lvl>
    <w:lvl w:ilvl="6" w:tplc="69E4B496" w:tentative="1">
      <w:start w:val="1"/>
      <w:numFmt w:val="decimal"/>
      <w:lvlText w:val="%7."/>
      <w:lvlJc w:val="left"/>
      <w:pPr>
        <w:ind w:left="5040" w:hanging="360"/>
      </w:pPr>
    </w:lvl>
    <w:lvl w:ilvl="7" w:tplc="72662B06" w:tentative="1">
      <w:start w:val="1"/>
      <w:numFmt w:val="lowerLetter"/>
      <w:lvlText w:val="%8."/>
      <w:lvlJc w:val="left"/>
      <w:pPr>
        <w:ind w:left="5760" w:hanging="360"/>
      </w:pPr>
    </w:lvl>
    <w:lvl w:ilvl="8" w:tplc="F34E8C42"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5397708">
    <w:abstractNumId w:val="11"/>
  </w:num>
  <w:num w:numId="2" w16cid:durableId="1455296740">
    <w:abstractNumId w:val="4"/>
  </w:num>
  <w:num w:numId="3" w16cid:durableId="157960675">
    <w:abstractNumId w:val="2"/>
  </w:num>
  <w:num w:numId="4" w16cid:durableId="1350334062">
    <w:abstractNumId w:val="7"/>
  </w:num>
  <w:num w:numId="5" w16cid:durableId="1898516174">
    <w:abstractNumId w:val="6"/>
  </w:num>
  <w:num w:numId="6" w16cid:durableId="1741517343">
    <w:abstractNumId w:val="1"/>
  </w:num>
  <w:num w:numId="7" w16cid:durableId="1572615119">
    <w:abstractNumId w:val="9"/>
  </w:num>
  <w:num w:numId="8" w16cid:durableId="1973094934">
    <w:abstractNumId w:val="5"/>
  </w:num>
  <w:num w:numId="9" w16cid:durableId="1236622163">
    <w:abstractNumId w:val="8"/>
  </w:num>
  <w:num w:numId="10" w16cid:durableId="1909029024">
    <w:abstractNumId w:val="3"/>
  </w:num>
  <w:num w:numId="11" w16cid:durableId="239945954">
    <w:abstractNumId w:val="10"/>
  </w:num>
  <w:num w:numId="12" w16cid:durableId="581184622">
    <w:abstractNumId w:val="0"/>
  </w:num>
  <w:num w:numId="13" w16cid:durableId="172230913">
    <w:abstractNumId w:val="11"/>
  </w:num>
  <w:num w:numId="14" w16cid:durableId="12822223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B4"/>
    <w:rsid w:val="003F7F5B"/>
    <w:rsid w:val="00554679"/>
    <w:rsid w:val="005D48B4"/>
    <w:rsid w:val="00603B73"/>
    <w:rsid w:val="00626D4A"/>
    <w:rsid w:val="0078363F"/>
    <w:rsid w:val="007A37FB"/>
    <w:rsid w:val="007C7401"/>
    <w:rsid w:val="00A27510"/>
    <w:rsid w:val="00B800CD"/>
    <w:rsid w:val="00C22696"/>
    <w:rsid w:val="00C82882"/>
    <w:rsid w:val="00D67C5B"/>
    <w:rsid w:val="00D81A79"/>
    <w:rsid w:val="00DB49A1"/>
    <w:rsid w:val="00DE7827"/>
    <w:rsid w:val="00E414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3917"/>
  <w15:docId w15:val="{B53896A9-E305-43D3-BCA8-2024A30B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718">
      <w:bodyDiv w:val="1"/>
      <w:marLeft w:val="0"/>
      <w:marRight w:val="0"/>
      <w:marTop w:val="0"/>
      <w:marBottom w:val="0"/>
      <w:divBdr>
        <w:top w:val="none" w:sz="0" w:space="0" w:color="auto"/>
        <w:left w:val="none" w:sz="0" w:space="0" w:color="auto"/>
        <w:bottom w:val="none" w:sz="0" w:space="0" w:color="auto"/>
        <w:right w:val="none" w:sz="0" w:space="0" w:color="auto"/>
      </w:divBdr>
    </w:div>
    <w:div w:id="8855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82689" w:rsidRDefault="00282689">
          <w:r w:rsidRPr="00925A3E">
            <w:rPr>
              <w:rStyle w:val="PlaceholderText"/>
            </w:rPr>
            <w:t>Click or tap to enter a date.</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282689" w:rsidRDefault="00282689" w:rsidP="00AF0AC5">
          <w:pPr>
            <w:pStyle w:val="7648977799E94C0EB03E03CA76112D50"/>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82689" w:rsidRDefault="00282689" w:rsidP="00AF0AC5">
          <w:pPr>
            <w:pStyle w:val="3E7DA6D4D488433DAA2BE3C0C665AE37"/>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82689"/>
    <w:rsid w:val="00282689"/>
    <w:rsid w:val="003F7F5B"/>
    <w:rsid w:val="007A37FB"/>
    <w:rsid w:val="00B800CD"/>
    <w:rsid w:val="00C22696"/>
    <w:rsid w:val="00E414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7648977799E94C0EB03E03CA76112D50">
    <w:name w:val="7648977799E94C0EB03E03CA76112D50"/>
    <w:rsid w:val="00AF0AC5"/>
  </w:style>
  <w:style w:type="paragraph" w:customStyle="1" w:styleId="3E7DA6D4D488433DAA2BE3C0C665AE37">
    <w:name w:val="3E7DA6D4D488433DAA2BE3C0C665AE37"/>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http://schemas.openxmlformats.org/package/2006/metadata/core-properties"/>
    <ds:schemaRef ds:uri="ea0c41bd-eddf-4996-a808-577d948389c7"/>
    <ds:schemaRef ds:uri="http://schemas.microsoft.com/office/infopath/2007/PartnerControls"/>
    <ds:schemaRef ds:uri="f16fc18b-663d-44ac-91af-69339e8701b8"/>
    <ds:schemaRef ds:uri="http://purl.org/dc/dcmitype/"/>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2025-02-21T00:40:00Z</dcterms:created>
  <dcterms:modified xsi:type="dcterms:W3CDTF">2025-02-21T00:40:00Z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