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56BB8" w14:textId="77777777" w:rsidR="00925CA2" w:rsidRPr="003217D3" w:rsidRDefault="00925CA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BC5709B" wp14:editId="007DB98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1A23E46" w14:textId="77777777" w:rsidR="00925CA2" w:rsidRPr="003217D3" w:rsidRDefault="00925CA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3BC165" w14:textId="77777777" w:rsidR="00925CA2" w:rsidRPr="00A36AA9" w:rsidRDefault="00925CA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77721D8" w14:textId="77777777" w:rsidR="00925CA2" w:rsidRPr="00A36AA9" w:rsidRDefault="00925CA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05E9B" w14:paraId="40A1C1C4" w14:textId="77777777" w:rsidTr="00405E9B">
        <w:tc>
          <w:tcPr>
            <w:cnfStyle w:val="001000000000" w:firstRow="0" w:lastRow="0" w:firstColumn="1" w:lastColumn="0" w:oddVBand="0" w:evenVBand="0" w:oddHBand="0" w:evenHBand="0" w:firstRowFirstColumn="0" w:firstRowLastColumn="0" w:lastRowFirstColumn="0" w:lastRowLastColumn="0"/>
            <w:tcW w:w="3227" w:type="dxa"/>
          </w:tcPr>
          <w:p w14:paraId="605A59B9" w14:textId="77777777" w:rsidR="00925CA2" w:rsidRPr="00A36AA9" w:rsidRDefault="00925CA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530EA86" w14:textId="77777777" w:rsidR="00925CA2" w:rsidRDefault="00925CA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Kurilpa</w:t>
            </w:r>
            <w:proofErr w:type="spellEnd"/>
            <w:r w:rsidRPr="00C27BE3">
              <w:rPr>
                <w:rFonts w:ascii="Arial" w:hAnsi="Arial" w:cs="Arial"/>
              </w:rPr>
              <w:t xml:space="preserve"> Kitchen</w:t>
            </w:r>
          </w:p>
        </w:tc>
      </w:tr>
      <w:tr w:rsidR="00405E9B" w14:paraId="0CDA57AD" w14:textId="77777777" w:rsidTr="00405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9340B1" w14:textId="77777777" w:rsidR="00925CA2" w:rsidRPr="00A36AA9" w:rsidRDefault="00925CA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4257A86" w14:textId="77777777" w:rsidR="00925CA2" w:rsidRPr="00C27BE3" w:rsidRDefault="00925C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700581</w:t>
            </w:r>
          </w:p>
        </w:tc>
      </w:tr>
      <w:tr w:rsidR="00405E9B" w14:paraId="7D9434D9" w14:textId="77777777" w:rsidTr="00405E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623807" w14:textId="77777777" w:rsidR="00925CA2" w:rsidRPr="00A36AA9" w:rsidRDefault="00925CA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60C3683" w14:textId="77777777" w:rsidR="00925CA2" w:rsidRPr="00540817" w:rsidRDefault="00925C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174 Boundary</w:t>
            </w:r>
            <w:r>
              <w:rPr>
                <w:rFonts w:ascii="Arial" w:eastAsia="Times New Roman" w:hAnsi="Arial" w:cs="Arial"/>
                <w:lang w:eastAsia="en-AU"/>
              </w:rPr>
              <w:t xml:space="preserve"> Street, WEST END, Queensland, 4101</w:t>
            </w:r>
          </w:p>
        </w:tc>
      </w:tr>
      <w:tr w:rsidR="00405E9B" w14:paraId="52B454F6" w14:textId="77777777" w:rsidTr="00405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C734D" w14:textId="77777777" w:rsidR="00925CA2" w:rsidRPr="00A36AA9" w:rsidRDefault="00925CA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A01E3A" w14:textId="77777777" w:rsidR="00925CA2" w:rsidRPr="00A36AA9" w:rsidRDefault="00925CA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05E9B" w14:paraId="19C39C86" w14:textId="77777777" w:rsidTr="00405E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C3C8D" w14:textId="77777777" w:rsidR="00925CA2" w:rsidRPr="00A36AA9" w:rsidRDefault="00925CA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B1BEF9A" w14:textId="45F02D4A" w:rsidR="00925CA2" w:rsidRPr="00A36AA9" w:rsidRDefault="00925CA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C7336">
              <w:rPr>
                <w:rFonts w:ascii="Arial" w:hAnsi="Arial" w:cs="Arial"/>
              </w:rPr>
              <w:t>19</w:t>
            </w:r>
            <w:r w:rsidRPr="00A52058">
              <w:rPr>
                <w:rFonts w:ascii="Arial" w:hAnsi="Arial" w:cs="Arial"/>
              </w:rPr>
              <w:t xml:space="preserve"> June 2024</w:t>
            </w:r>
          </w:p>
        </w:tc>
      </w:tr>
      <w:tr w:rsidR="00405E9B" w14:paraId="5B006563" w14:textId="77777777" w:rsidTr="00405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586F4A" w14:textId="77777777" w:rsidR="00925CA2" w:rsidRPr="00A36AA9" w:rsidRDefault="00925CA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67747048"/>
            <w:placeholder>
              <w:docPart w:val="A7F4949C78414813B67B25D37262F9D8"/>
            </w:placeholder>
            <w:date w:fullDate="2024-07-22T00:00:00Z">
              <w:dateFormat w:val="d MMMM yyyy"/>
              <w:lid w:val="en-AU"/>
              <w:storeMappedDataAs w:val="dateTime"/>
              <w:calendar w:val="gregorian"/>
            </w:date>
          </w:sdtPr>
          <w:sdtEndPr/>
          <w:sdtContent>
            <w:tc>
              <w:tcPr>
                <w:tcW w:w="7114" w:type="dxa"/>
                <w:shd w:val="clear" w:color="auto" w:fill="auto"/>
              </w:tcPr>
              <w:p w14:paraId="5BB21C9C" w14:textId="5BDB3C77" w:rsidR="00925CA2" w:rsidRPr="00A36AA9" w:rsidRDefault="0033686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July 2024</w:t>
                </w:r>
              </w:p>
            </w:tc>
          </w:sdtContent>
        </w:sdt>
      </w:tr>
    </w:tbl>
    <w:bookmarkEnd w:id="0"/>
    <w:p w14:paraId="393E7197" w14:textId="77777777" w:rsidR="00925CA2" w:rsidRPr="00A36AA9" w:rsidRDefault="00925CA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B98738A" w14:textId="77777777" w:rsidR="00925CA2" w:rsidRDefault="00925CA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2954C21" w14:textId="2FC6E039" w:rsidR="00925CA2" w:rsidRPr="00214549" w:rsidRDefault="00925CA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8329 Australian Pensioners &amp; Superannuants League QLD Inc</w:t>
      </w:r>
      <w:r>
        <w:rPr>
          <w:rFonts w:ascii="Arial" w:eastAsia="Arial" w:hAnsi="Arial" w:cs="Arial"/>
        </w:rPr>
        <w:br/>
        <w:t>Service: 24698 Australian Pensioners &amp; Superannuants League QLD Inc - Community and Home Support</w:t>
      </w:r>
      <w:r>
        <w:br/>
      </w:r>
      <w:bookmarkEnd w:id="1"/>
    </w:p>
    <w:p w14:paraId="04963D0C" w14:textId="77777777" w:rsidR="00925CA2" w:rsidRPr="00A36AA9" w:rsidRDefault="00925CA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2B0AB89" w14:textId="5E94F316" w:rsidR="00925CA2" w:rsidRPr="00A36AA9" w:rsidRDefault="00925CA2" w:rsidP="00F87E39">
      <w:pPr>
        <w:pStyle w:val="NormalArial"/>
      </w:pPr>
      <w:r w:rsidRPr="00A36AA9">
        <w:t xml:space="preserve">This performance report for </w:t>
      </w:r>
      <w:proofErr w:type="spellStart"/>
      <w:r w:rsidRPr="00C27BE3">
        <w:rPr>
          <w:color w:val="auto"/>
        </w:rPr>
        <w:t>Kurilpa</w:t>
      </w:r>
      <w:proofErr w:type="spellEnd"/>
      <w:r w:rsidRPr="00C27BE3">
        <w:rPr>
          <w:color w:val="auto"/>
        </w:rPr>
        <w:t xml:space="preserve"> Kitchen</w:t>
      </w:r>
      <w:r w:rsidRPr="00A36AA9">
        <w:rPr>
          <w:color w:val="auto"/>
        </w:rPr>
        <w:t xml:space="preserve"> (</w:t>
      </w:r>
      <w:r w:rsidRPr="00A36AA9">
        <w:rPr>
          <w:b/>
          <w:color w:val="auto"/>
        </w:rPr>
        <w:t>the service</w:t>
      </w:r>
      <w:r w:rsidRPr="00A36AA9">
        <w:rPr>
          <w:color w:val="auto"/>
        </w:rPr>
        <w:t>) has been prepared by</w:t>
      </w:r>
      <w:r w:rsidR="00260393">
        <w:t xml:space="preserve"> Tracey Coulton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EB166C3" w14:textId="77777777" w:rsidR="00925CA2" w:rsidRPr="00A36AA9" w:rsidRDefault="00925CA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BFFEF7" w14:textId="77777777" w:rsidR="00925CA2" w:rsidRDefault="00925CA2" w:rsidP="00F87E39">
      <w:pPr>
        <w:pStyle w:val="NormalArial"/>
      </w:pPr>
      <w:r w:rsidRPr="00A36AA9">
        <w:t>The report also specifies any areas in which improvements must be made to ensure the Quality Standards are complied with.</w:t>
      </w:r>
    </w:p>
    <w:p w14:paraId="5EA4FF14" w14:textId="77777777" w:rsidR="00925CA2" w:rsidRPr="00A36AA9" w:rsidRDefault="00925CA2" w:rsidP="00DF37F2">
      <w:pPr>
        <w:pStyle w:val="Heading1"/>
        <w:spacing w:before="0" w:after="240" w:line="22" w:lineRule="atLeast"/>
        <w:rPr>
          <w:rFonts w:ascii="Arial" w:hAnsi="Arial" w:cs="Arial"/>
        </w:rPr>
      </w:pPr>
      <w:r w:rsidRPr="00A36AA9">
        <w:rPr>
          <w:rFonts w:ascii="Arial" w:hAnsi="Arial" w:cs="Arial"/>
        </w:rPr>
        <w:t>Material relied on</w:t>
      </w:r>
    </w:p>
    <w:p w14:paraId="7ADA88B0" w14:textId="77777777" w:rsidR="00925CA2" w:rsidRPr="00A36AA9" w:rsidRDefault="00925CA2" w:rsidP="00F87E39">
      <w:pPr>
        <w:pStyle w:val="NormalArial"/>
      </w:pPr>
      <w:r w:rsidRPr="00A36AA9">
        <w:t>The following information has been considered in preparing the performance report:</w:t>
      </w:r>
    </w:p>
    <w:p w14:paraId="2CBAD3C1" w14:textId="08BE7B73" w:rsidR="00925CA2" w:rsidRPr="00A36AA9" w:rsidRDefault="00925CA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w:t>
      </w:r>
      <w:r w:rsidRPr="00066517">
        <w:rPr>
          <w:rFonts w:ascii="Arial" w:hAnsi="Arial" w:cs="Arial"/>
          <w:color w:val="auto"/>
        </w:rPr>
        <w:t>by a site assessment, observations at the service, review of documents and interviews with staff, consumers/representatives and others</w:t>
      </w:r>
      <w:r w:rsidR="00066517" w:rsidRPr="00066517">
        <w:rPr>
          <w:rFonts w:ascii="Arial" w:hAnsi="Arial" w:cs="Arial"/>
          <w:color w:val="auto"/>
        </w:rPr>
        <w:t>.</w:t>
      </w:r>
    </w:p>
    <w:p w14:paraId="165A6ADB" w14:textId="0E929F9B" w:rsidR="00925CA2" w:rsidRPr="00A36AA9" w:rsidRDefault="00925CA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DC7DFE">
        <w:rPr>
          <w:rFonts w:ascii="Arial" w:hAnsi="Arial" w:cs="Arial"/>
        </w:rPr>
        <w:t>received</w:t>
      </w:r>
      <w:r w:rsidR="009B4653" w:rsidRPr="00DC7DFE">
        <w:rPr>
          <w:rFonts w:ascii="Arial" w:hAnsi="Arial" w:cs="Arial"/>
        </w:rPr>
        <w:t xml:space="preserve"> 18 July</w:t>
      </w:r>
      <w:r w:rsidR="009B4653">
        <w:rPr>
          <w:rFonts w:ascii="Arial" w:hAnsi="Arial" w:cs="Arial"/>
        </w:rPr>
        <w:t xml:space="preserve"> 2024</w:t>
      </w:r>
      <w:r w:rsidR="00066517">
        <w:rPr>
          <w:rFonts w:ascii="Arial" w:hAnsi="Arial" w:cs="Arial"/>
        </w:rPr>
        <w:t>.</w:t>
      </w:r>
    </w:p>
    <w:p w14:paraId="00E5DF93" w14:textId="77777777" w:rsidR="00925CA2" w:rsidRPr="00D76BC8" w:rsidRDefault="00925CA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A2D0580" w14:textId="77777777" w:rsidR="00925CA2" w:rsidRPr="00244176" w:rsidRDefault="00925CA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05E9B" w14:paraId="673F85A4" w14:textId="77777777" w:rsidTr="00405E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12700D" w14:textId="77777777" w:rsidR="00925CA2" w:rsidRPr="00244176" w:rsidRDefault="00925CA2" w:rsidP="00A213E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5A61712C" w14:textId="32D631EC" w:rsidR="00925CA2" w:rsidRPr="00A213EA" w:rsidRDefault="003C559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46898689"/>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57D97">
                  <w:rPr>
                    <w:rFonts w:ascii="Arial" w:hAnsi="Arial" w:cs="Arial"/>
                    <w:b w:val="0"/>
                  </w:rPr>
                  <w:t>Not Compliant</w:t>
                </w:r>
              </w:sdtContent>
            </w:sdt>
          </w:p>
        </w:tc>
      </w:tr>
      <w:tr w:rsidR="00405E9B" w14:paraId="45FB8F37" w14:textId="77777777" w:rsidTr="00405E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993BF1" w14:textId="77777777" w:rsidR="00925CA2" w:rsidRPr="004842E8" w:rsidRDefault="00925CA2" w:rsidP="00A213EA">
            <w:pPr>
              <w:keepNext/>
              <w:spacing w:before="0" w:line="22" w:lineRule="atLeast"/>
              <w:rPr>
                <w:rFonts w:ascii="Arial" w:hAnsi="Arial" w:cs="Arial"/>
              </w:rPr>
            </w:pPr>
            <w:r w:rsidRPr="004842E8">
              <w:rPr>
                <w:rFonts w:ascii="Arial" w:hAnsi="Arial" w:cs="Arial"/>
                <w:b/>
              </w:rPr>
              <w:t>Standard 6</w:t>
            </w:r>
            <w:r w:rsidRPr="004842E8">
              <w:rPr>
                <w:rFonts w:ascii="Arial" w:hAnsi="Arial" w:cs="Arial"/>
              </w:rPr>
              <w:t xml:space="preserve"> </w:t>
            </w:r>
            <w:r w:rsidRPr="0005705D">
              <w:rPr>
                <w:rFonts w:ascii="Arial" w:hAnsi="Arial" w:cs="Arial"/>
                <w:b/>
                <w:bCs/>
              </w:rPr>
              <w:t>Feedback and complaints</w:t>
            </w:r>
          </w:p>
        </w:tc>
        <w:tc>
          <w:tcPr>
            <w:tcW w:w="1605" w:type="pct"/>
            <w:shd w:val="clear" w:color="auto" w:fill="auto"/>
          </w:tcPr>
          <w:p w14:paraId="6D9D48B7" w14:textId="5A95DDA0" w:rsidR="00925CA2" w:rsidRPr="0005705D" w:rsidRDefault="0024501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highlight w:val="yellow"/>
              </w:rPr>
            </w:pPr>
            <w:r w:rsidRPr="0005705D">
              <w:rPr>
                <w:rFonts w:ascii="Arial" w:hAnsi="Arial" w:cs="Arial"/>
                <w:bCs/>
              </w:rPr>
              <w:t>Not Applicable</w:t>
            </w:r>
          </w:p>
        </w:tc>
      </w:tr>
    </w:tbl>
    <w:p w14:paraId="193C2BA7" w14:textId="2138260B" w:rsidR="00925CA2" w:rsidRPr="00DC7DFE" w:rsidRDefault="00401555" w:rsidP="00F87E39">
      <w:pPr>
        <w:pStyle w:val="NormalArial"/>
        <w:spacing w:before="120"/>
        <w:rPr>
          <w:color w:val="auto"/>
        </w:rPr>
      </w:pPr>
      <w:r w:rsidRPr="00DC7DFE">
        <w:rPr>
          <w:color w:val="auto"/>
        </w:rPr>
        <w:t>An overall summary compliance outcome is not provided where all requirements have not been assessed unless a requirement is found not compliant.</w:t>
      </w:r>
      <w:r w:rsidR="00343E00">
        <w:rPr>
          <w:color w:val="auto"/>
        </w:rPr>
        <w:t xml:space="preserve"> </w:t>
      </w:r>
    </w:p>
    <w:p w14:paraId="3463528E" w14:textId="77777777" w:rsidR="00925CA2" w:rsidRPr="00A36AA9" w:rsidRDefault="00925CA2" w:rsidP="00FC045E">
      <w:pPr>
        <w:pStyle w:val="Heading1"/>
        <w:spacing w:before="0" w:after="240" w:line="22" w:lineRule="atLeast"/>
        <w:rPr>
          <w:rFonts w:ascii="Arial" w:hAnsi="Arial" w:cs="Arial"/>
        </w:rPr>
      </w:pPr>
      <w:r w:rsidRPr="00A36AA9">
        <w:rPr>
          <w:rFonts w:ascii="Arial" w:hAnsi="Arial" w:cs="Arial"/>
        </w:rPr>
        <w:t>Areas for improvement</w:t>
      </w:r>
    </w:p>
    <w:p w14:paraId="3AA81EAF" w14:textId="77777777" w:rsidR="00925CA2" w:rsidRPr="00A36AA9" w:rsidRDefault="00925CA2" w:rsidP="00F87E39">
      <w:pPr>
        <w:pStyle w:val="NormalArial"/>
      </w:pPr>
      <w:r w:rsidRPr="00A36AA9">
        <w:t xml:space="preserve">Areas have been identified in which </w:t>
      </w:r>
      <w:r w:rsidRPr="00DD5464">
        <w:rPr>
          <w:bCs/>
        </w:rPr>
        <w:t>improvements must be made to ensure compliance with the Quality Standards</w:t>
      </w:r>
      <w:r w:rsidRPr="00A36AA9">
        <w:t>. This is based on non-compliance with the Quality Standards as described in this performance report.</w:t>
      </w:r>
    </w:p>
    <w:p w14:paraId="5EADEEC6" w14:textId="47DB2EFC" w:rsidR="00925CA2" w:rsidRDefault="00EA7440" w:rsidP="00D76BC8">
      <w:pPr>
        <w:pStyle w:val="ListBullet"/>
        <w:spacing w:before="0" w:after="120" w:line="22" w:lineRule="atLeast"/>
        <w:ind w:left="425" w:hanging="425"/>
        <w:rPr>
          <w:rFonts w:ascii="Arial" w:hAnsi="Arial" w:cs="Arial"/>
        </w:rPr>
      </w:pPr>
      <w:r>
        <w:rPr>
          <w:rFonts w:ascii="Arial" w:hAnsi="Arial" w:cs="Arial"/>
        </w:rPr>
        <w:t>Systems are required to ensure c</w:t>
      </w:r>
      <w:r w:rsidRPr="00244176">
        <w:rPr>
          <w:rFonts w:ascii="Arial" w:hAnsi="Arial" w:cs="Arial"/>
        </w:rPr>
        <w:t>are and services are reviewed regularly for effectiveness, and when circumstances change or when incidents impact on the needs, goals or preferences of the consumer.</w:t>
      </w:r>
    </w:p>
    <w:p w14:paraId="443814BD" w14:textId="32612933" w:rsidR="008F0B20" w:rsidRPr="00AD5BE0" w:rsidRDefault="008F0B20" w:rsidP="00D76BC8">
      <w:pPr>
        <w:pStyle w:val="ListBullet"/>
        <w:spacing w:before="0" w:after="120" w:line="22" w:lineRule="atLeast"/>
        <w:ind w:left="425" w:hanging="425"/>
        <w:rPr>
          <w:rFonts w:ascii="Arial" w:hAnsi="Arial" w:cs="Arial"/>
        </w:rPr>
      </w:pPr>
      <w:r>
        <w:rPr>
          <w:rFonts w:ascii="Arial" w:hAnsi="Arial" w:cs="Arial"/>
        </w:rPr>
        <w:t xml:space="preserve">Information contained in </w:t>
      </w:r>
      <w:r w:rsidR="00843B9A">
        <w:rPr>
          <w:rFonts w:ascii="Arial" w:hAnsi="Arial" w:cs="Arial"/>
        </w:rPr>
        <w:t xml:space="preserve">consumers’ dietary profiled used by catering staff </w:t>
      </w:r>
      <w:r w:rsidR="00EC4120">
        <w:rPr>
          <w:rFonts w:ascii="Arial" w:hAnsi="Arial" w:cs="Arial"/>
        </w:rPr>
        <w:t>requires updating to ensure that it aligns with consumers’ assessment and planning documentation.</w:t>
      </w:r>
    </w:p>
    <w:p w14:paraId="1A97E6A1" w14:textId="3EB7F564" w:rsidR="00925CA2" w:rsidRPr="00A36AA9" w:rsidRDefault="00925CA2" w:rsidP="00F87E39">
      <w:pPr>
        <w:pStyle w:val="NormalArial"/>
      </w:pPr>
      <w:r w:rsidRPr="00A36AA9">
        <w:br w:type="page"/>
      </w:r>
    </w:p>
    <w:p w14:paraId="3A900729" w14:textId="77777777" w:rsidR="00925CA2" w:rsidRDefault="00925CA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15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73"/>
        <w:gridCol w:w="5449"/>
        <w:gridCol w:w="2231"/>
      </w:tblGrid>
      <w:tr w:rsidR="00E57D97" w14:paraId="30AA56B9" w14:textId="77777777" w:rsidTr="00E57D9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7922" w:type="dxa"/>
            <w:gridSpan w:val="2"/>
            <w:tcBorders>
              <w:bottom w:val="single" w:sz="4" w:space="0" w:color="BFBFBF" w:themeColor="background1" w:themeShade="BF"/>
            </w:tcBorders>
          </w:tcPr>
          <w:p w14:paraId="426F7009" w14:textId="77777777" w:rsidR="00E57D97" w:rsidRPr="003217D3" w:rsidRDefault="00E57D9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31" w:type="dxa"/>
            <w:tcBorders>
              <w:bottom w:val="single" w:sz="4" w:space="0" w:color="BFBFBF" w:themeColor="background1" w:themeShade="BF"/>
            </w:tcBorders>
          </w:tcPr>
          <w:p w14:paraId="07039CFD" w14:textId="77777777" w:rsidR="00E57D97" w:rsidRPr="003217D3" w:rsidRDefault="00E57D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57D97" w14:paraId="544B1F01" w14:textId="77777777" w:rsidTr="00E57D97">
        <w:trPr>
          <w:trHeight w:val="15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DD59F" w14:textId="77777777" w:rsidR="00E57D97" w:rsidRPr="00244176" w:rsidRDefault="00E57D97" w:rsidP="007E513C">
            <w:pPr>
              <w:spacing w:line="22" w:lineRule="atLeast"/>
              <w:rPr>
                <w:rFonts w:ascii="Arial" w:hAnsi="Arial" w:cs="Arial"/>
              </w:rPr>
            </w:pPr>
            <w:bookmarkStart w:id="3" w:name="_Hlk172281255"/>
            <w:r w:rsidRPr="00184D80">
              <w:rPr>
                <w:rFonts w:ascii="Arial" w:hAnsi="Arial" w:cs="Arial"/>
              </w:rPr>
              <w:t>Requirement</w:t>
            </w:r>
            <w:r w:rsidRPr="00244176">
              <w:rPr>
                <w:rFonts w:ascii="Arial" w:hAnsi="Arial" w:cs="Arial"/>
              </w:rPr>
              <w:t xml:space="preserve"> 2(3)(a)</w:t>
            </w:r>
            <w:bookmarkEnd w:id="3"/>
          </w:p>
        </w:tc>
        <w:tc>
          <w:tcPr>
            <w:tcW w:w="5238" w:type="dxa"/>
            <w:shd w:val="clear" w:color="auto" w:fill="auto"/>
          </w:tcPr>
          <w:p w14:paraId="2088E325" w14:textId="77777777" w:rsidR="00E57D97" w:rsidRPr="00244176" w:rsidRDefault="00E57D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72284983"/>
            <w:r w:rsidRPr="00244176">
              <w:rPr>
                <w:rFonts w:ascii="Arial" w:hAnsi="Arial" w:cs="Arial"/>
              </w:rPr>
              <w:t>Assessment and planning, including consideration of risks to the consumer’s health and well-being, informs the delivery of safe and effective care and services</w:t>
            </w:r>
            <w:bookmarkEnd w:id="4"/>
            <w:r w:rsidRPr="00244176">
              <w:rPr>
                <w:rFonts w:ascii="Arial" w:hAnsi="Arial" w:cs="Arial"/>
              </w:rPr>
              <w:t>.</w:t>
            </w:r>
          </w:p>
        </w:tc>
        <w:tc>
          <w:tcPr>
            <w:tcW w:w="2231" w:type="dxa"/>
            <w:shd w:val="clear" w:color="auto" w:fill="auto"/>
          </w:tcPr>
          <w:p w14:paraId="2096CD35" w14:textId="77777777" w:rsidR="00E57D97" w:rsidRPr="00CC646C" w:rsidRDefault="003C5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752505"/>
                <w:placeholder>
                  <w:docPart w:val="F49A533E381C417C826D55BA1073E3E2"/>
                </w:placeholder>
                <w:dropDownList>
                  <w:listItem w:displayText="choose a rating" w:value="choose a rating"/>
                  <w:listItem w:displayText="Compliant" w:value="Compliant"/>
                  <w:listItem w:displayText="Not Compliant" w:value="Not Compliant"/>
                </w:dropDownList>
              </w:sdtPr>
              <w:sdtEndPr/>
              <w:sdtContent>
                <w:r w:rsidR="00E57D97" w:rsidRPr="00501C01">
                  <w:rPr>
                    <w:rFonts w:ascii="Arial" w:hAnsi="Arial" w:cs="Arial"/>
                  </w:rPr>
                  <w:t>Compliant</w:t>
                </w:r>
              </w:sdtContent>
            </w:sdt>
            <w:r w:rsidR="00E57D97" w:rsidRPr="00501C01">
              <w:rPr>
                <w:rFonts w:ascii="Arial" w:hAnsi="Arial" w:cs="Arial"/>
              </w:rPr>
              <w:t xml:space="preserve"> </w:t>
            </w:r>
          </w:p>
        </w:tc>
      </w:tr>
      <w:tr w:rsidR="00E57D97" w14:paraId="74D92E9A" w14:textId="77777777" w:rsidTr="00E57D97">
        <w:trPr>
          <w:cnfStyle w:val="000000010000" w:firstRow="0" w:lastRow="0" w:firstColumn="0" w:lastColumn="0" w:oddVBand="0" w:evenVBand="0" w:oddHBand="0" w:evenHBand="1"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72D6C1" w14:textId="77777777" w:rsidR="00E57D97" w:rsidRPr="00244176" w:rsidRDefault="00E57D9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38" w:type="dxa"/>
            <w:shd w:val="clear" w:color="auto" w:fill="auto"/>
          </w:tcPr>
          <w:p w14:paraId="50A54FCD" w14:textId="77777777" w:rsidR="00E57D97" w:rsidRPr="00244176" w:rsidRDefault="00E57D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31" w:type="dxa"/>
            <w:shd w:val="clear" w:color="auto" w:fill="auto"/>
          </w:tcPr>
          <w:p w14:paraId="41D07304" w14:textId="461AF81F" w:rsidR="00E57D97" w:rsidRPr="00CC646C" w:rsidRDefault="003C55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424620"/>
                <w:placeholder>
                  <w:docPart w:val="465C5F77275C4D6EB585CB163559761E"/>
                </w:placeholder>
                <w:dropDownList>
                  <w:listItem w:displayText="choose a rating" w:value="choose a rating"/>
                  <w:listItem w:displayText="Compliant" w:value="Compliant"/>
                  <w:listItem w:displayText="Not Compliant" w:value="Not Compliant"/>
                </w:dropDownList>
              </w:sdtPr>
              <w:sdtEndPr/>
              <w:sdtContent>
                <w:r w:rsidR="00E57D97">
                  <w:rPr>
                    <w:rFonts w:ascii="Arial" w:hAnsi="Arial" w:cs="Arial"/>
                    <w:color w:val="auto"/>
                  </w:rPr>
                  <w:t>Not Compliant</w:t>
                </w:r>
              </w:sdtContent>
            </w:sdt>
            <w:r w:rsidR="00E57D97" w:rsidRPr="00501C01">
              <w:rPr>
                <w:rFonts w:ascii="Arial" w:hAnsi="Arial" w:cs="Arial"/>
              </w:rPr>
              <w:t xml:space="preserve"> </w:t>
            </w:r>
          </w:p>
        </w:tc>
      </w:tr>
    </w:tbl>
    <w:bookmarkEnd w:id="2"/>
    <w:p w14:paraId="4ADDB518" w14:textId="77777777" w:rsidR="00925CA2" w:rsidRDefault="00925CA2" w:rsidP="00A63FCF">
      <w:pPr>
        <w:pStyle w:val="Heading20"/>
        <w:tabs>
          <w:tab w:val="left" w:pos="1890"/>
        </w:tabs>
      </w:pPr>
      <w:r w:rsidRPr="00A36AA9">
        <w:t>Findings</w:t>
      </w:r>
    </w:p>
    <w:p w14:paraId="07BEE506" w14:textId="38BCFC59" w:rsidR="009F59C6" w:rsidRPr="009F59C6" w:rsidRDefault="009F59C6" w:rsidP="00F87E39">
      <w:pPr>
        <w:pStyle w:val="NormalArial"/>
        <w:rPr>
          <w:szCs w:val="22"/>
          <w:u w:val="single"/>
        </w:rPr>
      </w:pPr>
      <w:r w:rsidRPr="009F59C6">
        <w:rPr>
          <w:u w:val="single"/>
        </w:rPr>
        <w:t>Requirement 2(3)(a)</w:t>
      </w:r>
    </w:p>
    <w:p w14:paraId="56E4D250" w14:textId="7DA230D6" w:rsidR="00317C3D" w:rsidRDefault="00317C3D" w:rsidP="00C125EE">
      <w:pPr>
        <w:pStyle w:val="NormalArial"/>
        <w:rPr>
          <w:szCs w:val="22"/>
        </w:rPr>
      </w:pPr>
      <w:r>
        <w:rPr>
          <w:szCs w:val="22"/>
        </w:rPr>
        <w:t xml:space="preserve">The service </w:t>
      </w:r>
      <w:r w:rsidR="001D5359">
        <w:rPr>
          <w:szCs w:val="22"/>
        </w:rPr>
        <w:t xml:space="preserve">was able to demonstrate systems to ensure </w:t>
      </w:r>
      <w:r w:rsidR="0046738B">
        <w:t>a</w:t>
      </w:r>
      <w:r w:rsidR="001D5359" w:rsidRPr="00244176">
        <w:t>ssessment and planning, including consideration of risks to the consumer’s health and well-being, informs the delivery of safe and effective care and services</w:t>
      </w:r>
      <w:r w:rsidR="0046738B">
        <w:t>.</w:t>
      </w:r>
    </w:p>
    <w:p w14:paraId="7DE9E74C" w14:textId="6F606140" w:rsidR="00C125EE" w:rsidRDefault="00B0411F" w:rsidP="00C125EE">
      <w:pPr>
        <w:pStyle w:val="NormalArial"/>
      </w:pPr>
      <w:r>
        <w:t xml:space="preserve">Following a </w:t>
      </w:r>
      <w:r w:rsidR="005632F6">
        <w:t>quality audit</w:t>
      </w:r>
      <w:r>
        <w:t xml:space="preserve"> conducted </w:t>
      </w:r>
      <w:r w:rsidR="00B10BC2">
        <w:t>5 to 7</w:t>
      </w:r>
      <w:r w:rsidR="00793825">
        <w:t xml:space="preserve"> June 2023</w:t>
      </w:r>
      <w:r>
        <w:t xml:space="preserve"> the service was found </w:t>
      </w:r>
      <w:r w:rsidR="00793825">
        <w:t>n</w:t>
      </w:r>
      <w:r>
        <w:t xml:space="preserve">on-compliant in Requirement </w:t>
      </w:r>
      <w:r w:rsidR="00793825">
        <w:t>2</w:t>
      </w:r>
      <w:r>
        <w:t>(3)(</w:t>
      </w:r>
      <w:r w:rsidR="00793825">
        <w:t>a</w:t>
      </w:r>
      <w:r>
        <w:t>). Deficiencies related to</w:t>
      </w:r>
      <w:r w:rsidR="00075A1B">
        <w:t xml:space="preserve"> </w:t>
      </w:r>
      <w:r w:rsidR="00CD4360">
        <w:t>t</w:t>
      </w:r>
      <w:r w:rsidR="00075A1B" w:rsidRPr="00075A1B">
        <w:t xml:space="preserve">he </w:t>
      </w:r>
      <w:r w:rsidR="00075A1B" w:rsidRPr="007A699A">
        <w:rPr>
          <w:color w:val="auto"/>
        </w:rPr>
        <w:t>service</w:t>
      </w:r>
      <w:r w:rsidR="00401555" w:rsidRPr="007A699A">
        <w:rPr>
          <w:color w:val="auto"/>
        </w:rPr>
        <w:t xml:space="preserve"> being unable</w:t>
      </w:r>
      <w:r w:rsidR="002A483D" w:rsidRPr="007A699A">
        <w:rPr>
          <w:color w:val="auto"/>
        </w:rPr>
        <w:t xml:space="preserve"> to </w:t>
      </w:r>
      <w:r w:rsidR="00075A1B" w:rsidRPr="007A699A">
        <w:rPr>
          <w:color w:val="auto"/>
        </w:rPr>
        <w:t xml:space="preserve">demonstrate </w:t>
      </w:r>
      <w:r w:rsidR="00075A1B" w:rsidRPr="00075A1B">
        <w:t xml:space="preserve">assessment </w:t>
      </w:r>
      <w:r w:rsidR="00771D96">
        <w:t xml:space="preserve">and planning of </w:t>
      </w:r>
      <w:r w:rsidR="001E37C8">
        <w:t xml:space="preserve">care and </w:t>
      </w:r>
      <w:r w:rsidR="00771D96">
        <w:t xml:space="preserve">services </w:t>
      </w:r>
      <w:r w:rsidR="00075A1B" w:rsidRPr="00075A1B">
        <w:t xml:space="preserve">is conducted for each consumer and did not include the identification of relevant risks to the consumer’s safety, health and well-being. </w:t>
      </w:r>
    </w:p>
    <w:p w14:paraId="28834716" w14:textId="52424DC4" w:rsidR="00C125EE" w:rsidRDefault="00C125EE" w:rsidP="00C125EE">
      <w:pPr>
        <w:pStyle w:val="NormalArial"/>
      </w:pPr>
      <w:r w:rsidRPr="00C125EE">
        <w:t xml:space="preserve">In response to the deficiencies identified during the </w:t>
      </w:r>
      <w:r w:rsidR="00E52222">
        <w:t>quality</w:t>
      </w:r>
      <w:r w:rsidRPr="00C125EE">
        <w:t xml:space="preserve"> </w:t>
      </w:r>
      <w:r w:rsidR="004D2C3F">
        <w:t xml:space="preserve">audit </w:t>
      </w:r>
      <w:r w:rsidRPr="00C125EE">
        <w:t>the service has:</w:t>
      </w:r>
    </w:p>
    <w:p w14:paraId="140BF88D" w14:textId="51B86606" w:rsidR="0038188C" w:rsidRPr="0038188C" w:rsidRDefault="008F27E3" w:rsidP="00E52222">
      <w:pPr>
        <w:pStyle w:val="NormalArial"/>
        <w:numPr>
          <w:ilvl w:val="0"/>
          <w:numId w:val="24"/>
        </w:numPr>
      </w:pPr>
      <w:r>
        <w:rPr>
          <w:color w:val="auto"/>
        </w:rPr>
        <w:t>C</w:t>
      </w:r>
      <w:r w:rsidR="00616039" w:rsidRPr="542D95FA">
        <w:rPr>
          <w:color w:val="auto"/>
        </w:rPr>
        <w:t>onducted a full assessment on each consumer using information gathered from consumer/representative interviews</w:t>
      </w:r>
      <w:r>
        <w:rPr>
          <w:color w:val="auto"/>
        </w:rPr>
        <w:t xml:space="preserve"> and other he</w:t>
      </w:r>
      <w:r w:rsidR="0038188C">
        <w:rPr>
          <w:color w:val="auto"/>
        </w:rPr>
        <w:t>alth service providers</w:t>
      </w:r>
      <w:r w:rsidR="002635D3">
        <w:rPr>
          <w:color w:val="auto"/>
        </w:rPr>
        <w:t xml:space="preserve"> to develop </w:t>
      </w:r>
      <w:r w:rsidR="004E3371">
        <w:rPr>
          <w:color w:val="auto"/>
        </w:rPr>
        <w:t xml:space="preserve">a </w:t>
      </w:r>
      <w:r w:rsidR="00D533F7">
        <w:rPr>
          <w:color w:val="auto"/>
        </w:rPr>
        <w:t>‘</w:t>
      </w:r>
      <w:r w:rsidR="004E3371">
        <w:rPr>
          <w:color w:val="auto"/>
        </w:rPr>
        <w:t>c</w:t>
      </w:r>
      <w:r w:rsidR="00D533F7">
        <w:rPr>
          <w:color w:val="auto"/>
        </w:rPr>
        <w:t>lient</w:t>
      </w:r>
      <w:r w:rsidR="00250C6A">
        <w:rPr>
          <w:color w:val="auto"/>
        </w:rPr>
        <w:t xml:space="preserve"> social</w:t>
      </w:r>
      <w:r w:rsidR="004E3371">
        <w:rPr>
          <w:color w:val="auto"/>
        </w:rPr>
        <w:t xml:space="preserve"> profile </w:t>
      </w:r>
      <w:r w:rsidR="00250C6A">
        <w:rPr>
          <w:color w:val="auto"/>
        </w:rPr>
        <w:t>summary.</w:t>
      </w:r>
      <w:r w:rsidR="00D533F7">
        <w:rPr>
          <w:color w:val="auto"/>
        </w:rPr>
        <w:t xml:space="preserve">’ The </w:t>
      </w:r>
      <w:r w:rsidR="00C32625">
        <w:rPr>
          <w:color w:val="auto"/>
        </w:rPr>
        <w:t>‘</w:t>
      </w:r>
      <w:r w:rsidR="00D533F7">
        <w:rPr>
          <w:color w:val="auto"/>
        </w:rPr>
        <w:t>client social profile summary</w:t>
      </w:r>
      <w:r w:rsidR="00C32625">
        <w:rPr>
          <w:color w:val="auto"/>
        </w:rPr>
        <w:t>’</w:t>
      </w:r>
      <w:r w:rsidR="00D533F7">
        <w:rPr>
          <w:color w:val="auto"/>
        </w:rPr>
        <w:t xml:space="preserve"> includes </w:t>
      </w:r>
      <w:r w:rsidR="00D1576D">
        <w:rPr>
          <w:color w:val="auto"/>
        </w:rPr>
        <w:t>consumers’ dietary needs and preferences an</w:t>
      </w:r>
      <w:r w:rsidR="00E51FB4">
        <w:rPr>
          <w:color w:val="auto"/>
        </w:rPr>
        <w:t xml:space="preserve">d </w:t>
      </w:r>
      <w:r w:rsidR="0062112B">
        <w:rPr>
          <w:color w:val="auto"/>
        </w:rPr>
        <w:t xml:space="preserve">required </w:t>
      </w:r>
      <w:r w:rsidR="00E51FB4">
        <w:rPr>
          <w:color w:val="auto"/>
        </w:rPr>
        <w:t>social supports</w:t>
      </w:r>
      <w:r w:rsidR="0062112B">
        <w:rPr>
          <w:color w:val="auto"/>
        </w:rPr>
        <w:t>.</w:t>
      </w:r>
      <w:r w:rsidR="00250C6A">
        <w:rPr>
          <w:color w:val="auto"/>
        </w:rPr>
        <w:t xml:space="preserve"> </w:t>
      </w:r>
    </w:p>
    <w:p w14:paraId="213CEC3F" w14:textId="34695A08" w:rsidR="00E52222" w:rsidRPr="00681A4D" w:rsidRDefault="00616039" w:rsidP="00E52222">
      <w:pPr>
        <w:pStyle w:val="NormalArial"/>
        <w:numPr>
          <w:ilvl w:val="0"/>
          <w:numId w:val="24"/>
        </w:numPr>
      </w:pPr>
      <w:r w:rsidRPr="542D95FA">
        <w:rPr>
          <w:color w:val="auto"/>
        </w:rPr>
        <w:t>As the service provides social support group</w:t>
      </w:r>
      <w:r w:rsidR="007A5B59">
        <w:rPr>
          <w:color w:val="auto"/>
        </w:rPr>
        <w:t>s</w:t>
      </w:r>
      <w:r w:rsidRPr="542D95FA">
        <w:rPr>
          <w:color w:val="auto"/>
        </w:rPr>
        <w:t xml:space="preserve"> and meals for consumers, this information is made available for staff both verbally and in documentation form, supporting volunteers and the on-site cook in </w:t>
      </w:r>
      <w:r w:rsidR="007A5B59">
        <w:rPr>
          <w:color w:val="auto"/>
        </w:rPr>
        <w:t xml:space="preserve">the </w:t>
      </w:r>
      <w:r w:rsidRPr="542D95FA">
        <w:rPr>
          <w:color w:val="auto"/>
        </w:rPr>
        <w:t xml:space="preserve">delivery </w:t>
      </w:r>
      <w:r w:rsidR="00A26ADA">
        <w:rPr>
          <w:color w:val="auto"/>
        </w:rPr>
        <w:t xml:space="preserve">of </w:t>
      </w:r>
      <w:r w:rsidRPr="542D95FA">
        <w:rPr>
          <w:color w:val="auto"/>
        </w:rPr>
        <w:t>services.</w:t>
      </w:r>
    </w:p>
    <w:p w14:paraId="5F00DE84" w14:textId="5CED9AE3" w:rsidR="00681A4D" w:rsidRPr="00BE3EC4" w:rsidRDefault="001C219E" w:rsidP="00E52222">
      <w:pPr>
        <w:pStyle w:val="NormalArial"/>
        <w:numPr>
          <w:ilvl w:val="0"/>
          <w:numId w:val="24"/>
        </w:numPr>
      </w:pPr>
      <w:r w:rsidRPr="542D95FA">
        <w:rPr>
          <w:color w:val="auto"/>
        </w:rPr>
        <w:t>A new process has been implemented for new consumers joining the service, which includes completing initial assessment and planning</w:t>
      </w:r>
      <w:r w:rsidR="00BE3EC4">
        <w:rPr>
          <w:color w:val="auto"/>
        </w:rPr>
        <w:t>.</w:t>
      </w:r>
    </w:p>
    <w:p w14:paraId="4E024ED3" w14:textId="46EE2CA6" w:rsidR="00D2328D" w:rsidRDefault="001E5E89" w:rsidP="00F87E39">
      <w:pPr>
        <w:pStyle w:val="NormalArial"/>
        <w:numPr>
          <w:ilvl w:val="0"/>
          <w:numId w:val="24"/>
        </w:numPr>
        <w:rPr>
          <w:szCs w:val="22"/>
        </w:rPr>
      </w:pPr>
      <w:bookmarkStart w:id="5" w:name="_Hlk172531947"/>
      <w:r w:rsidRPr="001C0024">
        <w:rPr>
          <w:szCs w:val="22"/>
        </w:rPr>
        <w:t>The site assessment report verified the improvement activities have been implemented via staff and consumer interviews, a review of documentation and observations.</w:t>
      </w:r>
    </w:p>
    <w:p w14:paraId="646999DA" w14:textId="2FAE97C1" w:rsidR="007A699A" w:rsidRPr="00E51B9E" w:rsidRDefault="007A699A" w:rsidP="007A699A">
      <w:pPr>
        <w:pStyle w:val="NormalArial"/>
        <w:rPr>
          <w:szCs w:val="22"/>
        </w:rPr>
      </w:pPr>
      <w:r w:rsidRPr="007A699A">
        <w:rPr>
          <w:color w:val="auto"/>
          <w:szCs w:val="22"/>
        </w:rPr>
        <w:t xml:space="preserve">The site assessment report brought forward information that consumers advised staff discuss with them their care plan including their </w:t>
      </w:r>
      <w:r w:rsidRPr="00705ADA">
        <w:rPr>
          <w:szCs w:val="22"/>
        </w:rPr>
        <w:t>needs and preferences, dietary restrictions and any health concerns which may pose a risk to their service delivery whilst attending the service</w:t>
      </w:r>
      <w:r>
        <w:rPr>
          <w:szCs w:val="22"/>
        </w:rPr>
        <w:t xml:space="preserve">. </w:t>
      </w:r>
      <w:r>
        <w:t xml:space="preserve">Staff confirmed they are advised of </w:t>
      </w:r>
      <w:r w:rsidRPr="542D95FA">
        <w:rPr>
          <w:color w:val="auto"/>
        </w:rPr>
        <w:t>consumers</w:t>
      </w:r>
      <w:r>
        <w:rPr>
          <w:color w:val="auto"/>
        </w:rPr>
        <w:t>’</w:t>
      </w:r>
      <w:r>
        <w:t xml:space="preserve"> needs and preferences and have access to information relating to consumers, including health issues which may need to be considered when supporting consumers at the service. The service has systems to identify risks to consumers’ health and wellbeing and collects information from consumers in relation to consumers’ dietary needs and preferences. Care documentation evidenced accurate dietary profiles and service support for consumers documented in the ‘client social profile summary’ and staff had access to consumers’ assessed care and service needs.</w:t>
      </w:r>
    </w:p>
    <w:p w14:paraId="56CFFD7C" w14:textId="538B37DD" w:rsidR="00FE48C0" w:rsidRDefault="00FE48C0" w:rsidP="00FE48C0">
      <w:pPr>
        <w:pStyle w:val="NormalArial"/>
        <w:rPr>
          <w:color w:val="auto"/>
        </w:rPr>
      </w:pPr>
      <w:r>
        <w:rPr>
          <w:color w:val="auto"/>
        </w:rPr>
        <w:lastRenderedPageBreak/>
        <w:t xml:space="preserve">I am satisfied the service has remediated the deficiencies that were identified during the </w:t>
      </w:r>
      <w:r w:rsidR="00E60D86">
        <w:rPr>
          <w:color w:val="auto"/>
        </w:rPr>
        <w:t>quality audit</w:t>
      </w:r>
      <w:r>
        <w:rPr>
          <w:color w:val="auto"/>
        </w:rPr>
        <w:t xml:space="preserve"> and</w:t>
      </w:r>
      <w:r w:rsidR="00245E6B">
        <w:rPr>
          <w:color w:val="auto"/>
        </w:rPr>
        <w:t xml:space="preserve"> there are systems in place to ensure</w:t>
      </w:r>
      <w:r w:rsidR="00245E6B" w:rsidRPr="00245E6B">
        <w:t xml:space="preserve"> </w:t>
      </w:r>
      <w:r w:rsidR="00245E6B">
        <w:t>a</w:t>
      </w:r>
      <w:r w:rsidR="00245E6B" w:rsidRPr="00244176">
        <w:t>ssessment and planning, including consideration of risks to the consumer’s health and well-being, informs the delivery of safe and effective care and services</w:t>
      </w:r>
      <w:r>
        <w:rPr>
          <w:color w:val="auto"/>
        </w:rPr>
        <w:t xml:space="preserve">. I find Requirement </w:t>
      </w:r>
      <w:r w:rsidR="00245E6B">
        <w:rPr>
          <w:color w:val="auto"/>
        </w:rPr>
        <w:t>2</w:t>
      </w:r>
      <w:r>
        <w:rPr>
          <w:color w:val="auto"/>
        </w:rPr>
        <w:t>(3)(</w:t>
      </w:r>
      <w:r w:rsidR="00245E6B">
        <w:rPr>
          <w:color w:val="auto"/>
        </w:rPr>
        <w:t>a</w:t>
      </w:r>
      <w:r>
        <w:rPr>
          <w:color w:val="auto"/>
        </w:rPr>
        <w:t xml:space="preserve">) </w:t>
      </w:r>
      <w:r w:rsidR="00245E6B">
        <w:rPr>
          <w:color w:val="auto"/>
        </w:rPr>
        <w:t>c</w:t>
      </w:r>
      <w:r>
        <w:rPr>
          <w:color w:val="auto"/>
        </w:rPr>
        <w:t xml:space="preserve">ompliant. </w:t>
      </w:r>
    </w:p>
    <w:bookmarkEnd w:id="5"/>
    <w:p w14:paraId="4E4881A9" w14:textId="34E6BDDA" w:rsidR="00954979" w:rsidRPr="009F59C6" w:rsidRDefault="00954979" w:rsidP="00954979">
      <w:pPr>
        <w:pStyle w:val="NormalArial"/>
        <w:rPr>
          <w:szCs w:val="22"/>
          <w:u w:val="single"/>
        </w:rPr>
      </w:pPr>
      <w:r w:rsidRPr="009F59C6">
        <w:rPr>
          <w:u w:val="single"/>
        </w:rPr>
        <w:t>Requirement 2(3)(</w:t>
      </w:r>
      <w:r>
        <w:rPr>
          <w:u w:val="single"/>
        </w:rPr>
        <w:t>e</w:t>
      </w:r>
      <w:r w:rsidRPr="009F59C6">
        <w:rPr>
          <w:u w:val="single"/>
        </w:rPr>
        <w:t>)</w:t>
      </w:r>
    </w:p>
    <w:p w14:paraId="04E63907" w14:textId="098E0FDA" w:rsidR="006C2DB0" w:rsidRPr="004842E8" w:rsidRDefault="00CB24D2" w:rsidP="00F87E39">
      <w:pPr>
        <w:pStyle w:val="NormalArial"/>
        <w:rPr>
          <w:color w:val="auto"/>
        </w:rPr>
      </w:pPr>
      <w:r>
        <w:t>T</w:t>
      </w:r>
      <w:r w:rsidR="00550449">
        <w:t xml:space="preserve">he service was able to demonstrate </w:t>
      </w:r>
      <w:bookmarkStart w:id="6" w:name="_Hlk172285245"/>
      <w:r w:rsidR="00550449">
        <w:t>c</w:t>
      </w:r>
      <w:r w:rsidR="00550449" w:rsidRPr="00244176">
        <w:t xml:space="preserve">are and </w:t>
      </w:r>
      <w:r w:rsidR="00550449" w:rsidRPr="004842E8">
        <w:rPr>
          <w:color w:val="auto"/>
        </w:rPr>
        <w:t xml:space="preserve">services are reviewed </w:t>
      </w:r>
      <w:bookmarkEnd w:id="6"/>
      <w:r w:rsidR="00550449" w:rsidRPr="004842E8">
        <w:rPr>
          <w:color w:val="auto"/>
        </w:rPr>
        <w:t xml:space="preserve">when </w:t>
      </w:r>
      <w:r w:rsidR="00927711" w:rsidRPr="004842E8">
        <w:rPr>
          <w:color w:val="auto"/>
        </w:rPr>
        <w:t xml:space="preserve">consumers’ </w:t>
      </w:r>
      <w:r w:rsidR="00550449" w:rsidRPr="004842E8">
        <w:rPr>
          <w:color w:val="auto"/>
        </w:rPr>
        <w:t xml:space="preserve">circumstances </w:t>
      </w:r>
      <w:r w:rsidR="00927711" w:rsidRPr="004842E8">
        <w:rPr>
          <w:color w:val="auto"/>
        </w:rPr>
        <w:t xml:space="preserve">or preferences </w:t>
      </w:r>
      <w:r w:rsidR="00550449" w:rsidRPr="004842E8">
        <w:rPr>
          <w:color w:val="auto"/>
        </w:rPr>
        <w:t>change</w:t>
      </w:r>
      <w:r w:rsidR="00927711" w:rsidRPr="004842E8">
        <w:rPr>
          <w:color w:val="auto"/>
        </w:rPr>
        <w:t xml:space="preserve">; </w:t>
      </w:r>
      <w:r w:rsidR="00363C45" w:rsidRPr="004842E8">
        <w:rPr>
          <w:color w:val="auto"/>
        </w:rPr>
        <w:t>h</w:t>
      </w:r>
      <w:r w:rsidR="00192448" w:rsidRPr="004842E8">
        <w:rPr>
          <w:color w:val="auto"/>
        </w:rPr>
        <w:t>owever, the</w:t>
      </w:r>
      <w:r w:rsidR="00DC6938" w:rsidRPr="004842E8">
        <w:rPr>
          <w:color w:val="auto"/>
        </w:rPr>
        <w:t xml:space="preserve"> </w:t>
      </w:r>
      <w:r w:rsidR="00DC6938" w:rsidRPr="004842E8">
        <w:rPr>
          <w:color w:val="auto"/>
          <w:szCs w:val="22"/>
        </w:rPr>
        <w:t>site assessment report</w:t>
      </w:r>
      <w:r w:rsidR="00DC6938" w:rsidRPr="004842E8">
        <w:rPr>
          <w:color w:val="auto"/>
        </w:rPr>
        <w:t xml:space="preserve"> brought forward information the</w:t>
      </w:r>
      <w:r w:rsidR="00192448" w:rsidRPr="004842E8">
        <w:rPr>
          <w:color w:val="auto"/>
        </w:rPr>
        <w:t xml:space="preserve"> service was not able to demonstrate a</w:t>
      </w:r>
      <w:r w:rsidR="0062112B" w:rsidRPr="004842E8">
        <w:rPr>
          <w:color w:val="auto"/>
        </w:rPr>
        <w:t>n ongoing</w:t>
      </w:r>
      <w:r w:rsidR="00192448" w:rsidRPr="004842E8">
        <w:rPr>
          <w:color w:val="auto"/>
        </w:rPr>
        <w:t xml:space="preserve"> </w:t>
      </w:r>
      <w:r w:rsidR="00D8507E" w:rsidRPr="004842E8">
        <w:rPr>
          <w:color w:val="auto"/>
        </w:rPr>
        <w:t xml:space="preserve">system to ensure </w:t>
      </w:r>
      <w:r w:rsidR="00CE3ADB" w:rsidRPr="004842E8">
        <w:rPr>
          <w:color w:val="auto"/>
        </w:rPr>
        <w:t xml:space="preserve">consumers’ </w:t>
      </w:r>
      <w:r w:rsidR="00D8507E" w:rsidRPr="004842E8">
        <w:rPr>
          <w:color w:val="auto"/>
        </w:rPr>
        <w:t xml:space="preserve">care and services are reviewed </w:t>
      </w:r>
      <w:r w:rsidR="00192448" w:rsidRPr="004842E8">
        <w:rPr>
          <w:color w:val="auto"/>
        </w:rPr>
        <w:t>regularly for effectiveness</w:t>
      </w:r>
      <w:r w:rsidR="00C95E9B" w:rsidRPr="004842E8">
        <w:rPr>
          <w:color w:val="auto"/>
        </w:rPr>
        <w:t xml:space="preserve"> and </w:t>
      </w:r>
      <w:r w:rsidR="00DC2DC9" w:rsidRPr="004842E8">
        <w:rPr>
          <w:color w:val="auto"/>
        </w:rPr>
        <w:t xml:space="preserve">information contained in </w:t>
      </w:r>
      <w:r w:rsidR="00CE3ADB" w:rsidRPr="004842E8">
        <w:rPr>
          <w:color w:val="auto"/>
        </w:rPr>
        <w:t xml:space="preserve">the </w:t>
      </w:r>
      <w:r w:rsidR="00A40A1A" w:rsidRPr="004842E8">
        <w:rPr>
          <w:color w:val="auto"/>
        </w:rPr>
        <w:t>out-of-date</w:t>
      </w:r>
      <w:r w:rsidR="00DC2DC9" w:rsidRPr="004842E8">
        <w:rPr>
          <w:color w:val="auto"/>
        </w:rPr>
        <w:t xml:space="preserve"> </w:t>
      </w:r>
      <w:r w:rsidRPr="004842E8">
        <w:rPr>
          <w:color w:val="auto"/>
        </w:rPr>
        <w:t>dietary</w:t>
      </w:r>
      <w:r w:rsidR="00DC2DC9" w:rsidRPr="004842E8">
        <w:rPr>
          <w:color w:val="auto"/>
        </w:rPr>
        <w:t xml:space="preserve"> forms </w:t>
      </w:r>
      <w:r w:rsidR="00060DB5" w:rsidRPr="004842E8">
        <w:rPr>
          <w:color w:val="auto"/>
        </w:rPr>
        <w:t xml:space="preserve">used by </w:t>
      </w:r>
      <w:r w:rsidRPr="004842E8">
        <w:rPr>
          <w:color w:val="auto"/>
        </w:rPr>
        <w:t>the chef</w:t>
      </w:r>
      <w:r w:rsidR="00060DB5" w:rsidRPr="004842E8">
        <w:rPr>
          <w:color w:val="auto"/>
        </w:rPr>
        <w:t xml:space="preserve"> would </w:t>
      </w:r>
      <w:r w:rsidR="00060DB5" w:rsidRPr="0005705D">
        <w:rPr>
          <w:color w:val="auto"/>
        </w:rPr>
        <w:t xml:space="preserve">be </w:t>
      </w:r>
      <w:r w:rsidR="00E82534" w:rsidRPr="0005705D">
        <w:rPr>
          <w:color w:val="auto"/>
        </w:rPr>
        <w:t xml:space="preserve">updated </w:t>
      </w:r>
      <w:r w:rsidR="00060DB5" w:rsidRPr="0005705D">
        <w:rPr>
          <w:color w:val="auto"/>
        </w:rPr>
        <w:t xml:space="preserve">to align </w:t>
      </w:r>
      <w:r w:rsidR="00060DB5" w:rsidRPr="004842E8">
        <w:rPr>
          <w:color w:val="auto"/>
        </w:rPr>
        <w:t xml:space="preserve">with information in </w:t>
      </w:r>
      <w:r w:rsidR="00DC075C" w:rsidRPr="004842E8">
        <w:rPr>
          <w:color w:val="auto"/>
        </w:rPr>
        <w:t>consumers’</w:t>
      </w:r>
      <w:r w:rsidR="00BC5D1A" w:rsidRPr="004842E8">
        <w:rPr>
          <w:color w:val="auto"/>
        </w:rPr>
        <w:t xml:space="preserve"> ‘client social</w:t>
      </w:r>
      <w:r w:rsidR="00DC075C" w:rsidRPr="004842E8">
        <w:rPr>
          <w:color w:val="auto"/>
        </w:rPr>
        <w:t xml:space="preserve"> profile</w:t>
      </w:r>
      <w:r w:rsidR="00BC5D1A" w:rsidRPr="004842E8">
        <w:rPr>
          <w:color w:val="auto"/>
        </w:rPr>
        <w:t xml:space="preserve"> summary’</w:t>
      </w:r>
      <w:r w:rsidR="00D8507E" w:rsidRPr="004842E8">
        <w:rPr>
          <w:color w:val="auto"/>
        </w:rPr>
        <w:t>.</w:t>
      </w:r>
    </w:p>
    <w:p w14:paraId="1DCB6BF1" w14:textId="2AE0334F" w:rsidR="006518A6" w:rsidRDefault="006518A6" w:rsidP="006518A6">
      <w:pPr>
        <w:pStyle w:val="NormalArial"/>
      </w:pPr>
      <w:r w:rsidRPr="004842E8">
        <w:rPr>
          <w:color w:val="auto"/>
        </w:rPr>
        <w:t xml:space="preserve">Following a quality audit conducted </w:t>
      </w:r>
      <w:r w:rsidR="00D8192A" w:rsidRPr="004842E8">
        <w:rPr>
          <w:color w:val="auto"/>
        </w:rPr>
        <w:t>5 to 7</w:t>
      </w:r>
      <w:r w:rsidRPr="004842E8">
        <w:rPr>
          <w:color w:val="auto"/>
        </w:rPr>
        <w:t xml:space="preserve"> June 2023 the service was found non-compliant in Requirement 2(3)(e). Deficiencies related to the service</w:t>
      </w:r>
      <w:r w:rsidR="007B35E0" w:rsidRPr="004842E8">
        <w:rPr>
          <w:color w:val="auto"/>
        </w:rPr>
        <w:t xml:space="preserve"> being unable</w:t>
      </w:r>
      <w:r w:rsidRPr="004842E8">
        <w:rPr>
          <w:color w:val="auto"/>
        </w:rPr>
        <w:t xml:space="preserve"> to demonstrate</w:t>
      </w:r>
      <w:r w:rsidR="00EF37C3" w:rsidRPr="004842E8">
        <w:rPr>
          <w:color w:val="auto"/>
        </w:rPr>
        <w:t xml:space="preserve"> </w:t>
      </w:r>
      <w:bookmarkStart w:id="7" w:name="_Hlk172537701"/>
      <w:r w:rsidR="00EF37C3" w:rsidRPr="004842E8">
        <w:rPr>
          <w:color w:val="auto"/>
        </w:rPr>
        <w:t>consumers</w:t>
      </w:r>
      <w:r w:rsidR="009E5F18" w:rsidRPr="004842E8">
        <w:rPr>
          <w:color w:val="auto"/>
        </w:rPr>
        <w:t>'</w:t>
      </w:r>
      <w:r w:rsidR="00EF37C3" w:rsidRPr="004842E8">
        <w:rPr>
          <w:color w:val="auto"/>
        </w:rPr>
        <w:t xml:space="preserve"> needs are reviewed </w:t>
      </w:r>
      <w:r w:rsidR="00841629" w:rsidRPr="004842E8">
        <w:rPr>
          <w:color w:val="auto"/>
        </w:rPr>
        <w:t xml:space="preserve">regularly for effectiveness </w:t>
      </w:r>
      <w:r w:rsidR="009B674A" w:rsidRPr="004842E8">
        <w:rPr>
          <w:color w:val="auto"/>
        </w:rPr>
        <w:t xml:space="preserve">and when consumers’ </w:t>
      </w:r>
      <w:r w:rsidR="009B674A">
        <w:rPr>
          <w:color w:val="auto"/>
        </w:rPr>
        <w:t>circumstances or preferences change</w:t>
      </w:r>
      <w:bookmarkEnd w:id="7"/>
      <w:r w:rsidR="009B674A">
        <w:rPr>
          <w:color w:val="auto"/>
        </w:rPr>
        <w:t>.</w:t>
      </w:r>
    </w:p>
    <w:p w14:paraId="60F7CEF5" w14:textId="6AFC6BEA" w:rsidR="006518A6" w:rsidRDefault="006518A6" w:rsidP="00F87E39">
      <w:pPr>
        <w:pStyle w:val="NormalArial"/>
      </w:pPr>
      <w:r w:rsidRPr="00C125EE">
        <w:t xml:space="preserve">In response to the deficiencies identified during the </w:t>
      </w:r>
      <w:r>
        <w:t>quality</w:t>
      </w:r>
      <w:r w:rsidRPr="00C125EE">
        <w:t xml:space="preserve"> </w:t>
      </w:r>
      <w:r w:rsidR="00FD3ED6">
        <w:t xml:space="preserve">audit </w:t>
      </w:r>
      <w:r w:rsidRPr="00C125EE">
        <w:t>the service has:</w:t>
      </w:r>
    </w:p>
    <w:p w14:paraId="14ECC9CE" w14:textId="41EF4F1F" w:rsidR="00BB4F84" w:rsidRPr="00CD588E" w:rsidRDefault="00524FBC" w:rsidP="00F87E39">
      <w:pPr>
        <w:pStyle w:val="NormalArial"/>
        <w:numPr>
          <w:ilvl w:val="0"/>
          <w:numId w:val="27"/>
        </w:numPr>
      </w:pPr>
      <w:r>
        <w:t xml:space="preserve">Contacted some consumers to </w:t>
      </w:r>
      <w:r w:rsidR="009E2C0C">
        <w:t xml:space="preserve">review the ‘client social profile summary’. However, the </w:t>
      </w:r>
      <w:r w:rsidR="00CC7372">
        <w:t xml:space="preserve">site assessment report brought forward information the service had not completed all consumers’ 12 monthly review as </w:t>
      </w:r>
      <w:r w:rsidR="00430EE9">
        <w:t>per the service’s 12 monthly review process.</w:t>
      </w:r>
    </w:p>
    <w:p w14:paraId="29600D49" w14:textId="53513137" w:rsidR="00BB4F84" w:rsidRPr="00BB4F84" w:rsidRDefault="00E47A95" w:rsidP="00F87E39">
      <w:pPr>
        <w:pStyle w:val="NormalArial"/>
        <w:numPr>
          <w:ilvl w:val="0"/>
          <w:numId w:val="27"/>
        </w:numPr>
      </w:pPr>
      <w:r>
        <w:t xml:space="preserve">The service </w:t>
      </w:r>
      <w:r w:rsidR="00F2704A">
        <w:t xml:space="preserve">provides </w:t>
      </w:r>
      <w:r w:rsidR="00BA097E">
        <w:t xml:space="preserve">yearly </w:t>
      </w:r>
      <w:r w:rsidR="00F2704A">
        <w:t>survey</w:t>
      </w:r>
      <w:r w:rsidR="00BA097E">
        <w:t>s</w:t>
      </w:r>
      <w:r w:rsidR="00F2704A">
        <w:t xml:space="preserve"> to consumers </w:t>
      </w:r>
      <w:r w:rsidR="00094CDE">
        <w:t xml:space="preserve">and </w:t>
      </w:r>
      <w:r w:rsidR="00094CDE" w:rsidRPr="009B674A">
        <w:rPr>
          <w:color w:val="auto"/>
        </w:rPr>
        <w:t xml:space="preserve">the 2024 survey identified </w:t>
      </w:r>
      <w:r w:rsidR="00A61D1E" w:rsidRPr="009B674A">
        <w:rPr>
          <w:color w:val="auto"/>
        </w:rPr>
        <w:t>some</w:t>
      </w:r>
      <w:r w:rsidR="00094CDE" w:rsidRPr="009B674A">
        <w:rPr>
          <w:color w:val="auto"/>
        </w:rPr>
        <w:t xml:space="preserve"> consumers had responded to the survey and information gathered from the survey had been updated on </w:t>
      </w:r>
      <w:r w:rsidR="00C52B1E">
        <w:rPr>
          <w:color w:val="auto"/>
        </w:rPr>
        <w:t xml:space="preserve">consumers’ </w:t>
      </w:r>
      <w:bookmarkStart w:id="8" w:name="_Hlk172538698"/>
      <w:r w:rsidR="00C52B1E">
        <w:rPr>
          <w:color w:val="auto"/>
        </w:rPr>
        <w:t>‘client social profile summary’</w:t>
      </w:r>
      <w:r w:rsidR="00094CDE" w:rsidRPr="009B674A">
        <w:rPr>
          <w:color w:val="auto"/>
        </w:rPr>
        <w:t xml:space="preserve">, </w:t>
      </w:r>
      <w:bookmarkEnd w:id="8"/>
      <w:r w:rsidR="00094CDE" w:rsidRPr="009B674A">
        <w:rPr>
          <w:color w:val="auto"/>
        </w:rPr>
        <w:t xml:space="preserve">however consumers who did not respond to the survey would have their current </w:t>
      </w:r>
      <w:r w:rsidR="00A75296">
        <w:rPr>
          <w:color w:val="auto"/>
        </w:rPr>
        <w:t>‘client social profile summary’</w:t>
      </w:r>
      <w:r w:rsidR="00094CDE" w:rsidRPr="009B674A">
        <w:rPr>
          <w:color w:val="auto"/>
        </w:rPr>
        <w:t xml:space="preserve"> remain</w:t>
      </w:r>
      <w:r w:rsidR="00F0111B">
        <w:rPr>
          <w:color w:val="auto"/>
        </w:rPr>
        <w:t xml:space="preserve"> unchanged</w:t>
      </w:r>
      <w:r w:rsidR="00E66AAD" w:rsidRPr="009B674A">
        <w:rPr>
          <w:color w:val="auto"/>
        </w:rPr>
        <w:t>.</w:t>
      </w:r>
    </w:p>
    <w:p w14:paraId="433B238F" w14:textId="4FC65067" w:rsidR="001C5756" w:rsidRPr="00BF7D4D" w:rsidRDefault="00BF7D4D" w:rsidP="00BF7D4D">
      <w:pPr>
        <w:pStyle w:val="NormalArial"/>
        <w:numPr>
          <w:ilvl w:val="0"/>
          <w:numId w:val="27"/>
        </w:numPr>
      </w:pPr>
      <w:r w:rsidRPr="542D95FA">
        <w:rPr>
          <w:color w:val="auto"/>
        </w:rPr>
        <w:t xml:space="preserve">The service has a process for </w:t>
      </w:r>
      <w:r>
        <w:rPr>
          <w:color w:val="auto"/>
        </w:rPr>
        <w:t>updating consumers’ assessment and planning of care and service needs when changes in consumers’ care and service needs occur</w:t>
      </w:r>
      <w:r w:rsidR="00F0111B">
        <w:rPr>
          <w:color w:val="auto"/>
        </w:rPr>
        <w:t xml:space="preserve"> from advice provided by the consumer</w:t>
      </w:r>
      <w:r w:rsidR="00DB2BB7">
        <w:rPr>
          <w:color w:val="auto"/>
        </w:rPr>
        <w:t>/representative</w:t>
      </w:r>
      <w:r>
        <w:rPr>
          <w:color w:val="auto"/>
        </w:rPr>
        <w:t>.</w:t>
      </w:r>
      <w:r w:rsidRPr="542D95FA">
        <w:rPr>
          <w:color w:val="auto"/>
        </w:rPr>
        <w:t xml:space="preserve"> </w:t>
      </w:r>
    </w:p>
    <w:p w14:paraId="6A8BA386" w14:textId="3527642F" w:rsidR="006B169B" w:rsidRPr="007A0AC2" w:rsidRDefault="006B169B" w:rsidP="006B169B">
      <w:pPr>
        <w:pStyle w:val="NormalArial"/>
        <w:numPr>
          <w:ilvl w:val="0"/>
          <w:numId w:val="27"/>
        </w:numPr>
        <w:rPr>
          <w:szCs w:val="22"/>
        </w:rPr>
      </w:pPr>
      <w:r w:rsidRPr="001C0024">
        <w:rPr>
          <w:szCs w:val="22"/>
        </w:rPr>
        <w:t>The site assessment report verified the improvement activities have been implemented via staff and consumer interviews, a review of documentation and observations.</w:t>
      </w:r>
    </w:p>
    <w:p w14:paraId="6D7173C6" w14:textId="09E6229A" w:rsidR="006942CC" w:rsidRDefault="00CD7662" w:rsidP="00CD7662">
      <w:pPr>
        <w:pStyle w:val="NormalArial"/>
        <w:rPr>
          <w:color w:val="auto"/>
        </w:rPr>
      </w:pPr>
      <w:r>
        <w:t>However,</w:t>
      </w:r>
      <w:r w:rsidR="000B503A">
        <w:t xml:space="preserve"> t</w:t>
      </w:r>
      <w:r w:rsidR="00E66AAD" w:rsidRPr="009B674A">
        <w:rPr>
          <w:color w:val="auto"/>
        </w:rPr>
        <w:t xml:space="preserve">he </w:t>
      </w:r>
      <w:r w:rsidR="00B539C3" w:rsidRPr="009B674A">
        <w:rPr>
          <w:color w:val="auto"/>
        </w:rPr>
        <w:t xml:space="preserve">site assessment report brought forward evidence </w:t>
      </w:r>
      <w:r w:rsidR="009D0BDB">
        <w:rPr>
          <w:color w:val="auto"/>
        </w:rPr>
        <w:t>the ‘client social profile summa</w:t>
      </w:r>
      <w:r w:rsidR="00D20345">
        <w:rPr>
          <w:color w:val="auto"/>
        </w:rPr>
        <w:t xml:space="preserve">ry’ was not consistently </w:t>
      </w:r>
      <w:r w:rsidR="00D20345" w:rsidRPr="00B0020D">
        <w:rPr>
          <w:color w:val="auto"/>
        </w:rPr>
        <w:t xml:space="preserve">reviewed </w:t>
      </w:r>
      <w:r w:rsidR="004C79B6" w:rsidRPr="00B0020D">
        <w:rPr>
          <w:color w:val="auto"/>
        </w:rPr>
        <w:t xml:space="preserve">every </w:t>
      </w:r>
      <w:r w:rsidR="009D0BDB" w:rsidRPr="00B0020D">
        <w:rPr>
          <w:color w:val="auto"/>
        </w:rPr>
        <w:t>12 month</w:t>
      </w:r>
      <w:r w:rsidR="004C79B6" w:rsidRPr="00B0020D">
        <w:rPr>
          <w:color w:val="auto"/>
        </w:rPr>
        <w:t>s</w:t>
      </w:r>
      <w:r w:rsidR="00A569F6" w:rsidRPr="00B0020D">
        <w:rPr>
          <w:color w:val="auto"/>
        </w:rPr>
        <w:t xml:space="preserve"> for all consumers</w:t>
      </w:r>
      <w:r w:rsidR="00C755AF" w:rsidRPr="00B0020D">
        <w:rPr>
          <w:color w:val="auto"/>
        </w:rPr>
        <w:t>;</w:t>
      </w:r>
      <w:r w:rsidR="004C79B6" w:rsidRPr="00B0020D">
        <w:rPr>
          <w:color w:val="auto"/>
        </w:rPr>
        <w:t xml:space="preserve"> </w:t>
      </w:r>
      <w:r w:rsidR="00C755AF" w:rsidRPr="00B0020D">
        <w:rPr>
          <w:color w:val="auto"/>
        </w:rPr>
        <w:t>and</w:t>
      </w:r>
      <w:r w:rsidR="009D0BDB" w:rsidRPr="00B0020D">
        <w:rPr>
          <w:color w:val="auto"/>
        </w:rPr>
        <w:t xml:space="preserve"> </w:t>
      </w:r>
      <w:r w:rsidR="00B539C3" w:rsidRPr="00B0020D">
        <w:rPr>
          <w:color w:val="auto"/>
        </w:rPr>
        <w:t>dietary profile</w:t>
      </w:r>
      <w:r w:rsidR="00DC6938" w:rsidRPr="00B0020D">
        <w:rPr>
          <w:color w:val="auto"/>
        </w:rPr>
        <w:t>s</w:t>
      </w:r>
      <w:r w:rsidR="00B539C3" w:rsidRPr="00B0020D">
        <w:rPr>
          <w:color w:val="auto"/>
        </w:rPr>
        <w:t xml:space="preserve"> </w:t>
      </w:r>
      <w:r w:rsidR="00D9428F" w:rsidRPr="00B0020D">
        <w:rPr>
          <w:color w:val="auto"/>
        </w:rPr>
        <w:t xml:space="preserve">used by the catering staff </w:t>
      </w:r>
      <w:r w:rsidR="00DC6938" w:rsidRPr="00B0020D">
        <w:rPr>
          <w:color w:val="auto"/>
        </w:rPr>
        <w:t xml:space="preserve">were </w:t>
      </w:r>
      <w:r w:rsidR="00A5013E" w:rsidRPr="00B0020D">
        <w:rPr>
          <w:color w:val="auto"/>
        </w:rPr>
        <w:t xml:space="preserve">not </w:t>
      </w:r>
      <w:r w:rsidR="000B503A" w:rsidRPr="00B0020D">
        <w:rPr>
          <w:color w:val="auto"/>
        </w:rPr>
        <w:t xml:space="preserve">updated to align with the dietary </w:t>
      </w:r>
      <w:r w:rsidR="00F5245C" w:rsidRPr="00B0020D">
        <w:rPr>
          <w:color w:val="auto"/>
        </w:rPr>
        <w:t xml:space="preserve">assessment captured in the </w:t>
      </w:r>
      <w:r w:rsidR="00916915" w:rsidRPr="00B0020D">
        <w:rPr>
          <w:color w:val="auto"/>
        </w:rPr>
        <w:t>‘client social profile summary</w:t>
      </w:r>
      <w:r w:rsidR="006E0F73" w:rsidRPr="00B0020D">
        <w:rPr>
          <w:color w:val="auto"/>
        </w:rPr>
        <w:t xml:space="preserve">’. </w:t>
      </w:r>
      <w:r w:rsidR="00554069" w:rsidRPr="00B0020D">
        <w:rPr>
          <w:color w:val="auto"/>
        </w:rPr>
        <w:t xml:space="preserve">The service does not follow </w:t>
      </w:r>
      <w:r w:rsidR="00554069">
        <w:rPr>
          <w:color w:val="auto"/>
        </w:rPr>
        <w:t>up</w:t>
      </w:r>
      <w:r w:rsidR="00916915">
        <w:rPr>
          <w:color w:val="auto"/>
        </w:rPr>
        <w:t xml:space="preserve"> </w:t>
      </w:r>
      <w:r w:rsidR="00FD3ED6">
        <w:rPr>
          <w:color w:val="auto"/>
        </w:rPr>
        <w:t xml:space="preserve">with consumers who do not </w:t>
      </w:r>
      <w:r w:rsidR="008A0A06">
        <w:rPr>
          <w:color w:val="auto"/>
        </w:rPr>
        <w:t>complete the survey to ensure assessment and planning of care is accurate</w:t>
      </w:r>
      <w:r w:rsidR="007340EC">
        <w:rPr>
          <w:color w:val="auto"/>
        </w:rPr>
        <w:t xml:space="preserve">. The service does not have a system to </w:t>
      </w:r>
      <w:r w:rsidR="00A569F6">
        <w:rPr>
          <w:color w:val="auto"/>
        </w:rPr>
        <w:t>monitor</w:t>
      </w:r>
      <w:r w:rsidR="007340EC">
        <w:rPr>
          <w:color w:val="auto"/>
        </w:rPr>
        <w:t xml:space="preserve"> consumers’ </w:t>
      </w:r>
      <w:r w:rsidR="006A44DD">
        <w:rPr>
          <w:color w:val="auto"/>
        </w:rPr>
        <w:t xml:space="preserve">‘client social profile summary’ </w:t>
      </w:r>
      <w:r w:rsidR="007340EC">
        <w:rPr>
          <w:color w:val="auto"/>
        </w:rPr>
        <w:t xml:space="preserve">are reviewed </w:t>
      </w:r>
      <w:r w:rsidR="00A569F6">
        <w:rPr>
          <w:color w:val="auto"/>
        </w:rPr>
        <w:t xml:space="preserve">every 12 </w:t>
      </w:r>
      <w:r w:rsidR="005E038C">
        <w:rPr>
          <w:color w:val="auto"/>
        </w:rPr>
        <w:t>months</w:t>
      </w:r>
      <w:r w:rsidR="007340EC">
        <w:rPr>
          <w:color w:val="auto"/>
        </w:rPr>
        <w:t xml:space="preserve"> for effectiveness.</w:t>
      </w:r>
    </w:p>
    <w:p w14:paraId="056F02EF" w14:textId="44E71EC1" w:rsidR="006942CC" w:rsidRPr="003A67ED" w:rsidRDefault="006942CC" w:rsidP="006942CC">
      <w:pPr>
        <w:pStyle w:val="NormalArial"/>
      </w:pPr>
      <w:r w:rsidRPr="003A67ED">
        <w:t xml:space="preserve">These deficiencies were raised with management at the time of the </w:t>
      </w:r>
      <w:r w:rsidR="000B77F5">
        <w:t>assessment contact</w:t>
      </w:r>
      <w:r w:rsidRPr="003A67ED">
        <w:t xml:space="preserve"> and in response </w:t>
      </w:r>
      <w:r w:rsidR="00427235">
        <w:t>management and staff advised</w:t>
      </w:r>
      <w:r w:rsidRPr="003A67ED">
        <w:t>:</w:t>
      </w:r>
    </w:p>
    <w:p w14:paraId="6E8BC9EC" w14:textId="77777777" w:rsidR="00DB7BCB" w:rsidRDefault="00427235" w:rsidP="00427235">
      <w:pPr>
        <w:pStyle w:val="NormalArial"/>
        <w:numPr>
          <w:ilvl w:val="0"/>
          <w:numId w:val="28"/>
        </w:numPr>
        <w:rPr>
          <w:color w:val="auto"/>
        </w:rPr>
      </w:pPr>
      <w:r>
        <w:rPr>
          <w:color w:val="auto"/>
        </w:rPr>
        <w:t>T</w:t>
      </w:r>
      <w:r w:rsidR="00916915">
        <w:rPr>
          <w:color w:val="auto"/>
        </w:rPr>
        <w:t>he service has not developed actions to</w:t>
      </w:r>
      <w:r w:rsidR="00DB7BCB">
        <w:rPr>
          <w:color w:val="auto"/>
        </w:rPr>
        <w:t>:</w:t>
      </w:r>
    </w:p>
    <w:p w14:paraId="6618A167" w14:textId="77777777" w:rsidR="0042423D" w:rsidRDefault="00DB7BCB" w:rsidP="00DB7BCB">
      <w:pPr>
        <w:pStyle w:val="NormalArial"/>
        <w:numPr>
          <w:ilvl w:val="1"/>
          <w:numId w:val="28"/>
        </w:numPr>
        <w:rPr>
          <w:color w:val="auto"/>
        </w:rPr>
      </w:pPr>
      <w:r>
        <w:rPr>
          <w:color w:val="auto"/>
        </w:rPr>
        <w:t>U</w:t>
      </w:r>
      <w:r w:rsidR="00916915">
        <w:rPr>
          <w:color w:val="auto"/>
        </w:rPr>
        <w:t xml:space="preserve">pdate </w:t>
      </w:r>
      <w:r w:rsidR="008F7AE3">
        <w:rPr>
          <w:color w:val="auto"/>
        </w:rPr>
        <w:t>consumers’</w:t>
      </w:r>
      <w:r w:rsidR="00916915">
        <w:rPr>
          <w:color w:val="auto"/>
        </w:rPr>
        <w:t xml:space="preserve"> </w:t>
      </w:r>
      <w:r w:rsidR="003B0A0A">
        <w:rPr>
          <w:color w:val="auto"/>
        </w:rPr>
        <w:t xml:space="preserve">dietary profile </w:t>
      </w:r>
      <w:r w:rsidR="008F7AE3">
        <w:rPr>
          <w:color w:val="auto"/>
        </w:rPr>
        <w:t>used by catering staff</w:t>
      </w:r>
      <w:r w:rsidR="0042423D">
        <w:rPr>
          <w:color w:val="auto"/>
        </w:rPr>
        <w:t>.</w:t>
      </w:r>
    </w:p>
    <w:p w14:paraId="23D61A83" w14:textId="3C4970A5" w:rsidR="00EB0DEA" w:rsidRDefault="009705E5" w:rsidP="00DB7BCB">
      <w:pPr>
        <w:pStyle w:val="NormalArial"/>
        <w:numPr>
          <w:ilvl w:val="1"/>
          <w:numId w:val="28"/>
        </w:numPr>
        <w:rPr>
          <w:color w:val="auto"/>
        </w:rPr>
      </w:pPr>
      <w:r w:rsidRPr="0005705D">
        <w:rPr>
          <w:color w:val="auto"/>
        </w:rPr>
        <w:t>Complete</w:t>
      </w:r>
      <w:r w:rsidR="00EB0DEA" w:rsidRPr="0005705D">
        <w:rPr>
          <w:color w:val="auto"/>
        </w:rPr>
        <w:t xml:space="preserve"> </w:t>
      </w:r>
      <w:r w:rsidR="003B2FDF" w:rsidRPr="0005705D">
        <w:rPr>
          <w:color w:val="auto"/>
        </w:rPr>
        <w:t>the</w:t>
      </w:r>
      <w:r w:rsidR="003B2FDF">
        <w:rPr>
          <w:color w:val="auto"/>
        </w:rPr>
        <w:t xml:space="preserve"> </w:t>
      </w:r>
      <w:r>
        <w:rPr>
          <w:color w:val="auto"/>
        </w:rPr>
        <w:t>outstanding 1</w:t>
      </w:r>
      <w:r w:rsidR="003B2FDF">
        <w:rPr>
          <w:color w:val="auto"/>
        </w:rPr>
        <w:t>2 monthly</w:t>
      </w:r>
      <w:r>
        <w:rPr>
          <w:color w:val="auto"/>
        </w:rPr>
        <w:t xml:space="preserve"> </w:t>
      </w:r>
      <w:r w:rsidR="00510ABD">
        <w:rPr>
          <w:color w:val="auto"/>
        </w:rPr>
        <w:t>reviews of consumers’ ‘client social profile summary’.</w:t>
      </w:r>
    </w:p>
    <w:p w14:paraId="3CBF65B5" w14:textId="0CD0082B" w:rsidR="00E47A95" w:rsidRDefault="0042423D" w:rsidP="00DB7BCB">
      <w:pPr>
        <w:pStyle w:val="NormalArial"/>
        <w:numPr>
          <w:ilvl w:val="1"/>
          <w:numId w:val="28"/>
        </w:numPr>
        <w:rPr>
          <w:color w:val="auto"/>
        </w:rPr>
      </w:pPr>
      <w:r>
        <w:rPr>
          <w:color w:val="auto"/>
        </w:rPr>
        <w:t>Develop</w:t>
      </w:r>
      <w:r w:rsidR="003B0A0A">
        <w:rPr>
          <w:color w:val="auto"/>
        </w:rPr>
        <w:t xml:space="preserve"> </w:t>
      </w:r>
      <w:r w:rsidR="006F653D">
        <w:rPr>
          <w:color w:val="auto"/>
        </w:rPr>
        <w:t xml:space="preserve">a system to ensure consumers’ </w:t>
      </w:r>
      <w:r w:rsidR="00DC4013">
        <w:rPr>
          <w:color w:val="auto"/>
        </w:rPr>
        <w:t>‘client social profile summary’ is regularly reviewed for effectiveness.</w:t>
      </w:r>
    </w:p>
    <w:p w14:paraId="6F072A10" w14:textId="331BBEED" w:rsidR="00DC4013" w:rsidRDefault="00DC4013" w:rsidP="00CD7662">
      <w:pPr>
        <w:pStyle w:val="NormalArial"/>
        <w:rPr>
          <w:color w:val="auto"/>
        </w:rPr>
      </w:pPr>
      <w:r>
        <w:rPr>
          <w:color w:val="auto"/>
        </w:rPr>
        <w:lastRenderedPageBreak/>
        <w:t xml:space="preserve">The provider in </w:t>
      </w:r>
      <w:r w:rsidR="00427235">
        <w:rPr>
          <w:color w:val="auto"/>
        </w:rPr>
        <w:t>its written</w:t>
      </w:r>
      <w:r w:rsidR="00851266">
        <w:rPr>
          <w:color w:val="auto"/>
        </w:rPr>
        <w:t xml:space="preserve"> response to the site assessment report did not refute the service </w:t>
      </w:r>
      <w:r w:rsidR="00D70357">
        <w:rPr>
          <w:color w:val="auto"/>
        </w:rPr>
        <w:t xml:space="preserve">has not developed actions to update consumers’ dietary profile </w:t>
      </w:r>
      <w:r w:rsidR="00DF1F53">
        <w:rPr>
          <w:color w:val="auto"/>
        </w:rPr>
        <w:t xml:space="preserve">used by catering staff </w:t>
      </w:r>
      <w:r w:rsidR="00FD11B8">
        <w:rPr>
          <w:color w:val="auto"/>
        </w:rPr>
        <w:t>or developed systems to e</w:t>
      </w:r>
      <w:r w:rsidR="00214A33">
        <w:rPr>
          <w:color w:val="auto"/>
        </w:rPr>
        <w:t>nsure</w:t>
      </w:r>
      <w:r w:rsidR="00FD11B8">
        <w:rPr>
          <w:color w:val="auto"/>
        </w:rPr>
        <w:t xml:space="preserve"> consumers’ ‘client social profile summary’ is </w:t>
      </w:r>
      <w:r w:rsidR="00AA3B34">
        <w:rPr>
          <w:color w:val="auto"/>
        </w:rPr>
        <w:t xml:space="preserve">consistently </w:t>
      </w:r>
      <w:r w:rsidR="00FD11B8">
        <w:rPr>
          <w:color w:val="auto"/>
        </w:rPr>
        <w:t>reviewed regularly for effectiveness.</w:t>
      </w:r>
    </w:p>
    <w:p w14:paraId="3BC77E43" w14:textId="5732AC76" w:rsidR="000D25A1" w:rsidRPr="009B674A" w:rsidRDefault="000D25A1" w:rsidP="00CD7662">
      <w:pPr>
        <w:pStyle w:val="NormalArial"/>
      </w:pPr>
      <w:r>
        <w:rPr>
          <w:color w:val="auto"/>
        </w:rPr>
        <w:t>Overall</w:t>
      </w:r>
      <w:r w:rsidR="0005705D">
        <w:rPr>
          <w:color w:val="auto"/>
        </w:rPr>
        <w:t xml:space="preserve">, </w:t>
      </w:r>
      <w:r>
        <w:rPr>
          <w:color w:val="auto"/>
        </w:rPr>
        <w:t>consumers</w:t>
      </w:r>
      <w:r w:rsidR="00C6470B">
        <w:rPr>
          <w:color w:val="auto"/>
        </w:rPr>
        <w:t xml:space="preserve"> said the service </w:t>
      </w:r>
      <w:r w:rsidR="00D73AF3">
        <w:rPr>
          <w:color w:val="auto"/>
        </w:rPr>
        <w:t xml:space="preserve">did not regularly ask them about their </w:t>
      </w:r>
      <w:r w:rsidR="004F6B03">
        <w:rPr>
          <w:color w:val="auto"/>
        </w:rPr>
        <w:t xml:space="preserve">dietary needs however they said they could advise the service </w:t>
      </w:r>
      <w:r w:rsidR="003E4317">
        <w:rPr>
          <w:color w:val="auto"/>
        </w:rPr>
        <w:t>of their dietary needs</w:t>
      </w:r>
      <w:r w:rsidR="0025157F">
        <w:rPr>
          <w:color w:val="auto"/>
        </w:rPr>
        <w:t xml:space="preserve"> such as diabetic </w:t>
      </w:r>
      <w:r w:rsidR="005A3CF4">
        <w:rPr>
          <w:color w:val="auto"/>
        </w:rPr>
        <w:t>diet.</w:t>
      </w:r>
    </w:p>
    <w:p w14:paraId="02F0264D" w14:textId="7C7B4CA4" w:rsidR="00034862" w:rsidRDefault="00034862" w:rsidP="00034862">
      <w:pPr>
        <w:pStyle w:val="NormalArial"/>
      </w:pPr>
      <w:r>
        <w:t xml:space="preserve">While I acknowledge the service is addressing </w:t>
      </w:r>
      <w:r w:rsidR="004145EF">
        <w:t xml:space="preserve">some of </w:t>
      </w:r>
      <w:r>
        <w:t xml:space="preserve">the deficiencies relating to </w:t>
      </w:r>
      <w:r w:rsidR="00646CB1" w:rsidRPr="542D95FA">
        <w:rPr>
          <w:color w:val="auto"/>
        </w:rPr>
        <w:t>consumers</w:t>
      </w:r>
      <w:r w:rsidR="00646CB1">
        <w:rPr>
          <w:color w:val="auto"/>
        </w:rPr>
        <w:t>'</w:t>
      </w:r>
      <w:r w:rsidR="00646CB1" w:rsidRPr="542D95FA">
        <w:rPr>
          <w:color w:val="auto"/>
        </w:rPr>
        <w:t xml:space="preserve"> needs are reviewed </w:t>
      </w:r>
      <w:r w:rsidR="00646CB1">
        <w:rPr>
          <w:color w:val="auto"/>
        </w:rPr>
        <w:t>when consumers’ circumstances or preferences change</w:t>
      </w:r>
      <w:r w:rsidR="003D73EC">
        <w:rPr>
          <w:color w:val="auto"/>
        </w:rPr>
        <w:t xml:space="preserve">; </w:t>
      </w:r>
      <w:r w:rsidR="00DE5F8B">
        <w:rPr>
          <w:color w:val="auto"/>
        </w:rPr>
        <w:t xml:space="preserve">improvements </w:t>
      </w:r>
      <w:r w:rsidR="00AD088F">
        <w:rPr>
          <w:color w:val="auto"/>
        </w:rPr>
        <w:t xml:space="preserve">are yet to be implemented </w:t>
      </w:r>
      <w:r w:rsidR="00DE5F8B">
        <w:rPr>
          <w:color w:val="auto"/>
        </w:rPr>
        <w:t xml:space="preserve">to </w:t>
      </w:r>
      <w:r w:rsidR="00AD088F">
        <w:rPr>
          <w:color w:val="auto"/>
        </w:rPr>
        <w:t xml:space="preserve">ensure care and service plans are reviewed regularly and diet profiles </w:t>
      </w:r>
      <w:r w:rsidR="004571D4">
        <w:rPr>
          <w:color w:val="auto"/>
        </w:rPr>
        <w:t xml:space="preserve">used by catering staff </w:t>
      </w:r>
      <w:r w:rsidR="00AD088F">
        <w:rPr>
          <w:color w:val="auto"/>
        </w:rPr>
        <w:t>are accurate</w:t>
      </w:r>
      <w:r w:rsidR="000D0E22">
        <w:rPr>
          <w:color w:val="auto"/>
        </w:rPr>
        <w:t>.</w:t>
      </w:r>
      <w:r w:rsidR="00AD088F">
        <w:rPr>
          <w:color w:val="auto"/>
        </w:rPr>
        <w:t xml:space="preserve"> </w:t>
      </w:r>
      <w:r>
        <w:t xml:space="preserve">For the reasons </w:t>
      </w:r>
      <w:r w:rsidRPr="0005705D">
        <w:rPr>
          <w:color w:val="auto"/>
        </w:rPr>
        <w:t xml:space="preserve">detailed, I </w:t>
      </w:r>
      <w:r w:rsidR="00E82534" w:rsidRPr="0005705D">
        <w:rPr>
          <w:color w:val="auto"/>
        </w:rPr>
        <w:t xml:space="preserve">find </w:t>
      </w:r>
      <w:r w:rsidRPr="0005705D">
        <w:rPr>
          <w:color w:val="auto"/>
        </w:rPr>
        <w:t xml:space="preserve">Requirement </w:t>
      </w:r>
      <w:r w:rsidR="006A1347">
        <w:t>2</w:t>
      </w:r>
      <w:r>
        <w:t>(3)(</w:t>
      </w:r>
      <w:r w:rsidR="006A1347">
        <w:t>e</w:t>
      </w:r>
      <w:r>
        <w:t xml:space="preserve">) </w:t>
      </w:r>
      <w:r w:rsidRPr="00DC6938">
        <w:t>non-compliant</w:t>
      </w:r>
      <w:r>
        <w:t>.</w:t>
      </w:r>
      <w:r w:rsidR="00E82534">
        <w:t xml:space="preserve"> </w:t>
      </w:r>
    </w:p>
    <w:p w14:paraId="367929F8" w14:textId="11C35EC4" w:rsidR="00925CA2" w:rsidRPr="006B4042" w:rsidRDefault="00925CA2" w:rsidP="00F87E39">
      <w:pPr>
        <w:pStyle w:val="NormalArial"/>
      </w:pPr>
      <w:r w:rsidRPr="006B4042">
        <w:br w:type="page"/>
      </w:r>
    </w:p>
    <w:p w14:paraId="3BBFFCBF" w14:textId="77777777" w:rsidR="00925CA2" w:rsidRPr="00A36AA9" w:rsidRDefault="00925CA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997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85"/>
        <w:gridCol w:w="5515"/>
        <w:gridCol w:w="2077"/>
      </w:tblGrid>
      <w:tr w:rsidR="00F34DA7" w14:paraId="03EB6696" w14:textId="77777777" w:rsidTr="00F34DA7">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7900" w:type="dxa"/>
            <w:gridSpan w:val="2"/>
            <w:tcBorders>
              <w:bottom w:val="single" w:sz="4" w:space="0" w:color="BFBFBF" w:themeColor="background1" w:themeShade="BF"/>
            </w:tcBorders>
          </w:tcPr>
          <w:p w14:paraId="4F50115D" w14:textId="77777777" w:rsidR="00F34DA7" w:rsidRPr="003217D3" w:rsidRDefault="00F34D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77" w:type="dxa"/>
            <w:tcBorders>
              <w:bottom w:val="single" w:sz="4" w:space="0" w:color="BFBFBF" w:themeColor="background1" w:themeShade="BF"/>
            </w:tcBorders>
          </w:tcPr>
          <w:p w14:paraId="00597BB4" w14:textId="77777777" w:rsidR="00F34DA7" w:rsidRPr="003217D3" w:rsidRDefault="00F34D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34DA7" w14:paraId="37264B55" w14:textId="77777777" w:rsidTr="00262484">
        <w:trPr>
          <w:trHeight w:val="12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1C8C4" w14:textId="77777777" w:rsidR="00F34DA7" w:rsidRPr="00244176" w:rsidRDefault="00F34D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497" w:type="dxa"/>
            <w:shd w:val="clear" w:color="auto" w:fill="auto"/>
          </w:tcPr>
          <w:p w14:paraId="610007B4" w14:textId="77777777" w:rsidR="00F34DA7" w:rsidRPr="00244176" w:rsidRDefault="00F34D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w:t>
            </w:r>
            <w:bookmarkStart w:id="9" w:name="_Hlk172531989"/>
            <w:r w:rsidRPr="00244176">
              <w:rPr>
                <w:rFonts w:ascii="Arial" w:hAnsi="Arial" w:cs="Arial"/>
              </w:rPr>
              <w:t>made aware of and have access to advocates, language services and other methods for raising and resolving complaints</w:t>
            </w:r>
            <w:bookmarkEnd w:id="9"/>
            <w:r w:rsidRPr="00244176">
              <w:rPr>
                <w:rFonts w:ascii="Arial" w:hAnsi="Arial" w:cs="Arial"/>
              </w:rPr>
              <w:t>.</w:t>
            </w:r>
          </w:p>
        </w:tc>
        <w:tc>
          <w:tcPr>
            <w:tcW w:w="2077" w:type="dxa"/>
            <w:shd w:val="clear" w:color="auto" w:fill="auto"/>
          </w:tcPr>
          <w:p w14:paraId="4C06ACF7" w14:textId="77777777" w:rsidR="00F34DA7" w:rsidRPr="00CC646C" w:rsidRDefault="003C55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986665"/>
                <w:placeholder>
                  <w:docPart w:val="D7D555505FFC4EB0A97D651FDC342EC4"/>
                </w:placeholder>
                <w:dropDownList>
                  <w:listItem w:displayText="choose a rating" w:value="choose a rating"/>
                  <w:listItem w:displayText="Compliant" w:value="Compliant"/>
                  <w:listItem w:displayText="Not Compliant" w:value="Not Compliant"/>
                </w:dropDownList>
              </w:sdtPr>
              <w:sdtEndPr/>
              <w:sdtContent>
                <w:r w:rsidR="00F34DA7" w:rsidRPr="00501C01">
                  <w:rPr>
                    <w:rFonts w:ascii="Arial" w:hAnsi="Arial" w:cs="Arial"/>
                  </w:rPr>
                  <w:t>Compliant</w:t>
                </w:r>
              </w:sdtContent>
            </w:sdt>
            <w:r w:rsidR="00F34DA7" w:rsidRPr="00501C01">
              <w:rPr>
                <w:rFonts w:ascii="Arial" w:hAnsi="Arial" w:cs="Arial"/>
              </w:rPr>
              <w:t xml:space="preserve"> </w:t>
            </w:r>
          </w:p>
        </w:tc>
      </w:tr>
    </w:tbl>
    <w:p w14:paraId="7224A12B" w14:textId="77777777" w:rsidR="00925CA2" w:rsidRDefault="00925CA2" w:rsidP="007B3959">
      <w:pPr>
        <w:pStyle w:val="Heading20"/>
      </w:pPr>
      <w:r w:rsidRPr="00A36AA9">
        <w:t>Findings</w:t>
      </w:r>
    </w:p>
    <w:p w14:paraId="47D5AB1B" w14:textId="77777777" w:rsidR="00DC6938" w:rsidRDefault="00E94575" w:rsidP="00E4459F">
      <w:pPr>
        <w:pStyle w:val="NormalArial"/>
        <w:rPr>
          <w:rFonts w:eastAsia="Times New Roman"/>
          <w:color w:val="000000"/>
          <w:lang w:eastAsia="en-AU"/>
        </w:rPr>
      </w:pPr>
      <w:r>
        <w:rPr>
          <w:rFonts w:eastAsia="Times New Roman"/>
          <w:color w:val="000000"/>
          <w:lang w:eastAsia="en-AU"/>
        </w:rPr>
        <w:t>The service was able to demonstrate c</w:t>
      </w:r>
      <w:r w:rsidR="00FB3B52" w:rsidRPr="00FB3B52">
        <w:rPr>
          <w:rFonts w:eastAsia="Times New Roman"/>
          <w:color w:val="000000"/>
          <w:lang w:eastAsia="en-AU"/>
        </w:rPr>
        <w:t xml:space="preserve">onsumers/representatives are made aware of and have access to advocates, language services and other methods for raising and resolving complaints. </w:t>
      </w:r>
    </w:p>
    <w:p w14:paraId="2747ED41" w14:textId="01B82A34" w:rsidR="00E4459F" w:rsidRDefault="00E4459F" w:rsidP="00E4459F">
      <w:pPr>
        <w:pStyle w:val="NormalArial"/>
      </w:pPr>
      <w:r>
        <w:t xml:space="preserve">Following a quality audit conducted </w:t>
      </w:r>
      <w:r w:rsidR="00B0020D">
        <w:t>5 to 7</w:t>
      </w:r>
      <w:r>
        <w:t xml:space="preserve"> June 2023 the service was found non-compliant in Requirement </w:t>
      </w:r>
      <w:r w:rsidR="00B51746">
        <w:t>6</w:t>
      </w:r>
      <w:r>
        <w:t>(3)(</w:t>
      </w:r>
      <w:r w:rsidR="00B51746">
        <w:t>b)</w:t>
      </w:r>
      <w:r>
        <w:t>. Deficiencies related</w:t>
      </w:r>
      <w:r w:rsidR="00E30496">
        <w:t xml:space="preserve"> to t</w:t>
      </w:r>
      <w:r w:rsidR="00E30496" w:rsidRPr="00E30496">
        <w:t xml:space="preserve">he </w:t>
      </w:r>
      <w:r w:rsidR="00E30496" w:rsidRPr="00B0020D">
        <w:rPr>
          <w:color w:val="auto"/>
        </w:rPr>
        <w:t>service</w:t>
      </w:r>
      <w:r w:rsidR="00DC6938" w:rsidRPr="00B0020D">
        <w:rPr>
          <w:color w:val="auto"/>
        </w:rPr>
        <w:t xml:space="preserve"> being unable</w:t>
      </w:r>
      <w:r w:rsidR="00E30496" w:rsidRPr="00B0020D">
        <w:rPr>
          <w:color w:val="auto"/>
        </w:rPr>
        <w:t xml:space="preserve"> </w:t>
      </w:r>
      <w:r w:rsidR="00082DE8" w:rsidRPr="00B0020D">
        <w:rPr>
          <w:color w:val="auto"/>
        </w:rPr>
        <w:t xml:space="preserve">to </w:t>
      </w:r>
      <w:r w:rsidR="00E30496" w:rsidRPr="00E30496">
        <w:t xml:space="preserve">demonstrate consumers were provided </w:t>
      </w:r>
      <w:r w:rsidR="00082DE8">
        <w:t xml:space="preserve">with </w:t>
      </w:r>
      <w:r w:rsidR="00E30496" w:rsidRPr="00E30496">
        <w:t>information on advocacy, communication and language services and external methods for raising and resolving complaints such as the aged care complaints service provided by the Commission.</w:t>
      </w:r>
    </w:p>
    <w:p w14:paraId="0D658D17" w14:textId="0108D413" w:rsidR="00E4459F" w:rsidRDefault="00E4459F" w:rsidP="00E4459F">
      <w:pPr>
        <w:pStyle w:val="NormalArial"/>
      </w:pPr>
      <w:r w:rsidRPr="00C125EE">
        <w:t xml:space="preserve">In response to the deficiencies identified during the </w:t>
      </w:r>
      <w:r>
        <w:t>quality</w:t>
      </w:r>
      <w:r w:rsidRPr="00C125EE">
        <w:t xml:space="preserve"> </w:t>
      </w:r>
      <w:r w:rsidR="00A76CD6">
        <w:t xml:space="preserve">audit </w:t>
      </w:r>
      <w:r w:rsidRPr="00C125EE">
        <w:t>the service has:</w:t>
      </w:r>
    </w:p>
    <w:p w14:paraId="45CF21CE" w14:textId="5C655CC6" w:rsidR="00B55658" w:rsidRDefault="00A25A29" w:rsidP="00B55658">
      <w:pPr>
        <w:pStyle w:val="NormalArial"/>
        <w:numPr>
          <w:ilvl w:val="0"/>
          <w:numId w:val="26"/>
        </w:numPr>
      </w:pPr>
      <w:r>
        <w:t xml:space="preserve">Provided </w:t>
      </w:r>
      <w:r w:rsidR="00DC6938" w:rsidRPr="00E6602D">
        <w:rPr>
          <w:color w:val="auto"/>
        </w:rPr>
        <w:t xml:space="preserve">advocacy service </w:t>
      </w:r>
      <w:r w:rsidRPr="00E6602D">
        <w:rPr>
          <w:color w:val="auto"/>
        </w:rPr>
        <w:t>information to consumers/representatives in</w:t>
      </w:r>
      <w:r w:rsidR="00B55658" w:rsidRPr="00E6602D">
        <w:rPr>
          <w:color w:val="auto"/>
        </w:rPr>
        <w:t xml:space="preserve"> </w:t>
      </w:r>
      <w:r w:rsidR="00DC6938" w:rsidRPr="00E6602D">
        <w:rPr>
          <w:color w:val="auto"/>
        </w:rPr>
        <w:t xml:space="preserve">the </w:t>
      </w:r>
      <w:r w:rsidR="00B55658" w:rsidRPr="00E6602D">
        <w:rPr>
          <w:color w:val="auto"/>
        </w:rPr>
        <w:t>service’s July 2023 newsletter</w:t>
      </w:r>
      <w:r w:rsidR="00453C32" w:rsidRPr="00E6602D">
        <w:rPr>
          <w:color w:val="auto"/>
        </w:rPr>
        <w:t>.</w:t>
      </w:r>
    </w:p>
    <w:p w14:paraId="63263E11" w14:textId="1C5C6316" w:rsidR="00453C32" w:rsidRPr="003967C6" w:rsidRDefault="00AE3081" w:rsidP="00B55658">
      <w:pPr>
        <w:pStyle w:val="NormalArial"/>
        <w:numPr>
          <w:ilvl w:val="0"/>
          <w:numId w:val="26"/>
        </w:numPr>
      </w:pPr>
      <w:r>
        <w:rPr>
          <w:color w:val="auto"/>
        </w:rPr>
        <w:t>A</w:t>
      </w:r>
      <w:r w:rsidRPr="542D95FA">
        <w:rPr>
          <w:color w:val="auto"/>
        </w:rPr>
        <w:t>n information flyer</w:t>
      </w:r>
      <w:r w:rsidR="003967C6">
        <w:rPr>
          <w:color w:val="auto"/>
        </w:rPr>
        <w:t xml:space="preserve"> was developed with advocacy service information,</w:t>
      </w:r>
      <w:r w:rsidRPr="542D95FA">
        <w:rPr>
          <w:color w:val="auto"/>
        </w:rPr>
        <w:t xml:space="preserve"> which is displayed and available to consumers at the service</w:t>
      </w:r>
      <w:r w:rsidR="003967C6">
        <w:rPr>
          <w:color w:val="auto"/>
        </w:rPr>
        <w:t>.</w:t>
      </w:r>
    </w:p>
    <w:p w14:paraId="26A8686C" w14:textId="65D3E735" w:rsidR="003967C6" w:rsidRDefault="006A6496" w:rsidP="00B55658">
      <w:pPr>
        <w:pStyle w:val="NormalArial"/>
        <w:numPr>
          <w:ilvl w:val="0"/>
          <w:numId w:val="26"/>
        </w:numPr>
      </w:pPr>
      <w:r w:rsidRPr="006A6496">
        <w:t xml:space="preserve">The service has displayed posters and information material at the entrance to the service which details contact details for the Commission’s aged care complaints service and other enquiry avenues for </w:t>
      </w:r>
      <w:r w:rsidR="003B67D7">
        <w:t>consumers</w:t>
      </w:r>
      <w:r w:rsidRPr="006A6496">
        <w:t>.</w:t>
      </w:r>
    </w:p>
    <w:p w14:paraId="0344752E" w14:textId="1D452A40" w:rsidR="00A24A78" w:rsidRDefault="00D760C8" w:rsidP="00B55658">
      <w:pPr>
        <w:pStyle w:val="NormalArial"/>
        <w:numPr>
          <w:ilvl w:val="0"/>
          <w:numId w:val="26"/>
        </w:numPr>
      </w:pPr>
      <w:r w:rsidRPr="00D760C8">
        <w:t xml:space="preserve">An information pack has been developed for all new consumers, which contains </w:t>
      </w:r>
      <w:r w:rsidR="00E07BEF">
        <w:t xml:space="preserve">advocacy service </w:t>
      </w:r>
      <w:r w:rsidRPr="00D760C8">
        <w:t>information for consumers.</w:t>
      </w:r>
    </w:p>
    <w:p w14:paraId="1D9626C3" w14:textId="77777777" w:rsidR="00691601" w:rsidRPr="00691601" w:rsidRDefault="00E07BEF" w:rsidP="00691601">
      <w:pPr>
        <w:pStyle w:val="NormalArial"/>
        <w:numPr>
          <w:ilvl w:val="0"/>
          <w:numId w:val="26"/>
        </w:numPr>
      </w:pPr>
      <w:r w:rsidRPr="00691601">
        <w:rPr>
          <w:szCs w:val="22"/>
        </w:rPr>
        <w:t>The site assessment report verified the improvement activities have been implemented via staff and consumer</w:t>
      </w:r>
      <w:r w:rsidR="00517666" w:rsidRPr="00691601">
        <w:rPr>
          <w:szCs w:val="22"/>
        </w:rPr>
        <w:t>/representative</w:t>
      </w:r>
      <w:r w:rsidRPr="00691601">
        <w:rPr>
          <w:szCs w:val="22"/>
        </w:rPr>
        <w:t xml:space="preserve"> interviews, a review of documentation and observations.</w:t>
      </w:r>
    </w:p>
    <w:p w14:paraId="49AF7017" w14:textId="75B8C1C8" w:rsidR="00691601" w:rsidRPr="00B0020D" w:rsidRDefault="00691601" w:rsidP="00691601">
      <w:pPr>
        <w:pStyle w:val="NormalArial"/>
        <w:rPr>
          <w:rFonts w:eastAsia="Times New Roman"/>
          <w:color w:val="auto"/>
          <w:szCs w:val="22"/>
          <w:lang w:eastAsia="en-AU"/>
        </w:rPr>
      </w:pPr>
      <w:r w:rsidRPr="00B0020D">
        <w:rPr>
          <w:rFonts w:eastAsia="Times New Roman"/>
          <w:color w:val="auto"/>
          <w:lang w:eastAsia="en-AU"/>
        </w:rPr>
        <w:t xml:space="preserve">The </w:t>
      </w:r>
      <w:r w:rsidRPr="00B0020D">
        <w:rPr>
          <w:color w:val="auto"/>
          <w:szCs w:val="22"/>
        </w:rPr>
        <w:t>site assessment report</w:t>
      </w:r>
      <w:r w:rsidRPr="00B0020D">
        <w:rPr>
          <w:rFonts w:eastAsia="Times New Roman"/>
          <w:color w:val="auto"/>
          <w:lang w:eastAsia="en-AU"/>
        </w:rPr>
        <w:t xml:space="preserve"> brought forward information upon commencement with the service, consumers are provided with a pack </w:t>
      </w:r>
      <w:r w:rsidR="00050F17">
        <w:rPr>
          <w:rFonts w:eastAsia="Times New Roman"/>
          <w:color w:val="auto"/>
          <w:lang w:eastAsia="en-AU"/>
        </w:rPr>
        <w:t>containing</w:t>
      </w:r>
      <w:r w:rsidRPr="00B0020D">
        <w:rPr>
          <w:rFonts w:eastAsia="Times New Roman"/>
          <w:color w:val="auto"/>
          <w:lang w:eastAsia="en-AU"/>
        </w:rPr>
        <w:t xml:space="preserve"> information about interpreter services, advocates, and external complaint handling bodies. </w:t>
      </w:r>
      <w:r w:rsidRPr="00B0020D">
        <w:rPr>
          <w:rFonts w:eastAsia="Times New Roman"/>
          <w:color w:val="auto"/>
          <w:szCs w:val="22"/>
          <w:lang w:eastAsia="en-AU"/>
        </w:rPr>
        <w:t xml:space="preserve">Consumers/representatives stated while they have not needed to use advocacy, language, communication or complaints services, the service provides details of these services in their written communications and discusses these services with them.   </w:t>
      </w:r>
    </w:p>
    <w:p w14:paraId="0247E8AF" w14:textId="332EBED7" w:rsidR="00925CA2" w:rsidRPr="004571D4" w:rsidRDefault="00E07BEF" w:rsidP="004571D4">
      <w:pPr>
        <w:pStyle w:val="NormalArial"/>
        <w:rPr>
          <w:color w:val="auto"/>
        </w:rPr>
      </w:pPr>
      <w:r>
        <w:rPr>
          <w:color w:val="auto"/>
        </w:rPr>
        <w:t xml:space="preserve">I am satisfied the service has remediated the deficiencies that were identified during the </w:t>
      </w:r>
      <w:r w:rsidR="007B015E">
        <w:rPr>
          <w:color w:val="auto"/>
        </w:rPr>
        <w:t>quality audit</w:t>
      </w:r>
      <w:r>
        <w:rPr>
          <w:color w:val="auto"/>
        </w:rPr>
        <w:t xml:space="preserve"> and there are systems in place to ensure</w:t>
      </w:r>
      <w:r w:rsidR="00FC33FF">
        <w:t xml:space="preserve"> </w:t>
      </w:r>
      <w:r w:rsidR="000D3DF1">
        <w:t xml:space="preserve">consumers are </w:t>
      </w:r>
      <w:r w:rsidR="00FC33FF" w:rsidRPr="00244176">
        <w:t>made aware of and have access to advocates, language services and other methods for raising and resolving complaints</w:t>
      </w:r>
      <w:r>
        <w:rPr>
          <w:color w:val="auto"/>
        </w:rPr>
        <w:t xml:space="preserve">. I find Requirement </w:t>
      </w:r>
      <w:r w:rsidR="00826196">
        <w:rPr>
          <w:color w:val="auto"/>
        </w:rPr>
        <w:t>6</w:t>
      </w:r>
      <w:r>
        <w:rPr>
          <w:color w:val="auto"/>
        </w:rPr>
        <w:t>(3)(</w:t>
      </w:r>
      <w:r w:rsidR="007B015E">
        <w:rPr>
          <w:color w:val="auto"/>
        </w:rPr>
        <w:t>b</w:t>
      </w:r>
      <w:r>
        <w:rPr>
          <w:color w:val="auto"/>
        </w:rPr>
        <w:t xml:space="preserve">) compliant. </w:t>
      </w:r>
    </w:p>
    <w:sectPr w:rsidR="00925CA2" w:rsidRPr="004571D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C6F2D" w14:textId="77777777" w:rsidR="006A01A7" w:rsidRDefault="006A01A7">
      <w:pPr>
        <w:spacing w:after="0"/>
      </w:pPr>
      <w:r>
        <w:separator/>
      </w:r>
    </w:p>
  </w:endnote>
  <w:endnote w:type="continuationSeparator" w:id="0">
    <w:p w14:paraId="2A45C28E" w14:textId="77777777" w:rsidR="006A01A7" w:rsidRDefault="006A01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21158" w14:textId="77777777" w:rsidR="00925CA2" w:rsidRPr="00DF37F2" w:rsidRDefault="00925CA2"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proofErr w:type="spellStart"/>
    <w:r w:rsidRPr="00D3376F">
      <w:rPr>
        <w:rFonts w:cs="Times New Roman"/>
        <w:color w:val="auto"/>
        <w:szCs w:val="18"/>
      </w:rPr>
      <w:t>Kurilpa</w:t>
    </w:r>
    <w:proofErr w:type="spellEnd"/>
    <w:r w:rsidRPr="00D3376F">
      <w:rPr>
        <w:rFonts w:cs="Times New Roman"/>
        <w:color w:val="auto"/>
        <w:szCs w:val="18"/>
      </w:rPr>
      <w:t xml:space="preserve"> Kitchen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5404664" w14:textId="77777777" w:rsidR="00925CA2" w:rsidRPr="00DF37F2" w:rsidRDefault="00925CA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700581</w:t>
    </w:r>
    <w:bookmarkEnd w:id="10"/>
    <w:r w:rsidRPr="00DF37F2">
      <w:rPr>
        <w:rStyle w:val="FooterBold"/>
        <w:rFonts w:ascii="Arial" w:hAnsi="Arial"/>
        <w:b w:val="0"/>
      </w:rPr>
      <w:tab/>
      <w:t xml:space="preserve">OFFICIAL: Sensitive </w:t>
    </w:r>
  </w:p>
  <w:p w14:paraId="3DD959F9" w14:textId="77777777" w:rsidR="00925CA2" w:rsidRPr="00DF37F2" w:rsidRDefault="00925CA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0CD65" w14:textId="77777777" w:rsidR="006A01A7" w:rsidRDefault="006A01A7" w:rsidP="00D71F88">
      <w:pPr>
        <w:spacing w:after="0"/>
      </w:pPr>
      <w:r>
        <w:separator/>
      </w:r>
    </w:p>
  </w:footnote>
  <w:footnote w:type="continuationSeparator" w:id="0">
    <w:p w14:paraId="1B146DAE" w14:textId="77777777" w:rsidR="006A01A7" w:rsidRDefault="006A01A7" w:rsidP="00D71F88">
      <w:pPr>
        <w:spacing w:after="0"/>
      </w:pPr>
      <w:r>
        <w:continuationSeparator/>
      </w:r>
    </w:p>
  </w:footnote>
  <w:footnote w:id="1">
    <w:p w14:paraId="765A5F9C" w14:textId="3AB0DCA6" w:rsidR="00925CA2" w:rsidRDefault="00925CA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46182">
        <w:rPr>
          <w:rFonts w:ascii="Arial" w:hAnsi="Arial" w:cs="Arial"/>
          <w:color w:val="auto"/>
          <w:sz w:val="20"/>
          <w:szCs w:val="20"/>
        </w:rPr>
        <w:t>68A</w:t>
      </w:r>
      <w:r w:rsidR="00F1681C" w:rsidRPr="00346182">
        <w:rPr>
          <w:rFonts w:ascii="Arial" w:hAnsi="Arial" w:cs="Arial"/>
          <w:color w:val="auto"/>
          <w:sz w:val="20"/>
          <w:szCs w:val="20"/>
        </w:rPr>
        <w:t xml:space="preserve"> </w:t>
      </w:r>
      <w:r w:rsidRPr="00346182">
        <w:rPr>
          <w:rFonts w:ascii="Arial" w:hAnsi="Arial" w:cs="Arial"/>
          <w:color w:val="auto"/>
          <w:sz w:val="20"/>
          <w:szCs w:val="20"/>
        </w:rPr>
        <w:t xml:space="preserve">– assessment contact of </w:t>
      </w:r>
      <w:r w:rsidRPr="002C3CB4">
        <w:rPr>
          <w:rFonts w:ascii="Arial" w:hAnsi="Arial" w:cs="Arial"/>
          <w:sz w:val="20"/>
          <w:szCs w:val="20"/>
        </w:rPr>
        <w:t>the Aged Care Quality and Safety Commission Rules 2018.</w:t>
      </w:r>
    </w:p>
    <w:p w14:paraId="0412D737" w14:textId="77777777" w:rsidR="00925CA2" w:rsidRDefault="00925C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FE4C9" w14:textId="77777777" w:rsidR="00925CA2" w:rsidRDefault="00925CA2">
    <w:pPr>
      <w:pStyle w:val="Header"/>
    </w:pPr>
    <w:r>
      <w:rPr>
        <w:noProof/>
        <w:color w:val="2B579A"/>
        <w:shd w:val="clear" w:color="auto" w:fill="E6E6E6"/>
        <w:lang w:val="en-US"/>
      </w:rPr>
      <w:drawing>
        <wp:anchor distT="0" distB="0" distL="114300" distR="114300" simplePos="0" relativeHeight="251663360" behindDoc="1" locked="0" layoutInCell="1" allowOverlap="1" wp14:anchorId="47496153" wp14:editId="6527933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3EF8F" w14:textId="77777777" w:rsidR="00925CA2" w:rsidRDefault="00925CA2">
    <w:pPr>
      <w:pStyle w:val="Header"/>
    </w:pPr>
    <w:r>
      <w:rPr>
        <w:noProof/>
      </w:rPr>
      <w:drawing>
        <wp:anchor distT="0" distB="0" distL="114300" distR="114300" simplePos="0" relativeHeight="251661312" behindDoc="0" locked="0" layoutInCell="1" allowOverlap="1" wp14:anchorId="3A471ADE" wp14:editId="54DE7C7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3AA8CA">
      <w:start w:val="1"/>
      <w:numFmt w:val="lowerRoman"/>
      <w:lvlText w:val="(%1)"/>
      <w:lvlJc w:val="left"/>
      <w:pPr>
        <w:ind w:left="1080" w:hanging="720"/>
      </w:pPr>
      <w:rPr>
        <w:rFonts w:hint="default"/>
      </w:rPr>
    </w:lvl>
    <w:lvl w:ilvl="1" w:tplc="F364E862" w:tentative="1">
      <w:start w:val="1"/>
      <w:numFmt w:val="lowerLetter"/>
      <w:lvlText w:val="%2."/>
      <w:lvlJc w:val="left"/>
      <w:pPr>
        <w:ind w:left="1440" w:hanging="360"/>
      </w:pPr>
    </w:lvl>
    <w:lvl w:ilvl="2" w:tplc="B0E026D4" w:tentative="1">
      <w:start w:val="1"/>
      <w:numFmt w:val="lowerRoman"/>
      <w:lvlText w:val="%3."/>
      <w:lvlJc w:val="right"/>
      <w:pPr>
        <w:ind w:left="2160" w:hanging="180"/>
      </w:pPr>
    </w:lvl>
    <w:lvl w:ilvl="3" w:tplc="21181A42" w:tentative="1">
      <w:start w:val="1"/>
      <w:numFmt w:val="decimal"/>
      <w:lvlText w:val="%4."/>
      <w:lvlJc w:val="left"/>
      <w:pPr>
        <w:ind w:left="2880" w:hanging="360"/>
      </w:pPr>
    </w:lvl>
    <w:lvl w:ilvl="4" w:tplc="DBDC35DC" w:tentative="1">
      <w:start w:val="1"/>
      <w:numFmt w:val="lowerLetter"/>
      <w:lvlText w:val="%5."/>
      <w:lvlJc w:val="left"/>
      <w:pPr>
        <w:ind w:left="3600" w:hanging="360"/>
      </w:pPr>
    </w:lvl>
    <w:lvl w:ilvl="5" w:tplc="8E1EB9C6" w:tentative="1">
      <w:start w:val="1"/>
      <w:numFmt w:val="lowerRoman"/>
      <w:lvlText w:val="%6."/>
      <w:lvlJc w:val="right"/>
      <w:pPr>
        <w:ind w:left="4320" w:hanging="180"/>
      </w:pPr>
    </w:lvl>
    <w:lvl w:ilvl="6" w:tplc="96560960" w:tentative="1">
      <w:start w:val="1"/>
      <w:numFmt w:val="decimal"/>
      <w:lvlText w:val="%7."/>
      <w:lvlJc w:val="left"/>
      <w:pPr>
        <w:ind w:left="5040" w:hanging="360"/>
      </w:pPr>
    </w:lvl>
    <w:lvl w:ilvl="7" w:tplc="13FCEBCA" w:tentative="1">
      <w:start w:val="1"/>
      <w:numFmt w:val="lowerLetter"/>
      <w:lvlText w:val="%8."/>
      <w:lvlJc w:val="left"/>
      <w:pPr>
        <w:ind w:left="5760" w:hanging="360"/>
      </w:pPr>
    </w:lvl>
    <w:lvl w:ilvl="8" w:tplc="2B8AB4B8" w:tentative="1">
      <w:start w:val="1"/>
      <w:numFmt w:val="lowerRoman"/>
      <w:lvlText w:val="%9."/>
      <w:lvlJc w:val="right"/>
      <w:pPr>
        <w:ind w:left="6480" w:hanging="180"/>
      </w:pPr>
    </w:lvl>
  </w:abstractNum>
  <w:abstractNum w:abstractNumId="2" w15:restartNumberingAfterBreak="0">
    <w:nsid w:val="02B21452"/>
    <w:multiLevelType w:val="hybridMultilevel"/>
    <w:tmpl w:val="75E0A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CFE0B0A">
      <w:start w:val="1"/>
      <w:numFmt w:val="lowerRoman"/>
      <w:lvlText w:val="(%1)"/>
      <w:lvlJc w:val="left"/>
      <w:pPr>
        <w:ind w:left="1080" w:hanging="720"/>
      </w:pPr>
      <w:rPr>
        <w:rFonts w:hint="default"/>
      </w:rPr>
    </w:lvl>
    <w:lvl w:ilvl="1" w:tplc="EC0AFBA6" w:tentative="1">
      <w:start w:val="1"/>
      <w:numFmt w:val="lowerLetter"/>
      <w:lvlText w:val="%2."/>
      <w:lvlJc w:val="left"/>
      <w:pPr>
        <w:ind w:left="1440" w:hanging="360"/>
      </w:pPr>
    </w:lvl>
    <w:lvl w:ilvl="2" w:tplc="BD6C7B1C" w:tentative="1">
      <w:start w:val="1"/>
      <w:numFmt w:val="lowerRoman"/>
      <w:lvlText w:val="%3."/>
      <w:lvlJc w:val="right"/>
      <w:pPr>
        <w:ind w:left="2160" w:hanging="180"/>
      </w:pPr>
    </w:lvl>
    <w:lvl w:ilvl="3" w:tplc="84AE6CCA" w:tentative="1">
      <w:start w:val="1"/>
      <w:numFmt w:val="decimal"/>
      <w:lvlText w:val="%4."/>
      <w:lvlJc w:val="left"/>
      <w:pPr>
        <w:ind w:left="2880" w:hanging="360"/>
      </w:pPr>
    </w:lvl>
    <w:lvl w:ilvl="4" w:tplc="F7424C58" w:tentative="1">
      <w:start w:val="1"/>
      <w:numFmt w:val="lowerLetter"/>
      <w:lvlText w:val="%5."/>
      <w:lvlJc w:val="left"/>
      <w:pPr>
        <w:ind w:left="3600" w:hanging="360"/>
      </w:pPr>
    </w:lvl>
    <w:lvl w:ilvl="5" w:tplc="28D26BDA" w:tentative="1">
      <w:start w:val="1"/>
      <w:numFmt w:val="lowerRoman"/>
      <w:lvlText w:val="%6."/>
      <w:lvlJc w:val="right"/>
      <w:pPr>
        <w:ind w:left="4320" w:hanging="180"/>
      </w:pPr>
    </w:lvl>
    <w:lvl w:ilvl="6" w:tplc="0AFA5470" w:tentative="1">
      <w:start w:val="1"/>
      <w:numFmt w:val="decimal"/>
      <w:lvlText w:val="%7."/>
      <w:lvlJc w:val="left"/>
      <w:pPr>
        <w:ind w:left="5040" w:hanging="360"/>
      </w:pPr>
    </w:lvl>
    <w:lvl w:ilvl="7" w:tplc="CBA052B2" w:tentative="1">
      <w:start w:val="1"/>
      <w:numFmt w:val="lowerLetter"/>
      <w:lvlText w:val="%8."/>
      <w:lvlJc w:val="left"/>
      <w:pPr>
        <w:ind w:left="5760" w:hanging="360"/>
      </w:pPr>
    </w:lvl>
    <w:lvl w:ilvl="8" w:tplc="F36874C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59F8E354">
      <w:start w:val="1"/>
      <w:numFmt w:val="lowerRoman"/>
      <w:lvlText w:val="(%1)"/>
      <w:lvlJc w:val="left"/>
      <w:pPr>
        <w:ind w:left="1080" w:hanging="720"/>
      </w:pPr>
      <w:rPr>
        <w:rFonts w:hint="default"/>
      </w:rPr>
    </w:lvl>
    <w:lvl w:ilvl="1" w:tplc="9294DDCE" w:tentative="1">
      <w:start w:val="1"/>
      <w:numFmt w:val="lowerLetter"/>
      <w:lvlText w:val="%2."/>
      <w:lvlJc w:val="left"/>
      <w:pPr>
        <w:ind w:left="1440" w:hanging="360"/>
      </w:pPr>
    </w:lvl>
    <w:lvl w:ilvl="2" w:tplc="BAC84432" w:tentative="1">
      <w:start w:val="1"/>
      <w:numFmt w:val="lowerRoman"/>
      <w:lvlText w:val="%3."/>
      <w:lvlJc w:val="right"/>
      <w:pPr>
        <w:ind w:left="2160" w:hanging="180"/>
      </w:pPr>
    </w:lvl>
    <w:lvl w:ilvl="3" w:tplc="A5D8D89A" w:tentative="1">
      <w:start w:val="1"/>
      <w:numFmt w:val="decimal"/>
      <w:lvlText w:val="%4."/>
      <w:lvlJc w:val="left"/>
      <w:pPr>
        <w:ind w:left="2880" w:hanging="360"/>
      </w:pPr>
    </w:lvl>
    <w:lvl w:ilvl="4" w:tplc="148225A0" w:tentative="1">
      <w:start w:val="1"/>
      <w:numFmt w:val="lowerLetter"/>
      <w:lvlText w:val="%5."/>
      <w:lvlJc w:val="left"/>
      <w:pPr>
        <w:ind w:left="3600" w:hanging="360"/>
      </w:pPr>
    </w:lvl>
    <w:lvl w:ilvl="5" w:tplc="EF88CA44" w:tentative="1">
      <w:start w:val="1"/>
      <w:numFmt w:val="lowerRoman"/>
      <w:lvlText w:val="%6."/>
      <w:lvlJc w:val="right"/>
      <w:pPr>
        <w:ind w:left="4320" w:hanging="180"/>
      </w:pPr>
    </w:lvl>
    <w:lvl w:ilvl="6" w:tplc="105ABAB8" w:tentative="1">
      <w:start w:val="1"/>
      <w:numFmt w:val="decimal"/>
      <w:lvlText w:val="%7."/>
      <w:lvlJc w:val="left"/>
      <w:pPr>
        <w:ind w:left="5040" w:hanging="360"/>
      </w:pPr>
    </w:lvl>
    <w:lvl w:ilvl="7" w:tplc="C9647702" w:tentative="1">
      <w:start w:val="1"/>
      <w:numFmt w:val="lowerLetter"/>
      <w:lvlText w:val="%8."/>
      <w:lvlJc w:val="left"/>
      <w:pPr>
        <w:ind w:left="5760" w:hanging="360"/>
      </w:pPr>
    </w:lvl>
    <w:lvl w:ilvl="8" w:tplc="208CED20"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CF81298">
      <w:start w:val="1"/>
      <w:numFmt w:val="lowerRoman"/>
      <w:lvlText w:val="(%1)"/>
      <w:lvlJc w:val="left"/>
      <w:pPr>
        <w:ind w:left="1080" w:hanging="720"/>
      </w:pPr>
      <w:rPr>
        <w:rFonts w:hint="default"/>
      </w:rPr>
    </w:lvl>
    <w:lvl w:ilvl="1" w:tplc="A8B224D0" w:tentative="1">
      <w:start w:val="1"/>
      <w:numFmt w:val="lowerLetter"/>
      <w:lvlText w:val="%2."/>
      <w:lvlJc w:val="left"/>
      <w:pPr>
        <w:ind w:left="1440" w:hanging="360"/>
      </w:pPr>
    </w:lvl>
    <w:lvl w:ilvl="2" w:tplc="9A7C27BA" w:tentative="1">
      <w:start w:val="1"/>
      <w:numFmt w:val="lowerRoman"/>
      <w:lvlText w:val="%3."/>
      <w:lvlJc w:val="right"/>
      <w:pPr>
        <w:ind w:left="2160" w:hanging="180"/>
      </w:pPr>
    </w:lvl>
    <w:lvl w:ilvl="3" w:tplc="8B6A0344" w:tentative="1">
      <w:start w:val="1"/>
      <w:numFmt w:val="decimal"/>
      <w:lvlText w:val="%4."/>
      <w:lvlJc w:val="left"/>
      <w:pPr>
        <w:ind w:left="2880" w:hanging="360"/>
      </w:pPr>
    </w:lvl>
    <w:lvl w:ilvl="4" w:tplc="B4F249F2" w:tentative="1">
      <w:start w:val="1"/>
      <w:numFmt w:val="lowerLetter"/>
      <w:lvlText w:val="%5."/>
      <w:lvlJc w:val="left"/>
      <w:pPr>
        <w:ind w:left="3600" w:hanging="360"/>
      </w:pPr>
    </w:lvl>
    <w:lvl w:ilvl="5" w:tplc="4A945F60" w:tentative="1">
      <w:start w:val="1"/>
      <w:numFmt w:val="lowerRoman"/>
      <w:lvlText w:val="%6."/>
      <w:lvlJc w:val="right"/>
      <w:pPr>
        <w:ind w:left="4320" w:hanging="180"/>
      </w:pPr>
    </w:lvl>
    <w:lvl w:ilvl="6" w:tplc="529E047E" w:tentative="1">
      <w:start w:val="1"/>
      <w:numFmt w:val="decimal"/>
      <w:lvlText w:val="%7."/>
      <w:lvlJc w:val="left"/>
      <w:pPr>
        <w:ind w:left="5040" w:hanging="360"/>
      </w:pPr>
    </w:lvl>
    <w:lvl w:ilvl="7" w:tplc="A27AA6C8" w:tentative="1">
      <w:start w:val="1"/>
      <w:numFmt w:val="lowerLetter"/>
      <w:lvlText w:val="%8."/>
      <w:lvlJc w:val="left"/>
      <w:pPr>
        <w:ind w:left="5760" w:hanging="360"/>
      </w:pPr>
    </w:lvl>
    <w:lvl w:ilvl="8" w:tplc="F3525AC2"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7C00938">
      <w:start w:val="1"/>
      <w:numFmt w:val="lowerRoman"/>
      <w:lvlText w:val="(%1)"/>
      <w:lvlJc w:val="left"/>
      <w:pPr>
        <w:ind w:left="1080" w:hanging="720"/>
      </w:pPr>
      <w:rPr>
        <w:rFonts w:hint="default"/>
      </w:rPr>
    </w:lvl>
    <w:lvl w:ilvl="1" w:tplc="1006F808" w:tentative="1">
      <w:start w:val="1"/>
      <w:numFmt w:val="lowerLetter"/>
      <w:lvlText w:val="%2."/>
      <w:lvlJc w:val="left"/>
      <w:pPr>
        <w:ind w:left="1440" w:hanging="360"/>
      </w:pPr>
    </w:lvl>
    <w:lvl w:ilvl="2" w:tplc="E94EEAEA" w:tentative="1">
      <w:start w:val="1"/>
      <w:numFmt w:val="lowerRoman"/>
      <w:lvlText w:val="%3."/>
      <w:lvlJc w:val="right"/>
      <w:pPr>
        <w:ind w:left="2160" w:hanging="180"/>
      </w:pPr>
    </w:lvl>
    <w:lvl w:ilvl="3" w:tplc="B6A4485E" w:tentative="1">
      <w:start w:val="1"/>
      <w:numFmt w:val="decimal"/>
      <w:lvlText w:val="%4."/>
      <w:lvlJc w:val="left"/>
      <w:pPr>
        <w:ind w:left="2880" w:hanging="360"/>
      </w:pPr>
    </w:lvl>
    <w:lvl w:ilvl="4" w:tplc="BFB65214" w:tentative="1">
      <w:start w:val="1"/>
      <w:numFmt w:val="lowerLetter"/>
      <w:lvlText w:val="%5."/>
      <w:lvlJc w:val="left"/>
      <w:pPr>
        <w:ind w:left="3600" w:hanging="360"/>
      </w:pPr>
    </w:lvl>
    <w:lvl w:ilvl="5" w:tplc="3A124438" w:tentative="1">
      <w:start w:val="1"/>
      <w:numFmt w:val="lowerRoman"/>
      <w:lvlText w:val="%6."/>
      <w:lvlJc w:val="right"/>
      <w:pPr>
        <w:ind w:left="4320" w:hanging="180"/>
      </w:pPr>
    </w:lvl>
    <w:lvl w:ilvl="6" w:tplc="84703D88" w:tentative="1">
      <w:start w:val="1"/>
      <w:numFmt w:val="decimal"/>
      <w:lvlText w:val="%7."/>
      <w:lvlJc w:val="left"/>
      <w:pPr>
        <w:ind w:left="5040" w:hanging="360"/>
      </w:pPr>
    </w:lvl>
    <w:lvl w:ilvl="7" w:tplc="1CC88FAE" w:tentative="1">
      <w:start w:val="1"/>
      <w:numFmt w:val="lowerLetter"/>
      <w:lvlText w:val="%8."/>
      <w:lvlJc w:val="left"/>
      <w:pPr>
        <w:ind w:left="5760" w:hanging="360"/>
      </w:pPr>
    </w:lvl>
    <w:lvl w:ilvl="8" w:tplc="8E224E5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DB7A9AA2">
      <w:start w:val="1"/>
      <w:numFmt w:val="bullet"/>
      <w:lvlText w:val=""/>
      <w:lvlJc w:val="left"/>
      <w:pPr>
        <w:ind w:left="720" w:hanging="360"/>
      </w:pPr>
      <w:rPr>
        <w:rFonts w:ascii="Symbol" w:hAnsi="Symbol" w:hint="default"/>
        <w:color w:val="auto"/>
        <w:sz w:val="24"/>
        <w:szCs w:val="24"/>
      </w:rPr>
    </w:lvl>
    <w:lvl w:ilvl="1" w:tplc="C6FC3F44" w:tentative="1">
      <w:start w:val="1"/>
      <w:numFmt w:val="bullet"/>
      <w:lvlText w:val="o"/>
      <w:lvlJc w:val="left"/>
      <w:pPr>
        <w:ind w:left="1440" w:hanging="360"/>
      </w:pPr>
      <w:rPr>
        <w:rFonts w:ascii="Courier New" w:hAnsi="Courier New" w:cs="Courier New" w:hint="default"/>
      </w:rPr>
    </w:lvl>
    <w:lvl w:ilvl="2" w:tplc="A03A678A" w:tentative="1">
      <w:start w:val="1"/>
      <w:numFmt w:val="bullet"/>
      <w:lvlText w:val=""/>
      <w:lvlJc w:val="left"/>
      <w:pPr>
        <w:ind w:left="2160" w:hanging="360"/>
      </w:pPr>
      <w:rPr>
        <w:rFonts w:ascii="Wingdings" w:hAnsi="Wingdings" w:hint="default"/>
      </w:rPr>
    </w:lvl>
    <w:lvl w:ilvl="3" w:tplc="ADF62288" w:tentative="1">
      <w:start w:val="1"/>
      <w:numFmt w:val="bullet"/>
      <w:lvlText w:val=""/>
      <w:lvlJc w:val="left"/>
      <w:pPr>
        <w:ind w:left="2880" w:hanging="360"/>
      </w:pPr>
      <w:rPr>
        <w:rFonts w:ascii="Symbol" w:hAnsi="Symbol" w:hint="default"/>
      </w:rPr>
    </w:lvl>
    <w:lvl w:ilvl="4" w:tplc="011E384A" w:tentative="1">
      <w:start w:val="1"/>
      <w:numFmt w:val="bullet"/>
      <w:lvlText w:val="o"/>
      <w:lvlJc w:val="left"/>
      <w:pPr>
        <w:ind w:left="3600" w:hanging="360"/>
      </w:pPr>
      <w:rPr>
        <w:rFonts w:ascii="Courier New" w:hAnsi="Courier New" w:cs="Courier New" w:hint="default"/>
      </w:rPr>
    </w:lvl>
    <w:lvl w:ilvl="5" w:tplc="C87CECD4" w:tentative="1">
      <w:start w:val="1"/>
      <w:numFmt w:val="bullet"/>
      <w:lvlText w:val=""/>
      <w:lvlJc w:val="left"/>
      <w:pPr>
        <w:ind w:left="4320" w:hanging="360"/>
      </w:pPr>
      <w:rPr>
        <w:rFonts w:ascii="Wingdings" w:hAnsi="Wingdings" w:hint="default"/>
      </w:rPr>
    </w:lvl>
    <w:lvl w:ilvl="6" w:tplc="03AAE976" w:tentative="1">
      <w:start w:val="1"/>
      <w:numFmt w:val="bullet"/>
      <w:lvlText w:val=""/>
      <w:lvlJc w:val="left"/>
      <w:pPr>
        <w:ind w:left="5040" w:hanging="360"/>
      </w:pPr>
      <w:rPr>
        <w:rFonts w:ascii="Symbol" w:hAnsi="Symbol" w:hint="default"/>
      </w:rPr>
    </w:lvl>
    <w:lvl w:ilvl="7" w:tplc="1C4A96C0" w:tentative="1">
      <w:start w:val="1"/>
      <w:numFmt w:val="bullet"/>
      <w:lvlText w:val="o"/>
      <w:lvlJc w:val="left"/>
      <w:pPr>
        <w:ind w:left="5760" w:hanging="360"/>
      </w:pPr>
      <w:rPr>
        <w:rFonts w:ascii="Courier New" w:hAnsi="Courier New" w:cs="Courier New" w:hint="default"/>
      </w:rPr>
    </w:lvl>
    <w:lvl w:ilvl="8" w:tplc="C5F4D326" w:tentative="1">
      <w:start w:val="1"/>
      <w:numFmt w:val="bullet"/>
      <w:lvlText w:val=""/>
      <w:lvlJc w:val="left"/>
      <w:pPr>
        <w:ind w:left="6480" w:hanging="360"/>
      </w:pPr>
      <w:rPr>
        <w:rFonts w:ascii="Wingdings" w:hAnsi="Wingdings" w:hint="default"/>
      </w:rPr>
    </w:lvl>
  </w:abstractNum>
  <w:abstractNum w:abstractNumId="8" w15:restartNumberingAfterBreak="0">
    <w:nsid w:val="17485956"/>
    <w:multiLevelType w:val="hybridMultilevel"/>
    <w:tmpl w:val="03EE0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606147"/>
    <w:multiLevelType w:val="hybridMultilevel"/>
    <w:tmpl w:val="7CEABE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A12EDA66">
      <w:start w:val="1"/>
      <w:numFmt w:val="lowerRoman"/>
      <w:lvlText w:val="(%1)"/>
      <w:lvlJc w:val="left"/>
      <w:pPr>
        <w:ind w:left="1080" w:hanging="720"/>
      </w:pPr>
      <w:rPr>
        <w:rFonts w:hint="default"/>
      </w:rPr>
    </w:lvl>
    <w:lvl w:ilvl="1" w:tplc="083C684C" w:tentative="1">
      <w:start w:val="1"/>
      <w:numFmt w:val="lowerLetter"/>
      <w:lvlText w:val="%2."/>
      <w:lvlJc w:val="left"/>
      <w:pPr>
        <w:ind w:left="1440" w:hanging="360"/>
      </w:pPr>
    </w:lvl>
    <w:lvl w:ilvl="2" w:tplc="8DE61580" w:tentative="1">
      <w:start w:val="1"/>
      <w:numFmt w:val="lowerRoman"/>
      <w:lvlText w:val="%3."/>
      <w:lvlJc w:val="right"/>
      <w:pPr>
        <w:ind w:left="2160" w:hanging="180"/>
      </w:pPr>
    </w:lvl>
    <w:lvl w:ilvl="3" w:tplc="28780738" w:tentative="1">
      <w:start w:val="1"/>
      <w:numFmt w:val="decimal"/>
      <w:lvlText w:val="%4."/>
      <w:lvlJc w:val="left"/>
      <w:pPr>
        <w:ind w:left="2880" w:hanging="360"/>
      </w:pPr>
    </w:lvl>
    <w:lvl w:ilvl="4" w:tplc="55889D4C" w:tentative="1">
      <w:start w:val="1"/>
      <w:numFmt w:val="lowerLetter"/>
      <w:lvlText w:val="%5."/>
      <w:lvlJc w:val="left"/>
      <w:pPr>
        <w:ind w:left="3600" w:hanging="360"/>
      </w:pPr>
    </w:lvl>
    <w:lvl w:ilvl="5" w:tplc="E872E686" w:tentative="1">
      <w:start w:val="1"/>
      <w:numFmt w:val="lowerRoman"/>
      <w:lvlText w:val="%6."/>
      <w:lvlJc w:val="right"/>
      <w:pPr>
        <w:ind w:left="4320" w:hanging="180"/>
      </w:pPr>
    </w:lvl>
    <w:lvl w:ilvl="6" w:tplc="697C48F6" w:tentative="1">
      <w:start w:val="1"/>
      <w:numFmt w:val="decimal"/>
      <w:lvlText w:val="%7."/>
      <w:lvlJc w:val="left"/>
      <w:pPr>
        <w:ind w:left="5040" w:hanging="360"/>
      </w:pPr>
    </w:lvl>
    <w:lvl w:ilvl="7" w:tplc="73783156" w:tentative="1">
      <w:start w:val="1"/>
      <w:numFmt w:val="lowerLetter"/>
      <w:lvlText w:val="%8."/>
      <w:lvlJc w:val="left"/>
      <w:pPr>
        <w:ind w:left="5760" w:hanging="360"/>
      </w:pPr>
    </w:lvl>
    <w:lvl w:ilvl="8" w:tplc="0EF2B518" w:tentative="1">
      <w:start w:val="1"/>
      <w:numFmt w:val="lowerRoman"/>
      <w:lvlText w:val="%9."/>
      <w:lvlJc w:val="right"/>
      <w:pPr>
        <w:ind w:left="6480" w:hanging="180"/>
      </w:pPr>
    </w:lvl>
  </w:abstractNum>
  <w:abstractNum w:abstractNumId="11" w15:restartNumberingAfterBreak="0">
    <w:nsid w:val="1E653E4F"/>
    <w:multiLevelType w:val="hybridMultilevel"/>
    <w:tmpl w:val="1F5EB8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090626"/>
    <w:multiLevelType w:val="hybridMultilevel"/>
    <w:tmpl w:val="9A4E0DB6"/>
    <w:lvl w:ilvl="0" w:tplc="AB5A2916">
      <w:start w:val="1"/>
      <w:numFmt w:val="lowerRoman"/>
      <w:lvlText w:val="(%1)"/>
      <w:lvlJc w:val="left"/>
      <w:pPr>
        <w:ind w:left="1080" w:hanging="720"/>
      </w:pPr>
      <w:rPr>
        <w:rFonts w:hint="default"/>
      </w:rPr>
    </w:lvl>
    <w:lvl w:ilvl="1" w:tplc="BC884E8A" w:tentative="1">
      <w:start w:val="1"/>
      <w:numFmt w:val="lowerLetter"/>
      <w:lvlText w:val="%2."/>
      <w:lvlJc w:val="left"/>
      <w:pPr>
        <w:ind w:left="1440" w:hanging="360"/>
      </w:pPr>
    </w:lvl>
    <w:lvl w:ilvl="2" w:tplc="67E887DE" w:tentative="1">
      <w:start w:val="1"/>
      <w:numFmt w:val="lowerRoman"/>
      <w:lvlText w:val="%3."/>
      <w:lvlJc w:val="right"/>
      <w:pPr>
        <w:ind w:left="2160" w:hanging="180"/>
      </w:pPr>
    </w:lvl>
    <w:lvl w:ilvl="3" w:tplc="E8F821FA" w:tentative="1">
      <w:start w:val="1"/>
      <w:numFmt w:val="decimal"/>
      <w:lvlText w:val="%4."/>
      <w:lvlJc w:val="left"/>
      <w:pPr>
        <w:ind w:left="2880" w:hanging="360"/>
      </w:pPr>
    </w:lvl>
    <w:lvl w:ilvl="4" w:tplc="FEE65E06" w:tentative="1">
      <w:start w:val="1"/>
      <w:numFmt w:val="lowerLetter"/>
      <w:lvlText w:val="%5."/>
      <w:lvlJc w:val="left"/>
      <w:pPr>
        <w:ind w:left="3600" w:hanging="360"/>
      </w:pPr>
    </w:lvl>
    <w:lvl w:ilvl="5" w:tplc="6DEEB940" w:tentative="1">
      <w:start w:val="1"/>
      <w:numFmt w:val="lowerRoman"/>
      <w:lvlText w:val="%6."/>
      <w:lvlJc w:val="right"/>
      <w:pPr>
        <w:ind w:left="4320" w:hanging="180"/>
      </w:pPr>
    </w:lvl>
    <w:lvl w:ilvl="6" w:tplc="78D2809E" w:tentative="1">
      <w:start w:val="1"/>
      <w:numFmt w:val="decimal"/>
      <w:lvlText w:val="%7."/>
      <w:lvlJc w:val="left"/>
      <w:pPr>
        <w:ind w:left="5040" w:hanging="360"/>
      </w:pPr>
    </w:lvl>
    <w:lvl w:ilvl="7" w:tplc="8E76AF00" w:tentative="1">
      <w:start w:val="1"/>
      <w:numFmt w:val="lowerLetter"/>
      <w:lvlText w:val="%8."/>
      <w:lvlJc w:val="left"/>
      <w:pPr>
        <w:ind w:left="5760" w:hanging="360"/>
      </w:pPr>
    </w:lvl>
    <w:lvl w:ilvl="8" w:tplc="24B493EA"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19A4176E">
      <w:start w:val="1"/>
      <w:numFmt w:val="lowerRoman"/>
      <w:lvlText w:val="(%1)"/>
      <w:lvlJc w:val="left"/>
      <w:pPr>
        <w:ind w:left="1080" w:hanging="720"/>
      </w:pPr>
      <w:rPr>
        <w:rFonts w:hint="default"/>
      </w:rPr>
    </w:lvl>
    <w:lvl w:ilvl="1" w:tplc="18306AEA" w:tentative="1">
      <w:start w:val="1"/>
      <w:numFmt w:val="lowerLetter"/>
      <w:lvlText w:val="%2."/>
      <w:lvlJc w:val="left"/>
      <w:pPr>
        <w:ind w:left="1440" w:hanging="360"/>
      </w:pPr>
    </w:lvl>
    <w:lvl w:ilvl="2" w:tplc="13E6BD20" w:tentative="1">
      <w:start w:val="1"/>
      <w:numFmt w:val="lowerRoman"/>
      <w:lvlText w:val="%3."/>
      <w:lvlJc w:val="right"/>
      <w:pPr>
        <w:ind w:left="2160" w:hanging="180"/>
      </w:pPr>
    </w:lvl>
    <w:lvl w:ilvl="3" w:tplc="1428925C" w:tentative="1">
      <w:start w:val="1"/>
      <w:numFmt w:val="decimal"/>
      <w:lvlText w:val="%4."/>
      <w:lvlJc w:val="left"/>
      <w:pPr>
        <w:ind w:left="2880" w:hanging="360"/>
      </w:pPr>
    </w:lvl>
    <w:lvl w:ilvl="4" w:tplc="5E16CF0E" w:tentative="1">
      <w:start w:val="1"/>
      <w:numFmt w:val="lowerLetter"/>
      <w:lvlText w:val="%5."/>
      <w:lvlJc w:val="left"/>
      <w:pPr>
        <w:ind w:left="3600" w:hanging="360"/>
      </w:pPr>
    </w:lvl>
    <w:lvl w:ilvl="5" w:tplc="03B0CC90" w:tentative="1">
      <w:start w:val="1"/>
      <w:numFmt w:val="lowerRoman"/>
      <w:lvlText w:val="%6."/>
      <w:lvlJc w:val="right"/>
      <w:pPr>
        <w:ind w:left="4320" w:hanging="180"/>
      </w:pPr>
    </w:lvl>
    <w:lvl w:ilvl="6" w:tplc="67500396" w:tentative="1">
      <w:start w:val="1"/>
      <w:numFmt w:val="decimal"/>
      <w:lvlText w:val="%7."/>
      <w:lvlJc w:val="left"/>
      <w:pPr>
        <w:ind w:left="5040" w:hanging="360"/>
      </w:pPr>
    </w:lvl>
    <w:lvl w:ilvl="7" w:tplc="08C26280" w:tentative="1">
      <w:start w:val="1"/>
      <w:numFmt w:val="lowerLetter"/>
      <w:lvlText w:val="%8."/>
      <w:lvlJc w:val="left"/>
      <w:pPr>
        <w:ind w:left="5760" w:hanging="360"/>
      </w:pPr>
    </w:lvl>
    <w:lvl w:ilvl="8" w:tplc="221C08C2"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A6D82E26">
      <w:start w:val="1"/>
      <w:numFmt w:val="lowerRoman"/>
      <w:lvlText w:val="(%1)"/>
      <w:lvlJc w:val="left"/>
      <w:pPr>
        <w:ind w:left="1080" w:hanging="720"/>
      </w:pPr>
      <w:rPr>
        <w:rFonts w:hint="default"/>
      </w:rPr>
    </w:lvl>
    <w:lvl w:ilvl="1" w:tplc="B53A0CA2" w:tentative="1">
      <w:start w:val="1"/>
      <w:numFmt w:val="lowerLetter"/>
      <w:lvlText w:val="%2."/>
      <w:lvlJc w:val="left"/>
      <w:pPr>
        <w:ind w:left="1440" w:hanging="360"/>
      </w:pPr>
    </w:lvl>
    <w:lvl w:ilvl="2" w:tplc="F63E5BAE" w:tentative="1">
      <w:start w:val="1"/>
      <w:numFmt w:val="lowerRoman"/>
      <w:lvlText w:val="%3."/>
      <w:lvlJc w:val="right"/>
      <w:pPr>
        <w:ind w:left="2160" w:hanging="180"/>
      </w:pPr>
    </w:lvl>
    <w:lvl w:ilvl="3" w:tplc="9EC0B038" w:tentative="1">
      <w:start w:val="1"/>
      <w:numFmt w:val="decimal"/>
      <w:lvlText w:val="%4."/>
      <w:lvlJc w:val="left"/>
      <w:pPr>
        <w:ind w:left="2880" w:hanging="360"/>
      </w:pPr>
    </w:lvl>
    <w:lvl w:ilvl="4" w:tplc="C5FCD2B6" w:tentative="1">
      <w:start w:val="1"/>
      <w:numFmt w:val="lowerLetter"/>
      <w:lvlText w:val="%5."/>
      <w:lvlJc w:val="left"/>
      <w:pPr>
        <w:ind w:left="3600" w:hanging="360"/>
      </w:pPr>
    </w:lvl>
    <w:lvl w:ilvl="5" w:tplc="34086E82" w:tentative="1">
      <w:start w:val="1"/>
      <w:numFmt w:val="lowerRoman"/>
      <w:lvlText w:val="%6."/>
      <w:lvlJc w:val="right"/>
      <w:pPr>
        <w:ind w:left="4320" w:hanging="180"/>
      </w:pPr>
    </w:lvl>
    <w:lvl w:ilvl="6" w:tplc="08AE7C7C" w:tentative="1">
      <w:start w:val="1"/>
      <w:numFmt w:val="decimal"/>
      <w:lvlText w:val="%7."/>
      <w:lvlJc w:val="left"/>
      <w:pPr>
        <w:ind w:left="5040" w:hanging="360"/>
      </w:pPr>
    </w:lvl>
    <w:lvl w:ilvl="7" w:tplc="27402AE8" w:tentative="1">
      <w:start w:val="1"/>
      <w:numFmt w:val="lowerLetter"/>
      <w:lvlText w:val="%8."/>
      <w:lvlJc w:val="left"/>
      <w:pPr>
        <w:ind w:left="5760" w:hanging="360"/>
      </w:pPr>
    </w:lvl>
    <w:lvl w:ilvl="8" w:tplc="56E4FCF6"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343EAED6">
      <w:start w:val="1"/>
      <w:numFmt w:val="lowerRoman"/>
      <w:lvlText w:val="(%1)"/>
      <w:lvlJc w:val="left"/>
      <w:pPr>
        <w:ind w:left="1080" w:hanging="720"/>
      </w:pPr>
      <w:rPr>
        <w:rFonts w:hint="default"/>
      </w:rPr>
    </w:lvl>
    <w:lvl w:ilvl="1" w:tplc="C0946788" w:tentative="1">
      <w:start w:val="1"/>
      <w:numFmt w:val="lowerLetter"/>
      <w:lvlText w:val="%2."/>
      <w:lvlJc w:val="left"/>
      <w:pPr>
        <w:ind w:left="1440" w:hanging="360"/>
      </w:pPr>
    </w:lvl>
    <w:lvl w:ilvl="2" w:tplc="6372A90E" w:tentative="1">
      <w:start w:val="1"/>
      <w:numFmt w:val="lowerRoman"/>
      <w:lvlText w:val="%3."/>
      <w:lvlJc w:val="right"/>
      <w:pPr>
        <w:ind w:left="2160" w:hanging="180"/>
      </w:pPr>
    </w:lvl>
    <w:lvl w:ilvl="3" w:tplc="29A8841A" w:tentative="1">
      <w:start w:val="1"/>
      <w:numFmt w:val="decimal"/>
      <w:lvlText w:val="%4."/>
      <w:lvlJc w:val="left"/>
      <w:pPr>
        <w:ind w:left="2880" w:hanging="360"/>
      </w:pPr>
    </w:lvl>
    <w:lvl w:ilvl="4" w:tplc="750E1094" w:tentative="1">
      <w:start w:val="1"/>
      <w:numFmt w:val="lowerLetter"/>
      <w:lvlText w:val="%5."/>
      <w:lvlJc w:val="left"/>
      <w:pPr>
        <w:ind w:left="3600" w:hanging="360"/>
      </w:pPr>
    </w:lvl>
    <w:lvl w:ilvl="5" w:tplc="41D8630C" w:tentative="1">
      <w:start w:val="1"/>
      <w:numFmt w:val="lowerRoman"/>
      <w:lvlText w:val="%6."/>
      <w:lvlJc w:val="right"/>
      <w:pPr>
        <w:ind w:left="4320" w:hanging="180"/>
      </w:pPr>
    </w:lvl>
    <w:lvl w:ilvl="6" w:tplc="5EA8F14E" w:tentative="1">
      <w:start w:val="1"/>
      <w:numFmt w:val="decimal"/>
      <w:lvlText w:val="%7."/>
      <w:lvlJc w:val="left"/>
      <w:pPr>
        <w:ind w:left="5040" w:hanging="360"/>
      </w:pPr>
    </w:lvl>
    <w:lvl w:ilvl="7" w:tplc="FF981656" w:tentative="1">
      <w:start w:val="1"/>
      <w:numFmt w:val="lowerLetter"/>
      <w:lvlText w:val="%8."/>
      <w:lvlJc w:val="left"/>
      <w:pPr>
        <w:ind w:left="5760" w:hanging="360"/>
      </w:pPr>
    </w:lvl>
    <w:lvl w:ilvl="8" w:tplc="4F2A5894"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AC8277BC">
      <w:start w:val="1"/>
      <w:numFmt w:val="lowerRoman"/>
      <w:lvlText w:val="(%1)"/>
      <w:lvlJc w:val="left"/>
      <w:pPr>
        <w:ind w:left="1080" w:hanging="720"/>
      </w:pPr>
      <w:rPr>
        <w:rFonts w:hint="default"/>
      </w:rPr>
    </w:lvl>
    <w:lvl w:ilvl="1" w:tplc="07A45BDA" w:tentative="1">
      <w:start w:val="1"/>
      <w:numFmt w:val="lowerLetter"/>
      <w:lvlText w:val="%2."/>
      <w:lvlJc w:val="left"/>
      <w:pPr>
        <w:ind w:left="1440" w:hanging="360"/>
      </w:pPr>
    </w:lvl>
    <w:lvl w:ilvl="2" w:tplc="17E61C78" w:tentative="1">
      <w:start w:val="1"/>
      <w:numFmt w:val="lowerRoman"/>
      <w:lvlText w:val="%3."/>
      <w:lvlJc w:val="right"/>
      <w:pPr>
        <w:ind w:left="2160" w:hanging="180"/>
      </w:pPr>
    </w:lvl>
    <w:lvl w:ilvl="3" w:tplc="951255D2" w:tentative="1">
      <w:start w:val="1"/>
      <w:numFmt w:val="decimal"/>
      <w:lvlText w:val="%4."/>
      <w:lvlJc w:val="left"/>
      <w:pPr>
        <w:ind w:left="2880" w:hanging="360"/>
      </w:pPr>
    </w:lvl>
    <w:lvl w:ilvl="4" w:tplc="AF8E6D6E" w:tentative="1">
      <w:start w:val="1"/>
      <w:numFmt w:val="lowerLetter"/>
      <w:lvlText w:val="%5."/>
      <w:lvlJc w:val="left"/>
      <w:pPr>
        <w:ind w:left="3600" w:hanging="360"/>
      </w:pPr>
    </w:lvl>
    <w:lvl w:ilvl="5" w:tplc="82F8FF0E" w:tentative="1">
      <w:start w:val="1"/>
      <w:numFmt w:val="lowerRoman"/>
      <w:lvlText w:val="%6."/>
      <w:lvlJc w:val="right"/>
      <w:pPr>
        <w:ind w:left="4320" w:hanging="180"/>
      </w:pPr>
    </w:lvl>
    <w:lvl w:ilvl="6" w:tplc="3EA2197A" w:tentative="1">
      <w:start w:val="1"/>
      <w:numFmt w:val="decimal"/>
      <w:lvlText w:val="%7."/>
      <w:lvlJc w:val="left"/>
      <w:pPr>
        <w:ind w:left="5040" w:hanging="360"/>
      </w:pPr>
    </w:lvl>
    <w:lvl w:ilvl="7" w:tplc="D5F839BC" w:tentative="1">
      <w:start w:val="1"/>
      <w:numFmt w:val="lowerLetter"/>
      <w:lvlText w:val="%8."/>
      <w:lvlJc w:val="left"/>
      <w:pPr>
        <w:ind w:left="5760" w:hanging="360"/>
      </w:pPr>
    </w:lvl>
    <w:lvl w:ilvl="8" w:tplc="63F8916A"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88C694A">
      <w:start w:val="1"/>
      <w:numFmt w:val="lowerRoman"/>
      <w:lvlText w:val="(%1)"/>
      <w:lvlJc w:val="left"/>
      <w:pPr>
        <w:ind w:left="1080" w:hanging="720"/>
      </w:pPr>
      <w:rPr>
        <w:rFonts w:hint="default"/>
      </w:rPr>
    </w:lvl>
    <w:lvl w:ilvl="1" w:tplc="B0B49ABA" w:tentative="1">
      <w:start w:val="1"/>
      <w:numFmt w:val="lowerLetter"/>
      <w:lvlText w:val="%2."/>
      <w:lvlJc w:val="left"/>
      <w:pPr>
        <w:ind w:left="1440" w:hanging="360"/>
      </w:pPr>
    </w:lvl>
    <w:lvl w:ilvl="2" w:tplc="75001B16" w:tentative="1">
      <w:start w:val="1"/>
      <w:numFmt w:val="lowerRoman"/>
      <w:lvlText w:val="%3."/>
      <w:lvlJc w:val="right"/>
      <w:pPr>
        <w:ind w:left="2160" w:hanging="180"/>
      </w:pPr>
    </w:lvl>
    <w:lvl w:ilvl="3" w:tplc="708E968E" w:tentative="1">
      <w:start w:val="1"/>
      <w:numFmt w:val="decimal"/>
      <w:lvlText w:val="%4."/>
      <w:lvlJc w:val="left"/>
      <w:pPr>
        <w:ind w:left="2880" w:hanging="360"/>
      </w:pPr>
    </w:lvl>
    <w:lvl w:ilvl="4" w:tplc="4BE64E56" w:tentative="1">
      <w:start w:val="1"/>
      <w:numFmt w:val="lowerLetter"/>
      <w:lvlText w:val="%5."/>
      <w:lvlJc w:val="left"/>
      <w:pPr>
        <w:ind w:left="3600" w:hanging="360"/>
      </w:pPr>
    </w:lvl>
    <w:lvl w:ilvl="5" w:tplc="A89C0E68" w:tentative="1">
      <w:start w:val="1"/>
      <w:numFmt w:val="lowerRoman"/>
      <w:lvlText w:val="%6."/>
      <w:lvlJc w:val="right"/>
      <w:pPr>
        <w:ind w:left="4320" w:hanging="180"/>
      </w:pPr>
    </w:lvl>
    <w:lvl w:ilvl="6" w:tplc="02F23D60" w:tentative="1">
      <w:start w:val="1"/>
      <w:numFmt w:val="decimal"/>
      <w:lvlText w:val="%7."/>
      <w:lvlJc w:val="left"/>
      <w:pPr>
        <w:ind w:left="5040" w:hanging="360"/>
      </w:pPr>
    </w:lvl>
    <w:lvl w:ilvl="7" w:tplc="F128393C" w:tentative="1">
      <w:start w:val="1"/>
      <w:numFmt w:val="lowerLetter"/>
      <w:lvlText w:val="%8."/>
      <w:lvlJc w:val="left"/>
      <w:pPr>
        <w:ind w:left="5760" w:hanging="360"/>
      </w:pPr>
    </w:lvl>
    <w:lvl w:ilvl="8" w:tplc="39F495D4"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5F9434DE">
      <w:start w:val="1"/>
      <w:numFmt w:val="lowerRoman"/>
      <w:lvlText w:val="(%1)"/>
      <w:lvlJc w:val="left"/>
      <w:pPr>
        <w:ind w:left="1080" w:hanging="720"/>
      </w:pPr>
      <w:rPr>
        <w:rFonts w:hint="default"/>
      </w:rPr>
    </w:lvl>
    <w:lvl w:ilvl="1" w:tplc="7526C0DE" w:tentative="1">
      <w:start w:val="1"/>
      <w:numFmt w:val="lowerLetter"/>
      <w:lvlText w:val="%2."/>
      <w:lvlJc w:val="left"/>
      <w:pPr>
        <w:ind w:left="1440" w:hanging="360"/>
      </w:pPr>
    </w:lvl>
    <w:lvl w:ilvl="2" w:tplc="BD9697FC" w:tentative="1">
      <w:start w:val="1"/>
      <w:numFmt w:val="lowerRoman"/>
      <w:lvlText w:val="%3."/>
      <w:lvlJc w:val="right"/>
      <w:pPr>
        <w:ind w:left="2160" w:hanging="180"/>
      </w:pPr>
    </w:lvl>
    <w:lvl w:ilvl="3" w:tplc="31EA4176" w:tentative="1">
      <w:start w:val="1"/>
      <w:numFmt w:val="decimal"/>
      <w:lvlText w:val="%4."/>
      <w:lvlJc w:val="left"/>
      <w:pPr>
        <w:ind w:left="2880" w:hanging="360"/>
      </w:pPr>
    </w:lvl>
    <w:lvl w:ilvl="4" w:tplc="B4A26300" w:tentative="1">
      <w:start w:val="1"/>
      <w:numFmt w:val="lowerLetter"/>
      <w:lvlText w:val="%5."/>
      <w:lvlJc w:val="left"/>
      <w:pPr>
        <w:ind w:left="3600" w:hanging="360"/>
      </w:pPr>
    </w:lvl>
    <w:lvl w:ilvl="5" w:tplc="954272D4" w:tentative="1">
      <w:start w:val="1"/>
      <w:numFmt w:val="lowerRoman"/>
      <w:lvlText w:val="%6."/>
      <w:lvlJc w:val="right"/>
      <w:pPr>
        <w:ind w:left="4320" w:hanging="180"/>
      </w:pPr>
    </w:lvl>
    <w:lvl w:ilvl="6" w:tplc="A9525808" w:tentative="1">
      <w:start w:val="1"/>
      <w:numFmt w:val="decimal"/>
      <w:lvlText w:val="%7."/>
      <w:lvlJc w:val="left"/>
      <w:pPr>
        <w:ind w:left="5040" w:hanging="360"/>
      </w:pPr>
    </w:lvl>
    <w:lvl w:ilvl="7" w:tplc="C74EA206" w:tentative="1">
      <w:start w:val="1"/>
      <w:numFmt w:val="lowerLetter"/>
      <w:lvlText w:val="%8."/>
      <w:lvlJc w:val="left"/>
      <w:pPr>
        <w:ind w:left="5760" w:hanging="360"/>
      </w:pPr>
    </w:lvl>
    <w:lvl w:ilvl="8" w:tplc="3B22D9DE" w:tentative="1">
      <w:start w:val="1"/>
      <w:numFmt w:val="lowerRoman"/>
      <w:lvlText w:val="%9."/>
      <w:lvlJc w:val="right"/>
      <w:pPr>
        <w:ind w:left="6480" w:hanging="180"/>
      </w:pPr>
    </w:lvl>
  </w:abstractNum>
  <w:abstractNum w:abstractNumId="19" w15:restartNumberingAfterBreak="0">
    <w:nsid w:val="3E841333"/>
    <w:multiLevelType w:val="hybridMultilevel"/>
    <w:tmpl w:val="8110C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0E1165"/>
    <w:multiLevelType w:val="hybridMultilevel"/>
    <w:tmpl w:val="E0E8B4A2"/>
    <w:lvl w:ilvl="0" w:tplc="A3687DBC">
      <w:start w:val="1"/>
      <w:numFmt w:val="bullet"/>
      <w:lvlText w:val=""/>
      <w:lvlJc w:val="left"/>
      <w:pPr>
        <w:ind w:left="624" w:hanging="267"/>
      </w:pPr>
      <w:rPr>
        <w:rFonts w:ascii="Symbol" w:hAnsi="Symbol" w:hint="default"/>
      </w:rPr>
    </w:lvl>
    <w:lvl w:ilvl="1" w:tplc="2054B3A6">
      <w:start w:val="1"/>
      <w:numFmt w:val="bullet"/>
      <w:lvlText w:val="o"/>
      <w:lvlJc w:val="left"/>
      <w:pPr>
        <w:ind w:left="1080" w:hanging="360"/>
      </w:pPr>
      <w:rPr>
        <w:rFonts w:ascii="Courier New" w:hAnsi="Courier New" w:cs="Courier New" w:hint="default"/>
      </w:rPr>
    </w:lvl>
    <w:lvl w:ilvl="2" w:tplc="5E38F2B8">
      <w:start w:val="1"/>
      <w:numFmt w:val="bullet"/>
      <w:lvlText w:val=""/>
      <w:lvlJc w:val="left"/>
      <w:pPr>
        <w:ind w:left="1800" w:hanging="360"/>
      </w:pPr>
      <w:rPr>
        <w:rFonts w:ascii="Wingdings" w:hAnsi="Wingdings" w:hint="default"/>
      </w:rPr>
    </w:lvl>
    <w:lvl w:ilvl="3" w:tplc="260016E0">
      <w:start w:val="1"/>
      <w:numFmt w:val="bullet"/>
      <w:lvlText w:val=""/>
      <w:lvlJc w:val="left"/>
      <w:pPr>
        <w:ind w:left="2520" w:hanging="360"/>
      </w:pPr>
      <w:rPr>
        <w:rFonts w:ascii="Symbol" w:hAnsi="Symbol" w:hint="default"/>
      </w:rPr>
    </w:lvl>
    <w:lvl w:ilvl="4" w:tplc="1890B658" w:tentative="1">
      <w:start w:val="1"/>
      <w:numFmt w:val="bullet"/>
      <w:lvlText w:val="o"/>
      <w:lvlJc w:val="left"/>
      <w:pPr>
        <w:ind w:left="3240" w:hanging="360"/>
      </w:pPr>
      <w:rPr>
        <w:rFonts w:ascii="Courier New" w:hAnsi="Courier New" w:cs="Courier New" w:hint="default"/>
      </w:rPr>
    </w:lvl>
    <w:lvl w:ilvl="5" w:tplc="FF88A57E" w:tentative="1">
      <w:start w:val="1"/>
      <w:numFmt w:val="bullet"/>
      <w:lvlText w:val=""/>
      <w:lvlJc w:val="left"/>
      <w:pPr>
        <w:ind w:left="3960" w:hanging="360"/>
      </w:pPr>
      <w:rPr>
        <w:rFonts w:ascii="Wingdings" w:hAnsi="Wingdings" w:hint="default"/>
      </w:rPr>
    </w:lvl>
    <w:lvl w:ilvl="6" w:tplc="632E4F52" w:tentative="1">
      <w:start w:val="1"/>
      <w:numFmt w:val="bullet"/>
      <w:lvlText w:val=""/>
      <w:lvlJc w:val="left"/>
      <w:pPr>
        <w:ind w:left="4680" w:hanging="360"/>
      </w:pPr>
      <w:rPr>
        <w:rFonts w:ascii="Symbol" w:hAnsi="Symbol" w:hint="default"/>
      </w:rPr>
    </w:lvl>
    <w:lvl w:ilvl="7" w:tplc="7BB691E6" w:tentative="1">
      <w:start w:val="1"/>
      <w:numFmt w:val="bullet"/>
      <w:lvlText w:val="o"/>
      <w:lvlJc w:val="left"/>
      <w:pPr>
        <w:ind w:left="5400" w:hanging="360"/>
      </w:pPr>
      <w:rPr>
        <w:rFonts w:ascii="Courier New" w:hAnsi="Courier New" w:cs="Courier New" w:hint="default"/>
      </w:rPr>
    </w:lvl>
    <w:lvl w:ilvl="8" w:tplc="D19CD4BC" w:tentative="1">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D27C60E2">
      <w:start w:val="1"/>
      <w:numFmt w:val="lowerRoman"/>
      <w:lvlText w:val="(%1)"/>
      <w:lvlJc w:val="left"/>
      <w:pPr>
        <w:ind w:left="1080" w:hanging="720"/>
      </w:pPr>
      <w:rPr>
        <w:rFonts w:hint="default"/>
      </w:rPr>
    </w:lvl>
    <w:lvl w:ilvl="1" w:tplc="5B90254A" w:tentative="1">
      <w:start w:val="1"/>
      <w:numFmt w:val="lowerLetter"/>
      <w:lvlText w:val="%2."/>
      <w:lvlJc w:val="left"/>
      <w:pPr>
        <w:ind w:left="1440" w:hanging="360"/>
      </w:pPr>
    </w:lvl>
    <w:lvl w:ilvl="2" w:tplc="135E390C" w:tentative="1">
      <w:start w:val="1"/>
      <w:numFmt w:val="lowerRoman"/>
      <w:lvlText w:val="%3."/>
      <w:lvlJc w:val="right"/>
      <w:pPr>
        <w:ind w:left="2160" w:hanging="180"/>
      </w:pPr>
    </w:lvl>
    <w:lvl w:ilvl="3" w:tplc="00B2F800" w:tentative="1">
      <w:start w:val="1"/>
      <w:numFmt w:val="decimal"/>
      <w:lvlText w:val="%4."/>
      <w:lvlJc w:val="left"/>
      <w:pPr>
        <w:ind w:left="2880" w:hanging="360"/>
      </w:pPr>
    </w:lvl>
    <w:lvl w:ilvl="4" w:tplc="B04CCEA4" w:tentative="1">
      <w:start w:val="1"/>
      <w:numFmt w:val="lowerLetter"/>
      <w:lvlText w:val="%5."/>
      <w:lvlJc w:val="left"/>
      <w:pPr>
        <w:ind w:left="3600" w:hanging="360"/>
      </w:pPr>
    </w:lvl>
    <w:lvl w:ilvl="5" w:tplc="0F8EFB62" w:tentative="1">
      <w:start w:val="1"/>
      <w:numFmt w:val="lowerRoman"/>
      <w:lvlText w:val="%6."/>
      <w:lvlJc w:val="right"/>
      <w:pPr>
        <w:ind w:left="4320" w:hanging="180"/>
      </w:pPr>
    </w:lvl>
    <w:lvl w:ilvl="6" w:tplc="74289826" w:tentative="1">
      <w:start w:val="1"/>
      <w:numFmt w:val="decimal"/>
      <w:lvlText w:val="%7."/>
      <w:lvlJc w:val="left"/>
      <w:pPr>
        <w:ind w:left="5040" w:hanging="360"/>
      </w:pPr>
    </w:lvl>
    <w:lvl w:ilvl="7" w:tplc="60FACAD6" w:tentative="1">
      <w:start w:val="1"/>
      <w:numFmt w:val="lowerLetter"/>
      <w:lvlText w:val="%8."/>
      <w:lvlJc w:val="left"/>
      <w:pPr>
        <w:ind w:left="5760" w:hanging="360"/>
      </w:pPr>
    </w:lvl>
    <w:lvl w:ilvl="8" w:tplc="F8DC984A"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16B803DC">
      <w:start w:val="1"/>
      <w:numFmt w:val="lowerRoman"/>
      <w:lvlText w:val="(%1)"/>
      <w:lvlJc w:val="left"/>
      <w:pPr>
        <w:ind w:left="1080" w:hanging="720"/>
      </w:pPr>
      <w:rPr>
        <w:rFonts w:hint="default"/>
      </w:rPr>
    </w:lvl>
    <w:lvl w:ilvl="1" w:tplc="49C69A76" w:tentative="1">
      <w:start w:val="1"/>
      <w:numFmt w:val="lowerLetter"/>
      <w:lvlText w:val="%2."/>
      <w:lvlJc w:val="left"/>
      <w:pPr>
        <w:ind w:left="1440" w:hanging="360"/>
      </w:pPr>
    </w:lvl>
    <w:lvl w:ilvl="2" w:tplc="44584196" w:tentative="1">
      <w:start w:val="1"/>
      <w:numFmt w:val="lowerRoman"/>
      <w:lvlText w:val="%3."/>
      <w:lvlJc w:val="right"/>
      <w:pPr>
        <w:ind w:left="2160" w:hanging="180"/>
      </w:pPr>
    </w:lvl>
    <w:lvl w:ilvl="3" w:tplc="76FAD588" w:tentative="1">
      <w:start w:val="1"/>
      <w:numFmt w:val="decimal"/>
      <w:lvlText w:val="%4."/>
      <w:lvlJc w:val="left"/>
      <w:pPr>
        <w:ind w:left="2880" w:hanging="360"/>
      </w:pPr>
    </w:lvl>
    <w:lvl w:ilvl="4" w:tplc="38BC0A02" w:tentative="1">
      <w:start w:val="1"/>
      <w:numFmt w:val="lowerLetter"/>
      <w:lvlText w:val="%5."/>
      <w:lvlJc w:val="left"/>
      <w:pPr>
        <w:ind w:left="3600" w:hanging="360"/>
      </w:pPr>
    </w:lvl>
    <w:lvl w:ilvl="5" w:tplc="57D2AEEA" w:tentative="1">
      <w:start w:val="1"/>
      <w:numFmt w:val="lowerRoman"/>
      <w:lvlText w:val="%6."/>
      <w:lvlJc w:val="right"/>
      <w:pPr>
        <w:ind w:left="4320" w:hanging="180"/>
      </w:pPr>
    </w:lvl>
    <w:lvl w:ilvl="6" w:tplc="D3FE2E86" w:tentative="1">
      <w:start w:val="1"/>
      <w:numFmt w:val="decimal"/>
      <w:lvlText w:val="%7."/>
      <w:lvlJc w:val="left"/>
      <w:pPr>
        <w:ind w:left="5040" w:hanging="360"/>
      </w:pPr>
    </w:lvl>
    <w:lvl w:ilvl="7" w:tplc="257A3940" w:tentative="1">
      <w:start w:val="1"/>
      <w:numFmt w:val="lowerLetter"/>
      <w:lvlText w:val="%8."/>
      <w:lvlJc w:val="left"/>
      <w:pPr>
        <w:ind w:left="5760" w:hanging="360"/>
      </w:pPr>
    </w:lvl>
    <w:lvl w:ilvl="8" w:tplc="C1CA0DDC" w:tentative="1">
      <w:start w:val="1"/>
      <w:numFmt w:val="lowerRoman"/>
      <w:lvlText w:val="%9."/>
      <w:lvlJc w:val="right"/>
      <w:pPr>
        <w:ind w:left="6480" w:hanging="180"/>
      </w:pPr>
    </w:lvl>
  </w:abstractNum>
  <w:abstractNum w:abstractNumId="23" w15:restartNumberingAfterBreak="0">
    <w:nsid w:val="6F0D259A"/>
    <w:multiLevelType w:val="hybridMultilevel"/>
    <w:tmpl w:val="9A4E0DB6"/>
    <w:lvl w:ilvl="0" w:tplc="F39AF20A">
      <w:start w:val="1"/>
      <w:numFmt w:val="lowerRoman"/>
      <w:lvlText w:val="(%1)"/>
      <w:lvlJc w:val="left"/>
      <w:pPr>
        <w:ind w:left="1080" w:hanging="720"/>
      </w:pPr>
      <w:rPr>
        <w:rFonts w:hint="default"/>
      </w:rPr>
    </w:lvl>
    <w:lvl w:ilvl="1" w:tplc="052EFA4A" w:tentative="1">
      <w:start w:val="1"/>
      <w:numFmt w:val="lowerLetter"/>
      <w:lvlText w:val="%2."/>
      <w:lvlJc w:val="left"/>
      <w:pPr>
        <w:ind w:left="1440" w:hanging="360"/>
      </w:pPr>
    </w:lvl>
    <w:lvl w:ilvl="2" w:tplc="912609EC" w:tentative="1">
      <w:start w:val="1"/>
      <w:numFmt w:val="lowerRoman"/>
      <w:lvlText w:val="%3."/>
      <w:lvlJc w:val="right"/>
      <w:pPr>
        <w:ind w:left="2160" w:hanging="180"/>
      </w:pPr>
    </w:lvl>
    <w:lvl w:ilvl="3" w:tplc="FD5A2874" w:tentative="1">
      <w:start w:val="1"/>
      <w:numFmt w:val="decimal"/>
      <w:lvlText w:val="%4."/>
      <w:lvlJc w:val="left"/>
      <w:pPr>
        <w:ind w:left="2880" w:hanging="360"/>
      </w:pPr>
    </w:lvl>
    <w:lvl w:ilvl="4" w:tplc="5B6E1E0A" w:tentative="1">
      <w:start w:val="1"/>
      <w:numFmt w:val="lowerLetter"/>
      <w:lvlText w:val="%5."/>
      <w:lvlJc w:val="left"/>
      <w:pPr>
        <w:ind w:left="3600" w:hanging="360"/>
      </w:pPr>
    </w:lvl>
    <w:lvl w:ilvl="5" w:tplc="CC1E36F8" w:tentative="1">
      <w:start w:val="1"/>
      <w:numFmt w:val="lowerRoman"/>
      <w:lvlText w:val="%6."/>
      <w:lvlJc w:val="right"/>
      <w:pPr>
        <w:ind w:left="4320" w:hanging="180"/>
      </w:pPr>
    </w:lvl>
    <w:lvl w:ilvl="6" w:tplc="0FD81314" w:tentative="1">
      <w:start w:val="1"/>
      <w:numFmt w:val="decimal"/>
      <w:lvlText w:val="%7."/>
      <w:lvlJc w:val="left"/>
      <w:pPr>
        <w:ind w:left="5040" w:hanging="360"/>
      </w:pPr>
    </w:lvl>
    <w:lvl w:ilvl="7" w:tplc="228CAE12" w:tentative="1">
      <w:start w:val="1"/>
      <w:numFmt w:val="lowerLetter"/>
      <w:lvlText w:val="%8."/>
      <w:lvlJc w:val="left"/>
      <w:pPr>
        <w:ind w:left="5760" w:hanging="360"/>
      </w:pPr>
    </w:lvl>
    <w:lvl w:ilvl="8" w:tplc="7002955C"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2146F708">
      <w:start w:val="1"/>
      <w:numFmt w:val="lowerRoman"/>
      <w:lvlText w:val="(%1)"/>
      <w:lvlJc w:val="left"/>
      <w:pPr>
        <w:ind w:left="1080" w:hanging="720"/>
      </w:pPr>
      <w:rPr>
        <w:rFonts w:hint="default"/>
      </w:rPr>
    </w:lvl>
    <w:lvl w:ilvl="1" w:tplc="889C52A0" w:tentative="1">
      <w:start w:val="1"/>
      <w:numFmt w:val="lowerLetter"/>
      <w:lvlText w:val="%2."/>
      <w:lvlJc w:val="left"/>
      <w:pPr>
        <w:ind w:left="1440" w:hanging="360"/>
      </w:pPr>
    </w:lvl>
    <w:lvl w:ilvl="2" w:tplc="13F04834" w:tentative="1">
      <w:start w:val="1"/>
      <w:numFmt w:val="lowerRoman"/>
      <w:lvlText w:val="%3."/>
      <w:lvlJc w:val="right"/>
      <w:pPr>
        <w:ind w:left="2160" w:hanging="180"/>
      </w:pPr>
    </w:lvl>
    <w:lvl w:ilvl="3" w:tplc="54ACC4F6" w:tentative="1">
      <w:start w:val="1"/>
      <w:numFmt w:val="decimal"/>
      <w:lvlText w:val="%4."/>
      <w:lvlJc w:val="left"/>
      <w:pPr>
        <w:ind w:left="2880" w:hanging="360"/>
      </w:pPr>
    </w:lvl>
    <w:lvl w:ilvl="4" w:tplc="A072B468" w:tentative="1">
      <w:start w:val="1"/>
      <w:numFmt w:val="lowerLetter"/>
      <w:lvlText w:val="%5."/>
      <w:lvlJc w:val="left"/>
      <w:pPr>
        <w:ind w:left="3600" w:hanging="360"/>
      </w:pPr>
    </w:lvl>
    <w:lvl w:ilvl="5" w:tplc="A1FCEA76" w:tentative="1">
      <w:start w:val="1"/>
      <w:numFmt w:val="lowerRoman"/>
      <w:lvlText w:val="%6."/>
      <w:lvlJc w:val="right"/>
      <w:pPr>
        <w:ind w:left="4320" w:hanging="180"/>
      </w:pPr>
    </w:lvl>
    <w:lvl w:ilvl="6" w:tplc="57D0300C" w:tentative="1">
      <w:start w:val="1"/>
      <w:numFmt w:val="decimal"/>
      <w:lvlText w:val="%7."/>
      <w:lvlJc w:val="left"/>
      <w:pPr>
        <w:ind w:left="5040" w:hanging="360"/>
      </w:pPr>
    </w:lvl>
    <w:lvl w:ilvl="7" w:tplc="9D14A0C8" w:tentative="1">
      <w:start w:val="1"/>
      <w:numFmt w:val="lowerLetter"/>
      <w:lvlText w:val="%8."/>
      <w:lvlJc w:val="left"/>
      <w:pPr>
        <w:ind w:left="5760" w:hanging="360"/>
      </w:pPr>
    </w:lvl>
    <w:lvl w:ilvl="8" w:tplc="AC4ECD7C"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0D1ADDA6">
      <w:start w:val="1"/>
      <w:numFmt w:val="lowerRoman"/>
      <w:lvlText w:val="(%1)"/>
      <w:lvlJc w:val="left"/>
      <w:pPr>
        <w:ind w:left="1080" w:hanging="720"/>
      </w:pPr>
      <w:rPr>
        <w:rFonts w:hint="default"/>
      </w:rPr>
    </w:lvl>
    <w:lvl w:ilvl="1" w:tplc="DFF8BE30" w:tentative="1">
      <w:start w:val="1"/>
      <w:numFmt w:val="lowerLetter"/>
      <w:lvlText w:val="%2."/>
      <w:lvlJc w:val="left"/>
      <w:pPr>
        <w:ind w:left="1440" w:hanging="360"/>
      </w:pPr>
    </w:lvl>
    <w:lvl w:ilvl="2" w:tplc="DDB04C30" w:tentative="1">
      <w:start w:val="1"/>
      <w:numFmt w:val="lowerRoman"/>
      <w:lvlText w:val="%3."/>
      <w:lvlJc w:val="right"/>
      <w:pPr>
        <w:ind w:left="2160" w:hanging="180"/>
      </w:pPr>
    </w:lvl>
    <w:lvl w:ilvl="3" w:tplc="4FD89F20" w:tentative="1">
      <w:start w:val="1"/>
      <w:numFmt w:val="decimal"/>
      <w:lvlText w:val="%4."/>
      <w:lvlJc w:val="left"/>
      <w:pPr>
        <w:ind w:left="2880" w:hanging="360"/>
      </w:pPr>
    </w:lvl>
    <w:lvl w:ilvl="4" w:tplc="05B42A6E" w:tentative="1">
      <w:start w:val="1"/>
      <w:numFmt w:val="lowerLetter"/>
      <w:lvlText w:val="%5."/>
      <w:lvlJc w:val="left"/>
      <w:pPr>
        <w:ind w:left="3600" w:hanging="360"/>
      </w:pPr>
    </w:lvl>
    <w:lvl w:ilvl="5" w:tplc="0C568C46" w:tentative="1">
      <w:start w:val="1"/>
      <w:numFmt w:val="lowerRoman"/>
      <w:lvlText w:val="%6."/>
      <w:lvlJc w:val="right"/>
      <w:pPr>
        <w:ind w:left="4320" w:hanging="180"/>
      </w:pPr>
    </w:lvl>
    <w:lvl w:ilvl="6" w:tplc="DDBAE954" w:tentative="1">
      <w:start w:val="1"/>
      <w:numFmt w:val="decimal"/>
      <w:lvlText w:val="%7."/>
      <w:lvlJc w:val="left"/>
      <w:pPr>
        <w:ind w:left="5040" w:hanging="360"/>
      </w:pPr>
    </w:lvl>
    <w:lvl w:ilvl="7" w:tplc="DB9813AA" w:tentative="1">
      <w:start w:val="1"/>
      <w:numFmt w:val="lowerLetter"/>
      <w:lvlText w:val="%8."/>
      <w:lvlJc w:val="left"/>
      <w:pPr>
        <w:ind w:left="5760" w:hanging="360"/>
      </w:pPr>
    </w:lvl>
    <w:lvl w:ilvl="8" w:tplc="B8C4C9EE"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2091200">
    <w:abstractNumId w:val="26"/>
  </w:num>
  <w:num w:numId="2" w16cid:durableId="1868172439">
    <w:abstractNumId w:val="7"/>
  </w:num>
  <w:num w:numId="3" w16cid:durableId="1738940649">
    <w:abstractNumId w:val="3"/>
  </w:num>
  <w:num w:numId="4" w16cid:durableId="1788042742">
    <w:abstractNumId w:val="14"/>
  </w:num>
  <w:num w:numId="5" w16cid:durableId="1708338160">
    <w:abstractNumId w:val="13"/>
  </w:num>
  <w:num w:numId="6" w16cid:durableId="1150828719">
    <w:abstractNumId w:val="1"/>
  </w:num>
  <w:num w:numId="7" w16cid:durableId="264533152">
    <w:abstractNumId w:val="21"/>
  </w:num>
  <w:num w:numId="8" w16cid:durableId="812404258">
    <w:abstractNumId w:val="10"/>
  </w:num>
  <w:num w:numId="9" w16cid:durableId="1143497436">
    <w:abstractNumId w:val="17"/>
  </w:num>
  <w:num w:numId="10" w16cid:durableId="436098927">
    <w:abstractNumId w:val="6"/>
  </w:num>
  <w:num w:numId="11" w16cid:durableId="1315374051">
    <w:abstractNumId w:val="25"/>
  </w:num>
  <w:num w:numId="12" w16cid:durableId="1072243043">
    <w:abstractNumId w:val="15"/>
  </w:num>
  <w:num w:numId="13" w16cid:durableId="1288586727">
    <w:abstractNumId w:val="5"/>
  </w:num>
  <w:num w:numId="14" w16cid:durableId="1592855413">
    <w:abstractNumId w:val="4"/>
  </w:num>
  <w:num w:numId="15" w16cid:durableId="688994538">
    <w:abstractNumId w:val="23"/>
  </w:num>
  <w:num w:numId="16" w16cid:durableId="951939244">
    <w:abstractNumId w:val="22"/>
  </w:num>
  <w:num w:numId="17" w16cid:durableId="1369648084">
    <w:abstractNumId w:val="12"/>
  </w:num>
  <w:num w:numId="18" w16cid:durableId="408116368">
    <w:abstractNumId w:val="18"/>
  </w:num>
  <w:num w:numId="19" w16cid:durableId="1093206351">
    <w:abstractNumId w:val="24"/>
  </w:num>
  <w:num w:numId="20" w16cid:durableId="1806964281">
    <w:abstractNumId w:val="16"/>
  </w:num>
  <w:num w:numId="21" w16cid:durableId="1182622662">
    <w:abstractNumId w:val="0"/>
  </w:num>
  <w:num w:numId="22" w16cid:durableId="21367811">
    <w:abstractNumId w:val="26"/>
  </w:num>
  <w:num w:numId="23" w16cid:durableId="2078160906">
    <w:abstractNumId w:val="20"/>
  </w:num>
  <w:num w:numId="24" w16cid:durableId="373235781">
    <w:abstractNumId w:val="19"/>
  </w:num>
  <w:num w:numId="25" w16cid:durableId="1147549763">
    <w:abstractNumId w:val="9"/>
  </w:num>
  <w:num w:numId="26" w16cid:durableId="292564797">
    <w:abstractNumId w:val="2"/>
  </w:num>
  <w:num w:numId="27" w16cid:durableId="1136140810">
    <w:abstractNumId w:val="8"/>
  </w:num>
  <w:num w:numId="28" w16cid:durableId="3332623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E9B"/>
    <w:rsid w:val="00001D54"/>
    <w:rsid w:val="00002597"/>
    <w:rsid w:val="00021C32"/>
    <w:rsid w:val="00034862"/>
    <w:rsid w:val="00035A93"/>
    <w:rsid w:val="00050F17"/>
    <w:rsid w:val="0005705D"/>
    <w:rsid w:val="00060DB5"/>
    <w:rsid w:val="00066517"/>
    <w:rsid w:val="00066B18"/>
    <w:rsid w:val="00070EDB"/>
    <w:rsid w:val="00075A1B"/>
    <w:rsid w:val="0008200A"/>
    <w:rsid w:val="00082DE8"/>
    <w:rsid w:val="00094CDE"/>
    <w:rsid w:val="00097152"/>
    <w:rsid w:val="000B503A"/>
    <w:rsid w:val="000B77F5"/>
    <w:rsid w:val="000C64EC"/>
    <w:rsid w:val="000D0E22"/>
    <w:rsid w:val="000D25A1"/>
    <w:rsid w:val="000D26DB"/>
    <w:rsid w:val="000D3DF1"/>
    <w:rsid w:val="00114465"/>
    <w:rsid w:val="00144D3B"/>
    <w:rsid w:val="00153C4C"/>
    <w:rsid w:val="00192448"/>
    <w:rsid w:val="001928C5"/>
    <w:rsid w:val="001947CB"/>
    <w:rsid w:val="001C0024"/>
    <w:rsid w:val="001C219E"/>
    <w:rsid w:val="001C5756"/>
    <w:rsid w:val="001D5359"/>
    <w:rsid w:val="001E37C8"/>
    <w:rsid w:val="001E3CB0"/>
    <w:rsid w:val="001E5E89"/>
    <w:rsid w:val="00214A33"/>
    <w:rsid w:val="002201A9"/>
    <w:rsid w:val="00245010"/>
    <w:rsid w:val="00245E6B"/>
    <w:rsid w:val="00250C6A"/>
    <w:rsid w:val="0025157F"/>
    <w:rsid w:val="002526ED"/>
    <w:rsid w:val="00254F1D"/>
    <w:rsid w:val="00260393"/>
    <w:rsid w:val="00262484"/>
    <w:rsid w:val="002635D3"/>
    <w:rsid w:val="002A239C"/>
    <w:rsid w:val="002A483D"/>
    <w:rsid w:val="002C7109"/>
    <w:rsid w:val="002E5AB9"/>
    <w:rsid w:val="00317C3D"/>
    <w:rsid w:val="00336869"/>
    <w:rsid w:val="00337E58"/>
    <w:rsid w:val="00343E00"/>
    <w:rsid w:val="00345990"/>
    <w:rsid w:val="00346182"/>
    <w:rsid w:val="00363C45"/>
    <w:rsid w:val="0038188C"/>
    <w:rsid w:val="0038487D"/>
    <w:rsid w:val="003967C6"/>
    <w:rsid w:val="003B0A0A"/>
    <w:rsid w:val="003B2FDF"/>
    <w:rsid w:val="003B67D7"/>
    <w:rsid w:val="003C217A"/>
    <w:rsid w:val="003C559D"/>
    <w:rsid w:val="003D73EC"/>
    <w:rsid w:val="003E4317"/>
    <w:rsid w:val="00401555"/>
    <w:rsid w:val="00405E9B"/>
    <w:rsid w:val="00405FD9"/>
    <w:rsid w:val="004145EF"/>
    <w:rsid w:val="0042423D"/>
    <w:rsid w:val="00427235"/>
    <w:rsid w:val="00430EE9"/>
    <w:rsid w:val="00453C32"/>
    <w:rsid w:val="004571D4"/>
    <w:rsid w:val="0046738B"/>
    <w:rsid w:val="004842E8"/>
    <w:rsid w:val="004C0145"/>
    <w:rsid w:val="004C79B6"/>
    <w:rsid w:val="004D2C3F"/>
    <w:rsid w:val="004E3371"/>
    <w:rsid w:val="004F6B03"/>
    <w:rsid w:val="00510ABD"/>
    <w:rsid w:val="00517666"/>
    <w:rsid w:val="00524FBC"/>
    <w:rsid w:val="00544EDE"/>
    <w:rsid w:val="00550449"/>
    <w:rsid w:val="00554069"/>
    <w:rsid w:val="005632F6"/>
    <w:rsid w:val="00574180"/>
    <w:rsid w:val="0057605D"/>
    <w:rsid w:val="005A3CF4"/>
    <w:rsid w:val="005C055F"/>
    <w:rsid w:val="005C2E6A"/>
    <w:rsid w:val="005D6C44"/>
    <w:rsid w:val="005E038C"/>
    <w:rsid w:val="005E09D3"/>
    <w:rsid w:val="00616039"/>
    <w:rsid w:val="0062112B"/>
    <w:rsid w:val="00644F33"/>
    <w:rsid w:val="00646CB1"/>
    <w:rsid w:val="006518A6"/>
    <w:rsid w:val="00661E6D"/>
    <w:rsid w:val="00671D38"/>
    <w:rsid w:val="00674986"/>
    <w:rsid w:val="00681A4D"/>
    <w:rsid w:val="00691601"/>
    <w:rsid w:val="00691711"/>
    <w:rsid w:val="00693EC5"/>
    <w:rsid w:val="006942CC"/>
    <w:rsid w:val="006A01A7"/>
    <w:rsid w:val="006A1347"/>
    <w:rsid w:val="006A44DD"/>
    <w:rsid w:val="006A6496"/>
    <w:rsid w:val="006A7DC4"/>
    <w:rsid w:val="006B169B"/>
    <w:rsid w:val="006C2DB0"/>
    <w:rsid w:val="006D7935"/>
    <w:rsid w:val="006E0F73"/>
    <w:rsid w:val="006F653D"/>
    <w:rsid w:val="00705ADA"/>
    <w:rsid w:val="007340EC"/>
    <w:rsid w:val="007416E4"/>
    <w:rsid w:val="00771D96"/>
    <w:rsid w:val="00771E67"/>
    <w:rsid w:val="00793825"/>
    <w:rsid w:val="007A0AC2"/>
    <w:rsid w:val="007A5B59"/>
    <w:rsid w:val="007A699A"/>
    <w:rsid w:val="007B015E"/>
    <w:rsid w:val="007B1AC3"/>
    <w:rsid w:val="007B35E0"/>
    <w:rsid w:val="007B6256"/>
    <w:rsid w:val="007E5A76"/>
    <w:rsid w:val="007F2349"/>
    <w:rsid w:val="00826196"/>
    <w:rsid w:val="00830B6B"/>
    <w:rsid w:val="008331FD"/>
    <w:rsid w:val="00835FD6"/>
    <w:rsid w:val="00841629"/>
    <w:rsid w:val="00843B9A"/>
    <w:rsid w:val="00851266"/>
    <w:rsid w:val="00864E80"/>
    <w:rsid w:val="008A0A06"/>
    <w:rsid w:val="008E2105"/>
    <w:rsid w:val="008F0B20"/>
    <w:rsid w:val="008F27E3"/>
    <w:rsid w:val="008F7AE3"/>
    <w:rsid w:val="00916915"/>
    <w:rsid w:val="00925CA2"/>
    <w:rsid w:val="00927711"/>
    <w:rsid w:val="009530AD"/>
    <w:rsid w:val="00954979"/>
    <w:rsid w:val="009705E5"/>
    <w:rsid w:val="00990DA9"/>
    <w:rsid w:val="009B4653"/>
    <w:rsid w:val="009B674A"/>
    <w:rsid w:val="009D0BDB"/>
    <w:rsid w:val="009E2C0C"/>
    <w:rsid w:val="009E5F18"/>
    <w:rsid w:val="009E6573"/>
    <w:rsid w:val="009E690A"/>
    <w:rsid w:val="009F59C6"/>
    <w:rsid w:val="00A05626"/>
    <w:rsid w:val="00A24A78"/>
    <w:rsid w:val="00A25A29"/>
    <w:rsid w:val="00A26ADA"/>
    <w:rsid w:val="00A35CCF"/>
    <w:rsid w:val="00A40A1A"/>
    <w:rsid w:val="00A41B67"/>
    <w:rsid w:val="00A5013E"/>
    <w:rsid w:val="00A569F6"/>
    <w:rsid w:val="00A61D1E"/>
    <w:rsid w:val="00A70ADB"/>
    <w:rsid w:val="00A75296"/>
    <w:rsid w:val="00A76CD6"/>
    <w:rsid w:val="00A76F26"/>
    <w:rsid w:val="00A936FF"/>
    <w:rsid w:val="00AA1DE7"/>
    <w:rsid w:val="00AA3B34"/>
    <w:rsid w:val="00AB4F7D"/>
    <w:rsid w:val="00AD088F"/>
    <w:rsid w:val="00AE3081"/>
    <w:rsid w:val="00B0020D"/>
    <w:rsid w:val="00B0411F"/>
    <w:rsid w:val="00B04A9F"/>
    <w:rsid w:val="00B10BC2"/>
    <w:rsid w:val="00B22EA2"/>
    <w:rsid w:val="00B51746"/>
    <w:rsid w:val="00B539C3"/>
    <w:rsid w:val="00B55658"/>
    <w:rsid w:val="00B90F23"/>
    <w:rsid w:val="00BA097E"/>
    <w:rsid w:val="00BB4F84"/>
    <w:rsid w:val="00BC5D1A"/>
    <w:rsid w:val="00BC705D"/>
    <w:rsid w:val="00BC7336"/>
    <w:rsid w:val="00BD0B9B"/>
    <w:rsid w:val="00BE3EC4"/>
    <w:rsid w:val="00BF7D4D"/>
    <w:rsid w:val="00C02F18"/>
    <w:rsid w:val="00C125EE"/>
    <w:rsid w:val="00C32625"/>
    <w:rsid w:val="00C5189B"/>
    <w:rsid w:val="00C52B1E"/>
    <w:rsid w:val="00C5338F"/>
    <w:rsid w:val="00C6470B"/>
    <w:rsid w:val="00C72CAD"/>
    <w:rsid w:val="00C755AF"/>
    <w:rsid w:val="00C95E9B"/>
    <w:rsid w:val="00CB22D7"/>
    <w:rsid w:val="00CB24D2"/>
    <w:rsid w:val="00CC7372"/>
    <w:rsid w:val="00CD4360"/>
    <w:rsid w:val="00CD588E"/>
    <w:rsid w:val="00CD7662"/>
    <w:rsid w:val="00CE3ADB"/>
    <w:rsid w:val="00CE6D0C"/>
    <w:rsid w:val="00D04F18"/>
    <w:rsid w:val="00D14C20"/>
    <w:rsid w:val="00D1576D"/>
    <w:rsid w:val="00D20345"/>
    <w:rsid w:val="00D2328D"/>
    <w:rsid w:val="00D33C6B"/>
    <w:rsid w:val="00D41F5A"/>
    <w:rsid w:val="00D533F7"/>
    <w:rsid w:val="00D70357"/>
    <w:rsid w:val="00D73AF3"/>
    <w:rsid w:val="00D760C8"/>
    <w:rsid w:val="00D77981"/>
    <w:rsid w:val="00D8192A"/>
    <w:rsid w:val="00D83444"/>
    <w:rsid w:val="00D8507E"/>
    <w:rsid w:val="00D9428F"/>
    <w:rsid w:val="00D95720"/>
    <w:rsid w:val="00DB0928"/>
    <w:rsid w:val="00DB0D1D"/>
    <w:rsid w:val="00DB2BB7"/>
    <w:rsid w:val="00DB7BCB"/>
    <w:rsid w:val="00DC075C"/>
    <w:rsid w:val="00DC2DC9"/>
    <w:rsid w:val="00DC4013"/>
    <w:rsid w:val="00DC5844"/>
    <w:rsid w:val="00DC6938"/>
    <w:rsid w:val="00DC7DFE"/>
    <w:rsid w:val="00DD5464"/>
    <w:rsid w:val="00DE5F8B"/>
    <w:rsid w:val="00DF1F53"/>
    <w:rsid w:val="00E07BEF"/>
    <w:rsid w:val="00E30496"/>
    <w:rsid w:val="00E4459F"/>
    <w:rsid w:val="00E47A95"/>
    <w:rsid w:val="00E51B9E"/>
    <w:rsid w:val="00E51FB4"/>
    <w:rsid w:val="00E52222"/>
    <w:rsid w:val="00E54062"/>
    <w:rsid w:val="00E57D97"/>
    <w:rsid w:val="00E60D86"/>
    <w:rsid w:val="00E6602D"/>
    <w:rsid w:val="00E66AAD"/>
    <w:rsid w:val="00E77223"/>
    <w:rsid w:val="00E82534"/>
    <w:rsid w:val="00E94575"/>
    <w:rsid w:val="00E96E5E"/>
    <w:rsid w:val="00EA3E01"/>
    <w:rsid w:val="00EA7440"/>
    <w:rsid w:val="00EB0DEA"/>
    <w:rsid w:val="00EC4120"/>
    <w:rsid w:val="00EC5996"/>
    <w:rsid w:val="00EC68BC"/>
    <w:rsid w:val="00EF37C3"/>
    <w:rsid w:val="00EF3B43"/>
    <w:rsid w:val="00F0111B"/>
    <w:rsid w:val="00F1319F"/>
    <w:rsid w:val="00F1681C"/>
    <w:rsid w:val="00F2704A"/>
    <w:rsid w:val="00F34DA7"/>
    <w:rsid w:val="00F415E3"/>
    <w:rsid w:val="00F5245C"/>
    <w:rsid w:val="00F744B5"/>
    <w:rsid w:val="00F912AB"/>
    <w:rsid w:val="00FB106A"/>
    <w:rsid w:val="00FB3B52"/>
    <w:rsid w:val="00FC33FF"/>
    <w:rsid w:val="00FD11B8"/>
    <w:rsid w:val="00FD3ED6"/>
    <w:rsid w:val="00FE21BC"/>
    <w:rsid w:val="00FE48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E907E"/>
  <w15:docId w15:val="{AAA11F21-31F7-4A79-8CE9-DC38B87F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F415E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B35E0"/>
    <w:rPr>
      <w:sz w:val="16"/>
      <w:szCs w:val="16"/>
    </w:rPr>
  </w:style>
  <w:style w:type="paragraph" w:styleId="CommentSubject">
    <w:name w:val="annotation subject"/>
    <w:basedOn w:val="CommentText"/>
    <w:next w:val="CommentText"/>
    <w:link w:val="CommentSubjectChar"/>
    <w:uiPriority w:val="99"/>
    <w:semiHidden/>
    <w:unhideWhenUsed/>
    <w:rsid w:val="007B35E0"/>
    <w:rPr>
      <w:b/>
      <w:bCs/>
      <w:sz w:val="20"/>
      <w:szCs w:val="20"/>
    </w:rPr>
  </w:style>
  <w:style w:type="character" w:customStyle="1" w:styleId="CommentSubjectChar">
    <w:name w:val="Comment Subject Char"/>
    <w:basedOn w:val="CommentTextChar"/>
    <w:link w:val="CommentSubject"/>
    <w:uiPriority w:val="99"/>
    <w:semiHidden/>
    <w:rsid w:val="007B35E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2003413">
      <w:bodyDiv w:val="1"/>
      <w:marLeft w:val="0"/>
      <w:marRight w:val="0"/>
      <w:marTop w:val="0"/>
      <w:marBottom w:val="0"/>
      <w:divBdr>
        <w:top w:val="none" w:sz="0" w:space="0" w:color="auto"/>
        <w:left w:val="none" w:sz="0" w:space="0" w:color="auto"/>
        <w:bottom w:val="none" w:sz="0" w:space="0" w:color="auto"/>
        <w:right w:val="none" w:sz="0" w:space="0" w:color="auto"/>
      </w:divBdr>
    </w:div>
    <w:div w:id="181864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726E6" w:rsidRDefault="003726E6"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726E6" w:rsidRDefault="003726E6" w:rsidP="003F0F27">
          <w:pPr>
            <w:pStyle w:val="AD78262D1DDA4436BFCDE573DF26AAE4"/>
          </w:pPr>
          <w:r w:rsidRPr="00D858FE">
            <w:rPr>
              <w:rStyle w:val="PlaceholderText"/>
            </w:rPr>
            <w:t>Choose an item.</w:t>
          </w:r>
        </w:p>
      </w:docPartBody>
    </w:docPart>
    <w:docPart>
      <w:docPartPr>
        <w:name w:val="F49A533E381C417C826D55BA1073E3E2"/>
        <w:category>
          <w:name w:val="General"/>
          <w:gallery w:val="placeholder"/>
        </w:category>
        <w:types>
          <w:type w:val="bbPlcHdr"/>
        </w:types>
        <w:behaviors>
          <w:behavior w:val="content"/>
        </w:behaviors>
        <w:guid w:val="{2ABB4B7A-81FF-4454-954A-CDA4AA96F86A}"/>
      </w:docPartPr>
      <w:docPartBody>
        <w:p w:rsidR="004B423B" w:rsidRDefault="000A0C98" w:rsidP="000A0C98">
          <w:pPr>
            <w:pStyle w:val="F49A533E381C417C826D55BA1073E3E2"/>
          </w:pPr>
          <w:r w:rsidRPr="00D858FE">
            <w:rPr>
              <w:rStyle w:val="PlaceholderText"/>
            </w:rPr>
            <w:t>Choose an item.</w:t>
          </w:r>
        </w:p>
      </w:docPartBody>
    </w:docPart>
    <w:docPart>
      <w:docPartPr>
        <w:name w:val="465C5F77275C4D6EB585CB163559761E"/>
        <w:category>
          <w:name w:val="General"/>
          <w:gallery w:val="placeholder"/>
        </w:category>
        <w:types>
          <w:type w:val="bbPlcHdr"/>
        </w:types>
        <w:behaviors>
          <w:behavior w:val="content"/>
        </w:behaviors>
        <w:guid w:val="{30E2DB26-35C0-44FF-8FF7-3FC533ADA652}"/>
      </w:docPartPr>
      <w:docPartBody>
        <w:p w:rsidR="004B423B" w:rsidRDefault="000A0C98" w:rsidP="000A0C98">
          <w:pPr>
            <w:pStyle w:val="465C5F77275C4D6EB585CB163559761E"/>
          </w:pPr>
          <w:r w:rsidRPr="00D858FE">
            <w:rPr>
              <w:rStyle w:val="PlaceholderText"/>
            </w:rPr>
            <w:t>Choose an item.</w:t>
          </w:r>
        </w:p>
      </w:docPartBody>
    </w:docPart>
    <w:docPart>
      <w:docPartPr>
        <w:name w:val="D7D555505FFC4EB0A97D651FDC342EC4"/>
        <w:category>
          <w:name w:val="General"/>
          <w:gallery w:val="placeholder"/>
        </w:category>
        <w:types>
          <w:type w:val="bbPlcHdr"/>
        </w:types>
        <w:behaviors>
          <w:behavior w:val="content"/>
        </w:behaviors>
        <w:guid w:val="{8C1B8980-B776-4A81-8E8A-69B8E360079D}"/>
      </w:docPartPr>
      <w:docPartBody>
        <w:p w:rsidR="004B423B" w:rsidRDefault="000A0C98" w:rsidP="000A0C98">
          <w:pPr>
            <w:pStyle w:val="D7D555505FFC4EB0A97D651FDC342EC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26E6"/>
    <w:rsid w:val="000A0C98"/>
    <w:rsid w:val="002526ED"/>
    <w:rsid w:val="00320CD1"/>
    <w:rsid w:val="003726E6"/>
    <w:rsid w:val="0038487D"/>
    <w:rsid w:val="004B423B"/>
    <w:rsid w:val="005D6C44"/>
    <w:rsid w:val="00671D38"/>
    <w:rsid w:val="00C61619"/>
    <w:rsid w:val="00D77981"/>
    <w:rsid w:val="00D83444"/>
    <w:rsid w:val="00EC5996"/>
    <w:rsid w:val="00F366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A0C98"/>
    <w:rPr>
      <w:color w:val="808080"/>
    </w:rPr>
  </w:style>
  <w:style w:type="paragraph" w:customStyle="1" w:styleId="AD78262D1DDA4436BFCDE573DF26AAE4">
    <w:name w:val="AD78262D1DDA4436BFCDE573DF26AAE4"/>
    <w:rsid w:val="003F0F27"/>
  </w:style>
  <w:style w:type="paragraph" w:customStyle="1" w:styleId="4D6CDB0F478A47378458119DA633E90A">
    <w:name w:val="4D6CDB0F478A47378458119DA633E90A"/>
    <w:rsid w:val="00193AC5"/>
  </w:style>
  <w:style w:type="paragraph" w:customStyle="1" w:styleId="F49A533E381C417C826D55BA1073E3E2">
    <w:name w:val="F49A533E381C417C826D55BA1073E3E2"/>
    <w:rsid w:val="000A0C98"/>
    <w:pPr>
      <w:spacing w:line="278" w:lineRule="auto"/>
    </w:pPr>
    <w:rPr>
      <w:kern w:val="2"/>
      <w:sz w:val="24"/>
      <w:szCs w:val="24"/>
      <w14:ligatures w14:val="standardContextual"/>
    </w:rPr>
  </w:style>
  <w:style w:type="paragraph" w:customStyle="1" w:styleId="465C5F77275C4D6EB585CB163559761E">
    <w:name w:val="465C5F77275C4D6EB585CB163559761E"/>
    <w:rsid w:val="000A0C98"/>
    <w:pPr>
      <w:spacing w:line="278" w:lineRule="auto"/>
    </w:pPr>
    <w:rPr>
      <w:kern w:val="2"/>
      <w:sz w:val="24"/>
      <w:szCs w:val="24"/>
      <w14:ligatures w14:val="standardContextual"/>
    </w:rPr>
  </w:style>
  <w:style w:type="paragraph" w:customStyle="1" w:styleId="D7D555505FFC4EB0A97D651FDC342EC4">
    <w:name w:val="D7D555505FFC4EB0A97D651FDC342EC4"/>
    <w:rsid w:val="000A0C9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1811</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2024-07-26T07:59:00Z</dcterms:created>
  <dcterms:modified xsi:type="dcterms:W3CDTF">2024-07-26T07:59:00Z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