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1A6BD0" w14:textId="77777777" w:rsidR="00D2559D" w:rsidRPr="002C3EBF" w:rsidRDefault="007A1DD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61A6D0C" wp14:editId="061A6D0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92816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61A6BD1" w14:textId="77777777" w:rsidR="00D2559D" w:rsidRDefault="007A1DD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61A6BD2" w14:textId="77777777" w:rsidR="00D2559D" w:rsidRDefault="007A1DD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61A6BD3" w14:textId="77777777" w:rsidR="00D2559D" w:rsidRPr="002C3EBF" w:rsidRDefault="007A1DD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311AF" w14:paraId="061A6BD6" w14:textId="77777777" w:rsidTr="005311AF">
        <w:tc>
          <w:tcPr>
            <w:cnfStyle w:val="001000000000" w:firstRow="0" w:lastRow="0" w:firstColumn="1" w:lastColumn="0" w:oddVBand="0" w:evenVBand="0" w:oddHBand="0" w:evenHBand="0" w:firstRowFirstColumn="0" w:firstRowLastColumn="0" w:lastRowFirstColumn="0" w:lastRowLastColumn="0"/>
            <w:tcW w:w="3227" w:type="dxa"/>
          </w:tcPr>
          <w:p w14:paraId="061A6BD4" w14:textId="77777777" w:rsidR="00D2559D" w:rsidRPr="00996FAF" w:rsidRDefault="007A1DD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61A6BD5" w14:textId="77777777" w:rsidR="00D2559D" w:rsidRPr="00996FAF" w:rsidRDefault="007A1DD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Laurina Lodge Hostel</w:t>
            </w:r>
          </w:p>
        </w:tc>
      </w:tr>
      <w:tr w:rsidR="005311AF" w14:paraId="061A6BD9" w14:textId="77777777" w:rsidTr="005311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1A6BD7" w14:textId="77777777" w:rsidR="00CA37CB" w:rsidRPr="00996FAF" w:rsidRDefault="007A1DD9"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61A6BD8" w14:textId="77777777" w:rsidR="00CA37CB" w:rsidRPr="00996FAF" w:rsidRDefault="007A1DD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14 Licola Road</w:t>
            </w:r>
            <w:r w:rsidRPr="00602258">
              <w:rPr>
                <w:rFonts w:ascii="Arial" w:hAnsi="Arial" w:cs="Arial"/>
                <w:color w:val="auto"/>
              </w:rPr>
              <w:t xml:space="preserve"> HEYFIELD VIC 3858</w:t>
            </w:r>
          </w:p>
        </w:tc>
      </w:tr>
      <w:tr w:rsidR="005311AF" w14:paraId="061A6BDC" w14:textId="77777777" w:rsidTr="005311A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1A6BDA" w14:textId="77777777" w:rsidR="00CA37CB" w:rsidRPr="00996FAF" w:rsidRDefault="007A1DD9"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61A6BDB" w14:textId="77777777" w:rsidR="00CA37CB" w:rsidRPr="00996FAF" w:rsidRDefault="007A1DD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3208</w:t>
            </w:r>
          </w:p>
        </w:tc>
      </w:tr>
      <w:tr w:rsidR="005311AF" w14:paraId="061A6BDF" w14:textId="77777777" w:rsidTr="005311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1A6BDD" w14:textId="77777777" w:rsidR="00D2559D" w:rsidRPr="00996FAF" w:rsidRDefault="007A1DD9"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61A6BDE" w14:textId="77777777" w:rsidR="00D2559D" w:rsidRPr="00996FAF" w:rsidRDefault="007A1DD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Heyfield Hospital Incorporated</w:t>
            </w:r>
          </w:p>
        </w:tc>
      </w:tr>
      <w:tr w:rsidR="005311AF" w14:paraId="061A6BE2" w14:textId="77777777" w:rsidTr="005311A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1A6BE0" w14:textId="77777777" w:rsidR="00D2559D" w:rsidRPr="00996FAF" w:rsidRDefault="007A1DD9"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61A6BE1" w14:textId="77777777" w:rsidR="00D2559D" w:rsidRPr="00996FAF" w:rsidRDefault="007A1DD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5311AF" w14:paraId="061A6BE5" w14:textId="77777777" w:rsidTr="005311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1A6BE3" w14:textId="77777777" w:rsidR="00D2559D" w:rsidRPr="00996FAF" w:rsidRDefault="007A1DD9"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61A6BE4" w14:textId="77777777" w:rsidR="00D2559D" w:rsidRPr="00996FAF" w:rsidRDefault="007A1DD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8 August 2023 to 9 August 2023</w:t>
            </w:r>
          </w:p>
        </w:tc>
      </w:tr>
      <w:tr w:rsidR="005311AF" w14:paraId="061A6BE8" w14:textId="77777777" w:rsidTr="005311A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61A6BE6" w14:textId="77777777" w:rsidR="00D2559D" w:rsidRPr="00996FAF" w:rsidRDefault="007A1DD9"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61A6BE7" w14:textId="013EFEDC" w:rsidR="00D2559D" w:rsidRPr="00996FAF" w:rsidRDefault="00D14B4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w:t>
            </w:r>
            <w:r w:rsidR="00AA7E88">
              <w:rPr>
                <w:rFonts w:ascii="Arial" w:hAnsi="Arial" w:cs="Arial"/>
                <w:color w:val="auto"/>
              </w:rPr>
              <w:t xml:space="preserve"> September 2023</w:t>
            </w:r>
          </w:p>
        </w:tc>
      </w:tr>
    </w:tbl>
    <w:bookmarkEnd w:id="0"/>
    <w:p w14:paraId="061A6BE9" w14:textId="3FF44877" w:rsidR="00FA0A5B" w:rsidRPr="00996FAF" w:rsidRDefault="007A1DD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D20BE0">
        <w:rPr>
          <w:rFonts w:ascii="Arial" w:hAnsi="Arial" w:cs="Arial"/>
        </w:rPr>
        <w:t xml:space="preserve"> </w:t>
      </w:r>
      <w:r w:rsidRPr="00996FAF">
        <w:rPr>
          <w:rFonts w:ascii="Arial" w:hAnsi="Arial" w:cs="Arial"/>
        </w:rPr>
        <w:t>2018.</w:t>
      </w:r>
      <w:r w:rsidRPr="00996FAF">
        <w:rPr>
          <w:rFonts w:ascii="Arial" w:hAnsi="Arial" w:cs="Arial"/>
        </w:rPr>
        <w:br w:type="page"/>
      </w:r>
    </w:p>
    <w:p w14:paraId="061A6BEA" w14:textId="77777777" w:rsidR="000078F8" w:rsidRPr="00996FAF" w:rsidRDefault="007A1DD9"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61A6BEB" w14:textId="56EF49A8" w:rsidR="000078F8" w:rsidRPr="00996FAF" w:rsidRDefault="007A1DD9" w:rsidP="0036130C">
      <w:pPr>
        <w:pStyle w:val="NormalArial"/>
      </w:pPr>
      <w:r w:rsidRPr="00996FAF">
        <w:t xml:space="preserve">This performance report for </w:t>
      </w:r>
      <w:r w:rsidRPr="00996FAF">
        <w:rPr>
          <w:color w:val="auto"/>
        </w:rPr>
        <w:t>Laurina Lodge Hostel (</w:t>
      </w:r>
      <w:r w:rsidRPr="00996FAF">
        <w:rPr>
          <w:b/>
          <w:color w:val="auto"/>
        </w:rPr>
        <w:t>the service</w:t>
      </w:r>
      <w:r w:rsidRPr="00996FAF">
        <w:rPr>
          <w:color w:val="auto"/>
        </w:rPr>
        <w:t xml:space="preserve">) has been prepared </w:t>
      </w:r>
      <w:r w:rsidRPr="00B06CFA">
        <w:rPr>
          <w:color w:val="auto"/>
        </w:rPr>
        <w:t xml:space="preserve">by </w:t>
      </w:r>
      <w:r w:rsidR="000A6678" w:rsidRPr="00B06CFA">
        <w:rPr>
          <w:color w:val="auto"/>
        </w:rPr>
        <w:t xml:space="preserve">N Chahal, </w:t>
      </w:r>
      <w:r w:rsidRPr="00B06CFA">
        <w:rPr>
          <w:color w:val="auto"/>
        </w:rPr>
        <w:t>delegate of the Aged Care Quality and Safety Commissioner (Com</w:t>
      </w:r>
      <w:r w:rsidRPr="00996FAF">
        <w:t>missioner)</w:t>
      </w:r>
      <w:r>
        <w:rPr>
          <w:rStyle w:val="FootnoteReference"/>
        </w:rPr>
        <w:footnoteReference w:id="1"/>
      </w:r>
      <w:r w:rsidRPr="00996FAF">
        <w:t xml:space="preserve">. </w:t>
      </w:r>
    </w:p>
    <w:p w14:paraId="061A6BEC" w14:textId="77777777" w:rsidR="000078F8" w:rsidRPr="00996FAF" w:rsidRDefault="007A1DD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61A6BED" w14:textId="77777777" w:rsidR="000078F8" w:rsidRPr="00996FAF" w:rsidRDefault="007A1DD9" w:rsidP="0036130C">
      <w:pPr>
        <w:pStyle w:val="NormalArial"/>
      </w:pPr>
      <w:r w:rsidRPr="00996FAF">
        <w:t>The report also specifies any areas in which improvements must be made to ensure the Quality Standards are complied with.</w:t>
      </w:r>
    </w:p>
    <w:p w14:paraId="061A6BEE" w14:textId="77777777" w:rsidR="00DF37F2" w:rsidRPr="00996FAF" w:rsidRDefault="007A1DD9" w:rsidP="00712752">
      <w:pPr>
        <w:pStyle w:val="Heading1"/>
        <w:spacing w:before="240" w:after="240" w:line="22" w:lineRule="atLeast"/>
        <w:rPr>
          <w:rFonts w:ascii="Arial" w:hAnsi="Arial" w:cs="Arial"/>
        </w:rPr>
      </w:pPr>
      <w:r w:rsidRPr="00996FAF">
        <w:rPr>
          <w:rFonts w:ascii="Arial" w:hAnsi="Arial" w:cs="Arial"/>
        </w:rPr>
        <w:t>Material relied on</w:t>
      </w:r>
    </w:p>
    <w:p w14:paraId="061A6BEF" w14:textId="77777777" w:rsidR="00DF37F2" w:rsidRPr="00996FAF" w:rsidRDefault="007A1DD9" w:rsidP="0036130C">
      <w:pPr>
        <w:pStyle w:val="NormalArial"/>
      </w:pPr>
      <w:r w:rsidRPr="00996FAF">
        <w:t>The following information has been considered in preparing the performance report:</w:t>
      </w:r>
    </w:p>
    <w:p w14:paraId="061A6BF1" w14:textId="0453A28D" w:rsidR="00DF37F2" w:rsidRPr="0093768B" w:rsidRDefault="007A1DD9" w:rsidP="0093768B">
      <w:pPr>
        <w:pStyle w:val="ListParagraph"/>
        <w:numPr>
          <w:ilvl w:val="0"/>
          <w:numId w:val="2"/>
        </w:numPr>
        <w:spacing w:line="240" w:lineRule="atLeast"/>
        <w:ind w:left="714" w:hanging="357"/>
        <w:contextualSpacing w:val="0"/>
        <w:rPr>
          <w:rFonts w:ascii="Arial" w:hAnsi="Arial" w:cs="Arial"/>
          <w:color w:val="auto"/>
        </w:rPr>
      </w:pPr>
      <w:r w:rsidRPr="000A6678">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r w:rsidR="000A6678" w:rsidRPr="000A6678">
        <w:rPr>
          <w:rFonts w:ascii="Arial" w:hAnsi="Arial" w:cs="Arial"/>
          <w:color w:val="auto"/>
        </w:rPr>
        <w:t>.</w:t>
      </w:r>
    </w:p>
    <w:p w14:paraId="061A6BF4" w14:textId="0E07BB31" w:rsidR="003B1763" w:rsidRPr="00712752" w:rsidRDefault="007A1DD9"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61A6BF5" w14:textId="77777777" w:rsidR="00FC045E" w:rsidRPr="00996FAF" w:rsidRDefault="007A1DD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311AF" w14:paraId="061A6BFB" w14:textId="77777777" w:rsidTr="005311A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1A6BF9" w14:textId="77777777" w:rsidR="00FC045E" w:rsidRPr="00996FAF" w:rsidRDefault="007A1DD9" w:rsidP="009767BC">
            <w:pPr>
              <w:keepNext/>
              <w:spacing w:before="0" w:line="22" w:lineRule="atLeast"/>
              <w:ind w:right="-109"/>
              <w:rPr>
                <w:rFonts w:ascii="Arial" w:hAnsi="Arial" w:cs="Arial"/>
              </w:rPr>
            </w:pPr>
            <w:r w:rsidRPr="00996FAF">
              <w:rPr>
                <w:rFonts w:ascii="Arial" w:hAnsi="Arial" w:cs="Arial"/>
              </w:rPr>
              <w:t xml:space="preserve">Standard 2 </w:t>
            </w:r>
            <w:r w:rsidRPr="009C1025">
              <w:rPr>
                <w:rFonts w:ascii="Arial" w:hAnsi="Arial" w:cs="Arial"/>
                <w:b w:val="0"/>
                <w:bCs/>
              </w:rPr>
              <w:t>Ongoing assessment and planning with consumers</w:t>
            </w:r>
          </w:p>
        </w:tc>
        <w:tc>
          <w:tcPr>
            <w:tcW w:w="1583" w:type="pct"/>
            <w:shd w:val="clear" w:color="auto" w:fill="auto"/>
          </w:tcPr>
          <w:p w14:paraId="061A6BFA" w14:textId="1BE57BF9" w:rsidR="00FC045E" w:rsidRPr="00996FAF" w:rsidRDefault="0043646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1025">
                  <w:rPr>
                    <w:rFonts w:ascii="Arial" w:hAnsi="Arial" w:cs="Arial"/>
                  </w:rPr>
                  <w:t>Not applicable as not all requirements have been assessed</w:t>
                </w:r>
              </w:sdtContent>
            </w:sdt>
            <w:r w:rsidR="007A1DD9" w:rsidRPr="00996FAF">
              <w:rPr>
                <w:rFonts w:ascii="Arial" w:hAnsi="Arial" w:cs="Arial"/>
              </w:rPr>
              <w:t xml:space="preserve"> </w:t>
            </w:r>
          </w:p>
        </w:tc>
      </w:tr>
      <w:tr w:rsidR="005311AF" w14:paraId="061A6C01" w14:textId="77777777" w:rsidTr="005311A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1A6BFF" w14:textId="77777777" w:rsidR="00FC045E" w:rsidRPr="00996FAF" w:rsidRDefault="007A1DD9"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61A6C00" w14:textId="0100EA0B" w:rsidR="00FC045E" w:rsidRPr="00996FAF" w:rsidRDefault="0043646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1025">
                  <w:rPr>
                    <w:rFonts w:ascii="Arial" w:hAnsi="Arial" w:cs="Arial"/>
                    <w:b/>
                  </w:rPr>
                  <w:t>Not applicable as not all requirements have been assessed</w:t>
                </w:r>
              </w:sdtContent>
            </w:sdt>
            <w:r w:rsidR="007A1DD9" w:rsidRPr="00996FAF">
              <w:rPr>
                <w:rFonts w:ascii="Arial" w:hAnsi="Arial" w:cs="Arial"/>
                <w:b/>
              </w:rPr>
              <w:t xml:space="preserve"> </w:t>
            </w:r>
          </w:p>
        </w:tc>
      </w:tr>
      <w:tr w:rsidR="005311AF" w14:paraId="061A6C07" w14:textId="77777777" w:rsidTr="005311A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1A6C05" w14:textId="77777777" w:rsidR="00FC045E" w:rsidRPr="00996FAF" w:rsidRDefault="007A1DD9"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61A6C06" w14:textId="1CB76620" w:rsidR="00FC045E" w:rsidRPr="00996FAF" w:rsidRDefault="0043646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1025">
                  <w:rPr>
                    <w:rFonts w:ascii="Arial" w:hAnsi="Arial" w:cs="Arial"/>
                    <w:b/>
                  </w:rPr>
                  <w:t>Not applicable as not all requirements have been assessed</w:t>
                </w:r>
              </w:sdtContent>
            </w:sdt>
            <w:r w:rsidR="007A1DD9" w:rsidRPr="00996FAF">
              <w:rPr>
                <w:rFonts w:ascii="Arial" w:hAnsi="Arial" w:cs="Arial"/>
                <w:b/>
              </w:rPr>
              <w:t xml:space="preserve"> </w:t>
            </w:r>
          </w:p>
        </w:tc>
      </w:tr>
      <w:tr w:rsidR="005311AF" w14:paraId="061A6C0A" w14:textId="77777777" w:rsidTr="005311A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1A6C08" w14:textId="77777777" w:rsidR="00FC045E" w:rsidRPr="00996FAF" w:rsidRDefault="007A1DD9"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61A6C09" w14:textId="16A853A4" w:rsidR="00FC045E" w:rsidRPr="00996FAF" w:rsidRDefault="0043646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1025">
                  <w:rPr>
                    <w:rFonts w:ascii="Arial" w:hAnsi="Arial" w:cs="Arial"/>
                    <w:b/>
                  </w:rPr>
                  <w:t>Not applicable as not all requirements have been assessed</w:t>
                </w:r>
              </w:sdtContent>
            </w:sdt>
            <w:r w:rsidR="007A1DD9" w:rsidRPr="00996FAF">
              <w:rPr>
                <w:rFonts w:ascii="Arial" w:hAnsi="Arial" w:cs="Arial"/>
                <w:b/>
              </w:rPr>
              <w:t xml:space="preserve"> </w:t>
            </w:r>
          </w:p>
        </w:tc>
      </w:tr>
    </w:tbl>
    <w:p w14:paraId="061A6C0E" w14:textId="77777777" w:rsidR="00FC045E" w:rsidRPr="00996FAF" w:rsidRDefault="007A1DD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61A6C10" w14:textId="5CCB2FBF" w:rsidR="00FC045E" w:rsidRPr="009C1025" w:rsidRDefault="007A1DD9" w:rsidP="009C1025">
      <w:pPr>
        <w:pStyle w:val="Heading1"/>
        <w:spacing w:before="0" w:after="240" w:line="22" w:lineRule="atLeast"/>
        <w:rPr>
          <w:rFonts w:ascii="Arial" w:hAnsi="Arial" w:cs="Arial"/>
        </w:rPr>
      </w:pPr>
      <w:r w:rsidRPr="00996FAF">
        <w:rPr>
          <w:rFonts w:ascii="Arial" w:hAnsi="Arial" w:cs="Arial"/>
        </w:rPr>
        <w:t>Areas for improvement</w:t>
      </w:r>
    </w:p>
    <w:p w14:paraId="061A6C11" w14:textId="149EBB02" w:rsidR="009C1025" w:rsidRDefault="007A1DD9"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61EBF53" w14:textId="708E9920" w:rsidR="00FC045E" w:rsidRPr="009C1025" w:rsidRDefault="009C1025" w:rsidP="009C1025">
      <w:pPr>
        <w:spacing w:after="160" w:line="259" w:lineRule="auto"/>
        <w:rPr>
          <w:rFonts w:ascii="Arial" w:hAnsi="Arial" w:cs="Arial"/>
        </w:rPr>
      </w:pPr>
      <w:r>
        <w:br w:type="page"/>
      </w:r>
    </w:p>
    <w:p w14:paraId="061A6C39" w14:textId="77777777" w:rsidR="00FC045E" w:rsidRPr="00996FAF" w:rsidRDefault="007A1DD9"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5311AF" w14:paraId="061A6C3C" w14:textId="77777777" w:rsidTr="005311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61A6C3A" w14:textId="77777777" w:rsidR="00FC045E" w:rsidRPr="0075021E" w:rsidRDefault="007A1DD9"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61A6C3B" w14:textId="77777777" w:rsidR="00FC045E" w:rsidRPr="00996FAF" w:rsidRDefault="0043646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311AF" w14:paraId="061A6C40" w14:textId="77777777" w:rsidTr="005311A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61A6C3D" w14:textId="77777777" w:rsidR="00FC045E" w:rsidRPr="00996FAF" w:rsidRDefault="007A1DD9"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61A6C3E" w14:textId="77777777" w:rsidR="00FC045E" w:rsidRPr="00996FAF" w:rsidRDefault="007A1DD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61A6C3F" w14:textId="6397723E" w:rsidR="00FC045E" w:rsidRPr="00996FAF" w:rsidRDefault="0043646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17561B">
                  <w:rPr>
                    <w:rFonts w:ascii="Arial" w:hAnsi="Arial" w:cs="Arial"/>
                    <w:color w:val="auto"/>
                  </w:rPr>
                  <w:t>Compliant</w:t>
                </w:r>
              </w:sdtContent>
            </w:sdt>
            <w:r w:rsidR="007A1DD9" w:rsidRPr="00996FAF">
              <w:rPr>
                <w:rFonts w:ascii="Arial" w:hAnsi="Arial" w:cs="Arial"/>
                <w:color w:val="0000FF"/>
              </w:rPr>
              <w:t xml:space="preserve"> </w:t>
            </w:r>
          </w:p>
        </w:tc>
      </w:tr>
      <w:tr w:rsidR="005311AF" w14:paraId="061A6C4A" w14:textId="77777777" w:rsidTr="005311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61A6C45" w14:textId="77777777" w:rsidR="00FC045E" w:rsidRPr="00996FAF" w:rsidRDefault="007A1DD9"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61A6C46" w14:textId="77777777" w:rsidR="00FC045E" w:rsidRPr="00996FAF" w:rsidRDefault="007A1DD9"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61A6C47" w14:textId="77777777" w:rsidR="00FC045E" w:rsidRPr="00996FAF" w:rsidRDefault="007A1DD9" w:rsidP="008E777B">
            <w:pPr>
              <w:pStyle w:val="ListParagraph"/>
              <w:numPr>
                <w:ilvl w:val="0"/>
                <w:numId w:val="4"/>
              </w:numPr>
              <w:tabs>
                <w:tab w:val="clear" w:pos="357"/>
              </w:tabs>
              <w:spacing w:before="60" w:after="60" w:line="0" w:lineRule="atLeast"/>
              <w:ind w:left="641" w:hanging="641"/>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61A6C48" w14:textId="77777777" w:rsidR="00FC045E" w:rsidRPr="00996FAF" w:rsidRDefault="007A1DD9" w:rsidP="008E777B">
            <w:pPr>
              <w:pStyle w:val="ListParagraph"/>
              <w:numPr>
                <w:ilvl w:val="0"/>
                <w:numId w:val="4"/>
              </w:numPr>
              <w:tabs>
                <w:tab w:val="clear" w:pos="357"/>
              </w:tabs>
              <w:spacing w:before="60" w:after="60" w:line="0" w:lineRule="atLeast"/>
              <w:ind w:left="641" w:hanging="641"/>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61A6C49" w14:textId="4CDD9CF2" w:rsidR="00FC045E" w:rsidRPr="00996FAF" w:rsidRDefault="0043646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17561B">
                  <w:rPr>
                    <w:rFonts w:ascii="Arial" w:hAnsi="Arial" w:cs="Arial"/>
                    <w:color w:val="auto"/>
                  </w:rPr>
                  <w:t>Compliant</w:t>
                </w:r>
              </w:sdtContent>
            </w:sdt>
            <w:r w:rsidR="007A1DD9" w:rsidRPr="00996FAF">
              <w:rPr>
                <w:rFonts w:ascii="Arial" w:hAnsi="Arial" w:cs="Arial"/>
                <w:color w:val="0000FF"/>
              </w:rPr>
              <w:t xml:space="preserve"> </w:t>
            </w:r>
          </w:p>
        </w:tc>
      </w:tr>
    </w:tbl>
    <w:p w14:paraId="061A6C53" w14:textId="77777777" w:rsidR="00D87E7C" w:rsidRDefault="007A1DD9" w:rsidP="00D87E7C">
      <w:pPr>
        <w:pStyle w:val="Heading20"/>
      </w:pPr>
      <w:r w:rsidRPr="00996FAF">
        <w:t>Findings</w:t>
      </w:r>
    </w:p>
    <w:p w14:paraId="24F80ADB" w14:textId="2CF060B8" w:rsidR="0075434D" w:rsidRDefault="0075434D" w:rsidP="0075434D">
      <w:pPr>
        <w:pStyle w:val="NormalArial"/>
      </w:pPr>
      <w:r>
        <w:t xml:space="preserve">The service was found Non-compliant in Standard 2 in relation to Requirement 2(3)(a) and 2(3)(c) following a site audit in October 2022 where </w:t>
      </w:r>
      <w:r w:rsidR="00E36B1B">
        <w:t>it did not</w:t>
      </w:r>
      <w:r>
        <w:t xml:space="preserve"> demonstrate:</w:t>
      </w:r>
    </w:p>
    <w:p w14:paraId="27EDBAC2" w14:textId="47B109D6" w:rsidR="0075434D" w:rsidRDefault="00C36C52" w:rsidP="008E2484">
      <w:pPr>
        <w:pStyle w:val="NormalArial"/>
        <w:numPr>
          <w:ilvl w:val="0"/>
          <w:numId w:val="12"/>
        </w:numPr>
      </w:pPr>
      <w:r>
        <w:t>consideration of risk to each consumer occurred. Initial care assessments were not completed for new consumers and assessments did not reflect consumers at risk were assessed or reviewed.</w:t>
      </w:r>
    </w:p>
    <w:p w14:paraId="758B6DFE" w14:textId="560087D7" w:rsidR="00C36C52" w:rsidRDefault="00203088" w:rsidP="008E2484">
      <w:pPr>
        <w:pStyle w:val="NormalArial"/>
        <w:numPr>
          <w:ilvl w:val="0"/>
          <w:numId w:val="12"/>
        </w:numPr>
      </w:pPr>
      <w:r>
        <w:t>each consumer and/or their representatives were involved in consultations related to the consumers care plan.</w:t>
      </w:r>
    </w:p>
    <w:p w14:paraId="1B0C60F4" w14:textId="539AF414" w:rsidR="00C36C52" w:rsidRDefault="0075434D" w:rsidP="0075434D">
      <w:pPr>
        <w:pStyle w:val="NormalArial"/>
      </w:pPr>
      <w:r>
        <w:t xml:space="preserve">At the </w:t>
      </w:r>
      <w:r w:rsidR="00EB62E6">
        <w:t>August</w:t>
      </w:r>
      <w:r>
        <w:t xml:space="preserve"> 2023 assessment contact, the Assessment Team found the service had implemented improvements to address the deficits identified at the previous site audit.</w:t>
      </w:r>
    </w:p>
    <w:p w14:paraId="286FF695" w14:textId="77777777" w:rsidR="0093768B" w:rsidRDefault="0035325D" w:rsidP="0093768B">
      <w:pPr>
        <w:pStyle w:val="NormalArial"/>
      </w:pPr>
      <w:r>
        <w:t xml:space="preserve">Consumers and representatives expressed confidence that </w:t>
      </w:r>
      <w:r w:rsidR="00E3409F">
        <w:t>consumer</w:t>
      </w:r>
      <w:r>
        <w:t xml:space="preserve"> risks are identified for safe and effective care</w:t>
      </w:r>
      <w:r w:rsidR="0040166A">
        <w:t xml:space="preserve"> including </w:t>
      </w:r>
      <w:r w:rsidR="00D40EEA">
        <w:t>changed</w:t>
      </w:r>
      <w:r w:rsidR="0040166A">
        <w:t xml:space="preserve"> behav</w:t>
      </w:r>
      <w:r w:rsidR="00D40EEA">
        <w:t>iours and falls risk</w:t>
      </w:r>
      <w:r>
        <w:t>.</w:t>
      </w:r>
      <w:r w:rsidR="004E14FC">
        <w:t xml:space="preserve"> Representatives confirmed </w:t>
      </w:r>
      <w:r w:rsidR="00744773">
        <w:t>involvement</w:t>
      </w:r>
      <w:r w:rsidR="009F2EC1">
        <w:t xml:space="preserve"> in the assessment and planning process including </w:t>
      </w:r>
      <w:r w:rsidR="00744773">
        <w:t xml:space="preserve">the </w:t>
      </w:r>
      <w:r w:rsidR="009F2EC1">
        <w:t xml:space="preserve">development of risk mitigation </w:t>
      </w:r>
      <w:r w:rsidR="009E2ECF">
        <w:t>strategies</w:t>
      </w:r>
      <w:r w:rsidR="009F2EC1">
        <w:t xml:space="preserve"> involving a multi-disciplinary approach.</w:t>
      </w:r>
      <w:r>
        <w:t xml:space="preserve"> </w:t>
      </w:r>
      <w:r w:rsidR="00D40EEA">
        <w:t xml:space="preserve">Staff </w:t>
      </w:r>
      <w:r w:rsidR="001F4418">
        <w:t xml:space="preserve">described </w:t>
      </w:r>
      <w:r w:rsidR="008A68AC">
        <w:t>indi</w:t>
      </w:r>
      <w:r w:rsidR="00BC3540">
        <w:t>vi</w:t>
      </w:r>
      <w:r w:rsidR="008A68AC">
        <w:t xml:space="preserve">dualised </w:t>
      </w:r>
      <w:r w:rsidR="00BC3540">
        <w:t>strategies</w:t>
      </w:r>
      <w:r w:rsidR="008A68AC">
        <w:t xml:space="preserve"> to mi</w:t>
      </w:r>
      <w:r w:rsidR="00BC3540">
        <w:t>ti</w:t>
      </w:r>
      <w:r w:rsidR="008A68AC">
        <w:t xml:space="preserve">gate consumer risk </w:t>
      </w:r>
      <w:r w:rsidR="00BC3540">
        <w:t>relating to</w:t>
      </w:r>
      <w:r w:rsidR="008A68AC">
        <w:t xml:space="preserve"> changed </w:t>
      </w:r>
      <w:r w:rsidR="00BC3540">
        <w:t>behaviours</w:t>
      </w:r>
      <w:r w:rsidR="008A68AC">
        <w:t xml:space="preserve"> and falls risk in line with the </w:t>
      </w:r>
      <w:r w:rsidR="00BC3540">
        <w:t>consumer care documentation</w:t>
      </w:r>
      <w:r w:rsidR="00CC7AF1">
        <w:t xml:space="preserve">. Staff demonstrated knowledge </w:t>
      </w:r>
      <w:r w:rsidR="0070633E">
        <w:t xml:space="preserve">of the assessment and planning process in line with the organisational policies and procedures. The service has </w:t>
      </w:r>
      <w:r w:rsidR="00FA3532">
        <w:t xml:space="preserve">an electronic admission template to ensure assessments are completed for new consumers entering the service. </w:t>
      </w:r>
    </w:p>
    <w:p w14:paraId="39F7C0CA" w14:textId="4506C1F6" w:rsidR="00506AFD" w:rsidRDefault="00204679" w:rsidP="0093768B">
      <w:pPr>
        <w:pStyle w:val="NormalArial"/>
      </w:pPr>
      <w:r w:rsidRPr="0093768B">
        <w:t>Representatives expressed</w:t>
      </w:r>
      <w:r w:rsidR="005A1B04" w:rsidRPr="0093768B">
        <w:t xml:space="preserve"> satisfaction </w:t>
      </w:r>
      <w:r w:rsidR="005626F5" w:rsidRPr="0093768B">
        <w:t xml:space="preserve">with their involvement </w:t>
      </w:r>
      <w:r w:rsidR="003028B2" w:rsidRPr="0093768B">
        <w:t xml:space="preserve">and consultation regarding </w:t>
      </w:r>
      <w:r w:rsidR="001A6BD8" w:rsidRPr="0093768B">
        <w:t>consumers</w:t>
      </w:r>
      <w:r w:rsidR="003028B2" w:rsidRPr="0093768B">
        <w:t xml:space="preserve"> care needs</w:t>
      </w:r>
      <w:r w:rsidR="001A6BD8" w:rsidRPr="0093768B">
        <w:t xml:space="preserve"> relating to </w:t>
      </w:r>
      <w:r w:rsidR="00606D93" w:rsidRPr="0093768B">
        <w:t>falls, medication management</w:t>
      </w:r>
      <w:r w:rsidR="006F23DC" w:rsidRPr="0093768B">
        <w:t>,</w:t>
      </w:r>
      <w:r w:rsidR="00606D93" w:rsidRPr="0093768B">
        <w:t xml:space="preserve"> and health decline. Staff </w:t>
      </w:r>
      <w:r w:rsidR="00BC33F2" w:rsidRPr="0093768B">
        <w:t xml:space="preserve">confirmed </w:t>
      </w:r>
      <w:r w:rsidR="00606D93" w:rsidRPr="0093768B">
        <w:t xml:space="preserve">ongoing collaboration with the consumer representatives </w:t>
      </w:r>
      <w:r w:rsidR="00BC33F2" w:rsidRPr="0093768B">
        <w:t xml:space="preserve">and allied health </w:t>
      </w:r>
      <w:r w:rsidR="00F32CC4" w:rsidRPr="0093768B">
        <w:t xml:space="preserve">specialists and demonstrated </w:t>
      </w:r>
      <w:r w:rsidR="00D936E1" w:rsidRPr="0093768B">
        <w:t>subsequent</w:t>
      </w:r>
      <w:r w:rsidR="0093768B">
        <w:t xml:space="preserve"> review of the assessments</w:t>
      </w:r>
      <w:r w:rsidR="00A04FAF" w:rsidRPr="0093768B">
        <w:t>. Care planning documentation</w:t>
      </w:r>
      <w:r w:rsidR="0093768B">
        <w:t xml:space="preserve"> including </w:t>
      </w:r>
      <w:r w:rsidR="002C75E1" w:rsidRPr="0093768B">
        <w:t>‘resident of the day’</w:t>
      </w:r>
      <w:r w:rsidR="00F32CC4" w:rsidRPr="0093768B">
        <w:t xml:space="preserve"> </w:t>
      </w:r>
      <w:r w:rsidR="0093768B">
        <w:t>a</w:t>
      </w:r>
      <w:r w:rsidR="002663BF" w:rsidRPr="0093768B">
        <w:t>ssessments and care plans demonstrate partnership with consumers and</w:t>
      </w:r>
      <w:r w:rsidR="0093768B">
        <w:t xml:space="preserve"> representatives</w:t>
      </w:r>
      <w:r w:rsidR="002663BF" w:rsidRPr="0093768B">
        <w:t xml:space="preserve"> in their initial development and in subsequent reviews.</w:t>
      </w:r>
      <w:r w:rsidR="001F5D33" w:rsidRPr="0093768B">
        <w:t xml:space="preserve"> </w:t>
      </w:r>
      <w:r w:rsidR="0093768B">
        <w:t>The service has c</w:t>
      </w:r>
      <w:r w:rsidR="00506AFD" w:rsidRPr="0093768B">
        <w:t>reated a care plan consultation template to guide staff on conversational prompts with the consumer and representative</w:t>
      </w:r>
      <w:r w:rsidR="0093768B">
        <w:t>s</w:t>
      </w:r>
      <w:r w:rsidR="00506AFD" w:rsidRPr="0093768B">
        <w:t xml:space="preserve">. </w:t>
      </w:r>
    </w:p>
    <w:p w14:paraId="061A6C54" w14:textId="5C3ACE8A" w:rsidR="0087700C" w:rsidRPr="00334B7D" w:rsidRDefault="00B612DB" w:rsidP="0075434D">
      <w:pPr>
        <w:pStyle w:val="NormalArial"/>
      </w:pPr>
      <w:r>
        <w:t>As a result, and with consideration to the available information I am satisfied these requirements are now compliant.</w:t>
      </w:r>
      <w:r w:rsidR="007A1DD9" w:rsidRPr="00996FAF">
        <w:br w:type="page"/>
      </w:r>
    </w:p>
    <w:p w14:paraId="061A6C7C" w14:textId="77777777" w:rsidR="00FC045E" w:rsidRPr="00996FAF" w:rsidRDefault="007A1DD9"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5311AF" w14:paraId="061A6C7F" w14:textId="77777777" w:rsidTr="00CA42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061A6C7D" w14:textId="77777777" w:rsidR="00FC045E" w:rsidRPr="00996FAF" w:rsidRDefault="007A1DD9"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61A6C7E" w14:textId="77777777" w:rsidR="00FC045E" w:rsidRPr="00996FAF" w:rsidRDefault="0043646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311AF" w14:paraId="061A6C87" w14:textId="77777777" w:rsidTr="005311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1A6C84" w14:textId="77777777" w:rsidR="00FC045E" w:rsidRPr="00996FAF" w:rsidRDefault="007A1DD9"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061A6C85" w14:textId="77777777" w:rsidR="00FC045E" w:rsidRPr="00996FAF" w:rsidRDefault="007A1DD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61A6C86" w14:textId="2049E4FC" w:rsidR="00FC045E" w:rsidRPr="00996FAF" w:rsidRDefault="0043646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17561B">
                  <w:rPr>
                    <w:rFonts w:ascii="Arial" w:hAnsi="Arial" w:cs="Arial"/>
                    <w:color w:val="auto"/>
                  </w:rPr>
                  <w:t>Compliant</w:t>
                </w:r>
              </w:sdtContent>
            </w:sdt>
            <w:r w:rsidR="007A1DD9" w:rsidRPr="00996FAF">
              <w:rPr>
                <w:rFonts w:ascii="Arial" w:hAnsi="Arial" w:cs="Arial"/>
                <w:color w:val="0000FF"/>
              </w:rPr>
              <w:t xml:space="preserve"> </w:t>
            </w:r>
          </w:p>
        </w:tc>
      </w:tr>
    </w:tbl>
    <w:p w14:paraId="061A6C9F" w14:textId="77777777" w:rsidR="00D87E7C" w:rsidRDefault="007A1DD9" w:rsidP="00D87E7C">
      <w:pPr>
        <w:pStyle w:val="Heading20"/>
      </w:pPr>
      <w:r w:rsidRPr="00996FAF">
        <w:t>Findings</w:t>
      </w:r>
    </w:p>
    <w:p w14:paraId="1276B0CF" w14:textId="157CC03D" w:rsidR="003848C7" w:rsidRDefault="003848C7" w:rsidP="003848C7">
      <w:pPr>
        <w:pStyle w:val="NormalArial"/>
      </w:pPr>
      <w:r>
        <w:t xml:space="preserve">The service was found Non-compliant in Standard 4 in relation to Requirement 4(3)(b) following a site audit in October 2022 where it </w:t>
      </w:r>
      <w:r w:rsidR="00133061">
        <w:t>did not</w:t>
      </w:r>
      <w:r>
        <w:t xml:space="preserve"> </w:t>
      </w:r>
      <w:r w:rsidR="00705667">
        <w:t xml:space="preserve">demonstrate that each consumer’s emotional, spiritual, and psychological well-being was supported. </w:t>
      </w:r>
      <w:r w:rsidR="001862A0">
        <w:t>There</w:t>
      </w:r>
      <w:r w:rsidR="00705667">
        <w:t xml:space="preserve"> was insufficient support for consumers who had been psychologically or emotionally impacted by incidents or changed behaviours from other consumers.</w:t>
      </w:r>
    </w:p>
    <w:p w14:paraId="7CB56F17" w14:textId="179B4C48" w:rsidR="00EB62E6" w:rsidRDefault="00EB62E6" w:rsidP="00EB62E6">
      <w:pPr>
        <w:pStyle w:val="NormalArial"/>
      </w:pPr>
      <w:r>
        <w:t>At the August 2023 assessment contact, the Assessment Team found the service had implemented improvements to address the deficits identified at the previous site audit.</w:t>
      </w:r>
    </w:p>
    <w:p w14:paraId="16C0637C" w14:textId="77777777" w:rsidR="00B612DB" w:rsidRDefault="00AF1700" w:rsidP="0036130C">
      <w:pPr>
        <w:pStyle w:val="NormalArial"/>
        <w:rPr>
          <w:rFonts w:eastAsia="Calibri"/>
        </w:rPr>
      </w:pPr>
      <w:r>
        <w:t xml:space="preserve">Consumers and representatives expressed satisfaction with the support they received from the service following the incident(s) of aggression or intrusion. </w:t>
      </w:r>
      <w:r w:rsidR="00352310">
        <w:t xml:space="preserve">Representatives confirmed that the service has </w:t>
      </w:r>
      <w:r w:rsidR="003552A8">
        <w:t>improved</w:t>
      </w:r>
      <w:r w:rsidR="00352310">
        <w:t xml:space="preserve"> </w:t>
      </w:r>
      <w:r w:rsidR="00C02AE5">
        <w:t xml:space="preserve">the </w:t>
      </w:r>
      <w:r w:rsidR="002C1E14">
        <w:t xml:space="preserve">process to provide support to consumers and </w:t>
      </w:r>
      <w:r w:rsidR="003552A8">
        <w:t>involve</w:t>
      </w:r>
      <w:r w:rsidR="00C02AE5">
        <w:t>d</w:t>
      </w:r>
      <w:r w:rsidR="00E22682">
        <w:t xml:space="preserve"> </w:t>
      </w:r>
      <w:r w:rsidR="002C1E14">
        <w:t xml:space="preserve">a </w:t>
      </w:r>
      <w:r w:rsidR="003552A8">
        <w:t>local mental health support program</w:t>
      </w:r>
      <w:r w:rsidR="00DB330B">
        <w:t xml:space="preserve">. </w:t>
      </w:r>
      <w:r w:rsidR="00DB330B" w:rsidRPr="00F53527">
        <w:t>Staff interviewed were able to explain their role in incident management, including psychological and emotional support for consumers.</w:t>
      </w:r>
      <w:r w:rsidR="00DB330B">
        <w:t xml:space="preserve"> Staff </w:t>
      </w:r>
      <w:r w:rsidR="002F7047">
        <w:t xml:space="preserve">described </w:t>
      </w:r>
      <w:r w:rsidR="000240F7">
        <w:t>personalised</w:t>
      </w:r>
      <w:r w:rsidR="002F7047">
        <w:t xml:space="preserve"> </w:t>
      </w:r>
      <w:r w:rsidR="001862A0">
        <w:t>strategies</w:t>
      </w:r>
      <w:r w:rsidR="002F7047">
        <w:t xml:space="preserve"> to </w:t>
      </w:r>
      <w:r w:rsidR="00C02AE5">
        <w:t xml:space="preserve">emotionally support </w:t>
      </w:r>
      <w:r w:rsidR="00E62674">
        <w:t>consumers</w:t>
      </w:r>
      <w:r w:rsidR="00C02AE5">
        <w:t xml:space="preserve">. Care documentation </w:t>
      </w:r>
      <w:r w:rsidR="00E62674">
        <w:t>demonstrated</w:t>
      </w:r>
      <w:r w:rsidR="00C02AE5">
        <w:t xml:space="preserve"> involvement of</w:t>
      </w:r>
      <w:r w:rsidR="00E22682">
        <w:t xml:space="preserve"> </w:t>
      </w:r>
      <w:r w:rsidR="005205A0">
        <w:t>mental health support program to provide one on one sessions to consumers</w:t>
      </w:r>
      <w:r w:rsidR="00122EAF">
        <w:t xml:space="preserve"> </w:t>
      </w:r>
      <w:r w:rsidR="00122EAF" w:rsidRPr="00853730">
        <w:rPr>
          <w:rFonts w:eastAsia="Calibri"/>
        </w:rPr>
        <w:t xml:space="preserve">following </w:t>
      </w:r>
      <w:r w:rsidR="00122EAF">
        <w:rPr>
          <w:rFonts w:eastAsia="Calibri"/>
        </w:rPr>
        <w:t>i</w:t>
      </w:r>
      <w:r w:rsidR="00122EAF" w:rsidRPr="00853730">
        <w:rPr>
          <w:rFonts w:eastAsia="Calibri"/>
        </w:rPr>
        <w:t>ncident</w:t>
      </w:r>
      <w:r w:rsidR="00122EAF">
        <w:rPr>
          <w:rFonts w:eastAsia="Calibri"/>
        </w:rPr>
        <w:t>s</w:t>
      </w:r>
      <w:r w:rsidR="00122EAF" w:rsidRPr="00853730">
        <w:rPr>
          <w:rFonts w:eastAsia="Calibri"/>
        </w:rPr>
        <w:t xml:space="preserve"> aggression </w:t>
      </w:r>
      <w:r w:rsidR="00802A40" w:rsidRPr="00FB2489">
        <w:rPr>
          <w:rFonts w:eastAsia="Calibri"/>
        </w:rPr>
        <w:t>The service has strengthened processes to ensure all incidents, including those related to changed behaviours are reported, investigated, and actioned appropriately</w:t>
      </w:r>
      <w:r w:rsidR="00802A40">
        <w:rPr>
          <w:rFonts w:eastAsia="Calibri"/>
        </w:rPr>
        <w:t xml:space="preserve"> and has provided</w:t>
      </w:r>
      <w:r w:rsidR="00B72955" w:rsidRPr="00CE22D8">
        <w:rPr>
          <w:rFonts w:eastAsia="Calibri"/>
        </w:rPr>
        <w:t xml:space="preserve"> education sessions </w:t>
      </w:r>
      <w:r w:rsidR="00802A40">
        <w:rPr>
          <w:rFonts w:eastAsia="Calibri"/>
        </w:rPr>
        <w:t xml:space="preserve">to staff </w:t>
      </w:r>
      <w:r w:rsidR="00B72955" w:rsidRPr="00CE22D8">
        <w:rPr>
          <w:rFonts w:eastAsia="Calibri"/>
        </w:rPr>
        <w:t>on behaviours, psychological safety, incident reporting, dementia, and Serious Incident Reporting Scheme (SIRS)</w:t>
      </w:r>
      <w:r w:rsidR="00B612DB">
        <w:rPr>
          <w:rFonts w:eastAsia="Calibri"/>
        </w:rPr>
        <w:t xml:space="preserve">. </w:t>
      </w:r>
    </w:p>
    <w:p w14:paraId="061A6CA0" w14:textId="6DE7A139" w:rsidR="002B0C90" w:rsidRPr="00262C0B" w:rsidRDefault="00B612DB" w:rsidP="0036130C">
      <w:pPr>
        <w:pStyle w:val="NormalArial"/>
      </w:pPr>
      <w:r>
        <w:rPr>
          <w:rFonts w:eastAsia="Calibri"/>
        </w:rPr>
        <w:t xml:space="preserve">As a result, and with consideration to the available information I find this requirement is now compliant. </w:t>
      </w:r>
      <w:r w:rsidR="007A1DD9">
        <w:br w:type="page"/>
      </w:r>
    </w:p>
    <w:p w14:paraId="061A6CB5" w14:textId="77777777" w:rsidR="00FC045E" w:rsidRPr="00996FAF" w:rsidRDefault="007A1DD9"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5311AF" w14:paraId="061A6CB8" w14:textId="77777777" w:rsidTr="004A2F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061A6CB6" w14:textId="77777777" w:rsidR="00FC045E" w:rsidRPr="00996FAF" w:rsidRDefault="007A1DD9"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61A6CB7" w14:textId="77777777" w:rsidR="00FC045E" w:rsidRPr="00996FAF" w:rsidRDefault="0043646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311AF" w14:paraId="061A6CC8" w14:textId="77777777" w:rsidTr="005311AF">
        <w:trPr>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1A6CC5" w14:textId="77777777" w:rsidR="00FC045E" w:rsidRPr="00996FAF" w:rsidRDefault="007A1DD9"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61A6CC6" w14:textId="77777777" w:rsidR="00FC045E" w:rsidRPr="00996FAF" w:rsidRDefault="007A1DD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61A6CC7" w14:textId="021680CC" w:rsidR="00FC045E" w:rsidRPr="00996FAF" w:rsidRDefault="00436468"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17561B">
                  <w:rPr>
                    <w:rFonts w:ascii="Arial" w:hAnsi="Arial" w:cs="Arial"/>
                    <w:color w:val="auto"/>
                  </w:rPr>
                  <w:t>Compliant</w:t>
                </w:r>
              </w:sdtContent>
            </w:sdt>
            <w:r w:rsidR="007A1DD9" w:rsidRPr="00996FAF">
              <w:rPr>
                <w:rFonts w:ascii="Arial" w:hAnsi="Arial" w:cs="Arial"/>
                <w:color w:val="0000FF"/>
              </w:rPr>
              <w:t xml:space="preserve"> </w:t>
            </w:r>
          </w:p>
        </w:tc>
      </w:tr>
    </w:tbl>
    <w:p w14:paraId="061A6CC9" w14:textId="77777777" w:rsidR="00D87E7C" w:rsidRDefault="007A1DD9" w:rsidP="00D87E7C">
      <w:pPr>
        <w:pStyle w:val="Heading20"/>
      </w:pPr>
      <w:r w:rsidRPr="00996FAF">
        <w:t>Findings</w:t>
      </w:r>
    </w:p>
    <w:p w14:paraId="60F6463B" w14:textId="77777777" w:rsidR="00B363E9" w:rsidRDefault="002B7164" w:rsidP="0036130C">
      <w:pPr>
        <w:pStyle w:val="NormalArial"/>
      </w:pPr>
      <w:r>
        <w:t xml:space="preserve">The service was found Non-compliant in Standard </w:t>
      </w:r>
      <w:r w:rsidR="00F46F06">
        <w:t>6</w:t>
      </w:r>
      <w:r>
        <w:t xml:space="preserve"> in relation to Requirement </w:t>
      </w:r>
      <w:r w:rsidR="00F46F06">
        <w:t>6</w:t>
      </w:r>
      <w:r>
        <w:t>(3)(</w:t>
      </w:r>
      <w:r w:rsidR="00F46F06">
        <w:t>d</w:t>
      </w:r>
      <w:r>
        <w:t>) following a site audit in October 2022 where it was unable to demonstrate that</w:t>
      </w:r>
      <w:r w:rsidRPr="00712752">
        <w:t xml:space="preserve"> </w:t>
      </w:r>
      <w:r w:rsidR="00B363E9">
        <w:t>that feedback and complaints are used to improve the quality of care and services.</w:t>
      </w:r>
    </w:p>
    <w:p w14:paraId="659EA13E" w14:textId="77777777" w:rsidR="00B363E9" w:rsidRDefault="00B363E9" w:rsidP="00B363E9">
      <w:pPr>
        <w:pStyle w:val="NormalArial"/>
      </w:pPr>
      <w:r>
        <w:t>At the August 2023 assessment contact, the Assessment Team found the service had implemented improvements to address the deficits identified at the previous site audit.</w:t>
      </w:r>
    </w:p>
    <w:p w14:paraId="0CFE7D2F" w14:textId="55F609AC" w:rsidR="009E6465" w:rsidRDefault="000F3D55" w:rsidP="0036130C">
      <w:pPr>
        <w:pStyle w:val="NormalArial"/>
      </w:pPr>
      <w:r>
        <w:t xml:space="preserve">Representatives expressed satisfaction </w:t>
      </w:r>
      <w:r w:rsidR="0012611B">
        <w:t xml:space="preserve">that their raised feedback and complaints were used to </w:t>
      </w:r>
      <w:r w:rsidR="006C05D0">
        <w:t>improve</w:t>
      </w:r>
      <w:r w:rsidR="0012611B">
        <w:t xml:space="preserve"> </w:t>
      </w:r>
      <w:r w:rsidR="006B3A7F">
        <w:t xml:space="preserve">the </w:t>
      </w:r>
      <w:r w:rsidR="0012611B">
        <w:t>quality of care and services.</w:t>
      </w:r>
      <w:r w:rsidR="00E572FF">
        <w:t xml:space="preserve"> Staff </w:t>
      </w:r>
      <w:r w:rsidR="00416658">
        <w:t>demonstrated</w:t>
      </w:r>
      <w:r w:rsidR="00E572FF">
        <w:t xml:space="preserve"> </w:t>
      </w:r>
      <w:r w:rsidR="0059692A">
        <w:t xml:space="preserve">an </w:t>
      </w:r>
      <w:r w:rsidR="00416658">
        <w:t>understanding</w:t>
      </w:r>
      <w:r w:rsidR="00E572FF">
        <w:t xml:space="preserve"> of </w:t>
      </w:r>
      <w:r w:rsidR="0059692A">
        <w:t xml:space="preserve">the </w:t>
      </w:r>
      <w:r w:rsidR="00E572FF">
        <w:t>comp</w:t>
      </w:r>
      <w:r w:rsidR="00416658">
        <w:t>l</w:t>
      </w:r>
      <w:r w:rsidR="00E572FF">
        <w:t>aints</w:t>
      </w:r>
      <w:r w:rsidR="00416658">
        <w:t xml:space="preserve"> process</w:t>
      </w:r>
      <w:r w:rsidR="00E572FF">
        <w:t xml:space="preserve"> and confirmed </w:t>
      </w:r>
      <w:r w:rsidR="00416658">
        <w:t>receiving training</w:t>
      </w:r>
      <w:r w:rsidR="00E572FF">
        <w:t xml:space="preserve"> </w:t>
      </w:r>
      <w:r w:rsidR="00416658">
        <w:t>on how to log feedback</w:t>
      </w:r>
      <w:r w:rsidR="00DA486C">
        <w:t xml:space="preserve">, this was confirmed by the training records. The service has implemented an electronic </w:t>
      </w:r>
      <w:r w:rsidR="000A7D2F">
        <w:t>feedback system that is used for trending</w:t>
      </w:r>
      <w:r w:rsidR="00A93D5C">
        <w:t xml:space="preserve">, </w:t>
      </w:r>
      <w:r w:rsidR="0059692A">
        <w:t>analysing</w:t>
      </w:r>
      <w:r w:rsidR="00C06D8B">
        <w:t>,</w:t>
      </w:r>
      <w:r w:rsidR="00A93D5C">
        <w:t xml:space="preserve"> and reporting feedback </w:t>
      </w:r>
      <w:r w:rsidR="0059692A">
        <w:t>and areas of improvement</w:t>
      </w:r>
      <w:r w:rsidR="00A93D5C">
        <w:t xml:space="preserve"> to the governing body, governance committee</w:t>
      </w:r>
      <w:r w:rsidR="0059692A">
        <w:t>,</w:t>
      </w:r>
      <w:r w:rsidR="00A93D5C">
        <w:t xml:space="preserve"> and ‘resident relative meetings’</w:t>
      </w:r>
      <w:r w:rsidR="0012611B">
        <w:t xml:space="preserve"> </w:t>
      </w:r>
      <w:r w:rsidR="0096671D">
        <w:t xml:space="preserve">A review of the ‘resident </w:t>
      </w:r>
      <w:r w:rsidR="00A17309">
        <w:t>relative</w:t>
      </w:r>
      <w:r w:rsidR="0096671D">
        <w:t xml:space="preserve"> </w:t>
      </w:r>
      <w:r w:rsidR="00F03AE1">
        <w:t>meetings</w:t>
      </w:r>
      <w:r w:rsidR="0096671D">
        <w:t xml:space="preserve">’ </w:t>
      </w:r>
      <w:r w:rsidR="00A17309">
        <w:t>demonstrated</w:t>
      </w:r>
      <w:r w:rsidR="0096671D">
        <w:t xml:space="preserve"> multiple </w:t>
      </w:r>
      <w:r w:rsidR="00A17309">
        <w:t>improvements</w:t>
      </w:r>
      <w:r w:rsidR="0096671D">
        <w:t xml:space="preserve"> </w:t>
      </w:r>
      <w:r w:rsidR="00A17309">
        <w:t xml:space="preserve">at the service taken in response to the consumer feedback this includes a larger print activities </w:t>
      </w:r>
      <w:r w:rsidR="00F03AE1">
        <w:t>calendar</w:t>
      </w:r>
      <w:r w:rsidR="00A17309">
        <w:t xml:space="preserve">, changes to </w:t>
      </w:r>
      <w:r w:rsidR="00F03AE1">
        <w:t>activities</w:t>
      </w:r>
      <w:r w:rsidR="00A17309">
        <w:t xml:space="preserve"> program, a </w:t>
      </w:r>
      <w:r w:rsidR="00F03AE1">
        <w:t>monthly</w:t>
      </w:r>
      <w:r w:rsidR="00A17309">
        <w:t xml:space="preserve"> barbeque and increased </w:t>
      </w:r>
      <w:r w:rsidR="00F03AE1">
        <w:t>availability</w:t>
      </w:r>
      <w:r w:rsidR="00A17309">
        <w:t xml:space="preserve"> </w:t>
      </w:r>
      <w:r w:rsidR="001862A0">
        <w:t>of</w:t>
      </w:r>
      <w:r w:rsidR="00A17309">
        <w:t xml:space="preserve"> fruit at the service.</w:t>
      </w:r>
      <w:r w:rsidR="00F03AE1">
        <w:t xml:space="preserve"> During the site visit, consumers provided </w:t>
      </w:r>
      <w:r w:rsidR="004B31EF">
        <w:t xml:space="preserve">mixed feedback in relation to the quality of meals. In response, management </w:t>
      </w:r>
      <w:r w:rsidR="003B6021">
        <w:t xml:space="preserve">immediately </w:t>
      </w:r>
      <w:r w:rsidR="004B31EF">
        <w:t xml:space="preserve">implemented a </w:t>
      </w:r>
      <w:r w:rsidR="003B6021">
        <w:t>plan</w:t>
      </w:r>
      <w:r w:rsidR="004B31EF">
        <w:t xml:space="preserve"> </w:t>
      </w:r>
      <w:r w:rsidR="0051223B">
        <w:t>for</w:t>
      </w:r>
      <w:r w:rsidR="004B31EF">
        <w:t xml:space="preserve"> </w:t>
      </w:r>
      <w:r w:rsidR="003B6021">
        <w:t>continuous</w:t>
      </w:r>
      <w:r w:rsidR="004B31EF">
        <w:t xml:space="preserve"> improvement (PCI) outlining regular food focus </w:t>
      </w:r>
      <w:r w:rsidR="003B6021">
        <w:t>meetings</w:t>
      </w:r>
      <w:r w:rsidR="004B31EF">
        <w:t xml:space="preserve"> </w:t>
      </w:r>
      <w:r w:rsidR="003B6021">
        <w:t xml:space="preserve">that </w:t>
      </w:r>
      <w:r w:rsidR="004B31EF">
        <w:t>will be held weekly</w:t>
      </w:r>
      <w:r w:rsidR="003B6021">
        <w:t xml:space="preserve">, implementation of food satisfaction feedback forms, emailing electronic survey to representatives, and education to staff on the importance of food service. </w:t>
      </w:r>
    </w:p>
    <w:p w14:paraId="061A6CCA" w14:textId="1A15205C" w:rsidR="002B0C90" w:rsidRPr="00712752" w:rsidRDefault="009E6465" w:rsidP="0036130C">
      <w:pPr>
        <w:pStyle w:val="NormalArial"/>
      </w:pPr>
      <w:r>
        <w:rPr>
          <w:rFonts w:eastAsia="Calibri"/>
        </w:rPr>
        <w:t xml:space="preserve">As a result, and with consideration to the available information I find this requirement is now compliant. </w:t>
      </w:r>
      <w:r w:rsidR="007A1DD9" w:rsidRPr="00712752">
        <w:br w:type="page"/>
      </w:r>
    </w:p>
    <w:p w14:paraId="061A6CCB" w14:textId="77777777" w:rsidR="00FC045E" w:rsidRPr="00996FAF" w:rsidRDefault="007A1DD9"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5311AF" w14:paraId="061A6CCE" w14:textId="77777777" w:rsidTr="004A2F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061A6CCC" w14:textId="77777777" w:rsidR="00FC045E" w:rsidRPr="00996FAF" w:rsidRDefault="007A1DD9"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61A6CCD" w14:textId="77777777" w:rsidR="00FC045E" w:rsidRPr="00996FAF" w:rsidRDefault="0043646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311AF" w14:paraId="061A6CD2" w14:textId="77777777" w:rsidTr="005311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1A6CCF" w14:textId="77777777" w:rsidR="00FC045E" w:rsidRPr="00996FAF" w:rsidRDefault="007A1DD9"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61A6CD0" w14:textId="77777777" w:rsidR="00FC045E" w:rsidRPr="00996FAF" w:rsidRDefault="007A1DD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61A6CD1" w14:textId="68405D74" w:rsidR="00FC045E" w:rsidRPr="00996FAF" w:rsidRDefault="0043646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7B48A2">
                  <w:rPr>
                    <w:rFonts w:ascii="Arial" w:hAnsi="Arial" w:cs="Arial"/>
                    <w:color w:val="auto"/>
                  </w:rPr>
                  <w:t>Compliant</w:t>
                </w:r>
              </w:sdtContent>
            </w:sdt>
            <w:r w:rsidR="007A1DD9" w:rsidRPr="00996FAF">
              <w:rPr>
                <w:rFonts w:ascii="Arial" w:hAnsi="Arial" w:cs="Arial"/>
                <w:color w:val="0000FF"/>
              </w:rPr>
              <w:t xml:space="preserve"> </w:t>
            </w:r>
          </w:p>
        </w:tc>
      </w:tr>
      <w:tr w:rsidR="005311AF" w14:paraId="061A6CDE" w14:textId="77777777" w:rsidTr="005311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1A6CDB" w14:textId="77777777" w:rsidR="00FC045E" w:rsidRPr="00996FAF" w:rsidRDefault="007A1DD9"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61A6CDC" w14:textId="77777777" w:rsidR="00FC045E" w:rsidRPr="00996FAF" w:rsidRDefault="007A1DD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061A6CDD" w14:textId="38469323" w:rsidR="00FC045E" w:rsidRPr="00996FAF" w:rsidRDefault="0043646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7B48A2">
                  <w:rPr>
                    <w:rFonts w:ascii="Arial" w:hAnsi="Arial" w:cs="Arial"/>
                    <w:color w:val="auto"/>
                  </w:rPr>
                  <w:t>Compliant</w:t>
                </w:r>
              </w:sdtContent>
            </w:sdt>
            <w:r w:rsidR="007A1DD9" w:rsidRPr="00996FAF">
              <w:rPr>
                <w:rFonts w:ascii="Arial" w:hAnsi="Arial" w:cs="Arial"/>
                <w:color w:val="0000FF"/>
              </w:rPr>
              <w:t xml:space="preserve"> </w:t>
            </w:r>
          </w:p>
        </w:tc>
      </w:tr>
    </w:tbl>
    <w:p w14:paraId="061A6CE3" w14:textId="77777777" w:rsidR="002B0C90" w:rsidRDefault="007A1DD9" w:rsidP="002B0C90">
      <w:pPr>
        <w:pStyle w:val="Heading20"/>
      </w:pPr>
      <w:r>
        <w:t>Findings</w:t>
      </w:r>
    </w:p>
    <w:p w14:paraId="5B84F5A0" w14:textId="6716742B" w:rsidR="009F0FB3" w:rsidRDefault="009F0FB3" w:rsidP="009F0FB3">
      <w:pPr>
        <w:pStyle w:val="NormalArial"/>
      </w:pPr>
      <w:r>
        <w:t>The service was found Non-compliant in Standard 7 in relation to Requirements 7(3)(a) and 7(3)(d) following a site audit in October 2022 where it was unable to demonstrate:</w:t>
      </w:r>
    </w:p>
    <w:p w14:paraId="63955957" w14:textId="2564BA60" w:rsidR="009F0FB3" w:rsidRDefault="00775AB1" w:rsidP="009F0FB3">
      <w:pPr>
        <w:pStyle w:val="NormalArial"/>
        <w:numPr>
          <w:ilvl w:val="0"/>
          <w:numId w:val="13"/>
        </w:numPr>
      </w:pPr>
      <w:r>
        <w:t xml:space="preserve">the number and mix of members of the workforce enabled the delivery and management of safe and quality care and services. </w:t>
      </w:r>
    </w:p>
    <w:p w14:paraId="790CB6F0" w14:textId="3B23702C" w:rsidR="00775AB1" w:rsidRDefault="00E07BB2" w:rsidP="009F0FB3">
      <w:pPr>
        <w:pStyle w:val="NormalArial"/>
        <w:numPr>
          <w:ilvl w:val="0"/>
          <w:numId w:val="13"/>
        </w:numPr>
      </w:pPr>
      <w:r>
        <w:t>staff had received training in relation to incident management, identifying and reporting incidents, SIRS, quality standards, restrictive practices, open disclosure, and feedback.</w:t>
      </w:r>
    </w:p>
    <w:p w14:paraId="25AB8746" w14:textId="77777777" w:rsidR="00621BAE" w:rsidRDefault="00621BAE" w:rsidP="00621BAE">
      <w:pPr>
        <w:pStyle w:val="NormalArial"/>
      </w:pPr>
      <w:r>
        <w:t>At the August 2023 assessment contact, the Assessment Team found the service had implemented improvements to address the deficits identified at the previous site audit.</w:t>
      </w:r>
    </w:p>
    <w:p w14:paraId="24505E01" w14:textId="244ECD71" w:rsidR="00621BAE" w:rsidRDefault="009C44A8" w:rsidP="00621BAE">
      <w:pPr>
        <w:pStyle w:val="NormalArial"/>
        <w:rPr>
          <w:rFonts w:eastAsia="Calibri"/>
        </w:rPr>
      </w:pPr>
      <w:r>
        <w:t>C</w:t>
      </w:r>
      <w:r w:rsidRPr="00F57012">
        <w:t xml:space="preserve">onsumers and representatives said that they were generally satisfied that staffing levels were sufficient and staff were available when the consumer </w:t>
      </w:r>
      <w:r>
        <w:t>required</w:t>
      </w:r>
      <w:r w:rsidRPr="00F57012">
        <w:t xml:space="preserve"> assistance</w:t>
      </w:r>
      <w:r w:rsidR="006D71DE">
        <w:t xml:space="preserve">. </w:t>
      </w:r>
      <w:r w:rsidR="00FE263E">
        <w:t xml:space="preserve">Two </w:t>
      </w:r>
      <w:r w:rsidR="00B11842">
        <w:t xml:space="preserve">consumers </w:t>
      </w:r>
      <w:r w:rsidR="007A5A32">
        <w:t xml:space="preserve">said </w:t>
      </w:r>
      <w:r w:rsidR="006D71DE">
        <w:t>that</w:t>
      </w:r>
      <w:r w:rsidR="007A5A32">
        <w:t xml:space="preserve"> sometimes in the afternoon </w:t>
      </w:r>
      <w:r w:rsidR="000A5A24">
        <w:t>they</w:t>
      </w:r>
      <w:r w:rsidR="007A5A32">
        <w:t xml:space="preserve"> have to wait long for staff assistance</w:t>
      </w:r>
      <w:r w:rsidR="006D71DE">
        <w:t xml:space="preserve">, to immediately address the raised feedback from consumers, management implemented an additional afternoon shift to its permanent roster during the visit. Staff described that staff has </w:t>
      </w:r>
      <w:r w:rsidR="00D735B8">
        <w:t>improved</w:t>
      </w:r>
      <w:r w:rsidR="006D71DE">
        <w:t xml:space="preserve"> in the last 12 months and they are </w:t>
      </w:r>
      <w:r w:rsidR="00D735B8">
        <w:t>regularly</w:t>
      </w:r>
      <w:r w:rsidR="006D71DE">
        <w:t xml:space="preserve"> updated on the staffing at the meetings</w:t>
      </w:r>
      <w:r w:rsidR="00D306DF">
        <w:t xml:space="preserve">, </w:t>
      </w:r>
      <w:r w:rsidR="0051223B">
        <w:t>s</w:t>
      </w:r>
      <w:r w:rsidR="00D306DF">
        <w:t xml:space="preserve">taff confirmed that they have adequate staffing to </w:t>
      </w:r>
      <w:r w:rsidR="00D735B8">
        <w:t>complete the assigned tasks</w:t>
      </w:r>
      <w:r w:rsidR="00D306DF">
        <w:t xml:space="preserve"> and meet the care needs and </w:t>
      </w:r>
      <w:r w:rsidR="00D735B8">
        <w:t>preferences</w:t>
      </w:r>
      <w:r w:rsidR="00D306DF">
        <w:t xml:space="preserve"> of the consumers. </w:t>
      </w:r>
      <w:r w:rsidR="008D3C8F" w:rsidRPr="00F57012">
        <w:rPr>
          <w:rFonts w:eastAsia="Calibri"/>
        </w:rPr>
        <w:t>Management described how they utilise casual, permanent</w:t>
      </w:r>
      <w:r w:rsidR="008D3C8F">
        <w:rPr>
          <w:rFonts w:eastAsia="Calibri"/>
        </w:rPr>
        <w:t>,</w:t>
      </w:r>
      <w:r w:rsidR="008D3C8F" w:rsidRPr="00F57012">
        <w:rPr>
          <w:rFonts w:eastAsia="Calibri"/>
        </w:rPr>
        <w:t xml:space="preserve"> and agency staff to fill shifts for planned and unplanned leave</w:t>
      </w:r>
      <w:r w:rsidR="008D3C8F" w:rsidRPr="001B5896">
        <w:rPr>
          <w:rFonts w:eastAsia="Calibri"/>
        </w:rPr>
        <w:t>.</w:t>
      </w:r>
      <w:r w:rsidR="00FC5992">
        <w:rPr>
          <w:rFonts w:eastAsia="Calibri"/>
        </w:rPr>
        <w:t xml:space="preserve"> </w:t>
      </w:r>
      <w:r w:rsidR="00FD5B24">
        <w:rPr>
          <w:rFonts w:eastAsia="Calibri"/>
        </w:rPr>
        <w:t xml:space="preserve">A review of the master and </w:t>
      </w:r>
      <w:r w:rsidR="00FC5992">
        <w:rPr>
          <w:rFonts w:eastAsia="Calibri"/>
        </w:rPr>
        <w:t>working</w:t>
      </w:r>
      <w:r w:rsidR="00FD5B24">
        <w:rPr>
          <w:rFonts w:eastAsia="Calibri"/>
        </w:rPr>
        <w:t xml:space="preserve"> roster </w:t>
      </w:r>
      <w:r w:rsidR="00FC5992">
        <w:rPr>
          <w:rFonts w:eastAsia="Calibri"/>
        </w:rPr>
        <w:t>demonstrated</w:t>
      </w:r>
      <w:r w:rsidR="00FD5B24">
        <w:rPr>
          <w:rFonts w:eastAsia="Calibri"/>
        </w:rPr>
        <w:t xml:space="preserve"> that most shifts are filled at the service and </w:t>
      </w:r>
      <w:r w:rsidR="00FC5992">
        <w:rPr>
          <w:rFonts w:eastAsia="Calibri"/>
        </w:rPr>
        <w:t>nursing</w:t>
      </w:r>
      <w:r w:rsidR="00763FA2">
        <w:rPr>
          <w:rFonts w:eastAsia="Calibri"/>
        </w:rPr>
        <w:t xml:space="preserve"> staff is rostered at all times</w:t>
      </w:r>
      <w:r w:rsidR="00FC5992">
        <w:rPr>
          <w:rFonts w:eastAsia="Calibri"/>
        </w:rPr>
        <w:t xml:space="preserve">, when a registered nurse is not </w:t>
      </w:r>
      <w:r w:rsidR="00D735B8">
        <w:rPr>
          <w:rFonts w:eastAsia="Calibri"/>
        </w:rPr>
        <w:t>available</w:t>
      </w:r>
      <w:r w:rsidR="00FC5992">
        <w:rPr>
          <w:rFonts w:eastAsia="Calibri"/>
        </w:rPr>
        <w:t xml:space="preserve"> an enrolled </w:t>
      </w:r>
      <w:r w:rsidR="00D735B8">
        <w:rPr>
          <w:rFonts w:eastAsia="Calibri"/>
        </w:rPr>
        <w:t>nurse</w:t>
      </w:r>
      <w:r w:rsidR="00FC5992">
        <w:rPr>
          <w:rFonts w:eastAsia="Calibri"/>
        </w:rPr>
        <w:t xml:space="preserve"> is rostered with </w:t>
      </w:r>
      <w:r w:rsidR="00EF54EB">
        <w:rPr>
          <w:rFonts w:eastAsia="Calibri"/>
        </w:rPr>
        <w:t xml:space="preserve">an </w:t>
      </w:r>
      <w:r w:rsidR="00D735B8">
        <w:rPr>
          <w:rFonts w:eastAsia="Calibri"/>
        </w:rPr>
        <w:t>on-call</w:t>
      </w:r>
      <w:r w:rsidR="00FC5992">
        <w:rPr>
          <w:rFonts w:eastAsia="Calibri"/>
        </w:rPr>
        <w:t xml:space="preserve"> registered nurse </w:t>
      </w:r>
      <w:r w:rsidR="00D735B8">
        <w:rPr>
          <w:rFonts w:eastAsia="Calibri"/>
        </w:rPr>
        <w:t xml:space="preserve">for </w:t>
      </w:r>
      <w:r w:rsidR="00FC5992">
        <w:rPr>
          <w:rFonts w:eastAsia="Calibri"/>
        </w:rPr>
        <w:t xml:space="preserve">support. </w:t>
      </w:r>
      <w:r w:rsidR="003341D9">
        <w:rPr>
          <w:rFonts w:eastAsia="Calibri"/>
        </w:rPr>
        <w:t xml:space="preserve">The service is </w:t>
      </w:r>
      <w:r w:rsidR="00AD35D7">
        <w:rPr>
          <w:rFonts w:eastAsia="Calibri"/>
        </w:rPr>
        <w:t>in</w:t>
      </w:r>
      <w:r w:rsidR="003341D9">
        <w:rPr>
          <w:rFonts w:eastAsia="Calibri"/>
        </w:rPr>
        <w:t xml:space="preserve"> </w:t>
      </w:r>
      <w:r w:rsidR="00AD35D7">
        <w:rPr>
          <w:rFonts w:eastAsia="Calibri"/>
        </w:rPr>
        <w:t xml:space="preserve">the </w:t>
      </w:r>
      <w:r w:rsidR="003341D9">
        <w:rPr>
          <w:rFonts w:eastAsia="Calibri"/>
        </w:rPr>
        <w:t xml:space="preserve">process </w:t>
      </w:r>
      <w:r w:rsidR="00AD35D7">
        <w:rPr>
          <w:rFonts w:eastAsia="Calibri"/>
        </w:rPr>
        <w:t>of upgrading</w:t>
      </w:r>
      <w:r w:rsidR="003341D9">
        <w:rPr>
          <w:rFonts w:eastAsia="Calibri"/>
        </w:rPr>
        <w:t xml:space="preserve"> </w:t>
      </w:r>
      <w:r w:rsidR="00AD35D7">
        <w:rPr>
          <w:rFonts w:eastAsia="Calibri"/>
        </w:rPr>
        <w:t>its</w:t>
      </w:r>
      <w:r w:rsidR="003341D9">
        <w:rPr>
          <w:rFonts w:eastAsia="Calibri"/>
        </w:rPr>
        <w:t xml:space="preserve"> call bell system</w:t>
      </w:r>
      <w:r w:rsidR="00EF54EB">
        <w:rPr>
          <w:rFonts w:eastAsia="Calibri"/>
        </w:rPr>
        <w:t>, a</w:t>
      </w:r>
      <w:r w:rsidR="00211877">
        <w:rPr>
          <w:rFonts w:eastAsia="Calibri"/>
        </w:rPr>
        <w:t xml:space="preserve"> review of the </w:t>
      </w:r>
      <w:r w:rsidR="00EF54EB">
        <w:rPr>
          <w:rFonts w:eastAsia="Calibri"/>
        </w:rPr>
        <w:t xml:space="preserve">current </w:t>
      </w:r>
      <w:r w:rsidR="00211877">
        <w:rPr>
          <w:rFonts w:eastAsia="Calibri"/>
        </w:rPr>
        <w:t xml:space="preserve">call bell reports </w:t>
      </w:r>
      <w:r w:rsidR="007255D8">
        <w:rPr>
          <w:rFonts w:eastAsia="Calibri"/>
        </w:rPr>
        <w:t>demonstrated</w:t>
      </w:r>
      <w:r w:rsidR="00211877">
        <w:rPr>
          <w:rFonts w:eastAsia="Calibri"/>
        </w:rPr>
        <w:t xml:space="preserve"> that </w:t>
      </w:r>
      <w:r w:rsidR="0023799E">
        <w:rPr>
          <w:rFonts w:eastAsia="Calibri"/>
        </w:rPr>
        <w:t xml:space="preserve">call bells are </w:t>
      </w:r>
      <w:r w:rsidR="007255D8">
        <w:rPr>
          <w:rFonts w:eastAsia="Calibri"/>
        </w:rPr>
        <w:t>answered</w:t>
      </w:r>
      <w:r w:rsidR="0023799E">
        <w:rPr>
          <w:rFonts w:eastAsia="Calibri"/>
        </w:rPr>
        <w:t xml:space="preserve"> </w:t>
      </w:r>
      <w:r w:rsidR="007255D8">
        <w:rPr>
          <w:rFonts w:eastAsia="Calibri"/>
        </w:rPr>
        <w:t>in</w:t>
      </w:r>
      <w:r w:rsidR="0023799E">
        <w:rPr>
          <w:rFonts w:eastAsia="Calibri"/>
        </w:rPr>
        <w:t xml:space="preserve"> a timely manner and are monitored by nurse-charge, the Assessment Te</w:t>
      </w:r>
      <w:r w:rsidR="00AD35D7">
        <w:rPr>
          <w:rFonts w:eastAsia="Calibri"/>
        </w:rPr>
        <w:t>am</w:t>
      </w:r>
      <w:r w:rsidR="0023799E">
        <w:rPr>
          <w:rFonts w:eastAsia="Calibri"/>
        </w:rPr>
        <w:t xml:space="preserve"> </w:t>
      </w:r>
      <w:r w:rsidR="007255D8">
        <w:rPr>
          <w:rFonts w:eastAsia="Calibri"/>
        </w:rPr>
        <w:t>observed</w:t>
      </w:r>
      <w:r w:rsidR="0023799E">
        <w:rPr>
          <w:rFonts w:eastAsia="Calibri"/>
        </w:rPr>
        <w:t xml:space="preserve"> that call bells were answered </w:t>
      </w:r>
      <w:r w:rsidR="007255D8">
        <w:rPr>
          <w:rFonts w:eastAsia="Calibri"/>
        </w:rPr>
        <w:t xml:space="preserve">promptly by staff. </w:t>
      </w:r>
    </w:p>
    <w:p w14:paraId="061A6CE4" w14:textId="260FE0E6" w:rsidR="002B0C90" w:rsidRDefault="003D296F" w:rsidP="0036130C">
      <w:pPr>
        <w:pStyle w:val="NormalArial"/>
        <w:rPr>
          <w:rFonts w:eastAsia="Calibri"/>
        </w:rPr>
      </w:pPr>
      <w:r>
        <w:t>Consumers and representatives were satisfied that staff have the qualifications, knowledge, and skills to deliver effective and timely care and services.</w:t>
      </w:r>
      <w:r w:rsidR="00931AA8">
        <w:t xml:space="preserve"> </w:t>
      </w:r>
      <w:r w:rsidR="00931AA8">
        <w:rPr>
          <w:rFonts w:eastAsia="Calibri"/>
        </w:rPr>
        <w:t xml:space="preserve">Staff expressed satisfaction with training opportunities and felt supported </w:t>
      </w:r>
      <w:r w:rsidR="00AB78C3">
        <w:rPr>
          <w:rFonts w:eastAsia="Calibri"/>
        </w:rPr>
        <w:t>in delivering</w:t>
      </w:r>
      <w:r w:rsidR="00931AA8">
        <w:rPr>
          <w:rFonts w:eastAsia="Calibri"/>
        </w:rPr>
        <w:t xml:space="preserve"> safe and effective care.</w:t>
      </w:r>
      <w:r w:rsidR="00AF0274" w:rsidRPr="00AF0274">
        <w:rPr>
          <w:rFonts w:eastAsia="Calibri"/>
        </w:rPr>
        <w:t xml:space="preserve"> </w:t>
      </w:r>
      <w:r w:rsidR="00AF0274">
        <w:rPr>
          <w:rFonts w:eastAsia="Calibri"/>
        </w:rPr>
        <w:t>S</w:t>
      </w:r>
      <w:r w:rsidR="00AF0274" w:rsidRPr="001534A7">
        <w:rPr>
          <w:rFonts w:eastAsia="Calibri"/>
        </w:rPr>
        <w:t>taff</w:t>
      </w:r>
      <w:r w:rsidR="00AF0274">
        <w:rPr>
          <w:rFonts w:eastAsia="Calibri"/>
        </w:rPr>
        <w:t xml:space="preserve"> confirmed</w:t>
      </w:r>
      <w:r w:rsidR="00AF0274" w:rsidRPr="001534A7">
        <w:rPr>
          <w:rFonts w:eastAsia="Calibri"/>
        </w:rPr>
        <w:t xml:space="preserve"> completion of annual mandatory training</w:t>
      </w:r>
      <w:r w:rsidR="00AF0274">
        <w:rPr>
          <w:rFonts w:eastAsia="Calibri"/>
        </w:rPr>
        <w:t xml:space="preserve"> which includes, manual handling and infection control</w:t>
      </w:r>
      <w:r w:rsidR="00AB78C3">
        <w:rPr>
          <w:rFonts w:eastAsia="Calibri"/>
        </w:rPr>
        <w:t>,</w:t>
      </w:r>
      <w:r w:rsidR="00AF0274">
        <w:rPr>
          <w:rFonts w:eastAsia="Calibri"/>
        </w:rPr>
        <w:t xml:space="preserve"> and</w:t>
      </w:r>
      <w:r w:rsidR="00AF0274" w:rsidRPr="001534A7">
        <w:rPr>
          <w:rFonts w:eastAsia="Calibri"/>
        </w:rPr>
        <w:t xml:space="preserve"> said the training consists of both online and face-to-face training</w:t>
      </w:r>
      <w:r w:rsidR="00AF0274">
        <w:rPr>
          <w:rFonts w:eastAsia="Calibri"/>
        </w:rPr>
        <w:t xml:space="preserve">. </w:t>
      </w:r>
      <w:r w:rsidR="00AB78C3">
        <w:t xml:space="preserve">Management explained the development of the education schedule with investigation and analysis of incidents, audit results, and feedback used to identify gaps in staff knowledge and training. </w:t>
      </w:r>
      <w:r w:rsidR="004A3026">
        <w:t xml:space="preserve">A review of staff education records </w:t>
      </w:r>
      <w:r w:rsidR="004A3026">
        <w:rPr>
          <w:rFonts w:eastAsia="Calibri"/>
        </w:rPr>
        <w:t>confirmed the staff has received training in SIRS, restrictive practices, incidents management, feedback, managing behaviours, psychological safety, quality standards, and open disclosure.</w:t>
      </w:r>
    </w:p>
    <w:p w14:paraId="61C7BA71" w14:textId="1E260D3A" w:rsidR="0051223B" w:rsidRPr="00262C0B" w:rsidRDefault="0051223B" w:rsidP="0036130C">
      <w:pPr>
        <w:pStyle w:val="NormalArial"/>
      </w:pPr>
      <w:r>
        <w:lastRenderedPageBreak/>
        <w:t>As a result, and with consideration to the available information I am satisfied these requirements are now compliant.</w:t>
      </w:r>
    </w:p>
    <w:sectPr w:rsidR="0051223B"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DD3D81" w14:textId="77777777" w:rsidR="00BC0137" w:rsidRDefault="00BC0137">
      <w:pPr>
        <w:spacing w:after="0"/>
      </w:pPr>
      <w:r>
        <w:separator/>
      </w:r>
    </w:p>
  </w:endnote>
  <w:endnote w:type="continuationSeparator" w:id="0">
    <w:p w14:paraId="13947F11" w14:textId="77777777" w:rsidR="00BC0137" w:rsidRDefault="00BC013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A6D11" w14:textId="77777777" w:rsidR="00DF37F2" w:rsidRPr="00DF37F2" w:rsidRDefault="007A1DD9" w:rsidP="00DF37F2">
    <w:pPr>
      <w:pStyle w:val="FooterArial9"/>
      <w:rPr>
        <w:rStyle w:val="FooterBold"/>
        <w:rFonts w:ascii="Arial" w:hAnsi="Arial"/>
        <w:b w:val="0"/>
      </w:rPr>
    </w:pPr>
    <w:r w:rsidRPr="00DF37F2">
      <w:rPr>
        <w:rStyle w:val="FooterBold"/>
        <w:rFonts w:ascii="Arial" w:hAnsi="Arial"/>
        <w:b w:val="0"/>
      </w:rPr>
      <w:t>Name of service: Laurina Lodge Hostel</w:t>
    </w:r>
    <w:r w:rsidRPr="00DF37F2">
      <w:rPr>
        <w:rStyle w:val="FooterBold"/>
        <w:rFonts w:ascii="Arial" w:hAnsi="Arial"/>
        <w:b w:val="0"/>
      </w:rPr>
      <w:tab/>
      <w:t xml:space="preserve">RPT-ACC-0122 v3.0 </w:t>
    </w:r>
  </w:p>
  <w:p w14:paraId="061A6D12" w14:textId="77777777" w:rsidR="00DF37F2" w:rsidRPr="00DF37F2" w:rsidRDefault="007A1DD9" w:rsidP="00DF37F2">
    <w:pPr>
      <w:pStyle w:val="FooterArial9"/>
      <w:rPr>
        <w:rStyle w:val="FooterBold"/>
        <w:rFonts w:ascii="Arial" w:hAnsi="Arial"/>
        <w:b w:val="0"/>
      </w:rPr>
    </w:pPr>
    <w:r w:rsidRPr="00DF37F2">
      <w:rPr>
        <w:rStyle w:val="FooterBold"/>
        <w:rFonts w:ascii="Arial" w:hAnsi="Arial"/>
        <w:b w:val="0"/>
      </w:rPr>
      <w:t>Commission ID: 3208</w:t>
    </w:r>
    <w:r w:rsidRPr="00DF37F2">
      <w:rPr>
        <w:rStyle w:val="FooterBold"/>
        <w:rFonts w:ascii="Arial" w:hAnsi="Arial"/>
        <w:b w:val="0"/>
      </w:rPr>
      <w:tab/>
      <w:t xml:space="preserve">OFFICIAL: Sensitive </w:t>
    </w:r>
  </w:p>
  <w:p w14:paraId="061A6D13" w14:textId="77777777" w:rsidR="00DF37F2" w:rsidRPr="00DF37F2" w:rsidRDefault="007A1DD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A6D15" w14:textId="77777777" w:rsidR="00E2364A" w:rsidRDefault="0043646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91A5FF" w14:textId="77777777" w:rsidR="00BC0137" w:rsidRDefault="00BC0137" w:rsidP="00D71F88">
      <w:pPr>
        <w:spacing w:after="0"/>
      </w:pPr>
      <w:r>
        <w:separator/>
      </w:r>
    </w:p>
  </w:footnote>
  <w:footnote w:type="continuationSeparator" w:id="0">
    <w:p w14:paraId="2D0EED40" w14:textId="77777777" w:rsidR="00BC0137" w:rsidRDefault="00BC0137" w:rsidP="00D71F88">
      <w:pPr>
        <w:spacing w:after="0"/>
      </w:pPr>
      <w:r>
        <w:continuationSeparator/>
      </w:r>
    </w:p>
  </w:footnote>
  <w:footnote w:id="1">
    <w:p w14:paraId="061A6D1A" w14:textId="364C1723" w:rsidR="000078F8" w:rsidRDefault="007A1DD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97B21">
        <w:rPr>
          <w:rFonts w:ascii="Arial" w:hAnsi="Arial" w:cs="Arial"/>
          <w:color w:val="auto"/>
          <w:sz w:val="20"/>
          <w:szCs w:val="20"/>
        </w:rPr>
        <w:t>section 68A</w:t>
      </w:r>
      <w:r w:rsidR="0092562B" w:rsidRPr="00F97B21">
        <w:rPr>
          <w:rFonts w:ascii="Arial" w:hAnsi="Arial" w:cs="Arial"/>
          <w:color w:val="auto"/>
          <w:sz w:val="20"/>
          <w:szCs w:val="20"/>
        </w:rPr>
        <w:t xml:space="preserve"> </w:t>
      </w:r>
      <w:r w:rsidRPr="00F97B21">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061A6D1B" w14:textId="77777777" w:rsidR="002B0884" w:rsidRDefault="0043646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A6D10" w14:textId="77777777" w:rsidR="00D71F88" w:rsidRDefault="007A1DD9">
    <w:pPr>
      <w:pStyle w:val="Header"/>
    </w:pPr>
    <w:r>
      <w:rPr>
        <w:noProof/>
        <w:color w:val="2B579A"/>
        <w:shd w:val="clear" w:color="auto" w:fill="E6E6E6"/>
        <w:lang w:val="en-US"/>
      </w:rPr>
      <w:drawing>
        <wp:anchor distT="0" distB="0" distL="114300" distR="114300" simplePos="0" relativeHeight="251659264" behindDoc="1" locked="0" layoutInCell="1" allowOverlap="1" wp14:anchorId="061A6D16" wp14:editId="061A6D17">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18556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A6D14" w14:textId="77777777" w:rsidR="00FA0A5B" w:rsidRDefault="007A1DD9">
    <w:pPr>
      <w:pStyle w:val="Header"/>
    </w:pPr>
    <w:r>
      <w:rPr>
        <w:noProof/>
      </w:rPr>
      <w:drawing>
        <wp:anchor distT="0" distB="0" distL="114300" distR="114300" simplePos="0" relativeHeight="251658240" behindDoc="0" locked="0" layoutInCell="1" allowOverlap="1" wp14:anchorId="061A6D18" wp14:editId="061A6D1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15D03620">
      <w:start w:val="1"/>
      <w:numFmt w:val="lowerRoman"/>
      <w:lvlText w:val="(%1)"/>
      <w:lvlJc w:val="left"/>
      <w:pPr>
        <w:ind w:left="1080" w:hanging="720"/>
      </w:pPr>
      <w:rPr>
        <w:rFonts w:hint="default"/>
      </w:rPr>
    </w:lvl>
    <w:lvl w:ilvl="1" w:tplc="D5E8D906" w:tentative="1">
      <w:start w:val="1"/>
      <w:numFmt w:val="lowerLetter"/>
      <w:lvlText w:val="%2."/>
      <w:lvlJc w:val="left"/>
      <w:pPr>
        <w:ind w:left="1440" w:hanging="360"/>
      </w:pPr>
    </w:lvl>
    <w:lvl w:ilvl="2" w:tplc="650A9AB8" w:tentative="1">
      <w:start w:val="1"/>
      <w:numFmt w:val="lowerRoman"/>
      <w:lvlText w:val="%3."/>
      <w:lvlJc w:val="right"/>
      <w:pPr>
        <w:ind w:left="2160" w:hanging="180"/>
      </w:pPr>
    </w:lvl>
    <w:lvl w:ilvl="3" w:tplc="24206070" w:tentative="1">
      <w:start w:val="1"/>
      <w:numFmt w:val="decimal"/>
      <w:lvlText w:val="%4."/>
      <w:lvlJc w:val="left"/>
      <w:pPr>
        <w:ind w:left="2880" w:hanging="360"/>
      </w:pPr>
    </w:lvl>
    <w:lvl w:ilvl="4" w:tplc="2A240196" w:tentative="1">
      <w:start w:val="1"/>
      <w:numFmt w:val="lowerLetter"/>
      <w:lvlText w:val="%5."/>
      <w:lvlJc w:val="left"/>
      <w:pPr>
        <w:ind w:left="3600" w:hanging="360"/>
      </w:pPr>
    </w:lvl>
    <w:lvl w:ilvl="5" w:tplc="2FA8AC7A" w:tentative="1">
      <w:start w:val="1"/>
      <w:numFmt w:val="lowerRoman"/>
      <w:lvlText w:val="%6."/>
      <w:lvlJc w:val="right"/>
      <w:pPr>
        <w:ind w:left="4320" w:hanging="180"/>
      </w:pPr>
    </w:lvl>
    <w:lvl w:ilvl="6" w:tplc="2E442D8A" w:tentative="1">
      <w:start w:val="1"/>
      <w:numFmt w:val="decimal"/>
      <w:lvlText w:val="%7."/>
      <w:lvlJc w:val="left"/>
      <w:pPr>
        <w:ind w:left="5040" w:hanging="360"/>
      </w:pPr>
    </w:lvl>
    <w:lvl w:ilvl="7" w:tplc="4E04879E" w:tentative="1">
      <w:start w:val="1"/>
      <w:numFmt w:val="lowerLetter"/>
      <w:lvlText w:val="%8."/>
      <w:lvlJc w:val="left"/>
      <w:pPr>
        <w:ind w:left="5760" w:hanging="360"/>
      </w:pPr>
    </w:lvl>
    <w:lvl w:ilvl="8" w:tplc="4C0253D8" w:tentative="1">
      <w:start w:val="1"/>
      <w:numFmt w:val="lowerRoman"/>
      <w:lvlText w:val="%9."/>
      <w:lvlJc w:val="right"/>
      <w:pPr>
        <w:ind w:left="6480" w:hanging="180"/>
      </w:pPr>
    </w:lvl>
  </w:abstractNum>
  <w:abstractNum w:abstractNumId="1" w15:restartNumberingAfterBreak="0">
    <w:nsid w:val="027A2330"/>
    <w:multiLevelType w:val="hybridMultilevel"/>
    <w:tmpl w:val="652CB7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B49A135C">
      <w:start w:val="1"/>
      <w:numFmt w:val="lowerRoman"/>
      <w:lvlText w:val="(%1)"/>
      <w:lvlJc w:val="left"/>
      <w:pPr>
        <w:ind w:left="1080" w:hanging="720"/>
      </w:pPr>
      <w:rPr>
        <w:rFonts w:hint="default"/>
      </w:rPr>
    </w:lvl>
    <w:lvl w:ilvl="1" w:tplc="F934F186" w:tentative="1">
      <w:start w:val="1"/>
      <w:numFmt w:val="lowerLetter"/>
      <w:lvlText w:val="%2."/>
      <w:lvlJc w:val="left"/>
      <w:pPr>
        <w:ind w:left="1440" w:hanging="360"/>
      </w:pPr>
    </w:lvl>
    <w:lvl w:ilvl="2" w:tplc="3612CDE4" w:tentative="1">
      <w:start w:val="1"/>
      <w:numFmt w:val="lowerRoman"/>
      <w:lvlText w:val="%3."/>
      <w:lvlJc w:val="right"/>
      <w:pPr>
        <w:ind w:left="2160" w:hanging="180"/>
      </w:pPr>
    </w:lvl>
    <w:lvl w:ilvl="3" w:tplc="2490F9C4" w:tentative="1">
      <w:start w:val="1"/>
      <w:numFmt w:val="decimal"/>
      <w:lvlText w:val="%4."/>
      <w:lvlJc w:val="left"/>
      <w:pPr>
        <w:ind w:left="2880" w:hanging="360"/>
      </w:pPr>
    </w:lvl>
    <w:lvl w:ilvl="4" w:tplc="8BE43EEA" w:tentative="1">
      <w:start w:val="1"/>
      <w:numFmt w:val="lowerLetter"/>
      <w:lvlText w:val="%5."/>
      <w:lvlJc w:val="left"/>
      <w:pPr>
        <w:ind w:left="3600" w:hanging="360"/>
      </w:pPr>
    </w:lvl>
    <w:lvl w:ilvl="5" w:tplc="E1924752" w:tentative="1">
      <w:start w:val="1"/>
      <w:numFmt w:val="lowerRoman"/>
      <w:lvlText w:val="%6."/>
      <w:lvlJc w:val="right"/>
      <w:pPr>
        <w:ind w:left="4320" w:hanging="180"/>
      </w:pPr>
    </w:lvl>
    <w:lvl w:ilvl="6" w:tplc="ABF08C0A" w:tentative="1">
      <w:start w:val="1"/>
      <w:numFmt w:val="decimal"/>
      <w:lvlText w:val="%7."/>
      <w:lvlJc w:val="left"/>
      <w:pPr>
        <w:ind w:left="5040" w:hanging="360"/>
      </w:pPr>
    </w:lvl>
    <w:lvl w:ilvl="7" w:tplc="E74273B6" w:tentative="1">
      <w:start w:val="1"/>
      <w:numFmt w:val="lowerLetter"/>
      <w:lvlText w:val="%8."/>
      <w:lvlJc w:val="left"/>
      <w:pPr>
        <w:ind w:left="5760" w:hanging="360"/>
      </w:pPr>
    </w:lvl>
    <w:lvl w:ilvl="8" w:tplc="7556FD6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14208FCE">
      <w:start w:val="1"/>
      <w:numFmt w:val="lowerRoman"/>
      <w:lvlText w:val="(%1)"/>
      <w:lvlJc w:val="left"/>
      <w:pPr>
        <w:ind w:left="1080" w:hanging="720"/>
      </w:pPr>
      <w:rPr>
        <w:rFonts w:hint="default"/>
      </w:rPr>
    </w:lvl>
    <w:lvl w:ilvl="1" w:tplc="6276AA38" w:tentative="1">
      <w:start w:val="1"/>
      <w:numFmt w:val="lowerLetter"/>
      <w:lvlText w:val="%2."/>
      <w:lvlJc w:val="left"/>
      <w:pPr>
        <w:ind w:left="1440" w:hanging="360"/>
      </w:pPr>
    </w:lvl>
    <w:lvl w:ilvl="2" w:tplc="D1FA0BC0" w:tentative="1">
      <w:start w:val="1"/>
      <w:numFmt w:val="lowerRoman"/>
      <w:lvlText w:val="%3."/>
      <w:lvlJc w:val="right"/>
      <w:pPr>
        <w:ind w:left="2160" w:hanging="180"/>
      </w:pPr>
    </w:lvl>
    <w:lvl w:ilvl="3" w:tplc="4218F968" w:tentative="1">
      <w:start w:val="1"/>
      <w:numFmt w:val="decimal"/>
      <w:lvlText w:val="%4."/>
      <w:lvlJc w:val="left"/>
      <w:pPr>
        <w:ind w:left="2880" w:hanging="360"/>
      </w:pPr>
    </w:lvl>
    <w:lvl w:ilvl="4" w:tplc="C0E218C0" w:tentative="1">
      <w:start w:val="1"/>
      <w:numFmt w:val="lowerLetter"/>
      <w:lvlText w:val="%5."/>
      <w:lvlJc w:val="left"/>
      <w:pPr>
        <w:ind w:left="3600" w:hanging="360"/>
      </w:pPr>
    </w:lvl>
    <w:lvl w:ilvl="5" w:tplc="E2F0B446" w:tentative="1">
      <w:start w:val="1"/>
      <w:numFmt w:val="lowerRoman"/>
      <w:lvlText w:val="%6."/>
      <w:lvlJc w:val="right"/>
      <w:pPr>
        <w:ind w:left="4320" w:hanging="180"/>
      </w:pPr>
    </w:lvl>
    <w:lvl w:ilvl="6" w:tplc="615C7B40" w:tentative="1">
      <w:start w:val="1"/>
      <w:numFmt w:val="decimal"/>
      <w:lvlText w:val="%7."/>
      <w:lvlJc w:val="left"/>
      <w:pPr>
        <w:ind w:left="5040" w:hanging="360"/>
      </w:pPr>
    </w:lvl>
    <w:lvl w:ilvl="7" w:tplc="A63CE408" w:tentative="1">
      <w:start w:val="1"/>
      <w:numFmt w:val="lowerLetter"/>
      <w:lvlText w:val="%8."/>
      <w:lvlJc w:val="left"/>
      <w:pPr>
        <w:ind w:left="5760" w:hanging="360"/>
      </w:pPr>
    </w:lvl>
    <w:lvl w:ilvl="8" w:tplc="90F6A65E" w:tentative="1">
      <w:start w:val="1"/>
      <w:numFmt w:val="lowerRoman"/>
      <w:lvlText w:val="%9."/>
      <w:lvlJc w:val="right"/>
      <w:pPr>
        <w:ind w:left="6480" w:hanging="180"/>
      </w:pPr>
    </w:lvl>
  </w:abstractNum>
  <w:abstractNum w:abstractNumId="4" w15:restartNumberingAfterBreak="0">
    <w:nsid w:val="16795C6E"/>
    <w:multiLevelType w:val="hybridMultilevel"/>
    <w:tmpl w:val="4F9A46CC"/>
    <w:lvl w:ilvl="0" w:tplc="85BE5E5C">
      <w:start w:val="1"/>
      <w:numFmt w:val="bullet"/>
      <w:lvlText w:val=""/>
      <w:lvlJc w:val="left"/>
      <w:pPr>
        <w:ind w:left="1440" w:hanging="360"/>
      </w:pPr>
      <w:rPr>
        <w:rFonts w:ascii="Symbol" w:hAnsi="Symbol" w:hint="default"/>
        <w:color w:val="auto"/>
      </w:rPr>
    </w:lvl>
    <w:lvl w:ilvl="1" w:tplc="7D4EAA28" w:tentative="1">
      <w:start w:val="1"/>
      <w:numFmt w:val="bullet"/>
      <w:lvlText w:val="o"/>
      <w:lvlJc w:val="left"/>
      <w:pPr>
        <w:ind w:left="2160" w:hanging="360"/>
      </w:pPr>
      <w:rPr>
        <w:rFonts w:ascii="Courier New" w:hAnsi="Courier New" w:cs="Courier New" w:hint="default"/>
      </w:rPr>
    </w:lvl>
    <w:lvl w:ilvl="2" w:tplc="631485CA" w:tentative="1">
      <w:start w:val="1"/>
      <w:numFmt w:val="bullet"/>
      <w:lvlText w:val=""/>
      <w:lvlJc w:val="left"/>
      <w:pPr>
        <w:ind w:left="2880" w:hanging="360"/>
      </w:pPr>
      <w:rPr>
        <w:rFonts w:ascii="Wingdings" w:hAnsi="Wingdings" w:hint="default"/>
      </w:rPr>
    </w:lvl>
    <w:lvl w:ilvl="3" w:tplc="143C8B90" w:tentative="1">
      <w:start w:val="1"/>
      <w:numFmt w:val="bullet"/>
      <w:lvlText w:val=""/>
      <w:lvlJc w:val="left"/>
      <w:pPr>
        <w:ind w:left="3600" w:hanging="360"/>
      </w:pPr>
      <w:rPr>
        <w:rFonts w:ascii="Symbol" w:hAnsi="Symbol" w:hint="default"/>
      </w:rPr>
    </w:lvl>
    <w:lvl w:ilvl="4" w:tplc="A9A6BDF8" w:tentative="1">
      <w:start w:val="1"/>
      <w:numFmt w:val="bullet"/>
      <w:lvlText w:val="o"/>
      <w:lvlJc w:val="left"/>
      <w:pPr>
        <w:ind w:left="4320" w:hanging="360"/>
      </w:pPr>
      <w:rPr>
        <w:rFonts w:ascii="Courier New" w:hAnsi="Courier New" w:cs="Courier New" w:hint="default"/>
      </w:rPr>
    </w:lvl>
    <w:lvl w:ilvl="5" w:tplc="8A16DC58" w:tentative="1">
      <w:start w:val="1"/>
      <w:numFmt w:val="bullet"/>
      <w:lvlText w:val=""/>
      <w:lvlJc w:val="left"/>
      <w:pPr>
        <w:ind w:left="5040" w:hanging="360"/>
      </w:pPr>
      <w:rPr>
        <w:rFonts w:ascii="Wingdings" w:hAnsi="Wingdings" w:hint="default"/>
      </w:rPr>
    </w:lvl>
    <w:lvl w:ilvl="6" w:tplc="9EEAF75A" w:tentative="1">
      <w:start w:val="1"/>
      <w:numFmt w:val="bullet"/>
      <w:lvlText w:val=""/>
      <w:lvlJc w:val="left"/>
      <w:pPr>
        <w:ind w:left="5760" w:hanging="360"/>
      </w:pPr>
      <w:rPr>
        <w:rFonts w:ascii="Symbol" w:hAnsi="Symbol" w:hint="default"/>
      </w:rPr>
    </w:lvl>
    <w:lvl w:ilvl="7" w:tplc="01B0FEBA" w:tentative="1">
      <w:start w:val="1"/>
      <w:numFmt w:val="bullet"/>
      <w:lvlText w:val="o"/>
      <w:lvlJc w:val="left"/>
      <w:pPr>
        <w:ind w:left="6480" w:hanging="360"/>
      </w:pPr>
      <w:rPr>
        <w:rFonts w:ascii="Courier New" w:hAnsi="Courier New" w:cs="Courier New" w:hint="default"/>
      </w:rPr>
    </w:lvl>
    <w:lvl w:ilvl="8" w:tplc="EC3444F8" w:tentative="1">
      <w:start w:val="1"/>
      <w:numFmt w:val="bullet"/>
      <w:lvlText w:val=""/>
      <w:lvlJc w:val="left"/>
      <w:pPr>
        <w:ind w:left="7200" w:hanging="360"/>
      </w:pPr>
      <w:rPr>
        <w:rFonts w:ascii="Wingdings" w:hAnsi="Wingdings" w:hint="default"/>
      </w:rPr>
    </w:lvl>
  </w:abstractNum>
  <w:abstractNum w:abstractNumId="5" w15:restartNumberingAfterBreak="0">
    <w:nsid w:val="172342AC"/>
    <w:multiLevelType w:val="hybridMultilevel"/>
    <w:tmpl w:val="12548ADC"/>
    <w:lvl w:ilvl="0" w:tplc="BB06512C">
      <w:start w:val="1"/>
      <w:numFmt w:val="bullet"/>
      <w:lvlText w:val=""/>
      <w:lvlJc w:val="left"/>
      <w:pPr>
        <w:ind w:left="720" w:hanging="360"/>
      </w:pPr>
      <w:rPr>
        <w:rFonts w:ascii="Symbol" w:hAnsi="Symbol" w:hint="default"/>
        <w:color w:val="auto"/>
        <w:sz w:val="24"/>
        <w:szCs w:val="24"/>
      </w:rPr>
    </w:lvl>
    <w:lvl w:ilvl="1" w:tplc="9B6AD636" w:tentative="1">
      <w:start w:val="1"/>
      <w:numFmt w:val="bullet"/>
      <w:lvlText w:val="o"/>
      <w:lvlJc w:val="left"/>
      <w:pPr>
        <w:ind w:left="1440" w:hanging="360"/>
      </w:pPr>
      <w:rPr>
        <w:rFonts w:ascii="Courier New" w:hAnsi="Courier New" w:cs="Courier New" w:hint="default"/>
      </w:rPr>
    </w:lvl>
    <w:lvl w:ilvl="2" w:tplc="56B6E15A" w:tentative="1">
      <w:start w:val="1"/>
      <w:numFmt w:val="bullet"/>
      <w:lvlText w:val=""/>
      <w:lvlJc w:val="left"/>
      <w:pPr>
        <w:ind w:left="2160" w:hanging="360"/>
      </w:pPr>
      <w:rPr>
        <w:rFonts w:ascii="Wingdings" w:hAnsi="Wingdings" w:hint="default"/>
      </w:rPr>
    </w:lvl>
    <w:lvl w:ilvl="3" w:tplc="BEBCCE28" w:tentative="1">
      <w:start w:val="1"/>
      <w:numFmt w:val="bullet"/>
      <w:lvlText w:val=""/>
      <w:lvlJc w:val="left"/>
      <w:pPr>
        <w:ind w:left="2880" w:hanging="360"/>
      </w:pPr>
      <w:rPr>
        <w:rFonts w:ascii="Symbol" w:hAnsi="Symbol" w:hint="default"/>
      </w:rPr>
    </w:lvl>
    <w:lvl w:ilvl="4" w:tplc="7D22268A" w:tentative="1">
      <w:start w:val="1"/>
      <w:numFmt w:val="bullet"/>
      <w:lvlText w:val="o"/>
      <w:lvlJc w:val="left"/>
      <w:pPr>
        <w:ind w:left="3600" w:hanging="360"/>
      </w:pPr>
      <w:rPr>
        <w:rFonts w:ascii="Courier New" w:hAnsi="Courier New" w:cs="Courier New" w:hint="default"/>
      </w:rPr>
    </w:lvl>
    <w:lvl w:ilvl="5" w:tplc="02E8BDA2" w:tentative="1">
      <w:start w:val="1"/>
      <w:numFmt w:val="bullet"/>
      <w:lvlText w:val=""/>
      <w:lvlJc w:val="left"/>
      <w:pPr>
        <w:ind w:left="4320" w:hanging="360"/>
      </w:pPr>
      <w:rPr>
        <w:rFonts w:ascii="Wingdings" w:hAnsi="Wingdings" w:hint="default"/>
      </w:rPr>
    </w:lvl>
    <w:lvl w:ilvl="6" w:tplc="A4B084D2" w:tentative="1">
      <w:start w:val="1"/>
      <w:numFmt w:val="bullet"/>
      <w:lvlText w:val=""/>
      <w:lvlJc w:val="left"/>
      <w:pPr>
        <w:ind w:left="5040" w:hanging="360"/>
      </w:pPr>
      <w:rPr>
        <w:rFonts w:ascii="Symbol" w:hAnsi="Symbol" w:hint="default"/>
      </w:rPr>
    </w:lvl>
    <w:lvl w:ilvl="7" w:tplc="FA2E48AC" w:tentative="1">
      <w:start w:val="1"/>
      <w:numFmt w:val="bullet"/>
      <w:lvlText w:val="o"/>
      <w:lvlJc w:val="left"/>
      <w:pPr>
        <w:ind w:left="5760" w:hanging="360"/>
      </w:pPr>
      <w:rPr>
        <w:rFonts w:ascii="Courier New" w:hAnsi="Courier New" w:cs="Courier New" w:hint="default"/>
      </w:rPr>
    </w:lvl>
    <w:lvl w:ilvl="8" w:tplc="3A9CBB24"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FF6098C4">
      <w:start w:val="1"/>
      <w:numFmt w:val="lowerRoman"/>
      <w:lvlText w:val="(%1)"/>
      <w:lvlJc w:val="left"/>
      <w:pPr>
        <w:ind w:left="1080" w:hanging="720"/>
      </w:pPr>
      <w:rPr>
        <w:rFonts w:hint="default"/>
      </w:rPr>
    </w:lvl>
    <w:lvl w:ilvl="1" w:tplc="45ECE83E" w:tentative="1">
      <w:start w:val="1"/>
      <w:numFmt w:val="lowerLetter"/>
      <w:lvlText w:val="%2."/>
      <w:lvlJc w:val="left"/>
      <w:pPr>
        <w:ind w:left="1440" w:hanging="360"/>
      </w:pPr>
    </w:lvl>
    <w:lvl w:ilvl="2" w:tplc="11E00402" w:tentative="1">
      <w:start w:val="1"/>
      <w:numFmt w:val="lowerRoman"/>
      <w:lvlText w:val="%3."/>
      <w:lvlJc w:val="right"/>
      <w:pPr>
        <w:ind w:left="2160" w:hanging="180"/>
      </w:pPr>
    </w:lvl>
    <w:lvl w:ilvl="3" w:tplc="23725566" w:tentative="1">
      <w:start w:val="1"/>
      <w:numFmt w:val="decimal"/>
      <w:lvlText w:val="%4."/>
      <w:lvlJc w:val="left"/>
      <w:pPr>
        <w:ind w:left="2880" w:hanging="360"/>
      </w:pPr>
    </w:lvl>
    <w:lvl w:ilvl="4" w:tplc="AA1C99DE" w:tentative="1">
      <w:start w:val="1"/>
      <w:numFmt w:val="lowerLetter"/>
      <w:lvlText w:val="%5."/>
      <w:lvlJc w:val="left"/>
      <w:pPr>
        <w:ind w:left="3600" w:hanging="360"/>
      </w:pPr>
    </w:lvl>
    <w:lvl w:ilvl="5" w:tplc="8904EC38" w:tentative="1">
      <w:start w:val="1"/>
      <w:numFmt w:val="lowerRoman"/>
      <w:lvlText w:val="%6."/>
      <w:lvlJc w:val="right"/>
      <w:pPr>
        <w:ind w:left="4320" w:hanging="180"/>
      </w:pPr>
    </w:lvl>
    <w:lvl w:ilvl="6" w:tplc="B5AE6686" w:tentative="1">
      <w:start w:val="1"/>
      <w:numFmt w:val="decimal"/>
      <w:lvlText w:val="%7."/>
      <w:lvlJc w:val="left"/>
      <w:pPr>
        <w:ind w:left="5040" w:hanging="360"/>
      </w:pPr>
    </w:lvl>
    <w:lvl w:ilvl="7" w:tplc="9E465CCC" w:tentative="1">
      <w:start w:val="1"/>
      <w:numFmt w:val="lowerLetter"/>
      <w:lvlText w:val="%8."/>
      <w:lvlJc w:val="left"/>
      <w:pPr>
        <w:ind w:left="5760" w:hanging="360"/>
      </w:pPr>
    </w:lvl>
    <w:lvl w:ilvl="8" w:tplc="6D76CB16"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8EE443D4">
      <w:start w:val="1"/>
      <w:numFmt w:val="lowerRoman"/>
      <w:lvlText w:val="(%1)"/>
      <w:lvlJc w:val="left"/>
      <w:pPr>
        <w:ind w:left="1080" w:hanging="720"/>
      </w:pPr>
      <w:rPr>
        <w:rFonts w:hint="default"/>
      </w:rPr>
    </w:lvl>
    <w:lvl w:ilvl="1" w:tplc="77546BA4" w:tentative="1">
      <w:start w:val="1"/>
      <w:numFmt w:val="lowerLetter"/>
      <w:lvlText w:val="%2."/>
      <w:lvlJc w:val="left"/>
      <w:pPr>
        <w:ind w:left="1440" w:hanging="360"/>
      </w:pPr>
    </w:lvl>
    <w:lvl w:ilvl="2" w:tplc="D49017E0" w:tentative="1">
      <w:start w:val="1"/>
      <w:numFmt w:val="lowerRoman"/>
      <w:lvlText w:val="%3."/>
      <w:lvlJc w:val="right"/>
      <w:pPr>
        <w:ind w:left="2160" w:hanging="180"/>
      </w:pPr>
    </w:lvl>
    <w:lvl w:ilvl="3" w:tplc="69066704" w:tentative="1">
      <w:start w:val="1"/>
      <w:numFmt w:val="decimal"/>
      <w:lvlText w:val="%4."/>
      <w:lvlJc w:val="left"/>
      <w:pPr>
        <w:ind w:left="2880" w:hanging="360"/>
      </w:pPr>
    </w:lvl>
    <w:lvl w:ilvl="4" w:tplc="6C846E56" w:tentative="1">
      <w:start w:val="1"/>
      <w:numFmt w:val="lowerLetter"/>
      <w:lvlText w:val="%5."/>
      <w:lvlJc w:val="left"/>
      <w:pPr>
        <w:ind w:left="3600" w:hanging="360"/>
      </w:pPr>
    </w:lvl>
    <w:lvl w:ilvl="5" w:tplc="618EFFF0" w:tentative="1">
      <w:start w:val="1"/>
      <w:numFmt w:val="lowerRoman"/>
      <w:lvlText w:val="%6."/>
      <w:lvlJc w:val="right"/>
      <w:pPr>
        <w:ind w:left="4320" w:hanging="180"/>
      </w:pPr>
    </w:lvl>
    <w:lvl w:ilvl="6" w:tplc="45C2A620" w:tentative="1">
      <w:start w:val="1"/>
      <w:numFmt w:val="decimal"/>
      <w:lvlText w:val="%7."/>
      <w:lvlJc w:val="left"/>
      <w:pPr>
        <w:ind w:left="5040" w:hanging="360"/>
      </w:pPr>
    </w:lvl>
    <w:lvl w:ilvl="7" w:tplc="8572F112" w:tentative="1">
      <w:start w:val="1"/>
      <w:numFmt w:val="lowerLetter"/>
      <w:lvlText w:val="%8."/>
      <w:lvlJc w:val="left"/>
      <w:pPr>
        <w:ind w:left="5760" w:hanging="360"/>
      </w:pPr>
    </w:lvl>
    <w:lvl w:ilvl="8" w:tplc="E06AECB8"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F022E178">
      <w:start w:val="1"/>
      <w:numFmt w:val="lowerRoman"/>
      <w:lvlText w:val="(%1)"/>
      <w:lvlJc w:val="left"/>
      <w:pPr>
        <w:ind w:left="1080" w:hanging="720"/>
      </w:pPr>
      <w:rPr>
        <w:rFonts w:hint="default"/>
      </w:rPr>
    </w:lvl>
    <w:lvl w:ilvl="1" w:tplc="783C0F64" w:tentative="1">
      <w:start w:val="1"/>
      <w:numFmt w:val="lowerLetter"/>
      <w:lvlText w:val="%2."/>
      <w:lvlJc w:val="left"/>
      <w:pPr>
        <w:ind w:left="1440" w:hanging="360"/>
      </w:pPr>
    </w:lvl>
    <w:lvl w:ilvl="2" w:tplc="C7BE4456" w:tentative="1">
      <w:start w:val="1"/>
      <w:numFmt w:val="lowerRoman"/>
      <w:lvlText w:val="%3."/>
      <w:lvlJc w:val="right"/>
      <w:pPr>
        <w:ind w:left="2160" w:hanging="180"/>
      </w:pPr>
    </w:lvl>
    <w:lvl w:ilvl="3" w:tplc="19D42FC8" w:tentative="1">
      <w:start w:val="1"/>
      <w:numFmt w:val="decimal"/>
      <w:lvlText w:val="%4."/>
      <w:lvlJc w:val="left"/>
      <w:pPr>
        <w:ind w:left="2880" w:hanging="360"/>
      </w:pPr>
    </w:lvl>
    <w:lvl w:ilvl="4" w:tplc="7DB2AFE8" w:tentative="1">
      <w:start w:val="1"/>
      <w:numFmt w:val="lowerLetter"/>
      <w:lvlText w:val="%5."/>
      <w:lvlJc w:val="left"/>
      <w:pPr>
        <w:ind w:left="3600" w:hanging="360"/>
      </w:pPr>
    </w:lvl>
    <w:lvl w:ilvl="5" w:tplc="0BE46FF6" w:tentative="1">
      <w:start w:val="1"/>
      <w:numFmt w:val="lowerRoman"/>
      <w:lvlText w:val="%6."/>
      <w:lvlJc w:val="right"/>
      <w:pPr>
        <w:ind w:left="4320" w:hanging="180"/>
      </w:pPr>
    </w:lvl>
    <w:lvl w:ilvl="6" w:tplc="B9B4B10E" w:tentative="1">
      <w:start w:val="1"/>
      <w:numFmt w:val="decimal"/>
      <w:lvlText w:val="%7."/>
      <w:lvlJc w:val="left"/>
      <w:pPr>
        <w:ind w:left="5040" w:hanging="360"/>
      </w:pPr>
    </w:lvl>
    <w:lvl w:ilvl="7" w:tplc="D6981EA8" w:tentative="1">
      <w:start w:val="1"/>
      <w:numFmt w:val="lowerLetter"/>
      <w:lvlText w:val="%8."/>
      <w:lvlJc w:val="left"/>
      <w:pPr>
        <w:ind w:left="5760" w:hanging="360"/>
      </w:pPr>
    </w:lvl>
    <w:lvl w:ilvl="8" w:tplc="596AA490"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C6683318">
      <w:start w:val="1"/>
      <w:numFmt w:val="lowerRoman"/>
      <w:lvlText w:val="(%1)"/>
      <w:lvlJc w:val="left"/>
      <w:pPr>
        <w:ind w:left="1080" w:hanging="720"/>
      </w:pPr>
      <w:rPr>
        <w:rFonts w:hint="default"/>
      </w:rPr>
    </w:lvl>
    <w:lvl w:ilvl="1" w:tplc="8A9E3DB8" w:tentative="1">
      <w:start w:val="1"/>
      <w:numFmt w:val="lowerLetter"/>
      <w:lvlText w:val="%2."/>
      <w:lvlJc w:val="left"/>
      <w:pPr>
        <w:ind w:left="1440" w:hanging="360"/>
      </w:pPr>
    </w:lvl>
    <w:lvl w:ilvl="2" w:tplc="0AA2525C" w:tentative="1">
      <w:start w:val="1"/>
      <w:numFmt w:val="lowerRoman"/>
      <w:lvlText w:val="%3."/>
      <w:lvlJc w:val="right"/>
      <w:pPr>
        <w:ind w:left="2160" w:hanging="180"/>
      </w:pPr>
    </w:lvl>
    <w:lvl w:ilvl="3" w:tplc="2E1C654E" w:tentative="1">
      <w:start w:val="1"/>
      <w:numFmt w:val="decimal"/>
      <w:lvlText w:val="%4."/>
      <w:lvlJc w:val="left"/>
      <w:pPr>
        <w:ind w:left="2880" w:hanging="360"/>
      </w:pPr>
    </w:lvl>
    <w:lvl w:ilvl="4" w:tplc="C39000FC" w:tentative="1">
      <w:start w:val="1"/>
      <w:numFmt w:val="lowerLetter"/>
      <w:lvlText w:val="%5."/>
      <w:lvlJc w:val="left"/>
      <w:pPr>
        <w:ind w:left="3600" w:hanging="360"/>
      </w:pPr>
    </w:lvl>
    <w:lvl w:ilvl="5" w:tplc="232E07BC" w:tentative="1">
      <w:start w:val="1"/>
      <w:numFmt w:val="lowerRoman"/>
      <w:lvlText w:val="%6."/>
      <w:lvlJc w:val="right"/>
      <w:pPr>
        <w:ind w:left="4320" w:hanging="180"/>
      </w:pPr>
    </w:lvl>
    <w:lvl w:ilvl="6" w:tplc="01403ECC" w:tentative="1">
      <w:start w:val="1"/>
      <w:numFmt w:val="decimal"/>
      <w:lvlText w:val="%7."/>
      <w:lvlJc w:val="left"/>
      <w:pPr>
        <w:ind w:left="5040" w:hanging="360"/>
      </w:pPr>
    </w:lvl>
    <w:lvl w:ilvl="7" w:tplc="84C62DBA" w:tentative="1">
      <w:start w:val="1"/>
      <w:numFmt w:val="lowerLetter"/>
      <w:lvlText w:val="%8."/>
      <w:lvlJc w:val="left"/>
      <w:pPr>
        <w:ind w:left="5760" w:hanging="360"/>
      </w:pPr>
    </w:lvl>
    <w:lvl w:ilvl="8" w:tplc="B36CBA7E" w:tentative="1">
      <w:start w:val="1"/>
      <w:numFmt w:val="lowerRoman"/>
      <w:lvlText w:val="%9."/>
      <w:lvlJc w:val="right"/>
      <w:pPr>
        <w:ind w:left="6480" w:hanging="180"/>
      </w:pPr>
    </w:lvl>
  </w:abstractNum>
  <w:abstractNum w:abstractNumId="10" w15:restartNumberingAfterBreak="0">
    <w:nsid w:val="560E1165"/>
    <w:multiLevelType w:val="hybridMultilevel"/>
    <w:tmpl w:val="269471A4"/>
    <w:lvl w:ilvl="0" w:tplc="839EAC8E">
      <w:start w:val="1"/>
      <w:numFmt w:val="bullet"/>
      <w:lvlText w:val=""/>
      <w:lvlJc w:val="left"/>
      <w:pPr>
        <w:ind w:left="624" w:hanging="267"/>
      </w:pPr>
      <w:rPr>
        <w:rFonts w:ascii="Symbol" w:hAnsi="Symbol" w:hint="default"/>
      </w:rPr>
    </w:lvl>
    <w:lvl w:ilvl="1" w:tplc="346A2044" w:tentative="1">
      <w:start w:val="1"/>
      <w:numFmt w:val="bullet"/>
      <w:lvlText w:val="o"/>
      <w:lvlJc w:val="left"/>
      <w:pPr>
        <w:ind w:left="1080" w:hanging="360"/>
      </w:pPr>
      <w:rPr>
        <w:rFonts w:ascii="Courier New" w:hAnsi="Courier New" w:cs="Courier New" w:hint="default"/>
      </w:rPr>
    </w:lvl>
    <w:lvl w:ilvl="2" w:tplc="0C090003">
      <w:start w:val="1"/>
      <w:numFmt w:val="bullet"/>
      <w:lvlText w:val="o"/>
      <w:lvlJc w:val="left"/>
      <w:pPr>
        <w:ind w:left="1440" w:hanging="360"/>
      </w:pPr>
      <w:rPr>
        <w:rFonts w:ascii="Courier New" w:hAnsi="Courier New" w:cs="Courier New" w:hint="default"/>
      </w:rPr>
    </w:lvl>
    <w:lvl w:ilvl="3" w:tplc="C93ECD1E" w:tentative="1">
      <w:start w:val="1"/>
      <w:numFmt w:val="bullet"/>
      <w:lvlText w:val=""/>
      <w:lvlJc w:val="left"/>
      <w:pPr>
        <w:ind w:left="2520" w:hanging="360"/>
      </w:pPr>
      <w:rPr>
        <w:rFonts w:ascii="Symbol" w:hAnsi="Symbol" w:hint="default"/>
      </w:rPr>
    </w:lvl>
    <w:lvl w:ilvl="4" w:tplc="A2007376" w:tentative="1">
      <w:start w:val="1"/>
      <w:numFmt w:val="bullet"/>
      <w:lvlText w:val="o"/>
      <w:lvlJc w:val="left"/>
      <w:pPr>
        <w:ind w:left="3240" w:hanging="360"/>
      </w:pPr>
      <w:rPr>
        <w:rFonts w:ascii="Courier New" w:hAnsi="Courier New" w:cs="Courier New" w:hint="default"/>
      </w:rPr>
    </w:lvl>
    <w:lvl w:ilvl="5" w:tplc="E946D720" w:tentative="1">
      <w:start w:val="1"/>
      <w:numFmt w:val="bullet"/>
      <w:lvlText w:val=""/>
      <w:lvlJc w:val="left"/>
      <w:pPr>
        <w:ind w:left="3960" w:hanging="360"/>
      </w:pPr>
      <w:rPr>
        <w:rFonts w:ascii="Wingdings" w:hAnsi="Wingdings" w:hint="default"/>
      </w:rPr>
    </w:lvl>
    <w:lvl w:ilvl="6" w:tplc="99C0E8DC" w:tentative="1">
      <w:start w:val="1"/>
      <w:numFmt w:val="bullet"/>
      <w:lvlText w:val=""/>
      <w:lvlJc w:val="left"/>
      <w:pPr>
        <w:ind w:left="4680" w:hanging="360"/>
      </w:pPr>
      <w:rPr>
        <w:rFonts w:ascii="Symbol" w:hAnsi="Symbol" w:hint="default"/>
      </w:rPr>
    </w:lvl>
    <w:lvl w:ilvl="7" w:tplc="C50E5316" w:tentative="1">
      <w:start w:val="1"/>
      <w:numFmt w:val="bullet"/>
      <w:lvlText w:val="o"/>
      <w:lvlJc w:val="left"/>
      <w:pPr>
        <w:ind w:left="5400" w:hanging="360"/>
      </w:pPr>
      <w:rPr>
        <w:rFonts w:ascii="Courier New" w:hAnsi="Courier New" w:cs="Courier New" w:hint="default"/>
      </w:rPr>
    </w:lvl>
    <w:lvl w:ilvl="8" w:tplc="CE4E0DF4" w:tentative="1">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84E26516">
      <w:start w:val="1"/>
      <w:numFmt w:val="lowerRoman"/>
      <w:lvlText w:val="(%1)"/>
      <w:lvlJc w:val="left"/>
      <w:pPr>
        <w:ind w:left="1080" w:hanging="720"/>
      </w:pPr>
      <w:rPr>
        <w:rFonts w:hint="default"/>
      </w:rPr>
    </w:lvl>
    <w:lvl w:ilvl="1" w:tplc="6AD4C04C" w:tentative="1">
      <w:start w:val="1"/>
      <w:numFmt w:val="lowerLetter"/>
      <w:lvlText w:val="%2."/>
      <w:lvlJc w:val="left"/>
      <w:pPr>
        <w:ind w:left="1440" w:hanging="360"/>
      </w:pPr>
    </w:lvl>
    <w:lvl w:ilvl="2" w:tplc="9AFE8024" w:tentative="1">
      <w:start w:val="1"/>
      <w:numFmt w:val="lowerRoman"/>
      <w:lvlText w:val="%3."/>
      <w:lvlJc w:val="right"/>
      <w:pPr>
        <w:ind w:left="2160" w:hanging="180"/>
      </w:pPr>
    </w:lvl>
    <w:lvl w:ilvl="3" w:tplc="8154DF14" w:tentative="1">
      <w:start w:val="1"/>
      <w:numFmt w:val="decimal"/>
      <w:lvlText w:val="%4."/>
      <w:lvlJc w:val="left"/>
      <w:pPr>
        <w:ind w:left="2880" w:hanging="360"/>
      </w:pPr>
    </w:lvl>
    <w:lvl w:ilvl="4" w:tplc="AD1464C6" w:tentative="1">
      <w:start w:val="1"/>
      <w:numFmt w:val="lowerLetter"/>
      <w:lvlText w:val="%5."/>
      <w:lvlJc w:val="left"/>
      <w:pPr>
        <w:ind w:left="3600" w:hanging="360"/>
      </w:pPr>
    </w:lvl>
    <w:lvl w:ilvl="5" w:tplc="97DE87E6" w:tentative="1">
      <w:start w:val="1"/>
      <w:numFmt w:val="lowerRoman"/>
      <w:lvlText w:val="%6."/>
      <w:lvlJc w:val="right"/>
      <w:pPr>
        <w:ind w:left="4320" w:hanging="180"/>
      </w:pPr>
    </w:lvl>
    <w:lvl w:ilvl="6" w:tplc="1646F230" w:tentative="1">
      <w:start w:val="1"/>
      <w:numFmt w:val="decimal"/>
      <w:lvlText w:val="%7."/>
      <w:lvlJc w:val="left"/>
      <w:pPr>
        <w:ind w:left="5040" w:hanging="360"/>
      </w:pPr>
    </w:lvl>
    <w:lvl w:ilvl="7" w:tplc="D286115E" w:tentative="1">
      <w:start w:val="1"/>
      <w:numFmt w:val="lowerLetter"/>
      <w:lvlText w:val="%8."/>
      <w:lvlJc w:val="left"/>
      <w:pPr>
        <w:ind w:left="5760" w:hanging="360"/>
      </w:pPr>
    </w:lvl>
    <w:lvl w:ilvl="8" w:tplc="9FCCEED0"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FC9690AC">
      <w:start w:val="1"/>
      <w:numFmt w:val="lowerRoman"/>
      <w:lvlText w:val="(%1)"/>
      <w:lvlJc w:val="left"/>
      <w:pPr>
        <w:ind w:left="1080" w:hanging="720"/>
      </w:pPr>
      <w:rPr>
        <w:rFonts w:hint="default"/>
      </w:rPr>
    </w:lvl>
    <w:lvl w:ilvl="1" w:tplc="BD20047A" w:tentative="1">
      <w:start w:val="1"/>
      <w:numFmt w:val="lowerLetter"/>
      <w:lvlText w:val="%2."/>
      <w:lvlJc w:val="left"/>
      <w:pPr>
        <w:ind w:left="1440" w:hanging="360"/>
      </w:pPr>
    </w:lvl>
    <w:lvl w:ilvl="2" w:tplc="0FAEC3A2" w:tentative="1">
      <w:start w:val="1"/>
      <w:numFmt w:val="lowerRoman"/>
      <w:lvlText w:val="%3."/>
      <w:lvlJc w:val="right"/>
      <w:pPr>
        <w:ind w:left="2160" w:hanging="180"/>
      </w:pPr>
    </w:lvl>
    <w:lvl w:ilvl="3" w:tplc="A802BEEE" w:tentative="1">
      <w:start w:val="1"/>
      <w:numFmt w:val="decimal"/>
      <w:lvlText w:val="%4."/>
      <w:lvlJc w:val="left"/>
      <w:pPr>
        <w:ind w:left="2880" w:hanging="360"/>
      </w:pPr>
    </w:lvl>
    <w:lvl w:ilvl="4" w:tplc="312E2300" w:tentative="1">
      <w:start w:val="1"/>
      <w:numFmt w:val="lowerLetter"/>
      <w:lvlText w:val="%5."/>
      <w:lvlJc w:val="left"/>
      <w:pPr>
        <w:ind w:left="3600" w:hanging="360"/>
      </w:pPr>
    </w:lvl>
    <w:lvl w:ilvl="5" w:tplc="0DB68110" w:tentative="1">
      <w:start w:val="1"/>
      <w:numFmt w:val="lowerRoman"/>
      <w:lvlText w:val="%6."/>
      <w:lvlJc w:val="right"/>
      <w:pPr>
        <w:ind w:left="4320" w:hanging="180"/>
      </w:pPr>
    </w:lvl>
    <w:lvl w:ilvl="6" w:tplc="EA3C8A5E" w:tentative="1">
      <w:start w:val="1"/>
      <w:numFmt w:val="decimal"/>
      <w:lvlText w:val="%7."/>
      <w:lvlJc w:val="left"/>
      <w:pPr>
        <w:ind w:left="5040" w:hanging="360"/>
      </w:pPr>
    </w:lvl>
    <w:lvl w:ilvl="7" w:tplc="A9BE8C10" w:tentative="1">
      <w:start w:val="1"/>
      <w:numFmt w:val="lowerLetter"/>
      <w:lvlText w:val="%8."/>
      <w:lvlJc w:val="left"/>
      <w:pPr>
        <w:ind w:left="5760" w:hanging="360"/>
      </w:pPr>
    </w:lvl>
    <w:lvl w:ilvl="8" w:tplc="AE6A8A94" w:tentative="1">
      <w:start w:val="1"/>
      <w:numFmt w:val="lowerRoman"/>
      <w:lvlText w:val="%9."/>
      <w:lvlJc w:val="right"/>
      <w:pPr>
        <w:ind w:left="6480" w:hanging="180"/>
      </w:pPr>
    </w:lvl>
  </w:abstractNum>
  <w:abstractNum w:abstractNumId="13" w15:restartNumberingAfterBreak="0">
    <w:nsid w:val="739028E9"/>
    <w:multiLevelType w:val="hybridMultilevel"/>
    <w:tmpl w:val="47CA62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4"/>
  </w:num>
  <w:num w:numId="2">
    <w:abstractNumId w:val="5"/>
  </w:num>
  <w:num w:numId="3">
    <w:abstractNumId w:val="2"/>
  </w:num>
  <w:num w:numId="4">
    <w:abstractNumId w:val="8"/>
  </w:num>
  <w:num w:numId="5">
    <w:abstractNumId w:val="7"/>
  </w:num>
  <w:num w:numId="6">
    <w:abstractNumId w:val="0"/>
  </w:num>
  <w:num w:numId="7">
    <w:abstractNumId w:val="11"/>
  </w:num>
  <w:num w:numId="8">
    <w:abstractNumId w:val="6"/>
  </w:num>
  <w:num w:numId="9">
    <w:abstractNumId w:val="9"/>
  </w:num>
  <w:num w:numId="10">
    <w:abstractNumId w:val="3"/>
  </w:num>
  <w:num w:numId="11">
    <w:abstractNumId w:val="12"/>
  </w:num>
  <w:num w:numId="12">
    <w:abstractNumId w:val="1"/>
  </w:num>
  <w:num w:numId="13">
    <w:abstractNumId w:val="13"/>
  </w:num>
  <w:num w:numId="14">
    <w:abstractNumId w:val="4"/>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jAyszQ0AiJzY0MjMyUdpeDU4uLM/DyQAuNaAK9lcG4sAAAA"/>
  </w:docVars>
  <w:rsids>
    <w:rsidRoot w:val="005311AF"/>
    <w:rsid w:val="000240F7"/>
    <w:rsid w:val="000826C9"/>
    <w:rsid w:val="000A5A24"/>
    <w:rsid w:val="000A6678"/>
    <w:rsid w:val="000A7D2F"/>
    <w:rsid w:val="000F3D55"/>
    <w:rsid w:val="00122EAF"/>
    <w:rsid w:val="0012611B"/>
    <w:rsid w:val="00133061"/>
    <w:rsid w:val="0017561B"/>
    <w:rsid w:val="001862A0"/>
    <w:rsid w:val="001A6BD8"/>
    <w:rsid w:val="001F4418"/>
    <w:rsid w:val="001F5D33"/>
    <w:rsid w:val="00203088"/>
    <w:rsid w:val="00204679"/>
    <w:rsid w:val="00211877"/>
    <w:rsid w:val="0023799E"/>
    <w:rsid w:val="002663BF"/>
    <w:rsid w:val="002B7164"/>
    <w:rsid w:val="002C1E14"/>
    <w:rsid w:val="002C75E1"/>
    <w:rsid w:val="002F7047"/>
    <w:rsid w:val="003028B2"/>
    <w:rsid w:val="003341D9"/>
    <w:rsid w:val="00352310"/>
    <w:rsid w:val="0035325D"/>
    <w:rsid w:val="003552A8"/>
    <w:rsid w:val="003848C7"/>
    <w:rsid w:val="00393B76"/>
    <w:rsid w:val="003B6021"/>
    <w:rsid w:val="003D296F"/>
    <w:rsid w:val="0040166A"/>
    <w:rsid w:val="00407AE3"/>
    <w:rsid w:val="00416658"/>
    <w:rsid w:val="00436468"/>
    <w:rsid w:val="00447791"/>
    <w:rsid w:val="004A2F7D"/>
    <w:rsid w:val="004A3026"/>
    <w:rsid w:val="004B31EF"/>
    <w:rsid w:val="004E14FC"/>
    <w:rsid w:val="00506AFD"/>
    <w:rsid w:val="0051223B"/>
    <w:rsid w:val="005205A0"/>
    <w:rsid w:val="005311AF"/>
    <w:rsid w:val="005626F5"/>
    <w:rsid w:val="0059692A"/>
    <w:rsid w:val="005A1B04"/>
    <w:rsid w:val="00606D93"/>
    <w:rsid w:val="00621BAE"/>
    <w:rsid w:val="006B3A7F"/>
    <w:rsid w:val="006C05D0"/>
    <w:rsid w:val="006D71DE"/>
    <w:rsid w:val="006F23DC"/>
    <w:rsid w:val="00705667"/>
    <w:rsid w:val="0070633E"/>
    <w:rsid w:val="0071373C"/>
    <w:rsid w:val="007255D8"/>
    <w:rsid w:val="00733F59"/>
    <w:rsid w:val="00744773"/>
    <w:rsid w:val="0075434D"/>
    <w:rsid w:val="00763FA2"/>
    <w:rsid w:val="00775AB1"/>
    <w:rsid w:val="007A1DD9"/>
    <w:rsid w:val="007A5A32"/>
    <w:rsid w:val="007B48A2"/>
    <w:rsid w:val="00802A40"/>
    <w:rsid w:val="008A68AC"/>
    <w:rsid w:val="008D3C8F"/>
    <w:rsid w:val="008E2484"/>
    <w:rsid w:val="00923C1B"/>
    <w:rsid w:val="0092562B"/>
    <w:rsid w:val="00931AA8"/>
    <w:rsid w:val="0093768B"/>
    <w:rsid w:val="0096671D"/>
    <w:rsid w:val="00993A41"/>
    <w:rsid w:val="009C1025"/>
    <w:rsid w:val="009C44A8"/>
    <w:rsid w:val="009E2ECF"/>
    <w:rsid w:val="009E6465"/>
    <w:rsid w:val="009F0FB3"/>
    <w:rsid w:val="009F2EC1"/>
    <w:rsid w:val="00A04FAF"/>
    <w:rsid w:val="00A17309"/>
    <w:rsid w:val="00A93D5C"/>
    <w:rsid w:val="00AA7E88"/>
    <w:rsid w:val="00AB78C3"/>
    <w:rsid w:val="00AD35D7"/>
    <w:rsid w:val="00AF0274"/>
    <w:rsid w:val="00AF1700"/>
    <w:rsid w:val="00B06CFA"/>
    <w:rsid w:val="00B11842"/>
    <w:rsid w:val="00B363E9"/>
    <w:rsid w:val="00B612DB"/>
    <w:rsid w:val="00B72955"/>
    <w:rsid w:val="00BC0137"/>
    <w:rsid w:val="00BC33F2"/>
    <w:rsid w:val="00BC3540"/>
    <w:rsid w:val="00BD0F65"/>
    <w:rsid w:val="00C02AE5"/>
    <w:rsid w:val="00C06D8B"/>
    <w:rsid w:val="00C36C52"/>
    <w:rsid w:val="00CA4245"/>
    <w:rsid w:val="00CC7AF1"/>
    <w:rsid w:val="00CF494B"/>
    <w:rsid w:val="00D14B44"/>
    <w:rsid w:val="00D20BE0"/>
    <w:rsid w:val="00D306DF"/>
    <w:rsid w:val="00D40EEA"/>
    <w:rsid w:val="00D735B8"/>
    <w:rsid w:val="00D936E1"/>
    <w:rsid w:val="00DA486C"/>
    <w:rsid w:val="00DB330B"/>
    <w:rsid w:val="00E07BB2"/>
    <w:rsid w:val="00E1605D"/>
    <w:rsid w:val="00E22682"/>
    <w:rsid w:val="00E3409F"/>
    <w:rsid w:val="00E36B1B"/>
    <w:rsid w:val="00E572FF"/>
    <w:rsid w:val="00E62674"/>
    <w:rsid w:val="00EB62E6"/>
    <w:rsid w:val="00EF54EB"/>
    <w:rsid w:val="00F03AE1"/>
    <w:rsid w:val="00F32CC4"/>
    <w:rsid w:val="00F46F06"/>
    <w:rsid w:val="00F97B21"/>
    <w:rsid w:val="00FA3532"/>
    <w:rsid w:val="00FC5992"/>
    <w:rsid w:val="00FD5B24"/>
    <w:rsid w:val="00FE26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1A6BD0"/>
  <w15:docId w15:val="{34E92B88-A079-4EF3-8881-75DEB3676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06AFD"/>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F97B21"/>
    <w:rPr>
      <w:sz w:val="16"/>
      <w:szCs w:val="16"/>
    </w:rPr>
  </w:style>
  <w:style w:type="paragraph" w:styleId="CommentSubject">
    <w:name w:val="annotation subject"/>
    <w:basedOn w:val="CommentText"/>
    <w:next w:val="CommentText"/>
    <w:link w:val="CommentSubjectChar"/>
    <w:uiPriority w:val="99"/>
    <w:semiHidden/>
    <w:unhideWhenUsed/>
    <w:rsid w:val="00F97B21"/>
    <w:rPr>
      <w:b/>
      <w:bCs/>
      <w:sz w:val="20"/>
      <w:szCs w:val="20"/>
    </w:rPr>
  </w:style>
  <w:style w:type="character" w:customStyle="1" w:styleId="CommentSubjectChar">
    <w:name w:val="Comment Subject Char"/>
    <w:basedOn w:val="CommentTextChar"/>
    <w:link w:val="CommentSubject"/>
    <w:uiPriority w:val="99"/>
    <w:semiHidden/>
    <w:rsid w:val="00F97B21"/>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A05D1" w:rsidP="00BF58F7">
          <w:pPr>
            <w:pStyle w:val="F5402488970F42ED84F60CFC4AB307DB"/>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A05D1" w:rsidP="00BF58F7">
          <w:pPr>
            <w:pStyle w:val="05464C88AA974B748503D1CEEFDECEBF"/>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A05D1"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A05D1" w:rsidP="00BF58F7">
          <w:pPr>
            <w:pStyle w:val="8F35DD72676C4968804A78859020A7E8"/>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A05D1" w:rsidP="00BF58F7">
          <w:pPr>
            <w:pStyle w:val="8A5EF91FC9D44A3298E87AC4E5B2F2F6"/>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0A05D1" w:rsidP="00BF58F7">
          <w:pPr>
            <w:pStyle w:val="26120369E80848538335BF2D95287E53"/>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0A05D1" w:rsidP="00BF58F7">
          <w:pPr>
            <w:pStyle w:val="1C66A49AB4C249B8ADC6D29CCD68CB80"/>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A05D1" w:rsidP="00BF58F7">
          <w:pPr>
            <w:pStyle w:val="A15873AD7EBD4AF4B09EBD6D7A2E10E1"/>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A05D1" w:rsidP="00BF58F7">
          <w:pPr>
            <w:pStyle w:val="EF0E270D053C4BF3A731240AB61AFB87"/>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0A05D1"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05D1"/>
    <w:rsid w:val="000A05D1"/>
    <w:rsid w:val="00196CBD"/>
    <w:rsid w:val="0023561C"/>
    <w:rsid w:val="00772D6F"/>
    <w:rsid w:val="00D337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05464C88AA974B748503D1CEEFDECEBF">
    <w:name w:val="05464C88AA974B748503D1CEEFDECEBF"/>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8A5EF91FC9D44A3298E87AC4E5B2F2F6">
    <w:name w:val="8A5EF91FC9D44A3298E87AC4E5B2F2F6"/>
    <w:rsid w:val="00BF58F7"/>
  </w:style>
  <w:style w:type="paragraph" w:customStyle="1" w:styleId="26120369E80848538335BF2D95287E53">
    <w:name w:val="26120369E80848538335BF2D95287E53"/>
    <w:rsid w:val="00BF58F7"/>
  </w:style>
  <w:style w:type="paragraph" w:customStyle="1" w:styleId="1C66A49AB4C249B8ADC6D29CCD68CB80">
    <w:name w:val="1C66A49AB4C249B8ADC6D29CCD68CB80"/>
    <w:rsid w:val="00BF58F7"/>
  </w:style>
  <w:style w:type="paragraph" w:customStyle="1" w:styleId="A15873AD7EBD4AF4B09EBD6D7A2E10E1">
    <w:name w:val="A15873AD7EBD4AF4B09EBD6D7A2E10E1"/>
    <w:rsid w:val="00BF58F7"/>
  </w:style>
  <w:style w:type="paragraph" w:customStyle="1" w:styleId="EF0E270D053C4BF3A731240AB61AFB87">
    <w:name w:val="EF0E270D053C4BF3A731240AB61AFB87"/>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3208</RACS_x0020_ID>
    <Approved_x0020_Provider xmlns="a8338b6e-77a6-4851-82b6-98166143ffdd">Heyfield Hospital Incorporated</Approved_x0020_Provider>
    <Management_x0020_Company_x0020_ID xmlns="a8338b6e-77a6-4851-82b6-98166143ffdd" xsi:nil="true"/>
    <Home xmlns="a8338b6e-77a6-4851-82b6-98166143ffdd">Laurina Lodge Hostel</Home>
    <Signed xmlns="a8338b6e-77a6-4851-82b6-98166143ffdd" xsi:nil="true"/>
    <Uploaded xmlns="a8338b6e-77a6-4851-82b6-98166143ffdd">true</Uploaded>
    <Management_x0020_Company xmlns="a8338b6e-77a6-4851-82b6-98166143ffdd" xsi:nil="true"/>
    <Doc_x0020_Date xmlns="a8338b6e-77a6-4851-82b6-98166143ffdd">2023-09-05T00:54:56+00:00</Doc_x0020_Date>
    <CSI_x0020_ID xmlns="a8338b6e-77a6-4851-82b6-98166143ffdd" xsi:nil="true"/>
    <Case_x0020_ID xmlns="a8338b6e-77a6-4851-82b6-98166143ffdd" xsi:nil="true"/>
    <Approved_x0020_Provider_x0020_ID xmlns="a8338b6e-77a6-4851-82b6-98166143ffdd">D3A60409-77F4-DC11-AD41-005056922186</Approved_x0020_Provider_x0020_ID>
    <Location xmlns="a8338b6e-77a6-4851-82b6-98166143ffdd" xsi:nil="true"/>
    <Home_x0020_ID xmlns="a8338b6e-77a6-4851-82b6-98166143ffdd">FA3D3B86-7CF4-DC11-AD41-005056922186</Home_x0020_ID>
    <State xmlns="a8338b6e-77a6-4851-82b6-98166143ffdd">VIC</State>
    <Doc_x0020_Sent_Received_x0020_Date xmlns="a8338b6e-77a6-4851-82b6-98166143ffdd">2023-09-05T00:00:00+00:00</Doc_x0020_Sent_Received_x0020_Date>
    <Activity_x0020_ID xmlns="a8338b6e-77a6-4851-82b6-98166143ffdd">04E78E0F-3724-EE11-8390-005056922186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F84BF3C5-CB9F-4F43-B37E-BD623E38BD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terms/"/>
    <ds:schemaRef ds:uri="a8338b6e-77a6-4851-82b6-98166143ffdd"/>
    <ds:schemaRef ds:uri="http://schemas.openxmlformats.org/package/2006/metadata/core-properties"/>
    <ds:schemaRef ds:uri="http://schemas.microsoft.com/office/2006/metadata/properties"/>
    <ds:schemaRef ds:uri="http://schemas.microsoft.com/office/2006/documentManagement/types"/>
    <ds:schemaRef ds:uri="http://purl.org/dc/elements/1.1/"/>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1836</Words>
  <Characters>10467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12279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2</cp:revision>
  <dcterms:created xsi:type="dcterms:W3CDTF">2023-09-06T09:54:00Z</dcterms:created>
  <dcterms:modified xsi:type="dcterms:W3CDTF">2023-09-06T09:54:00Z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2beea1567806ea92126c30cb25b22996f6879aa0103a5d1d0eee714807848f7a</vt:lpwstr>
  </property>
</Properties>
</file>