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6D39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29F61E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77AC668"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C1A83AE"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35572E7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503AACBC"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76019251"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250E2DE9"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C9DE9E3" w14:textId="063AEF84" w:rsidR="00142FF8" w:rsidRPr="00D30B39" w:rsidRDefault="00D30B39" w:rsidP="00142FF8">
            <w:pPr>
              <w:pStyle w:val="ListBullet"/>
              <w:numPr>
                <w:ilvl w:val="0"/>
                <w:numId w:val="0"/>
              </w:numPr>
              <w:spacing w:before="0" w:after="120" w:line="22" w:lineRule="atLeast"/>
              <w:rPr>
                <w:rFonts w:ascii="Arial" w:hAnsi="Arial" w:cs="Arial"/>
                <w:color w:val="0000FF"/>
              </w:rPr>
            </w:pPr>
            <w:r w:rsidRPr="00D30B39">
              <w:rPr>
                <w:rFonts w:ascii="Arial" w:eastAsia="Calibri" w:hAnsi="Arial" w:cs="Arial"/>
                <w:noProof/>
              </w:rPr>
              <w:t>Leinster Place</w:t>
            </w:r>
          </w:p>
        </w:tc>
        <w:tc>
          <w:tcPr>
            <w:tcW w:w="4814" w:type="dxa"/>
          </w:tcPr>
          <w:p w14:paraId="012289D4" w14:textId="28CF63C9" w:rsidR="00142FF8" w:rsidRPr="00B83D6B" w:rsidRDefault="00690DF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90DF9">
              <w:rPr>
                <w:rFonts w:ascii="Arial" w:hAnsi="Arial" w:cs="Arial"/>
                <w:color w:val="auto"/>
              </w:rPr>
              <w:t>23 August 2022</w:t>
            </w:r>
          </w:p>
        </w:tc>
      </w:tr>
      <w:tr w:rsidR="00142FF8" w:rsidRPr="00B83D6B" w14:paraId="1A10F10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C03F759"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2F34DD0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F386C91"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6FBB609" w14:textId="71FC396F" w:rsidR="00142FF8" w:rsidRPr="00B83D6B" w:rsidRDefault="00D30B39" w:rsidP="00142FF8">
            <w:pPr>
              <w:pStyle w:val="ListBullet"/>
              <w:numPr>
                <w:ilvl w:val="0"/>
                <w:numId w:val="0"/>
              </w:numPr>
              <w:spacing w:before="0" w:after="120" w:line="22" w:lineRule="atLeast"/>
              <w:rPr>
                <w:rFonts w:ascii="Arial" w:hAnsi="Arial" w:cs="Arial"/>
                <w:color w:val="0000FF"/>
              </w:rPr>
            </w:pPr>
            <w:r w:rsidRPr="00826540">
              <w:rPr>
                <w:rFonts w:ascii="Arial" w:hAnsi="Arial" w:cs="Arial"/>
                <w:color w:val="auto"/>
              </w:rPr>
              <w:t>5311</w:t>
            </w:r>
          </w:p>
        </w:tc>
        <w:tc>
          <w:tcPr>
            <w:tcW w:w="4814" w:type="dxa"/>
          </w:tcPr>
          <w:p w14:paraId="5183253D" w14:textId="4FC6FF60"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826540">
              <w:rPr>
                <w:rFonts w:ascii="Arial" w:hAnsi="Arial" w:cs="Arial"/>
                <w:color w:val="auto"/>
              </w:rPr>
              <w:t>Site audit</w:t>
            </w:r>
          </w:p>
        </w:tc>
      </w:tr>
      <w:tr w:rsidR="00142FF8" w:rsidRPr="00B83D6B" w14:paraId="61F26CF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2A9B8E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6427B25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51969BA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C4ABE4F" w14:textId="37DDECB5" w:rsidR="00142FF8" w:rsidRPr="00F92CEE" w:rsidRDefault="00031C19" w:rsidP="00142FF8">
            <w:pPr>
              <w:pStyle w:val="ListBullet"/>
              <w:numPr>
                <w:ilvl w:val="0"/>
                <w:numId w:val="0"/>
              </w:numPr>
              <w:spacing w:before="0" w:after="120" w:line="22" w:lineRule="atLeast"/>
              <w:rPr>
                <w:rFonts w:ascii="Arial" w:hAnsi="Arial" w:cs="Arial"/>
                <w:color w:val="0000FF"/>
              </w:rPr>
            </w:pPr>
            <w:r w:rsidRPr="00031C19">
              <w:rPr>
                <w:rFonts w:ascii="Arial" w:eastAsia="Calibri" w:hAnsi="Arial" w:cs="Arial"/>
                <w:noProof/>
              </w:rPr>
              <w:t>Mercy Health and Aged Care Central Queensland Limited</w:t>
            </w:r>
          </w:p>
        </w:tc>
        <w:tc>
          <w:tcPr>
            <w:tcW w:w="4814" w:type="dxa"/>
          </w:tcPr>
          <w:p w14:paraId="4A73A53B" w14:textId="25695D59" w:rsidR="00142FF8" w:rsidRPr="00CF791C" w:rsidRDefault="00CF791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F791C">
              <w:rPr>
                <w:rFonts w:ascii="Arial" w:eastAsia="Calibri" w:hAnsi="Arial" w:cs="Arial"/>
                <w:noProof/>
              </w:rPr>
              <w:t>18 July 2022 to 20 July 2022</w:t>
            </w:r>
          </w:p>
        </w:tc>
      </w:tr>
      <w:tr w:rsidR="00F668A4" w:rsidRPr="00B83D6B" w14:paraId="025B852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9DF347C" w14:textId="77777777" w:rsidR="00F668A4" w:rsidRPr="00B83D6B" w:rsidRDefault="00F668A4" w:rsidP="00142FF8">
            <w:pPr>
              <w:pStyle w:val="ListBullet"/>
              <w:numPr>
                <w:ilvl w:val="0"/>
                <w:numId w:val="0"/>
              </w:numPr>
              <w:spacing w:before="0" w:after="120" w:line="22" w:lineRule="atLeast"/>
              <w:rPr>
                <w:rFonts w:ascii="Arial" w:hAnsi="Arial" w:cs="Arial"/>
                <w:color w:val="0000FF"/>
              </w:rPr>
            </w:pPr>
          </w:p>
        </w:tc>
        <w:tc>
          <w:tcPr>
            <w:tcW w:w="4814" w:type="dxa"/>
          </w:tcPr>
          <w:p w14:paraId="22ED3D75" w14:textId="77777777" w:rsidR="00F668A4" w:rsidRPr="00B83D6B"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p>
        </w:tc>
      </w:tr>
    </w:tbl>
    <w:p w14:paraId="0C0EEB61"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E9DCA7B" w14:textId="4C70DF58" w:rsidR="0077396A" w:rsidRPr="00B83D6B" w:rsidRDefault="00420441" w:rsidP="00D5305D">
      <w:pPr>
        <w:rPr>
          <w:rFonts w:ascii="Arial" w:eastAsiaTheme="majorEastAsia" w:hAnsi="Arial" w:cs="Arial"/>
          <w:b/>
          <w:bCs/>
          <w:sz w:val="30"/>
          <w:szCs w:val="28"/>
        </w:rPr>
      </w:pPr>
      <w:r w:rsidRPr="00B83D6B">
        <w:rPr>
          <w:rFonts w:ascii="Arial" w:hAnsi="Arial" w:cs="Arial"/>
        </w:rPr>
        <w:br w:type="page"/>
      </w:r>
      <w:r w:rsidR="002D4FDE">
        <w:rPr>
          <w:rFonts w:ascii="Arial" w:eastAsiaTheme="majorEastAsia" w:hAnsi="Arial" w:cs="Arial"/>
          <w:b/>
          <w:bCs/>
          <w:sz w:val="30"/>
          <w:szCs w:val="28"/>
        </w:rPr>
        <w:lastRenderedPageBreak/>
        <w:t>This</w:t>
      </w:r>
      <w:r w:rsidR="0030717A" w:rsidRPr="00B83D6B">
        <w:rPr>
          <w:rFonts w:ascii="Arial" w:eastAsiaTheme="majorEastAsia" w:hAnsi="Arial" w:cs="Arial"/>
          <w:b/>
          <w:bCs/>
          <w:sz w:val="30"/>
          <w:szCs w:val="28"/>
        </w:rPr>
        <w:t xml:space="preserve">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166DC23E" w14:textId="07E4832D" w:rsidR="00AD071F" w:rsidRPr="00B83D6B" w:rsidRDefault="00AD61A0" w:rsidP="008C3894">
      <w:pPr>
        <w:spacing w:after="240" w:line="22" w:lineRule="atLeast"/>
        <w:textAlignment w:val="baseline"/>
        <w:rPr>
          <w:rFonts w:ascii="Arial" w:hAnsi="Arial" w:cs="Arial"/>
        </w:rPr>
      </w:pPr>
      <w:bookmarkStart w:id="0" w:name="_Hlk103606969"/>
      <w:r w:rsidRPr="00A52274">
        <w:rPr>
          <w:rFonts w:ascii="Arial" w:hAnsi="Arial" w:cs="Arial"/>
          <w:color w:val="auto"/>
        </w:rPr>
        <w:t xml:space="preserve">This performance report for </w:t>
      </w:r>
      <w:r w:rsidR="009E1E0D" w:rsidRPr="00A52274">
        <w:rPr>
          <w:rFonts w:ascii="Arial" w:hAnsi="Arial" w:cs="Arial"/>
          <w:color w:val="auto"/>
        </w:rPr>
        <w:t>Le</w:t>
      </w:r>
      <w:r w:rsidR="004410A1">
        <w:rPr>
          <w:rFonts w:ascii="Arial" w:hAnsi="Arial" w:cs="Arial"/>
          <w:color w:val="auto"/>
        </w:rPr>
        <w:t>i</w:t>
      </w:r>
      <w:r w:rsidR="009E1E0D" w:rsidRPr="00A52274">
        <w:rPr>
          <w:rFonts w:ascii="Arial" w:hAnsi="Arial" w:cs="Arial"/>
          <w:color w:val="auto"/>
        </w:rPr>
        <w:t>nster Place</w:t>
      </w:r>
      <w:r w:rsidRPr="00A52274">
        <w:rPr>
          <w:rFonts w:ascii="Arial" w:hAnsi="Arial" w:cs="Arial"/>
          <w:color w:val="auto"/>
        </w:rPr>
        <w:t xml:space="preserve"> (</w:t>
      </w:r>
      <w:r w:rsidRPr="00A52274">
        <w:rPr>
          <w:rFonts w:ascii="Arial" w:hAnsi="Arial" w:cs="Arial"/>
          <w:b/>
          <w:color w:val="auto"/>
        </w:rPr>
        <w:t>the service</w:t>
      </w:r>
      <w:r w:rsidRPr="00A52274">
        <w:rPr>
          <w:rFonts w:ascii="Arial" w:hAnsi="Arial" w:cs="Arial"/>
          <w:color w:val="auto"/>
        </w:rPr>
        <w:t xml:space="preserve">) has been </w:t>
      </w:r>
      <w:r w:rsidR="000F4D89" w:rsidRPr="00A52274">
        <w:rPr>
          <w:rFonts w:ascii="Arial" w:hAnsi="Arial" w:cs="Arial"/>
          <w:color w:val="auto"/>
        </w:rPr>
        <w:t xml:space="preserve">considered </w:t>
      </w:r>
      <w:r w:rsidRPr="00A52274">
        <w:rPr>
          <w:rFonts w:ascii="Arial" w:hAnsi="Arial" w:cs="Arial"/>
          <w:color w:val="auto"/>
        </w:rPr>
        <w:t xml:space="preserve">by </w:t>
      </w:r>
      <w:r w:rsidR="009E1E0D" w:rsidRPr="00A52274">
        <w:rPr>
          <w:rFonts w:ascii="Arial" w:hAnsi="Arial" w:cs="Arial"/>
          <w:color w:val="auto"/>
        </w:rPr>
        <w:t>Denise Mc</w:t>
      </w:r>
      <w:r w:rsidR="00A52274" w:rsidRPr="00A52274">
        <w:rPr>
          <w:rFonts w:ascii="Arial" w:hAnsi="Arial" w:cs="Arial"/>
          <w:color w:val="auto"/>
        </w:rPr>
        <w:t>Donald</w:t>
      </w:r>
      <w:r w:rsidRPr="00A52274">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0BC16F63"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16DAD88C"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164E8744"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5DA7FEC3"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0E56E7C" w14:textId="3611112E" w:rsidR="00EC027A" w:rsidRPr="00A35E78" w:rsidRDefault="005E1856" w:rsidP="002D4E95">
      <w:pPr>
        <w:pStyle w:val="ListParagraph"/>
        <w:numPr>
          <w:ilvl w:val="0"/>
          <w:numId w:val="16"/>
        </w:numPr>
        <w:spacing w:line="22" w:lineRule="atLeast"/>
        <w:ind w:left="714" w:hanging="357"/>
        <w:contextualSpacing w:val="0"/>
        <w:rPr>
          <w:rFonts w:ascii="Arial" w:hAnsi="Arial" w:cs="Arial"/>
          <w:color w:val="auto"/>
        </w:rPr>
      </w:pPr>
      <w:r w:rsidRPr="00A35E78">
        <w:rPr>
          <w:rFonts w:ascii="Arial" w:hAnsi="Arial" w:cs="Arial"/>
          <w:color w:val="auto"/>
        </w:rPr>
        <w:t>the</w:t>
      </w:r>
      <w:r w:rsidR="00EF6E3E" w:rsidRPr="00A35E78">
        <w:rPr>
          <w:rFonts w:ascii="Arial" w:hAnsi="Arial" w:cs="Arial"/>
          <w:color w:val="auto"/>
        </w:rPr>
        <w:t xml:space="preserve"> </w:t>
      </w:r>
      <w:r w:rsidR="006C07EB" w:rsidRPr="00A35E78">
        <w:rPr>
          <w:rFonts w:ascii="Arial" w:hAnsi="Arial" w:cs="Arial"/>
          <w:color w:val="auto"/>
        </w:rPr>
        <w:t xml:space="preserve">assessment team’s </w:t>
      </w:r>
      <w:r w:rsidR="00EF6E3E" w:rsidRPr="00A35E78">
        <w:rPr>
          <w:rFonts w:ascii="Arial" w:hAnsi="Arial" w:cs="Arial"/>
          <w:color w:val="auto"/>
        </w:rPr>
        <w:t xml:space="preserve">report for the </w:t>
      </w:r>
      <w:r w:rsidR="00A52274" w:rsidRPr="00A35E78">
        <w:rPr>
          <w:rFonts w:ascii="Arial" w:hAnsi="Arial" w:cs="Arial"/>
          <w:color w:val="auto"/>
        </w:rPr>
        <w:t>Site Audit</w:t>
      </w:r>
      <w:r w:rsidR="00EF6E3E" w:rsidRPr="00A35E78">
        <w:rPr>
          <w:rFonts w:ascii="Arial" w:hAnsi="Arial" w:cs="Arial"/>
          <w:color w:val="auto"/>
        </w:rPr>
        <w:t xml:space="preserve">, </w:t>
      </w:r>
      <w:r w:rsidR="00BF3420" w:rsidRPr="00A35E78">
        <w:rPr>
          <w:rFonts w:ascii="Arial" w:hAnsi="Arial" w:cs="Arial"/>
          <w:color w:val="auto"/>
        </w:rPr>
        <w:t xml:space="preserve">the </w:t>
      </w:r>
      <w:r w:rsidR="00A52274" w:rsidRPr="00A35E78">
        <w:rPr>
          <w:rFonts w:ascii="Arial" w:hAnsi="Arial" w:cs="Arial"/>
          <w:color w:val="auto"/>
        </w:rPr>
        <w:t>Site Audit</w:t>
      </w:r>
      <w:r w:rsidR="00BF3420" w:rsidRPr="00A35E78">
        <w:rPr>
          <w:rFonts w:ascii="Arial" w:hAnsi="Arial" w:cs="Arial"/>
          <w:color w:val="auto"/>
        </w:rPr>
        <w:t xml:space="preserve"> report was informed by a site assessment, observations at the service, review of documents and interviews with staff, consumers/representatives and others</w:t>
      </w:r>
    </w:p>
    <w:p w14:paraId="4CCC5740" w14:textId="0B952747" w:rsidR="00CA4B16" w:rsidRPr="00A35E78" w:rsidRDefault="00CA4B16" w:rsidP="002D4E95">
      <w:pPr>
        <w:pStyle w:val="ListParagraph"/>
        <w:numPr>
          <w:ilvl w:val="0"/>
          <w:numId w:val="16"/>
        </w:numPr>
        <w:spacing w:line="22" w:lineRule="atLeast"/>
        <w:ind w:left="714" w:hanging="357"/>
        <w:contextualSpacing w:val="0"/>
        <w:rPr>
          <w:rFonts w:ascii="Arial" w:hAnsi="Arial" w:cs="Arial"/>
          <w:color w:val="auto"/>
        </w:rPr>
      </w:pPr>
      <w:r w:rsidRPr="00A35E78">
        <w:rPr>
          <w:rFonts w:ascii="Arial" w:hAnsi="Arial" w:cs="Arial"/>
          <w:color w:val="auto"/>
        </w:rPr>
        <w:t xml:space="preserve">the provider’s response to the </w:t>
      </w:r>
      <w:r w:rsidR="0061649E" w:rsidRPr="00A35E78">
        <w:rPr>
          <w:rFonts w:ascii="Arial" w:hAnsi="Arial" w:cs="Arial"/>
          <w:color w:val="auto"/>
        </w:rPr>
        <w:t>assessment team’s</w:t>
      </w:r>
      <w:r w:rsidRPr="00A35E78">
        <w:rPr>
          <w:rFonts w:ascii="Arial" w:hAnsi="Arial" w:cs="Arial"/>
          <w:color w:val="auto"/>
        </w:rPr>
        <w:t xml:space="preserve"> report received </w:t>
      </w:r>
      <w:r w:rsidR="00A35E78" w:rsidRPr="00A35E78">
        <w:rPr>
          <w:rFonts w:ascii="Arial" w:hAnsi="Arial" w:cs="Arial"/>
          <w:color w:val="auto"/>
        </w:rPr>
        <w:t>19 August 2022</w:t>
      </w:r>
    </w:p>
    <w:p w14:paraId="741088A2" w14:textId="05BCC653" w:rsidR="00A35E78" w:rsidRPr="00A35E78" w:rsidRDefault="00A35E78" w:rsidP="002D4E95">
      <w:pPr>
        <w:pStyle w:val="ListParagraph"/>
        <w:numPr>
          <w:ilvl w:val="0"/>
          <w:numId w:val="16"/>
        </w:numPr>
        <w:spacing w:line="22" w:lineRule="atLeast"/>
        <w:ind w:left="714" w:hanging="357"/>
        <w:contextualSpacing w:val="0"/>
        <w:rPr>
          <w:rFonts w:ascii="Arial" w:hAnsi="Arial" w:cs="Arial"/>
          <w:color w:val="auto"/>
        </w:rPr>
      </w:pPr>
      <w:r w:rsidRPr="00A35E78">
        <w:rPr>
          <w:rFonts w:ascii="Arial" w:hAnsi="Arial" w:cs="Arial"/>
          <w:color w:val="auto"/>
        </w:rPr>
        <w:t>other information and intelligence held by the Commission in relation to the service.</w:t>
      </w:r>
    </w:p>
    <w:p w14:paraId="4ED3EED5" w14:textId="77777777" w:rsidR="00A35E78" w:rsidRDefault="00A35E78">
      <w:pPr>
        <w:rPr>
          <w:rFonts w:ascii="Arial" w:eastAsiaTheme="majorEastAsia" w:hAnsi="Arial" w:cs="Arial"/>
          <w:b/>
          <w:bCs/>
          <w:sz w:val="30"/>
          <w:szCs w:val="28"/>
        </w:rPr>
      </w:pPr>
      <w:r>
        <w:rPr>
          <w:rFonts w:ascii="Arial" w:hAnsi="Arial" w:cs="Arial"/>
        </w:rPr>
        <w:br w:type="page"/>
      </w:r>
    </w:p>
    <w:p w14:paraId="2F50E3DE" w14:textId="3956B7BF"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70E1B02E" w14:textId="77777777" w:rsidTr="00031C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0AF2962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1777FAEA" w14:textId="36C94B44" w:rsidR="00985BBD" w:rsidRPr="0082654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26540">
              <w:rPr>
                <w:rFonts w:ascii="Arial" w:hAnsi="Arial" w:cs="Arial"/>
                <w:color w:val="auto"/>
              </w:rPr>
              <w:t>Compliant</w:t>
            </w:r>
          </w:p>
        </w:tc>
      </w:tr>
      <w:tr w:rsidR="00985BBD" w:rsidRPr="00B83D6B" w14:paraId="0B9C6172" w14:textId="77777777" w:rsidTr="00031C1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D30D85D"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5E920CD" w14:textId="6359354F" w:rsidR="00985BBD" w:rsidRPr="0082654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6540">
              <w:rPr>
                <w:rFonts w:ascii="Arial" w:hAnsi="Arial" w:cs="Arial"/>
                <w:b/>
                <w:color w:val="auto"/>
              </w:rPr>
              <w:t>Compliant</w:t>
            </w:r>
          </w:p>
        </w:tc>
      </w:tr>
      <w:tr w:rsidR="00985BBD" w:rsidRPr="00B83D6B" w14:paraId="69F9C6B3" w14:textId="77777777" w:rsidTr="00031C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953076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514F4AEA" w14:textId="705F0E15" w:rsidR="00985BBD" w:rsidRPr="0082654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6540">
              <w:rPr>
                <w:rFonts w:ascii="Arial" w:hAnsi="Arial" w:cs="Arial"/>
                <w:b/>
                <w:color w:val="auto"/>
              </w:rPr>
              <w:t>Compliant</w:t>
            </w:r>
          </w:p>
        </w:tc>
      </w:tr>
      <w:tr w:rsidR="00985BBD" w:rsidRPr="00B83D6B" w14:paraId="04811337" w14:textId="77777777" w:rsidTr="00031C1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E48BD1C"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378BAD38" w14:textId="09AC3B89" w:rsidR="00985BBD" w:rsidRPr="0082654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6540">
              <w:rPr>
                <w:rFonts w:ascii="Arial" w:hAnsi="Arial" w:cs="Arial"/>
                <w:b/>
                <w:color w:val="auto"/>
              </w:rPr>
              <w:t>Compliant</w:t>
            </w:r>
          </w:p>
        </w:tc>
      </w:tr>
      <w:tr w:rsidR="00985BBD" w:rsidRPr="00B83D6B" w14:paraId="67BFCCC5" w14:textId="77777777" w:rsidTr="00031C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CADE9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0FCA8793" w14:textId="2F74ACA5" w:rsidR="00985BBD" w:rsidRPr="0082654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6540">
              <w:rPr>
                <w:rFonts w:ascii="Arial" w:hAnsi="Arial" w:cs="Arial"/>
                <w:b/>
                <w:color w:val="auto"/>
              </w:rPr>
              <w:t>Compliant</w:t>
            </w:r>
          </w:p>
        </w:tc>
      </w:tr>
      <w:tr w:rsidR="00985BBD" w:rsidRPr="00B83D6B" w14:paraId="0363B3A7" w14:textId="77777777" w:rsidTr="00031C1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441F8E83"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09AB157B" w14:textId="2A10006C" w:rsidR="00985BBD" w:rsidRPr="0082654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26540">
              <w:rPr>
                <w:rFonts w:ascii="Arial" w:hAnsi="Arial" w:cs="Arial"/>
                <w:b/>
                <w:color w:val="auto"/>
              </w:rPr>
              <w:t>Compliant</w:t>
            </w:r>
          </w:p>
        </w:tc>
      </w:tr>
      <w:tr w:rsidR="00985BBD" w:rsidRPr="00B83D6B" w14:paraId="73AE396D" w14:textId="77777777" w:rsidTr="00031C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2EFC857"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63E56DB2" w14:textId="42ECF7D7" w:rsidR="00985BBD" w:rsidRPr="00826540"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26540">
              <w:rPr>
                <w:rFonts w:ascii="Arial" w:hAnsi="Arial" w:cs="Arial"/>
                <w:b/>
                <w:color w:val="auto"/>
              </w:rPr>
              <w:t>Compliant</w:t>
            </w:r>
          </w:p>
        </w:tc>
      </w:tr>
      <w:tr w:rsidR="00985BBD" w:rsidRPr="00B83D6B" w14:paraId="19A8075B" w14:textId="77777777" w:rsidTr="00031C1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7DDDFCC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4837A454" w14:textId="05FF6709" w:rsidR="00985BBD" w:rsidRPr="00826540" w:rsidRDefault="002D4FDE"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w:t>
            </w:r>
            <w:r w:rsidR="007B47DF">
              <w:rPr>
                <w:rFonts w:ascii="Arial" w:hAnsi="Arial" w:cs="Arial"/>
                <w:b/>
                <w:color w:val="auto"/>
              </w:rPr>
              <w:t>-</w:t>
            </w:r>
            <w:r>
              <w:rPr>
                <w:rFonts w:ascii="Arial" w:hAnsi="Arial" w:cs="Arial"/>
                <w:b/>
                <w:color w:val="auto"/>
              </w:rPr>
              <w:t>Compliant</w:t>
            </w:r>
          </w:p>
        </w:tc>
      </w:tr>
    </w:tbl>
    <w:p w14:paraId="5E2EE38E" w14:textId="77777777" w:rsidR="00985BBD" w:rsidRPr="00B83D6B" w:rsidRDefault="00985BBD" w:rsidP="00985BBD">
      <w:pPr>
        <w:rPr>
          <w:rFonts w:ascii="Arial" w:hAnsi="Arial" w:cs="Arial"/>
        </w:rPr>
      </w:pPr>
    </w:p>
    <w:p w14:paraId="47DCB2F3"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8C9F17C"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374CEC8F" w14:textId="77777777" w:rsidR="002E3643" w:rsidRPr="00690DF9" w:rsidRDefault="002E3643" w:rsidP="002D5918">
      <w:pPr>
        <w:spacing w:after="240" w:line="22" w:lineRule="atLeast"/>
        <w:rPr>
          <w:rFonts w:ascii="Arial" w:hAnsi="Arial" w:cs="Arial"/>
        </w:rPr>
      </w:pPr>
      <w:r w:rsidRPr="00690DF9">
        <w:rPr>
          <w:rFonts w:ascii="Arial" w:hAnsi="Arial" w:cs="Arial"/>
        </w:rPr>
        <w:t xml:space="preserve">Areas have been identified in which </w:t>
      </w:r>
      <w:r w:rsidRPr="00690DF9">
        <w:rPr>
          <w:rFonts w:ascii="Arial" w:hAnsi="Arial" w:cs="Arial"/>
          <w:b/>
        </w:rPr>
        <w:t>improvements must be made to ensure compliance with the Quality Standards</w:t>
      </w:r>
      <w:r w:rsidRPr="00690DF9">
        <w:rPr>
          <w:rFonts w:ascii="Arial" w:hAnsi="Arial" w:cs="Arial"/>
        </w:rPr>
        <w:t>. This is based on non-compliance with the Quality Standards as described in this performance report.</w:t>
      </w:r>
    </w:p>
    <w:p w14:paraId="6CD63E10" w14:textId="0F485D50" w:rsidR="00A17169" w:rsidRPr="00690DF9" w:rsidRDefault="00A17169" w:rsidP="002D4E95">
      <w:pPr>
        <w:pStyle w:val="ListParagraph"/>
        <w:numPr>
          <w:ilvl w:val="0"/>
          <w:numId w:val="18"/>
        </w:numPr>
        <w:spacing w:line="22" w:lineRule="atLeast"/>
        <w:rPr>
          <w:rFonts w:ascii="Arial" w:hAnsi="Arial" w:cs="Arial"/>
        </w:rPr>
      </w:pPr>
      <w:r w:rsidRPr="00690DF9">
        <w:rPr>
          <w:rFonts w:ascii="Arial" w:hAnsi="Arial" w:cs="Arial"/>
        </w:rPr>
        <w:t>Requirement 8(3)(c) – the service ensures</w:t>
      </w:r>
      <w:r w:rsidR="00690DF9" w:rsidRPr="00690DF9">
        <w:rPr>
          <w:rFonts w:ascii="Arial" w:hAnsi="Arial" w:cs="Arial"/>
        </w:rPr>
        <w:t xml:space="preserve"> consumers</w:t>
      </w:r>
      <w:r w:rsidRPr="00690DF9">
        <w:rPr>
          <w:rFonts w:ascii="Arial" w:hAnsi="Arial" w:cs="Arial"/>
        </w:rPr>
        <w:t xml:space="preserve"> </w:t>
      </w:r>
      <w:r w:rsidR="00690DF9" w:rsidRPr="00690DF9">
        <w:rPr>
          <w:rFonts w:ascii="Arial" w:hAnsi="Arial" w:cs="Arial"/>
        </w:rPr>
        <w:t>who are subject to restrictive practices are accurately identified and legislative requirements for authorisation, consent and behaviour support planning are met.</w:t>
      </w:r>
    </w:p>
    <w:p w14:paraId="3C303D41" w14:textId="4529B1BC" w:rsidR="00575A0B" w:rsidRPr="00B83D6B" w:rsidRDefault="00575A0B" w:rsidP="00AB5AD5">
      <w:pPr>
        <w:spacing w:after="240" w:line="22" w:lineRule="atLeast"/>
        <w:rPr>
          <w:rFonts w:ascii="Arial" w:hAnsi="Arial" w:cs="Arial"/>
        </w:rPr>
      </w:pPr>
      <w:r w:rsidRPr="00B83D6B">
        <w:rPr>
          <w:rFonts w:ascii="Arial" w:hAnsi="Arial" w:cs="Arial"/>
        </w:rPr>
        <w:br w:type="page"/>
      </w:r>
    </w:p>
    <w:p w14:paraId="21AAC7F3"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F7E3A4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308A90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E48F225" w14:textId="7758DDA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14722A" w:rsidRPr="00B83D6B" w14:paraId="257051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88F7309"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323D2305" w14:textId="77777777"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6E754F4E" w14:textId="273C4B00" w:rsidR="00EC1B66" w:rsidRPr="003A2BA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B0AD8" w:rsidRPr="00B83D6B" w14:paraId="2A324C39"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76B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956B3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333F9B37" w14:textId="67228FBF"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62ADF443"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66A2E5D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12597A9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0DC015B9"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D0E1627"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407495A2"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39D3BEC" w14:textId="77777777" w:rsidR="00BB0AD8" w:rsidRPr="00B83D6B" w:rsidRDefault="00BB0AD8" w:rsidP="002D4E95">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2109EEE" w14:textId="53E80FAB"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434576A3"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80AC7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51645FC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2BBA213" w14:textId="12C1B28B"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2B2479F6"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5AE52CD8"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24F64E4F"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1826FF7F" w14:textId="7A2AE0A4"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04FE">
              <w:rPr>
                <w:rFonts w:ascii="Arial" w:hAnsi="Arial" w:cs="Arial"/>
                <w:color w:val="auto"/>
              </w:rPr>
              <w:t>Compliant</w:t>
            </w:r>
          </w:p>
        </w:tc>
      </w:tr>
      <w:tr w:rsidR="00BB0AD8" w:rsidRPr="00B83D6B" w14:paraId="4889C9A2"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67AF8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1C4B93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vAlign w:val="top"/>
          </w:tcPr>
          <w:p w14:paraId="230316AE" w14:textId="3E6DD440"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04FE">
              <w:rPr>
                <w:rFonts w:ascii="Arial" w:hAnsi="Arial" w:cs="Arial"/>
                <w:color w:val="auto"/>
              </w:rPr>
              <w:t>Compliant</w:t>
            </w:r>
          </w:p>
        </w:tc>
      </w:tr>
    </w:tbl>
    <w:p w14:paraId="69091D12" w14:textId="5B35C0C5" w:rsidR="000A6B31" w:rsidRDefault="000A6B31" w:rsidP="00982DB1">
      <w:pPr>
        <w:pStyle w:val="Heading2"/>
        <w:spacing w:before="240" w:after="120" w:line="22" w:lineRule="atLeast"/>
        <w:rPr>
          <w:rFonts w:ascii="Arial" w:hAnsi="Arial" w:cs="Arial"/>
        </w:rPr>
      </w:pPr>
      <w:r w:rsidRPr="00B83D6B">
        <w:rPr>
          <w:rFonts w:ascii="Arial" w:hAnsi="Arial" w:cs="Arial"/>
        </w:rPr>
        <w:t>Findings</w:t>
      </w:r>
    </w:p>
    <w:p w14:paraId="45D750C2" w14:textId="366051BE" w:rsidR="007E487C" w:rsidRPr="008F22CC" w:rsidRDefault="007E487C" w:rsidP="00A117BB">
      <w:pPr>
        <w:pStyle w:val="paragraph"/>
        <w:spacing w:before="0" w:beforeAutospacing="0" w:after="120" w:afterAutospacing="0"/>
        <w:textAlignment w:val="baseline"/>
        <w:rPr>
          <w:rFonts w:ascii="Arial" w:eastAsia="Calibri" w:hAnsi="Arial" w:cs="Arial"/>
          <w:noProof/>
          <w:lang w:eastAsia="en-US"/>
        </w:rPr>
      </w:pPr>
      <w:r w:rsidRPr="008F22CC">
        <w:rPr>
          <w:rStyle w:val="normaltextrun"/>
          <w:rFonts w:ascii="Arial" w:eastAsiaTheme="majorEastAsia" w:hAnsi="Arial" w:cs="Arial"/>
        </w:rPr>
        <w:t xml:space="preserve">Consumers and representatives said staff treat consumers with respect and dignity, and consumers felt their culture </w:t>
      </w:r>
      <w:r w:rsidRPr="00A35E78">
        <w:rPr>
          <w:rStyle w:val="normaltextrun"/>
          <w:rFonts w:ascii="Arial" w:eastAsiaTheme="majorEastAsia" w:hAnsi="Arial" w:cs="Arial"/>
        </w:rPr>
        <w:t xml:space="preserve">and identity was valued. Consumers </w:t>
      </w:r>
      <w:r w:rsidRPr="008F22CC">
        <w:rPr>
          <w:rStyle w:val="normaltextrun"/>
          <w:rFonts w:ascii="Arial" w:eastAsiaTheme="majorEastAsia" w:hAnsi="Arial" w:cs="Arial"/>
        </w:rPr>
        <w:t xml:space="preserve">and representatives said </w:t>
      </w:r>
      <w:r w:rsidR="00A35E78">
        <w:rPr>
          <w:rStyle w:val="normaltextrun"/>
          <w:rFonts w:ascii="Arial" w:eastAsiaTheme="majorEastAsia" w:hAnsi="Arial" w:cs="Arial"/>
        </w:rPr>
        <w:t xml:space="preserve">they </w:t>
      </w:r>
      <w:proofErr w:type="gramStart"/>
      <w:r w:rsidR="00A35E78">
        <w:rPr>
          <w:rStyle w:val="normaltextrun"/>
          <w:rFonts w:ascii="Arial" w:eastAsiaTheme="majorEastAsia" w:hAnsi="Arial" w:cs="Arial"/>
        </w:rPr>
        <w:t>are able to</w:t>
      </w:r>
      <w:proofErr w:type="gramEnd"/>
      <w:r w:rsidR="00A35E78">
        <w:rPr>
          <w:rStyle w:val="normaltextrun"/>
          <w:rFonts w:ascii="Arial" w:eastAsiaTheme="majorEastAsia" w:hAnsi="Arial" w:cs="Arial"/>
        </w:rPr>
        <w:t xml:space="preserve"> decide who participates in their care and they </w:t>
      </w:r>
      <w:r w:rsidRPr="008F22CC">
        <w:rPr>
          <w:rStyle w:val="normaltextrun"/>
          <w:rFonts w:ascii="Arial" w:eastAsiaTheme="majorEastAsia" w:hAnsi="Arial" w:cs="Arial"/>
        </w:rPr>
        <w:t xml:space="preserve">can maintain relationships </w:t>
      </w:r>
      <w:r w:rsidR="00A35E78">
        <w:rPr>
          <w:rStyle w:val="normaltextrun"/>
          <w:rFonts w:ascii="Arial" w:eastAsiaTheme="majorEastAsia" w:hAnsi="Arial" w:cs="Arial"/>
        </w:rPr>
        <w:t>as the service o</w:t>
      </w:r>
      <w:r w:rsidRPr="008F22CC">
        <w:rPr>
          <w:rStyle w:val="normaltextrun"/>
          <w:rFonts w:ascii="Arial" w:eastAsiaTheme="majorEastAsia" w:hAnsi="Arial" w:cs="Arial"/>
        </w:rPr>
        <w:t>ffer</w:t>
      </w:r>
      <w:r w:rsidR="00A35E78">
        <w:rPr>
          <w:rStyle w:val="normaltextrun"/>
          <w:rFonts w:ascii="Arial" w:eastAsiaTheme="majorEastAsia" w:hAnsi="Arial" w:cs="Arial"/>
        </w:rPr>
        <w:t>ed</w:t>
      </w:r>
      <w:r w:rsidRPr="008F22CC">
        <w:rPr>
          <w:rStyle w:val="normaltextrun"/>
          <w:rFonts w:ascii="Arial" w:eastAsiaTheme="majorEastAsia" w:hAnsi="Arial" w:cs="Arial"/>
        </w:rPr>
        <w:t xml:space="preserve"> shared rooms for couples. Consumers said they were supported to take risks of their choice, be as independent as possible, and live their </w:t>
      </w:r>
      <w:r w:rsidRPr="00A35E78">
        <w:rPr>
          <w:rStyle w:val="normaltextrun"/>
          <w:rFonts w:ascii="Arial" w:eastAsiaTheme="majorEastAsia" w:hAnsi="Arial" w:cs="Arial"/>
        </w:rPr>
        <w:t xml:space="preserve">best lives. </w:t>
      </w:r>
      <w:r w:rsidRPr="00A35E78">
        <w:rPr>
          <w:rFonts w:ascii="Arial" w:eastAsia="Calibri" w:hAnsi="Arial" w:cs="Arial"/>
          <w:noProof/>
          <w:lang w:eastAsia="en-US"/>
        </w:rPr>
        <w:t>Cons</w:t>
      </w:r>
      <w:r w:rsidRPr="008F22CC">
        <w:rPr>
          <w:rFonts w:ascii="Arial" w:eastAsia="Calibri" w:hAnsi="Arial" w:cs="Arial"/>
          <w:noProof/>
          <w:lang w:eastAsia="en-US"/>
        </w:rPr>
        <w:t xml:space="preserve">umers and representatives said consumers’ personal privacy was respected and staff </w:t>
      </w:r>
      <w:r w:rsidR="00FE64E0">
        <w:rPr>
          <w:rFonts w:ascii="Arial" w:eastAsia="Calibri" w:hAnsi="Arial" w:cs="Arial"/>
          <w:noProof/>
          <w:lang w:eastAsia="en-US"/>
        </w:rPr>
        <w:t>were</w:t>
      </w:r>
      <w:r w:rsidRPr="008F22CC">
        <w:rPr>
          <w:rFonts w:ascii="Arial" w:eastAsia="Calibri" w:hAnsi="Arial" w:cs="Arial"/>
          <w:noProof/>
          <w:lang w:eastAsia="en-US"/>
        </w:rPr>
        <w:t xml:space="preserve"> respectful </w:t>
      </w:r>
      <w:r w:rsidR="00FE64E0">
        <w:rPr>
          <w:rFonts w:ascii="Arial" w:eastAsia="Calibri" w:hAnsi="Arial" w:cs="Arial"/>
          <w:noProof/>
          <w:lang w:eastAsia="en-US"/>
        </w:rPr>
        <w:t>when providing</w:t>
      </w:r>
      <w:r w:rsidRPr="008F22CC">
        <w:rPr>
          <w:rFonts w:ascii="Arial" w:eastAsia="Calibri" w:hAnsi="Arial" w:cs="Arial"/>
          <w:noProof/>
          <w:lang w:eastAsia="en-US"/>
        </w:rPr>
        <w:t xml:space="preserve"> care and services. </w:t>
      </w:r>
    </w:p>
    <w:p w14:paraId="7041F38C" w14:textId="2EC75E40" w:rsidR="007E487C" w:rsidRPr="008F22CC" w:rsidRDefault="007E487C" w:rsidP="00A117BB">
      <w:pPr>
        <w:rPr>
          <w:rFonts w:ascii="Arial" w:hAnsi="Arial" w:cs="Arial"/>
          <w:noProof/>
        </w:rPr>
      </w:pPr>
      <w:r w:rsidRPr="008F22CC">
        <w:rPr>
          <w:rFonts w:ascii="Arial" w:hAnsi="Arial" w:cs="Arial"/>
          <w:noProof/>
        </w:rPr>
        <w:t xml:space="preserve">Staff demonstrated knowledge of the consumer’s </w:t>
      </w:r>
      <w:r w:rsidR="00A35E78">
        <w:rPr>
          <w:rFonts w:ascii="Arial" w:hAnsi="Arial" w:cs="Arial"/>
          <w:noProof/>
        </w:rPr>
        <w:t>background</w:t>
      </w:r>
      <w:r w:rsidRPr="008F22CC">
        <w:rPr>
          <w:rFonts w:ascii="Arial" w:hAnsi="Arial" w:cs="Arial"/>
          <w:noProof/>
        </w:rPr>
        <w:t xml:space="preserve"> and describe how the consumer’s culture and preferences influenced the way in which care and services were delivered, such as </w:t>
      </w:r>
      <w:r w:rsidR="00825A00">
        <w:rPr>
          <w:rFonts w:ascii="Arial" w:hAnsi="Arial" w:cs="Arial"/>
          <w:noProof/>
        </w:rPr>
        <w:t>the service respecting</w:t>
      </w:r>
      <w:r w:rsidR="0032273D">
        <w:rPr>
          <w:rFonts w:ascii="Arial" w:hAnsi="Arial" w:cs="Arial"/>
          <w:noProof/>
        </w:rPr>
        <w:t xml:space="preserve"> and </w:t>
      </w:r>
      <w:r w:rsidR="00A35E78">
        <w:rPr>
          <w:rFonts w:ascii="Arial" w:hAnsi="Arial" w:cs="Arial"/>
          <w:noProof/>
        </w:rPr>
        <w:t>providing staff of the same gender aligned with the</w:t>
      </w:r>
      <w:r w:rsidR="0032273D">
        <w:rPr>
          <w:rFonts w:ascii="Arial" w:hAnsi="Arial" w:cs="Arial"/>
          <w:noProof/>
        </w:rPr>
        <w:t xml:space="preserve"> </w:t>
      </w:r>
      <w:r w:rsidRPr="008F22CC">
        <w:rPr>
          <w:rFonts w:ascii="Arial" w:hAnsi="Arial" w:cs="Arial"/>
          <w:noProof/>
        </w:rPr>
        <w:t>consumers prefer</w:t>
      </w:r>
      <w:r w:rsidR="0032273D">
        <w:rPr>
          <w:rFonts w:ascii="Arial" w:hAnsi="Arial" w:cs="Arial"/>
          <w:noProof/>
        </w:rPr>
        <w:t>ence</w:t>
      </w:r>
      <w:r w:rsidRPr="008F22CC">
        <w:rPr>
          <w:rFonts w:ascii="Arial" w:hAnsi="Arial" w:cs="Arial"/>
          <w:noProof/>
        </w:rPr>
        <w:t>.</w:t>
      </w:r>
      <w:r w:rsidRPr="008F22CC">
        <w:rPr>
          <w:rStyle w:val="normaltextrun"/>
          <w:rFonts w:ascii="Arial" w:hAnsi="Arial" w:cs="Arial"/>
        </w:rPr>
        <w:t xml:space="preserve"> </w:t>
      </w:r>
      <w:r w:rsidRPr="008F22CC">
        <w:rPr>
          <w:rFonts w:ascii="Arial" w:hAnsi="Arial" w:cs="Arial"/>
          <w:noProof/>
        </w:rPr>
        <w:t xml:space="preserve">Staff described </w:t>
      </w:r>
      <w:r w:rsidR="00CF02A0">
        <w:rPr>
          <w:rFonts w:ascii="Arial" w:hAnsi="Arial" w:cs="Arial"/>
          <w:noProof/>
        </w:rPr>
        <w:t>how</w:t>
      </w:r>
      <w:r w:rsidRPr="008F22CC">
        <w:rPr>
          <w:rFonts w:ascii="Arial" w:hAnsi="Arial" w:cs="Arial"/>
          <w:noProof/>
        </w:rPr>
        <w:t xml:space="preserve"> consumers were supported to make informed choices about their care and services, through </w:t>
      </w:r>
      <w:r w:rsidR="00A35E78">
        <w:rPr>
          <w:rFonts w:ascii="Arial" w:hAnsi="Arial" w:cs="Arial"/>
          <w:noProof/>
        </w:rPr>
        <w:t xml:space="preserve">their </w:t>
      </w:r>
      <w:r w:rsidRPr="008F22CC">
        <w:rPr>
          <w:rFonts w:ascii="Arial" w:hAnsi="Arial" w:cs="Arial"/>
          <w:noProof/>
        </w:rPr>
        <w:t>participation in case conferences, at consumer meetings, and discussion</w:t>
      </w:r>
      <w:r w:rsidR="00A35E78">
        <w:rPr>
          <w:rFonts w:ascii="Arial" w:hAnsi="Arial" w:cs="Arial"/>
          <w:noProof/>
        </w:rPr>
        <w:t>s</w:t>
      </w:r>
      <w:r w:rsidRPr="008F22CC">
        <w:rPr>
          <w:rFonts w:ascii="Arial" w:hAnsi="Arial" w:cs="Arial"/>
          <w:noProof/>
        </w:rPr>
        <w:t xml:space="preserve"> with staff regarding day-to-day </w:t>
      </w:r>
      <w:r w:rsidR="00A35E78">
        <w:rPr>
          <w:rFonts w:ascii="Arial" w:hAnsi="Arial" w:cs="Arial"/>
          <w:noProof/>
        </w:rPr>
        <w:t>decisions</w:t>
      </w:r>
      <w:r w:rsidRPr="008F22CC">
        <w:rPr>
          <w:rFonts w:ascii="Arial" w:hAnsi="Arial" w:cs="Arial"/>
          <w:noProof/>
        </w:rPr>
        <w:t xml:space="preserve"> such as the daily menu options and participating in activities. </w:t>
      </w:r>
      <w:r w:rsidRPr="008F22CC">
        <w:rPr>
          <w:rStyle w:val="normaltextrun"/>
          <w:rFonts w:ascii="Arial" w:hAnsi="Arial" w:cs="Arial"/>
        </w:rPr>
        <w:t>Staff described the process to support consumers in making informed decisions, including undertaking risk assessments in consultation with consumers, representatives and health professionals.</w:t>
      </w:r>
      <w:r w:rsidR="00897986">
        <w:rPr>
          <w:rStyle w:val="normaltextrun"/>
          <w:rFonts w:ascii="Arial" w:hAnsi="Arial" w:cs="Arial"/>
        </w:rPr>
        <w:t xml:space="preserve"> </w:t>
      </w:r>
      <w:r w:rsidRPr="008F22CC">
        <w:rPr>
          <w:rFonts w:ascii="Arial" w:hAnsi="Arial" w:cs="Arial"/>
          <w:noProof/>
        </w:rPr>
        <w:t>Staff described how information was provided to consumers about day-to-day care and services and how they always ask consumers for consent before proceeding with their care.</w:t>
      </w:r>
    </w:p>
    <w:p w14:paraId="2D29303B" w14:textId="296C2722" w:rsidR="007E487C" w:rsidRPr="008F22CC" w:rsidRDefault="007E487C" w:rsidP="00A117BB">
      <w:pPr>
        <w:rPr>
          <w:rFonts w:ascii="Arial" w:hAnsi="Arial" w:cs="Arial"/>
          <w:noProof/>
        </w:rPr>
      </w:pPr>
      <w:r w:rsidRPr="008F22CC">
        <w:rPr>
          <w:rFonts w:ascii="Arial" w:hAnsi="Arial" w:cs="Arial"/>
          <w:noProof/>
        </w:rPr>
        <w:lastRenderedPageBreak/>
        <w:t xml:space="preserve">Care planning documentation identified what and who is important to consumers, including information on their life journey, cultural background, spiritual preferences, and family </w:t>
      </w:r>
      <w:r w:rsidRPr="00A35E78">
        <w:rPr>
          <w:rFonts w:ascii="Arial" w:hAnsi="Arial" w:cs="Arial"/>
          <w:noProof/>
          <w:color w:val="auto"/>
        </w:rPr>
        <w:t>relationships</w:t>
      </w:r>
      <w:r w:rsidRPr="00A35E78">
        <w:rPr>
          <w:rStyle w:val="normaltextrun"/>
          <w:rFonts w:ascii="Arial" w:hAnsi="Arial" w:cs="Arial"/>
          <w:color w:val="auto"/>
        </w:rPr>
        <w:t xml:space="preserve">. Care planning documents contained risk assessments, identifying possible adverse outcomes </w:t>
      </w:r>
      <w:r w:rsidRPr="008F22CC">
        <w:rPr>
          <w:rStyle w:val="normaltextrun"/>
          <w:rFonts w:ascii="Arial" w:hAnsi="Arial" w:cs="Arial"/>
        </w:rPr>
        <w:t>and mitigation strategies</w:t>
      </w:r>
      <w:r w:rsidR="00A35E78">
        <w:rPr>
          <w:rStyle w:val="normaltextrun"/>
          <w:rFonts w:ascii="Arial" w:hAnsi="Arial" w:cs="Arial"/>
        </w:rPr>
        <w:t xml:space="preserve"> for activities involving risk</w:t>
      </w:r>
      <w:r w:rsidRPr="008F22CC">
        <w:rPr>
          <w:rFonts w:ascii="Arial" w:hAnsi="Arial" w:cs="Arial"/>
          <w:noProof/>
        </w:rPr>
        <w:t xml:space="preserve">. Care planning documentation for consumers </w:t>
      </w:r>
      <w:r w:rsidR="00A35E78">
        <w:rPr>
          <w:rFonts w:ascii="Arial" w:hAnsi="Arial" w:cs="Arial"/>
          <w:noProof/>
        </w:rPr>
        <w:t>documented any</w:t>
      </w:r>
      <w:r w:rsidRPr="008F22CC">
        <w:rPr>
          <w:rFonts w:ascii="Arial" w:hAnsi="Arial" w:cs="Arial"/>
          <w:noProof/>
        </w:rPr>
        <w:t xml:space="preserve"> communication barriers such as impaired vision, hearing, speech or cognition, </w:t>
      </w:r>
      <w:r w:rsidR="00A35E78">
        <w:rPr>
          <w:rFonts w:ascii="Arial" w:hAnsi="Arial" w:cs="Arial"/>
          <w:noProof/>
        </w:rPr>
        <w:t>and included</w:t>
      </w:r>
      <w:r w:rsidRPr="008F22CC">
        <w:rPr>
          <w:rFonts w:ascii="Arial" w:hAnsi="Arial" w:cs="Arial"/>
          <w:noProof/>
        </w:rPr>
        <w:t xml:space="preserve"> corresponding strategies to support consumer's communication needs, including the use of aids</w:t>
      </w:r>
      <w:r w:rsidR="00A35E78">
        <w:rPr>
          <w:rFonts w:ascii="Arial" w:hAnsi="Arial" w:cs="Arial"/>
          <w:noProof/>
        </w:rPr>
        <w:t>.</w:t>
      </w:r>
    </w:p>
    <w:p w14:paraId="202C1057" w14:textId="7E7C1AC8" w:rsidR="007E487C" w:rsidRDefault="007E487C" w:rsidP="00A117BB">
      <w:pPr>
        <w:pStyle w:val="paragraph"/>
        <w:spacing w:before="0" w:beforeAutospacing="0" w:after="120" w:afterAutospacing="0"/>
        <w:textAlignment w:val="baseline"/>
        <w:rPr>
          <w:rFonts w:ascii="Segoe UI" w:hAnsi="Segoe UI" w:cs="Segoe UI"/>
          <w:sz w:val="18"/>
          <w:szCs w:val="18"/>
        </w:rPr>
      </w:pPr>
      <w:r w:rsidRPr="00560A8C">
        <w:rPr>
          <w:rStyle w:val="normaltextrun"/>
          <w:rFonts w:ascii="Arial" w:eastAsiaTheme="majorEastAsia" w:hAnsi="Arial" w:cs="Arial"/>
        </w:rPr>
        <w:t xml:space="preserve">Information </w:t>
      </w:r>
      <w:r w:rsidR="0083591F">
        <w:rPr>
          <w:rStyle w:val="normaltextrun"/>
          <w:rFonts w:ascii="Arial" w:eastAsiaTheme="majorEastAsia" w:hAnsi="Arial" w:cs="Arial"/>
        </w:rPr>
        <w:t xml:space="preserve">was </w:t>
      </w:r>
      <w:r w:rsidRPr="00560A8C">
        <w:rPr>
          <w:rStyle w:val="normaltextrun"/>
          <w:rFonts w:ascii="Arial" w:eastAsiaTheme="majorEastAsia" w:hAnsi="Arial" w:cs="Arial"/>
        </w:rPr>
        <w:t xml:space="preserve">provided to support consumers to make daily choices regarding their needs and lifestyle activities, </w:t>
      </w:r>
      <w:r w:rsidRPr="00560A8C">
        <w:rPr>
          <w:rFonts w:ascii="Arial" w:hAnsi="Arial" w:cs="Arial"/>
          <w:noProof/>
        </w:rPr>
        <w:t>menus</w:t>
      </w:r>
      <w:r w:rsidRPr="008F22CC">
        <w:rPr>
          <w:rFonts w:ascii="Arial" w:hAnsi="Arial" w:cs="Arial"/>
          <w:noProof/>
        </w:rPr>
        <w:t>, activity c</w:t>
      </w:r>
      <w:r w:rsidR="000C5279">
        <w:rPr>
          <w:rFonts w:ascii="Arial" w:hAnsi="Arial" w:cs="Arial"/>
          <w:noProof/>
        </w:rPr>
        <w:t>al</w:t>
      </w:r>
      <w:r w:rsidRPr="008F22CC">
        <w:rPr>
          <w:rFonts w:ascii="Arial" w:hAnsi="Arial" w:cs="Arial"/>
          <w:noProof/>
        </w:rPr>
        <w:t xml:space="preserve">endars and other notices were displayed throughout the </w:t>
      </w:r>
      <w:r w:rsidRPr="00D429EF">
        <w:rPr>
          <w:rFonts w:ascii="Arial" w:hAnsi="Arial" w:cs="Arial"/>
          <w:noProof/>
        </w:rPr>
        <w:t>service</w:t>
      </w:r>
      <w:r w:rsidRPr="00D429EF">
        <w:rPr>
          <w:rStyle w:val="normaltextrun"/>
          <w:rFonts w:ascii="Arial" w:eastAsiaTheme="majorEastAsia" w:hAnsi="Arial" w:cs="Arial"/>
        </w:rPr>
        <w:t>.</w:t>
      </w:r>
      <w:r w:rsidRPr="00D429EF">
        <w:rPr>
          <w:rStyle w:val="eop"/>
          <w:rFonts w:ascii="Arial" w:eastAsiaTheme="majorEastAsia" w:hAnsi="Arial" w:cs="Arial"/>
        </w:rPr>
        <w:t> </w:t>
      </w:r>
      <w:r w:rsidRPr="00D429EF">
        <w:rPr>
          <w:rFonts w:ascii="Arial" w:eastAsia="Calibri" w:hAnsi="Arial" w:cs="Arial"/>
          <w:noProof/>
          <w:lang w:eastAsia="en-US"/>
        </w:rPr>
        <w:t xml:space="preserve">Staff </w:t>
      </w:r>
      <w:r w:rsidRPr="008F22CC">
        <w:rPr>
          <w:rFonts w:ascii="Arial" w:eastAsia="Calibri" w:hAnsi="Arial" w:cs="Arial"/>
          <w:noProof/>
          <w:lang w:eastAsia="en-US"/>
        </w:rPr>
        <w:t xml:space="preserve">were observed to provide gentle, culturally safe care. The service maintains policies, training and actively researches consumers' backgrounds to ensure the </w:t>
      </w:r>
      <w:r w:rsidR="00832A18">
        <w:rPr>
          <w:rFonts w:ascii="Arial" w:eastAsia="Calibri" w:hAnsi="Arial" w:cs="Arial"/>
          <w:noProof/>
          <w:lang w:eastAsia="en-US"/>
        </w:rPr>
        <w:t>provision</w:t>
      </w:r>
      <w:r w:rsidRPr="008F22CC">
        <w:rPr>
          <w:rFonts w:ascii="Arial" w:eastAsia="Calibri" w:hAnsi="Arial" w:cs="Arial"/>
          <w:noProof/>
          <w:lang w:eastAsia="en-US"/>
        </w:rPr>
        <w:t xml:space="preserve"> of safe and effective care.</w:t>
      </w:r>
      <w:r>
        <w:rPr>
          <w:rFonts w:ascii="Arial" w:eastAsia="Calibri" w:hAnsi="Arial" w:cs="Arial"/>
          <w:noProof/>
          <w:lang w:eastAsia="en-US"/>
        </w:rPr>
        <w:t xml:space="preserve"> Both care and mainainence </w:t>
      </w:r>
      <w:r w:rsidRPr="00766B95">
        <w:rPr>
          <w:rFonts w:ascii="Arial" w:eastAsia="Calibri" w:hAnsi="Arial" w:cs="Arial"/>
          <w:noProof/>
          <w:lang w:eastAsia="en-US"/>
        </w:rPr>
        <w:t>s</w:t>
      </w:r>
      <w:r w:rsidRPr="00766B95">
        <w:rPr>
          <w:rStyle w:val="normaltextrun"/>
          <w:rFonts w:ascii="Arial" w:eastAsiaTheme="majorEastAsia" w:hAnsi="Arial" w:cs="Arial"/>
        </w:rPr>
        <w:t xml:space="preserve">taff were observed knocking on doors, asking for permission before </w:t>
      </w:r>
      <w:r w:rsidR="00982DB1">
        <w:rPr>
          <w:rStyle w:val="normaltextrun"/>
          <w:rFonts w:ascii="Arial" w:eastAsiaTheme="majorEastAsia" w:hAnsi="Arial" w:cs="Arial"/>
        </w:rPr>
        <w:t xml:space="preserve">entering </w:t>
      </w:r>
      <w:r w:rsidRPr="00766B95">
        <w:rPr>
          <w:rStyle w:val="normaltextrun"/>
          <w:rFonts w:ascii="Arial" w:eastAsiaTheme="majorEastAsia" w:hAnsi="Arial" w:cs="Arial"/>
        </w:rPr>
        <w:t>consumers rooms. Confidential information</w:t>
      </w:r>
      <w:r w:rsidR="0087310D">
        <w:rPr>
          <w:rStyle w:val="normaltextrun"/>
          <w:rFonts w:ascii="Arial" w:eastAsiaTheme="majorEastAsia" w:hAnsi="Arial" w:cs="Arial"/>
        </w:rPr>
        <w:t xml:space="preserve"> </w:t>
      </w:r>
      <w:r w:rsidR="00315170">
        <w:rPr>
          <w:rStyle w:val="normaltextrun"/>
          <w:rFonts w:ascii="Arial" w:eastAsiaTheme="majorEastAsia" w:hAnsi="Arial" w:cs="Arial"/>
        </w:rPr>
        <w:t xml:space="preserve">was </w:t>
      </w:r>
      <w:r w:rsidRPr="00766B95">
        <w:rPr>
          <w:rStyle w:val="normaltextrun"/>
          <w:rFonts w:ascii="Arial" w:eastAsiaTheme="majorEastAsia" w:hAnsi="Arial" w:cs="Arial"/>
        </w:rPr>
        <w:t xml:space="preserve">secured and restricted to relevant staff, handover </w:t>
      </w:r>
      <w:r w:rsidR="00315170">
        <w:rPr>
          <w:rStyle w:val="normaltextrun"/>
          <w:rFonts w:ascii="Arial" w:eastAsiaTheme="majorEastAsia" w:hAnsi="Arial" w:cs="Arial"/>
        </w:rPr>
        <w:t>was</w:t>
      </w:r>
      <w:r w:rsidRPr="00766B95">
        <w:rPr>
          <w:rStyle w:val="normaltextrun"/>
          <w:rFonts w:ascii="Arial" w:eastAsiaTheme="majorEastAsia" w:hAnsi="Arial" w:cs="Arial"/>
        </w:rPr>
        <w:t xml:space="preserve"> conducted privately</w:t>
      </w:r>
      <w:r w:rsidR="00A17169">
        <w:rPr>
          <w:rStyle w:val="normaltextrun"/>
          <w:rFonts w:ascii="Arial" w:eastAsiaTheme="majorEastAsia" w:hAnsi="Arial" w:cs="Arial"/>
        </w:rPr>
        <w:t>;</w:t>
      </w:r>
      <w:r w:rsidRPr="00766B95">
        <w:rPr>
          <w:rStyle w:val="normaltextrun"/>
          <w:rFonts w:ascii="Arial" w:eastAsiaTheme="majorEastAsia" w:hAnsi="Arial" w:cs="Arial"/>
        </w:rPr>
        <w:t xml:space="preserve"> and the nurses’ station </w:t>
      </w:r>
      <w:r w:rsidR="00315170">
        <w:rPr>
          <w:rStyle w:val="normaltextrun"/>
          <w:rFonts w:ascii="Arial" w:eastAsiaTheme="majorEastAsia" w:hAnsi="Arial" w:cs="Arial"/>
        </w:rPr>
        <w:t>was</w:t>
      </w:r>
      <w:r w:rsidRPr="00766B95">
        <w:rPr>
          <w:rStyle w:val="normaltextrun"/>
          <w:rFonts w:ascii="Arial" w:eastAsiaTheme="majorEastAsia" w:hAnsi="Arial" w:cs="Arial"/>
        </w:rPr>
        <w:t xml:space="preserve"> locked.</w:t>
      </w:r>
      <w:r>
        <w:rPr>
          <w:rStyle w:val="eop"/>
          <w:rFonts w:ascii="Arial" w:eastAsiaTheme="majorEastAsia" w:hAnsi="Arial" w:cs="Arial"/>
          <w:color w:val="00B050"/>
        </w:rPr>
        <w:t> </w:t>
      </w:r>
    </w:p>
    <w:p w14:paraId="43C735C5" w14:textId="77777777" w:rsidR="00A45AD0" w:rsidRPr="00B83D6B" w:rsidRDefault="00A45AD0" w:rsidP="00A117BB">
      <w:pPr>
        <w:rPr>
          <w:rFonts w:ascii="Arial" w:eastAsiaTheme="majorEastAsia" w:hAnsi="Arial" w:cs="Arial"/>
          <w:b/>
          <w:bCs/>
          <w:sz w:val="30"/>
          <w:szCs w:val="28"/>
        </w:rPr>
      </w:pPr>
      <w:r w:rsidRPr="00B83D6B">
        <w:rPr>
          <w:rFonts w:ascii="Arial" w:hAnsi="Arial" w:cs="Arial"/>
        </w:rPr>
        <w:br w:type="page"/>
      </w:r>
    </w:p>
    <w:p w14:paraId="4C6695F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4CC811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694F96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C31C7BA" w14:textId="125B01B6"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67A4D9D4" w14:textId="77777777" w:rsidTr="0025717F">
        <w:tc>
          <w:tcPr>
            <w:cnfStyle w:val="001000000000" w:firstRow="0" w:lastRow="0" w:firstColumn="1" w:lastColumn="0" w:oddVBand="0" w:evenVBand="0" w:oddHBand="0" w:evenHBand="0" w:firstRowFirstColumn="0" w:firstRowLastColumn="0" w:lastRowFirstColumn="0" w:lastRowLastColumn="0"/>
            <w:tcW w:w="786" w:type="pct"/>
          </w:tcPr>
          <w:p w14:paraId="32522B64"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557612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543746D2" w14:textId="60BCDA65"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15430035"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A45774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5FEA449"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4F139CB" w14:textId="2665211E"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71F9AC7A" w14:textId="77777777" w:rsidTr="0025717F">
        <w:tc>
          <w:tcPr>
            <w:cnfStyle w:val="001000000000" w:firstRow="0" w:lastRow="0" w:firstColumn="1" w:lastColumn="0" w:oddVBand="0" w:evenVBand="0" w:oddHBand="0" w:evenHBand="0" w:firstRowFirstColumn="0" w:firstRowLastColumn="0" w:lastRowFirstColumn="0" w:lastRowLastColumn="0"/>
            <w:tcW w:w="786" w:type="pct"/>
          </w:tcPr>
          <w:p w14:paraId="466BB47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2CF7107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D3ECFBD" w14:textId="77777777" w:rsidR="00BB0AD8" w:rsidRPr="00B83D6B" w:rsidRDefault="00BB0AD8" w:rsidP="002D4E9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0DB455D6" w14:textId="77777777" w:rsidR="00BB0AD8" w:rsidRPr="00B83D6B" w:rsidRDefault="00BB0AD8" w:rsidP="002D4E95">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5A4DB3DB" w14:textId="701C32E9"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139AB01B"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25AAEF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3BF63FA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659F1B7" w14:textId="3928AB00"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569DE">
              <w:rPr>
                <w:rFonts w:ascii="Arial" w:hAnsi="Arial" w:cs="Arial"/>
                <w:color w:val="auto"/>
              </w:rPr>
              <w:t>Compliant</w:t>
            </w:r>
          </w:p>
        </w:tc>
      </w:tr>
      <w:tr w:rsidR="00BB0AD8" w:rsidRPr="00B83D6B" w14:paraId="04B56B38" w14:textId="77777777" w:rsidTr="0025717F">
        <w:tc>
          <w:tcPr>
            <w:cnfStyle w:val="001000000000" w:firstRow="0" w:lastRow="0" w:firstColumn="1" w:lastColumn="0" w:oddVBand="0" w:evenVBand="0" w:oddHBand="0" w:evenHBand="0" w:firstRowFirstColumn="0" w:firstRowLastColumn="0" w:lastRowFirstColumn="0" w:lastRowLastColumn="0"/>
            <w:tcW w:w="786" w:type="pct"/>
          </w:tcPr>
          <w:p w14:paraId="3062BF3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74F99A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23C62CE7" w14:textId="54CAAFCD"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69DE">
              <w:rPr>
                <w:rFonts w:ascii="Arial" w:hAnsi="Arial" w:cs="Arial"/>
                <w:color w:val="auto"/>
              </w:rPr>
              <w:t>Compliant</w:t>
            </w:r>
          </w:p>
        </w:tc>
      </w:tr>
    </w:tbl>
    <w:p w14:paraId="3EDEF9E4" w14:textId="158A4F4D" w:rsidR="00952645" w:rsidRDefault="000A6B31" w:rsidP="00982DB1">
      <w:pPr>
        <w:pStyle w:val="Heading2"/>
        <w:spacing w:before="240" w:after="120" w:line="22" w:lineRule="atLeast"/>
        <w:rPr>
          <w:rFonts w:ascii="Arial" w:hAnsi="Arial" w:cs="Arial"/>
        </w:rPr>
      </w:pPr>
      <w:r w:rsidRPr="00B83D6B">
        <w:rPr>
          <w:rFonts w:ascii="Arial" w:hAnsi="Arial" w:cs="Arial"/>
        </w:rPr>
        <w:t>Findings</w:t>
      </w:r>
    </w:p>
    <w:p w14:paraId="3D21103E" w14:textId="7A1C7040" w:rsidR="000E5AC2" w:rsidRPr="00DD1C00" w:rsidRDefault="000E5AC2" w:rsidP="000E5AC2">
      <w:pPr>
        <w:pStyle w:val="paragraph"/>
        <w:spacing w:before="0" w:beforeAutospacing="0" w:after="120" w:afterAutospacing="0"/>
        <w:textAlignment w:val="baseline"/>
        <w:rPr>
          <w:rStyle w:val="normaltextrun"/>
          <w:rFonts w:ascii="Arial" w:eastAsiaTheme="majorEastAsia" w:hAnsi="Arial" w:cs="Arial"/>
        </w:rPr>
      </w:pPr>
      <w:r w:rsidRPr="00DD1C00">
        <w:rPr>
          <w:rStyle w:val="normaltextrun"/>
          <w:rFonts w:ascii="Arial" w:eastAsiaTheme="majorEastAsia" w:hAnsi="Arial" w:cs="Arial"/>
        </w:rPr>
        <w:t>Consumers and representatives said they were involved in the assessment and planning process</w:t>
      </w:r>
      <w:r>
        <w:rPr>
          <w:rStyle w:val="normaltextrun"/>
          <w:rFonts w:ascii="Arial" w:eastAsiaTheme="majorEastAsia" w:hAnsi="Arial" w:cs="Arial"/>
        </w:rPr>
        <w:t xml:space="preserve"> on an ongoing basis</w:t>
      </w:r>
      <w:r w:rsidRPr="00DD1C00">
        <w:rPr>
          <w:rStyle w:val="normaltextrun"/>
          <w:rFonts w:ascii="Arial" w:eastAsiaTheme="majorEastAsia" w:hAnsi="Arial" w:cs="Arial"/>
        </w:rPr>
        <w:t xml:space="preserve"> and have access to care plans. </w:t>
      </w:r>
      <w:r>
        <w:rPr>
          <w:rStyle w:val="normaltextrun"/>
          <w:rFonts w:ascii="Arial" w:eastAsiaTheme="majorEastAsia" w:hAnsi="Arial" w:cs="Arial"/>
        </w:rPr>
        <w:t xml:space="preserve">Consumers and representatives said reviews </w:t>
      </w:r>
      <w:r w:rsidR="00982DB1">
        <w:rPr>
          <w:rStyle w:val="normaltextrun"/>
          <w:rFonts w:ascii="Arial" w:eastAsiaTheme="majorEastAsia" w:hAnsi="Arial" w:cs="Arial"/>
        </w:rPr>
        <w:t xml:space="preserve">of their care </w:t>
      </w:r>
      <w:r>
        <w:rPr>
          <w:rStyle w:val="normaltextrun"/>
          <w:rFonts w:ascii="Arial" w:eastAsiaTheme="majorEastAsia" w:hAnsi="Arial" w:cs="Arial"/>
        </w:rPr>
        <w:t xml:space="preserve">were undertaken regularly to confirm </w:t>
      </w:r>
      <w:r w:rsidR="00982DB1">
        <w:rPr>
          <w:rStyle w:val="normaltextrun"/>
          <w:rFonts w:ascii="Arial" w:eastAsiaTheme="majorEastAsia" w:hAnsi="Arial" w:cs="Arial"/>
        </w:rPr>
        <w:t>care was</w:t>
      </w:r>
      <w:r>
        <w:rPr>
          <w:rStyle w:val="normaltextrun"/>
          <w:rFonts w:ascii="Arial" w:eastAsiaTheme="majorEastAsia" w:hAnsi="Arial" w:cs="Arial"/>
        </w:rPr>
        <w:t xml:space="preserve"> effective. </w:t>
      </w:r>
      <w:r w:rsidRPr="00DD1C00">
        <w:rPr>
          <w:rStyle w:val="normaltextrun"/>
          <w:rFonts w:ascii="Arial" w:eastAsiaTheme="majorEastAsia" w:hAnsi="Arial" w:cs="Arial"/>
        </w:rPr>
        <w:t>Representatives said the assessment and planning pathway addressed the consumers current and end of life wishes and when consumers were on an end of life pathway staff followed the consumers wishes and ensured their requirements</w:t>
      </w:r>
      <w:r>
        <w:rPr>
          <w:rStyle w:val="normaltextrun"/>
          <w:rFonts w:ascii="Arial" w:eastAsiaTheme="majorEastAsia" w:hAnsi="Arial" w:cs="Arial"/>
        </w:rPr>
        <w:t>, including spiritual</w:t>
      </w:r>
      <w:r w:rsidR="00982DB1">
        <w:rPr>
          <w:rStyle w:val="normaltextrun"/>
          <w:rFonts w:ascii="Arial" w:eastAsiaTheme="majorEastAsia" w:hAnsi="Arial" w:cs="Arial"/>
        </w:rPr>
        <w:t xml:space="preserve"> needs</w:t>
      </w:r>
      <w:r>
        <w:rPr>
          <w:rStyle w:val="normaltextrun"/>
          <w:rFonts w:ascii="Arial" w:eastAsiaTheme="majorEastAsia" w:hAnsi="Arial" w:cs="Arial"/>
        </w:rPr>
        <w:t>,</w:t>
      </w:r>
      <w:r w:rsidRPr="00DD1C00">
        <w:rPr>
          <w:rStyle w:val="normaltextrun"/>
          <w:rFonts w:ascii="Arial" w:eastAsiaTheme="majorEastAsia" w:hAnsi="Arial" w:cs="Arial"/>
        </w:rPr>
        <w:t xml:space="preserve"> were met.</w:t>
      </w:r>
      <w:r>
        <w:rPr>
          <w:rStyle w:val="normaltextrun"/>
          <w:rFonts w:ascii="Arial" w:eastAsiaTheme="majorEastAsia" w:hAnsi="Arial" w:cs="Arial"/>
        </w:rPr>
        <w:t xml:space="preserve"> Consumers advised they outcomes of planning and assessments were communicated to them in a way they could understand.</w:t>
      </w:r>
    </w:p>
    <w:p w14:paraId="3878FDA8" w14:textId="5B672AFC" w:rsidR="000E5AC2" w:rsidRPr="0080009D" w:rsidRDefault="000E5AC2" w:rsidP="000E5AC2">
      <w:pPr>
        <w:rPr>
          <w:rFonts w:ascii="Arial" w:hAnsi="Arial" w:cs="Arial"/>
          <w:noProof/>
        </w:rPr>
      </w:pPr>
      <w:r w:rsidRPr="0080009D">
        <w:rPr>
          <w:rFonts w:ascii="Arial" w:hAnsi="Arial" w:cs="Arial"/>
          <w:noProof/>
        </w:rPr>
        <w:t xml:space="preserve">Staff advised </w:t>
      </w:r>
      <w:r w:rsidR="00982DB1">
        <w:rPr>
          <w:rFonts w:ascii="Arial" w:hAnsi="Arial" w:cs="Arial"/>
          <w:noProof/>
        </w:rPr>
        <w:t xml:space="preserve">the </w:t>
      </w:r>
      <w:r>
        <w:rPr>
          <w:rFonts w:ascii="Arial" w:hAnsi="Arial" w:cs="Arial"/>
          <w:noProof/>
        </w:rPr>
        <w:t xml:space="preserve">care planning process is initiated when a consumer enters the service and involves </w:t>
      </w:r>
      <w:r w:rsidRPr="0080009D">
        <w:rPr>
          <w:rFonts w:ascii="Arial" w:hAnsi="Arial" w:cs="Arial"/>
          <w:noProof/>
        </w:rPr>
        <w:t>management, staff, other health professionals, consumers and representatives.</w:t>
      </w:r>
      <w:r>
        <w:rPr>
          <w:rFonts w:ascii="Arial" w:hAnsi="Arial" w:cs="Arial"/>
          <w:noProof/>
        </w:rPr>
        <w:t xml:space="preserve"> Assessments including, but not limited to, s</w:t>
      </w:r>
      <w:r w:rsidRPr="0080009D">
        <w:rPr>
          <w:rFonts w:ascii="Arial" w:hAnsi="Arial" w:cs="Arial"/>
          <w:noProof/>
        </w:rPr>
        <w:t xml:space="preserve">kin, dietary, transfers and mobility, medications including allergies </w:t>
      </w:r>
      <w:r w:rsidR="00B43A75">
        <w:rPr>
          <w:rFonts w:ascii="Arial" w:hAnsi="Arial" w:cs="Arial"/>
          <w:noProof/>
        </w:rPr>
        <w:t xml:space="preserve">were </w:t>
      </w:r>
      <w:r>
        <w:rPr>
          <w:rFonts w:ascii="Arial" w:hAnsi="Arial" w:cs="Arial"/>
          <w:noProof/>
        </w:rPr>
        <w:t>com</w:t>
      </w:r>
      <w:r w:rsidRPr="0080009D">
        <w:rPr>
          <w:rFonts w:ascii="Arial" w:hAnsi="Arial" w:cs="Arial"/>
          <w:noProof/>
        </w:rPr>
        <w:t xml:space="preserve">mpleted and a checklist in the electronic care management system prompts </w:t>
      </w:r>
      <w:r w:rsidR="00397CE6">
        <w:rPr>
          <w:rFonts w:ascii="Arial" w:hAnsi="Arial" w:cs="Arial"/>
          <w:noProof/>
        </w:rPr>
        <w:t xml:space="preserve">and monitors </w:t>
      </w:r>
      <w:r>
        <w:rPr>
          <w:rFonts w:ascii="Arial" w:hAnsi="Arial" w:cs="Arial"/>
          <w:noProof/>
        </w:rPr>
        <w:t>the</w:t>
      </w:r>
      <w:r w:rsidRPr="0080009D">
        <w:rPr>
          <w:rFonts w:ascii="Arial" w:hAnsi="Arial" w:cs="Arial"/>
          <w:noProof/>
        </w:rPr>
        <w:t xml:space="preserve"> complet</w:t>
      </w:r>
      <w:r>
        <w:rPr>
          <w:rFonts w:ascii="Arial" w:hAnsi="Arial" w:cs="Arial"/>
          <w:noProof/>
        </w:rPr>
        <w:t xml:space="preserve">ion of </w:t>
      </w:r>
      <w:r w:rsidR="00397CE6">
        <w:rPr>
          <w:rFonts w:ascii="Arial" w:hAnsi="Arial" w:cs="Arial"/>
          <w:noProof/>
        </w:rPr>
        <w:t>these</w:t>
      </w:r>
      <w:r w:rsidRPr="0080009D">
        <w:rPr>
          <w:rFonts w:ascii="Arial" w:hAnsi="Arial" w:cs="Arial"/>
          <w:noProof/>
        </w:rPr>
        <w:t xml:space="preserve"> assessments. </w:t>
      </w:r>
      <w:r>
        <w:rPr>
          <w:rFonts w:ascii="Arial" w:hAnsi="Arial" w:cs="Arial"/>
          <w:noProof/>
        </w:rPr>
        <w:t xml:space="preserve">A copy of the care plan </w:t>
      </w:r>
      <w:r w:rsidR="00315170">
        <w:rPr>
          <w:rFonts w:ascii="Arial" w:hAnsi="Arial" w:cs="Arial"/>
          <w:noProof/>
        </w:rPr>
        <w:t>was</w:t>
      </w:r>
      <w:r>
        <w:rPr>
          <w:rFonts w:ascii="Arial" w:hAnsi="Arial" w:cs="Arial"/>
          <w:noProof/>
        </w:rPr>
        <w:t xml:space="preserve"> </w:t>
      </w:r>
      <w:r w:rsidR="00397CE6">
        <w:rPr>
          <w:rFonts w:ascii="Arial" w:hAnsi="Arial" w:cs="Arial"/>
          <w:noProof/>
        </w:rPr>
        <w:t>available</w:t>
      </w:r>
      <w:r>
        <w:rPr>
          <w:rFonts w:ascii="Arial" w:hAnsi="Arial" w:cs="Arial"/>
          <w:noProof/>
        </w:rPr>
        <w:t xml:space="preserve"> to the consumer and representative. C</w:t>
      </w:r>
      <w:r w:rsidRPr="00307E47">
        <w:rPr>
          <w:rFonts w:ascii="Arial" w:hAnsi="Arial" w:cs="Arial"/>
          <w:noProof/>
        </w:rPr>
        <w:t xml:space="preserve">are plans </w:t>
      </w:r>
      <w:r>
        <w:rPr>
          <w:rFonts w:ascii="Arial" w:hAnsi="Arial" w:cs="Arial"/>
          <w:noProof/>
        </w:rPr>
        <w:t>we</w:t>
      </w:r>
      <w:r w:rsidRPr="00307E47">
        <w:rPr>
          <w:rFonts w:ascii="Arial" w:hAnsi="Arial" w:cs="Arial"/>
          <w:noProof/>
        </w:rPr>
        <w:t xml:space="preserve">re reviewed every 4 months, or earlier if </w:t>
      </w:r>
      <w:r w:rsidRPr="00716904">
        <w:rPr>
          <w:rFonts w:ascii="Arial" w:hAnsi="Arial" w:cs="Arial"/>
          <w:noProof/>
        </w:rPr>
        <w:t xml:space="preserve">any changes to the consumers condition were recognised or any incidents occured. </w:t>
      </w:r>
      <w:r w:rsidR="00397CE6">
        <w:rPr>
          <w:rFonts w:ascii="Arial" w:hAnsi="Arial" w:cs="Arial"/>
          <w:noProof/>
        </w:rPr>
        <w:lastRenderedPageBreak/>
        <w:t>S</w:t>
      </w:r>
      <w:r w:rsidRPr="00716904">
        <w:rPr>
          <w:rFonts w:ascii="Arial" w:hAnsi="Arial" w:cs="Arial"/>
          <w:noProof/>
        </w:rPr>
        <w:t>taff advised when referrals to other services were required the consumers representatives were notified.</w:t>
      </w:r>
    </w:p>
    <w:p w14:paraId="14A7D56C" w14:textId="0083A3AF" w:rsidR="000E5AC2" w:rsidRPr="00B32E39" w:rsidRDefault="000E5AC2" w:rsidP="000E5AC2">
      <w:pPr>
        <w:rPr>
          <w:rFonts w:ascii="Arial" w:hAnsi="Arial" w:cs="Arial"/>
          <w:noProof/>
        </w:rPr>
      </w:pPr>
      <w:r w:rsidRPr="00BF2270">
        <w:rPr>
          <w:rFonts w:ascii="Arial" w:hAnsi="Arial" w:cs="Arial"/>
          <w:noProof/>
        </w:rPr>
        <w:t>Consumer care plans demonstrated effective, comprehensive assessment and care planning processes to identify the needs, goals and preferences of consumers including the identification of risks to each consumer's health and well-being</w:t>
      </w:r>
      <w:r w:rsidR="00397CE6">
        <w:rPr>
          <w:rFonts w:ascii="Arial" w:hAnsi="Arial" w:cs="Arial"/>
          <w:noProof/>
        </w:rPr>
        <w:t xml:space="preserve"> to inform the delivery of care</w:t>
      </w:r>
      <w:r w:rsidRPr="00BF2270">
        <w:rPr>
          <w:rFonts w:ascii="Arial" w:hAnsi="Arial" w:cs="Arial"/>
          <w:noProof/>
        </w:rPr>
        <w:t xml:space="preserve">. Advance care and </w:t>
      </w:r>
      <w:r>
        <w:rPr>
          <w:rFonts w:ascii="Arial" w:hAnsi="Arial" w:cs="Arial"/>
          <w:noProof/>
        </w:rPr>
        <w:t xml:space="preserve">end of life </w:t>
      </w:r>
      <w:r w:rsidRPr="00BF2270">
        <w:rPr>
          <w:rFonts w:ascii="Arial" w:hAnsi="Arial" w:cs="Arial"/>
          <w:noProof/>
        </w:rPr>
        <w:t xml:space="preserve">planning information </w:t>
      </w:r>
      <w:r>
        <w:rPr>
          <w:rFonts w:ascii="Arial" w:hAnsi="Arial" w:cs="Arial"/>
          <w:noProof/>
        </w:rPr>
        <w:t>wa</w:t>
      </w:r>
      <w:r w:rsidRPr="00BF2270">
        <w:rPr>
          <w:rFonts w:ascii="Arial" w:hAnsi="Arial" w:cs="Arial"/>
          <w:noProof/>
        </w:rPr>
        <w:t>s discussed with consumers and representatives when the consumer wishe</w:t>
      </w:r>
      <w:r>
        <w:rPr>
          <w:rFonts w:ascii="Arial" w:hAnsi="Arial" w:cs="Arial"/>
          <w:noProof/>
        </w:rPr>
        <w:t>d</w:t>
      </w:r>
      <w:r w:rsidRPr="00BF2270">
        <w:rPr>
          <w:rFonts w:ascii="Arial" w:hAnsi="Arial" w:cs="Arial"/>
          <w:noProof/>
        </w:rPr>
        <w:t xml:space="preserve"> and as the consumer’s care needs change</w:t>
      </w:r>
      <w:r>
        <w:rPr>
          <w:rFonts w:ascii="Arial" w:hAnsi="Arial" w:cs="Arial"/>
          <w:noProof/>
        </w:rPr>
        <w:t>d</w:t>
      </w:r>
      <w:r w:rsidRPr="00BF2270">
        <w:rPr>
          <w:rFonts w:ascii="Arial" w:hAnsi="Arial" w:cs="Arial"/>
          <w:noProof/>
        </w:rPr>
        <w:t xml:space="preserve"> and </w:t>
      </w:r>
      <w:r w:rsidR="00315170">
        <w:rPr>
          <w:rFonts w:ascii="Arial" w:hAnsi="Arial" w:cs="Arial"/>
          <w:noProof/>
        </w:rPr>
        <w:t>was</w:t>
      </w:r>
      <w:r w:rsidRPr="00BF2270">
        <w:rPr>
          <w:rFonts w:ascii="Arial" w:hAnsi="Arial" w:cs="Arial"/>
          <w:noProof/>
        </w:rPr>
        <w:t xml:space="preserve"> included in the care plan</w:t>
      </w:r>
      <w:r>
        <w:rPr>
          <w:rFonts w:ascii="Arial" w:hAnsi="Arial" w:cs="Arial"/>
          <w:noProof/>
        </w:rPr>
        <w:t xml:space="preserve"> as a statement of </w:t>
      </w:r>
      <w:r w:rsidRPr="000348C7">
        <w:rPr>
          <w:rFonts w:ascii="Arial" w:hAnsi="Arial" w:cs="Arial"/>
          <w:noProof/>
        </w:rPr>
        <w:t>choices.</w:t>
      </w:r>
      <w:r>
        <w:rPr>
          <w:rFonts w:ascii="Arial" w:hAnsi="Arial" w:cs="Arial"/>
          <w:noProof/>
        </w:rPr>
        <w:t xml:space="preserve"> Care planning doumentation reflected the involvement of consumers, representatives and medical officers, physiotherapists, occupational therapists and other allied health providers. </w:t>
      </w:r>
    </w:p>
    <w:p w14:paraId="05B35D57" w14:textId="77777777" w:rsidR="000E5AC2" w:rsidRPr="000348C7" w:rsidRDefault="000E5AC2" w:rsidP="000E5AC2">
      <w:pPr>
        <w:rPr>
          <w:rFonts w:ascii="Arial" w:hAnsi="Arial" w:cs="Arial"/>
          <w:noProof/>
        </w:rPr>
      </w:pPr>
      <w:r w:rsidRPr="000348C7">
        <w:rPr>
          <w:rFonts w:ascii="Arial" w:hAnsi="Arial" w:cs="Arial"/>
          <w:noProof/>
        </w:rPr>
        <w:t>The service ha</w:t>
      </w:r>
      <w:r>
        <w:rPr>
          <w:rFonts w:ascii="Arial" w:hAnsi="Arial" w:cs="Arial"/>
          <w:noProof/>
        </w:rPr>
        <w:t>d</w:t>
      </w:r>
      <w:r w:rsidRPr="000348C7">
        <w:rPr>
          <w:rFonts w:ascii="Arial" w:hAnsi="Arial" w:cs="Arial"/>
          <w:noProof/>
        </w:rPr>
        <w:t xml:space="preserve"> policies and procedures for advance care and </w:t>
      </w:r>
      <w:r>
        <w:rPr>
          <w:rFonts w:ascii="Arial" w:hAnsi="Arial" w:cs="Arial"/>
          <w:noProof/>
        </w:rPr>
        <w:t>end of life</w:t>
      </w:r>
      <w:r w:rsidRPr="000348C7">
        <w:rPr>
          <w:rFonts w:ascii="Arial" w:hAnsi="Arial" w:cs="Arial"/>
          <w:noProof/>
        </w:rPr>
        <w:t xml:space="preserve"> </w:t>
      </w:r>
      <w:r>
        <w:rPr>
          <w:rFonts w:ascii="Arial" w:hAnsi="Arial" w:cs="Arial"/>
          <w:noProof/>
        </w:rPr>
        <w:t>planning</w:t>
      </w:r>
      <w:r w:rsidRPr="000348C7">
        <w:rPr>
          <w:rFonts w:ascii="Arial" w:hAnsi="Arial" w:cs="Arial"/>
          <w:noProof/>
        </w:rPr>
        <w:t xml:space="preserve"> which </w:t>
      </w:r>
      <w:r>
        <w:rPr>
          <w:rFonts w:ascii="Arial" w:hAnsi="Arial" w:cs="Arial"/>
          <w:noProof/>
        </w:rPr>
        <w:t>wer</w:t>
      </w:r>
      <w:r w:rsidRPr="000348C7">
        <w:rPr>
          <w:rFonts w:ascii="Arial" w:hAnsi="Arial" w:cs="Arial"/>
          <w:noProof/>
        </w:rPr>
        <w:t>e in place to assist with decision making and support the end-of-life journey for consumers and their families.</w:t>
      </w:r>
    </w:p>
    <w:p w14:paraId="57F6190F" w14:textId="77777777" w:rsidR="004D5D06" w:rsidRDefault="004D5D06">
      <w:pPr>
        <w:rPr>
          <w:rFonts w:ascii="Arial" w:eastAsiaTheme="majorEastAsia" w:hAnsi="Arial" w:cs="Arial"/>
          <w:b/>
          <w:bCs/>
          <w:sz w:val="30"/>
          <w:szCs w:val="28"/>
        </w:rPr>
      </w:pPr>
      <w:r>
        <w:rPr>
          <w:rFonts w:ascii="Arial" w:hAnsi="Arial" w:cs="Arial"/>
        </w:rPr>
        <w:br w:type="page"/>
      </w:r>
    </w:p>
    <w:p w14:paraId="60E7ECA1" w14:textId="38F6325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42E1BEA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6DBBF3"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8D01C7D" w14:textId="4A5C44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1DF60338"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695AEA7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5FE10DF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E10AC1" w14:textId="77777777" w:rsidR="00BB0AD8" w:rsidRPr="00B83D6B" w:rsidRDefault="00BB0AD8" w:rsidP="002D4E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6F666208" w14:textId="77777777" w:rsidR="00BB0AD8" w:rsidRPr="00B83D6B" w:rsidRDefault="00BB0AD8" w:rsidP="002D4E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5CBB787" w14:textId="77777777" w:rsidR="00BB0AD8" w:rsidRPr="00B83D6B" w:rsidRDefault="00BB0AD8" w:rsidP="002D4E95">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334CA22A" w14:textId="74318A6B"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43FAFD68"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64CA5"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7B170C7C"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3E46FA3E" w14:textId="0903DADB"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3A85F04F"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0ED8534E" w14:textId="77777777" w:rsidR="00BB0AD8" w:rsidRPr="00B83D6B" w:rsidRDefault="00BB0AD8" w:rsidP="00BB0AD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C00869E" w14:textId="77777777" w:rsidR="00BB0AD8" w:rsidRPr="00B83D6B" w:rsidRDefault="00BB0AD8" w:rsidP="00BB0AD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vAlign w:val="top"/>
          </w:tcPr>
          <w:p w14:paraId="5B39267A" w14:textId="4E4AC612"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1D63ECC8"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0E64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37035D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A2F8DE8" w14:textId="25FC6672"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15DBB7E6"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1D7F639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B1B59E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3552E3E" w14:textId="28B711A2"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BB0AD8" w:rsidRPr="00B83D6B" w14:paraId="36CA01E3"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2AAEF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5866330"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F980A24" w14:textId="48EC8E21"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B2506">
              <w:rPr>
                <w:rFonts w:ascii="Arial" w:hAnsi="Arial" w:cs="Arial"/>
                <w:color w:val="auto"/>
              </w:rPr>
              <w:t>Compliant</w:t>
            </w:r>
          </w:p>
        </w:tc>
      </w:tr>
      <w:tr w:rsidR="00CB2962" w:rsidRPr="00B83D6B" w14:paraId="0509167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EB73036"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54C18426"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1EF77B73" w14:textId="77777777" w:rsidR="00CB2962" w:rsidRPr="00B83D6B" w:rsidRDefault="00CB2962" w:rsidP="002D4E9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1747B5DC" w14:textId="77777777" w:rsidR="00CB2962" w:rsidRPr="00B83D6B" w:rsidRDefault="00CB2962" w:rsidP="002D4E95">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5186C8C" w14:textId="54733A5E" w:rsidR="00CB2962" w:rsidRPr="003A2BA8" w:rsidRDefault="00BB0AD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8AFCABE" w14:textId="3E3D21B4" w:rsidR="007209A1" w:rsidRDefault="007209A1" w:rsidP="00142003">
      <w:pPr>
        <w:pStyle w:val="Heading2"/>
        <w:spacing w:before="240" w:after="120" w:line="22" w:lineRule="atLeast"/>
        <w:rPr>
          <w:rFonts w:ascii="Arial" w:hAnsi="Arial" w:cs="Arial"/>
        </w:rPr>
      </w:pPr>
      <w:r w:rsidRPr="00B83D6B">
        <w:rPr>
          <w:rFonts w:ascii="Arial" w:hAnsi="Arial" w:cs="Arial"/>
        </w:rPr>
        <w:t>Findings</w:t>
      </w:r>
    </w:p>
    <w:p w14:paraId="20C43E89" w14:textId="4DB91C37" w:rsidR="00BD1C3C" w:rsidRDefault="00BD1C3C" w:rsidP="00BD1C3C">
      <w:pPr>
        <w:textAlignment w:val="baseline"/>
        <w:rPr>
          <w:rFonts w:ascii="Arial" w:hAnsi="Arial" w:cs="Arial"/>
          <w:noProof/>
        </w:rPr>
      </w:pPr>
      <w:r w:rsidRPr="005615B5">
        <w:rPr>
          <w:rFonts w:ascii="Arial" w:eastAsia="Calibri" w:hAnsi="Arial" w:cs="Arial"/>
          <w:noProof/>
        </w:rPr>
        <w:t>Consumers and representatives said consumers were receiving care they considered safe and right for them and met their individual needs and preferences.</w:t>
      </w:r>
      <w:r w:rsidRPr="00C83D03">
        <w:rPr>
          <w:rFonts w:ascii="Arial" w:eastAsia="Times New Roman" w:hAnsi="Arial" w:cs="Arial"/>
          <w:color w:val="00B050"/>
          <w:lang w:eastAsia="en-AU"/>
        </w:rPr>
        <w:t xml:space="preserve"> </w:t>
      </w:r>
      <w:r w:rsidRPr="00825191">
        <w:rPr>
          <w:rFonts w:ascii="Arial" w:eastAsia="Calibri" w:hAnsi="Arial" w:cs="Arial"/>
          <w:noProof/>
        </w:rPr>
        <w:t>Consumers and representatives were confiden</w:t>
      </w:r>
      <w:r w:rsidR="00397CE6">
        <w:rPr>
          <w:rFonts w:ascii="Arial" w:eastAsia="Calibri" w:hAnsi="Arial" w:cs="Arial"/>
          <w:noProof/>
        </w:rPr>
        <w:t>t</w:t>
      </w:r>
      <w:r w:rsidRPr="00825191">
        <w:rPr>
          <w:rFonts w:ascii="Arial" w:eastAsia="Calibri" w:hAnsi="Arial" w:cs="Arial"/>
          <w:noProof/>
        </w:rPr>
        <w:t xml:space="preserve"> when the consumer needs end of life care, the service would support them to be pain</w:t>
      </w:r>
      <w:r w:rsidR="00397CE6">
        <w:rPr>
          <w:rFonts w:ascii="Arial" w:eastAsia="Calibri" w:hAnsi="Arial" w:cs="Arial"/>
          <w:noProof/>
        </w:rPr>
        <w:t xml:space="preserve"> </w:t>
      </w:r>
      <w:r w:rsidRPr="00825191">
        <w:rPr>
          <w:rFonts w:ascii="Arial" w:eastAsia="Calibri" w:hAnsi="Arial" w:cs="Arial"/>
          <w:noProof/>
        </w:rPr>
        <w:t>free and to have those important to them with them</w:t>
      </w:r>
      <w:r>
        <w:rPr>
          <w:rFonts w:ascii="Arial" w:eastAsia="Calibri" w:hAnsi="Arial" w:cs="Arial"/>
          <w:noProof/>
        </w:rPr>
        <w:t xml:space="preserve">. Representatives said </w:t>
      </w:r>
      <w:r w:rsidRPr="00973EBA">
        <w:rPr>
          <w:rFonts w:ascii="Arial" w:hAnsi="Arial" w:cs="Arial"/>
          <w:noProof/>
        </w:rPr>
        <w:t xml:space="preserve">the service </w:t>
      </w:r>
      <w:r>
        <w:rPr>
          <w:rFonts w:ascii="Arial" w:hAnsi="Arial" w:cs="Arial"/>
          <w:noProof/>
        </w:rPr>
        <w:t>wa</w:t>
      </w:r>
      <w:r w:rsidRPr="00973EBA">
        <w:rPr>
          <w:rFonts w:ascii="Arial" w:hAnsi="Arial" w:cs="Arial"/>
          <w:noProof/>
        </w:rPr>
        <w:t>s very responsive to any changes in condition and notif</w:t>
      </w:r>
      <w:r>
        <w:rPr>
          <w:rFonts w:ascii="Arial" w:hAnsi="Arial" w:cs="Arial"/>
          <w:noProof/>
        </w:rPr>
        <w:t>ied</w:t>
      </w:r>
      <w:r w:rsidRPr="00973EBA">
        <w:rPr>
          <w:rFonts w:ascii="Arial" w:hAnsi="Arial" w:cs="Arial"/>
          <w:noProof/>
        </w:rPr>
        <w:t xml:space="preserve"> </w:t>
      </w:r>
      <w:r>
        <w:rPr>
          <w:rFonts w:ascii="Arial" w:hAnsi="Arial" w:cs="Arial"/>
          <w:noProof/>
        </w:rPr>
        <w:t>other staff and representatives</w:t>
      </w:r>
      <w:r w:rsidRPr="00973EBA">
        <w:rPr>
          <w:rFonts w:ascii="Arial" w:hAnsi="Arial" w:cs="Arial"/>
          <w:noProof/>
        </w:rPr>
        <w:t xml:space="preserve"> </w:t>
      </w:r>
      <w:r>
        <w:rPr>
          <w:rFonts w:ascii="Arial" w:hAnsi="Arial" w:cs="Arial"/>
          <w:noProof/>
        </w:rPr>
        <w:t xml:space="preserve">promptly </w:t>
      </w:r>
      <w:r w:rsidRPr="00973EBA">
        <w:rPr>
          <w:rFonts w:ascii="Arial" w:hAnsi="Arial" w:cs="Arial"/>
          <w:noProof/>
        </w:rPr>
        <w:t>of any concerns</w:t>
      </w:r>
      <w:r>
        <w:rPr>
          <w:rFonts w:ascii="Arial" w:hAnsi="Arial" w:cs="Arial"/>
          <w:noProof/>
        </w:rPr>
        <w:t>. Consumers felt the service imlemented effective precautions to control infections, such as wearing PPE.</w:t>
      </w:r>
    </w:p>
    <w:p w14:paraId="239FC1EC" w14:textId="1C675F54" w:rsidR="00BD1C3C" w:rsidRPr="00FD1602" w:rsidRDefault="00BD1C3C" w:rsidP="00BD1C3C">
      <w:pPr>
        <w:rPr>
          <w:rFonts w:ascii="Arial" w:eastAsia="Times New Roman" w:hAnsi="Arial" w:cs="Arial"/>
          <w:lang w:eastAsia="en-AU"/>
        </w:rPr>
      </w:pPr>
      <w:r w:rsidRPr="001813AB">
        <w:rPr>
          <w:rFonts w:ascii="Arial" w:hAnsi="Arial" w:cs="Arial"/>
          <w:noProof/>
        </w:rPr>
        <w:t xml:space="preserve">The service had policies, procedures, guidelines and flowcharts for key areas of care including but not limited to, restrictive practices, skin integrity and pain management, all of which </w:t>
      </w:r>
      <w:r w:rsidR="00397CE6">
        <w:rPr>
          <w:rFonts w:ascii="Arial" w:hAnsi="Arial" w:cs="Arial"/>
          <w:noProof/>
        </w:rPr>
        <w:t>reflected</w:t>
      </w:r>
      <w:r w:rsidRPr="001813AB">
        <w:rPr>
          <w:rFonts w:ascii="Arial" w:hAnsi="Arial" w:cs="Arial"/>
          <w:noProof/>
        </w:rPr>
        <w:t xml:space="preserve"> best practice. Staff had access to this information via the services intranet</w:t>
      </w:r>
      <w:r>
        <w:rPr>
          <w:rFonts w:ascii="Arial" w:hAnsi="Arial" w:cs="Arial"/>
          <w:noProof/>
        </w:rPr>
        <w:t xml:space="preserve"> and training was available to support </w:t>
      </w:r>
      <w:r w:rsidR="00397CE6">
        <w:rPr>
          <w:rFonts w:ascii="Arial" w:hAnsi="Arial" w:cs="Arial"/>
          <w:noProof/>
        </w:rPr>
        <w:t>staff, if required</w:t>
      </w:r>
      <w:r w:rsidRPr="001813AB">
        <w:rPr>
          <w:rFonts w:ascii="Arial" w:hAnsi="Arial" w:cs="Arial"/>
          <w:noProof/>
        </w:rPr>
        <w:t xml:space="preserve">. </w:t>
      </w:r>
      <w:r>
        <w:rPr>
          <w:rFonts w:ascii="Arial" w:hAnsi="Arial" w:cs="Arial"/>
          <w:noProof/>
        </w:rPr>
        <w:t xml:space="preserve">Monthly </w:t>
      </w:r>
      <w:r w:rsidRPr="001813AB">
        <w:rPr>
          <w:rFonts w:ascii="Arial" w:hAnsi="Arial" w:cs="Arial"/>
          <w:noProof/>
        </w:rPr>
        <w:t>clinical indicator report</w:t>
      </w:r>
      <w:r w:rsidR="00397CE6">
        <w:rPr>
          <w:rFonts w:ascii="Arial" w:hAnsi="Arial" w:cs="Arial"/>
          <w:noProof/>
        </w:rPr>
        <w:t>s</w:t>
      </w:r>
      <w:r w:rsidRPr="001813AB">
        <w:rPr>
          <w:rFonts w:ascii="Arial" w:hAnsi="Arial" w:cs="Arial"/>
          <w:noProof/>
        </w:rPr>
        <w:t xml:space="preserve"> demonstrated how the service trends, analyses and responds to clinical indicators, incidents and risks and this data </w:t>
      </w:r>
      <w:r w:rsidRPr="001813AB">
        <w:rPr>
          <w:rFonts w:ascii="Arial" w:hAnsi="Arial" w:cs="Arial"/>
          <w:noProof/>
        </w:rPr>
        <w:lastRenderedPageBreak/>
        <w:t>was used to identify improvements in the delivery of consumer care.‎</w:t>
      </w:r>
      <w:r>
        <w:rPr>
          <w:rFonts w:ascii="Arial" w:hAnsi="Arial" w:cs="Arial"/>
          <w:noProof/>
        </w:rPr>
        <w:t xml:space="preserve"> </w:t>
      </w:r>
      <w:r w:rsidRPr="00CF04A3">
        <w:rPr>
          <w:rFonts w:ascii="Arial" w:eastAsia="Times New Roman" w:hAnsi="Arial" w:cs="Arial"/>
          <w:lang w:eastAsia="en-AU"/>
        </w:rPr>
        <w:t>Care plans include strategies to minimise high impact and high prevalence risks</w:t>
      </w:r>
      <w:r>
        <w:rPr>
          <w:rFonts w:ascii="Arial" w:eastAsia="Times New Roman" w:hAnsi="Arial" w:cs="Arial"/>
          <w:lang w:eastAsia="en-AU"/>
        </w:rPr>
        <w:t xml:space="preserve"> and s</w:t>
      </w:r>
      <w:r w:rsidRPr="00CF04A3">
        <w:rPr>
          <w:rFonts w:ascii="Arial" w:eastAsia="Times New Roman" w:hAnsi="Arial" w:cs="Arial"/>
          <w:lang w:eastAsia="en-AU"/>
        </w:rPr>
        <w:t>taff described how they manage</w:t>
      </w:r>
      <w:r>
        <w:rPr>
          <w:rFonts w:ascii="Arial" w:eastAsia="Times New Roman" w:hAnsi="Arial" w:cs="Arial"/>
          <w:lang w:eastAsia="en-AU"/>
        </w:rPr>
        <w:t>d</w:t>
      </w:r>
      <w:r w:rsidRPr="00CF04A3">
        <w:rPr>
          <w:rFonts w:ascii="Arial" w:eastAsia="Times New Roman" w:hAnsi="Arial" w:cs="Arial"/>
          <w:lang w:eastAsia="en-AU"/>
        </w:rPr>
        <w:t xml:space="preserve"> individual consumer risks, appl</w:t>
      </w:r>
      <w:r>
        <w:rPr>
          <w:rFonts w:ascii="Arial" w:eastAsia="Times New Roman" w:hAnsi="Arial" w:cs="Arial"/>
          <w:lang w:eastAsia="en-AU"/>
        </w:rPr>
        <w:t>ied</w:t>
      </w:r>
      <w:r w:rsidRPr="00CF04A3">
        <w:rPr>
          <w:rFonts w:ascii="Arial" w:eastAsia="Times New Roman" w:hAnsi="Arial" w:cs="Arial"/>
          <w:lang w:eastAsia="en-AU"/>
        </w:rPr>
        <w:t xml:space="preserve"> the relevant </w:t>
      </w:r>
      <w:r w:rsidRPr="00FD1602">
        <w:rPr>
          <w:rFonts w:ascii="Arial" w:eastAsia="Times New Roman" w:hAnsi="Arial" w:cs="Arial"/>
          <w:lang w:eastAsia="en-AU"/>
        </w:rPr>
        <w:t>strategies when delivering care</w:t>
      </w:r>
      <w:r>
        <w:rPr>
          <w:rFonts w:ascii="Arial" w:eastAsia="Times New Roman" w:hAnsi="Arial" w:cs="Arial"/>
          <w:lang w:eastAsia="en-AU"/>
        </w:rPr>
        <w:t xml:space="preserve">; </w:t>
      </w:r>
      <w:r w:rsidRPr="00FD1602">
        <w:rPr>
          <w:rFonts w:ascii="Arial" w:eastAsia="Times New Roman" w:hAnsi="Arial" w:cs="Arial"/>
          <w:lang w:eastAsia="en-AU"/>
        </w:rPr>
        <w:t xml:space="preserve">and discuss changes and risks at handover. </w:t>
      </w:r>
      <w:r w:rsidR="00397CE6">
        <w:rPr>
          <w:rFonts w:ascii="Arial" w:hAnsi="Arial" w:cs="Arial"/>
          <w:noProof/>
        </w:rPr>
        <w:t>C</w:t>
      </w:r>
      <w:r w:rsidRPr="00FD1602">
        <w:rPr>
          <w:rFonts w:ascii="Arial" w:hAnsi="Arial" w:cs="Arial"/>
          <w:noProof/>
        </w:rPr>
        <w:t>are documentation demonstrated progress notes, care and service plans and handover reports provide adequate information to support effective and safe sharing of consumers' information to support care</w:t>
      </w:r>
      <w:r w:rsidR="00397CE6">
        <w:rPr>
          <w:rFonts w:ascii="Arial" w:hAnsi="Arial" w:cs="Arial"/>
          <w:noProof/>
        </w:rPr>
        <w:t>.</w:t>
      </w:r>
    </w:p>
    <w:p w14:paraId="42DF3E65" w14:textId="1B11A92A" w:rsidR="00BD1C3C" w:rsidRDefault="00BD1C3C" w:rsidP="00BD1C3C">
      <w:pPr>
        <w:rPr>
          <w:rFonts w:ascii="Arial" w:hAnsi="Arial" w:cs="Arial"/>
          <w:noProof/>
        </w:rPr>
      </w:pPr>
      <w:r w:rsidRPr="00E5256F">
        <w:rPr>
          <w:rFonts w:ascii="Arial" w:eastAsia="Times New Roman" w:hAnsi="Arial" w:cs="Arial"/>
          <w:lang w:eastAsia="en-AU"/>
        </w:rPr>
        <w:t xml:space="preserve">Staff described how they had access to the services policies and procedures to guide their practise. </w:t>
      </w:r>
      <w:r w:rsidRPr="00E5256F">
        <w:rPr>
          <w:rFonts w:ascii="Arial" w:hAnsi="Arial" w:cs="Arial"/>
          <w:noProof/>
        </w:rPr>
        <w:t>Staff said high-impact and high-prevalence risks such as falls,weight loss and urinary tract infections were monitored through continuous analysis</w:t>
      </w:r>
      <w:r>
        <w:rPr>
          <w:rFonts w:ascii="Arial" w:hAnsi="Arial" w:cs="Arial"/>
          <w:noProof/>
        </w:rPr>
        <w:t>,</w:t>
      </w:r>
      <w:r w:rsidRPr="00E5256F">
        <w:rPr>
          <w:rFonts w:ascii="Arial" w:hAnsi="Arial" w:cs="Arial"/>
          <w:noProof/>
        </w:rPr>
        <w:t xml:space="preserve"> such as the monthly clinical indicator reports</w:t>
      </w:r>
      <w:r>
        <w:rPr>
          <w:rFonts w:ascii="Arial" w:hAnsi="Arial" w:cs="Arial"/>
          <w:noProof/>
        </w:rPr>
        <w:t>. Staff</w:t>
      </w:r>
      <w:r w:rsidRPr="00E5256F">
        <w:rPr>
          <w:rFonts w:ascii="Arial" w:hAnsi="Arial" w:cs="Arial"/>
          <w:noProof/>
        </w:rPr>
        <w:t xml:space="preserve"> were aware of their responsibilities in managing risks and could describe strategies used to minimise risks for consumers. Staff described the way care delivery changes for consumer</w:t>
      </w:r>
      <w:r w:rsidR="000439D6">
        <w:rPr>
          <w:rFonts w:ascii="Arial" w:hAnsi="Arial" w:cs="Arial"/>
          <w:noProof/>
        </w:rPr>
        <w:t>s</w:t>
      </w:r>
      <w:r w:rsidRPr="00E5256F">
        <w:rPr>
          <w:rFonts w:ascii="Arial" w:hAnsi="Arial" w:cs="Arial"/>
          <w:noProof/>
        </w:rPr>
        <w:t xml:space="preserve"> nearing end of life and the practical ways in which a consumer's comfort </w:t>
      </w:r>
      <w:r w:rsidR="00D231B7">
        <w:rPr>
          <w:rFonts w:ascii="Arial" w:hAnsi="Arial" w:cs="Arial"/>
          <w:noProof/>
        </w:rPr>
        <w:t xml:space="preserve">was </w:t>
      </w:r>
      <w:r w:rsidRPr="00E5256F">
        <w:rPr>
          <w:rFonts w:ascii="Arial" w:hAnsi="Arial" w:cs="Arial"/>
          <w:noProof/>
        </w:rPr>
        <w:t>maximised, such as pain monitoring and relief, and the use of pressure relieving equipment.</w:t>
      </w:r>
      <w:r>
        <w:rPr>
          <w:rFonts w:ascii="Arial" w:hAnsi="Arial" w:cs="Arial"/>
          <w:noProof/>
        </w:rPr>
        <w:t xml:space="preserve"> Staff explained how the service work</w:t>
      </w:r>
      <w:r w:rsidR="00D231B7">
        <w:rPr>
          <w:rFonts w:ascii="Arial" w:hAnsi="Arial" w:cs="Arial"/>
          <w:noProof/>
        </w:rPr>
        <w:t>ed</w:t>
      </w:r>
      <w:r>
        <w:rPr>
          <w:rFonts w:ascii="Arial" w:hAnsi="Arial" w:cs="Arial"/>
          <w:noProof/>
        </w:rPr>
        <w:t xml:space="preserve"> to ensure antibiotics </w:t>
      </w:r>
      <w:r w:rsidR="00553B4F">
        <w:rPr>
          <w:rFonts w:ascii="Arial" w:hAnsi="Arial" w:cs="Arial"/>
          <w:noProof/>
        </w:rPr>
        <w:t>we</w:t>
      </w:r>
      <w:r>
        <w:rPr>
          <w:rFonts w:ascii="Arial" w:hAnsi="Arial" w:cs="Arial"/>
          <w:noProof/>
        </w:rPr>
        <w:t xml:space="preserve">re used properly such as conclusive patholgy results before </w:t>
      </w:r>
      <w:r w:rsidR="000439D6">
        <w:rPr>
          <w:rFonts w:ascii="Arial" w:hAnsi="Arial" w:cs="Arial"/>
          <w:noProof/>
        </w:rPr>
        <w:t>antibiotic administration</w:t>
      </w:r>
      <w:r>
        <w:rPr>
          <w:rFonts w:ascii="Arial" w:hAnsi="Arial" w:cs="Arial"/>
          <w:noProof/>
        </w:rPr>
        <w:t>.</w:t>
      </w:r>
    </w:p>
    <w:p w14:paraId="0EB6F7C5" w14:textId="3A550E71" w:rsidR="00091C6E" w:rsidRPr="004A5F0C" w:rsidRDefault="00BD1C3C" w:rsidP="00142003">
      <w:pPr>
        <w:rPr>
          <w:rFonts w:ascii="Arial" w:hAnsi="Arial" w:cs="Arial"/>
          <w:noProof/>
        </w:rPr>
      </w:pPr>
      <w:r w:rsidRPr="00091C6E">
        <w:rPr>
          <w:rFonts w:ascii="Arial" w:hAnsi="Arial" w:cs="Arial"/>
          <w:noProof/>
        </w:rPr>
        <w:t xml:space="preserve">The service environment was observed to be clean and tidy, and hand sanitiser and antibacterial wipes were observed throughout the service. The service displayed posters and brochures on infection control management, including instructions on proper coughing etiquette, handwashing techniques, vaccination guidelines, and </w:t>
      </w:r>
      <w:r w:rsidR="000439D6">
        <w:rPr>
          <w:rFonts w:ascii="Arial" w:hAnsi="Arial" w:cs="Arial"/>
          <w:noProof/>
        </w:rPr>
        <w:t>physical</w:t>
      </w:r>
      <w:r w:rsidRPr="00091C6E">
        <w:rPr>
          <w:rFonts w:ascii="Arial" w:hAnsi="Arial" w:cs="Arial"/>
          <w:noProof/>
        </w:rPr>
        <w:t xml:space="preserve"> distancing</w:t>
      </w:r>
      <w:r w:rsidRPr="004A5F0C">
        <w:rPr>
          <w:rFonts w:ascii="Arial" w:hAnsi="Arial" w:cs="Arial"/>
          <w:noProof/>
        </w:rPr>
        <w:t>.</w:t>
      </w:r>
      <w:r w:rsidR="00091C6E" w:rsidRPr="004A5F0C">
        <w:rPr>
          <w:rFonts w:ascii="Arial" w:hAnsi="Arial" w:cs="Arial"/>
          <w:noProof/>
        </w:rPr>
        <w:t xml:space="preserve"> The service had an antimicrobial stewardship policy that outlined the service's commitment to optimise antimicrobial use to improve consumer outcomes and reduce antibiotic resistance.</w:t>
      </w:r>
      <w:r w:rsidR="006E0F29">
        <w:rPr>
          <w:rFonts w:ascii="Arial" w:hAnsi="Arial" w:cs="Arial"/>
          <w:noProof/>
        </w:rPr>
        <w:t xml:space="preserve"> </w:t>
      </w:r>
      <w:r w:rsidR="00F2288D">
        <w:rPr>
          <w:rFonts w:ascii="Arial" w:hAnsi="Arial" w:cs="Arial"/>
          <w:noProof/>
        </w:rPr>
        <w:t xml:space="preserve">The Outbreak Management Plan was observed </w:t>
      </w:r>
      <w:r w:rsidR="00597080">
        <w:rPr>
          <w:rFonts w:ascii="Arial" w:hAnsi="Arial" w:cs="Arial"/>
          <w:noProof/>
        </w:rPr>
        <w:t>and the service had outbreak management kits available</w:t>
      </w:r>
      <w:r w:rsidR="009B6B1E">
        <w:rPr>
          <w:rFonts w:ascii="Arial" w:hAnsi="Arial" w:cs="Arial"/>
          <w:noProof/>
        </w:rPr>
        <w:t>.</w:t>
      </w:r>
    </w:p>
    <w:p w14:paraId="678344AF" w14:textId="5AE4DC8E" w:rsidR="007209A1" w:rsidRPr="007E487C" w:rsidRDefault="003C3B5A" w:rsidP="000439D6">
      <w:pPr>
        <w:pStyle w:val="Heading1"/>
        <w:spacing w:before="120" w:after="240" w:line="22" w:lineRule="atLeast"/>
        <w:rPr>
          <w:rFonts w:ascii="Arial" w:hAnsi="Arial" w:cs="Arial"/>
          <w:b w:val="0"/>
          <w:bCs w:val="0"/>
          <w:szCs w:val="30"/>
        </w:rPr>
      </w:pPr>
      <w:bookmarkStart w:id="1" w:name="_Hlk103330062"/>
      <w:r w:rsidRPr="00B83D6B">
        <w:rPr>
          <w:rFonts w:ascii="Arial" w:hAnsi="Arial" w:cs="Arial"/>
          <w:color w:val="FF0000"/>
        </w:rPr>
        <w:br w:type="page"/>
      </w:r>
      <w:bookmarkEnd w:id="1"/>
      <w:r w:rsidR="007209A1" w:rsidRPr="000439D6">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3926D69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1EED2BB"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32170BA7" w14:textId="411E818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BB0AD8" w:rsidRPr="00B83D6B" w14:paraId="3979F8FF"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22033F4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719FCAF4"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1A39E103" w14:textId="217A0901"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51B70A9C"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521E5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44639374"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3B1C8F6D" w14:textId="728C0CDB"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02BE9A6B"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761EDD7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23BD95"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B2CC763" w14:textId="77777777" w:rsidR="00BB0AD8" w:rsidRPr="00B83D6B" w:rsidRDefault="00BB0AD8" w:rsidP="002D4E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FE9D4AA" w14:textId="77777777" w:rsidR="00BB0AD8" w:rsidRPr="00B83D6B" w:rsidRDefault="00BB0AD8" w:rsidP="002D4E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8906455" w14:textId="77777777" w:rsidR="00BB0AD8" w:rsidRPr="00B83D6B" w:rsidRDefault="00BB0AD8" w:rsidP="002D4E95">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36660445" w14:textId="108F64A0"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46CEF8D1"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6BC0F"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D96656"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237EEBF" w14:textId="62B977AE"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692B79CC"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0D2C453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667256A"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631A247" w14:textId="79A94314" w:rsidR="00BB0AD8" w:rsidRPr="003A2BA8" w:rsidRDefault="00BB0AD8" w:rsidP="00BB0A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3404F86C"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C78A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C7315"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6137C81D" w14:textId="4A9AC8EA"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6CD0">
              <w:rPr>
                <w:rFonts w:ascii="Arial" w:hAnsi="Arial" w:cs="Arial"/>
                <w:color w:val="auto"/>
              </w:rPr>
              <w:t>Compliant</w:t>
            </w:r>
          </w:p>
        </w:tc>
      </w:tr>
      <w:tr w:rsidR="00BB0AD8" w:rsidRPr="00B83D6B" w14:paraId="6A18920A"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3DBB12B0"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CC8C067"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4C8A20C9" w14:textId="29F91B13"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6CD0">
              <w:rPr>
                <w:rFonts w:ascii="Arial" w:hAnsi="Arial" w:cs="Arial"/>
                <w:color w:val="auto"/>
              </w:rPr>
              <w:t>Compliant</w:t>
            </w:r>
          </w:p>
        </w:tc>
      </w:tr>
    </w:tbl>
    <w:p w14:paraId="4BA76D5D" w14:textId="4C14105B" w:rsidR="007209A1" w:rsidRDefault="007209A1" w:rsidP="00142003">
      <w:pPr>
        <w:pStyle w:val="Heading2"/>
        <w:spacing w:before="240" w:after="120" w:line="22" w:lineRule="atLeast"/>
        <w:rPr>
          <w:rFonts w:ascii="Arial" w:hAnsi="Arial" w:cs="Arial"/>
        </w:rPr>
      </w:pPr>
      <w:r w:rsidRPr="00B83D6B">
        <w:rPr>
          <w:rFonts w:ascii="Arial" w:hAnsi="Arial" w:cs="Arial"/>
        </w:rPr>
        <w:t>Findings</w:t>
      </w:r>
    </w:p>
    <w:p w14:paraId="5FC68E34" w14:textId="12E46540" w:rsidR="00D67CE2" w:rsidRPr="00EE5C5F" w:rsidRDefault="00D67CE2" w:rsidP="007860E5">
      <w:pPr>
        <w:pStyle w:val="paragraph"/>
        <w:spacing w:before="0" w:beforeAutospacing="0" w:after="120" w:afterAutospacing="0"/>
        <w:textAlignment w:val="baseline"/>
        <w:rPr>
          <w:rFonts w:ascii="Arial" w:hAnsi="Arial" w:cs="Arial"/>
          <w:noProof/>
        </w:rPr>
      </w:pPr>
      <w:r w:rsidRPr="00EE5C5F">
        <w:rPr>
          <w:rFonts w:ascii="Arial" w:hAnsi="Arial" w:cs="Arial"/>
          <w:noProof/>
        </w:rPr>
        <w:t xml:space="preserve">Consumers and representatives felt consumers were supported by the service to do things of interest to them which optimised their </w:t>
      </w:r>
      <w:r w:rsidR="000439D6">
        <w:rPr>
          <w:rFonts w:ascii="Arial" w:hAnsi="Arial" w:cs="Arial"/>
          <w:noProof/>
        </w:rPr>
        <w:t>wellbeing</w:t>
      </w:r>
      <w:r w:rsidRPr="00EE5C5F">
        <w:rPr>
          <w:rFonts w:ascii="Arial" w:hAnsi="Arial" w:cs="Arial"/>
          <w:noProof/>
        </w:rPr>
        <w:t xml:space="preserve">, including participation in activities within the service and outside in the community. ‎‎‎Consumers and representatives reported </w:t>
      </w:r>
      <w:r w:rsidR="002D47E4">
        <w:rPr>
          <w:rFonts w:ascii="Arial" w:hAnsi="Arial" w:cs="Arial"/>
          <w:noProof/>
        </w:rPr>
        <w:t>consumers</w:t>
      </w:r>
      <w:r w:rsidRPr="00EE5C5F">
        <w:rPr>
          <w:rFonts w:ascii="Arial" w:hAnsi="Arial" w:cs="Arial"/>
          <w:noProof/>
        </w:rPr>
        <w:t xml:space="preserve"> were supported to maintain social and emotional relationships with those </w:t>
      </w:r>
      <w:r w:rsidR="002D47E4">
        <w:rPr>
          <w:rFonts w:ascii="Arial" w:hAnsi="Arial" w:cs="Arial"/>
          <w:noProof/>
        </w:rPr>
        <w:t>who were</w:t>
      </w:r>
      <w:r w:rsidRPr="00EE5C5F">
        <w:rPr>
          <w:rFonts w:ascii="Arial" w:hAnsi="Arial" w:cs="Arial"/>
          <w:noProof/>
        </w:rPr>
        <w:t xml:space="preserve"> important to them. </w:t>
      </w:r>
      <w:r w:rsidRPr="00EE5C5F">
        <w:rPr>
          <w:rStyle w:val="normaltextrun"/>
          <w:rFonts w:ascii="Arial" w:eastAsiaTheme="majorEastAsia" w:hAnsi="Arial" w:cs="Arial"/>
        </w:rPr>
        <w:t xml:space="preserve">Where circumstances prevented face to face contact the service supported communication through use of technology. </w:t>
      </w:r>
      <w:r w:rsidRPr="00EE5C5F">
        <w:rPr>
          <w:rFonts w:ascii="Arial" w:hAnsi="Arial" w:cs="Arial"/>
          <w:noProof/>
        </w:rPr>
        <w:t xml:space="preserve">‎‎Most consumers and representatives said they were happy with the quality, quantity, and variety of food and advised they could provide feedback to the service for change or improvement if necessary. Consumers and staff reported all equipment used to support activities for daily living was safe, suitable, clean and well-maintained. </w:t>
      </w:r>
    </w:p>
    <w:p w14:paraId="42B8302F" w14:textId="5F0D15F3" w:rsidR="00D67CE2" w:rsidRPr="00EE5C5F" w:rsidRDefault="00D67CE2" w:rsidP="007860E5">
      <w:pPr>
        <w:pStyle w:val="paragraph"/>
        <w:spacing w:before="0" w:beforeAutospacing="0" w:after="120" w:afterAutospacing="0"/>
        <w:textAlignment w:val="baseline"/>
        <w:rPr>
          <w:rStyle w:val="normaltextrun"/>
          <w:rFonts w:ascii="Arial" w:eastAsiaTheme="majorEastAsia" w:hAnsi="Arial" w:cs="Arial"/>
        </w:rPr>
      </w:pPr>
      <w:r w:rsidRPr="00EE5C5F">
        <w:rPr>
          <w:rStyle w:val="normaltextrun"/>
          <w:rFonts w:ascii="Arial" w:eastAsiaTheme="majorEastAsia" w:hAnsi="Arial" w:cs="Arial"/>
        </w:rPr>
        <w:t xml:space="preserve">Staff explained what </w:t>
      </w:r>
      <w:r w:rsidR="002074BE">
        <w:rPr>
          <w:rStyle w:val="normaltextrun"/>
          <w:rFonts w:ascii="Arial" w:eastAsiaTheme="majorEastAsia" w:hAnsi="Arial" w:cs="Arial"/>
        </w:rPr>
        <w:t>was</w:t>
      </w:r>
      <w:r w:rsidRPr="00EE5C5F">
        <w:rPr>
          <w:rStyle w:val="normaltextrun"/>
          <w:rFonts w:ascii="Arial" w:eastAsiaTheme="majorEastAsia" w:hAnsi="Arial" w:cs="Arial"/>
        </w:rPr>
        <w:t xml:space="preserve"> important to consumers and their preferred activities, which aligned with care planning documents. Staff tailored activities to cater for consumers’ needs, preferences and varying level of functional ability. Staff supported consumers to participate in activities outside the service by organising transport and aligning consumers with volunteers. Staff identified how </w:t>
      </w:r>
      <w:r w:rsidRPr="00EE5C5F">
        <w:rPr>
          <w:rFonts w:ascii="Arial" w:hAnsi="Arial" w:cs="Arial"/>
          <w:noProof/>
        </w:rPr>
        <w:t xml:space="preserve">the consumer’s emotional, social and psychological needs were supported, including facilitating connections with people important to them through technology, </w:t>
      </w:r>
      <w:r w:rsidR="008C0F4F">
        <w:rPr>
          <w:rFonts w:ascii="Arial" w:hAnsi="Arial" w:cs="Arial"/>
          <w:noProof/>
        </w:rPr>
        <w:t xml:space="preserve">and access to </w:t>
      </w:r>
      <w:r w:rsidRPr="00EE5C5F">
        <w:rPr>
          <w:rFonts w:ascii="Arial" w:hAnsi="Arial" w:cs="Arial"/>
          <w:noProof/>
        </w:rPr>
        <w:t>pastoral care</w:t>
      </w:r>
      <w:r w:rsidR="00EB29E3">
        <w:rPr>
          <w:rFonts w:ascii="Arial" w:hAnsi="Arial" w:cs="Arial"/>
          <w:noProof/>
        </w:rPr>
        <w:t xml:space="preserve">, </w:t>
      </w:r>
      <w:r w:rsidRPr="00EE5C5F">
        <w:rPr>
          <w:rFonts w:ascii="Arial" w:hAnsi="Arial" w:cs="Arial"/>
          <w:noProof/>
        </w:rPr>
        <w:t xml:space="preserve">lifestyle staff </w:t>
      </w:r>
      <w:r w:rsidR="00EB29E3">
        <w:rPr>
          <w:rFonts w:ascii="Arial" w:hAnsi="Arial" w:cs="Arial"/>
          <w:noProof/>
        </w:rPr>
        <w:t>and</w:t>
      </w:r>
      <w:r w:rsidRPr="00EE5C5F">
        <w:rPr>
          <w:rFonts w:ascii="Arial" w:hAnsi="Arial" w:cs="Arial"/>
          <w:noProof/>
        </w:rPr>
        <w:t xml:space="preserve"> volunteers</w:t>
      </w:r>
      <w:r w:rsidRPr="00EE5C5F">
        <w:rPr>
          <w:rStyle w:val="normaltextrun"/>
          <w:rFonts w:ascii="Arial" w:eastAsiaTheme="majorEastAsia" w:hAnsi="Arial" w:cs="Arial"/>
        </w:rPr>
        <w:t xml:space="preserve">. Staff described how information about consumers was shared and any changes was communicated at handover, in communication books and in </w:t>
      </w:r>
      <w:r w:rsidRPr="00EE5C5F">
        <w:rPr>
          <w:rStyle w:val="normaltextrun"/>
          <w:rFonts w:ascii="Arial" w:eastAsiaTheme="majorEastAsia" w:hAnsi="Arial" w:cs="Arial"/>
        </w:rPr>
        <w:lastRenderedPageBreak/>
        <w:t xml:space="preserve">dietary folders. Referrals were made to other services as needed, and activities </w:t>
      </w:r>
      <w:r w:rsidR="00553B4F">
        <w:rPr>
          <w:rStyle w:val="normaltextrun"/>
          <w:rFonts w:ascii="Arial" w:eastAsiaTheme="majorEastAsia" w:hAnsi="Arial" w:cs="Arial"/>
        </w:rPr>
        <w:t xml:space="preserve">were </w:t>
      </w:r>
      <w:r w:rsidRPr="00EE5C5F">
        <w:rPr>
          <w:rStyle w:val="normaltextrun"/>
          <w:rFonts w:ascii="Arial" w:eastAsiaTheme="majorEastAsia" w:hAnsi="Arial" w:cs="Arial"/>
        </w:rPr>
        <w:t>supplemented by external volunteers and organisations.</w:t>
      </w:r>
      <w:r w:rsidRPr="00EE5C5F">
        <w:rPr>
          <w:rStyle w:val="eop"/>
          <w:rFonts w:ascii="Arial" w:eastAsiaTheme="majorEastAsia" w:hAnsi="Arial" w:cs="Arial"/>
        </w:rPr>
        <w:t> </w:t>
      </w:r>
      <w:r w:rsidRPr="00EE5C5F">
        <w:rPr>
          <w:rStyle w:val="normaltextrun"/>
          <w:rFonts w:ascii="Arial" w:eastAsiaTheme="majorEastAsia" w:hAnsi="Arial" w:cs="Arial"/>
        </w:rPr>
        <w:t>Staff described how they comply with consumers’ individual dietary needs and preferences and obtain consumers’ feedback through direct feedback, observations and food wastage.</w:t>
      </w:r>
    </w:p>
    <w:p w14:paraId="14FE9349" w14:textId="77777777" w:rsidR="00D67CE2" w:rsidRPr="00EE5C5F" w:rsidRDefault="00D67CE2" w:rsidP="007860E5">
      <w:pPr>
        <w:pStyle w:val="paragraph"/>
        <w:spacing w:before="0" w:beforeAutospacing="0" w:after="120" w:afterAutospacing="0"/>
        <w:textAlignment w:val="baseline"/>
        <w:rPr>
          <w:rFonts w:ascii="Arial" w:hAnsi="Arial" w:cs="Arial"/>
          <w:sz w:val="18"/>
          <w:szCs w:val="18"/>
        </w:rPr>
      </w:pPr>
      <w:r w:rsidRPr="00EE5C5F">
        <w:rPr>
          <w:rFonts w:ascii="Arial" w:eastAsia="Calibri" w:hAnsi="Arial" w:cs="Arial"/>
          <w:noProof/>
          <w:lang w:eastAsia="en-US"/>
        </w:rPr>
        <w:t>Care planning documentation recorded consumers’ likes and dislikes, and the people important to them, and provided guidance to staff in relation to the care provided</w:t>
      </w:r>
      <w:r w:rsidRPr="00EE5C5F">
        <w:rPr>
          <w:rStyle w:val="normaltextrun"/>
          <w:rFonts w:ascii="Arial" w:eastAsiaTheme="majorEastAsia" w:hAnsi="Arial" w:cs="Arial"/>
        </w:rPr>
        <w:t xml:space="preserve">. The service was guided by consumer privacy policies when sharing sensitive information with external providers. </w:t>
      </w:r>
    </w:p>
    <w:p w14:paraId="38C45A3C" w14:textId="17D0706E" w:rsidR="00D67CE2" w:rsidRPr="00D67CE2" w:rsidRDefault="00D67CE2" w:rsidP="007860E5">
      <w:pPr>
        <w:pStyle w:val="paragraph"/>
        <w:spacing w:before="0" w:beforeAutospacing="0" w:after="120" w:afterAutospacing="0"/>
        <w:textAlignment w:val="baseline"/>
      </w:pPr>
      <w:r w:rsidRPr="00EE5C5F">
        <w:rPr>
          <w:rStyle w:val="normaltextrun"/>
          <w:rFonts w:ascii="Arial" w:eastAsiaTheme="majorEastAsia" w:hAnsi="Arial" w:cs="Arial"/>
        </w:rPr>
        <w:t>Consumers were observed engaging in a variety of activities, including riding in a</w:t>
      </w:r>
      <w:r w:rsidR="00031C19">
        <w:rPr>
          <w:rStyle w:val="normaltextrun"/>
          <w:rFonts w:ascii="Arial" w:eastAsiaTheme="majorEastAsia" w:hAnsi="Arial" w:cs="Arial"/>
        </w:rPr>
        <w:t>n</w:t>
      </w:r>
      <w:r w:rsidRPr="00EE5C5F">
        <w:rPr>
          <w:rStyle w:val="normaltextrun"/>
          <w:rFonts w:ascii="Arial" w:eastAsiaTheme="majorEastAsia" w:hAnsi="Arial" w:cs="Arial"/>
        </w:rPr>
        <w:t xml:space="preserve"> </w:t>
      </w:r>
      <w:r w:rsidR="00142003">
        <w:rPr>
          <w:rStyle w:val="normaltextrun"/>
          <w:rFonts w:ascii="Arial" w:eastAsiaTheme="majorEastAsia" w:hAnsi="Arial" w:cs="Arial"/>
        </w:rPr>
        <w:t>electric powered</w:t>
      </w:r>
      <w:r w:rsidRPr="00EE5C5F">
        <w:rPr>
          <w:rStyle w:val="normaltextrun"/>
          <w:rFonts w:ascii="Arial" w:eastAsiaTheme="majorEastAsia" w:hAnsi="Arial" w:cs="Arial"/>
        </w:rPr>
        <w:t xml:space="preserve"> bike </w:t>
      </w:r>
      <w:r w:rsidR="00142003">
        <w:rPr>
          <w:rStyle w:val="normaltextrun"/>
          <w:rFonts w:ascii="Arial" w:eastAsiaTheme="majorEastAsia" w:hAnsi="Arial" w:cs="Arial"/>
        </w:rPr>
        <w:t xml:space="preserve">designed for people with mobility deficits, </w:t>
      </w:r>
      <w:r w:rsidRPr="00EE5C5F">
        <w:rPr>
          <w:rStyle w:val="normaltextrun"/>
          <w:rFonts w:ascii="Arial" w:eastAsiaTheme="majorEastAsia" w:hAnsi="Arial" w:cs="Arial"/>
        </w:rPr>
        <w:t>which was purchased after a consumer’s suggestion.</w:t>
      </w:r>
      <w:r w:rsidRPr="00EE5C5F">
        <w:rPr>
          <w:rStyle w:val="eop"/>
          <w:rFonts w:ascii="Arial" w:eastAsiaTheme="majorEastAsia" w:hAnsi="Arial" w:cs="Arial"/>
        </w:rPr>
        <w:t xml:space="preserve"> </w:t>
      </w:r>
      <w:r w:rsidRPr="00EE5C5F">
        <w:rPr>
          <w:rStyle w:val="normaltextrun"/>
          <w:rFonts w:ascii="Arial" w:eastAsiaTheme="majorEastAsia" w:hAnsi="Arial" w:cs="Arial"/>
        </w:rPr>
        <w:t>The kitchen environment was observed to be clean and relevant health and food safety guidelines were adhered to by staff. Staff were observed helping unobtrusively to promote consumer independence.</w:t>
      </w:r>
      <w:r w:rsidRPr="00EE5C5F">
        <w:rPr>
          <w:rStyle w:val="eop"/>
          <w:rFonts w:ascii="Arial" w:eastAsiaTheme="majorEastAsia" w:hAnsi="Arial" w:cs="Arial"/>
        </w:rPr>
        <w:t xml:space="preserve"> </w:t>
      </w:r>
      <w:r w:rsidRPr="00EE5C5F">
        <w:rPr>
          <w:rFonts w:ascii="Arial" w:hAnsi="Arial" w:cs="Arial"/>
          <w:noProof/>
        </w:rPr>
        <w:t xml:space="preserve">A range of lifestyle activity products, such as a large donated book library, hoy and bingo sets appeared to be in good condition. </w:t>
      </w:r>
      <w:r w:rsidRPr="00EE5C5F">
        <w:rPr>
          <w:rStyle w:val="normaltextrun"/>
          <w:rFonts w:ascii="Arial" w:eastAsiaTheme="majorEastAsia" w:hAnsi="Arial" w:cs="Arial"/>
        </w:rPr>
        <w:t>Equipment used to support consumers to engage in activities of daily living was observed to be safe, suitable, clean and well maintained.</w:t>
      </w:r>
    </w:p>
    <w:p w14:paraId="0E93AEB4"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EB1249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A1EB7B"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28D3C173" w14:textId="0266E9A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559EE1B0"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4CD6214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DC69760"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6AA12C5" w14:textId="2C57569C"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71A">
              <w:rPr>
                <w:rFonts w:ascii="Arial" w:hAnsi="Arial" w:cs="Arial"/>
                <w:color w:val="auto"/>
              </w:rPr>
              <w:t>Compliant</w:t>
            </w:r>
          </w:p>
        </w:tc>
      </w:tr>
      <w:tr w:rsidR="00BB0AD8" w:rsidRPr="00B83D6B" w14:paraId="43AB0391"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44F9C6"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302EFCC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5A4C5C0" w14:textId="77777777" w:rsidR="00BB0AD8" w:rsidRPr="00B83D6B" w:rsidRDefault="00BB0AD8" w:rsidP="002D4E9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6D430D98" w14:textId="77777777" w:rsidR="00BB0AD8" w:rsidRPr="00B83D6B" w:rsidRDefault="00BB0AD8" w:rsidP="002D4E95">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406D7EEC" w14:textId="4BD69832"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271A">
              <w:rPr>
                <w:rFonts w:ascii="Arial" w:hAnsi="Arial" w:cs="Arial"/>
                <w:color w:val="auto"/>
              </w:rPr>
              <w:t>Compliant</w:t>
            </w:r>
          </w:p>
        </w:tc>
      </w:tr>
      <w:tr w:rsidR="00BB0AD8" w:rsidRPr="00B83D6B" w14:paraId="0116C63C"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12B4B7BB"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9F9438C"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AA117B2" w14:textId="56A999E2" w:rsidR="00BB0AD8" w:rsidRPr="003A2BA8" w:rsidRDefault="00BB0AD8" w:rsidP="00BB0A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71A">
              <w:rPr>
                <w:rFonts w:ascii="Arial" w:hAnsi="Arial" w:cs="Arial"/>
                <w:color w:val="auto"/>
              </w:rPr>
              <w:t>Compliant</w:t>
            </w:r>
          </w:p>
        </w:tc>
      </w:tr>
    </w:tbl>
    <w:p w14:paraId="61BF929C" w14:textId="47062207" w:rsidR="00E206F2" w:rsidRDefault="00E206F2" w:rsidP="00142003">
      <w:pPr>
        <w:pStyle w:val="Heading2"/>
        <w:spacing w:before="240" w:after="120" w:line="22" w:lineRule="atLeast"/>
        <w:rPr>
          <w:rFonts w:ascii="Arial" w:hAnsi="Arial" w:cs="Arial"/>
        </w:rPr>
      </w:pPr>
      <w:r w:rsidRPr="00B83D6B">
        <w:rPr>
          <w:rFonts w:ascii="Arial" w:hAnsi="Arial" w:cs="Arial"/>
        </w:rPr>
        <w:t>Findings</w:t>
      </w:r>
    </w:p>
    <w:p w14:paraId="293975A3" w14:textId="449824D6" w:rsidR="00260E0F" w:rsidRPr="00A00448" w:rsidRDefault="00260E0F" w:rsidP="00260E0F">
      <w:pPr>
        <w:rPr>
          <w:rFonts w:ascii="Arial" w:hAnsi="Arial" w:cs="Arial"/>
          <w:noProof/>
        </w:rPr>
      </w:pPr>
      <w:r w:rsidRPr="00A00448">
        <w:rPr>
          <w:rStyle w:val="normaltextrun"/>
          <w:rFonts w:ascii="Arial" w:hAnsi="Arial" w:cs="Arial"/>
        </w:rPr>
        <w:t xml:space="preserve">Consumers and representatives said the service environment felt safe and </w:t>
      </w:r>
      <w:r w:rsidR="00753583">
        <w:rPr>
          <w:rStyle w:val="normaltextrun"/>
          <w:rFonts w:ascii="Arial" w:hAnsi="Arial" w:cs="Arial"/>
        </w:rPr>
        <w:t>it</w:t>
      </w:r>
      <w:r w:rsidRPr="00A00448">
        <w:rPr>
          <w:rStyle w:val="normaltextrun"/>
          <w:rFonts w:ascii="Arial" w:hAnsi="Arial" w:cs="Arial"/>
        </w:rPr>
        <w:t xml:space="preserve"> was a pleasant place to live. Consumers said were free to go outside to the garden areas whenever they wanted. Consumers said they were happy with the cleaning of the service. Consumers </w:t>
      </w:r>
      <w:r>
        <w:rPr>
          <w:rStyle w:val="normaltextrun"/>
          <w:rFonts w:ascii="Arial" w:hAnsi="Arial" w:cs="Arial"/>
        </w:rPr>
        <w:t xml:space="preserve">had </w:t>
      </w:r>
      <w:r w:rsidRPr="00A00448">
        <w:rPr>
          <w:rStyle w:val="normaltextrun"/>
          <w:rFonts w:ascii="Arial" w:hAnsi="Arial" w:cs="Arial"/>
        </w:rPr>
        <w:t>personalise</w:t>
      </w:r>
      <w:r>
        <w:rPr>
          <w:rStyle w:val="normaltextrun"/>
          <w:rFonts w:ascii="Arial" w:hAnsi="Arial" w:cs="Arial"/>
        </w:rPr>
        <w:t>d</w:t>
      </w:r>
      <w:r w:rsidRPr="00A00448">
        <w:rPr>
          <w:rStyle w:val="normaltextrun"/>
          <w:rFonts w:ascii="Arial" w:hAnsi="Arial" w:cs="Arial"/>
        </w:rPr>
        <w:t xml:space="preserve"> their rooms with personal pictures, belongings and furnishings. </w:t>
      </w:r>
      <w:r>
        <w:rPr>
          <w:rStyle w:val="normaltextrun"/>
          <w:rFonts w:ascii="Arial" w:hAnsi="Arial" w:cs="Arial"/>
        </w:rPr>
        <w:t>Shared rooms were available for married consumers</w:t>
      </w:r>
      <w:r w:rsidRPr="00A00448">
        <w:rPr>
          <w:rStyle w:val="normaltextrun"/>
          <w:rFonts w:ascii="Arial" w:hAnsi="Arial" w:cs="Arial"/>
        </w:rPr>
        <w:t xml:space="preserve">. </w:t>
      </w:r>
      <w:r w:rsidRPr="00A00448">
        <w:rPr>
          <w:rFonts w:ascii="Arial" w:hAnsi="Arial" w:cs="Arial"/>
          <w:noProof/>
        </w:rPr>
        <w:t xml:space="preserve">Consumers and representatives interviewed said furniture, fittings and equipment at the service </w:t>
      </w:r>
      <w:r w:rsidR="00553B4F">
        <w:rPr>
          <w:rFonts w:ascii="Arial" w:hAnsi="Arial" w:cs="Arial"/>
          <w:noProof/>
        </w:rPr>
        <w:t>were</w:t>
      </w:r>
      <w:r w:rsidRPr="00A00448">
        <w:rPr>
          <w:rFonts w:ascii="Arial" w:hAnsi="Arial" w:cs="Arial"/>
          <w:noProof/>
        </w:rPr>
        <w:t xml:space="preserve"> safe, clean, well maintained and suitable for their needs. </w:t>
      </w:r>
    </w:p>
    <w:p w14:paraId="1C62ADFB" w14:textId="77777777" w:rsidR="00260E0F" w:rsidRPr="00A00448" w:rsidRDefault="00260E0F" w:rsidP="00260E0F">
      <w:pPr>
        <w:rPr>
          <w:rStyle w:val="normaltextrun"/>
          <w:rFonts w:ascii="Arial" w:hAnsi="Arial" w:cs="Arial"/>
        </w:rPr>
      </w:pPr>
      <w:r w:rsidRPr="00A00448">
        <w:rPr>
          <w:rStyle w:val="normaltextrun"/>
          <w:rFonts w:ascii="Arial" w:hAnsi="Arial" w:cs="Arial"/>
        </w:rPr>
        <w:t xml:space="preserve">Staff advised there was an adequate supply of equipment, and shared equipment was cleaned and disinfected after each use and stored in a locked area. </w:t>
      </w:r>
      <w:r>
        <w:rPr>
          <w:rStyle w:val="normaltextrun"/>
          <w:rFonts w:ascii="Arial" w:hAnsi="Arial" w:cs="Arial"/>
        </w:rPr>
        <w:t>Staff could explain the maintenance schedule for equipment.</w:t>
      </w:r>
    </w:p>
    <w:p w14:paraId="10B93FC4" w14:textId="39792079" w:rsidR="00260E0F" w:rsidRPr="00F77AE5" w:rsidRDefault="00260E0F" w:rsidP="00260E0F">
      <w:pPr>
        <w:rPr>
          <w:rFonts w:ascii="Arial" w:hAnsi="Arial" w:cs="Arial"/>
          <w:noProof/>
          <w:color w:val="auto"/>
        </w:rPr>
      </w:pPr>
      <w:r w:rsidRPr="00F77AE5">
        <w:rPr>
          <w:rFonts w:ascii="Arial" w:hAnsi="Arial" w:cs="Arial"/>
          <w:noProof/>
          <w:color w:val="auto"/>
        </w:rPr>
        <w:t>Furniture in communal areas w</w:t>
      </w:r>
      <w:r w:rsidR="003E0D50">
        <w:rPr>
          <w:rFonts w:ascii="Arial" w:hAnsi="Arial" w:cs="Arial"/>
          <w:noProof/>
          <w:color w:val="auto"/>
        </w:rPr>
        <w:t>as</w:t>
      </w:r>
      <w:r w:rsidRPr="00F77AE5">
        <w:rPr>
          <w:rFonts w:ascii="Arial" w:hAnsi="Arial" w:cs="Arial"/>
          <w:noProof/>
          <w:color w:val="auto"/>
        </w:rPr>
        <w:t xml:space="preserve"> observed to be clean and in good condition and enjoyed by consumers, and consumers were seen to be sitting lounge areas. Common areas and outdoor spaces were observed to be clean, tidy and well-maintained</w:t>
      </w:r>
      <w:r>
        <w:rPr>
          <w:rFonts w:ascii="Arial" w:hAnsi="Arial" w:cs="Arial"/>
          <w:noProof/>
        </w:rPr>
        <w:t xml:space="preserve">, </w:t>
      </w:r>
      <w:r w:rsidRPr="00F77AE5">
        <w:rPr>
          <w:rFonts w:ascii="Arial" w:hAnsi="Arial" w:cs="Arial"/>
          <w:noProof/>
          <w:color w:val="auto"/>
        </w:rPr>
        <w:t>pathways were observed to be clear of trip hazards and well-maintained.</w:t>
      </w:r>
    </w:p>
    <w:p w14:paraId="2DD003EB" w14:textId="15F3B714" w:rsidR="00260E0F" w:rsidRPr="00A00448" w:rsidRDefault="00260E0F" w:rsidP="00260E0F">
      <w:pPr>
        <w:rPr>
          <w:rFonts w:ascii="Arial" w:hAnsi="Arial" w:cs="Arial"/>
          <w:noProof/>
        </w:rPr>
      </w:pPr>
      <w:r w:rsidRPr="00A00448">
        <w:rPr>
          <w:rFonts w:ascii="Arial" w:hAnsi="Arial" w:cs="Arial"/>
          <w:noProof/>
        </w:rPr>
        <w:t xml:space="preserve">The call bell system was observed to be working, with room numbers displayed on the call bell enunciator in hallways. The maintenance schedule </w:t>
      </w:r>
      <w:r w:rsidR="00142003">
        <w:rPr>
          <w:rFonts w:ascii="Arial" w:hAnsi="Arial" w:cs="Arial"/>
          <w:noProof/>
        </w:rPr>
        <w:t>included regular</w:t>
      </w:r>
      <w:r w:rsidRPr="00A00448">
        <w:rPr>
          <w:rFonts w:ascii="Arial" w:hAnsi="Arial" w:cs="Arial"/>
          <w:noProof/>
        </w:rPr>
        <w:t xml:space="preserve"> equipment checks including </w:t>
      </w:r>
      <w:r w:rsidR="00142003">
        <w:rPr>
          <w:rFonts w:ascii="Arial" w:hAnsi="Arial" w:cs="Arial"/>
          <w:noProof/>
        </w:rPr>
        <w:t xml:space="preserve">for </w:t>
      </w:r>
      <w:r w:rsidRPr="00A00448">
        <w:rPr>
          <w:rFonts w:ascii="Arial" w:hAnsi="Arial" w:cs="Arial"/>
          <w:noProof/>
        </w:rPr>
        <w:t>wheelchairs, comfort chairs, walkers</w:t>
      </w:r>
      <w:r w:rsidR="00142003">
        <w:rPr>
          <w:rFonts w:ascii="Arial" w:hAnsi="Arial" w:cs="Arial"/>
          <w:noProof/>
        </w:rPr>
        <w:t xml:space="preserve"> and </w:t>
      </w:r>
      <w:r w:rsidRPr="00A00448">
        <w:rPr>
          <w:rFonts w:ascii="Arial" w:hAnsi="Arial" w:cs="Arial"/>
          <w:noProof/>
        </w:rPr>
        <w:t xml:space="preserve">trolleys. </w:t>
      </w:r>
      <w:r>
        <w:rPr>
          <w:rFonts w:ascii="Arial" w:hAnsi="Arial" w:cs="Arial"/>
          <w:noProof/>
        </w:rPr>
        <w:t>L</w:t>
      </w:r>
      <w:r w:rsidRPr="00A00448">
        <w:rPr>
          <w:rFonts w:ascii="Arial" w:hAnsi="Arial" w:cs="Arial"/>
          <w:noProof/>
        </w:rPr>
        <w:t>ifting equipment</w:t>
      </w:r>
      <w:r>
        <w:rPr>
          <w:rFonts w:ascii="Arial" w:hAnsi="Arial" w:cs="Arial"/>
          <w:noProof/>
        </w:rPr>
        <w:t xml:space="preserve"> was </w:t>
      </w:r>
      <w:r w:rsidRPr="00A00448">
        <w:rPr>
          <w:rFonts w:ascii="Arial" w:hAnsi="Arial" w:cs="Arial"/>
          <w:noProof/>
        </w:rPr>
        <w:t>checked 6-monthly by an external contractor</w:t>
      </w:r>
      <w:r>
        <w:rPr>
          <w:rFonts w:ascii="Arial" w:hAnsi="Arial" w:cs="Arial"/>
          <w:noProof/>
        </w:rPr>
        <w:t>.</w:t>
      </w:r>
    </w:p>
    <w:p w14:paraId="1193ACD5" w14:textId="77777777" w:rsidR="00E206F2" w:rsidRPr="00B83D6B" w:rsidRDefault="003C3B5A" w:rsidP="00142003">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229AA594"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95A233F"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20706BF" w14:textId="40AF745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7C4CA8EE"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21CEF097"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AF091D2"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1A16EB46" w14:textId="7E1287A5"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3F952059"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99DC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A25F983"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5DE1EEDB" w14:textId="7177F231"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1C78D5CF"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5706D98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CD4497E"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7142FC1" w14:textId="291B94E7"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906">
              <w:rPr>
                <w:rFonts w:ascii="Arial" w:hAnsi="Arial" w:cs="Arial"/>
                <w:color w:val="auto"/>
              </w:rPr>
              <w:t>Compliant</w:t>
            </w:r>
          </w:p>
        </w:tc>
      </w:tr>
      <w:tr w:rsidR="00BB0AD8" w:rsidRPr="00B83D6B" w14:paraId="6064448D" w14:textId="77777777" w:rsidTr="0025717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2AF1FBE"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7361A90B"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049EEFDB" w14:textId="13BB8D25"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906">
              <w:rPr>
                <w:rFonts w:ascii="Arial" w:hAnsi="Arial" w:cs="Arial"/>
                <w:color w:val="auto"/>
              </w:rPr>
              <w:t>Compliant</w:t>
            </w:r>
          </w:p>
        </w:tc>
      </w:tr>
    </w:tbl>
    <w:p w14:paraId="01A6C492" w14:textId="42A1FAE5"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711995B2" w14:textId="5384F399" w:rsidR="003C334A" w:rsidRPr="00A23191" w:rsidRDefault="003C334A" w:rsidP="00A23191">
      <w:pPr>
        <w:pStyle w:val="paragraph"/>
        <w:spacing w:before="0" w:beforeAutospacing="0" w:after="120" w:afterAutospacing="0"/>
        <w:textAlignment w:val="baseline"/>
        <w:rPr>
          <w:rFonts w:ascii="Arial" w:eastAsiaTheme="majorEastAsia" w:hAnsi="Arial" w:cs="Arial"/>
        </w:rPr>
      </w:pPr>
      <w:r w:rsidRPr="003C334A">
        <w:rPr>
          <w:rStyle w:val="normaltextrun"/>
          <w:rFonts w:ascii="Arial" w:eastAsiaTheme="majorEastAsia" w:hAnsi="Arial" w:cs="Arial"/>
        </w:rPr>
        <w:t xml:space="preserve">Consumers and representatives said they felt safe and supported to give feedback and make complaints. </w:t>
      </w:r>
      <w:r w:rsidRPr="003C334A">
        <w:rPr>
          <w:rFonts w:ascii="Arial" w:eastAsia="Calibri" w:hAnsi="Arial" w:cs="Arial"/>
          <w:noProof/>
          <w:lang w:eastAsia="en-US"/>
        </w:rPr>
        <w:t>Consumers and representatives said they were aware of and have access to advocates, language services and other methods for raising and resolving complaints</w:t>
      </w:r>
      <w:r w:rsidRPr="003C334A">
        <w:rPr>
          <w:rStyle w:val="normaltextrun"/>
          <w:rFonts w:ascii="Arial" w:eastAsiaTheme="majorEastAsia" w:hAnsi="Arial" w:cs="Arial"/>
        </w:rPr>
        <w:t xml:space="preserve"> and they were provided with information about the complaints process when they entered the service.</w:t>
      </w:r>
      <w:r w:rsidRPr="003C334A">
        <w:rPr>
          <w:rFonts w:ascii="Arial" w:eastAsia="Calibri" w:hAnsi="Arial" w:cs="Arial"/>
          <w:noProof/>
          <w:lang w:eastAsia="en-US"/>
        </w:rPr>
        <w:t xml:space="preserve"> Consumers and representatives said management addressed and resolved concerns raised following the making of a complaint, or when an incident has occurred</w:t>
      </w:r>
      <w:r w:rsidRPr="003C334A">
        <w:rPr>
          <w:rStyle w:val="normaltextrun"/>
          <w:rFonts w:ascii="Arial" w:eastAsiaTheme="majorEastAsia" w:hAnsi="Arial" w:cs="Arial"/>
        </w:rPr>
        <w:t>. Consumers and representatives described how their feedback had been used to improve services, such as the purchase of a</w:t>
      </w:r>
      <w:r w:rsidR="00AB5AD5">
        <w:rPr>
          <w:rStyle w:val="normaltextrun"/>
          <w:rFonts w:ascii="Arial" w:eastAsiaTheme="majorEastAsia" w:hAnsi="Arial" w:cs="Arial"/>
        </w:rPr>
        <w:t>n</w:t>
      </w:r>
      <w:r w:rsidRPr="003C334A">
        <w:rPr>
          <w:rStyle w:val="normaltextrun"/>
          <w:rFonts w:ascii="Arial" w:eastAsiaTheme="majorEastAsia" w:hAnsi="Arial" w:cs="Arial"/>
        </w:rPr>
        <w:t xml:space="preserve"> </w:t>
      </w:r>
      <w:r w:rsidR="00142003">
        <w:rPr>
          <w:rStyle w:val="normaltextrun"/>
          <w:rFonts w:ascii="Arial" w:eastAsiaTheme="majorEastAsia" w:hAnsi="Arial" w:cs="Arial"/>
        </w:rPr>
        <w:t>electric powered mobility bike</w:t>
      </w:r>
      <w:r w:rsidRPr="003C334A">
        <w:rPr>
          <w:rStyle w:val="normaltextrun"/>
          <w:rFonts w:ascii="Arial" w:eastAsiaTheme="majorEastAsia" w:hAnsi="Arial" w:cs="Arial"/>
        </w:rPr>
        <w:t xml:space="preserve"> after feedback was offered during a consumer meeting.</w:t>
      </w:r>
    </w:p>
    <w:p w14:paraId="7D90CEC3" w14:textId="57F4B021" w:rsidR="003C334A" w:rsidRPr="003C334A" w:rsidRDefault="003C334A" w:rsidP="00A23191">
      <w:pPr>
        <w:pStyle w:val="paragraph"/>
        <w:spacing w:before="0" w:beforeAutospacing="0" w:after="120" w:afterAutospacing="0"/>
        <w:textAlignment w:val="baseline"/>
        <w:rPr>
          <w:rFonts w:ascii="Arial" w:hAnsi="Arial" w:cs="Arial"/>
          <w:sz w:val="18"/>
          <w:szCs w:val="18"/>
        </w:rPr>
      </w:pPr>
      <w:r w:rsidRPr="003C334A">
        <w:rPr>
          <w:rStyle w:val="normaltextrun"/>
          <w:rFonts w:ascii="Arial" w:eastAsiaTheme="majorEastAsia" w:hAnsi="Arial" w:cs="Arial"/>
        </w:rPr>
        <w:t>Staff advised there were several ways for consumers and representatives could provide feedback, including feedback forms</w:t>
      </w:r>
      <w:r w:rsidR="00142003">
        <w:rPr>
          <w:rStyle w:val="normaltextrun"/>
          <w:rFonts w:ascii="Arial" w:eastAsiaTheme="majorEastAsia" w:hAnsi="Arial" w:cs="Arial"/>
        </w:rPr>
        <w:t xml:space="preserve">, </w:t>
      </w:r>
      <w:r w:rsidRPr="003C334A">
        <w:rPr>
          <w:rStyle w:val="normaltextrun"/>
          <w:rFonts w:ascii="Arial" w:eastAsiaTheme="majorEastAsia" w:hAnsi="Arial" w:cs="Arial"/>
        </w:rPr>
        <w:t>consumer meet</w:t>
      </w:r>
      <w:r w:rsidR="006D49BA">
        <w:rPr>
          <w:rStyle w:val="normaltextrun"/>
          <w:rFonts w:ascii="Arial" w:eastAsiaTheme="majorEastAsia" w:hAnsi="Arial" w:cs="Arial"/>
        </w:rPr>
        <w:t>ing</w:t>
      </w:r>
      <w:r w:rsidRPr="003C334A">
        <w:rPr>
          <w:rStyle w:val="normaltextrun"/>
          <w:rFonts w:ascii="Arial" w:eastAsiaTheme="majorEastAsia" w:hAnsi="Arial" w:cs="Arial"/>
        </w:rPr>
        <w:t xml:space="preserve">s and </w:t>
      </w:r>
      <w:r w:rsidR="006D49BA">
        <w:rPr>
          <w:rStyle w:val="normaltextrun"/>
          <w:rFonts w:ascii="Arial" w:eastAsiaTheme="majorEastAsia" w:hAnsi="Arial" w:cs="Arial"/>
        </w:rPr>
        <w:t xml:space="preserve">through </w:t>
      </w:r>
      <w:r w:rsidRPr="003C334A">
        <w:rPr>
          <w:rStyle w:val="normaltextrun"/>
          <w:rFonts w:ascii="Arial" w:eastAsiaTheme="majorEastAsia" w:hAnsi="Arial" w:cs="Arial"/>
        </w:rPr>
        <w:t>pastoral</w:t>
      </w:r>
      <w:r w:rsidR="006D49BA">
        <w:rPr>
          <w:rStyle w:val="normaltextrun"/>
          <w:rFonts w:ascii="Arial" w:eastAsiaTheme="majorEastAsia" w:hAnsi="Arial" w:cs="Arial"/>
        </w:rPr>
        <w:t xml:space="preserve"> care workers</w:t>
      </w:r>
      <w:r w:rsidRPr="003C334A">
        <w:rPr>
          <w:rStyle w:val="normaltextrun"/>
          <w:rFonts w:ascii="Arial" w:eastAsiaTheme="majorEastAsia" w:hAnsi="Arial" w:cs="Arial"/>
        </w:rPr>
        <w:t xml:space="preserve">. Staff </w:t>
      </w:r>
      <w:r w:rsidRPr="003C334A">
        <w:rPr>
          <w:rFonts w:ascii="Arial" w:hAnsi="Arial" w:cs="Arial"/>
          <w:noProof/>
        </w:rPr>
        <w:t xml:space="preserve">said if consumers have a complaint, they will apologise, and if the issue </w:t>
      </w:r>
      <w:r w:rsidR="002074BE">
        <w:rPr>
          <w:rFonts w:ascii="Arial" w:hAnsi="Arial" w:cs="Arial"/>
          <w:noProof/>
        </w:rPr>
        <w:t>was</w:t>
      </w:r>
      <w:r w:rsidRPr="003C334A">
        <w:rPr>
          <w:rFonts w:ascii="Arial" w:hAnsi="Arial" w:cs="Arial"/>
          <w:noProof/>
        </w:rPr>
        <w:t xml:space="preserve"> minor, they will resolve it immedicately or escalate it to a registered nurse. </w:t>
      </w:r>
      <w:r w:rsidRPr="003C334A">
        <w:rPr>
          <w:rStyle w:val="normaltextrun"/>
          <w:rFonts w:ascii="Arial" w:eastAsiaTheme="majorEastAsia" w:hAnsi="Arial" w:cs="Arial"/>
        </w:rPr>
        <w:t xml:space="preserve">Staff described the advocacy and language services available in the service and described the open disclosure process used when resolving complaints. Staff </w:t>
      </w:r>
      <w:r w:rsidR="00664D2A">
        <w:rPr>
          <w:rStyle w:val="normaltextrun"/>
          <w:rFonts w:ascii="Arial" w:eastAsiaTheme="majorEastAsia" w:hAnsi="Arial" w:cs="Arial"/>
        </w:rPr>
        <w:t>said</w:t>
      </w:r>
      <w:r w:rsidR="00780DCC">
        <w:rPr>
          <w:rStyle w:val="normaltextrun"/>
          <w:rFonts w:ascii="Arial" w:eastAsiaTheme="majorEastAsia" w:hAnsi="Arial" w:cs="Arial"/>
        </w:rPr>
        <w:t xml:space="preserve"> </w:t>
      </w:r>
      <w:r w:rsidRPr="003C334A">
        <w:rPr>
          <w:rStyle w:val="normaltextrun"/>
          <w:rFonts w:ascii="Arial" w:eastAsiaTheme="majorEastAsia" w:hAnsi="Arial" w:cs="Arial"/>
        </w:rPr>
        <w:t xml:space="preserve">if a complaint </w:t>
      </w:r>
      <w:r w:rsidR="00780DCC">
        <w:rPr>
          <w:rStyle w:val="normaltextrun"/>
          <w:rFonts w:ascii="Arial" w:eastAsiaTheme="majorEastAsia" w:hAnsi="Arial" w:cs="Arial"/>
        </w:rPr>
        <w:t>was</w:t>
      </w:r>
      <w:r w:rsidRPr="003C334A">
        <w:rPr>
          <w:rStyle w:val="normaltextrun"/>
          <w:rFonts w:ascii="Arial" w:eastAsiaTheme="majorEastAsia" w:hAnsi="Arial" w:cs="Arial"/>
        </w:rPr>
        <w:t xml:space="preserve"> </w:t>
      </w:r>
      <w:r w:rsidR="00A23191" w:rsidRPr="003C334A">
        <w:rPr>
          <w:rStyle w:val="normaltextrun"/>
          <w:rFonts w:ascii="Arial" w:eastAsiaTheme="majorEastAsia" w:hAnsi="Arial" w:cs="Arial"/>
        </w:rPr>
        <w:t>received,</w:t>
      </w:r>
      <w:r w:rsidRPr="003C334A">
        <w:rPr>
          <w:rStyle w:val="normaltextrun"/>
          <w:rFonts w:ascii="Arial" w:eastAsiaTheme="majorEastAsia" w:hAnsi="Arial" w:cs="Arial"/>
        </w:rPr>
        <w:t xml:space="preserve"> they contact the complainant as soon as possible, listen to their concerns and discuss actions and the resolution, when applicable the information </w:t>
      </w:r>
      <w:r w:rsidR="00FC0209">
        <w:rPr>
          <w:rStyle w:val="normaltextrun"/>
          <w:rFonts w:ascii="Arial" w:eastAsiaTheme="majorEastAsia" w:hAnsi="Arial" w:cs="Arial"/>
        </w:rPr>
        <w:t>wa</w:t>
      </w:r>
      <w:r w:rsidRPr="003C334A">
        <w:rPr>
          <w:rStyle w:val="normaltextrun"/>
          <w:rFonts w:ascii="Arial" w:eastAsiaTheme="majorEastAsia" w:hAnsi="Arial" w:cs="Arial"/>
        </w:rPr>
        <w:t xml:space="preserve">s </w:t>
      </w:r>
      <w:r w:rsidR="00142003">
        <w:rPr>
          <w:rStyle w:val="normaltextrun"/>
          <w:rFonts w:ascii="Arial" w:eastAsiaTheme="majorEastAsia" w:hAnsi="Arial" w:cs="Arial"/>
        </w:rPr>
        <w:t>added as</w:t>
      </w:r>
      <w:r w:rsidRPr="003C334A">
        <w:rPr>
          <w:rStyle w:val="normaltextrun"/>
          <w:rFonts w:ascii="Arial" w:eastAsiaTheme="majorEastAsia" w:hAnsi="Arial" w:cs="Arial"/>
        </w:rPr>
        <w:t xml:space="preserve"> a </w:t>
      </w:r>
      <w:r w:rsidR="00142003">
        <w:rPr>
          <w:rStyle w:val="normaltextrun"/>
          <w:rFonts w:ascii="Arial" w:eastAsiaTheme="majorEastAsia" w:hAnsi="Arial" w:cs="Arial"/>
        </w:rPr>
        <w:t>c</w:t>
      </w:r>
      <w:r w:rsidRPr="003C334A">
        <w:rPr>
          <w:rStyle w:val="normaltextrun"/>
          <w:rFonts w:ascii="Arial" w:eastAsiaTheme="majorEastAsia" w:hAnsi="Arial" w:cs="Arial"/>
        </w:rPr>
        <w:t xml:space="preserve">ontinuous </w:t>
      </w:r>
      <w:r w:rsidR="00142003">
        <w:rPr>
          <w:rStyle w:val="normaltextrun"/>
          <w:rFonts w:ascii="Arial" w:eastAsiaTheme="majorEastAsia" w:hAnsi="Arial" w:cs="Arial"/>
        </w:rPr>
        <w:t>i</w:t>
      </w:r>
      <w:r w:rsidRPr="003C334A">
        <w:rPr>
          <w:rStyle w:val="normaltextrun"/>
          <w:rFonts w:ascii="Arial" w:eastAsiaTheme="majorEastAsia" w:hAnsi="Arial" w:cs="Arial"/>
        </w:rPr>
        <w:t xml:space="preserve">mprovement </w:t>
      </w:r>
      <w:r w:rsidR="00142003">
        <w:rPr>
          <w:rStyle w:val="normaltextrun"/>
          <w:rFonts w:ascii="Arial" w:eastAsiaTheme="majorEastAsia" w:hAnsi="Arial" w:cs="Arial"/>
        </w:rPr>
        <w:t>action</w:t>
      </w:r>
      <w:r w:rsidRPr="003C334A">
        <w:rPr>
          <w:rStyle w:val="normaltextrun"/>
          <w:rFonts w:ascii="Arial" w:eastAsiaTheme="majorEastAsia" w:hAnsi="Arial" w:cs="Arial"/>
        </w:rPr>
        <w:t xml:space="preserve">. </w:t>
      </w:r>
      <w:r w:rsidR="003C4AC3">
        <w:rPr>
          <w:rFonts w:ascii="Arial" w:hAnsi="Arial" w:cs="Arial"/>
          <w:noProof/>
        </w:rPr>
        <w:t>S</w:t>
      </w:r>
      <w:r w:rsidRPr="003C334A">
        <w:rPr>
          <w:rFonts w:ascii="Arial" w:hAnsi="Arial" w:cs="Arial"/>
          <w:noProof/>
        </w:rPr>
        <w:t xml:space="preserve">taff described how consumers </w:t>
      </w:r>
      <w:r w:rsidR="00553B4F">
        <w:rPr>
          <w:rFonts w:ascii="Arial" w:hAnsi="Arial" w:cs="Arial"/>
          <w:noProof/>
        </w:rPr>
        <w:t>were</w:t>
      </w:r>
      <w:r w:rsidRPr="003C334A">
        <w:rPr>
          <w:rFonts w:ascii="Arial" w:hAnsi="Arial" w:cs="Arial"/>
          <w:noProof/>
        </w:rPr>
        <w:t xml:space="preserve"> involved in discussions relating to food choices, new furniture and lifestyle activities</w:t>
      </w:r>
      <w:r w:rsidR="003C4AC3">
        <w:rPr>
          <w:rFonts w:ascii="Arial" w:hAnsi="Arial" w:cs="Arial"/>
          <w:noProof/>
        </w:rPr>
        <w:t>.</w:t>
      </w:r>
    </w:p>
    <w:p w14:paraId="5B22F7DC" w14:textId="3F2962ED" w:rsidR="003C334A" w:rsidRPr="003C334A" w:rsidRDefault="003C334A" w:rsidP="0001177F">
      <w:pPr>
        <w:pStyle w:val="paragraph"/>
        <w:spacing w:before="0" w:beforeAutospacing="0" w:after="120" w:afterAutospacing="0"/>
        <w:textAlignment w:val="baseline"/>
      </w:pPr>
      <w:r w:rsidRPr="003C334A">
        <w:rPr>
          <w:rStyle w:val="normaltextrun"/>
          <w:rFonts w:ascii="Arial" w:eastAsiaTheme="majorEastAsia" w:hAnsi="Arial" w:cs="Arial"/>
        </w:rPr>
        <w:t>P</w:t>
      </w:r>
      <w:r w:rsidRPr="003C334A">
        <w:rPr>
          <w:rFonts w:ascii="Arial" w:hAnsi="Arial" w:cs="Arial"/>
          <w:noProof/>
        </w:rPr>
        <w:t xml:space="preserve">osters were observed on display in the foyer and throughout the service which included information on the internal and external feedback and complaints mechanisms, advocacy, and translation services, this information was also printed on the back page of the services </w:t>
      </w:r>
      <w:r w:rsidR="00142003">
        <w:rPr>
          <w:rFonts w:ascii="Arial" w:hAnsi="Arial" w:cs="Arial"/>
          <w:noProof/>
        </w:rPr>
        <w:t xml:space="preserve">consumer </w:t>
      </w:r>
      <w:r w:rsidRPr="003C334A">
        <w:rPr>
          <w:rFonts w:ascii="Arial" w:hAnsi="Arial" w:cs="Arial"/>
          <w:noProof/>
        </w:rPr>
        <w:t>newsletter.</w:t>
      </w:r>
      <w:r w:rsidRPr="003C334A">
        <w:rPr>
          <w:rStyle w:val="normaltextrun"/>
          <w:rFonts w:ascii="Arial" w:eastAsiaTheme="majorEastAsia" w:hAnsi="Arial" w:cs="Arial"/>
        </w:rPr>
        <w:t xml:space="preserve"> The </w:t>
      </w:r>
      <w:r w:rsidR="00142003">
        <w:rPr>
          <w:rStyle w:val="normaltextrun"/>
          <w:rFonts w:ascii="Arial" w:eastAsiaTheme="majorEastAsia" w:hAnsi="Arial" w:cs="Arial"/>
        </w:rPr>
        <w:t xml:space="preserve">complaints, </w:t>
      </w:r>
      <w:r w:rsidRPr="003C334A">
        <w:rPr>
          <w:rStyle w:val="normaltextrun"/>
          <w:rFonts w:ascii="Arial" w:eastAsiaTheme="majorEastAsia" w:hAnsi="Arial" w:cs="Arial"/>
        </w:rPr>
        <w:t xml:space="preserve">open disclosure policy and feedback register, </w:t>
      </w:r>
      <w:r w:rsidR="00142003">
        <w:rPr>
          <w:rStyle w:val="normaltextrun"/>
          <w:rFonts w:ascii="Arial" w:eastAsiaTheme="majorEastAsia" w:hAnsi="Arial" w:cs="Arial"/>
        </w:rPr>
        <w:t xml:space="preserve">were reviewed and identified to include </w:t>
      </w:r>
      <w:r w:rsidRPr="003C334A">
        <w:rPr>
          <w:rStyle w:val="normaltextrun"/>
          <w:rFonts w:ascii="Arial" w:eastAsiaTheme="majorEastAsia" w:hAnsi="Arial" w:cs="Arial"/>
        </w:rPr>
        <w:t xml:space="preserve">survey responses, feedback and complaints forms. The register </w:t>
      </w:r>
      <w:r w:rsidR="00424176">
        <w:rPr>
          <w:rStyle w:val="normaltextrun"/>
          <w:rFonts w:ascii="Arial" w:eastAsiaTheme="majorEastAsia" w:hAnsi="Arial" w:cs="Arial"/>
        </w:rPr>
        <w:t>evidenced application of the policies and included</w:t>
      </w:r>
      <w:r w:rsidRPr="003C334A">
        <w:rPr>
          <w:rStyle w:val="normaltextrun"/>
          <w:rFonts w:ascii="Arial" w:eastAsiaTheme="majorEastAsia" w:hAnsi="Arial" w:cs="Arial"/>
        </w:rPr>
        <w:t xml:space="preserve"> details of the apology provided, the outcomes of investigations undertaken, and the actions taken.</w:t>
      </w:r>
    </w:p>
    <w:p w14:paraId="27F6E57A" w14:textId="77777777" w:rsidR="00E206F2" w:rsidRPr="00B83D6B" w:rsidRDefault="003C3B5A" w:rsidP="00142003">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2BF2813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CE3D21"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140C0397" w14:textId="54439B7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B0AD8" w:rsidRPr="00B83D6B" w14:paraId="2702C9D7"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1153C7C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6245BAF"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DE3778" w14:textId="1E4E6719"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019319DA"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60F6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5088C0A6"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95373ED" w14:textId="677C2A4D"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600EA92B"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03537001"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32FC857F"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1C9A21C8" w14:textId="556F34C2"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120CB217"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BEF6"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5B6A78E"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6B46B14C" w14:textId="2B0FB09C" w:rsidR="00BB0AD8" w:rsidRPr="003A2BA8" w:rsidRDefault="00BB0AD8" w:rsidP="00BB0AD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D7C">
              <w:rPr>
                <w:rFonts w:ascii="Arial" w:hAnsi="Arial" w:cs="Arial"/>
                <w:color w:val="auto"/>
              </w:rPr>
              <w:t>Compliant</w:t>
            </w:r>
          </w:p>
        </w:tc>
      </w:tr>
      <w:tr w:rsidR="00BB0AD8" w:rsidRPr="00B83D6B" w14:paraId="6A82A5C8" w14:textId="77777777" w:rsidTr="0025717F">
        <w:tc>
          <w:tcPr>
            <w:cnfStyle w:val="001000000000" w:firstRow="0" w:lastRow="0" w:firstColumn="1" w:lastColumn="0" w:oddVBand="0" w:evenVBand="0" w:oddHBand="0" w:evenHBand="0" w:firstRowFirstColumn="0" w:firstRowLastColumn="0" w:lastRowFirstColumn="0" w:lastRowLastColumn="0"/>
            <w:tcW w:w="0" w:type="auto"/>
          </w:tcPr>
          <w:p w14:paraId="0C18CB0A"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2E31F854"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4E10831C" w14:textId="098EB324" w:rsidR="00BB0AD8" w:rsidRPr="003A2BA8" w:rsidRDefault="00BB0AD8" w:rsidP="00BB0AD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D7C">
              <w:rPr>
                <w:rFonts w:ascii="Arial" w:hAnsi="Arial" w:cs="Arial"/>
                <w:color w:val="auto"/>
              </w:rPr>
              <w:t>Compliant</w:t>
            </w:r>
          </w:p>
        </w:tc>
      </w:tr>
    </w:tbl>
    <w:p w14:paraId="00097227" w14:textId="77777777" w:rsidR="004302A1" w:rsidRDefault="00E206F2" w:rsidP="004302A1">
      <w:pPr>
        <w:pStyle w:val="Heading2"/>
        <w:spacing w:before="120" w:after="120" w:line="22" w:lineRule="atLeast"/>
        <w:rPr>
          <w:rFonts w:ascii="Arial" w:hAnsi="Arial" w:cs="Arial"/>
        </w:rPr>
      </w:pPr>
      <w:r w:rsidRPr="00B83D6B">
        <w:rPr>
          <w:rFonts w:ascii="Arial" w:hAnsi="Arial" w:cs="Arial"/>
        </w:rPr>
        <w:t>Findings</w:t>
      </w:r>
    </w:p>
    <w:p w14:paraId="056D0382" w14:textId="3E91D37A" w:rsidR="004302A1" w:rsidRPr="00E67CA0" w:rsidRDefault="004302A1" w:rsidP="00F92670">
      <w:pPr>
        <w:pStyle w:val="paragraph"/>
        <w:spacing w:before="0" w:beforeAutospacing="0" w:after="120" w:afterAutospacing="0"/>
        <w:textAlignment w:val="baseline"/>
        <w:rPr>
          <w:rStyle w:val="normaltextrun"/>
          <w:rFonts w:ascii="Arial" w:eastAsiaTheme="majorEastAsia" w:hAnsi="Arial" w:cs="Arial"/>
        </w:rPr>
      </w:pPr>
      <w:r w:rsidRPr="00E67CA0">
        <w:rPr>
          <w:rFonts w:ascii="Arial" w:eastAsia="Calibri" w:hAnsi="Arial" w:cs="Arial"/>
          <w:noProof/>
          <w:lang w:eastAsia="en-US"/>
        </w:rPr>
        <w:t>Consumers and representatives said there were sufficient staff and although staff were sometimes busy, the consumers needs</w:t>
      </w:r>
      <w:r w:rsidR="00E963A2">
        <w:rPr>
          <w:rFonts w:ascii="Arial" w:eastAsia="Calibri" w:hAnsi="Arial" w:cs="Arial"/>
          <w:noProof/>
          <w:lang w:eastAsia="en-US"/>
        </w:rPr>
        <w:t xml:space="preserve"> were always met</w:t>
      </w:r>
      <w:r w:rsidRPr="00E67CA0">
        <w:rPr>
          <w:rFonts w:ascii="Arial" w:eastAsia="Calibri" w:hAnsi="Arial" w:cs="Arial"/>
          <w:noProof/>
          <w:lang w:eastAsia="en-US"/>
        </w:rPr>
        <w:t xml:space="preserve">. </w:t>
      </w:r>
      <w:r w:rsidRPr="00E67CA0">
        <w:rPr>
          <w:rStyle w:val="normaltextrun"/>
          <w:rFonts w:ascii="Arial" w:eastAsiaTheme="majorEastAsia" w:hAnsi="Arial" w:cs="Arial"/>
        </w:rPr>
        <w:t xml:space="preserve">Consumers and their representatives said overall staff interactions </w:t>
      </w:r>
      <w:r w:rsidR="00553B4F">
        <w:rPr>
          <w:rStyle w:val="normaltextrun"/>
          <w:rFonts w:ascii="Arial" w:eastAsiaTheme="majorEastAsia" w:hAnsi="Arial" w:cs="Arial"/>
        </w:rPr>
        <w:t>were</w:t>
      </w:r>
      <w:r w:rsidRPr="00E67CA0">
        <w:rPr>
          <w:rStyle w:val="normaltextrun"/>
          <w:rFonts w:ascii="Arial" w:eastAsiaTheme="majorEastAsia" w:hAnsi="Arial" w:cs="Arial"/>
        </w:rPr>
        <w:t xml:space="preserve"> caring, kind and gentle, with some consumers noting staff were observant and anticipated their needs. C</w:t>
      </w:r>
      <w:r w:rsidRPr="00E67CA0">
        <w:rPr>
          <w:rFonts w:ascii="Arial" w:eastAsia="Calibri" w:hAnsi="Arial" w:cs="Arial"/>
          <w:noProof/>
          <w:lang w:eastAsia="en-US"/>
        </w:rPr>
        <w:t xml:space="preserve">onsumers and representatives said staff perform their duties effectively, and they </w:t>
      </w:r>
      <w:r w:rsidR="00553B4F">
        <w:rPr>
          <w:rFonts w:ascii="Arial" w:eastAsia="Calibri" w:hAnsi="Arial" w:cs="Arial"/>
          <w:noProof/>
          <w:lang w:eastAsia="en-US"/>
        </w:rPr>
        <w:t>were</w:t>
      </w:r>
      <w:r w:rsidRPr="00E67CA0">
        <w:rPr>
          <w:rFonts w:ascii="Arial" w:eastAsia="Calibri" w:hAnsi="Arial" w:cs="Arial"/>
          <w:noProof/>
          <w:lang w:eastAsia="en-US"/>
        </w:rPr>
        <w:t xml:space="preserve"> confident staff </w:t>
      </w:r>
      <w:r w:rsidR="0003511C">
        <w:rPr>
          <w:rFonts w:ascii="Arial" w:eastAsia="Calibri" w:hAnsi="Arial" w:cs="Arial"/>
          <w:noProof/>
          <w:lang w:eastAsia="en-US"/>
        </w:rPr>
        <w:t>were</w:t>
      </w:r>
      <w:r w:rsidRPr="00E67CA0">
        <w:rPr>
          <w:rFonts w:ascii="Arial" w:eastAsia="Calibri" w:hAnsi="Arial" w:cs="Arial"/>
          <w:noProof/>
          <w:lang w:eastAsia="en-US"/>
        </w:rPr>
        <w:t xml:space="preserve"> skilled to meet their care needs</w:t>
      </w:r>
      <w:r w:rsidR="00424176">
        <w:rPr>
          <w:rFonts w:ascii="Arial" w:eastAsia="Calibri" w:hAnsi="Arial" w:cs="Arial"/>
          <w:noProof/>
          <w:lang w:eastAsia="en-US"/>
        </w:rPr>
        <w:t>.</w:t>
      </w:r>
    </w:p>
    <w:p w14:paraId="39B9CFDB" w14:textId="097350EF" w:rsidR="004302A1" w:rsidRPr="00E67CA0" w:rsidRDefault="004302A1" w:rsidP="00F92670">
      <w:pPr>
        <w:pStyle w:val="paragraph"/>
        <w:spacing w:before="0" w:beforeAutospacing="0" w:after="120" w:afterAutospacing="0"/>
        <w:textAlignment w:val="baseline"/>
        <w:rPr>
          <w:rFonts w:ascii="Segoe UI" w:hAnsi="Segoe UI" w:cs="Segoe UI"/>
        </w:rPr>
      </w:pPr>
      <w:r w:rsidRPr="00E67CA0">
        <w:rPr>
          <w:rStyle w:val="normaltextrun"/>
          <w:rFonts w:ascii="Arial" w:eastAsiaTheme="majorEastAsia" w:hAnsi="Arial" w:cs="Arial"/>
        </w:rPr>
        <w:t xml:space="preserve">Management advised the service ensures there </w:t>
      </w:r>
      <w:r w:rsidR="0003511C">
        <w:rPr>
          <w:rStyle w:val="normaltextrun"/>
          <w:rFonts w:ascii="Arial" w:eastAsiaTheme="majorEastAsia" w:hAnsi="Arial" w:cs="Arial"/>
        </w:rPr>
        <w:t>we</w:t>
      </w:r>
      <w:r w:rsidRPr="00E67CA0">
        <w:rPr>
          <w:rStyle w:val="normaltextrun"/>
          <w:rFonts w:ascii="Arial" w:eastAsiaTheme="majorEastAsia" w:hAnsi="Arial" w:cs="Arial"/>
        </w:rPr>
        <w:t xml:space="preserve">re enough staff to provide safe and quality care and services and the service has clinical staff on site 24 hours a day. The service does not use agency staff and vacancies </w:t>
      </w:r>
      <w:r w:rsidR="0003511C">
        <w:rPr>
          <w:rStyle w:val="normaltextrun"/>
          <w:rFonts w:ascii="Arial" w:eastAsiaTheme="majorEastAsia" w:hAnsi="Arial" w:cs="Arial"/>
        </w:rPr>
        <w:t>were</w:t>
      </w:r>
      <w:r w:rsidRPr="00E67CA0">
        <w:rPr>
          <w:rStyle w:val="normaltextrun"/>
          <w:rFonts w:ascii="Arial" w:eastAsiaTheme="majorEastAsia" w:hAnsi="Arial" w:cs="Arial"/>
        </w:rPr>
        <w:t xml:space="preserve"> filled by extending shift</w:t>
      </w:r>
      <w:r w:rsidR="00424176">
        <w:rPr>
          <w:rStyle w:val="normaltextrun"/>
          <w:rFonts w:ascii="Arial" w:eastAsiaTheme="majorEastAsia" w:hAnsi="Arial" w:cs="Arial"/>
        </w:rPr>
        <w:t>s</w:t>
      </w:r>
      <w:r w:rsidRPr="00E67CA0">
        <w:rPr>
          <w:rStyle w:val="normaltextrun"/>
          <w:rFonts w:ascii="Arial" w:eastAsiaTheme="majorEastAsia" w:hAnsi="Arial" w:cs="Arial"/>
        </w:rPr>
        <w:t xml:space="preserve"> if they cannot be fil</w:t>
      </w:r>
      <w:r w:rsidR="00424176">
        <w:rPr>
          <w:rStyle w:val="normaltextrun"/>
          <w:rFonts w:ascii="Arial" w:eastAsiaTheme="majorEastAsia" w:hAnsi="Arial" w:cs="Arial"/>
        </w:rPr>
        <w:t>l</w:t>
      </w:r>
      <w:r w:rsidRPr="00E67CA0">
        <w:rPr>
          <w:rStyle w:val="normaltextrun"/>
          <w:rFonts w:ascii="Arial" w:eastAsiaTheme="majorEastAsia" w:hAnsi="Arial" w:cs="Arial"/>
        </w:rPr>
        <w:t xml:space="preserve">ed by staff who were not </w:t>
      </w:r>
      <w:r w:rsidR="00595461">
        <w:rPr>
          <w:rStyle w:val="normaltextrun"/>
          <w:rFonts w:ascii="Arial" w:eastAsiaTheme="majorEastAsia" w:hAnsi="Arial" w:cs="Arial"/>
        </w:rPr>
        <w:t>alread</w:t>
      </w:r>
      <w:r w:rsidR="005907B3">
        <w:rPr>
          <w:rStyle w:val="normaltextrun"/>
          <w:rFonts w:ascii="Arial" w:eastAsiaTheme="majorEastAsia" w:hAnsi="Arial" w:cs="Arial"/>
        </w:rPr>
        <w:t xml:space="preserve">y </w:t>
      </w:r>
      <w:r w:rsidRPr="00E67CA0">
        <w:rPr>
          <w:rStyle w:val="normaltextrun"/>
          <w:rFonts w:ascii="Arial" w:eastAsiaTheme="majorEastAsia" w:hAnsi="Arial" w:cs="Arial"/>
        </w:rPr>
        <w:t xml:space="preserve">on the roster. </w:t>
      </w:r>
      <w:r w:rsidRPr="00E67CA0">
        <w:rPr>
          <w:rFonts w:ascii="Arial" w:eastAsia="Calibri" w:hAnsi="Arial" w:cs="Arial"/>
          <w:noProof/>
          <w:lang w:eastAsia="en-US"/>
        </w:rPr>
        <w:t xml:space="preserve">Staff stated they were confident </w:t>
      </w:r>
      <w:r w:rsidR="00424176">
        <w:rPr>
          <w:rFonts w:ascii="Arial" w:eastAsia="Calibri" w:hAnsi="Arial" w:cs="Arial"/>
          <w:noProof/>
          <w:lang w:eastAsia="en-US"/>
        </w:rPr>
        <w:t xml:space="preserve">the </w:t>
      </w:r>
      <w:r w:rsidRPr="00E67CA0">
        <w:rPr>
          <w:rFonts w:ascii="Arial" w:eastAsia="Calibri" w:hAnsi="Arial" w:cs="Arial"/>
          <w:noProof/>
          <w:lang w:eastAsia="en-US"/>
        </w:rPr>
        <w:t>training provided had equipped them with the knowledge and skills to carry out care and services for consumers</w:t>
      </w:r>
      <w:r w:rsidRPr="00E67CA0">
        <w:rPr>
          <w:rStyle w:val="normaltextrun"/>
          <w:rFonts w:ascii="Arial" w:eastAsiaTheme="majorEastAsia" w:hAnsi="Arial" w:cs="Arial"/>
        </w:rPr>
        <w:t>.</w:t>
      </w:r>
    </w:p>
    <w:p w14:paraId="301A0B47" w14:textId="50BC50F7" w:rsidR="004302A1" w:rsidRPr="00E67CA0" w:rsidRDefault="004302A1" w:rsidP="00F92670">
      <w:pPr>
        <w:pStyle w:val="paragraph"/>
        <w:spacing w:before="0" w:beforeAutospacing="0" w:after="120" w:afterAutospacing="0"/>
        <w:textAlignment w:val="baseline"/>
        <w:rPr>
          <w:rStyle w:val="normaltextrun"/>
          <w:rFonts w:ascii="Arial" w:eastAsiaTheme="majorEastAsia" w:hAnsi="Arial" w:cs="Arial"/>
        </w:rPr>
      </w:pPr>
      <w:r w:rsidRPr="00E67CA0">
        <w:rPr>
          <w:rStyle w:val="normaltextrun"/>
          <w:rFonts w:ascii="Arial" w:eastAsiaTheme="majorEastAsia" w:hAnsi="Arial" w:cs="Arial"/>
        </w:rPr>
        <w:t xml:space="preserve">The service has position descriptions for each role, which set out required qualifications and expectations and staff </w:t>
      </w:r>
      <w:r w:rsidR="00B43A75">
        <w:rPr>
          <w:rStyle w:val="normaltextrun"/>
          <w:rFonts w:ascii="Arial" w:eastAsiaTheme="majorEastAsia" w:hAnsi="Arial" w:cs="Arial"/>
        </w:rPr>
        <w:t>were</w:t>
      </w:r>
      <w:r w:rsidRPr="00E67CA0">
        <w:rPr>
          <w:rStyle w:val="normaltextrun"/>
          <w:rFonts w:ascii="Arial" w:eastAsiaTheme="majorEastAsia" w:hAnsi="Arial" w:cs="Arial"/>
        </w:rPr>
        <w:t xml:space="preserve"> required to have </w:t>
      </w:r>
      <w:r w:rsidR="00424176">
        <w:rPr>
          <w:rStyle w:val="normaltextrun"/>
          <w:rFonts w:ascii="Arial" w:eastAsiaTheme="majorEastAsia" w:hAnsi="Arial" w:cs="Arial"/>
        </w:rPr>
        <w:t>current</w:t>
      </w:r>
      <w:r w:rsidRPr="00E67CA0">
        <w:rPr>
          <w:rStyle w:val="normaltextrun"/>
          <w:rFonts w:ascii="Arial" w:eastAsiaTheme="majorEastAsia" w:hAnsi="Arial" w:cs="Arial"/>
        </w:rPr>
        <w:t xml:space="preserve"> qualifications and police </w:t>
      </w:r>
      <w:r w:rsidR="00424176">
        <w:rPr>
          <w:rStyle w:val="normaltextrun"/>
          <w:rFonts w:ascii="Arial" w:eastAsiaTheme="majorEastAsia" w:hAnsi="Arial" w:cs="Arial"/>
        </w:rPr>
        <w:t>certificates</w:t>
      </w:r>
      <w:r w:rsidRPr="00E67CA0">
        <w:rPr>
          <w:rStyle w:val="normaltextrun"/>
          <w:rFonts w:ascii="Arial" w:eastAsiaTheme="majorEastAsia" w:hAnsi="Arial" w:cs="Arial"/>
        </w:rPr>
        <w:t>. New staff complete a probationary period and complete buddy shifts to assess their skill level. Staff competency</w:t>
      </w:r>
      <w:r w:rsidR="002074BE">
        <w:rPr>
          <w:rStyle w:val="normaltextrun"/>
          <w:rFonts w:ascii="Arial" w:eastAsiaTheme="majorEastAsia" w:hAnsi="Arial" w:cs="Arial"/>
        </w:rPr>
        <w:t xml:space="preserve"> was</w:t>
      </w:r>
      <w:r w:rsidRPr="00E67CA0">
        <w:rPr>
          <w:rStyle w:val="normaltextrun"/>
          <w:rFonts w:ascii="Arial" w:eastAsiaTheme="majorEastAsia" w:hAnsi="Arial" w:cs="Arial"/>
        </w:rPr>
        <w:t xml:space="preserve"> evaluated through annual appraisals, analysis of audit and feedback results and clinical data. </w:t>
      </w:r>
      <w:r>
        <w:rPr>
          <w:rStyle w:val="normaltextrun"/>
          <w:rFonts w:ascii="Arial" w:eastAsiaTheme="majorEastAsia" w:hAnsi="Arial" w:cs="Arial"/>
        </w:rPr>
        <w:t>St</w:t>
      </w:r>
      <w:r w:rsidRPr="00E67CA0">
        <w:rPr>
          <w:rStyle w:val="normaltextrun"/>
          <w:rFonts w:ascii="Arial" w:eastAsiaTheme="majorEastAsia" w:hAnsi="Arial" w:cs="Arial"/>
        </w:rPr>
        <w:t xml:space="preserve">aff described receiving regular feedback and being supported to identify improvement and training opportunities. Further training needs </w:t>
      </w:r>
      <w:r w:rsidR="00B43A75">
        <w:rPr>
          <w:rStyle w:val="normaltextrun"/>
          <w:rFonts w:ascii="Arial" w:eastAsiaTheme="majorEastAsia" w:hAnsi="Arial" w:cs="Arial"/>
        </w:rPr>
        <w:t xml:space="preserve">were </w:t>
      </w:r>
      <w:r w:rsidRPr="00E67CA0">
        <w:rPr>
          <w:rStyle w:val="normaltextrun"/>
          <w:rFonts w:ascii="Arial" w:eastAsiaTheme="majorEastAsia" w:hAnsi="Arial" w:cs="Arial"/>
        </w:rPr>
        <w:t xml:space="preserve">identified through complaints, performance reviews, observations and feedback. </w:t>
      </w:r>
    </w:p>
    <w:p w14:paraId="722F62EE" w14:textId="570D9173" w:rsidR="004302A1" w:rsidRPr="00E67CA0" w:rsidRDefault="004302A1" w:rsidP="00F92670">
      <w:pPr>
        <w:rPr>
          <w:rFonts w:ascii="Arial" w:hAnsi="Arial" w:cs="Arial"/>
          <w:noProof/>
          <w:color w:val="auto"/>
        </w:rPr>
      </w:pPr>
      <w:r w:rsidRPr="00E67CA0">
        <w:rPr>
          <w:rStyle w:val="normaltextrun"/>
          <w:rFonts w:ascii="Arial" w:hAnsi="Arial" w:cs="Arial"/>
          <w:color w:val="auto"/>
        </w:rPr>
        <w:t xml:space="preserve">Staff were observed to interact with consumers and each other in a gentle and respectful way and staff were not rushing to complete tasks. </w:t>
      </w:r>
      <w:r w:rsidRPr="00E67CA0">
        <w:rPr>
          <w:rFonts w:ascii="Arial" w:hAnsi="Arial" w:cs="Arial"/>
          <w:noProof/>
          <w:color w:val="auto"/>
        </w:rPr>
        <w:t xml:space="preserve">Staff </w:t>
      </w:r>
      <w:r w:rsidR="00B43A75">
        <w:rPr>
          <w:rFonts w:ascii="Arial" w:hAnsi="Arial" w:cs="Arial"/>
          <w:noProof/>
          <w:color w:val="auto"/>
        </w:rPr>
        <w:t xml:space="preserve">were </w:t>
      </w:r>
      <w:r w:rsidRPr="00E67CA0">
        <w:rPr>
          <w:rFonts w:ascii="Arial" w:hAnsi="Arial" w:cs="Arial"/>
          <w:noProof/>
          <w:color w:val="auto"/>
        </w:rPr>
        <w:t>required to undertake mandatory training including, but not limited to, elder abuse, missing person</w:t>
      </w:r>
      <w:r w:rsidR="00424176">
        <w:rPr>
          <w:rFonts w:ascii="Arial" w:hAnsi="Arial" w:cs="Arial"/>
          <w:noProof/>
          <w:color w:val="auto"/>
        </w:rPr>
        <w:t>s</w:t>
      </w:r>
      <w:r w:rsidRPr="00E67CA0">
        <w:rPr>
          <w:rFonts w:ascii="Arial" w:hAnsi="Arial" w:cs="Arial"/>
          <w:noProof/>
          <w:color w:val="auto"/>
        </w:rPr>
        <w:t xml:space="preserve"> and </w:t>
      </w:r>
      <w:r w:rsidR="00424176">
        <w:rPr>
          <w:rFonts w:ascii="Arial" w:hAnsi="Arial" w:cs="Arial"/>
          <w:noProof/>
          <w:color w:val="auto"/>
        </w:rPr>
        <w:t>incident</w:t>
      </w:r>
      <w:r w:rsidRPr="00E67CA0">
        <w:rPr>
          <w:rFonts w:ascii="Arial" w:hAnsi="Arial" w:cs="Arial"/>
          <w:noProof/>
          <w:color w:val="auto"/>
        </w:rPr>
        <w:t xml:space="preserve"> reporting, falls</w:t>
      </w:r>
      <w:r w:rsidR="00424176">
        <w:rPr>
          <w:rFonts w:ascii="Arial" w:hAnsi="Arial" w:cs="Arial"/>
          <w:noProof/>
          <w:color w:val="auto"/>
        </w:rPr>
        <w:t xml:space="preserve"> management,</w:t>
      </w:r>
      <w:r w:rsidRPr="00E67CA0">
        <w:rPr>
          <w:rFonts w:ascii="Arial" w:hAnsi="Arial" w:cs="Arial"/>
          <w:noProof/>
          <w:color w:val="auto"/>
        </w:rPr>
        <w:t xml:space="preserve"> balancing risk</w:t>
      </w:r>
      <w:r w:rsidR="00424176">
        <w:rPr>
          <w:rFonts w:ascii="Arial" w:hAnsi="Arial" w:cs="Arial"/>
          <w:noProof/>
          <w:color w:val="auto"/>
        </w:rPr>
        <w:t xml:space="preserve"> and</w:t>
      </w:r>
      <w:r w:rsidRPr="00E67CA0">
        <w:rPr>
          <w:rFonts w:ascii="Arial" w:hAnsi="Arial" w:cs="Arial"/>
          <w:noProof/>
          <w:color w:val="auto"/>
        </w:rPr>
        <w:t xml:space="preserve"> manual handling.</w:t>
      </w:r>
      <w:r w:rsidRPr="00E67CA0">
        <w:rPr>
          <w:rStyle w:val="normaltextrun"/>
          <w:rFonts w:ascii="Arial" w:hAnsi="Arial" w:cs="Arial"/>
          <w:color w:val="auto"/>
        </w:rPr>
        <w:t xml:space="preserve"> Training attendance </w:t>
      </w:r>
      <w:r w:rsidR="00424176">
        <w:rPr>
          <w:rStyle w:val="normaltextrun"/>
          <w:rFonts w:ascii="Arial" w:hAnsi="Arial" w:cs="Arial"/>
          <w:color w:val="auto"/>
        </w:rPr>
        <w:t xml:space="preserve">was </w:t>
      </w:r>
      <w:r w:rsidRPr="00E67CA0">
        <w:rPr>
          <w:rStyle w:val="normaltextrun"/>
          <w:rFonts w:ascii="Arial" w:hAnsi="Arial" w:cs="Arial"/>
          <w:color w:val="auto"/>
        </w:rPr>
        <w:t>recorded and monitored</w:t>
      </w:r>
      <w:r w:rsidR="00424176">
        <w:rPr>
          <w:rStyle w:val="normaltextrun"/>
          <w:rFonts w:ascii="Arial" w:hAnsi="Arial" w:cs="Arial"/>
          <w:color w:val="auto"/>
        </w:rPr>
        <w:t>.</w:t>
      </w:r>
    </w:p>
    <w:p w14:paraId="323BC793" w14:textId="11D3A90F" w:rsidR="00075367" w:rsidRPr="00B83D6B" w:rsidRDefault="003C3B5A" w:rsidP="00F92670">
      <w:pPr>
        <w:pStyle w:val="Heading2"/>
        <w:spacing w:before="0" w:after="120" w:line="22" w:lineRule="atLeast"/>
        <w:rPr>
          <w:rFonts w:ascii="Arial" w:hAnsi="Arial" w:cs="Arial"/>
        </w:rPr>
      </w:pPr>
      <w:r w:rsidRPr="00B83D6B">
        <w:rPr>
          <w:rFonts w:ascii="Arial" w:hAnsi="Arial" w:cs="Arial"/>
          <w:color w:val="FF0000"/>
        </w:rPr>
        <w:br w:type="page"/>
      </w:r>
      <w:r w:rsidR="00075367" w:rsidRPr="00B83D6B">
        <w:rPr>
          <w:rFonts w:ascii="Arial" w:hAnsi="Arial" w:cs="Arial"/>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FA31B42" w14:textId="77777777" w:rsidTr="00257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A641683"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2CC07DB4" w14:textId="2EBEB638" w:rsidR="00C9354C" w:rsidRPr="006851A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51A3">
              <w:rPr>
                <w:rFonts w:ascii="Arial" w:hAnsi="Arial" w:cs="Arial"/>
              </w:rPr>
              <w:t>Non-compliant</w:t>
            </w:r>
          </w:p>
        </w:tc>
      </w:tr>
      <w:tr w:rsidR="00BB0AD8" w:rsidRPr="00B83D6B" w14:paraId="16CEE14B" w14:textId="77777777" w:rsidTr="0025717F">
        <w:tc>
          <w:tcPr>
            <w:cnfStyle w:val="001000000000" w:firstRow="0" w:lastRow="0" w:firstColumn="1" w:lastColumn="0" w:oddVBand="0" w:evenVBand="0" w:oddHBand="0" w:evenHBand="0" w:firstRowFirstColumn="0" w:firstRowLastColumn="0" w:lastRowFirstColumn="0" w:lastRowLastColumn="0"/>
            <w:tcW w:w="1701" w:type="dxa"/>
          </w:tcPr>
          <w:p w14:paraId="5F59AE02"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E756676"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48E86747" w14:textId="2B6C7EA5" w:rsidR="00BB0AD8" w:rsidRPr="003A2BA8"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62C6">
              <w:rPr>
                <w:rFonts w:ascii="Arial" w:hAnsi="Arial" w:cs="Arial"/>
                <w:color w:val="auto"/>
              </w:rPr>
              <w:t>Compliant</w:t>
            </w:r>
          </w:p>
        </w:tc>
      </w:tr>
      <w:tr w:rsidR="00BB0AD8" w:rsidRPr="00B83D6B" w14:paraId="0A86F6CC"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A5AD33"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3F244C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0045A2E6" w14:textId="3C543C4C" w:rsidR="00BB0AD8" w:rsidRPr="003A2BA8"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62C6">
              <w:rPr>
                <w:rFonts w:ascii="Arial" w:hAnsi="Arial" w:cs="Arial"/>
                <w:color w:val="auto"/>
              </w:rPr>
              <w:t>Compliant</w:t>
            </w:r>
          </w:p>
        </w:tc>
      </w:tr>
      <w:tr w:rsidR="00C9354C" w:rsidRPr="006851A3" w14:paraId="75FF2C3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6B6AE26"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943DF4E"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12137100"/>
            <w:r w:rsidRPr="00B83D6B">
              <w:rPr>
                <w:rFonts w:ascii="Arial" w:hAnsi="Arial" w:cs="Arial"/>
              </w:rPr>
              <w:t>Effective organisation wide governance systems relating to the following:</w:t>
            </w:r>
          </w:p>
          <w:p w14:paraId="1BDA9977"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information management;</w:t>
            </w:r>
          </w:p>
          <w:p w14:paraId="2C3E33D0"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continuous improvement;</w:t>
            </w:r>
          </w:p>
          <w:p w14:paraId="69567446"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financial governance;</w:t>
            </w:r>
          </w:p>
          <w:p w14:paraId="34B786BC"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workforce governance, including the assignment of clear responsibilities and accountabilities;</w:t>
            </w:r>
          </w:p>
          <w:p w14:paraId="7FB8A3F3"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regulatory compliance;</w:t>
            </w:r>
          </w:p>
          <w:p w14:paraId="69769052" w14:textId="77777777" w:rsidR="00C9354C" w:rsidRPr="00FB5065" w:rsidRDefault="00C9354C" w:rsidP="002D4E95">
            <w:pPr>
              <w:pStyle w:val="ListParagraph"/>
              <w:numPr>
                <w:ilvl w:val="0"/>
                <w:numId w:val="17"/>
              </w:num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065">
              <w:rPr>
                <w:rFonts w:ascii="Arial" w:hAnsi="Arial" w:cs="Arial"/>
              </w:rPr>
              <w:t>feedback and complaints.</w:t>
            </w:r>
            <w:bookmarkEnd w:id="2"/>
          </w:p>
        </w:tc>
        <w:tc>
          <w:tcPr>
            <w:tcW w:w="1840" w:type="dxa"/>
            <w:tcBorders>
              <w:left w:val="single" w:sz="4" w:space="0" w:color="auto"/>
            </w:tcBorders>
          </w:tcPr>
          <w:p w14:paraId="048B7B20" w14:textId="52199150" w:rsidR="00C9354C" w:rsidRPr="006851A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51A3">
              <w:rPr>
                <w:rFonts w:ascii="Arial" w:hAnsi="Arial" w:cs="Arial"/>
                <w:color w:val="auto"/>
              </w:rPr>
              <w:t>Non-compliant</w:t>
            </w:r>
          </w:p>
        </w:tc>
      </w:tr>
      <w:tr w:rsidR="00BB0AD8" w:rsidRPr="00B83D6B" w14:paraId="653042B0" w14:textId="77777777" w:rsidTr="00257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509059"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2BE9A1A" w14:textId="77777777" w:rsidR="00BB0AD8" w:rsidRPr="00B83D6B" w:rsidRDefault="00BB0AD8" w:rsidP="00BB0AD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3" w:name="_Hlk112137064"/>
            <w:r w:rsidRPr="00B83D6B">
              <w:rPr>
                <w:rFonts w:ascii="Arial" w:hAnsi="Arial" w:cs="Arial"/>
              </w:rPr>
              <w:t>Effective risk management systems and practices, including but not limited to the following:</w:t>
            </w:r>
          </w:p>
          <w:p w14:paraId="652A7CE8"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A06C998"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6170999E"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7C23497" w14:textId="77777777" w:rsidR="00BB0AD8" w:rsidRPr="00B83D6B" w:rsidRDefault="00BB0AD8" w:rsidP="002D4E95">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bookmarkEnd w:id="3"/>
          </w:p>
        </w:tc>
        <w:tc>
          <w:tcPr>
            <w:tcW w:w="1840" w:type="dxa"/>
            <w:tcBorders>
              <w:left w:val="single" w:sz="4" w:space="0" w:color="auto"/>
            </w:tcBorders>
            <w:vAlign w:val="top"/>
          </w:tcPr>
          <w:p w14:paraId="2DFD303C" w14:textId="2FF0D3EB" w:rsidR="00BB0AD8" w:rsidRPr="003A2BA8" w:rsidRDefault="00BB0AD8" w:rsidP="00BB0AD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C7C09">
              <w:rPr>
                <w:rFonts w:ascii="Arial" w:hAnsi="Arial" w:cs="Arial"/>
                <w:color w:val="auto"/>
              </w:rPr>
              <w:t>Compliant</w:t>
            </w:r>
          </w:p>
        </w:tc>
      </w:tr>
      <w:tr w:rsidR="00BB0AD8" w:rsidRPr="00B83D6B" w14:paraId="2E039394" w14:textId="77777777" w:rsidTr="0025717F">
        <w:tc>
          <w:tcPr>
            <w:cnfStyle w:val="001000000000" w:firstRow="0" w:lastRow="0" w:firstColumn="1" w:lastColumn="0" w:oddVBand="0" w:evenVBand="0" w:oddHBand="0" w:evenHBand="0" w:firstRowFirstColumn="0" w:firstRowLastColumn="0" w:lastRowFirstColumn="0" w:lastRowLastColumn="0"/>
            <w:tcW w:w="1701" w:type="dxa"/>
          </w:tcPr>
          <w:p w14:paraId="077B526D" w14:textId="77777777" w:rsidR="00BB0AD8" w:rsidRPr="00B83D6B" w:rsidRDefault="00BB0AD8" w:rsidP="00BB0AD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115D613" w14:textId="77777777" w:rsidR="00BB0AD8" w:rsidRPr="00B83D6B" w:rsidRDefault="00BB0AD8" w:rsidP="00BB0AD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DC24C66" w14:textId="77777777" w:rsidR="00BB0AD8" w:rsidRPr="00B83D6B" w:rsidRDefault="00BB0AD8" w:rsidP="002D4E9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1F9D96C" w14:textId="77777777" w:rsidR="00BB0AD8" w:rsidRPr="00B83D6B" w:rsidRDefault="00BB0AD8" w:rsidP="002D4E9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6916BB14" w14:textId="77777777" w:rsidR="00BB0AD8" w:rsidRPr="00B83D6B" w:rsidRDefault="00BB0AD8" w:rsidP="002D4E9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1F76DCDB" w14:textId="78921C72" w:rsidR="00BB0AD8" w:rsidRPr="003A2BA8" w:rsidRDefault="00BB0AD8" w:rsidP="00BB0AD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C09">
              <w:rPr>
                <w:rFonts w:ascii="Arial" w:hAnsi="Arial" w:cs="Arial"/>
                <w:color w:val="auto"/>
              </w:rPr>
              <w:t>Compliant</w:t>
            </w:r>
          </w:p>
        </w:tc>
      </w:tr>
    </w:tbl>
    <w:p w14:paraId="5A415C52" w14:textId="4B847202"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40CBE9C2" w14:textId="55C494B4" w:rsidR="00424176" w:rsidRPr="00CB3D81" w:rsidRDefault="00424176" w:rsidP="00424176">
      <w:pPr>
        <w:pStyle w:val="CommentText"/>
        <w:rPr>
          <w:rFonts w:ascii="Arial" w:eastAsia="Calibri" w:hAnsi="Arial" w:cs="Arial"/>
          <w:color w:val="auto"/>
        </w:rPr>
      </w:pPr>
      <w:r w:rsidRPr="00CB3D81">
        <w:rPr>
          <w:rFonts w:ascii="Arial" w:hAnsi="Arial" w:cs="Arial"/>
          <w:color w:val="auto"/>
        </w:rPr>
        <w:t xml:space="preserve">The Site Audit Report recommended this requirement was not met. </w:t>
      </w:r>
      <w:r w:rsidRPr="00CB3D81">
        <w:rPr>
          <w:rFonts w:ascii="Arial" w:eastAsia="Calibri" w:hAnsi="Arial" w:cs="Arial"/>
          <w:color w:val="auto"/>
        </w:rPr>
        <w:t>I have considered the Assessment Team’s findings; the evidence documented in the Site Audit Report and the Approved Provider’s response and find the service non-compliant with this requirement:</w:t>
      </w:r>
    </w:p>
    <w:p w14:paraId="30BC77CF" w14:textId="77777777" w:rsidR="00A17169" w:rsidRPr="00CB3D81" w:rsidRDefault="00A17169" w:rsidP="002D4E95">
      <w:pPr>
        <w:pStyle w:val="ListParagraph"/>
        <w:numPr>
          <w:ilvl w:val="0"/>
          <w:numId w:val="18"/>
        </w:numPr>
        <w:spacing w:line="22" w:lineRule="atLeast"/>
        <w:rPr>
          <w:rFonts w:ascii="Arial" w:hAnsi="Arial" w:cs="Arial"/>
        </w:rPr>
      </w:pPr>
      <w:r w:rsidRPr="00CB3D81">
        <w:rPr>
          <w:rFonts w:ascii="Arial" w:hAnsi="Arial" w:cs="Arial"/>
        </w:rPr>
        <w:t>Effective organisation wide governance systems relating to the following:</w:t>
      </w:r>
    </w:p>
    <w:p w14:paraId="494D18FD" w14:textId="77777777" w:rsidR="00A17169" w:rsidRPr="00CB3D81" w:rsidRDefault="00A17169" w:rsidP="002D4E95">
      <w:pPr>
        <w:pStyle w:val="ListParagraph"/>
        <w:numPr>
          <w:ilvl w:val="0"/>
          <w:numId w:val="19"/>
        </w:numPr>
        <w:spacing w:line="22" w:lineRule="atLeast"/>
        <w:rPr>
          <w:rFonts w:ascii="Arial" w:hAnsi="Arial" w:cs="Arial"/>
        </w:rPr>
      </w:pPr>
      <w:r w:rsidRPr="00CB3D81">
        <w:rPr>
          <w:rFonts w:ascii="Arial" w:hAnsi="Arial" w:cs="Arial"/>
        </w:rPr>
        <w:t>information management;</w:t>
      </w:r>
    </w:p>
    <w:p w14:paraId="2DC4851E" w14:textId="77777777" w:rsidR="00A17169" w:rsidRPr="00CB3D81" w:rsidRDefault="00A17169" w:rsidP="002D4E95">
      <w:pPr>
        <w:pStyle w:val="ListParagraph"/>
        <w:numPr>
          <w:ilvl w:val="0"/>
          <w:numId w:val="19"/>
        </w:numPr>
        <w:spacing w:line="22" w:lineRule="atLeast"/>
        <w:rPr>
          <w:rFonts w:ascii="Arial" w:hAnsi="Arial" w:cs="Arial"/>
        </w:rPr>
      </w:pPr>
      <w:r w:rsidRPr="00CB3D81">
        <w:rPr>
          <w:rFonts w:ascii="Arial" w:hAnsi="Arial" w:cs="Arial"/>
        </w:rPr>
        <w:t>continuous improvement;</w:t>
      </w:r>
    </w:p>
    <w:p w14:paraId="67339641" w14:textId="77777777" w:rsidR="00A17169" w:rsidRPr="00CB3D81" w:rsidRDefault="00A17169" w:rsidP="002D4E95">
      <w:pPr>
        <w:pStyle w:val="ListParagraph"/>
        <w:numPr>
          <w:ilvl w:val="0"/>
          <w:numId w:val="19"/>
        </w:numPr>
        <w:spacing w:line="22" w:lineRule="atLeast"/>
        <w:rPr>
          <w:rFonts w:ascii="Arial" w:hAnsi="Arial" w:cs="Arial"/>
        </w:rPr>
      </w:pPr>
      <w:r w:rsidRPr="00CB3D81">
        <w:rPr>
          <w:rFonts w:ascii="Arial" w:hAnsi="Arial" w:cs="Arial"/>
        </w:rPr>
        <w:t>financial governance;</w:t>
      </w:r>
    </w:p>
    <w:p w14:paraId="41182AF5" w14:textId="77777777" w:rsidR="00A17169" w:rsidRPr="00CB3D81" w:rsidRDefault="00A17169" w:rsidP="002D4E95">
      <w:pPr>
        <w:pStyle w:val="ListParagraph"/>
        <w:numPr>
          <w:ilvl w:val="0"/>
          <w:numId w:val="19"/>
        </w:numPr>
        <w:spacing w:line="22" w:lineRule="atLeast"/>
        <w:rPr>
          <w:rFonts w:ascii="Arial" w:hAnsi="Arial" w:cs="Arial"/>
        </w:rPr>
      </w:pPr>
      <w:r w:rsidRPr="00CB3D81">
        <w:rPr>
          <w:rFonts w:ascii="Arial" w:hAnsi="Arial" w:cs="Arial"/>
        </w:rPr>
        <w:lastRenderedPageBreak/>
        <w:t>workforce governance, including the assignment of clear responsibilities and accountabilities;</w:t>
      </w:r>
    </w:p>
    <w:p w14:paraId="4DF84E00" w14:textId="77777777" w:rsidR="00A17169" w:rsidRPr="00CB3D81" w:rsidRDefault="00A17169" w:rsidP="002D4E95">
      <w:pPr>
        <w:pStyle w:val="ListParagraph"/>
        <w:numPr>
          <w:ilvl w:val="0"/>
          <w:numId w:val="19"/>
        </w:numPr>
        <w:spacing w:line="22" w:lineRule="atLeast"/>
        <w:rPr>
          <w:rFonts w:ascii="Arial" w:hAnsi="Arial" w:cs="Arial"/>
        </w:rPr>
      </w:pPr>
      <w:r w:rsidRPr="00CB3D81">
        <w:rPr>
          <w:rFonts w:ascii="Arial" w:hAnsi="Arial" w:cs="Arial"/>
        </w:rPr>
        <w:t>regulatory compliance;</w:t>
      </w:r>
    </w:p>
    <w:p w14:paraId="6E50A096" w14:textId="66FB339F" w:rsidR="00FB5065" w:rsidRPr="00CB3D81" w:rsidRDefault="00A17169" w:rsidP="002D4E95">
      <w:pPr>
        <w:pStyle w:val="ListParagraph"/>
        <w:numPr>
          <w:ilvl w:val="0"/>
          <w:numId w:val="19"/>
        </w:numPr>
        <w:spacing w:line="22" w:lineRule="atLeast"/>
        <w:rPr>
          <w:rFonts w:ascii="Arial" w:hAnsi="Arial" w:cs="Arial"/>
        </w:rPr>
      </w:pPr>
      <w:r w:rsidRPr="00CB3D81">
        <w:rPr>
          <w:rFonts w:ascii="Arial" w:hAnsi="Arial" w:cs="Arial"/>
        </w:rPr>
        <w:t>feedback and complaints.</w:t>
      </w:r>
    </w:p>
    <w:p w14:paraId="701F69E1" w14:textId="39EE6D73" w:rsidR="00782C8B" w:rsidRPr="002D4E95" w:rsidRDefault="008C4687" w:rsidP="008C4687">
      <w:pPr>
        <w:rPr>
          <w:noProof/>
          <w:color w:val="auto"/>
        </w:rPr>
      </w:pPr>
      <w:r w:rsidRPr="002D4E95">
        <w:rPr>
          <w:rFonts w:ascii="Arial" w:hAnsi="Arial" w:cs="Arial"/>
          <w:noProof/>
          <w:color w:val="auto"/>
        </w:rPr>
        <w:t xml:space="preserve">The Site Audit report </w:t>
      </w:r>
      <w:r w:rsidR="00A17169" w:rsidRPr="002D4E95">
        <w:rPr>
          <w:rFonts w:ascii="Arial" w:hAnsi="Arial" w:cs="Arial"/>
          <w:noProof/>
          <w:color w:val="auto"/>
        </w:rPr>
        <w:t xml:space="preserve">demonstrated </w:t>
      </w:r>
      <w:r w:rsidR="00310077" w:rsidRPr="002D4E95">
        <w:rPr>
          <w:rFonts w:ascii="Arial" w:hAnsi="Arial" w:cs="Arial"/>
          <w:noProof/>
          <w:color w:val="auto"/>
        </w:rPr>
        <w:t xml:space="preserve">effective governance systems were in place for feedback and complaints, continuous improvement, workforce and financial governance. However, </w:t>
      </w:r>
      <w:r w:rsidR="00EF010A" w:rsidRPr="002D4E95">
        <w:rPr>
          <w:rFonts w:ascii="Arial" w:hAnsi="Arial" w:cs="Arial"/>
          <w:noProof/>
          <w:color w:val="auto"/>
        </w:rPr>
        <w:t xml:space="preserve">deficits in information management were identified as care plans were </w:t>
      </w:r>
      <w:r w:rsidR="00A17169" w:rsidRPr="002D4E95">
        <w:rPr>
          <w:rFonts w:ascii="Arial" w:hAnsi="Arial" w:cs="Arial"/>
          <w:color w:val="auto"/>
        </w:rPr>
        <w:t xml:space="preserve">incomplete or </w:t>
      </w:r>
      <w:r w:rsidR="00EF010A" w:rsidRPr="002D4E95">
        <w:rPr>
          <w:rFonts w:ascii="Arial" w:hAnsi="Arial" w:cs="Arial"/>
          <w:color w:val="auto"/>
        </w:rPr>
        <w:t xml:space="preserve">had </w:t>
      </w:r>
      <w:r w:rsidR="00A17169" w:rsidRPr="002D4E95">
        <w:rPr>
          <w:rFonts w:ascii="Arial" w:hAnsi="Arial" w:cs="Arial"/>
          <w:color w:val="auto"/>
        </w:rPr>
        <w:t xml:space="preserve">missing information </w:t>
      </w:r>
      <w:r w:rsidR="00945CDB" w:rsidRPr="002D4E95">
        <w:rPr>
          <w:rFonts w:ascii="Arial" w:hAnsi="Arial" w:cs="Arial"/>
          <w:color w:val="auto"/>
        </w:rPr>
        <w:t xml:space="preserve">and </w:t>
      </w:r>
      <w:r w:rsidR="00EF010A" w:rsidRPr="002D4E95">
        <w:rPr>
          <w:rFonts w:ascii="Arial" w:hAnsi="Arial" w:cs="Arial"/>
          <w:color w:val="auto"/>
        </w:rPr>
        <w:t>regulatory compliance was unable to be demonstrated as r</w:t>
      </w:r>
      <w:r w:rsidR="00782C8B" w:rsidRPr="002D4E95">
        <w:rPr>
          <w:rFonts w:ascii="Arial" w:hAnsi="Arial" w:cs="Arial"/>
          <w:color w:val="auto"/>
        </w:rPr>
        <w:t xml:space="preserve">equirements in relation to restrictive practice </w:t>
      </w:r>
      <w:r w:rsidR="00EF010A" w:rsidRPr="002D4E95">
        <w:rPr>
          <w:rFonts w:ascii="Arial" w:hAnsi="Arial" w:cs="Arial"/>
          <w:color w:val="auto"/>
        </w:rPr>
        <w:t xml:space="preserve">and behaviour support planning </w:t>
      </w:r>
      <w:r w:rsidR="00782C8B" w:rsidRPr="002D4E95">
        <w:rPr>
          <w:rFonts w:ascii="Arial" w:hAnsi="Arial" w:cs="Arial"/>
          <w:color w:val="auto"/>
        </w:rPr>
        <w:t>had not been met</w:t>
      </w:r>
      <w:r w:rsidR="00A17169" w:rsidRPr="002D4E95">
        <w:rPr>
          <w:rFonts w:ascii="Arial" w:hAnsi="Arial" w:cs="Arial"/>
          <w:color w:val="auto"/>
        </w:rPr>
        <w:t>.</w:t>
      </w:r>
      <w:r w:rsidR="00782C8B" w:rsidRPr="002D4E95">
        <w:rPr>
          <w:noProof/>
          <w:color w:val="auto"/>
        </w:rPr>
        <w:t xml:space="preserve"> </w:t>
      </w:r>
    </w:p>
    <w:p w14:paraId="1A44192F" w14:textId="767FA7CE" w:rsidR="00EF010A" w:rsidRPr="002D4E95" w:rsidRDefault="00EF010A" w:rsidP="008C4687">
      <w:pPr>
        <w:rPr>
          <w:rFonts w:ascii="Arial" w:hAnsi="Arial" w:cs="Arial"/>
          <w:noProof/>
          <w:color w:val="auto"/>
        </w:rPr>
      </w:pPr>
      <w:r w:rsidRPr="002D4E95">
        <w:rPr>
          <w:rFonts w:ascii="Arial" w:hAnsi="Arial" w:cs="Arial"/>
          <w:noProof/>
          <w:color w:val="auto"/>
        </w:rPr>
        <w:t>The Approved Provider’s respon</w:t>
      </w:r>
      <w:r w:rsidR="002C6635" w:rsidRPr="002D4E95">
        <w:rPr>
          <w:rFonts w:ascii="Arial" w:hAnsi="Arial" w:cs="Arial"/>
          <w:noProof/>
          <w:color w:val="auto"/>
        </w:rPr>
        <w:t>se</w:t>
      </w:r>
      <w:r w:rsidRPr="002D4E95">
        <w:rPr>
          <w:rFonts w:ascii="Arial" w:hAnsi="Arial" w:cs="Arial"/>
          <w:noProof/>
          <w:color w:val="auto"/>
        </w:rPr>
        <w:t xml:space="preserve"> </w:t>
      </w:r>
      <w:r w:rsidR="008859D4" w:rsidRPr="002D4E95">
        <w:rPr>
          <w:rFonts w:ascii="Arial" w:hAnsi="Arial" w:cs="Arial"/>
          <w:noProof/>
          <w:color w:val="auto"/>
        </w:rPr>
        <w:t xml:space="preserve">was received </w:t>
      </w:r>
      <w:r w:rsidRPr="002D4E95">
        <w:rPr>
          <w:rFonts w:ascii="Arial" w:hAnsi="Arial" w:cs="Arial"/>
          <w:noProof/>
          <w:color w:val="auto"/>
        </w:rPr>
        <w:t xml:space="preserve">19 August 2022 and included clarifying information and </w:t>
      </w:r>
      <w:r w:rsidR="008859D4" w:rsidRPr="002D4E95">
        <w:rPr>
          <w:rFonts w:ascii="Arial" w:hAnsi="Arial" w:cs="Arial"/>
          <w:noProof/>
          <w:color w:val="auto"/>
        </w:rPr>
        <w:t xml:space="preserve">supporting documentation including </w:t>
      </w:r>
      <w:r w:rsidR="002D4E95" w:rsidRPr="002D4E95">
        <w:rPr>
          <w:rFonts w:ascii="Arial" w:hAnsi="Arial" w:cs="Arial"/>
          <w:noProof/>
          <w:color w:val="auto"/>
        </w:rPr>
        <w:t>assessment, behaviour support plans</w:t>
      </w:r>
      <w:r w:rsidR="008859D4" w:rsidRPr="002D4E95">
        <w:rPr>
          <w:rFonts w:ascii="Arial" w:hAnsi="Arial" w:cs="Arial"/>
          <w:noProof/>
          <w:color w:val="auto"/>
        </w:rPr>
        <w:t>,</w:t>
      </w:r>
      <w:r w:rsidR="008A4F42" w:rsidRPr="002D4E95">
        <w:rPr>
          <w:rFonts w:ascii="Arial" w:hAnsi="Arial" w:cs="Arial"/>
          <w:noProof/>
          <w:color w:val="auto"/>
        </w:rPr>
        <w:t xml:space="preserve"> </w:t>
      </w:r>
      <w:r w:rsidR="00465F92" w:rsidRPr="002D4E95">
        <w:rPr>
          <w:rFonts w:ascii="Arial" w:hAnsi="Arial" w:cs="Arial"/>
          <w:noProof/>
          <w:color w:val="auto"/>
        </w:rPr>
        <w:t>registers, audits</w:t>
      </w:r>
      <w:r w:rsidR="002D4E95" w:rsidRPr="002D4E95">
        <w:rPr>
          <w:rFonts w:ascii="Arial" w:hAnsi="Arial" w:cs="Arial"/>
          <w:noProof/>
          <w:color w:val="auto"/>
        </w:rPr>
        <w:t xml:space="preserve"> and </w:t>
      </w:r>
      <w:r w:rsidR="00CB3D81" w:rsidRPr="002D4E95">
        <w:rPr>
          <w:rFonts w:ascii="Arial" w:hAnsi="Arial" w:cs="Arial"/>
          <w:noProof/>
          <w:color w:val="auto"/>
        </w:rPr>
        <w:t>memos.</w:t>
      </w:r>
    </w:p>
    <w:p w14:paraId="1F4C8A3F" w14:textId="4B8DC19A" w:rsidR="00557BE2" w:rsidRPr="002D4E95" w:rsidRDefault="00EF010A" w:rsidP="008C4687">
      <w:pPr>
        <w:rPr>
          <w:rFonts w:ascii="Arial" w:hAnsi="Arial" w:cs="Arial"/>
          <w:color w:val="auto"/>
        </w:rPr>
      </w:pPr>
      <w:r w:rsidRPr="002D4E95">
        <w:rPr>
          <w:rFonts w:ascii="Arial" w:hAnsi="Arial" w:cs="Arial"/>
          <w:noProof/>
          <w:color w:val="auto"/>
        </w:rPr>
        <w:t xml:space="preserve">In relation to the </w:t>
      </w:r>
      <w:r w:rsidR="00557BE2" w:rsidRPr="002D4E95">
        <w:rPr>
          <w:rFonts w:ascii="Arial" w:hAnsi="Arial" w:cs="Arial"/>
          <w:noProof/>
          <w:color w:val="auto"/>
        </w:rPr>
        <w:t xml:space="preserve">omitted or </w:t>
      </w:r>
      <w:r w:rsidRPr="002D4E95">
        <w:rPr>
          <w:rFonts w:ascii="Arial" w:hAnsi="Arial" w:cs="Arial"/>
          <w:noProof/>
          <w:color w:val="auto"/>
        </w:rPr>
        <w:t xml:space="preserve">missing information on care planning documentation, I do not consider this supports </w:t>
      </w:r>
      <w:r w:rsidR="00270168" w:rsidRPr="002D4E95">
        <w:rPr>
          <w:rFonts w:ascii="Arial" w:hAnsi="Arial" w:cs="Arial"/>
          <w:noProof/>
          <w:color w:val="auto"/>
        </w:rPr>
        <w:t xml:space="preserve">a systemic failure existed or </w:t>
      </w:r>
      <w:r w:rsidRPr="002D4E95">
        <w:rPr>
          <w:rFonts w:ascii="Arial" w:hAnsi="Arial" w:cs="Arial"/>
          <w:noProof/>
          <w:color w:val="auto"/>
        </w:rPr>
        <w:t xml:space="preserve">non-compliance </w:t>
      </w:r>
      <w:r w:rsidR="008859D4" w:rsidRPr="002D4E95">
        <w:rPr>
          <w:rFonts w:ascii="Arial" w:hAnsi="Arial" w:cs="Arial"/>
          <w:noProof/>
          <w:color w:val="auto"/>
        </w:rPr>
        <w:t xml:space="preserve">with this Requirement </w:t>
      </w:r>
      <w:r w:rsidRPr="002D4E95">
        <w:rPr>
          <w:rFonts w:ascii="Arial" w:hAnsi="Arial" w:cs="Arial"/>
          <w:noProof/>
          <w:color w:val="auto"/>
        </w:rPr>
        <w:t xml:space="preserve">as </w:t>
      </w:r>
      <w:r w:rsidR="008859D4" w:rsidRPr="002D4E95">
        <w:rPr>
          <w:rFonts w:ascii="Arial" w:hAnsi="Arial" w:cs="Arial"/>
          <w:color w:val="auto"/>
        </w:rPr>
        <w:t>consumers and representatives provided positive feedback in relation to the care and services provided</w:t>
      </w:r>
      <w:r w:rsidR="008A4F42" w:rsidRPr="002D4E95">
        <w:rPr>
          <w:rFonts w:ascii="Arial" w:hAnsi="Arial" w:cs="Arial"/>
          <w:color w:val="auto"/>
        </w:rPr>
        <w:t xml:space="preserve"> and how they were treated and confirmed </w:t>
      </w:r>
      <w:r w:rsidR="008859D4" w:rsidRPr="002D4E95">
        <w:rPr>
          <w:rFonts w:ascii="Arial" w:hAnsi="Arial" w:cs="Arial"/>
          <w:color w:val="auto"/>
        </w:rPr>
        <w:t>they did not have any care related concerns except for a shower preference not being met on some occasions</w:t>
      </w:r>
      <w:r w:rsidR="008A4F42" w:rsidRPr="002D4E95">
        <w:rPr>
          <w:rFonts w:ascii="Arial" w:hAnsi="Arial" w:cs="Arial"/>
          <w:color w:val="auto"/>
        </w:rPr>
        <w:t xml:space="preserve">. Additionally, while one consumer profile did not </w:t>
      </w:r>
      <w:r w:rsidR="008859D4" w:rsidRPr="002D4E95">
        <w:rPr>
          <w:rFonts w:ascii="Arial" w:hAnsi="Arial" w:cs="Arial"/>
          <w:color w:val="auto"/>
        </w:rPr>
        <w:t>contain</w:t>
      </w:r>
      <w:r w:rsidR="008A4F42" w:rsidRPr="002D4E95">
        <w:rPr>
          <w:rFonts w:ascii="Arial" w:hAnsi="Arial" w:cs="Arial"/>
          <w:color w:val="auto"/>
        </w:rPr>
        <w:t xml:space="preserve"> information on the consumer’s</w:t>
      </w:r>
      <w:r w:rsidR="008859D4" w:rsidRPr="002D4E95">
        <w:rPr>
          <w:rFonts w:ascii="Arial" w:hAnsi="Arial" w:cs="Arial"/>
          <w:color w:val="auto"/>
        </w:rPr>
        <w:t xml:space="preserve"> life histor</w:t>
      </w:r>
      <w:r w:rsidR="008A4F42" w:rsidRPr="002D4E95">
        <w:rPr>
          <w:rFonts w:ascii="Arial" w:hAnsi="Arial" w:cs="Arial"/>
          <w:color w:val="auto"/>
        </w:rPr>
        <w:t xml:space="preserve">y </w:t>
      </w:r>
      <w:r w:rsidR="008859D4" w:rsidRPr="002D4E95">
        <w:rPr>
          <w:rFonts w:ascii="Arial" w:hAnsi="Arial" w:cs="Arial"/>
          <w:color w:val="auto"/>
        </w:rPr>
        <w:t xml:space="preserve">or cultural background, staff demonstrated knowledge of </w:t>
      </w:r>
      <w:r w:rsidR="008A4F42" w:rsidRPr="002D4E95">
        <w:rPr>
          <w:rFonts w:ascii="Arial" w:hAnsi="Arial" w:cs="Arial"/>
          <w:color w:val="auto"/>
        </w:rPr>
        <w:t>the</w:t>
      </w:r>
      <w:r w:rsidR="008859D4" w:rsidRPr="002D4E95">
        <w:rPr>
          <w:rFonts w:ascii="Arial" w:hAnsi="Arial" w:cs="Arial"/>
          <w:color w:val="auto"/>
        </w:rPr>
        <w:t xml:space="preserve"> consumer</w:t>
      </w:r>
      <w:r w:rsidR="008A4F42" w:rsidRPr="002D4E95">
        <w:rPr>
          <w:rFonts w:ascii="Arial" w:hAnsi="Arial" w:cs="Arial"/>
          <w:color w:val="auto"/>
        </w:rPr>
        <w:t>’</w:t>
      </w:r>
      <w:r w:rsidR="008859D4" w:rsidRPr="002D4E95">
        <w:rPr>
          <w:rFonts w:ascii="Arial" w:hAnsi="Arial" w:cs="Arial"/>
          <w:color w:val="auto"/>
        </w:rPr>
        <w:t>s background</w:t>
      </w:r>
      <w:r w:rsidR="00557BE2" w:rsidRPr="002D4E95">
        <w:rPr>
          <w:rFonts w:ascii="Arial" w:hAnsi="Arial" w:cs="Arial"/>
          <w:color w:val="auto"/>
        </w:rPr>
        <w:t>, gave examples of how care is tailored to meet their needs</w:t>
      </w:r>
      <w:r w:rsidR="008859D4" w:rsidRPr="002D4E95">
        <w:rPr>
          <w:rFonts w:ascii="Arial" w:hAnsi="Arial" w:cs="Arial"/>
          <w:color w:val="auto"/>
        </w:rPr>
        <w:t xml:space="preserve"> and </w:t>
      </w:r>
      <w:r w:rsidR="008A4F42" w:rsidRPr="002D4E95">
        <w:rPr>
          <w:rFonts w:ascii="Arial" w:hAnsi="Arial" w:cs="Arial"/>
          <w:color w:val="auto"/>
        </w:rPr>
        <w:t xml:space="preserve">representatives confirmed, while the consumer is from a different cultural background, there were no specific cultural practices the service was required to follow. </w:t>
      </w:r>
    </w:p>
    <w:p w14:paraId="18490C23" w14:textId="245DB4D1" w:rsidR="00270168" w:rsidRDefault="00270168" w:rsidP="008C4687">
      <w:pPr>
        <w:rPr>
          <w:rFonts w:ascii="Arial" w:hAnsi="Arial" w:cs="Arial"/>
        </w:rPr>
      </w:pPr>
      <w:r w:rsidRPr="00736441">
        <w:rPr>
          <w:rFonts w:ascii="Arial" w:hAnsi="Arial" w:cs="Arial"/>
        </w:rPr>
        <w:t xml:space="preserve">I </w:t>
      </w:r>
      <w:r>
        <w:rPr>
          <w:rFonts w:ascii="Arial" w:hAnsi="Arial" w:cs="Arial"/>
        </w:rPr>
        <w:t>acknowledge</w:t>
      </w:r>
      <w:r w:rsidRPr="00736441">
        <w:rPr>
          <w:rFonts w:ascii="Arial" w:hAnsi="Arial" w:cs="Arial"/>
        </w:rPr>
        <w:t xml:space="preserve"> the Approved Provider </w:t>
      </w:r>
      <w:r>
        <w:rPr>
          <w:rFonts w:ascii="Arial" w:hAnsi="Arial" w:cs="Arial"/>
        </w:rPr>
        <w:t xml:space="preserve">had already identified deficiencies in capturing consumer </w:t>
      </w:r>
      <w:r w:rsidR="006A5E77">
        <w:rPr>
          <w:rFonts w:ascii="Arial" w:hAnsi="Arial" w:cs="Arial"/>
        </w:rPr>
        <w:t>background</w:t>
      </w:r>
      <w:r>
        <w:rPr>
          <w:rFonts w:ascii="Arial" w:hAnsi="Arial" w:cs="Arial"/>
        </w:rPr>
        <w:t xml:space="preserve"> information and corrective actions were </w:t>
      </w:r>
      <w:r w:rsidR="006A5E77">
        <w:rPr>
          <w:rFonts w:ascii="Arial" w:hAnsi="Arial" w:cs="Arial"/>
        </w:rPr>
        <w:t>planned, in progress and nearly completed. I acknowledge</w:t>
      </w:r>
      <w:r w:rsidR="00CB3D81">
        <w:rPr>
          <w:rFonts w:ascii="Arial" w:hAnsi="Arial" w:cs="Arial"/>
        </w:rPr>
        <w:t>,</w:t>
      </w:r>
      <w:r w:rsidR="006A5E77">
        <w:rPr>
          <w:rFonts w:ascii="Arial" w:hAnsi="Arial" w:cs="Arial"/>
        </w:rPr>
        <w:t xml:space="preserve"> at the time of the site audit, background information was not updated for 2 consumers. I consider this demonstrates the actions being </w:t>
      </w:r>
      <w:r>
        <w:rPr>
          <w:rFonts w:ascii="Arial" w:hAnsi="Arial" w:cs="Arial"/>
        </w:rPr>
        <w:t>undertaken</w:t>
      </w:r>
      <w:r w:rsidR="006A5E77">
        <w:rPr>
          <w:rFonts w:ascii="Arial" w:hAnsi="Arial" w:cs="Arial"/>
        </w:rPr>
        <w:t xml:space="preserve"> by the service were effective as all other consumer</w:t>
      </w:r>
      <w:r w:rsidR="0078278C">
        <w:rPr>
          <w:rFonts w:ascii="Arial" w:hAnsi="Arial" w:cs="Arial"/>
        </w:rPr>
        <w:t>’</w:t>
      </w:r>
      <w:r w:rsidR="006A5E77">
        <w:rPr>
          <w:rFonts w:ascii="Arial" w:hAnsi="Arial" w:cs="Arial"/>
        </w:rPr>
        <w:t>s profiles had been captured or updated.</w:t>
      </w:r>
    </w:p>
    <w:p w14:paraId="0C80A64D" w14:textId="119F3EA7" w:rsidR="006A5E77" w:rsidRDefault="006A5E77" w:rsidP="002D4E95">
      <w:pPr>
        <w:rPr>
          <w:rFonts w:ascii="Arial" w:hAnsi="Arial" w:cs="Arial"/>
          <w:bCs/>
        </w:rPr>
      </w:pPr>
      <w:r w:rsidRPr="002D4E95">
        <w:rPr>
          <w:rFonts w:ascii="Arial" w:hAnsi="Arial" w:cs="Arial"/>
          <w:color w:val="auto"/>
        </w:rPr>
        <w:t xml:space="preserve">In relation to deficiencies </w:t>
      </w:r>
      <w:r w:rsidR="0025717F" w:rsidRPr="002D4E95">
        <w:rPr>
          <w:rFonts w:ascii="Arial" w:hAnsi="Arial" w:cs="Arial"/>
          <w:color w:val="auto"/>
        </w:rPr>
        <w:t xml:space="preserve">identified in </w:t>
      </w:r>
      <w:r w:rsidRPr="002D4E95">
        <w:rPr>
          <w:rFonts w:ascii="Arial" w:hAnsi="Arial" w:cs="Arial"/>
          <w:color w:val="auto"/>
        </w:rPr>
        <w:t xml:space="preserve">restrictive practice and behaviour support planning, the Site Audit Report brought forward </w:t>
      </w:r>
      <w:r w:rsidR="00CB3D81" w:rsidRPr="002D4E95">
        <w:rPr>
          <w:rFonts w:ascii="Arial" w:hAnsi="Arial" w:cs="Arial"/>
          <w:color w:val="auto"/>
        </w:rPr>
        <w:t xml:space="preserve">consumers prescribed psychotropic medications for the </w:t>
      </w:r>
      <w:r w:rsidR="00CB3D81">
        <w:rPr>
          <w:rFonts w:ascii="Arial" w:hAnsi="Arial" w:cs="Arial"/>
        </w:rPr>
        <w:t xml:space="preserve">management of behaviours did not have the required authorisation and consent </w:t>
      </w:r>
      <w:r w:rsidR="00CB3D81">
        <w:rPr>
          <w:rFonts w:ascii="Arial" w:hAnsi="Arial" w:cs="Arial"/>
          <w:bCs/>
        </w:rPr>
        <w:t xml:space="preserve">in place and the chemical restraint was not identified as a last resort strategy on their behaviour support plan. </w:t>
      </w:r>
      <w:r>
        <w:rPr>
          <w:rFonts w:ascii="Arial" w:hAnsi="Arial" w:cs="Arial"/>
          <w:bCs/>
        </w:rPr>
        <w:t xml:space="preserve">I consider this is reflective of non-compliance with this Requirement. </w:t>
      </w:r>
    </w:p>
    <w:p w14:paraId="676A54C7" w14:textId="6B1E0772" w:rsidR="00CB3D81" w:rsidRDefault="00CB3D81" w:rsidP="002D4E95">
      <w:pPr>
        <w:rPr>
          <w:rFonts w:ascii="Arial" w:hAnsi="Arial" w:cs="Arial"/>
          <w:bCs/>
        </w:rPr>
      </w:pPr>
      <w:r>
        <w:rPr>
          <w:rFonts w:ascii="Arial" w:hAnsi="Arial" w:cs="Arial"/>
          <w:bCs/>
        </w:rPr>
        <w:t>I acknowledge the Approved Provider has now obtained authorisation and consent for chemical restraint for these consumers and their behaviour support plans have been updated, however at the time of the Site Audit, compliance with this Requirement was not demonstrated.</w:t>
      </w:r>
    </w:p>
    <w:p w14:paraId="7A10997F" w14:textId="4AF7ED76" w:rsidR="00CB3D81" w:rsidRDefault="00CB3D81" w:rsidP="002D4E95">
      <w:pPr>
        <w:rPr>
          <w:rFonts w:ascii="Arial" w:hAnsi="Arial" w:cs="Arial"/>
          <w:bCs/>
        </w:rPr>
      </w:pPr>
      <w:r>
        <w:rPr>
          <w:rFonts w:ascii="Arial" w:hAnsi="Arial" w:cs="Arial"/>
          <w:bCs/>
        </w:rPr>
        <w:t xml:space="preserve">Therefore, I find Requirement 8(3)(c) is non-compliant. </w:t>
      </w:r>
    </w:p>
    <w:p w14:paraId="73B8EF5F" w14:textId="15BB376B" w:rsidR="00570D0F" w:rsidRPr="00CB4D0B" w:rsidRDefault="00900785" w:rsidP="00570D0F">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rPr>
        <w:t>For the remaining requirements which I have found compliant, c</w:t>
      </w:r>
      <w:r w:rsidR="00570D0F" w:rsidRPr="00CB4D0B">
        <w:rPr>
          <w:rStyle w:val="normaltextrun"/>
          <w:rFonts w:ascii="Arial" w:eastAsiaTheme="majorEastAsia" w:hAnsi="Arial" w:cs="Arial"/>
        </w:rPr>
        <w:t>onsumers and representatives said they felt the service was well run and they were engaged in the development and delivery of services</w:t>
      </w:r>
      <w:r w:rsidR="00570D0F">
        <w:rPr>
          <w:rStyle w:val="normaltextrun"/>
          <w:rFonts w:ascii="Arial" w:eastAsiaTheme="majorEastAsia" w:hAnsi="Arial" w:cs="Arial"/>
        </w:rPr>
        <w:t xml:space="preserve">. </w:t>
      </w:r>
      <w:r w:rsidR="00570D0F" w:rsidRPr="00CB4D0B">
        <w:rPr>
          <w:rStyle w:val="normaltextrun"/>
          <w:rFonts w:ascii="Arial" w:eastAsiaTheme="majorEastAsia" w:hAnsi="Arial" w:cs="Arial"/>
        </w:rPr>
        <w:t xml:space="preserve">Consumers and representatives reported they </w:t>
      </w:r>
      <w:r w:rsidR="00570D0F">
        <w:rPr>
          <w:rStyle w:val="normaltextrun"/>
          <w:rFonts w:ascii="Arial" w:eastAsiaTheme="majorEastAsia" w:hAnsi="Arial" w:cs="Arial"/>
        </w:rPr>
        <w:t>we</w:t>
      </w:r>
      <w:r w:rsidR="00570D0F" w:rsidRPr="00CB4D0B">
        <w:rPr>
          <w:rStyle w:val="normaltextrun"/>
          <w:rFonts w:ascii="Arial" w:eastAsiaTheme="majorEastAsia" w:hAnsi="Arial" w:cs="Arial"/>
        </w:rPr>
        <w:t xml:space="preserve">re encouraged to contribute to changes and developments within the service through </w:t>
      </w:r>
      <w:r w:rsidR="00570D0F">
        <w:rPr>
          <w:rStyle w:val="normaltextrun"/>
          <w:rFonts w:ascii="Arial" w:eastAsiaTheme="majorEastAsia" w:hAnsi="Arial" w:cs="Arial"/>
        </w:rPr>
        <w:t xml:space="preserve">consumer </w:t>
      </w:r>
      <w:r w:rsidR="00570D0F" w:rsidRPr="00CB4D0B">
        <w:rPr>
          <w:rStyle w:val="normaltextrun"/>
          <w:rFonts w:ascii="Arial" w:eastAsiaTheme="majorEastAsia" w:hAnsi="Arial" w:cs="Arial"/>
        </w:rPr>
        <w:t>meetings</w:t>
      </w:r>
      <w:r w:rsidR="00570D0F">
        <w:rPr>
          <w:rStyle w:val="normaltextrun"/>
          <w:rFonts w:ascii="Arial" w:eastAsiaTheme="majorEastAsia" w:hAnsi="Arial" w:cs="Arial"/>
        </w:rPr>
        <w:t>, surveys and feedback</w:t>
      </w:r>
      <w:r w:rsidR="00570D0F" w:rsidRPr="00CB4D0B">
        <w:rPr>
          <w:rStyle w:val="normaltextrun"/>
          <w:rFonts w:ascii="Arial" w:eastAsiaTheme="majorEastAsia" w:hAnsi="Arial" w:cs="Arial"/>
        </w:rPr>
        <w:t>.</w:t>
      </w:r>
    </w:p>
    <w:p w14:paraId="3456B455" w14:textId="17B18CFB" w:rsidR="00570D0F" w:rsidRDefault="00570D0F" w:rsidP="00570D0F">
      <w:pPr>
        <w:pStyle w:val="paragraph"/>
        <w:spacing w:before="0" w:beforeAutospacing="0" w:after="120" w:afterAutospacing="0"/>
        <w:textAlignment w:val="baseline"/>
        <w:rPr>
          <w:rStyle w:val="normaltextrun"/>
          <w:rFonts w:ascii="Arial" w:eastAsiaTheme="majorEastAsia" w:hAnsi="Arial" w:cs="Arial"/>
        </w:rPr>
      </w:pPr>
      <w:r w:rsidRPr="00E9526A">
        <w:rPr>
          <w:rStyle w:val="normaltextrun"/>
          <w:rFonts w:ascii="Arial" w:eastAsiaTheme="majorEastAsia" w:hAnsi="Arial" w:cs="Arial"/>
        </w:rPr>
        <w:t xml:space="preserve">Management advised </w:t>
      </w:r>
      <w:r w:rsidRPr="00E9526A">
        <w:rPr>
          <w:rFonts w:ascii="Arial" w:hAnsi="Arial" w:cs="Arial"/>
          <w:noProof/>
        </w:rPr>
        <w:t xml:space="preserve">there </w:t>
      </w:r>
      <w:r w:rsidR="00B43A75">
        <w:rPr>
          <w:rFonts w:ascii="Arial" w:hAnsi="Arial" w:cs="Arial"/>
          <w:noProof/>
        </w:rPr>
        <w:t>were</w:t>
      </w:r>
      <w:r w:rsidRPr="00E9526A">
        <w:rPr>
          <w:rFonts w:ascii="Arial" w:hAnsi="Arial" w:cs="Arial"/>
          <w:noProof/>
        </w:rPr>
        <w:t xml:space="preserve"> a variety of ways consumers were involved in the development, delivery and evaluation of services at the organisation, including c</w:t>
      </w:r>
      <w:r>
        <w:rPr>
          <w:rFonts w:ascii="Arial" w:hAnsi="Arial" w:cs="Arial"/>
          <w:noProof/>
        </w:rPr>
        <w:t>o</w:t>
      </w:r>
      <w:r w:rsidRPr="00E9526A">
        <w:rPr>
          <w:rFonts w:ascii="Arial" w:hAnsi="Arial" w:cs="Arial"/>
          <w:noProof/>
        </w:rPr>
        <w:t>nsumer meetings</w:t>
      </w:r>
      <w:r>
        <w:rPr>
          <w:rFonts w:ascii="Arial" w:hAnsi="Arial" w:cs="Arial"/>
          <w:noProof/>
        </w:rPr>
        <w:t xml:space="preserve"> and surveys.</w:t>
      </w:r>
    </w:p>
    <w:p w14:paraId="7D50F10C" w14:textId="77777777" w:rsidR="00570D0F" w:rsidRPr="0038620F" w:rsidRDefault="00570D0F" w:rsidP="00570D0F">
      <w:pPr>
        <w:rPr>
          <w:rFonts w:ascii="Arial" w:hAnsi="Arial" w:cs="Arial"/>
          <w:noProof/>
          <w:color w:val="auto"/>
        </w:rPr>
      </w:pPr>
      <w:r w:rsidRPr="00867DF3">
        <w:rPr>
          <w:rFonts w:ascii="Arial" w:hAnsi="Arial" w:cs="Arial"/>
          <w:noProof/>
          <w:color w:val="auto"/>
        </w:rPr>
        <w:lastRenderedPageBreak/>
        <w:t>Management described the involvement of the governing body in the promotion of a culture of safe, inclusive and quality care and services. Management explained how the organisation had updated its mission and values as an outcome of an internal harmonisation project</w:t>
      </w:r>
      <w:r>
        <w:rPr>
          <w:rFonts w:ascii="Arial" w:hAnsi="Arial" w:cs="Arial"/>
          <w:noProof/>
        </w:rPr>
        <w:t xml:space="preserve">. </w:t>
      </w:r>
      <w:r w:rsidRPr="00867DF3">
        <w:rPr>
          <w:rFonts w:ascii="Arial" w:hAnsi="Arial" w:cs="Arial"/>
          <w:noProof/>
          <w:color w:val="auto"/>
        </w:rPr>
        <w:t>The directors of the board had attended the service to communicate with consumers and representatives about the hamonisation project.</w:t>
      </w:r>
    </w:p>
    <w:p w14:paraId="0E8AEA36" w14:textId="77777777" w:rsidR="00570D0F" w:rsidRPr="002A10FA" w:rsidRDefault="00570D0F" w:rsidP="00570D0F">
      <w:pPr>
        <w:pStyle w:val="paragraph"/>
        <w:spacing w:before="0" w:beforeAutospacing="0" w:after="120" w:afterAutospacing="0"/>
        <w:textAlignment w:val="baseline"/>
        <w:rPr>
          <w:rStyle w:val="eop"/>
          <w:rFonts w:ascii="Arial" w:eastAsiaTheme="majorEastAsia" w:hAnsi="Arial" w:cs="Arial"/>
        </w:rPr>
      </w:pPr>
      <w:r w:rsidRPr="002A10FA">
        <w:rPr>
          <w:rStyle w:val="normaltextrun"/>
          <w:rFonts w:ascii="Arial" w:eastAsiaTheme="majorEastAsia" w:hAnsi="Arial" w:cs="Arial"/>
        </w:rPr>
        <w:t>The service provided a risk management framework, which included policies on high impact and high prevalence risks, abuse and neglect, mandatory reporting and supporting consumers to take risks. The service has a clinical governance framework, an antimicrobial stewardship policy, a policy regarding the minimisation of the use of restraint and an open disclosure policy. </w:t>
      </w:r>
      <w:r w:rsidRPr="002A10FA">
        <w:rPr>
          <w:rStyle w:val="eop"/>
          <w:rFonts w:ascii="Arial" w:eastAsiaTheme="majorEastAsia" w:hAnsi="Arial" w:cs="Arial"/>
        </w:rPr>
        <w:t> </w:t>
      </w:r>
    </w:p>
    <w:p w14:paraId="0247CAA0" w14:textId="77777777" w:rsidR="00570D0F" w:rsidRPr="002A10FA" w:rsidRDefault="00570D0F" w:rsidP="00570D0F">
      <w:pPr>
        <w:rPr>
          <w:rFonts w:ascii="Arial" w:hAnsi="Arial" w:cs="Arial"/>
          <w:noProof/>
          <w:color w:val="auto"/>
        </w:rPr>
      </w:pPr>
      <w:r w:rsidRPr="002A10FA">
        <w:rPr>
          <w:rFonts w:ascii="Arial" w:eastAsia="Fira Sans Light" w:hAnsi="Arial" w:cs="Arial"/>
          <w:noProof/>
          <w:color w:val="auto"/>
        </w:rPr>
        <w:t xml:space="preserve">Management identified how high prevalence risks including falls, weight loss and UTIs. were reflected in the care planning documentation risk assessments for the consumers. ‎‎The Assessment Team observed the service had policies and procedures relating to high impact and high prevalence risks. Records of mandatory training indicated staff have had training on these topics. Risk indicators were communicated to the Board monthly, along with data about internal and external complaints. </w:t>
      </w:r>
    </w:p>
    <w:p w14:paraId="173507A9" w14:textId="77777777" w:rsidR="00570D0F" w:rsidRPr="002A10FA" w:rsidRDefault="00570D0F" w:rsidP="00570D0F">
      <w:pPr>
        <w:pStyle w:val="paragraph"/>
        <w:spacing w:before="0" w:beforeAutospacing="0" w:after="120" w:afterAutospacing="0"/>
        <w:textAlignment w:val="baseline"/>
        <w:rPr>
          <w:rFonts w:ascii="Segoe UI" w:hAnsi="Segoe UI" w:cs="Segoe UI"/>
          <w:sz w:val="18"/>
          <w:szCs w:val="18"/>
        </w:rPr>
      </w:pPr>
      <w:r w:rsidRPr="002A10FA">
        <w:rPr>
          <w:rStyle w:val="normaltextrun"/>
          <w:rFonts w:ascii="Arial" w:eastAsiaTheme="majorEastAsia" w:hAnsi="Arial" w:cs="Arial"/>
        </w:rPr>
        <w:t>The organisation’s documented clinical governance framework included policies regarding antimicrobial stewardship, the minimisation of restraints and open disclosure. Staff were asked about whether these policies had been discussed with them and how they applied the policies in a practical way. Staff had been educated about the policies and were able to provide examples of the relevance to their practices.</w:t>
      </w:r>
      <w:bookmarkStart w:id="4" w:name="_GoBack"/>
      <w:bookmarkEnd w:id="4"/>
    </w:p>
    <w:sectPr w:rsidR="00570D0F" w:rsidRPr="002A10FA"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EB8D7" w14:textId="77777777" w:rsidR="0025717F" w:rsidRPr="000D4EDE" w:rsidRDefault="0025717F" w:rsidP="000D4EDE">
      <w:r>
        <w:separator/>
      </w:r>
    </w:p>
  </w:endnote>
  <w:endnote w:type="continuationSeparator" w:id="0">
    <w:p w14:paraId="7C6917DE" w14:textId="77777777" w:rsidR="0025717F" w:rsidRPr="000D4EDE" w:rsidRDefault="0025717F" w:rsidP="000D4EDE">
      <w:r>
        <w:continuationSeparator/>
      </w:r>
    </w:p>
  </w:endnote>
  <w:endnote w:type="continuationNotice" w:id="1">
    <w:p w14:paraId="450871BC" w14:textId="77777777" w:rsidR="0025717F" w:rsidRDefault="002571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Sans Light">
    <w:altName w:val="Calibri"/>
    <w:charset w:val="00"/>
    <w:family w:val="swiss"/>
    <w:pitch w:val="variable"/>
    <w:sig w:usb0="600002FF" w:usb1="00000001" w:usb2="00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28DFBE46" w14:textId="77777777" w:rsidR="0025717F" w:rsidRDefault="0025717F" w:rsidP="005C410D">
            <w:pPr>
              <w:pStyle w:val="Footer"/>
            </w:pPr>
          </w:p>
          <w:p w14:paraId="2A935DB8" w14:textId="29608BC2" w:rsidR="0025717F" w:rsidRPr="00A35E78" w:rsidRDefault="0025717F" w:rsidP="005C410D">
            <w:pPr>
              <w:pStyle w:val="Footer"/>
              <w:rPr>
                <w:rFonts w:ascii="Arial" w:hAnsi="Arial" w:cs="Arial"/>
                <w:color w:val="auto"/>
              </w:rPr>
            </w:pPr>
            <w:r w:rsidRPr="00A35E78">
              <w:rPr>
                <w:rStyle w:val="FooterBold"/>
                <w:rFonts w:ascii="Arial" w:hAnsi="Arial" w:cs="Arial"/>
              </w:rPr>
              <w:t>Name of service:</w:t>
            </w:r>
            <w:r w:rsidRPr="00A35E78">
              <w:rPr>
                <w:rFonts w:ascii="Arial" w:hAnsi="Arial" w:cs="Arial"/>
              </w:rPr>
              <w:t xml:space="preserve"> </w:t>
            </w:r>
            <w:r w:rsidRPr="00A35E78">
              <w:rPr>
                <w:rFonts w:ascii="Arial" w:hAnsi="Arial" w:cs="Arial"/>
                <w:color w:val="auto"/>
              </w:rPr>
              <w:t>Leinster Place</w:t>
            </w:r>
            <w:r w:rsidRPr="00A35E78">
              <w:rPr>
                <w:rFonts w:ascii="Arial" w:hAnsi="Arial" w:cs="Arial"/>
                <w:color w:val="auto"/>
              </w:rPr>
              <w:tab/>
              <w:t>RPT-ACC-0122 v3.0</w:t>
            </w:r>
          </w:p>
          <w:p w14:paraId="727F30F6" w14:textId="7F364EAA" w:rsidR="0025717F" w:rsidRPr="00A35E78" w:rsidRDefault="0025717F" w:rsidP="005C410D">
            <w:pPr>
              <w:pStyle w:val="Footer"/>
              <w:rPr>
                <w:rFonts w:ascii="Arial" w:hAnsi="Arial" w:cs="Arial"/>
              </w:rPr>
            </w:pPr>
            <w:r w:rsidRPr="00A35E78">
              <w:rPr>
                <w:rFonts w:ascii="Arial" w:hAnsi="Arial" w:cs="Arial"/>
                <w:b/>
                <w:color w:val="auto"/>
              </w:rPr>
              <w:t xml:space="preserve">Commission ID: </w:t>
            </w:r>
            <w:r w:rsidRPr="00A35E78">
              <w:rPr>
                <w:rFonts w:ascii="Arial" w:hAnsi="Arial" w:cs="Arial"/>
                <w:color w:val="auto"/>
              </w:rPr>
              <w:t>5311</w:t>
            </w:r>
            <w:r w:rsidRPr="00A35E78">
              <w:rPr>
                <w:rFonts w:ascii="Arial" w:hAnsi="Arial" w:cs="Arial"/>
              </w:rPr>
              <w:tab/>
            </w:r>
            <w:r w:rsidRPr="00A35E78">
              <w:rPr>
                <w:rStyle w:val="FooterBold"/>
                <w:rFonts w:ascii="Arial" w:hAnsi="Arial" w:cs="Arial"/>
              </w:rPr>
              <w:t>Sensitive</w:t>
            </w:r>
          </w:p>
          <w:p w14:paraId="14863466" w14:textId="77777777" w:rsidR="0025717F" w:rsidRPr="00A35E78" w:rsidRDefault="0025717F" w:rsidP="004D7CEE">
            <w:pPr>
              <w:pStyle w:val="PGnumber"/>
              <w:rPr>
                <w:rFonts w:ascii="Arial" w:hAnsi="Arial" w:cs="Arial"/>
              </w:rPr>
            </w:pPr>
            <w:r w:rsidRPr="00A35E78">
              <w:rPr>
                <w:rFonts w:ascii="Arial" w:hAnsi="Arial" w:cs="Arial"/>
              </w:rPr>
              <w:t>Page</w:t>
            </w:r>
            <w:r w:rsidRPr="00A35E78">
              <w:rPr>
                <w:rFonts w:ascii="Arial" w:hAnsi="Arial" w:cs="Arial"/>
                <w:b/>
              </w:rPr>
              <w:t xml:space="preserve"> </w:t>
            </w:r>
            <w:r w:rsidRPr="00A35E78">
              <w:rPr>
                <w:rFonts w:ascii="Arial" w:hAnsi="Arial" w:cs="Arial"/>
                <w:color w:val="2B579A"/>
                <w:sz w:val="24"/>
                <w:shd w:val="clear" w:color="auto" w:fill="E6E6E6"/>
              </w:rPr>
              <w:fldChar w:fldCharType="begin"/>
            </w:r>
            <w:r w:rsidRPr="00A35E78">
              <w:rPr>
                <w:rFonts w:ascii="Arial" w:hAnsi="Arial" w:cs="Arial"/>
              </w:rPr>
              <w:instrText xml:space="preserve"> PAGE </w:instrText>
            </w:r>
            <w:r w:rsidRPr="00A35E78">
              <w:rPr>
                <w:rFonts w:ascii="Arial" w:hAnsi="Arial" w:cs="Arial"/>
                <w:color w:val="2B579A"/>
                <w:sz w:val="24"/>
                <w:shd w:val="clear" w:color="auto" w:fill="E6E6E6"/>
              </w:rPr>
              <w:fldChar w:fldCharType="separate"/>
            </w:r>
            <w:r w:rsidRPr="00A35E78">
              <w:rPr>
                <w:rFonts w:ascii="Arial" w:hAnsi="Arial" w:cs="Arial"/>
                <w:noProof/>
              </w:rPr>
              <w:t>2</w:t>
            </w:r>
            <w:r w:rsidRPr="00A35E78">
              <w:rPr>
                <w:rFonts w:ascii="Arial" w:hAnsi="Arial" w:cs="Arial"/>
                <w:color w:val="2B579A"/>
                <w:sz w:val="24"/>
                <w:shd w:val="clear" w:color="auto" w:fill="E6E6E6"/>
              </w:rPr>
              <w:fldChar w:fldCharType="end"/>
            </w:r>
            <w:r w:rsidRPr="00A35E78">
              <w:rPr>
                <w:rFonts w:ascii="Arial" w:hAnsi="Arial" w:cs="Arial"/>
              </w:rPr>
              <w:t xml:space="preserve"> of </w:t>
            </w:r>
            <w:r w:rsidRPr="00A35E78">
              <w:rPr>
                <w:rFonts w:ascii="Arial" w:hAnsi="Arial" w:cs="Arial"/>
                <w:color w:val="2B579A"/>
                <w:shd w:val="clear" w:color="auto" w:fill="E6E6E6"/>
              </w:rPr>
              <w:fldChar w:fldCharType="begin"/>
            </w:r>
            <w:r w:rsidRPr="00A35E78">
              <w:rPr>
                <w:rFonts w:ascii="Arial" w:hAnsi="Arial" w:cs="Arial"/>
                <w:noProof/>
              </w:rPr>
              <w:instrText xml:space="preserve"> NUMPAGES  </w:instrText>
            </w:r>
            <w:r w:rsidRPr="00A35E78">
              <w:rPr>
                <w:rFonts w:ascii="Arial" w:hAnsi="Arial" w:cs="Arial"/>
                <w:color w:val="2B579A"/>
                <w:shd w:val="clear" w:color="auto" w:fill="E6E6E6"/>
              </w:rPr>
              <w:fldChar w:fldCharType="separate"/>
            </w:r>
            <w:r w:rsidRPr="00A35E78">
              <w:rPr>
                <w:rFonts w:ascii="Arial" w:hAnsi="Arial" w:cs="Arial"/>
                <w:noProof/>
              </w:rPr>
              <w:t>2</w:t>
            </w:r>
            <w:r w:rsidRPr="00A35E78">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25717F" w14:paraId="29A8111D" w14:textId="77777777" w:rsidTr="18C42F10">
      <w:tc>
        <w:tcPr>
          <w:tcW w:w="3400" w:type="dxa"/>
        </w:tcPr>
        <w:p w14:paraId="66A6C4DA" w14:textId="77777777" w:rsidR="0025717F" w:rsidRDefault="0025717F" w:rsidP="18C42F10">
          <w:pPr>
            <w:pStyle w:val="Header"/>
            <w:ind w:left="-115"/>
          </w:pPr>
        </w:p>
      </w:tc>
      <w:tc>
        <w:tcPr>
          <w:tcW w:w="3400" w:type="dxa"/>
        </w:tcPr>
        <w:p w14:paraId="26DAD7C2" w14:textId="77777777" w:rsidR="0025717F" w:rsidRDefault="0025717F" w:rsidP="18C42F10">
          <w:pPr>
            <w:pStyle w:val="Header"/>
            <w:jc w:val="center"/>
          </w:pPr>
        </w:p>
      </w:tc>
      <w:tc>
        <w:tcPr>
          <w:tcW w:w="3400" w:type="dxa"/>
        </w:tcPr>
        <w:p w14:paraId="3493EAEB" w14:textId="77777777" w:rsidR="0025717F" w:rsidRDefault="0025717F" w:rsidP="18C42F10">
          <w:pPr>
            <w:pStyle w:val="Header"/>
            <w:ind w:right="-115"/>
            <w:jc w:val="right"/>
          </w:pPr>
        </w:p>
      </w:tc>
    </w:tr>
  </w:tbl>
  <w:p w14:paraId="2FA553E9" w14:textId="77777777" w:rsidR="0025717F" w:rsidRDefault="0025717F"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67988" w14:textId="77777777" w:rsidR="0025717F" w:rsidRPr="000D4EDE" w:rsidRDefault="0025717F" w:rsidP="000D4EDE">
      <w:r>
        <w:separator/>
      </w:r>
    </w:p>
  </w:footnote>
  <w:footnote w:type="continuationSeparator" w:id="0">
    <w:p w14:paraId="53480A8E" w14:textId="77777777" w:rsidR="0025717F" w:rsidRPr="000D4EDE" w:rsidRDefault="0025717F" w:rsidP="000D4EDE">
      <w:r>
        <w:continuationSeparator/>
      </w:r>
    </w:p>
  </w:footnote>
  <w:footnote w:type="continuationNotice" w:id="1">
    <w:p w14:paraId="133DBD09" w14:textId="77777777" w:rsidR="0025717F" w:rsidRDefault="0025717F">
      <w:pPr>
        <w:spacing w:after="0"/>
      </w:pPr>
    </w:p>
  </w:footnote>
  <w:footnote w:id="2">
    <w:p w14:paraId="01DD9741" w14:textId="33BF0538" w:rsidR="0025717F" w:rsidRDefault="0025717F">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D743B8">
        <w:rPr>
          <w:color w:val="auto"/>
          <w:sz w:val="20"/>
          <w:szCs w:val="20"/>
        </w:rPr>
        <w:t xml:space="preserve">40A 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5892" w14:textId="77777777" w:rsidR="0025717F" w:rsidRPr="00FA049A" w:rsidRDefault="0025717F" w:rsidP="00FA049A">
    <w:pPr>
      <w:pStyle w:val="Header"/>
    </w:pPr>
    <w:r>
      <w:rPr>
        <w:noProof/>
        <w:color w:val="2B579A"/>
        <w:shd w:val="clear" w:color="auto" w:fill="E6E6E6"/>
      </w:rPr>
      <w:drawing>
        <wp:anchor distT="0" distB="0" distL="114300" distR="114300" simplePos="0" relativeHeight="251658243" behindDoc="1" locked="0" layoutInCell="1" allowOverlap="1" wp14:anchorId="1A6F2974" wp14:editId="359614B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231E" w14:textId="77777777" w:rsidR="0025717F" w:rsidRDefault="0025717F" w:rsidP="00F668A4">
    <w:pPr>
      <w:pStyle w:val="Header"/>
    </w:pPr>
    <w:r>
      <w:rPr>
        <w:noProof/>
      </w:rPr>
      <w:drawing>
        <wp:anchor distT="360045" distB="648335" distL="114300" distR="114300" simplePos="0" relativeHeight="251658245" behindDoc="1" locked="0" layoutInCell="1" allowOverlap="1" wp14:anchorId="59A4A410" wp14:editId="1C36EAE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B87079"/>
    <w:multiLevelType w:val="hybridMultilevel"/>
    <w:tmpl w:val="07CA5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DA3458"/>
    <w:multiLevelType w:val="hybridMultilevel"/>
    <w:tmpl w:val="A69E74F6"/>
    <w:lvl w:ilvl="0" w:tplc="4FC6C1CC">
      <w:start w:val="1"/>
      <w:numFmt w:val="lowerRoman"/>
      <w:lvlText w:val="(%1)"/>
      <w:lvlJc w:val="left"/>
      <w:pPr>
        <w:ind w:left="1077" w:hanging="360"/>
      </w:pPr>
      <w:rPr>
        <w:rFonts w:ascii="Arial" w:eastAsiaTheme="minorHAnsi" w:hAnsi="Arial" w:cs="Arial"/>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D912C70"/>
    <w:multiLevelType w:val="hybridMultilevel"/>
    <w:tmpl w:val="A69E74F6"/>
    <w:lvl w:ilvl="0" w:tplc="4FC6C1CC">
      <w:start w:val="1"/>
      <w:numFmt w:val="lowerRoman"/>
      <w:lvlText w:val="(%1)"/>
      <w:lvlJc w:val="left"/>
      <w:pPr>
        <w:ind w:left="1077" w:hanging="360"/>
      </w:pPr>
      <w:rPr>
        <w:rFonts w:ascii="Arial" w:eastAsiaTheme="minorHAnsi" w:hAnsi="Arial" w:cs="Arial"/>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3"/>
  </w:num>
  <w:num w:numId="4">
    <w:abstractNumId w:val="1"/>
  </w:num>
  <w:num w:numId="5">
    <w:abstractNumId w:val="0"/>
  </w:num>
  <w:num w:numId="6">
    <w:abstractNumId w:val="15"/>
  </w:num>
  <w:num w:numId="7">
    <w:abstractNumId w:val="18"/>
  </w:num>
  <w:num w:numId="8">
    <w:abstractNumId w:val="4"/>
  </w:num>
  <w:num w:numId="9">
    <w:abstractNumId w:val="11"/>
  </w:num>
  <w:num w:numId="10">
    <w:abstractNumId w:val="8"/>
  </w:num>
  <w:num w:numId="11">
    <w:abstractNumId w:val="2"/>
  </w:num>
  <w:num w:numId="12">
    <w:abstractNumId w:val="16"/>
  </w:num>
  <w:num w:numId="13">
    <w:abstractNumId w:val="17"/>
  </w:num>
  <w:num w:numId="14">
    <w:abstractNumId w:val="12"/>
  </w:num>
  <w:num w:numId="15">
    <w:abstractNumId w:val="5"/>
  </w:num>
  <w:num w:numId="16">
    <w:abstractNumId w:val="6"/>
  </w:num>
  <w:num w:numId="17">
    <w:abstractNumId w:val="9"/>
  </w:num>
  <w:num w:numId="18">
    <w:abstractNumId w:val="7"/>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A6F"/>
    <w:rsid w:val="0000465B"/>
    <w:rsid w:val="00005D98"/>
    <w:rsid w:val="0001177F"/>
    <w:rsid w:val="00011C96"/>
    <w:rsid w:val="0001348A"/>
    <w:rsid w:val="000141B9"/>
    <w:rsid w:val="0001708F"/>
    <w:rsid w:val="000234A2"/>
    <w:rsid w:val="00027955"/>
    <w:rsid w:val="00031B91"/>
    <w:rsid w:val="00031C19"/>
    <w:rsid w:val="00034A19"/>
    <w:rsid w:val="00034A80"/>
    <w:rsid w:val="0003511C"/>
    <w:rsid w:val="00036646"/>
    <w:rsid w:val="00036F9E"/>
    <w:rsid w:val="00037B1A"/>
    <w:rsid w:val="000413B3"/>
    <w:rsid w:val="000428E1"/>
    <w:rsid w:val="00042B21"/>
    <w:rsid w:val="000439D6"/>
    <w:rsid w:val="00044468"/>
    <w:rsid w:val="00047A8F"/>
    <w:rsid w:val="0005053C"/>
    <w:rsid w:val="00050E94"/>
    <w:rsid w:val="0005238F"/>
    <w:rsid w:val="000568C3"/>
    <w:rsid w:val="00056DE9"/>
    <w:rsid w:val="00057B71"/>
    <w:rsid w:val="00061014"/>
    <w:rsid w:val="0006140D"/>
    <w:rsid w:val="00063082"/>
    <w:rsid w:val="0006450A"/>
    <w:rsid w:val="000673A0"/>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DA9"/>
    <w:rsid w:val="000904D1"/>
    <w:rsid w:val="000908A4"/>
    <w:rsid w:val="00090C23"/>
    <w:rsid w:val="00091C6E"/>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279"/>
    <w:rsid w:val="000C55AD"/>
    <w:rsid w:val="000C6675"/>
    <w:rsid w:val="000D4EDE"/>
    <w:rsid w:val="000D784F"/>
    <w:rsid w:val="000E00D6"/>
    <w:rsid w:val="000E1AD5"/>
    <w:rsid w:val="000E2460"/>
    <w:rsid w:val="000E43AC"/>
    <w:rsid w:val="000E5AC2"/>
    <w:rsid w:val="000F48CA"/>
    <w:rsid w:val="000F4D89"/>
    <w:rsid w:val="000F78FA"/>
    <w:rsid w:val="00101F4F"/>
    <w:rsid w:val="0010721A"/>
    <w:rsid w:val="00111F7F"/>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003"/>
    <w:rsid w:val="00142FF8"/>
    <w:rsid w:val="0014378F"/>
    <w:rsid w:val="00145C92"/>
    <w:rsid w:val="0014722A"/>
    <w:rsid w:val="001477EE"/>
    <w:rsid w:val="00150341"/>
    <w:rsid w:val="001514E3"/>
    <w:rsid w:val="00152862"/>
    <w:rsid w:val="001544DE"/>
    <w:rsid w:val="00154591"/>
    <w:rsid w:val="00154E2F"/>
    <w:rsid w:val="00157C98"/>
    <w:rsid w:val="00157F67"/>
    <w:rsid w:val="00161730"/>
    <w:rsid w:val="00161A79"/>
    <w:rsid w:val="00164B81"/>
    <w:rsid w:val="001653B6"/>
    <w:rsid w:val="00165C48"/>
    <w:rsid w:val="00167B05"/>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1936"/>
    <w:rsid w:val="001A2FC3"/>
    <w:rsid w:val="001A614F"/>
    <w:rsid w:val="001A664F"/>
    <w:rsid w:val="001B26CE"/>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074BE"/>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17F"/>
    <w:rsid w:val="0025782A"/>
    <w:rsid w:val="00257BC9"/>
    <w:rsid w:val="0026079D"/>
    <w:rsid w:val="00260A64"/>
    <w:rsid w:val="00260E0F"/>
    <w:rsid w:val="00264479"/>
    <w:rsid w:val="002661A6"/>
    <w:rsid w:val="00266C23"/>
    <w:rsid w:val="00266EFB"/>
    <w:rsid w:val="00270168"/>
    <w:rsid w:val="00277F69"/>
    <w:rsid w:val="00283AA1"/>
    <w:rsid w:val="00285868"/>
    <w:rsid w:val="00286EAD"/>
    <w:rsid w:val="00286EC4"/>
    <w:rsid w:val="00290841"/>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35"/>
    <w:rsid w:val="002C66D1"/>
    <w:rsid w:val="002C7065"/>
    <w:rsid w:val="002C7F4A"/>
    <w:rsid w:val="002D24C6"/>
    <w:rsid w:val="002D2804"/>
    <w:rsid w:val="002D47E4"/>
    <w:rsid w:val="002D4B6C"/>
    <w:rsid w:val="002D4E95"/>
    <w:rsid w:val="002D4FDE"/>
    <w:rsid w:val="002D5086"/>
    <w:rsid w:val="002D5274"/>
    <w:rsid w:val="002D5918"/>
    <w:rsid w:val="002E059C"/>
    <w:rsid w:val="002E13F9"/>
    <w:rsid w:val="002E2769"/>
    <w:rsid w:val="002E3643"/>
    <w:rsid w:val="002E3A46"/>
    <w:rsid w:val="002E3FB8"/>
    <w:rsid w:val="002E4559"/>
    <w:rsid w:val="002E5630"/>
    <w:rsid w:val="002F0AFA"/>
    <w:rsid w:val="002F0C2C"/>
    <w:rsid w:val="002F1E80"/>
    <w:rsid w:val="002F77C1"/>
    <w:rsid w:val="00300655"/>
    <w:rsid w:val="00301070"/>
    <w:rsid w:val="00303D18"/>
    <w:rsid w:val="0030717A"/>
    <w:rsid w:val="00307ADD"/>
    <w:rsid w:val="00310077"/>
    <w:rsid w:val="00312A66"/>
    <w:rsid w:val="003130CA"/>
    <w:rsid w:val="00315170"/>
    <w:rsid w:val="003159AD"/>
    <w:rsid w:val="00320353"/>
    <w:rsid w:val="00321142"/>
    <w:rsid w:val="0032273D"/>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6338"/>
    <w:rsid w:val="00397CE6"/>
    <w:rsid w:val="003A2733"/>
    <w:rsid w:val="003A2BA8"/>
    <w:rsid w:val="003A3021"/>
    <w:rsid w:val="003A627E"/>
    <w:rsid w:val="003A79EE"/>
    <w:rsid w:val="003B268B"/>
    <w:rsid w:val="003B6E16"/>
    <w:rsid w:val="003C180A"/>
    <w:rsid w:val="003C1E25"/>
    <w:rsid w:val="003C334A"/>
    <w:rsid w:val="003C3B5A"/>
    <w:rsid w:val="003C3CD8"/>
    <w:rsid w:val="003C4AC3"/>
    <w:rsid w:val="003C6C9F"/>
    <w:rsid w:val="003D27CB"/>
    <w:rsid w:val="003D329D"/>
    <w:rsid w:val="003D3AD9"/>
    <w:rsid w:val="003D3D2B"/>
    <w:rsid w:val="003D493B"/>
    <w:rsid w:val="003D4F10"/>
    <w:rsid w:val="003E0D50"/>
    <w:rsid w:val="003E6BF6"/>
    <w:rsid w:val="003F0893"/>
    <w:rsid w:val="003F0F0D"/>
    <w:rsid w:val="003F6A02"/>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176"/>
    <w:rsid w:val="0042753F"/>
    <w:rsid w:val="00430053"/>
    <w:rsid w:val="004302A1"/>
    <w:rsid w:val="00435339"/>
    <w:rsid w:val="004410A1"/>
    <w:rsid w:val="00441A68"/>
    <w:rsid w:val="0044447D"/>
    <w:rsid w:val="00445E9C"/>
    <w:rsid w:val="00447BA7"/>
    <w:rsid w:val="0045770B"/>
    <w:rsid w:val="004635CC"/>
    <w:rsid w:val="00463FA8"/>
    <w:rsid w:val="00465F92"/>
    <w:rsid w:val="00467263"/>
    <w:rsid w:val="00467544"/>
    <w:rsid w:val="00472CBC"/>
    <w:rsid w:val="00475D40"/>
    <w:rsid w:val="0048207D"/>
    <w:rsid w:val="0049058D"/>
    <w:rsid w:val="00493DAA"/>
    <w:rsid w:val="00494335"/>
    <w:rsid w:val="00495A4C"/>
    <w:rsid w:val="004967A1"/>
    <w:rsid w:val="004976EB"/>
    <w:rsid w:val="00497726"/>
    <w:rsid w:val="004A274A"/>
    <w:rsid w:val="004A584D"/>
    <w:rsid w:val="004A5F0C"/>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5D06"/>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370FC"/>
    <w:rsid w:val="005407D2"/>
    <w:rsid w:val="00540E28"/>
    <w:rsid w:val="00542522"/>
    <w:rsid w:val="0054526E"/>
    <w:rsid w:val="005476B5"/>
    <w:rsid w:val="00553B4F"/>
    <w:rsid w:val="00557BE2"/>
    <w:rsid w:val="005602DA"/>
    <w:rsid w:val="00560B37"/>
    <w:rsid w:val="005666EE"/>
    <w:rsid w:val="00570D0F"/>
    <w:rsid w:val="005715A1"/>
    <w:rsid w:val="00573327"/>
    <w:rsid w:val="00573A4B"/>
    <w:rsid w:val="00574CDE"/>
    <w:rsid w:val="00575A0B"/>
    <w:rsid w:val="00576605"/>
    <w:rsid w:val="00577E0C"/>
    <w:rsid w:val="005827F8"/>
    <w:rsid w:val="00582A6B"/>
    <w:rsid w:val="00584456"/>
    <w:rsid w:val="0058648A"/>
    <w:rsid w:val="0059079E"/>
    <w:rsid w:val="005907B3"/>
    <w:rsid w:val="00590AC1"/>
    <w:rsid w:val="00592D7B"/>
    <w:rsid w:val="00595461"/>
    <w:rsid w:val="00596CE3"/>
    <w:rsid w:val="00597080"/>
    <w:rsid w:val="005A385B"/>
    <w:rsid w:val="005A3E37"/>
    <w:rsid w:val="005A3F63"/>
    <w:rsid w:val="005A413A"/>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7E55"/>
    <w:rsid w:val="005F23EC"/>
    <w:rsid w:val="005F29B7"/>
    <w:rsid w:val="005F773B"/>
    <w:rsid w:val="00600009"/>
    <w:rsid w:val="00600832"/>
    <w:rsid w:val="00606EB5"/>
    <w:rsid w:val="00607FFD"/>
    <w:rsid w:val="00613FAF"/>
    <w:rsid w:val="006163EF"/>
    <w:rsid w:val="0061649E"/>
    <w:rsid w:val="00617FDA"/>
    <w:rsid w:val="0062116F"/>
    <w:rsid w:val="00621260"/>
    <w:rsid w:val="00623CB3"/>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4D2A"/>
    <w:rsid w:val="0066674D"/>
    <w:rsid w:val="00666A78"/>
    <w:rsid w:val="006722BD"/>
    <w:rsid w:val="00672F67"/>
    <w:rsid w:val="00675703"/>
    <w:rsid w:val="00676B8E"/>
    <w:rsid w:val="00676C12"/>
    <w:rsid w:val="00683282"/>
    <w:rsid w:val="00683723"/>
    <w:rsid w:val="006851A3"/>
    <w:rsid w:val="00685936"/>
    <w:rsid w:val="00690DF9"/>
    <w:rsid w:val="0069375D"/>
    <w:rsid w:val="0069407C"/>
    <w:rsid w:val="00694A73"/>
    <w:rsid w:val="0069574E"/>
    <w:rsid w:val="00697537"/>
    <w:rsid w:val="006A1921"/>
    <w:rsid w:val="006A1945"/>
    <w:rsid w:val="006A2303"/>
    <w:rsid w:val="006A5E77"/>
    <w:rsid w:val="006B0C87"/>
    <w:rsid w:val="006C07EB"/>
    <w:rsid w:val="006C2E34"/>
    <w:rsid w:val="006D49BA"/>
    <w:rsid w:val="006D5F30"/>
    <w:rsid w:val="006E0F29"/>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136C"/>
    <w:rsid w:val="007253B8"/>
    <w:rsid w:val="00726AE1"/>
    <w:rsid w:val="0073093B"/>
    <w:rsid w:val="0073128F"/>
    <w:rsid w:val="007339E9"/>
    <w:rsid w:val="00736E7D"/>
    <w:rsid w:val="00740387"/>
    <w:rsid w:val="00742FCF"/>
    <w:rsid w:val="00743E7C"/>
    <w:rsid w:val="0074411A"/>
    <w:rsid w:val="00744F90"/>
    <w:rsid w:val="007509A6"/>
    <w:rsid w:val="00753583"/>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0DCC"/>
    <w:rsid w:val="0078278C"/>
    <w:rsid w:val="00782C8B"/>
    <w:rsid w:val="007860E5"/>
    <w:rsid w:val="00791738"/>
    <w:rsid w:val="00791780"/>
    <w:rsid w:val="00793424"/>
    <w:rsid w:val="00797CE0"/>
    <w:rsid w:val="007A0EB7"/>
    <w:rsid w:val="007A224B"/>
    <w:rsid w:val="007B07BD"/>
    <w:rsid w:val="007B47DF"/>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87C"/>
    <w:rsid w:val="007E525D"/>
    <w:rsid w:val="007E6067"/>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A00"/>
    <w:rsid w:val="00825D31"/>
    <w:rsid w:val="00826540"/>
    <w:rsid w:val="00832A18"/>
    <w:rsid w:val="008334EE"/>
    <w:rsid w:val="00834340"/>
    <w:rsid w:val="0083591F"/>
    <w:rsid w:val="00837592"/>
    <w:rsid w:val="00837601"/>
    <w:rsid w:val="00844697"/>
    <w:rsid w:val="00844B1D"/>
    <w:rsid w:val="00844F5C"/>
    <w:rsid w:val="0084580E"/>
    <w:rsid w:val="00845843"/>
    <w:rsid w:val="00846D34"/>
    <w:rsid w:val="00847D8A"/>
    <w:rsid w:val="00850F27"/>
    <w:rsid w:val="00851463"/>
    <w:rsid w:val="00852F20"/>
    <w:rsid w:val="0085380C"/>
    <w:rsid w:val="00855B3C"/>
    <w:rsid w:val="00855E96"/>
    <w:rsid w:val="0086129F"/>
    <w:rsid w:val="008637EC"/>
    <w:rsid w:val="00863A77"/>
    <w:rsid w:val="0087078F"/>
    <w:rsid w:val="00870BC6"/>
    <w:rsid w:val="0087310D"/>
    <w:rsid w:val="00874964"/>
    <w:rsid w:val="008757CD"/>
    <w:rsid w:val="00876F52"/>
    <w:rsid w:val="008778C8"/>
    <w:rsid w:val="0088036D"/>
    <w:rsid w:val="00881155"/>
    <w:rsid w:val="00882892"/>
    <w:rsid w:val="00883241"/>
    <w:rsid w:val="008859D4"/>
    <w:rsid w:val="00885A14"/>
    <w:rsid w:val="0088689B"/>
    <w:rsid w:val="00890FA0"/>
    <w:rsid w:val="00893AA3"/>
    <w:rsid w:val="008947BF"/>
    <w:rsid w:val="00895C87"/>
    <w:rsid w:val="00897986"/>
    <w:rsid w:val="008A214D"/>
    <w:rsid w:val="008A39D3"/>
    <w:rsid w:val="008A4F42"/>
    <w:rsid w:val="008A5796"/>
    <w:rsid w:val="008A72D2"/>
    <w:rsid w:val="008A74A3"/>
    <w:rsid w:val="008B0881"/>
    <w:rsid w:val="008B6868"/>
    <w:rsid w:val="008B6D24"/>
    <w:rsid w:val="008C0189"/>
    <w:rsid w:val="008C0BE9"/>
    <w:rsid w:val="008C0F4F"/>
    <w:rsid w:val="008C19D5"/>
    <w:rsid w:val="008C3894"/>
    <w:rsid w:val="008C4271"/>
    <w:rsid w:val="008C4687"/>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0785"/>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5CDB"/>
    <w:rsid w:val="00947406"/>
    <w:rsid w:val="00947BBF"/>
    <w:rsid w:val="0095024B"/>
    <w:rsid w:val="00950DCB"/>
    <w:rsid w:val="00952645"/>
    <w:rsid w:val="00952D4C"/>
    <w:rsid w:val="00952FD4"/>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2DB1"/>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6B1E"/>
    <w:rsid w:val="009C6FA1"/>
    <w:rsid w:val="009C7B01"/>
    <w:rsid w:val="009D0EC3"/>
    <w:rsid w:val="009D20AA"/>
    <w:rsid w:val="009D2DDD"/>
    <w:rsid w:val="009D4EBD"/>
    <w:rsid w:val="009D5FD2"/>
    <w:rsid w:val="009E1E0D"/>
    <w:rsid w:val="009E2E0A"/>
    <w:rsid w:val="009E5D48"/>
    <w:rsid w:val="009E753D"/>
    <w:rsid w:val="009F15BD"/>
    <w:rsid w:val="009F37C6"/>
    <w:rsid w:val="009F39B4"/>
    <w:rsid w:val="009F586B"/>
    <w:rsid w:val="00A04E35"/>
    <w:rsid w:val="00A10DA6"/>
    <w:rsid w:val="00A1129A"/>
    <w:rsid w:val="00A117BB"/>
    <w:rsid w:val="00A11DC3"/>
    <w:rsid w:val="00A12C65"/>
    <w:rsid w:val="00A1337D"/>
    <w:rsid w:val="00A151E9"/>
    <w:rsid w:val="00A15DBB"/>
    <w:rsid w:val="00A17169"/>
    <w:rsid w:val="00A179A6"/>
    <w:rsid w:val="00A21752"/>
    <w:rsid w:val="00A23191"/>
    <w:rsid w:val="00A25578"/>
    <w:rsid w:val="00A259F2"/>
    <w:rsid w:val="00A33802"/>
    <w:rsid w:val="00A33B6A"/>
    <w:rsid w:val="00A35C1F"/>
    <w:rsid w:val="00A35E78"/>
    <w:rsid w:val="00A36294"/>
    <w:rsid w:val="00A366AE"/>
    <w:rsid w:val="00A37162"/>
    <w:rsid w:val="00A37590"/>
    <w:rsid w:val="00A37828"/>
    <w:rsid w:val="00A37E51"/>
    <w:rsid w:val="00A4007B"/>
    <w:rsid w:val="00A4106F"/>
    <w:rsid w:val="00A45464"/>
    <w:rsid w:val="00A45AD0"/>
    <w:rsid w:val="00A47633"/>
    <w:rsid w:val="00A52274"/>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B5AD5"/>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41B"/>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3A75"/>
    <w:rsid w:val="00B44900"/>
    <w:rsid w:val="00B44F94"/>
    <w:rsid w:val="00B472E1"/>
    <w:rsid w:val="00B51BCD"/>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0AD8"/>
    <w:rsid w:val="00BB22FA"/>
    <w:rsid w:val="00BC05A6"/>
    <w:rsid w:val="00BC7B57"/>
    <w:rsid w:val="00BD0455"/>
    <w:rsid w:val="00BD12A1"/>
    <w:rsid w:val="00BD1C3C"/>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3D81"/>
    <w:rsid w:val="00CB4238"/>
    <w:rsid w:val="00CB5938"/>
    <w:rsid w:val="00CC1A64"/>
    <w:rsid w:val="00CC333D"/>
    <w:rsid w:val="00CC34EB"/>
    <w:rsid w:val="00CC66EA"/>
    <w:rsid w:val="00CC7B36"/>
    <w:rsid w:val="00CD3C17"/>
    <w:rsid w:val="00CE10E3"/>
    <w:rsid w:val="00CE1F9C"/>
    <w:rsid w:val="00CE2E48"/>
    <w:rsid w:val="00CE579C"/>
    <w:rsid w:val="00CF02A0"/>
    <w:rsid w:val="00CF089D"/>
    <w:rsid w:val="00CF10E5"/>
    <w:rsid w:val="00CF2B30"/>
    <w:rsid w:val="00CF3F00"/>
    <w:rsid w:val="00CF4C11"/>
    <w:rsid w:val="00CF6672"/>
    <w:rsid w:val="00CF791C"/>
    <w:rsid w:val="00D021F7"/>
    <w:rsid w:val="00D069C7"/>
    <w:rsid w:val="00D078A2"/>
    <w:rsid w:val="00D1271E"/>
    <w:rsid w:val="00D13D76"/>
    <w:rsid w:val="00D21123"/>
    <w:rsid w:val="00D231B7"/>
    <w:rsid w:val="00D25448"/>
    <w:rsid w:val="00D26BB7"/>
    <w:rsid w:val="00D27454"/>
    <w:rsid w:val="00D30B39"/>
    <w:rsid w:val="00D336B5"/>
    <w:rsid w:val="00D34074"/>
    <w:rsid w:val="00D36174"/>
    <w:rsid w:val="00D367EB"/>
    <w:rsid w:val="00D4244E"/>
    <w:rsid w:val="00D42907"/>
    <w:rsid w:val="00D45954"/>
    <w:rsid w:val="00D461C2"/>
    <w:rsid w:val="00D47330"/>
    <w:rsid w:val="00D47F11"/>
    <w:rsid w:val="00D52556"/>
    <w:rsid w:val="00D5305D"/>
    <w:rsid w:val="00D541BA"/>
    <w:rsid w:val="00D5522C"/>
    <w:rsid w:val="00D60705"/>
    <w:rsid w:val="00D60E0C"/>
    <w:rsid w:val="00D61AAE"/>
    <w:rsid w:val="00D61D08"/>
    <w:rsid w:val="00D626C3"/>
    <w:rsid w:val="00D64CB8"/>
    <w:rsid w:val="00D6567D"/>
    <w:rsid w:val="00D66A62"/>
    <w:rsid w:val="00D67CE2"/>
    <w:rsid w:val="00D67F99"/>
    <w:rsid w:val="00D703D1"/>
    <w:rsid w:val="00D72FD8"/>
    <w:rsid w:val="00D743B8"/>
    <w:rsid w:val="00D75277"/>
    <w:rsid w:val="00D81D34"/>
    <w:rsid w:val="00D86987"/>
    <w:rsid w:val="00D948F2"/>
    <w:rsid w:val="00D9697A"/>
    <w:rsid w:val="00DA4C48"/>
    <w:rsid w:val="00DA727D"/>
    <w:rsid w:val="00DA746C"/>
    <w:rsid w:val="00DA797A"/>
    <w:rsid w:val="00DB14A7"/>
    <w:rsid w:val="00DB18AD"/>
    <w:rsid w:val="00DB37AA"/>
    <w:rsid w:val="00DB4524"/>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3A2"/>
    <w:rsid w:val="00E96DEA"/>
    <w:rsid w:val="00EA1585"/>
    <w:rsid w:val="00EA48AE"/>
    <w:rsid w:val="00EA5621"/>
    <w:rsid w:val="00EB09E2"/>
    <w:rsid w:val="00EB14E7"/>
    <w:rsid w:val="00EB2915"/>
    <w:rsid w:val="00EB29E3"/>
    <w:rsid w:val="00EB4160"/>
    <w:rsid w:val="00EB746A"/>
    <w:rsid w:val="00EB74A5"/>
    <w:rsid w:val="00EB7EB3"/>
    <w:rsid w:val="00EC027A"/>
    <w:rsid w:val="00EC1B66"/>
    <w:rsid w:val="00EC3333"/>
    <w:rsid w:val="00EC368A"/>
    <w:rsid w:val="00EC4164"/>
    <w:rsid w:val="00EC42F9"/>
    <w:rsid w:val="00EC4E54"/>
    <w:rsid w:val="00ED02AC"/>
    <w:rsid w:val="00ED3E79"/>
    <w:rsid w:val="00ED5075"/>
    <w:rsid w:val="00ED5B32"/>
    <w:rsid w:val="00ED69B4"/>
    <w:rsid w:val="00ED760C"/>
    <w:rsid w:val="00ED7A32"/>
    <w:rsid w:val="00EE0126"/>
    <w:rsid w:val="00EE06CC"/>
    <w:rsid w:val="00EE0C27"/>
    <w:rsid w:val="00EE107B"/>
    <w:rsid w:val="00EE70A5"/>
    <w:rsid w:val="00EF010A"/>
    <w:rsid w:val="00EF1D10"/>
    <w:rsid w:val="00EF2A15"/>
    <w:rsid w:val="00EF32DD"/>
    <w:rsid w:val="00EF4997"/>
    <w:rsid w:val="00EF542E"/>
    <w:rsid w:val="00EF5BFD"/>
    <w:rsid w:val="00EF6C34"/>
    <w:rsid w:val="00EF6E3E"/>
    <w:rsid w:val="00F01C6F"/>
    <w:rsid w:val="00F06EE2"/>
    <w:rsid w:val="00F074DC"/>
    <w:rsid w:val="00F07F49"/>
    <w:rsid w:val="00F1211E"/>
    <w:rsid w:val="00F13B2A"/>
    <w:rsid w:val="00F1519A"/>
    <w:rsid w:val="00F15A59"/>
    <w:rsid w:val="00F17FA8"/>
    <w:rsid w:val="00F2267D"/>
    <w:rsid w:val="00F2288D"/>
    <w:rsid w:val="00F24BE3"/>
    <w:rsid w:val="00F24F8F"/>
    <w:rsid w:val="00F267C9"/>
    <w:rsid w:val="00F26A45"/>
    <w:rsid w:val="00F307E0"/>
    <w:rsid w:val="00F31C67"/>
    <w:rsid w:val="00F3297D"/>
    <w:rsid w:val="00F33CE8"/>
    <w:rsid w:val="00F34D63"/>
    <w:rsid w:val="00F37B4C"/>
    <w:rsid w:val="00F50CC5"/>
    <w:rsid w:val="00F515F4"/>
    <w:rsid w:val="00F57F7A"/>
    <w:rsid w:val="00F60755"/>
    <w:rsid w:val="00F609F6"/>
    <w:rsid w:val="00F62D33"/>
    <w:rsid w:val="00F6570B"/>
    <w:rsid w:val="00F668A4"/>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2670"/>
    <w:rsid w:val="00F92CEE"/>
    <w:rsid w:val="00F95344"/>
    <w:rsid w:val="00FA049A"/>
    <w:rsid w:val="00FA3CEC"/>
    <w:rsid w:val="00FA796A"/>
    <w:rsid w:val="00FB49D5"/>
    <w:rsid w:val="00FB4CF2"/>
    <w:rsid w:val="00FB4EC1"/>
    <w:rsid w:val="00FB5065"/>
    <w:rsid w:val="00FC0209"/>
    <w:rsid w:val="00FC14A7"/>
    <w:rsid w:val="00FC4845"/>
    <w:rsid w:val="00FC6B03"/>
    <w:rsid w:val="00FD06D5"/>
    <w:rsid w:val="00FD6C41"/>
    <w:rsid w:val="00FE1485"/>
    <w:rsid w:val="00FE2B66"/>
    <w:rsid w:val="00FE3C19"/>
    <w:rsid w:val="00FE419E"/>
    <w:rsid w:val="00FE64E0"/>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42E6E"/>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A17169"/>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260E0F"/>
  </w:style>
  <w:style w:type="paragraph" w:customStyle="1" w:styleId="paragraph">
    <w:name w:val="paragraph"/>
    <w:basedOn w:val="Normal"/>
    <w:rsid w:val="00D67CE2"/>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D67CE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91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39204703">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Leinster Place</Home>
    <Signed xmlns="a8338b6e-77a6-4851-82b6-98166143ffdd" xsi:nil="true"/>
    <Uploaded xmlns="a8338b6e-77a6-4851-82b6-98166143ffdd">true</Uploaded>
    <Management_x0020_Company xmlns="a8338b6e-77a6-4851-82b6-98166143ffdd" xsi:nil="true"/>
    <Doc_x0020_Date xmlns="a8338b6e-77a6-4851-82b6-98166143ffdd">2022-08-22T04:41:41+00:00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C:\Users\mbullochdinte\Downloads\Performance_Report_5311_18-07-22.docx</Location>
    <Doc_x0020_Type xmlns="a8338b6e-77a6-4851-82b6-98166143ffdd">Publication</Doc_x0020_Type>
    <Home_x0020_ID xmlns="a8338b6e-77a6-4851-82b6-98166143ffdd">21755745-7CF4-DC11-AD41-005056922186</Home_x0020_ID>
    <State xmlns="a8338b6e-77a6-4851-82b6-98166143ffdd" xsi:nil="true"/>
    <Doc_x0020_Sent_Received_x0020_Date xmlns="a8338b6e-77a6-4851-82b6-98166143ffdd">2022-08-22T00:00:00+00:00</Doc_x0020_Sent_Received_x0020_Date>
    <Activity_x0020_ID xmlns="a8338b6e-77a6-4851-82b6-98166143ffdd">BDB14209-0954-E911-BBE1-005056922186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purl.org/dc/dcmitype/"/>
    <ds:schemaRef ds:uri="http://schemas.microsoft.com/office/2006/documentManagement/types"/>
    <ds:schemaRef ds:uri="http://purl.org/dc/elements/1.1/"/>
    <ds:schemaRef ds:uri="a8338b6e-77a6-4851-82b6-98166143ffdd"/>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128E36B9-0243-464A-B3A6-94164D263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887DF32-3037-49E8-97EF-77BBD4F9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17</Pages>
  <Words>4932</Words>
  <Characters>28118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3</cp:revision>
  <cp:lastPrinted>2022-05-13T00:50:00Z</cp:lastPrinted>
  <dcterms:created xsi:type="dcterms:W3CDTF">2022-08-25T00:31:00Z</dcterms:created>
  <dcterms:modified xsi:type="dcterms:W3CDTF">2022-08-25T00:32:00Z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ies>
</file>