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97E7D" w14:textId="77777777" w:rsidR="00D2559D" w:rsidRPr="003217D3" w:rsidRDefault="000662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82F0A4D" wp14:editId="5FAAFC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732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F66271" w14:textId="77777777" w:rsidR="00D2559D" w:rsidRPr="003217D3" w:rsidRDefault="000662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2B6B83" w14:textId="77777777" w:rsidR="00D2559D" w:rsidRPr="00A36AA9" w:rsidRDefault="000662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C827A1" w14:textId="77777777" w:rsidR="00D2559D" w:rsidRPr="00A36AA9" w:rsidRDefault="000662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755B" w14:paraId="4F4A8646" w14:textId="77777777" w:rsidTr="001E755B">
        <w:tc>
          <w:tcPr>
            <w:cnfStyle w:val="001000000000" w:firstRow="0" w:lastRow="0" w:firstColumn="1" w:lastColumn="0" w:oddVBand="0" w:evenVBand="0" w:oddHBand="0" w:evenHBand="0" w:firstRowFirstColumn="0" w:firstRowLastColumn="0" w:lastRowFirstColumn="0" w:lastRowLastColumn="0"/>
            <w:tcW w:w="3227" w:type="dxa"/>
          </w:tcPr>
          <w:p w14:paraId="43A51751" w14:textId="77777777" w:rsidR="00D2559D" w:rsidRPr="00A36AA9" w:rsidRDefault="0006621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F7C515F" w14:textId="77777777" w:rsidR="00D2559D" w:rsidRPr="00A36AA9" w:rsidRDefault="000662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 Unley</w:t>
            </w:r>
          </w:p>
        </w:tc>
      </w:tr>
      <w:tr w:rsidR="001E755B" w14:paraId="150E5445" w14:textId="77777777" w:rsidTr="001E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E0052" w14:textId="77777777" w:rsidR="00540817" w:rsidRPr="00A36AA9" w:rsidRDefault="0006621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2F4247" w14:textId="77777777" w:rsidR="00540817" w:rsidRPr="00A36AA9" w:rsidRDefault="000662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100 Greenhill Road UNLEY SA 5061</w:t>
            </w:r>
          </w:p>
        </w:tc>
      </w:tr>
      <w:tr w:rsidR="001E755B" w14:paraId="2ABE420F" w14:textId="77777777" w:rsidTr="001E7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39090" w14:textId="77777777" w:rsidR="00D2559D" w:rsidRPr="00A36AA9" w:rsidRDefault="0006621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8DD8AE" w14:textId="77777777" w:rsidR="00D2559D" w:rsidRPr="00A36AA9" w:rsidRDefault="000662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600467</w:t>
            </w:r>
          </w:p>
        </w:tc>
      </w:tr>
      <w:tr w:rsidR="001E755B" w14:paraId="4C580E29" w14:textId="77777777" w:rsidTr="001E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911CA" w14:textId="77777777" w:rsidR="00D2559D" w:rsidRPr="00A36AA9" w:rsidRDefault="0006621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12C5223" w14:textId="77777777" w:rsidR="00D2559D" w:rsidRPr="00A36AA9" w:rsidRDefault="000662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1E755B" w14:paraId="4DB25846" w14:textId="77777777" w:rsidTr="001E7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242810" w14:textId="77777777" w:rsidR="00D2559D" w:rsidRPr="00A36AA9" w:rsidRDefault="0006621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21E09B" w14:textId="77777777" w:rsidR="00D2559D" w:rsidRPr="00A36AA9" w:rsidRDefault="000662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E755B" w14:paraId="7DD4A4E9" w14:textId="77777777" w:rsidTr="001E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15796" w14:textId="77777777" w:rsidR="00D2559D" w:rsidRPr="00A36AA9" w:rsidRDefault="0006621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B9ED62" w14:textId="77777777" w:rsidR="00D2559D" w:rsidRPr="00A36AA9" w:rsidRDefault="000662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June 2023</w:t>
            </w:r>
          </w:p>
        </w:tc>
      </w:tr>
      <w:tr w:rsidR="001E755B" w14:paraId="0638E65F" w14:textId="77777777" w:rsidTr="001E7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77674" w14:textId="77777777" w:rsidR="00D2559D" w:rsidRPr="00A36AA9" w:rsidRDefault="0006621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C182B10" w14:textId="656B869C" w:rsidR="00D2559D" w:rsidRPr="00A36AA9" w:rsidRDefault="00F045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39A">
              <w:rPr>
                <w:rFonts w:ascii="Arial" w:hAnsi="Arial" w:cs="Arial"/>
                <w:color w:val="auto"/>
              </w:rPr>
              <w:t>20</w:t>
            </w:r>
            <w:r w:rsidR="005C66EB" w:rsidRPr="0072139A">
              <w:rPr>
                <w:rFonts w:ascii="Arial" w:hAnsi="Arial" w:cs="Arial"/>
                <w:color w:val="auto"/>
              </w:rPr>
              <w:t xml:space="preserve"> July 2023</w:t>
            </w:r>
          </w:p>
        </w:tc>
      </w:tr>
    </w:tbl>
    <w:bookmarkEnd w:id="0"/>
    <w:p w14:paraId="4FEA9105" w14:textId="1ED16112" w:rsidR="00FA0A5B" w:rsidRPr="00A36AA9" w:rsidRDefault="000662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65546">
        <w:t xml:space="preserve"> </w:t>
      </w:r>
      <w:r w:rsidRPr="00A36AA9">
        <w:t>2018.</w:t>
      </w:r>
      <w:r w:rsidRPr="00A36AA9">
        <w:br w:type="page"/>
      </w:r>
    </w:p>
    <w:p w14:paraId="74CA43BB" w14:textId="77777777" w:rsidR="000078F8" w:rsidRPr="00A36AA9" w:rsidRDefault="0006621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E9551C0" w14:textId="3B350F54" w:rsidR="000078F8" w:rsidRPr="00A36AA9" w:rsidRDefault="00066216" w:rsidP="00F87E39">
      <w:pPr>
        <w:pStyle w:val="NormalArial"/>
      </w:pPr>
      <w:r w:rsidRPr="00A36AA9">
        <w:t xml:space="preserve">This performance report for </w:t>
      </w:r>
      <w:r w:rsidRPr="00A36AA9">
        <w:rPr>
          <w:color w:val="auto"/>
        </w:rPr>
        <w:t>Life Without Barriers - Unley (</w:t>
      </w:r>
      <w:r w:rsidRPr="00A36AA9">
        <w:rPr>
          <w:b/>
          <w:color w:val="auto"/>
        </w:rPr>
        <w:t>the service</w:t>
      </w:r>
      <w:r w:rsidRPr="00A36AA9">
        <w:rPr>
          <w:color w:val="auto"/>
        </w:rPr>
        <w:t>) has been prepared by</w:t>
      </w:r>
      <w:r w:rsidRPr="00A36AA9">
        <w:rPr>
          <w:color w:val="0000FF"/>
        </w:rPr>
        <w:t xml:space="preserve"> </w:t>
      </w:r>
      <w:r w:rsidR="005C66EB" w:rsidRPr="005C66EB">
        <w:rPr>
          <w:color w:val="auto"/>
        </w:rPr>
        <w:t>A.</w:t>
      </w:r>
      <w:r w:rsidR="00F42C84">
        <w:rPr>
          <w:color w:val="auto"/>
        </w:rPr>
        <w:t xml:space="preserve"> </w:t>
      </w:r>
      <w:r w:rsidR="005C66EB" w:rsidRPr="005C66EB">
        <w:rPr>
          <w:color w:val="auto"/>
        </w:rPr>
        <w:t>Grant</w:t>
      </w:r>
      <w:r w:rsidRPr="005C66EB">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16DED1F" w14:textId="77777777" w:rsidR="000078F8" w:rsidRPr="00A36AA9" w:rsidRDefault="000662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2E84D8" w14:textId="77777777" w:rsidR="000078F8" w:rsidRPr="00A36AA9" w:rsidRDefault="00066216" w:rsidP="00F87E39">
      <w:pPr>
        <w:pStyle w:val="NormalArial"/>
      </w:pPr>
      <w:r w:rsidRPr="00A36AA9">
        <w:t>The report also specifies any areas in which improvements must be made to ensure the Quality Standards are complied with.</w:t>
      </w:r>
    </w:p>
    <w:p w14:paraId="30AB305B" w14:textId="77777777" w:rsidR="00A36AA9" w:rsidRPr="00A36AA9" w:rsidRDefault="0006621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6ADD63" w14:textId="77777777" w:rsidR="00A36AA9" w:rsidRPr="00A36AA9" w:rsidRDefault="00066216" w:rsidP="00AD5BE0">
      <w:pPr>
        <w:pStyle w:val="NormalArial"/>
      </w:pPr>
      <w:bookmarkStart w:id="1" w:name="HcsServicesFullListWithAddress"/>
      <w:r w:rsidRPr="00A36AA9">
        <w:rPr>
          <w:b/>
          <w:bCs/>
        </w:rPr>
        <w:t>Home Care:</w:t>
      </w:r>
    </w:p>
    <w:p w14:paraId="48BBFFFF" w14:textId="77777777" w:rsidR="00A36AA9" w:rsidRDefault="00066216" w:rsidP="00DA2CAC">
      <w:pPr>
        <w:pStyle w:val="NormalArial"/>
        <w:numPr>
          <w:ilvl w:val="0"/>
          <w:numId w:val="21"/>
        </w:numPr>
      </w:pPr>
      <w:r w:rsidRPr="00A36AA9">
        <w:t>Life Without Barriers Home Care Packages Program - South Australia, 26229, 100 Greenhill Road, UNLEY SA 5061</w:t>
      </w:r>
    </w:p>
    <w:p w14:paraId="4034A34F" w14:textId="77777777" w:rsidR="00506DF7" w:rsidRPr="00506DF7" w:rsidRDefault="00506DF7" w:rsidP="00506DF7">
      <w:pPr>
        <w:pStyle w:val="NormalArial"/>
        <w:spacing w:after="0"/>
        <w:rPr>
          <w:b/>
          <w:bCs/>
        </w:rPr>
      </w:pPr>
      <w:r w:rsidRPr="00506DF7">
        <w:rPr>
          <w:b/>
          <w:bCs/>
        </w:rPr>
        <w:t>CHSP:</w:t>
      </w:r>
    </w:p>
    <w:p w14:paraId="7BCF62D0" w14:textId="6E308F16" w:rsidR="00506DF7" w:rsidRPr="00A36AA9" w:rsidRDefault="00506DF7" w:rsidP="00506DF7">
      <w:pPr>
        <w:pStyle w:val="NormalArial"/>
        <w:numPr>
          <w:ilvl w:val="0"/>
          <w:numId w:val="21"/>
        </w:numPr>
        <w:spacing w:after="0"/>
      </w:pPr>
      <w:r>
        <w:t>CHSP - Domestic Assistance, 4-1O6LZ0H, 100 Greenhill Road, UNLEY SA 5061</w:t>
      </w:r>
    </w:p>
    <w:bookmarkEnd w:id="1"/>
    <w:p w14:paraId="3A34B21F" w14:textId="77777777" w:rsidR="00DF37F2" w:rsidRPr="00A36AA9" w:rsidRDefault="00066216" w:rsidP="00D65546">
      <w:pPr>
        <w:pStyle w:val="Heading1"/>
        <w:spacing w:before="240" w:after="240" w:line="22" w:lineRule="atLeast"/>
        <w:rPr>
          <w:rFonts w:ascii="Arial" w:hAnsi="Arial" w:cs="Arial"/>
        </w:rPr>
      </w:pPr>
      <w:r w:rsidRPr="00A36AA9">
        <w:rPr>
          <w:rFonts w:ascii="Arial" w:hAnsi="Arial" w:cs="Arial"/>
        </w:rPr>
        <w:t>Material relied on</w:t>
      </w:r>
    </w:p>
    <w:p w14:paraId="12A21B2B" w14:textId="77777777" w:rsidR="00DF37F2" w:rsidRPr="00150D0C" w:rsidRDefault="00066216" w:rsidP="00F87E39">
      <w:pPr>
        <w:pStyle w:val="NormalArial"/>
        <w:rPr>
          <w:color w:val="auto"/>
        </w:rPr>
      </w:pPr>
      <w:r w:rsidRPr="00A36AA9">
        <w:t xml:space="preserve">The following </w:t>
      </w:r>
      <w:r w:rsidRPr="00150D0C">
        <w:rPr>
          <w:color w:val="auto"/>
        </w:rPr>
        <w:t>information has been considered in preparing the performance report:</w:t>
      </w:r>
    </w:p>
    <w:p w14:paraId="6FF8F42B" w14:textId="4820355F" w:rsidR="00DF37F2" w:rsidRPr="00150D0C" w:rsidRDefault="00150D0C" w:rsidP="00DF37F2">
      <w:pPr>
        <w:pStyle w:val="ListParagraph"/>
        <w:numPr>
          <w:ilvl w:val="0"/>
          <w:numId w:val="2"/>
        </w:numPr>
        <w:spacing w:line="22" w:lineRule="atLeast"/>
        <w:ind w:left="714" w:hanging="357"/>
        <w:contextualSpacing w:val="0"/>
        <w:rPr>
          <w:rFonts w:ascii="Arial" w:hAnsi="Arial" w:cs="Arial"/>
          <w:color w:val="auto"/>
        </w:rPr>
      </w:pPr>
      <w:r w:rsidRPr="00150D0C">
        <w:rPr>
          <w:rFonts w:ascii="Arial" w:hAnsi="Arial" w:cs="Arial"/>
          <w:color w:val="auto"/>
        </w:rPr>
        <w:t>T</w:t>
      </w:r>
      <w:r w:rsidR="00066216" w:rsidRPr="00150D0C">
        <w:rPr>
          <w:rFonts w:ascii="Arial" w:hAnsi="Arial" w:cs="Arial"/>
          <w:color w:val="auto"/>
        </w:rPr>
        <w:t>he assessment team’s report for the Assessment Contact - Desk; the Assessment Contact - Desk report was informed by review of documents and interviews with staff, consumers/representatives and others</w:t>
      </w:r>
      <w:r w:rsidRPr="00150D0C">
        <w:rPr>
          <w:rFonts w:ascii="Arial" w:hAnsi="Arial" w:cs="Arial"/>
          <w:color w:val="auto"/>
        </w:rPr>
        <w:t>.</w:t>
      </w:r>
    </w:p>
    <w:p w14:paraId="67C8DF42" w14:textId="77777777" w:rsidR="003B1763" w:rsidRPr="00D76BC8" w:rsidRDefault="0006621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29C636" w14:textId="720BCB95" w:rsidR="003217D3" w:rsidRPr="00244176" w:rsidRDefault="000662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1E755B" w14:paraId="3B5AD65B" w14:textId="77777777" w:rsidTr="00D655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A5DA48" w14:textId="77777777" w:rsidR="00FC045E" w:rsidRPr="00A36AA9" w:rsidRDefault="000662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EB40619" w14:textId="6718DD33" w:rsidR="00FC045E" w:rsidRPr="00A36AA9" w:rsidRDefault="00DA2C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39AF">
                  <w:rPr>
                    <w:rFonts w:ascii="Arial" w:hAnsi="Arial" w:cs="Arial"/>
                  </w:rPr>
                  <w:t>Not applicable as not all requirements have been assessed</w:t>
                </w:r>
              </w:sdtContent>
            </w:sdt>
          </w:p>
        </w:tc>
      </w:tr>
      <w:tr w:rsidR="001E755B" w14:paraId="164807FB"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E42C4" w14:textId="77777777" w:rsidR="00FC045E" w:rsidRPr="00A36AA9" w:rsidRDefault="00066216"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7B42DA6" w14:textId="04BB65E6" w:rsidR="00FC045E" w:rsidRPr="00A36AA9" w:rsidRDefault="00AE39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AE39AF" w14:paraId="2C9ED51D"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6F762"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D2D4437" w14:textId="418B3B1D" w:rsidR="00AE39AF" w:rsidRPr="00A36AA9" w:rsidRDefault="00AE39AF" w:rsidP="00AE39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9566D">
              <w:rPr>
                <w:rFonts w:ascii="Arial" w:hAnsi="Arial" w:cs="Arial"/>
                <w:b/>
              </w:rPr>
              <w:t>Not Applicable</w:t>
            </w:r>
          </w:p>
        </w:tc>
      </w:tr>
      <w:tr w:rsidR="00AE39AF" w14:paraId="33901FD9"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278EC"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0C5E933" w14:textId="411D0EC6" w:rsidR="00AE39AF" w:rsidRPr="00A36AA9"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566D">
              <w:rPr>
                <w:rFonts w:ascii="Arial" w:hAnsi="Arial" w:cs="Arial"/>
                <w:b/>
              </w:rPr>
              <w:t>Not Applicable</w:t>
            </w:r>
          </w:p>
        </w:tc>
      </w:tr>
      <w:tr w:rsidR="00AE39AF" w14:paraId="6716A2E7"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2284E6"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365146D1" w14:textId="500794A6" w:rsidR="00AE39AF" w:rsidRPr="00A36AA9" w:rsidRDefault="00AE39AF" w:rsidP="00AE39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9566D">
              <w:rPr>
                <w:rFonts w:ascii="Arial" w:hAnsi="Arial" w:cs="Arial"/>
                <w:b/>
              </w:rPr>
              <w:t>Not Applicable</w:t>
            </w:r>
          </w:p>
        </w:tc>
      </w:tr>
      <w:tr w:rsidR="00AE39AF" w14:paraId="00A9952C"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47618"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10E3726E" w14:textId="6DC7CA06" w:rsidR="00AE39AF" w:rsidRPr="00A36AA9"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566D">
              <w:rPr>
                <w:rFonts w:ascii="Arial" w:hAnsi="Arial" w:cs="Arial"/>
                <w:b/>
              </w:rPr>
              <w:t>Not Applicable</w:t>
            </w:r>
          </w:p>
        </w:tc>
      </w:tr>
      <w:tr w:rsidR="00AE39AF" w14:paraId="54AEEABA"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C56BC"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2E28220C" w14:textId="565C8C31" w:rsidR="00AE39AF" w:rsidRPr="00A36AA9" w:rsidRDefault="00DA2CAC" w:rsidP="00AE39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725560873"/>
                <w:placeholder>
                  <w:docPart w:val="6DBA54ACC4054C4BBB1C96C30851E8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E89" w:rsidRPr="00880E89">
                  <w:rPr>
                    <w:rFonts w:ascii="Arial" w:hAnsi="Arial" w:cs="Arial"/>
                    <w:b/>
                    <w:bCs/>
                  </w:rPr>
                  <w:t>Not applicable as not all requirements have been assessed</w:t>
                </w:r>
              </w:sdtContent>
            </w:sdt>
          </w:p>
        </w:tc>
      </w:tr>
      <w:tr w:rsidR="00AE39AF" w14:paraId="55FDE9B3"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FBD3E" w14:textId="77777777" w:rsidR="00AE39AF" w:rsidRPr="00A36AA9" w:rsidRDefault="00AE39AF" w:rsidP="00AE39A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ABBE99C" w14:textId="46E50700" w:rsidR="00AE39AF" w:rsidRPr="00A36AA9"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566D">
              <w:rPr>
                <w:rFonts w:ascii="Arial" w:hAnsi="Arial" w:cs="Arial"/>
                <w:b/>
              </w:rPr>
              <w:t>Not Applicable</w:t>
            </w:r>
          </w:p>
        </w:tc>
      </w:tr>
    </w:tbl>
    <w:p w14:paraId="08FB64AD" w14:textId="77777777" w:rsidR="003217D3" w:rsidRPr="00244176" w:rsidRDefault="0006621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AE39AF" w14:paraId="78D7E7D4" w14:textId="77777777" w:rsidTr="00D655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F5202DC" w14:textId="77777777" w:rsidR="00AE39AF" w:rsidRPr="00244176" w:rsidRDefault="00AE39AF" w:rsidP="00AE39A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78448CBB" w14:textId="7EA5EE53" w:rsidR="00AE39AF" w:rsidRPr="00AE39AF" w:rsidRDefault="00AE39AF" w:rsidP="00AE39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AE39AF">
              <w:rPr>
                <w:rFonts w:ascii="Arial" w:hAnsi="Arial" w:cs="Arial"/>
                <w:bCs/>
              </w:rPr>
              <w:t>Not Applicable</w:t>
            </w:r>
          </w:p>
        </w:tc>
      </w:tr>
      <w:tr w:rsidR="00AE39AF" w14:paraId="4ADA1774"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E5A0A3" w14:textId="77777777" w:rsidR="00AE39AF" w:rsidRPr="00244176" w:rsidRDefault="00AE39AF" w:rsidP="00AE39A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D5040FE" w14:textId="3C8E8776" w:rsidR="00AE39AF" w:rsidRPr="00CC646C"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F4CE8">
              <w:rPr>
                <w:rFonts w:ascii="Arial" w:hAnsi="Arial" w:cs="Arial"/>
                <w:b/>
              </w:rPr>
              <w:t>Not Applicable</w:t>
            </w:r>
          </w:p>
        </w:tc>
      </w:tr>
      <w:tr w:rsidR="00AE39AF" w14:paraId="1A03B3AE"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C2AC69" w14:textId="77777777" w:rsidR="00AE39AF" w:rsidRPr="00244176" w:rsidRDefault="00AE39AF" w:rsidP="00AE39A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665D07DE" w14:textId="7C38F5F7" w:rsidR="00AE39AF" w:rsidRPr="00CC646C" w:rsidRDefault="00AE39AF" w:rsidP="00AE39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F4CE8">
              <w:rPr>
                <w:rFonts w:ascii="Arial" w:hAnsi="Arial" w:cs="Arial"/>
                <w:b/>
              </w:rPr>
              <w:t>Not Applicable</w:t>
            </w:r>
          </w:p>
        </w:tc>
      </w:tr>
      <w:tr w:rsidR="00AE39AF" w14:paraId="033ACE9F"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10E07F" w14:textId="77777777" w:rsidR="00AE39AF" w:rsidRPr="00244176" w:rsidRDefault="00AE39AF" w:rsidP="00AE39A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71812A25" w14:textId="491979FD" w:rsidR="00AE39AF" w:rsidRPr="00CC646C"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F4CE8">
              <w:rPr>
                <w:rFonts w:ascii="Arial" w:hAnsi="Arial" w:cs="Arial"/>
                <w:b/>
              </w:rPr>
              <w:t>Not Applicable</w:t>
            </w:r>
          </w:p>
        </w:tc>
      </w:tr>
      <w:tr w:rsidR="00AE39AF" w14:paraId="3CDB5175"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1562F0" w14:textId="77777777" w:rsidR="00AE39AF" w:rsidRPr="00244176" w:rsidRDefault="00AE39AF" w:rsidP="00AE39A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09813502" w14:textId="7F3D96CA" w:rsidR="00AE39AF" w:rsidRPr="00CC646C" w:rsidRDefault="00AE39AF" w:rsidP="00AE39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F4CE8">
              <w:rPr>
                <w:rFonts w:ascii="Arial" w:hAnsi="Arial" w:cs="Arial"/>
                <w:b/>
              </w:rPr>
              <w:t>Not Applicable</w:t>
            </w:r>
          </w:p>
        </w:tc>
      </w:tr>
      <w:tr w:rsidR="00AE39AF" w14:paraId="69A10740"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D0CF83" w14:textId="77777777" w:rsidR="00AE39AF" w:rsidRPr="00244176" w:rsidRDefault="00AE39AF" w:rsidP="00AE39A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19B5AC55" w14:textId="2FD8DBBD" w:rsidR="00AE39AF" w:rsidRPr="00CC646C" w:rsidRDefault="00AE39AF" w:rsidP="00AE39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F4CE8">
              <w:rPr>
                <w:rFonts w:ascii="Arial" w:hAnsi="Arial" w:cs="Arial"/>
                <w:b/>
              </w:rPr>
              <w:t>Not Applicable</w:t>
            </w:r>
          </w:p>
        </w:tc>
      </w:tr>
      <w:tr w:rsidR="001E755B" w14:paraId="51FE6A2B" w14:textId="77777777" w:rsidTr="00D65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A0224D" w14:textId="77777777" w:rsidR="003217D3" w:rsidRPr="00244176" w:rsidRDefault="0006621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50CE12" w14:textId="2D2B901B" w:rsidR="003217D3" w:rsidRPr="00CC646C" w:rsidRDefault="00DA2CA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39AF">
                  <w:rPr>
                    <w:rFonts w:ascii="Arial" w:hAnsi="Arial" w:cs="Arial"/>
                    <w:b/>
                    <w:color w:val="auto"/>
                  </w:rPr>
                  <w:t>Not applicable as not all requirements have been assessed</w:t>
                </w:r>
              </w:sdtContent>
            </w:sdt>
            <w:r w:rsidR="00066216" w:rsidRPr="00CC646C">
              <w:rPr>
                <w:rFonts w:ascii="Arial" w:hAnsi="Arial" w:cs="Arial"/>
                <w:b/>
                <w:color w:val="auto"/>
              </w:rPr>
              <w:t xml:space="preserve"> </w:t>
            </w:r>
          </w:p>
        </w:tc>
      </w:tr>
      <w:tr w:rsidR="001E755B" w14:paraId="25F48496" w14:textId="77777777" w:rsidTr="00D65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3BE776" w14:textId="77777777" w:rsidR="003217D3" w:rsidRPr="00244176" w:rsidRDefault="0006621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2B6CAA" w14:textId="66884115" w:rsidR="003217D3" w:rsidRPr="00CC646C" w:rsidRDefault="00AE39A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r w:rsidR="00066216" w:rsidRPr="00CC646C">
              <w:rPr>
                <w:rFonts w:ascii="Arial" w:hAnsi="Arial" w:cs="Arial"/>
                <w:b/>
                <w:color w:val="auto"/>
              </w:rPr>
              <w:t xml:space="preserve"> </w:t>
            </w:r>
          </w:p>
        </w:tc>
      </w:tr>
    </w:tbl>
    <w:p w14:paraId="308F2544" w14:textId="77777777" w:rsidR="00FC045E" w:rsidRPr="00A36AA9" w:rsidRDefault="00066216" w:rsidP="00F87E39">
      <w:pPr>
        <w:pStyle w:val="NormalArial"/>
        <w:spacing w:before="120"/>
      </w:pPr>
      <w:r w:rsidRPr="00A36AA9">
        <w:t>A detailed assessment is provided later in this report for each assessed Standard.</w:t>
      </w:r>
    </w:p>
    <w:p w14:paraId="7E957312" w14:textId="77777777" w:rsidR="00FC045E" w:rsidRPr="00A36AA9" w:rsidRDefault="00066216" w:rsidP="00FC045E">
      <w:pPr>
        <w:pStyle w:val="Heading1"/>
        <w:spacing w:before="0" w:after="240" w:line="22" w:lineRule="atLeast"/>
        <w:rPr>
          <w:rFonts w:ascii="Arial" w:hAnsi="Arial" w:cs="Arial"/>
        </w:rPr>
      </w:pPr>
      <w:r w:rsidRPr="00A36AA9">
        <w:rPr>
          <w:rFonts w:ascii="Arial" w:hAnsi="Arial" w:cs="Arial"/>
        </w:rPr>
        <w:t>Areas for improvement</w:t>
      </w:r>
    </w:p>
    <w:p w14:paraId="4C086E71" w14:textId="77777777" w:rsidR="00FC045E" w:rsidRPr="00A36AA9" w:rsidRDefault="0006621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948D4B" w14:textId="58FB4AC8" w:rsidR="00FC045E" w:rsidRPr="00A36AA9" w:rsidRDefault="00066216" w:rsidP="00F87E39">
      <w:pPr>
        <w:pStyle w:val="NormalArial"/>
      </w:pPr>
      <w:r w:rsidRPr="00A36AA9">
        <w:br w:type="page"/>
      </w:r>
    </w:p>
    <w:p w14:paraId="2FFD600C" w14:textId="77777777" w:rsidR="003217D3" w:rsidRDefault="000662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1"/>
        <w:gridCol w:w="1978"/>
      </w:tblGrid>
      <w:tr w:rsidR="00F75712" w14:paraId="5AEEBC54" w14:textId="77777777" w:rsidTr="00D65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5A721F" w14:textId="77777777" w:rsidR="00F75712" w:rsidRPr="003217D3" w:rsidRDefault="00F7571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70" w:type="pct"/>
          </w:tcPr>
          <w:p w14:paraId="76D8C6DB" w14:textId="060A9867" w:rsidR="00F75712" w:rsidRPr="003217D3" w:rsidRDefault="00F757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75712" w14:paraId="10B5BB1C" w14:textId="77777777" w:rsidTr="00E844F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3BBCC64" w14:textId="77777777" w:rsidR="00F75712" w:rsidRPr="00244176" w:rsidRDefault="00F7571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50" w:type="pct"/>
            <w:shd w:val="clear" w:color="auto" w:fill="auto"/>
            <w:vAlign w:val="top"/>
          </w:tcPr>
          <w:p w14:paraId="269CE50E" w14:textId="77777777" w:rsidR="00F75712" w:rsidRPr="00244176" w:rsidRDefault="00F757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70" w:type="pct"/>
            <w:shd w:val="clear" w:color="auto" w:fill="auto"/>
            <w:vAlign w:val="top"/>
          </w:tcPr>
          <w:p w14:paraId="6C0C23EC" w14:textId="40288794" w:rsidR="00F75712" w:rsidRPr="00F75712" w:rsidRDefault="00F757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F75712">
              <w:rPr>
                <w:rFonts w:ascii="Arial" w:hAnsi="Arial" w:cs="Arial"/>
                <w:b/>
                <w:bCs/>
                <w:color w:val="auto"/>
              </w:rPr>
              <w:t>Not Applicable</w:t>
            </w:r>
          </w:p>
        </w:tc>
      </w:tr>
      <w:tr w:rsidR="00F75712" w14:paraId="7251C8BB" w14:textId="77777777" w:rsidTr="00E8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6D7D6F9" w14:textId="77777777" w:rsidR="00F75712" w:rsidRPr="00244176" w:rsidRDefault="00F75712" w:rsidP="00F7571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50" w:type="pct"/>
            <w:shd w:val="clear" w:color="auto" w:fill="auto"/>
            <w:vAlign w:val="top"/>
          </w:tcPr>
          <w:p w14:paraId="415ED1F8" w14:textId="77777777" w:rsidR="00F75712" w:rsidRPr="00244176" w:rsidRDefault="00F75712" w:rsidP="00F75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70" w:type="pct"/>
            <w:shd w:val="clear" w:color="auto" w:fill="auto"/>
            <w:vAlign w:val="top"/>
          </w:tcPr>
          <w:p w14:paraId="6DA9E3D1" w14:textId="169A7019" w:rsidR="00F75712" w:rsidRPr="00F75712" w:rsidRDefault="00F75712" w:rsidP="00F75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F75712">
              <w:rPr>
                <w:rFonts w:ascii="Arial" w:hAnsi="Arial" w:cs="Arial"/>
                <w:b/>
                <w:bCs/>
                <w:color w:val="auto"/>
              </w:rPr>
              <w:t>Not Applicable</w:t>
            </w:r>
          </w:p>
        </w:tc>
      </w:tr>
      <w:tr w:rsidR="00F75712" w14:paraId="665CC881" w14:textId="77777777" w:rsidTr="00E844F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68EB4A8" w14:textId="77777777" w:rsidR="00F75712" w:rsidRPr="00244176" w:rsidRDefault="00F75712" w:rsidP="00F7571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50" w:type="pct"/>
            <w:shd w:val="clear" w:color="auto" w:fill="auto"/>
            <w:vAlign w:val="top"/>
          </w:tcPr>
          <w:p w14:paraId="6BB55B48" w14:textId="77777777" w:rsidR="00F75712" w:rsidRPr="00244176" w:rsidRDefault="00F75712" w:rsidP="00F75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7BD996" w14:textId="77777777" w:rsidR="00F75712" w:rsidRPr="00244176" w:rsidRDefault="00F75712" w:rsidP="00F7571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570FDB" w14:textId="77777777" w:rsidR="00F75712" w:rsidRPr="00244176" w:rsidRDefault="00F75712" w:rsidP="00F757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081F86" w14:textId="77777777" w:rsidR="00F75712" w:rsidRPr="00244176" w:rsidRDefault="00F75712" w:rsidP="00F757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AE1ECA" w14:textId="77777777" w:rsidR="00F75712" w:rsidRPr="00244176" w:rsidRDefault="00F75712" w:rsidP="00F757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70" w:type="pct"/>
            <w:shd w:val="clear" w:color="auto" w:fill="auto"/>
            <w:vAlign w:val="top"/>
          </w:tcPr>
          <w:p w14:paraId="44DFED52" w14:textId="3538D6C7" w:rsidR="00F75712" w:rsidRPr="00F75712" w:rsidRDefault="00F75712" w:rsidP="00F75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F75712">
              <w:rPr>
                <w:rFonts w:ascii="Arial" w:hAnsi="Arial" w:cs="Arial"/>
                <w:b/>
                <w:bCs/>
                <w:color w:val="auto"/>
              </w:rPr>
              <w:t>Not Applicable</w:t>
            </w:r>
          </w:p>
        </w:tc>
      </w:tr>
      <w:tr w:rsidR="00F75712" w14:paraId="56E4B7C3" w14:textId="77777777" w:rsidTr="00E8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084ED09" w14:textId="77777777" w:rsidR="00F75712" w:rsidRPr="00244176" w:rsidRDefault="00F7571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50" w:type="pct"/>
            <w:shd w:val="clear" w:color="auto" w:fill="auto"/>
            <w:vAlign w:val="top"/>
          </w:tcPr>
          <w:p w14:paraId="56862286" w14:textId="77777777" w:rsidR="00F75712" w:rsidRPr="00244176" w:rsidRDefault="00F757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70" w:type="pct"/>
            <w:shd w:val="clear" w:color="auto" w:fill="auto"/>
            <w:vAlign w:val="top"/>
          </w:tcPr>
          <w:p w14:paraId="72E7479E" w14:textId="67E5982A" w:rsidR="00F75712" w:rsidRPr="00F75712" w:rsidRDefault="00F757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F75712">
              <w:rPr>
                <w:rFonts w:ascii="Arial" w:hAnsi="Arial" w:cs="Arial"/>
                <w:b/>
                <w:bCs/>
                <w:color w:val="auto"/>
              </w:rPr>
              <w:t xml:space="preserve">Not Applicable </w:t>
            </w:r>
          </w:p>
        </w:tc>
      </w:tr>
      <w:tr w:rsidR="00F75712" w14:paraId="41DA960D" w14:textId="77777777" w:rsidTr="00E844F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F6A8B82" w14:textId="77777777" w:rsidR="00F75712" w:rsidRPr="00244176" w:rsidRDefault="00F7571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50" w:type="pct"/>
            <w:shd w:val="clear" w:color="auto" w:fill="auto"/>
            <w:vAlign w:val="top"/>
          </w:tcPr>
          <w:p w14:paraId="5576C1A2" w14:textId="77777777" w:rsidR="00F75712" w:rsidRPr="00244176" w:rsidRDefault="00F757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70" w:type="pct"/>
            <w:shd w:val="clear" w:color="auto" w:fill="auto"/>
            <w:vAlign w:val="top"/>
          </w:tcPr>
          <w:p w14:paraId="47EF41A9" w14:textId="2FB7C6B9" w:rsidR="00F75712" w:rsidRPr="00F75712" w:rsidRDefault="00DA2C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F223065582F74AB28A31030C31D709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5712" w:rsidRPr="00F75712">
                  <w:rPr>
                    <w:rFonts w:ascii="Arial" w:hAnsi="Arial" w:cs="Arial"/>
                    <w:b/>
                    <w:bCs/>
                    <w:color w:val="auto"/>
                  </w:rPr>
                  <w:t>Compliant</w:t>
                </w:r>
              </w:sdtContent>
            </w:sdt>
            <w:r w:rsidR="00F75712" w:rsidRPr="00F75712">
              <w:rPr>
                <w:rFonts w:ascii="Arial" w:hAnsi="Arial" w:cs="Arial"/>
                <w:b/>
                <w:bCs/>
                <w:color w:val="auto"/>
              </w:rPr>
              <w:t xml:space="preserve"> </w:t>
            </w:r>
          </w:p>
        </w:tc>
      </w:tr>
      <w:tr w:rsidR="00F75712" w14:paraId="5058A8D9" w14:textId="77777777" w:rsidTr="00E8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9BB52CD" w14:textId="77777777" w:rsidR="00F75712" w:rsidRPr="00244176" w:rsidRDefault="00F7571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50" w:type="pct"/>
            <w:shd w:val="clear" w:color="auto" w:fill="auto"/>
            <w:vAlign w:val="top"/>
          </w:tcPr>
          <w:p w14:paraId="226479C3" w14:textId="77777777" w:rsidR="00F75712" w:rsidRPr="00244176" w:rsidRDefault="00F757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970" w:type="pct"/>
            <w:shd w:val="clear" w:color="auto" w:fill="auto"/>
            <w:vAlign w:val="top"/>
          </w:tcPr>
          <w:p w14:paraId="039FE7EA" w14:textId="6DDE47D9" w:rsidR="00F75712" w:rsidRPr="00F75712" w:rsidRDefault="00F757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F75712">
              <w:rPr>
                <w:rFonts w:ascii="Arial" w:hAnsi="Arial" w:cs="Arial"/>
                <w:b/>
                <w:bCs/>
                <w:color w:val="auto"/>
              </w:rPr>
              <w:t xml:space="preserve">Not Applicable </w:t>
            </w:r>
          </w:p>
        </w:tc>
      </w:tr>
    </w:tbl>
    <w:p w14:paraId="74527C06" w14:textId="77777777" w:rsidR="00A63FCF" w:rsidRDefault="00066216" w:rsidP="007B3959">
      <w:pPr>
        <w:pStyle w:val="Heading20"/>
      </w:pPr>
      <w:r w:rsidRPr="00A36AA9">
        <w:t>Findings</w:t>
      </w:r>
    </w:p>
    <w:p w14:paraId="593F85AF" w14:textId="319EA670" w:rsidR="000079BF" w:rsidRDefault="000079BF" w:rsidP="00FF5433">
      <w:pPr>
        <w:pStyle w:val="NormalArial"/>
        <w:spacing w:before="120" w:after="60" w:line="288" w:lineRule="auto"/>
      </w:pPr>
      <w:r>
        <w:t>Evidence analysed by the Assessment Team showed the service was able to demonstrate that information provided to each consumer is current, accurate and timely, and communicated in a way that is clear, easy to understand and enables them to exercise choice. Consumers confirmed they regularly receive their monthly statements in a timely manner. Case managers described how the service reviews consumer statement to ensure they are accurate and received on time. Management advised how they optimised previous systems and introduced additional resources to ensure that invoices are received in a timely manner.</w:t>
      </w:r>
    </w:p>
    <w:p w14:paraId="74F88262" w14:textId="26B5BF35" w:rsidR="000079BF" w:rsidRDefault="000079BF" w:rsidP="00FF5433">
      <w:pPr>
        <w:pStyle w:val="NormalArial"/>
        <w:spacing w:before="120" w:after="60" w:line="288" w:lineRule="auto"/>
      </w:pPr>
      <w:r>
        <w:t>Management advised of various actions undertaken to address the previously identified non-compliance at the Quality Audit in November 2022, including:</w:t>
      </w:r>
    </w:p>
    <w:p w14:paraId="7C503093" w14:textId="62315569" w:rsidR="000079BF" w:rsidRDefault="000079BF" w:rsidP="00FF5433">
      <w:pPr>
        <w:pStyle w:val="NormalArial"/>
        <w:numPr>
          <w:ilvl w:val="0"/>
          <w:numId w:val="2"/>
        </w:numPr>
        <w:spacing w:before="120" w:after="60" w:line="288" w:lineRule="auto"/>
      </w:pPr>
      <w:r>
        <w:t xml:space="preserve">The </w:t>
      </w:r>
      <w:r w:rsidR="00E844FB">
        <w:t>s</w:t>
      </w:r>
      <w:r>
        <w:t>ervice implemented additional staffing resources to assist with</w:t>
      </w:r>
      <w:r w:rsidR="00426A4C">
        <w:t xml:space="preserve"> the</w:t>
      </w:r>
      <w:r>
        <w:t xml:space="preserve"> claiming process at the end of the month and the distribution of statements to ensure that consumer</w:t>
      </w:r>
      <w:r w:rsidR="003531D0">
        <w:t>s</w:t>
      </w:r>
      <w:r>
        <w:t xml:space="preserve"> receive them on time. </w:t>
      </w:r>
    </w:p>
    <w:p w14:paraId="6A92B54D" w14:textId="38DD296F" w:rsidR="000079BF" w:rsidRDefault="000079BF" w:rsidP="00FF5433">
      <w:pPr>
        <w:pStyle w:val="NormalArial"/>
        <w:numPr>
          <w:ilvl w:val="0"/>
          <w:numId w:val="2"/>
        </w:numPr>
        <w:spacing w:before="120" w:after="60" w:line="288" w:lineRule="auto"/>
      </w:pPr>
      <w:r>
        <w:t>Optimising existing systems and process</w:t>
      </w:r>
      <w:r w:rsidR="00186DB1">
        <w:t>es</w:t>
      </w:r>
      <w:r>
        <w:t xml:space="preserve"> to ensure that consumer invoices are consistently received in a timely manner.</w:t>
      </w:r>
    </w:p>
    <w:p w14:paraId="40412038" w14:textId="77777777" w:rsidR="001A0059" w:rsidRDefault="000079BF" w:rsidP="00FF5433">
      <w:pPr>
        <w:pStyle w:val="NormalArial"/>
        <w:numPr>
          <w:ilvl w:val="0"/>
          <w:numId w:val="2"/>
        </w:numPr>
        <w:spacing w:before="120" w:after="60" w:line="288" w:lineRule="auto"/>
      </w:pPr>
      <w:r>
        <w:lastRenderedPageBreak/>
        <w:t>Increasing management oversight by developing a calendar to monitor dates, setting email reminders, and implementing an escalation process to notify management when there is an expected delay in the distribution of invoices.</w:t>
      </w:r>
    </w:p>
    <w:p w14:paraId="6E114C43" w14:textId="3D386634" w:rsidR="001A0059" w:rsidRDefault="000079BF" w:rsidP="00FF5433">
      <w:pPr>
        <w:pStyle w:val="NormalArial"/>
        <w:numPr>
          <w:ilvl w:val="0"/>
          <w:numId w:val="2"/>
        </w:numPr>
        <w:spacing w:before="120" w:after="60" w:line="288" w:lineRule="auto"/>
      </w:pPr>
      <w:r>
        <w:t>Continually working closely with brokered service providers to ensure that invoices are received, and consumer statements are finalised.</w:t>
      </w:r>
    </w:p>
    <w:p w14:paraId="4FC25802" w14:textId="533331FB" w:rsidR="000079BF" w:rsidRDefault="000079BF" w:rsidP="00FF5433">
      <w:pPr>
        <w:pStyle w:val="NormalArial"/>
        <w:numPr>
          <w:ilvl w:val="1"/>
          <w:numId w:val="2"/>
        </w:numPr>
        <w:spacing w:before="120" w:after="60" w:line="288" w:lineRule="auto"/>
      </w:pPr>
      <w:r>
        <w:t>Management advised that since the implementation of these improvements, the service has not received any complaints regarding consumer statements within the previous 6 months</w:t>
      </w:r>
    </w:p>
    <w:p w14:paraId="1D0434CE" w14:textId="62333AF7" w:rsidR="000079BF" w:rsidRDefault="00330AE5" w:rsidP="00FF5433">
      <w:pPr>
        <w:pStyle w:val="NormalArial"/>
        <w:spacing w:before="120" w:after="60" w:line="288" w:lineRule="auto"/>
      </w:pPr>
      <w:r>
        <w:t xml:space="preserve">During interviews with the Assessment Team </w:t>
      </w:r>
      <w:r w:rsidR="000079BF">
        <w:t>Case Managers acknowledged the previous issues with invoicing and described how the service has improved its process to ensure that statements are distributed more promptly. They advised how statements are received from the finance team and reviewed to resolve potential discrepancies prior to submitting them to admin for distribution to consumers. They advised how these changes have resulted in significant improvements, stating that the service has not received any consumer complaints since the service implemented the changes.</w:t>
      </w:r>
    </w:p>
    <w:p w14:paraId="20F0653C" w14:textId="4891BA01" w:rsidR="000079BF" w:rsidRDefault="000079BF" w:rsidP="00FF5433">
      <w:pPr>
        <w:pStyle w:val="NormalArial"/>
        <w:spacing w:before="120" w:after="60" w:line="288" w:lineRule="auto"/>
      </w:pPr>
      <w:r>
        <w:t xml:space="preserve">Documentation viewed by the Assessment Team confirmed that the service has consistently sent out invoices over the previous </w:t>
      </w:r>
      <w:r w:rsidR="004F4B23">
        <w:t>six</w:t>
      </w:r>
      <w:r>
        <w:t xml:space="preserve"> month by indicating the specific dates they were posted to consumers. Management acknowledged a </w:t>
      </w:r>
      <w:r w:rsidR="004F4B23">
        <w:t>one</w:t>
      </w:r>
      <w:r>
        <w:t>-week delay in the distribution of the March statement due to a combination of factors including the public holiday and systems requiring updates. Management advised that this delay was escalated to inform the National Operations Lead. All consumers interviewed confirmed t</w:t>
      </w:r>
      <w:r w:rsidR="00B36F01">
        <w:t>hey</w:t>
      </w:r>
      <w:r>
        <w:t xml:space="preserve"> had received the March invoices and did not indicate any impact caused by the 1-week delay. </w:t>
      </w:r>
    </w:p>
    <w:p w14:paraId="1E9A2EF8" w14:textId="72E135F8" w:rsidR="006240EE" w:rsidRDefault="000079BF" w:rsidP="00FF5433">
      <w:pPr>
        <w:pStyle w:val="NormalArial"/>
        <w:spacing w:before="120" w:after="60" w:line="288" w:lineRule="auto"/>
      </w:pPr>
      <w:r>
        <w:t xml:space="preserve">The Assessment Team </w:t>
      </w:r>
      <w:r w:rsidR="00203E97">
        <w:t>found</w:t>
      </w:r>
      <w:r>
        <w:t xml:space="preserve"> the improvements in relation to this requirement by the service were effective. This was confirmed by consumer feedback, staff feedback and documentation viewed. </w:t>
      </w:r>
      <w:r w:rsidR="00066216">
        <w:br w:type="page"/>
      </w:r>
    </w:p>
    <w:p w14:paraId="1C08B49E" w14:textId="77777777" w:rsidR="003217D3" w:rsidRPr="003217D3" w:rsidRDefault="0006621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1E755B" w14:paraId="4D07889F" w14:textId="77777777" w:rsidTr="001E7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505C0AE" w14:textId="77777777" w:rsidR="003217D3" w:rsidRPr="003217D3" w:rsidRDefault="0006621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8BD9E4B" w14:textId="707E9722" w:rsidR="003217D3" w:rsidRPr="003217D3" w:rsidRDefault="000662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D6E56DF" w14:textId="77777777" w:rsidR="003217D3" w:rsidRPr="003217D3" w:rsidRDefault="000662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755B" w14:paraId="4256509F" w14:textId="77777777" w:rsidTr="001E75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10CE9" w14:textId="77777777" w:rsidR="003217D3" w:rsidRPr="00244176" w:rsidRDefault="000662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A29159E" w14:textId="77777777" w:rsidR="003217D3" w:rsidRPr="00244176" w:rsidRDefault="000662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52F3979" w14:textId="1BF47FBF" w:rsidR="003217D3" w:rsidRPr="00905125" w:rsidRDefault="00DA2C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Compliant</w:t>
                </w:r>
              </w:sdtContent>
            </w:sdt>
            <w:r w:rsidR="00066216" w:rsidRPr="00905125">
              <w:rPr>
                <w:rFonts w:ascii="Arial" w:hAnsi="Arial" w:cs="Arial"/>
                <w:b/>
                <w:bCs/>
                <w:color w:val="auto"/>
              </w:rPr>
              <w:t xml:space="preserve"> </w:t>
            </w:r>
          </w:p>
        </w:tc>
        <w:tc>
          <w:tcPr>
            <w:tcW w:w="1835" w:type="dxa"/>
            <w:shd w:val="clear" w:color="auto" w:fill="auto"/>
            <w:vAlign w:val="top"/>
          </w:tcPr>
          <w:p w14:paraId="3FBCA016" w14:textId="51C3E932" w:rsidR="003217D3" w:rsidRPr="00905125" w:rsidRDefault="00DA2CA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Compliant</w:t>
                </w:r>
              </w:sdtContent>
            </w:sdt>
            <w:r w:rsidR="00066216" w:rsidRPr="00905125">
              <w:rPr>
                <w:rFonts w:ascii="Arial" w:hAnsi="Arial" w:cs="Arial"/>
                <w:b/>
                <w:bCs/>
                <w:color w:val="auto"/>
              </w:rPr>
              <w:t xml:space="preserve"> </w:t>
            </w:r>
          </w:p>
        </w:tc>
      </w:tr>
      <w:tr w:rsidR="001E755B" w14:paraId="67CEA9CC" w14:textId="77777777" w:rsidTr="001E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FBB6F" w14:textId="77777777" w:rsidR="003217D3" w:rsidRPr="00244176" w:rsidRDefault="000662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7A6325E" w14:textId="77777777" w:rsidR="003217D3" w:rsidRPr="00244176" w:rsidRDefault="000662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DE71DF5" w14:textId="2676FD16" w:rsidR="003217D3" w:rsidRPr="00905125" w:rsidRDefault="00DA2C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066216" w:rsidRPr="00905125">
              <w:rPr>
                <w:rFonts w:ascii="Arial" w:hAnsi="Arial" w:cs="Arial"/>
                <w:b/>
                <w:bCs/>
                <w:color w:val="auto"/>
              </w:rPr>
              <w:t xml:space="preserve"> </w:t>
            </w:r>
          </w:p>
        </w:tc>
        <w:tc>
          <w:tcPr>
            <w:tcW w:w="1835" w:type="dxa"/>
            <w:shd w:val="clear" w:color="auto" w:fill="auto"/>
            <w:vAlign w:val="top"/>
          </w:tcPr>
          <w:p w14:paraId="567529BA" w14:textId="1FB60CFE" w:rsidR="003217D3" w:rsidRPr="00905125" w:rsidRDefault="00DA2CA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066216" w:rsidRPr="00905125">
              <w:rPr>
                <w:rFonts w:ascii="Arial" w:hAnsi="Arial" w:cs="Arial"/>
                <w:b/>
                <w:bCs/>
                <w:color w:val="auto"/>
              </w:rPr>
              <w:t xml:space="preserve"> </w:t>
            </w:r>
          </w:p>
        </w:tc>
      </w:tr>
      <w:tr w:rsidR="00905125" w14:paraId="7355DBE1" w14:textId="77777777" w:rsidTr="001E75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4E028" w14:textId="77777777" w:rsidR="00905125" w:rsidRPr="00244176" w:rsidRDefault="00905125" w:rsidP="009051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92851B3" w14:textId="77777777" w:rsidR="00905125" w:rsidRPr="00244176" w:rsidRDefault="00905125" w:rsidP="00905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AD2FA8C" w14:textId="36346B7F" w:rsidR="00905125" w:rsidRPr="00CC646C" w:rsidRDefault="00DA2CAC" w:rsidP="00905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32524464"/>
                <w:placeholder>
                  <w:docPart w:val="BCCAC719DD544E9A857A00BDF9DA01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c>
          <w:tcPr>
            <w:tcW w:w="1835" w:type="dxa"/>
            <w:shd w:val="clear" w:color="auto" w:fill="auto"/>
            <w:vAlign w:val="top"/>
          </w:tcPr>
          <w:p w14:paraId="4AE2A161" w14:textId="455FD608" w:rsidR="00905125" w:rsidRPr="00CC646C" w:rsidRDefault="00DA2CAC" w:rsidP="0090512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34727685"/>
                <w:placeholder>
                  <w:docPart w:val="8AE2EAC5FBBC4A5895CF6F8D46073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r>
      <w:tr w:rsidR="00905125" w14:paraId="463D152A" w14:textId="77777777" w:rsidTr="001E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1382E" w14:textId="77777777" w:rsidR="00905125" w:rsidRPr="00244176" w:rsidRDefault="00905125" w:rsidP="009051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E3516DA" w14:textId="77777777" w:rsidR="00905125" w:rsidRPr="00244176" w:rsidRDefault="00905125" w:rsidP="00905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15BA7061" w14:textId="779D7C0D" w:rsidR="00905125" w:rsidRPr="00CC646C" w:rsidRDefault="00DA2CAC" w:rsidP="00905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21560337"/>
                <w:placeholder>
                  <w:docPart w:val="1A580995FEDF4CEBACF9846DFD18F7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c>
          <w:tcPr>
            <w:tcW w:w="1835" w:type="dxa"/>
            <w:shd w:val="clear" w:color="auto" w:fill="auto"/>
            <w:vAlign w:val="top"/>
          </w:tcPr>
          <w:p w14:paraId="2C760225" w14:textId="1805CA6D" w:rsidR="00905125" w:rsidRPr="00CC646C" w:rsidRDefault="00DA2CAC" w:rsidP="0090512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33232763"/>
                <w:placeholder>
                  <w:docPart w:val="9850732C5E29492EBAB99FA55D70CE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r>
      <w:tr w:rsidR="00905125" w14:paraId="23ED824B" w14:textId="77777777" w:rsidTr="001E75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1D04A" w14:textId="77777777" w:rsidR="00905125" w:rsidRPr="00244176" w:rsidRDefault="00905125" w:rsidP="0090512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3806D2B" w14:textId="77777777" w:rsidR="00905125" w:rsidRPr="00244176" w:rsidRDefault="00905125" w:rsidP="00905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0E8CCA2" w14:textId="770FE779" w:rsidR="00905125" w:rsidRPr="00CC646C" w:rsidRDefault="00DA2CAC" w:rsidP="00905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18781646"/>
                <w:placeholder>
                  <w:docPart w:val="47C4062FD4C84B38AE2D5AA40DCD2B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c>
          <w:tcPr>
            <w:tcW w:w="1835" w:type="dxa"/>
            <w:shd w:val="clear" w:color="auto" w:fill="auto"/>
            <w:vAlign w:val="top"/>
          </w:tcPr>
          <w:p w14:paraId="5DFF3DAA" w14:textId="6592A034" w:rsidR="00905125" w:rsidRPr="00CC646C" w:rsidRDefault="00DA2CAC" w:rsidP="0090512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51564375"/>
                <w:placeholder>
                  <w:docPart w:val="7EEA30C675D34DA1B0307F46A475F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5125" w:rsidRPr="00905125">
                  <w:rPr>
                    <w:rFonts w:ascii="Arial" w:hAnsi="Arial" w:cs="Arial"/>
                    <w:b/>
                    <w:bCs/>
                    <w:color w:val="auto"/>
                  </w:rPr>
                  <w:t>Not applicable</w:t>
                </w:r>
              </w:sdtContent>
            </w:sdt>
            <w:r w:rsidR="00905125" w:rsidRPr="00905125">
              <w:rPr>
                <w:rFonts w:ascii="Arial" w:hAnsi="Arial" w:cs="Arial"/>
                <w:b/>
                <w:bCs/>
                <w:color w:val="auto"/>
              </w:rPr>
              <w:t xml:space="preserve"> </w:t>
            </w:r>
          </w:p>
        </w:tc>
      </w:tr>
    </w:tbl>
    <w:p w14:paraId="69AC416C" w14:textId="77777777" w:rsidR="002F49A8" w:rsidRDefault="00066216" w:rsidP="00FF5433">
      <w:pPr>
        <w:pStyle w:val="Heading20"/>
        <w:spacing w:after="60" w:line="24" w:lineRule="atLeast"/>
      </w:pPr>
      <w:r w:rsidRPr="00A36AA9">
        <w:t>Findings</w:t>
      </w:r>
    </w:p>
    <w:p w14:paraId="40576645" w14:textId="19D8FFB0" w:rsidR="003F1FC8" w:rsidRDefault="003F1FC8" w:rsidP="00FF5433">
      <w:pPr>
        <w:pStyle w:val="NormalArial"/>
        <w:spacing w:before="120" w:after="60" w:line="24" w:lineRule="atLeast"/>
      </w:pPr>
      <w:r>
        <w:t>Evidence analysed by the Assessment Team showed the service was able to demonstrate the workforce is planned to enable, and the number and mix of members of the workforce deployed enables, the delivery and management of safe and quality services. Consumers generally advised their services arrive as scheduled, and when there is a change, it is generally communicated. Rostering staff advised that since the service brought on extra staffing resources, it is easier to fill shifts, and reschedule shifts that would otherwise be cancelled. Management advised they have hired additional staff and accessed additional brokerage options to address previous staffing shortages.</w:t>
      </w:r>
    </w:p>
    <w:p w14:paraId="73FB299F" w14:textId="7037EF61" w:rsidR="003F1FC8" w:rsidRDefault="003F1FC8" w:rsidP="00FF5433">
      <w:pPr>
        <w:pStyle w:val="NormalArial"/>
        <w:spacing w:before="120" w:after="60" w:line="24" w:lineRule="atLeast"/>
      </w:pPr>
      <w:r>
        <w:t>Management advised of a range of actions being undertaken to address identified non-compliance at the</w:t>
      </w:r>
      <w:r w:rsidR="00354274">
        <w:t xml:space="preserve"> previous</w:t>
      </w:r>
      <w:r>
        <w:t xml:space="preserve"> Quality Audit in November 2022, including:</w:t>
      </w:r>
    </w:p>
    <w:p w14:paraId="0578C0B0" w14:textId="33C07136" w:rsidR="003F1FC8" w:rsidRDefault="003F1FC8" w:rsidP="00FF5433">
      <w:pPr>
        <w:pStyle w:val="NormalArial"/>
        <w:numPr>
          <w:ilvl w:val="0"/>
          <w:numId w:val="2"/>
        </w:numPr>
        <w:spacing w:before="120" w:after="60" w:line="24" w:lineRule="atLeast"/>
      </w:pPr>
      <w:r>
        <w:t>Creation and recruitment of a permanent position in the southern region to enhance the service's staffing resources.</w:t>
      </w:r>
    </w:p>
    <w:p w14:paraId="0484C03C" w14:textId="2A2291A1" w:rsidR="003F1FC8" w:rsidRDefault="003F1FC8" w:rsidP="00FF5433">
      <w:pPr>
        <w:pStyle w:val="NormalArial"/>
        <w:numPr>
          <w:ilvl w:val="0"/>
          <w:numId w:val="2"/>
        </w:numPr>
        <w:spacing w:before="120" w:after="60" w:line="24" w:lineRule="atLeast"/>
      </w:pPr>
      <w:r>
        <w:t>Engag</w:t>
      </w:r>
      <w:r w:rsidR="00304C76">
        <w:t>ing</w:t>
      </w:r>
      <w:r>
        <w:t xml:space="preserve"> additional brokered service providers to ensure shift coverage during periods of unplanned leave or staffing shortages.</w:t>
      </w:r>
    </w:p>
    <w:p w14:paraId="4F3D18FC" w14:textId="46820F45" w:rsidR="00354274" w:rsidRDefault="003F1FC8" w:rsidP="00FF5433">
      <w:pPr>
        <w:pStyle w:val="NormalArial"/>
        <w:numPr>
          <w:ilvl w:val="0"/>
          <w:numId w:val="2"/>
        </w:numPr>
        <w:spacing w:before="120" w:after="60" w:line="24" w:lineRule="atLeast"/>
      </w:pPr>
      <w:r>
        <w:t>Enhanc</w:t>
      </w:r>
      <w:r w:rsidR="00304C76">
        <w:t>ing</w:t>
      </w:r>
      <w:r>
        <w:t xml:space="preserve"> oversight of the workforce by appointing a Workforce Utilisation </w:t>
      </w:r>
      <w:proofErr w:type="gramStart"/>
      <w:r>
        <w:t>Lead</w:t>
      </w:r>
      <w:proofErr w:type="gramEnd"/>
      <w:r>
        <w:t xml:space="preserve"> to monitor and analyse unfilled shifts and staffing capacity.</w:t>
      </w:r>
    </w:p>
    <w:p w14:paraId="79DFE916" w14:textId="5ACE83AB" w:rsidR="003F1FC8" w:rsidRDefault="003F1FC8" w:rsidP="00FF5433">
      <w:pPr>
        <w:pStyle w:val="NormalArial"/>
        <w:numPr>
          <w:ilvl w:val="0"/>
          <w:numId w:val="2"/>
        </w:numPr>
        <w:spacing w:before="120" w:after="60" w:line="24" w:lineRule="atLeast"/>
      </w:pPr>
      <w:r>
        <w:t xml:space="preserve">Most consumers sampled advised their services generally arrive on time, as scheduled, and </w:t>
      </w:r>
      <w:r w:rsidR="00304C76">
        <w:t>are</w:t>
      </w:r>
      <w:r>
        <w:t xml:space="preserve"> generally delivered by the same worker. For example:</w:t>
      </w:r>
    </w:p>
    <w:p w14:paraId="673D08CA" w14:textId="4F15DC8C" w:rsidR="003F1FC8" w:rsidRDefault="003F1FC8" w:rsidP="00FF5433">
      <w:pPr>
        <w:pStyle w:val="NormalArial"/>
        <w:spacing w:before="120" w:after="60" w:line="24" w:lineRule="atLeast"/>
      </w:pPr>
      <w:r>
        <w:t xml:space="preserve">However, </w:t>
      </w:r>
      <w:r w:rsidR="007F60F6">
        <w:t xml:space="preserve">two </w:t>
      </w:r>
      <w:r>
        <w:t>consumers described recent issues with staffing levels, with one consumer advising th</w:t>
      </w:r>
      <w:r w:rsidR="00304C76">
        <w:t>at</w:t>
      </w:r>
      <w:r>
        <w:t xml:space="preserve"> troubles are ongoing.</w:t>
      </w:r>
      <w:r w:rsidR="007F60F6">
        <w:t xml:space="preserve"> D</w:t>
      </w:r>
      <w:r>
        <w:t xml:space="preserve">ocuments reviewed by the Assessment Team showed </w:t>
      </w:r>
      <w:r>
        <w:lastRenderedPageBreak/>
        <w:t>some cleaning shifts for both HCP and CHSP consumers had been cancelled due to no staff being available.</w:t>
      </w:r>
    </w:p>
    <w:p w14:paraId="2B870AD2" w14:textId="7ECF7525" w:rsidR="003F1FC8" w:rsidRDefault="003F1FC8" w:rsidP="00FF5433">
      <w:pPr>
        <w:pStyle w:val="NormalArial"/>
        <w:spacing w:before="120" w:after="60" w:line="24" w:lineRule="atLeast"/>
      </w:pPr>
      <w:r>
        <w:t xml:space="preserve">Management described challenges with maintaining sufficient workforce numbers, and advised they have open </w:t>
      </w:r>
      <w:r w:rsidR="007F60F6">
        <w:t xml:space="preserve">and ongoing </w:t>
      </w:r>
      <w:r>
        <w:t>recruitment in both the northern and southern regions of South Australia. Management advised that they have also increased the number of brokerage providers to provide better coverage.</w:t>
      </w:r>
    </w:p>
    <w:p w14:paraId="1056C5B2" w14:textId="68ABCB38" w:rsidR="005D23EC" w:rsidRPr="00A36AA9" w:rsidRDefault="003F1FC8" w:rsidP="00FF5433">
      <w:pPr>
        <w:pStyle w:val="NormalArial"/>
        <w:spacing w:before="120" w:after="60" w:line="24" w:lineRule="atLeast"/>
      </w:pPr>
      <w:r>
        <w:t>While the service was not able to demonstrate they had eliminated missed shifts due to staffing shortages, consumer feedback, staff feedback and documentation indicated the service ha</w:t>
      </w:r>
      <w:r w:rsidR="00FA72CF">
        <w:t>s</w:t>
      </w:r>
      <w:r>
        <w:t xml:space="preserve"> made significant improvement</w:t>
      </w:r>
      <w:r w:rsidR="000065FA">
        <w:t>s</w:t>
      </w:r>
      <w:r>
        <w:t xml:space="preserve"> in their ability to fill scheduled </w:t>
      </w:r>
      <w:proofErr w:type="gramStart"/>
      <w:r>
        <w:t>shifts, and</w:t>
      </w:r>
      <w:proofErr w:type="gramEnd"/>
      <w:r>
        <w:t xml:space="preserve"> communicate clearly to consumers when shifts changed.</w:t>
      </w:r>
    </w:p>
    <w:sectPr w:rsidR="005D23E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E9455" w14:textId="77777777" w:rsidR="00B73AD3" w:rsidRDefault="00B73AD3">
      <w:pPr>
        <w:spacing w:after="0"/>
      </w:pPr>
      <w:r>
        <w:separator/>
      </w:r>
    </w:p>
  </w:endnote>
  <w:endnote w:type="continuationSeparator" w:id="0">
    <w:p w14:paraId="635B93D0" w14:textId="77777777" w:rsidR="00B73AD3" w:rsidRDefault="00B73A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E07C" w14:textId="77777777" w:rsidR="00DF37F2" w:rsidRPr="00DF37F2" w:rsidRDefault="00066216" w:rsidP="00DF37F2">
    <w:pPr>
      <w:pStyle w:val="FooterArial9"/>
      <w:rPr>
        <w:rStyle w:val="FooterBold"/>
        <w:rFonts w:ascii="Arial" w:hAnsi="Arial"/>
        <w:b w:val="0"/>
      </w:rPr>
    </w:pPr>
    <w:r w:rsidRPr="00DF37F2">
      <w:rPr>
        <w:rStyle w:val="FooterBold"/>
        <w:rFonts w:ascii="Arial" w:hAnsi="Arial"/>
        <w:b w:val="0"/>
      </w:rPr>
      <w:t>Name of service: Life Without Barriers - Unley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D9DA80" w14:textId="77777777" w:rsidR="00DF37F2" w:rsidRPr="00DF37F2" w:rsidRDefault="00066216" w:rsidP="00DF37F2">
    <w:pPr>
      <w:pStyle w:val="FooterArial9"/>
      <w:rPr>
        <w:rStyle w:val="FooterBold"/>
        <w:rFonts w:ascii="Arial" w:hAnsi="Arial"/>
        <w:b w:val="0"/>
      </w:rPr>
    </w:pPr>
    <w:r w:rsidRPr="00DF37F2">
      <w:rPr>
        <w:rStyle w:val="FooterBold"/>
        <w:rFonts w:ascii="Arial" w:hAnsi="Arial"/>
        <w:b w:val="0"/>
      </w:rPr>
      <w:t>Commission ID: 600467</w:t>
    </w:r>
    <w:r w:rsidRPr="00DF37F2">
      <w:rPr>
        <w:rStyle w:val="FooterBold"/>
        <w:rFonts w:ascii="Arial" w:hAnsi="Arial"/>
        <w:b w:val="0"/>
      </w:rPr>
      <w:tab/>
      <w:t xml:space="preserve">OFFICIAL: Sensitive </w:t>
    </w:r>
  </w:p>
  <w:p w14:paraId="6BA0383D" w14:textId="77777777" w:rsidR="00DF37F2" w:rsidRPr="00DF37F2" w:rsidRDefault="000662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B504" w14:textId="77777777" w:rsidR="00B73AD3" w:rsidRDefault="00B73AD3" w:rsidP="00D71F88">
      <w:pPr>
        <w:spacing w:after="0"/>
      </w:pPr>
      <w:r>
        <w:separator/>
      </w:r>
    </w:p>
  </w:footnote>
  <w:footnote w:type="continuationSeparator" w:id="0">
    <w:p w14:paraId="06FE8E82" w14:textId="77777777" w:rsidR="00B73AD3" w:rsidRDefault="00B73AD3" w:rsidP="00D71F88">
      <w:pPr>
        <w:spacing w:after="0"/>
      </w:pPr>
      <w:r>
        <w:continuationSeparator/>
      </w:r>
    </w:p>
  </w:footnote>
  <w:footnote w:id="1">
    <w:p w14:paraId="0EF3B885" w14:textId="41336530" w:rsidR="000078F8" w:rsidRDefault="000662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9094B">
        <w:rPr>
          <w:rFonts w:ascii="Arial" w:hAnsi="Arial" w:cs="Arial"/>
          <w:color w:val="auto"/>
          <w:sz w:val="20"/>
          <w:szCs w:val="20"/>
        </w:rPr>
        <w:t xml:space="preserve">section </w:t>
      </w:r>
      <w:r w:rsidR="0019094B" w:rsidRPr="0019094B">
        <w:rPr>
          <w:rFonts w:ascii="Arial" w:hAnsi="Arial" w:cs="Arial"/>
          <w:color w:val="auto"/>
          <w:sz w:val="20"/>
          <w:szCs w:val="20"/>
        </w:rPr>
        <w:t xml:space="preserve">68A </w:t>
      </w:r>
      <w:r w:rsidRPr="0019094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6FA6FD4" w14:textId="77777777" w:rsidR="00540817" w:rsidRDefault="00DA2C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A1E9" w14:textId="77777777" w:rsidR="00D71F88" w:rsidRDefault="00066216">
    <w:pPr>
      <w:pStyle w:val="Header"/>
    </w:pPr>
    <w:r>
      <w:rPr>
        <w:noProof/>
        <w:color w:val="2B579A"/>
        <w:shd w:val="clear" w:color="auto" w:fill="E6E6E6"/>
        <w:lang w:val="en-US"/>
      </w:rPr>
      <w:drawing>
        <wp:anchor distT="0" distB="0" distL="114300" distR="114300" simplePos="0" relativeHeight="251659264" behindDoc="1" locked="0" layoutInCell="1" allowOverlap="1" wp14:anchorId="735B949C" wp14:editId="1B61251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629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0165" w14:textId="77777777" w:rsidR="00FA0A5B" w:rsidRDefault="00066216">
    <w:pPr>
      <w:pStyle w:val="Header"/>
    </w:pPr>
    <w:r>
      <w:rPr>
        <w:noProof/>
      </w:rPr>
      <w:drawing>
        <wp:anchor distT="0" distB="0" distL="114300" distR="114300" simplePos="0" relativeHeight="251658240" behindDoc="0" locked="0" layoutInCell="1" allowOverlap="1" wp14:anchorId="78D916CE" wp14:editId="3B4CDE2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1FE097A">
      <w:start w:val="1"/>
      <w:numFmt w:val="lowerRoman"/>
      <w:lvlText w:val="(%1)"/>
      <w:lvlJc w:val="left"/>
      <w:pPr>
        <w:ind w:left="1080" w:hanging="720"/>
      </w:pPr>
      <w:rPr>
        <w:rFonts w:hint="default"/>
      </w:rPr>
    </w:lvl>
    <w:lvl w:ilvl="1" w:tplc="DF44B5C4" w:tentative="1">
      <w:start w:val="1"/>
      <w:numFmt w:val="lowerLetter"/>
      <w:lvlText w:val="%2."/>
      <w:lvlJc w:val="left"/>
      <w:pPr>
        <w:ind w:left="1440" w:hanging="360"/>
      </w:pPr>
    </w:lvl>
    <w:lvl w:ilvl="2" w:tplc="C60E8016" w:tentative="1">
      <w:start w:val="1"/>
      <w:numFmt w:val="lowerRoman"/>
      <w:lvlText w:val="%3."/>
      <w:lvlJc w:val="right"/>
      <w:pPr>
        <w:ind w:left="2160" w:hanging="180"/>
      </w:pPr>
    </w:lvl>
    <w:lvl w:ilvl="3" w:tplc="4C941BD2" w:tentative="1">
      <w:start w:val="1"/>
      <w:numFmt w:val="decimal"/>
      <w:lvlText w:val="%4."/>
      <w:lvlJc w:val="left"/>
      <w:pPr>
        <w:ind w:left="2880" w:hanging="360"/>
      </w:pPr>
    </w:lvl>
    <w:lvl w:ilvl="4" w:tplc="AB02E310" w:tentative="1">
      <w:start w:val="1"/>
      <w:numFmt w:val="lowerLetter"/>
      <w:lvlText w:val="%5."/>
      <w:lvlJc w:val="left"/>
      <w:pPr>
        <w:ind w:left="3600" w:hanging="360"/>
      </w:pPr>
    </w:lvl>
    <w:lvl w:ilvl="5" w:tplc="6420BD4A" w:tentative="1">
      <w:start w:val="1"/>
      <w:numFmt w:val="lowerRoman"/>
      <w:lvlText w:val="%6."/>
      <w:lvlJc w:val="right"/>
      <w:pPr>
        <w:ind w:left="4320" w:hanging="180"/>
      </w:pPr>
    </w:lvl>
    <w:lvl w:ilvl="6" w:tplc="5AA4B966" w:tentative="1">
      <w:start w:val="1"/>
      <w:numFmt w:val="decimal"/>
      <w:lvlText w:val="%7."/>
      <w:lvlJc w:val="left"/>
      <w:pPr>
        <w:ind w:left="5040" w:hanging="360"/>
      </w:pPr>
    </w:lvl>
    <w:lvl w:ilvl="7" w:tplc="1DB2AEF0" w:tentative="1">
      <w:start w:val="1"/>
      <w:numFmt w:val="lowerLetter"/>
      <w:lvlText w:val="%8."/>
      <w:lvlJc w:val="left"/>
      <w:pPr>
        <w:ind w:left="5760" w:hanging="360"/>
      </w:pPr>
    </w:lvl>
    <w:lvl w:ilvl="8" w:tplc="C3A4F4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3AEF8C8">
      <w:start w:val="1"/>
      <w:numFmt w:val="lowerRoman"/>
      <w:lvlText w:val="(%1)"/>
      <w:lvlJc w:val="left"/>
      <w:pPr>
        <w:ind w:left="1080" w:hanging="720"/>
      </w:pPr>
      <w:rPr>
        <w:rFonts w:hint="default"/>
      </w:rPr>
    </w:lvl>
    <w:lvl w:ilvl="1" w:tplc="BF4EA7CC" w:tentative="1">
      <w:start w:val="1"/>
      <w:numFmt w:val="lowerLetter"/>
      <w:lvlText w:val="%2."/>
      <w:lvlJc w:val="left"/>
      <w:pPr>
        <w:ind w:left="1440" w:hanging="360"/>
      </w:pPr>
    </w:lvl>
    <w:lvl w:ilvl="2" w:tplc="E6E45D54" w:tentative="1">
      <w:start w:val="1"/>
      <w:numFmt w:val="lowerRoman"/>
      <w:lvlText w:val="%3."/>
      <w:lvlJc w:val="right"/>
      <w:pPr>
        <w:ind w:left="2160" w:hanging="180"/>
      </w:pPr>
    </w:lvl>
    <w:lvl w:ilvl="3" w:tplc="DDDAAC94" w:tentative="1">
      <w:start w:val="1"/>
      <w:numFmt w:val="decimal"/>
      <w:lvlText w:val="%4."/>
      <w:lvlJc w:val="left"/>
      <w:pPr>
        <w:ind w:left="2880" w:hanging="360"/>
      </w:pPr>
    </w:lvl>
    <w:lvl w:ilvl="4" w:tplc="49B03A74" w:tentative="1">
      <w:start w:val="1"/>
      <w:numFmt w:val="lowerLetter"/>
      <w:lvlText w:val="%5."/>
      <w:lvlJc w:val="left"/>
      <w:pPr>
        <w:ind w:left="3600" w:hanging="360"/>
      </w:pPr>
    </w:lvl>
    <w:lvl w:ilvl="5" w:tplc="C1382A0A" w:tentative="1">
      <w:start w:val="1"/>
      <w:numFmt w:val="lowerRoman"/>
      <w:lvlText w:val="%6."/>
      <w:lvlJc w:val="right"/>
      <w:pPr>
        <w:ind w:left="4320" w:hanging="180"/>
      </w:pPr>
    </w:lvl>
    <w:lvl w:ilvl="6" w:tplc="284687FC" w:tentative="1">
      <w:start w:val="1"/>
      <w:numFmt w:val="decimal"/>
      <w:lvlText w:val="%7."/>
      <w:lvlJc w:val="left"/>
      <w:pPr>
        <w:ind w:left="5040" w:hanging="360"/>
      </w:pPr>
    </w:lvl>
    <w:lvl w:ilvl="7" w:tplc="40CC452A" w:tentative="1">
      <w:start w:val="1"/>
      <w:numFmt w:val="lowerLetter"/>
      <w:lvlText w:val="%8."/>
      <w:lvlJc w:val="left"/>
      <w:pPr>
        <w:ind w:left="5760" w:hanging="360"/>
      </w:pPr>
    </w:lvl>
    <w:lvl w:ilvl="8" w:tplc="E3304E1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90E27C4">
      <w:start w:val="1"/>
      <w:numFmt w:val="lowerRoman"/>
      <w:lvlText w:val="(%1)"/>
      <w:lvlJc w:val="left"/>
      <w:pPr>
        <w:ind w:left="1080" w:hanging="720"/>
      </w:pPr>
      <w:rPr>
        <w:rFonts w:hint="default"/>
      </w:rPr>
    </w:lvl>
    <w:lvl w:ilvl="1" w:tplc="0C128E54" w:tentative="1">
      <w:start w:val="1"/>
      <w:numFmt w:val="lowerLetter"/>
      <w:lvlText w:val="%2."/>
      <w:lvlJc w:val="left"/>
      <w:pPr>
        <w:ind w:left="1440" w:hanging="360"/>
      </w:pPr>
    </w:lvl>
    <w:lvl w:ilvl="2" w:tplc="92C2C132" w:tentative="1">
      <w:start w:val="1"/>
      <w:numFmt w:val="lowerRoman"/>
      <w:lvlText w:val="%3."/>
      <w:lvlJc w:val="right"/>
      <w:pPr>
        <w:ind w:left="2160" w:hanging="180"/>
      </w:pPr>
    </w:lvl>
    <w:lvl w:ilvl="3" w:tplc="51186B5A" w:tentative="1">
      <w:start w:val="1"/>
      <w:numFmt w:val="decimal"/>
      <w:lvlText w:val="%4."/>
      <w:lvlJc w:val="left"/>
      <w:pPr>
        <w:ind w:left="2880" w:hanging="360"/>
      </w:pPr>
    </w:lvl>
    <w:lvl w:ilvl="4" w:tplc="C6346068" w:tentative="1">
      <w:start w:val="1"/>
      <w:numFmt w:val="lowerLetter"/>
      <w:lvlText w:val="%5."/>
      <w:lvlJc w:val="left"/>
      <w:pPr>
        <w:ind w:left="3600" w:hanging="360"/>
      </w:pPr>
    </w:lvl>
    <w:lvl w:ilvl="5" w:tplc="E256C252" w:tentative="1">
      <w:start w:val="1"/>
      <w:numFmt w:val="lowerRoman"/>
      <w:lvlText w:val="%6."/>
      <w:lvlJc w:val="right"/>
      <w:pPr>
        <w:ind w:left="4320" w:hanging="180"/>
      </w:pPr>
    </w:lvl>
    <w:lvl w:ilvl="6" w:tplc="736A27A6" w:tentative="1">
      <w:start w:val="1"/>
      <w:numFmt w:val="decimal"/>
      <w:lvlText w:val="%7."/>
      <w:lvlJc w:val="left"/>
      <w:pPr>
        <w:ind w:left="5040" w:hanging="360"/>
      </w:pPr>
    </w:lvl>
    <w:lvl w:ilvl="7" w:tplc="987C465C" w:tentative="1">
      <w:start w:val="1"/>
      <w:numFmt w:val="lowerLetter"/>
      <w:lvlText w:val="%8."/>
      <w:lvlJc w:val="left"/>
      <w:pPr>
        <w:ind w:left="5760" w:hanging="360"/>
      </w:pPr>
    </w:lvl>
    <w:lvl w:ilvl="8" w:tplc="B31AA3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B9C6002">
      <w:start w:val="1"/>
      <w:numFmt w:val="lowerRoman"/>
      <w:lvlText w:val="(%1)"/>
      <w:lvlJc w:val="left"/>
      <w:pPr>
        <w:ind w:left="1080" w:hanging="720"/>
      </w:pPr>
      <w:rPr>
        <w:rFonts w:hint="default"/>
      </w:rPr>
    </w:lvl>
    <w:lvl w:ilvl="1" w:tplc="85AA5992" w:tentative="1">
      <w:start w:val="1"/>
      <w:numFmt w:val="lowerLetter"/>
      <w:lvlText w:val="%2."/>
      <w:lvlJc w:val="left"/>
      <w:pPr>
        <w:ind w:left="1440" w:hanging="360"/>
      </w:pPr>
    </w:lvl>
    <w:lvl w:ilvl="2" w:tplc="CE4274B4" w:tentative="1">
      <w:start w:val="1"/>
      <w:numFmt w:val="lowerRoman"/>
      <w:lvlText w:val="%3."/>
      <w:lvlJc w:val="right"/>
      <w:pPr>
        <w:ind w:left="2160" w:hanging="180"/>
      </w:pPr>
    </w:lvl>
    <w:lvl w:ilvl="3" w:tplc="7840B516" w:tentative="1">
      <w:start w:val="1"/>
      <w:numFmt w:val="decimal"/>
      <w:lvlText w:val="%4."/>
      <w:lvlJc w:val="left"/>
      <w:pPr>
        <w:ind w:left="2880" w:hanging="360"/>
      </w:pPr>
    </w:lvl>
    <w:lvl w:ilvl="4" w:tplc="AD6EE814" w:tentative="1">
      <w:start w:val="1"/>
      <w:numFmt w:val="lowerLetter"/>
      <w:lvlText w:val="%5."/>
      <w:lvlJc w:val="left"/>
      <w:pPr>
        <w:ind w:left="3600" w:hanging="360"/>
      </w:pPr>
    </w:lvl>
    <w:lvl w:ilvl="5" w:tplc="D3864FB6" w:tentative="1">
      <w:start w:val="1"/>
      <w:numFmt w:val="lowerRoman"/>
      <w:lvlText w:val="%6."/>
      <w:lvlJc w:val="right"/>
      <w:pPr>
        <w:ind w:left="4320" w:hanging="180"/>
      </w:pPr>
    </w:lvl>
    <w:lvl w:ilvl="6" w:tplc="837CB4A8" w:tentative="1">
      <w:start w:val="1"/>
      <w:numFmt w:val="decimal"/>
      <w:lvlText w:val="%7."/>
      <w:lvlJc w:val="left"/>
      <w:pPr>
        <w:ind w:left="5040" w:hanging="360"/>
      </w:pPr>
    </w:lvl>
    <w:lvl w:ilvl="7" w:tplc="04384824" w:tentative="1">
      <w:start w:val="1"/>
      <w:numFmt w:val="lowerLetter"/>
      <w:lvlText w:val="%8."/>
      <w:lvlJc w:val="left"/>
      <w:pPr>
        <w:ind w:left="5760" w:hanging="360"/>
      </w:pPr>
    </w:lvl>
    <w:lvl w:ilvl="8" w:tplc="1A1042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F82A1FE">
      <w:start w:val="1"/>
      <w:numFmt w:val="lowerRoman"/>
      <w:lvlText w:val="(%1)"/>
      <w:lvlJc w:val="left"/>
      <w:pPr>
        <w:ind w:left="1080" w:hanging="720"/>
      </w:pPr>
      <w:rPr>
        <w:rFonts w:hint="default"/>
      </w:rPr>
    </w:lvl>
    <w:lvl w:ilvl="1" w:tplc="3AB23C7A" w:tentative="1">
      <w:start w:val="1"/>
      <w:numFmt w:val="lowerLetter"/>
      <w:lvlText w:val="%2."/>
      <w:lvlJc w:val="left"/>
      <w:pPr>
        <w:ind w:left="1440" w:hanging="360"/>
      </w:pPr>
    </w:lvl>
    <w:lvl w:ilvl="2" w:tplc="8D6843C8" w:tentative="1">
      <w:start w:val="1"/>
      <w:numFmt w:val="lowerRoman"/>
      <w:lvlText w:val="%3."/>
      <w:lvlJc w:val="right"/>
      <w:pPr>
        <w:ind w:left="2160" w:hanging="180"/>
      </w:pPr>
    </w:lvl>
    <w:lvl w:ilvl="3" w:tplc="E6B8E26E" w:tentative="1">
      <w:start w:val="1"/>
      <w:numFmt w:val="decimal"/>
      <w:lvlText w:val="%4."/>
      <w:lvlJc w:val="left"/>
      <w:pPr>
        <w:ind w:left="2880" w:hanging="360"/>
      </w:pPr>
    </w:lvl>
    <w:lvl w:ilvl="4" w:tplc="4A6C922C" w:tentative="1">
      <w:start w:val="1"/>
      <w:numFmt w:val="lowerLetter"/>
      <w:lvlText w:val="%5."/>
      <w:lvlJc w:val="left"/>
      <w:pPr>
        <w:ind w:left="3600" w:hanging="360"/>
      </w:pPr>
    </w:lvl>
    <w:lvl w:ilvl="5" w:tplc="0C5C8BAE" w:tentative="1">
      <w:start w:val="1"/>
      <w:numFmt w:val="lowerRoman"/>
      <w:lvlText w:val="%6."/>
      <w:lvlJc w:val="right"/>
      <w:pPr>
        <w:ind w:left="4320" w:hanging="180"/>
      </w:pPr>
    </w:lvl>
    <w:lvl w:ilvl="6" w:tplc="168C80E0" w:tentative="1">
      <w:start w:val="1"/>
      <w:numFmt w:val="decimal"/>
      <w:lvlText w:val="%7."/>
      <w:lvlJc w:val="left"/>
      <w:pPr>
        <w:ind w:left="5040" w:hanging="360"/>
      </w:pPr>
    </w:lvl>
    <w:lvl w:ilvl="7" w:tplc="6FFC7DCC" w:tentative="1">
      <w:start w:val="1"/>
      <w:numFmt w:val="lowerLetter"/>
      <w:lvlText w:val="%8."/>
      <w:lvlJc w:val="left"/>
      <w:pPr>
        <w:ind w:left="5760" w:hanging="360"/>
      </w:pPr>
    </w:lvl>
    <w:lvl w:ilvl="8" w:tplc="722684F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D1AAFB2">
      <w:start w:val="1"/>
      <w:numFmt w:val="bullet"/>
      <w:lvlText w:val=""/>
      <w:lvlJc w:val="left"/>
      <w:pPr>
        <w:ind w:left="720" w:hanging="360"/>
      </w:pPr>
      <w:rPr>
        <w:rFonts w:ascii="Symbol" w:hAnsi="Symbol" w:hint="default"/>
        <w:color w:val="auto"/>
        <w:sz w:val="24"/>
        <w:szCs w:val="24"/>
      </w:rPr>
    </w:lvl>
    <w:lvl w:ilvl="1" w:tplc="D95C502C">
      <w:start w:val="1"/>
      <w:numFmt w:val="bullet"/>
      <w:lvlText w:val="o"/>
      <w:lvlJc w:val="left"/>
      <w:pPr>
        <w:ind w:left="1440" w:hanging="360"/>
      </w:pPr>
      <w:rPr>
        <w:rFonts w:ascii="Courier New" w:hAnsi="Courier New" w:cs="Courier New" w:hint="default"/>
      </w:rPr>
    </w:lvl>
    <w:lvl w:ilvl="2" w:tplc="3B86EE32" w:tentative="1">
      <w:start w:val="1"/>
      <w:numFmt w:val="bullet"/>
      <w:lvlText w:val=""/>
      <w:lvlJc w:val="left"/>
      <w:pPr>
        <w:ind w:left="2160" w:hanging="360"/>
      </w:pPr>
      <w:rPr>
        <w:rFonts w:ascii="Wingdings" w:hAnsi="Wingdings" w:hint="default"/>
      </w:rPr>
    </w:lvl>
    <w:lvl w:ilvl="3" w:tplc="9F9EEB2E" w:tentative="1">
      <w:start w:val="1"/>
      <w:numFmt w:val="bullet"/>
      <w:lvlText w:val=""/>
      <w:lvlJc w:val="left"/>
      <w:pPr>
        <w:ind w:left="2880" w:hanging="360"/>
      </w:pPr>
      <w:rPr>
        <w:rFonts w:ascii="Symbol" w:hAnsi="Symbol" w:hint="default"/>
      </w:rPr>
    </w:lvl>
    <w:lvl w:ilvl="4" w:tplc="F7CE5A4E" w:tentative="1">
      <w:start w:val="1"/>
      <w:numFmt w:val="bullet"/>
      <w:lvlText w:val="o"/>
      <w:lvlJc w:val="left"/>
      <w:pPr>
        <w:ind w:left="3600" w:hanging="360"/>
      </w:pPr>
      <w:rPr>
        <w:rFonts w:ascii="Courier New" w:hAnsi="Courier New" w:cs="Courier New" w:hint="default"/>
      </w:rPr>
    </w:lvl>
    <w:lvl w:ilvl="5" w:tplc="F83A6722" w:tentative="1">
      <w:start w:val="1"/>
      <w:numFmt w:val="bullet"/>
      <w:lvlText w:val=""/>
      <w:lvlJc w:val="left"/>
      <w:pPr>
        <w:ind w:left="4320" w:hanging="360"/>
      </w:pPr>
      <w:rPr>
        <w:rFonts w:ascii="Wingdings" w:hAnsi="Wingdings" w:hint="default"/>
      </w:rPr>
    </w:lvl>
    <w:lvl w:ilvl="6" w:tplc="20AE1714" w:tentative="1">
      <w:start w:val="1"/>
      <w:numFmt w:val="bullet"/>
      <w:lvlText w:val=""/>
      <w:lvlJc w:val="left"/>
      <w:pPr>
        <w:ind w:left="5040" w:hanging="360"/>
      </w:pPr>
      <w:rPr>
        <w:rFonts w:ascii="Symbol" w:hAnsi="Symbol" w:hint="default"/>
      </w:rPr>
    </w:lvl>
    <w:lvl w:ilvl="7" w:tplc="DDA0F572" w:tentative="1">
      <w:start w:val="1"/>
      <w:numFmt w:val="bullet"/>
      <w:lvlText w:val="o"/>
      <w:lvlJc w:val="left"/>
      <w:pPr>
        <w:ind w:left="5760" w:hanging="360"/>
      </w:pPr>
      <w:rPr>
        <w:rFonts w:ascii="Courier New" w:hAnsi="Courier New" w:cs="Courier New" w:hint="default"/>
      </w:rPr>
    </w:lvl>
    <w:lvl w:ilvl="8" w:tplc="A8A0B2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9FACDBA">
      <w:start w:val="1"/>
      <w:numFmt w:val="lowerRoman"/>
      <w:lvlText w:val="(%1)"/>
      <w:lvlJc w:val="left"/>
      <w:pPr>
        <w:ind w:left="1080" w:hanging="720"/>
      </w:pPr>
      <w:rPr>
        <w:rFonts w:hint="default"/>
      </w:rPr>
    </w:lvl>
    <w:lvl w:ilvl="1" w:tplc="FB48C2F6" w:tentative="1">
      <w:start w:val="1"/>
      <w:numFmt w:val="lowerLetter"/>
      <w:lvlText w:val="%2."/>
      <w:lvlJc w:val="left"/>
      <w:pPr>
        <w:ind w:left="1440" w:hanging="360"/>
      </w:pPr>
    </w:lvl>
    <w:lvl w:ilvl="2" w:tplc="F732E77E" w:tentative="1">
      <w:start w:val="1"/>
      <w:numFmt w:val="lowerRoman"/>
      <w:lvlText w:val="%3."/>
      <w:lvlJc w:val="right"/>
      <w:pPr>
        <w:ind w:left="2160" w:hanging="180"/>
      </w:pPr>
    </w:lvl>
    <w:lvl w:ilvl="3" w:tplc="76FE608C" w:tentative="1">
      <w:start w:val="1"/>
      <w:numFmt w:val="decimal"/>
      <w:lvlText w:val="%4."/>
      <w:lvlJc w:val="left"/>
      <w:pPr>
        <w:ind w:left="2880" w:hanging="360"/>
      </w:pPr>
    </w:lvl>
    <w:lvl w:ilvl="4" w:tplc="4DA66638" w:tentative="1">
      <w:start w:val="1"/>
      <w:numFmt w:val="lowerLetter"/>
      <w:lvlText w:val="%5."/>
      <w:lvlJc w:val="left"/>
      <w:pPr>
        <w:ind w:left="3600" w:hanging="360"/>
      </w:pPr>
    </w:lvl>
    <w:lvl w:ilvl="5" w:tplc="08980712" w:tentative="1">
      <w:start w:val="1"/>
      <w:numFmt w:val="lowerRoman"/>
      <w:lvlText w:val="%6."/>
      <w:lvlJc w:val="right"/>
      <w:pPr>
        <w:ind w:left="4320" w:hanging="180"/>
      </w:pPr>
    </w:lvl>
    <w:lvl w:ilvl="6" w:tplc="B902F18E" w:tentative="1">
      <w:start w:val="1"/>
      <w:numFmt w:val="decimal"/>
      <w:lvlText w:val="%7."/>
      <w:lvlJc w:val="left"/>
      <w:pPr>
        <w:ind w:left="5040" w:hanging="360"/>
      </w:pPr>
    </w:lvl>
    <w:lvl w:ilvl="7" w:tplc="96D4B8DA" w:tentative="1">
      <w:start w:val="1"/>
      <w:numFmt w:val="lowerLetter"/>
      <w:lvlText w:val="%8."/>
      <w:lvlJc w:val="left"/>
      <w:pPr>
        <w:ind w:left="5760" w:hanging="360"/>
      </w:pPr>
    </w:lvl>
    <w:lvl w:ilvl="8" w:tplc="37E23CE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C98091E">
      <w:start w:val="1"/>
      <w:numFmt w:val="lowerRoman"/>
      <w:lvlText w:val="(%1)"/>
      <w:lvlJc w:val="left"/>
      <w:pPr>
        <w:ind w:left="1080" w:hanging="720"/>
      </w:pPr>
      <w:rPr>
        <w:rFonts w:hint="default"/>
      </w:rPr>
    </w:lvl>
    <w:lvl w:ilvl="1" w:tplc="434ACC1A" w:tentative="1">
      <w:start w:val="1"/>
      <w:numFmt w:val="lowerLetter"/>
      <w:lvlText w:val="%2."/>
      <w:lvlJc w:val="left"/>
      <w:pPr>
        <w:ind w:left="1440" w:hanging="360"/>
      </w:pPr>
    </w:lvl>
    <w:lvl w:ilvl="2" w:tplc="8FA2D166" w:tentative="1">
      <w:start w:val="1"/>
      <w:numFmt w:val="lowerRoman"/>
      <w:lvlText w:val="%3."/>
      <w:lvlJc w:val="right"/>
      <w:pPr>
        <w:ind w:left="2160" w:hanging="180"/>
      </w:pPr>
    </w:lvl>
    <w:lvl w:ilvl="3" w:tplc="E4DE964E" w:tentative="1">
      <w:start w:val="1"/>
      <w:numFmt w:val="decimal"/>
      <w:lvlText w:val="%4."/>
      <w:lvlJc w:val="left"/>
      <w:pPr>
        <w:ind w:left="2880" w:hanging="360"/>
      </w:pPr>
    </w:lvl>
    <w:lvl w:ilvl="4" w:tplc="BC9E981C" w:tentative="1">
      <w:start w:val="1"/>
      <w:numFmt w:val="lowerLetter"/>
      <w:lvlText w:val="%5."/>
      <w:lvlJc w:val="left"/>
      <w:pPr>
        <w:ind w:left="3600" w:hanging="360"/>
      </w:pPr>
    </w:lvl>
    <w:lvl w:ilvl="5" w:tplc="E92E3474" w:tentative="1">
      <w:start w:val="1"/>
      <w:numFmt w:val="lowerRoman"/>
      <w:lvlText w:val="%6."/>
      <w:lvlJc w:val="right"/>
      <w:pPr>
        <w:ind w:left="4320" w:hanging="180"/>
      </w:pPr>
    </w:lvl>
    <w:lvl w:ilvl="6" w:tplc="B5D2E8C8" w:tentative="1">
      <w:start w:val="1"/>
      <w:numFmt w:val="decimal"/>
      <w:lvlText w:val="%7."/>
      <w:lvlJc w:val="left"/>
      <w:pPr>
        <w:ind w:left="5040" w:hanging="360"/>
      </w:pPr>
    </w:lvl>
    <w:lvl w:ilvl="7" w:tplc="0096B9F4" w:tentative="1">
      <w:start w:val="1"/>
      <w:numFmt w:val="lowerLetter"/>
      <w:lvlText w:val="%8."/>
      <w:lvlJc w:val="left"/>
      <w:pPr>
        <w:ind w:left="5760" w:hanging="360"/>
      </w:pPr>
    </w:lvl>
    <w:lvl w:ilvl="8" w:tplc="79CCF96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0E415C0">
      <w:start w:val="1"/>
      <w:numFmt w:val="lowerRoman"/>
      <w:lvlText w:val="(%1)"/>
      <w:lvlJc w:val="left"/>
      <w:pPr>
        <w:ind w:left="1080" w:hanging="720"/>
      </w:pPr>
      <w:rPr>
        <w:rFonts w:hint="default"/>
      </w:rPr>
    </w:lvl>
    <w:lvl w:ilvl="1" w:tplc="C3E00D1E" w:tentative="1">
      <w:start w:val="1"/>
      <w:numFmt w:val="lowerLetter"/>
      <w:lvlText w:val="%2."/>
      <w:lvlJc w:val="left"/>
      <w:pPr>
        <w:ind w:left="1440" w:hanging="360"/>
      </w:pPr>
    </w:lvl>
    <w:lvl w:ilvl="2" w:tplc="8CDC602A" w:tentative="1">
      <w:start w:val="1"/>
      <w:numFmt w:val="lowerRoman"/>
      <w:lvlText w:val="%3."/>
      <w:lvlJc w:val="right"/>
      <w:pPr>
        <w:ind w:left="2160" w:hanging="180"/>
      </w:pPr>
    </w:lvl>
    <w:lvl w:ilvl="3" w:tplc="CA580F2C" w:tentative="1">
      <w:start w:val="1"/>
      <w:numFmt w:val="decimal"/>
      <w:lvlText w:val="%4."/>
      <w:lvlJc w:val="left"/>
      <w:pPr>
        <w:ind w:left="2880" w:hanging="360"/>
      </w:pPr>
    </w:lvl>
    <w:lvl w:ilvl="4" w:tplc="51721574" w:tentative="1">
      <w:start w:val="1"/>
      <w:numFmt w:val="lowerLetter"/>
      <w:lvlText w:val="%5."/>
      <w:lvlJc w:val="left"/>
      <w:pPr>
        <w:ind w:left="3600" w:hanging="360"/>
      </w:pPr>
    </w:lvl>
    <w:lvl w:ilvl="5" w:tplc="45BE0482" w:tentative="1">
      <w:start w:val="1"/>
      <w:numFmt w:val="lowerRoman"/>
      <w:lvlText w:val="%6."/>
      <w:lvlJc w:val="right"/>
      <w:pPr>
        <w:ind w:left="4320" w:hanging="180"/>
      </w:pPr>
    </w:lvl>
    <w:lvl w:ilvl="6" w:tplc="2D8A66BE" w:tentative="1">
      <w:start w:val="1"/>
      <w:numFmt w:val="decimal"/>
      <w:lvlText w:val="%7."/>
      <w:lvlJc w:val="left"/>
      <w:pPr>
        <w:ind w:left="5040" w:hanging="360"/>
      </w:pPr>
    </w:lvl>
    <w:lvl w:ilvl="7" w:tplc="0C6004D8" w:tentative="1">
      <w:start w:val="1"/>
      <w:numFmt w:val="lowerLetter"/>
      <w:lvlText w:val="%8."/>
      <w:lvlJc w:val="left"/>
      <w:pPr>
        <w:ind w:left="5760" w:hanging="360"/>
      </w:pPr>
    </w:lvl>
    <w:lvl w:ilvl="8" w:tplc="2FA6586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BB69482">
      <w:start w:val="1"/>
      <w:numFmt w:val="lowerRoman"/>
      <w:lvlText w:val="(%1)"/>
      <w:lvlJc w:val="left"/>
      <w:pPr>
        <w:ind w:left="1080" w:hanging="720"/>
      </w:pPr>
      <w:rPr>
        <w:rFonts w:hint="default"/>
      </w:rPr>
    </w:lvl>
    <w:lvl w:ilvl="1" w:tplc="C896A95C" w:tentative="1">
      <w:start w:val="1"/>
      <w:numFmt w:val="lowerLetter"/>
      <w:lvlText w:val="%2."/>
      <w:lvlJc w:val="left"/>
      <w:pPr>
        <w:ind w:left="1440" w:hanging="360"/>
      </w:pPr>
    </w:lvl>
    <w:lvl w:ilvl="2" w:tplc="A6CA3576" w:tentative="1">
      <w:start w:val="1"/>
      <w:numFmt w:val="lowerRoman"/>
      <w:lvlText w:val="%3."/>
      <w:lvlJc w:val="right"/>
      <w:pPr>
        <w:ind w:left="2160" w:hanging="180"/>
      </w:pPr>
    </w:lvl>
    <w:lvl w:ilvl="3" w:tplc="75DE5882" w:tentative="1">
      <w:start w:val="1"/>
      <w:numFmt w:val="decimal"/>
      <w:lvlText w:val="%4."/>
      <w:lvlJc w:val="left"/>
      <w:pPr>
        <w:ind w:left="2880" w:hanging="360"/>
      </w:pPr>
    </w:lvl>
    <w:lvl w:ilvl="4" w:tplc="0AEA267E" w:tentative="1">
      <w:start w:val="1"/>
      <w:numFmt w:val="lowerLetter"/>
      <w:lvlText w:val="%5."/>
      <w:lvlJc w:val="left"/>
      <w:pPr>
        <w:ind w:left="3600" w:hanging="360"/>
      </w:pPr>
    </w:lvl>
    <w:lvl w:ilvl="5" w:tplc="384E63E6" w:tentative="1">
      <w:start w:val="1"/>
      <w:numFmt w:val="lowerRoman"/>
      <w:lvlText w:val="%6."/>
      <w:lvlJc w:val="right"/>
      <w:pPr>
        <w:ind w:left="4320" w:hanging="180"/>
      </w:pPr>
    </w:lvl>
    <w:lvl w:ilvl="6" w:tplc="E1868BCE" w:tentative="1">
      <w:start w:val="1"/>
      <w:numFmt w:val="decimal"/>
      <w:lvlText w:val="%7."/>
      <w:lvlJc w:val="left"/>
      <w:pPr>
        <w:ind w:left="5040" w:hanging="360"/>
      </w:pPr>
    </w:lvl>
    <w:lvl w:ilvl="7" w:tplc="ED2E9E18" w:tentative="1">
      <w:start w:val="1"/>
      <w:numFmt w:val="lowerLetter"/>
      <w:lvlText w:val="%8."/>
      <w:lvlJc w:val="left"/>
      <w:pPr>
        <w:ind w:left="5760" w:hanging="360"/>
      </w:pPr>
    </w:lvl>
    <w:lvl w:ilvl="8" w:tplc="68CA9A1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AD6F16A">
      <w:start w:val="1"/>
      <w:numFmt w:val="lowerRoman"/>
      <w:lvlText w:val="(%1)"/>
      <w:lvlJc w:val="left"/>
      <w:pPr>
        <w:ind w:left="1080" w:hanging="720"/>
      </w:pPr>
      <w:rPr>
        <w:rFonts w:hint="default"/>
      </w:rPr>
    </w:lvl>
    <w:lvl w:ilvl="1" w:tplc="2EC0C7F8" w:tentative="1">
      <w:start w:val="1"/>
      <w:numFmt w:val="lowerLetter"/>
      <w:lvlText w:val="%2."/>
      <w:lvlJc w:val="left"/>
      <w:pPr>
        <w:ind w:left="1440" w:hanging="360"/>
      </w:pPr>
    </w:lvl>
    <w:lvl w:ilvl="2" w:tplc="EDD00666" w:tentative="1">
      <w:start w:val="1"/>
      <w:numFmt w:val="lowerRoman"/>
      <w:lvlText w:val="%3."/>
      <w:lvlJc w:val="right"/>
      <w:pPr>
        <w:ind w:left="2160" w:hanging="180"/>
      </w:pPr>
    </w:lvl>
    <w:lvl w:ilvl="3" w:tplc="D5FE0A82" w:tentative="1">
      <w:start w:val="1"/>
      <w:numFmt w:val="decimal"/>
      <w:lvlText w:val="%4."/>
      <w:lvlJc w:val="left"/>
      <w:pPr>
        <w:ind w:left="2880" w:hanging="360"/>
      </w:pPr>
    </w:lvl>
    <w:lvl w:ilvl="4" w:tplc="94F039FA" w:tentative="1">
      <w:start w:val="1"/>
      <w:numFmt w:val="lowerLetter"/>
      <w:lvlText w:val="%5."/>
      <w:lvlJc w:val="left"/>
      <w:pPr>
        <w:ind w:left="3600" w:hanging="360"/>
      </w:pPr>
    </w:lvl>
    <w:lvl w:ilvl="5" w:tplc="8D92A42E" w:tentative="1">
      <w:start w:val="1"/>
      <w:numFmt w:val="lowerRoman"/>
      <w:lvlText w:val="%6."/>
      <w:lvlJc w:val="right"/>
      <w:pPr>
        <w:ind w:left="4320" w:hanging="180"/>
      </w:pPr>
    </w:lvl>
    <w:lvl w:ilvl="6" w:tplc="EEFA96F8" w:tentative="1">
      <w:start w:val="1"/>
      <w:numFmt w:val="decimal"/>
      <w:lvlText w:val="%7."/>
      <w:lvlJc w:val="left"/>
      <w:pPr>
        <w:ind w:left="5040" w:hanging="360"/>
      </w:pPr>
    </w:lvl>
    <w:lvl w:ilvl="7" w:tplc="49CEDDB0" w:tentative="1">
      <w:start w:val="1"/>
      <w:numFmt w:val="lowerLetter"/>
      <w:lvlText w:val="%8."/>
      <w:lvlJc w:val="left"/>
      <w:pPr>
        <w:ind w:left="5760" w:hanging="360"/>
      </w:pPr>
    </w:lvl>
    <w:lvl w:ilvl="8" w:tplc="63B220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7FACF70">
      <w:start w:val="1"/>
      <w:numFmt w:val="lowerRoman"/>
      <w:lvlText w:val="(%1)"/>
      <w:lvlJc w:val="left"/>
      <w:pPr>
        <w:ind w:left="1080" w:hanging="720"/>
      </w:pPr>
      <w:rPr>
        <w:rFonts w:hint="default"/>
      </w:rPr>
    </w:lvl>
    <w:lvl w:ilvl="1" w:tplc="79DAFB2A" w:tentative="1">
      <w:start w:val="1"/>
      <w:numFmt w:val="lowerLetter"/>
      <w:lvlText w:val="%2."/>
      <w:lvlJc w:val="left"/>
      <w:pPr>
        <w:ind w:left="1440" w:hanging="360"/>
      </w:pPr>
    </w:lvl>
    <w:lvl w:ilvl="2" w:tplc="0308BBEE" w:tentative="1">
      <w:start w:val="1"/>
      <w:numFmt w:val="lowerRoman"/>
      <w:lvlText w:val="%3."/>
      <w:lvlJc w:val="right"/>
      <w:pPr>
        <w:ind w:left="2160" w:hanging="180"/>
      </w:pPr>
    </w:lvl>
    <w:lvl w:ilvl="3" w:tplc="3B94E9CA" w:tentative="1">
      <w:start w:val="1"/>
      <w:numFmt w:val="decimal"/>
      <w:lvlText w:val="%4."/>
      <w:lvlJc w:val="left"/>
      <w:pPr>
        <w:ind w:left="2880" w:hanging="360"/>
      </w:pPr>
    </w:lvl>
    <w:lvl w:ilvl="4" w:tplc="9F8065C2" w:tentative="1">
      <w:start w:val="1"/>
      <w:numFmt w:val="lowerLetter"/>
      <w:lvlText w:val="%5."/>
      <w:lvlJc w:val="left"/>
      <w:pPr>
        <w:ind w:left="3600" w:hanging="360"/>
      </w:pPr>
    </w:lvl>
    <w:lvl w:ilvl="5" w:tplc="582AD6AA" w:tentative="1">
      <w:start w:val="1"/>
      <w:numFmt w:val="lowerRoman"/>
      <w:lvlText w:val="%6."/>
      <w:lvlJc w:val="right"/>
      <w:pPr>
        <w:ind w:left="4320" w:hanging="180"/>
      </w:pPr>
    </w:lvl>
    <w:lvl w:ilvl="6" w:tplc="CECABA9A" w:tentative="1">
      <w:start w:val="1"/>
      <w:numFmt w:val="decimal"/>
      <w:lvlText w:val="%7."/>
      <w:lvlJc w:val="left"/>
      <w:pPr>
        <w:ind w:left="5040" w:hanging="360"/>
      </w:pPr>
    </w:lvl>
    <w:lvl w:ilvl="7" w:tplc="24EA9152" w:tentative="1">
      <w:start w:val="1"/>
      <w:numFmt w:val="lowerLetter"/>
      <w:lvlText w:val="%8."/>
      <w:lvlJc w:val="left"/>
      <w:pPr>
        <w:ind w:left="5760" w:hanging="360"/>
      </w:pPr>
    </w:lvl>
    <w:lvl w:ilvl="8" w:tplc="5F86F76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E14C280">
      <w:start w:val="1"/>
      <w:numFmt w:val="lowerRoman"/>
      <w:lvlText w:val="(%1)"/>
      <w:lvlJc w:val="left"/>
      <w:pPr>
        <w:ind w:left="1080" w:hanging="720"/>
      </w:pPr>
      <w:rPr>
        <w:rFonts w:hint="default"/>
      </w:rPr>
    </w:lvl>
    <w:lvl w:ilvl="1" w:tplc="2F60D3DE" w:tentative="1">
      <w:start w:val="1"/>
      <w:numFmt w:val="lowerLetter"/>
      <w:lvlText w:val="%2."/>
      <w:lvlJc w:val="left"/>
      <w:pPr>
        <w:ind w:left="1440" w:hanging="360"/>
      </w:pPr>
    </w:lvl>
    <w:lvl w:ilvl="2" w:tplc="705E6896" w:tentative="1">
      <w:start w:val="1"/>
      <w:numFmt w:val="lowerRoman"/>
      <w:lvlText w:val="%3."/>
      <w:lvlJc w:val="right"/>
      <w:pPr>
        <w:ind w:left="2160" w:hanging="180"/>
      </w:pPr>
    </w:lvl>
    <w:lvl w:ilvl="3" w:tplc="A760B1F0" w:tentative="1">
      <w:start w:val="1"/>
      <w:numFmt w:val="decimal"/>
      <w:lvlText w:val="%4."/>
      <w:lvlJc w:val="left"/>
      <w:pPr>
        <w:ind w:left="2880" w:hanging="360"/>
      </w:pPr>
    </w:lvl>
    <w:lvl w:ilvl="4" w:tplc="B4269308" w:tentative="1">
      <w:start w:val="1"/>
      <w:numFmt w:val="lowerLetter"/>
      <w:lvlText w:val="%5."/>
      <w:lvlJc w:val="left"/>
      <w:pPr>
        <w:ind w:left="3600" w:hanging="360"/>
      </w:pPr>
    </w:lvl>
    <w:lvl w:ilvl="5" w:tplc="1652966A" w:tentative="1">
      <w:start w:val="1"/>
      <w:numFmt w:val="lowerRoman"/>
      <w:lvlText w:val="%6."/>
      <w:lvlJc w:val="right"/>
      <w:pPr>
        <w:ind w:left="4320" w:hanging="180"/>
      </w:pPr>
    </w:lvl>
    <w:lvl w:ilvl="6" w:tplc="0804EA5E" w:tentative="1">
      <w:start w:val="1"/>
      <w:numFmt w:val="decimal"/>
      <w:lvlText w:val="%7."/>
      <w:lvlJc w:val="left"/>
      <w:pPr>
        <w:ind w:left="5040" w:hanging="360"/>
      </w:pPr>
    </w:lvl>
    <w:lvl w:ilvl="7" w:tplc="9E8CF1B4" w:tentative="1">
      <w:start w:val="1"/>
      <w:numFmt w:val="lowerLetter"/>
      <w:lvlText w:val="%8."/>
      <w:lvlJc w:val="left"/>
      <w:pPr>
        <w:ind w:left="5760" w:hanging="360"/>
      </w:pPr>
    </w:lvl>
    <w:lvl w:ilvl="8" w:tplc="3C5A95E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0C03612">
      <w:start w:val="1"/>
      <w:numFmt w:val="lowerRoman"/>
      <w:lvlText w:val="(%1)"/>
      <w:lvlJc w:val="left"/>
      <w:pPr>
        <w:ind w:left="1080" w:hanging="720"/>
      </w:pPr>
      <w:rPr>
        <w:rFonts w:hint="default"/>
      </w:rPr>
    </w:lvl>
    <w:lvl w:ilvl="1" w:tplc="D04C9732" w:tentative="1">
      <w:start w:val="1"/>
      <w:numFmt w:val="lowerLetter"/>
      <w:lvlText w:val="%2."/>
      <w:lvlJc w:val="left"/>
      <w:pPr>
        <w:ind w:left="1440" w:hanging="360"/>
      </w:pPr>
    </w:lvl>
    <w:lvl w:ilvl="2" w:tplc="CFC8D9AA" w:tentative="1">
      <w:start w:val="1"/>
      <w:numFmt w:val="lowerRoman"/>
      <w:lvlText w:val="%3."/>
      <w:lvlJc w:val="right"/>
      <w:pPr>
        <w:ind w:left="2160" w:hanging="180"/>
      </w:pPr>
    </w:lvl>
    <w:lvl w:ilvl="3" w:tplc="0CBCD00C" w:tentative="1">
      <w:start w:val="1"/>
      <w:numFmt w:val="decimal"/>
      <w:lvlText w:val="%4."/>
      <w:lvlJc w:val="left"/>
      <w:pPr>
        <w:ind w:left="2880" w:hanging="360"/>
      </w:pPr>
    </w:lvl>
    <w:lvl w:ilvl="4" w:tplc="0BB0D730" w:tentative="1">
      <w:start w:val="1"/>
      <w:numFmt w:val="lowerLetter"/>
      <w:lvlText w:val="%5."/>
      <w:lvlJc w:val="left"/>
      <w:pPr>
        <w:ind w:left="3600" w:hanging="360"/>
      </w:pPr>
    </w:lvl>
    <w:lvl w:ilvl="5" w:tplc="F41A4A14" w:tentative="1">
      <w:start w:val="1"/>
      <w:numFmt w:val="lowerRoman"/>
      <w:lvlText w:val="%6."/>
      <w:lvlJc w:val="right"/>
      <w:pPr>
        <w:ind w:left="4320" w:hanging="180"/>
      </w:pPr>
    </w:lvl>
    <w:lvl w:ilvl="6" w:tplc="5504CD80" w:tentative="1">
      <w:start w:val="1"/>
      <w:numFmt w:val="decimal"/>
      <w:lvlText w:val="%7."/>
      <w:lvlJc w:val="left"/>
      <w:pPr>
        <w:ind w:left="5040" w:hanging="360"/>
      </w:pPr>
    </w:lvl>
    <w:lvl w:ilvl="7" w:tplc="347E1FF8" w:tentative="1">
      <w:start w:val="1"/>
      <w:numFmt w:val="lowerLetter"/>
      <w:lvlText w:val="%8."/>
      <w:lvlJc w:val="left"/>
      <w:pPr>
        <w:ind w:left="5760" w:hanging="360"/>
      </w:pPr>
    </w:lvl>
    <w:lvl w:ilvl="8" w:tplc="F2483F7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C90D4E0">
      <w:start w:val="1"/>
      <w:numFmt w:val="lowerRoman"/>
      <w:lvlText w:val="(%1)"/>
      <w:lvlJc w:val="left"/>
      <w:pPr>
        <w:ind w:left="1080" w:hanging="720"/>
      </w:pPr>
      <w:rPr>
        <w:rFonts w:hint="default"/>
      </w:rPr>
    </w:lvl>
    <w:lvl w:ilvl="1" w:tplc="3B42D44C" w:tentative="1">
      <w:start w:val="1"/>
      <w:numFmt w:val="lowerLetter"/>
      <w:lvlText w:val="%2."/>
      <w:lvlJc w:val="left"/>
      <w:pPr>
        <w:ind w:left="1440" w:hanging="360"/>
      </w:pPr>
    </w:lvl>
    <w:lvl w:ilvl="2" w:tplc="FDF67480" w:tentative="1">
      <w:start w:val="1"/>
      <w:numFmt w:val="lowerRoman"/>
      <w:lvlText w:val="%3."/>
      <w:lvlJc w:val="right"/>
      <w:pPr>
        <w:ind w:left="2160" w:hanging="180"/>
      </w:pPr>
    </w:lvl>
    <w:lvl w:ilvl="3" w:tplc="EA704B38" w:tentative="1">
      <w:start w:val="1"/>
      <w:numFmt w:val="decimal"/>
      <w:lvlText w:val="%4."/>
      <w:lvlJc w:val="left"/>
      <w:pPr>
        <w:ind w:left="2880" w:hanging="360"/>
      </w:pPr>
    </w:lvl>
    <w:lvl w:ilvl="4" w:tplc="03927988" w:tentative="1">
      <w:start w:val="1"/>
      <w:numFmt w:val="lowerLetter"/>
      <w:lvlText w:val="%5."/>
      <w:lvlJc w:val="left"/>
      <w:pPr>
        <w:ind w:left="3600" w:hanging="360"/>
      </w:pPr>
    </w:lvl>
    <w:lvl w:ilvl="5" w:tplc="F4142A28" w:tentative="1">
      <w:start w:val="1"/>
      <w:numFmt w:val="lowerRoman"/>
      <w:lvlText w:val="%6."/>
      <w:lvlJc w:val="right"/>
      <w:pPr>
        <w:ind w:left="4320" w:hanging="180"/>
      </w:pPr>
    </w:lvl>
    <w:lvl w:ilvl="6" w:tplc="CC322A14" w:tentative="1">
      <w:start w:val="1"/>
      <w:numFmt w:val="decimal"/>
      <w:lvlText w:val="%7."/>
      <w:lvlJc w:val="left"/>
      <w:pPr>
        <w:ind w:left="5040" w:hanging="360"/>
      </w:pPr>
    </w:lvl>
    <w:lvl w:ilvl="7" w:tplc="C3726E04" w:tentative="1">
      <w:start w:val="1"/>
      <w:numFmt w:val="lowerLetter"/>
      <w:lvlText w:val="%8."/>
      <w:lvlJc w:val="left"/>
      <w:pPr>
        <w:ind w:left="5760" w:hanging="360"/>
      </w:pPr>
    </w:lvl>
    <w:lvl w:ilvl="8" w:tplc="32A4418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FD81A98">
      <w:start w:val="1"/>
      <w:numFmt w:val="lowerRoman"/>
      <w:lvlText w:val="(%1)"/>
      <w:lvlJc w:val="left"/>
      <w:pPr>
        <w:ind w:left="1080" w:hanging="720"/>
      </w:pPr>
      <w:rPr>
        <w:rFonts w:hint="default"/>
      </w:rPr>
    </w:lvl>
    <w:lvl w:ilvl="1" w:tplc="7EBEE628" w:tentative="1">
      <w:start w:val="1"/>
      <w:numFmt w:val="lowerLetter"/>
      <w:lvlText w:val="%2."/>
      <w:lvlJc w:val="left"/>
      <w:pPr>
        <w:ind w:left="1440" w:hanging="360"/>
      </w:pPr>
    </w:lvl>
    <w:lvl w:ilvl="2" w:tplc="0BECD706" w:tentative="1">
      <w:start w:val="1"/>
      <w:numFmt w:val="lowerRoman"/>
      <w:lvlText w:val="%3."/>
      <w:lvlJc w:val="right"/>
      <w:pPr>
        <w:ind w:left="2160" w:hanging="180"/>
      </w:pPr>
    </w:lvl>
    <w:lvl w:ilvl="3" w:tplc="987C5E5E" w:tentative="1">
      <w:start w:val="1"/>
      <w:numFmt w:val="decimal"/>
      <w:lvlText w:val="%4."/>
      <w:lvlJc w:val="left"/>
      <w:pPr>
        <w:ind w:left="2880" w:hanging="360"/>
      </w:pPr>
    </w:lvl>
    <w:lvl w:ilvl="4" w:tplc="A0706030" w:tentative="1">
      <w:start w:val="1"/>
      <w:numFmt w:val="lowerLetter"/>
      <w:lvlText w:val="%5."/>
      <w:lvlJc w:val="left"/>
      <w:pPr>
        <w:ind w:left="3600" w:hanging="360"/>
      </w:pPr>
    </w:lvl>
    <w:lvl w:ilvl="5" w:tplc="7BE2069A" w:tentative="1">
      <w:start w:val="1"/>
      <w:numFmt w:val="lowerRoman"/>
      <w:lvlText w:val="%6."/>
      <w:lvlJc w:val="right"/>
      <w:pPr>
        <w:ind w:left="4320" w:hanging="180"/>
      </w:pPr>
    </w:lvl>
    <w:lvl w:ilvl="6" w:tplc="8F4AAD8E" w:tentative="1">
      <w:start w:val="1"/>
      <w:numFmt w:val="decimal"/>
      <w:lvlText w:val="%7."/>
      <w:lvlJc w:val="left"/>
      <w:pPr>
        <w:ind w:left="5040" w:hanging="360"/>
      </w:pPr>
    </w:lvl>
    <w:lvl w:ilvl="7" w:tplc="C4EAE5A4" w:tentative="1">
      <w:start w:val="1"/>
      <w:numFmt w:val="lowerLetter"/>
      <w:lvlText w:val="%8."/>
      <w:lvlJc w:val="left"/>
      <w:pPr>
        <w:ind w:left="5760" w:hanging="360"/>
      </w:pPr>
    </w:lvl>
    <w:lvl w:ilvl="8" w:tplc="7922A12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FFC438A">
      <w:start w:val="1"/>
      <w:numFmt w:val="lowerRoman"/>
      <w:lvlText w:val="(%1)"/>
      <w:lvlJc w:val="left"/>
      <w:pPr>
        <w:ind w:left="1080" w:hanging="720"/>
      </w:pPr>
      <w:rPr>
        <w:rFonts w:hint="default"/>
      </w:rPr>
    </w:lvl>
    <w:lvl w:ilvl="1" w:tplc="5D2CE9E4" w:tentative="1">
      <w:start w:val="1"/>
      <w:numFmt w:val="lowerLetter"/>
      <w:lvlText w:val="%2."/>
      <w:lvlJc w:val="left"/>
      <w:pPr>
        <w:ind w:left="1440" w:hanging="360"/>
      </w:pPr>
    </w:lvl>
    <w:lvl w:ilvl="2" w:tplc="71704E88" w:tentative="1">
      <w:start w:val="1"/>
      <w:numFmt w:val="lowerRoman"/>
      <w:lvlText w:val="%3."/>
      <w:lvlJc w:val="right"/>
      <w:pPr>
        <w:ind w:left="2160" w:hanging="180"/>
      </w:pPr>
    </w:lvl>
    <w:lvl w:ilvl="3" w:tplc="2C10E6BE" w:tentative="1">
      <w:start w:val="1"/>
      <w:numFmt w:val="decimal"/>
      <w:lvlText w:val="%4."/>
      <w:lvlJc w:val="left"/>
      <w:pPr>
        <w:ind w:left="2880" w:hanging="360"/>
      </w:pPr>
    </w:lvl>
    <w:lvl w:ilvl="4" w:tplc="AA0E8D70" w:tentative="1">
      <w:start w:val="1"/>
      <w:numFmt w:val="lowerLetter"/>
      <w:lvlText w:val="%5."/>
      <w:lvlJc w:val="left"/>
      <w:pPr>
        <w:ind w:left="3600" w:hanging="360"/>
      </w:pPr>
    </w:lvl>
    <w:lvl w:ilvl="5" w:tplc="68E464AC" w:tentative="1">
      <w:start w:val="1"/>
      <w:numFmt w:val="lowerRoman"/>
      <w:lvlText w:val="%6."/>
      <w:lvlJc w:val="right"/>
      <w:pPr>
        <w:ind w:left="4320" w:hanging="180"/>
      </w:pPr>
    </w:lvl>
    <w:lvl w:ilvl="6" w:tplc="77F6B17E" w:tentative="1">
      <w:start w:val="1"/>
      <w:numFmt w:val="decimal"/>
      <w:lvlText w:val="%7."/>
      <w:lvlJc w:val="left"/>
      <w:pPr>
        <w:ind w:left="5040" w:hanging="360"/>
      </w:pPr>
    </w:lvl>
    <w:lvl w:ilvl="7" w:tplc="C44AF232" w:tentative="1">
      <w:start w:val="1"/>
      <w:numFmt w:val="lowerLetter"/>
      <w:lvlText w:val="%8."/>
      <w:lvlJc w:val="left"/>
      <w:pPr>
        <w:ind w:left="5760" w:hanging="360"/>
      </w:pPr>
    </w:lvl>
    <w:lvl w:ilvl="8" w:tplc="F370963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7B04E6C">
      <w:start w:val="1"/>
      <w:numFmt w:val="lowerRoman"/>
      <w:lvlText w:val="(%1)"/>
      <w:lvlJc w:val="left"/>
      <w:pPr>
        <w:ind w:left="1080" w:hanging="720"/>
      </w:pPr>
      <w:rPr>
        <w:rFonts w:hint="default"/>
      </w:rPr>
    </w:lvl>
    <w:lvl w:ilvl="1" w:tplc="EB64DDDC" w:tentative="1">
      <w:start w:val="1"/>
      <w:numFmt w:val="lowerLetter"/>
      <w:lvlText w:val="%2."/>
      <w:lvlJc w:val="left"/>
      <w:pPr>
        <w:ind w:left="1440" w:hanging="360"/>
      </w:pPr>
    </w:lvl>
    <w:lvl w:ilvl="2" w:tplc="EDA44EA4" w:tentative="1">
      <w:start w:val="1"/>
      <w:numFmt w:val="lowerRoman"/>
      <w:lvlText w:val="%3."/>
      <w:lvlJc w:val="right"/>
      <w:pPr>
        <w:ind w:left="2160" w:hanging="180"/>
      </w:pPr>
    </w:lvl>
    <w:lvl w:ilvl="3" w:tplc="3E2EE5AC" w:tentative="1">
      <w:start w:val="1"/>
      <w:numFmt w:val="decimal"/>
      <w:lvlText w:val="%4."/>
      <w:lvlJc w:val="left"/>
      <w:pPr>
        <w:ind w:left="2880" w:hanging="360"/>
      </w:pPr>
    </w:lvl>
    <w:lvl w:ilvl="4" w:tplc="B5FC1A4A" w:tentative="1">
      <w:start w:val="1"/>
      <w:numFmt w:val="lowerLetter"/>
      <w:lvlText w:val="%5."/>
      <w:lvlJc w:val="left"/>
      <w:pPr>
        <w:ind w:left="3600" w:hanging="360"/>
      </w:pPr>
    </w:lvl>
    <w:lvl w:ilvl="5" w:tplc="104208C2" w:tentative="1">
      <w:start w:val="1"/>
      <w:numFmt w:val="lowerRoman"/>
      <w:lvlText w:val="%6."/>
      <w:lvlJc w:val="right"/>
      <w:pPr>
        <w:ind w:left="4320" w:hanging="180"/>
      </w:pPr>
    </w:lvl>
    <w:lvl w:ilvl="6" w:tplc="452AEBD0" w:tentative="1">
      <w:start w:val="1"/>
      <w:numFmt w:val="decimal"/>
      <w:lvlText w:val="%7."/>
      <w:lvlJc w:val="left"/>
      <w:pPr>
        <w:ind w:left="5040" w:hanging="360"/>
      </w:pPr>
    </w:lvl>
    <w:lvl w:ilvl="7" w:tplc="1EDC41DC" w:tentative="1">
      <w:start w:val="1"/>
      <w:numFmt w:val="lowerLetter"/>
      <w:lvlText w:val="%8."/>
      <w:lvlJc w:val="left"/>
      <w:pPr>
        <w:ind w:left="5760" w:hanging="360"/>
      </w:pPr>
    </w:lvl>
    <w:lvl w:ilvl="8" w:tplc="FB70A93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816060A">
      <w:start w:val="1"/>
      <w:numFmt w:val="lowerRoman"/>
      <w:lvlText w:val="(%1)"/>
      <w:lvlJc w:val="left"/>
      <w:pPr>
        <w:ind w:left="1080" w:hanging="720"/>
      </w:pPr>
      <w:rPr>
        <w:rFonts w:hint="default"/>
      </w:rPr>
    </w:lvl>
    <w:lvl w:ilvl="1" w:tplc="F4DC5768" w:tentative="1">
      <w:start w:val="1"/>
      <w:numFmt w:val="lowerLetter"/>
      <w:lvlText w:val="%2."/>
      <w:lvlJc w:val="left"/>
      <w:pPr>
        <w:ind w:left="1440" w:hanging="360"/>
      </w:pPr>
    </w:lvl>
    <w:lvl w:ilvl="2" w:tplc="95569970" w:tentative="1">
      <w:start w:val="1"/>
      <w:numFmt w:val="lowerRoman"/>
      <w:lvlText w:val="%3."/>
      <w:lvlJc w:val="right"/>
      <w:pPr>
        <w:ind w:left="2160" w:hanging="180"/>
      </w:pPr>
    </w:lvl>
    <w:lvl w:ilvl="3" w:tplc="0372953A" w:tentative="1">
      <w:start w:val="1"/>
      <w:numFmt w:val="decimal"/>
      <w:lvlText w:val="%4."/>
      <w:lvlJc w:val="left"/>
      <w:pPr>
        <w:ind w:left="2880" w:hanging="360"/>
      </w:pPr>
    </w:lvl>
    <w:lvl w:ilvl="4" w:tplc="587E35E0" w:tentative="1">
      <w:start w:val="1"/>
      <w:numFmt w:val="lowerLetter"/>
      <w:lvlText w:val="%5."/>
      <w:lvlJc w:val="left"/>
      <w:pPr>
        <w:ind w:left="3600" w:hanging="360"/>
      </w:pPr>
    </w:lvl>
    <w:lvl w:ilvl="5" w:tplc="5FEEA8EE" w:tentative="1">
      <w:start w:val="1"/>
      <w:numFmt w:val="lowerRoman"/>
      <w:lvlText w:val="%6."/>
      <w:lvlJc w:val="right"/>
      <w:pPr>
        <w:ind w:left="4320" w:hanging="180"/>
      </w:pPr>
    </w:lvl>
    <w:lvl w:ilvl="6" w:tplc="52E0AD00" w:tentative="1">
      <w:start w:val="1"/>
      <w:numFmt w:val="decimal"/>
      <w:lvlText w:val="%7."/>
      <w:lvlJc w:val="left"/>
      <w:pPr>
        <w:ind w:left="5040" w:hanging="360"/>
      </w:pPr>
    </w:lvl>
    <w:lvl w:ilvl="7" w:tplc="840A0D86" w:tentative="1">
      <w:start w:val="1"/>
      <w:numFmt w:val="lowerLetter"/>
      <w:lvlText w:val="%8."/>
      <w:lvlJc w:val="left"/>
      <w:pPr>
        <w:ind w:left="5760" w:hanging="360"/>
      </w:pPr>
    </w:lvl>
    <w:lvl w:ilvl="8" w:tplc="1A6C0E3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5B28FCE">
      <w:start w:val="1"/>
      <w:numFmt w:val="bullet"/>
      <w:lvlText w:val=""/>
      <w:lvlJc w:val="left"/>
      <w:pPr>
        <w:tabs>
          <w:tab w:val="num" w:pos="720"/>
        </w:tabs>
        <w:ind w:left="720" w:hanging="360"/>
      </w:pPr>
      <w:rPr>
        <w:rFonts w:ascii="Symbol" w:hAnsi="Symbol"/>
      </w:rPr>
    </w:lvl>
    <w:lvl w:ilvl="1" w:tplc="7078164A">
      <w:start w:val="1"/>
      <w:numFmt w:val="bullet"/>
      <w:lvlText w:val="o"/>
      <w:lvlJc w:val="left"/>
      <w:pPr>
        <w:tabs>
          <w:tab w:val="num" w:pos="1440"/>
        </w:tabs>
        <w:ind w:left="1440" w:hanging="360"/>
      </w:pPr>
      <w:rPr>
        <w:rFonts w:ascii="Courier New" w:hAnsi="Courier New"/>
      </w:rPr>
    </w:lvl>
    <w:lvl w:ilvl="2" w:tplc="539AC8C4">
      <w:start w:val="1"/>
      <w:numFmt w:val="bullet"/>
      <w:lvlText w:val=""/>
      <w:lvlJc w:val="left"/>
      <w:pPr>
        <w:tabs>
          <w:tab w:val="num" w:pos="2160"/>
        </w:tabs>
        <w:ind w:left="2160" w:hanging="360"/>
      </w:pPr>
      <w:rPr>
        <w:rFonts w:ascii="Wingdings" w:hAnsi="Wingdings"/>
      </w:rPr>
    </w:lvl>
    <w:lvl w:ilvl="3" w:tplc="92F8BD74">
      <w:start w:val="1"/>
      <w:numFmt w:val="bullet"/>
      <w:lvlText w:val=""/>
      <w:lvlJc w:val="left"/>
      <w:pPr>
        <w:tabs>
          <w:tab w:val="num" w:pos="2880"/>
        </w:tabs>
        <w:ind w:left="2880" w:hanging="360"/>
      </w:pPr>
      <w:rPr>
        <w:rFonts w:ascii="Symbol" w:hAnsi="Symbol"/>
      </w:rPr>
    </w:lvl>
    <w:lvl w:ilvl="4" w:tplc="9D649A00">
      <w:start w:val="1"/>
      <w:numFmt w:val="bullet"/>
      <w:lvlText w:val="o"/>
      <w:lvlJc w:val="left"/>
      <w:pPr>
        <w:tabs>
          <w:tab w:val="num" w:pos="3600"/>
        </w:tabs>
        <w:ind w:left="3600" w:hanging="360"/>
      </w:pPr>
      <w:rPr>
        <w:rFonts w:ascii="Courier New" w:hAnsi="Courier New"/>
      </w:rPr>
    </w:lvl>
    <w:lvl w:ilvl="5" w:tplc="7E12F230">
      <w:start w:val="1"/>
      <w:numFmt w:val="bullet"/>
      <w:lvlText w:val=""/>
      <w:lvlJc w:val="left"/>
      <w:pPr>
        <w:tabs>
          <w:tab w:val="num" w:pos="4320"/>
        </w:tabs>
        <w:ind w:left="4320" w:hanging="360"/>
      </w:pPr>
      <w:rPr>
        <w:rFonts w:ascii="Wingdings" w:hAnsi="Wingdings"/>
      </w:rPr>
    </w:lvl>
    <w:lvl w:ilvl="6" w:tplc="D714D8C8">
      <w:start w:val="1"/>
      <w:numFmt w:val="bullet"/>
      <w:lvlText w:val=""/>
      <w:lvlJc w:val="left"/>
      <w:pPr>
        <w:tabs>
          <w:tab w:val="num" w:pos="5040"/>
        </w:tabs>
        <w:ind w:left="5040" w:hanging="360"/>
      </w:pPr>
      <w:rPr>
        <w:rFonts w:ascii="Symbol" w:hAnsi="Symbol"/>
      </w:rPr>
    </w:lvl>
    <w:lvl w:ilvl="7" w:tplc="0ED2E472">
      <w:start w:val="1"/>
      <w:numFmt w:val="bullet"/>
      <w:lvlText w:val="o"/>
      <w:lvlJc w:val="left"/>
      <w:pPr>
        <w:tabs>
          <w:tab w:val="num" w:pos="5760"/>
        </w:tabs>
        <w:ind w:left="5760" w:hanging="360"/>
      </w:pPr>
      <w:rPr>
        <w:rFonts w:ascii="Courier New" w:hAnsi="Courier New"/>
      </w:rPr>
    </w:lvl>
    <w:lvl w:ilvl="8" w:tplc="B012406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5B"/>
    <w:rsid w:val="000065FA"/>
    <w:rsid w:val="000079BF"/>
    <w:rsid w:val="00066216"/>
    <w:rsid w:val="000E2F0F"/>
    <w:rsid w:val="00144F6E"/>
    <w:rsid w:val="00150D0C"/>
    <w:rsid w:val="0015170B"/>
    <w:rsid w:val="00186DB1"/>
    <w:rsid w:val="0019094B"/>
    <w:rsid w:val="001A0059"/>
    <w:rsid w:val="001E755B"/>
    <w:rsid w:val="00203E97"/>
    <w:rsid w:val="002639B6"/>
    <w:rsid w:val="002D470F"/>
    <w:rsid w:val="002F60E3"/>
    <w:rsid w:val="00304C76"/>
    <w:rsid w:val="00330AE5"/>
    <w:rsid w:val="00331002"/>
    <w:rsid w:val="00331E02"/>
    <w:rsid w:val="003531D0"/>
    <w:rsid w:val="00354274"/>
    <w:rsid w:val="00374794"/>
    <w:rsid w:val="003F1FC8"/>
    <w:rsid w:val="00426A4C"/>
    <w:rsid w:val="004F4B23"/>
    <w:rsid w:val="00506DF7"/>
    <w:rsid w:val="00540638"/>
    <w:rsid w:val="005C66EB"/>
    <w:rsid w:val="006113AD"/>
    <w:rsid w:val="00627B12"/>
    <w:rsid w:val="0072139A"/>
    <w:rsid w:val="007F60F6"/>
    <w:rsid w:val="00855A90"/>
    <w:rsid w:val="00880E89"/>
    <w:rsid w:val="00886462"/>
    <w:rsid w:val="00905125"/>
    <w:rsid w:val="00A07270"/>
    <w:rsid w:val="00AA67D7"/>
    <w:rsid w:val="00AE39AF"/>
    <w:rsid w:val="00B36F01"/>
    <w:rsid w:val="00B73AD3"/>
    <w:rsid w:val="00D65546"/>
    <w:rsid w:val="00DA2CAC"/>
    <w:rsid w:val="00E844FB"/>
    <w:rsid w:val="00F045E3"/>
    <w:rsid w:val="00F42C84"/>
    <w:rsid w:val="00F75712"/>
    <w:rsid w:val="00FA72CF"/>
    <w:rsid w:val="00FF5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38999"/>
  <w15:docId w15:val="{F5A01986-2356-49B1-85A6-A0E6D1D45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A3A7C" w:rsidP="00BF58F7">
          <w:pPr>
            <w:pStyle w:val="1805C672E64441C5BC1543D934A8726C"/>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7A3A7C" w:rsidP="009853D3">
          <w:pPr>
            <w:pStyle w:val="17B8B12484F249D897361E599FEF0197"/>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7A3A7C"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7A3A7C"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7A3A7C"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7A3A7C" w:rsidP="009853D3">
          <w:pPr>
            <w:pStyle w:val="276E4EE869F04AA783E4C5B721ABD3C7"/>
          </w:pPr>
          <w:r w:rsidRPr="00D858FE">
            <w:rPr>
              <w:rStyle w:val="PlaceholderText"/>
            </w:rPr>
            <w:t>Choose an item.</w:t>
          </w:r>
        </w:p>
      </w:docPartBody>
    </w:docPart>
    <w:docPart>
      <w:docPartPr>
        <w:name w:val="6DBA54ACC4054C4BBB1C96C30851E8CC"/>
        <w:category>
          <w:name w:val="General"/>
          <w:gallery w:val="placeholder"/>
        </w:category>
        <w:types>
          <w:type w:val="bbPlcHdr"/>
        </w:types>
        <w:behaviors>
          <w:behavior w:val="content"/>
        </w:behaviors>
        <w:guid w:val="{D467C20C-6FFD-46A8-AC93-0C10DDF855DF}"/>
      </w:docPartPr>
      <w:docPartBody>
        <w:p w:rsidR="007A0959" w:rsidRDefault="00FB635C" w:rsidP="00FB635C">
          <w:pPr>
            <w:pStyle w:val="6DBA54ACC4054C4BBB1C96C30851E8CC"/>
          </w:pPr>
          <w:r w:rsidRPr="00D858FE">
            <w:rPr>
              <w:rStyle w:val="PlaceholderText"/>
            </w:rPr>
            <w:t>Choose an item.</w:t>
          </w:r>
        </w:p>
      </w:docPartBody>
    </w:docPart>
    <w:docPart>
      <w:docPartPr>
        <w:name w:val="F223065582F74AB28A31030C31D7094B"/>
        <w:category>
          <w:name w:val="General"/>
          <w:gallery w:val="placeholder"/>
        </w:category>
        <w:types>
          <w:type w:val="bbPlcHdr"/>
        </w:types>
        <w:behaviors>
          <w:behavior w:val="content"/>
        </w:behaviors>
        <w:guid w:val="{C47D79FF-1116-4BCD-BE32-4278F29660F5}"/>
      </w:docPartPr>
      <w:docPartBody>
        <w:p w:rsidR="007A0959" w:rsidRDefault="00FB635C" w:rsidP="00FB635C">
          <w:pPr>
            <w:pStyle w:val="F223065582F74AB28A31030C31D7094B"/>
          </w:pPr>
          <w:r w:rsidRPr="00D858FE">
            <w:rPr>
              <w:rStyle w:val="PlaceholderText"/>
            </w:rPr>
            <w:t>Choose an item.</w:t>
          </w:r>
        </w:p>
      </w:docPartBody>
    </w:docPart>
    <w:docPart>
      <w:docPartPr>
        <w:name w:val="BCCAC719DD544E9A857A00BDF9DA0114"/>
        <w:category>
          <w:name w:val="General"/>
          <w:gallery w:val="placeholder"/>
        </w:category>
        <w:types>
          <w:type w:val="bbPlcHdr"/>
        </w:types>
        <w:behaviors>
          <w:behavior w:val="content"/>
        </w:behaviors>
        <w:guid w:val="{1B4ED771-9747-4E42-88E4-9DDC077C26E7}"/>
      </w:docPartPr>
      <w:docPartBody>
        <w:p w:rsidR="00684E95" w:rsidRDefault="007A0959" w:rsidP="007A0959">
          <w:pPr>
            <w:pStyle w:val="BCCAC719DD544E9A857A00BDF9DA0114"/>
          </w:pPr>
          <w:r w:rsidRPr="00D858FE">
            <w:rPr>
              <w:rStyle w:val="PlaceholderText"/>
            </w:rPr>
            <w:t>Choose an item.</w:t>
          </w:r>
        </w:p>
      </w:docPartBody>
    </w:docPart>
    <w:docPart>
      <w:docPartPr>
        <w:name w:val="8AE2EAC5FBBC4A5895CF6F8D46073B0A"/>
        <w:category>
          <w:name w:val="General"/>
          <w:gallery w:val="placeholder"/>
        </w:category>
        <w:types>
          <w:type w:val="bbPlcHdr"/>
        </w:types>
        <w:behaviors>
          <w:behavior w:val="content"/>
        </w:behaviors>
        <w:guid w:val="{E53EF55C-0DA8-4A74-84C1-82BC4810A94E}"/>
      </w:docPartPr>
      <w:docPartBody>
        <w:p w:rsidR="00684E95" w:rsidRDefault="007A0959" w:rsidP="007A0959">
          <w:pPr>
            <w:pStyle w:val="8AE2EAC5FBBC4A5895CF6F8D46073B0A"/>
          </w:pPr>
          <w:r w:rsidRPr="00D858FE">
            <w:rPr>
              <w:rStyle w:val="PlaceholderText"/>
            </w:rPr>
            <w:t>Choose an item.</w:t>
          </w:r>
        </w:p>
      </w:docPartBody>
    </w:docPart>
    <w:docPart>
      <w:docPartPr>
        <w:name w:val="1A580995FEDF4CEBACF9846DFD18F726"/>
        <w:category>
          <w:name w:val="General"/>
          <w:gallery w:val="placeholder"/>
        </w:category>
        <w:types>
          <w:type w:val="bbPlcHdr"/>
        </w:types>
        <w:behaviors>
          <w:behavior w:val="content"/>
        </w:behaviors>
        <w:guid w:val="{4D9C9A6E-527E-471C-B013-8E938199F592}"/>
      </w:docPartPr>
      <w:docPartBody>
        <w:p w:rsidR="00684E95" w:rsidRDefault="007A0959" w:rsidP="007A0959">
          <w:pPr>
            <w:pStyle w:val="1A580995FEDF4CEBACF9846DFD18F726"/>
          </w:pPr>
          <w:r w:rsidRPr="00D858FE">
            <w:rPr>
              <w:rStyle w:val="PlaceholderText"/>
            </w:rPr>
            <w:t>Choose an item.</w:t>
          </w:r>
        </w:p>
      </w:docPartBody>
    </w:docPart>
    <w:docPart>
      <w:docPartPr>
        <w:name w:val="9850732C5E29492EBAB99FA55D70CE2C"/>
        <w:category>
          <w:name w:val="General"/>
          <w:gallery w:val="placeholder"/>
        </w:category>
        <w:types>
          <w:type w:val="bbPlcHdr"/>
        </w:types>
        <w:behaviors>
          <w:behavior w:val="content"/>
        </w:behaviors>
        <w:guid w:val="{6BF1B4E0-495B-4B4A-BF7A-6A7D24048BA9}"/>
      </w:docPartPr>
      <w:docPartBody>
        <w:p w:rsidR="00684E95" w:rsidRDefault="007A0959" w:rsidP="007A0959">
          <w:pPr>
            <w:pStyle w:val="9850732C5E29492EBAB99FA55D70CE2C"/>
          </w:pPr>
          <w:r w:rsidRPr="00D858FE">
            <w:rPr>
              <w:rStyle w:val="PlaceholderText"/>
            </w:rPr>
            <w:t>Choose an item.</w:t>
          </w:r>
        </w:p>
      </w:docPartBody>
    </w:docPart>
    <w:docPart>
      <w:docPartPr>
        <w:name w:val="47C4062FD4C84B38AE2D5AA40DCD2B9B"/>
        <w:category>
          <w:name w:val="General"/>
          <w:gallery w:val="placeholder"/>
        </w:category>
        <w:types>
          <w:type w:val="bbPlcHdr"/>
        </w:types>
        <w:behaviors>
          <w:behavior w:val="content"/>
        </w:behaviors>
        <w:guid w:val="{797F568F-7E87-406E-BA80-BF6C6A4DCCA8}"/>
      </w:docPartPr>
      <w:docPartBody>
        <w:p w:rsidR="00684E95" w:rsidRDefault="007A0959" w:rsidP="007A0959">
          <w:pPr>
            <w:pStyle w:val="47C4062FD4C84B38AE2D5AA40DCD2B9B"/>
          </w:pPr>
          <w:r w:rsidRPr="00D858FE">
            <w:rPr>
              <w:rStyle w:val="PlaceholderText"/>
            </w:rPr>
            <w:t>Choose an item.</w:t>
          </w:r>
        </w:p>
      </w:docPartBody>
    </w:docPart>
    <w:docPart>
      <w:docPartPr>
        <w:name w:val="7EEA30C675D34DA1B0307F46A475FDE8"/>
        <w:category>
          <w:name w:val="General"/>
          <w:gallery w:val="placeholder"/>
        </w:category>
        <w:types>
          <w:type w:val="bbPlcHdr"/>
        </w:types>
        <w:behaviors>
          <w:behavior w:val="content"/>
        </w:behaviors>
        <w:guid w:val="{CE99D92C-AFAF-41C0-94E9-6FB4564868E6}"/>
      </w:docPartPr>
      <w:docPartBody>
        <w:p w:rsidR="00684E95" w:rsidRDefault="007A0959" w:rsidP="007A0959">
          <w:pPr>
            <w:pStyle w:val="7EEA30C675D34DA1B0307F46A475FD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5C"/>
    <w:rsid w:val="0046222B"/>
    <w:rsid w:val="00684E95"/>
    <w:rsid w:val="007A0959"/>
    <w:rsid w:val="007A3A7C"/>
    <w:rsid w:val="00C92573"/>
    <w:rsid w:val="00FB6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095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17B8B12484F249D897361E599FEF0197">
    <w:name w:val="17B8B12484F249D897361E599FEF0197"/>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6DBA54ACC4054C4BBB1C96C30851E8CC">
    <w:name w:val="6DBA54ACC4054C4BBB1C96C30851E8CC"/>
    <w:rsid w:val="00FB635C"/>
  </w:style>
  <w:style w:type="paragraph" w:customStyle="1" w:styleId="F223065582F74AB28A31030C31D7094B">
    <w:name w:val="F223065582F74AB28A31030C31D7094B"/>
    <w:rsid w:val="00FB635C"/>
  </w:style>
  <w:style w:type="paragraph" w:customStyle="1" w:styleId="BCCAC719DD544E9A857A00BDF9DA0114">
    <w:name w:val="BCCAC719DD544E9A857A00BDF9DA0114"/>
    <w:rsid w:val="007A0959"/>
  </w:style>
  <w:style w:type="paragraph" w:customStyle="1" w:styleId="8AE2EAC5FBBC4A5895CF6F8D46073B0A">
    <w:name w:val="8AE2EAC5FBBC4A5895CF6F8D46073B0A"/>
    <w:rsid w:val="007A0959"/>
  </w:style>
  <w:style w:type="paragraph" w:customStyle="1" w:styleId="1A580995FEDF4CEBACF9846DFD18F726">
    <w:name w:val="1A580995FEDF4CEBACF9846DFD18F726"/>
    <w:rsid w:val="007A0959"/>
  </w:style>
  <w:style w:type="paragraph" w:customStyle="1" w:styleId="9850732C5E29492EBAB99FA55D70CE2C">
    <w:name w:val="9850732C5E29492EBAB99FA55D70CE2C"/>
    <w:rsid w:val="007A0959"/>
  </w:style>
  <w:style w:type="paragraph" w:customStyle="1" w:styleId="47C4062FD4C84B38AE2D5AA40DCD2B9B">
    <w:name w:val="47C4062FD4C84B38AE2D5AA40DCD2B9B"/>
    <w:rsid w:val="007A0959"/>
  </w:style>
  <w:style w:type="paragraph" w:customStyle="1" w:styleId="7EEA30C675D34DA1B0307F46A475FDE8">
    <w:name w:val="7EEA30C675D34DA1B0307F46A475FDE8"/>
    <w:rsid w:val="007A0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600467</RACS_x0020_ID>
    <Approved_x0020_Provider xmlns="a8338b6e-77a6-4851-82b6-98166143ffdd">Life Without Barriers</Approved_x0020_Provider>
    <Management_x0020_Company_x0020_ID xmlns="a8338b6e-77a6-4851-82b6-98166143ffdd" xsi:nil="true"/>
    <Home xmlns="a8338b6e-77a6-4851-82b6-98166143ffdd">Life Without Barriers - Unley</Home>
    <Signed xmlns="a8338b6e-77a6-4851-82b6-98166143ffdd" xsi:nil="true"/>
    <Uploaded xmlns="a8338b6e-77a6-4851-82b6-98166143ffdd">true</Uploaded>
    <Management_x0020_Company xmlns="a8338b6e-77a6-4851-82b6-98166143ffdd" xsi:nil="true"/>
    <Doc_x0020_Date xmlns="a8338b6e-77a6-4851-82b6-98166143ffdd">2023-07-31T23:06:31+00:00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7C8B0921-CB5D-E511-A5F3-005056922186</Home_x0020_ID>
    <State xmlns="a8338b6e-77a6-4851-82b6-98166143ffdd">SA</State>
    <Doc_x0020_Sent_Received_x0020_Date xmlns="a8338b6e-77a6-4851-82b6-98166143ffdd">2023-08-01T00:00:00+00:00</Doc_x0020_Sent_Received_x0020_Date>
    <Activity_x0020_ID xmlns="a8338b6e-77a6-4851-82b6-98166143ffdd">273C06E2-0280-ED11-B1BD-005056922186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27BA6539-0326-491D-A877-B5EC1020E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2023-08-01T09:45:00Z</dcterms:created>
  <dcterms:modified xsi:type="dcterms:W3CDTF">2023-08-01T09:46:00Z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