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AD74" w14:textId="64DD4F09" w:rsidR="00665AB5" w:rsidRDefault="00665AB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EA83D17" wp14:editId="084BF406">
                <wp:simplePos x="0" y="0"/>
                <wp:positionH relativeFrom="column">
                  <wp:posOffset>-895350</wp:posOffset>
                </wp:positionH>
                <wp:positionV relativeFrom="paragraph">
                  <wp:posOffset>722630</wp:posOffset>
                </wp:positionV>
                <wp:extent cx="5686425" cy="1727200"/>
                <wp:effectExtent l="0" t="0" r="0" b="0"/>
                <wp:wrapSquare wrapText="bothSides"/>
                <wp:docPr id="271042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FEAD2" w14:textId="77777777" w:rsidR="00665AB5" w:rsidRDefault="00665AB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E005F38" w14:textId="77777777" w:rsidR="00665AB5" w:rsidRPr="001E694D" w:rsidRDefault="00665AB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51B497" w14:textId="77777777" w:rsidR="00665AB5" w:rsidRPr="001E694D" w:rsidRDefault="00665AB5" w:rsidP="009504D0">
                            <w:pPr>
                              <w:pStyle w:val="ContactNumber"/>
                              <w:spacing w:after="600"/>
                              <w:rPr>
                                <w:rFonts w:ascii="Open Sans" w:hAnsi="Open Sans" w:cs="Open Sans"/>
                              </w:rPr>
                            </w:pPr>
                            <w:r w:rsidRPr="001E694D">
                              <w:rPr>
                                <w:rFonts w:ascii="Open Sans" w:hAnsi="Open Sans" w:cs="Open Sans"/>
                              </w:rPr>
                              <w:t>Agedcarequality.gov.au</w:t>
                            </w:r>
                          </w:p>
                          <w:p w14:paraId="7C8A0F78" w14:textId="77777777" w:rsidR="00665AB5" w:rsidRDefault="00665A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A83D1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C9FEAD2" w14:textId="77777777" w:rsidR="00665AB5" w:rsidRDefault="00665AB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E005F38" w14:textId="77777777" w:rsidR="00665AB5" w:rsidRPr="001E694D" w:rsidRDefault="00665AB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51B497" w14:textId="77777777" w:rsidR="00665AB5" w:rsidRPr="001E694D" w:rsidRDefault="00665AB5" w:rsidP="009504D0">
                      <w:pPr>
                        <w:pStyle w:val="ContactNumber"/>
                        <w:spacing w:after="600"/>
                        <w:rPr>
                          <w:rFonts w:ascii="Open Sans" w:hAnsi="Open Sans" w:cs="Open Sans"/>
                        </w:rPr>
                      </w:pPr>
                      <w:r w:rsidRPr="001E694D">
                        <w:rPr>
                          <w:rFonts w:ascii="Open Sans" w:hAnsi="Open Sans" w:cs="Open Sans"/>
                        </w:rPr>
                        <w:t>Agedcarequality.gov.au</w:t>
                      </w:r>
                    </w:p>
                    <w:p w14:paraId="7C8A0F78" w14:textId="77777777" w:rsidR="00665AB5" w:rsidRDefault="00665AB5"/>
                  </w:txbxContent>
                </v:textbox>
                <w10:wrap type="square"/>
              </v:shape>
            </w:pict>
          </mc:Fallback>
        </mc:AlternateContent>
      </w:r>
      <w:r>
        <w:rPr>
          <w:noProof/>
        </w:rPr>
        <w:drawing>
          <wp:anchor distT="360045" distB="180340" distL="114300" distR="114300" simplePos="0" relativeHeight="251659264" behindDoc="1" locked="0" layoutInCell="1" allowOverlap="1" wp14:anchorId="073C5B6C" wp14:editId="318BFD5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9F01A39" w14:textId="77777777" w:rsidR="00665AB5" w:rsidRPr="001E694D" w:rsidRDefault="00665AB5" w:rsidP="001E694D">
      <w:pPr>
        <w:tabs>
          <w:tab w:val="left" w:pos="4569"/>
        </w:tabs>
        <w:rPr>
          <w:rFonts w:ascii="Open Sans" w:hAnsi="Open Sans" w:cs="Open Sans"/>
          <w:color w:val="FFFFFF" w:themeColor="background1"/>
          <w:sz w:val="66"/>
          <w:szCs w:val="66"/>
        </w:rPr>
      </w:pPr>
    </w:p>
    <w:p w14:paraId="3B2AE9CE" w14:textId="77777777" w:rsidR="00665AB5" w:rsidRDefault="00665AB5" w:rsidP="00372ED2">
      <w:pPr>
        <w:spacing w:after="0"/>
        <w:rPr>
          <w:rFonts w:ascii="Open Sans" w:hAnsi="Open Sans" w:cs="Open Sans"/>
          <w:b/>
          <w:bCs/>
          <w:color w:val="FFFFFF" w:themeColor="background1"/>
          <w:sz w:val="66"/>
          <w:szCs w:val="66"/>
        </w:rPr>
      </w:pPr>
    </w:p>
    <w:p w14:paraId="7858494B" w14:textId="77777777" w:rsidR="00665AB5" w:rsidRDefault="00665AB5" w:rsidP="00372ED2">
      <w:pPr>
        <w:spacing w:after="0"/>
        <w:rPr>
          <w:rFonts w:ascii="Open Sans" w:hAnsi="Open Sans" w:cs="Open Sans"/>
          <w:b/>
          <w:bCs/>
          <w:color w:val="FFFFFF" w:themeColor="background1"/>
          <w:sz w:val="66"/>
          <w:szCs w:val="66"/>
        </w:rPr>
      </w:pPr>
    </w:p>
    <w:p w14:paraId="6E00AAB2" w14:textId="77777777" w:rsidR="00665AB5" w:rsidRPr="00412FC5" w:rsidRDefault="00665AB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8"/>
        <w:gridCol w:w="6190"/>
      </w:tblGrid>
      <w:tr w:rsidR="00332BAB" w14:paraId="03F4433A" w14:textId="77777777" w:rsidTr="00332BAB">
        <w:tc>
          <w:tcPr>
            <w:cnfStyle w:val="001000000000" w:firstRow="0" w:lastRow="0" w:firstColumn="1" w:lastColumn="0" w:oddVBand="0" w:evenVBand="0" w:oddHBand="0" w:evenHBand="0" w:firstRowFirstColumn="0" w:firstRowLastColumn="0" w:lastRowFirstColumn="0" w:lastRowLastColumn="0"/>
            <w:tcW w:w="3227" w:type="dxa"/>
          </w:tcPr>
          <w:p w14:paraId="2AA15099" w14:textId="77777777" w:rsidR="00665AB5" w:rsidRPr="001E694D" w:rsidRDefault="00665AB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99DC0A6" w14:textId="77777777" w:rsidR="00665AB5" w:rsidRPr="001E694D" w:rsidRDefault="00665AB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Little Sisters of the Poor St Joseph's Home</w:t>
            </w:r>
          </w:p>
        </w:tc>
      </w:tr>
      <w:tr w:rsidR="00332BAB" w14:paraId="605DE1B2"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C3ADE9" w14:textId="77777777" w:rsidR="00665AB5" w:rsidRPr="001E694D" w:rsidRDefault="00665AB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9F39312" w14:textId="77777777" w:rsidR="00665AB5" w:rsidRPr="001E694D" w:rsidRDefault="00665AB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3415</w:t>
            </w:r>
          </w:p>
        </w:tc>
      </w:tr>
      <w:tr w:rsidR="00332BAB" w14:paraId="38BFD4A4" w14:textId="77777777" w:rsidTr="00332BA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A8406F" w14:textId="77777777" w:rsidR="00665AB5" w:rsidRPr="001E694D" w:rsidRDefault="00665AB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DBCA2D7" w14:textId="77777777" w:rsidR="00665AB5" w:rsidRPr="001E694D" w:rsidRDefault="00665AB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112B St</w:t>
            </w:r>
            <w:r w:rsidRPr="001E694D">
              <w:rPr>
                <w:rFonts w:ascii="Open Sans" w:eastAsia="Times New Roman" w:hAnsi="Open Sans" w:cs="Open Sans"/>
                <w:lang w:eastAsia="en-AU"/>
              </w:rPr>
              <w:t xml:space="preserve"> Georges Road, NORTHCOTE, Victoria, 3070</w:t>
            </w:r>
          </w:p>
        </w:tc>
      </w:tr>
      <w:tr w:rsidR="00332BAB" w14:paraId="31027845"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4D7CCF" w14:textId="77777777" w:rsidR="00665AB5" w:rsidRPr="001E694D" w:rsidRDefault="00665AB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1B9D3E2" w14:textId="77777777" w:rsidR="00665AB5" w:rsidRPr="001E694D" w:rsidRDefault="00665AB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32BAB" w14:paraId="0CCA42D8" w14:textId="77777777" w:rsidTr="00332BA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6CCA983" w14:textId="77777777" w:rsidR="00665AB5" w:rsidRPr="001E694D" w:rsidRDefault="00665AB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48FD424" w14:textId="77777777" w:rsidR="00665AB5" w:rsidRPr="001E694D" w:rsidRDefault="00665AB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332BAB" w14:paraId="42CCD1FD"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73232C" w14:textId="77777777" w:rsidR="00665AB5" w:rsidRPr="001E694D" w:rsidRDefault="00665AB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09791818"/>
            <w:placeholder>
              <w:docPart w:val="DefaultPlaceholder_-1854013437"/>
            </w:placeholder>
            <w:date w:fullDate="2025-02-19T00:00:00Z">
              <w:dateFormat w:val="d MMMM yyyy"/>
              <w:lid w:val="en-AU"/>
              <w:storeMappedDataAs w:val="dateTime"/>
              <w:calendar w:val="gregorian"/>
            </w:date>
          </w:sdtPr>
          <w:sdtEndPr/>
          <w:sdtContent>
            <w:tc>
              <w:tcPr>
                <w:tcW w:w="7114" w:type="dxa"/>
                <w:shd w:val="clear" w:color="auto" w:fill="FFFFFF" w:themeFill="background1"/>
              </w:tcPr>
              <w:p w14:paraId="4A192C7F" w14:textId="1471C589" w:rsidR="00665AB5" w:rsidRPr="004C779B" w:rsidRDefault="0089442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highlight w:val="yellow"/>
                  </w:rPr>
                </w:pPr>
                <w:r w:rsidRPr="00185A4F">
                  <w:rPr>
                    <w:rFonts w:ascii="Open Sans" w:hAnsi="Open Sans" w:cs="Open Sans"/>
                    <w:color w:val="auto"/>
                  </w:rPr>
                  <w:t>19 February 2025</w:t>
                </w:r>
              </w:p>
            </w:tc>
          </w:sdtContent>
        </w:sdt>
      </w:tr>
      <w:tr w:rsidR="00332BAB" w14:paraId="1E9E82C3" w14:textId="77777777" w:rsidTr="00332BA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A0A62F" w14:textId="77777777" w:rsidR="00665AB5" w:rsidRPr="001E694D" w:rsidRDefault="00665AB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C1439A9" w14:textId="77777777" w:rsidR="00665AB5" w:rsidRPr="001E694D" w:rsidRDefault="00665AB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3086 Little Sisters of the Poor Aged Care Ltd </w:t>
            </w:r>
          </w:p>
          <w:p w14:paraId="4EF4C10A" w14:textId="77777777" w:rsidR="00665AB5" w:rsidRPr="001E694D" w:rsidRDefault="00665AB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2169 Little Sisters of the Poor St Joseph's Home</w:t>
            </w:r>
          </w:p>
        </w:tc>
      </w:tr>
    </w:tbl>
    <w:bookmarkEnd w:id="0"/>
    <w:p w14:paraId="420B3C6B" w14:textId="77777777" w:rsidR="00665AB5" w:rsidRPr="001E694D" w:rsidRDefault="00665AB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419BCF2" w14:textId="77777777" w:rsidR="00665AB5" w:rsidRPr="003E162B" w:rsidRDefault="00665AB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A727538" w14:textId="77777777" w:rsidR="00665AB5" w:rsidRPr="001E694D" w:rsidRDefault="00665AB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Little Sisters of the Poor St Joseph's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Gwyneth Harbrow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407AF01" w14:textId="77777777" w:rsidR="00665AB5" w:rsidRPr="001E694D" w:rsidRDefault="00665AB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5D15BAE" w14:textId="77777777" w:rsidR="00665AB5" w:rsidRPr="001E694D" w:rsidRDefault="00665AB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BB70365" w14:textId="77777777" w:rsidR="00665AB5" w:rsidRPr="003E162B" w:rsidRDefault="00665AB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70A03B8" w14:textId="77777777" w:rsidR="00665AB5" w:rsidRPr="001E694D" w:rsidRDefault="00665AB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63D955D" w14:textId="6C837FFF" w:rsidR="00665AB5" w:rsidRPr="004C779B" w:rsidRDefault="00665AB5"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was informed </w:t>
      </w:r>
      <w:r w:rsidRPr="004C779B">
        <w:rPr>
          <w:rFonts w:ascii="Open Sans" w:hAnsi="Open Sans" w:cs="Open Sans"/>
          <w:color w:val="auto"/>
        </w:rPr>
        <w:t xml:space="preserve">by a site assessment, observations at the service, review of documents and interviews with staff, </w:t>
      </w:r>
      <w:r w:rsidR="000A6C7C">
        <w:rPr>
          <w:rFonts w:ascii="Open Sans" w:hAnsi="Open Sans" w:cs="Open Sans"/>
          <w:color w:val="auto"/>
        </w:rPr>
        <w:t>consumer</w:t>
      </w:r>
      <w:r w:rsidRPr="004C779B">
        <w:rPr>
          <w:rFonts w:ascii="Open Sans" w:hAnsi="Open Sans" w:cs="Open Sans"/>
          <w:color w:val="auto"/>
        </w:rPr>
        <w:t>/representatives and others</w:t>
      </w:r>
      <w:r w:rsidR="004C779B">
        <w:rPr>
          <w:rFonts w:ascii="Open Sans" w:hAnsi="Open Sans" w:cs="Open Sans"/>
          <w:color w:val="auto"/>
        </w:rPr>
        <w:t>.</w:t>
      </w:r>
    </w:p>
    <w:p w14:paraId="139803CE" w14:textId="1794E75E" w:rsidR="00665AB5" w:rsidRPr="007F7EC1" w:rsidRDefault="00665AB5" w:rsidP="00712752">
      <w:pPr>
        <w:pStyle w:val="ListParagraph"/>
        <w:numPr>
          <w:ilvl w:val="0"/>
          <w:numId w:val="2"/>
        </w:numPr>
        <w:spacing w:line="240" w:lineRule="atLeast"/>
        <w:ind w:left="714" w:hanging="357"/>
        <w:contextualSpacing w:val="0"/>
        <w:rPr>
          <w:rFonts w:ascii="Open Sans" w:hAnsi="Open Sans" w:cs="Open Sans"/>
          <w:color w:val="FF0000"/>
        </w:rPr>
      </w:pPr>
      <w:r w:rsidRPr="007F7EC1">
        <w:rPr>
          <w:rFonts w:ascii="Open Sans" w:hAnsi="Open Sans" w:cs="Open Sans"/>
        </w:rPr>
        <w:t xml:space="preserve">the provider’s response to the assessment team’s report received </w:t>
      </w:r>
      <w:r w:rsidR="00A46AD6" w:rsidRPr="007F7EC1">
        <w:rPr>
          <w:rFonts w:ascii="Open Sans" w:hAnsi="Open Sans" w:cs="Open Sans"/>
        </w:rPr>
        <w:t>3 February 2025.</w:t>
      </w:r>
    </w:p>
    <w:p w14:paraId="15DBE74F" w14:textId="77777777" w:rsidR="00665AB5" w:rsidRPr="003E162B" w:rsidRDefault="00665AB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32BAB" w14:paraId="4B60C2B1" w14:textId="77777777" w:rsidTr="00332BA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457BB2" w14:textId="77777777" w:rsidR="00665AB5" w:rsidRPr="001E694D" w:rsidRDefault="00665AB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4A725C4" w14:textId="77777777" w:rsidR="00665AB5" w:rsidRPr="001E694D" w:rsidRDefault="00A57EB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2730030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3C0D3887" w14:textId="77777777" w:rsidTr="00332BA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19EF1E" w14:textId="77777777" w:rsidR="00665AB5" w:rsidRPr="001E694D" w:rsidRDefault="00665AB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FF7448A" w14:textId="77777777" w:rsidR="00665AB5" w:rsidRPr="001E694D" w:rsidRDefault="00A57E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422655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b/>
                    <w:bCs/>
                  </w:rPr>
                  <w:t>Compliant</w:t>
                </w:r>
              </w:sdtContent>
            </w:sdt>
          </w:p>
        </w:tc>
      </w:tr>
      <w:tr w:rsidR="00332BAB" w14:paraId="5BCE8623" w14:textId="77777777" w:rsidTr="00332BA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3E5713" w14:textId="77777777" w:rsidR="00665AB5" w:rsidRPr="001E694D" w:rsidRDefault="00665AB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C9F7169" w14:textId="77777777" w:rsidR="00665AB5" w:rsidRPr="001E694D" w:rsidRDefault="00A57EB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740843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b/>
                    <w:bCs/>
                  </w:rPr>
                  <w:t>Compliant</w:t>
                </w:r>
              </w:sdtContent>
            </w:sdt>
          </w:p>
        </w:tc>
      </w:tr>
      <w:tr w:rsidR="00332BAB" w14:paraId="407AAC75" w14:textId="77777777" w:rsidTr="00332BA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FCC103" w14:textId="77777777" w:rsidR="00665AB5" w:rsidRPr="001E694D" w:rsidRDefault="00665AB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78550D4" w14:textId="77777777" w:rsidR="00665AB5" w:rsidRPr="001E694D" w:rsidRDefault="00A57E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98464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b/>
                    <w:bCs/>
                  </w:rPr>
                  <w:t>Compliant</w:t>
                </w:r>
              </w:sdtContent>
            </w:sdt>
          </w:p>
        </w:tc>
      </w:tr>
      <w:tr w:rsidR="00332BAB" w14:paraId="6A24B763" w14:textId="77777777" w:rsidTr="00332BA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36DD5F" w14:textId="77777777" w:rsidR="00665AB5" w:rsidRPr="001E694D" w:rsidRDefault="00665AB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CD74952" w14:textId="77777777" w:rsidR="00665AB5" w:rsidRPr="001E694D" w:rsidRDefault="00A57EB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3476972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b/>
                    <w:bCs/>
                  </w:rPr>
                  <w:t>Compliant</w:t>
                </w:r>
              </w:sdtContent>
            </w:sdt>
          </w:p>
        </w:tc>
      </w:tr>
      <w:tr w:rsidR="00332BAB" w14:paraId="1F0F06B1" w14:textId="77777777" w:rsidTr="00332BA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9C40AF" w14:textId="77777777" w:rsidR="00665AB5" w:rsidRPr="001E694D" w:rsidRDefault="00665AB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E6A4CBF" w14:textId="77777777" w:rsidR="00665AB5" w:rsidRPr="001E694D" w:rsidRDefault="00A57E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3932259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b/>
                    <w:bCs/>
                  </w:rPr>
                  <w:t>Compliant</w:t>
                </w:r>
              </w:sdtContent>
            </w:sdt>
          </w:p>
        </w:tc>
      </w:tr>
      <w:tr w:rsidR="00332BAB" w14:paraId="71072E65" w14:textId="77777777" w:rsidTr="00332BA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E807CD5" w14:textId="77777777" w:rsidR="00665AB5" w:rsidRPr="001E694D" w:rsidRDefault="00665AB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241CAA0" w14:textId="77777777" w:rsidR="00665AB5" w:rsidRPr="001E694D" w:rsidRDefault="00A57EB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4850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b/>
                    <w:bCs/>
                  </w:rPr>
                  <w:t>Compliant</w:t>
                </w:r>
              </w:sdtContent>
            </w:sdt>
          </w:p>
        </w:tc>
      </w:tr>
      <w:tr w:rsidR="00332BAB" w14:paraId="6EF67CD0" w14:textId="77777777" w:rsidTr="00332BA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8BC377" w14:textId="77777777" w:rsidR="00665AB5" w:rsidRPr="001E694D" w:rsidRDefault="00665AB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BD67FEC" w14:textId="77777777" w:rsidR="00665AB5" w:rsidRPr="001E694D" w:rsidRDefault="00A57E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7640403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b/>
                    <w:bCs/>
                  </w:rPr>
                  <w:t>Compliant</w:t>
                </w:r>
              </w:sdtContent>
            </w:sdt>
          </w:p>
        </w:tc>
      </w:tr>
    </w:tbl>
    <w:p w14:paraId="011F2FFA" w14:textId="77777777" w:rsidR="00665AB5" w:rsidRPr="001E694D" w:rsidRDefault="00665AB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4803967" w14:textId="77777777" w:rsidR="00665AB5" w:rsidRPr="003E162B" w:rsidRDefault="00665AB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D2C52BB" w14:textId="77777777" w:rsidR="00665AB5" w:rsidRPr="001E694D" w:rsidRDefault="00665AB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AD21276" w14:textId="46D8BDC9" w:rsidR="00665AB5" w:rsidRPr="001E694D" w:rsidRDefault="00665AB5" w:rsidP="0036130C">
      <w:pPr>
        <w:pStyle w:val="NormalArial"/>
        <w:rPr>
          <w:rFonts w:ascii="Open Sans" w:hAnsi="Open Sans" w:cs="Open Sans"/>
        </w:rPr>
      </w:pPr>
      <w:r w:rsidRPr="001E694D">
        <w:rPr>
          <w:rFonts w:ascii="Open Sans" w:hAnsi="Open Sans" w:cs="Open Sans"/>
        </w:rPr>
        <w:br w:type="page"/>
      </w:r>
    </w:p>
    <w:p w14:paraId="181B1CE6" w14:textId="77777777" w:rsidR="00665AB5" w:rsidRPr="001E694D" w:rsidRDefault="00665A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32BAB" w14:paraId="0B52069B" w14:textId="77777777" w:rsidTr="00332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33069E9" w14:textId="77777777" w:rsidR="00665AB5" w:rsidRPr="001E694D" w:rsidRDefault="00665AB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35BFEFD" w14:textId="77777777" w:rsidR="00665AB5" w:rsidRPr="001E694D" w:rsidRDefault="00665A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32BAB" w14:paraId="61D72EF3"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D421DA" w14:textId="77777777" w:rsidR="00665AB5" w:rsidRPr="001E694D" w:rsidRDefault="00665AB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9239537" w14:textId="77777777" w:rsidR="00665AB5" w:rsidRPr="001E694D" w:rsidRDefault="00665AB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52043D6" w14:textId="77777777" w:rsidR="00665AB5" w:rsidRPr="001E694D" w:rsidRDefault="00A57EB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126598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695F32AA"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3101B0"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E1A7582"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81ADB62" w14:textId="77777777" w:rsidR="00665AB5" w:rsidRPr="001E694D" w:rsidRDefault="00A57E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34093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7A055777"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278B76"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C1DF053"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399A4C7" w14:textId="77777777" w:rsidR="00665AB5" w:rsidRPr="001E694D" w:rsidRDefault="00665AB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8532D40" w14:textId="77777777" w:rsidR="00665AB5" w:rsidRPr="001E694D" w:rsidRDefault="00665AB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9FBCA9E" w14:textId="77777777" w:rsidR="00665AB5" w:rsidRPr="001E694D" w:rsidRDefault="00665AB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B98C520" w14:textId="77777777" w:rsidR="00665AB5" w:rsidRPr="001E694D" w:rsidRDefault="00665AB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ECF192B"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31910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036F688A"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F9700F"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14CC4CB"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9267550" w14:textId="77777777" w:rsidR="00665AB5" w:rsidRPr="001E694D" w:rsidRDefault="00A57E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240732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1273C75C"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0A2DE1"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58EEFF8" w14:textId="77777777" w:rsidR="00665AB5" w:rsidRPr="001E694D" w:rsidRDefault="00665AB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798F821"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516950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3F5ECA6E"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B3BED4"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0ACC3E0"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EE341C5" w14:textId="77777777" w:rsidR="00665AB5" w:rsidRPr="001E694D" w:rsidRDefault="00A57E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016020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bl>
    <w:p w14:paraId="3288A9B7" w14:textId="77777777" w:rsidR="00665AB5" w:rsidRPr="003E162B" w:rsidRDefault="00665AB5" w:rsidP="001A5684">
      <w:pPr>
        <w:pStyle w:val="Heading20"/>
        <w:rPr>
          <w:rFonts w:ascii="Open Sans" w:hAnsi="Open Sans" w:cs="Open Sans"/>
          <w:color w:val="781E77"/>
        </w:rPr>
      </w:pPr>
      <w:r w:rsidRPr="003E162B">
        <w:rPr>
          <w:rFonts w:ascii="Open Sans" w:hAnsi="Open Sans" w:cs="Open Sans"/>
          <w:color w:val="781E77"/>
        </w:rPr>
        <w:t>Findings</w:t>
      </w:r>
    </w:p>
    <w:p w14:paraId="5D0A9EBD" w14:textId="77777777" w:rsidR="001534A5" w:rsidRDefault="001534A5" w:rsidP="00021358">
      <w:pPr>
        <w:pStyle w:val="NormalArial"/>
        <w:rPr>
          <w:rFonts w:ascii="Open Sans" w:hAnsi="Open Sans" w:cs="Open Sans"/>
        </w:rPr>
      </w:pPr>
      <w:r w:rsidRPr="001534A5">
        <w:rPr>
          <w:rFonts w:ascii="Open Sans" w:hAnsi="Open Sans" w:cs="Open Sans"/>
        </w:rPr>
        <w:t xml:space="preserve">I am satisfied based on the Assessment Team’s observations and recommendations that the service is Compliant with these Requirements and is Compliant with this Standard. </w:t>
      </w:r>
    </w:p>
    <w:p w14:paraId="0035B57D" w14:textId="416B2927" w:rsidR="00233EA1" w:rsidRDefault="004610AA" w:rsidP="00021358">
      <w:pPr>
        <w:pStyle w:val="NormalArial"/>
        <w:rPr>
          <w:rFonts w:ascii="Open Sans" w:hAnsi="Open Sans" w:cs="Open Sans"/>
        </w:rPr>
      </w:pPr>
      <w:bookmarkStart w:id="1" w:name="_Hlk190785533"/>
      <w:r w:rsidRPr="004610AA">
        <w:rPr>
          <w:rFonts w:ascii="Open Sans" w:hAnsi="Open Sans" w:cs="Open Sans"/>
        </w:rPr>
        <w:t xml:space="preserve">The Approved Provider submitted a response </w:t>
      </w:r>
      <w:r>
        <w:rPr>
          <w:rFonts w:ascii="Open Sans" w:hAnsi="Open Sans" w:cs="Open Sans"/>
        </w:rPr>
        <w:t xml:space="preserve">acknowledging the </w:t>
      </w:r>
      <w:r w:rsidR="00233EA1">
        <w:rPr>
          <w:rFonts w:ascii="Open Sans" w:hAnsi="Open Sans" w:cs="Open Sans"/>
        </w:rPr>
        <w:t xml:space="preserve">Assessment Team </w:t>
      </w:r>
      <w:r w:rsidR="007F7EC1">
        <w:rPr>
          <w:rFonts w:ascii="Open Sans" w:hAnsi="Open Sans" w:cs="Open Sans"/>
        </w:rPr>
        <w:t>R</w:t>
      </w:r>
      <w:r w:rsidR="00233EA1">
        <w:rPr>
          <w:rFonts w:ascii="Open Sans" w:hAnsi="Open Sans" w:cs="Open Sans"/>
        </w:rPr>
        <w:t xml:space="preserve">eport. </w:t>
      </w:r>
    </w:p>
    <w:bookmarkEnd w:id="1"/>
    <w:p w14:paraId="51E902F4" w14:textId="49C9AAE8" w:rsidR="00063236" w:rsidRPr="00021358" w:rsidRDefault="00AE69A3" w:rsidP="00021358">
      <w:pPr>
        <w:pStyle w:val="NormalArial"/>
        <w:rPr>
          <w:rFonts w:ascii="Open Sans" w:hAnsi="Open Sans" w:cs="Open Sans"/>
        </w:rPr>
      </w:pPr>
      <w:r w:rsidRPr="00021358">
        <w:rPr>
          <w:rFonts w:ascii="Open Sans" w:hAnsi="Open Sans" w:cs="Open Sans"/>
        </w:rPr>
        <w:t>Consumers and representatives confirmed consumers are treated with dignity</w:t>
      </w:r>
      <w:r w:rsidR="00B14304" w:rsidRPr="00021358">
        <w:rPr>
          <w:rFonts w:ascii="Open Sans" w:hAnsi="Open Sans" w:cs="Open Sans"/>
        </w:rPr>
        <w:t>,</w:t>
      </w:r>
      <w:r w:rsidRPr="00021358">
        <w:rPr>
          <w:rFonts w:ascii="Open Sans" w:hAnsi="Open Sans" w:cs="Open Sans"/>
        </w:rPr>
        <w:t xml:space="preserve"> and staff respect their culture, identity and diversity. Staff demonstrate</w:t>
      </w:r>
      <w:r w:rsidR="00D70041">
        <w:rPr>
          <w:rFonts w:ascii="Open Sans" w:hAnsi="Open Sans" w:cs="Open Sans"/>
        </w:rPr>
        <w:t>d</w:t>
      </w:r>
      <w:r w:rsidRPr="00021358">
        <w:rPr>
          <w:rFonts w:ascii="Open Sans" w:hAnsi="Open Sans" w:cs="Open Sans"/>
        </w:rPr>
        <w:t xml:space="preserve"> their </w:t>
      </w:r>
      <w:r w:rsidRPr="00021358">
        <w:rPr>
          <w:rFonts w:ascii="Open Sans" w:hAnsi="Open Sans" w:cs="Open Sans"/>
        </w:rPr>
        <w:lastRenderedPageBreak/>
        <w:t xml:space="preserve">knowledge </w:t>
      </w:r>
      <w:r w:rsidR="003325EB" w:rsidRPr="00021358">
        <w:rPr>
          <w:rFonts w:ascii="Open Sans" w:hAnsi="Open Sans" w:cs="Open Sans"/>
        </w:rPr>
        <w:t xml:space="preserve">and understanding </w:t>
      </w:r>
      <w:r w:rsidRPr="00021358">
        <w:rPr>
          <w:rFonts w:ascii="Open Sans" w:hAnsi="Open Sans" w:cs="Open Sans"/>
        </w:rPr>
        <w:t xml:space="preserve">of consumers’ life stories, </w:t>
      </w:r>
      <w:r w:rsidR="003325EB" w:rsidRPr="00021358">
        <w:rPr>
          <w:rFonts w:ascii="Open Sans" w:hAnsi="Open Sans" w:cs="Open Sans"/>
        </w:rPr>
        <w:t>needs and preferences</w:t>
      </w:r>
      <w:r w:rsidRPr="00021358">
        <w:rPr>
          <w:rFonts w:ascii="Open Sans" w:hAnsi="Open Sans" w:cs="Open Sans"/>
        </w:rPr>
        <w:t xml:space="preserve">, </w:t>
      </w:r>
      <w:r w:rsidR="001E1338" w:rsidRPr="00021358">
        <w:rPr>
          <w:rFonts w:ascii="Open Sans" w:hAnsi="Open Sans" w:cs="Open Sans"/>
        </w:rPr>
        <w:t xml:space="preserve">as </w:t>
      </w:r>
      <w:r w:rsidR="00F57699" w:rsidRPr="00021358">
        <w:rPr>
          <w:rFonts w:ascii="Open Sans" w:hAnsi="Open Sans" w:cs="Open Sans"/>
        </w:rPr>
        <w:t xml:space="preserve">reflected in </w:t>
      </w:r>
      <w:r w:rsidR="001E1338" w:rsidRPr="00021358">
        <w:rPr>
          <w:rFonts w:ascii="Open Sans" w:hAnsi="Open Sans" w:cs="Open Sans"/>
        </w:rPr>
        <w:t>consumer c</w:t>
      </w:r>
      <w:r w:rsidRPr="00021358">
        <w:rPr>
          <w:rFonts w:ascii="Open Sans" w:hAnsi="Open Sans" w:cs="Open Sans"/>
        </w:rPr>
        <w:t>are planning documentation</w:t>
      </w:r>
      <w:r w:rsidR="001E1338" w:rsidRPr="00021358">
        <w:rPr>
          <w:rFonts w:ascii="Open Sans" w:hAnsi="Open Sans" w:cs="Open Sans"/>
        </w:rPr>
        <w:t xml:space="preserve">. </w:t>
      </w:r>
      <w:r w:rsidR="002F0E8D" w:rsidRPr="00021358">
        <w:rPr>
          <w:rFonts w:ascii="Open Sans" w:hAnsi="Open Sans" w:cs="Open Sans"/>
        </w:rPr>
        <w:t xml:space="preserve">The Assessment Team </w:t>
      </w:r>
      <w:r w:rsidRPr="00021358">
        <w:rPr>
          <w:rFonts w:ascii="Open Sans" w:hAnsi="Open Sans" w:cs="Open Sans"/>
        </w:rPr>
        <w:t xml:space="preserve">observed </w:t>
      </w:r>
      <w:r w:rsidR="003D4401" w:rsidRPr="00021358">
        <w:rPr>
          <w:rFonts w:ascii="Open Sans" w:hAnsi="Open Sans" w:cs="Open Sans"/>
        </w:rPr>
        <w:t xml:space="preserve">staff </w:t>
      </w:r>
      <w:r w:rsidR="00063236" w:rsidRPr="00021358">
        <w:rPr>
          <w:rFonts w:ascii="Open Sans" w:hAnsi="Open Sans" w:cs="Open Sans"/>
        </w:rPr>
        <w:t>interacting with consumers in a dignified and respectful manner</w:t>
      </w:r>
      <w:r w:rsidR="00AD675B" w:rsidRPr="00021358">
        <w:rPr>
          <w:rFonts w:ascii="Open Sans" w:hAnsi="Open Sans" w:cs="Open Sans"/>
        </w:rPr>
        <w:t xml:space="preserve">. </w:t>
      </w:r>
      <w:r w:rsidR="00063236" w:rsidRPr="00021358">
        <w:rPr>
          <w:rFonts w:ascii="Open Sans" w:hAnsi="Open Sans" w:cs="Open Sans"/>
        </w:rPr>
        <w:t xml:space="preserve">   </w:t>
      </w:r>
    </w:p>
    <w:p w14:paraId="581F177F" w14:textId="35EE69C0" w:rsidR="00E9005D" w:rsidRPr="00021358" w:rsidRDefault="00E9005D" w:rsidP="00021358">
      <w:pPr>
        <w:pStyle w:val="NormalArial"/>
        <w:rPr>
          <w:rFonts w:ascii="Open Sans" w:hAnsi="Open Sans" w:cs="Open Sans"/>
        </w:rPr>
      </w:pPr>
      <w:r w:rsidRPr="00021358">
        <w:rPr>
          <w:rFonts w:ascii="Open Sans" w:hAnsi="Open Sans" w:cs="Open Sans"/>
        </w:rPr>
        <w:t>Consumers and representatives were satisfied the service recognises and respects consumers’ cultural backgrounds and delivers care and services which are culturally safe. Staff demonstrated</w:t>
      </w:r>
      <w:r w:rsidR="000375D7" w:rsidRPr="00021358">
        <w:rPr>
          <w:rFonts w:ascii="Open Sans" w:hAnsi="Open Sans" w:cs="Open Sans"/>
        </w:rPr>
        <w:t>,</w:t>
      </w:r>
      <w:r w:rsidRPr="00021358">
        <w:rPr>
          <w:rFonts w:ascii="Open Sans" w:hAnsi="Open Sans" w:cs="Open Sans"/>
        </w:rPr>
        <w:t xml:space="preserve"> </w:t>
      </w:r>
      <w:r w:rsidR="00364F4D" w:rsidRPr="00021358">
        <w:rPr>
          <w:rFonts w:ascii="Open Sans" w:hAnsi="Open Sans" w:cs="Open Sans"/>
        </w:rPr>
        <w:t>and care documentation confirmed</w:t>
      </w:r>
      <w:r w:rsidR="00BF57BA" w:rsidRPr="00021358">
        <w:rPr>
          <w:rFonts w:ascii="Open Sans" w:hAnsi="Open Sans" w:cs="Open Sans"/>
        </w:rPr>
        <w:t xml:space="preserve"> </w:t>
      </w:r>
      <w:r w:rsidR="00364F4D" w:rsidRPr="00021358">
        <w:rPr>
          <w:rFonts w:ascii="Open Sans" w:hAnsi="Open Sans" w:cs="Open Sans"/>
        </w:rPr>
        <w:t xml:space="preserve">an </w:t>
      </w:r>
      <w:r w:rsidRPr="00021358">
        <w:rPr>
          <w:rFonts w:ascii="Open Sans" w:hAnsi="Open Sans" w:cs="Open Sans"/>
        </w:rPr>
        <w:t xml:space="preserve">understanding of </w:t>
      </w:r>
      <w:r w:rsidR="00BF57BA" w:rsidRPr="00021358">
        <w:rPr>
          <w:rFonts w:ascii="Open Sans" w:hAnsi="Open Sans" w:cs="Open Sans"/>
        </w:rPr>
        <w:t xml:space="preserve">individual </w:t>
      </w:r>
      <w:r w:rsidRPr="00021358">
        <w:rPr>
          <w:rFonts w:ascii="Open Sans" w:hAnsi="Open Sans" w:cs="Open Sans"/>
        </w:rPr>
        <w:t>consumer</w:t>
      </w:r>
      <w:r w:rsidR="00BF57BA" w:rsidRPr="00021358">
        <w:rPr>
          <w:rFonts w:ascii="Open Sans" w:hAnsi="Open Sans" w:cs="Open Sans"/>
        </w:rPr>
        <w:t>s’</w:t>
      </w:r>
      <w:r w:rsidRPr="00021358">
        <w:rPr>
          <w:rFonts w:ascii="Open Sans" w:hAnsi="Open Sans" w:cs="Open Sans"/>
        </w:rPr>
        <w:t xml:space="preserve"> identity, background, and values</w:t>
      </w:r>
      <w:r w:rsidR="00364F4D" w:rsidRPr="00021358">
        <w:rPr>
          <w:rFonts w:ascii="Open Sans" w:hAnsi="Open Sans" w:cs="Open Sans"/>
        </w:rPr>
        <w:t>.</w:t>
      </w:r>
      <w:r w:rsidR="0008111A" w:rsidRPr="00021358">
        <w:rPr>
          <w:rFonts w:ascii="Open Sans" w:hAnsi="Open Sans" w:cs="Open Sans"/>
        </w:rPr>
        <w:t xml:space="preserve"> </w:t>
      </w:r>
    </w:p>
    <w:p w14:paraId="25A7B81C" w14:textId="5E752496" w:rsidR="006D430E" w:rsidRPr="00021358" w:rsidRDefault="006D430E" w:rsidP="00021358">
      <w:pPr>
        <w:pStyle w:val="NormalArial"/>
        <w:rPr>
          <w:rFonts w:ascii="Open Sans" w:hAnsi="Open Sans" w:cs="Open Sans"/>
        </w:rPr>
      </w:pPr>
      <w:r w:rsidRPr="00021358">
        <w:rPr>
          <w:rFonts w:ascii="Open Sans" w:hAnsi="Open Sans" w:cs="Open Sans"/>
        </w:rPr>
        <w:t>Consumers</w:t>
      </w:r>
      <w:r w:rsidR="00941B34" w:rsidRPr="00021358">
        <w:rPr>
          <w:rFonts w:ascii="Open Sans" w:hAnsi="Open Sans" w:cs="Open Sans"/>
        </w:rPr>
        <w:t xml:space="preserve">, </w:t>
      </w:r>
      <w:r w:rsidRPr="00021358">
        <w:rPr>
          <w:rFonts w:ascii="Open Sans" w:hAnsi="Open Sans" w:cs="Open Sans"/>
        </w:rPr>
        <w:t xml:space="preserve">representatives </w:t>
      </w:r>
      <w:r w:rsidR="00A01F05" w:rsidRPr="00021358">
        <w:rPr>
          <w:rFonts w:ascii="Open Sans" w:hAnsi="Open Sans" w:cs="Open Sans"/>
        </w:rPr>
        <w:t xml:space="preserve">and staff </w:t>
      </w:r>
      <w:r w:rsidR="00041B05" w:rsidRPr="00021358">
        <w:rPr>
          <w:rFonts w:ascii="Open Sans" w:hAnsi="Open Sans" w:cs="Open Sans"/>
        </w:rPr>
        <w:t xml:space="preserve">confirmed </w:t>
      </w:r>
      <w:r w:rsidRPr="00021358">
        <w:rPr>
          <w:rFonts w:ascii="Open Sans" w:hAnsi="Open Sans" w:cs="Open Sans"/>
        </w:rPr>
        <w:t xml:space="preserve">consumers are supported to make decisions about </w:t>
      </w:r>
      <w:r w:rsidR="00E300ED" w:rsidRPr="00021358">
        <w:rPr>
          <w:rFonts w:ascii="Open Sans" w:hAnsi="Open Sans" w:cs="Open Sans"/>
        </w:rPr>
        <w:t xml:space="preserve">the </w:t>
      </w:r>
      <w:r w:rsidRPr="00021358">
        <w:rPr>
          <w:rFonts w:ascii="Open Sans" w:hAnsi="Open Sans" w:cs="Open Sans"/>
        </w:rPr>
        <w:t xml:space="preserve">care and services </w:t>
      </w:r>
      <w:r w:rsidR="00DB7800" w:rsidRPr="00021358">
        <w:rPr>
          <w:rFonts w:ascii="Open Sans" w:hAnsi="Open Sans" w:cs="Open Sans"/>
        </w:rPr>
        <w:t xml:space="preserve">they </w:t>
      </w:r>
      <w:r w:rsidR="00E300ED" w:rsidRPr="00021358">
        <w:rPr>
          <w:rFonts w:ascii="Open Sans" w:hAnsi="Open Sans" w:cs="Open Sans"/>
        </w:rPr>
        <w:t>receive</w:t>
      </w:r>
      <w:r w:rsidR="00DB7800" w:rsidRPr="00021358">
        <w:rPr>
          <w:rFonts w:ascii="Open Sans" w:hAnsi="Open Sans" w:cs="Open Sans"/>
        </w:rPr>
        <w:t xml:space="preserve">. Consumers </w:t>
      </w:r>
      <w:r w:rsidRPr="00021358">
        <w:rPr>
          <w:rFonts w:ascii="Open Sans" w:hAnsi="Open Sans" w:cs="Open Sans"/>
        </w:rPr>
        <w:t>are provided opportunit</w:t>
      </w:r>
      <w:r w:rsidR="00E300ED" w:rsidRPr="00021358">
        <w:rPr>
          <w:rFonts w:ascii="Open Sans" w:hAnsi="Open Sans" w:cs="Open Sans"/>
        </w:rPr>
        <w:t xml:space="preserve">ies </w:t>
      </w:r>
      <w:r w:rsidRPr="00021358">
        <w:rPr>
          <w:rFonts w:ascii="Open Sans" w:hAnsi="Open Sans" w:cs="Open Sans"/>
        </w:rPr>
        <w:t>to maintain relationships of choice</w:t>
      </w:r>
      <w:r w:rsidR="008E21CC" w:rsidRPr="00021358">
        <w:rPr>
          <w:rFonts w:ascii="Open Sans" w:hAnsi="Open Sans" w:cs="Open Sans"/>
        </w:rPr>
        <w:t xml:space="preserve">, </w:t>
      </w:r>
      <w:r w:rsidRPr="00021358">
        <w:rPr>
          <w:rFonts w:ascii="Open Sans" w:hAnsi="Open Sans" w:cs="Open Sans"/>
        </w:rPr>
        <w:t>including who</w:t>
      </w:r>
      <w:r w:rsidR="00DB7800" w:rsidRPr="00021358">
        <w:rPr>
          <w:rFonts w:ascii="Open Sans" w:hAnsi="Open Sans" w:cs="Open Sans"/>
        </w:rPr>
        <w:t>m</w:t>
      </w:r>
      <w:r w:rsidRPr="00021358">
        <w:rPr>
          <w:rFonts w:ascii="Open Sans" w:hAnsi="Open Sans" w:cs="Open Sans"/>
        </w:rPr>
        <w:t xml:space="preserve"> </w:t>
      </w:r>
      <w:r w:rsidR="008E21CC" w:rsidRPr="00021358">
        <w:rPr>
          <w:rFonts w:ascii="Open Sans" w:hAnsi="Open Sans" w:cs="Open Sans"/>
        </w:rPr>
        <w:t>they wish</w:t>
      </w:r>
      <w:r w:rsidR="006D7EF5" w:rsidRPr="00021358">
        <w:rPr>
          <w:rFonts w:ascii="Open Sans" w:hAnsi="Open Sans" w:cs="Open Sans"/>
        </w:rPr>
        <w:t xml:space="preserve"> to be</w:t>
      </w:r>
      <w:r w:rsidR="008E21CC" w:rsidRPr="00021358">
        <w:rPr>
          <w:rFonts w:ascii="Open Sans" w:hAnsi="Open Sans" w:cs="Open Sans"/>
        </w:rPr>
        <w:t xml:space="preserve"> </w:t>
      </w:r>
      <w:r w:rsidRPr="00021358">
        <w:rPr>
          <w:rFonts w:ascii="Open Sans" w:hAnsi="Open Sans" w:cs="Open Sans"/>
        </w:rPr>
        <w:t>involved</w:t>
      </w:r>
      <w:r w:rsidR="008E21CC" w:rsidRPr="00021358">
        <w:rPr>
          <w:rFonts w:ascii="Open Sans" w:hAnsi="Open Sans" w:cs="Open Sans"/>
        </w:rPr>
        <w:t xml:space="preserve"> in </w:t>
      </w:r>
      <w:r w:rsidR="00DB7800" w:rsidRPr="00021358">
        <w:rPr>
          <w:rFonts w:ascii="Open Sans" w:hAnsi="Open Sans" w:cs="Open Sans"/>
        </w:rPr>
        <w:t>their</w:t>
      </w:r>
      <w:r w:rsidR="008E21CC" w:rsidRPr="00021358">
        <w:rPr>
          <w:rFonts w:ascii="Open Sans" w:hAnsi="Open Sans" w:cs="Open Sans"/>
        </w:rPr>
        <w:t xml:space="preserve"> care</w:t>
      </w:r>
      <w:r w:rsidRPr="00021358">
        <w:rPr>
          <w:rFonts w:ascii="Open Sans" w:hAnsi="Open Sans" w:cs="Open Sans"/>
        </w:rPr>
        <w:t>. Care planning documentation reflect</w:t>
      </w:r>
      <w:r w:rsidR="006D7EF5" w:rsidRPr="00021358">
        <w:rPr>
          <w:rFonts w:ascii="Open Sans" w:hAnsi="Open Sans" w:cs="Open Sans"/>
        </w:rPr>
        <w:t>s</w:t>
      </w:r>
      <w:r w:rsidRPr="00021358">
        <w:rPr>
          <w:rFonts w:ascii="Open Sans" w:hAnsi="Open Sans" w:cs="Open Sans"/>
        </w:rPr>
        <w:t xml:space="preserve"> </w:t>
      </w:r>
      <w:r w:rsidR="0015196B" w:rsidRPr="00021358">
        <w:rPr>
          <w:rFonts w:ascii="Open Sans" w:hAnsi="Open Sans" w:cs="Open Sans"/>
        </w:rPr>
        <w:t xml:space="preserve">consideration of </w:t>
      </w:r>
      <w:r w:rsidR="008D5172" w:rsidRPr="00021358">
        <w:rPr>
          <w:rFonts w:ascii="Open Sans" w:hAnsi="Open Sans" w:cs="Open Sans"/>
        </w:rPr>
        <w:t xml:space="preserve">individual </w:t>
      </w:r>
      <w:r w:rsidRPr="00021358">
        <w:rPr>
          <w:rFonts w:ascii="Open Sans" w:hAnsi="Open Sans" w:cs="Open Sans"/>
        </w:rPr>
        <w:t>consumer choice</w:t>
      </w:r>
      <w:r w:rsidR="0015196B" w:rsidRPr="00021358">
        <w:rPr>
          <w:rFonts w:ascii="Open Sans" w:hAnsi="Open Sans" w:cs="Open Sans"/>
        </w:rPr>
        <w:t xml:space="preserve">. </w:t>
      </w:r>
    </w:p>
    <w:p w14:paraId="66BFC60E" w14:textId="20160FA3" w:rsidR="00760EBA" w:rsidRPr="00021358" w:rsidRDefault="00760EBA" w:rsidP="00021358">
      <w:pPr>
        <w:pStyle w:val="NormalArial"/>
        <w:rPr>
          <w:rFonts w:ascii="Open Sans" w:hAnsi="Open Sans" w:cs="Open Sans"/>
        </w:rPr>
      </w:pPr>
      <w:r w:rsidRPr="00021358">
        <w:rPr>
          <w:rFonts w:ascii="Open Sans" w:hAnsi="Open Sans" w:cs="Open Sans"/>
        </w:rPr>
        <w:t xml:space="preserve">Consumers were satisfied they are supported to take risks to enable them to live the best life they can. Staff </w:t>
      </w:r>
      <w:r w:rsidR="00D53405" w:rsidRPr="00021358">
        <w:rPr>
          <w:rFonts w:ascii="Open Sans" w:hAnsi="Open Sans" w:cs="Open Sans"/>
        </w:rPr>
        <w:t xml:space="preserve">are </w:t>
      </w:r>
      <w:r w:rsidR="00E60F54" w:rsidRPr="00021358">
        <w:rPr>
          <w:rFonts w:ascii="Open Sans" w:hAnsi="Open Sans" w:cs="Open Sans"/>
        </w:rPr>
        <w:t xml:space="preserve">supportive of consumer </w:t>
      </w:r>
      <w:r w:rsidR="00296358" w:rsidRPr="00021358">
        <w:rPr>
          <w:rFonts w:ascii="Open Sans" w:hAnsi="Open Sans" w:cs="Open Sans"/>
        </w:rPr>
        <w:t xml:space="preserve">lifestyle </w:t>
      </w:r>
      <w:r w:rsidR="00E60F54" w:rsidRPr="00021358">
        <w:rPr>
          <w:rFonts w:ascii="Open Sans" w:hAnsi="Open Sans" w:cs="Open Sans"/>
        </w:rPr>
        <w:t>choice</w:t>
      </w:r>
      <w:r w:rsidR="00296358" w:rsidRPr="00021358">
        <w:rPr>
          <w:rFonts w:ascii="Open Sans" w:hAnsi="Open Sans" w:cs="Open Sans"/>
        </w:rPr>
        <w:t>s</w:t>
      </w:r>
      <w:r w:rsidR="00882BAC" w:rsidRPr="00021358">
        <w:rPr>
          <w:rFonts w:ascii="Open Sans" w:hAnsi="Open Sans" w:cs="Open Sans"/>
        </w:rPr>
        <w:t xml:space="preserve"> with associated risk, t</w:t>
      </w:r>
      <w:r w:rsidR="004368B9" w:rsidRPr="00021358">
        <w:rPr>
          <w:rFonts w:ascii="Open Sans" w:hAnsi="Open Sans" w:cs="Open Sans"/>
        </w:rPr>
        <w:t xml:space="preserve">o </w:t>
      </w:r>
      <w:r w:rsidRPr="00021358">
        <w:rPr>
          <w:rFonts w:ascii="Open Sans" w:hAnsi="Open Sans" w:cs="Open Sans"/>
        </w:rPr>
        <w:t xml:space="preserve">enhance </w:t>
      </w:r>
      <w:r w:rsidR="00882BAC" w:rsidRPr="00021358">
        <w:rPr>
          <w:rFonts w:ascii="Open Sans" w:hAnsi="Open Sans" w:cs="Open Sans"/>
        </w:rPr>
        <w:t xml:space="preserve">consumer </w:t>
      </w:r>
      <w:r w:rsidR="0054337C" w:rsidRPr="00021358">
        <w:rPr>
          <w:rFonts w:ascii="Open Sans" w:hAnsi="Open Sans" w:cs="Open Sans"/>
        </w:rPr>
        <w:t xml:space="preserve">independence and wellbeing. </w:t>
      </w:r>
      <w:r w:rsidRPr="00021358">
        <w:rPr>
          <w:rFonts w:ascii="Open Sans" w:hAnsi="Open Sans" w:cs="Open Sans"/>
        </w:rPr>
        <w:t xml:space="preserve">Care planning documentation </w:t>
      </w:r>
      <w:r w:rsidR="007E02D9" w:rsidRPr="00021358">
        <w:rPr>
          <w:rFonts w:ascii="Open Sans" w:hAnsi="Open Sans" w:cs="Open Sans"/>
        </w:rPr>
        <w:t xml:space="preserve">showed, </w:t>
      </w:r>
      <w:r w:rsidR="0054337C" w:rsidRPr="00021358">
        <w:rPr>
          <w:rFonts w:ascii="Open Sans" w:hAnsi="Open Sans" w:cs="Open Sans"/>
        </w:rPr>
        <w:t xml:space="preserve">identified consumer </w:t>
      </w:r>
      <w:r w:rsidRPr="00021358">
        <w:rPr>
          <w:rFonts w:ascii="Open Sans" w:hAnsi="Open Sans" w:cs="Open Sans"/>
        </w:rPr>
        <w:t>risks</w:t>
      </w:r>
      <w:r w:rsidR="0054337C" w:rsidRPr="00021358">
        <w:rPr>
          <w:rFonts w:ascii="Open Sans" w:hAnsi="Open Sans" w:cs="Open Sans"/>
        </w:rPr>
        <w:t xml:space="preserve"> and risk mitigation strategies</w:t>
      </w:r>
      <w:r w:rsidR="007E02D9" w:rsidRPr="00021358">
        <w:rPr>
          <w:rFonts w:ascii="Open Sans" w:hAnsi="Open Sans" w:cs="Open Sans"/>
        </w:rPr>
        <w:t xml:space="preserve"> </w:t>
      </w:r>
      <w:r w:rsidRPr="00021358">
        <w:rPr>
          <w:rFonts w:ascii="Open Sans" w:hAnsi="Open Sans" w:cs="Open Sans"/>
        </w:rPr>
        <w:t xml:space="preserve">are discussed and </w:t>
      </w:r>
      <w:r w:rsidR="0054337C" w:rsidRPr="00021358">
        <w:rPr>
          <w:rFonts w:ascii="Open Sans" w:hAnsi="Open Sans" w:cs="Open Sans"/>
        </w:rPr>
        <w:t xml:space="preserve">documented </w:t>
      </w:r>
      <w:r w:rsidRPr="00021358">
        <w:rPr>
          <w:rFonts w:ascii="Open Sans" w:hAnsi="Open Sans" w:cs="Open Sans"/>
        </w:rPr>
        <w:t xml:space="preserve">to </w:t>
      </w:r>
      <w:r w:rsidR="0054337C" w:rsidRPr="00021358">
        <w:rPr>
          <w:rFonts w:ascii="Open Sans" w:hAnsi="Open Sans" w:cs="Open Sans"/>
        </w:rPr>
        <w:t xml:space="preserve">inform </w:t>
      </w:r>
      <w:r w:rsidR="001026EA" w:rsidRPr="00021358">
        <w:rPr>
          <w:rFonts w:ascii="Open Sans" w:hAnsi="Open Sans" w:cs="Open Sans"/>
        </w:rPr>
        <w:t xml:space="preserve">appropriate </w:t>
      </w:r>
      <w:r w:rsidRPr="00021358">
        <w:rPr>
          <w:rFonts w:ascii="Open Sans" w:hAnsi="Open Sans" w:cs="Open Sans"/>
        </w:rPr>
        <w:t xml:space="preserve">care and service delivery. </w:t>
      </w:r>
    </w:p>
    <w:p w14:paraId="1CB9DFDB" w14:textId="5095E243" w:rsidR="00496977" w:rsidRPr="00021358" w:rsidRDefault="00496977" w:rsidP="00021358">
      <w:pPr>
        <w:pStyle w:val="NormalArial"/>
        <w:rPr>
          <w:rFonts w:ascii="Open Sans" w:hAnsi="Open Sans" w:cs="Open Sans"/>
        </w:rPr>
      </w:pPr>
      <w:r w:rsidRPr="00021358">
        <w:rPr>
          <w:rFonts w:ascii="Open Sans" w:hAnsi="Open Sans" w:cs="Open Sans"/>
        </w:rPr>
        <w:t xml:space="preserve">Consumers and representatives </w:t>
      </w:r>
      <w:r w:rsidR="00951816" w:rsidRPr="00021358">
        <w:rPr>
          <w:rFonts w:ascii="Open Sans" w:hAnsi="Open Sans" w:cs="Open Sans"/>
        </w:rPr>
        <w:t xml:space="preserve">confirmed </w:t>
      </w:r>
      <w:r w:rsidRPr="00021358">
        <w:rPr>
          <w:rFonts w:ascii="Open Sans" w:hAnsi="Open Sans" w:cs="Open Sans"/>
        </w:rPr>
        <w:t>the service provides current, accurate and timely information</w:t>
      </w:r>
      <w:r w:rsidR="00603FF4" w:rsidRPr="00021358">
        <w:rPr>
          <w:rFonts w:ascii="Open Sans" w:hAnsi="Open Sans" w:cs="Open Sans"/>
        </w:rPr>
        <w:t xml:space="preserve"> </w:t>
      </w:r>
      <w:r w:rsidRPr="00021358">
        <w:rPr>
          <w:rFonts w:ascii="Open Sans" w:hAnsi="Open Sans" w:cs="Open Sans"/>
        </w:rPr>
        <w:t>to consumers</w:t>
      </w:r>
      <w:r w:rsidR="00E970EC" w:rsidRPr="00021358">
        <w:rPr>
          <w:rFonts w:ascii="Open Sans" w:hAnsi="Open Sans" w:cs="Open Sans"/>
        </w:rPr>
        <w:t>,</w:t>
      </w:r>
      <w:r w:rsidRPr="00021358">
        <w:rPr>
          <w:rFonts w:ascii="Open Sans" w:hAnsi="Open Sans" w:cs="Open Sans"/>
        </w:rPr>
        <w:t xml:space="preserve"> enabling them to exercise choice and make informed decisions. Staff described </w:t>
      </w:r>
      <w:r w:rsidR="00E15094" w:rsidRPr="00021358">
        <w:rPr>
          <w:rFonts w:ascii="Open Sans" w:hAnsi="Open Sans" w:cs="Open Sans"/>
        </w:rPr>
        <w:t xml:space="preserve">and documentation </w:t>
      </w:r>
      <w:r w:rsidR="00FC22F1" w:rsidRPr="00021358">
        <w:rPr>
          <w:rFonts w:ascii="Open Sans" w:hAnsi="Open Sans" w:cs="Open Sans"/>
        </w:rPr>
        <w:t xml:space="preserve">evidenced </w:t>
      </w:r>
      <w:r w:rsidR="00E15094" w:rsidRPr="00021358">
        <w:rPr>
          <w:rFonts w:ascii="Open Sans" w:hAnsi="Open Sans" w:cs="Open Sans"/>
        </w:rPr>
        <w:t xml:space="preserve">various mechanisms for the </w:t>
      </w:r>
      <w:r w:rsidRPr="00021358">
        <w:rPr>
          <w:rFonts w:ascii="Open Sans" w:hAnsi="Open Sans" w:cs="Open Sans"/>
        </w:rPr>
        <w:t xml:space="preserve">communication </w:t>
      </w:r>
      <w:r w:rsidR="00E15094" w:rsidRPr="00021358">
        <w:rPr>
          <w:rFonts w:ascii="Open Sans" w:hAnsi="Open Sans" w:cs="Open Sans"/>
        </w:rPr>
        <w:t>of information to consumers and representatives</w:t>
      </w:r>
      <w:r w:rsidR="00FC22F1" w:rsidRPr="00021358">
        <w:rPr>
          <w:rFonts w:ascii="Open Sans" w:hAnsi="Open Sans" w:cs="Open Sans"/>
        </w:rPr>
        <w:t>,</w:t>
      </w:r>
      <w:r w:rsidR="009B6D07" w:rsidRPr="00021358">
        <w:rPr>
          <w:rFonts w:ascii="Open Sans" w:hAnsi="Open Sans" w:cs="Open Sans"/>
        </w:rPr>
        <w:t xml:space="preserve"> to </w:t>
      </w:r>
      <w:r w:rsidRPr="00021358">
        <w:rPr>
          <w:rFonts w:ascii="Open Sans" w:hAnsi="Open Sans" w:cs="Open Sans"/>
        </w:rPr>
        <w:t xml:space="preserve">support </w:t>
      </w:r>
      <w:r w:rsidR="009B6D07" w:rsidRPr="00021358">
        <w:rPr>
          <w:rFonts w:ascii="Open Sans" w:hAnsi="Open Sans" w:cs="Open Sans"/>
        </w:rPr>
        <w:t xml:space="preserve">informed consumer </w:t>
      </w:r>
      <w:r w:rsidRPr="00021358">
        <w:rPr>
          <w:rFonts w:ascii="Open Sans" w:hAnsi="Open Sans" w:cs="Open Sans"/>
        </w:rPr>
        <w:t>choice.</w:t>
      </w:r>
      <w:r w:rsidR="00CB6C8D" w:rsidRPr="00021358">
        <w:rPr>
          <w:rFonts w:ascii="Open Sans" w:hAnsi="Open Sans" w:cs="Open Sans"/>
        </w:rPr>
        <w:t xml:space="preserve"> </w:t>
      </w:r>
      <w:r w:rsidR="00624D43" w:rsidRPr="00021358">
        <w:rPr>
          <w:rFonts w:ascii="Open Sans" w:hAnsi="Open Sans" w:cs="Open Sans"/>
        </w:rPr>
        <w:t>This include</w:t>
      </w:r>
      <w:r w:rsidR="00E51B4F" w:rsidRPr="00021358">
        <w:rPr>
          <w:rFonts w:ascii="Open Sans" w:hAnsi="Open Sans" w:cs="Open Sans"/>
        </w:rPr>
        <w:t>s</w:t>
      </w:r>
      <w:r w:rsidR="00624D43" w:rsidRPr="00021358">
        <w:rPr>
          <w:rFonts w:ascii="Open Sans" w:hAnsi="Open Sans" w:cs="Open Sans"/>
        </w:rPr>
        <w:t xml:space="preserve"> information </w:t>
      </w:r>
      <w:r w:rsidR="00A52A74" w:rsidRPr="00021358">
        <w:rPr>
          <w:rFonts w:ascii="Open Sans" w:hAnsi="Open Sans" w:cs="Open Sans"/>
        </w:rPr>
        <w:t xml:space="preserve">for consumers living with sensory deficits and those from culturally and linguistically diverse backgrounds. </w:t>
      </w:r>
    </w:p>
    <w:p w14:paraId="1A1C7264" w14:textId="4321956F" w:rsidR="00665AB5" w:rsidRPr="001E694D" w:rsidRDefault="00153E91" w:rsidP="0036130C">
      <w:pPr>
        <w:pStyle w:val="NormalArial"/>
        <w:rPr>
          <w:rFonts w:ascii="Open Sans" w:hAnsi="Open Sans" w:cs="Open Sans"/>
        </w:rPr>
      </w:pPr>
      <w:r w:rsidRPr="001F12F3">
        <w:rPr>
          <w:rFonts w:ascii="Open Sans" w:hAnsi="Open Sans" w:cs="Open Sans"/>
        </w:rPr>
        <w:t xml:space="preserve">Consumers </w:t>
      </w:r>
      <w:r>
        <w:rPr>
          <w:rFonts w:ascii="Open Sans" w:hAnsi="Open Sans" w:cs="Open Sans"/>
        </w:rPr>
        <w:t xml:space="preserve">were </w:t>
      </w:r>
      <w:r w:rsidR="00A6141F">
        <w:rPr>
          <w:rFonts w:ascii="Open Sans" w:hAnsi="Open Sans" w:cs="Open Sans"/>
        </w:rPr>
        <w:t xml:space="preserve">confident </w:t>
      </w:r>
      <w:r w:rsidRPr="001F12F3">
        <w:rPr>
          <w:rFonts w:ascii="Open Sans" w:hAnsi="Open Sans" w:cs="Open Sans"/>
        </w:rPr>
        <w:t xml:space="preserve">their privacy is </w:t>
      </w:r>
      <w:r w:rsidR="008201F6" w:rsidRPr="001F12F3">
        <w:rPr>
          <w:rFonts w:ascii="Open Sans" w:hAnsi="Open Sans" w:cs="Open Sans"/>
        </w:rPr>
        <w:t>respected,</w:t>
      </w:r>
      <w:r w:rsidRPr="001F12F3">
        <w:rPr>
          <w:rFonts w:ascii="Open Sans" w:hAnsi="Open Sans" w:cs="Open Sans"/>
        </w:rPr>
        <w:t xml:space="preserve"> and </w:t>
      </w:r>
      <w:r w:rsidR="00A6141F">
        <w:rPr>
          <w:rFonts w:ascii="Open Sans" w:hAnsi="Open Sans" w:cs="Open Sans"/>
        </w:rPr>
        <w:t xml:space="preserve">personal </w:t>
      </w:r>
      <w:r w:rsidRPr="001F12F3">
        <w:rPr>
          <w:rFonts w:ascii="Open Sans" w:hAnsi="Open Sans" w:cs="Open Sans"/>
        </w:rPr>
        <w:t xml:space="preserve">information is kept confidential. Staff described how they </w:t>
      </w:r>
      <w:r w:rsidR="00193D38">
        <w:rPr>
          <w:rFonts w:ascii="Open Sans" w:hAnsi="Open Sans" w:cs="Open Sans"/>
        </w:rPr>
        <w:t>demonstrate respect for c</w:t>
      </w:r>
      <w:r w:rsidRPr="001F12F3">
        <w:rPr>
          <w:rFonts w:ascii="Open Sans" w:hAnsi="Open Sans" w:cs="Open Sans"/>
        </w:rPr>
        <w:t xml:space="preserve">onsumer privacy, and how </w:t>
      </w:r>
      <w:r w:rsidR="00193D38">
        <w:rPr>
          <w:rFonts w:ascii="Open Sans" w:hAnsi="Open Sans" w:cs="Open Sans"/>
        </w:rPr>
        <w:t xml:space="preserve">confidentiality of </w:t>
      </w:r>
      <w:r w:rsidRPr="001F12F3">
        <w:rPr>
          <w:rFonts w:ascii="Open Sans" w:hAnsi="Open Sans" w:cs="Open Sans"/>
        </w:rPr>
        <w:t xml:space="preserve">consumer information </w:t>
      </w:r>
      <w:r w:rsidR="00193D38">
        <w:rPr>
          <w:rFonts w:ascii="Open Sans" w:hAnsi="Open Sans" w:cs="Open Sans"/>
        </w:rPr>
        <w:t xml:space="preserve">is maintained. </w:t>
      </w:r>
      <w:r w:rsidRPr="001F12F3">
        <w:rPr>
          <w:rFonts w:ascii="Open Sans" w:hAnsi="Open Sans" w:cs="Open Sans"/>
        </w:rPr>
        <w:t>Care planning documentation reflected individual</w:t>
      </w:r>
      <w:r w:rsidR="00FE2E5C">
        <w:rPr>
          <w:rFonts w:ascii="Open Sans" w:hAnsi="Open Sans" w:cs="Open Sans"/>
        </w:rPr>
        <w:t xml:space="preserve"> consumer</w:t>
      </w:r>
      <w:r w:rsidR="00AA4D1D">
        <w:rPr>
          <w:rFonts w:ascii="Open Sans" w:hAnsi="Open Sans" w:cs="Open Sans"/>
        </w:rPr>
        <w:t xml:space="preserve"> privacy </w:t>
      </w:r>
      <w:r w:rsidR="00FE2E5C">
        <w:rPr>
          <w:rFonts w:ascii="Open Sans" w:hAnsi="Open Sans" w:cs="Open Sans"/>
        </w:rPr>
        <w:t>preferences</w:t>
      </w:r>
      <w:r w:rsidR="00AA4D1D">
        <w:rPr>
          <w:rFonts w:ascii="Open Sans" w:hAnsi="Open Sans" w:cs="Open Sans"/>
        </w:rPr>
        <w:t>.</w:t>
      </w:r>
      <w:r w:rsidRPr="001F12F3">
        <w:rPr>
          <w:rFonts w:ascii="Open Sans" w:hAnsi="Open Sans" w:cs="Open Sans"/>
        </w:rPr>
        <w:t xml:space="preserve"> </w:t>
      </w:r>
      <w:r w:rsidR="00665AB5" w:rsidRPr="001E694D">
        <w:rPr>
          <w:rFonts w:ascii="Open Sans" w:hAnsi="Open Sans" w:cs="Open Sans"/>
        </w:rPr>
        <w:br w:type="page"/>
      </w:r>
    </w:p>
    <w:p w14:paraId="505D147C" w14:textId="77777777" w:rsidR="00665AB5" w:rsidRPr="001E694D" w:rsidRDefault="00665A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32BAB" w14:paraId="26C76E3B" w14:textId="77777777" w:rsidTr="00332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DE7AEB1" w14:textId="77777777" w:rsidR="00665AB5" w:rsidRPr="001E694D" w:rsidRDefault="00665AB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C258761" w14:textId="77777777" w:rsidR="00665AB5" w:rsidRPr="001E694D" w:rsidRDefault="00665A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32BAB" w14:paraId="4030E7C4" w14:textId="77777777" w:rsidTr="00332BA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DC86AE"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627925B"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726A266"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442150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7805AA98"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381356"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54A8883"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763BAE4" w14:textId="77777777" w:rsidR="00665AB5" w:rsidRPr="001E694D" w:rsidRDefault="00A57E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246149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5D305807" w14:textId="77777777" w:rsidTr="00332BA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C6E8D65"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8331F0E"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C3B1AE1" w14:textId="77777777" w:rsidR="00665AB5" w:rsidRPr="001E694D" w:rsidRDefault="00665AB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282E574" w14:textId="77777777" w:rsidR="00665AB5" w:rsidRPr="001E694D" w:rsidRDefault="00665AB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2A98A6E"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824310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52D4E39B"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2ADFBFB"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7A89432"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949E4A1" w14:textId="77777777" w:rsidR="00665AB5" w:rsidRPr="001E694D" w:rsidRDefault="00A57EB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301909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0E037A13" w14:textId="77777777" w:rsidTr="00332BA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C2C9975"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60809C6"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D6BDCD3"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776885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bl>
    <w:p w14:paraId="366EE233" w14:textId="77777777" w:rsidR="00665AB5" w:rsidRPr="003E162B" w:rsidRDefault="00665AB5" w:rsidP="00D87E7C">
      <w:pPr>
        <w:pStyle w:val="Heading20"/>
        <w:rPr>
          <w:rFonts w:ascii="Open Sans" w:hAnsi="Open Sans" w:cs="Open Sans"/>
          <w:color w:val="781E77"/>
        </w:rPr>
      </w:pPr>
      <w:r w:rsidRPr="003E162B">
        <w:rPr>
          <w:rFonts w:ascii="Open Sans" w:hAnsi="Open Sans" w:cs="Open Sans"/>
          <w:color w:val="781E77"/>
        </w:rPr>
        <w:t>Findings</w:t>
      </w:r>
    </w:p>
    <w:p w14:paraId="2C471085" w14:textId="77777777" w:rsidR="001534A5" w:rsidRDefault="001534A5" w:rsidP="00021358">
      <w:pPr>
        <w:pStyle w:val="NormalArial"/>
        <w:rPr>
          <w:rFonts w:ascii="Open Sans" w:hAnsi="Open Sans" w:cs="Open Sans"/>
        </w:rPr>
      </w:pPr>
      <w:r w:rsidRPr="001534A5">
        <w:rPr>
          <w:rFonts w:ascii="Open Sans" w:hAnsi="Open Sans" w:cs="Open Sans"/>
        </w:rPr>
        <w:t xml:space="preserve">I am satisfied based on the Assessment Team’s observations and recommendations that the service is Compliant with these Requirements and is Compliant with this Standard. </w:t>
      </w:r>
    </w:p>
    <w:p w14:paraId="6E6B9CE1" w14:textId="05244882" w:rsidR="007F7EC1" w:rsidRDefault="007F7EC1" w:rsidP="00021358">
      <w:pPr>
        <w:pStyle w:val="NormalArial"/>
        <w:rPr>
          <w:rFonts w:ascii="Open Sans" w:hAnsi="Open Sans" w:cs="Open Sans"/>
        </w:rPr>
      </w:pPr>
      <w:r w:rsidRPr="004610AA">
        <w:rPr>
          <w:rFonts w:ascii="Open Sans" w:hAnsi="Open Sans" w:cs="Open Sans"/>
        </w:rPr>
        <w:t xml:space="preserve">The Approved Provider submitted a response </w:t>
      </w:r>
      <w:r>
        <w:rPr>
          <w:rFonts w:ascii="Open Sans" w:hAnsi="Open Sans" w:cs="Open Sans"/>
        </w:rPr>
        <w:t xml:space="preserve">acknowledging the Assessment Team Report. </w:t>
      </w:r>
    </w:p>
    <w:p w14:paraId="56E89A50" w14:textId="57BEEBF5" w:rsidR="00665AB5" w:rsidRPr="001E694D" w:rsidRDefault="000C666E" w:rsidP="00021358">
      <w:pPr>
        <w:pStyle w:val="NormalArial"/>
        <w:rPr>
          <w:rFonts w:ascii="Open Sans" w:hAnsi="Open Sans" w:cs="Open Sans"/>
        </w:rPr>
      </w:pPr>
      <w:r w:rsidRPr="00021358">
        <w:rPr>
          <w:rFonts w:ascii="Open Sans" w:hAnsi="Open Sans" w:cs="Open Sans"/>
        </w:rPr>
        <w:lastRenderedPageBreak/>
        <w:t xml:space="preserve">Consumers and representatives confirmed being involved in </w:t>
      </w:r>
      <w:r w:rsidR="002F527B" w:rsidRPr="00021358">
        <w:rPr>
          <w:rFonts w:ascii="Open Sans" w:hAnsi="Open Sans" w:cs="Open Sans"/>
        </w:rPr>
        <w:t xml:space="preserve">the </w:t>
      </w:r>
      <w:r w:rsidRPr="00021358">
        <w:rPr>
          <w:rFonts w:ascii="Open Sans" w:hAnsi="Open Sans" w:cs="Open Sans"/>
        </w:rPr>
        <w:t xml:space="preserve">consumer assessment and planning processes and were satisfied with the </w:t>
      </w:r>
      <w:r w:rsidR="00F90113" w:rsidRPr="00021358">
        <w:rPr>
          <w:rFonts w:ascii="Open Sans" w:hAnsi="Open Sans" w:cs="Open Sans"/>
        </w:rPr>
        <w:t xml:space="preserve">service’s </w:t>
      </w:r>
      <w:r w:rsidRPr="00021358">
        <w:rPr>
          <w:rFonts w:ascii="Open Sans" w:hAnsi="Open Sans" w:cs="Open Sans"/>
        </w:rPr>
        <w:t xml:space="preserve">management of identified consumer risks. Staff </w:t>
      </w:r>
      <w:r w:rsidR="003D2043">
        <w:rPr>
          <w:rFonts w:ascii="Open Sans" w:hAnsi="Open Sans" w:cs="Open Sans"/>
        </w:rPr>
        <w:t>identified</w:t>
      </w:r>
      <w:r w:rsidR="00C323A9" w:rsidRPr="00021358">
        <w:rPr>
          <w:rFonts w:ascii="Open Sans" w:hAnsi="Open Sans" w:cs="Open Sans"/>
        </w:rPr>
        <w:t xml:space="preserve"> </w:t>
      </w:r>
      <w:r w:rsidRPr="00021358">
        <w:rPr>
          <w:rFonts w:ascii="Open Sans" w:hAnsi="Open Sans" w:cs="Open Sans"/>
        </w:rPr>
        <w:t xml:space="preserve">risks </w:t>
      </w:r>
      <w:r w:rsidR="00A825E8" w:rsidRPr="00021358">
        <w:rPr>
          <w:rFonts w:ascii="Open Sans" w:hAnsi="Open Sans" w:cs="Open Sans"/>
        </w:rPr>
        <w:t xml:space="preserve">and </w:t>
      </w:r>
      <w:r w:rsidR="003B1714" w:rsidRPr="00021358">
        <w:rPr>
          <w:rFonts w:ascii="Open Sans" w:hAnsi="Open Sans" w:cs="Open Sans"/>
        </w:rPr>
        <w:t xml:space="preserve">associated </w:t>
      </w:r>
      <w:r w:rsidR="00A825E8" w:rsidRPr="00021358">
        <w:rPr>
          <w:rFonts w:ascii="Open Sans" w:hAnsi="Open Sans" w:cs="Open Sans"/>
        </w:rPr>
        <w:t>intervention</w:t>
      </w:r>
      <w:r w:rsidR="00E715CB" w:rsidRPr="00021358">
        <w:rPr>
          <w:rFonts w:ascii="Open Sans" w:hAnsi="Open Sans" w:cs="Open Sans"/>
        </w:rPr>
        <w:t xml:space="preserve"> strategies</w:t>
      </w:r>
      <w:r w:rsidR="00A825E8" w:rsidRPr="00021358">
        <w:rPr>
          <w:rFonts w:ascii="Open Sans" w:hAnsi="Open Sans" w:cs="Open Sans"/>
        </w:rPr>
        <w:t xml:space="preserve"> </w:t>
      </w:r>
      <w:r w:rsidRPr="00021358">
        <w:rPr>
          <w:rFonts w:ascii="Open Sans" w:hAnsi="Open Sans" w:cs="Open Sans"/>
        </w:rPr>
        <w:t xml:space="preserve">for </w:t>
      </w:r>
      <w:r w:rsidR="00C323A9" w:rsidRPr="00021358">
        <w:rPr>
          <w:rFonts w:ascii="Open Sans" w:hAnsi="Open Sans" w:cs="Open Sans"/>
        </w:rPr>
        <w:t xml:space="preserve">individual </w:t>
      </w:r>
      <w:r w:rsidRPr="00021358">
        <w:rPr>
          <w:rFonts w:ascii="Open Sans" w:hAnsi="Open Sans" w:cs="Open Sans"/>
        </w:rPr>
        <w:t>consumers</w:t>
      </w:r>
      <w:r w:rsidR="00E715CB" w:rsidRPr="00021358">
        <w:rPr>
          <w:rFonts w:ascii="Open Sans" w:hAnsi="Open Sans" w:cs="Open Sans"/>
        </w:rPr>
        <w:t xml:space="preserve">, </w:t>
      </w:r>
      <w:r w:rsidR="00FB2A98" w:rsidRPr="00021358">
        <w:rPr>
          <w:rFonts w:ascii="Open Sans" w:hAnsi="Open Sans" w:cs="Open Sans"/>
        </w:rPr>
        <w:t>as r</w:t>
      </w:r>
      <w:r w:rsidR="00E715CB" w:rsidRPr="00021358">
        <w:rPr>
          <w:rFonts w:ascii="Open Sans" w:hAnsi="Open Sans" w:cs="Open Sans"/>
        </w:rPr>
        <w:t xml:space="preserve">eflected in </w:t>
      </w:r>
      <w:r w:rsidR="007B479D" w:rsidRPr="00021358">
        <w:rPr>
          <w:rFonts w:ascii="Open Sans" w:hAnsi="Open Sans" w:cs="Open Sans"/>
        </w:rPr>
        <w:t xml:space="preserve">their </w:t>
      </w:r>
      <w:r w:rsidRPr="00021358">
        <w:rPr>
          <w:rFonts w:ascii="Open Sans" w:hAnsi="Open Sans" w:cs="Open Sans"/>
        </w:rPr>
        <w:t xml:space="preserve">care planning documentation. Care planning documentation evidenced </w:t>
      </w:r>
      <w:r w:rsidR="00214BFF" w:rsidRPr="00021358">
        <w:rPr>
          <w:rFonts w:ascii="Open Sans" w:hAnsi="Open Sans" w:cs="Open Sans"/>
        </w:rPr>
        <w:t xml:space="preserve">completion of </w:t>
      </w:r>
      <w:r w:rsidRPr="00021358">
        <w:rPr>
          <w:rFonts w:ascii="Open Sans" w:hAnsi="Open Sans" w:cs="Open Sans"/>
        </w:rPr>
        <w:t xml:space="preserve">a range of </w:t>
      </w:r>
      <w:r w:rsidR="00733BD9" w:rsidRPr="00021358">
        <w:rPr>
          <w:rFonts w:ascii="Open Sans" w:hAnsi="Open Sans" w:cs="Open Sans"/>
        </w:rPr>
        <w:t xml:space="preserve">consumer risk </w:t>
      </w:r>
      <w:r w:rsidRPr="00021358">
        <w:rPr>
          <w:rFonts w:ascii="Open Sans" w:hAnsi="Open Sans" w:cs="Open Sans"/>
        </w:rPr>
        <w:t>assessments</w:t>
      </w:r>
      <w:r w:rsidR="005B4466" w:rsidRPr="00021358">
        <w:rPr>
          <w:rFonts w:ascii="Open Sans" w:hAnsi="Open Sans" w:cs="Open Sans"/>
        </w:rPr>
        <w:t xml:space="preserve"> and tools</w:t>
      </w:r>
      <w:r w:rsidR="007B479D" w:rsidRPr="00021358">
        <w:rPr>
          <w:rFonts w:ascii="Open Sans" w:hAnsi="Open Sans" w:cs="Open Sans"/>
        </w:rPr>
        <w:t>,</w:t>
      </w:r>
      <w:r w:rsidR="008D342E" w:rsidRPr="00021358">
        <w:rPr>
          <w:rFonts w:ascii="Open Sans" w:hAnsi="Open Sans" w:cs="Open Sans"/>
        </w:rPr>
        <w:t xml:space="preserve"> </w:t>
      </w:r>
      <w:r w:rsidR="009870DA" w:rsidRPr="00021358">
        <w:rPr>
          <w:rFonts w:ascii="Open Sans" w:hAnsi="Open Sans" w:cs="Open Sans"/>
        </w:rPr>
        <w:t xml:space="preserve">with risk management </w:t>
      </w:r>
      <w:r w:rsidR="006F6C05" w:rsidRPr="00021358">
        <w:rPr>
          <w:rFonts w:ascii="Open Sans" w:hAnsi="Open Sans" w:cs="Open Sans"/>
        </w:rPr>
        <w:t xml:space="preserve">strategies developed </w:t>
      </w:r>
      <w:r w:rsidR="001D2147" w:rsidRPr="00021358">
        <w:rPr>
          <w:rFonts w:ascii="Open Sans" w:hAnsi="Open Sans" w:cs="Open Sans"/>
        </w:rPr>
        <w:t>to</w:t>
      </w:r>
      <w:r w:rsidR="009870DA" w:rsidRPr="00021358">
        <w:rPr>
          <w:rFonts w:ascii="Open Sans" w:hAnsi="Open Sans" w:cs="Open Sans"/>
        </w:rPr>
        <w:t xml:space="preserve"> guide care delivery.  </w:t>
      </w:r>
      <w:r w:rsidR="001D2147" w:rsidRPr="00021358">
        <w:rPr>
          <w:rFonts w:ascii="Open Sans" w:hAnsi="Open Sans" w:cs="Open Sans"/>
        </w:rPr>
        <w:t xml:space="preserve"> </w:t>
      </w:r>
    </w:p>
    <w:p w14:paraId="5074CEAA" w14:textId="0CD99933" w:rsidR="00C60B18" w:rsidRPr="00021358" w:rsidRDefault="005C3943" w:rsidP="00021358">
      <w:pPr>
        <w:pStyle w:val="NormalArial"/>
        <w:rPr>
          <w:rFonts w:ascii="Open Sans" w:hAnsi="Open Sans" w:cs="Open Sans"/>
        </w:rPr>
      </w:pPr>
      <w:r w:rsidRPr="00021358">
        <w:rPr>
          <w:rFonts w:ascii="Open Sans" w:hAnsi="Open Sans" w:cs="Open Sans"/>
        </w:rPr>
        <w:t xml:space="preserve">Consumers and representatives </w:t>
      </w:r>
      <w:r w:rsidR="000B0FD4" w:rsidRPr="00021358">
        <w:rPr>
          <w:rFonts w:ascii="Open Sans" w:hAnsi="Open Sans" w:cs="Open Sans"/>
        </w:rPr>
        <w:t xml:space="preserve">confirmed being </w:t>
      </w:r>
      <w:r w:rsidRPr="00021358">
        <w:rPr>
          <w:rFonts w:ascii="Open Sans" w:hAnsi="Open Sans" w:cs="Open Sans"/>
        </w:rPr>
        <w:t xml:space="preserve">consulted </w:t>
      </w:r>
      <w:r w:rsidR="000B0FD4" w:rsidRPr="00021358">
        <w:rPr>
          <w:rFonts w:ascii="Open Sans" w:hAnsi="Open Sans" w:cs="Open Sans"/>
        </w:rPr>
        <w:t xml:space="preserve">about </w:t>
      </w:r>
      <w:r w:rsidRPr="00021358">
        <w:rPr>
          <w:rFonts w:ascii="Open Sans" w:hAnsi="Open Sans" w:cs="Open Sans"/>
        </w:rPr>
        <w:t>the needs, goals and preferences of consumer</w:t>
      </w:r>
      <w:r w:rsidR="00004F24" w:rsidRPr="00021358">
        <w:rPr>
          <w:rFonts w:ascii="Open Sans" w:hAnsi="Open Sans" w:cs="Open Sans"/>
        </w:rPr>
        <w:t>s</w:t>
      </w:r>
      <w:r w:rsidRPr="00021358">
        <w:rPr>
          <w:rFonts w:ascii="Open Sans" w:hAnsi="Open Sans" w:cs="Open Sans"/>
        </w:rPr>
        <w:t xml:space="preserve">, </w:t>
      </w:r>
      <w:r w:rsidR="00004F24" w:rsidRPr="00021358">
        <w:rPr>
          <w:rFonts w:ascii="Open Sans" w:hAnsi="Open Sans" w:cs="Open Sans"/>
        </w:rPr>
        <w:t xml:space="preserve">including </w:t>
      </w:r>
      <w:r w:rsidR="002B07F1" w:rsidRPr="00021358">
        <w:rPr>
          <w:rFonts w:ascii="Open Sans" w:hAnsi="Open Sans" w:cs="Open Sans"/>
        </w:rPr>
        <w:t>the</w:t>
      </w:r>
      <w:r w:rsidR="00214BFF" w:rsidRPr="00021358">
        <w:rPr>
          <w:rFonts w:ascii="Open Sans" w:hAnsi="Open Sans" w:cs="Open Sans"/>
        </w:rPr>
        <w:t>ir</w:t>
      </w:r>
      <w:r w:rsidR="002B07F1" w:rsidRPr="00021358">
        <w:rPr>
          <w:rFonts w:ascii="Open Sans" w:hAnsi="Open Sans" w:cs="Open Sans"/>
        </w:rPr>
        <w:t xml:space="preserve"> </w:t>
      </w:r>
      <w:r w:rsidR="002F7BED" w:rsidRPr="00021358">
        <w:rPr>
          <w:rFonts w:ascii="Open Sans" w:hAnsi="Open Sans" w:cs="Open Sans"/>
        </w:rPr>
        <w:t xml:space="preserve">care requirements </w:t>
      </w:r>
      <w:r w:rsidR="007F0018" w:rsidRPr="00021358">
        <w:rPr>
          <w:rFonts w:ascii="Open Sans" w:hAnsi="Open Sans" w:cs="Open Sans"/>
        </w:rPr>
        <w:t>when</w:t>
      </w:r>
      <w:r w:rsidR="002F7BED" w:rsidRPr="00021358">
        <w:rPr>
          <w:rFonts w:ascii="Open Sans" w:hAnsi="Open Sans" w:cs="Open Sans"/>
        </w:rPr>
        <w:t xml:space="preserve"> nearing the end of life. </w:t>
      </w:r>
      <w:r w:rsidRPr="00021358">
        <w:rPr>
          <w:rFonts w:ascii="Open Sans" w:hAnsi="Open Sans" w:cs="Open Sans"/>
        </w:rPr>
        <w:t xml:space="preserve">Staff demonstrated an understanding of </w:t>
      </w:r>
      <w:r w:rsidR="002F7BED" w:rsidRPr="00021358">
        <w:rPr>
          <w:rFonts w:ascii="Open Sans" w:hAnsi="Open Sans" w:cs="Open Sans"/>
        </w:rPr>
        <w:t xml:space="preserve">the </w:t>
      </w:r>
      <w:r w:rsidRPr="00021358">
        <w:rPr>
          <w:rFonts w:ascii="Open Sans" w:hAnsi="Open Sans" w:cs="Open Sans"/>
        </w:rPr>
        <w:t>needs and preferences</w:t>
      </w:r>
      <w:r w:rsidR="002F7BED" w:rsidRPr="00021358">
        <w:rPr>
          <w:rFonts w:ascii="Open Sans" w:hAnsi="Open Sans" w:cs="Open Sans"/>
        </w:rPr>
        <w:t xml:space="preserve"> for individual consumers</w:t>
      </w:r>
      <w:r w:rsidR="00E206EC" w:rsidRPr="00021358">
        <w:rPr>
          <w:rFonts w:ascii="Open Sans" w:hAnsi="Open Sans" w:cs="Open Sans"/>
        </w:rPr>
        <w:t xml:space="preserve">. </w:t>
      </w:r>
      <w:r w:rsidR="00C60B18" w:rsidRPr="00021358">
        <w:rPr>
          <w:rFonts w:ascii="Open Sans" w:hAnsi="Open Sans" w:cs="Open Sans"/>
        </w:rPr>
        <w:t xml:space="preserve">Care planning documentation evidenced consumer current needs, goals, </w:t>
      </w:r>
      <w:r w:rsidR="007F0018" w:rsidRPr="00021358">
        <w:rPr>
          <w:rFonts w:ascii="Open Sans" w:hAnsi="Open Sans" w:cs="Open Sans"/>
        </w:rPr>
        <w:t xml:space="preserve">and </w:t>
      </w:r>
      <w:r w:rsidR="00C60B18" w:rsidRPr="00021358">
        <w:rPr>
          <w:rFonts w:ascii="Open Sans" w:hAnsi="Open Sans" w:cs="Open Sans"/>
        </w:rPr>
        <w:t>preferences</w:t>
      </w:r>
      <w:r w:rsidR="00214BFF" w:rsidRPr="00021358">
        <w:rPr>
          <w:rFonts w:ascii="Open Sans" w:hAnsi="Open Sans" w:cs="Open Sans"/>
        </w:rPr>
        <w:t>,</w:t>
      </w:r>
      <w:r w:rsidR="00C60B18" w:rsidRPr="00021358">
        <w:rPr>
          <w:rFonts w:ascii="Open Sans" w:hAnsi="Open Sans" w:cs="Open Sans"/>
        </w:rPr>
        <w:t xml:space="preserve"> including for advanced care</w:t>
      </w:r>
      <w:r w:rsidR="00A829B0" w:rsidRPr="00021358">
        <w:rPr>
          <w:rFonts w:ascii="Open Sans" w:hAnsi="Open Sans" w:cs="Open Sans"/>
        </w:rPr>
        <w:t>,</w:t>
      </w:r>
      <w:r w:rsidR="00284807" w:rsidRPr="00021358">
        <w:rPr>
          <w:rFonts w:ascii="Open Sans" w:hAnsi="Open Sans" w:cs="Open Sans"/>
        </w:rPr>
        <w:t xml:space="preserve"> aligned with consumer </w:t>
      </w:r>
      <w:r w:rsidR="00711BEA" w:rsidRPr="00021358">
        <w:rPr>
          <w:rFonts w:ascii="Open Sans" w:hAnsi="Open Sans" w:cs="Open Sans"/>
        </w:rPr>
        <w:t>wishes</w:t>
      </w:r>
      <w:r w:rsidR="00C60B18" w:rsidRPr="00021358">
        <w:rPr>
          <w:rFonts w:ascii="Open Sans" w:hAnsi="Open Sans" w:cs="Open Sans"/>
        </w:rPr>
        <w:t xml:space="preserve">. </w:t>
      </w:r>
    </w:p>
    <w:p w14:paraId="0631F720" w14:textId="12D6F207" w:rsidR="003C10B1" w:rsidRPr="00021358" w:rsidRDefault="003C10B1" w:rsidP="00021358">
      <w:pPr>
        <w:pStyle w:val="NormalArial"/>
        <w:rPr>
          <w:rFonts w:ascii="Open Sans" w:hAnsi="Open Sans" w:cs="Open Sans"/>
        </w:rPr>
      </w:pPr>
      <w:r w:rsidRPr="00021358">
        <w:rPr>
          <w:rFonts w:ascii="Open Sans" w:hAnsi="Open Sans" w:cs="Open Sans"/>
        </w:rPr>
        <w:t xml:space="preserve">Consumers and representatives described their involvement in </w:t>
      </w:r>
      <w:r w:rsidR="00FE574F" w:rsidRPr="00021358">
        <w:rPr>
          <w:rFonts w:ascii="Open Sans" w:hAnsi="Open Sans" w:cs="Open Sans"/>
        </w:rPr>
        <w:t xml:space="preserve">consumer </w:t>
      </w:r>
      <w:r w:rsidRPr="00021358">
        <w:rPr>
          <w:rFonts w:ascii="Open Sans" w:hAnsi="Open Sans" w:cs="Open Sans"/>
        </w:rPr>
        <w:t xml:space="preserve">assessment and </w:t>
      </w:r>
      <w:r w:rsidR="00CF2BE4" w:rsidRPr="00021358">
        <w:rPr>
          <w:rFonts w:ascii="Open Sans" w:hAnsi="Open Sans" w:cs="Open Sans"/>
        </w:rPr>
        <w:t xml:space="preserve">care </w:t>
      </w:r>
      <w:r w:rsidRPr="00021358">
        <w:rPr>
          <w:rFonts w:ascii="Open Sans" w:hAnsi="Open Sans" w:cs="Open Sans"/>
        </w:rPr>
        <w:t xml:space="preserve">planning </w:t>
      </w:r>
      <w:r w:rsidR="005B6BC4" w:rsidRPr="00021358">
        <w:rPr>
          <w:rFonts w:ascii="Open Sans" w:hAnsi="Open Sans" w:cs="Open Sans"/>
        </w:rPr>
        <w:t>as ongoing</w:t>
      </w:r>
      <w:r w:rsidR="006A25C1" w:rsidRPr="00021358">
        <w:rPr>
          <w:rFonts w:ascii="Open Sans" w:hAnsi="Open Sans" w:cs="Open Sans"/>
        </w:rPr>
        <w:t xml:space="preserve"> </w:t>
      </w:r>
      <w:r w:rsidR="00D42AB6" w:rsidRPr="00021358">
        <w:rPr>
          <w:rFonts w:ascii="Open Sans" w:hAnsi="Open Sans" w:cs="Open Sans"/>
        </w:rPr>
        <w:t xml:space="preserve">and </w:t>
      </w:r>
      <w:r w:rsidR="00381DEE" w:rsidRPr="00021358">
        <w:rPr>
          <w:rFonts w:ascii="Open Sans" w:hAnsi="Open Sans" w:cs="Open Sans"/>
        </w:rPr>
        <w:t xml:space="preserve">with </w:t>
      </w:r>
      <w:r w:rsidR="00EE71E4" w:rsidRPr="00021358">
        <w:rPr>
          <w:rFonts w:ascii="Open Sans" w:hAnsi="Open Sans" w:cs="Open Sans"/>
        </w:rPr>
        <w:t xml:space="preserve">the </w:t>
      </w:r>
      <w:r w:rsidR="005B6BC4" w:rsidRPr="00021358">
        <w:rPr>
          <w:rFonts w:ascii="Open Sans" w:hAnsi="Open Sans" w:cs="Open Sans"/>
        </w:rPr>
        <w:t>i</w:t>
      </w:r>
      <w:r w:rsidR="006A25C1" w:rsidRPr="00021358">
        <w:rPr>
          <w:rFonts w:ascii="Open Sans" w:hAnsi="Open Sans" w:cs="Open Sans"/>
        </w:rPr>
        <w:t>n</w:t>
      </w:r>
      <w:r w:rsidR="005B6BC4" w:rsidRPr="00021358">
        <w:rPr>
          <w:rFonts w:ascii="Open Sans" w:hAnsi="Open Sans" w:cs="Open Sans"/>
        </w:rPr>
        <w:t>volvement</w:t>
      </w:r>
      <w:r w:rsidR="00F87CCE" w:rsidRPr="00021358">
        <w:rPr>
          <w:rFonts w:ascii="Open Sans" w:hAnsi="Open Sans" w:cs="Open Sans"/>
        </w:rPr>
        <w:t xml:space="preserve"> of </w:t>
      </w:r>
      <w:r w:rsidR="00D42AB6" w:rsidRPr="00021358">
        <w:rPr>
          <w:rFonts w:ascii="Open Sans" w:hAnsi="Open Sans" w:cs="Open Sans"/>
        </w:rPr>
        <w:t xml:space="preserve">people </w:t>
      </w:r>
      <w:r w:rsidRPr="00021358">
        <w:rPr>
          <w:rFonts w:ascii="Open Sans" w:hAnsi="Open Sans" w:cs="Open Sans"/>
        </w:rPr>
        <w:t xml:space="preserve">consumers </w:t>
      </w:r>
      <w:r w:rsidR="005B6BC4" w:rsidRPr="00021358">
        <w:rPr>
          <w:rFonts w:ascii="Open Sans" w:hAnsi="Open Sans" w:cs="Open Sans"/>
        </w:rPr>
        <w:t>wish to be in</w:t>
      </w:r>
      <w:r w:rsidR="006A25C1" w:rsidRPr="00021358">
        <w:rPr>
          <w:rFonts w:ascii="Open Sans" w:hAnsi="Open Sans" w:cs="Open Sans"/>
        </w:rPr>
        <w:t>cluded.</w:t>
      </w:r>
      <w:r w:rsidR="005B6BC4" w:rsidRPr="00021358">
        <w:rPr>
          <w:rFonts w:ascii="Open Sans" w:hAnsi="Open Sans" w:cs="Open Sans"/>
        </w:rPr>
        <w:t xml:space="preserve"> </w:t>
      </w:r>
      <w:r w:rsidRPr="00021358">
        <w:rPr>
          <w:rFonts w:ascii="Open Sans" w:hAnsi="Open Sans" w:cs="Open Sans"/>
        </w:rPr>
        <w:t xml:space="preserve">Staff </w:t>
      </w:r>
      <w:r w:rsidR="0080184F" w:rsidRPr="00021358">
        <w:rPr>
          <w:rFonts w:ascii="Open Sans" w:hAnsi="Open Sans" w:cs="Open Sans"/>
        </w:rPr>
        <w:t xml:space="preserve">advised </w:t>
      </w:r>
      <w:r w:rsidRPr="00021358">
        <w:rPr>
          <w:rFonts w:ascii="Open Sans" w:hAnsi="Open Sans" w:cs="Open Sans"/>
        </w:rPr>
        <w:t xml:space="preserve">and care planning documentation </w:t>
      </w:r>
      <w:r w:rsidR="00833E89" w:rsidRPr="00021358">
        <w:rPr>
          <w:rFonts w:ascii="Open Sans" w:hAnsi="Open Sans" w:cs="Open Sans"/>
        </w:rPr>
        <w:t xml:space="preserve">evidenced </w:t>
      </w:r>
      <w:r w:rsidR="005B5071" w:rsidRPr="00021358">
        <w:rPr>
          <w:rFonts w:ascii="Open Sans" w:hAnsi="Open Sans" w:cs="Open Sans"/>
        </w:rPr>
        <w:t xml:space="preserve">ongoing </w:t>
      </w:r>
      <w:r w:rsidR="0080184F" w:rsidRPr="00021358">
        <w:rPr>
          <w:rFonts w:ascii="Open Sans" w:hAnsi="Open Sans" w:cs="Open Sans"/>
        </w:rPr>
        <w:t xml:space="preserve">assessment and care planning </w:t>
      </w:r>
      <w:r w:rsidR="00B00D11" w:rsidRPr="00021358">
        <w:rPr>
          <w:rFonts w:ascii="Open Sans" w:hAnsi="Open Sans" w:cs="Open Sans"/>
        </w:rPr>
        <w:t xml:space="preserve">in </w:t>
      </w:r>
      <w:r w:rsidR="0087607D" w:rsidRPr="00021358">
        <w:rPr>
          <w:rFonts w:ascii="Open Sans" w:hAnsi="Open Sans" w:cs="Open Sans"/>
        </w:rPr>
        <w:t xml:space="preserve">partnership with </w:t>
      </w:r>
      <w:r w:rsidR="00381DEE" w:rsidRPr="00021358">
        <w:rPr>
          <w:rFonts w:ascii="Open Sans" w:hAnsi="Open Sans" w:cs="Open Sans"/>
        </w:rPr>
        <w:t xml:space="preserve">service </w:t>
      </w:r>
      <w:r w:rsidR="0074252F" w:rsidRPr="00021358">
        <w:rPr>
          <w:rFonts w:ascii="Open Sans" w:hAnsi="Open Sans" w:cs="Open Sans"/>
        </w:rPr>
        <w:t xml:space="preserve">staff, </w:t>
      </w:r>
      <w:r w:rsidR="0087607D" w:rsidRPr="00021358">
        <w:rPr>
          <w:rFonts w:ascii="Open Sans" w:hAnsi="Open Sans" w:cs="Open Sans"/>
        </w:rPr>
        <w:t>consumers, representatives</w:t>
      </w:r>
      <w:r w:rsidR="005B5071" w:rsidRPr="00021358">
        <w:rPr>
          <w:rFonts w:ascii="Open Sans" w:hAnsi="Open Sans" w:cs="Open Sans"/>
        </w:rPr>
        <w:t>, individuals</w:t>
      </w:r>
      <w:r w:rsidR="00381DEE" w:rsidRPr="00021358">
        <w:rPr>
          <w:rFonts w:ascii="Open Sans" w:hAnsi="Open Sans" w:cs="Open Sans"/>
        </w:rPr>
        <w:t>,</w:t>
      </w:r>
      <w:r w:rsidR="000C46B9" w:rsidRPr="00021358">
        <w:rPr>
          <w:rFonts w:ascii="Open Sans" w:hAnsi="Open Sans" w:cs="Open Sans"/>
        </w:rPr>
        <w:t xml:space="preserve"> and other providers of </w:t>
      </w:r>
      <w:r w:rsidR="005B5071" w:rsidRPr="00021358">
        <w:rPr>
          <w:rFonts w:ascii="Open Sans" w:hAnsi="Open Sans" w:cs="Open Sans"/>
        </w:rPr>
        <w:t xml:space="preserve">care and services. </w:t>
      </w:r>
      <w:r w:rsidR="0087607D" w:rsidRPr="00021358">
        <w:rPr>
          <w:rFonts w:ascii="Open Sans" w:hAnsi="Open Sans" w:cs="Open Sans"/>
        </w:rPr>
        <w:t xml:space="preserve"> </w:t>
      </w:r>
    </w:p>
    <w:p w14:paraId="0A6195B0" w14:textId="0A53A70D" w:rsidR="00CB604D" w:rsidRPr="00021358" w:rsidRDefault="00381DEE" w:rsidP="00021358">
      <w:pPr>
        <w:pStyle w:val="NormalArial"/>
        <w:rPr>
          <w:rFonts w:ascii="Open Sans" w:hAnsi="Open Sans" w:cs="Open Sans"/>
        </w:rPr>
      </w:pPr>
      <w:r w:rsidRPr="00021358">
        <w:rPr>
          <w:rFonts w:ascii="Open Sans" w:hAnsi="Open Sans" w:cs="Open Sans"/>
        </w:rPr>
        <w:t xml:space="preserve">Consumers and representatives confirmed receiving communication </w:t>
      </w:r>
      <w:r w:rsidR="00C8489F" w:rsidRPr="00021358">
        <w:rPr>
          <w:rFonts w:ascii="Open Sans" w:hAnsi="Open Sans" w:cs="Open Sans"/>
        </w:rPr>
        <w:t xml:space="preserve">and updates </w:t>
      </w:r>
      <w:r w:rsidRPr="00021358">
        <w:rPr>
          <w:rFonts w:ascii="Open Sans" w:hAnsi="Open Sans" w:cs="Open Sans"/>
        </w:rPr>
        <w:t>from staff</w:t>
      </w:r>
      <w:r w:rsidR="006A25C1" w:rsidRPr="00021358">
        <w:rPr>
          <w:rFonts w:ascii="Open Sans" w:hAnsi="Open Sans" w:cs="Open Sans"/>
        </w:rPr>
        <w:t xml:space="preserve"> </w:t>
      </w:r>
      <w:r w:rsidR="00553579" w:rsidRPr="00021358">
        <w:rPr>
          <w:rFonts w:ascii="Open Sans" w:hAnsi="Open Sans" w:cs="Open Sans"/>
        </w:rPr>
        <w:t xml:space="preserve">when </w:t>
      </w:r>
      <w:r w:rsidR="00C8489F" w:rsidRPr="00021358">
        <w:rPr>
          <w:rFonts w:ascii="Open Sans" w:hAnsi="Open Sans" w:cs="Open Sans"/>
        </w:rPr>
        <w:t xml:space="preserve">consumer </w:t>
      </w:r>
      <w:r w:rsidRPr="00021358">
        <w:rPr>
          <w:rFonts w:ascii="Open Sans" w:hAnsi="Open Sans" w:cs="Open Sans"/>
        </w:rPr>
        <w:t xml:space="preserve">care </w:t>
      </w:r>
      <w:r w:rsidR="00C8489F" w:rsidRPr="00021358">
        <w:rPr>
          <w:rFonts w:ascii="Open Sans" w:hAnsi="Open Sans" w:cs="Open Sans"/>
        </w:rPr>
        <w:t xml:space="preserve">needs </w:t>
      </w:r>
      <w:r w:rsidR="00AF744D" w:rsidRPr="00021358">
        <w:rPr>
          <w:rFonts w:ascii="Open Sans" w:hAnsi="Open Sans" w:cs="Open Sans"/>
        </w:rPr>
        <w:t>change and</w:t>
      </w:r>
      <w:r w:rsidR="00BC15D7" w:rsidRPr="00021358">
        <w:rPr>
          <w:rFonts w:ascii="Open Sans" w:hAnsi="Open Sans" w:cs="Open Sans"/>
        </w:rPr>
        <w:t xml:space="preserve"> </w:t>
      </w:r>
      <w:r w:rsidR="00604CC4" w:rsidRPr="00021358">
        <w:rPr>
          <w:rFonts w:ascii="Open Sans" w:hAnsi="Open Sans" w:cs="Open Sans"/>
        </w:rPr>
        <w:t xml:space="preserve">confirmed </w:t>
      </w:r>
      <w:r w:rsidRPr="00021358">
        <w:rPr>
          <w:rFonts w:ascii="Open Sans" w:hAnsi="Open Sans" w:cs="Open Sans"/>
        </w:rPr>
        <w:t xml:space="preserve">receiving a copy of the consumer’s care plan. Staff described </w:t>
      </w:r>
      <w:r w:rsidR="00D4328A" w:rsidRPr="00021358">
        <w:rPr>
          <w:rFonts w:ascii="Open Sans" w:hAnsi="Open Sans" w:cs="Open Sans"/>
        </w:rPr>
        <w:t xml:space="preserve">the </w:t>
      </w:r>
      <w:r w:rsidRPr="00021358">
        <w:rPr>
          <w:rFonts w:ascii="Open Sans" w:hAnsi="Open Sans" w:cs="Open Sans"/>
        </w:rPr>
        <w:t>involve</w:t>
      </w:r>
      <w:r w:rsidR="00D4328A" w:rsidRPr="00021358">
        <w:rPr>
          <w:rFonts w:ascii="Open Sans" w:hAnsi="Open Sans" w:cs="Open Sans"/>
        </w:rPr>
        <w:t xml:space="preserve">ment </w:t>
      </w:r>
      <w:r w:rsidR="00811A9C" w:rsidRPr="00021358">
        <w:rPr>
          <w:rFonts w:ascii="Open Sans" w:hAnsi="Open Sans" w:cs="Open Sans"/>
        </w:rPr>
        <w:t xml:space="preserve">of consumers and representatives in </w:t>
      </w:r>
      <w:r w:rsidR="0085183C" w:rsidRPr="00021358">
        <w:rPr>
          <w:rFonts w:ascii="Open Sans" w:hAnsi="Open Sans" w:cs="Open Sans"/>
        </w:rPr>
        <w:t xml:space="preserve">assessment and </w:t>
      </w:r>
      <w:r w:rsidRPr="00021358">
        <w:rPr>
          <w:rFonts w:ascii="Open Sans" w:hAnsi="Open Sans" w:cs="Open Sans"/>
        </w:rPr>
        <w:t>care plan</w:t>
      </w:r>
      <w:r w:rsidR="0085183C" w:rsidRPr="00021358">
        <w:rPr>
          <w:rFonts w:ascii="Open Sans" w:hAnsi="Open Sans" w:cs="Open Sans"/>
        </w:rPr>
        <w:t xml:space="preserve">ning and </w:t>
      </w:r>
      <w:r w:rsidR="00B563CE" w:rsidRPr="00021358">
        <w:rPr>
          <w:rFonts w:ascii="Open Sans" w:hAnsi="Open Sans" w:cs="Open Sans"/>
        </w:rPr>
        <w:t xml:space="preserve">advised consumers and representatives are offered </w:t>
      </w:r>
      <w:r w:rsidRPr="00021358">
        <w:rPr>
          <w:rFonts w:ascii="Open Sans" w:hAnsi="Open Sans" w:cs="Open Sans"/>
        </w:rPr>
        <w:t>a copy of the care plan</w:t>
      </w:r>
      <w:r w:rsidR="00B563CE" w:rsidRPr="00021358">
        <w:rPr>
          <w:rFonts w:ascii="Open Sans" w:hAnsi="Open Sans" w:cs="Open Sans"/>
        </w:rPr>
        <w:t xml:space="preserve"> with any changes made</w:t>
      </w:r>
      <w:r w:rsidRPr="00021358">
        <w:rPr>
          <w:rFonts w:ascii="Open Sans" w:hAnsi="Open Sans" w:cs="Open Sans"/>
        </w:rPr>
        <w:t xml:space="preserve">. </w:t>
      </w:r>
      <w:r w:rsidR="00ED19E8" w:rsidRPr="00021358">
        <w:rPr>
          <w:rFonts w:ascii="Open Sans" w:hAnsi="Open Sans" w:cs="Open Sans"/>
        </w:rPr>
        <w:t xml:space="preserve">Consumer </w:t>
      </w:r>
      <w:r w:rsidRPr="00021358">
        <w:rPr>
          <w:rFonts w:ascii="Open Sans" w:hAnsi="Open Sans" w:cs="Open Sans"/>
        </w:rPr>
        <w:t>documentation reflect</w:t>
      </w:r>
      <w:r w:rsidR="006A25C1" w:rsidRPr="00021358">
        <w:rPr>
          <w:rFonts w:ascii="Open Sans" w:hAnsi="Open Sans" w:cs="Open Sans"/>
        </w:rPr>
        <w:t>s</w:t>
      </w:r>
      <w:r w:rsidRPr="00021358">
        <w:rPr>
          <w:rFonts w:ascii="Open Sans" w:hAnsi="Open Sans" w:cs="Open Sans"/>
        </w:rPr>
        <w:t xml:space="preserve"> </w:t>
      </w:r>
      <w:r w:rsidR="00CB604D" w:rsidRPr="00021358">
        <w:rPr>
          <w:rFonts w:ascii="Open Sans" w:hAnsi="Open Sans" w:cs="Open Sans"/>
        </w:rPr>
        <w:t xml:space="preserve">the </w:t>
      </w:r>
      <w:r w:rsidR="006712D3" w:rsidRPr="00021358">
        <w:rPr>
          <w:rFonts w:ascii="Open Sans" w:hAnsi="Open Sans" w:cs="Open Sans"/>
        </w:rPr>
        <w:t xml:space="preserve">outcomes </w:t>
      </w:r>
      <w:r w:rsidR="00CB604D" w:rsidRPr="00021358">
        <w:rPr>
          <w:rFonts w:ascii="Open Sans" w:hAnsi="Open Sans" w:cs="Open Sans"/>
        </w:rPr>
        <w:t>of assessment and care planning</w:t>
      </w:r>
      <w:r w:rsidR="00ED19E8" w:rsidRPr="00021358">
        <w:rPr>
          <w:rFonts w:ascii="Open Sans" w:hAnsi="Open Sans" w:cs="Open Sans"/>
        </w:rPr>
        <w:t xml:space="preserve"> </w:t>
      </w:r>
      <w:r w:rsidR="006519D6" w:rsidRPr="00021358">
        <w:rPr>
          <w:rFonts w:ascii="Open Sans" w:hAnsi="Open Sans" w:cs="Open Sans"/>
        </w:rPr>
        <w:t xml:space="preserve">to </w:t>
      </w:r>
      <w:r w:rsidR="0043381C" w:rsidRPr="00021358">
        <w:rPr>
          <w:rFonts w:ascii="Open Sans" w:hAnsi="Open Sans" w:cs="Open Sans"/>
        </w:rPr>
        <w:t xml:space="preserve">inform </w:t>
      </w:r>
      <w:r w:rsidR="002B1B6D" w:rsidRPr="00021358">
        <w:rPr>
          <w:rFonts w:ascii="Open Sans" w:hAnsi="Open Sans" w:cs="Open Sans"/>
        </w:rPr>
        <w:t xml:space="preserve">consumer </w:t>
      </w:r>
      <w:r w:rsidR="00756C9E" w:rsidRPr="00021358">
        <w:rPr>
          <w:rFonts w:ascii="Open Sans" w:hAnsi="Open Sans" w:cs="Open Sans"/>
        </w:rPr>
        <w:t>care and service</w:t>
      </w:r>
      <w:r w:rsidR="0043381C" w:rsidRPr="00021358">
        <w:rPr>
          <w:rFonts w:ascii="Open Sans" w:hAnsi="Open Sans" w:cs="Open Sans"/>
        </w:rPr>
        <w:t>s</w:t>
      </w:r>
      <w:r w:rsidR="002B1B6D" w:rsidRPr="00021358">
        <w:rPr>
          <w:rFonts w:ascii="Open Sans" w:hAnsi="Open Sans" w:cs="Open Sans"/>
        </w:rPr>
        <w:t>.</w:t>
      </w:r>
    </w:p>
    <w:p w14:paraId="054EED57" w14:textId="20ECE3D1" w:rsidR="000626F5" w:rsidRPr="00021358" w:rsidRDefault="000626F5" w:rsidP="00021358">
      <w:pPr>
        <w:pStyle w:val="NormalArial"/>
        <w:rPr>
          <w:rFonts w:ascii="Open Sans" w:hAnsi="Open Sans" w:cs="Open Sans"/>
        </w:rPr>
      </w:pPr>
      <w:r w:rsidRPr="00021358">
        <w:rPr>
          <w:rFonts w:ascii="Open Sans" w:hAnsi="Open Sans" w:cs="Open Sans"/>
        </w:rPr>
        <w:t xml:space="preserve">Consumers and representatives </w:t>
      </w:r>
      <w:r w:rsidR="00E072AB" w:rsidRPr="00021358">
        <w:rPr>
          <w:rFonts w:ascii="Open Sans" w:hAnsi="Open Sans" w:cs="Open Sans"/>
        </w:rPr>
        <w:t xml:space="preserve">were satisfied </w:t>
      </w:r>
      <w:r w:rsidRPr="00021358">
        <w:rPr>
          <w:rFonts w:ascii="Open Sans" w:hAnsi="Open Sans" w:cs="Open Sans"/>
        </w:rPr>
        <w:t xml:space="preserve">they are informed when consumers’ care </w:t>
      </w:r>
      <w:r w:rsidR="006712D3" w:rsidRPr="00021358">
        <w:rPr>
          <w:rFonts w:ascii="Open Sans" w:hAnsi="Open Sans" w:cs="Open Sans"/>
        </w:rPr>
        <w:t xml:space="preserve">needs </w:t>
      </w:r>
      <w:r w:rsidRPr="00021358">
        <w:rPr>
          <w:rFonts w:ascii="Open Sans" w:hAnsi="Open Sans" w:cs="Open Sans"/>
        </w:rPr>
        <w:t>or preferences change</w:t>
      </w:r>
      <w:r w:rsidR="006712D3" w:rsidRPr="00021358">
        <w:rPr>
          <w:rFonts w:ascii="Open Sans" w:hAnsi="Open Sans" w:cs="Open Sans"/>
        </w:rPr>
        <w:t>,</w:t>
      </w:r>
      <w:r w:rsidRPr="00021358">
        <w:rPr>
          <w:rFonts w:ascii="Open Sans" w:hAnsi="Open Sans" w:cs="Open Sans"/>
        </w:rPr>
        <w:t xml:space="preserve"> and when incidents occur. Care planning documentation showed</w:t>
      </w:r>
      <w:r w:rsidR="00512319" w:rsidRPr="00021358">
        <w:rPr>
          <w:rFonts w:ascii="Open Sans" w:hAnsi="Open Sans" w:cs="Open Sans"/>
        </w:rPr>
        <w:t>,</w:t>
      </w:r>
      <w:r w:rsidRPr="00021358">
        <w:rPr>
          <w:rFonts w:ascii="Open Sans" w:hAnsi="Open Sans" w:cs="Open Sans"/>
        </w:rPr>
        <w:t xml:space="preserve"> </w:t>
      </w:r>
      <w:r w:rsidR="00013A72" w:rsidRPr="00021358">
        <w:rPr>
          <w:rFonts w:ascii="Open Sans" w:hAnsi="Open Sans" w:cs="Open Sans"/>
        </w:rPr>
        <w:t xml:space="preserve">and staff confirmed, </w:t>
      </w:r>
      <w:r w:rsidR="007E2904" w:rsidRPr="00021358">
        <w:rPr>
          <w:rFonts w:ascii="Open Sans" w:hAnsi="Open Sans" w:cs="Open Sans"/>
        </w:rPr>
        <w:t xml:space="preserve">assessment and care planning is reviewed with regular </w:t>
      </w:r>
      <w:r w:rsidR="001359AC" w:rsidRPr="00021358">
        <w:rPr>
          <w:rFonts w:ascii="Open Sans" w:hAnsi="Open Sans" w:cs="Open Sans"/>
        </w:rPr>
        <w:t>schedul</w:t>
      </w:r>
      <w:r w:rsidR="00B65C1C" w:rsidRPr="00021358">
        <w:rPr>
          <w:rFonts w:ascii="Open Sans" w:hAnsi="Open Sans" w:cs="Open Sans"/>
        </w:rPr>
        <w:t>ing</w:t>
      </w:r>
      <w:r w:rsidR="007E2904" w:rsidRPr="00021358">
        <w:rPr>
          <w:rFonts w:ascii="Open Sans" w:hAnsi="Open Sans" w:cs="Open Sans"/>
        </w:rPr>
        <w:t xml:space="preserve">, </w:t>
      </w:r>
      <w:r w:rsidRPr="00021358">
        <w:rPr>
          <w:rFonts w:ascii="Open Sans" w:hAnsi="Open Sans" w:cs="Open Sans"/>
        </w:rPr>
        <w:t xml:space="preserve">when circumstances change, or when incidents occur. </w:t>
      </w:r>
    </w:p>
    <w:p w14:paraId="5CB842DF" w14:textId="77777777" w:rsidR="00CB604D" w:rsidRPr="005C3943" w:rsidRDefault="00CB604D" w:rsidP="00CB604D">
      <w:pPr>
        <w:rPr>
          <w:rFonts w:ascii="Open Sans" w:eastAsia="Times New Roman" w:hAnsi="Open Sans" w:cs="Open Sans"/>
          <w:color w:val="000000"/>
          <w:lang w:eastAsia="en-AU"/>
        </w:rPr>
      </w:pPr>
    </w:p>
    <w:p w14:paraId="3474DC75" w14:textId="0B301775" w:rsidR="00665AB5" w:rsidRPr="001E694D" w:rsidRDefault="00665AB5" w:rsidP="0036130C">
      <w:pPr>
        <w:pStyle w:val="NormalArial"/>
        <w:rPr>
          <w:rFonts w:ascii="Open Sans" w:hAnsi="Open Sans" w:cs="Open Sans"/>
        </w:rPr>
      </w:pPr>
      <w:r w:rsidRPr="001E694D">
        <w:rPr>
          <w:rFonts w:ascii="Open Sans" w:hAnsi="Open Sans" w:cs="Open Sans"/>
        </w:rPr>
        <w:br w:type="page"/>
      </w:r>
    </w:p>
    <w:p w14:paraId="023A55D7" w14:textId="77777777" w:rsidR="00665AB5" w:rsidRPr="001E694D" w:rsidRDefault="00665A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32BAB" w14:paraId="6ADCEE99" w14:textId="77777777" w:rsidTr="00332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FBCAB6" w14:textId="77777777" w:rsidR="00665AB5" w:rsidRPr="001E694D" w:rsidRDefault="00665AB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09C6509" w14:textId="77777777" w:rsidR="00665AB5" w:rsidRPr="001E694D" w:rsidRDefault="00665A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32BAB" w14:paraId="6FD29EBF"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BA45BD"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D123BB3"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F892C47" w14:textId="77777777" w:rsidR="00665AB5" w:rsidRPr="001E694D" w:rsidRDefault="00665AB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C7468FF" w14:textId="77777777" w:rsidR="00665AB5" w:rsidRPr="001E694D" w:rsidRDefault="00665AB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8ECEA3C" w14:textId="77777777" w:rsidR="00665AB5" w:rsidRPr="001E694D" w:rsidRDefault="00665AB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3E2D358"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616071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4AB87A87"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210609"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3F182D3"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334C6B8" w14:textId="77777777" w:rsidR="00665AB5" w:rsidRPr="001E694D" w:rsidRDefault="00A57E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756472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63B84C64"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416649" w14:textId="77777777" w:rsidR="00665AB5" w:rsidRPr="001E694D" w:rsidRDefault="00665AB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1FDBECF" w14:textId="77777777" w:rsidR="00665AB5" w:rsidRPr="001E694D" w:rsidRDefault="00665AB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E8DDF32"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98371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228FF490"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578041"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7E014FB"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A91B314" w14:textId="77777777" w:rsidR="00665AB5" w:rsidRPr="001E694D" w:rsidRDefault="00A57EB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343382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655ACD7A"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A5FA2E"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57B5D3A"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8B43B7B"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719464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39118C36"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899B75"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51DC50D"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21D4CA2" w14:textId="77777777" w:rsidR="00665AB5" w:rsidRPr="001E694D" w:rsidRDefault="00A57E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779297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20903815"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3CD7A5"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629D897"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E66F83D" w14:textId="77777777" w:rsidR="00665AB5" w:rsidRPr="001E694D" w:rsidRDefault="00665AB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F4E1EC4" w14:textId="77777777" w:rsidR="00665AB5" w:rsidRPr="001E694D" w:rsidRDefault="00665AB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2FF208A"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489480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bl>
    <w:p w14:paraId="57C45153" w14:textId="77777777" w:rsidR="00665AB5" w:rsidRPr="003E162B" w:rsidRDefault="00665AB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870FDB5" w14:textId="77777777" w:rsidR="001534A5" w:rsidRDefault="001534A5" w:rsidP="00021358">
      <w:pPr>
        <w:pStyle w:val="NormalArial"/>
        <w:rPr>
          <w:rFonts w:ascii="Open Sans" w:hAnsi="Open Sans" w:cs="Open Sans"/>
        </w:rPr>
      </w:pPr>
      <w:r w:rsidRPr="001534A5">
        <w:rPr>
          <w:rFonts w:ascii="Open Sans" w:hAnsi="Open Sans" w:cs="Open Sans"/>
        </w:rPr>
        <w:t xml:space="preserve">I am satisfied based on the Assessment Team’s observations and recommendations that the service is Compliant with these Requirements and is Compliant with this Standard. </w:t>
      </w:r>
    </w:p>
    <w:p w14:paraId="5BDC43B5" w14:textId="2ECD2718" w:rsidR="007F7EC1" w:rsidRDefault="007F7EC1" w:rsidP="00021358">
      <w:pPr>
        <w:pStyle w:val="NormalArial"/>
        <w:rPr>
          <w:rFonts w:ascii="Open Sans" w:hAnsi="Open Sans" w:cs="Open Sans"/>
        </w:rPr>
      </w:pPr>
      <w:r w:rsidRPr="004610AA">
        <w:rPr>
          <w:rFonts w:ascii="Open Sans" w:hAnsi="Open Sans" w:cs="Open Sans"/>
        </w:rPr>
        <w:t xml:space="preserve">The Approved Provider submitted a response </w:t>
      </w:r>
      <w:r>
        <w:rPr>
          <w:rFonts w:ascii="Open Sans" w:hAnsi="Open Sans" w:cs="Open Sans"/>
        </w:rPr>
        <w:t xml:space="preserve">acknowledging the Assessment Team Report. </w:t>
      </w:r>
    </w:p>
    <w:p w14:paraId="22E4C9CE" w14:textId="19988114" w:rsidR="0065358F" w:rsidRPr="00021358" w:rsidRDefault="0065358F" w:rsidP="00021358">
      <w:pPr>
        <w:pStyle w:val="NormalArial"/>
        <w:rPr>
          <w:rFonts w:ascii="Open Sans" w:hAnsi="Open Sans" w:cs="Open Sans"/>
        </w:rPr>
      </w:pPr>
      <w:r w:rsidRPr="00021358">
        <w:rPr>
          <w:rFonts w:ascii="Open Sans" w:hAnsi="Open Sans" w:cs="Open Sans"/>
        </w:rPr>
        <w:t xml:space="preserve">Consumers and representatives were </w:t>
      </w:r>
      <w:r w:rsidR="006F4ECF" w:rsidRPr="00021358">
        <w:rPr>
          <w:rFonts w:ascii="Open Sans" w:hAnsi="Open Sans" w:cs="Open Sans"/>
        </w:rPr>
        <w:t xml:space="preserve">satisfied </w:t>
      </w:r>
      <w:r w:rsidR="00F34309" w:rsidRPr="00021358">
        <w:rPr>
          <w:rFonts w:ascii="Open Sans" w:hAnsi="Open Sans" w:cs="Open Sans"/>
        </w:rPr>
        <w:t xml:space="preserve">with </w:t>
      </w:r>
      <w:r w:rsidR="00EE6823" w:rsidRPr="00021358">
        <w:rPr>
          <w:rFonts w:ascii="Open Sans" w:hAnsi="Open Sans" w:cs="Open Sans"/>
        </w:rPr>
        <w:t xml:space="preserve">the </w:t>
      </w:r>
      <w:r w:rsidRPr="00021358">
        <w:rPr>
          <w:rFonts w:ascii="Open Sans" w:hAnsi="Open Sans" w:cs="Open Sans"/>
        </w:rPr>
        <w:t xml:space="preserve">personal and clinical care </w:t>
      </w:r>
      <w:r w:rsidR="00EE6823" w:rsidRPr="00021358">
        <w:rPr>
          <w:rFonts w:ascii="Open Sans" w:hAnsi="Open Sans" w:cs="Open Sans"/>
        </w:rPr>
        <w:t>provided to consumers.</w:t>
      </w:r>
      <w:r w:rsidRPr="00021358">
        <w:rPr>
          <w:rFonts w:ascii="Open Sans" w:hAnsi="Open Sans" w:cs="Open Sans"/>
        </w:rPr>
        <w:t xml:space="preserve"> </w:t>
      </w:r>
      <w:r w:rsidR="004E3C17" w:rsidRPr="00021358">
        <w:rPr>
          <w:rFonts w:ascii="Open Sans" w:hAnsi="Open Sans" w:cs="Open Sans"/>
        </w:rPr>
        <w:t>Staff describe</w:t>
      </w:r>
      <w:r w:rsidR="00EE6823" w:rsidRPr="00021358">
        <w:rPr>
          <w:rFonts w:ascii="Open Sans" w:hAnsi="Open Sans" w:cs="Open Sans"/>
        </w:rPr>
        <w:t>d</w:t>
      </w:r>
      <w:r w:rsidR="00AA4D03" w:rsidRPr="00021358">
        <w:rPr>
          <w:rFonts w:ascii="Open Sans" w:hAnsi="Open Sans" w:cs="Open Sans"/>
        </w:rPr>
        <w:t>,</w:t>
      </w:r>
      <w:r w:rsidR="004E3C17" w:rsidRPr="00021358">
        <w:rPr>
          <w:rFonts w:ascii="Open Sans" w:hAnsi="Open Sans" w:cs="Open Sans"/>
        </w:rPr>
        <w:t xml:space="preserve"> </w:t>
      </w:r>
      <w:r w:rsidR="00203591" w:rsidRPr="00021358">
        <w:rPr>
          <w:rFonts w:ascii="Open Sans" w:hAnsi="Open Sans" w:cs="Open Sans"/>
        </w:rPr>
        <w:t>and care plans reflect</w:t>
      </w:r>
      <w:r w:rsidR="00AA4D03" w:rsidRPr="00021358">
        <w:rPr>
          <w:rFonts w:ascii="Open Sans" w:hAnsi="Open Sans" w:cs="Open Sans"/>
        </w:rPr>
        <w:t>,</w:t>
      </w:r>
      <w:r w:rsidR="00203591" w:rsidRPr="00021358">
        <w:rPr>
          <w:rFonts w:ascii="Open Sans" w:hAnsi="Open Sans" w:cs="Open Sans"/>
        </w:rPr>
        <w:t xml:space="preserve"> </w:t>
      </w:r>
      <w:r w:rsidR="004E3C17" w:rsidRPr="00021358">
        <w:rPr>
          <w:rFonts w:ascii="Open Sans" w:hAnsi="Open Sans" w:cs="Open Sans"/>
        </w:rPr>
        <w:t>personal and clinical care needs and preferences of individual consumers</w:t>
      </w:r>
      <w:r w:rsidR="00DE0FB0" w:rsidRPr="00021358">
        <w:rPr>
          <w:rFonts w:ascii="Open Sans" w:hAnsi="Open Sans" w:cs="Open Sans"/>
        </w:rPr>
        <w:t xml:space="preserve">, including those </w:t>
      </w:r>
      <w:r w:rsidR="005C0EEB" w:rsidRPr="00021358">
        <w:rPr>
          <w:rFonts w:ascii="Open Sans" w:hAnsi="Open Sans" w:cs="Open Sans"/>
        </w:rPr>
        <w:t xml:space="preserve">subject to </w:t>
      </w:r>
      <w:r w:rsidR="00DE0FB0" w:rsidRPr="00021358">
        <w:rPr>
          <w:rFonts w:ascii="Open Sans" w:hAnsi="Open Sans" w:cs="Open Sans"/>
        </w:rPr>
        <w:t xml:space="preserve">restrictive practices and </w:t>
      </w:r>
      <w:r w:rsidR="005C0EEB" w:rsidRPr="00021358">
        <w:rPr>
          <w:rFonts w:ascii="Open Sans" w:hAnsi="Open Sans" w:cs="Open Sans"/>
        </w:rPr>
        <w:t xml:space="preserve">consumers requiring </w:t>
      </w:r>
      <w:r w:rsidR="00DE0FB0" w:rsidRPr="00021358">
        <w:rPr>
          <w:rFonts w:ascii="Open Sans" w:hAnsi="Open Sans" w:cs="Open Sans"/>
        </w:rPr>
        <w:t xml:space="preserve">wound care. </w:t>
      </w:r>
      <w:r w:rsidR="00203591" w:rsidRPr="00021358">
        <w:rPr>
          <w:rFonts w:ascii="Open Sans" w:hAnsi="Open Sans" w:cs="Open Sans"/>
        </w:rPr>
        <w:t>S</w:t>
      </w:r>
      <w:r w:rsidRPr="00021358">
        <w:rPr>
          <w:rFonts w:ascii="Open Sans" w:hAnsi="Open Sans" w:cs="Open Sans"/>
        </w:rPr>
        <w:t>taff demonstrated personal and clinical care delivered in line with consumer care plans</w:t>
      </w:r>
      <w:r w:rsidR="00E5114F" w:rsidRPr="00021358">
        <w:rPr>
          <w:rFonts w:ascii="Open Sans" w:hAnsi="Open Sans" w:cs="Open Sans"/>
        </w:rPr>
        <w:t xml:space="preserve">. </w:t>
      </w:r>
      <w:r w:rsidR="00DE0FB0" w:rsidRPr="00021358">
        <w:rPr>
          <w:rFonts w:ascii="Open Sans" w:hAnsi="Open Sans" w:cs="Open Sans"/>
        </w:rPr>
        <w:t xml:space="preserve"> </w:t>
      </w:r>
    </w:p>
    <w:p w14:paraId="0C154F28" w14:textId="7060D90A" w:rsidR="0032655B" w:rsidRPr="00021358" w:rsidRDefault="0032655B" w:rsidP="00021358">
      <w:pPr>
        <w:pStyle w:val="NormalArial"/>
        <w:rPr>
          <w:rFonts w:ascii="Open Sans" w:hAnsi="Open Sans" w:cs="Open Sans"/>
        </w:rPr>
      </w:pPr>
      <w:r w:rsidRPr="00021358">
        <w:rPr>
          <w:rFonts w:ascii="Open Sans" w:hAnsi="Open Sans" w:cs="Open Sans"/>
        </w:rPr>
        <w:t>Consumers and representatives were satisfied with the service’s management of high impact</w:t>
      </w:r>
      <w:r w:rsidR="00FF799C" w:rsidRPr="00021358">
        <w:rPr>
          <w:rFonts w:ascii="Open Sans" w:hAnsi="Open Sans" w:cs="Open Sans"/>
        </w:rPr>
        <w:t xml:space="preserve"> </w:t>
      </w:r>
      <w:r w:rsidR="004E7FD8" w:rsidRPr="00021358">
        <w:rPr>
          <w:rFonts w:ascii="Open Sans" w:hAnsi="Open Sans" w:cs="Open Sans"/>
        </w:rPr>
        <w:t xml:space="preserve">and or high prevalence risks associated with </w:t>
      </w:r>
      <w:r w:rsidRPr="00021358">
        <w:rPr>
          <w:rFonts w:ascii="Open Sans" w:hAnsi="Open Sans" w:cs="Open Sans"/>
        </w:rPr>
        <w:t>consumer</w:t>
      </w:r>
      <w:r w:rsidR="004E7FD8" w:rsidRPr="00021358">
        <w:rPr>
          <w:rFonts w:ascii="Open Sans" w:hAnsi="Open Sans" w:cs="Open Sans"/>
        </w:rPr>
        <w:t xml:space="preserve"> care. </w:t>
      </w:r>
      <w:r w:rsidRPr="00021358">
        <w:rPr>
          <w:rFonts w:ascii="Open Sans" w:hAnsi="Open Sans" w:cs="Open Sans"/>
        </w:rPr>
        <w:t xml:space="preserve">Staff </w:t>
      </w:r>
      <w:r w:rsidR="004E7FD8" w:rsidRPr="00021358">
        <w:rPr>
          <w:rFonts w:ascii="Open Sans" w:hAnsi="Open Sans" w:cs="Open Sans"/>
        </w:rPr>
        <w:t>describe</w:t>
      </w:r>
      <w:r w:rsidR="00C31E0A">
        <w:rPr>
          <w:rFonts w:ascii="Open Sans" w:hAnsi="Open Sans" w:cs="Open Sans"/>
        </w:rPr>
        <w:t>d</w:t>
      </w:r>
      <w:r w:rsidR="004E7FD8" w:rsidRPr="00021358">
        <w:rPr>
          <w:rFonts w:ascii="Open Sans" w:hAnsi="Open Sans" w:cs="Open Sans"/>
        </w:rPr>
        <w:t xml:space="preserve"> </w:t>
      </w:r>
      <w:r w:rsidRPr="00021358">
        <w:rPr>
          <w:rFonts w:ascii="Open Sans" w:hAnsi="Open Sans" w:cs="Open Sans"/>
        </w:rPr>
        <w:t xml:space="preserve">risks and </w:t>
      </w:r>
      <w:r w:rsidR="00B54F56" w:rsidRPr="00021358">
        <w:rPr>
          <w:rFonts w:ascii="Open Sans" w:hAnsi="Open Sans" w:cs="Open Sans"/>
        </w:rPr>
        <w:t xml:space="preserve">associated risk </w:t>
      </w:r>
      <w:r w:rsidRPr="00021358">
        <w:rPr>
          <w:rFonts w:ascii="Open Sans" w:hAnsi="Open Sans" w:cs="Open Sans"/>
        </w:rPr>
        <w:t xml:space="preserve">management </w:t>
      </w:r>
      <w:r w:rsidR="00B54F56" w:rsidRPr="00021358">
        <w:rPr>
          <w:rFonts w:ascii="Open Sans" w:hAnsi="Open Sans" w:cs="Open Sans"/>
        </w:rPr>
        <w:t xml:space="preserve">strategies </w:t>
      </w:r>
      <w:r w:rsidRPr="00021358">
        <w:rPr>
          <w:rFonts w:ascii="Open Sans" w:hAnsi="Open Sans" w:cs="Open Sans"/>
        </w:rPr>
        <w:t xml:space="preserve">for individual consumers. Care planning documentation showed </w:t>
      </w:r>
      <w:r w:rsidR="00CB0A68" w:rsidRPr="00021358">
        <w:rPr>
          <w:rFonts w:ascii="Open Sans" w:hAnsi="Open Sans" w:cs="Open Sans"/>
        </w:rPr>
        <w:t>high impact and or high prevalence risks</w:t>
      </w:r>
      <w:r w:rsidR="00E506BF" w:rsidRPr="00021358">
        <w:rPr>
          <w:rFonts w:ascii="Open Sans" w:hAnsi="Open Sans" w:cs="Open Sans"/>
        </w:rPr>
        <w:t xml:space="preserve">, </w:t>
      </w:r>
      <w:r w:rsidR="001B4DD2" w:rsidRPr="00021358">
        <w:rPr>
          <w:rFonts w:ascii="Open Sans" w:hAnsi="Open Sans" w:cs="Open Sans"/>
        </w:rPr>
        <w:t xml:space="preserve">including </w:t>
      </w:r>
      <w:r w:rsidR="00E506BF" w:rsidRPr="00021358">
        <w:rPr>
          <w:rFonts w:ascii="Open Sans" w:hAnsi="Open Sans" w:cs="Open Sans"/>
        </w:rPr>
        <w:t>those associated with f</w:t>
      </w:r>
      <w:r w:rsidR="001B4DD2" w:rsidRPr="00021358">
        <w:rPr>
          <w:rFonts w:ascii="Open Sans" w:hAnsi="Open Sans" w:cs="Open Sans"/>
        </w:rPr>
        <w:t>all</w:t>
      </w:r>
      <w:r w:rsidR="00E506BF" w:rsidRPr="00021358">
        <w:rPr>
          <w:rFonts w:ascii="Open Sans" w:hAnsi="Open Sans" w:cs="Open Sans"/>
        </w:rPr>
        <w:t>s</w:t>
      </w:r>
      <w:r w:rsidR="001B4DD2" w:rsidRPr="00021358">
        <w:rPr>
          <w:rFonts w:ascii="Open Sans" w:hAnsi="Open Sans" w:cs="Open Sans"/>
        </w:rPr>
        <w:t>, pressure injuries, weight loss, diabetes, and fluid restriction</w:t>
      </w:r>
      <w:r w:rsidR="00E506BF" w:rsidRPr="00021358">
        <w:rPr>
          <w:rFonts w:ascii="Open Sans" w:hAnsi="Open Sans" w:cs="Open Sans"/>
        </w:rPr>
        <w:t>s</w:t>
      </w:r>
      <w:r w:rsidR="00E3667D" w:rsidRPr="00021358">
        <w:rPr>
          <w:rFonts w:ascii="Open Sans" w:hAnsi="Open Sans" w:cs="Open Sans"/>
        </w:rPr>
        <w:t>,</w:t>
      </w:r>
      <w:r w:rsidR="00E506BF" w:rsidRPr="00021358">
        <w:rPr>
          <w:rFonts w:ascii="Open Sans" w:hAnsi="Open Sans" w:cs="Open Sans"/>
        </w:rPr>
        <w:t xml:space="preserve"> </w:t>
      </w:r>
      <w:r w:rsidRPr="00021358">
        <w:rPr>
          <w:rFonts w:ascii="Open Sans" w:hAnsi="Open Sans" w:cs="Open Sans"/>
        </w:rPr>
        <w:t>had been identified and effectively managed by the service</w:t>
      </w:r>
      <w:r w:rsidR="00E506BF" w:rsidRPr="00021358">
        <w:rPr>
          <w:rFonts w:ascii="Open Sans" w:hAnsi="Open Sans" w:cs="Open Sans"/>
        </w:rPr>
        <w:t xml:space="preserve">. </w:t>
      </w:r>
    </w:p>
    <w:p w14:paraId="6B49B19D" w14:textId="006507E0" w:rsidR="00B26242" w:rsidRPr="00021358" w:rsidRDefault="00B26242" w:rsidP="00021358">
      <w:pPr>
        <w:pStyle w:val="NormalArial"/>
        <w:rPr>
          <w:rFonts w:ascii="Open Sans" w:hAnsi="Open Sans" w:cs="Open Sans"/>
        </w:rPr>
      </w:pPr>
      <w:r w:rsidRPr="00021358">
        <w:rPr>
          <w:rFonts w:ascii="Open Sans" w:hAnsi="Open Sans" w:cs="Open Sans"/>
        </w:rPr>
        <w:t xml:space="preserve">Consumers and representatives confirmed </w:t>
      </w:r>
      <w:r w:rsidR="008E5670" w:rsidRPr="00021358">
        <w:rPr>
          <w:rFonts w:ascii="Open Sans" w:hAnsi="Open Sans" w:cs="Open Sans"/>
        </w:rPr>
        <w:t xml:space="preserve">discussions with staff about </w:t>
      </w:r>
      <w:r w:rsidR="00761651" w:rsidRPr="00021358">
        <w:rPr>
          <w:rFonts w:ascii="Open Sans" w:hAnsi="Open Sans" w:cs="Open Sans"/>
        </w:rPr>
        <w:t xml:space="preserve">consumer end of life wishes and were confident </w:t>
      </w:r>
      <w:r w:rsidRPr="00021358">
        <w:rPr>
          <w:rFonts w:ascii="Open Sans" w:hAnsi="Open Sans" w:cs="Open Sans"/>
        </w:rPr>
        <w:t>the service would provide</w:t>
      </w:r>
      <w:r w:rsidR="00F87345" w:rsidRPr="00021358">
        <w:rPr>
          <w:rFonts w:ascii="Open Sans" w:hAnsi="Open Sans" w:cs="Open Sans"/>
        </w:rPr>
        <w:t xml:space="preserve"> appropriate end of life care</w:t>
      </w:r>
      <w:r w:rsidRPr="00021358">
        <w:rPr>
          <w:rFonts w:ascii="Open Sans" w:hAnsi="Open Sans" w:cs="Open Sans"/>
        </w:rPr>
        <w:t xml:space="preserve">. Staff described changes </w:t>
      </w:r>
      <w:r w:rsidR="005165F9" w:rsidRPr="00021358">
        <w:rPr>
          <w:rFonts w:ascii="Open Sans" w:hAnsi="Open Sans" w:cs="Open Sans"/>
        </w:rPr>
        <w:t xml:space="preserve">in care delivery </w:t>
      </w:r>
      <w:r w:rsidRPr="00021358">
        <w:rPr>
          <w:rFonts w:ascii="Open Sans" w:hAnsi="Open Sans" w:cs="Open Sans"/>
        </w:rPr>
        <w:t xml:space="preserve">for consumers nearing the </w:t>
      </w:r>
      <w:r w:rsidR="004176A2" w:rsidRPr="00021358">
        <w:rPr>
          <w:rFonts w:ascii="Open Sans" w:hAnsi="Open Sans" w:cs="Open Sans"/>
        </w:rPr>
        <w:t>end of their life</w:t>
      </w:r>
      <w:r w:rsidR="00220678" w:rsidRPr="00021358">
        <w:rPr>
          <w:rFonts w:ascii="Open Sans" w:hAnsi="Open Sans" w:cs="Open Sans"/>
        </w:rPr>
        <w:t xml:space="preserve"> </w:t>
      </w:r>
      <w:r w:rsidR="005165F9" w:rsidRPr="00021358">
        <w:rPr>
          <w:rFonts w:ascii="Open Sans" w:hAnsi="Open Sans" w:cs="Open Sans"/>
        </w:rPr>
        <w:t xml:space="preserve">with </w:t>
      </w:r>
      <w:r w:rsidR="00F90980" w:rsidRPr="00021358">
        <w:rPr>
          <w:rFonts w:ascii="Open Sans" w:hAnsi="Open Sans" w:cs="Open Sans"/>
        </w:rPr>
        <w:t xml:space="preserve">consumer </w:t>
      </w:r>
      <w:r w:rsidRPr="00021358">
        <w:rPr>
          <w:rFonts w:ascii="Open Sans" w:hAnsi="Open Sans" w:cs="Open Sans"/>
        </w:rPr>
        <w:t xml:space="preserve">comfort maximised and dignity preserved. Care planning documentation evidenced </w:t>
      </w:r>
      <w:r w:rsidR="007E30FB" w:rsidRPr="00021358">
        <w:rPr>
          <w:rFonts w:ascii="Open Sans" w:hAnsi="Open Sans" w:cs="Open Sans"/>
        </w:rPr>
        <w:t xml:space="preserve">consumer preferences for </w:t>
      </w:r>
      <w:r w:rsidR="008201F6" w:rsidRPr="00021358">
        <w:rPr>
          <w:rFonts w:ascii="Open Sans" w:hAnsi="Open Sans" w:cs="Open Sans"/>
        </w:rPr>
        <w:t>end-of-life</w:t>
      </w:r>
      <w:r w:rsidR="007E30FB" w:rsidRPr="00021358">
        <w:rPr>
          <w:rFonts w:ascii="Open Sans" w:hAnsi="Open Sans" w:cs="Open Sans"/>
        </w:rPr>
        <w:t xml:space="preserve"> care</w:t>
      </w:r>
      <w:r w:rsidR="00286E63" w:rsidRPr="00021358">
        <w:rPr>
          <w:rFonts w:ascii="Open Sans" w:hAnsi="Open Sans" w:cs="Open Sans"/>
        </w:rPr>
        <w:t xml:space="preserve"> and </w:t>
      </w:r>
      <w:r w:rsidRPr="00021358">
        <w:rPr>
          <w:rFonts w:ascii="Open Sans" w:hAnsi="Open Sans" w:cs="Open Sans"/>
        </w:rPr>
        <w:t>advance care planning</w:t>
      </w:r>
      <w:r w:rsidR="00286E63" w:rsidRPr="00021358">
        <w:rPr>
          <w:rFonts w:ascii="Open Sans" w:hAnsi="Open Sans" w:cs="Open Sans"/>
        </w:rPr>
        <w:t>.</w:t>
      </w:r>
    </w:p>
    <w:p w14:paraId="0AE8F24A" w14:textId="683DE855" w:rsidR="00C11289" w:rsidRPr="00021358" w:rsidRDefault="00C11289" w:rsidP="00021358">
      <w:pPr>
        <w:pStyle w:val="NormalArial"/>
        <w:rPr>
          <w:rFonts w:ascii="Open Sans" w:hAnsi="Open Sans" w:cs="Open Sans"/>
        </w:rPr>
      </w:pPr>
      <w:r w:rsidRPr="00021358">
        <w:rPr>
          <w:rFonts w:ascii="Open Sans" w:hAnsi="Open Sans" w:cs="Open Sans"/>
        </w:rPr>
        <w:t>Consumers and representative</w:t>
      </w:r>
      <w:r w:rsidR="00BA6D5B">
        <w:rPr>
          <w:rFonts w:ascii="Open Sans" w:hAnsi="Open Sans" w:cs="Open Sans"/>
        </w:rPr>
        <w:t>s</w:t>
      </w:r>
      <w:r w:rsidRPr="00021358">
        <w:rPr>
          <w:rFonts w:ascii="Open Sans" w:hAnsi="Open Sans" w:cs="Open Sans"/>
        </w:rPr>
        <w:t xml:space="preserve"> were satisfied with the responsiveness of the service to </w:t>
      </w:r>
      <w:r w:rsidR="00E50FB9" w:rsidRPr="00021358">
        <w:rPr>
          <w:rFonts w:ascii="Open Sans" w:hAnsi="Open Sans" w:cs="Open Sans"/>
        </w:rPr>
        <w:t xml:space="preserve">identified </w:t>
      </w:r>
      <w:r w:rsidRPr="00021358">
        <w:rPr>
          <w:rFonts w:ascii="Open Sans" w:hAnsi="Open Sans" w:cs="Open Sans"/>
        </w:rPr>
        <w:t>deterioration in consumer condition, health, or ability. Staff explain</w:t>
      </w:r>
      <w:r w:rsidR="00BA6D5B">
        <w:rPr>
          <w:rFonts w:ascii="Open Sans" w:hAnsi="Open Sans" w:cs="Open Sans"/>
        </w:rPr>
        <w:t>ed</w:t>
      </w:r>
      <w:r w:rsidR="00E50FB9" w:rsidRPr="00021358">
        <w:rPr>
          <w:rFonts w:ascii="Open Sans" w:hAnsi="Open Sans" w:cs="Open Sans"/>
        </w:rPr>
        <w:t xml:space="preserve"> </w:t>
      </w:r>
      <w:r w:rsidRPr="00021358">
        <w:rPr>
          <w:rFonts w:ascii="Open Sans" w:hAnsi="Open Sans" w:cs="Open Sans"/>
        </w:rPr>
        <w:t xml:space="preserve">the process for identifying, reporting and responding to </w:t>
      </w:r>
      <w:r w:rsidR="00E121A6" w:rsidRPr="00021358">
        <w:rPr>
          <w:rFonts w:ascii="Open Sans" w:hAnsi="Open Sans" w:cs="Open Sans"/>
        </w:rPr>
        <w:t xml:space="preserve">consumer </w:t>
      </w:r>
      <w:r w:rsidR="008C3410" w:rsidRPr="00021358">
        <w:rPr>
          <w:rFonts w:ascii="Open Sans" w:hAnsi="Open Sans" w:cs="Open Sans"/>
        </w:rPr>
        <w:t>deterioration</w:t>
      </w:r>
      <w:r w:rsidR="00E121A6" w:rsidRPr="00021358">
        <w:rPr>
          <w:rFonts w:ascii="Open Sans" w:hAnsi="Open Sans" w:cs="Open Sans"/>
        </w:rPr>
        <w:t>.</w:t>
      </w:r>
      <w:r w:rsidRPr="00021358">
        <w:rPr>
          <w:rFonts w:ascii="Open Sans" w:hAnsi="Open Sans" w:cs="Open Sans"/>
        </w:rPr>
        <w:t xml:space="preserve"> </w:t>
      </w:r>
      <w:r w:rsidR="008C3410" w:rsidRPr="00021358">
        <w:rPr>
          <w:rFonts w:ascii="Open Sans" w:hAnsi="Open Sans" w:cs="Open Sans"/>
        </w:rPr>
        <w:t>Consumer c</w:t>
      </w:r>
      <w:r w:rsidRPr="00021358">
        <w:rPr>
          <w:rFonts w:ascii="Open Sans" w:hAnsi="Open Sans" w:cs="Open Sans"/>
        </w:rPr>
        <w:t xml:space="preserve">are documentation reflected </w:t>
      </w:r>
      <w:r w:rsidR="00C20079" w:rsidRPr="00021358">
        <w:rPr>
          <w:rFonts w:ascii="Open Sans" w:hAnsi="Open Sans" w:cs="Open Sans"/>
        </w:rPr>
        <w:t xml:space="preserve">staff </w:t>
      </w:r>
      <w:r w:rsidRPr="00021358">
        <w:rPr>
          <w:rFonts w:ascii="Open Sans" w:hAnsi="Open Sans" w:cs="Open Sans"/>
        </w:rPr>
        <w:t>identification of</w:t>
      </w:r>
      <w:r w:rsidR="00C20079" w:rsidRPr="00021358">
        <w:rPr>
          <w:rFonts w:ascii="Open Sans" w:hAnsi="Open Sans" w:cs="Open Sans"/>
        </w:rPr>
        <w:t xml:space="preserve">, </w:t>
      </w:r>
      <w:r w:rsidRPr="00021358">
        <w:rPr>
          <w:rFonts w:ascii="Open Sans" w:hAnsi="Open Sans" w:cs="Open Sans"/>
        </w:rPr>
        <w:t>and timely response</w:t>
      </w:r>
      <w:r w:rsidR="00687C97" w:rsidRPr="00021358">
        <w:rPr>
          <w:rFonts w:ascii="Open Sans" w:hAnsi="Open Sans" w:cs="Open Sans"/>
        </w:rPr>
        <w:t>,</w:t>
      </w:r>
      <w:r w:rsidRPr="00021358">
        <w:rPr>
          <w:rFonts w:ascii="Open Sans" w:hAnsi="Open Sans" w:cs="Open Sans"/>
        </w:rPr>
        <w:t xml:space="preserve"> to </w:t>
      </w:r>
      <w:r w:rsidR="008C3410" w:rsidRPr="00021358">
        <w:rPr>
          <w:rFonts w:ascii="Open Sans" w:hAnsi="Open Sans" w:cs="Open Sans"/>
        </w:rPr>
        <w:t xml:space="preserve">consumer </w:t>
      </w:r>
      <w:r w:rsidRPr="00021358">
        <w:rPr>
          <w:rFonts w:ascii="Open Sans" w:hAnsi="Open Sans" w:cs="Open Sans"/>
        </w:rPr>
        <w:t>deterioration</w:t>
      </w:r>
      <w:r w:rsidR="00D12DC3" w:rsidRPr="00021358">
        <w:rPr>
          <w:rFonts w:ascii="Open Sans" w:hAnsi="Open Sans" w:cs="Open Sans"/>
        </w:rPr>
        <w:t>.</w:t>
      </w:r>
      <w:r w:rsidRPr="00021358">
        <w:rPr>
          <w:rFonts w:ascii="Open Sans" w:hAnsi="Open Sans" w:cs="Open Sans"/>
        </w:rPr>
        <w:t xml:space="preserve">  </w:t>
      </w:r>
    </w:p>
    <w:p w14:paraId="52C6D777" w14:textId="2B6986B7" w:rsidR="00CF4355" w:rsidRPr="00021358" w:rsidRDefault="007F6F3C" w:rsidP="00021358">
      <w:pPr>
        <w:pStyle w:val="NormalArial"/>
        <w:rPr>
          <w:rFonts w:ascii="Open Sans" w:hAnsi="Open Sans" w:cs="Open Sans"/>
        </w:rPr>
      </w:pPr>
      <w:r w:rsidRPr="00021358">
        <w:rPr>
          <w:rFonts w:ascii="Open Sans" w:hAnsi="Open Sans" w:cs="Open Sans"/>
        </w:rPr>
        <w:t xml:space="preserve">Consumers and representatives confirmed </w:t>
      </w:r>
      <w:r w:rsidR="00C7545A" w:rsidRPr="00021358">
        <w:rPr>
          <w:rFonts w:ascii="Open Sans" w:hAnsi="Open Sans" w:cs="Open Sans"/>
        </w:rPr>
        <w:t xml:space="preserve">information relating to </w:t>
      </w:r>
      <w:r w:rsidRPr="00021358">
        <w:rPr>
          <w:rFonts w:ascii="Open Sans" w:hAnsi="Open Sans" w:cs="Open Sans"/>
        </w:rPr>
        <w:t>consumer care needs and preferences are effectively communicated</w:t>
      </w:r>
      <w:r w:rsidR="00C7545A" w:rsidRPr="00021358">
        <w:rPr>
          <w:rFonts w:ascii="Open Sans" w:hAnsi="Open Sans" w:cs="Open Sans"/>
        </w:rPr>
        <w:t xml:space="preserve"> between </w:t>
      </w:r>
      <w:r w:rsidRPr="00021358">
        <w:rPr>
          <w:rFonts w:ascii="Open Sans" w:hAnsi="Open Sans" w:cs="Open Sans"/>
        </w:rPr>
        <w:t xml:space="preserve">staff. Staff </w:t>
      </w:r>
      <w:r w:rsidR="00C7545A" w:rsidRPr="00021358">
        <w:rPr>
          <w:rFonts w:ascii="Open Sans" w:hAnsi="Open Sans" w:cs="Open Sans"/>
        </w:rPr>
        <w:t>described</w:t>
      </w:r>
      <w:r w:rsidR="00C20079" w:rsidRPr="00021358">
        <w:rPr>
          <w:rFonts w:ascii="Open Sans" w:hAnsi="Open Sans" w:cs="Open Sans"/>
        </w:rPr>
        <w:t>,</w:t>
      </w:r>
      <w:r w:rsidR="00C7545A" w:rsidRPr="00021358">
        <w:rPr>
          <w:rFonts w:ascii="Open Sans" w:hAnsi="Open Sans" w:cs="Open Sans"/>
        </w:rPr>
        <w:t xml:space="preserve"> </w:t>
      </w:r>
      <w:r w:rsidR="00CF4355" w:rsidRPr="00021358">
        <w:rPr>
          <w:rFonts w:ascii="Open Sans" w:hAnsi="Open Sans" w:cs="Open Sans"/>
        </w:rPr>
        <w:t xml:space="preserve">and documentation showed, </w:t>
      </w:r>
      <w:r w:rsidR="00602A97" w:rsidRPr="00021358">
        <w:rPr>
          <w:rFonts w:ascii="Open Sans" w:hAnsi="Open Sans" w:cs="Open Sans"/>
        </w:rPr>
        <w:t xml:space="preserve">effective </w:t>
      </w:r>
      <w:r w:rsidR="00D61627" w:rsidRPr="00021358">
        <w:rPr>
          <w:rFonts w:ascii="Open Sans" w:hAnsi="Open Sans" w:cs="Open Sans"/>
        </w:rPr>
        <w:t xml:space="preserve">communication </w:t>
      </w:r>
      <w:r w:rsidR="005C37DA" w:rsidRPr="00021358">
        <w:rPr>
          <w:rFonts w:ascii="Open Sans" w:hAnsi="Open Sans" w:cs="Open Sans"/>
        </w:rPr>
        <w:t xml:space="preserve">of </w:t>
      </w:r>
      <w:r w:rsidRPr="00021358">
        <w:rPr>
          <w:rFonts w:ascii="Open Sans" w:hAnsi="Open Sans" w:cs="Open Sans"/>
        </w:rPr>
        <w:t xml:space="preserve">information relating to consumer condition, needs and preferences </w:t>
      </w:r>
      <w:r w:rsidR="005C37DA" w:rsidRPr="00021358">
        <w:rPr>
          <w:rFonts w:ascii="Open Sans" w:hAnsi="Open Sans" w:cs="Open Sans"/>
        </w:rPr>
        <w:t>through various systems and processes</w:t>
      </w:r>
      <w:r w:rsidR="00B76B7F" w:rsidRPr="00021358">
        <w:rPr>
          <w:rFonts w:ascii="Open Sans" w:hAnsi="Open Sans" w:cs="Open Sans"/>
        </w:rPr>
        <w:t xml:space="preserve"> where</w:t>
      </w:r>
      <w:r w:rsidRPr="00021358">
        <w:rPr>
          <w:rFonts w:ascii="Open Sans" w:hAnsi="Open Sans" w:cs="Open Sans"/>
        </w:rPr>
        <w:t xml:space="preserve"> the responsibility for care is shared. </w:t>
      </w:r>
    </w:p>
    <w:p w14:paraId="0539952D" w14:textId="68805282" w:rsidR="00F33EF3" w:rsidRPr="00021358" w:rsidRDefault="00F33EF3" w:rsidP="00021358">
      <w:pPr>
        <w:pStyle w:val="NormalArial"/>
        <w:rPr>
          <w:rFonts w:ascii="Open Sans" w:hAnsi="Open Sans" w:cs="Open Sans"/>
        </w:rPr>
      </w:pPr>
      <w:r w:rsidRPr="00021358">
        <w:rPr>
          <w:rFonts w:ascii="Open Sans" w:hAnsi="Open Sans" w:cs="Open Sans"/>
        </w:rPr>
        <w:t xml:space="preserve">Consumers and representatives advised of timely, and appropriate </w:t>
      </w:r>
      <w:r w:rsidR="00EE30E4" w:rsidRPr="00021358">
        <w:rPr>
          <w:rFonts w:ascii="Open Sans" w:hAnsi="Open Sans" w:cs="Open Sans"/>
        </w:rPr>
        <w:t xml:space="preserve">consumer </w:t>
      </w:r>
      <w:r w:rsidRPr="00021358">
        <w:rPr>
          <w:rFonts w:ascii="Open Sans" w:hAnsi="Open Sans" w:cs="Open Sans"/>
        </w:rPr>
        <w:t xml:space="preserve">referrals </w:t>
      </w:r>
      <w:r w:rsidR="00C81A4C" w:rsidRPr="00021358">
        <w:rPr>
          <w:rFonts w:ascii="Open Sans" w:hAnsi="Open Sans" w:cs="Open Sans"/>
        </w:rPr>
        <w:t>with</w:t>
      </w:r>
      <w:r w:rsidRPr="00021358">
        <w:rPr>
          <w:rFonts w:ascii="Open Sans" w:hAnsi="Open Sans" w:cs="Open Sans"/>
        </w:rPr>
        <w:t xml:space="preserve"> consumer</w:t>
      </w:r>
      <w:r w:rsidR="00C81A4C" w:rsidRPr="00021358">
        <w:rPr>
          <w:rFonts w:ascii="Open Sans" w:hAnsi="Open Sans" w:cs="Open Sans"/>
        </w:rPr>
        <w:t xml:space="preserve"> </w:t>
      </w:r>
      <w:r w:rsidRPr="00021358">
        <w:rPr>
          <w:rFonts w:ascii="Open Sans" w:hAnsi="Open Sans" w:cs="Open Sans"/>
        </w:rPr>
        <w:t xml:space="preserve">access to relevant health supports and </w:t>
      </w:r>
      <w:r w:rsidR="00C81A4C" w:rsidRPr="00021358">
        <w:rPr>
          <w:rFonts w:ascii="Open Sans" w:hAnsi="Open Sans" w:cs="Open Sans"/>
        </w:rPr>
        <w:t xml:space="preserve">other </w:t>
      </w:r>
      <w:r w:rsidRPr="00021358">
        <w:rPr>
          <w:rFonts w:ascii="Open Sans" w:hAnsi="Open Sans" w:cs="Open Sans"/>
        </w:rPr>
        <w:t>health s</w:t>
      </w:r>
      <w:r w:rsidR="00C81A4C" w:rsidRPr="00021358">
        <w:rPr>
          <w:rFonts w:ascii="Open Sans" w:hAnsi="Open Sans" w:cs="Open Sans"/>
        </w:rPr>
        <w:t xml:space="preserve">ervice providers. </w:t>
      </w:r>
      <w:r w:rsidRPr="00021358">
        <w:rPr>
          <w:rFonts w:ascii="Open Sans" w:hAnsi="Open Sans" w:cs="Open Sans"/>
        </w:rPr>
        <w:t xml:space="preserve">Staff </w:t>
      </w:r>
      <w:r w:rsidR="00C81A4C" w:rsidRPr="00021358">
        <w:rPr>
          <w:rFonts w:ascii="Open Sans" w:hAnsi="Open Sans" w:cs="Open Sans"/>
        </w:rPr>
        <w:t xml:space="preserve">could </w:t>
      </w:r>
      <w:r w:rsidRPr="00021358">
        <w:rPr>
          <w:rFonts w:ascii="Open Sans" w:hAnsi="Open Sans" w:cs="Open Sans"/>
        </w:rPr>
        <w:t>describe</w:t>
      </w:r>
      <w:r w:rsidR="00C81A4C" w:rsidRPr="00021358">
        <w:rPr>
          <w:rFonts w:ascii="Open Sans" w:hAnsi="Open Sans" w:cs="Open Sans"/>
        </w:rPr>
        <w:t xml:space="preserve"> a process of referral </w:t>
      </w:r>
      <w:r w:rsidRPr="00021358">
        <w:rPr>
          <w:rFonts w:ascii="Open Sans" w:hAnsi="Open Sans" w:cs="Open Sans"/>
        </w:rPr>
        <w:t>and how</w:t>
      </w:r>
      <w:r w:rsidR="00B76099" w:rsidRPr="00021358">
        <w:rPr>
          <w:rFonts w:ascii="Open Sans" w:hAnsi="Open Sans" w:cs="Open Sans"/>
        </w:rPr>
        <w:t xml:space="preserve"> referral outcomes</w:t>
      </w:r>
      <w:r w:rsidRPr="00021358">
        <w:rPr>
          <w:rFonts w:ascii="Open Sans" w:hAnsi="Open Sans" w:cs="Open Sans"/>
        </w:rPr>
        <w:t xml:space="preserve"> inform </w:t>
      </w:r>
      <w:r w:rsidR="00B76099" w:rsidRPr="00021358">
        <w:rPr>
          <w:rFonts w:ascii="Open Sans" w:hAnsi="Open Sans" w:cs="Open Sans"/>
        </w:rPr>
        <w:t xml:space="preserve">consumer </w:t>
      </w:r>
      <w:r w:rsidRPr="00021358">
        <w:rPr>
          <w:rFonts w:ascii="Open Sans" w:hAnsi="Open Sans" w:cs="Open Sans"/>
        </w:rPr>
        <w:t>care and service provi</w:t>
      </w:r>
      <w:r w:rsidR="00B76099" w:rsidRPr="00021358">
        <w:rPr>
          <w:rFonts w:ascii="Open Sans" w:hAnsi="Open Sans" w:cs="Open Sans"/>
        </w:rPr>
        <w:t xml:space="preserve">sion. </w:t>
      </w:r>
      <w:r w:rsidRPr="00021358">
        <w:rPr>
          <w:rFonts w:ascii="Open Sans" w:hAnsi="Open Sans" w:cs="Open Sans"/>
        </w:rPr>
        <w:t xml:space="preserve">Care planning </w:t>
      </w:r>
      <w:r w:rsidRPr="00021358">
        <w:rPr>
          <w:rFonts w:ascii="Open Sans" w:hAnsi="Open Sans" w:cs="Open Sans"/>
        </w:rPr>
        <w:lastRenderedPageBreak/>
        <w:t xml:space="preserve">documentation evidenced timely and appropriate </w:t>
      </w:r>
      <w:r w:rsidR="00EE30E4" w:rsidRPr="00021358">
        <w:rPr>
          <w:rFonts w:ascii="Open Sans" w:hAnsi="Open Sans" w:cs="Open Sans"/>
        </w:rPr>
        <w:t xml:space="preserve">consumer </w:t>
      </w:r>
      <w:r w:rsidRPr="00021358">
        <w:rPr>
          <w:rFonts w:ascii="Open Sans" w:hAnsi="Open Sans" w:cs="Open Sans"/>
        </w:rPr>
        <w:t>referrals to individuals and other health care providers as required.</w:t>
      </w:r>
    </w:p>
    <w:p w14:paraId="4566D2E4" w14:textId="4AF85DBA" w:rsidR="00A41DBD" w:rsidRPr="00021358" w:rsidRDefault="001842AC" w:rsidP="00021358">
      <w:pPr>
        <w:pStyle w:val="NormalArial"/>
        <w:rPr>
          <w:rFonts w:ascii="Open Sans" w:hAnsi="Open Sans" w:cs="Open Sans"/>
        </w:rPr>
      </w:pPr>
      <w:r w:rsidRPr="00021358">
        <w:rPr>
          <w:rFonts w:ascii="Open Sans" w:hAnsi="Open Sans" w:cs="Open Sans"/>
        </w:rPr>
        <w:t xml:space="preserve">Consumers and representatives </w:t>
      </w:r>
      <w:r w:rsidR="00D66572" w:rsidRPr="00021358">
        <w:rPr>
          <w:rFonts w:ascii="Open Sans" w:hAnsi="Open Sans" w:cs="Open Sans"/>
        </w:rPr>
        <w:t xml:space="preserve">confirmed </w:t>
      </w:r>
      <w:r w:rsidRPr="00021358">
        <w:rPr>
          <w:rFonts w:ascii="Open Sans" w:hAnsi="Open Sans" w:cs="Open Sans"/>
        </w:rPr>
        <w:t xml:space="preserve">staff perform standard and transmission-based precautions to prevent and control infection. </w:t>
      </w:r>
      <w:r w:rsidR="008201F6" w:rsidRPr="00021358">
        <w:rPr>
          <w:rFonts w:ascii="Open Sans" w:hAnsi="Open Sans" w:cs="Open Sans"/>
        </w:rPr>
        <w:t>Staff demonstrated</w:t>
      </w:r>
      <w:r w:rsidR="007838F8" w:rsidRPr="00021358">
        <w:rPr>
          <w:rFonts w:ascii="Open Sans" w:hAnsi="Open Sans" w:cs="Open Sans"/>
        </w:rPr>
        <w:t xml:space="preserve"> an understanding of </w:t>
      </w:r>
      <w:r w:rsidRPr="00021358">
        <w:rPr>
          <w:rFonts w:ascii="Open Sans" w:hAnsi="Open Sans" w:cs="Open Sans"/>
        </w:rPr>
        <w:t>antimicrobial stewardship (AMS)</w:t>
      </w:r>
      <w:r w:rsidR="00F0032B" w:rsidRPr="00021358">
        <w:rPr>
          <w:rFonts w:ascii="Open Sans" w:hAnsi="Open Sans" w:cs="Open Sans"/>
        </w:rPr>
        <w:t xml:space="preserve"> and advised t</w:t>
      </w:r>
      <w:r w:rsidRPr="00021358">
        <w:rPr>
          <w:rFonts w:ascii="Open Sans" w:hAnsi="Open Sans" w:cs="Open Sans"/>
        </w:rPr>
        <w:t xml:space="preserve">he service </w:t>
      </w:r>
      <w:r w:rsidR="00BC6B4E" w:rsidRPr="00021358">
        <w:rPr>
          <w:rFonts w:ascii="Open Sans" w:hAnsi="Open Sans" w:cs="Open Sans"/>
        </w:rPr>
        <w:t xml:space="preserve">employs </w:t>
      </w:r>
      <w:r w:rsidRPr="00021358">
        <w:rPr>
          <w:rFonts w:ascii="Open Sans" w:hAnsi="Open Sans" w:cs="Open Sans"/>
        </w:rPr>
        <w:t xml:space="preserve">3 infection prevention and control (IPC) </w:t>
      </w:r>
      <w:r w:rsidR="00303601" w:rsidRPr="00021358">
        <w:rPr>
          <w:rFonts w:ascii="Open Sans" w:hAnsi="Open Sans" w:cs="Open Sans"/>
        </w:rPr>
        <w:t>lead nurses</w:t>
      </w:r>
      <w:r w:rsidR="004C5139" w:rsidRPr="00021358">
        <w:rPr>
          <w:rFonts w:ascii="Open Sans" w:hAnsi="Open Sans" w:cs="Open Sans"/>
        </w:rPr>
        <w:t xml:space="preserve">. </w:t>
      </w:r>
      <w:r w:rsidR="00A41DBD" w:rsidRPr="00021358">
        <w:rPr>
          <w:rFonts w:ascii="Open Sans" w:hAnsi="Open Sans" w:cs="Open Sans"/>
        </w:rPr>
        <w:t xml:space="preserve">The service has an outbreak management plan, </w:t>
      </w:r>
      <w:r w:rsidR="00637D37" w:rsidRPr="00021358">
        <w:rPr>
          <w:rFonts w:ascii="Open Sans" w:hAnsi="Open Sans" w:cs="Open Sans"/>
        </w:rPr>
        <w:t xml:space="preserve">and </w:t>
      </w:r>
      <w:r w:rsidR="00A41DBD" w:rsidRPr="00021358">
        <w:rPr>
          <w:rFonts w:ascii="Open Sans" w:hAnsi="Open Sans" w:cs="Open Sans"/>
        </w:rPr>
        <w:t xml:space="preserve">policies and procedures to guide staff practice in relation to AMS and IPC. </w:t>
      </w:r>
    </w:p>
    <w:p w14:paraId="1BA987A8" w14:textId="3144D336" w:rsidR="007F6F3C" w:rsidRPr="00021358" w:rsidRDefault="007F6F3C" w:rsidP="00021358">
      <w:pPr>
        <w:pStyle w:val="NormalArial"/>
        <w:rPr>
          <w:rFonts w:ascii="Open Sans" w:hAnsi="Open Sans" w:cs="Open Sans"/>
        </w:rPr>
      </w:pPr>
    </w:p>
    <w:p w14:paraId="2170B2DF" w14:textId="4038C695" w:rsidR="00665AB5" w:rsidRPr="001E694D" w:rsidRDefault="00665AB5" w:rsidP="0036130C">
      <w:pPr>
        <w:pStyle w:val="NormalArial"/>
        <w:rPr>
          <w:rFonts w:ascii="Open Sans" w:hAnsi="Open Sans" w:cs="Open Sans"/>
        </w:rPr>
      </w:pPr>
    </w:p>
    <w:p w14:paraId="7B8AE70E" w14:textId="77777777" w:rsidR="00665AB5" w:rsidRPr="001E694D" w:rsidRDefault="00665AB5" w:rsidP="0036130C">
      <w:pPr>
        <w:pStyle w:val="NormalArial"/>
        <w:rPr>
          <w:rFonts w:ascii="Open Sans" w:hAnsi="Open Sans" w:cs="Open Sans"/>
        </w:rPr>
      </w:pPr>
      <w:r w:rsidRPr="001E694D">
        <w:rPr>
          <w:rFonts w:ascii="Open Sans" w:hAnsi="Open Sans" w:cs="Open Sans"/>
        </w:rPr>
        <w:br w:type="page"/>
      </w:r>
    </w:p>
    <w:p w14:paraId="1ACF0052" w14:textId="77777777" w:rsidR="00665AB5" w:rsidRPr="001E694D" w:rsidRDefault="00665A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32BAB" w14:paraId="46505A15" w14:textId="77777777" w:rsidTr="00332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4C0390" w14:textId="77777777" w:rsidR="00665AB5" w:rsidRPr="001E694D" w:rsidRDefault="00665AB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9316084" w14:textId="77777777" w:rsidR="00665AB5" w:rsidRPr="001E694D" w:rsidRDefault="00665A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32BAB" w14:paraId="5A291102"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9C9EF7"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A8B1A35"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5795119"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951668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65B37ADA"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7E6D43"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132A6FD"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F3D174A" w14:textId="77777777" w:rsidR="00665AB5" w:rsidRPr="001E694D" w:rsidRDefault="00A57E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586312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71075B36"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7CD889"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D8BC35B"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5D24DC2" w14:textId="77777777" w:rsidR="00665AB5" w:rsidRPr="001E694D" w:rsidRDefault="00665AB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FFDBAD5" w14:textId="77777777" w:rsidR="00665AB5" w:rsidRPr="001E694D" w:rsidRDefault="00665AB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3F54F6E" w14:textId="77777777" w:rsidR="00665AB5" w:rsidRPr="001E694D" w:rsidRDefault="00665AB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4F4DE76"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671147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46E2B6BE"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431AAE"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3636CFD"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858EF57" w14:textId="77777777" w:rsidR="00665AB5" w:rsidRPr="001E694D" w:rsidRDefault="00A57E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339842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08969453"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898493"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0AF9DF1"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C4B1CA5" w14:textId="77777777" w:rsidR="00665AB5" w:rsidRPr="001E694D" w:rsidRDefault="00A57EB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594864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632866F6"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C4F857"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677E053"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FE584E7" w14:textId="77777777" w:rsidR="00665AB5" w:rsidRPr="001E694D" w:rsidRDefault="00A57E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616464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38B97E77"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02CB6D"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642E932"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FF8D969"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414435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bl>
    <w:p w14:paraId="3F3575AB" w14:textId="77777777" w:rsidR="00665AB5" w:rsidRPr="003E162B" w:rsidRDefault="00665AB5" w:rsidP="00D87E7C">
      <w:pPr>
        <w:pStyle w:val="Heading20"/>
        <w:rPr>
          <w:rFonts w:ascii="Open Sans" w:hAnsi="Open Sans" w:cs="Open Sans"/>
          <w:color w:val="781E77"/>
        </w:rPr>
      </w:pPr>
      <w:r w:rsidRPr="003E162B">
        <w:rPr>
          <w:rFonts w:ascii="Open Sans" w:hAnsi="Open Sans" w:cs="Open Sans"/>
          <w:color w:val="781E77"/>
        </w:rPr>
        <w:t>Findings</w:t>
      </w:r>
    </w:p>
    <w:p w14:paraId="49C492AC" w14:textId="77777777" w:rsidR="001534A5" w:rsidRDefault="001534A5" w:rsidP="00021358">
      <w:pPr>
        <w:pStyle w:val="NormalArial"/>
        <w:rPr>
          <w:rFonts w:ascii="Open Sans" w:hAnsi="Open Sans" w:cs="Open Sans"/>
        </w:rPr>
      </w:pPr>
      <w:r w:rsidRPr="001534A5">
        <w:rPr>
          <w:rFonts w:ascii="Open Sans" w:hAnsi="Open Sans" w:cs="Open Sans"/>
        </w:rPr>
        <w:t xml:space="preserve">I am satisfied based on the Assessment Team’s observations and recommendations that the service is Compliant with these Requirements and is Compliant with this Standard. </w:t>
      </w:r>
    </w:p>
    <w:p w14:paraId="47E5FC86" w14:textId="39F4B2BE" w:rsidR="007F7EC1" w:rsidRDefault="007F7EC1" w:rsidP="00021358">
      <w:pPr>
        <w:pStyle w:val="NormalArial"/>
        <w:rPr>
          <w:rFonts w:ascii="Open Sans" w:hAnsi="Open Sans" w:cs="Open Sans"/>
        </w:rPr>
      </w:pPr>
      <w:bookmarkStart w:id="2" w:name="_Hlk190785572"/>
      <w:r w:rsidRPr="004610AA">
        <w:rPr>
          <w:rFonts w:ascii="Open Sans" w:hAnsi="Open Sans" w:cs="Open Sans"/>
        </w:rPr>
        <w:t xml:space="preserve">The Approved Provider submitted a response </w:t>
      </w:r>
      <w:r>
        <w:rPr>
          <w:rFonts w:ascii="Open Sans" w:hAnsi="Open Sans" w:cs="Open Sans"/>
        </w:rPr>
        <w:t xml:space="preserve">acknowledging the Assessment Team Report. </w:t>
      </w:r>
    </w:p>
    <w:bookmarkEnd w:id="2"/>
    <w:p w14:paraId="1AAACACE" w14:textId="5D44C522" w:rsidR="00236D14" w:rsidRPr="00021358" w:rsidRDefault="00236D14" w:rsidP="00021358">
      <w:pPr>
        <w:pStyle w:val="NormalArial"/>
        <w:rPr>
          <w:rFonts w:ascii="Open Sans" w:hAnsi="Open Sans" w:cs="Open Sans"/>
        </w:rPr>
      </w:pPr>
      <w:r w:rsidRPr="00021358">
        <w:rPr>
          <w:rFonts w:ascii="Open Sans" w:hAnsi="Open Sans" w:cs="Open Sans"/>
        </w:rPr>
        <w:lastRenderedPageBreak/>
        <w:t xml:space="preserve">Consumers and representatives </w:t>
      </w:r>
      <w:r w:rsidR="006B0156" w:rsidRPr="00021358">
        <w:rPr>
          <w:rFonts w:ascii="Open Sans" w:hAnsi="Open Sans" w:cs="Open Sans"/>
        </w:rPr>
        <w:t xml:space="preserve">confirmed </w:t>
      </w:r>
      <w:r w:rsidRPr="00021358">
        <w:rPr>
          <w:rFonts w:ascii="Open Sans" w:hAnsi="Open Sans" w:cs="Open Sans"/>
        </w:rPr>
        <w:t>enjoy</w:t>
      </w:r>
      <w:r w:rsidR="006B0156" w:rsidRPr="00021358">
        <w:rPr>
          <w:rFonts w:ascii="Open Sans" w:hAnsi="Open Sans" w:cs="Open Sans"/>
        </w:rPr>
        <w:t xml:space="preserve">ment </w:t>
      </w:r>
      <w:r w:rsidRPr="00021358">
        <w:rPr>
          <w:rFonts w:ascii="Open Sans" w:hAnsi="Open Sans" w:cs="Open Sans"/>
        </w:rPr>
        <w:t>and participat</w:t>
      </w:r>
      <w:r w:rsidR="006B0156" w:rsidRPr="00021358">
        <w:rPr>
          <w:rFonts w:ascii="Open Sans" w:hAnsi="Open Sans" w:cs="Open Sans"/>
        </w:rPr>
        <w:t xml:space="preserve">ion </w:t>
      </w:r>
      <w:r w:rsidR="00E51ED0" w:rsidRPr="00021358">
        <w:rPr>
          <w:rFonts w:ascii="Open Sans" w:hAnsi="Open Sans" w:cs="Open Sans"/>
        </w:rPr>
        <w:t>i</w:t>
      </w:r>
      <w:r w:rsidRPr="00021358">
        <w:rPr>
          <w:rFonts w:ascii="Open Sans" w:hAnsi="Open Sans" w:cs="Open Sans"/>
        </w:rPr>
        <w:t>n</w:t>
      </w:r>
      <w:r w:rsidR="00E51ED0" w:rsidRPr="00021358">
        <w:rPr>
          <w:rFonts w:ascii="Open Sans" w:hAnsi="Open Sans" w:cs="Open Sans"/>
        </w:rPr>
        <w:t xml:space="preserve"> activities as they choose</w:t>
      </w:r>
      <w:r w:rsidRPr="00021358">
        <w:rPr>
          <w:rFonts w:ascii="Open Sans" w:hAnsi="Open Sans" w:cs="Open Sans"/>
        </w:rPr>
        <w:t xml:space="preserve">. The Assessment Team observed consumers engaged in a variety of activities </w:t>
      </w:r>
      <w:r w:rsidR="003737FD" w:rsidRPr="00021358">
        <w:rPr>
          <w:rFonts w:ascii="Open Sans" w:hAnsi="Open Sans" w:cs="Open Sans"/>
        </w:rPr>
        <w:t xml:space="preserve">during </w:t>
      </w:r>
      <w:r w:rsidRPr="00021358">
        <w:rPr>
          <w:rFonts w:ascii="Open Sans" w:hAnsi="Open Sans" w:cs="Open Sans"/>
        </w:rPr>
        <w:t xml:space="preserve">the Site Audit. </w:t>
      </w:r>
      <w:r w:rsidR="00BE2E74" w:rsidRPr="00021358">
        <w:rPr>
          <w:rFonts w:ascii="Open Sans" w:hAnsi="Open Sans" w:cs="Open Sans"/>
        </w:rPr>
        <w:t xml:space="preserve">Assessment of individual consumer </w:t>
      </w:r>
      <w:r w:rsidR="00720634" w:rsidRPr="00021358">
        <w:rPr>
          <w:rFonts w:ascii="Open Sans" w:hAnsi="Open Sans" w:cs="Open Sans"/>
        </w:rPr>
        <w:t xml:space="preserve">background and interests inform </w:t>
      </w:r>
      <w:r w:rsidR="00137242" w:rsidRPr="00021358">
        <w:rPr>
          <w:rFonts w:ascii="Open Sans" w:hAnsi="Open Sans" w:cs="Open Sans"/>
        </w:rPr>
        <w:t>person centred c</w:t>
      </w:r>
      <w:r w:rsidRPr="00021358">
        <w:rPr>
          <w:rFonts w:ascii="Open Sans" w:hAnsi="Open Sans" w:cs="Open Sans"/>
        </w:rPr>
        <w:t>are plans</w:t>
      </w:r>
      <w:r w:rsidR="00983A9E" w:rsidRPr="00021358">
        <w:rPr>
          <w:rFonts w:ascii="Open Sans" w:hAnsi="Open Sans" w:cs="Open Sans"/>
        </w:rPr>
        <w:t xml:space="preserve">. The </w:t>
      </w:r>
      <w:r w:rsidR="007F202D" w:rsidRPr="00021358">
        <w:rPr>
          <w:rFonts w:ascii="Open Sans" w:hAnsi="Open Sans" w:cs="Open Sans"/>
        </w:rPr>
        <w:t xml:space="preserve">service </w:t>
      </w:r>
      <w:r w:rsidR="00983A9E" w:rsidRPr="00021358">
        <w:rPr>
          <w:rFonts w:ascii="Open Sans" w:hAnsi="Open Sans" w:cs="Open Sans"/>
        </w:rPr>
        <w:t xml:space="preserve">has a process </w:t>
      </w:r>
      <w:r w:rsidR="008B4AEB" w:rsidRPr="00021358">
        <w:rPr>
          <w:rFonts w:ascii="Open Sans" w:hAnsi="Open Sans" w:cs="Open Sans"/>
        </w:rPr>
        <w:t xml:space="preserve">for regular review of </w:t>
      </w:r>
      <w:r w:rsidR="009134B4" w:rsidRPr="00021358">
        <w:rPr>
          <w:rFonts w:ascii="Open Sans" w:hAnsi="Open Sans" w:cs="Open Sans"/>
        </w:rPr>
        <w:t>c</w:t>
      </w:r>
      <w:r w:rsidRPr="00021358">
        <w:rPr>
          <w:rFonts w:ascii="Open Sans" w:hAnsi="Open Sans" w:cs="Open Sans"/>
        </w:rPr>
        <w:t>onsumer services and support</w:t>
      </w:r>
      <w:r w:rsidR="00687C97" w:rsidRPr="00021358">
        <w:rPr>
          <w:rFonts w:ascii="Open Sans" w:hAnsi="Open Sans" w:cs="Open Sans"/>
        </w:rPr>
        <w:t>s</w:t>
      </w:r>
      <w:r w:rsidRPr="00021358">
        <w:rPr>
          <w:rFonts w:ascii="Open Sans" w:hAnsi="Open Sans" w:cs="Open Sans"/>
        </w:rPr>
        <w:t xml:space="preserve"> for daily </w:t>
      </w:r>
      <w:r w:rsidR="00AF744D" w:rsidRPr="00021358">
        <w:rPr>
          <w:rFonts w:ascii="Open Sans" w:hAnsi="Open Sans" w:cs="Open Sans"/>
        </w:rPr>
        <w:t>living and</w:t>
      </w:r>
      <w:r w:rsidR="00983A9E" w:rsidRPr="00021358">
        <w:rPr>
          <w:rFonts w:ascii="Open Sans" w:hAnsi="Open Sans" w:cs="Open Sans"/>
        </w:rPr>
        <w:t xml:space="preserve"> </w:t>
      </w:r>
      <w:r w:rsidR="003D2B19" w:rsidRPr="00021358">
        <w:rPr>
          <w:rFonts w:ascii="Open Sans" w:hAnsi="Open Sans" w:cs="Open Sans"/>
        </w:rPr>
        <w:t xml:space="preserve">employ various mechanisms to capture </w:t>
      </w:r>
      <w:r w:rsidR="00983A9E" w:rsidRPr="00021358">
        <w:rPr>
          <w:rFonts w:ascii="Open Sans" w:hAnsi="Open Sans" w:cs="Open Sans"/>
        </w:rPr>
        <w:t>consumer feedback</w:t>
      </w:r>
      <w:r w:rsidR="003D2B19" w:rsidRPr="00021358">
        <w:rPr>
          <w:rFonts w:ascii="Open Sans" w:hAnsi="Open Sans" w:cs="Open Sans"/>
        </w:rPr>
        <w:t>.</w:t>
      </w:r>
      <w:r w:rsidRPr="00021358">
        <w:rPr>
          <w:rFonts w:ascii="Open Sans" w:hAnsi="Open Sans" w:cs="Open Sans"/>
        </w:rPr>
        <w:t xml:space="preserve"> </w:t>
      </w:r>
    </w:p>
    <w:p w14:paraId="00F0042E" w14:textId="7C004E2D" w:rsidR="00665AB5" w:rsidRPr="001E694D" w:rsidRDefault="003416C1" w:rsidP="00021358">
      <w:pPr>
        <w:pStyle w:val="NormalArial"/>
        <w:rPr>
          <w:rFonts w:ascii="Open Sans" w:hAnsi="Open Sans" w:cs="Open Sans"/>
        </w:rPr>
      </w:pPr>
      <w:r w:rsidRPr="00021358">
        <w:rPr>
          <w:rFonts w:ascii="Open Sans" w:hAnsi="Open Sans" w:cs="Open Sans"/>
        </w:rPr>
        <w:t xml:space="preserve">Consumers and representatives </w:t>
      </w:r>
      <w:r w:rsidR="006A6657" w:rsidRPr="00021358">
        <w:rPr>
          <w:rFonts w:ascii="Open Sans" w:hAnsi="Open Sans" w:cs="Open Sans"/>
        </w:rPr>
        <w:t>were satisfied the</w:t>
      </w:r>
      <w:r w:rsidRPr="00021358">
        <w:rPr>
          <w:rFonts w:ascii="Open Sans" w:hAnsi="Open Sans" w:cs="Open Sans"/>
        </w:rPr>
        <w:t xml:space="preserve"> emotional, spiritual and psychological well-being</w:t>
      </w:r>
      <w:r w:rsidR="006A6657" w:rsidRPr="00021358">
        <w:rPr>
          <w:rFonts w:ascii="Open Sans" w:hAnsi="Open Sans" w:cs="Open Sans"/>
        </w:rPr>
        <w:t xml:space="preserve"> of consumers </w:t>
      </w:r>
      <w:r w:rsidR="00A334C2" w:rsidRPr="00021358">
        <w:rPr>
          <w:rFonts w:ascii="Open Sans" w:hAnsi="Open Sans" w:cs="Open Sans"/>
        </w:rPr>
        <w:t xml:space="preserve">are effectively supported by </w:t>
      </w:r>
      <w:r w:rsidR="000C4AD3" w:rsidRPr="00021358">
        <w:rPr>
          <w:rFonts w:ascii="Open Sans" w:hAnsi="Open Sans" w:cs="Open Sans"/>
        </w:rPr>
        <w:t xml:space="preserve">the </w:t>
      </w:r>
      <w:r w:rsidR="00937A01" w:rsidRPr="00021358">
        <w:rPr>
          <w:rFonts w:ascii="Open Sans" w:hAnsi="Open Sans" w:cs="Open Sans"/>
        </w:rPr>
        <w:t>service</w:t>
      </w:r>
      <w:r w:rsidR="000C4AD3" w:rsidRPr="00021358">
        <w:rPr>
          <w:rFonts w:ascii="Open Sans" w:hAnsi="Open Sans" w:cs="Open Sans"/>
        </w:rPr>
        <w:t>.</w:t>
      </w:r>
      <w:r w:rsidRPr="00021358">
        <w:rPr>
          <w:rFonts w:ascii="Open Sans" w:hAnsi="Open Sans" w:cs="Open Sans"/>
        </w:rPr>
        <w:t xml:space="preserve"> Staff demonstrate</w:t>
      </w:r>
      <w:r w:rsidR="00A04C2E" w:rsidRPr="00021358">
        <w:rPr>
          <w:rFonts w:ascii="Open Sans" w:hAnsi="Open Sans" w:cs="Open Sans"/>
        </w:rPr>
        <w:t xml:space="preserve">d </w:t>
      </w:r>
      <w:r w:rsidR="001E55A9" w:rsidRPr="00021358">
        <w:rPr>
          <w:rFonts w:ascii="Open Sans" w:hAnsi="Open Sans" w:cs="Open Sans"/>
        </w:rPr>
        <w:t>an understanding of individual consumer</w:t>
      </w:r>
      <w:r w:rsidR="00963974" w:rsidRPr="00021358">
        <w:rPr>
          <w:rFonts w:ascii="Open Sans" w:hAnsi="Open Sans" w:cs="Open Sans"/>
        </w:rPr>
        <w:t>’</w:t>
      </w:r>
      <w:r w:rsidR="001E55A9" w:rsidRPr="00021358">
        <w:rPr>
          <w:rFonts w:ascii="Open Sans" w:hAnsi="Open Sans" w:cs="Open Sans"/>
        </w:rPr>
        <w:t>s</w:t>
      </w:r>
      <w:r w:rsidRPr="00021358">
        <w:rPr>
          <w:rFonts w:ascii="Open Sans" w:hAnsi="Open Sans" w:cs="Open Sans"/>
        </w:rPr>
        <w:t xml:space="preserve"> emotional, spiritual and psychological needs and </w:t>
      </w:r>
      <w:r w:rsidR="00183CE6" w:rsidRPr="00021358">
        <w:rPr>
          <w:rFonts w:ascii="Open Sans" w:hAnsi="Open Sans" w:cs="Open Sans"/>
        </w:rPr>
        <w:t xml:space="preserve">could </w:t>
      </w:r>
      <w:r w:rsidRPr="00021358">
        <w:rPr>
          <w:rFonts w:ascii="Open Sans" w:hAnsi="Open Sans" w:cs="Open Sans"/>
        </w:rPr>
        <w:t xml:space="preserve">identify consumers </w:t>
      </w:r>
      <w:r w:rsidR="001E55A9" w:rsidRPr="00021358">
        <w:rPr>
          <w:rFonts w:ascii="Open Sans" w:hAnsi="Open Sans" w:cs="Open Sans"/>
        </w:rPr>
        <w:t xml:space="preserve">in need of support. </w:t>
      </w:r>
      <w:r w:rsidR="00107722" w:rsidRPr="00021358">
        <w:rPr>
          <w:rFonts w:ascii="Open Sans" w:hAnsi="Open Sans" w:cs="Open Sans"/>
        </w:rPr>
        <w:t xml:space="preserve">The Assessment Team </w:t>
      </w:r>
      <w:r w:rsidR="0083246E" w:rsidRPr="00021358">
        <w:rPr>
          <w:rFonts w:ascii="Open Sans" w:hAnsi="Open Sans" w:cs="Open Sans"/>
        </w:rPr>
        <w:t xml:space="preserve">determined </w:t>
      </w:r>
      <w:r w:rsidR="00811C23" w:rsidRPr="00021358">
        <w:rPr>
          <w:rFonts w:ascii="Open Sans" w:hAnsi="Open Sans" w:cs="Open Sans"/>
        </w:rPr>
        <w:t xml:space="preserve">consumers </w:t>
      </w:r>
      <w:r w:rsidR="00B022CA" w:rsidRPr="00021358">
        <w:rPr>
          <w:rFonts w:ascii="Open Sans" w:hAnsi="Open Sans" w:cs="Open Sans"/>
        </w:rPr>
        <w:t xml:space="preserve">are </w:t>
      </w:r>
      <w:r w:rsidR="00811C23" w:rsidRPr="00021358">
        <w:rPr>
          <w:rFonts w:ascii="Open Sans" w:hAnsi="Open Sans" w:cs="Open Sans"/>
        </w:rPr>
        <w:t xml:space="preserve">provided </w:t>
      </w:r>
      <w:r w:rsidR="00457C9F" w:rsidRPr="00021358">
        <w:rPr>
          <w:rFonts w:ascii="Open Sans" w:hAnsi="Open Sans" w:cs="Open Sans"/>
        </w:rPr>
        <w:t xml:space="preserve">the opportunity of </w:t>
      </w:r>
      <w:r w:rsidR="00811C23" w:rsidRPr="00021358">
        <w:rPr>
          <w:rFonts w:ascii="Open Sans" w:hAnsi="Open Sans" w:cs="Open Sans"/>
        </w:rPr>
        <w:t xml:space="preserve">counselling and companionship </w:t>
      </w:r>
      <w:r w:rsidR="00EB54A2" w:rsidRPr="00021358">
        <w:rPr>
          <w:rFonts w:ascii="Open Sans" w:hAnsi="Open Sans" w:cs="Open Sans"/>
        </w:rPr>
        <w:t>daily</w:t>
      </w:r>
      <w:r w:rsidR="001F70AA" w:rsidRPr="00021358">
        <w:rPr>
          <w:rFonts w:ascii="Open Sans" w:hAnsi="Open Sans" w:cs="Open Sans"/>
        </w:rPr>
        <w:t xml:space="preserve"> </w:t>
      </w:r>
      <w:r w:rsidR="00AB07CD" w:rsidRPr="00021358">
        <w:rPr>
          <w:rFonts w:ascii="Open Sans" w:hAnsi="Open Sans" w:cs="Open Sans"/>
        </w:rPr>
        <w:t xml:space="preserve">or </w:t>
      </w:r>
      <w:r w:rsidR="00C81BCD" w:rsidRPr="00021358">
        <w:rPr>
          <w:rFonts w:ascii="Open Sans" w:hAnsi="Open Sans" w:cs="Open Sans"/>
        </w:rPr>
        <w:t xml:space="preserve">as </w:t>
      </w:r>
      <w:r w:rsidR="00B022CA" w:rsidRPr="00021358">
        <w:rPr>
          <w:rFonts w:ascii="Open Sans" w:hAnsi="Open Sans" w:cs="Open Sans"/>
        </w:rPr>
        <w:t>preferred</w:t>
      </w:r>
      <w:r w:rsidR="00AB07CD" w:rsidRPr="00021358">
        <w:rPr>
          <w:rFonts w:ascii="Open Sans" w:hAnsi="Open Sans" w:cs="Open Sans"/>
        </w:rPr>
        <w:t>.</w:t>
      </w:r>
      <w:r w:rsidR="00B022CA" w:rsidRPr="00021358">
        <w:rPr>
          <w:rFonts w:ascii="Open Sans" w:hAnsi="Open Sans" w:cs="Open Sans"/>
        </w:rPr>
        <w:t xml:space="preserve"> </w:t>
      </w:r>
    </w:p>
    <w:p w14:paraId="04F135B4" w14:textId="272A20C7" w:rsidR="00D77899" w:rsidRPr="00021358" w:rsidRDefault="003A0D44" w:rsidP="00021358">
      <w:pPr>
        <w:pStyle w:val="NormalArial"/>
        <w:rPr>
          <w:rFonts w:ascii="Open Sans" w:hAnsi="Open Sans" w:cs="Open Sans"/>
        </w:rPr>
      </w:pPr>
      <w:r w:rsidRPr="00021358">
        <w:rPr>
          <w:rFonts w:ascii="Open Sans" w:hAnsi="Open Sans" w:cs="Open Sans"/>
        </w:rPr>
        <w:t xml:space="preserve">The Assessment Team </w:t>
      </w:r>
      <w:r w:rsidR="00AB6A1B" w:rsidRPr="00021358">
        <w:rPr>
          <w:rFonts w:ascii="Open Sans" w:hAnsi="Open Sans" w:cs="Open Sans"/>
        </w:rPr>
        <w:t>report indicated c</w:t>
      </w:r>
      <w:r w:rsidR="00D77899" w:rsidRPr="00021358">
        <w:rPr>
          <w:rFonts w:ascii="Open Sans" w:hAnsi="Open Sans" w:cs="Open Sans"/>
        </w:rPr>
        <w:t xml:space="preserve">onsumers and representatives are supported to participate in their community, </w:t>
      </w:r>
      <w:r w:rsidR="00687C97" w:rsidRPr="00021358">
        <w:rPr>
          <w:rFonts w:ascii="Open Sans" w:hAnsi="Open Sans" w:cs="Open Sans"/>
        </w:rPr>
        <w:t xml:space="preserve">enjoy </w:t>
      </w:r>
      <w:r w:rsidR="00D77899" w:rsidRPr="00021358">
        <w:rPr>
          <w:rFonts w:ascii="Open Sans" w:hAnsi="Open Sans" w:cs="Open Sans"/>
        </w:rPr>
        <w:t>social and personal relationship</w:t>
      </w:r>
      <w:r w:rsidR="00687C97" w:rsidRPr="00021358">
        <w:rPr>
          <w:rFonts w:ascii="Open Sans" w:hAnsi="Open Sans" w:cs="Open Sans"/>
        </w:rPr>
        <w:t>s of choice,</w:t>
      </w:r>
      <w:r w:rsidR="00D77899" w:rsidRPr="00021358">
        <w:rPr>
          <w:rFonts w:ascii="Open Sans" w:hAnsi="Open Sans" w:cs="Open Sans"/>
        </w:rPr>
        <w:t xml:space="preserve"> and do the things of interest to them. Care plans identify </w:t>
      </w:r>
      <w:r w:rsidR="00E103E8" w:rsidRPr="00021358">
        <w:rPr>
          <w:rFonts w:ascii="Open Sans" w:hAnsi="Open Sans" w:cs="Open Sans"/>
        </w:rPr>
        <w:t xml:space="preserve">activities of interest and </w:t>
      </w:r>
      <w:r w:rsidR="00D77899" w:rsidRPr="00021358">
        <w:rPr>
          <w:rFonts w:ascii="Open Sans" w:hAnsi="Open Sans" w:cs="Open Sans"/>
        </w:rPr>
        <w:t>the people important to individual consumers</w:t>
      </w:r>
      <w:r w:rsidR="00E103E8" w:rsidRPr="00021358">
        <w:rPr>
          <w:rFonts w:ascii="Open Sans" w:hAnsi="Open Sans" w:cs="Open Sans"/>
        </w:rPr>
        <w:t>.</w:t>
      </w:r>
      <w:r w:rsidR="00D77899" w:rsidRPr="00021358">
        <w:rPr>
          <w:rFonts w:ascii="Open Sans" w:hAnsi="Open Sans" w:cs="Open Sans"/>
        </w:rPr>
        <w:t xml:space="preserve"> The Assessment Team observed consumers enjoying the company of visitors and engaging in positive interactions with staff members.</w:t>
      </w:r>
    </w:p>
    <w:p w14:paraId="3F6308CE" w14:textId="4F56CA35" w:rsidR="003A0D44" w:rsidRPr="00021358" w:rsidRDefault="003A0D44" w:rsidP="00021358">
      <w:pPr>
        <w:pStyle w:val="NormalArial"/>
        <w:rPr>
          <w:rFonts w:ascii="Open Sans" w:hAnsi="Open Sans" w:cs="Open Sans"/>
        </w:rPr>
      </w:pPr>
      <w:r w:rsidRPr="00021358">
        <w:rPr>
          <w:rFonts w:ascii="Open Sans" w:hAnsi="Open Sans" w:cs="Open Sans"/>
        </w:rPr>
        <w:t>Consumers and representatives confirmed they receive regular updates from the service</w:t>
      </w:r>
      <w:r w:rsidR="00687C97" w:rsidRPr="00021358">
        <w:rPr>
          <w:rFonts w:ascii="Open Sans" w:hAnsi="Open Sans" w:cs="Open Sans"/>
        </w:rPr>
        <w:t>,</w:t>
      </w:r>
      <w:r w:rsidRPr="00021358">
        <w:rPr>
          <w:rFonts w:ascii="Open Sans" w:hAnsi="Open Sans" w:cs="Open Sans"/>
        </w:rPr>
        <w:t xml:space="preserve"> </w:t>
      </w:r>
      <w:r w:rsidR="006A1818" w:rsidRPr="00021358">
        <w:rPr>
          <w:rFonts w:ascii="Open Sans" w:hAnsi="Open Sans" w:cs="Open Sans"/>
        </w:rPr>
        <w:t>with r</w:t>
      </w:r>
      <w:r w:rsidRPr="00021358">
        <w:rPr>
          <w:rFonts w:ascii="Open Sans" w:hAnsi="Open Sans" w:cs="Open Sans"/>
        </w:rPr>
        <w:t xml:space="preserve">epresentatives kept informed </w:t>
      </w:r>
      <w:r w:rsidR="006A1818" w:rsidRPr="00021358">
        <w:rPr>
          <w:rFonts w:ascii="Open Sans" w:hAnsi="Open Sans" w:cs="Open Sans"/>
        </w:rPr>
        <w:t xml:space="preserve">of </w:t>
      </w:r>
      <w:r w:rsidRPr="00021358">
        <w:rPr>
          <w:rFonts w:ascii="Open Sans" w:hAnsi="Open Sans" w:cs="Open Sans"/>
        </w:rPr>
        <w:t>changes</w:t>
      </w:r>
      <w:r w:rsidR="006A1818" w:rsidRPr="00021358">
        <w:rPr>
          <w:rFonts w:ascii="Open Sans" w:hAnsi="Open Sans" w:cs="Open Sans"/>
        </w:rPr>
        <w:t xml:space="preserve"> to</w:t>
      </w:r>
      <w:r w:rsidRPr="00021358">
        <w:rPr>
          <w:rFonts w:ascii="Open Sans" w:hAnsi="Open Sans" w:cs="Open Sans"/>
        </w:rPr>
        <w:t xml:space="preserve"> consumer condition, needs and preferences. Staff demonstrate</w:t>
      </w:r>
      <w:r w:rsidR="002B095C">
        <w:rPr>
          <w:rFonts w:ascii="Open Sans" w:hAnsi="Open Sans" w:cs="Open Sans"/>
        </w:rPr>
        <w:t>d</w:t>
      </w:r>
      <w:r w:rsidRPr="00021358">
        <w:rPr>
          <w:rFonts w:ascii="Open Sans" w:hAnsi="Open Sans" w:cs="Open Sans"/>
        </w:rPr>
        <w:t xml:space="preserve"> knowledge of individual consumer</w:t>
      </w:r>
      <w:r w:rsidR="00637897" w:rsidRPr="00021358">
        <w:rPr>
          <w:rFonts w:ascii="Open Sans" w:hAnsi="Open Sans" w:cs="Open Sans"/>
        </w:rPr>
        <w:t xml:space="preserve"> </w:t>
      </w:r>
      <w:r w:rsidRPr="00021358">
        <w:rPr>
          <w:rFonts w:ascii="Open Sans" w:hAnsi="Open Sans" w:cs="Open Sans"/>
        </w:rPr>
        <w:t>care needs</w:t>
      </w:r>
      <w:r w:rsidR="00D04379" w:rsidRPr="00021358">
        <w:rPr>
          <w:rFonts w:ascii="Open Sans" w:hAnsi="Open Sans" w:cs="Open Sans"/>
        </w:rPr>
        <w:t xml:space="preserve"> </w:t>
      </w:r>
      <w:r w:rsidR="00F35BE9" w:rsidRPr="00021358">
        <w:rPr>
          <w:rFonts w:ascii="Open Sans" w:hAnsi="Open Sans" w:cs="Open Sans"/>
        </w:rPr>
        <w:t xml:space="preserve">and </w:t>
      </w:r>
      <w:r w:rsidR="00D04379" w:rsidRPr="00021358">
        <w:rPr>
          <w:rFonts w:ascii="Open Sans" w:hAnsi="Open Sans" w:cs="Open Sans"/>
        </w:rPr>
        <w:t xml:space="preserve">advised </w:t>
      </w:r>
      <w:r w:rsidR="00A903E7" w:rsidRPr="00021358">
        <w:rPr>
          <w:rFonts w:ascii="Open Sans" w:hAnsi="Open Sans" w:cs="Open Sans"/>
        </w:rPr>
        <w:t xml:space="preserve">of processes to effectively </w:t>
      </w:r>
      <w:r w:rsidR="00332358" w:rsidRPr="00021358">
        <w:rPr>
          <w:rFonts w:ascii="Open Sans" w:hAnsi="Open Sans" w:cs="Open Sans"/>
        </w:rPr>
        <w:t>co</w:t>
      </w:r>
      <w:r w:rsidRPr="00021358">
        <w:rPr>
          <w:rFonts w:ascii="Open Sans" w:hAnsi="Open Sans" w:cs="Open Sans"/>
        </w:rPr>
        <w:t>mmunicat</w:t>
      </w:r>
      <w:r w:rsidR="00332358" w:rsidRPr="00021358">
        <w:rPr>
          <w:rFonts w:ascii="Open Sans" w:hAnsi="Open Sans" w:cs="Open Sans"/>
        </w:rPr>
        <w:t xml:space="preserve">e any changes </w:t>
      </w:r>
      <w:r w:rsidR="005D61C6" w:rsidRPr="00021358">
        <w:rPr>
          <w:rFonts w:ascii="Open Sans" w:hAnsi="Open Sans" w:cs="Open Sans"/>
        </w:rPr>
        <w:t xml:space="preserve">to </w:t>
      </w:r>
      <w:r w:rsidR="00F35BE9" w:rsidRPr="00021358">
        <w:rPr>
          <w:rFonts w:ascii="Open Sans" w:hAnsi="Open Sans" w:cs="Open Sans"/>
        </w:rPr>
        <w:t xml:space="preserve">staff with shared responsibility of consumer care. </w:t>
      </w:r>
    </w:p>
    <w:p w14:paraId="2FF5F19E" w14:textId="7E894192" w:rsidR="008669D5" w:rsidRPr="00021358" w:rsidRDefault="008669D5" w:rsidP="00021358">
      <w:pPr>
        <w:pStyle w:val="NormalArial"/>
        <w:rPr>
          <w:rFonts w:ascii="Open Sans" w:hAnsi="Open Sans" w:cs="Open Sans"/>
        </w:rPr>
      </w:pPr>
      <w:r w:rsidRPr="00021358">
        <w:rPr>
          <w:rFonts w:ascii="Open Sans" w:hAnsi="Open Sans" w:cs="Open Sans"/>
        </w:rPr>
        <w:t>Consumers and representatives were satisfied</w:t>
      </w:r>
      <w:r w:rsidR="0083248B" w:rsidRPr="00021358">
        <w:rPr>
          <w:rFonts w:ascii="Open Sans" w:hAnsi="Open Sans" w:cs="Open Sans"/>
        </w:rPr>
        <w:t xml:space="preserve">, and care documentation confirmed </w:t>
      </w:r>
      <w:r w:rsidR="002D517F" w:rsidRPr="00021358">
        <w:rPr>
          <w:rFonts w:ascii="Open Sans" w:hAnsi="Open Sans" w:cs="Open Sans"/>
        </w:rPr>
        <w:t xml:space="preserve">consumers </w:t>
      </w:r>
      <w:r w:rsidR="00D75965" w:rsidRPr="00021358">
        <w:rPr>
          <w:rFonts w:ascii="Open Sans" w:hAnsi="Open Sans" w:cs="Open Sans"/>
        </w:rPr>
        <w:t xml:space="preserve">have access </w:t>
      </w:r>
      <w:r w:rsidR="0099587B" w:rsidRPr="00021358">
        <w:rPr>
          <w:rFonts w:ascii="Open Sans" w:hAnsi="Open Sans" w:cs="Open Sans"/>
        </w:rPr>
        <w:t xml:space="preserve">to </w:t>
      </w:r>
      <w:r w:rsidRPr="00021358">
        <w:rPr>
          <w:rFonts w:ascii="Open Sans" w:hAnsi="Open Sans" w:cs="Open Sans"/>
        </w:rPr>
        <w:t xml:space="preserve">service supports </w:t>
      </w:r>
      <w:r w:rsidR="0083248B" w:rsidRPr="00021358">
        <w:rPr>
          <w:rFonts w:ascii="Open Sans" w:hAnsi="Open Sans" w:cs="Open Sans"/>
        </w:rPr>
        <w:t xml:space="preserve">through other </w:t>
      </w:r>
      <w:r w:rsidR="00421CE6" w:rsidRPr="00021358">
        <w:rPr>
          <w:rFonts w:ascii="Open Sans" w:hAnsi="Open Sans" w:cs="Open Sans"/>
        </w:rPr>
        <w:t>organisat</w:t>
      </w:r>
      <w:r w:rsidR="005F18C8" w:rsidRPr="00021358">
        <w:rPr>
          <w:rFonts w:ascii="Open Sans" w:hAnsi="Open Sans" w:cs="Open Sans"/>
        </w:rPr>
        <w:t>i</w:t>
      </w:r>
      <w:r w:rsidR="00421CE6" w:rsidRPr="00021358">
        <w:rPr>
          <w:rFonts w:ascii="Open Sans" w:hAnsi="Open Sans" w:cs="Open Sans"/>
        </w:rPr>
        <w:t xml:space="preserve">ons </w:t>
      </w:r>
      <w:r w:rsidR="005F18C8" w:rsidRPr="00021358">
        <w:rPr>
          <w:rFonts w:ascii="Open Sans" w:hAnsi="Open Sans" w:cs="Open Sans"/>
        </w:rPr>
        <w:t xml:space="preserve">and </w:t>
      </w:r>
      <w:r w:rsidR="00852B22" w:rsidRPr="00021358">
        <w:rPr>
          <w:rFonts w:ascii="Open Sans" w:hAnsi="Open Sans" w:cs="Open Sans"/>
        </w:rPr>
        <w:t xml:space="preserve">external </w:t>
      </w:r>
      <w:r w:rsidR="0083248B" w:rsidRPr="00021358">
        <w:rPr>
          <w:rFonts w:ascii="Open Sans" w:hAnsi="Open Sans" w:cs="Open Sans"/>
        </w:rPr>
        <w:t xml:space="preserve">providers of </w:t>
      </w:r>
      <w:r w:rsidR="005F18C8" w:rsidRPr="00021358">
        <w:rPr>
          <w:rFonts w:ascii="Open Sans" w:hAnsi="Open Sans" w:cs="Open Sans"/>
        </w:rPr>
        <w:t xml:space="preserve">other </w:t>
      </w:r>
      <w:r w:rsidR="0083248B" w:rsidRPr="00021358">
        <w:rPr>
          <w:rFonts w:ascii="Open Sans" w:hAnsi="Open Sans" w:cs="Open Sans"/>
        </w:rPr>
        <w:t xml:space="preserve">care and services. </w:t>
      </w:r>
    </w:p>
    <w:p w14:paraId="09F47F35" w14:textId="10F2686F" w:rsidR="000A6FEA" w:rsidRPr="00021358" w:rsidRDefault="000A6FEA" w:rsidP="00021358">
      <w:pPr>
        <w:pStyle w:val="NormalArial"/>
        <w:rPr>
          <w:rFonts w:ascii="Open Sans" w:hAnsi="Open Sans" w:cs="Open Sans"/>
        </w:rPr>
      </w:pPr>
      <w:r w:rsidRPr="00021358">
        <w:rPr>
          <w:rFonts w:ascii="Open Sans" w:hAnsi="Open Sans" w:cs="Open Sans"/>
        </w:rPr>
        <w:t xml:space="preserve">Consumers and representatives were satisfied with the quality, quantity and variety of meals </w:t>
      </w:r>
      <w:r w:rsidR="008C74AD" w:rsidRPr="00021358">
        <w:rPr>
          <w:rFonts w:ascii="Open Sans" w:hAnsi="Open Sans" w:cs="Open Sans"/>
        </w:rPr>
        <w:t xml:space="preserve">provided, </w:t>
      </w:r>
      <w:r w:rsidRPr="00021358">
        <w:rPr>
          <w:rFonts w:ascii="Open Sans" w:hAnsi="Open Sans" w:cs="Open Sans"/>
        </w:rPr>
        <w:t>and staff confirmed consumers enjoy their meals and have choices</w:t>
      </w:r>
      <w:r w:rsidR="002655CA" w:rsidRPr="00021358">
        <w:rPr>
          <w:rFonts w:ascii="Open Sans" w:hAnsi="Open Sans" w:cs="Open Sans"/>
        </w:rPr>
        <w:t>,</w:t>
      </w:r>
      <w:r w:rsidRPr="00021358">
        <w:rPr>
          <w:rFonts w:ascii="Open Sans" w:hAnsi="Open Sans" w:cs="Open Sans"/>
        </w:rPr>
        <w:t xml:space="preserve"> </w:t>
      </w:r>
      <w:r w:rsidR="008C74AD" w:rsidRPr="00021358">
        <w:rPr>
          <w:rFonts w:ascii="Open Sans" w:hAnsi="Open Sans" w:cs="Open Sans"/>
        </w:rPr>
        <w:t>with a</w:t>
      </w:r>
      <w:r w:rsidRPr="00021358">
        <w:rPr>
          <w:rFonts w:ascii="Open Sans" w:hAnsi="Open Sans" w:cs="Open Sans"/>
        </w:rPr>
        <w:t>lternative food options in line with their preferences</w:t>
      </w:r>
      <w:r w:rsidR="002655CA" w:rsidRPr="00021358">
        <w:rPr>
          <w:rFonts w:ascii="Open Sans" w:hAnsi="Open Sans" w:cs="Open Sans"/>
        </w:rPr>
        <w:t>.</w:t>
      </w:r>
      <w:r w:rsidRPr="00021358">
        <w:rPr>
          <w:rFonts w:ascii="Open Sans" w:hAnsi="Open Sans" w:cs="Open Sans"/>
        </w:rPr>
        <w:t xml:space="preserve"> </w:t>
      </w:r>
    </w:p>
    <w:p w14:paraId="12DD1123" w14:textId="302B0A0A" w:rsidR="00665AB5" w:rsidRPr="001E694D" w:rsidRDefault="006D7533" w:rsidP="00021358">
      <w:pPr>
        <w:pStyle w:val="NormalArial"/>
        <w:rPr>
          <w:rFonts w:ascii="Open Sans" w:hAnsi="Open Sans" w:cs="Open Sans"/>
        </w:rPr>
      </w:pPr>
      <w:r w:rsidRPr="00021358">
        <w:rPr>
          <w:rFonts w:ascii="Open Sans" w:hAnsi="Open Sans" w:cs="Open Sans"/>
        </w:rPr>
        <w:t>S</w:t>
      </w:r>
      <w:r w:rsidR="0082185F" w:rsidRPr="00021358">
        <w:rPr>
          <w:rFonts w:ascii="Open Sans" w:hAnsi="Open Sans" w:cs="Open Sans"/>
        </w:rPr>
        <w:t xml:space="preserve">taff confirmed sufficient equipment </w:t>
      </w:r>
      <w:r w:rsidRPr="00021358">
        <w:rPr>
          <w:rFonts w:ascii="Open Sans" w:hAnsi="Open Sans" w:cs="Open Sans"/>
        </w:rPr>
        <w:t xml:space="preserve">is </w:t>
      </w:r>
      <w:r w:rsidR="0082185F" w:rsidRPr="00021358">
        <w:rPr>
          <w:rFonts w:ascii="Open Sans" w:hAnsi="Open Sans" w:cs="Open Sans"/>
        </w:rPr>
        <w:t xml:space="preserve">available to support </w:t>
      </w:r>
      <w:r w:rsidRPr="00021358">
        <w:rPr>
          <w:rFonts w:ascii="Open Sans" w:hAnsi="Open Sans" w:cs="Open Sans"/>
        </w:rPr>
        <w:t xml:space="preserve">consumer </w:t>
      </w:r>
      <w:r w:rsidR="0082185F" w:rsidRPr="00021358">
        <w:rPr>
          <w:rFonts w:ascii="Open Sans" w:hAnsi="Open Sans" w:cs="Open Sans"/>
        </w:rPr>
        <w:t xml:space="preserve">activities. Staff described how equipment </w:t>
      </w:r>
      <w:r w:rsidRPr="00021358">
        <w:rPr>
          <w:rFonts w:ascii="Open Sans" w:hAnsi="Open Sans" w:cs="Open Sans"/>
        </w:rPr>
        <w:t xml:space="preserve">is tested </w:t>
      </w:r>
      <w:r w:rsidR="0082185F" w:rsidRPr="00021358">
        <w:rPr>
          <w:rFonts w:ascii="Open Sans" w:hAnsi="Open Sans" w:cs="Open Sans"/>
        </w:rPr>
        <w:t>to ensure it is safe and clean</w:t>
      </w:r>
      <w:r w:rsidRPr="00021358">
        <w:rPr>
          <w:rFonts w:ascii="Open Sans" w:hAnsi="Open Sans" w:cs="Open Sans"/>
        </w:rPr>
        <w:t xml:space="preserve"> and </w:t>
      </w:r>
      <w:r w:rsidR="008D4F3D" w:rsidRPr="00021358">
        <w:rPr>
          <w:rFonts w:ascii="Open Sans" w:hAnsi="Open Sans" w:cs="Open Sans"/>
        </w:rPr>
        <w:t xml:space="preserve">identified </w:t>
      </w:r>
      <w:r w:rsidRPr="00021358">
        <w:rPr>
          <w:rFonts w:ascii="Open Sans" w:hAnsi="Open Sans" w:cs="Open Sans"/>
        </w:rPr>
        <w:t xml:space="preserve">a process to </w:t>
      </w:r>
      <w:r w:rsidR="0082185F" w:rsidRPr="00021358">
        <w:rPr>
          <w:rFonts w:ascii="Open Sans" w:hAnsi="Open Sans" w:cs="Open Sans"/>
        </w:rPr>
        <w:t>report faulty equipment</w:t>
      </w:r>
      <w:r w:rsidRPr="00021358">
        <w:rPr>
          <w:rFonts w:ascii="Open Sans" w:hAnsi="Open Sans" w:cs="Open Sans"/>
        </w:rPr>
        <w:t>. Consumers and representatives confirmed the service is quick to respond with repairs or supplying additional equipment.</w:t>
      </w:r>
      <w:r w:rsidR="00665AB5" w:rsidRPr="001E694D">
        <w:rPr>
          <w:rFonts w:ascii="Open Sans" w:hAnsi="Open Sans" w:cs="Open Sans"/>
        </w:rPr>
        <w:br w:type="page"/>
      </w:r>
    </w:p>
    <w:p w14:paraId="45E71693" w14:textId="77777777" w:rsidR="00665AB5" w:rsidRPr="001E694D" w:rsidRDefault="00665A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32BAB" w14:paraId="69640664" w14:textId="77777777" w:rsidTr="00332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D59E6D9" w14:textId="77777777" w:rsidR="00665AB5" w:rsidRPr="001E694D" w:rsidRDefault="00665AB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CF9E21C" w14:textId="77777777" w:rsidR="00665AB5" w:rsidRPr="001E694D" w:rsidRDefault="00665A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32BAB" w14:paraId="131F866F"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560956"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8B10E5F"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B811C18"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701457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3EEF027A"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750F44"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4D76D5C"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78B2B1B" w14:textId="77777777" w:rsidR="00665AB5" w:rsidRPr="001E694D" w:rsidRDefault="00665AB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10165A1" w14:textId="77777777" w:rsidR="00665AB5" w:rsidRPr="001E694D" w:rsidRDefault="00665AB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DA49B84" w14:textId="77777777" w:rsidR="00665AB5" w:rsidRPr="001E694D" w:rsidRDefault="00A57E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455696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4771FC75"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3ECEE5"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E941974"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2A1777E" w14:textId="77777777" w:rsidR="00665AB5" w:rsidRPr="001E694D" w:rsidRDefault="00A57EB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587687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bl>
    <w:p w14:paraId="7AEEEC9E" w14:textId="77777777" w:rsidR="00665AB5" w:rsidRPr="003E162B" w:rsidRDefault="00665AB5" w:rsidP="002B0C90">
      <w:pPr>
        <w:pStyle w:val="Heading20"/>
        <w:rPr>
          <w:rFonts w:ascii="Open Sans" w:hAnsi="Open Sans" w:cs="Open Sans"/>
          <w:color w:val="781E77"/>
        </w:rPr>
      </w:pPr>
      <w:r w:rsidRPr="003E162B">
        <w:rPr>
          <w:rFonts w:ascii="Open Sans" w:hAnsi="Open Sans" w:cs="Open Sans"/>
          <w:color w:val="781E77"/>
        </w:rPr>
        <w:t>Findings</w:t>
      </w:r>
    </w:p>
    <w:p w14:paraId="6FBDD996" w14:textId="77777777" w:rsidR="001534A5" w:rsidRDefault="001534A5" w:rsidP="00021358">
      <w:pPr>
        <w:pStyle w:val="NormalArial"/>
        <w:rPr>
          <w:rFonts w:ascii="Open Sans" w:hAnsi="Open Sans" w:cs="Open Sans"/>
        </w:rPr>
      </w:pPr>
      <w:r w:rsidRPr="001534A5">
        <w:rPr>
          <w:rFonts w:ascii="Open Sans" w:hAnsi="Open Sans" w:cs="Open Sans"/>
        </w:rPr>
        <w:t xml:space="preserve">I am satisfied based on the Assessment Team’s observations and recommendations that the service is Compliant with these Requirements and is Compliant with this Standard. </w:t>
      </w:r>
    </w:p>
    <w:p w14:paraId="1047DDFA" w14:textId="7E4C9F95" w:rsidR="007F7EC1" w:rsidRDefault="007F7EC1" w:rsidP="00021358">
      <w:pPr>
        <w:pStyle w:val="NormalArial"/>
        <w:rPr>
          <w:rFonts w:ascii="Open Sans" w:hAnsi="Open Sans" w:cs="Open Sans"/>
        </w:rPr>
      </w:pPr>
      <w:r w:rsidRPr="004610AA">
        <w:rPr>
          <w:rFonts w:ascii="Open Sans" w:hAnsi="Open Sans" w:cs="Open Sans"/>
        </w:rPr>
        <w:t xml:space="preserve">The Approved Provider submitted a response </w:t>
      </w:r>
      <w:r>
        <w:rPr>
          <w:rFonts w:ascii="Open Sans" w:hAnsi="Open Sans" w:cs="Open Sans"/>
        </w:rPr>
        <w:t xml:space="preserve">acknowledging the Assessment Team Report. </w:t>
      </w:r>
    </w:p>
    <w:p w14:paraId="20C5EBBD" w14:textId="269F69BA" w:rsidR="00402045" w:rsidRPr="00021358" w:rsidRDefault="008927C3" w:rsidP="00021358">
      <w:pPr>
        <w:pStyle w:val="NormalArial"/>
        <w:rPr>
          <w:rFonts w:ascii="Open Sans" w:hAnsi="Open Sans" w:cs="Open Sans"/>
        </w:rPr>
      </w:pPr>
      <w:r w:rsidRPr="00021358">
        <w:rPr>
          <w:rFonts w:ascii="Open Sans" w:hAnsi="Open Sans" w:cs="Open Sans"/>
        </w:rPr>
        <w:t xml:space="preserve">Consumers and representatives </w:t>
      </w:r>
      <w:r w:rsidR="00A0252A" w:rsidRPr="00021358">
        <w:rPr>
          <w:rFonts w:ascii="Open Sans" w:hAnsi="Open Sans" w:cs="Open Sans"/>
        </w:rPr>
        <w:t xml:space="preserve">confirmed </w:t>
      </w:r>
      <w:r w:rsidRPr="00021358">
        <w:rPr>
          <w:rFonts w:ascii="Open Sans" w:hAnsi="Open Sans" w:cs="Open Sans"/>
        </w:rPr>
        <w:t xml:space="preserve">they find the environment welcoming and homely. </w:t>
      </w:r>
      <w:r w:rsidR="00402045" w:rsidRPr="00021358">
        <w:rPr>
          <w:rFonts w:ascii="Open Sans" w:hAnsi="Open Sans" w:cs="Open Sans"/>
        </w:rPr>
        <w:t xml:space="preserve">The Assessment </w:t>
      </w:r>
      <w:r w:rsidR="00D07017" w:rsidRPr="00021358">
        <w:rPr>
          <w:rFonts w:ascii="Open Sans" w:hAnsi="Open Sans" w:cs="Open Sans"/>
        </w:rPr>
        <w:t xml:space="preserve">found </w:t>
      </w:r>
      <w:r w:rsidR="00E1190E" w:rsidRPr="00021358">
        <w:rPr>
          <w:rFonts w:ascii="Open Sans" w:hAnsi="Open Sans" w:cs="Open Sans"/>
        </w:rPr>
        <w:t>t</w:t>
      </w:r>
      <w:r w:rsidR="00402045" w:rsidRPr="00021358">
        <w:rPr>
          <w:rFonts w:ascii="Open Sans" w:hAnsi="Open Sans" w:cs="Open Sans"/>
        </w:rPr>
        <w:t xml:space="preserve">he service environment </w:t>
      </w:r>
      <w:r w:rsidR="00266716" w:rsidRPr="00021358">
        <w:rPr>
          <w:rFonts w:ascii="Open Sans" w:hAnsi="Open Sans" w:cs="Open Sans"/>
        </w:rPr>
        <w:t>to be supportive of consumer wayfinding. Consumer</w:t>
      </w:r>
      <w:r w:rsidR="00734AB4">
        <w:rPr>
          <w:rFonts w:ascii="Open Sans" w:hAnsi="Open Sans" w:cs="Open Sans"/>
        </w:rPr>
        <w:t>s</w:t>
      </w:r>
      <w:r w:rsidR="00266716" w:rsidRPr="00021358">
        <w:rPr>
          <w:rFonts w:ascii="Open Sans" w:hAnsi="Open Sans" w:cs="Open Sans"/>
        </w:rPr>
        <w:t xml:space="preserve"> </w:t>
      </w:r>
      <w:r w:rsidR="007F677E" w:rsidRPr="00021358">
        <w:rPr>
          <w:rFonts w:ascii="Open Sans" w:hAnsi="Open Sans" w:cs="Open Sans"/>
        </w:rPr>
        <w:t xml:space="preserve">are encouraged to personalise their rooms </w:t>
      </w:r>
      <w:r w:rsidR="00BC3726" w:rsidRPr="00021358">
        <w:rPr>
          <w:rFonts w:ascii="Open Sans" w:hAnsi="Open Sans" w:cs="Open Sans"/>
        </w:rPr>
        <w:t>to promote a</w:t>
      </w:r>
      <w:r w:rsidR="00402045" w:rsidRPr="00021358">
        <w:rPr>
          <w:rFonts w:ascii="Open Sans" w:hAnsi="Open Sans" w:cs="Open Sans"/>
        </w:rPr>
        <w:t xml:space="preserve"> sense of belonging</w:t>
      </w:r>
      <w:r w:rsidRPr="00021358">
        <w:rPr>
          <w:rFonts w:ascii="Open Sans" w:hAnsi="Open Sans" w:cs="Open Sans"/>
        </w:rPr>
        <w:t xml:space="preserve"> and the </w:t>
      </w:r>
      <w:r w:rsidR="00402045" w:rsidRPr="00021358">
        <w:rPr>
          <w:rFonts w:ascii="Open Sans" w:hAnsi="Open Sans" w:cs="Open Sans"/>
        </w:rPr>
        <w:t>service has various private and communal spaces to accommodate consumers personal and social needs</w:t>
      </w:r>
      <w:r w:rsidRPr="00021358">
        <w:rPr>
          <w:rFonts w:ascii="Open Sans" w:hAnsi="Open Sans" w:cs="Open Sans"/>
        </w:rPr>
        <w:t xml:space="preserve">. </w:t>
      </w:r>
    </w:p>
    <w:p w14:paraId="385C7796" w14:textId="6D09804D" w:rsidR="00AE67F3" w:rsidRPr="00021358" w:rsidRDefault="004A2AA5" w:rsidP="00021358">
      <w:pPr>
        <w:pStyle w:val="NormalArial"/>
        <w:rPr>
          <w:rFonts w:ascii="Open Sans" w:hAnsi="Open Sans" w:cs="Open Sans"/>
        </w:rPr>
      </w:pPr>
      <w:r w:rsidRPr="00021358">
        <w:rPr>
          <w:rFonts w:ascii="Open Sans" w:hAnsi="Open Sans" w:cs="Open Sans"/>
        </w:rPr>
        <w:t>Consumers and representatives were sa</w:t>
      </w:r>
      <w:r w:rsidR="00A0252A" w:rsidRPr="00021358">
        <w:rPr>
          <w:rFonts w:ascii="Open Sans" w:hAnsi="Open Sans" w:cs="Open Sans"/>
        </w:rPr>
        <w:t xml:space="preserve">tisfied </w:t>
      </w:r>
      <w:r w:rsidR="00AE67F3" w:rsidRPr="00021358">
        <w:rPr>
          <w:rFonts w:ascii="Open Sans" w:hAnsi="Open Sans" w:cs="Open Sans"/>
        </w:rPr>
        <w:t xml:space="preserve">the service environment </w:t>
      </w:r>
      <w:r w:rsidR="00A0252A" w:rsidRPr="00021358">
        <w:rPr>
          <w:rFonts w:ascii="Open Sans" w:hAnsi="Open Sans" w:cs="Open Sans"/>
        </w:rPr>
        <w:t xml:space="preserve">is </w:t>
      </w:r>
      <w:r w:rsidR="00AE67F3" w:rsidRPr="00021358">
        <w:rPr>
          <w:rFonts w:ascii="Open Sans" w:hAnsi="Open Sans" w:cs="Open Sans"/>
        </w:rPr>
        <w:t>safe, clean</w:t>
      </w:r>
      <w:r w:rsidRPr="00021358">
        <w:rPr>
          <w:rFonts w:ascii="Open Sans" w:hAnsi="Open Sans" w:cs="Open Sans"/>
        </w:rPr>
        <w:t>, w</w:t>
      </w:r>
      <w:r w:rsidR="00AE67F3" w:rsidRPr="00021358">
        <w:rPr>
          <w:rFonts w:ascii="Open Sans" w:hAnsi="Open Sans" w:cs="Open Sans"/>
        </w:rPr>
        <w:t xml:space="preserve">ell maintained and comfortable. Consumers and representatives </w:t>
      </w:r>
      <w:r w:rsidR="00667B2A" w:rsidRPr="00021358">
        <w:rPr>
          <w:rFonts w:ascii="Open Sans" w:hAnsi="Open Sans" w:cs="Open Sans"/>
        </w:rPr>
        <w:t xml:space="preserve">confirmed having </w:t>
      </w:r>
      <w:r w:rsidR="00A0252A" w:rsidRPr="00021358">
        <w:rPr>
          <w:rFonts w:ascii="Open Sans" w:hAnsi="Open Sans" w:cs="Open Sans"/>
        </w:rPr>
        <w:t xml:space="preserve">unhindered </w:t>
      </w:r>
      <w:r w:rsidR="00AE67F3" w:rsidRPr="00021358">
        <w:rPr>
          <w:rFonts w:ascii="Open Sans" w:hAnsi="Open Sans" w:cs="Open Sans"/>
        </w:rPr>
        <w:t>access to all outside areas within the service</w:t>
      </w:r>
      <w:r w:rsidR="00D02B4C" w:rsidRPr="00021358">
        <w:rPr>
          <w:rFonts w:ascii="Open Sans" w:hAnsi="Open Sans" w:cs="Open Sans"/>
        </w:rPr>
        <w:t xml:space="preserve"> and the Assessment Team report identified </w:t>
      </w:r>
      <w:r w:rsidR="00EA6C80" w:rsidRPr="00021358">
        <w:rPr>
          <w:rFonts w:ascii="Open Sans" w:hAnsi="Open Sans" w:cs="Open Sans"/>
        </w:rPr>
        <w:t xml:space="preserve">consumers </w:t>
      </w:r>
      <w:r w:rsidR="00E75A14" w:rsidRPr="00021358">
        <w:rPr>
          <w:rFonts w:ascii="Open Sans" w:hAnsi="Open Sans" w:cs="Open Sans"/>
        </w:rPr>
        <w:t xml:space="preserve">can move freely between service levels by lift. </w:t>
      </w:r>
      <w:r w:rsidR="00272BEC" w:rsidRPr="00021358">
        <w:rPr>
          <w:rFonts w:ascii="Open Sans" w:hAnsi="Open Sans" w:cs="Open Sans"/>
        </w:rPr>
        <w:t xml:space="preserve"> </w:t>
      </w:r>
      <w:r w:rsidR="00AF4F31" w:rsidRPr="00021358">
        <w:rPr>
          <w:rFonts w:ascii="Open Sans" w:hAnsi="Open Sans" w:cs="Open Sans"/>
        </w:rPr>
        <w:t xml:space="preserve"> </w:t>
      </w:r>
    </w:p>
    <w:p w14:paraId="299B1FDD" w14:textId="527F2499" w:rsidR="009F7A64" w:rsidRPr="00021358" w:rsidRDefault="008658B4" w:rsidP="00021358">
      <w:pPr>
        <w:pStyle w:val="NormalArial"/>
        <w:rPr>
          <w:rFonts w:ascii="Open Sans" w:hAnsi="Open Sans" w:cs="Open Sans"/>
        </w:rPr>
      </w:pPr>
      <w:r w:rsidRPr="00021358">
        <w:rPr>
          <w:rFonts w:ascii="Open Sans" w:hAnsi="Open Sans" w:cs="Open Sans"/>
        </w:rPr>
        <w:t>Consumers and representatives were satisfied with the service’s furniture, fittings and equipment</w:t>
      </w:r>
      <w:r w:rsidR="00976F1E" w:rsidRPr="00021358">
        <w:rPr>
          <w:rFonts w:ascii="Open Sans" w:hAnsi="Open Sans" w:cs="Open Sans"/>
        </w:rPr>
        <w:t xml:space="preserve"> and t</w:t>
      </w:r>
      <w:r w:rsidR="009F7A64" w:rsidRPr="00021358">
        <w:rPr>
          <w:rFonts w:ascii="Open Sans" w:hAnsi="Open Sans" w:cs="Open Sans"/>
        </w:rPr>
        <w:t xml:space="preserve">he Assessment Team determined </w:t>
      </w:r>
      <w:r w:rsidRPr="00021358">
        <w:rPr>
          <w:rFonts w:ascii="Open Sans" w:hAnsi="Open Sans" w:cs="Open Sans"/>
        </w:rPr>
        <w:t xml:space="preserve">service </w:t>
      </w:r>
      <w:r w:rsidR="009F7A64" w:rsidRPr="00021358">
        <w:rPr>
          <w:rFonts w:ascii="Open Sans" w:hAnsi="Open Sans" w:cs="Open Sans"/>
        </w:rPr>
        <w:t>furniture, fittings and equipment to be safe, clean, well maintained and suitable for consumers</w:t>
      </w:r>
      <w:r w:rsidR="000A2F8C" w:rsidRPr="00021358">
        <w:rPr>
          <w:rFonts w:ascii="Open Sans" w:hAnsi="Open Sans" w:cs="Open Sans"/>
        </w:rPr>
        <w:t xml:space="preserve">. </w:t>
      </w:r>
      <w:r w:rsidR="00E12C5C" w:rsidRPr="00021358">
        <w:rPr>
          <w:rFonts w:ascii="Open Sans" w:hAnsi="Open Sans" w:cs="Open Sans"/>
        </w:rPr>
        <w:t xml:space="preserve">Staff could describe a process for </w:t>
      </w:r>
      <w:r w:rsidR="00EF4FE7" w:rsidRPr="00021358">
        <w:rPr>
          <w:rFonts w:ascii="Open Sans" w:hAnsi="Open Sans" w:cs="Open Sans"/>
        </w:rPr>
        <w:t xml:space="preserve">reporting </w:t>
      </w:r>
      <w:r w:rsidR="0095318C" w:rsidRPr="009F2969">
        <w:rPr>
          <w:rFonts w:ascii="Open Sans" w:hAnsi="Open Sans" w:cs="Open Sans"/>
        </w:rPr>
        <w:t xml:space="preserve">issues </w:t>
      </w:r>
      <w:r w:rsidR="0095318C">
        <w:rPr>
          <w:rFonts w:ascii="Open Sans" w:hAnsi="Open Sans" w:cs="Open Sans"/>
        </w:rPr>
        <w:t xml:space="preserve">related to </w:t>
      </w:r>
      <w:r w:rsidR="0095318C" w:rsidRPr="009F2969">
        <w:rPr>
          <w:rFonts w:ascii="Open Sans" w:hAnsi="Open Sans" w:cs="Open Sans"/>
        </w:rPr>
        <w:t xml:space="preserve">furniture, fittings and equipment. </w:t>
      </w:r>
      <w:r w:rsidR="000A2F8C" w:rsidRPr="00021358">
        <w:rPr>
          <w:rFonts w:ascii="Open Sans" w:hAnsi="Open Sans" w:cs="Open Sans"/>
        </w:rPr>
        <w:t>The</w:t>
      </w:r>
      <w:r w:rsidR="00976F1E" w:rsidRPr="00021358">
        <w:rPr>
          <w:rFonts w:ascii="Open Sans" w:hAnsi="Open Sans" w:cs="Open Sans"/>
        </w:rPr>
        <w:t xml:space="preserve"> Assessment Team found the service has processes for responsive and preventative maintenance. </w:t>
      </w:r>
    </w:p>
    <w:p w14:paraId="3AF85A9E" w14:textId="11908152" w:rsidR="00665AB5" w:rsidRPr="001E694D" w:rsidRDefault="00665AB5" w:rsidP="0036130C">
      <w:pPr>
        <w:pStyle w:val="NormalArial"/>
        <w:rPr>
          <w:rFonts w:ascii="Open Sans" w:hAnsi="Open Sans" w:cs="Open Sans"/>
        </w:rPr>
      </w:pPr>
    </w:p>
    <w:p w14:paraId="2DBC4E87" w14:textId="57331A3B" w:rsidR="00665AB5" w:rsidRPr="001E694D" w:rsidRDefault="00665AB5" w:rsidP="009D79B0">
      <w:pPr>
        <w:pStyle w:val="Heading1"/>
        <w:spacing w:before="120" w:after="240" w:line="22" w:lineRule="atLeast"/>
        <w:rPr>
          <w:rFonts w:ascii="Open Sans" w:hAnsi="Open Sans" w:cs="Open Sans"/>
        </w:rPr>
      </w:pPr>
      <w:r w:rsidRPr="001E694D">
        <w:rPr>
          <w:rFonts w:ascii="Open Sans" w:hAnsi="Open Sans" w:cs="Open Sans"/>
        </w:rPr>
        <w:br w:type="page"/>
      </w: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32BAB" w14:paraId="3A4B62A8" w14:textId="77777777" w:rsidTr="00332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1D5CF2" w14:textId="77777777" w:rsidR="00665AB5" w:rsidRPr="001E694D" w:rsidRDefault="00665AB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D8389D3" w14:textId="77777777" w:rsidR="00665AB5" w:rsidRPr="001E694D" w:rsidRDefault="00665A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32BAB" w14:paraId="17328B89"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149C5F"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6BFE472"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AABADAD"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13617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45E62F20"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1FB767"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0CB997A"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DCB937E" w14:textId="77777777" w:rsidR="00665AB5" w:rsidRPr="001E694D" w:rsidRDefault="00A57E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607944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76303A91"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AABD1C"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325B6E2"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8E5E288"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7267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6457948C" w14:textId="77777777" w:rsidTr="00332BA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43D19A"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BCCBD69"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88B5564" w14:textId="77777777" w:rsidR="00665AB5" w:rsidRPr="001E694D" w:rsidRDefault="00A57E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083235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bl>
    <w:p w14:paraId="0EEABA0B" w14:textId="77777777" w:rsidR="00665AB5" w:rsidRPr="003E162B" w:rsidRDefault="00665AB5" w:rsidP="00D87E7C">
      <w:pPr>
        <w:pStyle w:val="Heading20"/>
        <w:rPr>
          <w:rFonts w:ascii="Open Sans" w:hAnsi="Open Sans" w:cs="Open Sans"/>
          <w:color w:val="781E77"/>
        </w:rPr>
      </w:pPr>
      <w:r w:rsidRPr="003E162B">
        <w:rPr>
          <w:rFonts w:ascii="Open Sans" w:hAnsi="Open Sans" w:cs="Open Sans"/>
          <w:color w:val="781E77"/>
        </w:rPr>
        <w:t>Findings</w:t>
      </w:r>
    </w:p>
    <w:p w14:paraId="740AD0A7" w14:textId="77777777" w:rsidR="001534A5" w:rsidRDefault="001534A5" w:rsidP="00021358">
      <w:pPr>
        <w:pStyle w:val="NormalArial"/>
        <w:rPr>
          <w:rFonts w:ascii="Open Sans" w:hAnsi="Open Sans" w:cs="Open Sans"/>
        </w:rPr>
      </w:pPr>
      <w:r w:rsidRPr="001534A5">
        <w:rPr>
          <w:rFonts w:ascii="Open Sans" w:hAnsi="Open Sans" w:cs="Open Sans"/>
        </w:rPr>
        <w:t xml:space="preserve">I am satisfied based on the Assessment Team’s observations and recommendations that the service is Compliant with these Requirements and is Compliant with this Standard. </w:t>
      </w:r>
    </w:p>
    <w:p w14:paraId="6C4D7269" w14:textId="167F833C" w:rsidR="007F7EC1" w:rsidRDefault="007F7EC1" w:rsidP="00021358">
      <w:pPr>
        <w:pStyle w:val="NormalArial"/>
        <w:rPr>
          <w:rFonts w:ascii="Open Sans" w:hAnsi="Open Sans" w:cs="Open Sans"/>
        </w:rPr>
      </w:pPr>
      <w:r w:rsidRPr="004610AA">
        <w:rPr>
          <w:rFonts w:ascii="Open Sans" w:hAnsi="Open Sans" w:cs="Open Sans"/>
        </w:rPr>
        <w:t xml:space="preserve">The Approved Provider submitted a response </w:t>
      </w:r>
      <w:r>
        <w:rPr>
          <w:rFonts w:ascii="Open Sans" w:hAnsi="Open Sans" w:cs="Open Sans"/>
        </w:rPr>
        <w:t xml:space="preserve">acknowledging the Assessment Team Report. </w:t>
      </w:r>
    </w:p>
    <w:p w14:paraId="5DF00326" w14:textId="0F87ED66" w:rsidR="00665AB5" w:rsidRPr="001E694D" w:rsidRDefault="00A83ABE" w:rsidP="00021358">
      <w:pPr>
        <w:pStyle w:val="NormalArial"/>
        <w:rPr>
          <w:rFonts w:ascii="Open Sans" w:hAnsi="Open Sans" w:cs="Open Sans"/>
        </w:rPr>
      </w:pPr>
      <w:r w:rsidRPr="00021358">
        <w:rPr>
          <w:rFonts w:ascii="Open Sans" w:hAnsi="Open Sans" w:cs="Open Sans"/>
        </w:rPr>
        <w:t xml:space="preserve">Consumers and representatives </w:t>
      </w:r>
      <w:r w:rsidR="002C4927" w:rsidRPr="00021358">
        <w:rPr>
          <w:rFonts w:ascii="Open Sans" w:hAnsi="Open Sans" w:cs="Open Sans"/>
        </w:rPr>
        <w:t xml:space="preserve">confirmed they are </w:t>
      </w:r>
      <w:r w:rsidRPr="00021358">
        <w:rPr>
          <w:rFonts w:ascii="Open Sans" w:hAnsi="Open Sans" w:cs="Open Sans"/>
        </w:rPr>
        <w:t xml:space="preserve">encouraged and supported </w:t>
      </w:r>
      <w:r w:rsidR="006C416D" w:rsidRPr="00021358">
        <w:rPr>
          <w:rFonts w:ascii="Open Sans" w:hAnsi="Open Sans" w:cs="Open Sans"/>
        </w:rPr>
        <w:t xml:space="preserve">by the service </w:t>
      </w:r>
      <w:r w:rsidRPr="00021358">
        <w:rPr>
          <w:rFonts w:ascii="Open Sans" w:hAnsi="Open Sans" w:cs="Open Sans"/>
        </w:rPr>
        <w:t>to provide feedback and make complaints</w:t>
      </w:r>
      <w:r w:rsidR="00525F0A" w:rsidRPr="00021358">
        <w:rPr>
          <w:rFonts w:ascii="Open Sans" w:hAnsi="Open Sans" w:cs="Open Sans"/>
        </w:rPr>
        <w:t xml:space="preserve">. </w:t>
      </w:r>
      <w:r w:rsidR="00FE4844" w:rsidRPr="00021358">
        <w:rPr>
          <w:rFonts w:ascii="Open Sans" w:hAnsi="Open Sans" w:cs="Open Sans"/>
        </w:rPr>
        <w:t xml:space="preserve">The Assessment Team report identified mechanisms to capture consumer and representative </w:t>
      </w:r>
      <w:r w:rsidR="0076023E" w:rsidRPr="00021358">
        <w:rPr>
          <w:rFonts w:ascii="Open Sans" w:hAnsi="Open Sans" w:cs="Open Sans"/>
        </w:rPr>
        <w:t>feedback.</w:t>
      </w:r>
      <w:r w:rsidR="00525F0A" w:rsidRPr="00021358">
        <w:rPr>
          <w:rFonts w:ascii="Open Sans" w:hAnsi="Open Sans" w:cs="Open Sans"/>
        </w:rPr>
        <w:t xml:space="preserve"> </w:t>
      </w:r>
      <w:r w:rsidRPr="00021358">
        <w:rPr>
          <w:rFonts w:ascii="Open Sans" w:hAnsi="Open Sans" w:cs="Open Sans"/>
        </w:rPr>
        <w:t xml:space="preserve">Staff </w:t>
      </w:r>
      <w:r w:rsidR="0076023E" w:rsidRPr="00021358">
        <w:rPr>
          <w:rFonts w:ascii="Open Sans" w:hAnsi="Open Sans" w:cs="Open Sans"/>
        </w:rPr>
        <w:t>describe</w:t>
      </w:r>
      <w:r w:rsidR="00AD183C">
        <w:rPr>
          <w:rFonts w:ascii="Open Sans" w:hAnsi="Open Sans" w:cs="Open Sans"/>
        </w:rPr>
        <w:t>d</w:t>
      </w:r>
      <w:r w:rsidR="0076023E" w:rsidRPr="00021358">
        <w:rPr>
          <w:rFonts w:ascii="Open Sans" w:hAnsi="Open Sans" w:cs="Open Sans"/>
        </w:rPr>
        <w:t xml:space="preserve"> </w:t>
      </w:r>
      <w:r w:rsidR="00334D73" w:rsidRPr="00021358">
        <w:rPr>
          <w:rFonts w:ascii="Open Sans" w:hAnsi="Open Sans" w:cs="Open Sans"/>
        </w:rPr>
        <w:t xml:space="preserve">a </w:t>
      </w:r>
      <w:r w:rsidR="008518FB" w:rsidRPr="00021358">
        <w:rPr>
          <w:rFonts w:ascii="Open Sans" w:hAnsi="Open Sans" w:cs="Open Sans"/>
        </w:rPr>
        <w:t>process for f</w:t>
      </w:r>
      <w:r w:rsidRPr="00021358">
        <w:rPr>
          <w:rFonts w:ascii="Open Sans" w:hAnsi="Open Sans" w:cs="Open Sans"/>
        </w:rPr>
        <w:t xml:space="preserve">eedback and complaints and how consumers and representatives </w:t>
      </w:r>
      <w:r w:rsidR="008518FB" w:rsidRPr="00021358">
        <w:rPr>
          <w:rFonts w:ascii="Open Sans" w:hAnsi="Open Sans" w:cs="Open Sans"/>
        </w:rPr>
        <w:t xml:space="preserve">are encouraged </w:t>
      </w:r>
      <w:r w:rsidR="00471A6D" w:rsidRPr="00021358">
        <w:rPr>
          <w:rFonts w:ascii="Open Sans" w:hAnsi="Open Sans" w:cs="Open Sans"/>
        </w:rPr>
        <w:t xml:space="preserve">in provision of same. </w:t>
      </w:r>
      <w:r w:rsidRPr="00021358">
        <w:rPr>
          <w:rFonts w:ascii="Open Sans" w:hAnsi="Open Sans" w:cs="Open Sans"/>
        </w:rPr>
        <w:t xml:space="preserve"> </w:t>
      </w:r>
    </w:p>
    <w:p w14:paraId="25279892" w14:textId="5EF87170" w:rsidR="00C05755" w:rsidRPr="00021358" w:rsidRDefault="00C05755" w:rsidP="00021358">
      <w:pPr>
        <w:pStyle w:val="NormalArial"/>
        <w:rPr>
          <w:rFonts w:ascii="Open Sans" w:hAnsi="Open Sans" w:cs="Open Sans"/>
        </w:rPr>
      </w:pPr>
      <w:r w:rsidRPr="00021358">
        <w:rPr>
          <w:rFonts w:ascii="Open Sans" w:hAnsi="Open Sans" w:cs="Open Sans"/>
        </w:rPr>
        <w:t xml:space="preserve">Consumers and representatives </w:t>
      </w:r>
      <w:r w:rsidR="001C2753" w:rsidRPr="00021358">
        <w:rPr>
          <w:rFonts w:ascii="Open Sans" w:hAnsi="Open Sans" w:cs="Open Sans"/>
        </w:rPr>
        <w:t>advised</w:t>
      </w:r>
      <w:r w:rsidR="007E5076" w:rsidRPr="00021358">
        <w:rPr>
          <w:rFonts w:ascii="Open Sans" w:hAnsi="Open Sans" w:cs="Open Sans"/>
        </w:rPr>
        <w:t>,</w:t>
      </w:r>
      <w:r w:rsidR="001C2753" w:rsidRPr="00021358">
        <w:rPr>
          <w:rFonts w:ascii="Open Sans" w:hAnsi="Open Sans" w:cs="Open Sans"/>
        </w:rPr>
        <w:t xml:space="preserve"> and staff </w:t>
      </w:r>
      <w:r w:rsidR="005D7A0F" w:rsidRPr="00021358">
        <w:rPr>
          <w:rFonts w:ascii="Open Sans" w:hAnsi="Open Sans" w:cs="Open Sans"/>
        </w:rPr>
        <w:t>confirmed</w:t>
      </w:r>
      <w:r w:rsidR="008725E6" w:rsidRPr="00021358">
        <w:rPr>
          <w:rFonts w:ascii="Open Sans" w:hAnsi="Open Sans" w:cs="Open Sans"/>
        </w:rPr>
        <w:t>,</w:t>
      </w:r>
      <w:r w:rsidR="005D7A0F" w:rsidRPr="00021358">
        <w:rPr>
          <w:rFonts w:ascii="Open Sans" w:hAnsi="Open Sans" w:cs="Open Sans"/>
        </w:rPr>
        <w:t xml:space="preserve"> </w:t>
      </w:r>
      <w:r w:rsidR="001C2753" w:rsidRPr="00021358">
        <w:rPr>
          <w:rFonts w:ascii="Open Sans" w:hAnsi="Open Sans" w:cs="Open Sans"/>
        </w:rPr>
        <w:t xml:space="preserve">consumers </w:t>
      </w:r>
      <w:r w:rsidR="00B06F52" w:rsidRPr="00021358">
        <w:rPr>
          <w:rFonts w:ascii="Open Sans" w:hAnsi="Open Sans" w:cs="Open Sans"/>
        </w:rPr>
        <w:t xml:space="preserve">are </w:t>
      </w:r>
      <w:r w:rsidR="005D7A0F" w:rsidRPr="00021358">
        <w:rPr>
          <w:rFonts w:ascii="Open Sans" w:hAnsi="Open Sans" w:cs="Open Sans"/>
        </w:rPr>
        <w:t xml:space="preserve">informed </w:t>
      </w:r>
      <w:r w:rsidR="001C2753" w:rsidRPr="00021358">
        <w:rPr>
          <w:rFonts w:ascii="Open Sans" w:hAnsi="Open Sans" w:cs="Open Sans"/>
        </w:rPr>
        <w:t xml:space="preserve">of </w:t>
      </w:r>
      <w:r w:rsidRPr="00021358">
        <w:rPr>
          <w:rFonts w:ascii="Open Sans" w:hAnsi="Open Sans" w:cs="Open Sans"/>
        </w:rPr>
        <w:t>advocacy</w:t>
      </w:r>
      <w:r w:rsidR="00AD5E75" w:rsidRPr="00021358">
        <w:rPr>
          <w:rFonts w:ascii="Open Sans" w:hAnsi="Open Sans" w:cs="Open Sans"/>
        </w:rPr>
        <w:t xml:space="preserve"> and </w:t>
      </w:r>
      <w:r w:rsidRPr="00021358">
        <w:rPr>
          <w:rFonts w:ascii="Open Sans" w:hAnsi="Open Sans" w:cs="Open Sans"/>
        </w:rPr>
        <w:t xml:space="preserve">language services and other methods of raising and resolving complaints. The Assessment Team </w:t>
      </w:r>
      <w:r w:rsidR="009560E6" w:rsidRPr="00021358">
        <w:rPr>
          <w:rFonts w:ascii="Open Sans" w:hAnsi="Open Sans" w:cs="Open Sans"/>
        </w:rPr>
        <w:t xml:space="preserve">determined </w:t>
      </w:r>
      <w:r w:rsidR="008725E6" w:rsidRPr="00021358">
        <w:rPr>
          <w:rFonts w:ascii="Open Sans" w:hAnsi="Open Sans" w:cs="Open Sans"/>
        </w:rPr>
        <w:t xml:space="preserve">consumer information </w:t>
      </w:r>
      <w:r w:rsidR="00560F56" w:rsidRPr="00021358">
        <w:rPr>
          <w:rFonts w:ascii="Open Sans" w:hAnsi="Open Sans" w:cs="Open Sans"/>
        </w:rPr>
        <w:t xml:space="preserve">about </w:t>
      </w:r>
      <w:r w:rsidR="00BF388E" w:rsidRPr="00021358">
        <w:rPr>
          <w:rFonts w:ascii="Open Sans" w:hAnsi="Open Sans" w:cs="Open Sans"/>
        </w:rPr>
        <w:t>advocacy</w:t>
      </w:r>
      <w:r w:rsidR="00560F56" w:rsidRPr="00021358">
        <w:rPr>
          <w:rFonts w:ascii="Open Sans" w:hAnsi="Open Sans" w:cs="Open Sans"/>
        </w:rPr>
        <w:t xml:space="preserve"> and language </w:t>
      </w:r>
      <w:r w:rsidR="00BF388E" w:rsidRPr="00021358">
        <w:rPr>
          <w:rFonts w:ascii="Open Sans" w:hAnsi="Open Sans" w:cs="Open Sans"/>
        </w:rPr>
        <w:t>services</w:t>
      </w:r>
      <w:r w:rsidR="00560F56" w:rsidRPr="00021358">
        <w:rPr>
          <w:rFonts w:ascii="Open Sans" w:hAnsi="Open Sans" w:cs="Open Sans"/>
        </w:rPr>
        <w:t xml:space="preserve"> </w:t>
      </w:r>
      <w:r w:rsidR="00BF388E" w:rsidRPr="00021358">
        <w:rPr>
          <w:rFonts w:ascii="Open Sans" w:hAnsi="Open Sans" w:cs="Open Sans"/>
        </w:rPr>
        <w:t xml:space="preserve">and other methods for the raising of complaints </w:t>
      </w:r>
      <w:r w:rsidR="007E5076" w:rsidRPr="00021358">
        <w:rPr>
          <w:rFonts w:ascii="Open Sans" w:hAnsi="Open Sans" w:cs="Open Sans"/>
        </w:rPr>
        <w:t>available</w:t>
      </w:r>
      <w:r w:rsidR="003D0FA6" w:rsidRPr="00021358">
        <w:rPr>
          <w:rFonts w:ascii="Open Sans" w:hAnsi="Open Sans" w:cs="Open Sans"/>
        </w:rPr>
        <w:t xml:space="preserve"> in a variety of </w:t>
      </w:r>
      <w:r w:rsidR="00D05074" w:rsidRPr="00021358">
        <w:rPr>
          <w:rFonts w:ascii="Open Sans" w:hAnsi="Open Sans" w:cs="Open Sans"/>
        </w:rPr>
        <w:t xml:space="preserve">formats </w:t>
      </w:r>
      <w:r w:rsidR="007E5076" w:rsidRPr="00021358">
        <w:rPr>
          <w:rFonts w:ascii="Open Sans" w:hAnsi="Open Sans" w:cs="Open Sans"/>
        </w:rPr>
        <w:t xml:space="preserve">to consumers and representatives. </w:t>
      </w:r>
    </w:p>
    <w:p w14:paraId="2600068D" w14:textId="22622038" w:rsidR="00027C99" w:rsidRPr="00021358" w:rsidRDefault="00027C99" w:rsidP="00021358">
      <w:pPr>
        <w:pStyle w:val="NormalArial"/>
        <w:rPr>
          <w:rFonts w:ascii="Open Sans" w:hAnsi="Open Sans" w:cs="Open Sans"/>
        </w:rPr>
      </w:pPr>
      <w:r w:rsidRPr="00021358">
        <w:rPr>
          <w:rFonts w:ascii="Open Sans" w:hAnsi="Open Sans" w:cs="Open Sans"/>
        </w:rPr>
        <w:t xml:space="preserve">Consumers and representatives </w:t>
      </w:r>
      <w:r w:rsidR="00421ABE" w:rsidRPr="00021358">
        <w:rPr>
          <w:rFonts w:ascii="Open Sans" w:hAnsi="Open Sans" w:cs="Open Sans"/>
        </w:rPr>
        <w:t xml:space="preserve">were satisfied </w:t>
      </w:r>
      <w:r w:rsidR="00AD183C">
        <w:rPr>
          <w:rFonts w:ascii="Open Sans" w:hAnsi="Open Sans" w:cs="Open Sans"/>
        </w:rPr>
        <w:t xml:space="preserve">with </w:t>
      </w:r>
      <w:r w:rsidR="00DC72FA" w:rsidRPr="00021358">
        <w:rPr>
          <w:rFonts w:ascii="Open Sans" w:hAnsi="Open Sans" w:cs="Open Sans"/>
        </w:rPr>
        <w:t xml:space="preserve">how the service </w:t>
      </w:r>
      <w:r w:rsidR="00DC72FA" w:rsidRPr="0006138B">
        <w:rPr>
          <w:rFonts w:ascii="Open Sans" w:hAnsi="Open Sans" w:cs="Open Sans"/>
        </w:rPr>
        <w:t>addressed their complaints</w:t>
      </w:r>
      <w:r w:rsidR="009F41D0">
        <w:rPr>
          <w:rFonts w:ascii="Open Sans" w:hAnsi="Open Sans" w:cs="Open Sans"/>
        </w:rPr>
        <w:t xml:space="preserve">. They confirmed the service </w:t>
      </w:r>
      <w:r w:rsidR="00BE60E1">
        <w:rPr>
          <w:rFonts w:ascii="Open Sans" w:hAnsi="Open Sans" w:cs="Open Sans"/>
        </w:rPr>
        <w:t xml:space="preserve">responds with </w:t>
      </w:r>
      <w:r w:rsidR="00DC72FA" w:rsidRPr="0006138B">
        <w:rPr>
          <w:rFonts w:ascii="Open Sans" w:hAnsi="Open Sans" w:cs="Open Sans"/>
        </w:rPr>
        <w:t xml:space="preserve">appropriate actions and </w:t>
      </w:r>
      <w:r w:rsidR="00BE60E1">
        <w:rPr>
          <w:rFonts w:ascii="Open Sans" w:hAnsi="Open Sans" w:cs="Open Sans"/>
        </w:rPr>
        <w:t>an apology when</w:t>
      </w:r>
      <w:r w:rsidR="000704E7">
        <w:rPr>
          <w:rFonts w:ascii="Open Sans" w:hAnsi="Open Sans" w:cs="Open Sans"/>
        </w:rPr>
        <w:t xml:space="preserve"> things go </w:t>
      </w:r>
      <w:r w:rsidR="00DC72FA" w:rsidRPr="0006138B">
        <w:rPr>
          <w:rFonts w:ascii="Open Sans" w:hAnsi="Open Sans" w:cs="Open Sans"/>
        </w:rPr>
        <w:t xml:space="preserve">wrong. </w:t>
      </w:r>
      <w:r w:rsidRPr="00021358">
        <w:rPr>
          <w:rFonts w:ascii="Open Sans" w:hAnsi="Open Sans" w:cs="Open Sans"/>
        </w:rPr>
        <w:t xml:space="preserve">Staff </w:t>
      </w:r>
      <w:r w:rsidR="00640C62" w:rsidRPr="00021358">
        <w:rPr>
          <w:rFonts w:ascii="Open Sans" w:hAnsi="Open Sans" w:cs="Open Sans"/>
        </w:rPr>
        <w:t xml:space="preserve">advised of a complaints management process </w:t>
      </w:r>
      <w:r w:rsidR="00741C89" w:rsidRPr="00021358">
        <w:rPr>
          <w:rFonts w:ascii="Open Sans" w:hAnsi="Open Sans" w:cs="Open Sans"/>
        </w:rPr>
        <w:t>including the practice of open disclosure</w:t>
      </w:r>
      <w:r w:rsidR="00A74FDA" w:rsidRPr="00021358">
        <w:rPr>
          <w:rFonts w:ascii="Open Sans" w:hAnsi="Open Sans" w:cs="Open Sans"/>
        </w:rPr>
        <w:t xml:space="preserve">. Complaints documentation </w:t>
      </w:r>
      <w:r w:rsidRPr="00021358">
        <w:rPr>
          <w:rFonts w:ascii="Open Sans" w:hAnsi="Open Sans" w:cs="Open Sans"/>
        </w:rPr>
        <w:t xml:space="preserve">evidenced </w:t>
      </w:r>
      <w:r w:rsidR="00A74FDA" w:rsidRPr="00021358">
        <w:rPr>
          <w:rFonts w:ascii="Open Sans" w:hAnsi="Open Sans" w:cs="Open Sans"/>
        </w:rPr>
        <w:t xml:space="preserve">the </w:t>
      </w:r>
      <w:r w:rsidRPr="00021358">
        <w:rPr>
          <w:rFonts w:ascii="Open Sans" w:hAnsi="Open Sans" w:cs="Open Sans"/>
        </w:rPr>
        <w:t>use of open disclosure and timely management of complaints</w:t>
      </w:r>
      <w:r w:rsidR="00A74FDA" w:rsidRPr="00021358">
        <w:rPr>
          <w:rFonts w:ascii="Open Sans" w:hAnsi="Open Sans" w:cs="Open Sans"/>
        </w:rPr>
        <w:t>.</w:t>
      </w:r>
      <w:r w:rsidRPr="00021358">
        <w:rPr>
          <w:rFonts w:ascii="Open Sans" w:hAnsi="Open Sans" w:cs="Open Sans"/>
        </w:rPr>
        <w:t xml:space="preserve"> </w:t>
      </w:r>
    </w:p>
    <w:p w14:paraId="4D55C7CC" w14:textId="2080B9BC" w:rsidR="00874D50" w:rsidRPr="00021358" w:rsidRDefault="00874D50" w:rsidP="00021358">
      <w:pPr>
        <w:pStyle w:val="NormalArial"/>
        <w:rPr>
          <w:rFonts w:ascii="Open Sans" w:hAnsi="Open Sans" w:cs="Open Sans"/>
        </w:rPr>
      </w:pPr>
      <w:r w:rsidRPr="00021358">
        <w:rPr>
          <w:rFonts w:ascii="Open Sans" w:hAnsi="Open Sans" w:cs="Open Sans"/>
        </w:rPr>
        <w:lastRenderedPageBreak/>
        <w:t xml:space="preserve">Consumers and representatives confirmed </w:t>
      </w:r>
      <w:r w:rsidR="00A9475C" w:rsidRPr="00021358">
        <w:rPr>
          <w:rFonts w:ascii="Open Sans" w:hAnsi="Open Sans" w:cs="Open Sans"/>
        </w:rPr>
        <w:t xml:space="preserve">their </w:t>
      </w:r>
      <w:r w:rsidR="008201F6" w:rsidRPr="00021358">
        <w:rPr>
          <w:rFonts w:ascii="Open Sans" w:hAnsi="Open Sans" w:cs="Open Sans"/>
        </w:rPr>
        <w:t>feedback,</w:t>
      </w:r>
      <w:r w:rsidRPr="00021358">
        <w:rPr>
          <w:rFonts w:ascii="Open Sans" w:hAnsi="Open Sans" w:cs="Open Sans"/>
        </w:rPr>
        <w:t xml:space="preserve"> and complaints are reviewed and used to improve the quality of care and services. Staff described </w:t>
      </w:r>
      <w:r w:rsidR="00A9475C" w:rsidRPr="00021358">
        <w:rPr>
          <w:rFonts w:ascii="Open Sans" w:hAnsi="Open Sans" w:cs="Open Sans"/>
        </w:rPr>
        <w:t xml:space="preserve">how consumer driven </w:t>
      </w:r>
      <w:r w:rsidRPr="00021358">
        <w:rPr>
          <w:rFonts w:ascii="Open Sans" w:hAnsi="Open Sans" w:cs="Open Sans"/>
        </w:rPr>
        <w:t xml:space="preserve">improvements </w:t>
      </w:r>
      <w:r w:rsidR="00BE5522" w:rsidRPr="00021358">
        <w:rPr>
          <w:rFonts w:ascii="Open Sans" w:hAnsi="Open Sans" w:cs="Open Sans"/>
        </w:rPr>
        <w:t xml:space="preserve">have been made at the service </w:t>
      </w:r>
      <w:r w:rsidR="00E11165" w:rsidRPr="00021358">
        <w:rPr>
          <w:rFonts w:ascii="Open Sans" w:hAnsi="Open Sans" w:cs="Open Sans"/>
        </w:rPr>
        <w:t xml:space="preserve">resulting from </w:t>
      </w:r>
      <w:r w:rsidR="00BE5522" w:rsidRPr="00021358">
        <w:rPr>
          <w:rFonts w:ascii="Open Sans" w:hAnsi="Open Sans" w:cs="Open Sans"/>
        </w:rPr>
        <w:t xml:space="preserve">consumer feedback. </w:t>
      </w:r>
      <w:r w:rsidR="00C718F3" w:rsidRPr="00021358">
        <w:rPr>
          <w:rFonts w:ascii="Open Sans" w:hAnsi="Open Sans" w:cs="Open Sans"/>
        </w:rPr>
        <w:t xml:space="preserve">Complaints related </w:t>
      </w:r>
      <w:r w:rsidR="002E3E3F" w:rsidRPr="00021358">
        <w:rPr>
          <w:rFonts w:ascii="Open Sans" w:hAnsi="Open Sans" w:cs="Open Sans"/>
        </w:rPr>
        <w:t xml:space="preserve">documents confirm </w:t>
      </w:r>
      <w:r w:rsidRPr="00021358">
        <w:rPr>
          <w:rFonts w:ascii="Open Sans" w:hAnsi="Open Sans" w:cs="Open Sans"/>
        </w:rPr>
        <w:t>feedback and complaints are reviewed and used to make improvements.</w:t>
      </w:r>
    </w:p>
    <w:p w14:paraId="5BB5A9C3" w14:textId="77777777" w:rsidR="00665AB5" w:rsidRPr="001E694D" w:rsidRDefault="00665AB5" w:rsidP="0036130C">
      <w:pPr>
        <w:pStyle w:val="NormalArial"/>
        <w:rPr>
          <w:rFonts w:ascii="Open Sans" w:hAnsi="Open Sans" w:cs="Open Sans"/>
        </w:rPr>
      </w:pPr>
      <w:r w:rsidRPr="001E694D">
        <w:rPr>
          <w:rFonts w:ascii="Open Sans" w:hAnsi="Open Sans" w:cs="Open Sans"/>
        </w:rPr>
        <w:br w:type="page"/>
      </w:r>
    </w:p>
    <w:p w14:paraId="633E7953" w14:textId="77777777" w:rsidR="00665AB5" w:rsidRPr="001E694D" w:rsidRDefault="00665A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32BAB" w14:paraId="28DE6689" w14:textId="77777777" w:rsidTr="00332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EC15D09" w14:textId="77777777" w:rsidR="00665AB5" w:rsidRPr="001E694D" w:rsidRDefault="00665AB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B1B1417" w14:textId="77777777" w:rsidR="00665AB5" w:rsidRPr="001E694D" w:rsidRDefault="00665A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32BAB" w14:paraId="73FB4439"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1067BD"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B68B2EC"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AA4EBEB"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329230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67F93939"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754535"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2ECB786"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E499580" w14:textId="77777777" w:rsidR="00665AB5" w:rsidRPr="001E694D" w:rsidRDefault="00A57E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446867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413FBA28"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1524EF"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936CDE0"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684D72D"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041411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6CDC2633"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D55E15"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8872565"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3B25E66" w14:textId="77777777" w:rsidR="00665AB5" w:rsidRPr="001E694D" w:rsidRDefault="00A57E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292242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1A00DAB4" w14:textId="77777777" w:rsidTr="00332BA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B266BD"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B1C565F"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92A620F" w14:textId="77777777" w:rsidR="00665AB5" w:rsidRPr="001E694D" w:rsidRDefault="00A57EB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808287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bl>
    <w:p w14:paraId="2DD2EB88" w14:textId="77777777" w:rsidR="00665AB5" w:rsidRPr="003E162B" w:rsidRDefault="00665AB5" w:rsidP="002B0C90">
      <w:pPr>
        <w:pStyle w:val="Heading20"/>
        <w:rPr>
          <w:rFonts w:ascii="Open Sans" w:hAnsi="Open Sans" w:cs="Open Sans"/>
          <w:color w:val="781E77"/>
        </w:rPr>
      </w:pPr>
      <w:r w:rsidRPr="003E162B">
        <w:rPr>
          <w:rFonts w:ascii="Open Sans" w:hAnsi="Open Sans" w:cs="Open Sans"/>
          <w:color w:val="781E77"/>
        </w:rPr>
        <w:t>Findings</w:t>
      </w:r>
    </w:p>
    <w:p w14:paraId="211F6E9B" w14:textId="77777777" w:rsidR="001534A5" w:rsidRDefault="001534A5" w:rsidP="00021358">
      <w:pPr>
        <w:pStyle w:val="NormalArial"/>
        <w:rPr>
          <w:rFonts w:ascii="Open Sans" w:hAnsi="Open Sans" w:cs="Open Sans"/>
        </w:rPr>
      </w:pPr>
      <w:r w:rsidRPr="001534A5">
        <w:rPr>
          <w:rFonts w:ascii="Open Sans" w:hAnsi="Open Sans" w:cs="Open Sans"/>
        </w:rPr>
        <w:t xml:space="preserve">I am satisfied based on the Assessment Team’s observations and recommendations that the service is Compliant with these Requirements and is Compliant with this Standard. </w:t>
      </w:r>
    </w:p>
    <w:p w14:paraId="063882AA" w14:textId="51142B39" w:rsidR="007F7EC1" w:rsidRDefault="007F7EC1" w:rsidP="00021358">
      <w:pPr>
        <w:pStyle w:val="NormalArial"/>
        <w:rPr>
          <w:rFonts w:ascii="Open Sans" w:hAnsi="Open Sans" w:cs="Open Sans"/>
        </w:rPr>
      </w:pPr>
      <w:r w:rsidRPr="004610AA">
        <w:rPr>
          <w:rFonts w:ascii="Open Sans" w:hAnsi="Open Sans" w:cs="Open Sans"/>
        </w:rPr>
        <w:t xml:space="preserve">The Approved Provider submitted a response </w:t>
      </w:r>
      <w:r>
        <w:rPr>
          <w:rFonts w:ascii="Open Sans" w:hAnsi="Open Sans" w:cs="Open Sans"/>
        </w:rPr>
        <w:t xml:space="preserve">acknowledging the Assessment Team Report. </w:t>
      </w:r>
    </w:p>
    <w:p w14:paraId="0E6CC56C" w14:textId="2241B962" w:rsidR="004E182F" w:rsidRPr="00021358" w:rsidRDefault="004E182F" w:rsidP="00021358">
      <w:pPr>
        <w:pStyle w:val="NormalArial"/>
        <w:rPr>
          <w:rFonts w:ascii="Open Sans" w:hAnsi="Open Sans" w:cs="Open Sans"/>
        </w:rPr>
      </w:pPr>
      <w:r w:rsidRPr="00021358">
        <w:rPr>
          <w:rFonts w:ascii="Open Sans" w:hAnsi="Open Sans" w:cs="Open Sans"/>
        </w:rPr>
        <w:t>Consumers</w:t>
      </w:r>
      <w:r w:rsidR="005C01FF" w:rsidRPr="00021358">
        <w:rPr>
          <w:rFonts w:ascii="Open Sans" w:hAnsi="Open Sans" w:cs="Open Sans"/>
        </w:rPr>
        <w:t xml:space="preserve">, </w:t>
      </w:r>
      <w:r w:rsidRPr="00021358">
        <w:rPr>
          <w:rFonts w:ascii="Open Sans" w:hAnsi="Open Sans" w:cs="Open Sans"/>
        </w:rPr>
        <w:t xml:space="preserve">representatives </w:t>
      </w:r>
      <w:r w:rsidR="005C01FF" w:rsidRPr="00021358">
        <w:rPr>
          <w:rFonts w:ascii="Open Sans" w:hAnsi="Open Sans" w:cs="Open Sans"/>
        </w:rPr>
        <w:t xml:space="preserve">and staff </w:t>
      </w:r>
      <w:r w:rsidRPr="00021358">
        <w:rPr>
          <w:rFonts w:ascii="Open Sans" w:hAnsi="Open Sans" w:cs="Open Sans"/>
        </w:rPr>
        <w:t xml:space="preserve">were satisfied </w:t>
      </w:r>
      <w:r w:rsidR="00766A3A" w:rsidRPr="00021358">
        <w:rPr>
          <w:rFonts w:ascii="Open Sans" w:hAnsi="Open Sans" w:cs="Open Sans"/>
        </w:rPr>
        <w:t xml:space="preserve">with the number of staff </w:t>
      </w:r>
      <w:r w:rsidR="00E559F1" w:rsidRPr="00021358">
        <w:rPr>
          <w:rFonts w:ascii="Open Sans" w:hAnsi="Open Sans" w:cs="Open Sans"/>
        </w:rPr>
        <w:t xml:space="preserve">available </w:t>
      </w:r>
      <w:r w:rsidRPr="00021358">
        <w:rPr>
          <w:rFonts w:ascii="Open Sans" w:hAnsi="Open Sans" w:cs="Open Sans"/>
        </w:rPr>
        <w:t xml:space="preserve">to meet </w:t>
      </w:r>
      <w:r w:rsidR="009314ED" w:rsidRPr="00021358">
        <w:rPr>
          <w:rFonts w:ascii="Open Sans" w:hAnsi="Open Sans" w:cs="Open Sans"/>
        </w:rPr>
        <w:t>consumer n</w:t>
      </w:r>
      <w:r w:rsidRPr="00021358">
        <w:rPr>
          <w:rFonts w:ascii="Open Sans" w:hAnsi="Open Sans" w:cs="Open Sans"/>
        </w:rPr>
        <w:t>eeds</w:t>
      </w:r>
      <w:r w:rsidR="009314ED" w:rsidRPr="00021358">
        <w:rPr>
          <w:rFonts w:ascii="Open Sans" w:hAnsi="Open Sans" w:cs="Open Sans"/>
        </w:rPr>
        <w:t xml:space="preserve"> and </w:t>
      </w:r>
      <w:r w:rsidRPr="00021358">
        <w:rPr>
          <w:rFonts w:ascii="Open Sans" w:hAnsi="Open Sans" w:cs="Open Sans"/>
        </w:rPr>
        <w:t xml:space="preserve">provide safe and </w:t>
      </w:r>
      <w:r w:rsidR="008201F6" w:rsidRPr="00021358">
        <w:rPr>
          <w:rFonts w:ascii="Open Sans" w:hAnsi="Open Sans" w:cs="Open Sans"/>
        </w:rPr>
        <w:t>person-centred</w:t>
      </w:r>
      <w:r w:rsidR="009314ED" w:rsidRPr="00021358">
        <w:rPr>
          <w:rFonts w:ascii="Open Sans" w:hAnsi="Open Sans" w:cs="Open Sans"/>
        </w:rPr>
        <w:t xml:space="preserve"> </w:t>
      </w:r>
      <w:r w:rsidRPr="00021358">
        <w:rPr>
          <w:rFonts w:ascii="Open Sans" w:hAnsi="Open Sans" w:cs="Open Sans"/>
        </w:rPr>
        <w:t xml:space="preserve">quality care. </w:t>
      </w:r>
      <w:r w:rsidR="009314ED" w:rsidRPr="00021358">
        <w:rPr>
          <w:rFonts w:ascii="Open Sans" w:hAnsi="Open Sans" w:cs="Open Sans"/>
        </w:rPr>
        <w:t xml:space="preserve">The service has a planned process </w:t>
      </w:r>
      <w:r w:rsidR="00DB6C60" w:rsidRPr="00021358">
        <w:rPr>
          <w:rFonts w:ascii="Open Sans" w:hAnsi="Open Sans" w:cs="Open Sans"/>
        </w:rPr>
        <w:t>to replace unplanned leave</w:t>
      </w:r>
      <w:r w:rsidR="00E11165" w:rsidRPr="00021358">
        <w:rPr>
          <w:rFonts w:ascii="Open Sans" w:hAnsi="Open Sans" w:cs="Open Sans"/>
        </w:rPr>
        <w:t xml:space="preserve">. The Assessment Team </w:t>
      </w:r>
      <w:r w:rsidR="00693B69" w:rsidRPr="00021358">
        <w:rPr>
          <w:rFonts w:ascii="Open Sans" w:hAnsi="Open Sans" w:cs="Open Sans"/>
        </w:rPr>
        <w:t>identified there were n</w:t>
      </w:r>
      <w:r w:rsidR="00A53AA2" w:rsidRPr="00021358">
        <w:rPr>
          <w:rFonts w:ascii="Open Sans" w:hAnsi="Open Sans" w:cs="Open Sans"/>
        </w:rPr>
        <w:t xml:space="preserve">o unfilled shifts for </w:t>
      </w:r>
      <w:r w:rsidRPr="00021358">
        <w:rPr>
          <w:rFonts w:ascii="Open Sans" w:hAnsi="Open Sans" w:cs="Open Sans"/>
        </w:rPr>
        <w:t xml:space="preserve">the </w:t>
      </w:r>
      <w:r w:rsidR="00693B69" w:rsidRPr="00021358">
        <w:rPr>
          <w:rFonts w:ascii="Open Sans" w:hAnsi="Open Sans" w:cs="Open Sans"/>
        </w:rPr>
        <w:t xml:space="preserve">2 weeks prior to the Site Audit. </w:t>
      </w:r>
      <w:r w:rsidR="00BA324B" w:rsidRPr="00021358">
        <w:rPr>
          <w:rFonts w:ascii="Open Sans" w:hAnsi="Open Sans" w:cs="Open Sans"/>
        </w:rPr>
        <w:t>While d</w:t>
      </w:r>
      <w:r w:rsidRPr="00021358">
        <w:rPr>
          <w:rFonts w:ascii="Open Sans" w:hAnsi="Open Sans" w:cs="Open Sans"/>
        </w:rPr>
        <w:t xml:space="preserve">ocumentation shows </w:t>
      </w:r>
      <w:r w:rsidR="0053664E" w:rsidRPr="00021358">
        <w:rPr>
          <w:rFonts w:ascii="Open Sans" w:hAnsi="Open Sans" w:cs="Open Sans"/>
        </w:rPr>
        <w:t xml:space="preserve">the </w:t>
      </w:r>
      <w:r w:rsidRPr="00021358">
        <w:rPr>
          <w:rFonts w:ascii="Open Sans" w:hAnsi="Open Sans" w:cs="Open Sans"/>
        </w:rPr>
        <w:t xml:space="preserve">regulatory </w:t>
      </w:r>
      <w:r w:rsidR="0053664E" w:rsidRPr="00021358">
        <w:rPr>
          <w:rFonts w:ascii="Open Sans" w:hAnsi="Open Sans" w:cs="Open Sans"/>
        </w:rPr>
        <w:t xml:space="preserve">overall </w:t>
      </w:r>
      <w:r w:rsidRPr="00021358">
        <w:rPr>
          <w:rFonts w:ascii="Open Sans" w:hAnsi="Open Sans" w:cs="Open Sans"/>
        </w:rPr>
        <w:t xml:space="preserve">care minute </w:t>
      </w:r>
      <w:r w:rsidR="00A53AA2" w:rsidRPr="00021358">
        <w:rPr>
          <w:rFonts w:ascii="Open Sans" w:hAnsi="Open Sans" w:cs="Open Sans"/>
        </w:rPr>
        <w:t xml:space="preserve">target </w:t>
      </w:r>
      <w:r w:rsidRPr="00021358">
        <w:rPr>
          <w:rFonts w:ascii="Open Sans" w:hAnsi="Open Sans" w:cs="Open Sans"/>
        </w:rPr>
        <w:t>at 96%</w:t>
      </w:r>
      <w:r w:rsidR="00BA324B" w:rsidRPr="00021358">
        <w:rPr>
          <w:rFonts w:ascii="Open Sans" w:hAnsi="Open Sans" w:cs="Open Sans"/>
        </w:rPr>
        <w:t xml:space="preserve">, </w:t>
      </w:r>
      <w:r w:rsidR="00174713" w:rsidRPr="00021358">
        <w:rPr>
          <w:rFonts w:ascii="Open Sans" w:hAnsi="Open Sans" w:cs="Open Sans"/>
        </w:rPr>
        <w:t>the service</w:t>
      </w:r>
      <w:r w:rsidR="00051319" w:rsidRPr="00021358">
        <w:rPr>
          <w:rFonts w:ascii="Open Sans" w:hAnsi="Open Sans" w:cs="Open Sans"/>
        </w:rPr>
        <w:t xml:space="preserve"> has</w:t>
      </w:r>
      <w:r w:rsidR="00525513" w:rsidRPr="00021358">
        <w:rPr>
          <w:rFonts w:ascii="Open Sans" w:hAnsi="Open Sans" w:cs="Open Sans"/>
        </w:rPr>
        <w:t xml:space="preserve"> </w:t>
      </w:r>
      <w:r w:rsidR="00051319" w:rsidRPr="00021358">
        <w:rPr>
          <w:rFonts w:ascii="Open Sans" w:hAnsi="Open Sans" w:cs="Open Sans"/>
        </w:rPr>
        <w:t xml:space="preserve">devotional staff </w:t>
      </w:r>
      <w:r w:rsidR="00525513" w:rsidRPr="00021358">
        <w:rPr>
          <w:rFonts w:ascii="Open Sans" w:hAnsi="Open Sans" w:cs="Open Sans"/>
        </w:rPr>
        <w:t xml:space="preserve">not </w:t>
      </w:r>
      <w:r w:rsidR="001C5F1D" w:rsidRPr="00021358">
        <w:rPr>
          <w:rFonts w:ascii="Open Sans" w:hAnsi="Open Sans" w:cs="Open Sans"/>
        </w:rPr>
        <w:t xml:space="preserve">recognised </w:t>
      </w:r>
      <w:r w:rsidR="002277CD" w:rsidRPr="00021358">
        <w:rPr>
          <w:rFonts w:ascii="Open Sans" w:hAnsi="Open Sans" w:cs="Open Sans"/>
        </w:rPr>
        <w:t xml:space="preserve">by </w:t>
      </w:r>
      <w:r w:rsidR="001C5F1D" w:rsidRPr="00021358">
        <w:rPr>
          <w:rFonts w:ascii="Open Sans" w:hAnsi="Open Sans" w:cs="Open Sans"/>
        </w:rPr>
        <w:t>the care minute</w:t>
      </w:r>
      <w:r w:rsidR="002277CD" w:rsidRPr="00021358">
        <w:rPr>
          <w:rFonts w:ascii="Open Sans" w:hAnsi="Open Sans" w:cs="Open Sans"/>
        </w:rPr>
        <w:t xml:space="preserve"> target, </w:t>
      </w:r>
      <w:r w:rsidR="00051319" w:rsidRPr="00021358">
        <w:rPr>
          <w:rFonts w:ascii="Open Sans" w:hAnsi="Open Sans" w:cs="Open Sans"/>
        </w:rPr>
        <w:t xml:space="preserve">providing </w:t>
      </w:r>
      <w:r w:rsidR="002277CD" w:rsidRPr="00021358">
        <w:rPr>
          <w:rFonts w:ascii="Open Sans" w:hAnsi="Open Sans" w:cs="Open Sans"/>
        </w:rPr>
        <w:t xml:space="preserve">consumer </w:t>
      </w:r>
      <w:r w:rsidR="00525513" w:rsidRPr="00021358">
        <w:rPr>
          <w:rFonts w:ascii="Open Sans" w:hAnsi="Open Sans" w:cs="Open Sans"/>
        </w:rPr>
        <w:t>personal care</w:t>
      </w:r>
      <w:r w:rsidR="002277CD" w:rsidRPr="00021358">
        <w:rPr>
          <w:rFonts w:ascii="Open Sans" w:hAnsi="Open Sans" w:cs="Open Sans"/>
        </w:rPr>
        <w:t xml:space="preserve">. </w:t>
      </w:r>
      <w:r w:rsidR="00C7162F" w:rsidRPr="00021358">
        <w:rPr>
          <w:rFonts w:ascii="Open Sans" w:hAnsi="Open Sans" w:cs="Open Sans"/>
        </w:rPr>
        <w:t xml:space="preserve">The </w:t>
      </w:r>
      <w:r w:rsidRPr="00021358">
        <w:rPr>
          <w:rFonts w:ascii="Open Sans" w:hAnsi="Open Sans" w:cs="Open Sans"/>
        </w:rPr>
        <w:t>registered nurse care</w:t>
      </w:r>
      <w:r w:rsidR="00A3172F" w:rsidRPr="00021358">
        <w:rPr>
          <w:rFonts w:ascii="Open Sans" w:hAnsi="Open Sans" w:cs="Open Sans"/>
        </w:rPr>
        <w:t xml:space="preserve"> minute target</w:t>
      </w:r>
      <w:r w:rsidR="00C7162F" w:rsidRPr="00021358">
        <w:rPr>
          <w:rFonts w:ascii="Open Sans" w:hAnsi="Open Sans" w:cs="Open Sans"/>
        </w:rPr>
        <w:t xml:space="preserve"> is being</w:t>
      </w:r>
      <w:r w:rsidR="00A3172F" w:rsidRPr="00021358">
        <w:rPr>
          <w:rFonts w:ascii="Open Sans" w:hAnsi="Open Sans" w:cs="Open Sans"/>
        </w:rPr>
        <w:t xml:space="preserve"> met</w:t>
      </w:r>
      <w:r w:rsidRPr="00021358">
        <w:rPr>
          <w:rFonts w:ascii="Open Sans" w:hAnsi="Open Sans" w:cs="Open Sans"/>
        </w:rPr>
        <w:t xml:space="preserve">. </w:t>
      </w:r>
      <w:r w:rsidR="00D72849" w:rsidRPr="00021358">
        <w:rPr>
          <w:rFonts w:ascii="Open Sans" w:hAnsi="Open Sans" w:cs="Open Sans"/>
        </w:rPr>
        <w:t xml:space="preserve">I am satisfied </w:t>
      </w:r>
      <w:r w:rsidR="007D743A" w:rsidRPr="00021358">
        <w:rPr>
          <w:rFonts w:ascii="Open Sans" w:hAnsi="Open Sans" w:cs="Open Sans"/>
        </w:rPr>
        <w:t xml:space="preserve">that consumers are receiving adequate care as required by the </w:t>
      </w:r>
      <w:r w:rsidR="00040E1F" w:rsidRPr="00021358">
        <w:rPr>
          <w:rFonts w:ascii="Open Sans" w:hAnsi="Open Sans" w:cs="Open Sans"/>
        </w:rPr>
        <w:t xml:space="preserve">regulatory care minutes. </w:t>
      </w:r>
    </w:p>
    <w:p w14:paraId="72491B48" w14:textId="648AB08D" w:rsidR="00B1565D" w:rsidRPr="00021358" w:rsidRDefault="00B1565D" w:rsidP="00021358">
      <w:pPr>
        <w:pStyle w:val="NormalArial"/>
        <w:rPr>
          <w:rFonts w:ascii="Open Sans" w:hAnsi="Open Sans" w:cs="Open Sans"/>
        </w:rPr>
      </w:pPr>
      <w:r w:rsidRPr="00021358">
        <w:rPr>
          <w:rFonts w:ascii="Open Sans" w:hAnsi="Open Sans" w:cs="Open Sans"/>
        </w:rPr>
        <w:t xml:space="preserve">Consumers and representatives were </w:t>
      </w:r>
      <w:r w:rsidR="00A502A3" w:rsidRPr="00021358">
        <w:rPr>
          <w:rFonts w:ascii="Open Sans" w:hAnsi="Open Sans" w:cs="Open Sans"/>
        </w:rPr>
        <w:t xml:space="preserve">satisfied </w:t>
      </w:r>
      <w:r w:rsidRPr="00021358">
        <w:rPr>
          <w:rFonts w:ascii="Open Sans" w:hAnsi="Open Sans" w:cs="Open Sans"/>
        </w:rPr>
        <w:t xml:space="preserve">staff are </w:t>
      </w:r>
      <w:r w:rsidR="00A502A3" w:rsidRPr="00021358">
        <w:rPr>
          <w:rFonts w:ascii="Open Sans" w:hAnsi="Open Sans" w:cs="Open Sans"/>
        </w:rPr>
        <w:t xml:space="preserve">consistently </w:t>
      </w:r>
      <w:r w:rsidR="008201F6" w:rsidRPr="00021358">
        <w:rPr>
          <w:rFonts w:ascii="Open Sans" w:hAnsi="Open Sans" w:cs="Open Sans"/>
        </w:rPr>
        <w:t>kind, caring</w:t>
      </w:r>
      <w:r w:rsidRPr="00021358">
        <w:rPr>
          <w:rFonts w:ascii="Open Sans" w:hAnsi="Open Sans" w:cs="Open Sans"/>
        </w:rPr>
        <w:t xml:space="preserve"> </w:t>
      </w:r>
      <w:r w:rsidR="00D74095" w:rsidRPr="00021358">
        <w:rPr>
          <w:rFonts w:ascii="Open Sans" w:hAnsi="Open Sans" w:cs="Open Sans"/>
        </w:rPr>
        <w:t>and respectful</w:t>
      </w:r>
      <w:r w:rsidR="00FA484D" w:rsidRPr="00021358">
        <w:rPr>
          <w:rFonts w:ascii="Open Sans" w:hAnsi="Open Sans" w:cs="Open Sans"/>
        </w:rPr>
        <w:t xml:space="preserve">. </w:t>
      </w:r>
      <w:r w:rsidRPr="00021358">
        <w:rPr>
          <w:rFonts w:ascii="Open Sans" w:hAnsi="Open Sans" w:cs="Open Sans"/>
        </w:rPr>
        <w:t>The Assessment Team observed staff interacting</w:t>
      </w:r>
      <w:r w:rsidR="003A0ED5" w:rsidRPr="00021358">
        <w:rPr>
          <w:rFonts w:ascii="Open Sans" w:hAnsi="Open Sans" w:cs="Open Sans"/>
        </w:rPr>
        <w:t xml:space="preserve"> with consumers </w:t>
      </w:r>
      <w:r w:rsidRPr="00021358">
        <w:rPr>
          <w:rFonts w:ascii="Open Sans" w:hAnsi="Open Sans" w:cs="Open Sans"/>
        </w:rPr>
        <w:t>in a friendly and respectful</w:t>
      </w:r>
      <w:r w:rsidR="003A0ED5" w:rsidRPr="00021358">
        <w:rPr>
          <w:rFonts w:ascii="Open Sans" w:hAnsi="Open Sans" w:cs="Open Sans"/>
        </w:rPr>
        <w:t xml:space="preserve"> manner.</w:t>
      </w:r>
    </w:p>
    <w:p w14:paraId="210522FE" w14:textId="3BDC3F7E" w:rsidR="00FB2914" w:rsidRPr="00021358" w:rsidRDefault="004E3378" w:rsidP="00021358">
      <w:pPr>
        <w:pStyle w:val="NormalArial"/>
        <w:rPr>
          <w:rFonts w:ascii="Open Sans" w:hAnsi="Open Sans" w:cs="Open Sans"/>
        </w:rPr>
      </w:pPr>
      <w:r w:rsidRPr="00021358">
        <w:rPr>
          <w:rFonts w:ascii="Open Sans" w:hAnsi="Open Sans" w:cs="Open Sans"/>
        </w:rPr>
        <w:lastRenderedPageBreak/>
        <w:t xml:space="preserve">Consumers </w:t>
      </w:r>
      <w:r w:rsidR="00D14AB8" w:rsidRPr="00021358">
        <w:rPr>
          <w:rFonts w:ascii="Open Sans" w:hAnsi="Open Sans" w:cs="Open Sans"/>
        </w:rPr>
        <w:t xml:space="preserve">and representatives were confident staff are skilled in performing their roles. </w:t>
      </w:r>
      <w:r w:rsidR="00BF7780" w:rsidRPr="00021358">
        <w:rPr>
          <w:rFonts w:ascii="Open Sans" w:hAnsi="Open Sans" w:cs="Open Sans"/>
        </w:rPr>
        <w:t xml:space="preserve">The service </w:t>
      </w:r>
      <w:r w:rsidR="00012BEA" w:rsidRPr="00021358">
        <w:rPr>
          <w:rFonts w:ascii="Open Sans" w:hAnsi="Open Sans" w:cs="Open Sans"/>
        </w:rPr>
        <w:t xml:space="preserve">has a process </w:t>
      </w:r>
      <w:r w:rsidR="000B11C4" w:rsidRPr="00021358">
        <w:rPr>
          <w:rFonts w:ascii="Open Sans" w:hAnsi="Open Sans" w:cs="Open Sans"/>
        </w:rPr>
        <w:t xml:space="preserve">of orientation and induction </w:t>
      </w:r>
      <w:r w:rsidR="00D5473B" w:rsidRPr="00021358">
        <w:rPr>
          <w:rFonts w:ascii="Open Sans" w:hAnsi="Open Sans" w:cs="Open Sans"/>
        </w:rPr>
        <w:t xml:space="preserve">supported by position descriptions </w:t>
      </w:r>
      <w:r w:rsidR="000B11C4" w:rsidRPr="00021358">
        <w:rPr>
          <w:rFonts w:ascii="Open Sans" w:hAnsi="Open Sans" w:cs="Open Sans"/>
        </w:rPr>
        <w:t xml:space="preserve">to provide </w:t>
      </w:r>
      <w:r w:rsidR="00D5473B" w:rsidRPr="00021358">
        <w:rPr>
          <w:rFonts w:ascii="Open Sans" w:hAnsi="Open Sans" w:cs="Open Sans"/>
        </w:rPr>
        <w:t xml:space="preserve">staff guidance </w:t>
      </w:r>
      <w:r w:rsidR="006E271E" w:rsidRPr="00021358">
        <w:rPr>
          <w:rFonts w:ascii="Open Sans" w:hAnsi="Open Sans" w:cs="Open Sans"/>
        </w:rPr>
        <w:t>of the responsibilities and competencies required of their role.</w:t>
      </w:r>
      <w:r w:rsidR="00251E16" w:rsidRPr="00021358">
        <w:rPr>
          <w:rFonts w:ascii="Open Sans" w:hAnsi="Open Sans" w:cs="Open Sans"/>
        </w:rPr>
        <w:t xml:space="preserve"> </w:t>
      </w:r>
      <w:r w:rsidR="001D1F0D" w:rsidRPr="00021358">
        <w:rPr>
          <w:rFonts w:ascii="Open Sans" w:hAnsi="Open Sans" w:cs="Open Sans"/>
        </w:rPr>
        <w:t>The service provides staff e</w:t>
      </w:r>
      <w:r w:rsidR="00251E16" w:rsidRPr="00021358">
        <w:rPr>
          <w:rFonts w:ascii="Open Sans" w:hAnsi="Open Sans" w:cs="Open Sans"/>
        </w:rPr>
        <w:t xml:space="preserve">ducation </w:t>
      </w:r>
      <w:r w:rsidR="006405F0" w:rsidRPr="00021358">
        <w:rPr>
          <w:rFonts w:ascii="Open Sans" w:hAnsi="Open Sans" w:cs="Open Sans"/>
        </w:rPr>
        <w:t>to support staff know</w:t>
      </w:r>
      <w:r w:rsidR="001D1F0D" w:rsidRPr="00021358">
        <w:rPr>
          <w:rFonts w:ascii="Open Sans" w:hAnsi="Open Sans" w:cs="Open Sans"/>
        </w:rPr>
        <w:t xml:space="preserve">ledge. </w:t>
      </w:r>
    </w:p>
    <w:p w14:paraId="2D955D79" w14:textId="706CB329" w:rsidR="00681920" w:rsidRPr="00021358" w:rsidRDefault="0083554D" w:rsidP="00021358">
      <w:pPr>
        <w:pStyle w:val="NormalArial"/>
        <w:rPr>
          <w:rFonts w:ascii="Open Sans" w:hAnsi="Open Sans" w:cs="Open Sans"/>
        </w:rPr>
      </w:pPr>
      <w:r w:rsidRPr="00161AD8">
        <w:rPr>
          <w:rFonts w:ascii="Open Sans" w:hAnsi="Open Sans" w:cs="Open Sans"/>
        </w:rPr>
        <w:t xml:space="preserve">Consumers and representatives </w:t>
      </w:r>
      <w:r w:rsidR="00BF20BD">
        <w:rPr>
          <w:rFonts w:ascii="Open Sans" w:hAnsi="Open Sans" w:cs="Open Sans"/>
        </w:rPr>
        <w:t xml:space="preserve">were satisfied </w:t>
      </w:r>
      <w:r w:rsidRPr="00161AD8">
        <w:rPr>
          <w:rFonts w:ascii="Open Sans" w:hAnsi="Open Sans" w:cs="Open Sans"/>
        </w:rPr>
        <w:t xml:space="preserve">staff are professional and competent. </w:t>
      </w:r>
      <w:r w:rsidR="00681920" w:rsidRPr="00021358">
        <w:rPr>
          <w:rFonts w:ascii="Open Sans" w:hAnsi="Open Sans" w:cs="Open Sans"/>
        </w:rPr>
        <w:t xml:space="preserve">The service </w:t>
      </w:r>
      <w:r w:rsidR="00DF7314" w:rsidRPr="00021358">
        <w:rPr>
          <w:rFonts w:ascii="Open Sans" w:hAnsi="Open Sans" w:cs="Open Sans"/>
        </w:rPr>
        <w:t xml:space="preserve">has </w:t>
      </w:r>
      <w:r w:rsidR="00681920" w:rsidRPr="00021358">
        <w:rPr>
          <w:rFonts w:ascii="Open Sans" w:hAnsi="Open Sans" w:cs="Open Sans"/>
        </w:rPr>
        <w:t xml:space="preserve">a human resources team to support recruitment and </w:t>
      </w:r>
      <w:r w:rsidR="00092DE8" w:rsidRPr="00021358">
        <w:rPr>
          <w:rFonts w:ascii="Open Sans" w:hAnsi="Open Sans" w:cs="Open Sans"/>
        </w:rPr>
        <w:t xml:space="preserve">a process to ensure the workforce have the </w:t>
      </w:r>
      <w:r w:rsidR="00681920" w:rsidRPr="00021358">
        <w:rPr>
          <w:rFonts w:ascii="Open Sans" w:hAnsi="Open Sans" w:cs="Open Sans"/>
        </w:rPr>
        <w:t>qualifications</w:t>
      </w:r>
      <w:r w:rsidR="00092DE8" w:rsidRPr="00021358">
        <w:rPr>
          <w:rFonts w:ascii="Open Sans" w:hAnsi="Open Sans" w:cs="Open Sans"/>
        </w:rPr>
        <w:t xml:space="preserve"> required to perform their role</w:t>
      </w:r>
      <w:r w:rsidR="00681920" w:rsidRPr="00021358">
        <w:rPr>
          <w:rFonts w:ascii="Open Sans" w:hAnsi="Open Sans" w:cs="Open Sans"/>
        </w:rPr>
        <w:t xml:space="preserve">. </w:t>
      </w:r>
      <w:r w:rsidR="00092DE8" w:rsidRPr="00021358">
        <w:rPr>
          <w:rFonts w:ascii="Open Sans" w:hAnsi="Open Sans" w:cs="Open Sans"/>
        </w:rPr>
        <w:t xml:space="preserve">Mandatory education includes topics </w:t>
      </w:r>
      <w:r w:rsidR="00AE59C6" w:rsidRPr="00021358">
        <w:rPr>
          <w:rFonts w:ascii="Open Sans" w:hAnsi="Open Sans" w:cs="Open Sans"/>
        </w:rPr>
        <w:t xml:space="preserve">support staff </w:t>
      </w:r>
      <w:r w:rsidR="00B23A8D" w:rsidRPr="00021358">
        <w:rPr>
          <w:rFonts w:ascii="Open Sans" w:hAnsi="Open Sans" w:cs="Open Sans"/>
        </w:rPr>
        <w:t xml:space="preserve">to deliver care as required by </w:t>
      </w:r>
      <w:r w:rsidR="00092DE8" w:rsidRPr="00021358">
        <w:rPr>
          <w:rFonts w:ascii="Open Sans" w:hAnsi="Open Sans" w:cs="Open Sans"/>
        </w:rPr>
        <w:t xml:space="preserve">these Standards. </w:t>
      </w:r>
    </w:p>
    <w:p w14:paraId="20CCFC88" w14:textId="1DBD844B" w:rsidR="00035FE2" w:rsidRPr="00021358" w:rsidRDefault="00035FE2" w:rsidP="00021358">
      <w:pPr>
        <w:pStyle w:val="NormalArial"/>
        <w:rPr>
          <w:rFonts w:ascii="Open Sans" w:hAnsi="Open Sans" w:cs="Open Sans"/>
        </w:rPr>
      </w:pPr>
      <w:r w:rsidRPr="00021358">
        <w:rPr>
          <w:rFonts w:ascii="Open Sans" w:hAnsi="Open Sans" w:cs="Open Sans"/>
        </w:rPr>
        <w:t xml:space="preserve">The service has a </w:t>
      </w:r>
      <w:r w:rsidR="00C025DD" w:rsidRPr="00021358">
        <w:rPr>
          <w:rFonts w:ascii="Open Sans" w:hAnsi="Open Sans" w:cs="Open Sans"/>
        </w:rPr>
        <w:t>plan</w:t>
      </w:r>
      <w:r w:rsidR="00616F9F" w:rsidRPr="00021358">
        <w:rPr>
          <w:rFonts w:ascii="Open Sans" w:hAnsi="Open Sans" w:cs="Open Sans"/>
        </w:rPr>
        <w:t xml:space="preserve">ned </w:t>
      </w:r>
      <w:r w:rsidR="003F23B0" w:rsidRPr="00021358">
        <w:rPr>
          <w:rFonts w:ascii="Open Sans" w:hAnsi="Open Sans" w:cs="Open Sans"/>
        </w:rPr>
        <w:t xml:space="preserve">process for regular </w:t>
      </w:r>
      <w:r w:rsidR="00C025DD" w:rsidRPr="00021358">
        <w:rPr>
          <w:rFonts w:ascii="Open Sans" w:hAnsi="Open Sans" w:cs="Open Sans"/>
        </w:rPr>
        <w:t>staff performance review</w:t>
      </w:r>
      <w:r w:rsidR="00616F9F" w:rsidRPr="00021358">
        <w:rPr>
          <w:rFonts w:ascii="Open Sans" w:hAnsi="Open Sans" w:cs="Open Sans"/>
        </w:rPr>
        <w:t xml:space="preserve">. </w:t>
      </w:r>
      <w:r w:rsidRPr="00021358">
        <w:rPr>
          <w:rFonts w:ascii="Open Sans" w:hAnsi="Open Sans" w:cs="Open Sans"/>
        </w:rPr>
        <w:t xml:space="preserve"> Documentation demonstrate</w:t>
      </w:r>
      <w:r w:rsidR="00616F9F" w:rsidRPr="00021358">
        <w:rPr>
          <w:rFonts w:ascii="Open Sans" w:hAnsi="Open Sans" w:cs="Open Sans"/>
        </w:rPr>
        <w:t>s</w:t>
      </w:r>
      <w:r w:rsidRPr="00021358">
        <w:rPr>
          <w:rFonts w:ascii="Open Sans" w:hAnsi="Open Sans" w:cs="Open Sans"/>
        </w:rPr>
        <w:t xml:space="preserve"> the service is </w:t>
      </w:r>
      <w:r w:rsidR="003F23B0" w:rsidRPr="00021358">
        <w:rPr>
          <w:rFonts w:ascii="Open Sans" w:hAnsi="Open Sans" w:cs="Open Sans"/>
        </w:rPr>
        <w:t xml:space="preserve">up to date </w:t>
      </w:r>
      <w:r w:rsidRPr="00021358">
        <w:rPr>
          <w:rFonts w:ascii="Open Sans" w:hAnsi="Open Sans" w:cs="Open Sans"/>
        </w:rPr>
        <w:t xml:space="preserve">with </w:t>
      </w:r>
      <w:r w:rsidR="004A3EB2" w:rsidRPr="00021358">
        <w:rPr>
          <w:rFonts w:ascii="Open Sans" w:hAnsi="Open Sans" w:cs="Open Sans"/>
        </w:rPr>
        <w:t xml:space="preserve">the attendance of </w:t>
      </w:r>
      <w:r w:rsidR="003F23B0" w:rsidRPr="00021358">
        <w:rPr>
          <w:rFonts w:ascii="Open Sans" w:hAnsi="Open Sans" w:cs="Open Sans"/>
        </w:rPr>
        <w:t>scheduled</w:t>
      </w:r>
      <w:r w:rsidRPr="00021358">
        <w:rPr>
          <w:rFonts w:ascii="Open Sans" w:hAnsi="Open Sans" w:cs="Open Sans"/>
        </w:rPr>
        <w:t xml:space="preserve"> performance reviews. </w:t>
      </w:r>
    </w:p>
    <w:p w14:paraId="0FA28678" w14:textId="28495A71" w:rsidR="00665AB5" w:rsidRPr="001E694D" w:rsidRDefault="00665AB5" w:rsidP="0036130C">
      <w:pPr>
        <w:pStyle w:val="NormalArial"/>
        <w:rPr>
          <w:rFonts w:ascii="Open Sans" w:hAnsi="Open Sans" w:cs="Open Sans"/>
        </w:rPr>
      </w:pPr>
    </w:p>
    <w:p w14:paraId="690D56B3" w14:textId="77777777" w:rsidR="00665AB5" w:rsidRPr="001E694D" w:rsidRDefault="00665AB5" w:rsidP="0036130C">
      <w:pPr>
        <w:pStyle w:val="NormalArial"/>
        <w:rPr>
          <w:rFonts w:ascii="Open Sans" w:hAnsi="Open Sans" w:cs="Open Sans"/>
        </w:rPr>
      </w:pPr>
      <w:r w:rsidRPr="001E694D">
        <w:rPr>
          <w:rFonts w:ascii="Open Sans" w:hAnsi="Open Sans" w:cs="Open Sans"/>
        </w:rPr>
        <w:br w:type="page"/>
      </w:r>
    </w:p>
    <w:p w14:paraId="3FC3F834" w14:textId="77777777" w:rsidR="00665AB5" w:rsidRPr="001E694D" w:rsidRDefault="00665A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32BAB" w14:paraId="6C880607" w14:textId="77777777" w:rsidTr="00332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15C14D" w14:textId="77777777" w:rsidR="00665AB5" w:rsidRPr="001E694D" w:rsidRDefault="00665AB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9A57BB7" w14:textId="77777777" w:rsidR="00665AB5" w:rsidRPr="001E694D" w:rsidRDefault="00665A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32BAB" w14:paraId="26A999D2" w14:textId="77777777" w:rsidTr="00332BA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95C1F9F"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E35F1F4"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68FD34B"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428596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520C2A10"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7EE242"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5BAD711"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BD97FE4" w14:textId="77777777" w:rsidR="00665AB5" w:rsidRPr="001E694D" w:rsidRDefault="00A57E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172103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3E3CE10A" w14:textId="77777777" w:rsidTr="00332BA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7B698A8"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30B2DA2"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EE2A06F" w14:textId="77777777" w:rsidR="00665AB5" w:rsidRPr="001E694D" w:rsidRDefault="00665A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7316A1D" w14:textId="77777777" w:rsidR="00665AB5" w:rsidRPr="001E694D" w:rsidRDefault="00665A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DC09F52" w14:textId="77777777" w:rsidR="00665AB5" w:rsidRPr="001E694D" w:rsidRDefault="00665A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1ACDCE3" w14:textId="77777777" w:rsidR="00665AB5" w:rsidRPr="001E694D" w:rsidRDefault="00665A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FA2D0F8" w14:textId="77777777" w:rsidR="00665AB5" w:rsidRPr="001E694D" w:rsidRDefault="00665A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437B87F" w14:textId="77777777" w:rsidR="00665AB5" w:rsidRPr="001E694D" w:rsidRDefault="00665A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8ADCA75" w14:textId="77777777" w:rsidR="00665AB5" w:rsidRPr="001E694D" w:rsidRDefault="00A57E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550660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4B9FA642" w14:textId="77777777" w:rsidTr="00332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0922442"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185D9D5" w14:textId="77777777" w:rsidR="00665AB5" w:rsidRPr="001E694D" w:rsidRDefault="00665A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702A2C2" w14:textId="77777777" w:rsidR="00665AB5" w:rsidRPr="001E694D" w:rsidRDefault="00665AB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B2AD946" w14:textId="77777777" w:rsidR="00665AB5" w:rsidRPr="001E694D" w:rsidRDefault="00665AB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5DE2261" w14:textId="77777777" w:rsidR="00665AB5" w:rsidRPr="001E694D" w:rsidRDefault="00665AB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5D9B5CE" w14:textId="77777777" w:rsidR="00665AB5" w:rsidRPr="001E694D" w:rsidRDefault="00665AB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C20A67C" w14:textId="77777777" w:rsidR="00665AB5" w:rsidRPr="001E694D" w:rsidRDefault="00A57EB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22385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r w:rsidR="00332BAB" w14:paraId="1956BA41" w14:textId="77777777" w:rsidTr="00332BA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6BA0931" w14:textId="77777777" w:rsidR="00665AB5" w:rsidRPr="001E694D" w:rsidRDefault="00665AB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9FF871F" w14:textId="77777777" w:rsidR="00665AB5" w:rsidRPr="001E694D" w:rsidRDefault="00665A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AEFA6CD" w14:textId="77777777" w:rsidR="00665AB5" w:rsidRPr="001E694D" w:rsidRDefault="00665AB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6DEC796" w14:textId="77777777" w:rsidR="00665AB5" w:rsidRPr="001E694D" w:rsidRDefault="00665AB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B9B9969" w14:textId="77777777" w:rsidR="00665AB5" w:rsidRPr="001E694D" w:rsidRDefault="00665AB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B593BC5" w14:textId="77777777" w:rsidR="00665AB5" w:rsidRPr="001E694D" w:rsidRDefault="00A57EB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668287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65AB5" w:rsidRPr="001E694D">
                  <w:rPr>
                    <w:rFonts w:ascii="Open Sans" w:hAnsi="Open Sans" w:cs="Open Sans"/>
                  </w:rPr>
                  <w:t>Compliant</w:t>
                </w:r>
              </w:sdtContent>
            </w:sdt>
          </w:p>
        </w:tc>
      </w:tr>
    </w:tbl>
    <w:p w14:paraId="2F34003E" w14:textId="77777777" w:rsidR="00665AB5" w:rsidRPr="007A2323" w:rsidRDefault="00665AB5"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94C1C2B" w14:textId="77777777" w:rsidR="001534A5" w:rsidRDefault="001534A5" w:rsidP="00021358">
      <w:pPr>
        <w:pStyle w:val="NormalArial"/>
        <w:rPr>
          <w:rFonts w:ascii="Open Sans" w:hAnsi="Open Sans" w:cs="Open Sans"/>
        </w:rPr>
      </w:pPr>
      <w:r w:rsidRPr="001534A5">
        <w:rPr>
          <w:rFonts w:ascii="Open Sans" w:hAnsi="Open Sans" w:cs="Open Sans"/>
        </w:rPr>
        <w:t xml:space="preserve">I am satisfied based on the Assessment Team’s observations and recommendations that the service is Compliant with these Requirements and is Compliant with this Standard. </w:t>
      </w:r>
    </w:p>
    <w:p w14:paraId="57E04FC4" w14:textId="1B73B939" w:rsidR="007F7EC1" w:rsidRDefault="007F7EC1" w:rsidP="00021358">
      <w:pPr>
        <w:pStyle w:val="NormalArial"/>
        <w:rPr>
          <w:rFonts w:ascii="Open Sans" w:hAnsi="Open Sans" w:cs="Open Sans"/>
        </w:rPr>
      </w:pPr>
      <w:r w:rsidRPr="004610AA">
        <w:rPr>
          <w:rFonts w:ascii="Open Sans" w:hAnsi="Open Sans" w:cs="Open Sans"/>
        </w:rPr>
        <w:t xml:space="preserve">The Approved Provider submitted a response </w:t>
      </w:r>
      <w:r>
        <w:rPr>
          <w:rFonts w:ascii="Open Sans" w:hAnsi="Open Sans" w:cs="Open Sans"/>
        </w:rPr>
        <w:t xml:space="preserve">acknowledging the Assessment Team Report. </w:t>
      </w:r>
    </w:p>
    <w:p w14:paraId="7F7AAFAD" w14:textId="46D3B169" w:rsidR="00C63D6E" w:rsidRPr="00C63D6E" w:rsidRDefault="00C63D6E" w:rsidP="00021358">
      <w:pPr>
        <w:pStyle w:val="NormalArial"/>
        <w:rPr>
          <w:rFonts w:ascii="Open Sans" w:hAnsi="Open Sans" w:cs="Open Sans"/>
        </w:rPr>
      </w:pPr>
      <w:r w:rsidRPr="00C63D6E">
        <w:rPr>
          <w:rFonts w:ascii="Open Sans" w:hAnsi="Open Sans" w:cs="Open Sans"/>
        </w:rPr>
        <w:t xml:space="preserve">The </w:t>
      </w:r>
      <w:r w:rsidR="003762B3" w:rsidRPr="00021358">
        <w:rPr>
          <w:rFonts w:ascii="Open Sans" w:hAnsi="Open Sans" w:cs="Open Sans"/>
        </w:rPr>
        <w:t xml:space="preserve">Assessment Team determined the </w:t>
      </w:r>
      <w:r w:rsidR="00474DE9" w:rsidRPr="00021358">
        <w:rPr>
          <w:rFonts w:ascii="Open Sans" w:hAnsi="Open Sans" w:cs="Open Sans"/>
        </w:rPr>
        <w:t xml:space="preserve">service’s </w:t>
      </w:r>
      <w:r w:rsidRPr="00C63D6E">
        <w:rPr>
          <w:rFonts w:ascii="Open Sans" w:hAnsi="Open Sans" w:cs="Open Sans"/>
        </w:rPr>
        <w:t xml:space="preserve">governing body is proactive in </w:t>
      </w:r>
      <w:r w:rsidR="00E32003" w:rsidRPr="00021358">
        <w:rPr>
          <w:rFonts w:ascii="Open Sans" w:hAnsi="Open Sans" w:cs="Open Sans"/>
        </w:rPr>
        <w:t>the</w:t>
      </w:r>
      <w:r w:rsidR="0058235D" w:rsidRPr="00021358">
        <w:rPr>
          <w:rFonts w:ascii="Open Sans" w:hAnsi="Open Sans" w:cs="Open Sans"/>
        </w:rPr>
        <w:t>ir</w:t>
      </w:r>
      <w:r w:rsidR="00E32003" w:rsidRPr="00021358">
        <w:rPr>
          <w:rFonts w:ascii="Open Sans" w:hAnsi="Open Sans" w:cs="Open Sans"/>
        </w:rPr>
        <w:t xml:space="preserve"> engagement </w:t>
      </w:r>
      <w:r w:rsidRPr="00C63D6E">
        <w:rPr>
          <w:rFonts w:ascii="Open Sans" w:hAnsi="Open Sans" w:cs="Open Sans"/>
        </w:rPr>
        <w:t>with consumers and representatives</w:t>
      </w:r>
      <w:r w:rsidR="004338FC" w:rsidRPr="00021358">
        <w:rPr>
          <w:rFonts w:ascii="Open Sans" w:hAnsi="Open Sans" w:cs="Open Sans"/>
        </w:rPr>
        <w:t xml:space="preserve">. Consumers have </w:t>
      </w:r>
      <w:r w:rsidR="00371552" w:rsidRPr="00021358">
        <w:rPr>
          <w:rFonts w:ascii="Open Sans" w:hAnsi="Open Sans" w:cs="Open Sans"/>
        </w:rPr>
        <w:t xml:space="preserve">regular </w:t>
      </w:r>
      <w:r w:rsidR="004338FC" w:rsidRPr="00021358">
        <w:rPr>
          <w:rFonts w:ascii="Open Sans" w:hAnsi="Open Sans" w:cs="Open Sans"/>
        </w:rPr>
        <w:t xml:space="preserve">representation </w:t>
      </w:r>
      <w:r w:rsidR="00474DE9" w:rsidRPr="00021358">
        <w:rPr>
          <w:rFonts w:ascii="Open Sans" w:hAnsi="Open Sans" w:cs="Open Sans"/>
        </w:rPr>
        <w:t xml:space="preserve">to the </w:t>
      </w:r>
      <w:r w:rsidR="000F2538" w:rsidRPr="00021358">
        <w:rPr>
          <w:rFonts w:ascii="Open Sans" w:hAnsi="Open Sans" w:cs="Open Sans"/>
        </w:rPr>
        <w:t xml:space="preserve">governing body </w:t>
      </w:r>
      <w:r w:rsidR="00474DE9" w:rsidRPr="00021358">
        <w:rPr>
          <w:rFonts w:ascii="Open Sans" w:hAnsi="Open Sans" w:cs="Open Sans"/>
        </w:rPr>
        <w:t xml:space="preserve">through a </w:t>
      </w:r>
      <w:r w:rsidRPr="00C63D6E">
        <w:rPr>
          <w:rFonts w:ascii="Open Sans" w:hAnsi="Open Sans" w:cs="Open Sans"/>
        </w:rPr>
        <w:t>quality care advisory body</w:t>
      </w:r>
      <w:r w:rsidR="00931CE3" w:rsidRPr="00021358">
        <w:rPr>
          <w:rFonts w:ascii="Open Sans" w:hAnsi="Open Sans" w:cs="Open Sans"/>
        </w:rPr>
        <w:t xml:space="preserve"> where consumer </w:t>
      </w:r>
      <w:r w:rsidR="00412A55" w:rsidRPr="00021358">
        <w:rPr>
          <w:rFonts w:ascii="Open Sans" w:hAnsi="Open Sans" w:cs="Open Sans"/>
        </w:rPr>
        <w:t xml:space="preserve">feedback and suggestions </w:t>
      </w:r>
      <w:r w:rsidR="00763695" w:rsidRPr="00021358">
        <w:rPr>
          <w:rFonts w:ascii="Open Sans" w:hAnsi="Open Sans" w:cs="Open Sans"/>
        </w:rPr>
        <w:t xml:space="preserve">for service improvements are </w:t>
      </w:r>
      <w:r w:rsidR="00B23A8D" w:rsidRPr="00021358">
        <w:rPr>
          <w:rFonts w:ascii="Open Sans" w:hAnsi="Open Sans" w:cs="Open Sans"/>
        </w:rPr>
        <w:t xml:space="preserve">reviewed and discussed </w:t>
      </w:r>
      <w:r w:rsidR="0037543B" w:rsidRPr="00021358">
        <w:rPr>
          <w:rFonts w:ascii="Open Sans" w:hAnsi="Open Sans" w:cs="Open Sans"/>
        </w:rPr>
        <w:t xml:space="preserve">to inform </w:t>
      </w:r>
      <w:r w:rsidR="009E1904" w:rsidRPr="00021358">
        <w:rPr>
          <w:rFonts w:ascii="Open Sans" w:hAnsi="Open Sans" w:cs="Open Sans"/>
        </w:rPr>
        <w:t>quality actions</w:t>
      </w:r>
      <w:r w:rsidR="006C26BF" w:rsidRPr="00021358">
        <w:rPr>
          <w:rFonts w:ascii="Open Sans" w:hAnsi="Open Sans" w:cs="Open Sans"/>
        </w:rPr>
        <w:t xml:space="preserve">. </w:t>
      </w:r>
    </w:p>
    <w:p w14:paraId="7C56849A" w14:textId="3939E05D" w:rsidR="000B31AC" w:rsidRPr="00021358" w:rsidRDefault="00846D40" w:rsidP="00021358">
      <w:pPr>
        <w:pStyle w:val="NormalArial"/>
        <w:rPr>
          <w:rFonts w:ascii="Open Sans" w:hAnsi="Open Sans" w:cs="Open Sans"/>
        </w:rPr>
      </w:pPr>
      <w:r w:rsidRPr="00161AD8">
        <w:rPr>
          <w:rFonts w:ascii="Open Sans" w:hAnsi="Open Sans" w:cs="Open Sans"/>
        </w:rPr>
        <w:t xml:space="preserve">Consumers and representatives </w:t>
      </w:r>
      <w:r>
        <w:rPr>
          <w:rFonts w:ascii="Open Sans" w:hAnsi="Open Sans" w:cs="Open Sans"/>
        </w:rPr>
        <w:t xml:space="preserve">were </w:t>
      </w:r>
      <w:r w:rsidR="00066DF9">
        <w:rPr>
          <w:rFonts w:ascii="Open Sans" w:hAnsi="Open Sans" w:cs="Open Sans"/>
        </w:rPr>
        <w:t>satisfied</w:t>
      </w:r>
      <w:r>
        <w:rPr>
          <w:rFonts w:ascii="Open Sans" w:hAnsi="Open Sans" w:cs="Open Sans"/>
        </w:rPr>
        <w:t xml:space="preserve"> </w:t>
      </w:r>
      <w:r w:rsidR="008201F6">
        <w:rPr>
          <w:rFonts w:ascii="Open Sans" w:hAnsi="Open Sans" w:cs="Open Sans"/>
        </w:rPr>
        <w:t>t</w:t>
      </w:r>
      <w:r w:rsidRPr="00161AD8">
        <w:rPr>
          <w:rFonts w:ascii="Open Sans" w:hAnsi="Open Sans" w:cs="Open Sans"/>
        </w:rPr>
        <w:t xml:space="preserve">he organisation is </w:t>
      </w:r>
      <w:r w:rsidR="00066DF9">
        <w:rPr>
          <w:rFonts w:ascii="Open Sans" w:hAnsi="Open Sans" w:cs="Open Sans"/>
        </w:rPr>
        <w:t xml:space="preserve">well </w:t>
      </w:r>
      <w:r w:rsidRPr="00161AD8">
        <w:rPr>
          <w:rFonts w:ascii="Open Sans" w:hAnsi="Open Sans" w:cs="Open Sans"/>
        </w:rPr>
        <w:t>run and responsive to their concerns</w:t>
      </w:r>
      <w:r w:rsidR="00066DF9" w:rsidRPr="00021358">
        <w:rPr>
          <w:rFonts w:ascii="Open Sans" w:hAnsi="Open Sans" w:cs="Open Sans"/>
        </w:rPr>
        <w:t xml:space="preserve">. </w:t>
      </w:r>
      <w:r w:rsidR="00B9546F" w:rsidRPr="00021358">
        <w:rPr>
          <w:rFonts w:ascii="Open Sans" w:hAnsi="Open Sans" w:cs="Open Sans"/>
        </w:rPr>
        <w:t xml:space="preserve">The </w:t>
      </w:r>
      <w:r w:rsidR="000C566A" w:rsidRPr="00021358">
        <w:rPr>
          <w:rFonts w:ascii="Open Sans" w:hAnsi="Open Sans" w:cs="Open Sans"/>
        </w:rPr>
        <w:t xml:space="preserve">organisation’s governing </w:t>
      </w:r>
      <w:r w:rsidR="00114361" w:rsidRPr="00021358">
        <w:rPr>
          <w:rFonts w:ascii="Open Sans" w:hAnsi="Open Sans" w:cs="Open Sans"/>
        </w:rPr>
        <w:t xml:space="preserve">body communicates </w:t>
      </w:r>
      <w:r w:rsidR="000B31AC" w:rsidRPr="00021358">
        <w:rPr>
          <w:rFonts w:ascii="Open Sans" w:hAnsi="Open Sans" w:cs="Open Sans"/>
        </w:rPr>
        <w:t xml:space="preserve">and promotes </w:t>
      </w:r>
      <w:r w:rsidR="00BD0037" w:rsidRPr="00021358">
        <w:rPr>
          <w:rFonts w:ascii="Open Sans" w:hAnsi="Open Sans" w:cs="Open Sans"/>
        </w:rPr>
        <w:t xml:space="preserve">their </w:t>
      </w:r>
      <w:r w:rsidR="000B31AC" w:rsidRPr="00021358">
        <w:rPr>
          <w:rFonts w:ascii="Open Sans" w:hAnsi="Open Sans" w:cs="Open Sans"/>
        </w:rPr>
        <w:t xml:space="preserve">quality care values through the </w:t>
      </w:r>
      <w:r w:rsidR="00B464A6" w:rsidRPr="00021358">
        <w:rPr>
          <w:rFonts w:ascii="Open Sans" w:hAnsi="Open Sans" w:cs="Open Sans"/>
        </w:rPr>
        <w:t xml:space="preserve">organisation’s </w:t>
      </w:r>
      <w:r w:rsidR="000B31AC" w:rsidRPr="00021358">
        <w:rPr>
          <w:rFonts w:ascii="Open Sans" w:hAnsi="Open Sans" w:cs="Open Sans"/>
        </w:rPr>
        <w:t>mission and vision statements</w:t>
      </w:r>
      <w:r w:rsidR="00B464A6" w:rsidRPr="00021358">
        <w:rPr>
          <w:rFonts w:ascii="Open Sans" w:hAnsi="Open Sans" w:cs="Open Sans"/>
        </w:rPr>
        <w:t xml:space="preserve">, staff </w:t>
      </w:r>
      <w:r w:rsidR="000B31AC" w:rsidRPr="00021358">
        <w:rPr>
          <w:rFonts w:ascii="Open Sans" w:hAnsi="Open Sans" w:cs="Open Sans"/>
        </w:rPr>
        <w:t xml:space="preserve">education and orientation programs. </w:t>
      </w:r>
      <w:r w:rsidR="00505159" w:rsidRPr="00021358">
        <w:rPr>
          <w:rFonts w:ascii="Open Sans" w:hAnsi="Open Sans" w:cs="Open Sans"/>
        </w:rPr>
        <w:t xml:space="preserve">Accountability is demonstrated </w:t>
      </w:r>
      <w:r w:rsidR="00412003" w:rsidRPr="00021358">
        <w:rPr>
          <w:rFonts w:ascii="Open Sans" w:hAnsi="Open Sans" w:cs="Open Sans"/>
        </w:rPr>
        <w:t xml:space="preserve">through </w:t>
      </w:r>
      <w:r w:rsidR="00FC2D1F" w:rsidRPr="00021358">
        <w:rPr>
          <w:rFonts w:ascii="Open Sans" w:hAnsi="Open Sans" w:cs="Open Sans"/>
        </w:rPr>
        <w:t xml:space="preserve">the Board’s </w:t>
      </w:r>
      <w:r w:rsidR="00412003" w:rsidRPr="00021358">
        <w:rPr>
          <w:rFonts w:ascii="Open Sans" w:hAnsi="Open Sans" w:cs="Open Sans"/>
        </w:rPr>
        <w:t xml:space="preserve">review and response to </w:t>
      </w:r>
      <w:r w:rsidR="00042E39" w:rsidRPr="00021358">
        <w:rPr>
          <w:rFonts w:ascii="Open Sans" w:hAnsi="Open Sans" w:cs="Open Sans"/>
        </w:rPr>
        <w:t xml:space="preserve">numerous </w:t>
      </w:r>
      <w:r w:rsidR="000A6533" w:rsidRPr="00021358">
        <w:rPr>
          <w:rFonts w:ascii="Open Sans" w:hAnsi="Open Sans" w:cs="Open Sans"/>
        </w:rPr>
        <w:t xml:space="preserve">governance </w:t>
      </w:r>
      <w:r w:rsidR="00412003" w:rsidRPr="00021358">
        <w:rPr>
          <w:rFonts w:ascii="Open Sans" w:hAnsi="Open Sans" w:cs="Open Sans"/>
        </w:rPr>
        <w:t>committee</w:t>
      </w:r>
      <w:r w:rsidR="000A6533" w:rsidRPr="00021358">
        <w:rPr>
          <w:rFonts w:ascii="Open Sans" w:hAnsi="Open Sans" w:cs="Open Sans"/>
        </w:rPr>
        <w:t xml:space="preserve"> </w:t>
      </w:r>
      <w:r w:rsidR="00042E39" w:rsidRPr="00021358">
        <w:rPr>
          <w:rFonts w:ascii="Open Sans" w:hAnsi="Open Sans" w:cs="Open Sans"/>
        </w:rPr>
        <w:t xml:space="preserve">reports and </w:t>
      </w:r>
      <w:r w:rsidR="000A6533" w:rsidRPr="00021358">
        <w:rPr>
          <w:rFonts w:ascii="Open Sans" w:hAnsi="Open Sans" w:cs="Open Sans"/>
        </w:rPr>
        <w:t>recommendations</w:t>
      </w:r>
      <w:r w:rsidR="00510EC2" w:rsidRPr="00021358">
        <w:rPr>
          <w:rFonts w:ascii="Open Sans" w:hAnsi="Open Sans" w:cs="Open Sans"/>
        </w:rPr>
        <w:t xml:space="preserve">, with outcomes communicated to all levels. </w:t>
      </w:r>
      <w:r w:rsidR="00042E39" w:rsidRPr="00021358">
        <w:rPr>
          <w:rFonts w:ascii="Open Sans" w:hAnsi="Open Sans" w:cs="Open Sans"/>
        </w:rPr>
        <w:t xml:space="preserve"> </w:t>
      </w:r>
      <w:r w:rsidR="000A6533" w:rsidRPr="00021358">
        <w:rPr>
          <w:rFonts w:ascii="Open Sans" w:hAnsi="Open Sans" w:cs="Open Sans"/>
        </w:rPr>
        <w:t xml:space="preserve"> </w:t>
      </w:r>
      <w:r w:rsidR="00412003" w:rsidRPr="00021358">
        <w:rPr>
          <w:rFonts w:ascii="Open Sans" w:hAnsi="Open Sans" w:cs="Open Sans"/>
        </w:rPr>
        <w:t xml:space="preserve"> </w:t>
      </w:r>
    </w:p>
    <w:p w14:paraId="021FB049" w14:textId="72D44B2E" w:rsidR="0090583B" w:rsidRPr="0090583B" w:rsidRDefault="0090583B" w:rsidP="00021358">
      <w:pPr>
        <w:pStyle w:val="NormalArial"/>
        <w:rPr>
          <w:rFonts w:ascii="Open Sans" w:hAnsi="Open Sans" w:cs="Open Sans"/>
        </w:rPr>
      </w:pPr>
      <w:r w:rsidRPr="0090583B">
        <w:rPr>
          <w:rFonts w:ascii="Open Sans" w:hAnsi="Open Sans" w:cs="Open Sans"/>
        </w:rPr>
        <w:t xml:space="preserve">The </w:t>
      </w:r>
      <w:r w:rsidRPr="00673517">
        <w:rPr>
          <w:rFonts w:ascii="Open Sans" w:hAnsi="Open Sans" w:cs="Open Sans"/>
        </w:rPr>
        <w:t xml:space="preserve">Assessment Team </w:t>
      </w:r>
      <w:r w:rsidR="003D3871" w:rsidRPr="00673517">
        <w:rPr>
          <w:rFonts w:ascii="Open Sans" w:hAnsi="Open Sans" w:cs="Open Sans"/>
        </w:rPr>
        <w:t xml:space="preserve">found the </w:t>
      </w:r>
      <w:r w:rsidRPr="0090583B">
        <w:rPr>
          <w:rFonts w:ascii="Open Sans" w:hAnsi="Open Sans" w:cs="Open Sans"/>
        </w:rPr>
        <w:t>governing body demonstrates effective organisation wide governance systems</w:t>
      </w:r>
      <w:r w:rsidR="00673517" w:rsidRPr="00673517">
        <w:rPr>
          <w:rFonts w:ascii="Open Sans" w:hAnsi="Open Sans" w:cs="Open Sans"/>
        </w:rPr>
        <w:t xml:space="preserve"> relating to information management, </w:t>
      </w:r>
      <w:r w:rsidR="00B37D67">
        <w:rPr>
          <w:rFonts w:ascii="Open Sans" w:hAnsi="Open Sans" w:cs="Open Sans"/>
        </w:rPr>
        <w:t xml:space="preserve">continuous improvement, </w:t>
      </w:r>
      <w:r w:rsidR="00673517" w:rsidRPr="00673517">
        <w:rPr>
          <w:rFonts w:ascii="Open Sans" w:hAnsi="Open Sans" w:cs="Open Sans"/>
        </w:rPr>
        <w:t xml:space="preserve">financial </w:t>
      </w:r>
      <w:r w:rsidR="00B37D67">
        <w:rPr>
          <w:rFonts w:ascii="Open Sans" w:hAnsi="Open Sans" w:cs="Open Sans"/>
        </w:rPr>
        <w:t xml:space="preserve">and workforce </w:t>
      </w:r>
      <w:r w:rsidR="00673517" w:rsidRPr="00673517">
        <w:rPr>
          <w:rFonts w:ascii="Open Sans" w:hAnsi="Open Sans" w:cs="Open Sans"/>
        </w:rPr>
        <w:t>governance, regulatory compliance,</w:t>
      </w:r>
      <w:r w:rsidR="00B37D67">
        <w:rPr>
          <w:rFonts w:ascii="Open Sans" w:hAnsi="Open Sans" w:cs="Open Sans"/>
        </w:rPr>
        <w:t xml:space="preserve"> and feedback and complaints</w:t>
      </w:r>
      <w:r w:rsidR="00673517" w:rsidRPr="00673517">
        <w:rPr>
          <w:rFonts w:ascii="Open Sans" w:hAnsi="Open Sans" w:cs="Open Sans"/>
        </w:rPr>
        <w:t xml:space="preserve">. A range of policies, procedures, and processes </w:t>
      </w:r>
      <w:r w:rsidR="00F5065B">
        <w:rPr>
          <w:rFonts w:ascii="Open Sans" w:hAnsi="Open Sans" w:cs="Open Sans"/>
        </w:rPr>
        <w:t xml:space="preserve">support </w:t>
      </w:r>
      <w:r w:rsidR="00562A93">
        <w:rPr>
          <w:rFonts w:ascii="Open Sans" w:hAnsi="Open Sans" w:cs="Open Sans"/>
        </w:rPr>
        <w:t xml:space="preserve">these </w:t>
      </w:r>
      <w:r w:rsidR="007F1B9D">
        <w:rPr>
          <w:rFonts w:ascii="Open Sans" w:hAnsi="Open Sans" w:cs="Open Sans"/>
        </w:rPr>
        <w:t>systems</w:t>
      </w:r>
      <w:r w:rsidR="00D07975">
        <w:rPr>
          <w:rFonts w:ascii="Open Sans" w:hAnsi="Open Sans" w:cs="Open Sans"/>
        </w:rPr>
        <w:t xml:space="preserve">. </w:t>
      </w:r>
      <w:r w:rsidR="007F1B9D">
        <w:rPr>
          <w:rFonts w:ascii="Open Sans" w:hAnsi="Open Sans" w:cs="Open Sans"/>
        </w:rPr>
        <w:t xml:space="preserve"> </w:t>
      </w:r>
    </w:p>
    <w:p w14:paraId="0026CDD1" w14:textId="3274A483" w:rsidR="00642607" w:rsidRPr="00EC52D1" w:rsidRDefault="00851C51" w:rsidP="00642607">
      <w:pPr>
        <w:pStyle w:val="NormalArial"/>
        <w:rPr>
          <w:rFonts w:ascii="Open Sans" w:hAnsi="Open Sans" w:cs="Open Sans"/>
        </w:rPr>
      </w:pPr>
      <w:r>
        <w:rPr>
          <w:rFonts w:ascii="Open Sans" w:hAnsi="Open Sans" w:cs="Open Sans"/>
        </w:rPr>
        <w:t xml:space="preserve">The </w:t>
      </w:r>
      <w:r w:rsidRPr="009861A4">
        <w:rPr>
          <w:rFonts w:ascii="Open Sans" w:hAnsi="Open Sans" w:cs="Open Sans"/>
        </w:rPr>
        <w:t>govern</w:t>
      </w:r>
      <w:r w:rsidR="009B0964">
        <w:rPr>
          <w:rFonts w:ascii="Open Sans" w:hAnsi="Open Sans" w:cs="Open Sans"/>
        </w:rPr>
        <w:t xml:space="preserve">ing </w:t>
      </w:r>
      <w:r w:rsidRPr="009861A4">
        <w:rPr>
          <w:rFonts w:ascii="Open Sans" w:hAnsi="Open Sans" w:cs="Open Sans"/>
        </w:rPr>
        <w:t xml:space="preserve">body demonstrates oversight in the management of high-impact or high-prevalence risks associated with the care of consumers. </w:t>
      </w:r>
      <w:r w:rsidR="00642607" w:rsidRPr="002B5709">
        <w:rPr>
          <w:rFonts w:ascii="Open Sans" w:hAnsi="Open Sans" w:cs="Open Sans"/>
        </w:rPr>
        <w:t xml:space="preserve">Clinical risk is </w:t>
      </w:r>
      <w:r w:rsidR="007B7602">
        <w:rPr>
          <w:rFonts w:ascii="Open Sans" w:hAnsi="Open Sans" w:cs="Open Sans"/>
        </w:rPr>
        <w:t xml:space="preserve">reported to and </w:t>
      </w:r>
      <w:r w:rsidR="00642607" w:rsidRPr="002B5709">
        <w:rPr>
          <w:rFonts w:ascii="Open Sans" w:hAnsi="Open Sans" w:cs="Open Sans"/>
        </w:rPr>
        <w:t xml:space="preserve">reviewed at Board level </w:t>
      </w:r>
      <w:r w:rsidR="003E6FC5">
        <w:rPr>
          <w:rFonts w:ascii="Open Sans" w:hAnsi="Open Sans" w:cs="Open Sans"/>
        </w:rPr>
        <w:t xml:space="preserve">to determine appropriate mitigation strategies. </w:t>
      </w:r>
    </w:p>
    <w:p w14:paraId="6BB27961" w14:textId="179D7CF2" w:rsidR="00642607" w:rsidRPr="002B5709" w:rsidRDefault="00642607" w:rsidP="00642607">
      <w:pPr>
        <w:pStyle w:val="NormalArial"/>
        <w:rPr>
          <w:rFonts w:ascii="Open Sans" w:hAnsi="Open Sans" w:cs="Open Sans"/>
        </w:rPr>
      </w:pPr>
      <w:r w:rsidRPr="002B5709">
        <w:rPr>
          <w:rFonts w:ascii="Open Sans" w:hAnsi="Open Sans" w:cs="Open Sans"/>
        </w:rPr>
        <w:t xml:space="preserve">The </w:t>
      </w:r>
      <w:r w:rsidR="006C30B0">
        <w:rPr>
          <w:rFonts w:ascii="Open Sans" w:hAnsi="Open Sans" w:cs="Open Sans"/>
        </w:rPr>
        <w:t xml:space="preserve">organisation </w:t>
      </w:r>
      <w:r w:rsidRPr="002B5709">
        <w:rPr>
          <w:rFonts w:ascii="Open Sans" w:hAnsi="Open Sans" w:cs="Open Sans"/>
        </w:rPr>
        <w:t>provides education to ensure effective staff identification and response to consumer neglect and abuse</w:t>
      </w:r>
      <w:r>
        <w:rPr>
          <w:rFonts w:ascii="Open Sans" w:hAnsi="Open Sans" w:cs="Open Sans"/>
        </w:rPr>
        <w:t>,</w:t>
      </w:r>
      <w:r w:rsidR="00EF0C51">
        <w:rPr>
          <w:rFonts w:ascii="Open Sans" w:hAnsi="Open Sans" w:cs="Open Sans"/>
        </w:rPr>
        <w:t xml:space="preserve"> supported by policy and procedures</w:t>
      </w:r>
      <w:r w:rsidRPr="002B5709">
        <w:rPr>
          <w:rFonts w:ascii="Open Sans" w:hAnsi="Open Sans" w:cs="Open Sans"/>
        </w:rPr>
        <w:t xml:space="preserve">. </w:t>
      </w:r>
      <w:r w:rsidR="005E2441">
        <w:rPr>
          <w:rFonts w:ascii="Open Sans" w:hAnsi="Open Sans" w:cs="Open Sans"/>
        </w:rPr>
        <w:t xml:space="preserve">Documentation </w:t>
      </w:r>
      <w:r w:rsidR="00BA4352">
        <w:rPr>
          <w:rFonts w:ascii="Open Sans" w:hAnsi="Open Sans" w:cs="Open Sans"/>
        </w:rPr>
        <w:t>evidence</w:t>
      </w:r>
      <w:r w:rsidR="00FC2D1F">
        <w:rPr>
          <w:rFonts w:ascii="Open Sans" w:hAnsi="Open Sans" w:cs="Open Sans"/>
        </w:rPr>
        <w:t>d</w:t>
      </w:r>
      <w:r w:rsidR="005E2441">
        <w:rPr>
          <w:rFonts w:ascii="Open Sans" w:hAnsi="Open Sans" w:cs="Open Sans"/>
        </w:rPr>
        <w:t xml:space="preserve"> </w:t>
      </w:r>
      <w:r w:rsidR="00055B40">
        <w:rPr>
          <w:rFonts w:ascii="Open Sans" w:hAnsi="Open Sans" w:cs="Open Sans"/>
        </w:rPr>
        <w:t xml:space="preserve">service </w:t>
      </w:r>
      <w:r w:rsidRPr="002B5709">
        <w:rPr>
          <w:rFonts w:ascii="Open Sans" w:hAnsi="Open Sans" w:cs="Open Sans"/>
        </w:rPr>
        <w:t>report</w:t>
      </w:r>
      <w:r w:rsidR="00055B40">
        <w:rPr>
          <w:rFonts w:ascii="Open Sans" w:hAnsi="Open Sans" w:cs="Open Sans"/>
        </w:rPr>
        <w:t xml:space="preserve">ing </w:t>
      </w:r>
      <w:r w:rsidRPr="002B5709">
        <w:rPr>
          <w:rFonts w:ascii="Open Sans" w:hAnsi="Open Sans" w:cs="Open Sans"/>
        </w:rPr>
        <w:t>to the Commission’s Serious Incident Response Scheme</w:t>
      </w:r>
      <w:r w:rsidR="00055B40">
        <w:rPr>
          <w:rFonts w:ascii="Open Sans" w:hAnsi="Open Sans" w:cs="Open Sans"/>
        </w:rPr>
        <w:t xml:space="preserve"> with risk mitigation strategies implemented</w:t>
      </w:r>
      <w:r w:rsidRPr="002B5709">
        <w:rPr>
          <w:rFonts w:ascii="Open Sans" w:hAnsi="Open Sans" w:cs="Open Sans"/>
        </w:rPr>
        <w:t xml:space="preserve">. </w:t>
      </w:r>
    </w:p>
    <w:p w14:paraId="70AD2722" w14:textId="394239B4" w:rsidR="00E31B78" w:rsidRPr="00E31B78" w:rsidRDefault="00E31B78" w:rsidP="00021358">
      <w:pPr>
        <w:pStyle w:val="NormalArial"/>
        <w:rPr>
          <w:rFonts w:ascii="Open Sans" w:hAnsi="Open Sans" w:cs="Open Sans"/>
        </w:rPr>
      </w:pPr>
      <w:r w:rsidRPr="00E31B78">
        <w:rPr>
          <w:rFonts w:ascii="Open Sans" w:hAnsi="Open Sans" w:cs="Open Sans"/>
        </w:rPr>
        <w:t xml:space="preserve">The governing body </w:t>
      </w:r>
      <w:r w:rsidRPr="00021358">
        <w:rPr>
          <w:rFonts w:ascii="Open Sans" w:hAnsi="Open Sans" w:cs="Open Sans"/>
        </w:rPr>
        <w:t xml:space="preserve">has </w:t>
      </w:r>
      <w:r w:rsidR="002E43EA" w:rsidRPr="00021358">
        <w:rPr>
          <w:rFonts w:ascii="Open Sans" w:hAnsi="Open Sans" w:cs="Open Sans"/>
        </w:rPr>
        <w:t xml:space="preserve">a system of feedback review and analysis </w:t>
      </w:r>
      <w:r w:rsidRPr="00E31B78">
        <w:rPr>
          <w:rFonts w:ascii="Open Sans" w:hAnsi="Open Sans" w:cs="Open Sans"/>
        </w:rPr>
        <w:t xml:space="preserve">to support consumers to live their best life. </w:t>
      </w:r>
      <w:r w:rsidR="00944D6B" w:rsidRPr="00021358">
        <w:rPr>
          <w:rFonts w:ascii="Open Sans" w:hAnsi="Open Sans" w:cs="Open Sans"/>
        </w:rPr>
        <w:t>Consumer f</w:t>
      </w:r>
      <w:r w:rsidRPr="00E31B78">
        <w:rPr>
          <w:rFonts w:ascii="Open Sans" w:hAnsi="Open Sans" w:cs="Open Sans"/>
        </w:rPr>
        <w:t xml:space="preserve">eedback is used to understand what is important to them and how the service can provide support while mitigating </w:t>
      </w:r>
      <w:r w:rsidR="00944D6B" w:rsidRPr="00021358">
        <w:rPr>
          <w:rFonts w:ascii="Open Sans" w:hAnsi="Open Sans" w:cs="Open Sans"/>
        </w:rPr>
        <w:t xml:space="preserve">associated </w:t>
      </w:r>
      <w:r w:rsidRPr="00E31B78">
        <w:rPr>
          <w:rFonts w:ascii="Open Sans" w:hAnsi="Open Sans" w:cs="Open Sans"/>
        </w:rPr>
        <w:t>risk</w:t>
      </w:r>
      <w:r w:rsidR="006A0C09" w:rsidRPr="00021358">
        <w:rPr>
          <w:rFonts w:ascii="Open Sans" w:hAnsi="Open Sans" w:cs="Open Sans"/>
        </w:rPr>
        <w:t>.</w:t>
      </w:r>
      <w:r w:rsidR="00CD5F49" w:rsidRPr="00021358">
        <w:rPr>
          <w:rFonts w:ascii="Open Sans" w:hAnsi="Open Sans" w:cs="Open Sans"/>
        </w:rPr>
        <w:t xml:space="preserve"> </w:t>
      </w:r>
      <w:r w:rsidRPr="00E31B78">
        <w:rPr>
          <w:rFonts w:ascii="Open Sans" w:hAnsi="Open Sans" w:cs="Open Sans"/>
        </w:rPr>
        <w:t xml:space="preserve"> </w:t>
      </w:r>
    </w:p>
    <w:p w14:paraId="78FA1FF0" w14:textId="5C4A6369" w:rsidR="00665AB5" w:rsidRDefault="00572D0D" w:rsidP="00021358">
      <w:pPr>
        <w:pStyle w:val="NormalArial"/>
        <w:rPr>
          <w:rFonts w:ascii="Open Sans" w:hAnsi="Open Sans" w:cs="Open Sans"/>
        </w:rPr>
      </w:pPr>
      <w:r>
        <w:rPr>
          <w:rFonts w:ascii="Open Sans" w:hAnsi="Open Sans" w:cs="Open Sans"/>
        </w:rPr>
        <w:t xml:space="preserve">The </w:t>
      </w:r>
      <w:r w:rsidR="00B74097">
        <w:rPr>
          <w:rFonts w:ascii="Open Sans" w:hAnsi="Open Sans" w:cs="Open Sans"/>
        </w:rPr>
        <w:t xml:space="preserve">Assessment Team found the organisation has an effective system for incident </w:t>
      </w:r>
      <w:r w:rsidR="00996886">
        <w:rPr>
          <w:rFonts w:ascii="Open Sans" w:hAnsi="Open Sans" w:cs="Open Sans"/>
        </w:rPr>
        <w:t xml:space="preserve">identification, reporting and </w:t>
      </w:r>
      <w:r w:rsidR="00B74097">
        <w:rPr>
          <w:rFonts w:ascii="Open Sans" w:hAnsi="Open Sans" w:cs="Open Sans"/>
        </w:rPr>
        <w:t>management</w:t>
      </w:r>
      <w:r w:rsidR="005B06FB">
        <w:rPr>
          <w:rFonts w:ascii="Open Sans" w:hAnsi="Open Sans" w:cs="Open Sans"/>
        </w:rPr>
        <w:t>, supported by ongoing staff education</w:t>
      </w:r>
      <w:r w:rsidR="00E91688">
        <w:rPr>
          <w:rFonts w:ascii="Open Sans" w:hAnsi="Open Sans" w:cs="Open Sans"/>
        </w:rPr>
        <w:t xml:space="preserve">. </w:t>
      </w:r>
      <w:r w:rsidR="005B06FB">
        <w:rPr>
          <w:rFonts w:ascii="Open Sans" w:hAnsi="Open Sans" w:cs="Open Sans"/>
        </w:rPr>
        <w:t xml:space="preserve"> </w:t>
      </w:r>
    </w:p>
    <w:p w14:paraId="4DEF141B" w14:textId="07127C59" w:rsidR="007F2BF9" w:rsidRDefault="007735AD" w:rsidP="00021358">
      <w:pPr>
        <w:pStyle w:val="NormalArial"/>
        <w:rPr>
          <w:rFonts w:ascii="Open Sans" w:hAnsi="Open Sans" w:cs="Open Sans"/>
        </w:rPr>
      </w:pPr>
      <w:r w:rsidRPr="007D67D5">
        <w:rPr>
          <w:rFonts w:ascii="Open Sans" w:hAnsi="Open Sans" w:cs="Open Sans"/>
        </w:rPr>
        <w:lastRenderedPageBreak/>
        <w:t>The</w:t>
      </w:r>
      <w:r>
        <w:rPr>
          <w:rFonts w:ascii="Open Sans" w:hAnsi="Open Sans" w:cs="Open Sans"/>
        </w:rPr>
        <w:t xml:space="preserve"> Assessment Team found</w:t>
      </w:r>
      <w:r w:rsidRPr="007D67D5">
        <w:rPr>
          <w:rFonts w:ascii="Open Sans" w:hAnsi="Open Sans" w:cs="Open Sans"/>
        </w:rPr>
        <w:t xml:space="preserve"> </w:t>
      </w:r>
      <w:r w:rsidR="00330E9B">
        <w:rPr>
          <w:rFonts w:ascii="Open Sans" w:hAnsi="Open Sans" w:cs="Open Sans"/>
        </w:rPr>
        <w:t xml:space="preserve">the </w:t>
      </w:r>
      <w:r w:rsidRPr="007D67D5">
        <w:rPr>
          <w:rFonts w:ascii="Open Sans" w:hAnsi="Open Sans" w:cs="Open Sans"/>
        </w:rPr>
        <w:t xml:space="preserve">governing body </w:t>
      </w:r>
      <w:r w:rsidR="00330E9B">
        <w:rPr>
          <w:rFonts w:ascii="Open Sans" w:hAnsi="Open Sans" w:cs="Open Sans"/>
        </w:rPr>
        <w:t xml:space="preserve">to have </w:t>
      </w:r>
      <w:r w:rsidRPr="007D67D5">
        <w:rPr>
          <w:rFonts w:ascii="Open Sans" w:hAnsi="Open Sans" w:cs="Open Sans"/>
        </w:rPr>
        <w:t>oversight of clinical governance through report</w:t>
      </w:r>
      <w:r w:rsidR="00A2717E">
        <w:rPr>
          <w:rFonts w:ascii="Open Sans" w:hAnsi="Open Sans" w:cs="Open Sans"/>
        </w:rPr>
        <w:t>s</w:t>
      </w:r>
      <w:r w:rsidRPr="007D67D5">
        <w:rPr>
          <w:rFonts w:ascii="Open Sans" w:hAnsi="Open Sans" w:cs="Open Sans"/>
        </w:rPr>
        <w:t xml:space="preserve"> </w:t>
      </w:r>
      <w:r w:rsidR="00763D0B">
        <w:rPr>
          <w:rFonts w:ascii="Open Sans" w:hAnsi="Open Sans" w:cs="Open Sans"/>
        </w:rPr>
        <w:t xml:space="preserve">to the Board </w:t>
      </w:r>
      <w:r w:rsidRPr="007D67D5">
        <w:rPr>
          <w:rFonts w:ascii="Open Sans" w:hAnsi="Open Sans" w:cs="Open Sans"/>
        </w:rPr>
        <w:t xml:space="preserve">from </w:t>
      </w:r>
      <w:r w:rsidR="00764943">
        <w:rPr>
          <w:rFonts w:ascii="Open Sans" w:hAnsi="Open Sans" w:cs="Open Sans"/>
        </w:rPr>
        <w:t xml:space="preserve">relevant </w:t>
      </w:r>
      <w:r w:rsidRPr="007D67D5">
        <w:rPr>
          <w:rFonts w:ascii="Open Sans" w:hAnsi="Open Sans" w:cs="Open Sans"/>
        </w:rPr>
        <w:t>committees</w:t>
      </w:r>
      <w:r w:rsidR="00764943">
        <w:rPr>
          <w:rFonts w:ascii="Open Sans" w:hAnsi="Open Sans" w:cs="Open Sans"/>
        </w:rPr>
        <w:t xml:space="preserve"> </w:t>
      </w:r>
      <w:r w:rsidR="001657A6">
        <w:rPr>
          <w:rFonts w:ascii="Open Sans" w:hAnsi="Open Sans" w:cs="Open Sans"/>
        </w:rPr>
        <w:t>for clinical review and recommendations</w:t>
      </w:r>
      <w:r w:rsidR="006D51C0">
        <w:rPr>
          <w:rFonts w:ascii="Open Sans" w:hAnsi="Open Sans" w:cs="Open Sans"/>
        </w:rPr>
        <w:t>, supported by policy</w:t>
      </w:r>
      <w:r w:rsidR="00764943">
        <w:rPr>
          <w:rFonts w:ascii="Open Sans" w:hAnsi="Open Sans" w:cs="Open Sans"/>
        </w:rPr>
        <w:t xml:space="preserve">. </w:t>
      </w:r>
    </w:p>
    <w:p w14:paraId="1237462B" w14:textId="0F226113" w:rsidR="007F2BF9" w:rsidRDefault="008D4250" w:rsidP="00021358">
      <w:pPr>
        <w:pStyle w:val="NormalArial"/>
        <w:rPr>
          <w:rFonts w:ascii="Open Sans" w:hAnsi="Open Sans" w:cs="Open Sans"/>
        </w:rPr>
      </w:pPr>
      <w:r>
        <w:rPr>
          <w:rFonts w:ascii="Open Sans" w:hAnsi="Open Sans" w:cs="Open Sans"/>
        </w:rPr>
        <w:t>Clinical g</w:t>
      </w:r>
      <w:r w:rsidR="00FF03C8">
        <w:rPr>
          <w:rFonts w:ascii="Open Sans" w:hAnsi="Open Sans" w:cs="Open Sans"/>
        </w:rPr>
        <w:t>overnance</w:t>
      </w:r>
      <w:r w:rsidR="00FE5D27" w:rsidRPr="00FE5D27">
        <w:rPr>
          <w:rFonts w:ascii="Open Sans" w:hAnsi="Open Sans" w:cs="Open Sans"/>
        </w:rPr>
        <w:t xml:space="preserve"> </w:t>
      </w:r>
      <w:r w:rsidR="00FE5D27">
        <w:rPr>
          <w:rFonts w:ascii="Open Sans" w:hAnsi="Open Sans" w:cs="Open Sans"/>
        </w:rPr>
        <w:t>in relation to antimicrobial stewardship, i</w:t>
      </w:r>
      <w:r w:rsidR="00165473">
        <w:rPr>
          <w:rFonts w:ascii="Open Sans" w:hAnsi="Open Sans" w:cs="Open Sans"/>
        </w:rPr>
        <w:t xml:space="preserve">s supported by </w:t>
      </w:r>
      <w:r w:rsidR="00105E6F">
        <w:rPr>
          <w:rFonts w:ascii="Open Sans" w:hAnsi="Open Sans" w:cs="Open Sans"/>
        </w:rPr>
        <w:t xml:space="preserve">a </w:t>
      </w:r>
      <w:r w:rsidR="00DB6DCB">
        <w:rPr>
          <w:rFonts w:ascii="Open Sans" w:hAnsi="Open Sans" w:cs="Open Sans"/>
        </w:rPr>
        <w:t xml:space="preserve">process of </w:t>
      </w:r>
      <w:r w:rsidR="009A5787">
        <w:rPr>
          <w:rFonts w:ascii="Open Sans" w:hAnsi="Open Sans" w:cs="Open Sans"/>
        </w:rPr>
        <w:t xml:space="preserve">clinical review </w:t>
      </w:r>
      <w:r w:rsidR="005C52C9">
        <w:rPr>
          <w:rFonts w:ascii="Open Sans" w:hAnsi="Open Sans" w:cs="Open Sans"/>
        </w:rPr>
        <w:t xml:space="preserve">with </w:t>
      </w:r>
      <w:r w:rsidR="00165473">
        <w:rPr>
          <w:rFonts w:ascii="Open Sans" w:hAnsi="Open Sans" w:cs="Open Sans"/>
        </w:rPr>
        <w:t>policies and processes, pro</w:t>
      </w:r>
      <w:r w:rsidR="00FF03C8">
        <w:rPr>
          <w:rFonts w:ascii="Open Sans" w:hAnsi="Open Sans" w:cs="Open Sans"/>
        </w:rPr>
        <w:t>viding staff guidance on the organisations expectations</w:t>
      </w:r>
      <w:r w:rsidR="00B607C3">
        <w:rPr>
          <w:rFonts w:ascii="Open Sans" w:hAnsi="Open Sans" w:cs="Open Sans"/>
        </w:rPr>
        <w:t xml:space="preserve"> o</w:t>
      </w:r>
      <w:r w:rsidR="00FE5D27">
        <w:rPr>
          <w:rFonts w:ascii="Open Sans" w:hAnsi="Open Sans" w:cs="Open Sans"/>
        </w:rPr>
        <w:t xml:space="preserve">n same. </w:t>
      </w:r>
      <w:r w:rsidR="00FF03C8">
        <w:rPr>
          <w:rFonts w:ascii="Open Sans" w:hAnsi="Open Sans" w:cs="Open Sans"/>
        </w:rPr>
        <w:t xml:space="preserve"> </w:t>
      </w:r>
    </w:p>
    <w:p w14:paraId="1EB97634" w14:textId="23DE9FC2" w:rsidR="007F2BF9" w:rsidRDefault="0041032C" w:rsidP="00021358">
      <w:pPr>
        <w:pStyle w:val="NormalArial"/>
        <w:rPr>
          <w:rFonts w:ascii="Open Sans" w:hAnsi="Open Sans" w:cs="Open Sans"/>
        </w:rPr>
      </w:pPr>
      <w:r>
        <w:rPr>
          <w:rFonts w:ascii="Open Sans" w:hAnsi="Open Sans" w:cs="Open Sans"/>
        </w:rPr>
        <w:t>The organisation provides e</w:t>
      </w:r>
      <w:r w:rsidR="00EC0C18">
        <w:rPr>
          <w:rFonts w:ascii="Open Sans" w:hAnsi="Open Sans" w:cs="Open Sans"/>
        </w:rPr>
        <w:t>ducation</w:t>
      </w:r>
      <w:r w:rsidR="00C77D58">
        <w:rPr>
          <w:rFonts w:ascii="Open Sans" w:hAnsi="Open Sans" w:cs="Open Sans"/>
        </w:rPr>
        <w:t xml:space="preserve"> to staff </w:t>
      </w:r>
      <w:r w:rsidR="00827BD7">
        <w:rPr>
          <w:rFonts w:ascii="Open Sans" w:hAnsi="Open Sans" w:cs="Open Sans"/>
        </w:rPr>
        <w:t xml:space="preserve">relating to </w:t>
      </w:r>
      <w:r w:rsidR="00E13296">
        <w:rPr>
          <w:rFonts w:ascii="Open Sans" w:hAnsi="Open Sans" w:cs="Open Sans"/>
        </w:rPr>
        <w:t xml:space="preserve">consumer </w:t>
      </w:r>
      <w:r w:rsidR="009F46D7" w:rsidRPr="007D67D5">
        <w:rPr>
          <w:rFonts w:ascii="Open Sans" w:hAnsi="Open Sans" w:cs="Open Sans"/>
        </w:rPr>
        <w:t xml:space="preserve">support strategies to reduce </w:t>
      </w:r>
      <w:r w:rsidR="00162E60">
        <w:rPr>
          <w:rFonts w:ascii="Open Sans" w:hAnsi="Open Sans" w:cs="Open Sans"/>
        </w:rPr>
        <w:t xml:space="preserve">the use of </w:t>
      </w:r>
      <w:r w:rsidR="009F46D7" w:rsidRPr="007D67D5">
        <w:rPr>
          <w:rFonts w:ascii="Open Sans" w:hAnsi="Open Sans" w:cs="Open Sans"/>
        </w:rPr>
        <w:t>restr</w:t>
      </w:r>
      <w:r w:rsidR="009F46D7">
        <w:rPr>
          <w:rFonts w:ascii="Open Sans" w:hAnsi="Open Sans" w:cs="Open Sans"/>
        </w:rPr>
        <w:t xml:space="preserve">ictive </w:t>
      </w:r>
      <w:r w:rsidR="009F46D7" w:rsidRPr="007D67D5">
        <w:rPr>
          <w:rFonts w:ascii="Open Sans" w:hAnsi="Open Sans" w:cs="Open Sans"/>
        </w:rPr>
        <w:t xml:space="preserve">practices through </w:t>
      </w:r>
      <w:r w:rsidR="009F46D7">
        <w:rPr>
          <w:rFonts w:ascii="Open Sans" w:hAnsi="Open Sans" w:cs="Open Sans"/>
        </w:rPr>
        <w:t xml:space="preserve">effective </w:t>
      </w:r>
      <w:r w:rsidR="009F46D7" w:rsidRPr="007D67D5">
        <w:rPr>
          <w:rFonts w:ascii="Open Sans" w:hAnsi="Open Sans" w:cs="Open Sans"/>
        </w:rPr>
        <w:t>behavioural management.</w:t>
      </w:r>
      <w:r w:rsidR="009F46D7">
        <w:rPr>
          <w:rFonts w:ascii="Open Sans" w:hAnsi="Open Sans" w:cs="Open Sans"/>
        </w:rPr>
        <w:t xml:space="preserve"> </w:t>
      </w:r>
      <w:r w:rsidR="00C14F38">
        <w:rPr>
          <w:rFonts w:ascii="Open Sans" w:hAnsi="Open Sans" w:cs="Open Sans"/>
        </w:rPr>
        <w:t>Under Requirement 3(3)(a), t</w:t>
      </w:r>
      <w:r w:rsidR="00F2091F">
        <w:rPr>
          <w:rFonts w:ascii="Open Sans" w:hAnsi="Open Sans" w:cs="Open Sans"/>
        </w:rPr>
        <w:t>he Assessment Team</w:t>
      </w:r>
      <w:r w:rsidR="00C14F38">
        <w:rPr>
          <w:rFonts w:ascii="Open Sans" w:hAnsi="Open Sans" w:cs="Open Sans"/>
        </w:rPr>
        <w:t>’s</w:t>
      </w:r>
      <w:r w:rsidR="00F2091F">
        <w:rPr>
          <w:rFonts w:ascii="Open Sans" w:hAnsi="Open Sans" w:cs="Open Sans"/>
        </w:rPr>
        <w:t xml:space="preserve"> report</w:t>
      </w:r>
      <w:r w:rsidR="00D66869">
        <w:rPr>
          <w:rFonts w:ascii="Open Sans" w:hAnsi="Open Sans" w:cs="Open Sans"/>
        </w:rPr>
        <w:t xml:space="preserve">, </w:t>
      </w:r>
      <w:r w:rsidR="00F2091F">
        <w:rPr>
          <w:rFonts w:ascii="Open Sans" w:hAnsi="Open Sans" w:cs="Open Sans"/>
        </w:rPr>
        <w:t>identifie</w:t>
      </w:r>
      <w:r w:rsidR="001A4B4D">
        <w:rPr>
          <w:rFonts w:ascii="Open Sans" w:hAnsi="Open Sans" w:cs="Open Sans"/>
        </w:rPr>
        <w:t xml:space="preserve">d </w:t>
      </w:r>
      <w:r w:rsidR="00AB4C98">
        <w:rPr>
          <w:rFonts w:ascii="Open Sans" w:hAnsi="Open Sans" w:cs="Open Sans"/>
        </w:rPr>
        <w:t>the service has</w:t>
      </w:r>
      <w:r w:rsidR="00C9053A">
        <w:rPr>
          <w:rFonts w:ascii="Open Sans" w:hAnsi="Open Sans" w:cs="Open Sans"/>
        </w:rPr>
        <w:t xml:space="preserve"> a</w:t>
      </w:r>
      <w:r w:rsidR="00AB4C98">
        <w:rPr>
          <w:rFonts w:ascii="Open Sans" w:hAnsi="Open Sans" w:cs="Open Sans"/>
        </w:rPr>
        <w:t xml:space="preserve"> policy relating to restrictive practices to </w:t>
      </w:r>
      <w:r w:rsidR="00512F6E">
        <w:rPr>
          <w:rFonts w:ascii="Open Sans" w:hAnsi="Open Sans" w:cs="Open Sans"/>
        </w:rPr>
        <w:t xml:space="preserve">guide staff in the organisations expectations </w:t>
      </w:r>
      <w:r w:rsidR="001A4B4D">
        <w:rPr>
          <w:rFonts w:ascii="Open Sans" w:hAnsi="Open Sans" w:cs="Open Sans"/>
        </w:rPr>
        <w:t xml:space="preserve">of restrictive practice management. </w:t>
      </w:r>
    </w:p>
    <w:p w14:paraId="75112499" w14:textId="71F7745C" w:rsidR="00996886" w:rsidRPr="00673517" w:rsidRDefault="00921DB2" w:rsidP="00021358">
      <w:pPr>
        <w:pStyle w:val="NormalArial"/>
        <w:rPr>
          <w:rFonts w:ascii="Open Sans" w:hAnsi="Open Sans" w:cs="Open Sans"/>
        </w:rPr>
      </w:pPr>
      <w:r w:rsidRPr="007D67D5">
        <w:rPr>
          <w:rFonts w:ascii="Open Sans" w:hAnsi="Open Sans" w:cs="Open Sans"/>
        </w:rPr>
        <w:t xml:space="preserve">The governing body has an open disclosure policy to </w:t>
      </w:r>
      <w:r w:rsidR="00C14F38">
        <w:rPr>
          <w:rFonts w:ascii="Open Sans" w:hAnsi="Open Sans" w:cs="Open Sans"/>
        </w:rPr>
        <w:t xml:space="preserve">provide </w:t>
      </w:r>
      <w:r w:rsidRPr="007D67D5">
        <w:rPr>
          <w:rFonts w:ascii="Open Sans" w:hAnsi="Open Sans" w:cs="Open Sans"/>
        </w:rPr>
        <w:t xml:space="preserve">staff </w:t>
      </w:r>
      <w:r w:rsidR="00C14F38">
        <w:rPr>
          <w:rFonts w:ascii="Open Sans" w:hAnsi="Open Sans" w:cs="Open Sans"/>
        </w:rPr>
        <w:t xml:space="preserve">guidance </w:t>
      </w:r>
      <w:r w:rsidR="008D6D4E">
        <w:rPr>
          <w:rFonts w:ascii="Open Sans" w:hAnsi="Open Sans" w:cs="Open Sans"/>
        </w:rPr>
        <w:t xml:space="preserve">on the organisations expectations </w:t>
      </w:r>
      <w:r w:rsidR="00E37A9D">
        <w:rPr>
          <w:rFonts w:ascii="Open Sans" w:hAnsi="Open Sans" w:cs="Open Sans"/>
        </w:rPr>
        <w:t xml:space="preserve">regarding consumer complaints </w:t>
      </w:r>
      <w:r w:rsidR="007F2BF9">
        <w:rPr>
          <w:rFonts w:ascii="Open Sans" w:hAnsi="Open Sans" w:cs="Open Sans"/>
        </w:rPr>
        <w:t>management</w:t>
      </w:r>
      <w:r w:rsidR="00E37A9D">
        <w:rPr>
          <w:rFonts w:ascii="Open Sans" w:hAnsi="Open Sans" w:cs="Open Sans"/>
        </w:rPr>
        <w:t xml:space="preserve">. </w:t>
      </w:r>
    </w:p>
    <w:sectPr w:rsidR="00996886" w:rsidRPr="00673517"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F007" w14:textId="77777777" w:rsidR="006E64FA" w:rsidRDefault="006E64FA">
      <w:pPr>
        <w:spacing w:after="0"/>
      </w:pPr>
      <w:r>
        <w:separator/>
      </w:r>
    </w:p>
  </w:endnote>
  <w:endnote w:type="continuationSeparator" w:id="0">
    <w:p w14:paraId="50B0D974" w14:textId="77777777" w:rsidR="006E64FA" w:rsidRDefault="006E64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8E6E" w14:textId="77777777" w:rsidR="00665AB5" w:rsidRPr="00DF37F2" w:rsidRDefault="00665AB5"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Little Sisters of the Poor St Joseph's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6F51863" w14:textId="77777777" w:rsidR="00665AB5" w:rsidRPr="00DF37F2" w:rsidRDefault="00665AB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3415</w:t>
    </w:r>
    <w:bookmarkEnd w:id="3"/>
    <w:r w:rsidRPr="00DF37F2">
      <w:rPr>
        <w:rStyle w:val="FooterBold"/>
        <w:rFonts w:ascii="Arial" w:hAnsi="Arial"/>
        <w:b w:val="0"/>
      </w:rPr>
      <w:tab/>
      <w:t xml:space="preserve">OFFICIAL: Sensitive </w:t>
    </w:r>
  </w:p>
  <w:p w14:paraId="53B53C58" w14:textId="77777777" w:rsidR="00665AB5" w:rsidRPr="00DF37F2" w:rsidRDefault="00665AB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DDBC" w14:textId="77777777" w:rsidR="00665AB5" w:rsidRDefault="00665AB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F28D" w14:textId="77777777" w:rsidR="006E64FA" w:rsidRDefault="006E64FA" w:rsidP="00D71F88">
      <w:pPr>
        <w:spacing w:after="0"/>
      </w:pPr>
      <w:r>
        <w:separator/>
      </w:r>
    </w:p>
  </w:footnote>
  <w:footnote w:type="continuationSeparator" w:id="0">
    <w:p w14:paraId="4F6655CE" w14:textId="77777777" w:rsidR="006E64FA" w:rsidRDefault="006E64FA" w:rsidP="00D71F88">
      <w:pPr>
        <w:spacing w:after="0"/>
      </w:pPr>
      <w:r>
        <w:continuationSeparator/>
      </w:r>
    </w:p>
  </w:footnote>
  <w:footnote w:id="1">
    <w:p w14:paraId="2FD2381C" w14:textId="77FEC44E" w:rsidR="00665AB5" w:rsidRDefault="00665AB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4C779B">
        <w:rPr>
          <w:rFonts w:ascii="Arial" w:hAnsi="Arial"/>
          <w:sz w:val="20"/>
          <w:szCs w:val="20"/>
        </w:rPr>
        <w:t xml:space="preserve"> </w:t>
      </w:r>
      <w:r w:rsidRPr="004C779B">
        <w:rPr>
          <w:rFonts w:ascii="Arial" w:hAnsi="Arial"/>
          <w:color w:val="auto"/>
          <w:sz w:val="20"/>
          <w:szCs w:val="20"/>
        </w:rPr>
        <w:t>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2EBF60DE" w14:textId="77777777" w:rsidR="00665AB5" w:rsidRDefault="00665AB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483" w14:textId="77777777" w:rsidR="00665AB5" w:rsidRDefault="00665AB5">
    <w:pPr>
      <w:pStyle w:val="Header"/>
    </w:pPr>
    <w:r>
      <w:rPr>
        <w:noProof/>
        <w:color w:val="2B579A"/>
        <w:shd w:val="clear" w:color="auto" w:fill="E6E6E6"/>
        <w:lang w:val="en-US"/>
      </w:rPr>
      <w:drawing>
        <wp:anchor distT="0" distB="0" distL="114300" distR="114300" simplePos="0" relativeHeight="251658241" behindDoc="1" locked="0" layoutInCell="1" allowOverlap="1" wp14:anchorId="0EF75347" wp14:editId="41427D3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3B09" w14:textId="77777777" w:rsidR="00665AB5" w:rsidRDefault="00665AB5">
    <w:pPr>
      <w:pStyle w:val="Header"/>
    </w:pPr>
    <w:r>
      <w:rPr>
        <w:noProof/>
      </w:rPr>
      <w:drawing>
        <wp:anchor distT="0" distB="0" distL="114300" distR="114300" simplePos="0" relativeHeight="251658240" behindDoc="0" locked="0" layoutInCell="1" allowOverlap="1" wp14:anchorId="2ECAB08D" wp14:editId="30E3D79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2E48806">
      <w:start w:val="1"/>
      <w:numFmt w:val="lowerRoman"/>
      <w:lvlText w:val="(%1)"/>
      <w:lvlJc w:val="left"/>
      <w:pPr>
        <w:ind w:left="1080" w:hanging="720"/>
      </w:pPr>
      <w:rPr>
        <w:rFonts w:hint="default"/>
      </w:rPr>
    </w:lvl>
    <w:lvl w:ilvl="1" w:tplc="E480806E" w:tentative="1">
      <w:start w:val="1"/>
      <w:numFmt w:val="lowerLetter"/>
      <w:lvlText w:val="%2."/>
      <w:lvlJc w:val="left"/>
      <w:pPr>
        <w:ind w:left="1440" w:hanging="360"/>
      </w:pPr>
    </w:lvl>
    <w:lvl w:ilvl="2" w:tplc="763C6A60" w:tentative="1">
      <w:start w:val="1"/>
      <w:numFmt w:val="lowerRoman"/>
      <w:lvlText w:val="%3."/>
      <w:lvlJc w:val="right"/>
      <w:pPr>
        <w:ind w:left="2160" w:hanging="180"/>
      </w:pPr>
    </w:lvl>
    <w:lvl w:ilvl="3" w:tplc="480AF6D4" w:tentative="1">
      <w:start w:val="1"/>
      <w:numFmt w:val="decimal"/>
      <w:lvlText w:val="%4."/>
      <w:lvlJc w:val="left"/>
      <w:pPr>
        <w:ind w:left="2880" w:hanging="360"/>
      </w:pPr>
    </w:lvl>
    <w:lvl w:ilvl="4" w:tplc="B99292CC" w:tentative="1">
      <w:start w:val="1"/>
      <w:numFmt w:val="lowerLetter"/>
      <w:lvlText w:val="%5."/>
      <w:lvlJc w:val="left"/>
      <w:pPr>
        <w:ind w:left="3600" w:hanging="360"/>
      </w:pPr>
    </w:lvl>
    <w:lvl w:ilvl="5" w:tplc="3C80492A" w:tentative="1">
      <w:start w:val="1"/>
      <w:numFmt w:val="lowerRoman"/>
      <w:lvlText w:val="%6."/>
      <w:lvlJc w:val="right"/>
      <w:pPr>
        <w:ind w:left="4320" w:hanging="180"/>
      </w:pPr>
    </w:lvl>
    <w:lvl w:ilvl="6" w:tplc="2E2CCC08" w:tentative="1">
      <w:start w:val="1"/>
      <w:numFmt w:val="decimal"/>
      <w:lvlText w:val="%7."/>
      <w:lvlJc w:val="left"/>
      <w:pPr>
        <w:ind w:left="5040" w:hanging="360"/>
      </w:pPr>
    </w:lvl>
    <w:lvl w:ilvl="7" w:tplc="0736FE88" w:tentative="1">
      <w:start w:val="1"/>
      <w:numFmt w:val="lowerLetter"/>
      <w:lvlText w:val="%8."/>
      <w:lvlJc w:val="left"/>
      <w:pPr>
        <w:ind w:left="5760" w:hanging="360"/>
      </w:pPr>
    </w:lvl>
    <w:lvl w:ilvl="8" w:tplc="4CB05BC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F9A855A">
      <w:start w:val="1"/>
      <w:numFmt w:val="lowerRoman"/>
      <w:lvlText w:val="(%1)"/>
      <w:lvlJc w:val="left"/>
      <w:pPr>
        <w:ind w:left="1080" w:hanging="720"/>
      </w:pPr>
      <w:rPr>
        <w:rFonts w:hint="default"/>
      </w:rPr>
    </w:lvl>
    <w:lvl w:ilvl="1" w:tplc="7038B106" w:tentative="1">
      <w:start w:val="1"/>
      <w:numFmt w:val="lowerLetter"/>
      <w:lvlText w:val="%2."/>
      <w:lvlJc w:val="left"/>
      <w:pPr>
        <w:ind w:left="1440" w:hanging="360"/>
      </w:pPr>
    </w:lvl>
    <w:lvl w:ilvl="2" w:tplc="A7FA9BBA" w:tentative="1">
      <w:start w:val="1"/>
      <w:numFmt w:val="lowerRoman"/>
      <w:lvlText w:val="%3."/>
      <w:lvlJc w:val="right"/>
      <w:pPr>
        <w:ind w:left="2160" w:hanging="180"/>
      </w:pPr>
    </w:lvl>
    <w:lvl w:ilvl="3" w:tplc="DF6A9D20" w:tentative="1">
      <w:start w:val="1"/>
      <w:numFmt w:val="decimal"/>
      <w:lvlText w:val="%4."/>
      <w:lvlJc w:val="left"/>
      <w:pPr>
        <w:ind w:left="2880" w:hanging="360"/>
      </w:pPr>
    </w:lvl>
    <w:lvl w:ilvl="4" w:tplc="5484C750" w:tentative="1">
      <w:start w:val="1"/>
      <w:numFmt w:val="lowerLetter"/>
      <w:lvlText w:val="%5."/>
      <w:lvlJc w:val="left"/>
      <w:pPr>
        <w:ind w:left="3600" w:hanging="360"/>
      </w:pPr>
    </w:lvl>
    <w:lvl w:ilvl="5" w:tplc="CD1A08AA" w:tentative="1">
      <w:start w:val="1"/>
      <w:numFmt w:val="lowerRoman"/>
      <w:lvlText w:val="%6."/>
      <w:lvlJc w:val="right"/>
      <w:pPr>
        <w:ind w:left="4320" w:hanging="180"/>
      </w:pPr>
    </w:lvl>
    <w:lvl w:ilvl="6" w:tplc="AE6A9C3E" w:tentative="1">
      <w:start w:val="1"/>
      <w:numFmt w:val="decimal"/>
      <w:lvlText w:val="%7."/>
      <w:lvlJc w:val="left"/>
      <w:pPr>
        <w:ind w:left="5040" w:hanging="360"/>
      </w:pPr>
    </w:lvl>
    <w:lvl w:ilvl="7" w:tplc="996666A8" w:tentative="1">
      <w:start w:val="1"/>
      <w:numFmt w:val="lowerLetter"/>
      <w:lvlText w:val="%8."/>
      <w:lvlJc w:val="left"/>
      <w:pPr>
        <w:ind w:left="5760" w:hanging="360"/>
      </w:pPr>
    </w:lvl>
    <w:lvl w:ilvl="8" w:tplc="BBDC807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4F0B7E0">
      <w:start w:val="1"/>
      <w:numFmt w:val="lowerRoman"/>
      <w:lvlText w:val="(%1)"/>
      <w:lvlJc w:val="left"/>
      <w:pPr>
        <w:ind w:left="1080" w:hanging="720"/>
      </w:pPr>
      <w:rPr>
        <w:rFonts w:hint="default"/>
      </w:rPr>
    </w:lvl>
    <w:lvl w:ilvl="1" w:tplc="8E4ED890" w:tentative="1">
      <w:start w:val="1"/>
      <w:numFmt w:val="lowerLetter"/>
      <w:lvlText w:val="%2."/>
      <w:lvlJc w:val="left"/>
      <w:pPr>
        <w:ind w:left="1440" w:hanging="360"/>
      </w:pPr>
    </w:lvl>
    <w:lvl w:ilvl="2" w:tplc="9B021968" w:tentative="1">
      <w:start w:val="1"/>
      <w:numFmt w:val="lowerRoman"/>
      <w:lvlText w:val="%3."/>
      <w:lvlJc w:val="right"/>
      <w:pPr>
        <w:ind w:left="2160" w:hanging="180"/>
      </w:pPr>
    </w:lvl>
    <w:lvl w:ilvl="3" w:tplc="348EBACA" w:tentative="1">
      <w:start w:val="1"/>
      <w:numFmt w:val="decimal"/>
      <w:lvlText w:val="%4."/>
      <w:lvlJc w:val="left"/>
      <w:pPr>
        <w:ind w:left="2880" w:hanging="360"/>
      </w:pPr>
    </w:lvl>
    <w:lvl w:ilvl="4" w:tplc="4CAA95E2" w:tentative="1">
      <w:start w:val="1"/>
      <w:numFmt w:val="lowerLetter"/>
      <w:lvlText w:val="%5."/>
      <w:lvlJc w:val="left"/>
      <w:pPr>
        <w:ind w:left="3600" w:hanging="360"/>
      </w:pPr>
    </w:lvl>
    <w:lvl w:ilvl="5" w:tplc="9124A73A" w:tentative="1">
      <w:start w:val="1"/>
      <w:numFmt w:val="lowerRoman"/>
      <w:lvlText w:val="%6."/>
      <w:lvlJc w:val="right"/>
      <w:pPr>
        <w:ind w:left="4320" w:hanging="180"/>
      </w:pPr>
    </w:lvl>
    <w:lvl w:ilvl="6" w:tplc="E58A8A7C" w:tentative="1">
      <w:start w:val="1"/>
      <w:numFmt w:val="decimal"/>
      <w:lvlText w:val="%7."/>
      <w:lvlJc w:val="left"/>
      <w:pPr>
        <w:ind w:left="5040" w:hanging="360"/>
      </w:pPr>
    </w:lvl>
    <w:lvl w:ilvl="7" w:tplc="2702D9D8" w:tentative="1">
      <w:start w:val="1"/>
      <w:numFmt w:val="lowerLetter"/>
      <w:lvlText w:val="%8."/>
      <w:lvlJc w:val="left"/>
      <w:pPr>
        <w:ind w:left="5760" w:hanging="360"/>
      </w:pPr>
    </w:lvl>
    <w:lvl w:ilvl="8" w:tplc="D5129B1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D8CD7F4">
      <w:start w:val="1"/>
      <w:numFmt w:val="bullet"/>
      <w:lvlText w:val=""/>
      <w:lvlJc w:val="left"/>
      <w:pPr>
        <w:ind w:left="720" w:hanging="360"/>
      </w:pPr>
      <w:rPr>
        <w:rFonts w:ascii="Symbol" w:hAnsi="Symbol" w:hint="default"/>
        <w:color w:val="auto"/>
        <w:sz w:val="24"/>
        <w:szCs w:val="24"/>
      </w:rPr>
    </w:lvl>
    <w:lvl w:ilvl="1" w:tplc="51E42DE0" w:tentative="1">
      <w:start w:val="1"/>
      <w:numFmt w:val="bullet"/>
      <w:lvlText w:val="o"/>
      <w:lvlJc w:val="left"/>
      <w:pPr>
        <w:ind w:left="1440" w:hanging="360"/>
      </w:pPr>
      <w:rPr>
        <w:rFonts w:ascii="Courier New" w:hAnsi="Courier New" w:cs="Courier New" w:hint="default"/>
      </w:rPr>
    </w:lvl>
    <w:lvl w:ilvl="2" w:tplc="5D3C3A16" w:tentative="1">
      <w:start w:val="1"/>
      <w:numFmt w:val="bullet"/>
      <w:lvlText w:val=""/>
      <w:lvlJc w:val="left"/>
      <w:pPr>
        <w:ind w:left="2160" w:hanging="360"/>
      </w:pPr>
      <w:rPr>
        <w:rFonts w:ascii="Wingdings" w:hAnsi="Wingdings" w:hint="default"/>
      </w:rPr>
    </w:lvl>
    <w:lvl w:ilvl="3" w:tplc="AAC858DE" w:tentative="1">
      <w:start w:val="1"/>
      <w:numFmt w:val="bullet"/>
      <w:lvlText w:val=""/>
      <w:lvlJc w:val="left"/>
      <w:pPr>
        <w:ind w:left="2880" w:hanging="360"/>
      </w:pPr>
      <w:rPr>
        <w:rFonts w:ascii="Symbol" w:hAnsi="Symbol" w:hint="default"/>
      </w:rPr>
    </w:lvl>
    <w:lvl w:ilvl="4" w:tplc="B45E2518" w:tentative="1">
      <w:start w:val="1"/>
      <w:numFmt w:val="bullet"/>
      <w:lvlText w:val="o"/>
      <w:lvlJc w:val="left"/>
      <w:pPr>
        <w:ind w:left="3600" w:hanging="360"/>
      </w:pPr>
      <w:rPr>
        <w:rFonts w:ascii="Courier New" w:hAnsi="Courier New" w:cs="Courier New" w:hint="default"/>
      </w:rPr>
    </w:lvl>
    <w:lvl w:ilvl="5" w:tplc="8A98549E" w:tentative="1">
      <w:start w:val="1"/>
      <w:numFmt w:val="bullet"/>
      <w:lvlText w:val=""/>
      <w:lvlJc w:val="left"/>
      <w:pPr>
        <w:ind w:left="4320" w:hanging="360"/>
      </w:pPr>
      <w:rPr>
        <w:rFonts w:ascii="Wingdings" w:hAnsi="Wingdings" w:hint="default"/>
      </w:rPr>
    </w:lvl>
    <w:lvl w:ilvl="6" w:tplc="CA48BA86" w:tentative="1">
      <w:start w:val="1"/>
      <w:numFmt w:val="bullet"/>
      <w:lvlText w:val=""/>
      <w:lvlJc w:val="left"/>
      <w:pPr>
        <w:ind w:left="5040" w:hanging="360"/>
      </w:pPr>
      <w:rPr>
        <w:rFonts w:ascii="Symbol" w:hAnsi="Symbol" w:hint="default"/>
      </w:rPr>
    </w:lvl>
    <w:lvl w:ilvl="7" w:tplc="3E0472BC" w:tentative="1">
      <w:start w:val="1"/>
      <w:numFmt w:val="bullet"/>
      <w:lvlText w:val="o"/>
      <w:lvlJc w:val="left"/>
      <w:pPr>
        <w:ind w:left="5760" w:hanging="360"/>
      </w:pPr>
      <w:rPr>
        <w:rFonts w:ascii="Courier New" w:hAnsi="Courier New" w:cs="Courier New" w:hint="default"/>
      </w:rPr>
    </w:lvl>
    <w:lvl w:ilvl="8" w:tplc="204E90A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422625C">
      <w:start w:val="1"/>
      <w:numFmt w:val="lowerRoman"/>
      <w:lvlText w:val="(%1)"/>
      <w:lvlJc w:val="left"/>
      <w:pPr>
        <w:ind w:left="1080" w:hanging="720"/>
      </w:pPr>
      <w:rPr>
        <w:rFonts w:hint="default"/>
      </w:rPr>
    </w:lvl>
    <w:lvl w:ilvl="1" w:tplc="C3EE1E64" w:tentative="1">
      <w:start w:val="1"/>
      <w:numFmt w:val="lowerLetter"/>
      <w:lvlText w:val="%2."/>
      <w:lvlJc w:val="left"/>
      <w:pPr>
        <w:ind w:left="1440" w:hanging="360"/>
      </w:pPr>
    </w:lvl>
    <w:lvl w:ilvl="2" w:tplc="2978379E" w:tentative="1">
      <w:start w:val="1"/>
      <w:numFmt w:val="lowerRoman"/>
      <w:lvlText w:val="%3."/>
      <w:lvlJc w:val="right"/>
      <w:pPr>
        <w:ind w:left="2160" w:hanging="180"/>
      </w:pPr>
    </w:lvl>
    <w:lvl w:ilvl="3" w:tplc="1FD20858" w:tentative="1">
      <w:start w:val="1"/>
      <w:numFmt w:val="decimal"/>
      <w:lvlText w:val="%4."/>
      <w:lvlJc w:val="left"/>
      <w:pPr>
        <w:ind w:left="2880" w:hanging="360"/>
      </w:pPr>
    </w:lvl>
    <w:lvl w:ilvl="4" w:tplc="5B786DBC" w:tentative="1">
      <w:start w:val="1"/>
      <w:numFmt w:val="lowerLetter"/>
      <w:lvlText w:val="%5."/>
      <w:lvlJc w:val="left"/>
      <w:pPr>
        <w:ind w:left="3600" w:hanging="360"/>
      </w:pPr>
    </w:lvl>
    <w:lvl w:ilvl="5" w:tplc="663C82D6" w:tentative="1">
      <w:start w:val="1"/>
      <w:numFmt w:val="lowerRoman"/>
      <w:lvlText w:val="%6."/>
      <w:lvlJc w:val="right"/>
      <w:pPr>
        <w:ind w:left="4320" w:hanging="180"/>
      </w:pPr>
    </w:lvl>
    <w:lvl w:ilvl="6" w:tplc="BE86C5BE" w:tentative="1">
      <w:start w:val="1"/>
      <w:numFmt w:val="decimal"/>
      <w:lvlText w:val="%7."/>
      <w:lvlJc w:val="left"/>
      <w:pPr>
        <w:ind w:left="5040" w:hanging="360"/>
      </w:pPr>
    </w:lvl>
    <w:lvl w:ilvl="7" w:tplc="B71C5AF8" w:tentative="1">
      <w:start w:val="1"/>
      <w:numFmt w:val="lowerLetter"/>
      <w:lvlText w:val="%8."/>
      <w:lvlJc w:val="left"/>
      <w:pPr>
        <w:ind w:left="5760" w:hanging="360"/>
      </w:pPr>
    </w:lvl>
    <w:lvl w:ilvl="8" w:tplc="696251D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2C4FC76">
      <w:start w:val="1"/>
      <w:numFmt w:val="lowerRoman"/>
      <w:lvlText w:val="(%1)"/>
      <w:lvlJc w:val="left"/>
      <w:pPr>
        <w:ind w:left="1080" w:hanging="720"/>
      </w:pPr>
      <w:rPr>
        <w:rFonts w:hint="default"/>
      </w:rPr>
    </w:lvl>
    <w:lvl w:ilvl="1" w:tplc="D19AC1FA" w:tentative="1">
      <w:start w:val="1"/>
      <w:numFmt w:val="lowerLetter"/>
      <w:lvlText w:val="%2."/>
      <w:lvlJc w:val="left"/>
      <w:pPr>
        <w:ind w:left="1440" w:hanging="360"/>
      </w:pPr>
    </w:lvl>
    <w:lvl w:ilvl="2" w:tplc="35742B42" w:tentative="1">
      <w:start w:val="1"/>
      <w:numFmt w:val="lowerRoman"/>
      <w:lvlText w:val="%3."/>
      <w:lvlJc w:val="right"/>
      <w:pPr>
        <w:ind w:left="2160" w:hanging="180"/>
      </w:pPr>
    </w:lvl>
    <w:lvl w:ilvl="3" w:tplc="091E120C" w:tentative="1">
      <w:start w:val="1"/>
      <w:numFmt w:val="decimal"/>
      <w:lvlText w:val="%4."/>
      <w:lvlJc w:val="left"/>
      <w:pPr>
        <w:ind w:left="2880" w:hanging="360"/>
      </w:pPr>
    </w:lvl>
    <w:lvl w:ilvl="4" w:tplc="CF92A93A" w:tentative="1">
      <w:start w:val="1"/>
      <w:numFmt w:val="lowerLetter"/>
      <w:lvlText w:val="%5."/>
      <w:lvlJc w:val="left"/>
      <w:pPr>
        <w:ind w:left="3600" w:hanging="360"/>
      </w:pPr>
    </w:lvl>
    <w:lvl w:ilvl="5" w:tplc="C30074B8" w:tentative="1">
      <w:start w:val="1"/>
      <w:numFmt w:val="lowerRoman"/>
      <w:lvlText w:val="%6."/>
      <w:lvlJc w:val="right"/>
      <w:pPr>
        <w:ind w:left="4320" w:hanging="180"/>
      </w:pPr>
    </w:lvl>
    <w:lvl w:ilvl="6" w:tplc="3B0CCFD0" w:tentative="1">
      <w:start w:val="1"/>
      <w:numFmt w:val="decimal"/>
      <w:lvlText w:val="%7."/>
      <w:lvlJc w:val="left"/>
      <w:pPr>
        <w:ind w:left="5040" w:hanging="360"/>
      </w:pPr>
    </w:lvl>
    <w:lvl w:ilvl="7" w:tplc="0EA67AE8" w:tentative="1">
      <w:start w:val="1"/>
      <w:numFmt w:val="lowerLetter"/>
      <w:lvlText w:val="%8."/>
      <w:lvlJc w:val="left"/>
      <w:pPr>
        <w:ind w:left="5760" w:hanging="360"/>
      </w:pPr>
    </w:lvl>
    <w:lvl w:ilvl="8" w:tplc="884C5ED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3F8A454">
      <w:start w:val="1"/>
      <w:numFmt w:val="lowerRoman"/>
      <w:lvlText w:val="(%1)"/>
      <w:lvlJc w:val="left"/>
      <w:pPr>
        <w:ind w:left="1080" w:hanging="720"/>
      </w:pPr>
      <w:rPr>
        <w:rFonts w:hint="default"/>
      </w:rPr>
    </w:lvl>
    <w:lvl w:ilvl="1" w:tplc="931AD2FC" w:tentative="1">
      <w:start w:val="1"/>
      <w:numFmt w:val="lowerLetter"/>
      <w:lvlText w:val="%2."/>
      <w:lvlJc w:val="left"/>
      <w:pPr>
        <w:ind w:left="1440" w:hanging="360"/>
      </w:pPr>
    </w:lvl>
    <w:lvl w:ilvl="2" w:tplc="93F0CAAA" w:tentative="1">
      <w:start w:val="1"/>
      <w:numFmt w:val="lowerRoman"/>
      <w:lvlText w:val="%3."/>
      <w:lvlJc w:val="right"/>
      <w:pPr>
        <w:ind w:left="2160" w:hanging="180"/>
      </w:pPr>
    </w:lvl>
    <w:lvl w:ilvl="3" w:tplc="95184E6E" w:tentative="1">
      <w:start w:val="1"/>
      <w:numFmt w:val="decimal"/>
      <w:lvlText w:val="%4."/>
      <w:lvlJc w:val="left"/>
      <w:pPr>
        <w:ind w:left="2880" w:hanging="360"/>
      </w:pPr>
    </w:lvl>
    <w:lvl w:ilvl="4" w:tplc="222AFF98" w:tentative="1">
      <w:start w:val="1"/>
      <w:numFmt w:val="lowerLetter"/>
      <w:lvlText w:val="%5."/>
      <w:lvlJc w:val="left"/>
      <w:pPr>
        <w:ind w:left="3600" w:hanging="360"/>
      </w:pPr>
    </w:lvl>
    <w:lvl w:ilvl="5" w:tplc="F66AEA6E" w:tentative="1">
      <w:start w:val="1"/>
      <w:numFmt w:val="lowerRoman"/>
      <w:lvlText w:val="%6."/>
      <w:lvlJc w:val="right"/>
      <w:pPr>
        <w:ind w:left="4320" w:hanging="180"/>
      </w:pPr>
    </w:lvl>
    <w:lvl w:ilvl="6" w:tplc="0D6895F8" w:tentative="1">
      <w:start w:val="1"/>
      <w:numFmt w:val="decimal"/>
      <w:lvlText w:val="%7."/>
      <w:lvlJc w:val="left"/>
      <w:pPr>
        <w:ind w:left="5040" w:hanging="360"/>
      </w:pPr>
    </w:lvl>
    <w:lvl w:ilvl="7" w:tplc="BA722FD8" w:tentative="1">
      <w:start w:val="1"/>
      <w:numFmt w:val="lowerLetter"/>
      <w:lvlText w:val="%8."/>
      <w:lvlJc w:val="left"/>
      <w:pPr>
        <w:ind w:left="5760" w:hanging="360"/>
      </w:pPr>
    </w:lvl>
    <w:lvl w:ilvl="8" w:tplc="E45636C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77EC398">
      <w:start w:val="1"/>
      <w:numFmt w:val="lowerRoman"/>
      <w:lvlText w:val="(%1)"/>
      <w:lvlJc w:val="left"/>
      <w:pPr>
        <w:ind w:left="1080" w:hanging="720"/>
      </w:pPr>
      <w:rPr>
        <w:rFonts w:hint="default"/>
      </w:rPr>
    </w:lvl>
    <w:lvl w:ilvl="1" w:tplc="120A5360" w:tentative="1">
      <w:start w:val="1"/>
      <w:numFmt w:val="lowerLetter"/>
      <w:lvlText w:val="%2."/>
      <w:lvlJc w:val="left"/>
      <w:pPr>
        <w:ind w:left="1440" w:hanging="360"/>
      </w:pPr>
    </w:lvl>
    <w:lvl w:ilvl="2" w:tplc="078E1064" w:tentative="1">
      <w:start w:val="1"/>
      <w:numFmt w:val="lowerRoman"/>
      <w:lvlText w:val="%3."/>
      <w:lvlJc w:val="right"/>
      <w:pPr>
        <w:ind w:left="2160" w:hanging="180"/>
      </w:pPr>
    </w:lvl>
    <w:lvl w:ilvl="3" w:tplc="3B9E7878" w:tentative="1">
      <w:start w:val="1"/>
      <w:numFmt w:val="decimal"/>
      <w:lvlText w:val="%4."/>
      <w:lvlJc w:val="left"/>
      <w:pPr>
        <w:ind w:left="2880" w:hanging="360"/>
      </w:pPr>
    </w:lvl>
    <w:lvl w:ilvl="4" w:tplc="1DEE7396" w:tentative="1">
      <w:start w:val="1"/>
      <w:numFmt w:val="lowerLetter"/>
      <w:lvlText w:val="%5."/>
      <w:lvlJc w:val="left"/>
      <w:pPr>
        <w:ind w:left="3600" w:hanging="360"/>
      </w:pPr>
    </w:lvl>
    <w:lvl w:ilvl="5" w:tplc="CA82505E" w:tentative="1">
      <w:start w:val="1"/>
      <w:numFmt w:val="lowerRoman"/>
      <w:lvlText w:val="%6."/>
      <w:lvlJc w:val="right"/>
      <w:pPr>
        <w:ind w:left="4320" w:hanging="180"/>
      </w:pPr>
    </w:lvl>
    <w:lvl w:ilvl="6" w:tplc="7920445A" w:tentative="1">
      <w:start w:val="1"/>
      <w:numFmt w:val="decimal"/>
      <w:lvlText w:val="%7."/>
      <w:lvlJc w:val="left"/>
      <w:pPr>
        <w:ind w:left="5040" w:hanging="360"/>
      </w:pPr>
    </w:lvl>
    <w:lvl w:ilvl="7" w:tplc="8A4E6E0C" w:tentative="1">
      <w:start w:val="1"/>
      <w:numFmt w:val="lowerLetter"/>
      <w:lvlText w:val="%8."/>
      <w:lvlJc w:val="left"/>
      <w:pPr>
        <w:ind w:left="5760" w:hanging="360"/>
      </w:pPr>
    </w:lvl>
    <w:lvl w:ilvl="8" w:tplc="5C72F64E"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E49CC930">
      <w:start w:val="1"/>
      <w:numFmt w:val="bullet"/>
      <w:lvlText w:val=""/>
      <w:lvlJc w:val="left"/>
      <w:pPr>
        <w:ind w:left="624" w:hanging="267"/>
      </w:pPr>
      <w:rPr>
        <w:rFonts w:ascii="Symbol" w:hAnsi="Symbol" w:hint="default"/>
      </w:rPr>
    </w:lvl>
    <w:lvl w:ilvl="1" w:tplc="E2DEE522">
      <w:start w:val="1"/>
      <w:numFmt w:val="bullet"/>
      <w:lvlText w:val="o"/>
      <w:lvlJc w:val="left"/>
      <w:pPr>
        <w:ind w:left="1080" w:hanging="360"/>
      </w:pPr>
      <w:rPr>
        <w:rFonts w:ascii="Courier New" w:hAnsi="Courier New" w:cs="Courier New" w:hint="default"/>
      </w:rPr>
    </w:lvl>
    <w:lvl w:ilvl="2" w:tplc="D61814D6" w:tentative="1">
      <w:start w:val="1"/>
      <w:numFmt w:val="bullet"/>
      <w:lvlText w:val=""/>
      <w:lvlJc w:val="left"/>
      <w:pPr>
        <w:ind w:left="1800" w:hanging="360"/>
      </w:pPr>
      <w:rPr>
        <w:rFonts w:ascii="Wingdings" w:hAnsi="Wingdings" w:hint="default"/>
      </w:rPr>
    </w:lvl>
    <w:lvl w:ilvl="3" w:tplc="A03226E0" w:tentative="1">
      <w:start w:val="1"/>
      <w:numFmt w:val="bullet"/>
      <w:lvlText w:val=""/>
      <w:lvlJc w:val="left"/>
      <w:pPr>
        <w:ind w:left="2520" w:hanging="360"/>
      </w:pPr>
      <w:rPr>
        <w:rFonts w:ascii="Symbol" w:hAnsi="Symbol" w:hint="default"/>
      </w:rPr>
    </w:lvl>
    <w:lvl w:ilvl="4" w:tplc="BEA44D48" w:tentative="1">
      <w:start w:val="1"/>
      <w:numFmt w:val="bullet"/>
      <w:lvlText w:val="o"/>
      <w:lvlJc w:val="left"/>
      <w:pPr>
        <w:ind w:left="3240" w:hanging="360"/>
      </w:pPr>
      <w:rPr>
        <w:rFonts w:ascii="Courier New" w:hAnsi="Courier New" w:cs="Courier New" w:hint="default"/>
      </w:rPr>
    </w:lvl>
    <w:lvl w:ilvl="5" w:tplc="5A889424" w:tentative="1">
      <w:start w:val="1"/>
      <w:numFmt w:val="bullet"/>
      <w:lvlText w:val=""/>
      <w:lvlJc w:val="left"/>
      <w:pPr>
        <w:ind w:left="3960" w:hanging="360"/>
      </w:pPr>
      <w:rPr>
        <w:rFonts w:ascii="Wingdings" w:hAnsi="Wingdings" w:hint="default"/>
      </w:rPr>
    </w:lvl>
    <w:lvl w:ilvl="6" w:tplc="B0F8C08E" w:tentative="1">
      <w:start w:val="1"/>
      <w:numFmt w:val="bullet"/>
      <w:lvlText w:val=""/>
      <w:lvlJc w:val="left"/>
      <w:pPr>
        <w:ind w:left="4680" w:hanging="360"/>
      </w:pPr>
      <w:rPr>
        <w:rFonts w:ascii="Symbol" w:hAnsi="Symbol" w:hint="default"/>
      </w:rPr>
    </w:lvl>
    <w:lvl w:ilvl="7" w:tplc="81FC0B56" w:tentative="1">
      <w:start w:val="1"/>
      <w:numFmt w:val="bullet"/>
      <w:lvlText w:val="o"/>
      <w:lvlJc w:val="left"/>
      <w:pPr>
        <w:ind w:left="5400" w:hanging="360"/>
      </w:pPr>
      <w:rPr>
        <w:rFonts w:ascii="Courier New" w:hAnsi="Courier New" w:cs="Courier New" w:hint="default"/>
      </w:rPr>
    </w:lvl>
    <w:lvl w:ilvl="8" w:tplc="53EAAA5A"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A1BAEADC">
      <w:start w:val="1"/>
      <w:numFmt w:val="lowerRoman"/>
      <w:lvlText w:val="(%1)"/>
      <w:lvlJc w:val="left"/>
      <w:pPr>
        <w:ind w:left="1080" w:hanging="720"/>
      </w:pPr>
      <w:rPr>
        <w:rFonts w:hint="default"/>
      </w:rPr>
    </w:lvl>
    <w:lvl w:ilvl="1" w:tplc="7AD23B78" w:tentative="1">
      <w:start w:val="1"/>
      <w:numFmt w:val="lowerLetter"/>
      <w:lvlText w:val="%2."/>
      <w:lvlJc w:val="left"/>
      <w:pPr>
        <w:ind w:left="1440" w:hanging="360"/>
      </w:pPr>
    </w:lvl>
    <w:lvl w:ilvl="2" w:tplc="CF1AA256" w:tentative="1">
      <w:start w:val="1"/>
      <w:numFmt w:val="lowerRoman"/>
      <w:lvlText w:val="%3."/>
      <w:lvlJc w:val="right"/>
      <w:pPr>
        <w:ind w:left="2160" w:hanging="180"/>
      </w:pPr>
    </w:lvl>
    <w:lvl w:ilvl="3" w:tplc="61DE0A5A" w:tentative="1">
      <w:start w:val="1"/>
      <w:numFmt w:val="decimal"/>
      <w:lvlText w:val="%4."/>
      <w:lvlJc w:val="left"/>
      <w:pPr>
        <w:ind w:left="2880" w:hanging="360"/>
      </w:pPr>
    </w:lvl>
    <w:lvl w:ilvl="4" w:tplc="9F82BFCA" w:tentative="1">
      <w:start w:val="1"/>
      <w:numFmt w:val="lowerLetter"/>
      <w:lvlText w:val="%5."/>
      <w:lvlJc w:val="left"/>
      <w:pPr>
        <w:ind w:left="3600" w:hanging="360"/>
      </w:pPr>
    </w:lvl>
    <w:lvl w:ilvl="5" w:tplc="1F789BFC" w:tentative="1">
      <w:start w:val="1"/>
      <w:numFmt w:val="lowerRoman"/>
      <w:lvlText w:val="%6."/>
      <w:lvlJc w:val="right"/>
      <w:pPr>
        <w:ind w:left="4320" w:hanging="180"/>
      </w:pPr>
    </w:lvl>
    <w:lvl w:ilvl="6" w:tplc="AA749DEA" w:tentative="1">
      <w:start w:val="1"/>
      <w:numFmt w:val="decimal"/>
      <w:lvlText w:val="%7."/>
      <w:lvlJc w:val="left"/>
      <w:pPr>
        <w:ind w:left="5040" w:hanging="360"/>
      </w:pPr>
    </w:lvl>
    <w:lvl w:ilvl="7" w:tplc="C1A6B8AC" w:tentative="1">
      <w:start w:val="1"/>
      <w:numFmt w:val="lowerLetter"/>
      <w:lvlText w:val="%8."/>
      <w:lvlJc w:val="left"/>
      <w:pPr>
        <w:ind w:left="5760" w:hanging="360"/>
      </w:pPr>
    </w:lvl>
    <w:lvl w:ilvl="8" w:tplc="4F54BECA"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3B06A6C4">
      <w:start w:val="1"/>
      <w:numFmt w:val="lowerRoman"/>
      <w:lvlText w:val="(%1)"/>
      <w:lvlJc w:val="left"/>
      <w:pPr>
        <w:ind w:left="1080" w:hanging="720"/>
      </w:pPr>
      <w:rPr>
        <w:rFonts w:hint="default"/>
      </w:rPr>
    </w:lvl>
    <w:lvl w:ilvl="1" w:tplc="1E88BF04" w:tentative="1">
      <w:start w:val="1"/>
      <w:numFmt w:val="lowerLetter"/>
      <w:lvlText w:val="%2."/>
      <w:lvlJc w:val="left"/>
      <w:pPr>
        <w:ind w:left="1440" w:hanging="360"/>
      </w:pPr>
    </w:lvl>
    <w:lvl w:ilvl="2" w:tplc="88602DF8" w:tentative="1">
      <w:start w:val="1"/>
      <w:numFmt w:val="lowerRoman"/>
      <w:lvlText w:val="%3."/>
      <w:lvlJc w:val="right"/>
      <w:pPr>
        <w:ind w:left="2160" w:hanging="180"/>
      </w:pPr>
    </w:lvl>
    <w:lvl w:ilvl="3" w:tplc="092427B4" w:tentative="1">
      <w:start w:val="1"/>
      <w:numFmt w:val="decimal"/>
      <w:lvlText w:val="%4."/>
      <w:lvlJc w:val="left"/>
      <w:pPr>
        <w:ind w:left="2880" w:hanging="360"/>
      </w:pPr>
    </w:lvl>
    <w:lvl w:ilvl="4" w:tplc="B23C2CAE" w:tentative="1">
      <w:start w:val="1"/>
      <w:numFmt w:val="lowerLetter"/>
      <w:lvlText w:val="%5."/>
      <w:lvlJc w:val="left"/>
      <w:pPr>
        <w:ind w:left="3600" w:hanging="360"/>
      </w:pPr>
    </w:lvl>
    <w:lvl w:ilvl="5" w:tplc="53AC6E9C" w:tentative="1">
      <w:start w:val="1"/>
      <w:numFmt w:val="lowerRoman"/>
      <w:lvlText w:val="%6."/>
      <w:lvlJc w:val="right"/>
      <w:pPr>
        <w:ind w:left="4320" w:hanging="180"/>
      </w:pPr>
    </w:lvl>
    <w:lvl w:ilvl="6" w:tplc="F02C4C3E" w:tentative="1">
      <w:start w:val="1"/>
      <w:numFmt w:val="decimal"/>
      <w:lvlText w:val="%7."/>
      <w:lvlJc w:val="left"/>
      <w:pPr>
        <w:ind w:left="5040" w:hanging="360"/>
      </w:pPr>
    </w:lvl>
    <w:lvl w:ilvl="7" w:tplc="443AE724" w:tentative="1">
      <w:start w:val="1"/>
      <w:numFmt w:val="lowerLetter"/>
      <w:lvlText w:val="%8."/>
      <w:lvlJc w:val="left"/>
      <w:pPr>
        <w:ind w:left="5760" w:hanging="360"/>
      </w:pPr>
    </w:lvl>
    <w:lvl w:ilvl="8" w:tplc="12D8448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31138966">
    <w:abstractNumId w:val="12"/>
  </w:num>
  <w:num w:numId="2" w16cid:durableId="1760564812">
    <w:abstractNumId w:val="4"/>
  </w:num>
  <w:num w:numId="3" w16cid:durableId="2027291210">
    <w:abstractNumId w:val="2"/>
  </w:num>
  <w:num w:numId="4" w16cid:durableId="751783773">
    <w:abstractNumId w:val="7"/>
  </w:num>
  <w:num w:numId="5" w16cid:durableId="735082201">
    <w:abstractNumId w:val="6"/>
  </w:num>
  <w:num w:numId="6" w16cid:durableId="703791123">
    <w:abstractNumId w:val="1"/>
  </w:num>
  <w:num w:numId="7" w16cid:durableId="758791897">
    <w:abstractNumId w:val="10"/>
  </w:num>
  <w:num w:numId="8" w16cid:durableId="1424110075">
    <w:abstractNumId w:val="5"/>
  </w:num>
  <w:num w:numId="9" w16cid:durableId="602998511">
    <w:abstractNumId w:val="8"/>
  </w:num>
  <w:num w:numId="10" w16cid:durableId="81881892">
    <w:abstractNumId w:val="3"/>
  </w:num>
  <w:num w:numId="11" w16cid:durableId="1506433022">
    <w:abstractNumId w:val="11"/>
  </w:num>
  <w:num w:numId="12" w16cid:durableId="1229851226">
    <w:abstractNumId w:val="0"/>
  </w:num>
  <w:num w:numId="13" w16cid:durableId="757406722">
    <w:abstractNumId w:val="12"/>
  </w:num>
  <w:num w:numId="14" w16cid:durableId="391470652">
    <w:abstractNumId w:val="12"/>
  </w:num>
  <w:num w:numId="15" w16cid:durableId="485433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AB"/>
    <w:rsid w:val="00004F24"/>
    <w:rsid w:val="00012BEA"/>
    <w:rsid w:val="00013A72"/>
    <w:rsid w:val="00021358"/>
    <w:rsid w:val="00027C99"/>
    <w:rsid w:val="00030AB0"/>
    <w:rsid w:val="00035FE2"/>
    <w:rsid w:val="000375D7"/>
    <w:rsid w:val="00040E1F"/>
    <w:rsid w:val="00041B05"/>
    <w:rsid w:val="00042E39"/>
    <w:rsid w:val="00051319"/>
    <w:rsid w:val="00055B40"/>
    <w:rsid w:val="000626F5"/>
    <w:rsid w:val="00063236"/>
    <w:rsid w:val="00066DF9"/>
    <w:rsid w:val="000704E7"/>
    <w:rsid w:val="0008111A"/>
    <w:rsid w:val="0008530E"/>
    <w:rsid w:val="00092DE8"/>
    <w:rsid w:val="000A2F8C"/>
    <w:rsid w:val="000A6533"/>
    <w:rsid w:val="000A6C7C"/>
    <w:rsid w:val="000A6FEA"/>
    <w:rsid w:val="000A7ACC"/>
    <w:rsid w:val="000B0FD4"/>
    <w:rsid w:val="000B11C4"/>
    <w:rsid w:val="000B1FDC"/>
    <w:rsid w:val="000B31AC"/>
    <w:rsid w:val="000B4125"/>
    <w:rsid w:val="000B64A5"/>
    <w:rsid w:val="000C46B9"/>
    <w:rsid w:val="000C4AD3"/>
    <w:rsid w:val="000C566A"/>
    <w:rsid w:val="000C666E"/>
    <w:rsid w:val="000D1E9A"/>
    <w:rsid w:val="000D35C3"/>
    <w:rsid w:val="000F1354"/>
    <w:rsid w:val="000F2538"/>
    <w:rsid w:val="00100C39"/>
    <w:rsid w:val="001026EA"/>
    <w:rsid w:val="00105E6F"/>
    <w:rsid w:val="00107722"/>
    <w:rsid w:val="00114361"/>
    <w:rsid w:val="001359AC"/>
    <w:rsid w:val="00137242"/>
    <w:rsid w:val="00150CFD"/>
    <w:rsid w:val="0015196B"/>
    <w:rsid w:val="001534A5"/>
    <w:rsid w:val="00153E91"/>
    <w:rsid w:val="00162E60"/>
    <w:rsid w:val="00165473"/>
    <w:rsid w:val="001657A6"/>
    <w:rsid w:val="00167E06"/>
    <w:rsid w:val="00172CB5"/>
    <w:rsid w:val="00174713"/>
    <w:rsid w:val="00183CE6"/>
    <w:rsid w:val="001842AC"/>
    <w:rsid w:val="00185A4F"/>
    <w:rsid w:val="00191C75"/>
    <w:rsid w:val="00193D38"/>
    <w:rsid w:val="001A305F"/>
    <w:rsid w:val="001A4B4D"/>
    <w:rsid w:val="001A7A19"/>
    <w:rsid w:val="001B0E4B"/>
    <w:rsid w:val="001B4DD2"/>
    <w:rsid w:val="001C2753"/>
    <w:rsid w:val="001C5F1D"/>
    <w:rsid w:val="001D1F0D"/>
    <w:rsid w:val="001D2147"/>
    <w:rsid w:val="001E1338"/>
    <w:rsid w:val="001E55A9"/>
    <w:rsid w:val="001F3C27"/>
    <w:rsid w:val="001F70AA"/>
    <w:rsid w:val="00203591"/>
    <w:rsid w:val="00214BFF"/>
    <w:rsid w:val="00220678"/>
    <w:rsid w:val="002232CD"/>
    <w:rsid w:val="002239FE"/>
    <w:rsid w:val="002277CD"/>
    <w:rsid w:val="00233EA1"/>
    <w:rsid w:val="00236D14"/>
    <w:rsid w:val="0023770B"/>
    <w:rsid w:val="00251E16"/>
    <w:rsid w:val="002655CA"/>
    <w:rsid w:val="00266716"/>
    <w:rsid w:val="00272BEC"/>
    <w:rsid w:val="00284807"/>
    <w:rsid w:val="00286E63"/>
    <w:rsid w:val="00296358"/>
    <w:rsid w:val="002B07F1"/>
    <w:rsid w:val="002B095C"/>
    <w:rsid w:val="002B1B6D"/>
    <w:rsid w:val="002C4927"/>
    <w:rsid w:val="002D0516"/>
    <w:rsid w:val="002D517F"/>
    <w:rsid w:val="002E3E3F"/>
    <w:rsid w:val="002E43EA"/>
    <w:rsid w:val="002F0E8D"/>
    <w:rsid w:val="002F527B"/>
    <w:rsid w:val="002F7BED"/>
    <w:rsid w:val="00303601"/>
    <w:rsid w:val="00307B0B"/>
    <w:rsid w:val="00312048"/>
    <w:rsid w:val="0032655B"/>
    <w:rsid w:val="00330E9B"/>
    <w:rsid w:val="00332358"/>
    <w:rsid w:val="003325EB"/>
    <w:rsid w:val="00332BAB"/>
    <w:rsid w:val="00334D73"/>
    <w:rsid w:val="003416C1"/>
    <w:rsid w:val="00342FC8"/>
    <w:rsid w:val="003635E3"/>
    <w:rsid w:val="00364F4D"/>
    <w:rsid w:val="00371552"/>
    <w:rsid w:val="003737FD"/>
    <w:rsid w:val="00374FFB"/>
    <w:rsid w:val="0037543B"/>
    <w:rsid w:val="003762B3"/>
    <w:rsid w:val="00381DEE"/>
    <w:rsid w:val="003A0D44"/>
    <w:rsid w:val="003A0ED5"/>
    <w:rsid w:val="003B1714"/>
    <w:rsid w:val="003C10B1"/>
    <w:rsid w:val="003D0FA6"/>
    <w:rsid w:val="003D2043"/>
    <w:rsid w:val="003D2B19"/>
    <w:rsid w:val="003D3871"/>
    <w:rsid w:val="003D4401"/>
    <w:rsid w:val="003D5706"/>
    <w:rsid w:val="003E26B0"/>
    <w:rsid w:val="003E6FC5"/>
    <w:rsid w:val="003F23B0"/>
    <w:rsid w:val="004003C0"/>
    <w:rsid w:val="00402045"/>
    <w:rsid w:val="004040BB"/>
    <w:rsid w:val="0041032C"/>
    <w:rsid w:val="00412003"/>
    <w:rsid w:val="00412A55"/>
    <w:rsid w:val="004144D1"/>
    <w:rsid w:val="004176A2"/>
    <w:rsid w:val="00421ABE"/>
    <w:rsid w:val="00421CE6"/>
    <w:rsid w:val="0043381C"/>
    <w:rsid w:val="004338FC"/>
    <w:rsid w:val="004368B9"/>
    <w:rsid w:val="00451A96"/>
    <w:rsid w:val="00457C9F"/>
    <w:rsid w:val="004610AA"/>
    <w:rsid w:val="00471A6D"/>
    <w:rsid w:val="00474DE9"/>
    <w:rsid w:val="004767A9"/>
    <w:rsid w:val="00483E3C"/>
    <w:rsid w:val="00496977"/>
    <w:rsid w:val="004A1A32"/>
    <w:rsid w:val="004A2AA5"/>
    <w:rsid w:val="004A3EB2"/>
    <w:rsid w:val="004A526E"/>
    <w:rsid w:val="004C5139"/>
    <w:rsid w:val="004C779B"/>
    <w:rsid w:val="004D27D3"/>
    <w:rsid w:val="004D51B2"/>
    <w:rsid w:val="004E182F"/>
    <w:rsid w:val="004E3378"/>
    <w:rsid w:val="004E3C17"/>
    <w:rsid w:val="004E7F94"/>
    <w:rsid w:val="004E7FD8"/>
    <w:rsid w:val="00505159"/>
    <w:rsid w:val="00510EC2"/>
    <w:rsid w:val="00512319"/>
    <w:rsid w:val="00512F6E"/>
    <w:rsid w:val="00514643"/>
    <w:rsid w:val="00514708"/>
    <w:rsid w:val="005165F9"/>
    <w:rsid w:val="0052501B"/>
    <w:rsid w:val="00525513"/>
    <w:rsid w:val="00525F0A"/>
    <w:rsid w:val="005320E4"/>
    <w:rsid w:val="0053664E"/>
    <w:rsid w:val="00540483"/>
    <w:rsid w:val="0054337C"/>
    <w:rsid w:val="00553579"/>
    <w:rsid w:val="00560F56"/>
    <w:rsid w:val="00562A93"/>
    <w:rsid w:val="00572D0D"/>
    <w:rsid w:val="00577801"/>
    <w:rsid w:val="0058235D"/>
    <w:rsid w:val="005A5325"/>
    <w:rsid w:val="005B06FB"/>
    <w:rsid w:val="005B4466"/>
    <w:rsid w:val="005B5071"/>
    <w:rsid w:val="005B6BC4"/>
    <w:rsid w:val="005C01FF"/>
    <w:rsid w:val="005C0EEB"/>
    <w:rsid w:val="005C37DA"/>
    <w:rsid w:val="005C3943"/>
    <w:rsid w:val="005C52C9"/>
    <w:rsid w:val="005D1119"/>
    <w:rsid w:val="005D61C6"/>
    <w:rsid w:val="005D7A0F"/>
    <w:rsid w:val="005E2441"/>
    <w:rsid w:val="005F18C8"/>
    <w:rsid w:val="00602A97"/>
    <w:rsid w:val="00603FF4"/>
    <w:rsid w:val="0060477F"/>
    <w:rsid w:val="00604CC4"/>
    <w:rsid w:val="00616F9F"/>
    <w:rsid w:val="00624D43"/>
    <w:rsid w:val="006271F9"/>
    <w:rsid w:val="00637897"/>
    <w:rsid w:val="00637D37"/>
    <w:rsid w:val="006405F0"/>
    <w:rsid w:val="00640C62"/>
    <w:rsid w:val="00642607"/>
    <w:rsid w:val="006519D6"/>
    <w:rsid w:val="0065358F"/>
    <w:rsid w:val="00665AB5"/>
    <w:rsid w:val="00667B2A"/>
    <w:rsid w:val="006712D3"/>
    <w:rsid w:val="00673517"/>
    <w:rsid w:val="00681920"/>
    <w:rsid w:val="00687C97"/>
    <w:rsid w:val="00693B69"/>
    <w:rsid w:val="006A0C09"/>
    <w:rsid w:val="006A1818"/>
    <w:rsid w:val="006A25C1"/>
    <w:rsid w:val="006A6657"/>
    <w:rsid w:val="006B0156"/>
    <w:rsid w:val="006B4201"/>
    <w:rsid w:val="006C26BF"/>
    <w:rsid w:val="006C30B0"/>
    <w:rsid w:val="006C416D"/>
    <w:rsid w:val="006D430E"/>
    <w:rsid w:val="006D51C0"/>
    <w:rsid w:val="006D7533"/>
    <w:rsid w:val="006D7EF5"/>
    <w:rsid w:val="006E271E"/>
    <w:rsid w:val="006E64FA"/>
    <w:rsid w:val="006F4ECF"/>
    <w:rsid w:val="006F6C05"/>
    <w:rsid w:val="00702B80"/>
    <w:rsid w:val="00711BEA"/>
    <w:rsid w:val="00720634"/>
    <w:rsid w:val="00733BD9"/>
    <w:rsid w:val="00734AB4"/>
    <w:rsid w:val="0074119B"/>
    <w:rsid w:val="00741C89"/>
    <w:rsid w:val="0074252F"/>
    <w:rsid w:val="00756C9E"/>
    <w:rsid w:val="0076023E"/>
    <w:rsid w:val="00760EBA"/>
    <w:rsid w:val="00761651"/>
    <w:rsid w:val="00763695"/>
    <w:rsid w:val="00763D0B"/>
    <w:rsid w:val="00764943"/>
    <w:rsid w:val="00766A3A"/>
    <w:rsid w:val="00773550"/>
    <w:rsid w:val="007735AD"/>
    <w:rsid w:val="007838F8"/>
    <w:rsid w:val="00790222"/>
    <w:rsid w:val="00795966"/>
    <w:rsid w:val="007A7776"/>
    <w:rsid w:val="007B479D"/>
    <w:rsid w:val="007B7602"/>
    <w:rsid w:val="007D0B08"/>
    <w:rsid w:val="007D743A"/>
    <w:rsid w:val="007E02D9"/>
    <w:rsid w:val="007E2904"/>
    <w:rsid w:val="007E30FB"/>
    <w:rsid w:val="007E5076"/>
    <w:rsid w:val="007F0018"/>
    <w:rsid w:val="007F1B9D"/>
    <w:rsid w:val="007F202D"/>
    <w:rsid w:val="007F2BF9"/>
    <w:rsid w:val="007F677E"/>
    <w:rsid w:val="007F6F3C"/>
    <w:rsid w:val="007F7EC1"/>
    <w:rsid w:val="0080184F"/>
    <w:rsid w:val="00807648"/>
    <w:rsid w:val="00811A9C"/>
    <w:rsid w:val="00811C23"/>
    <w:rsid w:val="008201F6"/>
    <w:rsid w:val="0082185F"/>
    <w:rsid w:val="00824375"/>
    <w:rsid w:val="00825F6D"/>
    <w:rsid w:val="00827BD7"/>
    <w:rsid w:val="0083246E"/>
    <w:rsid w:val="0083248B"/>
    <w:rsid w:val="00833E89"/>
    <w:rsid w:val="0083554D"/>
    <w:rsid w:val="00846D40"/>
    <w:rsid w:val="0085183C"/>
    <w:rsid w:val="008518FB"/>
    <w:rsid w:val="00851C51"/>
    <w:rsid w:val="00852B22"/>
    <w:rsid w:val="008658B4"/>
    <w:rsid w:val="008669D5"/>
    <w:rsid w:val="008725E6"/>
    <w:rsid w:val="00874D50"/>
    <w:rsid w:val="0087607D"/>
    <w:rsid w:val="00882BAC"/>
    <w:rsid w:val="008927C3"/>
    <w:rsid w:val="00894427"/>
    <w:rsid w:val="00897081"/>
    <w:rsid w:val="008978F3"/>
    <w:rsid w:val="008B1794"/>
    <w:rsid w:val="008B4AEB"/>
    <w:rsid w:val="008C3410"/>
    <w:rsid w:val="008C74AD"/>
    <w:rsid w:val="008D0C02"/>
    <w:rsid w:val="008D342E"/>
    <w:rsid w:val="008D4250"/>
    <w:rsid w:val="008D4F3D"/>
    <w:rsid w:val="008D5172"/>
    <w:rsid w:val="008D6D4E"/>
    <w:rsid w:val="008E21CC"/>
    <w:rsid w:val="008E5670"/>
    <w:rsid w:val="008F77C5"/>
    <w:rsid w:val="0090583B"/>
    <w:rsid w:val="009134B4"/>
    <w:rsid w:val="00921B49"/>
    <w:rsid w:val="00921DB2"/>
    <w:rsid w:val="009314ED"/>
    <w:rsid w:val="00931CE3"/>
    <w:rsid w:val="00937A01"/>
    <w:rsid w:val="00941B34"/>
    <w:rsid w:val="00944D6B"/>
    <w:rsid w:val="00951816"/>
    <w:rsid w:val="0095318C"/>
    <w:rsid w:val="009560E6"/>
    <w:rsid w:val="00963974"/>
    <w:rsid w:val="00976F1E"/>
    <w:rsid w:val="00977375"/>
    <w:rsid w:val="00983A9E"/>
    <w:rsid w:val="00985596"/>
    <w:rsid w:val="009870DA"/>
    <w:rsid w:val="00987AF7"/>
    <w:rsid w:val="009914D4"/>
    <w:rsid w:val="0099587B"/>
    <w:rsid w:val="00996886"/>
    <w:rsid w:val="009A5787"/>
    <w:rsid w:val="009B0964"/>
    <w:rsid w:val="009B6D07"/>
    <w:rsid w:val="009D79B0"/>
    <w:rsid w:val="009E1904"/>
    <w:rsid w:val="009F029B"/>
    <w:rsid w:val="009F41D0"/>
    <w:rsid w:val="009F46D7"/>
    <w:rsid w:val="009F7A64"/>
    <w:rsid w:val="00A01F05"/>
    <w:rsid w:val="00A0252A"/>
    <w:rsid w:val="00A04C2E"/>
    <w:rsid w:val="00A255F3"/>
    <w:rsid w:val="00A2717E"/>
    <w:rsid w:val="00A3172F"/>
    <w:rsid w:val="00A334C2"/>
    <w:rsid w:val="00A41DBD"/>
    <w:rsid w:val="00A46AD6"/>
    <w:rsid w:val="00A502A3"/>
    <w:rsid w:val="00A52A74"/>
    <w:rsid w:val="00A539DA"/>
    <w:rsid w:val="00A53AA2"/>
    <w:rsid w:val="00A56127"/>
    <w:rsid w:val="00A6141F"/>
    <w:rsid w:val="00A70CBB"/>
    <w:rsid w:val="00A70DB6"/>
    <w:rsid w:val="00A74FDA"/>
    <w:rsid w:val="00A825E8"/>
    <w:rsid w:val="00A829B0"/>
    <w:rsid w:val="00A83004"/>
    <w:rsid w:val="00A83ABE"/>
    <w:rsid w:val="00A844E9"/>
    <w:rsid w:val="00A903E7"/>
    <w:rsid w:val="00A9475C"/>
    <w:rsid w:val="00A96432"/>
    <w:rsid w:val="00AA4D03"/>
    <w:rsid w:val="00AA4D1D"/>
    <w:rsid w:val="00AB07CD"/>
    <w:rsid w:val="00AB4C98"/>
    <w:rsid w:val="00AB6A1B"/>
    <w:rsid w:val="00AD06BE"/>
    <w:rsid w:val="00AD183C"/>
    <w:rsid w:val="00AD5E75"/>
    <w:rsid w:val="00AD675B"/>
    <w:rsid w:val="00AE59C6"/>
    <w:rsid w:val="00AE67F3"/>
    <w:rsid w:val="00AE69A3"/>
    <w:rsid w:val="00AF4F31"/>
    <w:rsid w:val="00AF744D"/>
    <w:rsid w:val="00B00D11"/>
    <w:rsid w:val="00B022CA"/>
    <w:rsid w:val="00B06F52"/>
    <w:rsid w:val="00B14304"/>
    <w:rsid w:val="00B1565D"/>
    <w:rsid w:val="00B1726D"/>
    <w:rsid w:val="00B23A8D"/>
    <w:rsid w:val="00B26242"/>
    <w:rsid w:val="00B30E01"/>
    <w:rsid w:val="00B37D67"/>
    <w:rsid w:val="00B464A6"/>
    <w:rsid w:val="00B52864"/>
    <w:rsid w:val="00B54F56"/>
    <w:rsid w:val="00B561CF"/>
    <w:rsid w:val="00B563CE"/>
    <w:rsid w:val="00B607C3"/>
    <w:rsid w:val="00B65C1C"/>
    <w:rsid w:val="00B74097"/>
    <w:rsid w:val="00B76099"/>
    <w:rsid w:val="00B76B7F"/>
    <w:rsid w:val="00B8176A"/>
    <w:rsid w:val="00B9546F"/>
    <w:rsid w:val="00BA0F0D"/>
    <w:rsid w:val="00BA324B"/>
    <w:rsid w:val="00BA4352"/>
    <w:rsid w:val="00BA6A31"/>
    <w:rsid w:val="00BA6D5B"/>
    <w:rsid w:val="00BA710F"/>
    <w:rsid w:val="00BB64B4"/>
    <w:rsid w:val="00BB6547"/>
    <w:rsid w:val="00BC15D7"/>
    <w:rsid w:val="00BC3726"/>
    <w:rsid w:val="00BC6B4E"/>
    <w:rsid w:val="00BD0037"/>
    <w:rsid w:val="00BE2E74"/>
    <w:rsid w:val="00BE5522"/>
    <w:rsid w:val="00BE60E1"/>
    <w:rsid w:val="00BF20BD"/>
    <w:rsid w:val="00BF388E"/>
    <w:rsid w:val="00BF57BA"/>
    <w:rsid w:val="00BF7780"/>
    <w:rsid w:val="00C025DD"/>
    <w:rsid w:val="00C05755"/>
    <w:rsid w:val="00C11289"/>
    <w:rsid w:val="00C11788"/>
    <w:rsid w:val="00C14F38"/>
    <w:rsid w:val="00C20079"/>
    <w:rsid w:val="00C26849"/>
    <w:rsid w:val="00C31E0A"/>
    <w:rsid w:val="00C323A9"/>
    <w:rsid w:val="00C33500"/>
    <w:rsid w:val="00C5200E"/>
    <w:rsid w:val="00C60B18"/>
    <w:rsid w:val="00C63D6E"/>
    <w:rsid w:val="00C7162F"/>
    <w:rsid w:val="00C718F3"/>
    <w:rsid w:val="00C7545A"/>
    <w:rsid w:val="00C77D58"/>
    <w:rsid w:val="00C81A4C"/>
    <w:rsid w:val="00C81BCD"/>
    <w:rsid w:val="00C8489F"/>
    <w:rsid w:val="00C9053A"/>
    <w:rsid w:val="00CA77CE"/>
    <w:rsid w:val="00CB0A68"/>
    <w:rsid w:val="00CB1F5E"/>
    <w:rsid w:val="00CB604D"/>
    <w:rsid w:val="00CB6C8D"/>
    <w:rsid w:val="00CC15B9"/>
    <w:rsid w:val="00CD5F49"/>
    <w:rsid w:val="00CE7A5A"/>
    <w:rsid w:val="00CF2BE4"/>
    <w:rsid w:val="00CF4355"/>
    <w:rsid w:val="00D02B4C"/>
    <w:rsid w:val="00D04379"/>
    <w:rsid w:val="00D05074"/>
    <w:rsid w:val="00D07017"/>
    <w:rsid w:val="00D07975"/>
    <w:rsid w:val="00D12DC3"/>
    <w:rsid w:val="00D14AB8"/>
    <w:rsid w:val="00D30FDE"/>
    <w:rsid w:val="00D33975"/>
    <w:rsid w:val="00D42AB6"/>
    <w:rsid w:val="00D4328A"/>
    <w:rsid w:val="00D43B06"/>
    <w:rsid w:val="00D46448"/>
    <w:rsid w:val="00D513E8"/>
    <w:rsid w:val="00D53405"/>
    <w:rsid w:val="00D53B36"/>
    <w:rsid w:val="00D53C0C"/>
    <w:rsid w:val="00D5473B"/>
    <w:rsid w:val="00D61627"/>
    <w:rsid w:val="00D66572"/>
    <w:rsid w:val="00D66869"/>
    <w:rsid w:val="00D70041"/>
    <w:rsid w:val="00D72849"/>
    <w:rsid w:val="00D74095"/>
    <w:rsid w:val="00D75965"/>
    <w:rsid w:val="00D77899"/>
    <w:rsid w:val="00D80DDD"/>
    <w:rsid w:val="00DA5CD2"/>
    <w:rsid w:val="00DB6C60"/>
    <w:rsid w:val="00DB6DCB"/>
    <w:rsid w:val="00DB748B"/>
    <w:rsid w:val="00DB7800"/>
    <w:rsid w:val="00DC72FA"/>
    <w:rsid w:val="00DE0FB0"/>
    <w:rsid w:val="00DF28ED"/>
    <w:rsid w:val="00DF7314"/>
    <w:rsid w:val="00E072AB"/>
    <w:rsid w:val="00E103E8"/>
    <w:rsid w:val="00E11165"/>
    <w:rsid w:val="00E1190E"/>
    <w:rsid w:val="00E121A6"/>
    <w:rsid w:val="00E12C5C"/>
    <w:rsid w:val="00E13296"/>
    <w:rsid w:val="00E15094"/>
    <w:rsid w:val="00E206EC"/>
    <w:rsid w:val="00E300ED"/>
    <w:rsid w:val="00E31B78"/>
    <w:rsid w:val="00E32003"/>
    <w:rsid w:val="00E356B5"/>
    <w:rsid w:val="00E3667D"/>
    <w:rsid w:val="00E37A9D"/>
    <w:rsid w:val="00E41E96"/>
    <w:rsid w:val="00E4220E"/>
    <w:rsid w:val="00E506BF"/>
    <w:rsid w:val="00E50FB9"/>
    <w:rsid w:val="00E5114F"/>
    <w:rsid w:val="00E51B4F"/>
    <w:rsid w:val="00E51ED0"/>
    <w:rsid w:val="00E53D1F"/>
    <w:rsid w:val="00E559F1"/>
    <w:rsid w:val="00E60F54"/>
    <w:rsid w:val="00E715CB"/>
    <w:rsid w:val="00E71DC4"/>
    <w:rsid w:val="00E72D9F"/>
    <w:rsid w:val="00E75A14"/>
    <w:rsid w:val="00E9005D"/>
    <w:rsid w:val="00E91688"/>
    <w:rsid w:val="00E92C03"/>
    <w:rsid w:val="00E970EC"/>
    <w:rsid w:val="00EA6C80"/>
    <w:rsid w:val="00EB0576"/>
    <w:rsid w:val="00EB16A9"/>
    <w:rsid w:val="00EB54A2"/>
    <w:rsid w:val="00EC0C18"/>
    <w:rsid w:val="00ED19E8"/>
    <w:rsid w:val="00EE30E4"/>
    <w:rsid w:val="00EE6823"/>
    <w:rsid w:val="00EE71E4"/>
    <w:rsid w:val="00EF0C51"/>
    <w:rsid w:val="00EF4FE7"/>
    <w:rsid w:val="00F0032B"/>
    <w:rsid w:val="00F00617"/>
    <w:rsid w:val="00F03528"/>
    <w:rsid w:val="00F10FC7"/>
    <w:rsid w:val="00F2091F"/>
    <w:rsid w:val="00F210BF"/>
    <w:rsid w:val="00F33EF3"/>
    <w:rsid w:val="00F341C1"/>
    <w:rsid w:val="00F34309"/>
    <w:rsid w:val="00F35BE9"/>
    <w:rsid w:val="00F362A6"/>
    <w:rsid w:val="00F5065B"/>
    <w:rsid w:val="00F50DDD"/>
    <w:rsid w:val="00F57699"/>
    <w:rsid w:val="00F60D45"/>
    <w:rsid w:val="00F60E8B"/>
    <w:rsid w:val="00F661B6"/>
    <w:rsid w:val="00F87345"/>
    <w:rsid w:val="00F87CCE"/>
    <w:rsid w:val="00F90113"/>
    <w:rsid w:val="00F90980"/>
    <w:rsid w:val="00F951A3"/>
    <w:rsid w:val="00F95B9C"/>
    <w:rsid w:val="00FA484D"/>
    <w:rsid w:val="00FA634E"/>
    <w:rsid w:val="00FB2914"/>
    <w:rsid w:val="00FB2A98"/>
    <w:rsid w:val="00FC02F0"/>
    <w:rsid w:val="00FC22F1"/>
    <w:rsid w:val="00FC2D1F"/>
    <w:rsid w:val="00FE2E5C"/>
    <w:rsid w:val="00FE4844"/>
    <w:rsid w:val="00FE574F"/>
    <w:rsid w:val="00FE5D27"/>
    <w:rsid w:val="00FF03C8"/>
    <w:rsid w:val="00FF655E"/>
    <w:rsid w:val="00FF79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73AD"/>
  <w15:docId w15:val="{5419FDBF-8E3D-4E14-B858-D41D199F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06CEC" w:rsidRDefault="00F06CEC"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06CEC" w:rsidRDefault="00F06CEC"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06CEC" w:rsidRDefault="00F06CE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06CEC" w:rsidRDefault="00F06CE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06CEC" w:rsidRDefault="00F06CEC"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06CEC" w:rsidRDefault="00F06CEC"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06CEC" w:rsidRDefault="00F06CEC"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06CEC" w:rsidRDefault="00F06CEC"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06CEC" w:rsidRDefault="00F06CEC"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06CEC" w:rsidRDefault="00F06CEC"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06CEC" w:rsidRDefault="00F06CEC"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06CEC" w:rsidRDefault="00F06CEC"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06CEC" w:rsidRDefault="00F06CEC"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06CEC" w:rsidRDefault="00F06CEC"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06CEC" w:rsidRDefault="00F06CEC"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06CEC" w:rsidRDefault="00F06CEC"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06CEC" w:rsidRDefault="00F06CEC"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06CEC" w:rsidRDefault="00F06CEC"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06CEC" w:rsidRDefault="00F06CEC"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06CEC" w:rsidRDefault="00F06CE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06CEC" w:rsidRDefault="00F06CE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06CEC" w:rsidRDefault="00F06CEC"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06CEC" w:rsidRDefault="00F06CEC"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06CEC" w:rsidRDefault="00F06CEC"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06CEC" w:rsidRDefault="00F06CEC"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06CEC" w:rsidRDefault="00F06CEC"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06CEC" w:rsidRDefault="00F06CEC"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06CEC" w:rsidRDefault="00F06CEC"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06CEC" w:rsidRDefault="00F06CEC"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06CEC" w:rsidRDefault="00F06CEC"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06CEC" w:rsidRDefault="00F06CEC"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06CEC" w:rsidRDefault="00F06CEC"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06CEC" w:rsidRDefault="00F06CEC"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06CEC" w:rsidRDefault="00F06CEC"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06CEC" w:rsidRDefault="00F06CEC"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06CEC" w:rsidRDefault="00F06CEC"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06CEC" w:rsidRDefault="00F06CEC"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06CEC" w:rsidRDefault="00F06CEC"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06CEC" w:rsidRDefault="00F06CEC"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06CEC" w:rsidRDefault="00F06CEC"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06CEC" w:rsidRDefault="00F06CEC"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06CEC" w:rsidRDefault="00F06CEC"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06CEC" w:rsidRDefault="00F06CEC"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06CEC" w:rsidRDefault="00F06CEC"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06CEC" w:rsidRDefault="00F06CEC"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06CEC" w:rsidRDefault="00F06CEC"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06CEC" w:rsidRDefault="00F06CEC"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06CEC" w:rsidRDefault="00F06CE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06CEC" w:rsidRDefault="00F06CEC"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06CEC" w:rsidRDefault="00F06CE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06CEC" w:rsidRDefault="00F06CE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06CEC"/>
    <w:rsid w:val="00191C75"/>
    <w:rsid w:val="00207E3A"/>
    <w:rsid w:val="006113EB"/>
    <w:rsid w:val="00B30E01"/>
    <w:rsid w:val="00B52864"/>
    <w:rsid w:val="00BD0FBC"/>
    <w:rsid w:val="00E53D1F"/>
    <w:rsid w:val="00F06CEC"/>
    <w:rsid w:val="00F95B9C"/>
    <w:rsid w:val="00FC02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4493</Words>
  <Characters>25613</Characters>
  <Application>Microsoft Office Word</Application>
  <DocSecurity>8</DocSecurity>
  <Lines>213</Lines>
  <Paragraphs>60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2025-02-19T23:35:00Z</dcterms:created>
  <dcterms:modified xsi:type="dcterms:W3CDTF">2025-02-19T23:35:00Z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