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30361" w14:textId="77777777" w:rsidR="00D2559D" w:rsidRPr="003217D3" w:rsidRDefault="00B27D5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BEE302" wp14:editId="33179A6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8C5567D" w14:textId="77777777" w:rsidR="00D2559D" w:rsidRPr="003217D3" w:rsidRDefault="00B27D5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93C05F" w14:textId="77777777" w:rsidR="00D2559D" w:rsidRPr="00A36AA9" w:rsidRDefault="00B27D5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47BC03" w14:textId="77777777" w:rsidR="00D2559D" w:rsidRPr="00A36AA9" w:rsidRDefault="00B27D5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F63CF" w14:paraId="73F20C05" w14:textId="77777777" w:rsidTr="008F63CF">
        <w:tc>
          <w:tcPr>
            <w:cnfStyle w:val="001000000000" w:firstRow="0" w:lastRow="0" w:firstColumn="1" w:lastColumn="0" w:oddVBand="0" w:evenVBand="0" w:oddHBand="0" w:evenHBand="0" w:firstRowFirstColumn="0" w:firstRowLastColumn="0" w:lastRowFirstColumn="0" w:lastRowLastColumn="0"/>
            <w:tcW w:w="3227" w:type="dxa"/>
          </w:tcPr>
          <w:p w14:paraId="3B04A9D3" w14:textId="77777777" w:rsidR="00D80913" w:rsidRPr="00A36AA9" w:rsidRDefault="00B27D5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CF3E702" w14:textId="77777777" w:rsidR="00D80913" w:rsidRDefault="00B27D5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Livable</w:t>
            </w:r>
          </w:p>
        </w:tc>
      </w:tr>
      <w:tr w:rsidR="008F63CF" w14:paraId="0A14AC6E" w14:textId="77777777" w:rsidTr="008F6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C402EB" w14:textId="77777777" w:rsidR="00126F43" w:rsidRPr="00A36AA9" w:rsidRDefault="00B27D5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B0C8D0" w14:textId="77777777" w:rsidR="00126F43" w:rsidRPr="00C27BE3" w:rsidRDefault="00B27D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200824</w:t>
            </w:r>
          </w:p>
        </w:tc>
      </w:tr>
      <w:tr w:rsidR="008F63CF" w14:paraId="451203FA" w14:textId="77777777" w:rsidTr="008F63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27BBC5" w14:textId="77777777" w:rsidR="00126F43" w:rsidRPr="00A36AA9" w:rsidRDefault="00B27D5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D5B5D2A" w14:textId="77777777" w:rsidR="00126F43" w:rsidRPr="00540817" w:rsidRDefault="00B27D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Kemp</w:t>
            </w:r>
            <w:r>
              <w:rPr>
                <w:rFonts w:ascii="Arial" w:eastAsia="Times New Roman" w:hAnsi="Arial" w:cs="Arial"/>
                <w:lang w:eastAsia="en-AU"/>
              </w:rPr>
              <w:t xml:space="preserve"> Street, GRAFTON, New South Wales, 2460</w:t>
            </w:r>
          </w:p>
        </w:tc>
      </w:tr>
      <w:tr w:rsidR="008F63CF" w14:paraId="5F30E54B" w14:textId="77777777" w:rsidTr="008F6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2F60FD" w14:textId="77777777" w:rsidR="00126F43" w:rsidRPr="00A36AA9" w:rsidRDefault="00B27D5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A8BB94" w14:textId="77777777" w:rsidR="00126F43" w:rsidRPr="00A36AA9" w:rsidRDefault="00B27D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F63CF" w14:paraId="7EAFC5EF" w14:textId="77777777" w:rsidTr="008F63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967DA" w14:textId="77777777" w:rsidR="00126F43" w:rsidRPr="00A36AA9" w:rsidRDefault="00B27D5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C720ED5" w14:textId="77777777" w:rsidR="00126F43" w:rsidRPr="00A36AA9" w:rsidRDefault="00B27D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August 2023 to 17 August 2023</w:t>
            </w:r>
          </w:p>
        </w:tc>
      </w:tr>
      <w:tr w:rsidR="008F63CF" w14:paraId="596509D9" w14:textId="77777777" w:rsidTr="008F6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969BF" w14:textId="77777777" w:rsidR="00126F43" w:rsidRPr="00A36AA9" w:rsidRDefault="00B27D5E" w:rsidP="00126F43">
            <w:pPr>
              <w:pStyle w:val="CoverHeading"/>
              <w:spacing w:before="0" w:after="120" w:line="22" w:lineRule="atLeast"/>
              <w:rPr>
                <w:rFonts w:ascii="Arial" w:hAnsi="Arial" w:cs="Arial"/>
                <w:sz w:val="24"/>
              </w:rPr>
            </w:pPr>
            <w:r w:rsidRPr="00A36AA9">
              <w:rPr>
                <w:rFonts w:ascii="Arial" w:hAnsi="Arial" w:cs="Arial"/>
                <w:sz w:val="24"/>
              </w:rPr>
              <w:t xml:space="preserve">Performance report </w:t>
            </w:r>
            <w:r w:rsidRPr="00A36AA9">
              <w:rPr>
                <w:rFonts w:ascii="Arial" w:hAnsi="Arial" w:cs="Arial"/>
                <w:sz w:val="24"/>
              </w:rPr>
              <w:t>date:</w:t>
            </w:r>
          </w:p>
        </w:tc>
        <w:sdt>
          <w:sdtPr>
            <w:rPr>
              <w:rFonts w:ascii="Arial" w:hAnsi="Arial" w:cs="Arial"/>
              <w:color w:val="auto"/>
            </w:rPr>
            <w:id w:val="-1330149582"/>
            <w:placeholder>
              <w:docPart w:val="A7F4949C78414813B67B25D37262F9D8"/>
            </w:placeholder>
            <w:date w:fullDate="2023-12-20T00:00:00Z">
              <w:dateFormat w:val="d MMMM yyyy"/>
              <w:lid w:val="en-AU"/>
              <w:storeMappedDataAs w:val="dateTime"/>
              <w:calendar w:val="gregorian"/>
            </w:date>
          </w:sdtPr>
          <w:sdtEndPr/>
          <w:sdtContent>
            <w:tc>
              <w:tcPr>
                <w:tcW w:w="7114" w:type="dxa"/>
                <w:shd w:val="clear" w:color="auto" w:fill="auto"/>
              </w:tcPr>
              <w:p w14:paraId="736A8B0B" w14:textId="7CE1CCBD" w:rsidR="00126F43" w:rsidRPr="00A36AA9" w:rsidRDefault="00C863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December 2023</w:t>
                </w:r>
              </w:p>
            </w:tc>
          </w:sdtContent>
        </w:sdt>
      </w:tr>
    </w:tbl>
    <w:bookmarkEnd w:id="0"/>
    <w:p w14:paraId="1437B68E" w14:textId="77777777" w:rsidR="00FA0A5B" w:rsidRPr="00A36AA9" w:rsidRDefault="00B27D5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8632E91" w14:textId="77777777" w:rsidR="00126F43" w:rsidRDefault="00B27D5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FFE475E" w14:textId="77777777" w:rsidR="00126F43" w:rsidRPr="00214549" w:rsidRDefault="00B27D5E" w:rsidP="00126F43">
      <w:pPr>
        <w:rPr>
          <w:rFonts w:ascii="Arial" w:hAnsi="Arial" w:cs="Arial"/>
        </w:rPr>
      </w:pPr>
      <w:bookmarkStart w:id="1" w:name="SERVICEALLOCATIONLIST"/>
      <w:r>
        <w:rPr>
          <w:rFonts w:ascii="Arial" w:eastAsia="Arial" w:hAnsi="Arial" w:cs="Arial"/>
        </w:rPr>
        <w:t xml:space="preserve">Home Care </w:t>
      </w:r>
      <w:r>
        <w:rPr>
          <w:rFonts w:ascii="Arial" w:eastAsia="Arial" w:hAnsi="Arial" w:cs="Arial"/>
        </w:rPr>
        <w:t>Packages (</w:t>
      </w:r>
      <w:r>
        <w:rPr>
          <w:rFonts w:ascii="Arial" w:eastAsia="Arial" w:hAnsi="Arial" w:cs="Arial"/>
          <w:b/>
          <w:bCs/>
        </w:rPr>
        <w:t>HCP</w:t>
      </w:r>
      <w:r>
        <w:rPr>
          <w:rFonts w:ascii="Arial" w:eastAsia="Arial" w:hAnsi="Arial" w:cs="Arial"/>
        </w:rPr>
        <w:t>) included:</w:t>
      </w:r>
      <w:r>
        <w:rPr>
          <w:rFonts w:ascii="Arial" w:eastAsia="Arial" w:hAnsi="Arial" w:cs="Arial"/>
        </w:rPr>
        <w:br/>
        <w:t>Provider: 8886 Livable Limited</w:t>
      </w:r>
      <w:r>
        <w:rPr>
          <w:rFonts w:ascii="Arial" w:eastAsia="Arial" w:hAnsi="Arial" w:cs="Arial"/>
        </w:rPr>
        <w:br/>
        <w:t>Service: 26636 Livable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7652 CRANES Community Support Programs Limited</w:t>
      </w:r>
      <w:r>
        <w:rPr>
          <w:rFonts w:ascii="Arial" w:eastAsia="Arial" w:hAnsi="Arial" w:cs="Arial"/>
        </w:rPr>
        <w:br/>
        <w:t>Service: 24782 CRANES Community Support Programs Limited - Communi</w:t>
      </w:r>
      <w:r>
        <w:rPr>
          <w:rFonts w:ascii="Arial" w:eastAsia="Arial" w:hAnsi="Arial" w:cs="Arial"/>
        </w:rPr>
        <w:t>ty and Home Support</w:t>
      </w:r>
      <w:r>
        <w:rPr>
          <w:rFonts w:ascii="Arial" w:eastAsia="Arial" w:hAnsi="Arial" w:cs="Arial"/>
        </w:rPr>
        <w:br/>
        <w:t>Service: 24783 Livable</w:t>
      </w:r>
      <w:r>
        <w:br/>
      </w:r>
      <w:bookmarkEnd w:id="1"/>
    </w:p>
    <w:p w14:paraId="6904C10E" w14:textId="77777777" w:rsidR="000078F8" w:rsidRPr="00A36AA9" w:rsidRDefault="00B27D5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66F231B" w14:textId="773877D1" w:rsidR="000078F8" w:rsidRPr="00A36AA9" w:rsidRDefault="00B27D5E" w:rsidP="00F87E39">
      <w:pPr>
        <w:pStyle w:val="NormalArial"/>
      </w:pPr>
      <w:r w:rsidRPr="00A36AA9">
        <w:t xml:space="preserve">This performance report for </w:t>
      </w:r>
      <w:r w:rsidRPr="00C27BE3">
        <w:rPr>
          <w:color w:val="auto"/>
        </w:rPr>
        <w:t>Livable</w:t>
      </w:r>
      <w:r w:rsidRPr="00A36AA9">
        <w:rPr>
          <w:color w:val="auto"/>
        </w:rPr>
        <w:t xml:space="preserve"> (</w:t>
      </w:r>
      <w:r w:rsidRPr="00A36AA9">
        <w:rPr>
          <w:b/>
          <w:color w:val="auto"/>
        </w:rPr>
        <w:t>the service</w:t>
      </w:r>
      <w:r w:rsidRPr="00A36AA9">
        <w:rPr>
          <w:color w:val="auto"/>
        </w:rPr>
        <w:t xml:space="preserve">) has been </w:t>
      </w:r>
      <w:r w:rsidRPr="0032505C">
        <w:rPr>
          <w:color w:val="auto"/>
        </w:rPr>
        <w:t xml:space="preserve">prepared by </w:t>
      </w:r>
      <w:r w:rsidR="0032505C" w:rsidRPr="0032505C">
        <w:rPr>
          <w:color w:val="auto"/>
        </w:rPr>
        <w:t>S Turner</w:t>
      </w:r>
      <w:r w:rsidRPr="0032505C">
        <w:rPr>
          <w:noProof/>
          <w:color w:val="auto"/>
        </w:rPr>
        <w:t xml:space="preserve">, </w:t>
      </w:r>
      <w:r w:rsidRPr="0032505C">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20A2A7AA" w14:textId="77777777" w:rsidR="000078F8" w:rsidRPr="00A36AA9" w:rsidRDefault="00B27D5E" w:rsidP="00F87E39">
      <w:pPr>
        <w:pStyle w:val="NormalArial"/>
      </w:pPr>
      <w:r w:rsidRPr="00A36AA9">
        <w:t>This performance report detail</w:t>
      </w:r>
      <w:r w:rsidRPr="00A36AA9">
        <w:t>s the Commissioner’s assessment of the provider’s performance, in relation to the service, against the Aged Care Quality Standards (Quality Standards). The Quality Standards and requirements are assessed as either compliant or non-compliant at the Standard</w:t>
      </w:r>
      <w:r w:rsidRPr="00A36AA9">
        <w:t xml:space="preserve"> and requirement level where applicable.</w:t>
      </w:r>
    </w:p>
    <w:p w14:paraId="1B06EB1E" w14:textId="77777777" w:rsidR="000078F8" w:rsidRDefault="00B27D5E" w:rsidP="00F87E39">
      <w:pPr>
        <w:pStyle w:val="NormalArial"/>
      </w:pPr>
      <w:r w:rsidRPr="00A36AA9">
        <w:t>The report also specifies any areas in which improvements must be made to ensure the Quality Standards are complied with.</w:t>
      </w:r>
    </w:p>
    <w:p w14:paraId="7376A6E0" w14:textId="77777777" w:rsidR="00DF37F2" w:rsidRPr="00A36AA9" w:rsidRDefault="00B27D5E" w:rsidP="00DF37F2">
      <w:pPr>
        <w:pStyle w:val="Heading1"/>
        <w:spacing w:before="0" w:after="240" w:line="22" w:lineRule="atLeast"/>
        <w:rPr>
          <w:rFonts w:ascii="Arial" w:hAnsi="Arial" w:cs="Arial"/>
        </w:rPr>
      </w:pPr>
      <w:r w:rsidRPr="00A36AA9">
        <w:rPr>
          <w:rFonts w:ascii="Arial" w:hAnsi="Arial" w:cs="Arial"/>
        </w:rPr>
        <w:t>Material relied on</w:t>
      </w:r>
    </w:p>
    <w:p w14:paraId="29ECDC6F" w14:textId="77777777" w:rsidR="00DF37F2" w:rsidRPr="00A36AA9" w:rsidRDefault="00B27D5E" w:rsidP="00F87E39">
      <w:pPr>
        <w:pStyle w:val="NormalArial"/>
      </w:pPr>
      <w:r w:rsidRPr="00A36AA9">
        <w:t xml:space="preserve">The following information has been considered in preparing the </w:t>
      </w:r>
      <w:r w:rsidRPr="00A36AA9">
        <w:t>performance report:</w:t>
      </w:r>
    </w:p>
    <w:p w14:paraId="7ED147F1" w14:textId="71A77779" w:rsidR="00DF37F2" w:rsidRPr="002615AE" w:rsidRDefault="00B27D5E" w:rsidP="00DF37F2">
      <w:pPr>
        <w:pStyle w:val="ListParagraph"/>
        <w:numPr>
          <w:ilvl w:val="0"/>
          <w:numId w:val="2"/>
        </w:numPr>
        <w:spacing w:line="22" w:lineRule="atLeast"/>
        <w:ind w:left="714" w:hanging="357"/>
        <w:contextualSpacing w:val="0"/>
        <w:rPr>
          <w:rFonts w:ascii="Arial" w:hAnsi="Arial" w:cs="Arial"/>
          <w:color w:val="auto"/>
        </w:rPr>
      </w:pPr>
      <w:r w:rsidRPr="002615AE">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2615AE">
        <w:rPr>
          <w:rFonts w:ascii="Arial" w:hAnsi="Arial" w:cs="Arial"/>
          <w:color w:val="auto"/>
        </w:rPr>
        <w:t>others</w:t>
      </w:r>
      <w:proofErr w:type="gramEnd"/>
    </w:p>
    <w:p w14:paraId="52497E51" w14:textId="741BC178" w:rsidR="00D76BC8" w:rsidRPr="00D76BC8" w:rsidRDefault="002615AE" w:rsidP="00D76BC8">
      <w:pPr>
        <w:pStyle w:val="ListParagraph"/>
        <w:numPr>
          <w:ilvl w:val="0"/>
          <w:numId w:val="2"/>
        </w:numPr>
        <w:spacing w:line="264" w:lineRule="auto"/>
        <w:ind w:left="714" w:hanging="357"/>
        <w:contextualSpacing w:val="0"/>
        <w:rPr>
          <w:rFonts w:ascii="Arial" w:hAnsi="Arial" w:cs="Arial"/>
        </w:rPr>
      </w:pPr>
      <w:r>
        <w:rPr>
          <w:rFonts w:ascii="Arial" w:hAnsi="Arial" w:cs="Arial"/>
        </w:rPr>
        <w:t xml:space="preserve">information about the service that is held by the Commission. </w:t>
      </w:r>
    </w:p>
    <w:p w14:paraId="687FDA1E" w14:textId="77777777" w:rsidR="003B1763" w:rsidRPr="00D76BC8" w:rsidRDefault="00B27D5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BDF91EF" w14:textId="54F8722E" w:rsidR="003217D3" w:rsidRPr="00244176" w:rsidRDefault="00B27D5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F63CF" w14:paraId="2853ACC2" w14:textId="77777777" w:rsidTr="008F63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EE39EB" w14:textId="77777777" w:rsidR="00FC045E" w:rsidRPr="00A36AA9" w:rsidRDefault="00B27D5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030B9C6" w14:textId="77777777" w:rsidR="00FC045E" w:rsidRPr="00E96B92" w:rsidRDefault="00B27D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663008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F63CF" w14:paraId="4D5A3388" w14:textId="77777777" w:rsidTr="008F63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17616C" w14:textId="77777777" w:rsidR="00A213EA" w:rsidRPr="00A36AA9" w:rsidRDefault="00B27D5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50148FE" w14:textId="77777777" w:rsidR="00A213EA" w:rsidRPr="00A213EA" w:rsidRDefault="00B27D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724601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F63CF" w14:paraId="2E37627E" w14:textId="77777777" w:rsidTr="008F63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77BA9B" w14:textId="77777777" w:rsidR="00A213EA" w:rsidRPr="00A36AA9" w:rsidRDefault="00B27D5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43E89C0" w14:textId="77777777" w:rsidR="00A213EA" w:rsidRPr="00A213EA" w:rsidRDefault="00B27D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006329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F63CF" w14:paraId="23F464E0" w14:textId="77777777" w:rsidTr="008F63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CA4A27" w14:textId="77777777" w:rsidR="00A213EA" w:rsidRPr="00A36AA9" w:rsidRDefault="00B27D5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48B6D7E" w14:textId="77777777" w:rsidR="00A213EA" w:rsidRPr="00A213EA" w:rsidRDefault="00B27D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289597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F63CF" w14:paraId="202F5D81" w14:textId="77777777" w:rsidTr="008F63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4DCB1" w14:textId="77777777" w:rsidR="00A213EA" w:rsidRPr="00A36AA9" w:rsidRDefault="00B27D5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FA320D5" w14:textId="77777777" w:rsidR="00A213EA" w:rsidRPr="00A213EA" w:rsidRDefault="00B27D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973455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F63CF" w14:paraId="56DA2EFD" w14:textId="77777777" w:rsidTr="008F63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22DFD6" w14:textId="77777777" w:rsidR="00A213EA" w:rsidRPr="00A36AA9" w:rsidRDefault="00B27D5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8F1FF40" w14:textId="77777777" w:rsidR="00A213EA" w:rsidRPr="00A213EA" w:rsidRDefault="00B27D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051991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8F63CF" w14:paraId="2B1B10D8" w14:textId="77777777" w:rsidTr="008F63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49799A" w14:textId="77777777" w:rsidR="00A213EA" w:rsidRPr="00A36AA9" w:rsidRDefault="00B27D5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CCACCAF" w14:textId="77777777" w:rsidR="00A213EA" w:rsidRPr="00A213EA" w:rsidRDefault="00B27D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857441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4861FBF2" w14:textId="77777777" w:rsidR="003217D3" w:rsidRPr="00244176" w:rsidRDefault="00B27D5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F63CF" w14:paraId="43826BB0" w14:textId="77777777" w:rsidTr="008F63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B45B5" w14:textId="77777777" w:rsidR="00A213EA" w:rsidRPr="00244176" w:rsidRDefault="00B27D5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57E25F1" w14:textId="77777777" w:rsidR="00A213EA" w:rsidRPr="00A213EA" w:rsidRDefault="00B27D5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03384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8F63CF" w14:paraId="54D12E8D" w14:textId="77777777" w:rsidTr="008F63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6A104E" w14:textId="77777777" w:rsidR="00A213EA" w:rsidRPr="00244176" w:rsidRDefault="00B27D5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9008A94" w14:textId="77777777" w:rsidR="00A213EA" w:rsidRPr="00A213EA" w:rsidRDefault="00B27D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382401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63CF" w14:paraId="4F31D116" w14:textId="77777777" w:rsidTr="008F63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F3A871" w14:textId="77777777" w:rsidR="00A213EA" w:rsidRPr="00244176" w:rsidRDefault="00B27D5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991F35B" w14:textId="77777777" w:rsidR="00A213EA" w:rsidRPr="00A213EA" w:rsidRDefault="00B27D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4348378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63CF" w14:paraId="463AE2C7" w14:textId="77777777" w:rsidTr="008F63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2F0977" w14:textId="77777777" w:rsidR="00A213EA" w:rsidRPr="00244176" w:rsidRDefault="00B27D5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88AF738" w14:textId="77777777" w:rsidR="00A213EA" w:rsidRPr="00A213EA" w:rsidRDefault="00B27D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0831015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63CF" w14:paraId="039C24E5" w14:textId="77777777" w:rsidTr="008F63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1AD86A" w14:textId="77777777" w:rsidR="00A213EA" w:rsidRPr="00244176" w:rsidRDefault="00B27D5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CED3879" w14:textId="77777777" w:rsidR="00A213EA" w:rsidRPr="00A213EA" w:rsidRDefault="00B27D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4723577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63CF" w14:paraId="1A3A1FA8" w14:textId="77777777" w:rsidTr="008F63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401BBE" w14:textId="77777777" w:rsidR="00A213EA" w:rsidRPr="00244176" w:rsidRDefault="00B27D5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E75047D" w14:textId="77777777" w:rsidR="00A213EA" w:rsidRPr="00A213EA" w:rsidRDefault="00B27D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8168075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63CF" w14:paraId="06F7EA43" w14:textId="77777777" w:rsidTr="008F63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DD2767" w14:textId="77777777" w:rsidR="00A213EA" w:rsidRPr="00244176" w:rsidRDefault="00B27D5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93D7D2D" w14:textId="77777777" w:rsidR="00A213EA" w:rsidRPr="00A213EA" w:rsidRDefault="00B27D5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6788057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8F63CF" w14:paraId="034AE392" w14:textId="77777777" w:rsidTr="008F63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E2C7AE" w14:textId="77777777" w:rsidR="00A213EA" w:rsidRPr="00244176" w:rsidRDefault="00B27D5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A135904" w14:textId="77777777" w:rsidR="00A213EA" w:rsidRPr="00A213EA" w:rsidRDefault="00B27D5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8610151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6B0907D7" w14:textId="77777777" w:rsidR="00FC045E" w:rsidRPr="00A36AA9" w:rsidRDefault="00B27D5E" w:rsidP="00F87E39">
      <w:pPr>
        <w:pStyle w:val="NormalArial"/>
        <w:spacing w:before="120"/>
      </w:pPr>
      <w:r w:rsidRPr="00A36AA9">
        <w:t xml:space="preserve">A detailed assessment is provided later in this report for each </w:t>
      </w:r>
      <w:r w:rsidRPr="00A36AA9">
        <w:t>assessed Standard.</w:t>
      </w:r>
    </w:p>
    <w:p w14:paraId="547EBEF7" w14:textId="77777777" w:rsidR="00FC045E" w:rsidRPr="00A36AA9" w:rsidRDefault="00B27D5E" w:rsidP="00FC045E">
      <w:pPr>
        <w:pStyle w:val="Heading1"/>
        <w:spacing w:before="0" w:after="240" w:line="22" w:lineRule="atLeast"/>
        <w:rPr>
          <w:rFonts w:ascii="Arial" w:hAnsi="Arial" w:cs="Arial"/>
        </w:rPr>
      </w:pPr>
      <w:r w:rsidRPr="00A36AA9">
        <w:rPr>
          <w:rFonts w:ascii="Arial" w:hAnsi="Arial" w:cs="Arial"/>
        </w:rPr>
        <w:t>Areas for improvement</w:t>
      </w:r>
    </w:p>
    <w:p w14:paraId="0DFCB38B" w14:textId="77777777" w:rsidR="00FC045E" w:rsidRPr="00A36AA9" w:rsidRDefault="00B27D5E"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D70D5C4" w14:textId="0F9E204C" w:rsidR="00FC045E" w:rsidRPr="00A36AA9" w:rsidRDefault="00B27D5E" w:rsidP="00F87E39">
      <w:pPr>
        <w:pStyle w:val="NormalArial"/>
      </w:pPr>
      <w:r w:rsidRPr="00A36AA9">
        <w:br w:type="page"/>
      </w:r>
    </w:p>
    <w:p w14:paraId="7CC59039" w14:textId="77777777" w:rsidR="003217D3" w:rsidRDefault="00B27D5E" w:rsidP="003217D3">
      <w:pPr>
        <w:pStyle w:val="Heading1"/>
        <w:spacing w:before="120" w:after="240" w:line="22" w:lineRule="atLeast"/>
        <w:rPr>
          <w:rFonts w:ascii="Arial" w:hAnsi="Arial" w:cs="Arial"/>
        </w:rPr>
      </w:pPr>
      <w:r w:rsidRPr="00A36AA9">
        <w:rPr>
          <w:rFonts w:ascii="Arial" w:hAnsi="Arial" w:cs="Arial"/>
        </w:rPr>
        <w:lastRenderedPageBreak/>
        <w:t>Stan</w:t>
      </w:r>
      <w:r w:rsidRPr="00A36AA9">
        <w:rPr>
          <w:rFonts w:ascii="Arial" w:hAnsi="Arial" w:cs="Arial"/>
        </w:rPr>
        <w:t>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2"/>
        <w:gridCol w:w="4741"/>
        <w:gridCol w:w="1963"/>
        <w:gridCol w:w="1688"/>
      </w:tblGrid>
      <w:tr w:rsidR="008F63CF" w14:paraId="5779B33B" w14:textId="77777777" w:rsidTr="00DB1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right w:val="none" w:sz="0" w:space="0" w:color="auto"/>
            </w:tcBorders>
          </w:tcPr>
          <w:p w14:paraId="423ADA9C" w14:textId="77777777" w:rsidR="003217D3" w:rsidRPr="003217D3" w:rsidRDefault="00B27D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66E16EE8"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701" w:type="dxa"/>
          </w:tcPr>
          <w:p w14:paraId="7168AB1F"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F63CF" w14:paraId="0000F611" w14:textId="77777777" w:rsidTr="00DB1B6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2DDB8B8" w14:textId="77777777" w:rsidR="007E513C" w:rsidRPr="00244176" w:rsidRDefault="00B27D5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820" w:type="dxa"/>
            <w:shd w:val="clear" w:color="auto" w:fill="auto"/>
          </w:tcPr>
          <w:p w14:paraId="3F046653"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26D6652E"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2111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shd w:val="clear" w:color="auto" w:fill="auto"/>
          </w:tcPr>
          <w:p w14:paraId="09F46630"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6476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39158555" w14:textId="77777777" w:rsidTr="00DB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FEC8740"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820" w:type="dxa"/>
            <w:shd w:val="clear" w:color="auto" w:fill="auto"/>
          </w:tcPr>
          <w:p w14:paraId="700D6802"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4D5C0079"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45659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shd w:val="clear" w:color="auto" w:fill="auto"/>
          </w:tcPr>
          <w:p w14:paraId="5D8B0396"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49295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69A63E04" w14:textId="77777777" w:rsidTr="00DB1B6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9A8E0AE"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820" w:type="dxa"/>
            <w:shd w:val="clear" w:color="auto" w:fill="auto"/>
          </w:tcPr>
          <w:p w14:paraId="2EC01BAC"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F2729F" w14:textId="77777777" w:rsidR="007E513C" w:rsidRPr="00244176" w:rsidRDefault="00B27D5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2240F22" w14:textId="77777777" w:rsidR="007E513C" w:rsidRPr="00244176" w:rsidRDefault="00B27D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w:t>
            </w:r>
            <w:r w:rsidRPr="00244176">
              <w:rPr>
                <w:rFonts w:ascii="Arial" w:hAnsi="Arial" w:cs="Arial"/>
              </w:rPr>
              <w:t>friends, carers or others should be involved in their care; and</w:t>
            </w:r>
          </w:p>
          <w:p w14:paraId="1C656F3C" w14:textId="77777777" w:rsidR="007E513C" w:rsidRPr="00244176" w:rsidRDefault="00B27D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A690924" w14:textId="77777777" w:rsidR="007E513C" w:rsidRPr="00244176" w:rsidRDefault="00B27D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2A909AB2"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26467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shd w:val="clear" w:color="auto" w:fill="auto"/>
          </w:tcPr>
          <w:p w14:paraId="088B78CE"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81918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26B29D77" w14:textId="77777777" w:rsidTr="00DB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9A60EB9"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820" w:type="dxa"/>
            <w:shd w:val="clear" w:color="auto" w:fill="auto"/>
          </w:tcPr>
          <w:p w14:paraId="628F9EEE"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w:t>
            </w:r>
            <w:r w:rsidRPr="00244176">
              <w:rPr>
                <w:rFonts w:ascii="Arial" w:hAnsi="Arial" w:cs="Arial"/>
              </w:rPr>
              <w:t>consumer is supported to take risks to enable them to live the best life they can.</w:t>
            </w:r>
          </w:p>
        </w:tc>
        <w:tc>
          <w:tcPr>
            <w:tcW w:w="1984" w:type="dxa"/>
            <w:shd w:val="clear" w:color="auto" w:fill="auto"/>
          </w:tcPr>
          <w:p w14:paraId="3AD0F47E"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02244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shd w:val="clear" w:color="auto" w:fill="auto"/>
          </w:tcPr>
          <w:p w14:paraId="7D404C0E"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92671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07D5DDC9" w14:textId="77777777" w:rsidTr="00DB1B6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D4F92C2"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820" w:type="dxa"/>
            <w:shd w:val="clear" w:color="auto" w:fill="auto"/>
          </w:tcPr>
          <w:p w14:paraId="60BDDC9D"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w:t>
            </w:r>
            <w:r w:rsidRPr="00244176">
              <w:rPr>
                <w:rFonts w:ascii="Arial" w:hAnsi="Arial" w:cs="Arial"/>
              </w:rPr>
              <w:t>tand and enables them to exercise choice.</w:t>
            </w:r>
          </w:p>
        </w:tc>
        <w:tc>
          <w:tcPr>
            <w:tcW w:w="1984" w:type="dxa"/>
            <w:shd w:val="clear" w:color="auto" w:fill="auto"/>
          </w:tcPr>
          <w:p w14:paraId="6EC55F74"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36833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shd w:val="clear" w:color="auto" w:fill="auto"/>
          </w:tcPr>
          <w:p w14:paraId="24EBDEFA"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5591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6AD4A685" w14:textId="77777777" w:rsidTr="00DB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2AA2E01"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820" w:type="dxa"/>
            <w:shd w:val="clear" w:color="auto" w:fill="auto"/>
          </w:tcPr>
          <w:p w14:paraId="45B3A8DD"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18621196"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435804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shd w:val="clear" w:color="auto" w:fill="auto"/>
          </w:tcPr>
          <w:p w14:paraId="05495F2B"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8416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B053B77" w14:textId="77777777" w:rsidR="00A63FCF" w:rsidRDefault="00B27D5E" w:rsidP="007B3959">
      <w:pPr>
        <w:pStyle w:val="Heading20"/>
      </w:pPr>
      <w:r w:rsidRPr="00A36AA9">
        <w:t>Findings</w:t>
      </w:r>
    </w:p>
    <w:p w14:paraId="0D78ED25" w14:textId="43D0EC1E" w:rsidR="00E05C15" w:rsidRDefault="00E05C15" w:rsidP="00F87E39">
      <w:pPr>
        <w:pStyle w:val="NormalArial"/>
      </w:pPr>
      <w:r>
        <w:t xml:space="preserve">Consumers and representatives described staff as kind, caring and respectful; they said </w:t>
      </w:r>
      <w:r w:rsidR="00444504">
        <w:t>consumers</w:t>
      </w:r>
      <w:r>
        <w:t xml:space="preserve"> felt valued by staff</w:t>
      </w:r>
      <w:r w:rsidR="00444504">
        <w:t xml:space="preserve"> and that staff respected consumers’ privacy</w:t>
      </w:r>
      <w:r>
        <w:t>. They said staff knew their individual preferences and their cultural background and could describe how this influenced the care they received. One consumer said staff took the time to get to know them and that staff listened to what they had to say.</w:t>
      </w:r>
    </w:p>
    <w:p w14:paraId="46CB55D2" w14:textId="0DA0E802" w:rsidR="00E05C15" w:rsidRDefault="00143660" w:rsidP="00F87E39">
      <w:pPr>
        <w:pStyle w:val="NormalArial"/>
      </w:pPr>
      <w:r>
        <w:t xml:space="preserve">Consumers and representatives were satisfied with the information they received from the service. This included </w:t>
      </w:r>
      <w:r w:rsidR="00444504">
        <w:t>an information pack and service agreement; home care package consumers received a budget and monthly statements. Consumers</w:t>
      </w:r>
      <w:r w:rsidR="00E05C15">
        <w:t xml:space="preserve"> were informed of their rights including their right to be treated with respect and to have </w:t>
      </w:r>
      <w:r w:rsidR="00444504">
        <w:t>their</w:t>
      </w:r>
      <w:r w:rsidR="00E05C15">
        <w:t xml:space="preserve"> identity, culture and diversity valued and were provided a copy of the Charter of Aged Care Rights. </w:t>
      </w:r>
      <w:r w:rsidR="00B36C17">
        <w:t>Consumers and representatives said they felt supported to exercise choice and independence.</w:t>
      </w:r>
      <w:r w:rsidR="00C64EC4">
        <w:t xml:space="preserve"> </w:t>
      </w:r>
      <w:r w:rsidR="00B36C17">
        <w:t xml:space="preserve">They said they could stipulate who was involved in their care and communication channels were in place to support this. </w:t>
      </w:r>
    </w:p>
    <w:p w14:paraId="19017838" w14:textId="03B8485B" w:rsidR="007C791B" w:rsidRDefault="007C791B" w:rsidP="00F87E39">
      <w:pPr>
        <w:pStyle w:val="NormalArial"/>
      </w:pPr>
      <w:r>
        <w:lastRenderedPageBreak/>
        <w:t xml:space="preserve">Consumers were encouraged to make connections with others and maintain relationships of choice. </w:t>
      </w:r>
      <w:r w:rsidR="00B065D3">
        <w:t>Consumers who attended social support groups advised they have made many friends since attending these centre-based activities.</w:t>
      </w:r>
      <w:r w:rsidR="003D2C32">
        <w:t xml:space="preserve"> They said that transport services supported them to participate in the varied programs and outings. </w:t>
      </w:r>
    </w:p>
    <w:p w14:paraId="09836495" w14:textId="3D526512" w:rsidR="00280EB8" w:rsidRDefault="00E05C15" w:rsidP="00F87E39">
      <w:pPr>
        <w:pStyle w:val="NormalArial"/>
      </w:pPr>
      <w:r>
        <w:t>Care planning documentation included details about the consumer including specific cultural needs</w:t>
      </w:r>
      <w:r w:rsidR="00280EB8">
        <w:t xml:space="preserve"> and care requirements and s</w:t>
      </w:r>
      <w:r>
        <w:t>ervices were provided by staff</w:t>
      </w:r>
      <w:r w:rsidR="00280EB8">
        <w:t xml:space="preserve"> who were familiar with the consumer’s cultural values. Staff could describe culturally safe care and how they tailored services for </w:t>
      </w:r>
      <w:r w:rsidR="00DB6516">
        <w:t>consumers</w:t>
      </w:r>
      <w:r w:rsidR="00280EB8">
        <w:t xml:space="preserve">. </w:t>
      </w:r>
      <w:r w:rsidR="00B36C17">
        <w:t xml:space="preserve">The service engaged with Aboriginal communities within the region and participated in activities including NAIDOC celebrations; service providers were invited to the speak to consumers and included the Seniors Rights Service and Aboriginal Medical Services.  </w:t>
      </w:r>
    </w:p>
    <w:p w14:paraId="3127E6E5" w14:textId="73B93921" w:rsidR="00143660" w:rsidRDefault="00E05C15" w:rsidP="00F87E39">
      <w:pPr>
        <w:pStyle w:val="NormalArial"/>
      </w:pPr>
      <w:r>
        <w:t>Staff were aware of consumers’ circumstances, family arrangements, support networks and other aspects of the consumer’s life</w:t>
      </w:r>
      <w:r w:rsidR="00444504">
        <w:t>; this</w:t>
      </w:r>
      <w:r>
        <w:t xml:space="preserve"> </w:t>
      </w:r>
      <w:r w:rsidR="00B36C17">
        <w:t xml:space="preserve">information </w:t>
      </w:r>
      <w:r>
        <w:t xml:space="preserve">allowed staff to deliver care and services that were responsive to consumers’ individual needs and preferences. </w:t>
      </w:r>
      <w:r w:rsidR="00510DD9">
        <w:t xml:space="preserve">Staff </w:t>
      </w:r>
      <w:r w:rsidR="007C791B">
        <w:t>described</w:t>
      </w:r>
      <w:r w:rsidR="00510DD9">
        <w:t xml:space="preserve"> how they encouraged consumers to exercise choice and independence that included their preferences in relation to days and times of service delivery</w:t>
      </w:r>
      <w:r w:rsidR="007C791B">
        <w:t xml:space="preserve"> and their preferred care worker</w:t>
      </w:r>
      <w:r w:rsidR="00510DD9">
        <w:t>.</w:t>
      </w:r>
      <w:r w:rsidR="00444504">
        <w:t xml:space="preserve"> Staff demonstrated an understanding of how to promote the consumer’s privacy, including when providing care or supporting them within the broader community. </w:t>
      </w:r>
    </w:p>
    <w:p w14:paraId="3D836F10" w14:textId="3C1E2B3F" w:rsidR="00444504" w:rsidRDefault="00143660" w:rsidP="00F87E39">
      <w:pPr>
        <w:pStyle w:val="NormalArial"/>
      </w:pPr>
      <w:r>
        <w:t xml:space="preserve">Management demonstrated an understanding and awareness of </w:t>
      </w:r>
      <w:r w:rsidR="00444504">
        <w:t xml:space="preserve">the </w:t>
      </w:r>
      <w:r>
        <w:t>consumer</w:t>
      </w:r>
      <w:r w:rsidR="00444504">
        <w:t>’s</w:t>
      </w:r>
      <w:r>
        <w:t xml:space="preserve"> right to take risks. Where risks were identified these were documented and strategies were </w:t>
      </w:r>
      <w:r w:rsidR="00444504">
        <w:t>implemented</w:t>
      </w:r>
      <w:r>
        <w:t xml:space="preserve"> to minimise risks as much as possible. Where appropriate, allied health professionals completed risk assessments and copies of these were sighted during the Quality Audit. </w:t>
      </w:r>
    </w:p>
    <w:p w14:paraId="6854ADB2" w14:textId="26377992" w:rsidR="00444504" w:rsidRDefault="00444504" w:rsidP="00F87E39">
      <w:pPr>
        <w:pStyle w:val="NormalArial"/>
      </w:pPr>
      <w:r>
        <w:t xml:space="preserve">There were policies and procedures relevant to this standard that included privacy and confidentiality; staff received training in these areas. Electronic records were password protected and hard copy information was securely stored. </w:t>
      </w:r>
    </w:p>
    <w:p w14:paraId="12C74DE0" w14:textId="70399293" w:rsidR="001A5684" w:rsidRPr="006B4042" w:rsidRDefault="00444504" w:rsidP="00F87E39">
      <w:pPr>
        <w:pStyle w:val="NormalArial"/>
      </w:pPr>
      <w:r>
        <w:t xml:space="preserve">For the reasons detailed, I find Standard 1 Compliant. </w:t>
      </w:r>
      <w:r w:rsidR="00E05C15" w:rsidRPr="00A36AA9">
        <w:br w:type="page"/>
      </w:r>
    </w:p>
    <w:p w14:paraId="030357C8" w14:textId="77777777" w:rsidR="003217D3" w:rsidRDefault="00B27D5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4820"/>
        <w:gridCol w:w="1984"/>
        <w:gridCol w:w="1843"/>
      </w:tblGrid>
      <w:tr w:rsidR="008F63CF" w14:paraId="74F211A4" w14:textId="77777777" w:rsidTr="00DB1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right w:val="none" w:sz="0" w:space="0" w:color="auto"/>
            </w:tcBorders>
          </w:tcPr>
          <w:p w14:paraId="324B391F" w14:textId="77777777" w:rsidR="003217D3" w:rsidRPr="003217D3" w:rsidRDefault="00B27D5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Pr>
          <w:p w14:paraId="0ADB2D37" w14:textId="77777777" w:rsidR="003217D3" w:rsidRPr="003217D3" w:rsidRDefault="00B27D5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43" w:type="dxa"/>
          </w:tcPr>
          <w:p w14:paraId="15623E05"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F63CF" w14:paraId="3D8C143C" w14:textId="77777777" w:rsidTr="00DB1B6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59BB9E4"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820" w:type="dxa"/>
            <w:shd w:val="clear" w:color="auto" w:fill="auto"/>
          </w:tcPr>
          <w:p w14:paraId="4237164D"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including consideration of risks to the consumer’s health and well-being, informs the delivery of safe and </w:t>
            </w:r>
            <w:r w:rsidRPr="00244176">
              <w:rPr>
                <w:rFonts w:ascii="Arial" w:hAnsi="Arial" w:cs="Arial"/>
              </w:rPr>
              <w:t>effective care and services.</w:t>
            </w:r>
          </w:p>
        </w:tc>
        <w:tc>
          <w:tcPr>
            <w:tcW w:w="1984" w:type="dxa"/>
            <w:shd w:val="clear" w:color="auto" w:fill="auto"/>
          </w:tcPr>
          <w:p w14:paraId="565F63D5"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29428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43" w:type="dxa"/>
            <w:shd w:val="clear" w:color="auto" w:fill="auto"/>
          </w:tcPr>
          <w:p w14:paraId="2485D6BF"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50425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0199A065" w14:textId="77777777" w:rsidTr="00DB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1F11A23"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820" w:type="dxa"/>
            <w:shd w:val="clear" w:color="auto" w:fill="auto"/>
          </w:tcPr>
          <w:p w14:paraId="59849079"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identifies and addresses the consumer’s current needs, goals and preferences, including advance care planning and end of life planning if the </w:t>
            </w:r>
            <w:r w:rsidRPr="00244176">
              <w:rPr>
                <w:rFonts w:ascii="Arial" w:hAnsi="Arial" w:cs="Arial"/>
              </w:rPr>
              <w:t>consumer wishes.</w:t>
            </w:r>
          </w:p>
        </w:tc>
        <w:tc>
          <w:tcPr>
            <w:tcW w:w="1984" w:type="dxa"/>
            <w:shd w:val="clear" w:color="auto" w:fill="auto"/>
          </w:tcPr>
          <w:p w14:paraId="4DA7510A"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4895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43" w:type="dxa"/>
            <w:shd w:val="clear" w:color="auto" w:fill="auto"/>
          </w:tcPr>
          <w:p w14:paraId="26DCD9BB"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604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460FC6C2" w14:textId="77777777" w:rsidTr="00DB1B6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DAB04C6"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820" w:type="dxa"/>
            <w:shd w:val="clear" w:color="auto" w:fill="auto"/>
          </w:tcPr>
          <w:p w14:paraId="24E32814"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98547EE" w14:textId="77777777" w:rsidR="007E513C" w:rsidRPr="00244176" w:rsidRDefault="00B27D5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partnership with the consumer and others that the consumer wishes to involve in assessment, planning and </w:t>
            </w:r>
            <w:r w:rsidRPr="00244176">
              <w:rPr>
                <w:rFonts w:ascii="Arial" w:hAnsi="Arial" w:cs="Arial"/>
              </w:rPr>
              <w:t>review of the consumer’s care and services; and</w:t>
            </w:r>
          </w:p>
          <w:p w14:paraId="492545EF" w14:textId="77777777" w:rsidR="007E513C" w:rsidRPr="00244176" w:rsidRDefault="00B27D5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35F8BED0"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86328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43" w:type="dxa"/>
            <w:shd w:val="clear" w:color="auto" w:fill="auto"/>
          </w:tcPr>
          <w:p w14:paraId="22BCF500"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59568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68D3671F" w14:textId="77777777" w:rsidTr="00DB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648DE6F"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820" w:type="dxa"/>
            <w:shd w:val="clear" w:color="auto" w:fill="auto"/>
          </w:tcPr>
          <w:p w14:paraId="148A3FFD"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w:t>
            </w:r>
            <w:r w:rsidRPr="00244176">
              <w:rPr>
                <w:rFonts w:ascii="Arial" w:hAnsi="Arial" w:cs="Arial"/>
              </w:rPr>
              <w:t>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16C58376"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47074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43" w:type="dxa"/>
            <w:shd w:val="clear" w:color="auto" w:fill="auto"/>
          </w:tcPr>
          <w:p w14:paraId="32510256"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03759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3CC4F486" w14:textId="77777777" w:rsidTr="00DB1B6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127EDDA"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820" w:type="dxa"/>
            <w:shd w:val="clear" w:color="auto" w:fill="auto"/>
          </w:tcPr>
          <w:p w14:paraId="43DC72A7"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w:t>
            </w:r>
            <w:r w:rsidRPr="00244176">
              <w:rPr>
                <w:rFonts w:ascii="Arial" w:hAnsi="Arial" w:cs="Arial"/>
              </w:rPr>
              <w:t>vices are reviewed regularly for effectiveness, and when circumstances change or when incidents impact on the needs, goals or preferences of the consumer.</w:t>
            </w:r>
          </w:p>
        </w:tc>
        <w:tc>
          <w:tcPr>
            <w:tcW w:w="1984" w:type="dxa"/>
            <w:shd w:val="clear" w:color="auto" w:fill="auto"/>
          </w:tcPr>
          <w:p w14:paraId="7B273BD1"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45160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43" w:type="dxa"/>
            <w:shd w:val="clear" w:color="auto" w:fill="auto"/>
          </w:tcPr>
          <w:p w14:paraId="2B2EC83F"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32408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6AE59823" w14:textId="77777777" w:rsidR="0087700C" w:rsidRDefault="00B27D5E" w:rsidP="00A63FCF">
      <w:pPr>
        <w:pStyle w:val="Heading20"/>
        <w:tabs>
          <w:tab w:val="left" w:pos="1890"/>
        </w:tabs>
      </w:pPr>
      <w:r w:rsidRPr="00A36AA9">
        <w:t>Findings</w:t>
      </w:r>
    </w:p>
    <w:p w14:paraId="3EC29750" w14:textId="24802777" w:rsidR="00D21123" w:rsidRDefault="00D21123" w:rsidP="00F87E39">
      <w:pPr>
        <w:pStyle w:val="NormalArial"/>
      </w:pPr>
      <w:r>
        <w:t>Consumers and representatives provided positive feedback on assessment and care planning processes</w:t>
      </w:r>
      <w:r w:rsidR="00282CAF">
        <w:t xml:space="preserve"> and said</w:t>
      </w:r>
      <w:r w:rsidR="00F8289A">
        <w:t xml:space="preserve"> </w:t>
      </w:r>
      <w:r w:rsidR="00EF2E19">
        <w:t xml:space="preserve">they were fully involved in the </w:t>
      </w:r>
      <w:r w:rsidR="00147C53">
        <w:t>process, that representatives were involved where requested, and</w:t>
      </w:r>
      <w:r w:rsidR="007F4DBA">
        <w:t xml:space="preserve"> that </w:t>
      </w:r>
      <w:r w:rsidR="00F8289A">
        <w:t>reviews of care occurred on a regular basis</w:t>
      </w:r>
      <w:r>
        <w:t xml:space="preserve">. They said they received an in-home assessment that included a discussion of their needs, goals and preferences prior to commencement of services and an in-home environmental assessment was also conducted. Consumers said the service assessed their individual risks and provided examples of how this had occurred. </w:t>
      </w:r>
      <w:r w:rsidR="007F4DBA">
        <w:t>Consumers</w:t>
      </w:r>
      <w:r>
        <w:t xml:space="preserve"> felt the service respected their preferences and their goals during assessment and care planning processes.</w:t>
      </w:r>
      <w:r w:rsidR="00577E27">
        <w:t xml:space="preserve"> </w:t>
      </w:r>
      <w:r>
        <w:t xml:space="preserve">They said they were able to discuss advanced care planning and end of life care if they chose to do so. </w:t>
      </w:r>
    </w:p>
    <w:p w14:paraId="38300E93" w14:textId="77777777" w:rsidR="00147C53" w:rsidRDefault="00147C53" w:rsidP="00F87E39">
      <w:pPr>
        <w:pStyle w:val="NormalArial"/>
      </w:pPr>
    </w:p>
    <w:p w14:paraId="177D45FF" w14:textId="157DF2DA" w:rsidR="00D21123" w:rsidRDefault="00A81F10" w:rsidP="00F87E39">
      <w:pPr>
        <w:pStyle w:val="NormalArial"/>
      </w:pPr>
      <w:r>
        <w:lastRenderedPageBreak/>
        <w:t xml:space="preserve">Staff said all consumers were provided with a copy of the care plan and care plans were sighted in all consumer files. Most consumers reported receiving a copy of their care plan; while some consumers could not recall </w:t>
      </w:r>
      <w:r w:rsidR="00147C53">
        <w:t>this,</w:t>
      </w:r>
      <w:r>
        <w:t xml:space="preserve"> they said </w:t>
      </w:r>
      <w:r w:rsidR="00577E27">
        <w:t xml:space="preserve">they were well informed of the services they could receive. </w:t>
      </w:r>
      <w:r w:rsidR="005B4C0C">
        <w:t xml:space="preserve">Coordination staff said they were in </w:t>
      </w:r>
      <w:r w:rsidR="007F4DBA">
        <w:t>contact</w:t>
      </w:r>
      <w:r w:rsidR="005B4C0C">
        <w:t xml:space="preserve"> with each consumer on a regular basis and consumers confirmed this. </w:t>
      </w:r>
      <w:r w:rsidR="007F4DBA">
        <w:t xml:space="preserve">Staff said they see the same consumers regularly and </w:t>
      </w:r>
      <w:proofErr w:type="gramStart"/>
      <w:r w:rsidR="007F4DBA">
        <w:t>are able to</w:t>
      </w:r>
      <w:proofErr w:type="gramEnd"/>
      <w:r w:rsidR="007F4DBA">
        <w:t xml:space="preserve"> identify any deterioration in consumers’ physical and/or mental well-being and relay this to coordination staff as needed. </w:t>
      </w:r>
    </w:p>
    <w:p w14:paraId="59648F57" w14:textId="1FB22A78" w:rsidR="00D21123" w:rsidRDefault="00D21123" w:rsidP="00F87E39">
      <w:pPr>
        <w:pStyle w:val="NormalArial"/>
      </w:pPr>
      <w:r>
        <w:t xml:space="preserve">Care staff have access to consumers’ care plans and said they received sufficient information to deliver safe care. Staff said they had regular meetings and ad hoc discussions with coordinators about individual consumers when a need arose. Care staff and subcontracted staff described the non-response </w:t>
      </w:r>
      <w:r w:rsidR="00147C53">
        <w:t>process,</w:t>
      </w:r>
      <w:r>
        <w:t xml:space="preserve"> and this aligned with organisational requirements. </w:t>
      </w:r>
    </w:p>
    <w:p w14:paraId="3EDAD600" w14:textId="262B9F90" w:rsidR="007F4DBA" w:rsidRDefault="007F4DBA" w:rsidP="00F87E39">
      <w:pPr>
        <w:pStyle w:val="NormalArial"/>
      </w:pPr>
      <w:r>
        <w:t xml:space="preserve">Care planning documentation included evidence of assessments, </w:t>
      </w:r>
      <w:r w:rsidR="00D13AB6">
        <w:t xml:space="preserve">personal preferences, </w:t>
      </w:r>
      <w:r>
        <w:t xml:space="preserve">engagement with consumers and representatives in planning care, and the involvement of other agencies and service providers including occupational </w:t>
      </w:r>
      <w:r w:rsidR="00147C53">
        <w:t>therapists</w:t>
      </w:r>
      <w:r>
        <w:t xml:space="preserve">, home modification services and allied health. </w:t>
      </w:r>
    </w:p>
    <w:p w14:paraId="1B5D46AF" w14:textId="77777777" w:rsidR="007F4DBA" w:rsidRDefault="00D21123" w:rsidP="00F87E39">
      <w:pPr>
        <w:pStyle w:val="NormalArial"/>
      </w:pPr>
      <w:r>
        <w:t>Policies and procedures relevant to this standard were available to guide staff and</w:t>
      </w:r>
      <w:r w:rsidR="00577E27">
        <w:t xml:space="preserve"> </w:t>
      </w:r>
      <w:r>
        <w:t>included assessment</w:t>
      </w:r>
      <w:r w:rsidR="005B4C0C">
        <w:t>,</w:t>
      </w:r>
      <w:r>
        <w:t xml:space="preserve"> care planning</w:t>
      </w:r>
      <w:r w:rsidR="005B4C0C">
        <w:t xml:space="preserve"> and review processes.</w:t>
      </w:r>
      <w:r>
        <w:t xml:space="preserve"> </w:t>
      </w:r>
    </w:p>
    <w:p w14:paraId="050A604B" w14:textId="56D3FA82" w:rsidR="0087700C" w:rsidRPr="006B4042" w:rsidRDefault="007F4DBA" w:rsidP="00F87E39">
      <w:pPr>
        <w:pStyle w:val="NormalArial"/>
      </w:pPr>
      <w:r>
        <w:t>For the reasons detailed, I find Standard 2 Compliant.</w:t>
      </w:r>
      <w:r w:rsidR="00D21123" w:rsidRPr="006B4042">
        <w:br w:type="page"/>
      </w:r>
    </w:p>
    <w:p w14:paraId="7A1CCE2C" w14:textId="77777777" w:rsidR="003217D3" w:rsidRDefault="00B27D5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02"/>
        <w:gridCol w:w="4740"/>
        <w:gridCol w:w="1963"/>
        <w:gridCol w:w="1689"/>
      </w:tblGrid>
      <w:tr w:rsidR="008F63CF" w14:paraId="54188A30" w14:textId="77777777" w:rsidTr="00DB1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1E5F47" w14:textId="77777777" w:rsidR="003217D3" w:rsidRPr="003217D3" w:rsidRDefault="00B27D5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39F2D9"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263053"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F63CF" w14:paraId="31DF77CF" w14:textId="77777777" w:rsidTr="00DB1B60">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7A2975" w14:textId="77777777" w:rsidR="007E513C" w:rsidRPr="00244176" w:rsidRDefault="00B27D5E" w:rsidP="007E513C">
            <w:pPr>
              <w:spacing w:line="22" w:lineRule="atLeast"/>
              <w:rPr>
                <w:rFonts w:ascii="Arial" w:hAnsi="Arial" w:cs="Arial"/>
              </w:rPr>
            </w:pPr>
            <w:r w:rsidRPr="00184D80">
              <w:rPr>
                <w:rFonts w:ascii="Arial" w:hAnsi="Arial" w:cs="Arial"/>
              </w:rPr>
              <w:t>Requiremen</w:t>
            </w:r>
            <w:r w:rsidRPr="00184D80">
              <w:rPr>
                <w:rFonts w:ascii="Arial" w:hAnsi="Arial" w:cs="Arial"/>
              </w:rPr>
              <w:t>t</w:t>
            </w:r>
            <w:r w:rsidRPr="00244176">
              <w:rPr>
                <w:rFonts w:ascii="Arial" w:hAnsi="Arial" w:cs="Arial"/>
              </w:rPr>
              <w:t xml:space="preserve"> 3(3)(a)</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954373"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49535D" w14:textId="77777777" w:rsidR="007E513C" w:rsidRPr="00244176" w:rsidRDefault="00B27D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1006A6" w14:textId="77777777" w:rsidR="007E513C" w:rsidRPr="00244176" w:rsidRDefault="00B27D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3DC15C6" w14:textId="77777777" w:rsidR="007E513C" w:rsidRPr="00244176" w:rsidRDefault="00B27D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3C365B"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55429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FE0A57"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6786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5C12A6A5" w14:textId="77777777" w:rsidTr="00DB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040F9F"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D83547"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80E1EC"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816688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68019D"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45720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2096F820" w14:textId="77777777" w:rsidTr="00DB1B60">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8FF423" w14:textId="77777777" w:rsidR="007E513C" w:rsidRPr="00244176" w:rsidRDefault="00B27D5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95C7A4" w14:textId="77777777" w:rsidR="007E513C" w:rsidRPr="00244176" w:rsidRDefault="00B27D5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18D21E"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19178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41A655"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05235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52CC32DB" w14:textId="77777777" w:rsidTr="00DB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B9B72B"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B4DAC5"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w:t>
            </w:r>
            <w:r w:rsidRPr="00244176">
              <w:rPr>
                <w:rFonts w:ascii="Arial" w:hAnsi="Arial" w:cs="Arial"/>
              </w:rPr>
              <w:t>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396B7E"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55685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DD95E4"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27547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29D2D1BD" w14:textId="77777777" w:rsidTr="00DB1B60">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7CC07"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EB2BE4"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w:t>
            </w:r>
            <w:r w:rsidRPr="00244176">
              <w:rPr>
                <w:rFonts w:ascii="Arial" w:hAnsi="Arial" w:cs="Arial"/>
              </w:rPr>
              <w:t xml:space="preserve">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FFB3B4"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53665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9DCD1D"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12853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79A8A437" w14:textId="77777777" w:rsidTr="00DB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C51169"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39A323"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46630"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784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40E546"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63661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332C3D70" w14:textId="77777777" w:rsidTr="00DB1B60">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B0C080"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5C557"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C008873" w14:textId="77777777" w:rsidR="007E513C" w:rsidRPr="00244176" w:rsidRDefault="00B27D5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B7F88B4" w14:textId="77777777" w:rsidR="007E513C" w:rsidRPr="00244176" w:rsidRDefault="00B27D5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w:t>
            </w:r>
            <w:r w:rsidRPr="00244176">
              <w:rPr>
                <w:rFonts w:ascii="Arial" w:hAnsi="Arial" w:cs="Arial"/>
              </w:rPr>
              <w: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AC54EE"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74143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430BE5"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60714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433DC53C" w14:textId="77777777" w:rsidR="002253FC" w:rsidRDefault="00B27D5E" w:rsidP="007B3959">
      <w:pPr>
        <w:pStyle w:val="Heading20"/>
      </w:pPr>
      <w:r w:rsidRPr="00A36AA9">
        <w:t>Findings</w:t>
      </w:r>
    </w:p>
    <w:p w14:paraId="42B87CE1" w14:textId="412E6C4F" w:rsidR="001270DD" w:rsidRDefault="00D13AB6" w:rsidP="00F87E39">
      <w:pPr>
        <w:pStyle w:val="NormalArial"/>
      </w:pPr>
      <w:r>
        <w:t xml:space="preserve">Consumers and representatives were satisfied with the care consumers received and said individual risks to </w:t>
      </w:r>
      <w:r w:rsidR="00D653DF">
        <w:t>consumers</w:t>
      </w:r>
      <w:r>
        <w:t xml:space="preserve"> were identified. Consumers and representatives provided examples of how staff understood the consumers’ mobility needs and the equipment they required when leaving the house. They said staff assess</w:t>
      </w:r>
      <w:r w:rsidR="00731C6D">
        <w:t>ed</w:t>
      </w:r>
      <w:r>
        <w:t xml:space="preserve"> the consumers’ home environment </w:t>
      </w:r>
      <w:r w:rsidR="00DA14C8">
        <w:lastRenderedPageBreak/>
        <w:t>and</w:t>
      </w:r>
      <w:r>
        <w:t xml:space="preserve"> ensure</w:t>
      </w:r>
      <w:r w:rsidR="00DA14C8">
        <w:t>d</w:t>
      </w:r>
      <w:r>
        <w:t xml:space="preserve"> it </w:t>
      </w:r>
      <w:r w:rsidR="00DA14C8">
        <w:t>wa</w:t>
      </w:r>
      <w:r>
        <w:t>s safe</w:t>
      </w:r>
      <w:r w:rsidR="00C77A75">
        <w:t xml:space="preserve"> for the consumer and </w:t>
      </w:r>
      <w:r w:rsidR="00D653DF">
        <w:t>that</w:t>
      </w:r>
      <w:r w:rsidR="00C77A75">
        <w:t xml:space="preserve"> representatives</w:t>
      </w:r>
      <w:r w:rsidR="00D653DF">
        <w:t xml:space="preserve"> were notified</w:t>
      </w:r>
      <w:r w:rsidR="00C77A75">
        <w:t xml:space="preserve"> if there </w:t>
      </w:r>
      <w:r w:rsidR="00D653DF">
        <w:t>was</w:t>
      </w:r>
      <w:r w:rsidR="00C77A75">
        <w:t xml:space="preserve"> an incident or if there </w:t>
      </w:r>
      <w:r w:rsidR="00D653DF">
        <w:t>was</w:t>
      </w:r>
      <w:r w:rsidR="00C77A75">
        <w:t xml:space="preserve"> no response when care staff arrive</w:t>
      </w:r>
      <w:r w:rsidR="00D653DF">
        <w:t>d</w:t>
      </w:r>
      <w:r w:rsidR="00C77A75">
        <w:t xml:space="preserve"> to provide care.</w:t>
      </w:r>
    </w:p>
    <w:p w14:paraId="4E99284D" w14:textId="2CFDE8DE" w:rsidR="007D0F3A" w:rsidRDefault="00115B67" w:rsidP="00F87E39">
      <w:pPr>
        <w:pStyle w:val="NormalArial"/>
      </w:pPr>
      <w:r>
        <w:t>Consumers said staff knew them well and they felt confident staff would identify and report any changes to the consumers’ health and well-being. They said referrals had been made as needed to allied health such as occupational therapists and physiotherapists</w:t>
      </w:r>
      <w:r w:rsidR="002F5EF0">
        <w:t xml:space="preserve"> and that they were assisted to attend appointments and access external services as needed.</w:t>
      </w:r>
      <w:r>
        <w:t xml:space="preserve"> </w:t>
      </w:r>
      <w:r w:rsidR="002F5EF0">
        <w:t>Staff said they escalate</w:t>
      </w:r>
      <w:r w:rsidR="00DA14C8">
        <w:t>d</w:t>
      </w:r>
      <w:r w:rsidR="002F5EF0">
        <w:t xml:space="preserve"> changes in health and wellbeing to the coordinators and that follow up occurred promptly.</w:t>
      </w:r>
    </w:p>
    <w:p w14:paraId="4EECCAE0" w14:textId="6411505C" w:rsidR="00D13AB6" w:rsidRDefault="00D13AB6" w:rsidP="00F87E39">
      <w:pPr>
        <w:pStyle w:val="NormalArial"/>
      </w:pPr>
      <w:r>
        <w:t>A comprehensive assessment was conducted for consumers and clinical needs such as wound care, medication management and pain were assessed by a registered nurse.</w:t>
      </w:r>
      <w:r w:rsidR="002F5EF0">
        <w:t xml:space="preserve"> Care documentation detailed consumers’ personal and clinical care needs and included evidence of referrals, escalation processes and discussions with the consumers and staff. Coordinators said they assisted consumers with referrals to My </w:t>
      </w:r>
      <w:r w:rsidR="00EF4C2A">
        <w:t>Aged</w:t>
      </w:r>
      <w:r w:rsidR="002F5EF0">
        <w:t xml:space="preserve"> Care if a </w:t>
      </w:r>
      <w:r w:rsidR="00DA14C8">
        <w:t>higher-level</w:t>
      </w:r>
      <w:r w:rsidR="002F5EF0">
        <w:t xml:space="preserve"> package was needed as a result of change </w:t>
      </w:r>
      <w:r w:rsidR="007D0F3A">
        <w:t>in</w:t>
      </w:r>
      <w:r w:rsidR="002F5EF0">
        <w:t xml:space="preserve"> are needs. </w:t>
      </w:r>
    </w:p>
    <w:p w14:paraId="23FFED03" w14:textId="1E2AB9FB" w:rsidR="007D0F3A" w:rsidRDefault="007D0F3A" w:rsidP="007D0F3A">
      <w:pPr>
        <w:pStyle w:val="NormalArial"/>
      </w:pPr>
      <w:r>
        <w:t xml:space="preserve">Risk management processes were established to identify, monitor and manage risks relating to consumer care. Staff provided examples of high </w:t>
      </w:r>
      <w:r w:rsidR="00EF4C2A">
        <w:t>impact</w:t>
      </w:r>
      <w:r>
        <w:t xml:space="preserve"> and high </w:t>
      </w:r>
      <w:r w:rsidR="00EF4C2A">
        <w:t>prevalence</w:t>
      </w:r>
      <w:r>
        <w:t xml:space="preserve"> risks </w:t>
      </w:r>
      <w:r w:rsidR="00DA14C8">
        <w:t>that had been</w:t>
      </w:r>
      <w:r>
        <w:t xml:space="preserve"> identified for </w:t>
      </w:r>
      <w:r w:rsidR="00EF4C2A">
        <w:t>consumers</w:t>
      </w:r>
      <w:r>
        <w:t xml:space="preserve">. These included mobility, falls, skin </w:t>
      </w:r>
      <w:r w:rsidR="00EF4C2A">
        <w:t>integrity</w:t>
      </w:r>
      <w:r>
        <w:t xml:space="preserve">, wounds, pain management and medication management. </w:t>
      </w:r>
      <w:r w:rsidR="00DA14C8">
        <w:t>R</w:t>
      </w:r>
      <w:r>
        <w:t xml:space="preserve">eferrals </w:t>
      </w:r>
      <w:r w:rsidR="00DA14C8">
        <w:t>were</w:t>
      </w:r>
      <w:r>
        <w:t xml:space="preserve"> made for medi</w:t>
      </w:r>
      <w:r w:rsidR="00DA14C8">
        <w:t>c</w:t>
      </w:r>
      <w:r>
        <w:t>ation reviews and behaviour support plans were developed as required.</w:t>
      </w:r>
    </w:p>
    <w:p w14:paraId="43F341EF" w14:textId="773BBDB0" w:rsidR="00100D9D" w:rsidRDefault="001270DD" w:rsidP="00F87E39">
      <w:pPr>
        <w:pStyle w:val="NormalArial"/>
      </w:pPr>
      <w:r>
        <w:t>Staff said the</w:t>
      </w:r>
      <w:r w:rsidR="00DA14C8">
        <w:t xml:space="preserve">y </w:t>
      </w:r>
      <w:r>
        <w:t>reported incidents and hazards and could outline the non-response process they followed. Staff described the strategies they used to minimise risk</w:t>
      </w:r>
      <w:r w:rsidR="00DA14C8">
        <w:t>s</w:t>
      </w:r>
      <w:r>
        <w:t xml:space="preserve"> to consumers, such as falls, and these aligned with information contained in the </w:t>
      </w:r>
      <w:r w:rsidR="002F5EF0">
        <w:t>consumers’</w:t>
      </w:r>
      <w:r>
        <w:t xml:space="preserve"> care plan</w:t>
      </w:r>
      <w:r w:rsidR="00DA14C8">
        <w:t>s</w:t>
      </w:r>
      <w:r>
        <w:t xml:space="preserve">. Staff said they had received training in </w:t>
      </w:r>
      <w:r w:rsidR="00EF4C2A">
        <w:t>dementia</w:t>
      </w:r>
      <w:r>
        <w:t xml:space="preserve"> care.</w:t>
      </w:r>
    </w:p>
    <w:p w14:paraId="3045303A" w14:textId="22E3D5FF" w:rsidR="00076514" w:rsidRDefault="00076514" w:rsidP="00F87E39">
      <w:pPr>
        <w:pStyle w:val="NormalArial"/>
      </w:pPr>
      <w:r>
        <w:t>Staff said they provide</w:t>
      </w:r>
      <w:r w:rsidR="00DA14C8">
        <w:t>d</w:t>
      </w:r>
      <w:r>
        <w:t xml:space="preserve"> information on advance care directives and end of life planning through the assessment and review process and as care needs change</w:t>
      </w:r>
      <w:r w:rsidR="00DA14C8">
        <w:t>d</w:t>
      </w:r>
      <w:r>
        <w:t xml:space="preserve">. Staff described how services </w:t>
      </w:r>
      <w:r w:rsidR="002F5EF0">
        <w:t>were</w:t>
      </w:r>
      <w:r>
        <w:t xml:space="preserve"> adapted to meet the changing needs of consumers as they approach</w:t>
      </w:r>
      <w:r w:rsidR="00DA14C8">
        <w:t>ed</w:t>
      </w:r>
      <w:r>
        <w:t xml:space="preserve"> end of life. </w:t>
      </w:r>
    </w:p>
    <w:p w14:paraId="6DB9355A" w14:textId="1B3F777F" w:rsidR="007D0F3A" w:rsidRDefault="007D0F3A" w:rsidP="00F87E39">
      <w:pPr>
        <w:pStyle w:val="NormalArial"/>
      </w:pPr>
      <w:r>
        <w:t xml:space="preserve">Staff took actions that included hand </w:t>
      </w:r>
      <w:r w:rsidR="00EF4C2A">
        <w:t>hygiene, to</w:t>
      </w:r>
      <w:r>
        <w:t xml:space="preserve"> protect consumers from infections during service delivery and </w:t>
      </w:r>
      <w:r w:rsidR="00DA14C8">
        <w:t>wore</w:t>
      </w:r>
      <w:r>
        <w:t xml:space="preserve"> personal protective </w:t>
      </w:r>
      <w:r w:rsidR="00EF4C2A">
        <w:t>equipment</w:t>
      </w:r>
      <w:r>
        <w:t xml:space="preserve"> as required. Consumers said the provider had supplied them with information about COVID-19 and all consumers that were interviewed felt staff practices kept them safe. Staff said they had received training in infection control and described how they practised hand hygiene, used gloves and masks and additional personal protective equipment as required. Staff said they conducted </w:t>
      </w:r>
      <w:r w:rsidR="00DA14C8">
        <w:t>self-checks</w:t>
      </w:r>
      <w:r>
        <w:t xml:space="preserve"> on their health on a daily basis and checked consumers’ health when providing care. Any concerns were reported to the coordinators and management.</w:t>
      </w:r>
      <w:r w:rsidR="00EF4C2A">
        <w:t xml:space="preserve"> Registered staff described how they follow</w:t>
      </w:r>
      <w:r w:rsidR="00DA14C8">
        <w:t>ed</w:t>
      </w:r>
      <w:r w:rsidR="00EF4C2A">
        <w:t xml:space="preserve"> infection control protocols when providing clinical care such as wound care and demonstrated an understanding of antimicrobial stewardship. </w:t>
      </w:r>
    </w:p>
    <w:p w14:paraId="2A86A9AC" w14:textId="77777777" w:rsidR="00731C6D" w:rsidRDefault="00EB0CCB" w:rsidP="00F87E39">
      <w:pPr>
        <w:pStyle w:val="NormalArial"/>
      </w:pPr>
      <w:r>
        <w:t xml:space="preserve">Policies and procedures </w:t>
      </w:r>
      <w:r w:rsidR="00EF4C2A">
        <w:t>relating</w:t>
      </w:r>
      <w:r>
        <w:t xml:space="preserve"> to Standard 3 were in place and included risk management</w:t>
      </w:r>
      <w:r w:rsidR="00731C6D">
        <w:t xml:space="preserve"> and infection control.</w:t>
      </w:r>
    </w:p>
    <w:p w14:paraId="33C45694" w14:textId="0EEA4467" w:rsidR="0087700C" w:rsidRPr="006B4042" w:rsidRDefault="00731C6D" w:rsidP="00F87E39">
      <w:pPr>
        <w:pStyle w:val="NormalArial"/>
      </w:pPr>
      <w:r>
        <w:t xml:space="preserve">For the reasons detailed, I find Standard 3 Compliant. </w:t>
      </w:r>
      <w:r w:rsidRPr="006B4042">
        <w:br w:type="page"/>
      </w:r>
    </w:p>
    <w:p w14:paraId="0E3A460F" w14:textId="77777777" w:rsidR="00FC045E" w:rsidRPr="00A36AA9" w:rsidRDefault="00B27D5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12"/>
        <w:gridCol w:w="1984"/>
        <w:gridCol w:w="1807"/>
      </w:tblGrid>
      <w:tr w:rsidR="008F63CF" w14:paraId="60906B53" w14:textId="77777777" w:rsidTr="00DB1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right w:val="none" w:sz="0" w:space="0" w:color="auto"/>
            </w:tcBorders>
          </w:tcPr>
          <w:p w14:paraId="6C9E5C34" w14:textId="77777777" w:rsidR="003217D3" w:rsidRPr="00991076" w:rsidRDefault="00B27D5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 xml:space="preserve">Services and supports for daily </w:t>
            </w:r>
            <w:r w:rsidRPr="00991076">
              <w:rPr>
                <w:rFonts w:ascii="Arial" w:hAnsi="Arial" w:cs="Arial"/>
                <w:color w:val="FFFFFF" w:themeColor="background1"/>
              </w:rPr>
              <w:t>living</w:t>
            </w:r>
          </w:p>
        </w:tc>
        <w:tc>
          <w:tcPr>
            <w:tcW w:w="1984" w:type="dxa"/>
          </w:tcPr>
          <w:p w14:paraId="12441DEC" w14:textId="77777777" w:rsidR="003217D3" w:rsidRPr="00991076"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807" w:type="dxa"/>
          </w:tcPr>
          <w:p w14:paraId="5A3C90EB" w14:textId="77777777" w:rsidR="003217D3" w:rsidRPr="00991076"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F63CF" w14:paraId="410DC43D" w14:textId="77777777" w:rsidTr="00DB1B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F7234D5"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812" w:type="dxa"/>
            <w:shd w:val="clear" w:color="auto" w:fill="auto"/>
          </w:tcPr>
          <w:p w14:paraId="7B619582"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69B19D07"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02935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07" w:type="dxa"/>
            <w:shd w:val="clear" w:color="auto" w:fill="auto"/>
          </w:tcPr>
          <w:p w14:paraId="5DE1F8AC"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31533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w:t>
                </w:r>
                <w:r w:rsidRPr="00501C01">
                  <w:rPr>
                    <w:rFonts w:ascii="Arial" w:hAnsi="Arial" w:cs="Arial"/>
                  </w:rPr>
                  <w:t>mpliant</w:t>
                </w:r>
              </w:sdtContent>
            </w:sdt>
            <w:r w:rsidRPr="00501C01">
              <w:rPr>
                <w:rFonts w:ascii="Arial" w:hAnsi="Arial" w:cs="Arial"/>
              </w:rPr>
              <w:t xml:space="preserve"> </w:t>
            </w:r>
          </w:p>
        </w:tc>
      </w:tr>
      <w:tr w:rsidR="008F63CF" w14:paraId="7D5A1BF7" w14:textId="77777777" w:rsidTr="00DB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82E2543"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812" w:type="dxa"/>
            <w:shd w:val="clear" w:color="auto" w:fill="auto"/>
          </w:tcPr>
          <w:p w14:paraId="2D5851A9"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30417D76"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01630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07" w:type="dxa"/>
            <w:shd w:val="clear" w:color="auto" w:fill="auto"/>
          </w:tcPr>
          <w:p w14:paraId="5B76F321"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52285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2687E9F0" w14:textId="77777777" w:rsidTr="00DB1B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4EFD0EA"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812" w:type="dxa"/>
            <w:shd w:val="clear" w:color="auto" w:fill="auto"/>
          </w:tcPr>
          <w:p w14:paraId="7F2E4FFC"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Services and supports for daily living assist each </w:t>
            </w:r>
            <w:r w:rsidRPr="00244176">
              <w:rPr>
                <w:rFonts w:ascii="Arial" w:hAnsi="Arial" w:cs="Arial"/>
              </w:rPr>
              <w:t>consumer to:</w:t>
            </w:r>
          </w:p>
          <w:p w14:paraId="2EBF727B" w14:textId="77777777" w:rsidR="007E513C" w:rsidRPr="00244176" w:rsidRDefault="00B27D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1979CF3" w14:textId="77777777" w:rsidR="007E513C" w:rsidRPr="00244176" w:rsidRDefault="00B27D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06CB599" w14:textId="77777777" w:rsidR="007E513C" w:rsidRPr="00244176" w:rsidRDefault="00B27D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557F8593"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09923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07" w:type="dxa"/>
            <w:shd w:val="clear" w:color="auto" w:fill="auto"/>
          </w:tcPr>
          <w:p w14:paraId="18343953"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33829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3EEA1D72" w14:textId="77777777" w:rsidTr="00DB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7266C49"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812" w:type="dxa"/>
            <w:shd w:val="clear" w:color="auto" w:fill="auto"/>
          </w:tcPr>
          <w:p w14:paraId="28150D07"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w:t>
            </w:r>
            <w:r w:rsidRPr="00244176">
              <w:rPr>
                <w:rFonts w:ascii="Arial" w:hAnsi="Arial" w:cs="Arial"/>
              </w:rPr>
              <w:t>the consumer’s condition, needs and preferences is communicated within the organisation, and with others where responsibility for care is shared.</w:t>
            </w:r>
          </w:p>
        </w:tc>
        <w:tc>
          <w:tcPr>
            <w:tcW w:w="1984" w:type="dxa"/>
            <w:shd w:val="clear" w:color="auto" w:fill="auto"/>
          </w:tcPr>
          <w:p w14:paraId="4AA19D95"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83759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07" w:type="dxa"/>
            <w:shd w:val="clear" w:color="auto" w:fill="auto"/>
          </w:tcPr>
          <w:p w14:paraId="35274761"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49445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32E9484B" w14:textId="77777777" w:rsidTr="00DB1B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67863A6"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812" w:type="dxa"/>
            <w:shd w:val="clear" w:color="auto" w:fill="auto"/>
          </w:tcPr>
          <w:p w14:paraId="4393AADA"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w:t>
            </w:r>
            <w:r w:rsidRPr="00244176">
              <w:rPr>
                <w:rFonts w:ascii="Arial" w:hAnsi="Arial" w:cs="Arial"/>
              </w:rPr>
              <w:t>tions and providers of other care and services.</w:t>
            </w:r>
          </w:p>
        </w:tc>
        <w:tc>
          <w:tcPr>
            <w:tcW w:w="1984" w:type="dxa"/>
            <w:shd w:val="clear" w:color="auto" w:fill="auto"/>
          </w:tcPr>
          <w:p w14:paraId="130E34FB"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90686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07" w:type="dxa"/>
            <w:shd w:val="clear" w:color="auto" w:fill="auto"/>
          </w:tcPr>
          <w:p w14:paraId="2313351C"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10706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1DC8DD8D" w14:textId="77777777" w:rsidTr="00DB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A8725E9"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812" w:type="dxa"/>
            <w:shd w:val="clear" w:color="auto" w:fill="auto"/>
          </w:tcPr>
          <w:p w14:paraId="6DC62C1D"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669757E2" w14:textId="350C705B" w:rsidR="007E513C" w:rsidRPr="00CC646C" w:rsidRDefault="00A12E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c>
          <w:tcPr>
            <w:tcW w:w="1807" w:type="dxa"/>
            <w:shd w:val="clear" w:color="auto" w:fill="auto"/>
          </w:tcPr>
          <w:p w14:paraId="571362F9"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09069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66A792D5" w14:textId="77777777" w:rsidTr="00DB1B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3DE81DB3"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812" w:type="dxa"/>
          </w:tcPr>
          <w:p w14:paraId="0CC82DB4"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w:t>
            </w:r>
            <w:r w:rsidRPr="00244176">
              <w:rPr>
                <w:rFonts w:ascii="Arial" w:hAnsi="Arial" w:cs="Arial"/>
              </w:rPr>
              <w:t>provided, it is safe, suitable, clean and well maintained.</w:t>
            </w:r>
          </w:p>
        </w:tc>
        <w:tc>
          <w:tcPr>
            <w:tcW w:w="1984" w:type="dxa"/>
          </w:tcPr>
          <w:p w14:paraId="768E056A"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39100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07" w:type="dxa"/>
          </w:tcPr>
          <w:p w14:paraId="4172A819" w14:textId="32127A78" w:rsidR="007E513C" w:rsidRPr="00CC646C" w:rsidRDefault="00C107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5B8E7B8" w14:textId="77777777" w:rsidR="0087700C" w:rsidRDefault="00B27D5E" w:rsidP="007B3959">
      <w:pPr>
        <w:pStyle w:val="Heading20"/>
      </w:pPr>
      <w:r w:rsidRPr="00A36AA9">
        <w:t>Findings</w:t>
      </w:r>
    </w:p>
    <w:p w14:paraId="0A079FE7" w14:textId="744B3C0F" w:rsidR="001F2448" w:rsidRDefault="00506B77" w:rsidP="00F87E39">
      <w:pPr>
        <w:pStyle w:val="NormalArial"/>
      </w:pPr>
      <w:r>
        <w:t xml:space="preserve">Consumers and representatives said they were encouraged to stay active and maintain their physical independence. Consumers were referred for additional services through My Aged Care when needed </w:t>
      </w:r>
      <w:r w:rsidR="00A12E3F">
        <w:t xml:space="preserve">with some </w:t>
      </w:r>
      <w:r w:rsidR="009A11F9">
        <w:t>providing examples where</w:t>
      </w:r>
      <w:r w:rsidR="00A12E3F">
        <w:t xml:space="preserve"> the consumer had been referred to an occupational therapist for home modifications or equipment. </w:t>
      </w:r>
      <w:r>
        <w:t xml:space="preserve">Consumers said staff helped them do the things they wanted to do through in-home or community based social support services. One consumer provided </w:t>
      </w:r>
      <w:r w:rsidR="00A12E3F">
        <w:t>feedback</w:t>
      </w:r>
      <w:r>
        <w:t xml:space="preserve"> that they enjoyed attending the centre,</w:t>
      </w:r>
      <w:r w:rsidR="005F5EB1">
        <w:t xml:space="preserve"> felt safe and that staff look</w:t>
      </w:r>
      <w:r w:rsidR="009A11F9">
        <w:t>ed</w:t>
      </w:r>
      <w:r w:rsidR="005F5EB1">
        <w:t xml:space="preserve"> after them well. Further, they said </w:t>
      </w:r>
      <w:r w:rsidR="009A11F9">
        <w:t>they had</w:t>
      </w:r>
      <w:r w:rsidR="005F5EB1">
        <w:t xml:space="preserve"> made new friends and enjoy</w:t>
      </w:r>
      <w:r w:rsidR="009A11F9">
        <w:t>ed</w:t>
      </w:r>
      <w:r w:rsidR="005F5EB1">
        <w:t xml:space="preserve"> their life more as a result of the </w:t>
      </w:r>
      <w:r w:rsidR="00A12E3F">
        <w:t>services</w:t>
      </w:r>
      <w:r w:rsidR="005F5EB1">
        <w:t xml:space="preserve"> they received.</w:t>
      </w:r>
    </w:p>
    <w:p w14:paraId="7843F3A3" w14:textId="0E7423C9" w:rsidR="00DB3C51" w:rsidRDefault="00DB3C51" w:rsidP="00F87E39">
      <w:pPr>
        <w:pStyle w:val="NormalArial"/>
      </w:pPr>
      <w:r>
        <w:t>Consumers and representatives said staff check</w:t>
      </w:r>
      <w:r w:rsidR="009A11F9">
        <w:t>ed</w:t>
      </w:r>
      <w:r>
        <w:t xml:space="preserve"> on consumers each visit and report</w:t>
      </w:r>
      <w:r w:rsidR="009A11F9">
        <w:t>ed</w:t>
      </w:r>
      <w:r>
        <w:t xml:space="preserve"> to the coordinators if they </w:t>
      </w:r>
      <w:r w:rsidR="009A11F9">
        <w:t>had</w:t>
      </w:r>
      <w:r>
        <w:t xml:space="preserve"> any concerns. Consumers provided positive feedback about how the social connections they have support</w:t>
      </w:r>
      <w:r w:rsidR="009A11F9">
        <w:t>ed</w:t>
      </w:r>
      <w:r>
        <w:t xml:space="preserve"> their emotional well-being. They said they developed a </w:t>
      </w:r>
      <w:r>
        <w:lastRenderedPageBreak/>
        <w:t>relationship with the staff who provide</w:t>
      </w:r>
      <w:r w:rsidR="009A11F9">
        <w:t>d</w:t>
      </w:r>
      <w:r>
        <w:t xml:space="preserve"> care and services which help</w:t>
      </w:r>
      <w:r w:rsidR="009A11F9">
        <w:t>ed</w:t>
      </w:r>
      <w:r>
        <w:t xml:space="preserve"> meet their emotional and psychological needs and improve</w:t>
      </w:r>
      <w:r w:rsidR="009A11F9">
        <w:t>d</w:t>
      </w:r>
      <w:r>
        <w:t xml:space="preserve"> their health and well-being. </w:t>
      </w:r>
    </w:p>
    <w:p w14:paraId="5574BA5F" w14:textId="3C0ACD15" w:rsidR="00C75085" w:rsidRDefault="00C75085" w:rsidP="00F87E39">
      <w:pPr>
        <w:pStyle w:val="NormalArial"/>
      </w:pPr>
      <w:r>
        <w:t>Consumers said they had opportunities to build and maintain relationships and pursue activities of intertest within the community.</w:t>
      </w:r>
      <w:r w:rsidR="004F56C8">
        <w:t xml:space="preserve"> Consumers spoke positively about the way staff supported them to do things that were meaningful and would take them wherever they wished to go. They said they enjoyed the outings including those where they were able to </w:t>
      </w:r>
      <w:r w:rsidR="009A11F9">
        <w:t>suggest</w:t>
      </w:r>
      <w:r w:rsidR="004F56C8">
        <w:t xml:space="preserve"> a venue; during the Quality Audit consumers were visiting an Asian restaurant that they enjoyed and said they were looking forward to it. </w:t>
      </w:r>
    </w:p>
    <w:p w14:paraId="20EDED1D" w14:textId="516F0F56" w:rsidR="005D3C34" w:rsidRDefault="005D3C34" w:rsidP="00F87E39">
      <w:pPr>
        <w:pStyle w:val="NormalArial"/>
      </w:pPr>
      <w:r>
        <w:t>Consumers and representatives were satisfied with the way the service communicated information and said staff knew their needs</w:t>
      </w:r>
      <w:r w:rsidR="00286BB5">
        <w:t xml:space="preserve"> and</w:t>
      </w:r>
      <w:r>
        <w:t xml:space="preserve"> reported any concerns that related to the consumers’ safety.</w:t>
      </w:r>
      <w:r w:rsidR="00F4791B">
        <w:t xml:space="preserve"> Staff were satisfied with the information they received and said it helped them identify consumers’ needs including those </w:t>
      </w:r>
      <w:r w:rsidR="00286BB5">
        <w:t xml:space="preserve">consumers </w:t>
      </w:r>
      <w:r w:rsidR="00F4791B">
        <w:t xml:space="preserve">who required additional support. Staff said they </w:t>
      </w:r>
      <w:r w:rsidR="009A11F9">
        <w:t>had</w:t>
      </w:r>
      <w:r w:rsidR="00F4791B">
        <w:t xml:space="preserve"> access to consumers’ care plans</w:t>
      </w:r>
      <w:r w:rsidR="009A11F9">
        <w:t>,</w:t>
      </w:r>
      <w:r w:rsidR="00F4791B">
        <w:t xml:space="preserve"> and </w:t>
      </w:r>
      <w:r w:rsidR="00286BB5">
        <w:t>that</w:t>
      </w:r>
      <w:r w:rsidR="00F4791B">
        <w:t xml:space="preserve"> coordinators </w:t>
      </w:r>
      <w:proofErr w:type="gramStart"/>
      <w:r w:rsidR="00AD33F9">
        <w:t>made</w:t>
      </w:r>
      <w:r w:rsidR="00F4791B">
        <w:t xml:space="preserve"> contact with</w:t>
      </w:r>
      <w:proofErr w:type="gramEnd"/>
      <w:r w:rsidR="00F4791B">
        <w:t xml:space="preserve"> them</w:t>
      </w:r>
      <w:r w:rsidR="00286BB5">
        <w:t xml:space="preserve"> in relation to consumers’ care and services</w:t>
      </w:r>
      <w:r w:rsidR="00F4791B">
        <w:t xml:space="preserve">. Subcontracted organisations were satisfied with the amount of information they received prior to conducting home visits or assessments. They said the coordinators were </w:t>
      </w:r>
      <w:r w:rsidR="00D37945">
        <w:t>particularly good</w:t>
      </w:r>
      <w:r w:rsidR="00F4791B">
        <w:t xml:space="preserve"> and </w:t>
      </w:r>
      <w:r w:rsidR="00286BB5">
        <w:t xml:space="preserve">were </w:t>
      </w:r>
      <w:r w:rsidR="00F4791B">
        <w:t xml:space="preserve">aware of consumers’ needs. </w:t>
      </w:r>
    </w:p>
    <w:p w14:paraId="08C3F5DE" w14:textId="535D5C84" w:rsidR="004A5F3B" w:rsidRDefault="001F2448" w:rsidP="00F87E39">
      <w:pPr>
        <w:pStyle w:val="NormalArial"/>
      </w:pPr>
      <w:r>
        <w:t>Staff</w:t>
      </w:r>
      <w:r w:rsidR="00DB3C51">
        <w:t xml:space="preserve"> demonstrated a sound </w:t>
      </w:r>
      <w:r w:rsidR="009A11F9">
        <w:t>understanding</w:t>
      </w:r>
      <w:r w:rsidR="00DB3C51">
        <w:t xml:space="preserve"> of </w:t>
      </w:r>
      <w:r w:rsidR="009A11F9">
        <w:t>consumers</w:t>
      </w:r>
      <w:r w:rsidR="00DB3C51">
        <w:t>’ needs and interests, and</w:t>
      </w:r>
      <w:r>
        <w:t xml:space="preserve"> provided examples of the way</w:t>
      </w:r>
      <w:r w:rsidR="00DB3C51">
        <w:t>s</w:t>
      </w:r>
      <w:r>
        <w:t xml:space="preserve"> they maximised consumers’ </w:t>
      </w:r>
      <w:r w:rsidR="004A5F3B">
        <w:t>health, well-being and quality of life</w:t>
      </w:r>
      <w:r w:rsidR="00DB3C51">
        <w:t>. Staff said they visit</w:t>
      </w:r>
      <w:r w:rsidR="00DF5F64">
        <w:t>ed</w:t>
      </w:r>
      <w:r w:rsidR="00DB3C51">
        <w:t xml:space="preserve"> consumers in </w:t>
      </w:r>
      <w:r w:rsidR="009A11F9">
        <w:t>hospital</w:t>
      </w:r>
      <w:r w:rsidR="00DB3C51">
        <w:t>, maintained consistent staffing and interacted with consumers one on one, including when consumers attended centre-based activities. C</w:t>
      </w:r>
      <w:r w:rsidR="004A5F3B">
        <w:t xml:space="preserve">onsumers said they felt empowered as they were in charge of how and when services were delivered. </w:t>
      </w:r>
    </w:p>
    <w:p w14:paraId="48E956DF" w14:textId="556DA9E0" w:rsidR="00A12E3F" w:rsidRDefault="004F56C8" w:rsidP="00F87E39">
      <w:pPr>
        <w:pStyle w:val="NormalArial"/>
      </w:pPr>
      <w:r>
        <w:t>Coordinators gathered information</w:t>
      </w:r>
      <w:r w:rsidR="0082314B">
        <w:t xml:space="preserve"> on consumers’ life stories and social needs on entry to the service and staff were aware of how this information support</w:t>
      </w:r>
      <w:r w:rsidR="00DF5F64">
        <w:t>ed</w:t>
      </w:r>
      <w:r w:rsidR="0082314B">
        <w:t xml:space="preserve"> the continuity of consumers’ relationships and assist</w:t>
      </w:r>
      <w:r w:rsidR="00DF5F64">
        <w:t>ed</w:t>
      </w:r>
      <w:r w:rsidR="0082314B">
        <w:t xml:space="preserve"> with communication. </w:t>
      </w:r>
      <w:r w:rsidR="004A5F3B">
        <w:t>Care plans were written in a way that was consumer focused and included individual interests, needs and preferences</w:t>
      </w:r>
      <w:r w:rsidR="005D3C34">
        <w:t xml:space="preserve"> including cultural requirements</w:t>
      </w:r>
      <w:r w:rsidR="00DB3C51">
        <w:t>.</w:t>
      </w:r>
      <w:r w:rsidR="009150D1">
        <w:t xml:space="preserve"> Services to support </w:t>
      </w:r>
      <w:r w:rsidR="00C107EE">
        <w:t xml:space="preserve">Aboriginal and Torres Strait Islander consumers were provided and included cooking, outings and arts and crafts, </w:t>
      </w:r>
      <w:r w:rsidR="00DF5F64">
        <w:t xml:space="preserve">and were </w:t>
      </w:r>
      <w:r w:rsidR="00C107EE">
        <w:t xml:space="preserve">based on consumers’ interests. </w:t>
      </w:r>
      <w:r w:rsidR="00DB3C51">
        <w:t xml:space="preserve">Emotional, </w:t>
      </w:r>
      <w:proofErr w:type="gramStart"/>
      <w:r w:rsidR="00DB3C51">
        <w:t>spiritual</w:t>
      </w:r>
      <w:proofErr w:type="gramEnd"/>
      <w:r w:rsidR="00DB3C51">
        <w:t xml:space="preserve"> and psychological needs were assessed, </w:t>
      </w:r>
      <w:r w:rsidR="005D3C34">
        <w:t>addressed</w:t>
      </w:r>
      <w:r w:rsidR="00DB3C51">
        <w:t xml:space="preserve"> in care planning and were reviewed on an ongoing basis. Care plans were revised and updated in response to consumers’ changing needs</w:t>
      </w:r>
      <w:r w:rsidR="00F4791B">
        <w:t xml:space="preserve"> and there was evidence of referrals and engagement with internal and external staff</w:t>
      </w:r>
      <w:r w:rsidR="00DB3C51">
        <w:t xml:space="preserve">. </w:t>
      </w:r>
    </w:p>
    <w:p w14:paraId="645B5EB0" w14:textId="77777777" w:rsidR="00C107EE" w:rsidRDefault="00A12E3F" w:rsidP="00F87E39">
      <w:pPr>
        <w:pStyle w:val="NormalArial"/>
      </w:pPr>
      <w:r>
        <w:t xml:space="preserve">Meals were not provided through Home Care Package funding however meal services were supported through the </w:t>
      </w:r>
      <w:r w:rsidR="00487451">
        <w:t>Commonwealth Home Support Programme. The manager and coordinator stated they received regular feedback from consumers who receive</w:t>
      </w:r>
      <w:r w:rsidR="009150D1">
        <w:t>d</w:t>
      </w:r>
      <w:r w:rsidR="00487451">
        <w:t xml:space="preserve"> services from a meal delivery program</w:t>
      </w:r>
      <w:r w:rsidR="009150D1">
        <w:t>; they said no concerns had been raised. Consumers attending social activities reported food provided at the centre was tasty and there was sufficient food provided of a suitable quality.</w:t>
      </w:r>
      <w:r w:rsidR="00272375">
        <w:t xml:space="preserve"> Consumers said they had input into the food provided and their preferences were taken into consideration. </w:t>
      </w:r>
    </w:p>
    <w:p w14:paraId="47ED8FF9" w14:textId="6B1AD741" w:rsidR="00473098" w:rsidRDefault="00997FD8" w:rsidP="00F87E39">
      <w:pPr>
        <w:pStyle w:val="NormalArial"/>
      </w:pPr>
      <w:r>
        <w:t>Consumers and representatives reported equipment had been provide</w:t>
      </w:r>
      <w:r w:rsidR="00473098">
        <w:t>d</w:t>
      </w:r>
      <w:r>
        <w:t xml:space="preserve"> to consumers through their Home Care Package funding</w:t>
      </w:r>
      <w:r w:rsidR="00473098">
        <w:t xml:space="preserve">. They said they were satisfied with the quality of the equipment and the range of equipment to choose from. Coordinators said consumer equipment was based on the consumer’s individual needs and that there were policies and procedures to guide staff practice in relation to equipment. Staff said equipment was listed in the consumer’s care plan and they had received instructions for safe use. </w:t>
      </w:r>
    </w:p>
    <w:p w14:paraId="619E5EB9" w14:textId="2BCA5D32" w:rsidR="0087700C" w:rsidRPr="00A36AA9" w:rsidRDefault="00473098" w:rsidP="00F87E39">
      <w:pPr>
        <w:pStyle w:val="NormalArial"/>
      </w:pPr>
      <w:r>
        <w:t xml:space="preserve">For the reasons detailed, I find Standard 4 Compliant. </w:t>
      </w:r>
      <w:r w:rsidR="004A5F3B" w:rsidRPr="00A36AA9">
        <w:br w:type="page"/>
      </w:r>
    </w:p>
    <w:p w14:paraId="13A4DA18" w14:textId="77777777" w:rsidR="00FC045E" w:rsidRDefault="00B27D5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12"/>
        <w:gridCol w:w="1984"/>
        <w:gridCol w:w="1807"/>
      </w:tblGrid>
      <w:tr w:rsidR="008F63CF" w14:paraId="22D63739" w14:textId="77777777" w:rsidTr="00C64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bottom w:val="single" w:sz="4" w:space="0" w:color="BFBFBF" w:themeColor="background1" w:themeShade="BF"/>
              <w:right w:val="single" w:sz="4" w:space="0" w:color="BFBFBF" w:themeColor="background1" w:themeShade="BF"/>
            </w:tcBorders>
          </w:tcPr>
          <w:p w14:paraId="364F7A00" w14:textId="77777777" w:rsidR="003217D3" w:rsidRPr="003217D3" w:rsidRDefault="00B27D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2081D15"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807" w:type="dxa"/>
            <w:tcBorders>
              <w:left w:val="single" w:sz="4" w:space="0" w:color="BFBFBF" w:themeColor="background1" w:themeShade="BF"/>
              <w:bottom w:val="single" w:sz="4" w:space="0" w:color="BFBFBF" w:themeColor="background1" w:themeShade="BF"/>
            </w:tcBorders>
          </w:tcPr>
          <w:p w14:paraId="2C506242"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F63CF" w14:paraId="41930D31" w14:textId="77777777" w:rsidTr="00C64EC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F1156DC"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812" w:type="dxa"/>
            <w:tcBorders>
              <w:left w:val="single" w:sz="4" w:space="0" w:color="BFBFBF" w:themeColor="background1" w:themeShade="BF"/>
            </w:tcBorders>
            <w:shd w:val="clear" w:color="auto" w:fill="auto"/>
          </w:tcPr>
          <w:p w14:paraId="273DDE89"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0B8EF27B" w14:textId="7F253C63" w:rsidR="007E513C" w:rsidRPr="00CC646C" w:rsidRDefault="002B5E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05F921D1"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71663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040E6DC9" w14:textId="77777777" w:rsidTr="00C64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16DE878"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812" w:type="dxa"/>
            <w:tcBorders>
              <w:left w:val="single" w:sz="4" w:space="0" w:color="BFBFBF" w:themeColor="background1" w:themeShade="BF"/>
            </w:tcBorders>
            <w:shd w:val="clear" w:color="auto" w:fill="auto"/>
          </w:tcPr>
          <w:p w14:paraId="307C0B00"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1BEDCD0" w14:textId="77777777" w:rsidR="007E513C" w:rsidRPr="00244176" w:rsidRDefault="00B27D5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w:t>
            </w:r>
            <w:r w:rsidRPr="00244176">
              <w:rPr>
                <w:rFonts w:ascii="Arial" w:hAnsi="Arial" w:cs="Arial"/>
              </w:rPr>
              <w:t>safe, clean, well maintained and comfortable; and</w:t>
            </w:r>
          </w:p>
          <w:p w14:paraId="3229DAED" w14:textId="77777777" w:rsidR="007E513C" w:rsidRPr="00244176" w:rsidRDefault="00B27D5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0AC074E4" w14:textId="38936194" w:rsidR="007E513C" w:rsidRPr="00CC646C" w:rsidRDefault="002B5E2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14510A8D"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49246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370F12B9" w14:textId="77777777" w:rsidTr="00C64EC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8967217"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812" w:type="dxa"/>
            <w:tcBorders>
              <w:left w:val="single" w:sz="4" w:space="0" w:color="BFBFBF" w:themeColor="background1" w:themeShade="BF"/>
            </w:tcBorders>
            <w:shd w:val="clear" w:color="auto" w:fill="auto"/>
          </w:tcPr>
          <w:p w14:paraId="7EA3AD6D"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fittings and equipment are safe, clean, well maintained and suitable for the </w:t>
            </w:r>
            <w:r w:rsidRPr="00244176">
              <w:rPr>
                <w:rFonts w:ascii="Arial" w:hAnsi="Arial" w:cs="Arial"/>
              </w:rPr>
              <w:t>consumer.</w:t>
            </w:r>
          </w:p>
        </w:tc>
        <w:tc>
          <w:tcPr>
            <w:tcW w:w="1984" w:type="dxa"/>
            <w:shd w:val="clear" w:color="auto" w:fill="auto"/>
          </w:tcPr>
          <w:p w14:paraId="68411CF7" w14:textId="09132EE1" w:rsidR="007E513C" w:rsidRPr="00CC646C" w:rsidRDefault="002B5E2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07" w:type="dxa"/>
            <w:shd w:val="clear" w:color="auto" w:fill="auto"/>
          </w:tcPr>
          <w:p w14:paraId="25011F00" w14:textId="77777777" w:rsidR="007E513C" w:rsidRPr="00CC646C" w:rsidRDefault="00B27D5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4642976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7DBCED7" w14:textId="403052B5" w:rsidR="002B5E25" w:rsidRDefault="00B27D5E" w:rsidP="002B5E25">
      <w:pPr>
        <w:pStyle w:val="Heading20"/>
      </w:pPr>
      <w:r w:rsidRPr="00A36AA9">
        <w:t>Findings</w:t>
      </w:r>
    </w:p>
    <w:p w14:paraId="28B1C90A" w14:textId="77777777" w:rsidR="002B5E25" w:rsidRDefault="002B5E25" w:rsidP="00F87E39">
      <w:pPr>
        <w:pStyle w:val="NormalArial"/>
      </w:pPr>
      <w:r>
        <w:t xml:space="preserve">Standard 5 was not applicable under the Home Care Package Program. </w:t>
      </w:r>
    </w:p>
    <w:p w14:paraId="4CDB43A4" w14:textId="469E8AF7" w:rsidR="00A8395A" w:rsidRDefault="002B5E25" w:rsidP="00F87E39">
      <w:pPr>
        <w:pStyle w:val="NormalArial"/>
      </w:pPr>
      <w:r>
        <w:t xml:space="preserve">Consumers </w:t>
      </w:r>
      <w:r w:rsidR="002C6560">
        <w:t xml:space="preserve">receiving services under the Commonwealth Home Support Programme </w:t>
      </w:r>
      <w:r>
        <w:t>who attended the centre provided positive feedback about their experience there and the environment. They said the environment was welcoming, comfortable</w:t>
      </w:r>
      <w:r w:rsidR="002C6560">
        <w:t>,</w:t>
      </w:r>
      <w:r>
        <w:t xml:space="preserve"> supported their ability to move independently</w:t>
      </w:r>
      <w:r w:rsidR="002C6560">
        <w:t xml:space="preserve"> and that</w:t>
      </w:r>
      <w:r>
        <w:t xml:space="preserve"> they felt welcomed by all staff</w:t>
      </w:r>
      <w:r w:rsidR="00B64EC5">
        <w:t>; they said they</w:t>
      </w:r>
      <w:r>
        <w:t xml:space="preserve"> enjoyed their time there.</w:t>
      </w:r>
      <w:r w:rsidR="002C6560">
        <w:t xml:space="preserve"> </w:t>
      </w:r>
    </w:p>
    <w:p w14:paraId="0F8D99DD" w14:textId="493D6CC7" w:rsidR="00A8395A" w:rsidRDefault="00A8395A" w:rsidP="00F87E39">
      <w:pPr>
        <w:pStyle w:val="NormalArial"/>
      </w:pPr>
      <w:r>
        <w:t>Consumers said the venue</w:t>
      </w:r>
      <w:r w:rsidR="00B64EC5">
        <w:t>s</w:t>
      </w:r>
      <w:r>
        <w:t xml:space="preserve"> were clean and well-maintained and that they had access to outdoor areas if they wished. A number of consumers said the service was suitable for the many different activities they enjoyed including arts, crafts and games. </w:t>
      </w:r>
      <w:r w:rsidR="00AD33F9">
        <w:t>S</w:t>
      </w:r>
      <w:r>
        <w:t xml:space="preserve">taff said the environment </w:t>
      </w:r>
      <w:r w:rsidR="00B64EC5">
        <w:t>was</w:t>
      </w:r>
      <w:r>
        <w:t xml:space="preserve"> easy and safe for consumers to access and this was observed by the Assessment Team. </w:t>
      </w:r>
    </w:p>
    <w:p w14:paraId="1D926A70" w14:textId="0911D5B4" w:rsidR="00A8395A" w:rsidRDefault="00A8395A" w:rsidP="00F87E39">
      <w:pPr>
        <w:pStyle w:val="NormalArial"/>
      </w:pPr>
      <w:r>
        <w:t>Staff said they conduct</w:t>
      </w:r>
      <w:r w:rsidR="00B64EC5">
        <w:t>ed</w:t>
      </w:r>
      <w:r>
        <w:t xml:space="preserve"> venue </w:t>
      </w:r>
      <w:r w:rsidR="00DE5EE7">
        <w:t>assessments,</w:t>
      </w:r>
      <w:r>
        <w:t xml:space="preserve"> and these were sighted by the Assessment Team. They said if they noticed any concerns that impacted consumer </w:t>
      </w:r>
      <w:r w:rsidR="00B64EC5">
        <w:t>safety,</w:t>
      </w:r>
      <w:r>
        <w:t xml:space="preserve"> they would report this promptly through the incident system as a hazard and follow up actions would occur. </w:t>
      </w:r>
    </w:p>
    <w:p w14:paraId="02814EB2" w14:textId="5482F89E" w:rsidR="00FA7115" w:rsidRDefault="00FA7115" w:rsidP="00F87E39">
      <w:pPr>
        <w:pStyle w:val="NormalArial"/>
      </w:pPr>
      <w:r>
        <w:t xml:space="preserve">Staff were satisfied that equipment was checked regularly and was clean. The Assessment Team observed the furniture was well-maintained, chairs and tables were of a suitable height, cleaning wipes, disinfectants and hand sanitisers were available; fire extinguishers and evacuation plans were </w:t>
      </w:r>
      <w:r w:rsidR="00B64EC5">
        <w:t>in place</w:t>
      </w:r>
      <w:r>
        <w:t>.</w:t>
      </w:r>
    </w:p>
    <w:p w14:paraId="49441571" w14:textId="27B7654E" w:rsidR="0087700C" w:rsidRDefault="00A8395A" w:rsidP="00F87E39">
      <w:pPr>
        <w:pStyle w:val="NormalArial"/>
      </w:pPr>
      <w:r>
        <w:t xml:space="preserve">Buses used by consumers were observed to be in good condition, clean and safety equipment such as first aid kits and fire extinguishers were in place. Documents relating to vehicle maintenance and insurance were available. </w:t>
      </w:r>
    </w:p>
    <w:p w14:paraId="01BF1BF0" w14:textId="77777777" w:rsidR="00C25E6D" w:rsidRDefault="00C25E6D" w:rsidP="00C25E6D">
      <w:pPr>
        <w:pStyle w:val="NormalArial"/>
      </w:pPr>
      <w:r>
        <w:t xml:space="preserve">For the reasons detailed, I find Standard 5 Compliant. </w:t>
      </w:r>
    </w:p>
    <w:p w14:paraId="237E84C8" w14:textId="77777777" w:rsidR="008B743F" w:rsidRDefault="008B743F">
      <w:pPr>
        <w:spacing w:after="160" w:line="259" w:lineRule="auto"/>
        <w:rPr>
          <w:rFonts w:ascii="Arial" w:hAnsi="Arial" w:cs="Arial"/>
          <w:b/>
          <w:bCs/>
          <w:sz w:val="30"/>
          <w:szCs w:val="28"/>
        </w:rPr>
      </w:pPr>
      <w:r>
        <w:rPr>
          <w:rFonts w:ascii="Arial" w:hAnsi="Arial" w:cs="Arial"/>
        </w:rPr>
        <w:br w:type="page"/>
      </w:r>
    </w:p>
    <w:p w14:paraId="53F7786D" w14:textId="7FC0D37E" w:rsidR="00FC045E" w:rsidRPr="00A36AA9" w:rsidRDefault="00B27D5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11"/>
        <w:gridCol w:w="1927"/>
        <w:gridCol w:w="1864"/>
      </w:tblGrid>
      <w:tr w:rsidR="008F63CF" w14:paraId="4D4FB393" w14:textId="77777777" w:rsidTr="00C64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bottom w:val="single" w:sz="4" w:space="0" w:color="BFBFBF" w:themeColor="background1" w:themeShade="BF"/>
              <w:right w:val="single" w:sz="4" w:space="0" w:color="BFBFBF" w:themeColor="background1" w:themeShade="BF"/>
            </w:tcBorders>
          </w:tcPr>
          <w:p w14:paraId="57D3C869" w14:textId="77777777" w:rsidR="003217D3" w:rsidRPr="003217D3" w:rsidRDefault="00B27D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27"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2BC43AD"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left w:val="single" w:sz="4" w:space="0" w:color="BFBFBF" w:themeColor="background1" w:themeShade="BF"/>
              <w:bottom w:val="single" w:sz="4" w:space="0" w:color="BFBFBF" w:themeColor="background1" w:themeShade="BF"/>
            </w:tcBorders>
          </w:tcPr>
          <w:p w14:paraId="3B7D3464"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F63CF" w14:paraId="0DF5E320" w14:textId="77777777" w:rsidTr="00C64EC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5A8E0AD"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811" w:type="dxa"/>
            <w:tcBorders>
              <w:left w:val="single" w:sz="4" w:space="0" w:color="BFBFBF" w:themeColor="background1" w:themeShade="BF"/>
            </w:tcBorders>
            <w:shd w:val="clear" w:color="auto" w:fill="auto"/>
          </w:tcPr>
          <w:p w14:paraId="3AC01142"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carers and others are encouraged and supported to provide feedback and make </w:t>
            </w:r>
            <w:r w:rsidRPr="00244176">
              <w:rPr>
                <w:rFonts w:ascii="Arial" w:hAnsi="Arial" w:cs="Arial"/>
              </w:rPr>
              <w:t>complaints.</w:t>
            </w:r>
          </w:p>
        </w:tc>
        <w:tc>
          <w:tcPr>
            <w:tcW w:w="1927" w:type="dxa"/>
            <w:shd w:val="clear" w:color="auto" w:fill="auto"/>
          </w:tcPr>
          <w:p w14:paraId="7562E498"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56478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6DE89054"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57233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5BF5F935" w14:textId="77777777" w:rsidTr="00C64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D16F8CD"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811" w:type="dxa"/>
            <w:tcBorders>
              <w:left w:val="single" w:sz="4" w:space="0" w:color="BFBFBF" w:themeColor="background1" w:themeShade="BF"/>
            </w:tcBorders>
            <w:shd w:val="clear" w:color="auto" w:fill="auto"/>
          </w:tcPr>
          <w:p w14:paraId="65539076"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27" w:type="dxa"/>
            <w:shd w:val="clear" w:color="auto" w:fill="auto"/>
          </w:tcPr>
          <w:p w14:paraId="51D9DD5A"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88439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E0DA169"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07515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4FFAB07C" w14:textId="77777777" w:rsidTr="00C64EC4">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6664BB6"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811" w:type="dxa"/>
            <w:tcBorders>
              <w:left w:val="single" w:sz="4" w:space="0" w:color="BFBFBF" w:themeColor="background1" w:themeShade="BF"/>
            </w:tcBorders>
            <w:shd w:val="clear" w:color="auto" w:fill="auto"/>
          </w:tcPr>
          <w:p w14:paraId="1D733659"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27" w:type="dxa"/>
            <w:shd w:val="clear" w:color="auto" w:fill="auto"/>
          </w:tcPr>
          <w:p w14:paraId="67F8B4C5"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68564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4B3BCB7F"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67936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6536AE15" w14:textId="77777777" w:rsidTr="00C64E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F516DB8"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811" w:type="dxa"/>
            <w:tcBorders>
              <w:left w:val="single" w:sz="4" w:space="0" w:color="BFBFBF" w:themeColor="background1" w:themeShade="BF"/>
            </w:tcBorders>
            <w:shd w:val="clear" w:color="auto" w:fill="auto"/>
          </w:tcPr>
          <w:p w14:paraId="51EB2288"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Feedback and complaints are reviewed and used to improve the quality of care and </w:t>
            </w:r>
            <w:r w:rsidRPr="00244176">
              <w:rPr>
                <w:rFonts w:ascii="Arial" w:hAnsi="Arial" w:cs="Arial"/>
              </w:rPr>
              <w:t>services.</w:t>
            </w:r>
          </w:p>
        </w:tc>
        <w:tc>
          <w:tcPr>
            <w:tcW w:w="1927" w:type="dxa"/>
            <w:shd w:val="clear" w:color="auto" w:fill="auto"/>
          </w:tcPr>
          <w:p w14:paraId="44988A75"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60919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B04762F"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30735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DC140A1" w14:textId="77777777" w:rsidR="001A5684" w:rsidRDefault="00B27D5E" w:rsidP="007B3959">
      <w:pPr>
        <w:pStyle w:val="Heading20"/>
      </w:pPr>
      <w:r w:rsidRPr="00A36AA9">
        <w:t>Findings</w:t>
      </w:r>
    </w:p>
    <w:p w14:paraId="10F84D48" w14:textId="67F5B6EE" w:rsidR="00C25E6D" w:rsidRDefault="00FF7C33" w:rsidP="00F87E39">
      <w:pPr>
        <w:pStyle w:val="NormalArial"/>
      </w:pPr>
      <w:r>
        <w:t>Consumers</w:t>
      </w:r>
      <w:r w:rsidR="00C25E6D">
        <w:t xml:space="preserve"> and representatives said they were supported to provide feedback and make complaints</w:t>
      </w:r>
      <w:r>
        <w:t xml:space="preserve"> and reported high levels of satisfaction with the process.</w:t>
      </w:r>
      <w:r w:rsidR="00C25E6D">
        <w:t xml:space="preserve"> They said</w:t>
      </w:r>
      <w:r w:rsidR="00AB0D2A">
        <w:t xml:space="preserve"> the service </w:t>
      </w:r>
      <w:r w:rsidR="00331F23">
        <w:t>sought</w:t>
      </w:r>
      <w:r w:rsidR="00AB0D2A">
        <w:t xml:space="preserve"> their feedback regularly about external agencies and staff; and </w:t>
      </w:r>
      <w:r w:rsidR="00C25E6D">
        <w:t>they could contact the administration team or coordinators with their concerns</w:t>
      </w:r>
      <w:r w:rsidR="00AB0D2A">
        <w:t xml:space="preserve"> if these arose</w:t>
      </w:r>
      <w:r w:rsidR="00C25E6D">
        <w:t xml:space="preserve">. </w:t>
      </w:r>
    </w:p>
    <w:p w14:paraId="04719964" w14:textId="02BF3CF3" w:rsidR="00F629C7" w:rsidRDefault="00F629C7" w:rsidP="00F87E39">
      <w:pPr>
        <w:pStyle w:val="NormalArial"/>
      </w:pPr>
      <w:r>
        <w:t xml:space="preserve">Consumers were aware of their access to advocacy services and </w:t>
      </w:r>
      <w:r w:rsidR="00331F23">
        <w:t>interpreter</w:t>
      </w:r>
      <w:r>
        <w:t xml:space="preserve"> services if needed. They said they felt comfortable </w:t>
      </w:r>
      <w:r w:rsidR="00331F23">
        <w:t>raising</w:t>
      </w:r>
      <w:r>
        <w:t xml:space="preserve"> a complaint directly with the service and explained how they would call the coordinator </w:t>
      </w:r>
      <w:r w:rsidR="00331F23">
        <w:t>to</w:t>
      </w:r>
      <w:r>
        <w:t xml:space="preserve"> make contact with a provider; some consumers though </w:t>
      </w:r>
      <w:r w:rsidR="00715AAC">
        <w:t>preferred</w:t>
      </w:r>
      <w:r>
        <w:t xml:space="preserve"> to send an email or lodge feedback using the service provider’s website. </w:t>
      </w:r>
    </w:p>
    <w:p w14:paraId="57F040DE" w14:textId="622F8884" w:rsidR="00F629C7" w:rsidRDefault="00C25E6D" w:rsidP="00F87E39">
      <w:pPr>
        <w:pStyle w:val="NormalArial"/>
      </w:pPr>
      <w:r>
        <w:t>Management advised all consumers received an information package on entering the service which explained the complaints, compliments and feedback processes</w:t>
      </w:r>
      <w:r w:rsidR="006C7E65">
        <w:t xml:space="preserve"> and included the Charter of Aged Care Rights</w:t>
      </w:r>
      <w:r w:rsidR="00F629C7">
        <w:t>; information about the Aged Care Quality and Safety Commission and advocacy services were included in the consumer handbook</w:t>
      </w:r>
      <w:r w:rsidR="00331F23">
        <w:t xml:space="preserve">. </w:t>
      </w:r>
      <w:r>
        <w:t>Management said</w:t>
      </w:r>
      <w:r w:rsidR="000E451A">
        <w:t xml:space="preserve"> annual surveys </w:t>
      </w:r>
      <w:r w:rsidR="00331F23">
        <w:t>were</w:t>
      </w:r>
      <w:r w:rsidR="000E451A">
        <w:t xml:space="preserve"> provided to consumers. They said</w:t>
      </w:r>
      <w:r>
        <w:t xml:space="preserve"> following receipt of feedback, they </w:t>
      </w:r>
      <w:r w:rsidR="000E451A">
        <w:t>made</w:t>
      </w:r>
      <w:r>
        <w:t xml:space="preserve"> contact with the consumer and/or their representative in order to provide assistance. </w:t>
      </w:r>
      <w:r w:rsidR="00715AAC">
        <w:t xml:space="preserve">Folders within the consumers’ homes included forms and brochures from peak bodies including for example Seniors Rights Service, National Aged Care Advocacy Program and </w:t>
      </w:r>
      <w:r w:rsidR="00BA27B4">
        <w:t>Older</w:t>
      </w:r>
      <w:r w:rsidR="00715AAC">
        <w:t xml:space="preserve"> </w:t>
      </w:r>
      <w:r w:rsidR="00BA27B4">
        <w:t>P</w:t>
      </w:r>
      <w:r w:rsidR="00715AAC">
        <w:t>ersons Advocacy Network.</w:t>
      </w:r>
    </w:p>
    <w:p w14:paraId="3E7F9475" w14:textId="6776D212" w:rsidR="00FF7C33" w:rsidRDefault="00FF7C33" w:rsidP="00F87E39">
      <w:pPr>
        <w:pStyle w:val="NormalArial"/>
      </w:pPr>
      <w:r>
        <w:t xml:space="preserve">Documentation relating to complaints demonstrated complaints were logged, prioritised and actioned within an established </w:t>
      </w:r>
      <w:r w:rsidR="00331F23">
        <w:t>timeframe,</w:t>
      </w:r>
      <w:r>
        <w:t xml:space="preserve"> where appropriate the complaint was escalated. A sample of complaints </w:t>
      </w:r>
      <w:r w:rsidR="00331F23">
        <w:t>found</w:t>
      </w:r>
      <w:r>
        <w:t xml:space="preserve"> </w:t>
      </w:r>
      <w:r w:rsidR="00331F23">
        <w:t>consumers</w:t>
      </w:r>
      <w:r>
        <w:t xml:space="preserve"> and representatives were provided options to resolve the complaint and the service provider applied a root cause analysis to identify why the complaint was raised and what actions should be taken. Management described how the complaint remain</w:t>
      </w:r>
      <w:r w:rsidR="001F17C1">
        <w:t>ed</w:t>
      </w:r>
      <w:r>
        <w:t xml:space="preserve"> open until resolved and described how an apology </w:t>
      </w:r>
      <w:r w:rsidR="001F17C1">
        <w:t>was</w:t>
      </w:r>
      <w:r>
        <w:t xml:space="preserve"> provided to the consumer.</w:t>
      </w:r>
    </w:p>
    <w:p w14:paraId="16B5EF39" w14:textId="363D094E" w:rsidR="00AB0D2A" w:rsidRDefault="00AB0D2A" w:rsidP="00F87E39">
      <w:pPr>
        <w:pStyle w:val="NormalArial"/>
      </w:pPr>
      <w:r>
        <w:t xml:space="preserve">Management described how they used information from surveys, feedback and complaints to gain an insight into the quality of services. Themes and trends were identified and reporting mechanisms were in place. </w:t>
      </w:r>
      <w:r w:rsidR="001F17C1">
        <w:t>A continuous improvement plan was maintained and there was a correlation between themes raised in feedback and improvement initiatives.</w:t>
      </w:r>
    </w:p>
    <w:p w14:paraId="480B4FB1" w14:textId="735E4AC7" w:rsidR="00AB0D2A" w:rsidRDefault="00F629C7" w:rsidP="00F87E39">
      <w:pPr>
        <w:pStyle w:val="NormalArial"/>
      </w:pPr>
      <w:r>
        <w:lastRenderedPageBreak/>
        <w:t>Policies relevant to Standard 6 guide</w:t>
      </w:r>
      <w:r w:rsidR="00FF7C33">
        <w:t>d</w:t>
      </w:r>
      <w:r>
        <w:t xml:space="preserve"> staff and include</w:t>
      </w:r>
      <w:r w:rsidR="00FF7C33">
        <w:t>d</w:t>
      </w:r>
      <w:r>
        <w:t xml:space="preserve"> complaints and feedback mechanisms, </w:t>
      </w:r>
      <w:r w:rsidR="000E451A">
        <w:t>external supports</w:t>
      </w:r>
      <w:r w:rsidR="00AB0D2A">
        <w:t xml:space="preserve"> and continuous improvement processes. Additionally, staff received training on the role of external agencies in supporting consumers to provide feedback, and open disclosure. </w:t>
      </w:r>
    </w:p>
    <w:p w14:paraId="79D95AFE" w14:textId="00DFDB92" w:rsidR="006240EE" w:rsidRDefault="00AB0D2A" w:rsidP="00F87E39">
      <w:pPr>
        <w:pStyle w:val="NormalArial"/>
      </w:pPr>
      <w:r>
        <w:t xml:space="preserve">For the reasons detailed, I find Standard 6 Compliant. </w:t>
      </w:r>
      <w:r>
        <w:br w:type="page"/>
      </w:r>
    </w:p>
    <w:p w14:paraId="2284C1E1" w14:textId="77777777" w:rsidR="003217D3" w:rsidRPr="003217D3" w:rsidRDefault="00B27D5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8"/>
        <w:gridCol w:w="4636"/>
        <w:gridCol w:w="1951"/>
        <w:gridCol w:w="1809"/>
      </w:tblGrid>
      <w:tr w:rsidR="008F63CF" w14:paraId="037BBFA1" w14:textId="77777777" w:rsidTr="00C64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Borders>
              <w:right w:val="none" w:sz="0" w:space="0" w:color="auto"/>
            </w:tcBorders>
          </w:tcPr>
          <w:p w14:paraId="5A0E951A" w14:textId="77777777" w:rsidR="003217D3" w:rsidRPr="003217D3" w:rsidRDefault="00B27D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C7AE168"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1264041"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F63CF" w14:paraId="7F0C7F25" w14:textId="77777777" w:rsidTr="00C64EC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D7337F0"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791" w:type="dxa"/>
            <w:shd w:val="clear" w:color="auto" w:fill="auto"/>
          </w:tcPr>
          <w:p w14:paraId="0835D1BA"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the number and mix of members of the workforce deployed enables, the delivery and management of safe and quality care and </w:t>
            </w:r>
            <w:r w:rsidRPr="00244176">
              <w:rPr>
                <w:rFonts w:ascii="Arial" w:hAnsi="Arial" w:cs="Arial"/>
              </w:rPr>
              <w:t>services.</w:t>
            </w:r>
          </w:p>
        </w:tc>
        <w:tc>
          <w:tcPr>
            <w:tcW w:w="1985" w:type="dxa"/>
            <w:shd w:val="clear" w:color="auto" w:fill="auto"/>
          </w:tcPr>
          <w:p w14:paraId="13BB7064"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65841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8D35910" w14:textId="77777777" w:rsidR="007E513C" w:rsidRPr="00CC646C" w:rsidRDefault="00B27D5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63894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025B4569" w14:textId="77777777" w:rsidTr="00C64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D76A175"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791" w:type="dxa"/>
            <w:shd w:val="clear" w:color="auto" w:fill="auto"/>
          </w:tcPr>
          <w:p w14:paraId="6B1CD872"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CA8908A"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81381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9BDD32C" w14:textId="77777777" w:rsidR="007E513C" w:rsidRPr="00CC646C" w:rsidRDefault="00B27D5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1390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6ED22054" w14:textId="77777777" w:rsidTr="00C64EC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2827B87"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791" w:type="dxa"/>
            <w:shd w:val="clear" w:color="auto" w:fill="auto"/>
          </w:tcPr>
          <w:p w14:paraId="62C9AE3A"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Pr="00244176">
              <w:rPr>
                <w:rFonts w:ascii="Arial" w:hAnsi="Arial" w:cs="Arial"/>
              </w:rPr>
              <w:t>competent and the members of the workforce have the qualifications and knowledge to effectively perform their roles.</w:t>
            </w:r>
          </w:p>
        </w:tc>
        <w:tc>
          <w:tcPr>
            <w:tcW w:w="1985" w:type="dxa"/>
            <w:shd w:val="clear" w:color="auto" w:fill="auto"/>
          </w:tcPr>
          <w:p w14:paraId="6E2DE325"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18878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16FF335" w14:textId="77777777" w:rsidR="007E513C" w:rsidRPr="00CC646C" w:rsidRDefault="00B27D5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66796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65432504" w14:textId="77777777" w:rsidTr="00C64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E2F1BE6"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791" w:type="dxa"/>
            <w:shd w:val="clear" w:color="auto" w:fill="auto"/>
          </w:tcPr>
          <w:p w14:paraId="404DF0E4"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w:t>
            </w:r>
            <w:r w:rsidRPr="00244176">
              <w:rPr>
                <w:rFonts w:ascii="Arial" w:hAnsi="Arial" w:cs="Arial"/>
              </w:rPr>
              <w:t xml:space="preserve"> by these standards.</w:t>
            </w:r>
          </w:p>
        </w:tc>
        <w:tc>
          <w:tcPr>
            <w:tcW w:w="1985" w:type="dxa"/>
            <w:shd w:val="clear" w:color="auto" w:fill="auto"/>
          </w:tcPr>
          <w:p w14:paraId="091F265C"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53288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0B0F4E7F" w14:textId="77777777" w:rsidR="007E513C" w:rsidRPr="00CC646C" w:rsidRDefault="00B27D5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43798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728E4044" w14:textId="77777777" w:rsidTr="00C64EC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BF00436"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791" w:type="dxa"/>
            <w:shd w:val="clear" w:color="auto" w:fill="auto"/>
          </w:tcPr>
          <w:p w14:paraId="21DE6BD4"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CDB602E"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99504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705BF72" w14:textId="77777777" w:rsidR="007E513C" w:rsidRPr="00CC646C" w:rsidRDefault="00B27D5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47130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6447853" w14:textId="77777777" w:rsidR="002F49A8" w:rsidRDefault="00B27D5E" w:rsidP="007B3959">
      <w:pPr>
        <w:pStyle w:val="Heading20"/>
      </w:pPr>
      <w:r w:rsidRPr="00A36AA9">
        <w:t>Findings</w:t>
      </w:r>
    </w:p>
    <w:p w14:paraId="76919244" w14:textId="398DF0C8" w:rsidR="006B6A14" w:rsidRDefault="006B6A14" w:rsidP="00F87E39">
      <w:pPr>
        <w:pStyle w:val="NormalArial"/>
      </w:pPr>
      <w:r>
        <w:t>Consumers generally provided positive feedback about staff, saying they received care from the same care staff and were very happy with them.</w:t>
      </w:r>
      <w:r w:rsidR="006957C0">
        <w:t xml:space="preserve"> </w:t>
      </w:r>
    </w:p>
    <w:p w14:paraId="3E96B701" w14:textId="32BDC4C4" w:rsidR="006B6A14" w:rsidRDefault="006B6A14" w:rsidP="00F87E39">
      <w:pPr>
        <w:pStyle w:val="NormalArial"/>
      </w:pPr>
      <w:r>
        <w:t>Management explained how the service prioritised essential services such as clinical and personal care during COVID-</w:t>
      </w:r>
      <w:r w:rsidR="00041DC1">
        <w:t>19 to</w:t>
      </w:r>
      <w:r>
        <w:t xml:space="preserve"> ensure consumers’ needs were </w:t>
      </w:r>
      <w:r w:rsidR="00041DC1">
        <w:t>met. They said when</w:t>
      </w:r>
      <w:r>
        <w:t xml:space="preserve"> staff leave impacted care and service delivery consumers were either offered a replacement staff member or a rescheduling of services. </w:t>
      </w:r>
    </w:p>
    <w:p w14:paraId="5BBE5EDF" w14:textId="5F679C26" w:rsidR="00FD6B3C" w:rsidRDefault="006B6A14" w:rsidP="00F87E39">
      <w:pPr>
        <w:pStyle w:val="NormalArial"/>
      </w:pPr>
      <w:r>
        <w:t xml:space="preserve">Consumers and management said staff from culturally and linguistically diverse backgrounds were employed to support consumers’ needs. Consumers and representatives said staff treated them with respect and were responsive to their needs. Staff were observed interacting with consumers in a kind, caring and respectful manner. Staff said they had received training in elder abuse and reporting processes and explained that </w:t>
      </w:r>
      <w:r w:rsidR="00041DC1">
        <w:t>if they</w:t>
      </w:r>
      <w:r>
        <w:t xml:space="preserve"> </w:t>
      </w:r>
      <w:r w:rsidR="00041DC1">
        <w:t>witnessed</w:t>
      </w:r>
      <w:r>
        <w:t xml:space="preserve"> staff treating consumers disrespectfully they would report the situation to management. </w:t>
      </w:r>
    </w:p>
    <w:p w14:paraId="2348A36F" w14:textId="24DE34CC" w:rsidR="00FD6B3C" w:rsidRDefault="006B6A14" w:rsidP="00FD6B3C">
      <w:pPr>
        <w:pStyle w:val="NormalArial"/>
      </w:pPr>
      <w:r>
        <w:t>The service had a recruitment and onboarding process</w:t>
      </w:r>
      <w:r w:rsidR="006957C0">
        <w:t xml:space="preserve"> that ensured staff were competent to perform their roles. Recruited staff demonstrated they possessed the relevant qualifications specific to their role or were willing to complete the required training. </w:t>
      </w:r>
      <w:r w:rsidR="00FD6B3C">
        <w:t xml:space="preserve">Nursing services were obtained </w:t>
      </w:r>
      <w:r w:rsidR="00041DC1">
        <w:t>through</w:t>
      </w:r>
      <w:r w:rsidR="00FD6B3C">
        <w:t xml:space="preserve"> a brokerage service and there were processes to monitor professional qualifications and training. Following induction, staff were provided with ongoing training and development and the organisation provided opportunities for progression. Consumers said that staff knew what they were </w:t>
      </w:r>
      <w:r w:rsidR="00041DC1">
        <w:t>doing,</w:t>
      </w:r>
      <w:r w:rsidR="00FD6B3C">
        <w:t xml:space="preserve"> and management advised all roles included a detailed position description. </w:t>
      </w:r>
    </w:p>
    <w:p w14:paraId="22417028" w14:textId="0308CEA6" w:rsidR="00FD6B3C" w:rsidRDefault="00FD6B3C" w:rsidP="00FD6B3C">
      <w:pPr>
        <w:pStyle w:val="NormalArial"/>
      </w:pPr>
      <w:r>
        <w:t>The service had a performance a</w:t>
      </w:r>
      <w:r w:rsidR="00EF22B6">
        <w:t xml:space="preserve">nd development process in place that required the completion of yearly appraisals however management acknowledged there were some gaps in the process. Management provided examples of how staff were supported and said performance </w:t>
      </w:r>
      <w:r w:rsidR="00EF22B6">
        <w:lastRenderedPageBreak/>
        <w:t xml:space="preserve">management processes are initiated if required. Staff reported they received </w:t>
      </w:r>
      <w:r w:rsidR="00041DC1">
        <w:t>feedback</w:t>
      </w:r>
      <w:r w:rsidR="00EF22B6">
        <w:t xml:space="preserve"> from management and had completed an appraisal. They said they met with management during review processes or following an incident and found the process helpful with one staff member saying they felt supported in the role. </w:t>
      </w:r>
    </w:p>
    <w:p w14:paraId="1D4C7408" w14:textId="77777777" w:rsidR="00EF22B6" w:rsidRDefault="00FD6B3C" w:rsidP="00F87E39">
      <w:pPr>
        <w:pStyle w:val="NormalArial"/>
      </w:pPr>
      <w:r>
        <w:t xml:space="preserve">There were policies and procedures relevant to Standard 7 to guide staff that included recruitment and induction. </w:t>
      </w:r>
    </w:p>
    <w:p w14:paraId="2F382820" w14:textId="55745759" w:rsidR="00EF22B6" w:rsidRDefault="00EF22B6" w:rsidP="00F87E39">
      <w:pPr>
        <w:pStyle w:val="NormalArial"/>
      </w:pPr>
      <w:r>
        <w:t>While there were some gaps in the performance appraisal process this had not resulted in impacts to consumers’ care and service delivery</w:t>
      </w:r>
      <w:r w:rsidR="00221BD6">
        <w:t>.</w:t>
      </w:r>
      <w:r>
        <w:t xml:space="preserve"> </w:t>
      </w:r>
      <w:r w:rsidR="00221BD6">
        <w:t>M</w:t>
      </w:r>
      <w:r>
        <w:t>anagement and staff described the processes in place to ensure staff performance was appropriate</w:t>
      </w:r>
      <w:r w:rsidR="00221BD6">
        <w:t>, there were processes to track completion</w:t>
      </w:r>
      <w:r>
        <w:t xml:space="preserve"> and consumers said they were happy with staff performance</w:t>
      </w:r>
      <w:r w:rsidR="00041DC1">
        <w:t xml:space="preserve"> and that staff knew what they were doing</w:t>
      </w:r>
      <w:r>
        <w:t>.</w:t>
      </w:r>
    </w:p>
    <w:p w14:paraId="1BC8D94D" w14:textId="15983074" w:rsidR="005D23EC" w:rsidRPr="00A36AA9" w:rsidRDefault="00EF22B6" w:rsidP="00F87E39">
      <w:pPr>
        <w:pStyle w:val="NormalArial"/>
      </w:pPr>
      <w:r>
        <w:t xml:space="preserve">For the reasons detailed, I </w:t>
      </w:r>
      <w:r w:rsidR="00ED2AB8">
        <w:t>find</w:t>
      </w:r>
      <w:r>
        <w:t xml:space="preserve"> Standard 7 Compliant. </w:t>
      </w:r>
      <w:r w:rsidRPr="00A36AA9">
        <w:br w:type="page"/>
      </w:r>
    </w:p>
    <w:p w14:paraId="03452DF3" w14:textId="77777777" w:rsidR="00FC045E" w:rsidRPr="00A36AA9" w:rsidRDefault="00B27D5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2020"/>
        <w:gridCol w:w="1807"/>
      </w:tblGrid>
      <w:tr w:rsidR="008F63CF" w14:paraId="6A0BDC73" w14:textId="77777777" w:rsidTr="00C64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Borders>
              <w:right w:val="none" w:sz="0" w:space="0" w:color="auto"/>
            </w:tcBorders>
          </w:tcPr>
          <w:p w14:paraId="100087FD" w14:textId="77777777" w:rsidR="003217D3" w:rsidRPr="003217D3" w:rsidRDefault="00B27D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20" w:type="dxa"/>
          </w:tcPr>
          <w:p w14:paraId="7F6DBE0A"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807" w:type="dxa"/>
          </w:tcPr>
          <w:p w14:paraId="30208144" w14:textId="77777777" w:rsidR="003217D3" w:rsidRPr="003217D3" w:rsidRDefault="00B27D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F63CF" w14:paraId="18C6B68A" w14:textId="77777777" w:rsidTr="00C64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415244E"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A1EC032"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20" w:type="dxa"/>
            <w:shd w:val="clear" w:color="auto" w:fill="auto"/>
          </w:tcPr>
          <w:p w14:paraId="28BFFB4F"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35890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07" w:type="dxa"/>
            <w:shd w:val="clear" w:color="auto" w:fill="auto"/>
          </w:tcPr>
          <w:p w14:paraId="6818C191"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16799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5626BEF0" w14:textId="77777777" w:rsidTr="00C64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A557DF6"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CCE1830"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inclusive and </w:t>
            </w:r>
            <w:r w:rsidRPr="00244176">
              <w:rPr>
                <w:rFonts w:ascii="Arial" w:hAnsi="Arial" w:cs="Arial"/>
              </w:rPr>
              <w:t>quality care and services and is accountable for their delivery.</w:t>
            </w:r>
          </w:p>
        </w:tc>
        <w:tc>
          <w:tcPr>
            <w:tcW w:w="2020" w:type="dxa"/>
            <w:shd w:val="clear" w:color="auto" w:fill="auto"/>
          </w:tcPr>
          <w:p w14:paraId="6982D0C3"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37697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07" w:type="dxa"/>
            <w:shd w:val="clear" w:color="auto" w:fill="auto"/>
          </w:tcPr>
          <w:p w14:paraId="5A8FB52F"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17993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28CA2424" w14:textId="77777777" w:rsidTr="00C64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777E87D"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E1EBB15"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FBECE5" w14:textId="77777777" w:rsidR="007E513C" w:rsidRPr="00244176" w:rsidRDefault="00B27D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BBE5FB" w14:textId="77777777" w:rsidR="007E513C" w:rsidRPr="00244176" w:rsidRDefault="00B27D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572B164" w14:textId="77777777" w:rsidR="007E513C" w:rsidRPr="00244176" w:rsidRDefault="00B27D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r w:rsidRPr="00244176">
              <w:rPr>
                <w:rFonts w:ascii="Arial" w:hAnsi="Arial" w:cs="Arial"/>
              </w:rPr>
              <w:t>governance;</w:t>
            </w:r>
          </w:p>
          <w:p w14:paraId="3C0C0FB0" w14:textId="77777777" w:rsidR="007E513C" w:rsidRPr="00244176" w:rsidRDefault="00B27D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5C29BEB" w14:textId="77777777" w:rsidR="007E513C" w:rsidRPr="00244176" w:rsidRDefault="00B27D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5E45D11" w14:textId="77777777" w:rsidR="007E513C" w:rsidRPr="00244176" w:rsidRDefault="00B27D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20" w:type="dxa"/>
            <w:shd w:val="clear" w:color="auto" w:fill="auto"/>
          </w:tcPr>
          <w:p w14:paraId="24D30EB9"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65236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07" w:type="dxa"/>
            <w:shd w:val="clear" w:color="auto" w:fill="auto"/>
          </w:tcPr>
          <w:p w14:paraId="4FE895DD"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88578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3B4E0330" w14:textId="77777777" w:rsidTr="00C64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DD93F49"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25DB4ED" w14:textId="77777777" w:rsidR="007E513C" w:rsidRPr="00244176"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FF2C709" w14:textId="77777777" w:rsidR="007E513C" w:rsidRPr="00244176" w:rsidRDefault="00B27D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FCA5D11" w14:textId="77777777" w:rsidR="007E513C" w:rsidRPr="00244176" w:rsidRDefault="00B27D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16122E0" w14:textId="77777777" w:rsidR="007E513C" w:rsidRPr="00244176" w:rsidRDefault="00B27D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w:t>
            </w:r>
            <w:r w:rsidRPr="00244176">
              <w:rPr>
                <w:rFonts w:ascii="Arial" w:hAnsi="Arial" w:cs="Arial"/>
              </w:rPr>
              <w:t>mers to live the best life they can</w:t>
            </w:r>
          </w:p>
          <w:p w14:paraId="1683D314" w14:textId="77777777" w:rsidR="007E513C" w:rsidRPr="00244176" w:rsidRDefault="00B27D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20" w:type="dxa"/>
            <w:shd w:val="clear" w:color="auto" w:fill="auto"/>
          </w:tcPr>
          <w:p w14:paraId="5A4568BA" w14:textId="77777777" w:rsidR="007E513C" w:rsidRPr="00CC646C" w:rsidRDefault="00B27D5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62646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07" w:type="dxa"/>
            <w:shd w:val="clear" w:color="auto" w:fill="auto"/>
          </w:tcPr>
          <w:p w14:paraId="33CF85D5" w14:textId="77777777" w:rsidR="007E513C" w:rsidRPr="00CC646C" w:rsidRDefault="00B27D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1430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8F63CF" w14:paraId="7231FD24" w14:textId="77777777" w:rsidTr="00C64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ADD14DD" w14:textId="77777777" w:rsidR="007E513C" w:rsidRPr="00244176" w:rsidRDefault="00B27D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E76469D" w14:textId="77777777" w:rsidR="007E513C" w:rsidRPr="00244176"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A7FD731" w14:textId="77777777" w:rsidR="007E513C" w:rsidRPr="00244176" w:rsidRDefault="00B27D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56F4AB2" w14:textId="77777777" w:rsidR="007E513C" w:rsidRPr="00244176" w:rsidRDefault="00B27D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991449D" w14:textId="77777777" w:rsidR="007E513C" w:rsidRPr="00244176" w:rsidRDefault="00B27D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20" w:type="dxa"/>
            <w:shd w:val="clear" w:color="auto" w:fill="auto"/>
          </w:tcPr>
          <w:p w14:paraId="75020C7B"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10375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07" w:type="dxa"/>
            <w:shd w:val="clear" w:color="auto" w:fill="auto"/>
          </w:tcPr>
          <w:p w14:paraId="6AA5B587" w14:textId="77777777" w:rsidR="007E513C" w:rsidRPr="00CC646C" w:rsidRDefault="00B27D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99664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2C94D03" w14:textId="77777777" w:rsidR="007B3959" w:rsidRDefault="00B27D5E" w:rsidP="003217D3">
      <w:pPr>
        <w:pStyle w:val="Heading20"/>
      </w:pPr>
      <w:r w:rsidRPr="00A36AA9">
        <w:t>Findings</w:t>
      </w:r>
    </w:p>
    <w:p w14:paraId="387415A1" w14:textId="7E812C81" w:rsidR="00182CF5" w:rsidRDefault="00113B3B" w:rsidP="00182CF5">
      <w:pPr>
        <w:pStyle w:val="NormalArial"/>
      </w:pPr>
      <w:r>
        <w:t xml:space="preserve">Consumers and representatives described how they were engaged to provide feedback with many confirming they were invited to participate in surveys. </w:t>
      </w:r>
      <w:r w:rsidR="00182CF5">
        <w:t xml:space="preserve">Consumers and representatives expressed satisfaction with the quality of the services provided. </w:t>
      </w:r>
      <w:r w:rsidR="009C39EE">
        <w:t xml:space="preserve">Management said consumers </w:t>
      </w:r>
      <w:r w:rsidR="009C39EE">
        <w:lastRenderedPageBreak/>
        <w:t xml:space="preserve">were encouraged to provide feedback during home visits, telephone calls, emails and via the service’s website. </w:t>
      </w:r>
    </w:p>
    <w:p w14:paraId="218BF5A8" w14:textId="6D3F4A0C" w:rsidR="00113B3B" w:rsidRDefault="001F2331" w:rsidP="00F87E39">
      <w:pPr>
        <w:pStyle w:val="NormalArial"/>
      </w:pPr>
      <w:r>
        <w:t>Consumers and representatives felt the service promoted a culture of safe, inclusive, quality care and services. The coordinator and scheduling team advised they had regular meetings to discuss care worker allocation based on consumers’ needs and preferences. Staff said the service was well run and management responded to consumer feedback when assigning staff and planning schedules. Staff demonstrated an understanding of policies and procedures that supported the delivery of safe, quality services.</w:t>
      </w:r>
    </w:p>
    <w:p w14:paraId="3008AB44" w14:textId="7A8CBBC2" w:rsidR="001F2331" w:rsidRDefault="001F2331" w:rsidP="00F87E39">
      <w:pPr>
        <w:pStyle w:val="NormalArial"/>
      </w:pPr>
      <w:r>
        <w:t xml:space="preserve">Management said the organisation </w:t>
      </w:r>
      <w:r w:rsidR="00D37945">
        <w:t>was</w:t>
      </w:r>
      <w:r>
        <w:t xml:space="preserve"> committed to promoting a culture of safe, inclusive, quality care across the organisation. The governing body was supported by an experienced team </w:t>
      </w:r>
      <w:r w:rsidR="00D37945">
        <w:t>who</w:t>
      </w:r>
      <w:r>
        <w:t xml:space="preserve"> were responsible for monitoring risk and quality relating to service delivery.</w:t>
      </w:r>
      <w:r w:rsidR="00150398">
        <w:t xml:space="preserve"> Reporting processes were established through the meeting structures to provide information and advice to the governing body</w:t>
      </w:r>
      <w:r w:rsidR="002760B4">
        <w:t xml:space="preserve">. Improvements driven by the governing body included the introduction of a new client information system. </w:t>
      </w:r>
    </w:p>
    <w:p w14:paraId="4F1AC3D9" w14:textId="481C70D3" w:rsidR="002760B4" w:rsidRDefault="002760B4" w:rsidP="00F87E39">
      <w:pPr>
        <w:pStyle w:val="NormalArial"/>
      </w:pPr>
      <w:r>
        <w:t>Effective organisation wide governance systems were in place and included information management, continuous improvement, financial management, workforce management, feedback and complaints, and regulatory compliance. For example:</w:t>
      </w:r>
    </w:p>
    <w:p w14:paraId="062138AE" w14:textId="4C156E85" w:rsidR="002760B4" w:rsidRDefault="000838BB" w:rsidP="002760B4">
      <w:pPr>
        <w:pStyle w:val="NormalArial"/>
        <w:numPr>
          <w:ilvl w:val="0"/>
          <w:numId w:val="23"/>
        </w:numPr>
      </w:pPr>
      <w:r>
        <w:t>E</w:t>
      </w:r>
      <w:r w:rsidR="00223132">
        <w:t>lectronic information management systems were in place and included consumers’ file management, staff rostering systems, online training and human resource management.</w:t>
      </w:r>
      <w:r w:rsidR="005855CD">
        <w:t xml:space="preserve"> The service maintained a shared drive where policies and procedures could be accessed. Staff access</w:t>
      </w:r>
      <w:r w:rsidR="00D37945">
        <w:t>ed</w:t>
      </w:r>
      <w:r w:rsidR="005855CD">
        <w:t xml:space="preserve"> consumer information through a mobile application. Information relating to consumers was maintained in a way that ensured consumer confidentiality; back up</w:t>
      </w:r>
      <w:r w:rsidR="00AD5CBF">
        <w:t xml:space="preserve"> systems were in place to ensure information was secure. </w:t>
      </w:r>
    </w:p>
    <w:p w14:paraId="3A9732F0" w14:textId="0E3E2E5B" w:rsidR="00AD5CBF" w:rsidRDefault="00AD5CBF" w:rsidP="002760B4">
      <w:pPr>
        <w:pStyle w:val="NormalArial"/>
        <w:numPr>
          <w:ilvl w:val="0"/>
          <w:numId w:val="23"/>
        </w:numPr>
      </w:pPr>
      <w:r>
        <w:t xml:space="preserve">Continuous improvement processes were in place and informed by feedback surveys, staff meetings, review of management systems including staff performance, incidents, and complaints. </w:t>
      </w:r>
    </w:p>
    <w:p w14:paraId="0284FF34" w14:textId="6A137450" w:rsidR="00AD5CBF" w:rsidRDefault="00AD5CBF" w:rsidP="002760B4">
      <w:pPr>
        <w:pStyle w:val="NormalArial"/>
        <w:numPr>
          <w:ilvl w:val="0"/>
          <w:numId w:val="23"/>
        </w:numPr>
      </w:pPr>
      <w:r>
        <w:t>There were processes to manage finances and resources. Senior management had oversight of the service’s income and expenditure</w:t>
      </w:r>
      <w:r w:rsidR="007F66E5">
        <w:t xml:space="preserve"> and this was reviewed regularly and discussed by the governing body. Consumers were advised of any changes in costs prior to implementation and consumers receiving a Home Care Package received monthly invoices. </w:t>
      </w:r>
    </w:p>
    <w:p w14:paraId="076209BE" w14:textId="0BA62B6B" w:rsidR="007F66E5" w:rsidRDefault="007F66E5" w:rsidP="002760B4">
      <w:pPr>
        <w:pStyle w:val="NormalArial"/>
        <w:numPr>
          <w:ilvl w:val="0"/>
          <w:numId w:val="23"/>
        </w:numPr>
      </w:pPr>
      <w:r>
        <w:t xml:space="preserve">Management received regular updates from government bodies on regulatory </w:t>
      </w:r>
      <w:r w:rsidR="00D37945">
        <w:t>changes</w:t>
      </w:r>
      <w:r>
        <w:t xml:space="preserve"> and information. This was monitored by the Governance sub-committee and executive level staff. Information was provided to managers and staff through meetings, emails, training and through policies and procedures. </w:t>
      </w:r>
    </w:p>
    <w:p w14:paraId="20D32835" w14:textId="07CEBCAB" w:rsidR="00113B3B" w:rsidRDefault="00113B3B" w:rsidP="00F87E39">
      <w:pPr>
        <w:pStyle w:val="NormalArial"/>
      </w:pPr>
      <w:r>
        <w:t>The organisation had a risk management system</w:t>
      </w:r>
      <w:r w:rsidR="007F66E5">
        <w:t xml:space="preserve"> that included policies and</w:t>
      </w:r>
      <w:r w:rsidR="00D37945">
        <w:t xml:space="preserve"> an</w:t>
      </w:r>
      <w:r w:rsidR="007F66E5">
        <w:t xml:space="preserve"> incident management register that was overseen by senior management staff and members of the executive. The policies outlined how incidents and risks were identified, recorded, escalated and actioned; the Assessment Team was provided examples of how this had been implemented. </w:t>
      </w:r>
      <w:r w:rsidR="00257FB4">
        <w:t>Online</w:t>
      </w:r>
      <w:r w:rsidR="007F66E5">
        <w:t xml:space="preserve"> training and meetings include</w:t>
      </w:r>
      <w:r w:rsidR="00D37945">
        <w:t>d</w:t>
      </w:r>
      <w:r w:rsidR="007F66E5">
        <w:t xml:space="preserve"> reference to incident management and how best to support consumers at risk. Staff were familiar with the processes they should follow if concerned about a consumer.</w:t>
      </w:r>
      <w:r w:rsidR="006462F6">
        <w:t xml:space="preserve"> </w:t>
      </w:r>
      <w:r w:rsidR="00257FB4">
        <w:t>Staff were aware of resources such as advocacy agencies</w:t>
      </w:r>
      <w:r w:rsidR="006462F6">
        <w:t xml:space="preserve"> that </w:t>
      </w:r>
      <w:r w:rsidR="00D37945">
        <w:t>could</w:t>
      </w:r>
      <w:r w:rsidR="006462F6">
        <w:t xml:space="preserve"> be sourced as a support for consumers. Management and staff were able to identify high risk consumers including those with special needs, and cognitive and functional difficulties. Consumers provided examples of how the service supported them to live the best life they coul</w:t>
      </w:r>
      <w:r w:rsidR="00C92008">
        <w:t>d</w:t>
      </w:r>
      <w:r w:rsidR="006462F6">
        <w:t xml:space="preserve">, and stated their appreciation of having staff attend them who </w:t>
      </w:r>
      <w:r w:rsidR="00D37945">
        <w:t>understood</w:t>
      </w:r>
      <w:r w:rsidR="006462F6">
        <w:t xml:space="preserve"> them and kn</w:t>
      </w:r>
      <w:r w:rsidR="00D37945">
        <w:t>e</w:t>
      </w:r>
      <w:r w:rsidR="006462F6">
        <w:t>w their needs.</w:t>
      </w:r>
    </w:p>
    <w:p w14:paraId="251845DC" w14:textId="55F68C2A" w:rsidR="006E0898" w:rsidRDefault="006E0898" w:rsidP="00F87E39">
      <w:pPr>
        <w:pStyle w:val="NormalArial"/>
      </w:pPr>
      <w:r>
        <w:lastRenderedPageBreak/>
        <w:t>The service had a clinical governance framework that included policies for antimicrobial stewardship, minimis</w:t>
      </w:r>
      <w:r w:rsidR="00D37945">
        <w:t>ation of the use</w:t>
      </w:r>
      <w:r>
        <w:t xml:space="preserve"> of restraint and open disclosure. The clinical governance framework had been updated to include infection control risks related to wound infection and COVID-19 and was reviewed when state and government directions changed. Staff described strategies to minimise infection related risks including adherence to hand hygiene practices, appropriate donning and doffing of personal protective equipment and prompt identification of infection related symptoms. Management said clinical services were provided from an external provider and the governance group monitored these services. Clinical incidents were reported and trended monthly. </w:t>
      </w:r>
    </w:p>
    <w:p w14:paraId="727942C6" w14:textId="08FE04FD" w:rsidR="00ED2AB8" w:rsidRDefault="00ED2AB8" w:rsidP="00F87E39">
      <w:pPr>
        <w:pStyle w:val="NormalArial"/>
      </w:pPr>
      <w:r>
        <w:t xml:space="preserve">For the reasons detailed, I find Standard 8 Compliant. </w:t>
      </w:r>
    </w:p>
    <w:sectPr w:rsidR="00ED2AB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FC3CB" w14:textId="77777777" w:rsidR="005B491C" w:rsidRDefault="005B491C">
      <w:pPr>
        <w:spacing w:after="0"/>
      </w:pPr>
      <w:r>
        <w:separator/>
      </w:r>
    </w:p>
  </w:endnote>
  <w:endnote w:type="continuationSeparator" w:id="0">
    <w:p w14:paraId="6CA8B21A" w14:textId="77777777" w:rsidR="005B491C" w:rsidRDefault="005B49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750F" w14:textId="77777777" w:rsidR="00825B37" w:rsidRPr="00DF37F2" w:rsidRDefault="00B27D5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Livable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AD88E3A" w14:textId="77777777" w:rsidR="00DF37F2" w:rsidRPr="00DF37F2" w:rsidRDefault="00B27D5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200824</w:t>
    </w:r>
    <w:bookmarkEnd w:id="5"/>
    <w:r w:rsidRPr="00DF37F2">
      <w:rPr>
        <w:rStyle w:val="FooterBold"/>
        <w:rFonts w:ascii="Arial" w:hAnsi="Arial"/>
        <w:b w:val="0"/>
      </w:rPr>
      <w:tab/>
      <w:t xml:space="preserve">OFFICIAL: Sensitive </w:t>
    </w:r>
  </w:p>
  <w:p w14:paraId="20D52662" w14:textId="77777777" w:rsidR="00DF37F2" w:rsidRPr="00DF37F2" w:rsidRDefault="00B27D5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32741" w14:textId="77777777" w:rsidR="005B491C" w:rsidRDefault="005B491C" w:rsidP="00D71F88">
      <w:pPr>
        <w:spacing w:after="0"/>
      </w:pPr>
      <w:r>
        <w:separator/>
      </w:r>
    </w:p>
  </w:footnote>
  <w:footnote w:type="continuationSeparator" w:id="0">
    <w:p w14:paraId="5ECAB0BF" w14:textId="77777777" w:rsidR="005B491C" w:rsidRDefault="005B491C" w:rsidP="00D71F88">
      <w:pPr>
        <w:spacing w:after="0"/>
      </w:pPr>
      <w:r>
        <w:continuationSeparator/>
      </w:r>
    </w:p>
  </w:footnote>
  <w:footnote w:id="1">
    <w:p w14:paraId="66BCC764" w14:textId="4F6AF2FB" w:rsidR="000078F8" w:rsidRDefault="00B27D5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2505C">
        <w:rPr>
          <w:rFonts w:ascii="Arial" w:hAnsi="Arial" w:cs="Arial"/>
          <w:color w:val="auto"/>
          <w:sz w:val="20"/>
          <w:szCs w:val="20"/>
        </w:rPr>
        <w:t>section 57 of the</w:t>
      </w:r>
      <w:r w:rsidRPr="002C3CB4">
        <w:rPr>
          <w:rFonts w:ascii="Arial" w:hAnsi="Arial" w:cs="Arial"/>
          <w:sz w:val="20"/>
          <w:szCs w:val="20"/>
        </w:rPr>
        <w:t xml:space="preserve"> Aged Care Quality and Safety Commission Rules 2018.</w:t>
      </w:r>
      <w:r w:rsidR="00C54003">
        <w:rPr>
          <w:rFonts w:ascii="Arial" w:hAnsi="Arial" w:cs="Arial"/>
          <w:sz w:val="20"/>
          <w:szCs w:val="20"/>
        </w:rPr>
        <w:t>1</w:t>
      </w:r>
    </w:p>
    <w:p w14:paraId="733A3E3D" w14:textId="77777777" w:rsidR="00540817" w:rsidRDefault="00B27D5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D081" w14:textId="77777777" w:rsidR="00D71F88" w:rsidRDefault="00B27D5E">
    <w:pPr>
      <w:pStyle w:val="Header"/>
    </w:pPr>
    <w:r>
      <w:rPr>
        <w:noProof/>
        <w:color w:val="2B579A"/>
        <w:shd w:val="clear" w:color="auto" w:fill="E6E6E6"/>
        <w:lang w:val="en-US"/>
      </w:rPr>
      <w:drawing>
        <wp:anchor distT="0" distB="0" distL="114300" distR="114300" simplePos="0" relativeHeight="251663360" behindDoc="1" locked="0" layoutInCell="1" allowOverlap="1" wp14:anchorId="735D9CE1" wp14:editId="69585A5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29AD6" w14:textId="77777777" w:rsidR="00FA0A5B" w:rsidRDefault="00B27D5E">
    <w:pPr>
      <w:pStyle w:val="Header"/>
    </w:pPr>
    <w:r>
      <w:rPr>
        <w:noProof/>
      </w:rPr>
      <w:drawing>
        <wp:anchor distT="0" distB="0" distL="114300" distR="114300" simplePos="0" relativeHeight="251661312" behindDoc="0" locked="0" layoutInCell="1" allowOverlap="1" wp14:anchorId="7D8EF6D9" wp14:editId="70A0DFF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BD8B174">
      <w:start w:val="1"/>
      <w:numFmt w:val="lowerRoman"/>
      <w:lvlText w:val="(%1)"/>
      <w:lvlJc w:val="left"/>
      <w:pPr>
        <w:ind w:left="1080" w:hanging="720"/>
      </w:pPr>
      <w:rPr>
        <w:rFonts w:hint="default"/>
      </w:rPr>
    </w:lvl>
    <w:lvl w:ilvl="1" w:tplc="42F03C18" w:tentative="1">
      <w:start w:val="1"/>
      <w:numFmt w:val="lowerLetter"/>
      <w:lvlText w:val="%2."/>
      <w:lvlJc w:val="left"/>
      <w:pPr>
        <w:ind w:left="1440" w:hanging="360"/>
      </w:pPr>
    </w:lvl>
    <w:lvl w:ilvl="2" w:tplc="D6E2239C" w:tentative="1">
      <w:start w:val="1"/>
      <w:numFmt w:val="lowerRoman"/>
      <w:lvlText w:val="%3."/>
      <w:lvlJc w:val="right"/>
      <w:pPr>
        <w:ind w:left="2160" w:hanging="180"/>
      </w:pPr>
    </w:lvl>
    <w:lvl w:ilvl="3" w:tplc="7A3CB530" w:tentative="1">
      <w:start w:val="1"/>
      <w:numFmt w:val="decimal"/>
      <w:lvlText w:val="%4."/>
      <w:lvlJc w:val="left"/>
      <w:pPr>
        <w:ind w:left="2880" w:hanging="360"/>
      </w:pPr>
    </w:lvl>
    <w:lvl w:ilvl="4" w:tplc="6E52D35A" w:tentative="1">
      <w:start w:val="1"/>
      <w:numFmt w:val="lowerLetter"/>
      <w:lvlText w:val="%5."/>
      <w:lvlJc w:val="left"/>
      <w:pPr>
        <w:ind w:left="3600" w:hanging="360"/>
      </w:pPr>
    </w:lvl>
    <w:lvl w:ilvl="5" w:tplc="D9ECB75C" w:tentative="1">
      <w:start w:val="1"/>
      <w:numFmt w:val="lowerRoman"/>
      <w:lvlText w:val="%6."/>
      <w:lvlJc w:val="right"/>
      <w:pPr>
        <w:ind w:left="4320" w:hanging="180"/>
      </w:pPr>
    </w:lvl>
    <w:lvl w:ilvl="6" w:tplc="C90420CA" w:tentative="1">
      <w:start w:val="1"/>
      <w:numFmt w:val="decimal"/>
      <w:lvlText w:val="%7."/>
      <w:lvlJc w:val="left"/>
      <w:pPr>
        <w:ind w:left="5040" w:hanging="360"/>
      </w:pPr>
    </w:lvl>
    <w:lvl w:ilvl="7" w:tplc="5A9EC018" w:tentative="1">
      <w:start w:val="1"/>
      <w:numFmt w:val="lowerLetter"/>
      <w:lvlText w:val="%8."/>
      <w:lvlJc w:val="left"/>
      <w:pPr>
        <w:ind w:left="5760" w:hanging="360"/>
      </w:pPr>
    </w:lvl>
    <w:lvl w:ilvl="8" w:tplc="0C5CAB1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1106096">
      <w:start w:val="1"/>
      <w:numFmt w:val="lowerRoman"/>
      <w:lvlText w:val="(%1)"/>
      <w:lvlJc w:val="left"/>
      <w:pPr>
        <w:ind w:left="1080" w:hanging="720"/>
      </w:pPr>
      <w:rPr>
        <w:rFonts w:hint="default"/>
      </w:rPr>
    </w:lvl>
    <w:lvl w:ilvl="1" w:tplc="DD68A318" w:tentative="1">
      <w:start w:val="1"/>
      <w:numFmt w:val="lowerLetter"/>
      <w:lvlText w:val="%2."/>
      <w:lvlJc w:val="left"/>
      <w:pPr>
        <w:ind w:left="1440" w:hanging="360"/>
      </w:pPr>
    </w:lvl>
    <w:lvl w:ilvl="2" w:tplc="69C2BFD4" w:tentative="1">
      <w:start w:val="1"/>
      <w:numFmt w:val="lowerRoman"/>
      <w:lvlText w:val="%3."/>
      <w:lvlJc w:val="right"/>
      <w:pPr>
        <w:ind w:left="2160" w:hanging="180"/>
      </w:pPr>
    </w:lvl>
    <w:lvl w:ilvl="3" w:tplc="C42EA80A" w:tentative="1">
      <w:start w:val="1"/>
      <w:numFmt w:val="decimal"/>
      <w:lvlText w:val="%4."/>
      <w:lvlJc w:val="left"/>
      <w:pPr>
        <w:ind w:left="2880" w:hanging="360"/>
      </w:pPr>
    </w:lvl>
    <w:lvl w:ilvl="4" w:tplc="2D30DE50" w:tentative="1">
      <w:start w:val="1"/>
      <w:numFmt w:val="lowerLetter"/>
      <w:lvlText w:val="%5."/>
      <w:lvlJc w:val="left"/>
      <w:pPr>
        <w:ind w:left="3600" w:hanging="360"/>
      </w:pPr>
    </w:lvl>
    <w:lvl w:ilvl="5" w:tplc="1DBC3286" w:tentative="1">
      <w:start w:val="1"/>
      <w:numFmt w:val="lowerRoman"/>
      <w:lvlText w:val="%6."/>
      <w:lvlJc w:val="right"/>
      <w:pPr>
        <w:ind w:left="4320" w:hanging="180"/>
      </w:pPr>
    </w:lvl>
    <w:lvl w:ilvl="6" w:tplc="AAA633AC" w:tentative="1">
      <w:start w:val="1"/>
      <w:numFmt w:val="decimal"/>
      <w:lvlText w:val="%7."/>
      <w:lvlJc w:val="left"/>
      <w:pPr>
        <w:ind w:left="5040" w:hanging="360"/>
      </w:pPr>
    </w:lvl>
    <w:lvl w:ilvl="7" w:tplc="B90EEA6C" w:tentative="1">
      <w:start w:val="1"/>
      <w:numFmt w:val="lowerLetter"/>
      <w:lvlText w:val="%8."/>
      <w:lvlJc w:val="left"/>
      <w:pPr>
        <w:ind w:left="5760" w:hanging="360"/>
      </w:pPr>
    </w:lvl>
    <w:lvl w:ilvl="8" w:tplc="C564065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8E40D60">
      <w:start w:val="1"/>
      <w:numFmt w:val="lowerRoman"/>
      <w:lvlText w:val="(%1)"/>
      <w:lvlJc w:val="left"/>
      <w:pPr>
        <w:ind w:left="1080" w:hanging="720"/>
      </w:pPr>
      <w:rPr>
        <w:rFonts w:hint="default"/>
      </w:rPr>
    </w:lvl>
    <w:lvl w:ilvl="1" w:tplc="692A1178" w:tentative="1">
      <w:start w:val="1"/>
      <w:numFmt w:val="lowerLetter"/>
      <w:lvlText w:val="%2."/>
      <w:lvlJc w:val="left"/>
      <w:pPr>
        <w:ind w:left="1440" w:hanging="360"/>
      </w:pPr>
    </w:lvl>
    <w:lvl w:ilvl="2" w:tplc="9DEC002A" w:tentative="1">
      <w:start w:val="1"/>
      <w:numFmt w:val="lowerRoman"/>
      <w:lvlText w:val="%3."/>
      <w:lvlJc w:val="right"/>
      <w:pPr>
        <w:ind w:left="2160" w:hanging="180"/>
      </w:pPr>
    </w:lvl>
    <w:lvl w:ilvl="3" w:tplc="8326A6A6" w:tentative="1">
      <w:start w:val="1"/>
      <w:numFmt w:val="decimal"/>
      <w:lvlText w:val="%4."/>
      <w:lvlJc w:val="left"/>
      <w:pPr>
        <w:ind w:left="2880" w:hanging="360"/>
      </w:pPr>
    </w:lvl>
    <w:lvl w:ilvl="4" w:tplc="CB4482F0" w:tentative="1">
      <w:start w:val="1"/>
      <w:numFmt w:val="lowerLetter"/>
      <w:lvlText w:val="%5."/>
      <w:lvlJc w:val="left"/>
      <w:pPr>
        <w:ind w:left="3600" w:hanging="360"/>
      </w:pPr>
    </w:lvl>
    <w:lvl w:ilvl="5" w:tplc="AF46B22E" w:tentative="1">
      <w:start w:val="1"/>
      <w:numFmt w:val="lowerRoman"/>
      <w:lvlText w:val="%6."/>
      <w:lvlJc w:val="right"/>
      <w:pPr>
        <w:ind w:left="4320" w:hanging="180"/>
      </w:pPr>
    </w:lvl>
    <w:lvl w:ilvl="6" w:tplc="3788A8F6" w:tentative="1">
      <w:start w:val="1"/>
      <w:numFmt w:val="decimal"/>
      <w:lvlText w:val="%7."/>
      <w:lvlJc w:val="left"/>
      <w:pPr>
        <w:ind w:left="5040" w:hanging="360"/>
      </w:pPr>
    </w:lvl>
    <w:lvl w:ilvl="7" w:tplc="65B08E96" w:tentative="1">
      <w:start w:val="1"/>
      <w:numFmt w:val="lowerLetter"/>
      <w:lvlText w:val="%8."/>
      <w:lvlJc w:val="left"/>
      <w:pPr>
        <w:ind w:left="5760" w:hanging="360"/>
      </w:pPr>
    </w:lvl>
    <w:lvl w:ilvl="8" w:tplc="A090447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63604FC">
      <w:start w:val="1"/>
      <w:numFmt w:val="lowerRoman"/>
      <w:lvlText w:val="(%1)"/>
      <w:lvlJc w:val="left"/>
      <w:pPr>
        <w:ind w:left="1080" w:hanging="720"/>
      </w:pPr>
      <w:rPr>
        <w:rFonts w:hint="default"/>
      </w:rPr>
    </w:lvl>
    <w:lvl w:ilvl="1" w:tplc="797E39EE" w:tentative="1">
      <w:start w:val="1"/>
      <w:numFmt w:val="lowerLetter"/>
      <w:lvlText w:val="%2."/>
      <w:lvlJc w:val="left"/>
      <w:pPr>
        <w:ind w:left="1440" w:hanging="360"/>
      </w:pPr>
    </w:lvl>
    <w:lvl w:ilvl="2" w:tplc="CE5C2116" w:tentative="1">
      <w:start w:val="1"/>
      <w:numFmt w:val="lowerRoman"/>
      <w:lvlText w:val="%3."/>
      <w:lvlJc w:val="right"/>
      <w:pPr>
        <w:ind w:left="2160" w:hanging="180"/>
      </w:pPr>
    </w:lvl>
    <w:lvl w:ilvl="3" w:tplc="CFCC58DA" w:tentative="1">
      <w:start w:val="1"/>
      <w:numFmt w:val="decimal"/>
      <w:lvlText w:val="%4."/>
      <w:lvlJc w:val="left"/>
      <w:pPr>
        <w:ind w:left="2880" w:hanging="360"/>
      </w:pPr>
    </w:lvl>
    <w:lvl w:ilvl="4" w:tplc="1A7C5944" w:tentative="1">
      <w:start w:val="1"/>
      <w:numFmt w:val="lowerLetter"/>
      <w:lvlText w:val="%5."/>
      <w:lvlJc w:val="left"/>
      <w:pPr>
        <w:ind w:left="3600" w:hanging="360"/>
      </w:pPr>
    </w:lvl>
    <w:lvl w:ilvl="5" w:tplc="00E01080" w:tentative="1">
      <w:start w:val="1"/>
      <w:numFmt w:val="lowerRoman"/>
      <w:lvlText w:val="%6."/>
      <w:lvlJc w:val="right"/>
      <w:pPr>
        <w:ind w:left="4320" w:hanging="180"/>
      </w:pPr>
    </w:lvl>
    <w:lvl w:ilvl="6" w:tplc="738C36C2" w:tentative="1">
      <w:start w:val="1"/>
      <w:numFmt w:val="decimal"/>
      <w:lvlText w:val="%7."/>
      <w:lvlJc w:val="left"/>
      <w:pPr>
        <w:ind w:left="5040" w:hanging="360"/>
      </w:pPr>
    </w:lvl>
    <w:lvl w:ilvl="7" w:tplc="3546361C" w:tentative="1">
      <w:start w:val="1"/>
      <w:numFmt w:val="lowerLetter"/>
      <w:lvlText w:val="%8."/>
      <w:lvlJc w:val="left"/>
      <w:pPr>
        <w:ind w:left="5760" w:hanging="360"/>
      </w:pPr>
    </w:lvl>
    <w:lvl w:ilvl="8" w:tplc="315E709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7E8F176">
      <w:start w:val="1"/>
      <w:numFmt w:val="lowerRoman"/>
      <w:lvlText w:val="(%1)"/>
      <w:lvlJc w:val="left"/>
      <w:pPr>
        <w:ind w:left="1080" w:hanging="720"/>
      </w:pPr>
      <w:rPr>
        <w:rFonts w:hint="default"/>
      </w:rPr>
    </w:lvl>
    <w:lvl w:ilvl="1" w:tplc="F78655C8" w:tentative="1">
      <w:start w:val="1"/>
      <w:numFmt w:val="lowerLetter"/>
      <w:lvlText w:val="%2."/>
      <w:lvlJc w:val="left"/>
      <w:pPr>
        <w:ind w:left="1440" w:hanging="360"/>
      </w:pPr>
    </w:lvl>
    <w:lvl w:ilvl="2" w:tplc="6038A952" w:tentative="1">
      <w:start w:val="1"/>
      <w:numFmt w:val="lowerRoman"/>
      <w:lvlText w:val="%3."/>
      <w:lvlJc w:val="right"/>
      <w:pPr>
        <w:ind w:left="2160" w:hanging="180"/>
      </w:pPr>
    </w:lvl>
    <w:lvl w:ilvl="3" w:tplc="341A4B0A" w:tentative="1">
      <w:start w:val="1"/>
      <w:numFmt w:val="decimal"/>
      <w:lvlText w:val="%4."/>
      <w:lvlJc w:val="left"/>
      <w:pPr>
        <w:ind w:left="2880" w:hanging="360"/>
      </w:pPr>
    </w:lvl>
    <w:lvl w:ilvl="4" w:tplc="0B9A7D42" w:tentative="1">
      <w:start w:val="1"/>
      <w:numFmt w:val="lowerLetter"/>
      <w:lvlText w:val="%5."/>
      <w:lvlJc w:val="left"/>
      <w:pPr>
        <w:ind w:left="3600" w:hanging="360"/>
      </w:pPr>
    </w:lvl>
    <w:lvl w:ilvl="5" w:tplc="F24E62E2" w:tentative="1">
      <w:start w:val="1"/>
      <w:numFmt w:val="lowerRoman"/>
      <w:lvlText w:val="%6."/>
      <w:lvlJc w:val="right"/>
      <w:pPr>
        <w:ind w:left="4320" w:hanging="180"/>
      </w:pPr>
    </w:lvl>
    <w:lvl w:ilvl="6" w:tplc="0088B2A2" w:tentative="1">
      <w:start w:val="1"/>
      <w:numFmt w:val="decimal"/>
      <w:lvlText w:val="%7."/>
      <w:lvlJc w:val="left"/>
      <w:pPr>
        <w:ind w:left="5040" w:hanging="360"/>
      </w:pPr>
    </w:lvl>
    <w:lvl w:ilvl="7" w:tplc="70E6CA7C" w:tentative="1">
      <w:start w:val="1"/>
      <w:numFmt w:val="lowerLetter"/>
      <w:lvlText w:val="%8."/>
      <w:lvlJc w:val="left"/>
      <w:pPr>
        <w:ind w:left="5760" w:hanging="360"/>
      </w:pPr>
    </w:lvl>
    <w:lvl w:ilvl="8" w:tplc="7420614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B80A086">
      <w:start w:val="1"/>
      <w:numFmt w:val="bullet"/>
      <w:lvlText w:val=""/>
      <w:lvlJc w:val="left"/>
      <w:pPr>
        <w:ind w:left="720" w:hanging="360"/>
      </w:pPr>
      <w:rPr>
        <w:rFonts w:ascii="Symbol" w:hAnsi="Symbol" w:hint="default"/>
        <w:color w:val="auto"/>
        <w:sz w:val="24"/>
        <w:szCs w:val="24"/>
      </w:rPr>
    </w:lvl>
    <w:lvl w:ilvl="1" w:tplc="CFEE8F68" w:tentative="1">
      <w:start w:val="1"/>
      <w:numFmt w:val="bullet"/>
      <w:lvlText w:val="o"/>
      <w:lvlJc w:val="left"/>
      <w:pPr>
        <w:ind w:left="1440" w:hanging="360"/>
      </w:pPr>
      <w:rPr>
        <w:rFonts w:ascii="Courier New" w:hAnsi="Courier New" w:cs="Courier New" w:hint="default"/>
      </w:rPr>
    </w:lvl>
    <w:lvl w:ilvl="2" w:tplc="F7B0B926" w:tentative="1">
      <w:start w:val="1"/>
      <w:numFmt w:val="bullet"/>
      <w:lvlText w:val=""/>
      <w:lvlJc w:val="left"/>
      <w:pPr>
        <w:ind w:left="2160" w:hanging="360"/>
      </w:pPr>
      <w:rPr>
        <w:rFonts w:ascii="Wingdings" w:hAnsi="Wingdings" w:hint="default"/>
      </w:rPr>
    </w:lvl>
    <w:lvl w:ilvl="3" w:tplc="9E140274" w:tentative="1">
      <w:start w:val="1"/>
      <w:numFmt w:val="bullet"/>
      <w:lvlText w:val=""/>
      <w:lvlJc w:val="left"/>
      <w:pPr>
        <w:ind w:left="2880" w:hanging="360"/>
      </w:pPr>
      <w:rPr>
        <w:rFonts w:ascii="Symbol" w:hAnsi="Symbol" w:hint="default"/>
      </w:rPr>
    </w:lvl>
    <w:lvl w:ilvl="4" w:tplc="73CA7A18" w:tentative="1">
      <w:start w:val="1"/>
      <w:numFmt w:val="bullet"/>
      <w:lvlText w:val="o"/>
      <w:lvlJc w:val="left"/>
      <w:pPr>
        <w:ind w:left="3600" w:hanging="360"/>
      </w:pPr>
      <w:rPr>
        <w:rFonts w:ascii="Courier New" w:hAnsi="Courier New" w:cs="Courier New" w:hint="default"/>
      </w:rPr>
    </w:lvl>
    <w:lvl w:ilvl="5" w:tplc="8F227494" w:tentative="1">
      <w:start w:val="1"/>
      <w:numFmt w:val="bullet"/>
      <w:lvlText w:val=""/>
      <w:lvlJc w:val="left"/>
      <w:pPr>
        <w:ind w:left="4320" w:hanging="360"/>
      </w:pPr>
      <w:rPr>
        <w:rFonts w:ascii="Wingdings" w:hAnsi="Wingdings" w:hint="default"/>
      </w:rPr>
    </w:lvl>
    <w:lvl w:ilvl="6" w:tplc="B0D2ED44" w:tentative="1">
      <w:start w:val="1"/>
      <w:numFmt w:val="bullet"/>
      <w:lvlText w:val=""/>
      <w:lvlJc w:val="left"/>
      <w:pPr>
        <w:ind w:left="5040" w:hanging="360"/>
      </w:pPr>
      <w:rPr>
        <w:rFonts w:ascii="Symbol" w:hAnsi="Symbol" w:hint="default"/>
      </w:rPr>
    </w:lvl>
    <w:lvl w:ilvl="7" w:tplc="D00CEB5E" w:tentative="1">
      <w:start w:val="1"/>
      <w:numFmt w:val="bullet"/>
      <w:lvlText w:val="o"/>
      <w:lvlJc w:val="left"/>
      <w:pPr>
        <w:ind w:left="5760" w:hanging="360"/>
      </w:pPr>
      <w:rPr>
        <w:rFonts w:ascii="Courier New" w:hAnsi="Courier New" w:cs="Courier New" w:hint="default"/>
      </w:rPr>
    </w:lvl>
    <w:lvl w:ilvl="8" w:tplc="216EDF3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BA0478C">
      <w:start w:val="1"/>
      <w:numFmt w:val="lowerRoman"/>
      <w:lvlText w:val="(%1)"/>
      <w:lvlJc w:val="left"/>
      <w:pPr>
        <w:ind w:left="1080" w:hanging="720"/>
      </w:pPr>
      <w:rPr>
        <w:rFonts w:hint="default"/>
      </w:rPr>
    </w:lvl>
    <w:lvl w:ilvl="1" w:tplc="1FB01F66" w:tentative="1">
      <w:start w:val="1"/>
      <w:numFmt w:val="lowerLetter"/>
      <w:lvlText w:val="%2."/>
      <w:lvlJc w:val="left"/>
      <w:pPr>
        <w:ind w:left="1440" w:hanging="360"/>
      </w:pPr>
    </w:lvl>
    <w:lvl w:ilvl="2" w:tplc="EC9CC376" w:tentative="1">
      <w:start w:val="1"/>
      <w:numFmt w:val="lowerRoman"/>
      <w:lvlText w:val="%3."/>
      <w:lvlJc w:val="right"/>
      <w:pPr>
        <w:ind w:left="2160" w:hanging="180"/>
      </w:pPr>
    </w:lvl>
    <w:lvl w:ilvl="3" w:tplc="1D581890" w:tentative="1">
      <w:start w:val="1"/>
      <w:numFmt w:val="decimal"/>
      <w:lvlText w:val="%4."/>
      <w:lvlJc w:val="left"/>
      <w:pPr>
        <w:ind w:left="2880" w:hanging="360"/>
      </w:pPr>
    </w:lvl>
    <w:lvl w:ilvl="4" w:tplc="C57226D6" w:tentative="1">
      <w:start w:val="1"/>
      <w:numFmt w:val="lowerLetter"/>
      <w:lvlText w:val="%5."/>
      <w:lvlJc w:val="left"/>
      <w:pPr>
        <w:ind w:left="3600" w:hanging="360"/>
      </w:pPr>
    </w:lvl>
    <w:lvl w:ilvl="5" w:tplc="47CCB750" w:tentative="1">
      <w:start w:val="1"/>
      <w:numFmt w:val="lowerRoman"/>
      <w:lvlText w:val="%6."/>
      <w:lvlJc w:val="right"/>
      <w:pPr>
        <w:ind w:left="4320" w:hanging="180"/>
      </w:pPr>
    </w:lvl>
    <w:lvl w:ilvl="6" w:tplc="10DE7FEA" w:tentative="1">
      <w:start w:val="1"/>
      <w:numFmt w:val="decimal"/>
      <w:lvlText w:val="%7."/>
      <w:lvlJc w:val="left"/>
      <w:pPr>
        <w:ind w:left="5040" w:hanging="360"/>
      </w:pPr>
    </w:lvl>
    <w:lvl w:ilvl="7" w:tplc="D8BA0884" w:tentative="1">
      <w:start w:val="1"/>
      <w:numFmt w:val="lowerLetter"/>
      <w:lvlText w:val="%8."/>
      <w:lvlJc w:val="left"/>
      <w:pPr>
        <w:ind w:left="5760" w:hanging="360"/>
      </w:pPr>
    </w:lvl>
    <w:lvl w:ilvl="8" w:tplc="0B02C38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F5EF45E">
      <w:start w:val="1"/>
      <w:numFmt w:val="lowerRoman"/>
      <w:lvlText w:val="(%1)"/>
      <w:lvlJc w:val="left"/>
      <w:pPr>
        <w:ind w:left="1080" w:hanging="720"/>
      </w:pPr>
      <w:rPr>
        <w:rFonts w:hint="default"/>
      </w:rPr>
    </w:lvl>
    <w:lvl w:ilvl="1" w:tplc="62F023AA" w:tentative="1">
      <w:start w:val="1"/>
      <w:numFmt w:val="lowerLetter"/>
      <w:lvlText w:val="%2."/>
      <w:lvlJc w:val="left"/>
      <w:pPr>
        <w:ind w:left="1440" w:hanging="360"/>
      </w:pPr>
    </w:lvl>
    <w:lvl w:ilvl="2" w:tplc="8760DAA6" w:tentative="1">
      <w:start w:val="1"/>
      <w:numFmt w:val="lowerRoman"/>
      <w:lvlText w:val="%3."/>
      <w:lvlJc w:val="right"/>
      <w:pPr>
        <w:ind w:left="2160" w:hanging="180"/>
      </w:pPr>
    </w:lvl>
    <w:lvl w:ilvl="3" w:tplc="B4FCC96E" w:tentative="1">
      <w:start w:val="1"/>
      <w:numFmt w:val="decimal"/>
      <w:lvlText w:val="%4."/>
      <w:lvlJc w:val="left"/>
      <w:pPr>
        <w:ind w:left="2880" w:hanging="360"/>
      </w:pPr>
    </w:lvl>
    <w:lvl w:ilvl="4" w:tplc="37F87878" w:tentative="1">
      <w:start w:val="1"/>
      <w:numFmt w:val="lowerLetter"/>
      <w:lvlText w:val="%5."/>
      <w:lvlJc w:val="left"/>
      <w:pPr>
        <w:ind w:left="3600" w:hanging="360"/>
      </w:pPr>
    </w:lvl>
    <w:lvl w:ilvl="5" w:tplc="226CEA7A" w:tentative="1">
      <w:start w:val="1"/>
      <w:numFmt w:val="lowerRoman"/>
      <w:lvlText w:val="%6."/>
      <w:lvlJc w:val="right"/>
      <w:pPr>
        <w:ind w:left="4320" w:hanging="180"/>
      </w:pPr>
    </w:lvl>
    <w:lvl w:ilvl="6" w:tplc="EAF090C2" w:tentative="1">
      <w:start w:val="1"/>
      <w:numFmt w:val="decimal"/>
      <w:lvlText w:val="%7."/>
      <w:lvlJc w:val="left"/>
      <w:pPr>
        <w:ind w:left="5040" w:hanging="360"/>
      </w:pPr>
    </w:lvl>
    <w:lvl w:ilvl="7" w:tplc="D7EABBEC" w:tentative="1">
      <w:start w:val="1"/>
      <w:numFmt w:val="lowerLetter"/>
      <w:lvlText w:val="%8."/>
      <w:lvlJc w:val="left"/>
      <w:pPr>
        <w:ind w:left="5760" w:hanging="360"/>
      </w:pPr>
    </w:lvl>
    <w:lvl w:ilvl="8" w:tplc="CB96E73E" w:tentative="1">
      <w:start w:val="1"/>
      <w:numFmt w:val="lowerRoman"/>
      <w:lvlText w:val="%9."/>
      <w:lvlJc w:val="right"/>
      <w:pPr>
        <w:ind w:left="6480" w:hanging="180"/>
      </w:pPr>
    </w:lvl>
  </w:abstractNum>
  <w:abstractNum w:abstractNumId="9" w15:restartNumberingAfterBreak="0">
    <w:nsid w:val="261372C1"/>
    <w:multiLevelType w:val="hybridMultilevel"/>
    <w:tmpl w:val="32929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6C94CC14">
      <w:start w:val="1"/>
      <w:numFmt w:val="lowerRoman"/>
      <w:lvlText w:val="(%1)"/>
      <w:lvlJc w:val="left"/>
      <w:pPr>
        <w:ind w:left="1080" w:hanging="720"/>
      </w:pPr>
      <w:rPr>
        <w:rFonts w:hint="default"/>
      </w:rPr>
    </w:lvl>
    <w:lvl w:ilvl="1" w:tplc="D278DF82" w:tentative="1">
      <w:start w:val="1"/>
      <w:numFmt w:val="lowerLetter"/>
      <w:lvlText w:val="%2."/>
      <w:lvlJc w:val="left"/>
      <w:pPr>
        <w:ind w:left="1440" w:hanging="360"/>
      </w:pPr>
    </w:lvl>
    <w:lvl w:ilvl="2" w:tplc="FAE4A2E0" w:tentative="1">
      <w:start w:val="1"/>
      <w:numFmt w:val="lowerRoman"/>
      <w:lvlText w:val="%3."/>
      <w:lvlJc w:val="right"/>
      <w:pPr>
        <w:ind w:left="2160" w:hanging="180"/>
      </w:pPr>
    </w:lvl>
    <w:lvl w:ilvl="3" w:tplc="03AACFDE" w:tentative="1">
      <w:start w:val="1"/>
      <w:numFmt w:val="decimal"/>
      <w:lvlText w:val="%4."/>
      <w:lvlJc w:val="left"/>
      <w:pPr>
        <w:ind w:left="2880" w:hanging="360"/>
      </w:pPr>
    </w:lvl>
    <w:lvl w:ilvl="4" w:tplc="023868C8" w:tentative="1">
      <w:start w:val="1"/>
      <w:numFmt w:val="lowerLetter"/>
      <w:lvlText w:val="%5."/>
      <w:lvlJc w:val="left"/>
      <w:pPr>
        <w:ind w:left="3600" w:hanging="360"/>
      </w:pPr>
    </w:lvl>
    <w:lvl w:ilvl="5" w:tplc="1FB6063C" w:tentative="1">
      <w:start w:val="1"/>
      <w:numFmt w:val="lowerRoman"/>
      <w:lvlText w:val="%6."/>
      <w:lvlJc w:val="right"/>
      <w:pPr>
        <w:ind w:left="4320" w:hanging="180"/>
      </w:pPr>
    </w:lvl>
    <w:lvl w:ilvl="6" w:tplc="AFF86F98" w:tentative="1">
      <w:start w:val="1"/>
      <w:numFmt w:val="decimal"/>
      <w:lvlText w:val="%7."/>
      <w:lvlJc w:val="left"/>
      <w:pPr>
        <w:ind w:left="5040" w:hanging="360"/>
      </w:pPr>
    </w:lvl>
    <w:lvl w:ilvl="7" w:tplc="BA3C4156" w:tentative="1">
      <w:start w:val="1"/>
      <w:numFmt w:val="lowerLetter"/>
      <w:lvlText w:val="%8."/>
      <w:lvlJc w:val="left"/>
      <w:pPr>
        <w:ind w:left="5760" w:hanging="360"/>
      </w:pPr>
    </w:lvl>
    <w:lvl w:ilvl="8" w:tplc="D474F90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26CD2E0">
      <w:start w:val="1"/>
      <w:numFmt w:val="lowerRoman"/>
      <w:lvlText w:val="(%1)"/>
      <w:lvlJc w:val="left"/>
      <w:pPr>
        <w:ind w:left="1080" w:hanging="720"/>
      </w:pPr>
      <w:rPr>
        <w:rFonts w:hint="default"/>
      </w:rPr>
    </w:lvl>
    <w:lvl w:ilvl="1" w:tplc="931E5F6C" w:tentative="1">
      <w:start w:val="1"/>
      <w:numFmt w:val="lowerLetter"/>
      <w:lvlText w:val="%2."/>
      <w:lvlJc w:val="left"/>
      <w:pPr>
        <w:ind w:left="1440" w:hanging="360"/>
      </w:pPr>
    </w:lvl>
    <w:lvl w:ilvl="2" w:tplc="1C7E6850" w:tentative="1">
      <w:start w:val="1"/>
      <w:numFmt w:val="lowerRoman"/>
      <w:lvlText w:val="%3."/>
      <w:lvlJc w:val="right"/>
      <w:pPr>
        <w:ind w:left="2160" w:hanging="180"/>
      </w:pPr>
    </w:lvl>
    <w:lvl w:ilvl="3" w:tplc="253CDE60" w:tentative="1">
      <w:start w:val="1"/>
      <w:numFmt w:val="decimal"/>
      <w:lvlText w:val="%4."/>
      <w:lvlJc w:val="left"/>
      <w:pPr>
        <w:ind w:left="2880" w:hanging="360"/>
      </w:pPr>
    </w:lvl>
    <w:lvl w:ilvl="4" w:tplc="9236C852" w:tentative="1">
      <w:start w:val="1"/>
      <w:numFmt w:val="lowerLetter"/>
      <w:lvlText w:val="%5."/>
      <w:lvlJc w:val="left"/>
      <w:pPr>
        <w:ind w:left="3600" w:hanging="360"/>
      </w:pPr>
    </w:lvl>
    <w:lvl w:ilvl="5" w:tplc="8D9C20A4" w:tentative="1">
      <w:start w:val="1"/>
      <w:numFmt w:val="lowerRoman"/>
      <w:lvlText w:val="%6."/>
      <w:lvlJc w:val="right"/>
      <w:pPr>
        <w:ind w:left="4320" w:hanging="180"/>
      </w:pPr>
    </w:lvl>
    <w:lvl w:ilvl="6" w:tplc="8CF06C6A" w:tentative="1">
      <w:start w:val="1"/>
      <w:numFmt w:val="decimal"/>
      <w:lvlText w:val="%7."/>
      <w:lvlJc w:val="left"/>
      <w:pPr>
        <w:ind w:left="5040" w:hanging="360"/>
      </w:pPr>
    </w:lvl>
    <w:lvl w:ilvl="7" w:tplc="9522A7AA" w:tentative="1">
      <w:start w:val="1"/>
      <w:numFmt w:val="lowerLetter"/>
      <w:lvlText w:val="%8."/>
      <w:lvlJc w:val="left"/>
      <w:pPr>
        <w:ind w:left="5760" w:hanging="360"/>
      </w:pPr>
    </w:lvl>
    <w:lvl w:ilvl="8" w:tplc="A5E25C9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164CE568">
      <w:start w:val="1"/>
      <w:numFmt w:val="lowerRoman"/>
      <w:lvlText w:val="(%1)"/>
      <w:lvlJc w:val="left"/>
      <w:pPr>
        <w:ind w:left="1080" w:hanging="720"/>
      </w:pPr>
      <w:rPr>
        <w:rFonts w:hint="default"/>
      </w:rPr>
    </w:lvl>
    <w:lvl w:ilvl="1" w:tplc="71B47312" w:tentative="1">
      <w:start w:val="1"/>
      <w:numFmt w:val="lowerLetter"/>
      <w:lvlText w:val="%2."/>
      <w:lvlJc w:val="left"/>
      <w:pPr>
        <w:ind w:left="1440" w:hanging="360"/>
      </w:pPr>
    </w:lvl>
    <w:lvl w:ilvl="2" w:tplc="F8AC9470" w:tentative="1">
      <w:start w:val="1"/>
      <w:numFmt w:val="lowerRoman"/>
      <w:lvlText w:val="%3."/>
      <w:lvlJc w:val="right"/>
      <w:pPr>
        <w:ind w:left="2160" w:hanging="180"/>
      </w:pPr>
    </w:lvl>
    <w:lvl w:ilvl="3" w:tplc="23420CE4" w:tentative="1">
      <w:start w:val="1"/>
      <w:numFmt w:val="decimal"/>
      <w:lvlText w:val="%4."/>
      <w:lvlJc w:val="left"/>
      <w:pPr>
        <w:ind w:left="2880" w:hanging="360"/>
      </w:pPr>
    </w:lvl>
    <w:lvl w:ilvl="4" w:tplc="DDB27AD4" w:tentative="1">
      <w:start w:val="1"/>
      <w:numFmt w:val="lowerLetter"/>
      <w:lvlText w:val="%5."/>
      <w:lvlJc w:val="left"/>
      <w:pPr>
        <w:ind w:left="3600" w:hanging="360"/>
      </w:pPr>
    </w:lvl>
    <w:lvl w:ilvl="5" w:tplc="743C942E" w:tentative="1">
      <w:start w:val="1"/>
      <w:numFmt w:val="lowerRoman"/>
      <w:lvlText w:val="%6."/>
      <w:lvlJc w:val="right"/>
      <w:pPr>
        <w:ind w:left="4320" w:hanging="180"/>
      </w:pPr>
    </w:lvl>
    <w:lvl w:ilvl="6" w:tplc="3ABC9254" w:tentative="1">
      <w:start w:val="1"/>
      <w:numFmt w:val="decimal"/>
      <w:lvlText w:val="%7."/>
      <w:lvlJc w:val="left"/>
      <w:pPr>
        <w:ind w:left="5040" w:hanging="360"/>
      </w:pPr>
    </w:lvl>
    <w:lvl w:ilvl="7" w:tplc="06D8F1BC" w:tentative="1">
      <w:start w:val="1"/>
      <w:numFmt w:val="lowerLetter"/>
      <w:lvlText w:val="%8."/>
      <w:lvlJc w:val="left"/>
      <w:pPr>
        <w:ind w:left="5760" w:hanging="360"/>
      </w:pPr>
    </w:lvl>
    <w:lvl w:ilvl="8" w:tplc="61243F6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719A7CD4">
      <w:start w:val="1"/>
      <w:numFmt w:val="lowerRoman"/>
      <w:lvlText w:val="(%1)"/>
      <w:lvlJc w:val="left"/>
      <w:pPr>
        <w:ind w:left="1080" w:hanging="720"/>
      </w:pPr>
      <w:rPr>
        <w:rFonts w:hint="default"/>
      </w:rPr>
    </w:lvl>
    <w:lvl w:ilvl="1" w:tplc="7026EB44" w:tentative="1">
      <w:start w:val="1"/>
      <w:numFmt w:val="lowerLetter"/>
      <w:lvlText w:val="%2."/>
      <w:lvlJc w:val="left"/>
      <w:pPr>
        <w:ind w:left="1440" w:hanging="360"/>
      </w:pPr>
    </w:lvl>
    <w:lvl w:ilvl="2" w:tplc="525029D0" w:tentative="1">
      <w:start w:val="1"/>
      <w:numFmt w:val="lowerRoman"/>
      <w:lvlText w:val="%3."/>
      <w:lvlJc w:val="right"/>
      <w:pPr>
        <w:ind w:left="2160" w:hanging="180"/>
      </w:pPr>
    </w:lvl>
    <w:lvl w:ilvl="3" w:tplc="7CFEB834" w:tentative="1">
      <w:start w:val="1"/>
      <w:numFmt w:val="decimal"/>
      <w:lvlText w:val="%4."/>
      <w:lvlJc w:val="left"/>
      <w:pPr>
        <w:ind w:left="2880" w:hanging="360"/>
      </w:pPr>
    </w:lvl>
    <w:lvl w:ilvl="4" w:tplc="4288AD90" w:tentative="1">
      <w:start w:val="1"/>
      <w:numFmt w:val="lowerLetter"/>
      <w:lvlText w:val="%5."/>
      <w:lvlJc w:val="left"/>
      <w:pPr>
        <w:ind w:left="3600" w:hanging="360"/>
      </w:pPr>
    </w:lvl>
    <w:lvl w:ilvl="5" w:tplc="E760F9B6" w:tentative="1">
      <w:start w:val="1"/>
      <w:numFmt w:val="lowerRoman"/>
      <w:lvlText w:val="%6."/>
      <w:lvlJc w:val="right"/>
      <w:pPr>
        <w:ind w:left="4320" w:hanging="180"/>
      </w:pPr>
    </w:lvl>
    <w:lvl w:ilvl="6" w:tplc="70422A6C" w:tentative="1">
      <w:start w:val="1"/>
      <w:numFmt w:val="decimal"/>
      <w:lvlText w:val="%7."/>
      <w:lvlJc w:val="left"/>
      <w:pPr>
        <w:ind w:left="5040" w:hanging="360"/>
      </w:pPr>
    </w:lvl>
    <w:lvl w:ilvl="7" w:tplc="E3A01CC8" w:tentative="1">
      <w:start w:val="1"/>
      <w:numFmt w:val="lowerLetter"/>
      <w:lvlText w:val="%8."/>
      <w:lvlJc w:val="left"/>
      <w:pPr>
        <w:ind w:left="5760" w:hanging="360"/>
      </w:pPr>
    </w:lvl>
    <w:lvl w:ilvl="8" w:tplc="74A6858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3FC4DB2">
      <w:start w:val="1"/>
      <w:numFmt w:val="lowerRoman"/>
      <w:lvlText w:val="(%1)"/>
      <w:lvlJc w:val="left"/>
      <w:pPr>
        <w:ind w:left="1080" w:hanging="720"/>
      </w:pPr>
      <w:rPr>
        <w:rFonts w:hint="default"/>
      </w:rPr>
    </w:lvl>
    <w:lvl w:ilvl="1" w:tplc="0C14BF48" w:tentative="1">
      <w:start w:val="1"/>
      <w:numFmt w:val="lowerLetter"/>
      <w:lvlText w:val="%2."/>
      <w:lvlJc w:val="left"/>
      <w:pPr>
        <w:ind w:left="1440" w:hanging="360"/>
      </w:pPr>
    </w:lvl>
    <w:lvl w:ilvl="2" w:tplc="E8B87586" w:tentative="1">
      <w:start w:val="1"/>
      <w:numFmt w:val="lowerRoman"/>
      <w:lvlText w:val="%3."/>
      <w:lvlJc w:val="right"/>
      <w:pPr>
        <w:ind w:left="2160" w:hanging="180"/>
      </w:pPr>
    </w:lvl>
    <w:lvl w:ilvl="3" w:tplc="FF5AAB4C" w:tentative="1">
      <w:start w:val="1"/>
      <w:numFmt w:val="decimal"/>
      <w:lvlText w:val="%4."/>
      <w:lvlJc w:val="left"/>
      <w:pPr>
        <w:ind w:left="2880" w:hanging="360"/>
      </w:pPr>
    </w:lvl>
    <w:lvl w:ilvl="4" w:tplc="23AE29B0" w:tentative="1">
      <w:start w:val="1"/>
      <w:numFmt w:val="lowerLetter"/>
      <w:lvlText w:val="%5."/>
      <w:lvlJc w:val="left"/>
      <w:pPr>
        <w:ind w:left="3600" w:hanging="360"/>
      </w:pPr>
    </w:lvl>
    <w:lvl w:ilvl="5" w:tplc="BC908140" w:tentative="1">
      <w:start w:val="1"/>
      <w:numFmt w:val="lowerRoman"/>
      <w:lvlText w:val="%6."/>
      <w:lvlJc w:val="right"/>
      <w:pPr>
        <w:ind w:left="4320" w:hanging="180"/>
      </w:pPr>
    </w:lvl>
    <w:lvl w:ilvl="6" w:tplc="D3866AA8" w:tentative="1">
      <w:start w:val="1"/>
      <w:numFmt w:val="decimal"/>
      <w:lvlText w:val="%7."/>
      <w:lvlJc w:val="left"/>
      <w:pPr>
        <w:ind w:left="5040" w:hanging="360"/>
      </w:pPr>
    </w:lvl>
    <w:lvl w:ilvl="7" w:tplc="2A0C97EC" w:tentative="1">
      <w:start w:val="1"/>
      <w:numFmt w:val="lowerLetter"/>
      <w:lvlText w:val="%8."/>
      <w:lvlJc w:val="left"/>
      <w:pPr>
        <w:ind w:left="5760" w:hanging="360"/>
      </w:pPr>
    </w:lvl>
    <w:lvl w:ilvl="8" w:tplc="E06AF54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326FFF0">
      <w:start w:val="1"/>
      <w:numFmt w:val="lowerRoman"/>
      <w:lvlText w:val="(%1)"/>
      <w:lvlJc w:val="left"/>
      <w:pPr>
        <w:ind w:left="1080" w:hanging="720"/>
      </w:pPr>
      <w:rPr>
        <w:rFonts w:hint="default"/>
      </w:rPr>
    </w:lvl>
    <w:lvl w:ilvl="1" w:tplc="68FAB5DE" w:tentative="1">
      <w:start w:val="1"/>
      <w:numFmt w:val="lowerLetter"/>
      <w:lvlText w:val="%2."/>
      <w:lvlJc w:val="left"/>
      <w:pPr>
        <w:ind w:left="1440" w:hanging="360"/>
      </w:pPr>
    </w:lvl>
    <w:lvl w:ilvl="2" w:tplc="AC7A3DC6" w:tentative="1">
      <w:start w:val="1"/>
      <w:numFmt w:val="lowerRoman"/>
      <w:lvlText w:val="%3."/>
      <w:lvlJc w:val="right"/>
      <w:pPr>
        <w:ind w:left="2160" w:hanging="180"/>
      </w:pPr>
    </w:lvl>
    <w:lvl w:ilvl="3" w:tplc="24D45A0E" w:tentative="1">
      <w:start w:val="1"/>
      <w:numFmt w:val="decimal"/>
      <w:lvlText w:val="%4."/>
      <w:lvlJc w:val="left"/>
      <w:pPr>
        <w:ind w:left="2880" w:hanging="360"/>
      </w:pPr>
    </w:lvl>
    <w:lvl w:ilvl="4" w:tplc="52EED2FA" w:tentative="1">
      <w:start w:val="1"/>
      <w:numFmt w:val="lowerLetter"/>
      <w:lvlText w:val="%5."/>
      <w:lvlJc w:val="left"/>
      <w:pPr>
        <w:ind w:left="3600" w:hanging="360"/>
      </w:pPr>
    </w:lvl>
    <w:lvl w:ilvl="5" w:tplc="7C6007B4" w:tentative="1">
      <w:start w:val="1"/>
      <w:numFmt w:val="lowerRoman"/>
      <w:lvlText w:val="%6."/>
      <w:lvlJc w:val="right"/>
      <w:pPr>
        <w:ind w:left="4320" w:hanging="180"/>
      </w:pPr>
    </w:lvl>
    <w:lvl w:ilvl="6" w:tplc="F900357C" w:tentative="1">
      <w:start w:val="1"/>
      <w:numFmt w:val="decimal"/>
      <w:lvlText w:val="%7."/>
      <w:lvlJc w:val="left"/>
      <w:pPr>
        <w:ind w:left="5040" w:hanging="360"/>
      </w:pPr>
    </w:lvl>
    <w:lvl w:ilvl="7" w:tplc="2D9E8D72" w:tentative="1">
      <w:start w:val="1"/>
      <w:numFmt w:val="lowerLetter"/>
      <w:lvlText w:val="%8."/>
      <w:lvlJc w:val="left"/>
      <w:pPr>
        <w:ind w:left="5760" w:hanging="360"/>
      </w:pPr>
    </w:lvl>
    <w:lvl w:ilvl="8" w:tplc="C7DE0D80"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63BC838A">
      <w:start w:val="1"/>
      <w:numFmt w:val="lowerRoman"/>
      <w:lvlText w:val="(%1)"/>
      <w:lvlJc w:val="left"/>
      <w:pPr>
        <w:ind w:left="1080" w:hanging="720"/>
      </w:pPr>
      <w:rPr>
        <w:rFonts w:hint="default"/>
      </w:rPr>
    </w:lvl>
    <w:lvl w:ilvl="1" w:tplc="BB7C08B0" w:tentative="1">
      <w:start w:val="1"/>
      <w:numFmt w:val="lowerLetter"/>
      <w:lvlText w:val="%2."/>
      <w:lvlJc w:val="left"/>
      <w:pPr>
        <w:ind w:left="1440" w:hanging="360"/>
      </w:pPr>
    </w:lvl>
    <w:lvl w:ilvl="2" w:tplc="92068E68" w:tentative="1">
      <w:start w:val="1"/>
      <w:numFmt w:val="lowerRoman"/>
      <w:lvlText w:val="%3."/>
      <w:lvlJc w:val="right"/>
      <w:pPr>
        <w:ind w:left="2160" w:hanging="180"/>
      </w:pPr>
    </w:lvl>
    <w:lvl w:ilvl="3" w:tplc="A8CC3602" w:tentative="1">
      <w:start w:val="1"/>
      <w:numFmt w:val="decimal"/>
      <w:lvlText w:val="%4."/>
      <w:lvlJc w:val="left"/>
      <w:pPr>
        <w:ind w:left="2880" w:hanging="360"/>
      </w:pPr>
    </w:lvl>
    <w:lvl w:ilvl="4" w:tplc="6ABAFFBA" w:tentative="1">
      <w:start w:val="1"/>
      <w:numFmt w:val="lowerLetter"/>
      <w:lvlText w:val="%5."/>
      <w:lvlJc w:val="left"/>
      <w:pPr>
        <w:ind w:left="3600" w:hanging="360"/>
      </w:pPr>
    </w:lvl>
    <w:lvl w:ilvl="5" w:tplc="1EE22C9A" w:tentative="1">
      <w:start w:val="1"/>
      <w:numFmt w:val="lowerRoman"/>
      <w:lvlText w:val="%6."/>
      <w:lvlJc w:val="right"/>
      <w:pPr>
        <w:ind w:left="4320" w:hanging="180"/>
      </w:pPr>
    </w:lvl>
    <w:lvl w:ilvl="6" w:tplc="5BBA82FA" w:tentative="1">
      <w:start w:val="1"/>
      <w:numFmt w:val="decimal"/>
      <w:lvlText w:val="%7."/>
      <w:lvlJc w:val="left"/>
      <w:pPr>
        <w:ind w:left="5040" w:hanging="360"/>
      </w:pPr>
    </w:lvl>
    <w:lvl w:ilvl="7" w:tplc="320EAD98" w:tentative="1">
      <w:start w:val="1"/>
      <w:numFmt w:val="lowerLetter"/>
      <w:lvlText w:val="%8."/>
      <w:lvlJc w:val="left"/>
      <w:pPr>
        <w:ind w:left="5760" w:hanging="360"/>
      </w:pPr>
    </w:lvl>
    <w:lvl w:ilvl="8" w:tplc="42A2D2F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F9361018">
      <w:start w:val="1"/>
      <w:numFmt w:val="lowerRoman"/>
      <w:lvlText w:val="(%1)"/>
      <w:lvlJc w:val="left"/>
      <w:pPr>
        <w:ind w:left="1080" w:hanging="720"/>
      </w:pPr>
      <w:rPr>
        <w:rFonts w:hint="default"/>
      </w:rPr>
    </w:lvl>
    <w:lvl w:ilvl="1" w:tplc="E438E4EA" w:tentative="1">
      <w:start w:val="1"/>
      <w:numFmt w:val="lowerLetter"/>
      <w:lvlText w:val="%2."/>
      <w:lvlJc w:val="left"/>
      <w:pPr>
        <w:ind w:left="1440" w:hanging="360"/>
      </w:pPr>
    </w:lvl>
    <w:lvl w:ilvl="2" w:tplc="75BC531C" w:tentative="1">
      <w:start w:val="1"/>
      <w:numFmt w:val="lowerRoman"/>
      <w:lvlText w:val="%3."/>
      <w:lvlJc w:val="right"/>
      <w:pPr>
        <w:ind w:left="2160" w:hanging="180"/>
      </w:pPr>
    </w:lvl>
    <w:lvl w:ilvl="3" w:tplc="B9CEA214" w:tentative="1">
      <w:start w:val="1"/>
      <w:numFmt w:val="decimal"/>
      <w:lvlText w:val="%4."/>
      <w:lvlJc w:val="left"/>
      <w:pPr>
        <w:ind w:left="2880" w:hanging="360"/>
      </w:pPr>
    </w:lvl>
    <w:lvl w:ilvl="4" w:tplc="7D92B630" w:tentative="1">
      <w:start w:val="1"/>
      <w:numFmt w:val="lowerLetter"/>
      <w:lvlText w:val="%5."/>
      <w:lvlJc w:val="left"/>
      <w:pPr>
        <w:ind w:left="3600" w:hanging="360"/>
      </w:pPr>
    </w:lvl>
    <w:lvl w:ilvl="5" w:tplc="EF8EDA2E" w:tentative="1">
      <w:start w:val="1"/>
      <w:numFmt w:val="lowerRoman"/>
      <w:lvlText w:val="%6."/>
      <w:lvlJc w:val="right"/>
      <w:pPr>
        <w:ind w:left="4320" w:hanging="180"/>
      </w:pPr>
    </w:lvl>
    <w:lvl w:ilvl="6" w:tplc="B7525514" w:tentative="1">
      <w:start w:val="1"/>
      <w:numFmt w:val="decimal"/>
      <w:lvlText w:val="%7."/>
      <w:lvlJc w:val="left"/>
      <w:pPr>
        <w:ind w:left="5040" w:hanging="360"/>
      </w:pPr>
    </w:lvl>
    <w:lvl w:ilvl="7" w:tplc="307698EE" w:tentative="1">
      <w:start w:val="1"/>
      <w:numFmt w:val="lowerLetter"/>
      <w:lvlText w:val="%8."/>
      <w:lvlJc w:val="left"/>
      <w:pPr>
        <w:ind w:left="5760" w:hanging="360"/>
      </w:pPr>
    </w:lvl>
    <w:lvl w:ilvl="8" w:tplc="49407F2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0F90485C">
      <w:start w:val="1"/>
      <w:numFmt w:val="lowerRoman"/>
      <w:lvlText w:val="(%1)"/>
      <w:lvlJc w:val="left"/>
      <w:pPr>
        <w:ind w:left="1080" w:hanging="720"/>
      </w:pPr>
      <w:rPr>
        <w:rFonts w:hint="default"/>
      </w:rPr>
    </w:lvl>
    <w:lvl w:ilvl="1" w:tplc="56380D9A" w:tentative="1">
      <w:start w:val="1"/>
      <w:numFmt w:val="lowerLetter"/>
      <w:lvlText w:val="%2."/>
      <w:lvlJc w:val="left"/>
      <w:pPr>
        <w:ind w:left="1440" w:hanging="360"/>
      </w:pPr>
    </w:lvl>
    <w:lvl w:ilvl="2" w:tplc="51246300" w:tentative="1">
      <w:start w:val="1"/>
      <w:numFmt w:val="lowerRoman"/>
      <w:lvlText w:val="%3."/>
      <w:lvlJc w:val="right"/>
      <w:pPr>
        <w:ind w:left="2160" w:hanging="180"/>
      </w:pPr>
    </w:lvl>
    <w:lvl w:ilvl="3" w:tplc="84FC229A" w:tentative="1">
      <w:start w:val="1"/>
      <w:numFmt w:val="decimal"/>
      <w:lvlText w:val="%4."/>
      <w:lvlJc w:val="left"/>
      <w:pPr>
        <w:ind w:left="2880" w:hanging="360"/>
      </w:pPr>
    </w:lvl>
    <w:lvl w:ilvl="4" w:tplc="F6886596" w:tentative="1">
      <w:start w:val="1"/>
      <w:numFmt w:val="lowerLetter"/>
      <w:lvlText w:val="%5."/>
      <w:lvlJc w:val="left"/>
      <w:pPr>
        <w:ind w:left="3600" w:hanging="360"/>
      </w:pPr>
    </w:lvl>
    <w:lvl w:ilvl="5" w:tplc="BA6E7C84" w:tentative="1">
      <w:start w:val="1"/>
      <w:numFmt w:val="lowerRoman"/>
      <w:lvlText w:val="%6."/>
      <w:lvlJc w:val="right"/>
      <w:pPr>
        <w:ind w:left="4320" w:hanging="180"/>
      </w:pPr>
    </w:lvl>
    <w:lvl w:ilvl="6" w:tplc="4770F51E" w:tentative="1">
      <w:start w:val="1"/>
      <w:numFmt w:val="decimal"/>
      <w:lvlText w:val="%7."/>
      <w:lvlJc w:val="left"/>
      <w:pPr>
        <w:ind w:left="5040" w:hanging="360"/>
      </w:pPr>
    </w:lvl>
    <w:lvl w:ilvl="7" w:tplc="022CBA46" w:tentative="1">
      <w:start w:val="1"/>
      <w:numFmt w:val="lowerLetter"/>
      <w:lvlText w:val="%8."/>
      <w:lvlJc w:val="left"/>
      <w:pPr>
        <w:ind w:left="5760" w:hanging="360"/>
      </w:pPr>
    </w:lvl>
    <w:lvl w:ilvl="8" w:tplc="A7B442D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1DB62286">
      <w:start w:val="1"/>
      <w:numFmt w:val="lowerRoman"/>
      <w:lvlText w:val="(%1)"/>
      <w:lvlJc w:val="left"/>
      <w:pPr>
        <w:ind w:left="1080" w:hanging="720"/>
      </w:pPr>
      <w:rPr>
        <w:rFonts w:hint="default"/>
      </w:rPr>
    </w:lvl>
    <w:lvl w:ilvl="1" w:tplc="F072E154" w:tentative="1">
      <w:start w:val="1"/>
      <w:numFmt w:val="lowerLetter"/>
      <w:lvlText w:val="%2."/>
      <w:lvlJc w:val="left"/>
      <w:pPr>
        <w:ind w:left="1440" w:hanging="360"/>
      </w:pPr>
    </w:lvl>
    <w:lvl w:ilvl="2" w:tplc="144E5FE8" w:tentative="1">
      <w:start w:val="1"/>
      <w:numFmt w:val="lowerRoman"/>
      <w:lvlText w:val="%3."/>
      <w:lvlJc w:val="right"/>
      <w:pPr>
        <w:ind w:left="2160" w:hanging="180"/>
      </w:pPr>
    </w:lvl>
    <w:lvl w:ilvl="3" w:tplc="CD468132" w:tentative="1">
      <w:start w:val="1"/>
      <w:numFmt w:val="decimal"/>
      <w:lvlText w:val="%4."/>
      <w:lvlJc w:val="left"/>
      <w:pPr>
        <w:ind w:left="2880" w:hanging="360"/>
      </w:pPr>
    </w:lvl>
    <w:lvl w:ilvl="4" w:tplc="F56259BA" w:tentative="1">
      <w:start w:val="1"/>
      <w:numFmt w:val="lowerLetter"/>
      <w:lvlText w:val="%5."/>
      <w:lvlJc w:val="left"/>
      <w:pPr>
        <w:ind w:left="3600" w:hanging="360"/>
      </w:pPr>
    </w:lvl>
    <w:lvl w:ilvl="5" w:tplc="A5C4CF8A" w:tentative="1">
      <w:start w:val="1"/>
      <w:numFmt w:val="lowerRoman"/>
      <w:lvlText w:val="%6."/>
      <w:lvlJc w:val="right"/>
      <w:pPr>
        <w:ind w:left="4320" w:hanging="180"/>
      </w:pPr>
    </w:lvl>
    <w:lvl w:ilvl="6" w:tplc="8D208F8C" w:tentative="1">
      <w:start w:val="1"/>
      <w:numFmt w:val="decimal"/>
      <w:lvlText w:val="%7."/>
      <w:lvlJc w:val="left"/>
      <w:pPr>
        <w:ind w:left="5040" w:hanging="360"/>
      </w:pPr>
    </w:lvl>
    <w:lvl w:ilvl="7" w:tplc="7EE6B1DE" w:tentative="1">
      <w:start w:val="1"/>
      <w:numFmt w:val="lowerLetter"/>
      <w:lvlText w:val="%8."/>
      <w:lvlJc w:val="left"/>
      <w:pPr>
        <w:ind w:left="5760" w:hanging="360"/>
      </w:pPr>
    </w:lvl>
    <w:lvl w:ilvl="8" w:tplc="1E46CE8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4623A78">
      <w:start w:val="1"/>
      <w:numFmt w:val="lowerRoman"/>
      <w:lvlText w:val="(%1)"/>
      <w:lvlJc w:val="left"/>
      <w:pPr>
        <w:ind w:left="1080" w:hanging="720"/>
      </w:pPr>
      <w:rPr>
        <w:rFonts w:hint="default"/>
      </w:rPr>
    </w:lvl>
    <w:lvl w:ilvl="1" w:tplc="96B88AC6" w:tentative="1">
      <w:start w:val="1"/>
      <w:numFmt w:val="lowerLetter"/>
      <w:lvlText w:val="%2."/>
      <w:lvlJc w:val="left"/>
      <w:pPr>
        <w:ind w:left="1440" w:hanging="360"/>
      </w:pPr>
    </w:lvl>
    <w:lvl w:ilvl="2" w:tplc="5EEAD4D2" w:tentative="1">
      <w:start w:val="1"/>
      <w:numFmt w:val="lowerRoman"/>
      <w:lvlText w:val="%3."/>
      <w:lvlJc w:val="right"/>
      <w:pPr>
        <w:ind w:left="2160" w:hanging="180"/>
      </w:pPr>
    </w:lvl>
    <w:lvl w:ilvl="3" w:tplc="3AA8A1FA" w:tentative="1">
      <w:start w:val="1"/>
      <w:numFmt w:val="decimal"/>
      <w:lvlText w:val="%4."/>
      <w:lvlJc w:val="left"/>
      <w:pPr>
        <w:ind w:left="2880" w:hanging="360"/>
      </w:pPr>
    </w:lvl>
    <w:lvl w:ilvl="4" w:tplc="A058DB46" w:tentative="1">
      <w:start w:val="1"/>
      <w:numFmt w:val="lowerLetter"/>
      <w:lvlText w:val="%5."/>
      <w:lvlJc w:val="left"/>
      <w:pPr>
        <w:ind w:left="3600" w:hanging="360"/>
      </w:pPr>
    </w:lvl>
    <w:lvl w:ilvl="5" w:tplc="BA224770" w:tentative="1">
      <w:start w:val="1"/>
      <w:numFmt w:val="lowerRoman"/>
      <w:lvlText w:val="%6."/>
      <w:lvlJc w:val="right"/>
      <w:pPr>
        <w:ind w:left="4320" w:hanging="180"/>
      </w:pPr>
    </w:lvl>
    <w:lvl w:ilvl="6" w:tplc="DF94F122" w:tentative="1">
      <w:start w:val="1"/>
      <w:numFmt w:val="decimal"/>
      <w:lvlText w:val="%7."/>
      <w:lvlJc w:val="left"/>
      <w:pPr>
        <w:ind w:left="5040" w:hanging="360"/>
      </w:pPr>
    </w:lvl>
    <w:lvl w:ilvl="7" w:tplc="2E0A9902" w:tentative="1">
      <w:start w:val="1"/>
      <w:numFmt w:val="lowerLetter"/>
      <w:lvlText w:val="%8."/>
      <w:lvlJc w:val="left"/>
      <w:pPr>
        <w:ind w:left="5760" w:hanging="360"/>
      </w:pPr>
    </w:lvl>
    <w:lvl w:ilvl="8" w:tplc="6C12771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44409216">
    <w:abstractNumId w:val="21"/>
  </w:num>
  <w:num w:numId="2" w16cid:durableId="1282229201">
    <w:abstractNumId w:val="6"/>
  </w:num>
  <w:num w:numId="3" w16cid:durableId="393938310">
    <w:abstractNumId w:val="2"/>
  </w:num>
  <w:num w:numId="4" w16cid:durableId="816342210">
    <w:abstractNumId w:val="11"/>
  </w:num>
  <w:num w:numId="5" w16cid:durableId="519784498">
    <w:abstractNumId w:val="10"/>
  </w:num>
  <w:num w:numId="6" w16cid:durableId="1913812590">
    <w:abstractNumId w:val="1"/>
  </w:num>
  <w:num w:numId="7" w16cid:durableId="1562862634">
    <w:abstractNumId w:val="16"/>
  </w:num>
  <w:num w:numId="8" w16cid:durableId="739403473">
    <w:abstractNumId w:val="7"/>
  </w:num>
  <w:num w:numId="9" w16cid:durableId="1587575315">
    <w:abstractNumId w:val="14"/>
  </w:num>
  <w:num w:numId="10" w16cid:durableId="1805848752">
    <w:abstractNumId w:val="5"/>
  </w:num>
  <w:num w:numId="11" w16cid:durableId="331565031">
    <w:abstractNumId w:val="20"/>
  </w:num>
  <w:num w:numId="12" w16cid:durableId="588924447">
    <w:abstractNumId w:val="12"/>
  </w:num>
  <w:num w:numId="13" w16cid:durableId="2050569707">
    <w:abstractNumId w:val="4"/>
  </w:num>
  <w:num w:numId="14" w16cid:durableId="839468710">
    <w:abstractNumId w:val="3"/>
  </w:num>
  <w:num w:numId="15" w16cid:durableId="1309939324">
    <w:abstractNumId w:val="18"/>
  </w:num>
  <w:num w:numId="16" w16cid:durableId="1745294532">
    <w:abstractNumId w:val="17"/>
  </w:num>
  <w:num w:numId="17" w16cid:durableId="2048870771">
    <w:abstractNumId w:val="8"/>
  </w:num>
  <w:num w:numId="18" w16cid:durableId="1548183261">
    <w:abstractNumId w:val="15"/>
  </w:num>
  <w:num w:numId="19" w16cid:durableId="651104883">
    <w:abstractNumId w:val="19"/>
  </w:num>
  <w:num w:numId="20" w16cid:durableId="1425417806">
    <w:abstractNumId w:val="13"/>
  </w:num>
  <w:num w:numId="21" w16cid:durableId="1846045501">
    <w:abstractNumId w:val="0"/>
  </w:num>
  <w:num w:numId="22" w16cid:durableId="1447459100">
    <w:abstractNumId w:val="21"/>
  </w:num>
  <w:num w:numId="23" w16cid:durableId="11885647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3CF"/>
    <w:rsid w:val="00041DC1"/>
    <w:rsid w:val="00076514"/>
    <w:rsid w:val="000838BB"/>
    <w:rsid w:val="000E451A"/>
    <w:rsid w:val="00100D9D"/>
    <w:rsid w:val="00113B3B"/>
    <w:rsid w:val="00115B67"/>
    <w:rsid w:val="001270DD"/>
    <w:rsid w:val="00143660"/>
    <w:rsid w:val="00147C53"/>
    <w:rsid w:val="00150398"/>
    <w:rsid w:val="00182CF5"/>
    <w:rsid w:val="001F17C1"/>
    <w:rsid w:val="001F2331"/>
    <w:rsid w:val="001F2448"/>
    <w:rsid w:val="00221BD6"/>
    <w:rsid w:val="00223132"/>
    <w:rsid w:val="00257FB4"/>
    <w:rsid w:val="002615AE"/>
    <w:rsid w:val="00272375"/>
    <w:rsid w:val="002760B4"/>
    <w:rsid w:val="00280EB8"/>
    <w:rsid w:val="00282CAF"/>
    <w:rsid w:val="00286BB5"/>
    <w:rsid w:val="002B5E25"/>
    <w:rsid w:val="002C6560"/>
    <w:rsid w:val="002D3C73"/>
    <w:rsid w:val="002F5EF0"/>
    <w:rsid w:val="0032505C"/>
    <w:rsid w:val="00331F23"/>
    <w:rsid w:val="00373081"/>
    <w:rsid w:val="003D2C32"/>
    <w:rsid w:val="00444504"/>
    <w:rsid w:val="00473098"/>
    <w:rsid w:val="00487451"/>
    <w:rsid w:val="004A5F3B"/>
    <w:rsid w:val="004F56C8"/>
    <w:rsid w:val="00506B77"/>
    <w:rsid w:val="00510DD9"/>
    <w:rsid w:val="00577E27"/>
    <w:rsid w:val="005855CD"/>
    <w:rsid w:val="005B491C"/>
    <w:rsid w:val="005B4C0C"/>
    <w:rsid w:val="005D3C34"/>
    <w:rsid w:val="005F5EB1"/>
    <w:rsid w:val="006462F6"/>
    <w:rsid w:val="006957C0"/>
    <w:rsid w:val="006B6A14"/>
    <w:rsid w:val="006C5E6D"/>
    <w:rsid w:val="006C7E65"/>
    <w:rsid w:val="006E0898"/>
    <w:rsid w:val="00706709"/>
    <w:rsid w:val="00715AAC"/>
    <w:rsid w:val="00731C6D"/>
    <w:rsid w:val="0079541A"/>
    <w:rsid w:val="007C791B"/>
    <w:rsid w:val="007D0F3A"/>
    <w:rsid w:val="007F4DBA"/>
    <w:rsid w:val="007F66E5"/>
    <w:rsid w:val="0082314B"/>
    <w:rsid w:val="008B743F"/>
    <w:rsid w:val="008F63CF"/>
    <w:rsid w:val="009150D1"/>
    <w:rsid w:val="0092297F"/>
    <w:rsid w:val="00997FD8"/>
    <w:rsid w:val="009A11F9"/>
    <w:rsid w:val="009C39EE"/>
    <w:rsid w:val="00A02D04"/>
    <w:rsid w:val="00A12E3F"/>
    <w:rsid w:val="00A81F10"/>
    <w:rsid w:val="00A8395A"/>
    <w:rsid w:val="00AB0D2A"/>
    <w:rsid w:val="00AD33F9"/>
    <w:rsid w:val="00AD5CBF"/>
    <w:rsid w:val="00B065D3"/>
    <w:rsid w:val="00B27D5E"/>
    <w:rsid w:val="00B36C17"/>
    <w:rsid w:val="00B64EC5"/>
    <w:rsid w:val="00BA1DEE"/>
    <w:rsid w:val="00BA27B4"/>
    <w:rsid w:val="00C107EE"/>
    <w:rsid w:val="00C25E6D"/>
    <w:rsid w:val="00C54003"/>
    <w:rsid w:val="00C64EC4"/>
    <w:rsid w:val="00C749E2"/>
    <w:rsid w:val="00C75085"/>
    <w:rsid w:val="00C77A75"/>
    <w:rsid w:val="00C863A5"/>
    <w:rsid w:val="00C92008"/>
    <w:rsid w:val="00C92703"/>
    <w:rsid w:val="00CD079D"/>
    <w:rsid w:val="00D13AB6"/>
    <w:rsid w:val="00D21123"/>
    <w:rsid w:val="00D37945"/>
    <w:rsid w:val="00D653DF"/>
    <w:rsid w:val="00D80A26"/>
    <w:rsid w:val="00DA14C8"/>
    <w:rsid w:val="00DA71A0"/>
    <w:rsid w:val="00DB1B60"/>
    <w:rsid w:val="00DB3C51"/>
    <w:rsid w:val="00DB6516"/>
    <w:rsid w:val="00DE5EE7"/>
    <w:rsid w:val="00DF5F64"/>
    <w:rsid w:val="00E05C15"/>
    <w:rsid w:val="00EB0CCB"/>
    <w:rsid w:val="00ED2AB8"/>
    <w:rsid w:val="00ED6C43"/>
    <w:rsid w:val="00EF22B6"/>
    <w:rsid w:val="00EF2E19"/>
    <w:rsid w:val="00EF4C2A"/>
    <w:rsid w:val="00F4791B"/>
    <w:rsid w:val="00F629C7"/>
    <w:rsid w:val="00F67C1E"/>
    <w:rsid w:val="00F8289A"/>
    <w:rsid w:val="00FA7115"/>
    <w:rsid w:val="00FD6B3C"/>
    <w:rsid w:val="00FF7C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9C7DA"/>
  <w15:docId w15:val="{9ED4E363-B7DA-4FE2-A20D-C1FB853F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F3BB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FF3BB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B1A66" w:rsidRDefault="00FF3BB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B1A66" w:rsidRDefault="00FF3BB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B1A66" w:rsidRDefault="00FF3BBA"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B1A66" w:rsidRDefault="00FF3BB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B1A66" w:rsidRDefault="00FF3BB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B1A66" w:rsidRDefault="00FF3BBA"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B1A66" w:rsidRDefault="00FF3BB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B1A66" w:rsidRDefault="00FF3BB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6B1A66" w:rsidRDefault="00FF3BB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B1A66" w:rsidRDefault="00FF3BB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B1A66" w:rsidRDefault="00FF3BB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B1A66" w:rsidRDefault="00FF3BB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B1A66" w:rsidRDefault="00FF3BBA" w:rsidP="003F0F27">
          <w:pPr>
            <w:pStyle w:val="61A2CF9FD5E5423D9E093DB6935578BF"/>
          </w:pPr>
          <w:r w:rsidRPr="00D858FE">
            <w:rPr>
              <w:rStyle w:val="PlaceholderText"/>
            </w:rPr>
            <w:t xml:space="preserve">Choose an </w:t>
          </w:r>
          <w:r w:rsidRPr="00D858FE">
            <w:rPr>
              <w:rStyle w:val="PlaceholderText"/>
            </w:rPr>
            <w:t>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B1A66" w:rsidRDefault="00FF3BB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6B1A66" w:rsidRDefault="00FF3BB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6B1A66" w:rsidRDefault="00FF3BB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6B1A66" w:rsidRDefault="00FF3BB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6B1A66" w:rsidRDefault="00FF3BB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6B1A66" w:rsidRDefault="00FF3BB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6B1A66" w:rsidRDefault="00FF3BB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6B1A66" w:rsidRDefault="00FF3BB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6B1A66" w:rsidRDefault="00FF3BB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6B1A66" w:rsidRDefault="00FF3BB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6B1A66" w:rsidRDefault="00FF3BB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6B1A66" w:rsidRDefault="00FF3BB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6B1A66" w:rsidRDefault="00FF3BB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6B1A66" w:rsidRDefault="00FF3BB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6B1A66" w:rsidRDefault="00FF3BB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6B1A66" w:rsidRDefault="00FF3BB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6B1A66" w:rsidRDefault="00FF3BB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6B1A66" w:rsidRDefault="00FF3BB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6B1A66" w:rsidRDefault="00FF3BB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6B1A66" w:rsidRDefault="00FF3BB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6B1A66" w:rsidRDefault="00FF3BB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6B1A66" w:rsidRDefault="00FF3BB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6B1A66" w:rsidRDefault="00FF3BB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6B1A66" w:rsidRDefault="00FF3BB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6B1A66" w:rsidRDefault="00FF3BB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6B1A66" w:rsidRDefault="00FF3BB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6B1A66" w:rsidRDefault="00FF3BB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6B1A66" w:rsidRDefault="00FF3BBA"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6B1A66" w:rsidRDefault="00FF3BBA"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6B1A66" w:rsidRDefault="00FF3BB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6B1A66" w:rsidRDefault="00FF3BBA" w:rsidP="003F0F27">
          <w:pPr>
            <w:pStyle w:val="452285AF0CCE42949E32B9FA44ABD9C9"/>
          </w:pPr>
          <w:r w:rsidRPr="00D858FE">
            <w:rPr>
              <w:rStyle w:val="PlaceholderText"/>
            </w:rPr>
            <w:t xml:space="preserve">Choose an </w:t>
          </w:r>
          <w:r w:rsidRPr="00D858FE">
            <w:rPr>
              <w:rStyle w:val="PlaceholderText"/>
            </w:rPr>
            <w:t>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6B1A66" w:rsidRDefault="00FF3BB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6B1A66" w:rsidRDefault="00FF3BB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6B1A66" w:rsidRDefault="00FF3BB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6B1A66" w:rsidRDefault="00FF3BB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6B1A66" w:rsidRDefault="00FF3BB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6B1A66" w:rsidRDefault="00FF3BB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6B1A66" w:rsidRDefault="00FF3BB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6B1A66" w:rsidRDefault="00FF3BB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6B1A66" w:rsidRDefault="00FF3BB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6B1A66" w:rsidRDefault="00FF3BB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6B1A66" w:rsidRDefault="00FF3BB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6B1A66" w:rsidRDefault="00FF3BB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6B1A66" w:rsidRDefault="00FF3BB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6B1A66" w:rsidRDefault="00FF3BB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6B1A66" w:rsidRDefault="00FF3BB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6B1A66" w:rsidRDefault="00FF3BBA"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6B1A66" w:rsidRDefault="00FF3BBA"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6B1A66" w:rsidRDefault="00FF3BBA" w:rsidP="003F0F27">
          <w:pPr>
            <w:pStyle w:val="A3E80EA377A940D488A658DC2E64C01E"/>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6B1A66" w:rsidRDefault="00FF3BBA"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6B1A66" w:rsidRDefault="00FF3BBA"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6B1A66" w:rsidRDefault="00FF3BBA"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B1A66" w:rsidRDefault="00FF3BB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B1A66" w:rsidRDefault="00FF3BB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6B1A66" w:rsidRDefault="00FF3BB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6B1A66" w:rsidRDefault="00FF3BB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6B1A66" w:rsidRDefault="00FF3BB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6B1A66" w:rsidRDefault="00FF3BB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B1A66" w:rsidRDefault="00FF3BB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B1A66" w:rsidRDefault="00FF3BB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6B1A66" w:rsidRDefault="00FF3BB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6B1A66" w:rsidRDefault="00FF3BBA" w:rsidP="003F0F27">
          <w:pPr>
            <w:pStyle w:val="ECAEAEAA2C5644FD9E4A2310C4633645"/>
          </w:pPr>
          <w:r w:rsidRPr="00D858FE">
            <w:rPr>
              <w:rStyle w:val="PlaceholderText"/>
            </w:rPr>
            <w:t xml:space="preserve">Choose an </w:t>
          </w:r>
          <w:r w:rsidRPr="00D858FE">
            <w:rPr>
              <w:rStyle w:val="PlaceholderText"/>
            </w:rPr>
            <w:t>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6B1A66" w:rsidRDefault="00FF3BB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6B1A66" w:rsidRDefault="00FF3BB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6B1A66" w:rsidRDefault="00FF3BB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6B1A66" w:rsidRDefault="00FF3BB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6B1A66" w:rsidRDefault="00FF3BB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6B1A66" w:rsidRDefault="00FF3BB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B1A66" w:rsidRDefault="00FF3BB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B1A66" w:rsidRDefault="00FF3BB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B1A66" w:rsidRDefault="00FF3BB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B1A66" w:rsidRDefault="00FF3BB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6B1A66" w:rsidRDefault="00FF3BB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6B1A66" w:rsidRDefault="00FF3BB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B1A66" w:rsidRDefault="00FF3BB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B1A66" w:rsidRDefault="00FF3BB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6B1A66" w:rsidRDefault="00FF3BB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6B1A66" w:rsidRDefault="00FF3BB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6B1A66" w:rsidRDefault="00FF3BB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6B1A66" w:rsidRDefault="00FF3BBA"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1A66"/>
    <w:rsid w:val="000B33FC"/>
    <w:rsid w:val="0027000A"/>
    <w:rsid w:val="004D0ADC"/>
    <w:rsid w:val="006B1A66"/>
    <w:rsid w:val="00A30113"/>
    <w:rsid w:val="00BF0793"/>
    <w:rsid w:val="00CB7170"/>
    <w:rsid w:val="00D84E19"/>
    <w:rsid w:val="00D94FEC"/>
    <w:rsid w:val="00E549E2"/>
    <w:rsid w:val="00FF3BBA"/>
    <w:rsid w:val="00FF42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5653</Words>
  <Characters>32227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2023-12-21T02:00:00Z</dcterms:created>
  <dcterms:modified xsi:type="dcterms:W3CDTF">2023-12-21T02:00:00Z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