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39D2D" w14:textId="77777777" w:rsidR="00D2559D" w:rsidRPr="002C3EBF" w:rsidRDefault="00C85DD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E339E69" wp14:editId="4E339E6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7905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E339D2E" w14:textId="77777777" w:rsidR="00D2559D" w:rsidRDefault="00C85DD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E339D2F" w14:textId="77777777" w:rsidR="00D2559D" w:rsidRDefault="00C85DD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E339D30" w14:textId="77777777" w:rsidR="00D2559D" w:rsidRPr="002C3EBF" w:rsidRDefault="00C85DD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A307C" w14:paraId="4E339D33" w14:textId="77777777" w:rsidTr="005A307C">
        <w:tc>
          <w:tcPr>
            <w:cnfStyle w:val="001000000000" w:firstRow="0" w:lastRow="0" w:firstColumn="1" w:lastColumn="0" w:oddVBand="0" w:evenVBand="0" w:oddHBand="0" w:evenHBand="0" w:firstRowFirstColumn="0" w:firstRowLastColumn="0" w:lastRowFirstColumn="0" w:lastRowLastColumn="0"/>
            <w:tcW w:w="3227" w:type="dxa"/>
          </w:tcPr>
          <w:p w14:paraId="4E339D31" w14:textId="77777777" w:rsidR="00D2559D" w:rsidRPr="00996FAF" w:rsidRDefault="00C85DD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E339D32" w14:textId="77777777" w:rsidR="00D2559D" w:rsidRPr="00996FAF" w:rsidRDefault="00C85D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Lutheran Services - St Pauls</w:t>
            </w:r>
          </w:p>
        </w:tc>
      </w:tr>
      <w:tr w:rsidR="005A307C" w14:paraId="4E339D36" w14:textId="77777777" w:rsidTr="005A30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339D34" w14:textId="77777777" w:rsidR="00CA37CB" w:rsidRPr="00996FAF" w:rsidRDefault="00C85DD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E339D35" w14:textId="77777777" w:rsidR="00CA37CB" w:rsidRPr="00996FAF" w:rsidRDefault="00C85D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10-44 Tomlinson Road</w:t>
            </w:r>
            <w:r w:rsidRPr="00602258">
              <w:rPr>
                <w:rFonts w:ascii="Arial" w:hAnsi="Arial" w:cs="Arial"/>
                <w:color w:val="auto"/>
              </w:rPr>
              <w:t xml:space="preserve"> CABOOLTURE QLD 4510</w:t>
            </w:r>
          </w:p>
        </w:tc>
      </w:tr>
      <w:tr w:rsidR="005A307C" w14:paraId="4E339D39" w14:textId="77777777" w:rsidTr="005A30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339D37" w14:textId="77777777" w:rsidR="00CA37CB" w:rsidRPr="00996FAF" w:rsidRDefault="00C85DD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E339D38" w14:textId="77777777" w:rsidR="00CA37CB" w:rsidRPr="00996FAF" w:rsidRDefault="00C85D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5256</w:t>
            </w:r>
          </w:p>
        </w:tc>
      </w:tr>
      <w:tr w:rsidR="005A307C" w14:paraId="4E339D3C" w14:textId="77777777" w:rsidTr="005A30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339D3A" w14:textId="77777777" w:rsidR="00D2559D" w:rsidRPr="00996FAF" w:rsidRDefault="00C85DD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E339D3B" w14:textId="77777777" w:rsidR="00D2559D" w:rsidRPr="00996FAF" w:rsidRDefault="00C85D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Lutheran Church of Australia - Queensland District</w:t>
            </w:r>
          </w:p>
        </w:tc>
      </w:tr>
      <w:tr w:rsidR="005A307C" w14:paraId="4E339D3F" w14:textId="77777777" w:rsidTr="005A30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339D3D" w14:textId="77777777" w:rsidR="00D2559D" w:rsidRPr="00996FAF" w:rsidRDefault="00C85DD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E339D3E" w14:textId="77777777" w:rsidR="00D2559D" w:rsidRPr="00996FAF" w:rsidRDefault="00C85D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A307C" w14:paraId="4E339D42" w14:textId="77777777" w:rsidTr="005A30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339D40" w14:textId="77777777" w:rsidR="00D2559D" w:rsidRPr="00996FAF" w:rsidRDefault="00C85DD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339D41" w14:textId="77777777" w:rsidR="00D2559D" w:rsidRPr="00996FAF" w:rsidRDefault="00C85D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26 July 2023</w:t>
            </w:r>
          </w:p>
        </w:tc>
      </w:tr>
      <w:tr w:rsidR="005A307C" w14:paraId="4E339D45" w14:textId="77777777" w:rsidTr="005544C5">
        <w:trPr>
          <w:trHeight w:val="8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339D43" w14:textId="77777777" w:rsidR="00D2559D" w:rsidRPr="00996FAF" w:rsidRDefault="00C85DD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E339D44" w14:textId="5ED10D95" w:rsidR="00D2559D" w:rsidRPr="00996FAF" w:rsidRDefault="00E07D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21</w:t>
            </w:r>
            <w:r w:rsidR="005544C5" w:rsidRPr="005544C5">
              <w:rPr>
                <w:rFonts w:ascii="Arial" w:hAnsi="Arial" w:cs="Arial"/>
              </w:rPr>
              <w:t xml:space="preserve"> August 2023</w:t>
            </w:r>
          </w:p>
        </w:tc>
      </w:tr>
    </w:tbl>
    <w:bookmarkEnd w:id="0"/>
    <w:p w14:paraId="4E339D46" w14:textId="77777777" w:rsidR="00FA0A5B" w:rsidRPr="00996FAF" w:rsidRDefault="00C85DD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E339D47" w14:textId="77777777" w:rsidR="000078F8" w:rsidRPr="00996FAF" w:rsidRDefault="00C85DD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E339D48" w14:textId="45A00EF2" w:rsidR="000078F8" w:rsidRPr="00996FAF" w:rsidRDefault="00C85DD8" w:rsidP="0036130C">
      <w:pPr>
        <w:pStyle w:val="NormalArial"/>
      </w:pPr>
      <w:r w:rsidRPr="003436AD">
        <w:rPr>
          <w:color w:val="auto"/>
        </w:rPr>
        <w:t>This performance report for Lutheran Services - St Pauls (</w:t>
      </w:r>
      <w:r w:rsidRPr="003436AD">
        <w:rPr>
          <w:b/>
          <w:color w:val="auto"/>
        </w:rPr>
        <w:t>the service</w:t>
      </w:r>
      <w:r w:rsidRPr="003436AD">
        <w:rPr>
          <w:color w:val="auto"/>
        </w:rPr>
        <w:t xml:space="preserve">) has been prepared by </w:t>
      </w:r>
      <w:r w:rsidR="003436AD" w:rsidRPr="003436AD">
        <w:rPr>
          <w:color w:val="auto"/>
        </w:rPr>
        <w:t>S Turner,</w:t>
      </w:r>
      <w:r w:rsidRPr="003436AD">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4E339D49" w14:textId="77777777" w:rsidR="000078F8" w:rsidRPr="00996FAF" w:rsidRDefault="00C85DD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339D4A" w14:textId="77777777" w:rsidR="000078F8" w:rsidRPr="00996FAF" w:rsidRDefault="00C85DD8" w:rsidP="0036130C">
      <w:pPr>
        <w:pStyle w:val="NormalArial"/>
      </w:pPr>
      <w:r w:rsidRPr="00996FAF">
        <w:t>The report also specifies any areas in which improvements must be made to ensure the Quality Standards are complied with.</w:t>
      </w:r>
    </w:p>
    <w:p w14:paraId="4E339D4B" w14:textId="77777777" w:rsidR="00DF37F2" w:rsidRPr="00996FAF" w:rsidRDefault="00C85DD8" w:rsidP="00712752">
      <w:pPr>
        <w:pStyle w:val="Heading1"/>
        <w:spacing w:before="240" w:after="240" w:line="22" w:lineRule="atLeast"/>
        <w:rPr>
          <w:rFonts w:ascii="Arial" w:hAnsi="Arial" w:cs="Arial"/>
        </w:rPr>
      </w:pPr>
      <w:r w:rsidRPr="00996FAF">
        <w:rPr>
          <w:rFonts w:ascii="Arial" w:hAnsi="Arial" w:cs="Arial"/>
        </w:rPr>
        <w:t>Material relied on</w:t>
      </w:r>
    </w:p>
    <w:p w14:paraId="4E339D4C" w14:textId="77777777" w:rsidR="00DF37F2" w:rsidRPr="00996FAF" w:rsidRDefault="00C85DD8" w:rsidP="0036130C">
      <w:pPr>
        <w:pStyle w:val="NormalArial"/>
      </w:pPr>
      <w:r w:rsidRPr="00996FAF">
        <w:t>The following information has been considered in preparing the performance report:</w:t>
      </w:r>
    </w:p>
    <w:p w14:paraId="4E339D4D" w14:textId="20C73E25" w:rsidR="00DF37F2" w:rsidRPr="00996FAF" w:rsidRDefault="00C85DD8"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3436AD">
        <w:rPr>
          <w:rFonts w:ascii="Arial" w:hAnsi="Arial" w:cs="Arial"/>
          <w:color w:val="auto"/>
        </w:rPr>
        <w:t>informed by a site assessment, observations at the service, review of documents and interviews with staff, consumers/representatives and others</w:t>
      </w:r>
    </w:p>
    <w:p w14:paraId="4E339D51" w14:textId="69C2BD55" w:rsidR="003B1763" w:rsidRPr="00712752" w:rsidRDefault="00C85DD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E339D52" w14:textId="77777777" w:rsidR="00FC045E" w:rsidRPr="00996FAF" w:rsidRDefault="00C85DD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A307C" w14:paraId="4E339D55" w14:textId="77777777" w:rsidTr="005A307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E339D53" w14:textId="77777777" w:rsidR="00FC045E" w:rsidRPr="00996FAF" w:rsidRDefault="00C85DD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E339D54" w14:textId="62E91E3A" w:rsidR="00FC045E" w:rsidRPr="00996FAF" w:rsidRDefault="00E62EB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5DD8">
                  <w:rPr>
                    <w:rFonts w:ascii="Arial" w:hAnsi="Arial" w:cs="Arial"/>
                  </w:rPr>
                  <w:t>Not applicable as not all requirements have been assessed</w:t>
                </w:r>
              </w:sdtContent>
            </w:sdt>
          </w:p>
        </w:tc>
      </w:tr>
      <w:tr w:rsidR="005A307C" w14:paraId="4E339D5B" w14:textId="77777777" w:rsidTr="005A30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339D59" w14:textId="77777777" w:rsidR="00FC045E" w:rsidRPr="00996FAF" w:rsidRDefault="00C85DD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E339D5A" w14:textId="4B00C891" w:rsidR="00FC045E" w:rsidRPr="00996FAF" w:rsidRDefault="00E62EB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5DD8">
                  <w:rPr>
                    <w:rFonts w:ascii="Arial" w:hAnsi="Arial" w:cs="Arial"/>
                    <w:b/>
                  </w:rPr>
                  <w:t>Not applicable as not all requirements have been assessed</w:t>
                </w:r>
              </w:sdtContent>
            </w:sdt>
            <w:r w:rsidR="00C85DD8" w:rsidRPr="00996FAF">
              <w:rPr>
                <w:rFonts w:ascii="Arial" w:hAnsi="Arial" w:cs="Arial"/>
                <w:b/>
              </w:rPr>
              <w:t xml:space="preserve"> </w:t>
            </w:r>
          </w:p>
        </w:tc>
      </w:tr>
      <w:tr w:rsidR="005A307C" w14:paraId="4E339D61" w14:textId="77777777" w:rsidTr="005A30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339D5F" w14:textId="77777777" w:rsidR="00FC045E" w:rsidRPr="00996FAF" w:rsidRDefault="00C85DD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E339D60" w14:textId="47328E08" w:rsidR="00FC045E" w:rsidRPr="00996FAF" w:rsidRDefault="00E62EB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5DD8">
                  <w:rPr>
                    <w:rFonts w:ascii="Arial" w:hAnsi="Arial" w:cs="Arial"/>
                    <w:b/>
                  </w:rPr>
                  <w:t>Not applicable as not all requirements have been assessed</w:t>
                </w:r>
              </w:sdtContent>
            </w:sdt>
            <w:r w:rsidR="00C85DD8" w:rsidRPr="00996FAF">
              <w:rPr>
                <w:rFonts w:ascii="Arial" w:hAnsi="Arial" w:cs="Arial"/>
                <w:b/>
              </w:rPr>
              <w:t xml:space="preserve"> </w:t>
            </w:r>
          </w:p>
        </w:tc>
      </w:tr>
      <w:tr w:rsidR="005A307C" w14:paraId="4E339D67" w14:textId="77777777" w:rsidTr="005A30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339D65" w14:textId="77777777" w:rsidR="00FC045E" w:rsidRPr="00996FAF" w:rsidRDefault="00C85DD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E339D66" w14:textId="306B0CDF" w:rsidR="00FC045E" w:rsidRPr="00996FAF" w:rsidRDefault="00E62EB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5DD8">
                  <w:rPr>
                    <w:rFonts w:ascii="Arial" w:hAnsi="Arial" w:cs="Arial"/>
                    <w:b/>
                  </w:rPr>
                  <w:t>Not applicable as not all requirements have been assessed</w:t>
                </w:r>
              </w:sdtContent>
            </w:sdt>
            <w:r w:rsidR="00C85DD8" w:rsidRPr="00996FAF">
              <w:rPr>
                <w:rFonts w:ascii="Arial" w:hAnsi="Arial" w:cs="Arial"/>
                <w:b/>
              </w:rPr>
              <w:t xml:space="preserve"> </w:t>
            </w:r>
          </w:p>
        </w:tc>
      </w:tr>
    </w:tbl>
    <w:p w14:paraId="4E339D6B" w14:textId="77777777" w:rsidR="00FC045E" w:rsidRPr="00996FAF" w:rsidRDefault="00C85DD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E339D6C" w14:textId="77777777" w:rsidR="00FC045E" w:rsidRPr="00996FAF" w:rsidRDefault="00C85DD8" w:rsidP="00712752">
      <w:pPr>
        <w:pStyle w:val="Heading1"/>
        <w:spacing w:before="0" w:after="240" w:line="22" w:lineRule="atLeast"/>
        <w:rPr>
          <w:rFonts w:ascii="Arial" w:hAnsi="Arial" w:cs="Arial"/>
        </w:rPr>
      </w:pPr>
      <w:r w:rsidRPr="00996FAF">
        <w:rPr>
          <w:rFonts w:ascii="Arial" w:hAnsi="Arial" w:cs="Arial"/>
        </w:rPr>
        <w:t>Areas for improvement</w:t>
      </w:r>
    </w:p>
    <w:p w14:paraId="4E339D6E" w14:textId="77777777" w:rsidR="00FC045E" w:rsidRPr="00996FAF" w:rsidRDefault="00C85DD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E339D73" w14:textId="18A8224B" w:rsidR="00FC045E" w:rsidRPr="00996FAF" w:rsidRDefault="00C85DD8" w:rsidP="0036130C">
      <w:pPr>
        <w:pStyle w:val="NormalArial"/>
      </w:pPr>
      <w:r w:rsidRPr="00996FAF">
        <w:br w:type="page"/>
      </w:r>
    </w:p>
    <w:p w14:paraId="4E339D74" w14:textId="77777777" w:rsidR="00FC045E" w:rsidRPr="00996FAF" w:rsidRDefault="00C85DD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A307C" w14:paraId="4E339D77" w14:textId="77777777" w:rsidTr="00C85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4E339D75" w14:textId="77777777" w:rsidR="00FC045E" w:rsidRPr="00550022" w:rsidRDefault="00C85DD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E339D76" w14:textId="77777777" w:rsidR="00FC045E" w:rsidRPr="00996FAF" w:rsidRDefault="00E62EB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A307C" w14:paraId="4E339D7B" w14:textId="77777777" w:rsidTr="005A30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39D78" w14:textId="77777777" w:rsidR="00FC045E" w:rsidRPr="00996FAF" w:rsidRDefault="00C85DD8"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E339D79" w14:textId="77777777" w:rsidR="00FC045E" w:rsidRPr="00996FAF" w:rsidRDefault="00C85DD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E339D7A" w14:textId="5D2122D2" w:rsidR="00FC045E" w:rsidRPr="00996FAF" w:rsidRDefault="00E62EB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85DD8">
                  <w:rPr>
                    <w:rFonts w:ascii="Arial" w:hAnsi="Arial" w:cs="Arial"/>
                    <w:color w:val="auto"/>
                  </w:rPr>
                  <w:t>Compliant</w:t>
                </w:r>
              </w:sdtContent>
            </w:sdt>
          </w:p>
        </w:tc>
      </w:tr>
    </w:tbl>
    <w:p w14:paraId="4E339D94" w14:textId="77777777" w:rsidR="001A5684" w:rsidRDefault="00C85DD8" w:rsidP="001A5684">
      <w:pPr>
        <w:pStyle w:val="Heading20"/>
      </w:pPr>
      <w:r w:rsidRPr="00996FAF">
        <w:t>Findings</w:t>
      </w:r>
    </w:p>
    <w:p w14:paraId="66210E11" w14:textId="2AF48E65" w:rsidR="00C55AD7" w:rsidRDefault="009571E9" w:rsidP="0036130C">
      <w:pPr>
        <w:pStyle w:val="NormalArial"/>
        <w:rPr>
          <w:rFonts w:eastAsia="Arial"/>
        </w:rPr>
      </w:pPr>
      <w:r w:rsidRPr="62BCA805">
        <w:rPr>
          <w:rFonts w:eastAsia="Arial"/>
        </w:rPr>
        <w:t>Consumers</w:t>
      </w:r>
      <w:r w:rsidR="00CA1248">
        <w:rPr>
          <w:rFonts w:eastAsia="Arial"/>
        </w:rPr>
        <w:t xml:space="preserve"> and </w:t>
      </w:r>
      <w:r w:rsidRPr="62BCA805">
        <w:rPr>
          <w:rFonts w:eastAsia="Arial"/>
        </w:rPr>
        <w:t>representatives said staff treat</w:t>
      </w:r>
      <w:r w:rsidR="00CA1248">
        <w:rPr>
          <w:rFonts w:eastAsia="Arial"/>
        </w:rPr>
        <w:t>ed</w:t>
      </w:r>
      <w:r w:rsidRPr="62BCA805">
        <w:rPr>
          <w:rFonts w:eastAsia="Arial"/>
        </w:rPr>
        <w:t xml:space="preserve"> </w:t>
      </w:r>
      <w:r>
        <w:rPr>
          <w:rFonts w:eastAsia="Arial"/>
        </w:rPr>
        <w:t>consumers</w:t>
      </w:r>
      <w:r w:rsidRPr="62BCA805">
        <w:rPr>
          <w:rFonts w:eastAsia="Arial"/>
        </w:rPr>
        <w:t xml:space="preserve"> with dignity and respect. </w:t>
      </w:r>
      <w:r w:rsidR="00923D81">
        <w:rPr>
          <w:rFonts w:eastAsia="Arial"/>
        </w:rPr>
        <w:t>Consumer feedback included ‘staff are amazing</w:t>
      </w:r>
      <w:r w:rsidR="00C33850">
        <w:rPr>
          <w:rFonts w:eastAsia="Arial"/>
        </w:rPr>
        <w:t xml:space="preserve"> and know me very well</w:t>
      </w:r>
      <w:r w:rsidR="005544C5">
        <w:rPr>
          <w:rFonts w:eastAsia="Arial"/>
        </w:rPr>
        <w:t>,’</w:t>
      </w:r>
      <w:r w:rsidR="00C33850">
        <w:rPr>
          <w:rFonts w:eastAsia="Arial"/>
        </w:rPr>
        <w:t xml:space="preserve"> ‘staff help me’ and </w:t>
      </w:r>
      <w:r w:rsidR="0095776C">
        <w:rPr>
          <w:rFonts w:eastAsia="Arial"/>
        </w:rPr>
        <w:t>staff are ‘very kind</w:t>
      </w:r>
      <w:r w:rsidR="00F43992">
        <w:rPr>
          <w:rFonts w:eastAsia="Arial"/>
        </w:rPr>
        <w:t>.’</w:t>
      </w:r>
      <w:r w:rsidR="0095776C">
        <w:rPr>
          <w:rFonts w:eastAsia="Arial"/>
        </w:rPr>
        <w:t xml:space="preserve"> </w:t>
      </w:r>
      <w:r w:rsidR="00C33850">
        <w:rPr>
          <w:rFonts w:eastAsia="Arial"/>
        </w:rPr>
        <w:t xml:space="preserve"> </w:t>
      </w:r>
    </w:p>
    <w:p w14:paraId="53AE7BA0" w14:textId="77777777" w:rsidR="006F2F34" w:rsidRDefault="006F2F34" w:rsidP="0036130C">
      <w:pPr>
        <w:pStyle w:val="NormalArial"/>
        <w:rPr>
          <w:rFonts w:eastAsia="Arial"/>
        </w:rPr>
      </w:pPr>
      <w:r w:rsidRPr="62BCA805">
        <w:rPr>
          <w:rFonts w:eastAsia="Arial"/>
        </w:rPr>
        <w:t>The organisation ha</w:t>
      </w:r>
      <w:r>
        <w:rPr>
          <w:rFonts w:eastAsia="Arial"/>
        </w:rPr>
        <w:t>d</w:t>
      </w:r>
      <w:r w:rsidRPr="62BCA805">
        <w:rPr>
          <w:rFonts w:eastAsia="Arial"/>
        </w:rPr>
        <w:t xml:space="preserve"> documentation and training which demonstrate</w:t>
      </w:r>
      <w:r>
        <w:rPr>
          <w:rFonts w:eastAsia="Arial"/>
        </w:rPr>
        <w:t>d</w:t>
      </w:r>
      <w:r w:rsidRPr="62BCA805">
        <w:rPr>
          <w:rFonts w:eastAsia="Arial"/>
        </w:rPr>
        <w:t xml:space="preserve"> an inclusive, consumer-centred approach to deliver care and </w:t>
      </w:r>
      <w:r>
        <w:rPr>
          <w:rFonts w:eastAsia="Arial"/>
        </w:rPr>
        <w:t>services.</w:t>
      </w:r>
    </w:p>
    <w:p w14:paraId="39D5CB4A" w14:textId="53FC46B4" w:rsidR="006F2F34" w:rsidRDefault="006F2F34" w:rsidP="006F2F34">
      <w:pPr>
        <w:pStyle w:val="NormalArial"/>
        <w:rPr>
          <w:rFonts w:eastAsia="Arial"/>
        </w:rPr>
      </w:pPr>
      <w:r w:rsidRPr="62BCA805">
        <w:rPr>
          <w:rFonts w:eastAsia="Arial"/>
        </w:rPr>
        <w:t xml:space="preserve">Care planning documentation reflected </w:t>
      </w:r>
      <w:r w:rsidR="00F43992">
        <w:rPr>
          <w:rFonts w:eastAsia="Arial"/>
        </w:rPr>
        <w:t>important information</w:t>
      </w:r>
      <w:r>
        <w:rPr>
          <w:rFonts w:eastAsia="Arial"/>
        </w:rPr>
        <w:t xml:space="preserve"> about the consumers’ backgrounds, their history, meaningful relationships, interests, likes and dislikes, preferred name</w:t>
      </w:r>
      <w:r w:rsidR="00F43992">
        <w:rPr>
          <w:rFonts w:eastAsia="Arial"/>
        </w:rPr>
        <w:t>s</w:t>
      </w:r>
      <w:r>
        <w:rPr>
          <w:rFonts w:eastAsia="Arial"/>
        </w:rPr>
        <w:t xml:space="preserve"> and religious preferences. </w:t>
      </w:r>
    </w:p>
    <w:p w14:paraId="43276AB6" w14:textId="7E6DC1BD" w:rsidR="00C55AD7" w:rsidRDefault="009571E9" w:rsidP="0036130C">
      <w:pPr>
        <w:pStyle w:val="NormalArial"/>
        <w:rPr>
          <w:rFonts w:eastAsia="Arial"/>
        </w:rPr>
      </w:pPr>
      <w:r w:rsidRPr="62BCA805">
        <w:rPr>
          <w:rFonts w:eastAsia="Arial"/>
        </w:rPr>
        <w:t xml:space="preserve">Staff </w:t>
      </w:r>
      <w:r w:rsidR="005D3971">
        <w:rPr>
          <w:rFonts w:eastAsia="Arial"/>
        </w:rPr>
        <w:t>demonstrated a sound understanding</w:t>
      </w:r>
      <w:r w:rsidR="00F53C08">
        <w:rPr>
          <w:rFonts w:eastAsia="Arial"/>
        </w:rPr>
        <w:t xml:space="preserve"> of consumers’ lived experiences and their care preferences</w:t>
      </w:r>
      <w:r w:rsidR="00965F3C">
        <w:rPr>
          <w:rFonts w:eastAsia="Arial"/>
        </w:rPr>
        <w:t xml:space="preserve">; they </w:t>
      </w:r>
      <w:r w:rsidRPr="62BCA805">
        <w:rPr>
          <w:rFonts w:eastAsia="Arial"/>
        </w:rPr>
        <w:t>were observed treating consumers with dignity and respect</w:t>
      </w:r>
      <w:r w:rsidR="006F2F34">
        <w:rPr>
          <w:rFonts w:eastAsia="Arial"/>
        </w:rPr>
        <w:t>,</w:t>
      </w:r>
      <w:r w:rsidRPr="62BCA805">
        <w:rPr>
          <w:rFonts w:eastAsia="Arial"/>
        </w:rPr>
        <w:t xml:space="preserve"> whilst respecting </w:t>
      </w:r>
      <w:r w:rsidRPr="2A3DBFA5">
        <w:rPr>
          <w:rFonts w:eastAsia="Arial"/>
        </w:rPr>
        <w:t>consumers'</w:t>
      </w:r>
      <w:r w:rsidRPr="3410707D">
        <w:rPr>
          <w:rFonts w:eastAsia="Arial"/>
        </w:rPr>
        <w:t xml:space="preserve"> </w:t>
      </w:r>
      <w:r w:rsidRPr="62BCA805">
        <w:rPr>
          <w:rFonts w:eastAsia="Arial"/>
        </w:rPr>
        <w:t>individual choice</w:t>
      </w:r>
      <w:r w:rsidR="00965F3C">
        <w:rPr>
          <w:rFonts w:eastAsia="Arial"/>
        </w:rPr>
        <w:t>s</w:t>
      </w:r>
      <w:r w:rsidRPr="62BCA805">
        <w:rPr>
          <w:rFonts w:eastAsia="Arial"/>
        </w:rPr>
        <w:t xml:space="preserve">. </w:t>
      </w:r>
    </w:p>
    <w:p w14:paraId="4E339DB1" w14:textId="73DD1C18" w:rsidR="0087700C" w:rsidRPr="00334B7D" w:rsidRDefault="00C85DD8" w:rsidP="0036130C">
      <w:pPr>
        <w:pStyle w:val="NormalArial"/>
      </w:pPr>
      <w:r w:rsidRPr="00996FAF">
        <w:br w:type="page"/>
      </w:r>
    </w:p>
    <w:p w14:paraId="4E339DB2" w14:textId="77777777" w:rsidR="00FC045E" w:rsidRPr="00996FAF" w:rsidRDefault="00C85DD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A307C" w14:paraId="4E339DB5" w14:textId="77777777" w:rsidTr="00C85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E339DB3" w14:textId="77777777" w:rsidR="00FC045E" w:rsidRPr="00996FAF" w:rsidRDefault="00C85DD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E339DB4" w14:textId="77777777" w:rsidR="00FC045E" w:rsidRPr="00996FAF" w:rsidRDefault="00E62EB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A307C" w14:paraId="4E339DBC" w14:textId="77777777" w:rsidTr="005A30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39DB6" w14:textId="77777777" w:rsidR="00FC045E" w:rsidRPr="00996FAF" w:rsidRDefault="00C85DD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E339DB7" w14:textId="77777777" w:rsidR="00FC045E" w:rsidRPr="00996FAF" w:rsidRDefault="00C85DD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E339DB8" w14:textId="77777777" w:rsidR="00FC045E" w:rsidRPr="00996FAF" w:rsidRDefault="00C85DD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E339DB9" w14:textId="77777777" w:rsidR="00FC045E" w:rsidRPr="00996FAF" w:rsidRDefault="00C85DD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E339DBA" w14:textId="77777777" w:rsidR="00FC045E" w:rsidRPr="00996FAF" w:rsidRDefault="00C85DD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E339DBB" w14:textId="1324FB37" w:rsidR="00FC045E" w:rsidRPr="00996FAF" w:rsidRDefault="00E62EB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85DD8">
                  <w:rPr>
                    <w:rFonts w:ascii="Arial" w:hAnsi="Arial" w:cs="Arial"/>
                    <w:color w:val="auto"/>
                  </w:rPr>
                  <w:t>Compliant</w:t>
                </w:r>
              </w:sdtContent>
            </w:sdt>
            <w:r w:rsidR="00C85DD8" w:rsidRPr="00996FAF">
              <w:rPr>
                <w:rFonts w:ascii="Arial" w:hAnsi="Arial" w:cs="Arial"/>
                <w:color w:val="0000FF"/>
              </w:rPr>
              <w:t xml:space="preserve"> </w:t>
            </w:r>
          </w:p>
        </w:tc>
      </w:tr>
    </w:tbl>
    <w:p w14:paraId="4E339DD7" w14:textId="77777777" w:rsidR="00D87E7C" w:rsidRDefault="00C85DD8" w:rsidP="00D87E7C">
      <w:pPr>
        <w:pStyle w:val="Heading20"/>
      </w:pPr>
      <w:r w:rsidRPr="00996FAF">
        <w:t>Findings</w:t>
      </w:r>
    </w:p>
    <w:p w14:paraId="2563EB9A" w14:textId="0CB75B65" w:rsidR="00C5023E" w:rsidRDefault="00295DFC" w:rsidP="0036130C">
      <w:pPr>
        <w:pStyle w:val="NormalArial"/>
      </w:pPr>
      <w:r>
        <w:t>The service effectively managed the identification, assessment, and evaluation of consumers’ personal</w:t>
      </w:r>
      <w:r w:rsidR="00B5241B">
        <w:t xml:space="preserve"> and </w:t>
      </w:r>
      <w:r w:rsidR="00C25B34">
        <w:t>clinical</w:t>
      </w:r>
      <w:r w:rsidR="00B5241B">
        <w:t xml:space="preserve"> care needs</w:t>
      </w:r>
      <w:r w:rsidR="00AB46CE">
        <w:t xml:space="preserve"> including pain management, skin integrity and the use of restrictive practice.</w:t>
      </w:r>
    </w:p>
    <w:p w14:paraId="56E93B9D" w14:textId="305FB5EB" w:rsidR="003F688A" w:rsidRDefault="00234B68" w:rsidP="0036130C">
      <w:pPr>
        <w:pStyle w:val="NormalArial"/>
      </w:pPr>
      <w:r>
        <w:t>For consumers who experience</w:t>
      </w:r>
      <w:r w:rsidR="004A5BAF">
        <w:t>d</w:t>
      </w:r>
      <w:r>
        <w:t xml:space="preserve"> chronic pain there was evidence of assessments</w:t>
      </w:r>
      <w:r w:rsidR="0069436F">
        <w:t xml:space="preserve"> to determine the </w:t>
      </w:r>
      <w:r w:rsidR="00FB08DC">
        <w:t xml:space="preserve">location, severity </w:t>
      </w:r>
      <w:r w:rsidR="00EA4F9D">
        <w:t>a</w:t>
      </w:r>
      <w:r w:rsidR="00FB08DC">
        <w:t xml:space="preserve">nd type of pain being experienced. Staff </w:t>
      </w:r>
      <w:r w:rsidR="004A5BAF">
        <w:t>used</w:t>
      </w:r>
      <w:r w:rsidR="00FB08DC">
        <w:t xml:space="preserve"> appropriate </w:t>
      </w:r>
      <w:r w:rsidR="00EA4F9D">
        <w:t xml:space="preserve">assessment tools based on the consumer’s ability to communicate their pain. </w:t>
      </w:r>
      <w:r w:rsidR="003F688A">
        <w:t xml:space="preserve">Care plans incorporated both pharmacological and </w:t>
      </w:r>
      <w:r w:rsidR="005727F1">
        <w:t>non-pharmacological</w:t>
      </w:r>
      <w:r w:rsidR="003F688A">
        <w:t xml:space="preserve"> pain management strategies, with regular evaluations of the effectiveness of pain relief medication.</w:t>
      </w:r>
    </w:p>
    <w:p w14:paraId="3D048884" w14:textId="6755C916" w:rsidR="00EA4FC2" w:rsidRDefault="00B276DE" w:rsidP="0036130C">
      <w:pPr>
        <w:pStyle w:val="NormalArial"/>
      </w:pPr>
      <w:r>
        <w:t>Policies and procedures guided care delivery in relation to wound care</w:t>
      </w:r>
      <w:r w:rsidR="005A4158">
        <w:t xml:space="preserve"> and pressure injury care. </w:t>
      </w:r>
      <w:r w:rsidR="009E56B7">
        <w:t>Individualised wound management plans were followed by staff</w:t>
      </w:r>
      <w:r w:rsidR="003F688A">
        <w:t xml:space="preserve"> </w:t>
      </w:r>
      <w:r w:rsidR="005A4158">
        <w:t xml:space="preserve">and were updated after each treatment and review. </w:t>
      </w:r>
      <w:r w:rsidR="00D15FCF">
        <w:t xml:space="preserve">Preventative measures to mitigate pressure injury risks and maintain skin integrity </w:t>
      </w:r>
      <w:r w:rsidR="00CB19B2">
        <w:t>were</w:t>
      </w:r>
      <w:r w:rsidR="00D15FCF">
        <w:t xml:space="preserve"> implemented</w:t>
      </w:r>
      <w:r w:rsidR="00A34314">
        <w:t xml:space="preserve"> and included the </w:t>
      </w:r>
      <w:r w:rsidR="00C25B34">
        <w:t>use</w:t>
      </w:r>
      <w:r w:rsidR="00A34314">
        <w:t xml:space="preserve"> of pressure relieving devices, </w:t>
      </w:r>
      <w:r w:rsidR="003F2BC5">
        <w:t>regular</w:t>
      </w:r>
      <w:r w:rsidR="00A34314">
        <w:t xml:space="preserve"> </w:t>
      </w:r>
      <w:r w:rsidR="00CB19B2">
        <w:t>repositioning,</w:t>
      </w:r>
      <w:r w:rsidR="00A34314">
        <w:t xml:space="preserve"> and skin moisturising.</w:t>
      </w:r>
      <w:r w:rsidR="00394D58">
        <w:t xml:space="preserve"> Where appropriate</w:t>
      </w:r>
      <w:r w:rsidR="00CB19B2">
        <w:t>,</w:t>
      </w:r>
      <w:r w:rsidR="00394D58">
        <w:t xml:space="preserve"> specialised dressings were utilised to promote wound healing</w:t>
      </w:r>
      <w:r w:rsidR="004B0FF3">
        <w:t xml:space="preserve"> and minimise infection.</w:t>
      </w:r>
    </w:p>
    <w:p w14:paraId="68EC7355" w14:textId="77777777" w:rsidR="00E36D56" w:rsidRDefault="00982BBB" w:rsidP="0036130C">
      <w:pPr>
        <w:pStyle w:val="NormalArial"/>
      </w:pPr>
      <w:r>
        <w:t xml:space="preserve">For consumers with specialised nursing care needs there was evidence of </w:t>
      </w:r>
      <w:r w:rsidR="00C61BBC">
        <w:t xml:space="preserve">close monitoring of the consumer and </w:t>
      </w:r>
      <w:r>
        <w:t xml:space="preserve">the involvement of </w:t>
      </w:r>
      <w:r w:rsidR="00BD23D5">
        <w:t xml:space="preserve">registered nurses and medical officers </w:t>
      </w:r>
      <w:r w:rsidR="00EC349D">
        <w:t>including when there was a change in condition</w:t>
      </w:r>
      <w:r w:rsidR="00BD23D5">
        <w:t>.</w:t>
      </w:r>
      <w:r w:rsidR="00EC349D">
        <w:t xml:space="preserve"> </w:t>
      </w:r>
      <w:r w:rsidR="001F59C1">
        <w:t>Care planning documentation included detailed instructions to guide staff</w:t>
      </w:r>
      <w:r w:rsidR="00E2390F">
        <w:t xml:space="preserve"> and consumers confirmed that staff knew what they </w:t>
      </w:r>
      <w:r w:rsidR="00E36D56">
        <w:t xml:space="preserve">were doing. </w:t>
      </w:r>
    </w:p>
    <w:p w14:paraId="4E339DFD" w14:textId="55DE2F31" w:rsidR="002B0C90" w:rsidRPr="00262C0B" w:rsidRDefault="00E36D56" w:rsidP="0036130C">
      <w:pPr>
        <w:pStyle w:val="NormalArial"/>
      </w:pPr>
      <w:r>
        <w:t>Where restrictive practices were applied</w:t>
      </w:r>
      <w:r w:rsidR="001433F7">
        <w:t xml:space="preserve">, </w:t>
      </w:r>
      <w:r w:rsidR="00B56979">
        <w:t>authorisations</w:t>
      </w:r>
      <w:r w:rsidR="00277C36">
        <w:t xml:space="preserve"> and</w:t>
      </w:r>
      <w:r w:rsidR="00B56979">
        <w:t xml:space="preserve"> consent</w:t>
      </w:r>
      <w:r w:rsidR="00B97D9C">
        <w:t xml:space="preserve"> were in place</w:t>
      </w:r>
      <w:r w:rsidR="00B56979">
        <w:t xml:space="preserve"> and continuous monitoring </w:t>
      </w:r>
      <w:r w:rsidR="00B97D9C">
        <w:t>occurred</w:t>
      </w:r>
      <w:r w:rsidR="00B56979">
        <w:t xml:space="preserve">. Staff </w:t>
      </w:r>
      <w:r w:rsidR="00C01595">
        <w:t>said</w:t>
      </w:r>
      <w:r w:rsidR="00B56979">
        <w:t xml:space="preserve"> they appl</w:t>
      </w:r>
      <w:r w:rsidR="00C01595">
        <w:t>ied</w:t>
      </w:r>
      <w:r w:rsidR="00B56979">
        <w:t xml:space="preserve"> strategies from consumers</w:t>
      </w:r>
      <w:r w:rsidR="00E5782D">
        <w:t>’</w:t>
      </w:r>
      <w:r w:rsidR="00B56979">
        <w:t xml:space="preserve"> </w:t>
      </w:r>
      <w:r w:rsidR="00B97D9C">
        <w:t>b</w:t>
      </w:r>
      <w:r w:rsidR="00B56979">
        <w:t xml:space="preserve">ehavioural </w:t>
      </w:r>
      <w:r w:rsidR="00B97D9C">
        <w:t>s</w:t>
      </w:r>
      <w:r w:rsidR="00B56979">
        <w:t xml:space="preserve">upport </w:t>
      </w:r>
      <w:r w:rsidR="00B97D9C">
        <w:t>p</w:t>
      </w:r>
      <w:r w:rsidR="00B56979">
        <w:t>lan</w:t>
      </w:r>
      <w:r w:rsidR="00E5782D">
        <w:t>s</w:t>
      </w:r>
      <w:r w:rsidR="00B97D9C">
        <w:t xml:space="preserve"> </w:t>
      </w:r>
      <w:r w:rsidR="00B56979">
        <w:t>to address arising situations, document</w:t>
      </w:r>
      <w:r w:rsidR="00C01595">
        <w:t>ed</w:t>
      </w:r>
      <w:r w:rsidR="00B56979">
        <w:t xml:space="preserve"> relevant or concerning behaviours, and monitor</w:t>
      </w:r>
      <w:r w:rsidR="00C01595">
        <w:t>ed</w:t>
      </w:r>
      <w:r w:rsidR="00B56979">
        <w:t xml:space="preserve"> the use </w:t>
      </w:r>
      <w:r w:rsidR="00E5782D">
        <w:t xml:space="preserve">of </w:t>
      </w:r>
      <w:r w:rsidR="00B56979">
        <w:t xml:space="preserve">‘as required’ medication to prevent overuse. </w:t>
      </w:r>
      <w:r w:rsidR="00C85DD8">
        <w:br w:type="page"/>
      </w:r>
    </w:p>
    <w:p w14:paraId="4E339DFE" w14:textId="77777777" w:rsidR="00FC045E" w:rsidRPr="00996FAF" w:rsidRDefault="00C85DD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A307C" w14:paraId="4E339E01" w14:textId="77777777" w:rsidTr="00C85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E339DFF" w14:textId="77777777" w:rsidR="00FC045E" w:rsidRPr="00996FAF" w:rsidRDefault="00C85DD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339E00" w14:textId="77777777" w:rsidR="00FC045E" w:rsidRPr="00996FAF" w:rsidRDefault="00E62EB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A307C" w14:paraId="4E339E0B" w14:textId="77777777" w:rsidTr="005A30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39E06" w14:textId="77777777" w:rsidR="00FC045E" w:rsidRPr="00996FAF" w:rsidRDefault="00C85DD8"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E339E07" w14:textId="77777777" w:rsidR="00FC045E" w:rsidRPr="00996FAF" w:rsidRDefault="00C85DD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E339E08" w14:textId="77777777" w:rsidR="00FC045E" w:rsidRPr="00996FAF" w:rsidRDefault="00C85DD8"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E339E09" w14:textId="77777777" w:rsidR="00FC045E" w:rsidRPr="00996FAF" w:rsidRDefault="00C85DD8"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E339E0A" w14:textId="05BA1FFA" w:rsidR="00FC045E" w:rsidRPr="00996FAF" w:rsidRDefault="00E62EB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85DD8">
                  <w:rPr>
                    <w:rFonts w:ascii="Arial" w:hAnsi="Arial" w:cs="Arial"/>
                    <w:color w:val="auto"/>
                  </w:rPr>
                  <w:t>Compliant</w:t>
                </w:r>
              </w:sdtContent>
            </w:sdt>
            <w:r w:rsidR="00C85DD8" w:rsidRPr="00996FAF">
              <w:rPr>
                <w:rFonts w:ascii="Arial" w:hAnsi="Arial" w:cs="Arial"/>
                <w:color w:val="0000FF"/>
              </w:rPr>
              <w:t xml:space="preserve"> </w:t>
            </w:r>
          </w:p>
        </w:tc>
      </w:tr>
    </w:tbl>
    <w:p w14:paraId="4E339E10" w14:textId="77777777" w:rsidR="002B0C90" w:rsidRDefault="00C85DD8" w:rsidP="002B0C90">
      <w:pPr>
        <w:pStyle w:val="Heading20"/>
      </w:pPr>
      <w:r>
        <w:t>Findings</w:t>
      </w:r>
    </w:p>
    <w:p w14:paraId="4E339E27" w14:textId="51AF5C12" w:rsidR="002B0C90" w:rsidRPr="00111C5A" w:rsidRDefault="003C3D2F" w:rsidP="00111C5A">
      <w:pPr>
        <w:pStyle w:val="NormalArial"/>
      </w:pPr>
      <w:r w:rsidRPr="00111C5A">
        <w:t xml:space="preserve">The design of the service </w:t>
      </w:r>
      <w:r w:rsidR="00C64025" w:rsidRPr="00111C5A">
        <w:t xml:space="preserve">facilitated easy access to all internal and outdoor living areas including the </w:t>
      </w:r>
      <w:r w:rsidR="002F19EA" w:rsidRPr="00111C5A">
        <w:t>dining and entertainment areas and the gardens.</w:t>
      </w:r>
      <w:r w:rsidR="00BE6125" w:rsidRPr="00111C5A">
        <w:t xml:space="preserve"> Outdoor areas were furnished</w:t>
      </w:r>
      <w:r w:rsidR="00FE2898" w:rsidRPr="00111C5A">
        <w:t xml:space="preserve"> for consumer use. </w:t>
      </w:r>
      <w:r w:rsidR="00BE6125" w:rsidRPr="00111C5A">
        <w:t>The service had clear signage and strategies to support consumers to mobilise independently.</w:t>
      </w:r>
      <w:r w:rsidR="0042319A" w:rsidRPr="00111C5A">
        <w:t xml:space="preserve"> Consumers’ rooms had direct access to the outdoors via a private patio</w:t>
      </w:r>
      <w:r w:rsidR="00282482" w:rsidRPr="00111C5A">
        <w:t xml:space="preserve"> and consumers were observed freely accessing</w:t>
      </w:r>
      <w:r w:rsidR="00205884" w:rsidRPr="00111C5A">
        <w:t xml:space="preserve"> outdoor areas</w:t>
      </w:r>
      <w:r w:rsidR="006B0E64" w:rsidRPr="00111C5A">
        <w:t xml:space="preserve">. </w:t>
      </w:r>
    </w:p>
    <w:p w14:paraId="46B76256" w14:textId="08A78E98" w:rsidR="00211150" w:rsidRPr="00111C5A" w:rsidRDefault="005727F1" w:rsidP="00111C5A">
      <w:pPr>
        <w:pStyle w:val="NormalArial"/>
      </w:pPr>
      <w:r w:rsidRPr="00111C5A">
        <w:t>Consumers and</w:t>
      </w:r>
      <w:r w:rsidR="00BC167F" w:rsidRPr="00111C5A">
        <w:t xml:space="preserve"> </w:t>
      </w:r>
      <w:r w:rsidR="003F2BC5" w:rsidRPr="00111C5A">
        <w:t>representatives</w:t>
      </w:r>
      <w:r w:rsidR="00BC167F" w:rsidRPr="00111C5A">
        <w:t xml:space="preserve"> </w:t>
      </w:r>
      <w:r w:rsidR="00211150" w:rsidRPr="00111C5A">
        <w:t xml:space="preserve">reported </w:t>
      </w:r>
      <w:r w:rsidR="00BC167F" w:rsidRPr="00111C5A">
        <w:t>consumers felt</w:t>
      </w:r>
      <w:r w:rsidR="00211150" w:rsidRPr="00111C5A">
        <w:t xml:space="preserve"> safe</w:t>
      </w:r>
      <w:r w:rsidR="00215437" w:rsidRPr="00111C5A">
        <w:t xml:space="preserve"> and comfortable living at the service and spoke positively about cleaning and maintenance services.</w:t>
      </w:r>
      <w:r w:rsidR="00BC167F" w:rsidRPr="00111C5A">
        <w:t xml:space="preserve"> Feedback included </w:t>
      </w:r>
      <w:r w:rsidR="008E6105" w:rsidRPr="00111C5A">
        <w:t>‘the service is ‘exceptionally clean’</w:t>
      </w:r>
      <w:r w:rsidR="00E97BF9" w:rsidRPr="00111C5A">
        <w:t xml:space="preserve"> and ‘the cleaners do a great job.’</w:t>
      </w:r>
    </w:p>
    <w:p w14:paraId="3C8F1FF0" w14:textId="46BDDC27" w:rsidR="00BE6125" w:rsidRPr="00111C5A" w:rsidRDefault="00A02BE2" w:rsidP="00111C5A">
      <w:pPr>
        <w:pStyle w:val="NormalArial"/>
      </w:pPr>
      <w:r w:rsidRPr="00111C5A">
        <w:t xml:space="preserve">Maintenance staff demonstrated the service’s electronic maintenance system which scheduled and monitored annual preventive maintenance. </w:t>
      </w:r>
      <w:r w:rsidR="003D7627" w:rsidRPr="00111C5A">
        <w:t xml:space="preserve">Maintenance records and observations indicated that regular preventative and corrective maintenance was conducted as scheduled. </w:t>
      </w:r>
      <w:r w:rsidRPr="00111C5A">
        <w:t>Examples of scheduled and completed tasks included the servicing of air conditioners, mechanical lifting devices, air mattresses and fire safety equipment</w:t>
      </w:r>
      <w:r w:rsidR="004A4962" w:rsidRPr="00111C5A">
        <w:t>.</w:t>
      </w:r>
    </w:p>
    <w:p w14:paraId="078607CF" w14:textId="4FE94020" w:rsidR="00600390" w:rsidRPr="00111C5A" w:rsidRDefault="00600390" w:rsidP="00111C5A">
      <w:pPr>
        <w:pStyle w:val="NormalArial"/>
      </w:pPr>
      <w:r w:rsidRPr="00111C5A">
        <w:t>Care staff described how they reported maintenance issues including urgent requests</w:t>
      </w:r>
      <w:r w:rsidR="006421B8" w:rsidRPr="00111C5A">
        <w:t xml:space="preserve"> by completing a maintenance log and where necessary </w:t>
      </w:r>
      <w:r w:rsidR="00DF0C5B" w:rsidRPr="00111C5A">
        <w:t xml:space="preserve">contacting </w:t>
      </w:r>
      <w:r w:rsidR="003F2BC5" w:rsidRPr="00111C5A">
        <w:t>maintenance</w:t>
      </w:r>
      <w:r w:rsidR="00DF0C5B" w:rsidRPr="00111C5A">
        <w:t xml:space="preserve"> and management staff directly if the concern </w:t>
      </w:r>
      <w:r w:rsidR="003D7627" w:rsidRPr="00111C5A">
        <w:t>occurred</w:t>
      </w:r>
      <w:r w:rsidR="00DF0C5B" w:rsidRPr="00111C5A">
        <w:t xml:space="preserve"> after </w:t>
      </w:r>
      <w:r w:rsidR="003F2BC5" w:rsidRPr="00111C5A">
        <w:t>hours</w:t>
      </w:r>
      <w:r w:rsidR="00DF0C5B" w:rsidRPr="00111C5A">
        <w:t>.</w:t>
      </w:r>
      <w:r w:rsidR="006C29F4" w:rsidRPr="00111C5A">
        <w:t xml:space="preserve"> The electronic</w:t>
      </w:r>
      <w:r w:rsidRPr="00111C5A">
        <w:t xml:space="preserve"> maintenance log </w:t>
      </w:r>
      <w:r w:rsidR="006C29F4" w:rsidRPr="00111C5A">
        <w:t>demonstrated</w:t>
      </w:r>
      <w:r w:rsidRPr="00111C5A">
        <w:t xml:space="preserve"> request</w:t>
      </w:r>
      <w:r w:rsidR="00F168AA" w:rsidRPr="00111C5A">
        <w:t>s were</w:t>
      </w:r>
      <w:r w:rsidRPr="00111C5A">
        <w:t xml:space="preserve"> actioned in a timely manner</w:t>
      </w:r>
      <w:r w:rsidR="00F168AA" w:rsidRPr="00111C5A">
        <w:t>.</w:t>
      </w:r>
    </w:p>
    <w:p w14:paraId="0F1B6AE4" w14:textId="5E77B84F" w:rsidR="005E48A1" w:rsidRDefault="005E48A1" w:rsidP="00111C5A">
      <w:pPr>
        <w:pStyle w:val="NormalArial"/>
      </w:pPr>
      <w:r w:rsidRPr="00111C5A">
        <w:t>Cleaning staff said they worked to a cleaning schedule which included the cleaning of each consumer’s room, internal communal areas, and thoroughfares including high touch points.</w:t>
      </w:r>
      <w:r w:rsidR="005D325B" w:rsidRPr="00111C5A">
        <w:t xml:space="preserve"> Cleaning was monitored by the hospitality team leader and the service was clean and well maintained</w:t>
      </w:r>
      <w:r w:rsidR="005D325B">
        <w:t>.</w:t>
      </w:r>
    </w:p>
    <w:p w14:paraId="705E318D" w14:textId="77777777" w:rsidR="00111C5A" w:rsidRDefault="00111C5A">
      <w:pPr>
        <w:spacing w:after="160" w:line="259" w:lineRule="auto"/>
        <w:rPr>
          <w:rFonts w:ascii="Arial" w:hAnsi="Arial" w:cs="Arial"/>
        </w:rPr>
      </w:pPr>
      <w:r>
        <w:rPr>
          <w:rFonts w:ascii="Arial" w:hAnsi="Arial" w:cs="Arial"/>
          <w:b/>
          <w:bCs/>
        </w:rPr>
        <w:br w:type="page"/>
      </w:r>
    </w:p>
    <w:p w14:paraId="4E339E28" w14:textId="389CBF28" w:rsidR="00FC045E" w:rsidRPr="00996FAF" w:rsidRDefault="00C85DD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A307C" w14:paraId="4E339E2B" w14:textId="77777777" w:rsidTr="00C85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E339E29" w14:textId="77777777" w:rsidR="00FC045E" w:rsidRPr="00996FAF" w:rsidRDefault="00C85DD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E339E2A" w14:textId="77777777" w:rsidR="00FC045E" w:rsidRPr="00996FAF" w:rsidRDefault="00E62EB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A307C" w14:paraId="4E339E2F" w14:textId="77777777" w:rsidTr="005A30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39E2C" w14:textId="77777777" w:rsidR="00FC045E" w:rsidRPr="00996FAF" w:rsidRDefault="00C85DD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E339E2D" w14:textId="77777777" w:rsidR="00FC045E" w:rsidRPr="00996FAF" w:rsidRDefault="00C85DD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E339E2E" w14:textId="35A43AA8" w:rsidR="00FC045E" w:rsidRPr="00996FAF" w:rsidRDefault="00E62EB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85DD8">
                  <w:rPr>
                    <w:rFonts w:ascii="Arial" w:hAnsi="Arial" w:cs="Arial"/>
                    <w:color w:val="auto"/>
                  </w:rPr>
                  <w:t>Compliant</w:t>
                </w:r>
              </w:sdtContent>
            </w:sdt>
            <w:r w:rsidR="00C85DD8" w:rsidRPr="00996FAF">
              <w:rPr>
                <w:rFonts w:ascii="Arial" w:hAnsi="Arial" w:cs="Arial"/>
                <w:color w:val="0000FF"/>
              </w:rPr>
              <w:t xml:space="preserve"> </w:t>
            </w:r>
          </w:p>
        </w:tc>
      </w:tr>
    </w:tbl>
    <w:p w14:paraId="4E339E40" w14:textId="77777777" w:rsidR="002B0C90" w:rsidRDefault="00C85DD8" w:rsidP="002B0C90">
      <w:pPr>
        <w:pStyle w:val="Heading20"/>
      </w:pPr>
      <w:r>
        <w:t>Findings</w:t>
      </w:r>
    </w:p>
    <w:p w14:paraId="4E339E41" w14:textId="00A481AA" w:rsidR="002B0C90" w:rsidRDefault="003F2BC5" w:rsidP="0036130C">
      <w:pPr>
        <w:pStyle w:val="NormalArial"/>
      </w:pPr>
      <w:r>
        <w:t>Consumers</w:t>
      </w:r>
      <w:r w:rsidR="00513631">
        <w:t xml:space="preserve"> and </w:t>
      </w:r>
      <w:r w:rsidR="00107BC8">
        <w:t>representatives</w:t>
      </w:r>
      <w:r w:rsidR="0084100C">
        <w:t xml:space="preserve"> said staffing enabled </w:t>
      </w:r>
      <w:r w:rsidR="00CD1DC4">
        <w:t xml:space="preserve">the provision of care and services in a timely manner. </w:t>
      </w:r>
      <w:r w:rsidR="00734966">
        <w:t xml:space="preserve">Consumers provided </w:t>
      </w:r>
      <w:r>
        <w:t>feedback</w:t>
      </w:r>
      <w:r w:rsidR="00734966">
        <w:t xml:space="preserve"> that staff were available when needed and were quick to respond to consumers’ requests for assistance.</w:t>
      </w:r>
    </w:p>
    <w:p w14:paraId="09D37958" w14:textId="6B6B9465" w:rsidR="001535C8" w:rsidRDefault="000645FA" w:rsidP="0036130C">
      <w:pPr>
        <w:pStyle w:val="NormalArial"/>
      </w:pPr>
      <w:r>
        <w:t>Staff said they had sufficient time to</w:t>
      </w:r>
      <w:r w:rsidR="00734966">
        <w:t xml:space="preserve"> undertake their roles and meet consumers’ needs</w:t>
      </w:r>
      <w:r w:rsidR="005061B9">
        <w:t xml:space="preserve"> and felt </w:t>
      </w:r>
      <w:r w:rsidR="005061B9" w:rsidRPr="7AB1C2B9">
        <w:rPr>
          <w:rFonts w:eastAsia="Calibri"/>
        </w:rPr>
        <w:t xml:space="preserve">supported by management </w:t>
      </w:r>
      <w:r w:rsidR="005061B9">
        <w:rPr>
          <w:rFonts w:eastAsia="Calibri"/>
        </w:rPr>
        <w:t>in</w:t>
      </w:r>
      <w:r w:rsidR="005061B9" w:rsidRPr="7AB1C2B9">
        <w:rPr>
          <w:rFonts w:eastAsia="Calibri"/>
        </w:rPr>
        <w:t xml:space="preserve"> ensur</w:t>
      </w:r>
      <w:r w:rsidR="005061B9">
        <w:rPr>
          <w:rFonts w:eastAsia="Calibri"/>
        </w:rPr>
        <w:t>ing</w:t>
      </w:r>
      <w:r w:rsidR="005061B9" w:rsidRPr="7AB1C2B9">
        <w:rPr>
          <w:rFonts w:eastAsia="Calibri"/>
        </w:rPr>
        <w:t xml:space="preserve"> </w:t>
      </w:r>
      <w:r w:rsidR="005061B9">
        <w:rPr>
          <w:rFonts w:eastAsia="Calibri"/>
        </w:rPr>
        <w:t>there were</w:t>
      </w:r>
      <w:r w:rsidR="005061B9" w:rsidRPr="7AB1C2B9">
        <w:rPr>
          <w:rFonts w:eastAsia="Calibri"/>
        </w:rPr>
        <w:t xml:space="preserve"> enough staff</w:t>
      </w:r>
      <w:r w:rsidR="00BE6A05">
        <w:rPr>
          <w:rFonts w:eastAsia="Calibri"/>
        </w:rPr>
        <w:t xml:space="preserve">. They said </w:t>
      </w:r>
      <w:r w:rsidR="00A1054C">
        <w:rPr>
          <w:rFonts w:eastAsia="Calibri"/>
        </w:rPr>
        <w:t xml:space="preserve">shifts were filled </w:t>
      </w:r>
      <w:r w:rsidR="005061B9" w:rsidRPr="7AB1C2B9">
        <w:rPr>
          <w:rFonts w:eastAsia="Calibri"/>
        </w:rPr>
        <w:t xml:space="preserve">by existing staff, agency or management </w:t>
      </w:r>
      <w:r w:rsidR="00AA1289">
        <w:rPr>
          <w:rFonts w:eastAsia="Calibri"/>
        </w:rPr>
        <w:t xml:space="preserve">who </w:t>
      </w:r>
      <w:proofErr w:type="gramStart"/>
      <w:r w:rsidR="005061B9" w:rsidRPr="7AB1C2B9">
        <w:rPr>
          <w:rFonts w:eastAsia="Calibri"/>
        </w:rPr>
        <w:t>provid</w:t>
      </w:r>
      <w:r w:rsidR="00AA1289">
        <w:rPr>
          <w:rFonts w:eastAsia="Calibri"/>
        </w:rPr>
        <w:t>ed</w:t>
      </w:r>
      <w:r w:rsidR="005061B9" w:rsidRPr="7AB1C2B9">
        <w:rPr>
          <w:rFonts w:eastAsia="Calibri"/>
        </w:rPr>
        <w:t xml:space="preserve"> assistance</w:t>
      </w:r>
      <w:proofErr w:type="gramEnd"/>
      <w:r w:rsidR="005061B9" w:rsidRPr="7AB1C2B9">
        <w:rPr>
          <w:rFonts w:eastAsia="Calibri"/>
        </w:rPr>
        <w:t xml:space="preserve"> with care and services</w:t>
      </w:r>
      <w:r w:rsidR="00BE6A05">
        <w:rPr>
          <w:rFonts w:eastAsia="Calibri"/>
        </w:rPr>
        <w:t>.</w:t>
      </w:r>
      <w:r w:rsidR="00BE6A05">
        <w:t xml:space="preserve"> </w:t>
      </w:r>
      <w:r>
        <w:t>Rosters demonstrated vacant shifts were filled</w:t>
      </w:r>
      <w:r w:rsidR="00734966">
        <w:t>.</w:t>
      </w:r>
    </w:p>
    <w:p w14:paraId="7325BFF0" w14:textId="689FEE20" w:rsidR="003C4286" w:rsidRPr="00111C5A" w:rsidRDefault="00477108" w:rsidP="0036130C">
      <w:pPr>
        <w:pStyle w:val="NormalArial"/>
        <w:rPr>
          <w:rFonts w:eastAsia="Calibri"/>
          <w:color w:val="auto"/>
        </w:rPr>
      </w:pPr>
      <w:r w:rsidRPr="00CF6250">
        <w:rPr>
          <w:rFonts w:eastAsia="Calibri"/>
          <w:color w:val="auto"/>
        </w:rPr>
        <w:t>Management advised the service conduct</w:t>
      </w:r>
      <w:r>
        <w:rPr>
          <w:rFonts w:eastAsia="Calibri"/>
          <w:color w:val="auto"/>
        </w:rPr>
        <w:t>ed</w:t>
      </w:r>
      <w:r w:rsidRPr="00CF6250">
        <w:rPr>
          <w:rFonts w:eastAsia="Calibri"/>
          <w:color w:val="auto"/>
        </w:rPr>
        <w:t xml:space="preserve"> call bell auditing monthly and any extended response times </w:t>
      </w:r>
      <w:r>
        <w:rPr>
          <w:rFonts w:eastAsia="Calibri"/>
          <w:color w:val="auto"/>
        </w:rPr>
        <w:t>were</w:t>
      </w:r>
      <w:r w:rsidRPr="00CF6250">
        <w:rPr>
          <w:rFonts w:eastAsia="Calibri"/>
          <w:color w:val="auto"/>
        </w:rPr>
        <w:t xml:space="preserve"> investigated to identify the cause. Management advised once the cause </w:t>
      </w:r>
      <w:r w:rsidR="00AA1289">
        <w:rPr>
          <w:rFonts w:eastAsia="Calibri"/>
          <w:color w:val="auto"/>
        </w:rPr>
        <w:t>is</w:t>
      </w:r>
      <w:r w:rsidRPr="00CF6250">
        <w:rPr>
          <w:rFonts w:eastAsia="Calibri"/>
          <w:color w:val="auto"/>
        </w:rPr>
        <w:t xml:space="preserve"> identified, action </w:t>
      </w:r>
      <w:r w:rsidR="00AA1289">
        <w:rPr>
          <w:rFonts w:eastAsia="Calibri"/>
          <w:color w:val="auto"/>
        </w:rPr>
        <w:t>is</w:t>
      </w:r>
      <w:r w:rsidRPr="00CF6250">
        <w:rPr>
          <w:rFonts w:eastAsia="Calibri"/>
          <w:color w:val="auto"/>
        </w:rPr>
        <w:t xml:space="preserve"> taken to prevent a recurrence. Review of call bell reports indicate</w:t>
      </w:r>
      <w:r w:rsidR="00D917B7">
        <w:rPr>
          <w:rFonts w:eastAsia="Calibri"/>
          <w:color w:val="auto"/>
        </w:rPr>
        <w:t>d</w:t>
      </w:r>
      <w:r w:rsidRPr="00CF6250">
        <w:rPr>
          <w:rFonts w:eastAsia="Calibri"/>
          <w:color w:val="auto"/>
        </w:rPr>
        <w:t xml:space="preserve"> </w:t>
      </w:r>
      <w:proofErr w:type="gramStart"/>
      <w:r w:rsidR="00D917B7">
        <w:rPr>
          <w:rFonts w:eastAsia="Calibri"/>
          <w:color w:val="auto"/>
        </w:rPr>
        <w:t>the majority of</w:t>
      </w:r>
      <w:proofErr w:type="gramEnd"/>
      <w:r w:rsidRPr="00CF6250">
        <w:rPr>
          <w:rFonts w:eastAsia="Calibri"/>
          <w:color w:val="auto"/>
        </w:rPr>
        <w:t xml:space="preserve"> call bells </w:t>
      </w:r>
      <w:r w:rsidR="00AA1289">
        <w:rPr>
          <w:rFonts w:eastAsia="Calibri"/>
          <w:color w:val="auto"/>
        </w:rPr>
        <w:t>were</w:t>
      </w:r>
      <w:r w:rsidRPr="00CF6250">
        <w:rPr>
          <w:rFonts w:eastAsia="Calibri"/>
          <w:color w:val="auto"/>
        </w:rPr>
        <w:t xml:space="preserve"> answered within 10 minutes</w:t>
      </w:r>
      <w:r w:rsidR="00D917B7">
        <w:rPr>
          <w:rFonts w:eastAsia="Calibri"/>
          <w:color w:val="auto"/>
        </w:rPr>
        <w:t>.</w:t>
      </w:r>
      <w:r w:rsidR="00CC3FE2">
        <w:rPr>
          <w:rFonts w:eastAsia="Calibri"/>
          <w:color w:val="auto"/>
        </w:rPr>
        <w:t xml:space="preserve"> </w:t>
      </w:r>
      <w:r w:rsidR="00162BF6">
        <w:rPr>
          <w:rFonts w:eastAsia="Calibri"/>
          <w:color w:val="auto"/>
        </w:rPr>
        <w:t>An electronic</w:t>
      </w:r>
      <w:r w:rsidR="00162BF6" w:rsidRPr="00CF6250">
        <w:rPr>
          <w:rFonts w:eastAsia="Calibri"/>
          <w:color w:val="auto"/>
        </w:rPr>
        <w:t xml:space="preserve"> rostering system </w:t>
      </w:r>
      <w:r w:rsidR="00AA1289">
        <w:rPr>
          <w:rFonts w:eastAsia="Calibri"/>
          <w:color w:val="auto"/>
        </w:rPr>
        <w:t>was</w:t>
      </w:r>
      <w:r w:rsidR="00432E70">
        <w:rPr>
          <w:rFonts w:eastAsia="Calibri"/>
          <w:color w:val="auto"/>
        </w:rPr>
        <w:t xml:space="preserve"> utilised and </w:t>
      </w:r>
      <w:r w:rsidR="00162BF6" w:rsidRPr="00CF6250">
        <w:rPr>
          <w:rFonts w:eastAsia="Calibri"/>
          <w:color w:val="auto"/>
        </w:rPr>
        <w:t>allow</w:t>
      </w:r>
      <w:r w:rsidR="00AA1289">
        <w:rPr>
          <w:rFonts w:eastAsia="Calibri"/>
          <w:color w:val="auto"/>
        </w:rPr>
        <w:t>ed</w:t>
      </w:r>
      <w:r w:rsidR="00162BF6" w:rsidRPr="00CF6250">
        <w:rPr>
          <w:rFonts w:eastAsia="Calibri"/>
          <w:color w:val="auto"/>
        </w:rPr>
        <w:t xml:space="preserve"> management to set a base roster and amend staffing levels based on call bell reports, staff and consumer feedba</w:t>
      </w:r>
      <w:r w:rsidR="00432E70">
        <w:rPr>
          <w:rFonts w:eastAsia="Calibri"/>
          <w:color w:val="auto"/>
        </w:rPr>
        <w:t>ck.</w:t>
      </w:r>
    </w:p>
    <w:sectPr w:rsidR="003C4286" w:rsidRPr="00111C5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72672" w14:textId="77777777" w:rsidR="00BB4A7A" w:rsidRDefault="00BB4A7A">
      <w:pPr>
        <w:spacing w:after="0"/>
      </w:pPr>
      <w:r>
        <w:separator/>
      </w:r>
    </w:p>
  </w:endnote>
  <w:endnote w:type="continuationSeparator" w:id="0">
    <w:p w14:paraId="3A579592" w14:textId="77777777" w:rsidR="00BB4A7A" w:rsidRDefault="00BB4A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39E6E" w14:textId="77777777" w:rsidR="00DF37F2" w:rsidRPr="00DF37F2" w:rsidRDefault="00C85DD8" w:rsidP="00DF37F2">
    <w:pPr>
      <w:pStyle w:val="FooterArial9"/>
      <w:rPr>
        <w:rStyle w:val="FooterBold"/>
        <w:rFonts w:ascii="Arial" w:hAnsi="Arial"/>
        <w:b w:val="0"/>
      </w:rPr>
    </w:pPr>
    <w:r w:rsidRPr="00DF37F2">
      <w:rPr>
        <w:rStyle w:val="FooterBold"/>
        <w:rFonts w:ascii="Arial" w:hAnsi="Arial"/>
        <w:b w:val="0"/>
      </w:rPr>
      <w:t>Name of service: Lutheran Services - St Pauls</w:t>
    </w:r>
    <w:r w:rsidRPr="00DF37F2">
      <w:rPr>
        <w:rStyle w:val="FooterBold"/>
        <w:rFonts w:ascii="Arial" w:hAnsi="Arial"/>
        <w:b w:val="0"/>
      </w:rPr>
      <w:tab/>
      <w:t xml:space="preserve">RPT-ACC-0122 v3.0 </w:t>
    </w:r>
  </w:p>
  <w:p w14:paraId="4E339E6F" w14:textId="77777777" w:rsidR="00DF37F2" w:rsidRPr="00DF37F2" w:rsidRDefault="00C85DD8" w:rsidP="00DF37F2">
    <w:pPr>
      <w:pStyle w:val="FooterArial9"/>
      <w:rPr>
        <w:rStyle w:val="FooterBold"/>
        <w:rFonts w:ascii="Arial" w:hAnsi="Arial"/>
        <w:b w:val="0"/>
      </w:rPr>
    </w:pPr>
    <w:r w:rsidRPr="00DF37F2">
      <w:rPr>
        <w:rStyle w:val="FooterBold"/>
        <w:rFonts w:ascii="Arial" w:hAnsi="Arial"/>
        <w:b w:val="0"/>
      </w:rPr>
      <w:t>Commission ID: 5256</w:t>
    </w:r>
    <w:r w:rsidRPr="00DF37F2">
      <w:rPr>
        <w:rStyle w:val="FooterBold"/>
        <w:rFonts w:ascii="Arial" w:hAnsi="Arial"/>
        <w:b w:val="0"/>
      </w:rPr>
      <w:tab/>
      <w:t xml:space="preserve">OFFICIAL: Sensitive </w:t>
    </w:r>
  </w:p>
  <w:p w14:paraId="4E339E70" w14:textId="77777777" w:rsidR="00DF37F2" w:rsidRPr="00DF37F2" w:rsidRDefault="00C85DD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39E72" w14:textId="77777777" w:rsidR="00E2364A" w:rsidRDefault="00E62EB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02E5B" w14:textId="77777777" w:rsidR="00BB4A7A" w:rsidRDefault="00BB4A7A" w:rsidP="00D71F88">
      <w:pPr>
        <w:spacing w:after="0"/>
      </w:pPr>
      <w:r>
        <w:separator/>
      </w:r>
    </w:p>
  </w:footnote>
  <w:footnote w:type="continuationSeparator" w:id="0">
    <w:p w14:paraId="0FC26F4C" w14:textId="77777777" w:rsidR="00BB4A7A" w:rsidRDefault="00BB4A7A" w:rsidP="00D71F88">
      <w:pPr>
        <w:spacing w:after="0"/>
      </w:pPr>
      <w:r>
        <w:continuationSeparator/>
      </w:r>
    </w:p>
  </w:footnote>
  <w:footnote w:id="1">
    <w:p w14:paraId="4E339E77" w14:textId="2126954B" w:rsidR="000078F8" w:rsidRDefault="00C85DD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436AD">
        <w:rPr>
          <w:rFonts w:ascii="Arial" w:hAnsi="Arial" w:cs="Arial"/>
          <w:color w:val="auto"/>
          <w:sz w:val="20"/>
          <w:szCs w:val="20"/>
        </w:rPr>
        <w:t>section 68A</w:t>
      </w:r>
      <w:r w:rsidR="003436AD">
        <w:rPr>
          <w:rFonts w:ascii="Arial" w:hAnsi="Arial" w:cs="Arial"/>
          <w:color w:val="auto"/>
          <w:sz w:val="20"/>
          <w:szCs w:val="20"/>
        </w:rPr>
        <w:t xml:space="preserve"> </w:t>
      </w:r>
      <w:r w:rsidRPr="003436AD">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E339E78" w14:textId="77777777" w:rsidR="002B0884" w:rsidRDefault="00E62EB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39E6D" w14:textId="77777777" w:rsidR="00D71F88" w:rsidRDefault="00C85DD8">
    <w:pPr>
      <w:pStyle w:val="Header"/>
    </w:pPr>
    <w:r>
      <w:rPr>
        <w:noProof/>
        <w:color w:val="2B579A"/>
        <w:shd w:val="clear" w:color="auto" w:fill="E6E6E6"/>
        <w:lang w:val="en-US"/>
      </w:rPr>
      <w:drawing>
        <wp:anchor distT="0" distB="0" distL="114300" distR="114300" simplePos="0" relativeHeight="251659264" behindDoc="1" locked="0" layoutInCell="1" allowOverlap="1" wp14:anchorId="4E339E73" wp14:editId="4E339E7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7271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39E71" w14:textId="77777777" w:rsidR="00FA0A5B" w:rsidRDefault="00C85DD8">
    <w:pPr>
      <w:pStyle w:val="Header"/>
    </w:pPr>
    <w:r>
      <w:rPr>
        <w:noProof/>
      </w:rPr>
      <w:drawing>
        <wp:anchor distT="0" distB="0" distL="114300" distR="114300" simplePos="0" relativeHeight="251658240" behindDoc="0" locked="0" layoutInCell="1" allowOverlap="1" wp14:anchorId="4E339E75" wp14:editId="4E339E7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1A093EC">
      <w:start w:val="1"/>
      <w:numFmt w:val="lowerRoman"/>
      <w:lvlText w:val="(%1)"/>
      <w:lvlJc w:val="left"/>
      <w:pPr>
        <w:ind w:left="1080" w:hanging="720"/>
      </w:pPr>
      <w:rPr>
        <w:rFonts w:hint="default"/>
      </w:rPr>
    </w:lvl>
    <w:lvl w:ilvl="1" w:tplc="3864A710" w:tentative="1">
      <w:start w:val="1"/>
      <w:numFmt w:val="lowerLetter"/>
      <w:lvlText w:val="%2."/>
      <w:lvlJc w:val="left"/>
      <w:pPr>
        <w:ind w:left="1440" w:hanging="360"/>
      </w:pPr>
    </w:lvl>
    <w:lvl w:ilvl="2" w:tplc="B8308F76" w:tentative="1">
      <w:start w:val="1"/>
      <w:numFmt w:val="lowerRoman"/>
      <w:lvlText w:val="%3."/>
      <w:lvlJc w:val="right"/>
      <w:pPr>
        <w:ind w:left="2160" w:hanging="180"/>
      </w:pPr>
    </w:lvl>
    <w:lvl w:ilvl="3" w:tplc="2372278E" w:tentative="1">
      <w:start w:val="1"/>
      <w:numFmt w:val="decimal"/>
      <w:lvlText w:val="%4."/>
      <w:lvlJc w:val="left"/>
      <w:pPr>
        <w:ind w:left="2880" w:hanging="360"/>
      </w:pPr>
    </w:lvl>
    <w:lvl w:ilvl="4" w:tplc="FA4CBECE" w:tentative="1">
      <w:start w:val="1"/>
      <w:numFmt w:val="lowerLetter"/>
      <w:lvlText w:val="%5."/>
      <w:lvlJc w:val="left"/>
      <w:pPr>
        <w:ind w:left="3600" w:hanging="360"/>
      </w:pPr>
    </w:lvl>
    <w:lvl w:ilvl="5" w:tplc="5DCCB1A6" w:tentative="1">
      <w:start w:val="1"/>
      <w:numFmt w:val="lowerRoman"/>
      <w:lvlText w:val="%6."/>
      <w:lvlJc w:val="right"/>
      <w:pPr>
        <w:ind w:left="4320" w:hanging="180"/>
      </w:pPr>
    </w:lvl>
    <w:lvl w:ilvl="6" w:tplc="C84C98D4" w:tentative="1">
      <w:start w:val="1"/>
      <w:numFmt w:val="decimal"/>
      <w:lvlText w:val="%7."/>
      <w:lvlJc w:val="left"/>
      <w:pPr>
        <w:ind w:left="5040" w:hanging="360"/>
      </w:pPr>
    </w:lvl>
    <w:lvl w:ilvl="7" w:tplc="9E7A576A" w:tentative="1">
      <w:start w:val="1"/>
      <w:numFmt w:val="lowerLetter"/>
      <w:lvlText w:val="%8."/>
      <w:lvlJc w:val="left"/>
      <w:pPr>
        <w:ind w:left="5760" w:hanging="360"/>
      </w:pPr>
    </w:lvl>
    <w:lvl w:ilvl="8" w:tplc="D22A480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7906C8A">
      <w:start w:val="1"/>
      <w:numFmt w:val="lowerRoman"/>
      <w:lvlText w:val="(%1)"/>
      <w:lvlJc w:val="left"/>
      <w:pPr>
        <w:ind w:left="1080" w:hanging="720"/>
      </w:pPr>
      <w:rPr>
        <w:rFonts w:hint="default"/>
      </w:rPr>
    </w:lvl>
    <w:lvl w:ilvl="1" w:tplc="74F20066" w:tentative="1">
      <w:start w:val="1"/>
      <w:numFmt w:val="lowerLetter"/>
      <w:lvlText w:val="%2."/>
      <w:lvlJc w:val="left"/>
      <w:pPr>
        <w:ind w:left="1440" w:hanging="360"/>
      </w:pPr>
    </w:lvl>
    <w:lvl w:ilvl="2" w:tplc="A0543BD4" w:tentative="1">
      <w:start w:val="1"/>
      <w:numFmt w:val="lowerRoman"/>
      <w:lvlText w:val="%3."/>
      <w:lvlJc w:val="right"/>
      <w:pPr>
        <w:ind w:left="2160" w:hanging="180"/>
      </w:pPr>
    </w:lvl>
    <w:lvl w:ilvl="3" w:tplc="B7329E02" w:tentative="1">
      <w:start w:val="1"/>
      <w:numFmt w:val="decimal"/>
      <w:lvlText w:val="%4."/>
      <w:lvlJc w:val="left"/>
      <w:pPr>
        <w:ind w:left="2880" w:hanging="360"/>
      </w:pPr>
    </w:lvl>
    <w:lvl w:ilvl="4" w:tplc="31D8B6DA" w:tentative="1">
      <w:start w:val="1"/>
      <w:numFmt w:val="lowerLetter"/>
      <w:lvlText w:val="%5."/>
      <w:lvlJc w:val="left"/>
      <w:pPr>
        <w:ind w:left="3600" w:hanging="360"/>
      </w:pPr>
    </w:lvl>
    <w:lvl w:ilvl="5" w:tplc="3C10C098" w:tentative="1">
      <w:start w:val="1"/>
      <w:numFmt w:val="lowerRoman"/>
      <w:lvlText w:val="%6."/>
      <w:lvlJc w:val="right"/>
      <w:pPr>
        <w:ind w:left="4320" w:hanging="180"/>
      </w:pPr>
    </w:lvl>
    <w:lvl w:ilvl="6" w:tplc="FCB657EC" w:tentative="1">
      <w:start w:val="1"/>
      <w:numFmt w:val="decimal"/>
      <w:lvlText w:val="%7."/>
      <w:lvlJc w:val="left"/>
      <w:pPr>
        <w:ind w:left="5040" w:hanging="360"/>
      </w:pPr>
    </w:lvl>
    <w:lvl w:ilvl="7" w:tplc="6F92B148" w:tentative="1">
      <w:start w:val="1"/>
      <w:numFmt w:val="lowerLetter"/>
      <w:lvlText w:val="%8."/>
      <w:lvlJc w:val="left"/>
      <w:pPr>
        <w:ind w:left="5760" w:hanging="360"/>
      </w:pPr>
    </w:lvl>
    <w:lvl w:ilvl="8" w:tplc="9378F83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BEC1332">
      <w:start w:val="1"/>
      <w:numFmt w:val="lowerRoman"/>
      <w:lvlText w:val="(%1)"/>
      <w:lvlJc w:val="left"/>
      <w:pPr>
        <w:ind w:left="1080" w:hanging="720"/>
      </w:pPr>
      <w:rPr>
        <w:rFonts w:hint="default"/>
      </w:rPr>
    </w:lvl>
    <w:lvl w:ilvl="1" w:tplc="E42C131C" w:tentative="1">
      <w:start w:val="1"/>
      <w:numFmt w:val="lowerLetter"/>
      <w:lvlText w:val="%2."/>
      <w:lvlJc w:val="left"/>
      <w:pPr>
        <w:ind w:left="1440" w:hanging="360"/>
      </w:pPr>
    </w:lvl>
    <w:lvl w:ilvl="2" w:tplc="98B019CA" w:tentative="1">
      <w:start w:val="1"/>
      <w:numFmt w:val="lowerRoman"/>
      <w:lvlText w:val="%3."/>
      <w:lvlJc w:val="right"/>
      <w:pPr>
        <w:ind w:left="2160" w:hanging="180"/>
      </w:pPr>
    </w:lvl>
    <w:lvl w:ilvl="3" w:tplc="A2309514" w:tentative="1">
      <w:start w:val="1"/>
      <w:numFmt w:val="decimal"/>
      <w:lvlText w:val="%4."/>
      <w:lvlJc w:val="left"/>
      <w:pPr>
        <w:ind w:left="2880" w:hanging="360"/>
      </w:pPr>
    </w:lvl>
    <w:lvl w:ilvl="4" w:tplc="99BC3CC8" w:tentative="1">
      <w:start w:val="1"/>
      <w:numFmt w:val="lowerLetter"/>
      <w:lvlText w:val="%5."/>
      <w:lvlJc w:val="left"/>
      <w:pPr>
        <w:ind w:left="3600" w:hanging="360"/>
      </w:pPr>
    </w:lvl>
    <w:lvl w:ilvl="5" w:tplc="37B441B2" w:tentative="1">
      <w:start w:val="1"/>
      <w:numFmt w:val="lowerRoman"/>
      <w:lvlText w:val="%6."/>
      <w:lvlJc w:val="right"/>
      <w:pPr>
        <w:ind w:left="4320" w:hanging="180"/>
      </w:pPr>
    </w:lvl>
    <w:lvl w:ilvl="6" w:tplc="9AB8151E" w:tentative="1">
      <w:start w:val="1"/>
      <w:numFmt w:val="decimal"/>
      <w:lvlText w:val="%7."/>
      <w:lvlJc w:val="left"/>
      <w:pPr>
        <w:ind w:left="5040" w:hanging="360"/>
      </w:pPr>
    </w:lvl>
    <w:lvl w:ilvl="7" w:tplc="74BA685E" w:tentative="1">
      <w:start w:val="1"/>
      <w:numFmt w:val="lowerLetter"/>
      <w:lvlText w:val="%8."/>
      <w:lvlJc w:val="left"/>
      <w:pPr>
        <w:ind w:left="5760" w:hanging="360"/>
      </w:pPr>
    </w:lvl>
    <w:lvl w:ilvl="8" w:tplc="3886C14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F008256">
      <w:start w:val="1"/>
      <w:numFmt w:val="bullet"/>
      <w:lvlText w:val=""/>
      <w:lvlJc w:val="left"/>
      <w:pPr>
        <w:ind w:left="720" w:hanging="360"/>
      </w:pPr>
      <w:rPr>
        <w:rFonts w:ascii="Symbol" w:hAnsi="Symbol" w:hint="default"/>
        <w:color w:val="auto"/>
        <w:sz w:val="24"/>
        <w:szCs w:val="24"/>
      </w:rPr>
    </w:lvl>
    <w:lvl w:ilvl="1" w:tplc="A09C128E" w:tentative="1">
      <w:start w:val="1"/>
      <w:numFmt w:val="bullet"/>
      <w:lvlText w:val="o"/>
      <w:lvlJc w:val="left"/>
      <w:pPr>
        <w:ind w:left="1440" w:hanging="360"/>
      </w:pPr>
      <w:rPr>
        <w:rFonts w:ascii="Courier New" w:hAnsi="Courier New" w:cs="Courier New" w:hint="default"/>
      </w:rPr>
    </w:lvl>
    <w:lvl w:ilvl="2" w:tplc="3DBCA0CE" w:tentative="1">
      <w:start w:val="1"/>
      <w:numFmt w:val="bullet"/>
      <w:lvlText w:val=""/>
      <w:lvlJc w:val="left"/>
      <w:pPr>
        <w:ind w:left="2160" w:hanging="360"/>
      </w:pPr>
      <w:rPr>
        <w:rFonts w:ascii="Wingdings" w:hAnsi="Wingdings" w:hint="default"/>
      </w:rPr>
    </w:lvl>
    <w:lvl w:ilvl="3" w:tplc="6A4EA696" w:tentative="1">
      <w:start w:val="1"/>
      <w:numFmt w:val="bullet"/>
      <w:lvlText w:val=""/>
      <w:lvlJc w:val="left"/>
      <w:pPr>
        <w:ind w:left="2880" w:hanging="360"/>
      </w:pPr>
      <w:rPr>
        <w:rFonts w:ascii="Symbol" w:hAnsi="Symbol" w:hint="default"/>
      </w:rPr>
    </w:lvl>
    <w:lvl w:ilvl="4" w:tplc="33965E2E" w:tentative="1">
      <w:start w:val="1"/>
      <w:numFmt w:val="bullet"/>
      <w:lvlText w:val="o"/>
      <w:lvlJc w:val="left"/>
      <w:pPr>
        <w:ind w:left="3600" w:hanging="360"/>
      </w:pPr>
      <w:rPr>
        <w:rFonts w:ascii="Courier New" w:hAnsi="Courier New" w:cs="Courier New" w:hint="default"/>
      </w:rPr>
    </w:lvl>
    <w:lvl w:ilvl="5" w:tplc="7F9CEA6E" w:tentative="1">
      <w:start w:val="1"/>
      <w:numFmt w:val="bullet"/>
      <w:lvlText w:val=""/>
      <w:lvlJc w:val="left"/>
      <w:pPr>
        <w:ind w:left="4320" w:hanging="360"/>
      </w:pPr>
      <w:rPr>
        <w:rFonts w:ascii="Wingdings" w:hAnsi="Wingdings" w:hint="default"/>
      </w:rPr>
    </w:lvl>
    <w:lvl w:ilvl="6" w:tplc="117E88F0" w:tentative="1">
      <w:start w:val="1"/>
      <w:numFmt w:val="bullet"/>
      <w:lvlText w:val=""/>
      <w:lvlJc w:val="left"/>
      <w:pPr>
        <w:ind w:left="5040" w:hanging="360"/>
      </w:pPr>
      <w:rPr>
        <w:rFonts w:ascii="Symbol" w:hAnsi="Symbol" w:hint="default"/>
      </w:rPr>
    </w:lvl>
    <w:lvl w:ilvl="7" w:tplc="DAA22FF6" w:tentative="1">
      <w:start w:val="1"/>
      <w:numFmt w:val="bullet"/>
      <w:lvlText w:val="o"/>
      <w:lvlJc w:val="left"/>
      <w:pPr>
        <w:ind w:left="5760" w:hanging="360"/>
      </w:pPr>
      <w:rPr>
        <w:rFonts w:ascii="Courier New" w:hAnsi="Courier New" w:cs="Courier New" w:hint="default"/>
      </w:rPr>
    </w:lvl>
    <w:lvl w:ilvl="8" w:tplc="6B9CBE6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2DCC830">
      <w:start w:val="1"/>
      <w:numFmt w:val="lowerRoman"/>
      <w:lvlText w:val="(%1)"/>
      <w:lvlJc w:val="left"/>
      <w:pPr>
        <w:ind w:left="1080" w:hanging="720"/>
      </w:pPr>
      <w:rPr>
        <w:rFonts w:hint="default"/>
      </w:rPr>
    </w:lvl>
    <w:lvl w:ilvl="1" w:tplc="868E6BD2" w:tentative="1">
      <w:start w:val="1"/>
      <w:numFmt w:val="lowerLetter"/>
      <w:lvlText w:val="%2."/>
      <w:lvlJc w:val="left"/>
      <w:pPr>
        <w:ind w:left="1440" w:hanging="360"/>
      </w:pPr>
    </w:lvl>
    <w:lvl w:ilvl="2" w:tplc="B2668F8C" w:tentative="1">
      <w:start w:val="1"/>
      <w:numFmt w:val="lowerRoman"/>
      <w:lvlText w:val="%3."/>
      <w:lvlJc w:val="right"/>
      <w:pPr>
        <w:ind w:left="2160" w:hanging="180"/>
      </w:pPr>
    </w:lvl>
    <w:lvl w:ilvl="3" w:tplc="7BC6CA02" w:tentative="1">
      <w:start w:val="1"/>
      <w:numFmt w:val="decimal"/>
      <w:lvlText w:val="%4."/>
      <w:lvlJc w:val="left"/>
      <w:pPr>
        <w:ind w:left="2880" w:hanging="360"/>
      </w:pPr>
    </w:lvl>
    <w:lvl w:ilvl="4" w:tplc="6C846A20" w:tentative="1">
      <w:start w:val="1"/>
      <w:numFmt w:val="lowerLetter"/>
      <w:lvlText w:val="%5."/>
      <w:lvlJc w:val="left"/>
      <w:pPr>
        <w:ind w:left="3600" w:hanging="360"/>
      </w:pPr>
    </w:lvl>
    <w:lvl w:ilvl="5" w:tplc="C29C8F46" w:tentative="1">
      <w:start w:val="1"/>
      <w:numFmt w:val="lowerRoman"/>
      <w:lvlText w:val="%6."/>
      <w:lvlJc w:val="right"/>
      <w:pPr>
        <w:ind w:left="4320" w:hanging="180"/>
      </w:pPr>
    </w:lvl>
    <w:lvl w:ilvl="6" w:tplc="0E8C56D2" w:tentative="1">
      <w:start w:val="1"/>
      <w:numFmt w:val="decimal"/>
      <w:lvlText w:val="%7."/>
      <w:lvlJc w:val="left"/>
      <w:pPr>
        <w:ind w:left="5040" w:hanging="360"/>
      </w:pPr>
    </w:lvl>
    <w:lvl w:ilvl="7" w:tplc="4AB448C8" w:tentative="1">
      <w:start w:val="1"/>
      <w:numFmt w:val="lowerLetter"/>
      <w:lvlText w:val="%8."/>
      <w:lvlJc w:val="left"/>
      <w:pPr>
        <w:ind w:left="5760" w:hanging="360"/>
      </w:pPr>
    </w:lvl>
    <w:lvl w:ilvl="8" w:tplc="927C2D6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06AF824">
      <w:start w:val="1"/>
      <w:numFmt w:val="lowerRoman"/>
      <w:lvlText w:val="(%1)"/>
      <w:lvlJc w:val="left"/>
      <w:pPr>
        <w:ind w:left="1080" w:hanging="720"/>
      </w:pPr>
      <w:rPr>
        <w:rFonts w:hint="default"/>
      </w:rPr>
    </w:lvl>
    <w:lvl w:ilvl="1" w:tplc="46FA59A0" w:tentative="1">
      <w:start w:val="1"/>
      <w:numFmt w:val="lowerLetter"/>
      <w:lvlText w:val="%2."/>
      <w:lvlJc w:val="left"/>
      <w:pPr>
        <w:ind w:left="1440" w:hanging="360"/>
      </w:pPr>
    </w:lvl>
    <w:lvl w:ilvl="2" w:tplc="A7A04E58" w:tentative="1">
      <w:start w:val="1"/>
      <w:numFmt w:val="lowerRoman"/>
      <w:lvlText w:val="%3."/>
      <w:lvlJc w:val="right"/>
      <w:pPr>
        <w:ind w:left="2160" w:hanging="180"/>
      </w:pPr>
    </w:lvl>
    <w:lvl w:ilvl="3" w:tplc="E9643B56" w:tentative="1">
      <w:start w:val="1"/>
      <w:numFmt w:val="decimal"/>
      <w:lvlText w:val="%4."/>
      <w:lvlJc w:val="left"/>
      <w:pPr>
        <w:ind w:left="2880" w:hanging="360"/>
      </w:pPr>
    </w:lvl>
    <w:lvl w:ilvl="4" w:tplc="C13A6850" w:tentative="1">
      <w:start w:val="1"/>
      <w:numFmt w:val="lowerLetter"/>
      <w:lvlText w:val="%5."/>
      <w:lvlJc w:val="left"/>
      <w:pPr>
        <w:ind w:left="3600" w:hanging="360"/>
      </w:pPr>
    </w:lvl>
    <w:lvl w:ilvl="5" w:tplc="3F4EE7E4" w:tentative="1">
      <w:start w:val="1"/>
      <w:numFmt w:val="lowerRoman"/>
      <w:lvlText w:val="%6."/>
      <w:lvlJc w:val="right"/>
      <w:pPr>
        <w:ind w:left="4320" w:hanging="180"/>
      </w:pPr>
    </w:lvl>
    <w:lvl w:ilvl="6" w:tplc="9C388020" w:tentative="1">
      <w:start w:val="1"/>
      <w:numFmt w:val="decimal"/>
      <w:lvlText w:val="%7."/>
      <w:lvlJc w:val="left"/>
      <w:pPr>
        <w:ind w:left="5040" w:hanging="360"/>
      </w:pPr>
    </w:lvl>
    <w:lvl w:ilvl="7" w:tplc="E2845E06" w:tentative="1">
      <w:start w:val="1"/>
      <w:numFmt w:val="lowerLetter"/>
      <w:lvlText w:val="%8."/>
      <w:lvlJc w:val="left"/>
      <w:pPr>
        <w:ind w:left="5760" w:hanging="360"/>
      </w:pPr>
    </w:lvl>
    <w:lvl w:ilvl="8" w:tplc="8040BCF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0B497F4">
      <w:start w:val="1"/>
      <w:numFmt w:val="lowerRoman"/>
      <w:lvlText w:val="(%1)"/>
      <w:lvlJc w:val="left"/>
      <w:pPr>
        <w:ind w:left="1080" w:hanging="720"/>
      </w:pPr>
      <w:rPr>
        <w:rFonts w:hint="default"/>
      </w:rPr>
    </w:lvl>
    <w:lvl w:ilvl="1" w:tplc="D110CB00" w:tentative="1">
      <w:start w:val="1"/>
      <w:numFmt w:val="lowerLetter"/>
      <w:lvlText w:val="%2."/>
      <w:lvlJc w:val="left"/>
      <w:pPr>
        <w:ind w:left="1440" w:hanging="360"/>
      </w:pPr>
    </w:lvl>
    <w:lvl w:ilvl="2" w:tplc="737E0B02" w:tentative="1">
      <w:start w:val="1"/>
      <w:numFmt w:val="lowerRoman"/>
      <w:lvlText w:val="%3."/>
      <w:lvlJc w:val="right"/>
      <w:pPr>
        <w:ind w:left="2160" w:hanging="180"/>
      </w:pPr>
    </w:lvl>
    <w:lvl w:ilvl="3" w:tplc="88F232F6" w:tentative="1">
      <w:start w:val="1"/>
      <w:numFmt w:val="decimal"/>
      <w:lvlText w:val="%4."/>
      <w:lvlJc w:val="left"/>
      <w:pPr>
        <w:ind w:left="2880" w:hanging="360"/>
      </w:pPr>
    </w:lvl>
    <w:lvl w:ilvl="4" w:tplc="79B45BC0" w:tentative="1">
      <w:start w:val="1"/>
      <w:numFmt w:val="lowerLetter"/>
      <w:lvlText w:val="%5."/>
      <w:lvlJc w:val="left"/>
      <w:pPr>
        <w:ind w:left="3600" w:hanging="360"/>
      </w:pPr>
    </w:lvl>
    <w:lvl w:ilvl="5" w:tplc="5D004FA6" w:tentative="1">
      <w:start w:val="1"/>
      <w:numFmt w:val="lowerRoman"/>
      <w:lvlText w:val="%6."/>
      <w:lvlJc w:val="right"/>
      <w:pPr>
        <w:ind w:left="4320" w:hanging="180"/>
      </w:pPr>
    </w:lvl>
    <w:lvl w:ilvl="6" w:tplc="097ACFAE" w:tentative="1">
      <w:start w:val="1"/>
      <w:numFmt w:val="decimal"/>
      <w:lvlText w:val="%7."/>
      <w:lvlJc w:val="left"/>
      <w:pPr>
        <w:ind w:left="5040" w:hanging="360"/>
      </w:pPr>
    </w:lvl>
    <w:lvl w:ilvl="7" w:tplc="CEBCA57C" w:tentative="1">
      <w:start w:val="1"/>
      <w:numFmt w:val="lowerLetter"/>
      <w:lvlText w:val="%8."/>
      <w:lvlJc w:val="left"/>
      <w:pPr>
        <w:ind w:left="5760" w:hanging="360"/>
      </w:pPr>
    </w:lvl>
    <w:lvl w:ilvl="8" w:tplc="1E9822A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2EC6370">
      <w:start w:val="1"/>
      <w:numFmt w:val="lowerRoman"/>
      <w:lvlText w:val="(%1)"/>
      <w:lvlJc w:val="left"/>
      <w:pPr>
        <w:ind w:left="1080" w:hanging="720"/>
      </w:pPr>
      <w:rPr>
        <w:rFonts w:hint="default"/>
      </w:rPr>
    </w:lvl>
    <w:lvl w:ilvl="1" w:tplc="567C5164" w:tentative="1">
      <w:start w:val="1"/>
      <w:numFmt w:val="lowerLetter"/>
      <w:lvlText w:val="%2."/>
      <w:lvlJc w:val="left"/>
      <w:pPr>
        <w:ind w:left="1440" w:hanging="360"/>
      </w:pPr>
    </w:lvl>
    <w:lvl w:ilvl="2" w:tplc="D68EB5F8" w:tentative="1">
      <w:start w:val="1"/>
      <w:numFmt w:val="lowerRoman"/>
      <w:lvlText w:val="%3."/>
      <w:lvlJc w:val="right"/>
      <w:pPr>
        <w:ind w:left="2160" w:hanging="180"/>
      </w:pPr>
    </w:lvl>
    <w:lvl w:ilvl="3" w:tplc="89D66B3C" w:tentative="1">
      <w:start w:val="1"/>
      <w:numFmt w:val="decimal"/>
      <w:lvlText w:val="%4."/>
      <w:lvlJc w:val="left"/>
      <w:pPr>
        <w:ind w:left="2880" w:hanging="360"/>
      </w:pPr>
    </w:lvl>
    <w:lvl w:ilvl="4" w:tplc="736A4680" w:tentative="1">
      <w:start w:val="1"/>
      <w:numFmt w:val="lowerLetter"/>
      <w:lvlText w:val="%5."/>
      <w:lvlJc w:val="left"/>
      <w:pPr>
        <w:ind w:left="3600" w:hanging="360"/>
      </w:pPr>
    </w:lvl>
    <w:lvl w:ilvl="5" w:tplc="13F88CEE" w:tentative="1">
      <w:start w:val="1"/>
      <w:numFmt w:val="lowerRoman"/>
      <w:lvlText w:val="%6."/>
      <w:lvlJc w:val="right"/>
      <w:pPr>
        <w:ind w:left="4320" w:hanging="180"/>
      </w:pPr>
    </w:lvl>
    <w:lvl w:ilvl="6" w:tplc="00F0642E" w:tentative="1">
      <w:start w:val="1"/>
      <w:numFmt w:val="decimal"/>
      <w:lvlText w:val="%7."/>
      <w:lvlJc w:val="left"/>
      <w:pPr>
        <w:ind w:left="5040" w:hanging="360"/>
      </w:pPr>
    </w:lvl>
    <w:lvl w:ilvl="7" w:tplc="92A400D8" w:tentative="1">
      <w:start w:val="1"/>
      <w:numFmt w:val="lowerLetter"/>
      <w:lvlText w:val="%8."/>
      <w:lvlJc w:val="left"/>
      <w:pPr>
        <w:ind w:left="5760" w:hanging="360"/>
      </w:pPr>
    </w:lvl>
    <w:lvl w:ilvl="8" w:tplc="DF8817E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092729A">
      <w:start w:val="1"/>
      <w:numFmt w:val="lowerRoman"/>
      <w:lvlText w:val="(%1)"/>
      <w:lvlJc w:val="left"/>
      <w:pPr>
        <w:ind w:left="1080" w:hanging="720"/>
      </w:pPr>
      <w:rPr>
        <w:rFonts w:hint="default"/>
      </w:rPr>
    </w:lvl>
    <w:lvl w:ilvl="1" w:tplc="DF94CBF8" w:tentative="1">
      <w:start w:val="1"/>
      <w:numFmt w:val="lowerLetter"/>
      <w:lvlText w:val="%2."/>
      <w:lvlJc w:val="left"/>
      <w:pPr>
        <w:ind w:left="1440" w:hanging="360"/>
      </w:pPr>
    </w:lvl>
    <w:lvl w:ilvl="2" w:tplc="8FC64634" w:tentative="1">
      <w:start w:val="1"/>
      <w:numFmt w:val="lowerRoman"/>
      <w:lvlText w:val="%3."/>
      <w:lvlJc w:val="right"/>
      <w:pPr>
        <w:ind w:left="2160" w:hanging="180"/>
      </w:pPr>
    </w:lvl>
    <w:lvl w:ilvl="3" w:tplc="9364CB5C" w:tentative="1">
      <w:start w:val="1"/>
      <w:numFmt w:val="decimal"/>
      <w:lvlText w:val="%4."/>
      <w:lvlJc w:val="left"/>
      <w:pPr>
        <w:ind w:left="2880" w:hanging="360"/>
      </w:pPr>
    </w:lvl>
    <w:lvl w:ilvl="4" w:tplc="FDFEB3A0" w:tentative="1">
      <w:start w:val="1"/>
      <w:numFmt w:val="lowerLetter"/>
      <w:lvlText w:val="%5."/>
      <w:lvlJc w:val="left"/>
      <w:pPr>
        <w:ind w:left="3600" w:hanging="360"/>
      </w:pPr>
    </w:lvl>
    <w:lvl w:ilvl="5" w:tplc="8F96F820" w:tentative="1">
      <w:start w:val="1"/>
      <w:numFmt w:val="lowerRoman"/>
      <w:lvlText w:val="%6."/>
      <w:lvlJc w:val="right"/>
      <w:pPr>
        <w:ind w:left="4320" w:hanging="180"/>
      </w:pPr>
    </w:lvl>
    <w:lvl w:ilvl="6" w:tplc="9C76DFCA" w:tentative="1">
      <w:start w:val="1"/>
      <w:numFmt w:val="decimal"/>
      <w:lvlText w:val="%7."/>
      <w:lvlJc w:val="left"/>
      <w:pPr>
        <w:ind w:left="5040" w:hanging="360"/>
      </w:pPr>
    </w:lvl>
    <w:lvl w:ilvl="7" w:tplc="0760349A" w:tentative="1">
      <w:start w:val="1"/>
      <w:numFmt w:val="lowerLetter"/>
      <w:lvlText w:val="%8."/>
      <w:lvlJc w:val="left"/>
      <w:pPr>
        <w:ind w:left="5760" w:hanging="360"/>
      </w:pPr>
    </w:lvl>
    <w:lvl w:ilvl="8" w:tplc="3F3AE1D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D272FBA4">
      <w:start w:val="1"/>
      <w:numFmt w:val="lowerRoman"/>
      <w:lvlText w:val="(%1)"/>
      <w:lvlJc w:val="left"/>
      <w:pPr>
        <w:ind w:left="1080" w:hanging="720"/>
      </w:pPr>
      <w:rPr>
        <w:rFonts w:hint="default"/>
      </w:rPr>
    </w:lvl>
    <w:lvl w:ilvl="1" w:tplc="659C90C6" w:tentative="1">
      <w:start w:val="1"/>
      <w:numFmt w:val="lowerLetter"/>
      <w:lvlText w:val="%2."/>
      <w:lvlJc w:val="left"/>
      <w:pPr>
        <w:ind w:left="1440" w:hanging="360"/>
      </w:pPr>
    </w:lvl>
    <w:lvl w:ilvl="2" w:tplc="8216EB04" w:tentative="1">
      <w:start w:val="1"/>
      <w:numFmt w:val="lowerRoman"/>
      <w:lvlText w:val="%3."/>
      <w:lvlJc w:val="right"/>
      <w:pPr>
        <w:ind w:left="2160" w:hanging="180"/>
      </w:pPr>
    </w:lvl>
    <w:lvl w:ilvl="3" w:tplc="9A96F756" w:tentative="1">
      <w:start w:val="1"/>
      <w:numFmt w:val="decimal"/>
      <w:lvlText w:val="%4."/>
      <w:lvlJc w:val="left"/>
      <w:pPr>
        <w:ind w:left="2880" w:hanging="360"/>
      </w:pPr>
    </w:lvl>
    <w:lvl w:ilvl="4" w:tplc="48D0DFB4" w:tentative="1">
      <w:start w:val="1"/>
      <w:numFmt w:val="lowerLetter"/>
      <w:lvlText w:val="%5."/>
      <w:lvlJc w:val="left"/>
      <w:pPr>
        <w:ind w:left="3600" w:hanging="360"/>
      </w:pPr>
    </w:lvl>
    <w:lvl w:ilvl="5" w:tplc="8BD84A88" w:tentative="1">
      <w:start w:val="1"/>
      <w:numFmt w:val="lowerRoman"/>
      <w:lvlText w:val="%6."/>
      <w:lvlJc w:val="right"/>
      <w:pPr>
        <w:ind w:left="4320" w:hanging="180"/>
      </w:pPr>
    </w:lvl>
    <w:lvl w:ilvl="6" w:tplc="9008F0EE" w:tentative="1">
      <w:start w:val="1"/>
      <w:numFmt w:val="decimal"/>
      <w:lvlText w:val="%7."/>
      <w:lvlJc w:val="left"/>
      <w:pPr>
        <w:ind w:left="5040" w:hanging="360"/>
      </w:pPr>
    </w:lvl>
    <w:lvl w:ilvl="7" w:tplc="A50674BE" w:tentative="1">
      <w:start w:val="1"/>
      <w:numFmt w:val="lowerLetter"/>
      <w:lvlText w:val="%8."/>
      <w:lvlJc w:val="left"/>
      <w:pPr>
        <w:ind w:left="5760" w:hanging="360"/>
      </w:pPr>
    </w:lvl>
    <w:lvl w:ilvl="8" w:tplc="FEF4949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07C"/>
    <w:rsid w:val="000645FA"/>
    <w:rsid w:val="00107BC8"/>
    <w:rsid w:val="00111C5A"/>
    <w:rsid w:val="001433F7"/>
    <w:rsid w:val="001535C8"/>
    <w:rsid w:val="00162BF6"/>
    <w:rsid w:val="001F59C1"/>
    <w:rsid w:val="00205884"/>
    <w:rsid w:val="00211150"/>
    <w:rsid w:val="00215437"/>
    <w:rsid w:val="00234B68"/>
    <w:rsid w:val="0026220F"/>
    <w:rsid w:val="00277C36"/>
    <w:rsid w:val="00282482"/>
    <w:rsid w:val="00295DFC"/>
    <w:rsid w:val="002F19EA"/>
    <w:rsid w:val="00323333"/>
    <w:rsid w:val="003436AD"/>
    <w:rsid w:val="00394D58"/>
    <w:rsid w:val="003C1B86"/>
    <w:rsid w:val="003C3D2F"/>
    <w:rsid w:val="003C4286"/>
    <w:rsid w:val="003D7627"/>
    <w:rsid w:val="003F2BC5"/>
    <w:rsid w:val="003F688A"/>
    <w:rsid w:val="0042319A"/>
    <w:rsid w:val="00432E70"/>
    <w:rsid w:val="00441DC4"/>
    <w:rsid w:val="00477108"/>
    <w:rsid w:val="00483638"/>
    <w:rsid w:val="004A4962"/>
    <w:rsid w:val="004A5BAF"/>
    <w:rsid w:val="004B0FF3"/>
    <w:rsid w:val="005061B9"/>
    <w:rsid w:val="00513631"/>
    <w:rsid w:val="00551FB2"/>
    <w:rsid w:val="005544C5"/>
    <w:rsid w:val="005727F1"/>
    <w:rsid w:val="005A307C"/>
    <w:rsid w:val="005A4158"/>
    <w:rsid w:val="005D325B"/>
    <w:rsid w:val="005D3971"/>
    <w:rsid w:val="005E48A1"/>
    <w:rsid w:val="00600390"/>
    <w:rsid w:val="006421B8"/>
    <w:rsid w:val="0069436F"/>
    <w:rsid w:val="006B0E64"/>
    <w:rsid w:val="006C29F4"/>
    <w:rsid w:val="006F2F34"/>
    <w:rsid w:val="00734966"/>
    <w:rsid w:val="0080121A"/>
    <w:rsid w:val="008318F8"/>
    <w:rsid w:val="0084100C"/>
    <w:rsid w:val="00854E90"/>
    <w:rsid w:val="008E6105"/>
    <w:rsid w:val="00906B57"/>
    <w:rsid w:val="00923D81"/>
    <w:rsid w:val="00943F26"/>
    <w:rsid w:val="009571E9"/>
    <w:rsid w:val="0095776C"/>
    <w:rsid w:val="00965F3C"/>
    <w:rsid w:val="00982BBB"/>
    <w:rsid w:val="009E56B7"/>
    <w:rsid w:val="00A02BE2"/>
    <w:rsid w:val="00A1054C"/>
    <w:rsid w:val="00A34314"/>
    <w:rsid w:val="00AA1289"/>
    <w:rsid w:val="00AB46CE"/>
    <w:rsid w:val="00B276DE"/>
    <w:rsid w:val="00B5241B"/>
    <w:rsid w:val="00B56979"/>
    <w:rsid w:val="00B97D9C"/>
    <w:rsid w:val="00BB4A7A"/>
    <w:rsid w:val="00BC167F"/>
    <w:rsid w:val="00BD23D5"/>
    <w:rsid w:val="00BE6125"/>
    <w:rsid w:val="00BE6A05"/>
    <w:rsid w:val="00C01595"/>
    <w:rsid w:val="00C25B34"/>
    <w:rsid w:val="00C33850"/>
    <w:rsid w:val="00C5023E"/>
    <w:rsid w:val="00C55AD7"/>
    <w:rsid w:val="00C61BBC"/>
    <w:rsid w:val="00C64025"/>
    <w:rsid w:val="00C85DD8"/>
    <w:rsid w:val="00CA1248"/>
    <w:rsid w:val="00CB19B2"/>
    <w:rsid w:val="00CC3FE2"/>
    <w:rsid w:val="00CD1DC4"/>
    <w:rsid w:val="00D15FCF"/>
    <w:rsid w:val="00D917B7"/>
    <w:rsid w:val="00DD200B"/>
    <w:rsid w:val="00DF0C5B"/>
    <w:rsid w:val="00E07DCA"/>
    <w:rsid w:val="00E2390F"/>
    <w:rsid w:val="00E36D56"/>
    <w:rsid w:val="00E5782D"/>
    <w:rsid w:val="00E949AD"/>
    <w:rsid w:val="00E97BF9"/>
    <w:rsid w:val="00EA4F9D"/>
    <w:rsid w:val="00EA4FC2"/>
    <w:rsid w:val="00EC349D"/>
    <w:rsid w:val="00EE735B"/>
    <w:rsid w:val="00F168AA"/>
    <w:rsid w:val="00F35EB6"/>
    <w:rsid w:val="00F43992"/>
    <w:rsid w:val="00F53C08"/>
    <w:rsid w:val="00FA7777"/>
    <w:rsid w:val="00FB08DC"/>
    <w:rsid w:val="00FE28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39D2D"/>
  <w15:docId w15:val="{257C31D9-89C2-4E95-96DD-13CEBE042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95408"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95408"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95408"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95408"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695408"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95408"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95408"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695408"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408"/>
    <w:rsid w:val="000A5810"/>
    <w:rsid w:val="004F23E2"/>
    <w:rsid w:val="00695408"/>
    <w:rsid w:val="00A2765E"/>
    <w:rsid w:val="00D23E0D"/>
    <w:rsid w:val="00FB4A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5256</RACS_x0020_ID>
    <Approved_x0020_Provider xmlns="a8338b6e-77a6-4851-82b6-98166143ffdd">Lutheran Church of Australia - Queensland District</Approved_x0020_Provider>
    <Management_x0020_Company_x0020_ID xmlns="a8338b6e-77a6-4851-82b6-98166143ffdd" xsi:nil="true"/>
    <Home xmlns="a8338b6e-77a6-4851-82b6-98166143ffdd">Lutheran Services - St Pauls</Home>
    <Signed xmlns="a8338b6e-77a6-4851-82b6-98166143ffdd" xsi:nil="true"/>
    <Uploaded xmlns="a8338b6e-77a6-4851-82b6-98166143ffdd">true</Uploaded>
    <Management_x0020_Company xmlns="a8338b6e-77a6-4851-82b6-98166143ffdd" xsi:nil="true"/>
    <Doc_x0020_Date xmlns="a8338b6e-77a6-4851-82b6-98166143ffdd">2023-08-09T23:14:01+00:00</Doc_x0020_Date>
    <CSI_x0020_ID xmlns="a8338b6e-77a6-4851-82b6-98166143ffdd" xsi:nil="true"/>
    <Case_x0020_ID xmlns="a8338b6e-77a6-4851-82b6-98166143ffdd" xsi:nil="true"/>
    <Approved_x0020_Provider_x0020_ID xmlns="a8338b6e-77a6-4851-82b6-98166143ffdd">A2D2153F-77F4-DC11-AD41-005056922186</Approved_x0020_Provider_x0020_ID>
    <Location xmlns="a8338b6e-77a6-4851-82b6-98166143ffdd" xsi:nil="true"/>
    <Home_x0020_ID xmlns="a8338b6e-77a6-4851-82b6-98166143ffdd">9D745745-7CF4-DC11-AD41-005056922186</Home_x0020_ID>
    <State xmlns="a8338b6e-77a6-4851-82b6-98166143ffdd">QLD</State>
    <Doc_x0020_Sent_Received_x0020_Date xmlns="a8338b6e-77a6-4851-82b6-98166143ffdd">2023-08-10T00:00:00+00:00</Doc_x0020_Sent_Received_x0020_Date>
    <Activity_x0020_ID xmlns="a8338b6e-77a6-4851-82b6-98166143ffdd">4CFD2FFE-510A-EE11-B19A-005056922186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www.w3.org/XML/1998/namespace"/>
    <ds:schemaRef ds:uri="http://purl.org/dc/dcmitype/"/>
    <ds:schemaRef ds:uri="http://schemas.openxmlformats.org/package/2006/metadata/core-properties"/>
    <ds:schemaRef ds:uri="a8338b6e-77a6-4851-82b6-98166143ffdd"/>
    <ds:schemaRef ds:uri="http://schemas.microsoft.com/office/2006/metadata/properti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6A06BE1-96E0-4774-8CD1-ADF5021AA5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1286</Words>
  <Characters>7336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2023-08-22T01:04:00Z</dcterms:created>
  <dcterms:modified xsi:type="dcterms:W3CDTF">2023-08-22T01:04:00Z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