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55FE4" w14:textId="77777777" w:rsidR="00D2559D" w:rsidRPr="002C3EBF" w:rsidRDefault="00AC49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456120" wp14:editId="404561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14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455FE5" w14:textId="77777777" w:rsidR="00D2559D" w:rsidRDefault="00AC49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455FE6" w14:textId="77777777" w:rsidR="00D2559D" w:rsidRDefault="00AC49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455FE7" w14:textId="77777777" w:rsidR="00D2559D" w:rsidRPr="002C3EBF" w:rsidRDefault="00AC49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77CA" w14:paraId="40455FEA" w14:textId="77777777" w:rsidTr="00BC77CA">
        <w:tc>
          <w:tcPr>
            <w:cnfStyle w:val="001000000000" w:firstRow="0" w:lastRow="0" w:firstColumn="1" w:lastColumn="0" w:oddVBand="0" w:evenVBand="0" w:oddHBand="0" w:evenHBand="0" w:firstRowFirstColumn="0" w:firstRowLastColumn="0" w:lastRowFirstColumn="0" w:lastRowLastColumn="0"/>
            <w:tcW w:w="3227" w:type="dxa"/>
          </w:tcPr>
          <w:p w14:paraId="40455FE8" w14:textId="77777777" w:rsidR="00D2559D" w:rsidRPr="00996FAF" w:rsidRDefault="00AC49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455FE9" w14:textId="77777777" w:rsidR="00D2559D" w:rsidRPr="00996FAF" w:rsidRDefault="00AC4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Mandalay Retreat</w:t>
            </w:r>
          </w:p>
        </w:tc>
      </w:tr>
      <w:tr w:rsidR="00BC77CA" w14:paraId="40455FED"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55FEB" w14:textId="77777777" w:rsidR="00CA37CB" w:rsidRPr="00996FAF" w:rsidRDefault="00AC49E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455FEC" w14:textId="77777777" w:rsidR="00CA37CB" w:rsidRPr="00996FAF" w:rsidRDefault="00AC4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Crn</w:t>
            </w:r>
            <w:proofErr w:type="spellEnd"/>
            <w:r w:rsidRPr="00EB63F6">
              <w:rPr>
                <w:rFonts w:ascii="Arial" w:hAnsi="Arial" w:cs="Arial"/>
              </w:rPr>
              <w:t xml:space="preserve"> Bay and Wellington Streets</w:t>
            </w:r>
            <w:r w:rsidRPr="00602258">
              <w:rPr>
                <w:rFonts w:ascii="Arial" w:hAnsi="Arial" w:cs="Arial"/>
                <w:color w:val="auto"/>
              </w:rPr>
              <w:t xml:space="preserve"> CLEVELAND QLD 4163</w:t>
            </w:r>
          </w:p>
        </w:tc>
      </w:tr>
      <w:tr w:rsidR="00BC77CA" w14:paraId="40455FF0" w14:textId="77777777" w:rsidTr="00BC77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55FEE" w14:textId="77777777" w:rsidR="00CA37CB" w:rsidRPr="00996FAF" w:rsidRDefault="00AC49E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455FEF" w14:textId="77777777" w:rsidR="00CA37CB" w:rsidRPr="00996FAF" w:rsidRDefault="00AC4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5350</w:t>
            </w:r>
          </w:p>
        </w:tc>
      </w:tr>
      <w:tr w:rsidR="00BC77CA" w14:paraId="40455FF3"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55FF1" w14:textId="77777777" w:rsidR="00D2559D" w:rsidRPr="00996FAF" w:rsidRDefault="00AC49E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455FF2" w14:textId="77777777" w:rsidR="00D2559D" w:rsidRPr="00996FAF" w:rsidRDefault="00AC4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Senjah</w:t>
            </w:r>
            <w:proofErr w:type="spellEnd"/>
            <w:r w:rsidRPr="00996FAF">
              <w:rPr>
                <w:rFonts w:ascii="Arial" w:hAnsi="Arial" w:cs="Arial"/>
                <w:color w:val="auto"/>
              </w:rPr>
              <w:t xml:space="preserve"> Pty. Ltd.</w:t>
            </w:r>
          </w:p>
        </w:tc>
      </w:tr>
      <w:tr w:rsidR="00BC77CA" w14:paraId="40455FF6" w14:textId="77777777" w:rsidTr="00BC77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55FF4" w14:textId="77777777" w:rsidR="00D2559D" w:rsidRPr="00996FAF" w:rsidRDefault="00AC49E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455FF5" w14:textId="77777777" w:rsidR="00D2559D" w:rsidRPr="00996FAF" w:rsidRDefault="00AC4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C77CA" w14:paraId="40455FF9"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55FF7" w14:textId="77777777" w:rsidR="00D2559D" w:rsidRPr="00996FAF" w:rsidRDefault="00AC49E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455FF8" w14:textId="77777777" w:rsidR="00D2559D" w:rsidRPr="00996FAF" w:rsidRDefault="00AC4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27 October 2022</w:t>
            </w:r>
          </w:p>
        </w:tc>
      </w:tr>
      <w:tr w:rsidR="00BC77CA" w14:paraId="40455FFC" w14:textId="77777777" w:rsidTr="00BC77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455FFA" w14:textId="77777777" w:rsidR="00D2559D" w:rsidRPr="00996FAF" w:rsidRDefault="00AC49E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455FFB" w14:textId="254CB592" w:rsidR="00D2559D" w:rsidRPr="00996FAF" w:rsidRDefault="004E2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November 2022</w:t>
            </w:r>
          </w:p>
        </w:tc>
      </w:tr>
    </w:tbl>
    <w:bookmarkEnd w:id="0"/>
    <w:p w14:paraId="40455FFD" w14:textId="77777777" w:rsidR="00FA0A5B" w:rsidRPr="00996FAF" w:rsidRDefault="00AC49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455FFE" w14:textId="77777777" w:rsidR="000078F8" w:rsidRPr="00996FAF" w:rsidRDefault="00AC49E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455FFF" w14:textId="66083F31" w:rsidR="000078F8" w:rsidRPr="00996FAF" w:rsidRDefault="00AC49E0" w:rsidP="0036130C">
      <w:pPr>
        <w:pStyle w:val="NormalArial"/>
      </w:pPr>
      <w:r w:rsidRPr="00996FAF">
        <w:t xml:space="preserve">This performance report for </w:t>
      </w:r>
      <w:r w:rsidRPr="00996FAF">
        <w:rPr>
          <w:color w:val="auto"/>
        </w:rPr>
        <w:t>Mandalay Retreat (</w:t>
      </w:r>
      <w:r w:rsidRPr="00996FAF">
        <w:rPr>
          <w:b/>
          <w:color w:val="auto"/>
        </w:rPr>
        <w:t>the service</w:t>
      </w:r>
      <w:r w:rsidRPr="00996FAF">
        <w:rPr>
          <w:color w:val="auto"/>
        </w:rPr>
        <w:t>) has been prepared by</w:t>
      </w:r>
      <w:r w:rsidR="00442BF8">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40456000" w14:textId="77777777" w:rsidR="000078F8" w:rsidRPr="00996FAF" w:rsidRDefault="00AC49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56001" w14:textId="77777777" w:rsidR="000078F8" w:rsidRPr="00996FAF" w:rsidRDefault="00AC49E0" w:rsidP="0036130C">
      <w:pPr>
        <w:pStyle w:val="NormalArial"/>
      </w:pPr>
      <w:r w:rsidRPr="00996FAF">
        <w:t>The report also specifies any areas in which improvements must be made to ensure the Quality Standards are complied with.</w:t>
      </w:r>
    </w:p>
    <w:p w14:paraId="40456002" w14:textId="77777777" w:rsidR="00DF37F2" w:rsidRPr="00996FAF" w:rsidRDefault="00AC49E0" w:rsidP="00712752">
      <w:pPr>
        <w:pStyle w:val="Heading1"/>
        <w:spacing w:before="240" w:after="240" w:line="22" w:lineRule="atLeast"/>
        <w:rPr>
          <w:rFonts w:ascii="Arial" w:hAnsi="Arial" w:cs="Arial"/>
        </w:rPr>
      </w:pPr>
      <w:r w:rsidRPr="00996FAF">
        <w:rPr>
          <w:rFonts w:ascii="Arial" w:hAnsi="Arial" w:cs="Arial"/>
        </w:rPr>
        <w:t>Material relied on</w:t>
      </w:r>
    </w:p>
    <w:p w14:paraId="40456003" w14:textId="77777777" w:rsidR="00DF37F2" w:rsidRPr="00996FAF" w:rsidRDefault="00AC49E0" w:rsidP="0036130C">
      <w:pPr>
        <w:pStyle w:val="NormalArial"/>
      </w:pPr>
      <w:r w:rsidRPr="00996FAF">
        <w:t>The following information has been considered in preparing the performance report:</w:t>
      </w:r>
    </w:p>
    <w:p w14:paraId="40456004" w14:textId="20405840" w:rsidR="00DF37F2" w:rsidRDefault="00AC49E0" w:rsidP="00712752">
      <w:pPr>
        <w:pStyle w:val="ListParagraph"/>
        <w:numPr>
          <w:ilvl w:val="0"/>
          <w:numId w:val="2"/>
        </w:numPr>
        <w:spacing w:line="240" w:lineRule="atLeast"/>
        <w:ind w:left="714" w:hanging="357"/>
        <w:contextualSpacing w:val="0"/>
        <w:rPr>
          <w:rFonts w:ascii="Arial" w:hAnsi="Arial" w:cs="Arial"/>
          <w:color w:val="auto"/>
        </w:rPr>
      </w:pPr>
      <w:r w:rsidRPr="0072281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72281E">
        <w:rPr>
          <w:rFonts w:ascii="Arial" w:hAnsi="Arial" w:cs="Arial"/>
          <w:color w:val="auto"/>
        </w:rPr>
        <w:t>representatives</w:t>
      </w:r>
      <w:proofErr w:type="gramEnd"/>
      <w:r w:rsidRPr="0072281E">
        <w:rPr>
          <w:rFonts w:ascii="Arial" w:hAnsi="Arial" w:cs="Arial"/>
          <w:color w:val="auto"/>
        </w:rPr>
        <w:t xml:space="preserve"> and others</w:t>
      </w:r>
      <w:r w:rsidR="00442BF8">
        <w:rPr>
          <w:rFonts w:ascii="Arial" w:hAnsi="Arial" w:cs="Arial"/>
          <w:color w:val="auto"/>
        </w:rPr>
        <w:t>, and</w:t>
      </w:r>
    </w:p>
    <w:p w14:paraId="40456006" w14:textId="01423246" w:rsidR="00442BF8" w:rsidRPr="00712752" w:rsidRDefault="00442BF8" w:rsidP="00442BF8">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w:t>
      </w:r>
    </w:p>
    <w:p w14:paraId="40456008" w14:textId="76005752" w:rsidR="003B1763" w:rsidRPr="00712752" w:rsidRDefault="00AC49E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456009" w14:textId="77777777" w:rsidR="00FC045E" w:rsidRPr="00996FAF" w:rsidRDefault="00AC49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77CA" w14:paraId="4045600C" w14:textId="77777777" w:rsidTr="00BC77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45600A" w14:textId="77777777" w:rsidR="00FC045E" w:rsidRPr="00996FAF" w:rsidRDefault="00AC49E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45600B" w14:textId="0462145E" w:rsidR="00FC045E" w:rsidRPr="00996FAF" w:rsidRDefault="000A442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rPr>
                  <w:t>Compliant</w:t>
                </w:r>
              </w:sdtContent>
            </w:sdt>
          </w:p>
        </w:tc>
      </w:tr>
      <w:tr w:rsidR="00BC77CA" w14:paraId="4045600F" w14:textId="77777777" w:rsidTr="00BC77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0D" w14:textId="77777777" w:rsidR="00FC045E" w:rsidRPr="00996FAF" w:rsidRDefault="00AC49E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45600E" w14:textId="320015DE" w:rsidR="00FC045E" w:rsidRPr="00996FAF" w:rsidRDefault="000A44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12" w14:textId="77777777" w:rsidTr="00BC7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0"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456011" w14:textId="50DD24F6" w:rsidR="00FC045E" w:rsidRPr="00996FAF" w:rsidRDefault="000A44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15" w14:textId="77777777" w:rsidTr="00BC77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3"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456014" w14:textId="7913927A" w:rsidR="00FC045E" w:rsidRPr="00996FAF" w:rsidRDefault="000A44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18" w14:textId="77777777" w:rsidTr="00BC7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6"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456017" w14:textId="09D481C2" w:rsidR="00FC045E" w:rsidRPr="00996FAF" w:rsidRDefault="000A44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1B" w14:textId="77777777" w:rsidTr="00BC77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9"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45601A" w14:textId="09F3D6D0" w:rsidR="00FC045E" w:rsidRPr="00996FAF" w:rsidRDefault="000A44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1E" w14:textId="77777777" w:rsidTr="00BC7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C"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45601D" w14:textId="7B97E52A" w:rsidR="00FC045E" w:rsidRPr="00996FAF" w:rsidRDefault="000A44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r w:rsidR="00BC77CA" w14:paraId="40456021" w14:textId="77777777" w:rsidTr="00BC77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601F" w14:textId="77777777" w:rsidR="00FC045E" w:rsidRPr="00996FAF" w:rsidRDefault="00AC49E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456020" w14:textId="57A7CBD6" w:rsidR="00FC045E" w:rsidRPr="00996FAF" w:rsidRDefault="000A44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81E">
                  <w:rPr>
                    <w:rFonts w:ascii="Arial" w:hAnsi="Arial" w:cs="Arial"/>
                    <w:b/>
                  </w:rPr>
                  <w:t>Compliant</w:t>
                </w:r>
              </w:sdtContent>
            </w:sdt>
            <w:r w:rsidR="00AC49E0" w:rsidRPr="00996FAF">
              <w:rPr>
                <w:rFonts w:ascii="Arial" w:hAnsi="Arial" w:cs="Arial"/>
                <w:b/>
              </w:rPr>
              <w:t xml:space="preserve"> </w:t>
            </w:r>
          </w:p>
        </w:tc>
      </w:tr>
    </w:tbl>
    <w:p w14:paraId="40456022" w14:textId="77777777" w:rsidR="00FC045E" w:rsidRPr="00996FAF" w:rsidRDefault="00AC49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456023" w14:textId="77777777" w:rsidR="00FC045E" w:rsidRPr="00996FAF" w:rsidRDefault="00AC49E0" w:rsidP="00712752">
      <w:pPr>
        <w:pStyle w:val="Heading1"/>
        <w:spacing w:before="0" w:after="240" w:line="22" w:lineRule="atLeast"/>
        <w:rPr>
          <w:rFonts w:ascii="Arial" w:hAnsi="Arial" w:cs="Arial"/>
        </w:rPr>
      </w:pPr>
      <w:r w:rsidRPr="00996FAF">
        <w:rPr>
          <w:rFonts w:ascii="Arial" w:hAnsi="Arial" w:cs="Arial"/>
        </w:rPr>
        <w:t>Areas for improvement</w:t>
      </w:r>
    </w:p>
    <w:p w14:paraId="40456025" w14:textId="76704D76" w:rsidR="00FC045E" w:rsidRDefault="00AC49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B2F2390" w14:textId="528B57E8" w:rsidR="004668DA" w:rsidRPr="00996FAF" w:rsidRDefault="004668DA" w:rsidP="00082155">
      <w:pPr>
        <w:pStyle w:val="Heading1"/>
        <w:spacing w:before="240" w:after="240" w:line="22" w:lineRule="atLeast"/>
        <w:rPr>
          <w:rFonts w:ascii="Arial" w:hAnsi="Arial" w:cs="Arial"/>
        </w:rPr>
      </w:pPr>
      <w:r w:rsidRPr="00996FAF">
        <w:rPr>
          <w:rFonts w:ascii="Arial" w:hAnsi="Arial" w:cs="Arial"/>
        </w:rPr>
        <w:t xml:space="preserve">Other relevant matters: </w:t>
      </w:r>
    </w:p>
    <w:p w14:paraId="2661AEE3" w14:textId="77777777" w:rsidR="00040C69" w:rsidRPr="00040C69" w:rsidRDefault="004668DA" w:rsidP="004668DA">
      <w:pPr>
        <w:pStyle w:val="NormalArial"/>
      </w:pPr>
      <w:r w:rsidRPr="00040C69">
        <w:t xml:space="preserve">The Performance Report dated 24 September 2021 following a site audit </w:t>
      </w:r>
      <w:r w:rsidR="00040C69" w:rsidRPr="00040C69">
        <w:t>undertaken from</w:t>
      </w:r>
      <w:r w:rsidRPr="00040C69">
        <w:t xml:space="preserve"> 6 to 9 July 2021 found the service non-compliant with 15 requirements across </w:t>
      </w:r>
      <w:r w:rsidR="00040C69" w:rsidRPr="00040C69">
        <w:t>six of the</w:t>
      </w:r>
      <w:r w:rsidRPr="00040C69">
        <w:t xml:space="preserve"> Quality Standards</w:t>
      </w:r>
      <w:r w:rsidR="00040C69" w:rsidRPr="00040C69">
        <w:t xml:space="preserve">: </w:t>
      </w:r>
    </w:p>
    <w:p w14:paraId="11BD1FE1" w14:textId="77777777" w:rsidR="00040C69" w:rsidRPr="00A065F0" w:rsidRDefault="00040C69" w:rsidP="00040C69">
      <w:pPr>
        <w:pStyle w:val="ListParagraph"/>
        <w:numPr>
          <w:ilvl w:val="0"/>
          <w:numId w:val="16"/>
        </w:numPr>
        <w:tabs>
          <w:tab w:val="clear" w:pos="357"/>
        </w:tabs>
        <w:spacing w:before="120" w:line="276" w:lineRule="auto"/>
        <w:rPr>
          <w:rFonts w:ascii="Arial" w:hAnsi="Arial" w:cs="Arial"/>
        </w:rPr>
      </w:pPr>
      <w:r w:rsidRPr="00A065F0">
        <w:rPr>
          <w:rFonts w:ascii="Arial" w:hAnsi="Arial" w:cs="Arial"/>
        </w:rPr>
        <w:t xml:space="preserve">Requirement </w:t>
      </w:r>
      <w:r>
        <w:rPr>
          <w:rFonts w:ascii="Arial" w:hAnsi="Arial" w:cs="Arial"/>
        </w:rPr>
        <w:t>1</w:t>
      </w:r>
      <w:r w:rsidRPr="00A065F0">
        <w:rPr>
          <w:rFonts w:ascii="Arial" w:hAnsi="Arial" w:cs="Arial"/>
        </w:rPr>
        <w:t>(3)(</w:t>
      </w:r>
      <w:r>
        <w:rPr>
          <w:rFonts w:ascii="Arial" w:hAnsi="Arial" w:cs="Arial"/>
        </w:rPr>
        <w:t>a</w:t>
      </w:r>
      <w:r w:rsidRPr="00A065F0">
        <w:rPr>
          <w:rFonts w:ascii="Arial" w:hAnsi="Arial" w:cs="Arial"/>
        </w:rPr>
        <w:t>)</w:t>
      </w:r>
    </w:p>
    <w:p w14:paraId="1F7CBD21" w14:textId="77777777" w:rsidR="00040C69" w:rsidRPr="00A065F0" w:rsidRDefault="00040C69" w:rsidP="00040C69">
      <w:pPr>
        <w:pStyle w:val="ListParagraph"/>
        <w:numPr>
          <w:ilvl w:val="0"/>
          <w:numId w:val="16"/>
        </w:numPr>
        <w:tabs>
          <w:tab w:val="clear" w:pos="357"/>
        </w:tabs>
        <w:spacing w:before="120" w:line="276" w:lineRule="auto"/>
        <w:rPr>
          <w:rFonts w:ascii="Arial" w:hAnsi="Arial" w:cs="Arial"/>
        </w:rPr>
      </w:pPr>
      <w:r w:rsidRPr="00A065F0">
        <w:rPr>
          <w:rFonts w:ascii="Arial" w:hAnsi="Arial" w:cs="Arial"/>
        </w:rPr>
        <w:t xml:space="preserve">Requirement </w:t>
      </w:r>
      <w:r>
        <w:rPr>
          <w:rFonts w:ascii="Arial" w:hAnsi="Arial" w:cs="Arial"/>
        </w:rPr>
        <w:t>2</w:t>
      </w:r>
      <w:r w:rsidRPr="00A065F0">
        <w:rPr>
          <w:rFonts w:ascii="Arial" w:hAnsi="Arial" w:cs="Arial"/>
        </w:rPr>
        <w:t>(3)(</w:t>
      </w:r>
      <w:r>
        <w:rPr>
          <w:rFonts w:ascii="Arial" w:hAnsi="Arial" w:cs="Arial"/>
        </w:rPr>
        <w:t>e</w:t>
      </w:r>
      <w:r w:rsidRPr="00A065F0">
        <w:rPr>
          <w:rFonts w:ascii="Arial" w:hAnsi="Arial" w:cs="Arial"/>
        </w:rPr>
        <w:t>)</w:t>
      </w:r>
    </w:p>
    <w:p w14:paraId="175EF307" w14:textId="760C21F3" w:rsidR="00040C69" w:rsidRPr="00040C69" w:rsidRDefault="00040C69" w:rsidP="00040C69">
      <w:pPr>
        <w:pStyle w:val="ListParagraph"/>
        <w:numPr>
          <w:ilvl w:val="0"/>
          <w:numId w:val="16"/>
        </w:numPr>
        <w:tabs>
          <w:tab w:val="clear" w:pos="357"/>
        </w:tabs>
        <w:spacing w:before="120" w:line="276" w:lineRule="auto"/>
        <w:rPr>
          <w:rFonts w:ascii="Arial" w:hAnsi="Arial" w:cs="Arial"/>
        </w:rPr>
      </w:pPr>
      <w:r w:rsidRPr="00040C69">
        <w:rPr>
          <w:rFonts w:ascii="Arial" w:hAnsi="Arial" w:cs="Arial"/>
        </w:rPr>
        <w:t>Requirement</w:t>
      </w:r>
      <w:r w:rsidR="00A93598">
        <w:rPr>
          <w:rFonts w:ascii="Arial" w:hAnsi="Arial" w:cs="Arial"/>
        </w:rPr>
        <w:t>s</w:t>
      </w:r>
      <w:r w:rsidRPr="00040C69">
        <w:rPr>
          <w:rFonts w:ascii="Arial" w:hAnsi="Arial" w:cs="Arial"/>
        </w:rPr>
        <w:t xml:space="preserve"> 3(3)(a), 3(3)(b), 3(3)(g)</w:t>
      </w:r>
    </w:p>
    <w:p w14:paraId="3B99A44E" w14:textId="4A7F51AD" w:rsidR="00040C69" w:rsidRPr="00040C69" w:rsidRDefault="00040C69" w:rsidP="00040C69">
      <w:pPr>
        <w:pStyle w:val="ListParagraph"/>
        <w:numPr>
          <w:ilvl w:val="0"/>
          <w:numId w:val="16"/>
        </w:numPr>
        <w:tabs>
          <w:tab w:val="clear" w:pos="357"/>
        </w:tabs>
        <w:spacing w:before="120" w:line="276" w:lineRule="auto"/>
        <w:rPr>
          <w:rFonts w:ascii="Arial" w:hAnsi="Arial" w:cs="Arial"/>
        </w:rPr>
      </w:pPr>
      <w:r w:rsidRPr="00040C69">
        <w:rPr>
          <w:rFonts w:ascii="Arial" w:hAnsi="Arial" w:cs="Arial"/>
        </w:rPr>
        <w:t>Requirement</w:t>
      </w:r>
      <w:r w:rsidR="00A93598">
        <w:rPr>
          <w:rFonts w:ascii="Arial" w:hAnsi="Arial" w:cs="Arial"/>
        </w:rPr>
        <w:t>s</w:t>
      </w:r>
      <w:r w:rsidRPr="00040C69">
        <w:rPr>
          <w:rFonts w:ascii="Arial" w:hAnsi="Arial" w:cs="Arial"/>
        </w:rPr>
        <w:t xml:space="preserve"> 5(3)(b), 5(3)(c)</w:t>
      </w:r>
    </w:p>
    <w:p w14:paraId="2C9CDC9E" w14:textId="116D30FE" w:rsidR="00040C69" w:rsidRPr="00040C69" w:rsidRDefault="00040C69" w:rsidP="00040C69">
      <w:pPr>
        <w:pStyle w:val="ListParagraph"/>
        <w:numPr>
          <w:ilvl w:val="0"/>
          <w:numId w:val="16"/>
        </w:numPr>
        <w:tabs>
          <w:tab w:val="clear" w:pos="357"/>
        </w:tabs>
        <w:spacing w:before="120" w:line="276" w:lineRule="auto"/>
        <w:rPr>
          <w:rFonts w:ascii="Arial" w:hAnsi="Arial" w:cs="Arial"/>
        </w:rPr>
      </w:pPr>
      <w:r w:rsidRPr="00040C69">
        <w:rPr>
          <w:rFonts w:ascii="Arial" w:hAnsi="Arial" w:cs="Arial"/>
        </w:rPr>
        <w:t>Requirement</w:t>
      </w:r>
      <w:r w:rsidR="00A93598">
        <w:rPr>
          <w:rFonts w:ascii="Arial" w:hAnsi="Arial" w:cs="Arial"/>
        </w:rPr>
        <w:t>s</w:t>
      </w:r>
      <w:r w:rsidRPr="00040C69">
        <w:rPr>
          <w:rFonts w:ascii="Arial" w:hAnsi="Arial" w:cs="Arial"/>
        </w:rPr>
        <w:t xml:space="preserve"> 6(3)(c), 6(3)(d)</w:t>
      </w:r>
    </w:p>
    <w:p w14:paraId="59E90023" w14:textId="24FD3D44" w:rsidR="00040C69" w:rsidRPr="00040C69" w:rsidRDefault="00040C69" w:rsidP="00040C69">
      <w:pPr>
        <w:pStyle w:val="ListParagraph"/>
        <w:numPr>
          <w:ilvl w:val="0"/>
          <w:numId w:val="16"/>
        </w:numPr>
        <w:tabs>
          <w:tab w:val="clear" w:pos="357"/>
        </w:tabs>
        <w:spacing w:before="120" w:line="276" w:lineRule="auto"/>
        <w:rPr>
          <w:rFonts w:ascii="Arial" w:hAnsi="Arial" w:cs="Arial"/>
        </w:rPr>
      </w:pPr>
      <w:r w:rsidRPr="00040C69">
        <w:rPr>
          <w:rFonts w:ascii="Arial" w:hAnsi="Arial" w:cs="Arial"/>
        </w:rPr>
        <w:t>Requirement</w:t>
      </w:r>
      <w:r w:rsidR="00A93598">
        <w:rPr>
          <w:rFonts w:ascii="Arial" w:hAnsi="Arial" w:cs="Arial"/>
        </w:rPr>
        <w:t>s</w:t>
      </w:r>
      <w:r w:rsidRPr="00040C69">
        <w:rPr>
          <w:rFonts w:ascii="Arial" w:hAnsi="Arial" w:cs="Arial"/>
        </w:rPr>
        <w:t xml:space="preserve"> 7(3)(a), 7(3)(d)</w:t>
      </w:r>
    </w:p>
    <w:p w14:paraId="1EF81705" w14:textId="22242E00" w:rsidR="00040C69" w:rsidRPr="00040C69" w:rsidRDefault="00040C69" w:rsidP="00040C69">
      <w:pPr>
        <w:pStyle w:val="ListParagraph"/>
        <w:numPr>
          <w:ilvl w:val="0"/>
          <w:numId w:val="16"/>
        </w:numPr>
        <w:tabs>
          <w:tab w:val="clear" w:pos="357"/>
        </w:tabs>
        <w:spacing w:before="120" w:line="276" w:lineRule="auto"/>
        <w:rPr>
          <w:rFonts w:ascii="Arial" w:hAnsi="Arial" w:cs="Arial"/>
        </w:rPr>
      </w:pPr>
      <w:r w:rsidRPr="00040C69">
        <w:rPr>
          <w:rFonts w:ascii="Arial" w:hAnsi="Arial" w:cs="Arial"/>
        </w:rPr>
        <w:t>Requirement</w:t>
      </w:r>
      <w:r w:rsidR="00A93598">
        <w:rPr>
          <w:rFonts w:ascii="Arial" w:hAnsi="Arial" w:cs="Arial"/>
        </w:rPr>
        <w:t>s</w:t>
      </w:r>
      <w:r w:rsidRPr="00040C69">
        <w:rPr>
          <w:rFonts w:ascii="Arial" w:hAnsi="Arial" w:cs="Arial"/>
        </w:rPr>
        <w:t xml:space="preserve"> 8(3)(b), 8(3)(c), 8(3)(d), 8(3)(e)</w:t>
      </w:r>
    </w:p>
    <w:p w14:paraId="4D589A95" w14:textId="3ED37DBB" w:rsidR="004668DA" w:rsidRPr="00996FAF" w:rsidRDefault="00040C69" w:rsidP="004668DA">
      <w:pPr>
        <w:pStyle w:val="NormalArial"/>
      </w:pPr>
      <w:r>
        <w:t>An</w:t>
      </w:r>
      <w:r w:rsidR="004668DA">
        <w:t xml:space="preserve"> unannounced assessment contact was </w:t>
      </w:r>
      <w:r w:rsidR="00A93598">
        <w:t>undertaken</w:t>
      </w:r>
      <w:r w:rsidR="004668DA">
        <w:t xml:space="preserve"> on 13 April 2022 to reassess requirements 1(3)(a), 3(3)(g), 5(3)(b) and 5(3)(c) and these were found compliant</w:t>
      </w:r>
      <w:r w:rsidR="00A93598">
        <w:t>, as detailed</w:t>
      </w:r>
      <w:r w:rsidR="004668DA">
        <w:t xml:space="preserve"> in the Performance Report dated 16 May 2022. </w:t>
      </w:r>
    </w:p>
    <w:p w14:paraId="4045602A" w14:textId="34739767" w:rsidR="00FC045E" w:rsidRPr="00996FAF" w:rsidRDefault="00AC49E0" w:rsidP="0036130C">
      <w:pPr>
        <w:pStyle w:val="NormalArial"/>
      </w:pPr>
      <w:r w:rsidRPr="00996FAF">
        <w:br w:type="page"/>
      </w:r>
    </w:p>
    <w:p w14:paraId="4045602B"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C77CA" w14:paraId="4045602E"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45602C" w14:textId="77777777" w:rsidR="00FC045E" w:rsidRPr="00550022" w:rsidRDefault="00AC49E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45602D"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32"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2F" w14:textId="77777777" w:rsidR="00FC045E" w:rsidRPr="00996FAF" w:rsidRDefault="00AC49E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456030" w14:textId="77777777" w:rsidR="00FC045E" w:rsidRPr="00996FAF" w:rsidRDefault="00AC49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456031" w14:textId="55250D03" w:rsidR="00FC045E" w:rsidRPr="00996FAF" w:rsidRDefault="000A44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p>
        </w:tc>
      </w:tr>
      <w:tr w:rsidR="00BC77CA" w14:paraId="40456036"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33" w14:textId="77777777" w:rsidR="00FC045E" w:rsidRPr="00996FAF" w:rsidRDefault="00AC49E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456034" w14:textId="77777777" w:rsidR="00FC045E" w:rsidRPr="00996FAF" w:rsidRDefault="00AC49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456035" w14:textId="4EBB5B9E" w:rsidR="00FC045E" w:rsidRPr="00996FAF" w:rsidRDefault="000A44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3E"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37" w14:textId="77777777" w:rsidR="00FC045E" w:rsidRPr="00996FAF" w:rsidRDefault="00AC49E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456038" w14:textId="77777777" w:rsidR="00FC045E" w:rsidRPr="00996FAF" w:rsidRDefault="00AC49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456039" w14:textId="77777777" w:rsidR="00FC045E" w:rsidRPr="00996FAF" w:rsidRDefault="00AC49E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45603A" w14:textId="77777777" w:rsidR="00FC045E" w:rsidRPr="00996FAF" w:rsidRDefault="00AC49E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045603B" w14:textId="77777777" w:rsidR="00FC045E" w:rsidRPr="00996FAF" w:rsidRDefault="00AC49E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45603C" w14:textId="77777777" w:rsidR="00FC045E" w:rsidRPr="00996FAF" w:rsidRDefault="00AC49E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45603D" w14:textId="6BCB3289" w:rsidR="00FC045E" w:rsidRPr="00996FAF" w:rsidRDefault="000A44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42"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3F" w14:textId="77777777" w:rsidR="00FC045E" w:rsidRPr="00996FAF" w:rsidRDefault="00AC49E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456040" w14:textId="77777777" w:rsidR="00FC045E" w:rsidRPr="00996FAF" w:rsidRDefault="00AC49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456041" w14:textId="645FF4E4" w:rsidR="00FC045E" w:rsidRPr="00996FAF" w:rsidRDefault="000A442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46"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43" w14:textId="77777777" w:rsidR="00FC045E" w:rsidRPr="00996FAF" w:rsidRDefault="00AC49E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456044" w14:textId="77777777" w:rsidR="00FC045E" w:rsidRPr="00996FAF" w:rsidRDefault="00AC49E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0456045" w14:textId="2D77BE4E" w:rsidR="00FC045E" w:rsidRPr="00996FAF" w:rsidRDefault="000A44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4A"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47" w14:textId="77777777" w:rsidR="00FC045E" w:rsidRPr="00996FAF" w:rsidRDefault="00AC49E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456048" w14:textId="77777777" w:rsidR="00FC045E" w:rsidRPr="00996FAF" w:rsidRDefault="00AC49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0456049" w14:textId="71513C36" w:rsidR="00FC045E" w:rsidRPr="00996FAF" w:rsidRDefault="000A44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4B" w14:textId="77777777" w:rsidR="001A5684" w:rsidRDefault="00AC49E0" w:rsidP="001A5684">
      <w:pPr>
        <w:pStyle w:val="Heading20"/>
      </w:pPr>
      <w:r w:rsidRPr="00996FAF">
        <w:t>Findings</w:t>
      </w:r>
    </w:p>
    <w:p w14:paraId="346FD99A" w14:textId="04B43DF9" w:rsidR="001849D8" w:rsidRDefault="001849D8" w:rsidP="001849D8">
      <w:pPr>
        <w:pStyle w:val="NormalArial"/>
        <w:rPr>
          <w:szCs w:val="22"/>
        </w:rPr>
      </w:pPr>
      <w:r>
        <w:rPr>
          <w:szCs w:val="22"/>
        </w:rPr>
        <w:t>C</w:t>
      </w:r>
      <w:r w:rsidRPr="00C442E0">
        <w:rPr>
          <w:szCs w:val="22"/>
        </w:rPr>
        <w:t>onsumers said staff treat them with dignity and respect</w:t>
      </w:r>
      <w:r>
        <w:rPr>
          <w:szCs w:val="22"/>
        </w:rPr>
        <w:t xml:space="preserve">, </w:t>
      </w:r>
      <w:r w:rsidRPr="00C442E0">
        <w:rPr>
          <w:color w:val="auto"/>
          <w:szCs w:val="22"/>
        </w:rPr>
        <w:t xml:space="preserve">value </w:t>
      </w:r>
      <w:r>
        <w:rPr>
          <w:color w:val="auto"/>
          <w:szCs w:val="22"/>
        </w:rPr>
        <w:t>their</w:t>
      </w:r>
      <w:r w:rsidRPr="00C442E0">
        <w:rPr>
          <w:color w:val="auto"/>
          <w:szCs w:val="22"/>
        </w:rPr>
        <w:t xml:space="preserve"> culture</w:t>
      </w:r>
      <w:r w:rsidR="00A93598">
        <w:rPr>
          <w:color w:val="auto"/>
          <w:szCs w:val="22"/>
        </w:rPr>
        <w:t xml:space="preserve"> </w:t>
      </w:r>
      <w:r w:rsidRPr="00C442E0">
        <w:rPr>
          <w:color w:val="auto"/>
          <w:szCs w:val="22"/>
        </w:rPr>
        <w:t xml:space="preserve">and diversity </w:t>
      </w:r>
      <w:r>
        <w:rPr>
          <w:color w:val="auto"/>
          <w:szCs w:val="22"/>
        </w:rPr>
        <w:t xml:space="preserve">and </w:t>
      </w:r>
      <w:r w:rsidRPr="00C442E0">
        <w:rPr>
          <w:color w:val="auto"/>
          <w:szCs w:val="22"/>
        </w:rPr>
        <w:t xml:space="preserve">provide </w:t>
      </w:r>
      <w:r>
        <w:rPr>
          <w:color w:val="auto"/>
          <w:szCs w:val="22"/>
        </w:rPr>
        <w:t xml:space="preserve">culturally safe </w:t>
      </w:r>
      <w:r w:rsidRPr="00C442E0">
        <w:rPr>
          <w:color w:val="auto"/>
          <w:szCs w:val="22"/>
        </w:rPr>
        <w:t>care.</w:t>
      </w:r>
      <w:r>
        <w:rPr>
          <w:color w:val="auto"/>
          <w:szCs w:val="22"/>
        </w:rPr>
        <w:t xml:space="preserve"> </w:t>
      </w:r>
      <w:r w:rsidRPr="00C442E0">
        <w:rPr>
          <w:szCs w:val="22"/>
        </w:rPr>
        <w:t xml:space="preserve">Consumers are supported to nominate </w:t>
      </w:r>
      <w:r>
        <w:rPr>
          <w:szCs w:val="22"/>
        </w:rPr>
        <w:t>whom</w:t>
      </w:r>
      <w:r w:rsidRPr="00C442E0">
        <w:rPr>
          <w:szCs w:val="22"/>
        </w:rPr>
        <w:t xml:space="preserve"> they would like involved in their care, communicate their decisions, make connections with </w:t>
      </w:r>
      <w:proofErr w:type="gramStart"/>
      <w:r w:rsidRPr="00C442E0">
        <w:rPr>
          <w:szCs w:val="22"/>
        </w:rPr>
        <w:t>others</w:t>
      </w:r>
      <w:proofErr w:type="gramEnd"/>
      <w:r w:rsidRPr="00C442E0">
        <w:rPr>
          <w:szCs w:val="22"/>
        </w:rPr>
        <w:t xml:space="preserve"> and maintain relationships of choice</w:t>
      </w:r>
      <w:r>
        <w:rPr>
          <w:szCs w:val="22"/>
        </w:rPr>
        <w:t>.</w:t>
      </w:r>
      <w:r w:rsidRPr="00A94956">
        <w:rPr>
          <w:szCs w:val="22"/>
        </w:rPr>
        <w:t xml:space="preserve"> </w:t>
      </w:r>
      <w:r w:rsidRPr="00C442E0">
        <w:rPr>
          <w:szCs w:val="22"/>
        </w:rPr>
        <w:t>Consumers</w:t>
      </w:r>
      <w:r>
        <w:rPr>
          <w:szCs w:val="22"/>
        </w:rPr>
        <w:t xml:space="preserve"> were </w:t>
      </w:r>
      <w:r w:rsidRPr="00C442E0">
        <w:rPr>
          <w:szCs w:val="22"/>
        </w:rPr>
        <w:t>confident their information is kept confidential</w:t>
      </w:r>
      <w:r>
        <w:rPr>
          <w:szCs w:val="22"/>
        </w:rPr>
        <w:t xml:space="preserve"> and said </w:t>
      </w:r>
      <w:r w:rsidRPr="00C442E0">
        <w:rPr>
          <w:szCs w:val="22"/>
        </w:rPr>
        <w:t>staff respect their privacy</w:t>
      </w:r>
      <w:r>
        <w:rPr>
          <w:szCs w:val="22"/>
        </w:rPr>
        <w:t>.</w:t>
      </w:r>
    </w:p>
    <w:p w14:paraId="41FBBEAA" w14:textId="26904B1E" w:rsidR="001849D8" w:rsidRDefault="001849D8" w:rsidP="001849D8">
      <w:pPr>
        <w:pStyle w:val="NormalArial"/>
        <w:rPr>
          <w:szCs w:val="22"/>
        </w:rPr>
      </w:pPr>
      <w:r>
        <w:t>Consumers discussed how the service supports them to take risks, such as</w:t>
      </w:r>
      <w:r w:rsidR="00A93598">
        <w:t xml:space="preserve"> smoking and</w:t>
      </w:r>
      <w:r>
        <w:t xml:space="preserve"> independently accessing the local community. </w:t>
      </w:r>
      <w:r w:rsidRPr="00C442E0">
        <w:rPr>
          <w:szCs w:val="22"/>
        </w:rPr>
        <w:t>Staff describe</w:t>
      </w:r>
      <w:r>
        <w:rPr>
          <w:szCs w:val="22"/>
        </w:rPr>
        <w:t>d</w:t>
      </w:r>
      <w:r w:rsidRPr="00C442E0">
        <w:rPr>
          <w:szCs w:val="22"/>
        </w:rPr>
        <w:t xml:space="preserve"> how consumer</w:t>
      </w:r>
      <w:r>
        <w:rPr>
          <w:szCs w:val="22"/>
        </w:rPr>
        <w:t>s are</w:t>
      </w:r>
      <w:r w:rsidRPr="00C442E0">
        <w:rPr>
          <w:szCs w:val="22"/>
        </w:rPr>
        <w:t xml:space="preserve"> supported to understand the benefits and possible harm when they make decisions about taking </w:t>
      </w:r>
      <w:r>
        <w:rPr>
          <w:szCs w:val="22"/>
        </w:rPr>
        <w:t>risks</w:t>
      </w:r>
      <w:r w:rsidRPr="00C442E0">
        <w:rPr>
          <w:szCs w:val="22"/>
        </w:rPr>
        <w:t xml:space="preserve">, and how consumers are involved in </w:t>
      </w:r>
      <w:r>
        <w:rPr>
          <w:szCs w:val="22"/>
        </w:rPr>
        <w:t xml:space="preserve">discussions about strategies to manage risks. </w:t>
      </w:r>
    </w:p>
    <w:p w14:paraId="71CE51CD" w14:textId="28CE8678" w:rsidR="001849D8" w:rsidRPr="00C505A8" w:rsidRDefault="001849D8" w:rsidP="001849D8">
      <w:pPr>
        <w:spacing w:before="60" w:after="60"/>
        <w:rPr>
          <w:rFonts w:ascii="Arial" w:hAnsi="Arial" w:cs="Arial"/>
          <w:szCs w:val="22"/>
        </w:rPr>
      </w:pPr>
      <w:r w:rsidRPr="00CB42AB">
        <w:rPr>
          <w:rFonts w:ascii="Arial" w:hAnsi="Arial" w:cs="Arial"/>
          <w:szCs w:val="22"/>
        </w:rPr>
        <w:t xml:space="preserve">Consumers </w:t>
      </w:r>
      <w:r>
        <w:rPr>
          <w:rFonts w:ascii="Arial" w:hAnsi="Arial" w:cs="Arial"/>
          <w:szCs w:val="22"/>
        </w:rPr>
        <w:t>were</w:t>
      </w:r>
      <w:r w:rsidRPr="00CB42AB">
        <w:rPr>
          <w:rFonts w:ascii="Arial" w:hAnsi="Arial" w:cs="Arial"/>
          <w:szCs w:val="22"/>
        </w:rPr>
        <w:t xml:space="preserve"> satisfied with the range of information provided to them by the service and described various topics and formats in which information is provided. </w:t>
      </w:r>
      <w:r w:rsidR="00D04CBD">
        <w:rPr>
          <w:rFonts w:ascii="Arial" w:hAnsi="Arial" w:cs="Arial"/>
          <w:szCs w:val="22"/>
        </w:rPr>
        <w:t>They said</w:t>
      </w:r>
      <w:r>
        <w:rPr>
          <w:rFonts w:ascii="Arial" w:hAnsi="Arial" w:cs="Arial"/>
          <w:szCs w:val="22"/>
        </w:rPr>
        <w:t xml:space="preserve"> timely and relevant information</w:t>
      </w:r>
      <w:r w:rsidR="00D04CBD">
        <w:rPr>
          <w:rFonts w:ascii="Arial" w:hAnsi="Arial" w:cs="Arial"/>
          <w:szCs w:val="22"/>
        </w:rPr>
        <w:t xml:space="preserve"> provided </w:t>
      </w:r>
      <w:r>
        <w:rPr>
          <w:rFonts w:ascii="Arial" w:hAnsi="Arial" w:cs="Arial"/>
          <w:szCs w:val="22"/>
        </w:rPr>
        <w:t>supported their decision-making, including a</w:t>
      </w:r>
      <w:r w:rsidRPr="00C505A8">
        <w:rPr>
          <w:rFonts w:ascii="Arial" w:hAnsi="Arial" w:cs="Arial"/>
          <w:szCs w:val="22"/>
        </w:rPr>
        <w:t>bout activities, meals,</w:t>
      </w:r>
      <w:r>
        <w:rPr>
          <w:rFonts w:ascii="Arial" w:hAnsi="Arial" w:cs="Arial"/>
          <w:szCs w:val="22"/>
        </w:rPr>
        <w:t xml:space="preserve"> </w:t>
      </w:r>
      <w:r w:rsidRPr="00C505A8">
        <w:rPr>
          <w:rFonts w:ascii="Arial" w:hAnsi="Arial" w:cs="Arial"/>
          <w:szCs w:val="22"/>
        </w:rPr>
        <w:t xml:space="preserve">special events and COVID-19. </w:t>
      </w:r>
    </w:p>
    <w:p w14:paraId="132521B5" w14:textId="3CCEC268" w:rsidR="001849D8" w:rsidRDefault="001849D8" w:rsidP="001849D8">
      <w:pPr>
        <w:pStyle w:val="NormalArial"/>
      </w:pPr>
      <w:r w:rsidRPr="00C442E0">
        <w:rPr>
          <w:szCs w:val="22"/>
        </w:rPr>
        <w:t>Staff understood consumers’ individual choices and preferences</w:t>
      </w:r>
      <w:r>
        <w:rPr>
          <w:szCs w:val="22"/>
        </w:rPr>
        <w:t xml:space="preserve"> and </w:t>
      </w:r>
      <w:r w:rsidRPr="00C505A8">
        <w:rPr>
          <w:szCs w:val="22"/>
        </w:rPr>
        <w:t xml:space="preserve">described how </w:t>
      </w:r>
      <w:r w:rsidR="00D04CBD">
        <w:rPr>
          <w:szCs w:val="22"/>
        </w:rPr>
        <w:t xml:space="preserve">they adapt </w:t>
      </w:r>
      <w:r w:rsidRPr="00C505A8">
        <w:rPr>
          <w:szCs w:val="22"/>
        </w:rPr>
        <w:t>the care they deliver</w:t>
      </w:r>
      <w:r w:rsidRPr="6B2FF881">
        <w:rPr>
          <w:color w:val="auto"/>
        </w:rPr>
        <w:t xml:space="preserve"> to ensure </w:t>
      </w:r>
      <w:r w:rsidR="00D04CBD">
        <w:rPr>
          <w:color w:val="auto"/>
        </w:rPr>
        <w:t xml:space="preserve">individual </w:t>
      </w:r>
      <w:r w:rsidRPr="6B2FF881">
        <w:rPr>
          <w:color w:val="auto"/>
        </w:rPr>
        <w:t>consumer</w:t>
      </w:r>
      <w:r w:rsidR="00D04CBD">
        <w:rPr>
          <w:color w:val="auto"/>
        </w:rPr>
        <w:t>s</w:t>
      </w:r>
      <w:r w:rsidRPr="6B2FF881">
        <w:rPr>
          <w:color w:val="auto"/>
        </w:rPr>
        <w:t xml:space="preserve"> feels valued and safe.</w:t>
      </w:r>
      <w:r w:rsidRPr="00EF0BDF">
        <w:t xml:space="preserve"> </w:t>
      </w:r>
      <w:r>
        <w:t>Staff explained how consumers are supported to maintain relationships of choice through receiving visitors to the service, utilising video calls, undertaking outings to visit friends and family, and attending the service’s group activities.</w:t>
      </w:r>
    </w:p>
    <w:p w14:paraId="128AD687" w14:textId="77777777" w:rsidR="001849D8" w:rsidRDefault="001849D8" w:rsidP="001849D8">
      <w:pPr>
        <w:pStyle w:val="NormalArial"/>
        <w:rPr>
          <w:szCs w:val="22"/>
        </w:rPr>
      </w:pPr>
      <w:r w:rsidRPr="00C442E0">
        <w:rPr>
          <w:szCs w:val="22"/>
        </w:rPr>
        <w:lastRenderedPageBreak/>
        <w:t xml:space="preserve">Care planning documents </w:t>
      </w:r>
      <w:r>
        <w:rPr>
          <w:szCs w:val="22"/>
        </w:rPr>
        <w:t xml:space="preserve">were individualised, </w:t>
      </w:r>
      <w:r w:rsidRPr="00C442E0">
        <w:rPr>
          <w:szCs w:val="22"/>
        </w:rPr>
        <w:t>reflect</w:t>
      </w:r>
      <w:r>
        <w:rPr>
          <w:szCs w:val="22"/>
        </w:rPr>
        <w:t>ed</w:t>
      </w:r>
      <w:r w:rsidRPr="00C442E0">
        <w:rPr>
          <w:szCs w:val="22"/>
        </w:rPr>
        <w:t xml:space="preserve"> what </w:t>
      </w:r>
      <w:r>
        <w:rPr>
          <w:szCs w:val="22"/>
        </w:rPr>
        <w:t>was</w:t>
      </w:r>
      <w:r w:rsidRPr="00C442E0">
        <w:rPr>
          <w:szCs w:val="22"/>
        </w:rPr>
        <w:t xml:space="preserve"> important to consumer</w:t>
      </w:r>
      <w:r>
        <w:rPr>
          <w:szCs w:val="22"/>
        </w:rPr>
        <w:t xml:space="preserve">s and included </w:t>
      </w:r>
      <w:r w:rsidRPr="00C442E0">
        <w:rPr>
          <w:szCs w:val="22"/>
        </w:rPr>
        <w:t>information about their backgrounds</w:t>
      </w:r>
      <w:r>
        <w:rPr>
          <w:szCs w:val="22"/>
        </w:rPr>
        <w:t xml:space="preserve">, </w:t>
      </w:r>
      <w:r w:rsidRPr="00C442E0">
        <w:rPr>
          <w:szCs w:val="22"/>
        </w:rPr>
        <w:t xml:space="preserve">personal and community relationships, life experiences, </w:t>
      </w:r>
      <w:proofErr w:type="gramStart"/>
      <w:r w:rsidRPr="00C442E0">
        <w:rPr>
          <w:szCs w:val="22"/>
        </w:rPr>
        <w:t>interests</w:t>
      </w:r>
      <w:proofErr w:type="gramEnd"/>
      <w:r w:rsidRPr="00C442E0">
        <w:rPr>
          <w:szCs w:val="22"/>
        </w:rPr>
        <w:t xml:space="preserve"> and religious preferences</w:t>
      </w:r>
      <w:r>
        <w:rPr>
          <w:szCs w:val="22"/>
        </w:rPr>
        <w:t>.</w:t>
      </w:r>
    </w:p>
    <w:p w14:paraId="7354AE3D" w14:textId="77777777" w:rsidR="001849D8" w:rsidRDefault="001849D8" w:rsidP="001849D8">
      <w:pPr>
        <w:pStyle w:val="NormalArial"/>
        <w:rPr>
          <w:szCs w:val="22"/>
        </w:rPr>
      </w:pPr>
      <w:r>
        <w:rPr>
          <w:szCs w:val="22"/>
        </w:rPr>
        <w:t xml:space="preserve">The Assessment Team observed staff treating consumers respectfully, conducting shift handover in private areas and ensuring computers were password locked when not in use. </w:t>
      </w:r>
    </w:p>
    <w:p w14:paraId="4045604C" w14:textId="087B11DB" w:rsidR="001A5684" w:rsidRPr="00712752" w:rsidRDefault="001849D8" w:rsidP="001849D8">
      <w:pPr>
        <w:pStyle w:val="NormalArial"/>
      </w:pPr>
      <w:r w:rsidRPr="00C442E0">
        <w:rPr>
          <w:szCs w:val="22"/>
        </w:rPr>
        <w:t xml:space="preserve">The organisation </w:t>
      </w:r>
      <w:r>
        <w:rPr>
          <w:szCs w:val="22"/>
        </w:rPr>
        <w:t xml:space="preserve">has policies </w:t>
      </w:r>
      <w:r w:rsidRPr="00C442E0">
        <w:rPr>
          <w:szCs w:val="22"/>
        </w:rPr>
        <w:t xml:space="preserve">and processes </w:t>
      </w:r>
      <w:r>
        <w:rPr>
          <w:szCs w:val="22"/>
        </w:rPr>
        <w:t xml:space="preserve">relevant to this Quality Standard, including in relation to </w:t>
      </w:r>
      <w:r w:rsidRPr="00C442E0">
        <w:rPr>
          <w:szCs w:val="22"/>
        </w:rPr>
        <w:t>respect and dignity</w:t>
      </w:r>
      <w:r>
        <w:rPr>
          <w:szCs w:val="22"/>
        </w:rPr>
        <w:t xml:space="preserve">, and choice and decision-making. </w:t>
      </w:r>
      <w:r w:rsidR="00AC49E0" w:rsidRPr="00996FAF">
        <w:br w:type="page"/>
      </w:r>
    </w:p>
    <w:p w14:paraId="4045604D"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C77CA" w14:paraId="40456050"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45604E" w14:textId="77777777" w:rsidR="00FC045E" w:rsidRPr="0075021E" w:rsidRDefault="00AC49E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45604F"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54" w14:textId="77777777" w:rsidTr="00BC77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56051" w14:textId="77777777" w:rsidR="00FC045E" w:rsidRPr="00996FAF" w:rsidRDefault="00AC49E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456052" w14:textId="77777777" w:rsidR="00FC045E" w:rsidRPr="00996FAF" w:rsidRDefault="00AC49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456053" w14:textId="45E9E85A" w:rsidR="00FC045E" w:rsidRPr="00996FAF" w:rsidRDefault="000A44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58"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56055" w14:textId="77777777" w:rsidR="00FC045E" w:rsidRPr="00996FAF" w:rsidRDefault="00AC49E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456056" w14:textId="77777777" w:rsidR="00FC045E" w:rsidRPr="00996FAF" w:rsidRDefault="00AC49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0456057" w14:textId="0865EAF5" w:rsidR="00FC045E" w:rsidRPr="00996FAF" w:rsidRDefault="000A44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5E" w14:textId="77777777" w:rsidTr="00BC77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56059" w14:textId="77777777" w:rsidR="00FC045E" w:rsidRPr="00996FAF" w:rsidRDefault="00AC49E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45605A" w14:textId="77777777" w:rsidR="00FC045E" w:rsidRPr="00996FAF" w:rsidRDefault="00AC49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45605B" w14:textId="77777777" w:rsidR="00FC045E" w:rsidRPr="00996FAF" w:rsidRDefault="00AC49E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45605C" w14:textId="77777777" w:rsidR="00FC045E" w:rsidRPr="00996FAF" w:rsidRDefault="00AC49E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45605D" w14:textId="3AFD7A3B" w:rsidR="00FC045E" w:rsidRPr="00996FAF" w:rsidRDefault="000A44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62"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5605F" w14:textId="77777777" w:rsidR="00FC045E" w:rsidRPr="00996FAF" w:rsidRDefault="00AC49E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456060" w14:textId="77777777" w:rsidR="00FC045E" w:rsidRPr="00996FAF" w:rsidRDefault="00AC49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456061" w14:textId="2333132A" w:rsidR="00FC045E" w:rsidRPr="00996FAF" w:rsidRDefault="000A442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66" w14:textId="77777777" w:rsidTr="00BC77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56063" w14:textId="77777777" w:rsidR="00FC045E" w:rsidRPr="00996FAF" w:rsidRDefault="00AC49E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456064" w14:textId="77777777" w:rsidR="00FC045E" w:rsidRPr="00996FAF" w:rsidRDefault="00AC49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0456065" w14:textId="4CB5577D" w:rsidR="00FC045E" w:rsidRPr="00996FAF" w:rsidRDefault="000A44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67" w14:textId="77777777" w:rsidR="00D87E7C" w:rsidRDefault="00AC49E0" w:rsidP="00D87E7C">
      <w:pPr>
        <w:pStyle w:val="Heading20"/>
      </w:pPr>
      <w:r w:rsidRPr="00996FAF">
        <w:t>Findings</w:t>
      </w:r>
    </w:p>
    <w:p w14:paraId="4CA54509" w14:textId="4076ACFB" w:rsidR="001849D8" w:rsidRPr="00720F82" w:rsidRDefault="001849D8" w:rsidP="001849D8">
      <w:pPr>
        <w:pStyle w:val="NormalArial"/>
        <w:rPr>
          <w:color w:val="auto"/>
          <w:szCs w:val="22"/>
        </w:rPr>
      </w:pPr>
      <w:r w:rsidRPr="00720F82">
        <w:rPr>
          <w:color w:val="auto"/>
          <w:szCs w:val="22"/>
        </w:rPr>
        <w:t>Consumers and their representatives reported they are involved in, and are satisfied with, the assessment and care planning processes at the service</w:t>
      </w:r>
      <w:r w:rsidRPr="00720F82">
        <w:rPr>
          <w:color w:val="auto"/>
        </w:rPr>
        <w:t xml:space="preserve">. They reported that the service communicates outcomes of assessment and planning, including </w:t>
      </w:r>
      <w:r>
        <w:rPr>
          <w:color w:val="auto"/>
        </w:rPr>
        <w:t>during regular</w:t>
      </w:r>
      <w:r w:rsidRPr="00720F82">
        <w:rPr>
          <w:color w:val="auto"/>
        </w:rPr>
        <w:t xml:space="preserve"> care plan reviews, and when changes occur. </w:t>
      </w:r>
      <w:r w:rsidRPr="00720F82">
        <w:rPr>
          <w:color w:val="auto"/>
          <w:szCs w:val="22"/>
        </w:rPr>
        <w:t>Consumers said staff discuss their care with them and they have access to the</w:t>
      </w:r>
      <w:r w:rsidR="00B36A70">
        <w:rPr>
          <w:color w:val="auto"/>
          <w:szCs w:val="22"/>
        </w:rPr>
        <w:t>ir</w:t>
      </w:r>
      <w:r w:rsidRPr="00720F82">
        <w:rPr>
          <w:color w:val="auto"/>
          <w:szCs w:val="22"/>
        </w:rPr>
        <w:t xml:space="preserve"> care plan if they wish.   </w:t>
      </w:r>
    </w:p>
    <w:p w14:paraId="7B5646A7" w14:textId="77777777" w:rsidR="001849D8" w:rsidRDefault="001849D8" w:rsidP="001849D8">
      <w:pPr>
        <w:pStyle w:val="NormalArial"/>
        <w:rPr>
          <w:bCs/>
          <w:color w:val="70AD47" w:themeColor="accent6"/>
          <w:szCs w:val="22"/>
        </w:rPr>
      </w:pPr>
      <w:r w:rsidRPr="6B2FF881">
        <w:t>Registered staff described the</w:t>
      </w:r>
      <w:r>
        <w:t xml:space="preserve"> service’s</w:t>
      </w:r>
      <w:r w:rsidRPr="6B2FF881">
        <w:t xml:space="preserve"> assessment</w:t>
      </w:r>
      <w:r>
        <w:t xml:space="preserve">, </w:t>
      </w:r>
      <w:r w:rsidRPr="6B2FF881">
        <w:t xml:space="preserve">care planning and review process. </w:t>
      </w:r>
      <w:r w:rsidRPr="00C63888">
        <w:rPr>
          <w:color w:val="auto"/>
          <w:szCs w:val="22"/>
        </w:rPr>
        <w:t>Management described how consumers and representatives are involved in case conferences and six-monthly care plan reviews</w:t>
      </w:r>
      <w:r>
        <w:rPr>
          <w:color w:val="auto"/>
          <w:szCs w:val="22"/>
        </w:rPr>
        <w:t xml:space="preserve">, which </w:t>
      </w:r>
      <w:r w:rsidRPr="00C63888">
        <w:rPr>
          <w:color w:val="auto"/>
          <w:szCs w:val="22"/>
        </w:rPr>
        <w:t>can</w:t>
      </w:r>
      <w:r>
        <w:rPr>
          <w:color w:val="auto"/>
          <w:szCs w:val="22"/>
        </w:rPr>
        <w:t xml:space="preserve"> also</w:t>
      </w:r>
      <w:r w:rsidRPr="00C63888">
        <w:rPr>
          <w:color w:val="auto"/>
          <w:szCs w:val="22"/>
        </w:rPr>
        <w:t xml:space="preserve"> include other health professionals.  </w:t>
      </w:r>
      <w:r w:rsidRPr="00C63888">
        <w:rPr>
          <w:rFonts w:eastAsia="Arial"/>
          <w:color w:val="auto"/>
        </w:rPr>
        <w:t xml:space="preserve">Staff </w:t>
      </w:r>
      <w:r w:rsidRPr="6B2FF881">
        <w:rPr>
          <w:rFonts w:eastAsia="Arial"/>
        </w:rPr>
        <w:t xml:space="preserve">advised they have access to </w:t>
      </w:r>
      <w:r>
        <w:rPr>
          <w:rFonts w:eastAsia="Arial"/>
        </w:rPr>
        <w:t xml:space="preserve">consumers’ </w:t>
      </w:r>
      <w:r w:rsidRPr="6B2FF881">
        <w:rPr>
          <w:rFonts w:eastAsia="Arial"/>
        </w:rPr>
        <w:t xml:space="preserve">care plans </w:t>
      </w:r>
      <w:r>
        <w:rPr>
          <w:rFonts w:eastAsia="Arial"/>
        </w:rPr>
        <w:t xml:space="preserve">via </w:t>
      </w:r>
      <w:r w:rsidRPr="6B2FF881">
        <w:rPr>
          <w:rFonts w:eastAsia="Arial"/>
        </w:rPr>
        <w:t xml:space="preserve">the </w:t>
      </w:r>
      <w:r w:rsidRPr="6B2FF881">
        <w:rPr>
          <w:rFonts w:eastAsia="Arial"/>
          <w:color w:val="auto"/>
        </w:rPr>
        <w:t>electronic care management system</w:t>
      </w:r>
      <w:r w:rsidRPr="6B2FF881">
        <w:rPr>
          <w:rFonts w:eastAsia="Arial"/>
        </w:rPr>
        <w:t xml:space="preserve"> and information shared at </w:t>
      </w:r>
      <w:r>
        <w:rPr>
          <w:rFonts w:eastAsia="Arial"/>
        </w:rPr>
        <w:t xml:space="preserve">shift </w:t>
      </w:r>
      <w:r w:rsidRPr="6B2FF881">
        <w:rPr>
          <w:rFonts w:eastAsia="Arial"/>
        </w:rPr>
        <w:t>handover</w:t>
      </w:r>
      <w:r>
        <w:rPr>
          <w:color w:val="auto"/>
          <w:szCs w:val="22"/>
        </w:rPr>
        <w:t xml:space="preserve">. </w:t>
      </w:r>
      <w:r w:rsidRPr="007118D8">
        <w:t xml:space="preserve">Staff </w:t>
      </w:r>
      <w:r>
        <w:t xml:space="preserve">understood </w:t>
      </w:r>
      <w:r w:rsidRPr="007118D8">
        <w:t>incident reporting processes and how these incidents may trigger a reassessment or review.</w:t>
      </w:r>
    </w:p>
    <w:p w14:paraId="37E17373" w14:textId="4C158596" w:rsidR="001849D8" w:rsidRPr="00466700" w:rsidRDefault="001849D8" w:rsidP="001849D8">
      <w:pPr>
        <w:pStyle w:val="NormalArial"/>
        <w:rPr>
          <w:bCs/>
          <w:color w:val="auto"/>
        </w:rPr>
      </w:pPr>
      <w:r>
        <w:t>The service’s a</w:t>
      </w:r>
      <w:r w:rsidRPr="6B2FF881">
        <w:t>ssessment and planning</w:t>
      </w:r>
      <w:r>
        <w:t xml:space="preserve"> processes</w:t>
      </w:r>
      <w:r w:rsidRPr="6B2FF881">
        <w:t xml:space="preserve"> identified consumers’ goals and preferences</w:t>
      </w:r>
      <w:r>
        <w:t>, including</w:t>
      </w:r>
      <w:r w:rsidRPr="6B2FF881">
        <w:t xml:space="preserve"> in relation to advance care planning and end of life care</w:t>
      </w:r>
      <w:r>
        <w:t xml:space="preserve">. Care documentation reflected consideration of </w:t>
      </w:r>
      <w:r w:rsidRPr="6B2FF881">
        <w:t>potential risks to consumers’ health and wellbeing</w:t>
      </w:r>
      <w:r>
        <w:t xml:space="preserve">, </w:t>
      </w:r>
      <w:r w:rsidRPr="6B2FF881">
        <w:t xml:space="preserve">including </w:t>
      </w:r>
      <w:r>
        <w:t>in relation to specialised nursing care</w:t>
      </w:r>
      <w:r w:rsidRPr="6B2FF881">
        <w:t>, diabetes management and skin integrity</w:t>
      </w:r>
      <w:r>
        <w:t>, and strategies to manage identified risks</w:t>
      </w:r>
      <w:r w:rsidRPr="6B2FF881">
        <w:t>.</w:t>
      </w:r>
      <w:r>
        <w:t xml:space="preserve"> </w:t>
      </w:r>
      <w:r w:rsidRPr="00067565">
        <w:rPr>
          <w:bCs/>
          <w:color w:val="auto"/>
          <w:szCs w:val="22"/>
        </w:rPr>
        <w:t xml:space="preserve">Consumers’ care documentation evidenced the involvement of </w:t>
      </w:r>
      <w:r>
        <w:rPr>
          <w:bCs/>
          <w:color w:val="auto"/>
          <w:szCs w:val="22"/>
        </w:rPr>
        <w:t xml:space="preserve">the consumer and their </w:t>
      </w:r>
      <w:r w:rsidRPr="00466700">
        <w:rPr>
          <w:bCs/>
          <w:color w:val="auto"/>
          <w:szCs w:val="22"/>
        </w:rPr>
        <w:t>representatives</w:t>
      </w:r>
      <w:r w:rsidR="009A5A13">
        <w:rPr>
          <w:bCs/>
          <w:color w:val="auto"/>
          <w:szCs w:val="22"/>
        </w:rPr>
        <w:t xml:space="preserve"> </w:t>
      </w:r>
      <w:r w:rsidRPr="00466700">
        <w:rPr>
          <w:bCs/>
          <w:color w:val="auto"/>
          <w:szCs w:val="22"/>
        </w:rPr>
        <w:t xml:space="preserve">and other health professionals such as medical officers and allied health professionals. </w:t>
      </w:r>
      <w:r w:rsidR="009A5A13">
        <w:rPr>
          <w:bCs/>
          <w:color w:val="auto"/>
        </w:rPr>
        <w:t xml:space="preserve">Care </w:t>
      </w:r>
      <w:r w:rsidRPr="00466700">
        <w:rPr>
          <w:bCs/>
          <w:color w:val="auto"/>
        </w:rPr>
        <w:t xml:space="preserve">documentation </w:t>
      </w:r>
      <w:r>
        <w:rPr>
          <w:bCs/>
          <w:color w:val="auto"/>
        </w:rPr>
        <w:t>was</w:t>
      </w:r>
      <w:r w:rsidRPr="00466700">
        <w:rPr>
          <w:bCs/>
          <w:color w:val="auto"/>
        </w:rPr>
        <w:t xml:space="preserve"> readily available to staff. </w:t>
      </w:r>
    </w:p>
    <w:p w14:paraId="5F16C324" w14:textId="77777777" w:rsidR="001849D8" w:rsidRPr="007E758D" w:rsidRDefault="001849D8" w:rsidP="001849D8">
      <w:pPr>
        <w:pStyle w:val="NormalArial"/>
        <w:rPr>
          <w:color w:val="auto"/>
        </w:rPr>
      </w:pPr>
      <w:r w:rsidRPr="007E758D">
        <w:rPr>
          <w:color w:val="auto"/>
        </w:rPr>
        <w:lastRenderedPageBreak/>
        <w:t xml:space="preserve">The organisation has policies and procedures that guide staff in assessment and planning. </w:t>
      </w:r>
      <w:r>
        <w:rPr>
          <w:color w:val="auto"/>
        </w:rPr>
        <w:t xml:space="preserve"> </w:t>
      </w:r>
    </w:p>
    <w:p w14:paraId="0749170B" w14:textId="77777777" w:rsidR="001849D8" w:rsidRPr="00BC43CF" w:rsidRDefault="001849D8" w:rsidP="001849D8">
      <w:pPr>
        <w:pStyle w:val="NormalArial"/>
        <w:rPr>
          <w:color w:val="70AD47" w:themeColor="accent6"/>
        </w:rPr>
      </w:pPr>
      <w:r w:rsidRPr="0067352F">
        <w:rPr>
          <w:color w:val="auto"/>
          <w:szCs w:val="22"/>
        </w:rPr>
        <w:t>I am satisfied the service has taken improvement actions to address non-compliance identified under requirement</w:t>
      </w:r>
      <w:r>
        <w:rPr>
          <w:color w:val="auto"/>
          <w:szCs w:val="22"/>
        </w:rPr>
        <w:t xml:space="preserve"> 2</w:t>
      </w:r>
      <w:r w:rsidRPr="0067352F">
        <w:rPr>
          <w:color w:val="auto"/>
          <w:szCs w:val="22"/>
        </w:rPr>
        <w:t>(3)(</w:t>
      </w:r>
      <w:r>
        <w:rPr>
          <w:color w:val="auto"/>
          <w:szCs w:val="22"/>
        </w:rPr>
        <w:t>e</w:t>
      </w:r>
      <w:r w:rsidRPr="0067352F">
        <w:rPr>
          <w:color w:val="auto"/>
          <w:szCs w:val="22"/>
        </w:rPr>
        <w:t>)</w:t>
      </w:r>
      <w:r>
        <w:rPr>
          <w:color w:val="auto"/>
          <w:szCs w:val="22"/>
        </w:rPr>
        <w:t xml:space="preserve"> </w:t>
      </w:r>
      <w:r w:rsidRPr="0067352F">
        <w:rPr>
          <w:color w:val="auto"/>
          <w:szCs w:val="22"/>
        </w:rPr>
        <w:t xml:space="preserve">as outlined in the Performance Report dated 24 September 2021. It is my decision </w:t>
      </w:r>
      <w:r>
        <w:rPr>
          <w:color w:val="auto"/>
          <w:szCs w:val="22"/>
        </w:rPr>
        <w:t>this</w:t>
      </w:r>
      <w:r w:rsidRPr="0067352F">
        <w:rPr>
          <w:color w:val="auto"/>
          <w:szCs w:val="22"/>
        </w:rPr>
        <w:t xml:space="preserve"> requirement </w:t>
      </w:r>
      <w:r>
        <w:rPr>
          <w:color w:val="auto"/>
          <w:szCs w:val="22"/>
        </w:rPr>
        <w:t>is</w:t>
      </w:r>
      <w:r w:rsidRPr="0067352F">
        <w:rPr>
          <w:color w:val="auto"/>
          <w:szCs w:val="22"/>
        </w:rPr>
        <w:t xml:space="preserve"> now compliant. </w:t>
      </w:r>
      <w:r>
        <w:rPr>
          <w:color w:val="auto"/>
          <w:szCs w:val="22"/>
        </w:rPr>
        <w:t>Actions included</w:t>
      </w:r>
      <w:r w:rsidRPr="0067352F">
        <w:rPr>
          <w:color w:val="auto"/>
          <w:szCs w:val="22"/>
        </w:rPr>
        <w:t>:</w:t>
      </w:r>
    </w:p>
    <w:p w14:paraId="1A05C81B" w14:textId="552C7F83" w:rsidR="001849D8" w:rsidRDefault="001849D8" w:rsidP="001849D8">
      <w:pPr>
        <w:pStyle w:val="NormalArial"/>
        <w:numPr>
          <w:ilvl w:val="0"/>
          <w:numId w:val="12"/>
        </w:numPr>
        <w:rPr>
          <w:color w:val="auto"/>
        </w:rPr>
      </w:pPr>
      <w:r w:rsidRPr="003D71EA">
        <w:rPr>
          <w:color w:val="auto"/>
        </w:rPr>
        <w:t>Reviewed and updated behaviour support plans to include recommendations from external specialists</w:t>
      </w:r>
      <w:r w:rsidR="009A5A13">
        <w:rPr>
          <w:color w:val="auto"/>
        </w:rPr>
        <w:t>.</w:t>
      </w:r>
    </w:p>
    <w:p w14:paraId="6ADA75BE" w14:textId="77777777" w:rsidR="001849D8" w:rsidRPr="003D71EA" w:rsidRDefault="001849D8" w:rsidP="001849D8">
      <w:pPr>
        <w:pStyle w:val="NormalArial"/>
        <w:numPr>
          <w:ilvl w:val="0"/>
          <w:numId w:val="12"/>
        </w:numPr>
        <w:rPr>
          <w:color w:val="auto"/>
        </w:rPr>
      </w:pPr>
      <w:r>
        <w:rPr>
          <w:color w:val="auto"/>
        </w:rPr>
        <w:t xml:space="preserve">Established weekly pain management meetings with the clinical manager and registered staff to discuss consumers receiving pain medication and/or interventions to ensure pain management is effective and appropriate. </w:t>
      </w:r>
    </w:p>
    <w:p w14:paraId="0D41F8B1" w14:textId="77777777" w:rsidR="009A5A13" w:rsidRDefault="001849D8" w:rsidP="009A5A13">
      <w:pPr>
        <w:pStyle w:val="NormalArial"/>
        <w:numPr>
          <w:ilvl w:val="0"/>
          <w:numId w:val="12"/>
        </w:numPr>
        <w:rPr>
          <w:color w:val="auto"/>
        </w:rPr>
      </w:pPr>
      <w:r w:rsidRPr="0036543D">
        <w:rPr>
          <w:color w:val="auto"/>
        </w:rPr>
        <w:t>Implemented alerts for when care planning reviews are due and when a change in a consumer</w:t>
      </w:r>
      <w:r w:rsidR="009A5A13">
        <w:rPr>
          <w:color w:val="auto"/>
        </w:rPr>
        <w:t xml:space="preserve">’s condition requires </w:t>
      </w:r>
      <w:r w:rsidRPr="0036543D">
        <w:rPr>
          <w:color w:val="auto"/>
        </w:rPr>
        <w:t xml:space="preserve">review.  </w:t>
      </w:r>
    </w:p>
    <w:p w14:paraId="191D5F2A" w14:textId="2027C67F" w:rsidR="001849D8" w:rsidRPr="009A5A13" w:rsidRDefault="001849D8" w:rsidP="009A5A13">
      <w:pPr>
        <w:pStyle w:val="NormalArial"/>
        <w:numPr>
          <w:ilvl w:val="0"/>
          <w:numId w:val="12"/>
        </w:numPr>
        <w:rPr>
          <w:color w:val="auto"/>
        </w:rPr>
      </w:pPr>
      <w:r w:rsidRPr="009A5A13">
        <w:rPr>
          <w:color w:val="auto"/>
        </w:rPr>
        <w:t>Introduced a paper-based case conference record that is completed by registered staff and reviewed by the clinical manager</w:t>
      </w:r>
      <w:r w:rsidRPr="009A5A13">
        <w:rPr>
          <w:color w:val="auto"/>
          <w:szCs w:val="22"/>
        </w:rPr>
        <w:t xml:space="preserve">. </w:t>
      </w:r>
    </w:p>
    <w:p w14:paraId="40456068" w14:textId="3D7648FD" w:rsidR="0087700C" w:rsidRPr="00334B7D" w:rsidRDefault="001849D8" w:rsidP="001849D8">
      <w:pPr>
        <w:pStyle w:val="NormalArial"/>
      </w:pPr>
      <w:r w:rsidRPr="004031AC">
        <w:rPr>
          <w:color w:val="auto"/>
        </w:rPr>
        <w:t>Based on the findings contained in the site audit report and the improvements made by the service, it is my decision that each requirement and the overall quality standard are compliant</w:t>
      </w:r>
      <w:r>
        <w:rPr>
          <w:color w:val="auto"/>
        </w:rPr>
        <w:t xml:space="preserve">. </w:t>
      </w:r>
      <w:r w:rsidR="00AC49E0" w:rsidRPr="00996FAF">
        <w:br w:type="page"/>
      </w:r>
    </w:p>
    <w:p w14:paraId="40456069"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C77CA" w14:paraId="4045606C"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45606A"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45606B"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73"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6D"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45606E" w14:textId="77777777" w:rsidR="00FC045E" w:rsidRPr="00996FAF" w:rsidRDefault="00AC49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45606F" w14:textId="77777777" w:rsidR="00FC045E" w:rsidRPr="00996FAF" w:rsidRDefault="00AC49E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456070" w14:textId="77777777" w:rsidR="00FC045E" w:rsidRPr="00996FAF" w:rsidRDefault="00AC49E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456071" w14:textId="77777777" w:rsidR="00FC045E" w:rsidRPr="00996FAF" w:rsidRDefault="00AC49E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456072" w14:textId="65E3231E" w:rsidR="00FC045E" w:rsidRPr="00996FAF" w:rsidRDefault="000A44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77"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74"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456075" w14:textId="77777777" w:rsidR="00FC045E" w:rsidRPr="00996FAF" w:rsidRDefault="00AC49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456076" w14:textId="50ED14BF" w:rsidR="00FC045E" w:rsidRPr="00996FAF" w:rsidRDefault="000A44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7B"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78" w14:textId="77777777" w:rsidR="00FC045E" w:rsidRPr="00996FAF" w:rsidRDefault="00AC49E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456079" w14:textId="77777777" w:rsidR="00FC045E" w:rsidRPr="00996FAF" w:rsidRDefault="00AC49E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45607A" w14:textId="1E197659" w:rsidR="00FC045E" w:rsidRPr="00996FAF" w:rsidRDefault="000A44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7F"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7C"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45607D" w14:textId="77777777" w:rsidR="00FC045E" w:rsidRPr="00996FAF" w:rsidRDefault="00AC49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45607E" w14:textId="4DA78D1B" w:rsidR="00FC045E" w:rsidRPr="00996FAF" w:rsidRDefault="000A442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83"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80"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456081" w14:textId="77777777" w:rsidR="00FC045E" w:rsidRPr="00996FAF" w:rsidRDefault="00AC49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456082" w14:textId="51D94D5F" w:rsidR="00FC045E" w:rsidRPr="00996FAF" w:rsidRDefault="000A44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87"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84"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456085" w14:textId="77777777" w:rsidR="00FC045E" w:rsidRPr="00996FAF" w:rsidRDefault="00AC49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456086" w14:textId="1EB43579" w:rsidR="00FC045E" w:rsidRPr="00996FAF" w:rsidRDefault="000A44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8D"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88" w14:textId="77777777" w:rsidR="00FC045E" w:rsidRPr="00996FAF" w:rsidRDefault="00AC49E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456089" w14:textId="77777777" w:rsidR="00FC045E" w:rsidRPr="00996FAF" w:rsidRDefault="00AC49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45608A" w14:textId="77777777" w:rsidR="00FC045E" w:rsidRPr="00996FAF" w:rsidRDefault="00AC49E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45608B" w14:textId="77777777" w:rsidR="00FC045E" w:rsidRPr="00996FAF" w:rsidRDefault="00AC49E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45608C" w14:textId="3B28AB03" w:rsidR="00FC045E" w:rsidRPr="00996FAF" w:rsidRDefault="000A44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8E" w14:textId="77777777" w:rsidR="00D87E7C" w:rsidRDefault="00AC49E0" w:rsidP="00D87E7C">
      <w:pPr>
        <w:pStyle w:val="Heading20"/>
      </w:pPr>
      <w:r w:rsidRPr="00996FAF">
        <w:t>Findings</w:t>
      </w:r>
    </w:p>
    <w:p w14:paraId="1DF3851D" w14:textId="5506523A" w:rsidR="00E63B00" w:rsidRPr="00E36911" w:rsidRDefault="00E63B00" w:rsidP="00E63B00">
      <w:pPr>
        <w:pStyle w:val="NormalArial"/>
        <w:rPr>
          <w:color w:val="auto"/>
        </w:rPr>
      </w:pPr>
      <w:r w:rsidRPr="0057611C">
        <w:rPr>
          <w:color w:val="auto"/>
          <w:szCs w:val="22"/>
        </w:rPr>
        <w:t xml:space="preserve">Consumers and representatives provided positive feedback about the care provided at the </w:t>
      </w:r>
      <w:r w:rsidRPr="00E36911">
        <w:rPr>
          <w:color w:val="auto"/>
          <w:szCs w:val="22"/>
        </w:rPr>
        <w:t xml:space="preserve">service and were confident that the staff understood their needs and preferences. </w:t>
      </w:r>
    </w:p>
    <w:p w14:paraId="22467ECE" w14:textId="77777777" w:rsidR="00E63B00" w:rsidRPr="007D124E" w:rsidRDefault="00E63B00" w:rsidP="00E63B00">
      <w:pPr>
        <w:pStyle w:val="NormalArial"/>
        <w:rPr>
          <w:color w:val="auto"/>
        </w:rPr>
      </w:pPr>
      <w:r w:rsidRPr="007D124E">
        <w:rPr>
          <w:color w:val="auto"/>
          <w:szCs w:val="22"/>
        </w:rPr>
        <w:t>Staff demonstrated detailed knowledge of consumers’ care needs and the processes to support care delivery.</w:t>
      </w:r>
      <w:r w:rsidRPr="007D124E">
        <w:rPr>
          <w:color w:val="auto"/>
        </w:rPr>
        <w:t xml:space="preserve"> S</w:t>
      </w:r>
      <w:r w:rsidRPr="007D124E">
        <w:rPr>
          <w:color w:val="auto"/>
          <w:szCs w:val="22"/>
        </w:rPr>
        <w:t>taff described the use of handovers to share information about consumers.</w:t>
      </w:r>
    </w:p>
    <w:p w14:paraId="057B7371" w14:textId="62E70B89" w:rsidR="00E63B00" w:rsidRPr="00744154" w:rsidRDefault="00E63B00" w:rsidP="00E63B00">
      <w:pPr>
        <w:pStyle w:val="NormalArial"/>
        <w:rPr>
          <w:color w:val="auto"/>
        </w:rPr>
      </w:pPr>
      <w:r w:rsidRPr="00744154">
        <w:rPr>
          <w:color w:val="auto"/>
        </w:rPr>
        <w:t xml:space="preserve">The Assessment Team reviewed </w:t>
      </w:r>
      <w:r w:rsidR="002147B8">
        <w:rPr>
          <w:color w:val="auto"/>
        </w:rPr>
        <w:t>consumers’</w:t>
      </w:r>
      <w:r>
        <w:rPr>
          <w:color w:val="auto"/>
        </w:rPr>
        <w:t xml:space="preserve"> </w:t>
      </w:r>
      <w:r w:rsidRPr="00744154">
        <w:rPr>
          <w:color w:val="auto"/>
        </w:rPr>
        <w:t>care documentation, including those with complex care needs, and found:</w:t>
      </w:r>
    </w:p>
    <w:p w14:paraId="6C0857EA" w14:textId="34F7294E" w:rsidR="00E63B00" w:rsidRPr="00422C0A" w:rsidRDefault="002147B8" w:rsidP="00E63B00">
      <w:pPr>
        <w:pStyle w:val="NormalArial"/>
        <w:numPr>
          <w:ilvl w:val="0"/>
          <w:numId w:val="13"/>
        </w:numPr>
        <w:rPr>
          <w:color w:val="auto"/>
        </w:rPr>
      </w:pPr>
      <w:r>
        <w:rPr>
          <w:color w:val="auto"/>
        </w:rPr>
        <w:t>evidence of</w:t>
      </w:r>
      <w:r w:rsidR="00E63B00" w:rsidRPr="00422C0A">
        <w:rPr>
          <w:color w:val="auto"/>
        </w:rPr>
        <w:t xml:space="preserve"> effective care delivery including in relation to the management of wounds, pain, </w:t>
      </w:r>
      <w:r>
        <w:rPr>
          <w:color w:val="auto"/>
        </w:rPr>
        <w:t>changing</w:t>
      </w:r>
      <w:r w:rsidR="00E63B00" w:rsidRPr="00422C0A">
        <w:rPr>
          <w:color w:val="auto"/>
        </w:rPr>
        <w:t xml:space="preserve"> behaviours, diabetes, medication administration and restrictive practices</w:t>
      </w:r>
    </w:p>
    <w:p w14:paraId="1721B01C" w14:textId="77777777" w:rsidR="00E63B00" w:rsidRPr="006154C0" w:rsidRDefault="00E63B00" w:rsidP="00E63B00">
      <w:pPr>
        <w:pStyle w:val="NormalArial"/>
        <w:numPr>
          <w:ilvl w:val="0"/>
          <w:numId w:val="13"/>
        </w:numPr>
        <w:rPr>
          <w:color w:val="auto"/>
        </w:rPr>
      </w:pPr>
      <w:r w:rsidRPr="006154C0">
        <w:rPr>
          <w:color w:val="auto"/>
        </w:rPr>
        <w:t>clinical risks were identified</w:t>
      </w:r>
      <w:r>
        <w:rPr>
          <w:color w:val="auto"/>
        </w:rPr>
        <w:t xml:space="preserve">, </w:t>
      </w:r>
      <w:proofErr w:type="gramStart"/>
      <w:r w:rsidRPr="006154C0">
        <w:rPr>
          <w:color w:val="auto"/>
        </w:rPr>
        <w:t>managed</w:t>
      </w:r>
      <w:proofErr w:type="gramEnd"/>
      <w:r w:rsidRPr="006154C0">
        <w:rPr>
          <w:color w:val="auto"/>
        </w:rPr>
        <w:t xml:space="preserve"> </w:t>
      </w:r>
      <w:r>
        <w:rPr>
          <w:color w:val="auto"/>
        </w:rPr>
        <w:t>and reviewed</w:t>
      </w:r>
    </w:p>
    <w:p w14:paraId="24A8B9CF" w14:textId="77777777" w:rsidR="002147B8" w:rsidRPr="007D124E" w:rsidRDefault="002147B8" w:rsidP="002147B8">
      <w:pPr>
        <w:pStyle w:val="NormalArial"/>
        <w:numPr>
          <w:ilvl w:val="0"/>
          <w:numId w:val="13"/>
        </w:numPr>
        <w:rPr>
          <w:color w:val="auto"/>
        </w:rPr>
      </w:pPr>
      <w:r w:rsidRPr="007D124E">
        <w:rPr>
          <w:color w:val="auto"/>
        </w:rPr>
        <w:t>deterioration or changes in condition were recognised and responded to</w:t>
      </w:r>
    </w:p>
    <w:p w14:paraId="026DDEA5" w14:textId="77777777" w:rsidR="00E63B00" w:rsidRPr="00873035" w:rsidRDefault="00E63B00" w:rsidP="00E63B00">
      <w:pPr>
        <w:pStyle w:val="NormalArial"/>
        <w:numPr>
          <w:ilvl w:val="0"/>
          <w:numId w:val="13"/>
        </w:numPr>
        <w:rPr>
          <w:color w:val="auto"/>
        </w:rPr>
      </w:pPr>
      <w:r w:rsidRPr="00873035">
        <w:rPr>
          <w:color w:val="auto"/>
        </w:rPr>
        <w:lastRenderedPageBreak/>
        <w:t>for those consumers approaching end of life, palliative care plans included details about the consumers’ preferences and reflected the involvement of a medical officer and the consumers’ representative. Staff are guided by palliative care pathways and demonstrated an understanding of processes to support consumers nearing the end of life</w:t>
      </w:r>
    </w:p>
    <w:p w14:paraId="2AA87D18" w14:textId="3CFB5709" w:rsidR="00E63B00" w:rsidRPr="00A955EB" w:rsidRDefault="00E63B00" w:rsidP="00E63B00">
      <w:pPr>
        <w:pStyle w:val="NormalArial"/>
        <w:numPr>
          <w:ilvl w:val="0"/>
          <w:numId w:val="13"/>
        </w:numPr>
        <w:rPr>
          <w:color w:val="auto"/>
        </w:rPr>
      </w:pPr>
      <w:r w:rsidRPr="00A955EB">
        <w:rPr>
          <w:color w:val="auto"/>
        </w:rPr>
        <w:t>referrals were made to health care specialists where required, including dietitians, physiotherapists, speech pathologists, and wound specialists</w:t>
      </w:r>
      <w:r w:rsidR="002147B8">
        <w:rPr>
          <w:color w:val="auto"/>
        </w:rPr>
        <w:t>; and</w:t>
      </w:r>
    </w:p>
    <w:p w14:paraId="1CD3C72E" w14:textId="77777777" w:rsidR="00E63B00" w:rsidRPr="0010002B" w:rsidRDefault="00E63B00" w:rsidP="00E63B00">
      <w:pPr>
        <w:pStyle w:val="NormalArial"/>
        <w:numPr>
          <w:ilvl w:val="0"/>
          <w:numId w:val="13"/>
        </w:numPr>
        <w:rPr>
          <w:color w:val="auto"/>
        </w:rPr>
      </w:pPr>
      <w:r w:rsidRPr="0010002B">
        <w:rPr>
          <w:color w:val="auto"/>
          <w:szCs w:val="22"/>
        </w:rPr>
        <w:t xml:space="preserve">monitoring and clinical oversight </w:t>
      </w:r>
      <w:r>
        <w:rPr>
          <w:color w:val="auto"/>
          <w:szCs w:val="22"/>
        </w:rPr>
        <w:t>were</w:t>
      </w:r>
      <w:r w:rsidRPr="0010002B">
        <w:rPr>
          <w:color w:val="auto"/>
          <w:szCs w:val="22"/>
        </w:rPr>
        <w:t xml:space="preserve"> </w:t>
      </w:r>
      <w:r>
        <w:rPr>
          <w:color w:val="auto"/>
          <w:szCs w:val="22"/>
        </w:rPr>
        <w:t>evident</w:t>
      </w:r>
      <w:r w:rsidRPr="0010002B">
        <w:rPr>
          <w:color w:val="auto"/>
          <w:szCs w:val="22"/>
        </w:rPr>
        <w:t xml:space="preserve"> in</w:t>
      </w:r>
      <w:r>
        <w:rPr>
          <w:color w:val="auto"/>
          <w:szCs w:val="22"/>
        </w:rPr>
        <w:t xml:space="preserve"> clinical records,</w:t>
      </w:r>
      <w:r w:rsidRPr="0010002B">
        <w:rPr>
          <w:color w:val="auto"/>
          <w:szCs w:val="22"/>
        </w:rPr>
        <w:t xml:space="preserve"> incident reports, training records</w:t>
      </w:r>
      <w:r>
        <w:rPr>
          <w:color w:val="auto"/>
          <w:szCs w:val="22"/>
        </w:rPr>
        <w:t>, handover</w:t>
      </w:r>
      <w:r w:rsidRPr="0010002B">
        <w:rPr>
          <w:color w:val="auto"/>
          <w:szCs w:val="22"/>
        </w:rPr>
        <w:t xml:space="preserve"> and clinical indicator data maintained by the service.  </w:t>
      </w:r>
    </w:p>
    <w:p w14:paraId="038CF1CD" w14:textId="77777777" w:rsidR="00E63B00" w:rsidRPr="00193C11" w:rsidRDefault="00E63B00" w:rsidP="00E63B00">
      <w:pPr>
        <w:pStyle w:val="CommentText"/>
        <w:rPr>
          <w:rFonts w:ascii="Arial" w:hAnsi="Arial" w:cs="Arial"/>
          <w:color w:val="70AD47" w:themeColor="accent6"/>
        </w:rPr>
      </w:pPr>
      <w:r w:rsidRPr="001F2601">
        <w:rPr>
          <w:rFonts w:ascii="Arial" w:hAnsi="Arial" w:cs="Arial"/>
          <w:color w:val="auto"/>
        </w:rPr>
        <w:t>The service has policies and procedures to guide staff practice in relation to personal and clinical care</w:t>
      </w:r>
      <w:r>
        <w:rPr>
          <w:rFonts w:ascii="Arial" w:hAnsi="Arial" w:cs="Arial"/>
          <w:color w:val="auto"/>
        </w:rPr>
        <w:t>,</w:t>
      </w:r>
      <w:r w:rsidRPr="001F2601">
        <w:rPr>
          <w:rFonts w:ascii="Arial" w:hAnsi="Arial" w:cs="Arial"/>
          <w:color w:val="auto"/>
        </w:rPr>
        <w:t xml:space="preserve"> including wound management, skin integrity and restrictive practices.</w:t>
      </w:r>
      <w:r>
        <w:rPr>
          <w:color w:val="auto"/>
          <w:szCs w:val="22"/>
        </w:rPr>
        <w:t xml:space="preserve"> </w:t>
      </w:r>
      <w:r w:rsidRPr="00193C11">
        <w:rPr>
          <w:rFonts w:ascii="Arial" w:hAnsi="Arial" w:cs="Arial"/>
          <w:color w:val="70AD47" w:themeColor="accent6"/>
        </w:rPr>
        <w:t xml:space="preserve"> </w:t>
      </w:r>
    </w:p>
    <w:p w14:paraId="512500E4" w14:textId="35A3191D" w:rsidR="00E63B00" w:rsidRPr="00422C0A" w:rsidRDefault="00E63B00" w:rsidP="00E63B00">
      <w:pPr>
        <w:rPr>
          <w:rFonts w:ascii="Arial" w:eastAsia="Calibri" w:hAnsi="Arial" w:cs="Arial"/>
          <w:color w:val="auto"/>
        </w:rPr>
      </w:pPr>
      <w:r w:rsidRPr="00422C0A">
        <w:rPr>
          <w:rFonts w:ascii="Arial" w:eastAsia="Arial" w:hAnsi="Arial" w:cs="Arial"/>
          <w:color w:val="auto"/>
        </w:rPr>
        <w:t xml:space="preserve">The service has policies, </w:t>
      </w:r>
      <w:proofErr w:type="gramStart"/>
      <w:r w:rsidRPr="00422C0A">
        <w:rPr>
          <w:rFonts w:ascii="Arial" w:eastAsia="Arial" w:hAnsi="Arial" w:cs="Arial"/>
          <w:color w:val="auto"/>
        </w:rPr>
        <w:t>procedures</w:t>
      </w:r>
      <w:proofErr w:type="gramEnd"/>
      <w:r w:rsidRPr="00422C0A">
        <w:rPr>
          <w:rFonts w:ascii="Arial" w:eastAsia="Arial" w:hAnsi="Arial" w:cs="Arial"/>
          <w:color w:val="auto"/>
        </w:rPr>
        <w:t xml:space="preserve"> and outbreak management plans to ensure infection-related risks are minimised. The service has practices to promote </w:t>
      </w:r>
      <w:r w:rsidR="002147B8">
        <w:rPr>
          <w:rFonts w:ascii="Arial" w:eastAsia="Arial" w:hAnsi="Arial" w:cs="Arial"/>
          <w:color w:val="auto"/>
        </w:rPr>
        <w:t xml:space="preserve">the </w:t>
      </w:r>
      <w:r w:rsidRPr="00422C0A">
        <w:rPr>
          <w:rFonts w:ascii="Arial" w:eastAsia="Arial" w:hAnsi="Arial" w:cs="Arial"/>
          <w:color w:val="auto"/>
        </w:rPr>
        <w:t xml:space="preserve">evidence-based use of antibiotics. </w:t>
      </w:r>
      <w:r w:rsidRPr="00422C0A">
        <w:rPr>
          <w:rFonts w:ascii="Arial" w:eastAsia="Calibri" w:hAnsi="Arial" w:cs="Arial"/>
          <w:color w:val="auto"/>
        </w:rPr>
        <w:t>The service has a dedicated infection control and prevention lead and provides a vaccination program for staff and consumers. Staff received training in infection prevention and control. The Assessment Team observed staff using personal protective equipment and performing hand hygiene appropriately.</w:t>
      </w:r>
    </w:p>
    <w:p w14:paraId="13A0063E" w14:textId="77777777" w:rsidR="00E63B00" w:rsidRPr="00BC43CF" w:rsidRDefault="00E63B00" w:rsidP="00E63B00">
      <w:pPr>
        <w:pStyle w:val="NormalArial"/>
        <w:rPr>
          <w:color w:val="70AD47" w:themeColor="accent6"/>
        </w:rPr>
      </w:pPr>
      <w:r w:rsidRPr="0067352F">
        <w:rPr>
          <w:color w:val="auto"/>
          <w:szCs w:val="22"/>
        </w:rPr>
        <w:t>I am satisfied the service has taken improvement actions to address non-compliance identified under requirement</w:t>
      </w:r>
      <w:r>
        <w:rPr>
          <w:color w:val="auto"/>
          <w:szCs w:val="22"/>
        </w:rPr>
        <w:t xml:space="preserve">s 3(3)(a) and 3(3)(b) </w:t>
      </w:r>
      <w:r w:rsidRPr="0067352F">
        <w:rPr>
          <w:color w:val="auto"/>
          <w:szCs w:val="22"/>
        </w:rPr>
        <w:t xml:space="preserve">as outlined in the Performance Report dated 24 September 2021. It is my decision </w:t>
      </w:r>
      <w:r>
        <w:rPr>
          <w:color w:val="auto"/>
          <w:szCs w:val="22"/>
        </w:rPr>
        <w:t>these</w:t>
      </w:r>
      <w:r w:rsidRPr="0067352F">
        <w:rPr>
          <w:color w:val="auto"/>
          <w:szCs w:val="22"/>
        </w:rPr>
        <w:t xml:space="preserve"> requirement</w:t>
      </w:r>
      <w:r>
        <w:rPr>
          <w:color w:val="auto"/>
          <w:szCs w:val="22"/>
        </w:rPr>
        <w:t>s are</w:t>
      </w:r>
      <w:r w:rsidRPr="0067352F">
        <w:rPr>
          <w:color w:val="auto"/>
          <w:szCs w:val="22"/>
        </w:rPr>
        <w:t xml:space="preserve"> now compliant. </w:t>
      </w:r>
      <w:r>
        <w:rPr>
          <w:color w:val="auto"/>
          <w:szCs w:val="22"/>
        </w:rPr>
        <w:t>Actions included</w:t>
      </w:r>
      <w:r w:rsidRPr="0067352F">
        <w:rPr>
          <w:color w:val="auto"/>
          <w:szCs w:val="22"/>
        </w:rPr>
        <w:t>:</w:t>
      </w:r>
    </w:p>
    <w:p w14:paraId="7D1C4313" w14:textId="106E26EF" w:rsidR="00E63B00" w:rsidRPr="007E1B53" w:rsidRDefault="002147B8" w:rsidP="00E63B00">
      <w:pPr>
        <w:pStyle w:val="NormalArial"/>
        <w:numPr>
          <w:ilvl w:val="0"/>
          <w:numId w:val="12"/>
        </w:numPr>
        <w:rPr>
          <w:color w:val="auto"/>
          <w:szCs w:val="22"/>
        </w:rPr>
      </w:pPr>
      <w:r>
        <w:rPr>
          <w:rFonts w:eastAsiaTheme="minorEastAsia"/>
          <w:color w:val="auto"/>
        </w:rPr>
        <w:t>A n</w:t>
      </w:r>
      <w:r w:rsidR="00E63B00">
        <w:rPr>
          <w:rFonts w:eastAsiaTheme="minorEastAsia"/>
          <w:color w:val="auto"/>
        </w:rPr>
        <w:t xml:space="preserve">ew documented </w:t>
      </w:r>
      <w:r w:rsidR="00E63B00" w:rsidRPr="007E1B53">
        <w:rPr>
          <w:rFonts w:eastAsiaTheme="minorEastAsia"/>
          <w:color w:val="auto"/>
        </w:rPr>
        <w:t xml:space="preserve">handover sheet </w:t>
      </w:r>
      <w:r w:rsidR="00E63B00">
        <w:rPr>
          <w:rFonts w:eastAsiaTheme="minorEastAsia"/>
          <w:color w:val="auto"/>
        </w:rPr>
        <w:t xml:space="preserve">that contains critical daily information provided to </w:t>
      </w:r>
      <w:r w:rsidR="00E63B00" w:rsidRPr="007E1B53">
        <w:rPr>
          <w:rFonts w:eastAsiaTheme="minorEastAsia"/>
          <w:color w:val="auto"/>
        </w:rPr>
        <w:t xml:space="preserve">care staff </w:t>
      </w:r>
      <w:r w:rsidR="00E63B00">
        <w:rPr>
          <w:rFonts w:eastAsiaTheme="minorEastAsia"/>
          <w:color w:val="auto"/>
        </w:rPr>
        <w:t xml:space="preserve">in addition to the daily </w:t>
      </w:r>
      <w:r w:rsidR="00E63B00" w:rsidRPr="007E1B53">
        <w:rPr>
          <w:rFonts w:eastAsiaTheme="minorEastAsia"/>
          <w:color w:val="auto"/>
        </w:rPr>
        <w:t>verbal handover</w:t>
      </w:r>
      <w:r w:rsidR="00E63B00">
        <w:rPr>
          <w:rFonts w:eastAsiaTheme="minorEastAsia"/>
          <w:color w:val="auto"/>
        </w:rPr>
        <w:t xml:space="preserve"> meeting</w:t>
      </w:r>
      <w:r>
        <w:rPr>
          <w:rFonts w:eastAsiaTheme="minorEastAsia"/>
          <w:color w:val="auto"/>
        </w:rPr>
        <w:t xml:space="preserve"> that occurs</w:t>
      </w:r>
      <w:r w:rsidR="00E63B00" w:rsidRPr="007E1B53">
        <w:rPr>
          <w:rFonts w:eastAsiaTheme="minorEastAsia"/>
          <w:color w:val="auto"/>
        </w:rPr>
        <w:t xml:space="preserve"> between care staff and </w:t>
      </w:r>
      <w:r w:rsidR="00E63B00">
        <w:rPr>
          <w:rFonts w:eastAsiaTheme="minorEastAsia"/>
          <w:color w:val="auto"/>
        </w:rPr>
        <w:t>registered staff</w:t>
      </w:r>
      <w:r w:rsidR="00E63B00" w:rsidRPr="007E1B53">
        <w:rPr>
          <w:rFonts w:eastAsiaTheme="minorEastAsia"/>
          <w:color w:val="auto"/>
        </w:rPr>
        <w:t>.</w:t>
      </w:r>
    </w:p>
    <w:p w14:paraId="404625D7" w14:textId="77777777" w:rsidR="00E63B00" w:rsidRPr="007E1B53" w:rsidRDefault="00E63B00" w:rsidP="00E63B00">
      <w:pPr>
        <w:pStyle w:val="NormalArial"/>
        <w:numPr>
          <w:ilvl w:val="0"/>
          <w:numId w:val="12"/>
        </w:numPr>
        <w:rPr>
          <w:rFonts w:eastAsiaTheme="minorEastAsia"/>
          <w:color w:val="auto"/>
        </w:rPr>
      </w:pPr>
      <w:r>
        <w:rPr>
          <w:rFonts w:eastAsiaTheme="minorEastAsia"/>
          <w:color w:val="auto"/>
        </w:rPr>
        <w:t xml:space="preserve">Care plan reviews are completed regularly by registered staff and include reviews of consumers’ behavioural support plans to ensure strategies are effective.  </w:t>
      </w:r>
    </w:p>
    <w:p w14:paraId="5E267F59" w14:textId="77777777" w:rsidR="00E63B00" w:rsidRDefault="00E63B00" w:rsidP="00E63B00">
      <w:pPr>
        <w:pStyle w:val="NormalArial"/>
        <w:numPr>
          <w:ilvl w:val="0"/>
          <w:numId w:val="12"/>
        </w:numPr>
        <w:rPr>
          <w:rFonts w:eastAsiaTheme="minorEastAsia"/>
          <w:color w:val="auto"/>
        </w:rPr>
      </w:pPr>
      <w:r>
        <w:rPr>
          <w:rFonts w:eastAsiaTheme="minorEastAsia"/>
          <w:color w:val="auto"/>
        </w:rPr>
        <w:t>In relation to pain management:</w:t>
      </w:r>
    </w:p>
    <w:p w14:paraId="34AEEF17" w14:textId="64281D83" w:rsidR="002147B8" w:rsidRPr="007E1B53" w:rsidRDefault="002147B8" w:rsidP="002147B8">
      <w:pPr>
        <w:pStyle w:val="NormalArial"/>
        <w:numPr>
          <w:ilvl w:val="1"/>
          <w:numId w:val="12"/>
        </w:numPr>
        <w:rPr>
          <w:rFonts w:eastAsiaTheme="minorEastAsia"/>
          <w:color w:val="auto"/>
        </w:rPr>
      </w:pPr>
      <w:r>
        <w:rPr>
          <w:rFonts w:eastAsiaTheme="minorEastAsia"/>
          <w:color w:val="auto"/>
        </w:rPr>
        <w:t>d</w:t>
      </w:r>
      <w:r w:rsidRPr="007E1B53">
        <w:rPr>
          <w:rFonts w:eastAsiaTheme="minorEastAsia"/>
          <w:color w:val="auto"/>
        </w:rPr>
        <w:t xml:space="preserve">aily pain charting </w:t>
      </w:r>
      <w:r>
        <w:rPr>
          <w:rFonts w:eastAsiaTheme="minorEastAsia"/>
          <w:color w:val="auto"/>
        </w:rPr>
        <w:t xml:space="preserve">is completed </w:t>
      </w:r>
      <w:r w:rsidRPr="007E1B53">
        <w:rPr>
          <w:rFonts w:eastAsiaTheme="minorEastAsia"/>
          <w:color w:val="auto"/>
        </w:rPr>
        <w:t>for consumers on regular opioid</w:t>
      </w:r>
      <w:r>
        <w:rPr>
          <w:rFonts w:eastAsiaTheme="minorEastAsia"/>
          <w:color w:val="auto"/>
        </w:rPr>
        <w:t>s</w:t>
      </w:r>
    </w:p>
    <w:p w14:paraId="05F055CC" w14:textId="1586A92B" w:rsidR="00E63B00" w:rsidRPr="00901B28" w:rsidRDefault="002147B8" w:rsidP="00E63B00">
      <w:pPr>
        <w:pStyle w:val="NormalArial"/>
        <w:numPr>
          <w:ilvl w:val="1"/>
          <w:numId w:val="12"/>
        </w:numPr>
        <w:rPr>
          <w:rFonts w:eastAsiaTheme="minorEastAsia"/>
          <w:color w:val="auto"/>
        </w:rPr>
      </w:pPr>
      <w:r>
        <w:rPr>
          <w:rFonts w:eastAsiaTheme="minorEastAsia"/>
          <w:color w:val="auto"/>
        </w:rPr>
        <w:t>weekly pain</w:t>
      </w:r>
      <w:r w:rsidR="00E63B00" w:rsidRPr="00901B28">
        <w:rPr>
          <w:rFonts w:eastAsiaTheme="minorEastAsia"/>
          <w:color w:val="auto"/>
        </w:rPr>
        <w:t xml:space="preserve"> management meetings are held to review consumers who have had changes in pain management or </w:t>
      </w:r>
      <w:r>
        <w:rPr>
          <w:rFonts w:eastAsiaTheme="minorEastAsia"/>
          <w:color w:val="auto"/>
        </w:rPr>
        <w:t>where pain management has</w:t>
      </w:r>
      <w:r w:rsidR="00E63B00" w:rsidRPr="00901B28">
        <w:rPr>
          <w:rFonts w:eastAsiaTheme="minorEastAsia"/>
          <w:color w:val="auto"/>
        </w:rPr>
        <w:t xml:space="preserve"> not be</w:t>
      </w:r>
      <w:r>
        <w:rPr>
          <w:rFonts w:eastAsiaTheme="minorEastAsia"/>
          <w:color w:val="auto"/>
        </w:rPr>
        <w:t>en</w:t>
      </w:r>
      <w:r w:rsidR="00E63B00" w:rsidRPr="00901B28">
        <w:rPr>
          <w:rFonts w:eastAsiaTheme="minorEastAsia"/>
          <w:color w:val="auto"/>
        </w:rPr>
        <w:t xml:space="preserve"> effective </w:t>
      </w:r>
      <w:r w:rsidR="00DB4D4B">
        <w:rPr>
          <w:rFonts w:eastAsiaTheme="minorEastAsia"/>
          <w:color w:val="auto"/>
        </w:rPr>
        <w:t>and</w:t>
      </w:r>
    </w:p>
    <w:p w14:paraId="70182C21" w14:textId="376BD356" w:rsidR="00E63B00" w:rsidRPr="007E1B53" w:rsidRDefault="002147B8" w:rsidP="00E63B00">
      <w:pPr>
        <w:pStyle w:val="NormalArial"/>
        <w:numPr>
          <w:ilvl w:val="1"/>
          <w:numId w:val="12"/>
        </w:numPr>
        <w:rPr>
          <w:rFonts w:eastAsiaTheme="minorEastAsia"/>
          <w:color w:val="auto"/>
        </w:rPr>
      </w:pPr>
      <w:r>
        <w:rPr>
          <w:rFonts w:eastAsiaTheme="minorEastAsia"/>
          <w:color w:val="auto"/>
        </w:rPr>
        <w:t>m</w:t>
      </w:r>
      <w:r w:rsidR="00E63B00" w:rsidRPr="6B2FF881">
        <w:rPr>
          <w:rFonts w:eastAsiaTheme="minorEastAsia"/>
          <w:color w:val="auto"/>
        </w:rPr>
        <w:t xml:space="preserve">onthly pain management audits and </w:t>
      </w:r>
      <w:r w:rsidR="00E63B00">
        <w:rPr>
          <w:rFonts w:eastAsiaTheme="minorEastAsia"/>
          <w:color w:val="auto"/>
        </w:rPr>
        <w:t>reviews</w:t>
      </w:r>
      <w:r w:rsidR="00E63B00" w:rsidRPr="6B2FF881">
        <w:rPr>
          <w:rFonts w:eastAsiaTheme="minorEastAsia"/>
          <w:color w:val="auto"/>
        </w:rPr>
        <w:t xml:space="preserve"> </w:t>
      </w:r>
      <w:r w:rsidR="00DB4D4B">
        <w:rPr>
          <w:rFonts w:eastAsiaTheme="minorEastAsia"/>
          <w:color w:val="auto"/>
        </w:rPr>
        <w:t xml:space="preserve">are completed </w:t>
      </w:r>
      <w:r w:rsidR="00E63B00" w:rsidRPr="6B2FF881">
        <w:rPr>
          <w:rFonts w:eastAsiaTheme="minorEastAsia"/>
          <w:color w:val="auto"/>
        </w:rPr>
        <w:t xml:space="preserve">by </w:t>
      </w:r>
      <w:r w:rsidR="00E63B00">
        <w:rPr>
          <w:rFonts w:eastAsiaTheme="minorEastAsia"/>
          <w:color w:val="auto"/>
        </w:rPr>
        <w:t>the clinical manager</w:t>
      </w:r>
      <w:r w:rsidR="00DB4D4B">
        <w:rPr>
          <w:rFonts w:eastAsiaTheme="minorEastAsia"/>
          <w:color w:val="auto"/>
        </w:rPr>
        <w:t>.</w:t>
      </w:r>
    </w:p>
    <w:p w14:paraId="458C328E" w14:textId="77777777" w:rsidR="00E63B00" w:rsidRPr="00B761B3" w:rsidRDefault="00E63B00" w:rsidP="00E63B00">
      <w:pPr>
        <w:pStyle w:val="NormalArial"/>
        <w:numPr>
          <w:ilvl w:val="0"/>
          <w:numId w:val="12"/>
        </w:numPr>
        <w:rPr>
          <w:color w:val="auto"/>
          <w:szCs w:val="22"/>
        </w:rPr>
      </w:pPr>
      <w:r>
        <w:rPr>
          <w:rFonts w:eastAsiaTheme="minorEastAsia"/>
          <w:color w:val="auto"/>
        </w:rPr>
        <w:t>In relation to falls management:</w:t>
      </w:r>
    </w:p>
    <w:p w14:paraId="2E7C5B89" w14:textId="3EF4BF7F" w:rsidR="00E63B00" w:rsidRPr="00822D5C" w:rsidRDefault="00DB4D4B" w:rsidP="00E63B00">
      <w:pPr>
        <w:pStyle w:val="NormalArial"/>
        <w:numPr>
          <w:ilvl w:val="1"/>
          <w:numId w:val="12"/>
        </w:numPr>
        <w:rPr>
          <w:color w:val="auto"/>
          <w:szCs w:val="22"/>
        </w:rPr>
      </w:pPr>
      <w:r>
        <w:rPr>
          <w:rFonts w:eastAsiaTheme="minorEastAsia"/>
          <w:color w:val="auto"/>
        </w:rPr>
        <w:t>f</w:t>
      </w:r>
      <w:r w:rsidR="00E63B00">
        <w:rPr>
          <w:rFonts w:eastAsiaTheme="minorEastAsia"/>
          <w:color w:val="auto"/>
        </w:rPr>
        <w:t>alls management f</w:t>
      </w:r>
      <w:r w:rsidR="00E63B00" w:rsidRPr="00822D5C">
        <w:rPr>
          <w:rFonts w:eastAsiaTheme="minorEastAsia"/>
          <w:color w:val="auto"/>
        </w:rPr>
        <w:t xml:space="preserve">low charts are displayed in </w:t>
      </w:r>
      <w:r w:rsidR="00E63B00">
        <w:rPr>
          <w:rFonts w:eastAsiaTheme="minorEastAsia"/>
          <w:color w:val="auto"/>
        </w:rPr>
        <w:t>nurses’</w:t>
      </w:r>
      <w:r w:rsidR="00E63B00" w:rsidRPr="00822D5C">
        <w:rPr>
          <w:rFonts w:eastAsiaTheme="minorEastAsia"/>
          <w:color w:val="auto"/>
        </w:rPr>
        <w:t xml:space="preserve"> station</w:t>
      </w:r>
      <w:r w:rsidR="00E63B00">
        <w:rPr>
          <w:rFonts w:eastAsiaTheme="minorEastAsia"/>
          <w:color w:val="auto"/>
        </w:rPr>
        <w:t>s</w:t>
      </w:r>
      <w:r w:rsidR="00E63B00" w:rsidRPr="00822D5C">
        <w:rPr>
          <w:rFonts w:eastAsiaTheme="minorEastAsia"/>
          <w:color w:val="auto"/>
        </w:rPr>
        <w:t xml:space="preserve"> to guide staff practice</w:t>
      </w:r>
      <w:r>
        <w:rPr>
          <w:rFonts w:eastAsiaTheme="minorEastAsia"/>
          <w:color w:val="auto"/>
        </w:rPr>
        <w:t xml:space="preserve"> and</w:t>
      </w:r>
    </w:p>
    <w:p w14:paraId="73D06A76" w14:textId="4487E53A" w:rsidR="00E63B00" w:rsidRDefault="00DB4D4B" w:rsidP="00E63B00">
      <w:pPr>
        <w:pStyle w:val="NormalArial"/>
        <w:numPr>
          <w:ilvl w:val="1"/>
          <w:numId w:val="12"/>
        </w:numPr>
        <w:rPr>
          <w:color w:val="auto"/>
          <w:szCs w:val="22"/>
        </w:rPr>
      </w:pPr>
      <w:r>
        <w:rPr>
          <w:rFonts w:eastAsiaTheme="minorEastAsia"/>
          <w:color w:val="auto"/>
        </w:rPr>
        <w:t>c</w:t>
      </w:r>
      <w:r w:rsidR="00E63B00" w:rsidRPr="007E1B53">
        <w:rPr>
          <w:rFonts w:eastAsiaTheme="minorEastAsia"/>
          <w:color w:val="auto"/>
        </w:rPr>
        <w:t xml:space="preserve">onsumers who experience a fall </w:t>
      </w:r>
      <w:r w:rsidR="00E63B00">
        <w:rPr>
          <w:rFonts w:eastAsiaTheme="minorEastAsia"/>
          <w:color w:val="auto"/>
        </w:rPr>
        <w:t>have pain charting</w:t>
      </w:r>
      <w:r>
        <w:rPr>
          <w:rFonts w:eastAsiaTheme="minorEastAsia"/>
          <w:color w:val="auto"/>
        </w:rPr>
        <w:t xml:space="preserve"> and</w:t>
      </w:r>
      <w:r w:rsidR="00E63B00">
        <w:rPr>
          <w:rFonts w:eastAsiaTheme="minorEastAsia"/>
          <w:color w:val="auto"/>
        </w:rPr>
        <w:t xml:space="preserve"> neurological observations,</w:t>
      </w:r>
      <w:r w:rsidR="00E63B00" w:rsidRPr="007E1B53">
        <w:rPr>
          <w:rFonts w:eastAsiaTheme="minorEastAsia"/>
          <w:color w:val="auto"/>
        </w:rPr>
        <w:t xml:space="preserve"> </w:t>
      </w:r>
      <w:r w:rsidR="00E63B00">
        <w:rPr>
          <w:rFonts w:eastAsiaTheme="minorEastAsia"/>
          <w:color w:val="auto"/>
        </w:rPr>
        <w:t>in accordance with</w:t>
      </w:r>
      <w:r w:rsidR="00E63B00" w:rsidRPr="007E1B53">
        <w:rPr>
          <w:rFonts w:eastAsiaTheme="minorEastAsia"/>
          <w:color w:val="auto"/>
        </w:rPr>
        <w:t xml:space="preserve"> the falls management policy and procedure.</w:t>
      </w:r>
    </w:p>
    <w:p w14:paraId="1D912CF3" w14:textId="77777777" w:rsidR="00E63B00" w:rsidRPr="00623CAB" w:rsidRDefault="00E63B00" w:rsidP="00E63B00">
      <w:pPr>
        <w:pStyle w:val="NormalArial"/>
        <w:rPr>
          <w:color w:val="70AD47" w:themeColor="accent6"/>
          <w:szCs w:val="22"/>
        </w:rPr>
      </w:pPr>
      <w:r w:rsidRPr="004031AC">
        <w:rPr>
          <w:color w:val="auto"/>
        </w:rPr>
        <w:t>Based on the findings contained in the site audit report and the improvements made by the service, it is my decision that each requirement and the overall quality standard are compliant</w:t>
      </w:r>
      <w:r>
        <w:rPr>
          <w:color w:val="auto"/>
        </w:rPr>
        <w:t>.</w:t>
      </w:r>
    </w:p>
    <w:p w14:paraId="4045608F" w14:textId="19420A0C" w:rsidR="002B0C90" w:rsidRPr="00262C0B" w:rsidRDefault="00AC49E0" w:rsidP="0036130C">
      <w:pPr>
        <w:pStyle w:val="NormalArial"/>
      </w:pPr>
      <w:r>
        <w:br w:type="page"/>
      </w:r>
    </w:p>
    <w:p w14:paraId="40456090"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C77CA" w14:paraId="40456093"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456091"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456092"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97"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94"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456095"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0456096" w14:textId="778E65B8" w:rsidR="00FC045E" w:rsidRPr="00996FAF" w:rsidRDefault="000A44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9B"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98"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456099" w14:textId="77777777" w:rsidR="00FC045E" w:rsidRPr="00996FAF" w:rsidRDefault="00AC49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045609A" w14:textId="55C35726" w:rsidR="00FC045E" w:rsidRPr="00996FAF" w:rsidRDefault="000A44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A2"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9C"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45609D"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45609E" w14:textId="77777777" w:rsidR="00FC045E" w:rsidRPr="00996FAF" w:rsidRDefault="00AC49E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45609F" w14:textId="77777777" w:rsidR="00FC045E" w:rsidRPr="00996FAF" w:rsidRDefault="00AC49E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4560A0" w14:textId="77777777" w:rsidR="00FC045E" w:rsidRPr="00996FAF" w:rsidRDefault="00AC49E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04560A1" w14:textId="271305A4" w:rsidR="00FC045E" w:rsidRPr="00996FAF" w:rsidRDefault="000A44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A6"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A3"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4560A4" w14:textId="77777777" w:rsidR="00FC045E" w:rsidRPr="00996FAF" w:rsidRDefault="00AC49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4560A5" w14:textId="7963C1F6" w:rsidR="00FC045E" w:rsidRPr="00996FAF" w:rsidRDefault="000A442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AA"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A7"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04560A8"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4560A9" w14:textId="57D7999C" w:rsidR="00FC045E" w:rsidRPr="00996FAF" w:rsidRDefault="000A442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AE"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AB"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4560AC" w14:textId="77777777" w:rsidR="00FC045E" w:rsidRPr="00996FAF" w:rsidRDefault="00AC49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4560AD" w14:textId="232A5CE1" w:rsidR="00FC045E" w:rsidRPr="00996FAF" w:rsidRDefault="000A44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B2"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AF"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4560B0"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04560B1" w14:textId="677A8E33" w:rsidR="00FC045E" w:rsidRPr="00996FAF" w:rsidRDefault="000A44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B3" w14:textId="77777777" w:rsidR="00D87E7C" w:rsidRDefault="00AC49E0" w:rsidP="00D87E7C">
      <w:pPr>
        <w:pStyle w:val="Heading20"/>
      </w:pPr>
      <w:r w:rsidRPr="00996FAF">
        <w:t>Findings</w:t>
      </w:r>
    </w:p>
    <w:p w14:paraId="39C8D86F" w14:textId="1B1FBC6F" w:rsidR="00E63B00" w:rsidRDefault="00E63B00" w:rsidP="00E63B00">
      <w:pPr>
        <w:pStyle w:val="NormalArial"/>
      </w:pPr>
      <w:r w:rsidRPr="00902E0C">
        <w:t xml:space="preserve">Consumers said the service’s lifestyle and activities program supports their lifestyle preferences and staff assist them to be as independent as possible. Consumers provided examples of the activities they enjoy both within and outside the </w:t>
      </w:r>
      <w:proofErr w:type="gramStart"/>
      <w:r w:rsidRPr="00902E0C">
        <w:t>service;</w:t>
      </w:r>
      <w:proofErr w:type="gramEnd"/>
      <w:r w:rsidRPr="00902E0C">
        <w:t xml:space="preserve"> including spending time with friends, shopping, concerts, bus outings or pursuing a previous interest. Consumers sampled said they were satisfied with the ways the service assists them to access spiritual support, </w:t>
      </w:r>
      <w:r w:rsidR="00DB4D4B">
        <w:t>interact</w:t>
      </w:r>
      <w:r w:rsidRPr="00902E0C">
        <w:t xml:space="preserve"> with their families and friends and </w:t>
      </w:r>
      <w:r w:rsidR="00DB4D4B">
        <w:t>access</w:t>
      </w:r>
      <w:r w:rsidRPr="00902E0C">
        <w:t xml:space="preserve"> internal and external activities which support their emotional well-being. Some consumers described how they have been supported through the provision of church services, </w:t>
      </w:r>
      <w:proofErr w:type="gramStart"/>
      <w:r w:rsidRPr="00902E0C">
        <w:t>volunteers</w:t>
      </w:r>
      <w:proofErr w:type="gramEnd"/>
      <w:r w:rsidRPr="00902E0C">
        <w:t xml:space="preserve"> and therapy dogs. Consumers are supported to keep in touch with people who are important to them</w:t>
      </w:r>
      <w:r w:rsidR="00DB4D4B">
        <w:t xml:space="preserve"> and </w:t>
      </w:r>
      <w:r w:rsidRPr="00902E0C">
        <w:t xml:space="preserve">maintain community connections through visits from religious figures, volunteers, </w:t>
      </w:r>
      <w:r w:rsidR="00DB4D4B">
        <w:t xml:space="preserve">and </w:t>
      </w:r>
      <w:r w:rsidRPr="00902E0C">
        <w:t xml:space="preserve">local entertainers. </w:t>
      </w:r>
    </w:p>
    <w:p w14:paraId="6923F2E3" w14:textId="243BEA40" w:rsidR="00E63B00" w:rsidRPr="00830166" w:rsidRDefault="00E63B00" w:rsidP="00E63B00">
      <w:pPr>
        <w:pStyle w:val="NormalArial"/>
      </w:pPr>
      <w:r w:rsidRPr="00C915C3">
        <w:t xml:space="preserve">Staff demonstrated knowledge of consumers’ </w:t>
      </w:r>
      <w:r>
        <w:t xml:space="preserve">individual </w:t>
      </w:r>
      <w:r w:rsidRPr="00C915C3">
        <w:t>needs, goals and preferences and the support they require to participate in activities or pursue individual interests</w:t>
      </w:r>
      <w:r w:rsidRPr="6B2FF881">
        <w:t xml:space="preserve">. </w:t>
      </w:r>
      <w:r>
        <w:t xml:space="preserve">Staff explained changes in a consumer’s condition, needs or preferences are communicated via shift handover and the electronic care management system. </w:t>
      </w:r>
      <w:r w:rsidRPr="6B2FF881">
        <w:t>Staff explain</w:t>
      </w:r>
      <w:r>
        <w:t>ed</w:t>
      </w:r>
      <w:r w:rsidRPr="6B2FF881">
        <w:t xml:space="preserve"> the ways in which they supported consumers to access </w:t>
      </w:r>
      <w:r>
        <w:t>spiritual and emotional</w:t>
      </w:r>
      <w:r w:rsidRPr="6B2FF881">
        <w:t xml:space="preserve"> </w:t>
      </w:r>
      <w:r w:rsidR="00DB4D4B">
        <w:t>support.</w:t>
      </w:r>
    </w:p>
    <w:p w14:paraId="2329E321" w14:textId="5A9F5DAF" w:rsidR="00E63B00" w:rsidRDefault="00E63B00" w:rsidP="00E63B00">
      <w:pPr>
        <w:pStyle w:val="NormalArial"/>
        <w:rPr>
          <w:color w:val="auto"/>
        </w:rPr>
      </w:pPr>
      <w:r w:rsidRPr="6B2FF881">
        <w:t xml:space="preserve">Care documentation reflected the need, </w:t>
      </w:r>
      <w:proofErr w:type="gramStart"/>
      <w:r w:rsidRPr="6B2FF881">
        <w:t>goals</w:t>
      </w:r>
      <w:proofErr w:type="gramEnd"/>
      <w:r w:rsidRPr="6B2FF881">
        <w:t xml:space="preserve"> and preferences of consumers</w:t>
      </w:r>
      <w:r>
        <w:t xml:space="preserve"> in respect of services and supports for daily living, and specific individualised strategies to deliver these. </w:t>
      </w:r>
      <w:r w:rsidRPr="009866CA">
        <w:rPr>
          <w:color w:val="auto"/>
        </w:rPr>
        <w:t>Documentation identified the people important to individual consumers</w:t>
      </w:r>
      <w:r w:rsidR="00DB4D4B">
        <w:rPr>
          <w:color w:val="auto"/>
        </w:rPr>
        <w:t xml:space="preserve"> and</w:t>
      </w:r>
      <w:r w:rsidRPr="009866CA">
        <w:rPr>
          <w:color w:val="auto"/>
        </w:rPr>
        <w:t xml:space="preserve"> those involved in </w:t>
      </w:r>
      <w:r w:rsidRPr="009866CA">
        <w:rPr>
          <w:color w:val="auto"/>
        </w:rPr>
        <w:lastRenderedPageBreak/>
        <w:t xml:space="preserve">providing activities of interest to the consumer. </w:t>
      </w:r>
      <w:r w:rsidRPr="00762234">
        <w:rPr>
          <w:color w:val="auto"/>
        </w:rPr>
        <w:t xml:space="preserve">The service makes timely </w:t>
      </w:r>
      <w:r w:rsidRPr="00C915C3">
        <w:rPr>
          <w:color w:val="auto"/>
        </w:rPr>
        <w:t>referrals to</w:t>
      </w:r>
      <w:r>
        <w:rPr>
          <w:color w:val="auto"/>
        </w:rPr>
        <w:t>, and collaborates with,</w:t>
      </w:r>
      <w:r w:rsidRPr="00C915C3">
        <w:rPr>
          <w:color w:val="auto"/>
        </w:rPr>
        <w:t xml:space="preserve"> other individuals, </w:t>
      </w:r>
      <w:proofErr w:type="gramStart"/>
      <w:r>
        <w:rPr>
          <w:color w:val="auto"/>
        </w:rPr>
        <w:t>organisations</w:t>
      </w:r>
      <w:proofErr w:type="gramEnd"/>
      <w:r w:rsidRPr="00C915C3">
        <w:rPr>
          <w:color w:val="auto"/>
        </w:rPr>
        <w:t xml:space="preserve"> </w:t>
      </w:r>
      <w:r>
        <w:rPr>
          <w:color w:val="auto"/>
        </w:rPr>
        <w:t>and</w:t>
      </w:r>
      <w:r w:rsidRPr="00C915C3">
        <w:rPr>
          <w:color w:val="auto"/>
        </w:rPr>
        <w:t xml:space="preserve"> providers </w:t>
      </w:r>
      <w:r>
        <w:rPr>
          <w:color w:val="auto"/>
        </w:rPr>
        <w:t>t</w:t>
      </w:r>
      <w:r w:rsidRPr="00C915C3">
        <w:rPr>
          <w:color w:val="auto"/>
        </w:rPr>
        <w:t>o meet the diverse needs of consumers</w:t>
      </w:r>
      <w:r>
        <w:rPr>
          <w:color w:val="auto"/>
        </w:rPr>
        <w:t>, including local church and community groups, yoga instructors, a mobile library, and the Community Visitor Scheme.</w:t>
      </w:r>
    </w:p>
    <w:p w14:paraId="18FB3BB6" w14:textId="3830C95A" w:rsidR="00E63B00" w:rsidRDefault="00E63B00" w:rsidP="00E63B00">
      <w:pPr>
        <w:pStyle w:val="NormalArial"/>
        <w:rPr>
          <w:color w:val="auto"/>
        </w:rPr>
      </w:pPr>
      <w:r>
        <w:t>C</w:t>
      </w:r>
      <w:r w:rsidRPr="6B2FF881">
        <w:t xml:space="preserve">onsumers said the food provided was tasty, fresh, </w:t>
      </w:r>
      <w:r w:rsidR="00DB4D4B">
        <w:t xml:space="preserve">and </w:t>
      </w:r>
      <w:r w:rsidRPr="6B2FF881">
        <w:t xml:space="preserve">sufficient in size and there was enough choice and variety to satisfy their needs. Care documentation reflected each consumer’s dietary preferences and needs and noted allergies and contraindications for types of food. </w:t>
      </w:r>
      <w:r>
        <w:t>M</w:t>
      </w:r>
      <w:r w:rsidRPr="6B2FF881">
        <w:t>enu options are determined with consumer input and have dietician oversight to ensure the food is nutritious and appropriate for each individual consumer</w:t>
      </w:r>
      <w:r w:rsidR="00DB4D4B">
        <w:t xml:space="preserve">.  </w:t>
      </w:r>
    </w:p>
    <w:p w14:paraId="404560B4" w14:textId="515AE15A" w:rsidR="002B0C90" w:rsidRPr="00262C0B" w:rsidRDefault="00E63B00" w:rsidP="00E63B00">
      <w:pPr>
        <w:pStyle w:val="NormalArial"/>
      </w:pPr>
      <w:r w:rsidRPr="00C915C3">
        <w:rPr>
          <w:szCs w:val="22"/>
        </w:rPr>
        <w:t xml:space="preserve">Consumers said the equipment </w:t>
      </w:r>
      <w:r>
        <w:rPr>
          <w:szCs w:val="22"/>
        </w:rPr>
        <w:t xml:space="preserve">available to them </w:t>
      </w:r>
      <w:r w:rsidRPr="00C915C3">
        <w:rPr>
          <w:szCs w:val="22"/>
        </w:rPr>
        <w:t xml:space="preserve">is safe and they know how to report any concerns or issues. The service has processes for purchasing, </w:t>
      </w:r>
      <w:proofErr w:type="gramStart"/>
      <w:r w:rsidRPr="00C915C3">
        <w:rPr>
          <w:szCs w:val="22"/>
        </w:rPr>
        <w:t>servicing</w:t>
      </w:r>
      <w:proofErr w:type="gramEnd"/>
      <w:r w:rsidRPr="00C915C3">
        <w:rPr>
          <w:szCs w:val="22"/>
        </w:rPr>
        <w:t xml:space="preserve"> and replacing equipment. </w:t>
      </w:r>
      <w:r w:rsidR="004A0913">
        <w:rPr>
          <w:rFonts w:eastAsiaTheme="minorEastAsia"/>
        </w:rPr>
        <w:t>S</w:t>
      </w:r>
      <w:r w:rsidR="004A0913" w:rsidRPr="6B2FF881">
        <w:rPr>
          <w:rFonts w:eastAsiaTheme="minorEastAsia"/>
        </w:rPr>
        <w:t>cheduled and non-scheduled maintenance</w:t>
      </w:r>
      <w:r w:rsidR="004A0913">
        <w:t xml:space="preserve"> is actioned promptly. </w:t>
      </w:r>
      <w:r>
        <w:rPr>
          <w:szCs w:val="22"/>
        </w:rPr>
        <w:t>The Assessment Team observed e</w:t>
      </w:r>
      <w:r w:rsidRPr="00C915C3">
        <w:rPr>
          <w:szCs w:val="22"/>
        </w:rPr>
        <w:t xml:space="preserve">quipment used to support consumers to engage in lifestyle activities to be suitable, </w:t>
      </w:r>
      <w:proofErr w:type="gramStart"/>
      <w:r w:rsidRPr="00C915C3">
        <w:rPr>
          <w:szCs w:val="22"/>
        </w:rPr>
        <w:t>clean</w:t>
      </w:r>
      <w:proofErr w:type="gramEnd"/>
      <w:r w:rsidRPr="00C915C3">
        <w:rPr>
          <w:szCs w:val="22"/>
        </w:rPr>
        <w:t xml:space="preserve"> and well-maintained</w:t>
      </w:r>
      <w:r>
        <w:rPr>
          <w:szCs w:val="22"/>
        </w:rPr>
        <w:t>.</w:t>
      </w:r>
      <w:r w:rsidRPr="00A37F58">
        <w:rPr>
          <w:rFonts w:eastAsiaTheme="minorEastAsia"/>
        </w:rPr>
        <w:t xml:space="preserve"> </w:t>
      </w:r>
      <w:r w:rsidR="00AC49E0">
        <w:br w:type="page"/>
      </w:r>
    </w:p>
    <w:p w14:paraId="404560B5"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C77CA" w14:paraId="404560B8"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4560B6"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4560B7"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BC"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B9"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4560BA"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04560BB" w14:textId="2A5B5449" w:rsidR="00FC045E" w:rsidRPr="00996FAF" w:rsidRDefault="000A44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C2"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BD"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4560BE" w14:textId="77777777" w:rsidR="00FC045E" w:rsidRPr="00996FAF" w:rsidRDefault="00AC49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4560BF" w14:textId="77777777" w:rsidR="00FC045E" w:rsidRPr="00996FAF" w:rsidRDefault="00AC49E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4560C0" w14:textId="77777777" w:rsidR="00FC045E" w:rsidRPr="00996FAF" w:rsidRDefault="00AC49E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4560C1" w14:textId="52381657" w:rsidR="00FC045E" w:rsidRPr="00996FAF" w:rsidRDefault="000A44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C6"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C3" w14:textId="77777777" w:rsidR="00FC045E" w:rsidRPr="00996FAF" w:rsidRDefault="00AC49E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4560C4" w14:textId="77777777" w:rsidR="00FC045E" w:rsidRPr="00996FAF" w:rsidRDefault="00AC49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04560C5" w14:textId="2B116900" w:rsidR="00FC045E" w:rsidRPr="00996FAF" w:rsidRDefault="000A442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C7" w14:textId="77777777" w:rsidR="002B0C90" w:rsidRDefault="00AC49E0" w:rsidP="002B0C90">
      <w:pPr>
        <w:pStyle w:val="Heading20"/>
      </w:pPr>
      <w:r>
        <w:t>Findings</w:t>
      </w:r>
    </w:p>
    <w:p w14:paraId="42524577" w14:textId="26842512" w:rsidR="009A7605" w:rsidRDefault="009A7605" w:rsidP="009A7605">
      <w:pPr>
        <w:pStyle w:val="NormalArial"/>
      </w:pPr>
      <w:r w:rsidRPr="6B2FF881">
        <w:t xml:space="preserve">The service is welcoming, has wide corridors with handrails, several large communal areas where consumers can meet with friends and family, an onsite hairdresser, </w:t>
      </w:r>
      <w:r>
        <w:t xml:space="preserve">a </w:t>
      </w:r>
      <w:r w:rsidRPr="6B2FF881">
        <w:t xml:space="preserve">chapel, </w:t>
      </w:r>
      <w:r>
        <w:t xml:space="preserve">a </w:t>
      </w:r>
      <w:r w:rsidRPr="6B2FF881">
        <w:t xml:space="preserve">cinema, and spacious outdoor garden areas. The service also has a courtyard attached to its </w:t>
      </w:r>
      <w:r>
        <w:t>memory support unit</w:t>
      </w:r>
      <w:r w:rsidRPr="6B2FF881">
        <w:t xml:space="preserve"> which includes gardens and an undercover area with outdoor furniture. Consumers’ rooms are spacious and have been personalised with items reflecting their individual tastes and styles</w:t>
      </w:r>
      <w:r>
        <w:t xml:space="preserve">. The service has signage and maps of the buildings available in various locations throughout the service. </w:t>
      </w:r>
    </w:p>
    <w:p w14:paraId="693FC649" w14:textId="3E21B247" w:rsidR="009A7605" w:rsidRDefault="009A7605" w:rsidP="009A7605">
      <w:pPr>
        <w:pStyle w:val="NormalArial"/>
      </w:pPr>
      <w:r>
        <w:t xml:space="preserve">Consumers reported they </w:t>
      </w:r>
      <w:proofErr w:type="gramStart"/>
      <w:r>
        <w:t>are able to</w:t>
      </w:r>
      <w:proofErr w:type="gramEnd"/>
      <w:r>
        <w:t xml:space="preserve"> move freely around the service </w:t>
      </w:r>
      <w:r w:rsidR="004A0913">
        <w:t>and</w:t>
      </w:r>
      <w:r>
        <w:t xml:space="preserve"> socialise with others in communal areas. The Assessment Team observed consumers in the memory support unit moving freely inside and in the outdoor courtyard and garden areas. </w:t>
      </w:r>
    </w:p>
    <w:p w14:paraId="404560C8" w14:textId="193DF836" w:rsidR="002B0C90" w:rsidRPr="00262C0B" w:rsidRDefault="009A7605" w:rsidP="009A7605">
      <w:pPr>
        <w:pStyle w:val="NormalArial"/>
      </w:pPr>
      <w:r w:rsidRPr="001967AE">
        <w:rPr>
          <w:color w:val="auto"/>
        </w:rPr>
        <w:t xml:space="preserve">Furniture, </w:t>
      </w:r>
      <w:proofErr w:type="gramStart"/>
      <w:r w:rsidRPr="001967AE">
        <w:rPr>
          <w:color w:val="auto"/>
        </w:rPr>
        <w:t>fittings</w:t>
      </w:r>
      <w:proofErr w:type="gramEnd"/>
      <w:r w:rsidRPr="001967AE">
        <w:rPr>
          <w:color w:val="auto"/>
        </w:rPr>
        <w:t xml:space="preserve"> and equipment were observed to be well maintained, clean and safe. Cleaning and maintenance are scheduled and monitored daily by staff. </w:t>
      </w:r>
      <w:r w:rsidRPr="001967AE">
        <w:rPr>
          <w:color w:val="auto"/>
          <w:szCs w:val="22"/>
        </w:rPr>
        <w:t>Maintenance issues or cleaning required are reported and resolved in a timely manner</w:t>
      </w:r>
      <w:r>
        <w:rPr>
          <w:color w:val="auto"/>
          <w:szCs w:val="22"/>
        </w:rPr>
        <w:t xml:space="preserve">. </w:t>
      </w:r>
      <w:r w:rsidR="00AC49E0">
        <w:br w:type="page"/>
      </w:r>
    </w:p>
    <w:p w14:paraId="404560C9"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C77CA" w14:paraId="404560CC"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4560CA"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4560CB"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D0"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CD"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4560CE"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04560CF" w14:textId="59A5CB1F"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D4"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D1"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4560D2"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4560D3" w14:textId="49037519" w:rsidR="00FC045E" w:rsidRPr="00996FAF" w:rsidRDefault="000A44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D8"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D5"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04560D6"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4560D7" w14:textId="14C22EAF"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r w:rsidR="00BC77CA" w14:paraId="404560DC" w14:textId="77777777" w:rsidTr="00BC77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D9"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4560DA"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04560DB" w14:textId="3976BF46" w:rsidR="00FC045E" w:rsidRPr="00996FAF" w:rsidRDefault="000A44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2281E">
                  <w:rPr>
                    <w:rFonts w:ascii="Arial" w:hAnsi="Arial" w:cs="Arial"/>
                    <w:color w:val="auto"/>
                  </w:rPr>
                  <w:t>Compliant</w:t>
                </w:r>
              </w:sdtContent>
            </w:sdt>
            <w:r w:rsidR="00AC49E0" w:rsidRPr="00996FAF">
              <w:rPr>
                <w:rFonts w:ascii="Arial" w:hAnsi="Arial" w:cs="Arial"/>
                <w:color w:val="0000FF"/>
              </w:rPr>
              <w:t xml:space="preserve"> </w:t>
            </w:r>
          </w:p>
        </w:tc>
      </w:tr>
    </w:tbl>
    <w:p w14:paraId="404560DD" w14:textId="77777777" w:rsidR="00D87E7C" w:rsidRDefault="00AC49E0" w:rsidP="00D87E7C">
      <w:pPr>
        <w:pStyle w:val="Heading20"/>
      </w:pPr>
      <w:r w:rsidRPr="00996FAF">
        <w:t>Findings</w:t>
      </w:r>
    </w:p>
    <w:p w14:paraId="01AA8703" w14:textId="5A5D2AB1" w:rsidR="009A7605" w:rsidRDefault="009A7605" w:rsidP="009A7605">
      <w:pPr>
        <w:pStyle w:val="NormalArial"/>
        <w:rPr>
          <w:szCs w:val="22"/>
        </w:rPr>
      </w:pPr>
      <w:r w:rsidRPr="00C442E0">
        <w:rPr>
          <w:szCs w:val="22"/>
        </w:rPr>
        <w:t>Consumers</w:t>
      </w:r>
      <w:r>
        <w:rPr>
          <w:szCs w:val="22"/>
        </w:rPr>
        <w:t xml:space="preserve"> and their </w:t>
      </w:r>
      <w:r w:rsidRPr="00C442E0">
        <w:rPr>
          <w:szCs w:val="22"/>
        </w:rPr>
        <w:t xml:space="preserve">representatives said they feel encouraged, </w:t>
      </w:r>
      <w:proofErr w:type="gramStart"/>
      <w:r w:rsidRPr="00C442E0">
        <w:rPr>
          <w:szCs w:val="22"/>
        </w:rPr>
        <w:t>safe</w:t>
      </w:r>
      <w:proofErr w:type="gramEnd"/>
      <w:r w:rsidRPr="00C442E0">
        <w:rPr>
          <w:szCs w:val="22"/>
        </w:rPr>
        <w:t xml:space="preserve"> and supported to make a complaint or provide feedback to the service and consistently described management as approachable. </w:t>
      </w:r>
      <w:r>
        <w:rPr>
          <w:szCs w:val="22"/>
        </w:rPr>
        <w:t xml:space="preserve">They identified various avenues available to them to raise feedback and complaints. </w:t>
      </w:r>
      <w:r w:rsidRPr="00C442E0">
        <w:rPr>
          <w:szCs w:val="22"/>
        </w:rPr>
        <w:t>Management and staff describe</w:t>
      </w:r>
      <w:r>
        <w:rPr>
          <w:szCs w:val="22"/>
        </w:rPr>
        <w:t>d</w:t>
      </w:r>
      <w:r w:rsidRPr="00C442E0">
        <w:rPr>
          <w:szCs w:val="22"/>
        </w:rPr>
        <w:t xml:space="preserve"> mechanisms available to consumers/representatives should they wish to provide feedback or </w:t>
      </w:r>
      <w:r w:rsidR="004A0913">
        <w:rPr>
          <w:szCs w:val="22"/>
        </w:rPr>
        <w:t>make</w:t>
      </w:r>
      <w:r w:rsidRPr="00C442E0">
        <w:rPr>
          <w:szCs w:val="22"/>
        </w:rPr>
        <w:t xml:space="preserve"> a complaint</w:t>
      </w:r>
      <w:r w:rsidR="004A0913">
        <w:rPr>
          <w:szCs w:val="22"/>
        </w:rPr>
        <w:t xml:space="preserve">. Management </w:t>
      </w:r>
      <w:r>
        <w:rPr>
          <w:szCs w:val="22"/>
        </w:rPr>
        <w:t xml:space="preserve">identified the process to document </w:t>
      </w:r>
      <w:r w:rsidR="004A0913">
        <w:rPr>
          <w:szCs w:val="22"/>
        </w:rPr>
        <w:t xml:space="preserve">feedback and complaints </w:t>
      </w:r>
      <w:r>
        <w:rPr>
          <w:szCs w:val="22"/>
        </w:rPr>
        <w:t xml:space="preserve">in the complaints register. Staff described their role to support and encourage consumers to provide feedback. </w:t>
      </w:r>
    </w:p>
    <w:p w14:paraId="060A2A27" w14:textId="53D01B61" w:rsidR="009A7605" w:rsidRPr="00E1152E" w:rsidRDefault="009A7605" w:rsidP="009A7605">
      <w:pPr>
        <w:pStyle w:val="NormalArial"/>
        <w:rPr>
          <w:color w:val="70AD47" w:themeColor="accent6"/>
        </w:rPr>
      </w:pPr>
      <w:r w:rsidRPr="001D1C76">
        <w:rPr>
          <w:color w:val="auto"/>
        </w:rPr>
        <w:t xml:space="preserve">Consumers were aware of how to make complaints to external organisations and how to access advocacy services should they wish to do so. </w:t>
      </w:r>
      <w:r w:rsidRPr="6B2FF881">
        <w:rPr>
          <w:color w:val="auto"/>
        </w:rPr>
        <w:t xml:space="preserve">Management and staff described how the service promotes advocacy and language services </w:t>
      </w:r>
      <w:r w:rsidR="005A444F">
        <w:rPr>
          <w:color w:val="auto"/>
        </w:rPr>
        <w:t>in</w:t>
      </w:r>
      <w:r w:rsidRPr="6B2FF881">
        <w:rPr>
          <w:color w:val="auto"/>
        </w:rPr>
        <w:t xml:space="preserve"> </w:t>
      </w:r>
      <w:r w:rsidR="005A444F">
        <w:rPr>
          <w:color w:val="auto"/>
        </w:rPr>
        <w:t>the</w:t>
      </w:r>
      <w:r w:rsidRPr="6B2FF881">
        <w:rPr>
          <w:color w:val="auto"/>
        </w:rPr>
        <w:t xml:space="preserve"> monthly newsletter, at consumer/representative meetings,</w:t>
      </w:r>
      <w:r w:rsidR="005A444F">
        <w:rPr>
          <w:color w:val="auto"/>
        </w:rPr>
        <w:t xml:space="preserve"> and</w:t>
      </w:r>
      <w:r w:rsidRPr="6B2FF881">
        <w:rPr>
          <w:color w:val="auto"/>
        </w:rPr>
        <w:t xml:space="preserve"> </w:t>
      </w:r>
      <w:r w:rsidR="005A444F">
        <w:rPr>
          <w:color w:val="auto"/>
        </w:rPr>
        <w:t xml:space="preserve">information </w:t>
      </w:r>
      <w:r w:rsidRPr="6B2FF881">
        <w:rPr>
          <w:color w:val="auto"/>
        </w:rPr>
        <w:t xml:space="preserve">display </w:t>
      </w:r>
      <w:r w:rsidR="005A444F">
        <w:rPr>
          <w:color w:val="auto"/>
        </w:rPr>
        <w:t xml:space="preserve">throughout </w:t>
      </w:r>
      <w:r w:rsidRPr="6B2FF881">
        <w:rPr>
          <w:color w:val="auto"/>
        </w:rPr>
        <w:t>the service.</w:t>
      </w:r>
    </w:p>
    <w:p w14:paraId="4EFFC627" w14:textId="5563E0CB" w:rsidR="009A7605" w:rsidRDefault="009A7605" w:rsidP="009A7605">
      <w:pPr>
        <w:pStyle w:val="NormalArial"/>
        <w:rPr>
          <w:color w:val="70AD47" w:themeColor="accent6"/>
        </w:rPr>
      </w:pPr>
      <w:r w:rsidRPr="00C442E0">
        <w:rPr>
          <w:szCs w:val="22"/>
        </w:rPr>
        <w:t xml:space="preserve">Consumers/representatives who </w:t>
      </w:r>
      <w:r w:rsidR="005A444F">
        <w:rPr>
          <w:szCs w:val="22"/>
        </w:rPr>
        <w:t>had</w:t>
      </w:r>
      <w:r w:rsidRPr="00C442E0">
        <w:rPr>
          <w:szCs w:val="22"/>
        </w:rPr>
        <w:t xml:space="preserve"> made a recent complaint said management acknowledged the issue and involved </w:t>
      </w:r>
      <w:r w:rsidR="005A444F">
        <w:rPr>
          <w:szCs w:val="22"/>
        </w:rPr>
        <w:t xml:space="preserve">them </w:t>
      </w:r>
      <w:r w:rsidRPr="00C442E0">
        <w:rPr>
          <w:szCs w:val="22"/>
        </w:rPr>
        <w:t xml:space="preserve">in the </w:t>
      </w:r>
      <w:r w:rsidR="005A444F">
        <w:rPr>
          <w:szCs w:val="22"/>
        </w:rPr>
        <w:t xml:space="preserve">process to resolve their complaint. Representatives confirmed timely and appropriate action was taken in response to the concerns raised.  </w:t>
      </w:r>
      <w:r w:rsidR="005A444F">
        <w:rPr>
          <w:color w:val="70AD47" w:themeColor="accent6"/>
        </w:rPr>
        <w:t xml:space="preserve"> </w:t>
      </w:r>
      <w:r w:rsidR="005A444F" w:rsidRPr="00426DD1">
        <w:rPr>
          <w:color w:val="70AD47" w:themeColor="accent6"/>
        </w:rPr>
        <w:t xml:space="preserve"> </w:t>
      </w:r>
      <w:r>
        <w:rPr>
          <w:szCs w:val="22"/>
        </w:rPr>
        <w:t xml:space="preserve">Representatives and management provided examples of where the service had </w:t>
      </w:r>
      <w:r w:rsidR="005A444F">
        <w:rPr>
          <w:szCs w:val="22"/>
        </w:rPr>
        <w:t>practised</w:t>
      </w:r>
      <w:r>
        <w:rPr>
          <w:szCs w:val="22"/>
        </w:rPr>
        <w:t xml:space="preserve"> open disclosure. </w:t>
      </w:r>
    </w:p>
    <w:p w14:paraId="4561A88A" w14:textId="1F828DBB" w:rsidR="009A7605" w:rsidRPr="00583F7F" w:rsidRDefault="009A7605" w:rsidP="009A7605">
      <w:pPr>
        <w:pStyle w:val="NormalArial"/>
        <w:rPr>
          <w:color w:val="auto"/>
        </w:rPr>
      </w:pPr>
      <w:r w:rsidRPr="00E527FA">
        <w:rPr>
          <w:color w:val="auto"/>
        </w:rPr>
        <w:t xml:space="preserve">The service maintains a feedback and complaints register that records feedback and complaints </w:t>
      </w:r>
      <w:r w:rsidR="005A444F">
        <w:rPr>
          <w:color w:val="auto"/>
        </w:rPr>
        <w:t>received</w:t>
      </w:r>
      <w:r w:rsidRPr="00E527FA">
        <w:rPr>
          <w:color w:val="auto"/>
        </w:rPr>
        <w:t xml:space="preserve">, actions taken and outcomes.  </w:t>
      </w:r>
      <w:r w:rsidRPr="00583F7F">
        <w:rPr>
          <w:color w:val="auto"/>
        </w:rPr>
        <w:t xml:space="preserve">Complaints, </w:t>
      </w:r>
      <w:proofErr w:type="gramStart"/>
      <w:r w:rsidRPr="00583F7F">
        <w:rPr>
          <w:color w:val="auto"/>
        </w:rPr>
        <w:t>feedback</w:t>
      </w:r>
      <w:proofErr w:type="gramEnd"/>
      <w:r w:rsidRPr="00583F7F">
        <w:rPr>
          <w:color w:val="auto"/>
        </w:rPr>
        <w:t xml:space="preserve"> and survey data are trended and analysed by management. The service uses feedback and complaints to inform improvement </w:t>
      </w:r>
      <w:r w:rsidR="005A444F" w:rsidRPr="00583F7F">
        <w:rPr>
          <w:color w:val="auto"/>
        </w:rPr>
        <w:t>activities,</w:t>
      </w:r>
      <w:r w:rsidRPr="00583F7F">
        <w:rPr>
          <w:color w:val="auto"/>
        </w:rPr>
        <w:t xml:space="preserve"> and these are documented in the service’s plan for continuous improvement. Consumers and representatives discussed recent improvements made </w:t>
      </w:r>
      <w:proofErr w:type="gramStart"/>
      <w:r w:rsidRPr="00583F7F">
        <w:rPr>
          <w:color w:val="auto"/>
        </w:rPr>
        <w:t>as a result of</w:t>
      </w:r>
      <w:proofErr w:type="gramEnd"/>
      <w:r w:rsidRPr="00583F7F">
        <w:rPr>
          <w:color w:val="auto"/>
        </w:rPr>
        <w:t xml:space="preserve"> feedback and complaints including to meal options and alerts in the electronic care management system to ensure representatives are consulted on certain matters.  </w:t>
      </w:r>
    </w:p>
    <w:p w14:paraId="4E8B93A5" w14:textId="77777777" w:rsidR="009A7605" w:rsidRPr="0067352F" w:rsidRDefault="009A7605" w:rsidP="009A7605">
      <w:pPr>
        <w:pStyle w:val="NormalArial"/>
        <w:rPr>
          <w:color w:val="auto"/>
          <w:szCs w:val="22"/>
        </w:rPr>
      </w:pPr>
      <w:r w:rsidRPr="0067352F">
        <w:rPr>
          <w:color w:val="auto"/>
          <w:szCs w:val="22"/>
        </w:rPr>
        <w:t xml:space="preserve">I am satisfied the service has taken improvement actions to address non-compliance identified under requirements </w:t>
      </w:r>
      <w:r>
        <w:rPr>
          <w:color w:val="auto"/>
          <w:szCs w:val="22"/>
        </w:rPr>
        <w:t>6</w:t>
      </w:r>
      <w:r w:rsidRPr="0067352F">
        <w:rPr>
          <w:color w:val="auto"/>
          <w:szCs w:val="22"/>
        </w:rPr>
        <w:t>(3)(c)</w:t>
      </w:r>
      <w:r>
        <w:rPr>
          <w:color w:val="auto"/>
          <w:szCs w:val="22"/>
        </w:rPr>
        <w:t xml:space="preserve"> and 6</w:t>
      </w:r>
      <w:r w:rsidRPr="0067352F">
        <w:rPr>
          <w:color w:val="auto"/>
          <w:szCs w:val="22"/>
        </w:rPr>
        <w:t>(3)(d) as outlined in the Performance Report dated 24 September 2021. It is my decision these requirements are now compliant. The service has undertaken a range of improvement actions, including:</w:t>
      </w:r>
    </w:p>
    <w:p w14:paraId="5BABEECA" w14:textId="5A1973BC" w:rsidR="009A7605" w:rsidRDefault="009A7605" w:rsidP="009A7605">
      <w:pPr>
        <w:pStyle w:val="NormalArial"/>
        <w:numPr>
          <w:ilvl w:val="0"/>
          <w:numId w:val="14"/>
        </w:numPr>
        <w:rPr>
          <w:color w:val="auto"/>
        </w:rPr>
      </w:pPr>
      <w:r>
        <w:rPr>
          <w:color w:val="auto"/>
        </w:rPr>
        <w:t xml:space="preserve">Implemented a new complaints register where all complaints received verbally, in writing or via feedback forms are documented, along with complaint management information </w:t>
      </w:r>
      <w:r>
        <w:rPr>
          <w:color w:val="auto"/>
        </w:rPr>
        <w:lastRenderedPageBreak/>
        <w:t xml:space="preserve">such as date/time and source of the complaint, date/time of response and resolution and outcome of the complaint. The register is monitored by management. </w:t>
      </w:r>
    </w:p>
    <w:p w14:paraId="6DF4B105" w14:textId="77777777" w:rsidR="009A7605" w:rsidRPr="00DE5441" w:rsidRDefault="009A7605" w:rsidP="009A7605">
      <w:pPr>
        <w:pStyle w:val="NormalArial"/>
        <w:numPr>
          <w:ilvl w:val="0"/>
          <w:numId w:val="14"/>
        </w:numPr>
        <w:rPr>
          <w:color w:val="auto"/>
        </w:rPr>
      </w:pPr>
      <w:r>
        <w:rPr>
          <w:color w:val="auto"/>
        </w:rPr>
        <w:t>E</w:t>
      </w:r>
      <w:r w:rsidRPr="00DE5441">
        <w:rPr>
          <w:color w:val="auto"/>
        </w:rPr>
        <w:t>stablish</w:t>
      </w:r>
      <w:r>
        <w:rPr>
          <w:color w:val="auto"/>
        </w:rPr>
        <w:t>ed</w:t>
      </w:r>
      <w:r w:rsidRPr="00DE5441">
        <w:rPr>
          <w:color w:val="auto"/>
        </w:rPr>
        <w:t xml:space="preserve"> new mechanisms </w:t>
      </w:r>
      <w:r>
        <w:rPr>
          <w:color w:val="auto"/>
        </w:rPr>
        <w:t xml:space="preserve">for consumers </w:t>
      </w:r>
      <w:r w:rsidRPr="00DE5441">
        <w:rPr>
          <w:color w:val="auto"/>
        </w:rPr>
        <w:t>to provide feedback, including consumer/representative surveys and food focus meetings</w:t>
      </w:r>
    </w:p>
    <w:p w14:paraId="5F37ED66" w14:textId="25EFD624" w:rsidR="009A7605" w:rsidRDefault="009A7605" w:rsidP="009A7605">
      <w:pPr>
        <w:pStyle w:val="NormalArial"/>
        <w:numPr>
          <w:ilvl w:val="0"/>
          <w:numId w:val="14"/>
        </w:numPr>
        <w:rPr>
          <w:color w:val="auto"/>
        </w:rPr>
      </w:pPr>
      <w:r>
        <w:rPr>
          <w:color w:val="auto"/>
        </w:rPr>
        <w:t>R</w:t>
      </w:r>
      <w:r w:rsidRPr="00DA643A">
        <w:rPr>
          <w:color w:val="auto"/>
        </w:rPr>
        <w:t xml:space="preserve">esults of consumer surveys, food focus </w:t>
      </w:r>
      <w:r w:rsidR="00C66003">
        <w:rPr>
          <w:color w:val="auto"/>
        </w:rPr>
        <w:t>groups</w:t>
      </w:r>
      <w:r w:rsidRPr="00DA643A">
        <w:rPr>
          <w:color w:val="auto"/>
        </w:rPr>
        <w:t xml:space="preserve"> and consumer/representative meetings requiring actions are tabled at management meetings and </w:t>
      </w:r>
      <w:proofErr w:type="gramStart"/>
      <w:r w:rsidRPr="00DA643A">
        <w:rPr>
          <w:color w:val="auto"/>
        </w:rPr>
        <w:t>entered into</w:t>
      </w:r>
      <w:proofErr w:type="gramEnd"/>
      <w:r w:rsidRPr="00DA643A">
        <w:rPr>
          <w:color w:val="auto"/>
        </w:rPr>
        <w:t xml:space="preserve"> the service’s plan for continuous improvement.</w:t>
      </w:r>
    </w:p>
    <w:p w14:paraId="7F9B4123" w14:textId="7CF6EFA7" w:rsidR="009A7605" w:rsidRDefault="009A7605" w:rsidP="009A7605">
      <w:pPr>
        <w:pStyle w:val="NormalArial"/>
        <w:numPr>
          <w:ilvl w:val="0"/>
          <w:numId w:val="14"/>
        </w:numPr>
        <w:rPr>
          <w:color w:val="auto"/>
        </w:rPr>
      </w:pPr>
      <w:r w:rsidRPr="00DA643A">
        <w:rPr>
          <w:color w:val="auto"/>
        </w:rPr>
        <w:t xml:space="preserve">Improvements implemented by the service </w:t>
      </w:r>
      <w:proofErr w:type="gramStart"/>
      <w:r w:rsidRPr="00DA643A">
        <w:rPr>
          <w:color w:val="auto"/>
        </w:rPr>
        <w:t>as a result of</w:t>
      </w:r>
      <w:proofErr w:type="gramEnd"/>
      <w:r w:rsidRPr="00DA643A">
        <w:rPr>
          <w:color w:val="auto"/>
        </w:rPr>
        <w:t xml:space="preserve"> consumer/representative feedback and complaints are published in </w:t>
      </w:r>
      <w:r>
        <w:rPr>
          <w:color w:val="auto"/>
        </w:rPr>
        <w:t>the service’s newsletter</w:t>
      </w:r>
      <w:r w:rsidRPr="00DA643A">
        <w:rPr>
          <w:color w:val="auto"/>
        </w:rPr>
        <w:t xml:space="preserve"> and discussed at consumer/representative meetings</w:t>
      </w:r>
      <w:r w:rsidR="00C66003">
        <w:rPr>
          <w:color w:val="auto"/>
        </w:rPr>
        <w:t>.</w:t>
      </w:r>
    </w:p>
    <w:p w14:paraId="021EC8D1" w14:textId="77777777" w:rsidR="009A7605" w:rsidRPr="00DA643A" w:rsidRDefault="009A7605" w:rsidP="009A7605">
      <w:pPr>
        <w:pStyle w:val="NormalArial"/>
        <w:numPr>
          <w:ilvl w:val="0"/>
          <w:numId w:val="14"/>
        </w:numPr>
        <w:rPr>
          <w:color w:val="auto"/>
        </w:rPr>
      </w:pPr>
      <w:r w:rsidRPr="6B2FF881">
        <w:rPr>
          <w:color w:val="auto"/>
        </w:rPr>
        <w:t xml:space="preserve">Feedback and complaints are trended and reported at management, clinical </w:t>
      </w:r>
      <w:proofErr w:type="gramStart"/>
      <w:r w:rsidRPr="6B2FF881">
        <w:rPr>
          <w:color w:val="auto"/>
        </w:rPr>
        <w:t>governance</w:t>
      </w:r>
      <w:proofErr w:type="gramEnd"/>
      <w:r w:rsidRPr="6B2FF881">
        <w:rPr>
          <w:color w:val="auto"/>
        </w:rPr>
        <w:t xml:space="preserve"> and Board meetings.</w:t>
      </w:r>
    </w:p>
    <w:p w14:paraId="404560DE" w14:textId="0DA61C89" w:rsidR="002B0C90" w:rsidRPr="00712752" w:rsidRDefault="009A7605" w:rsidP="009A7605">
      <w:pPr>
        <w:pStyle w:val="NormalArial"/>
      </w:pPr>
      <w:r w:rsidRPr="004031AC">
        <w:rPr>
          <w:color w:val="auto"/>
        </w:rPr>
        <w:t>Based on the findings contained in the site audit report and the improvements made by the service, it is my decision that each requirement and the overall quality standard are compliant.</w:t>
      </w:r>
      <w:r w:rsidR="00AC49E0" w:rsidRPr="00712752">
        <w:br w:type="page"/>
      </w:r>
    </w:p>
    <w:p w14:paraId="404560DF"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C77CA" w14:paraId="404560E2"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4560E0"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4560E1"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0E6"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E3"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4560E4"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4560E5" w14:textId="5CBBB3C2"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r w:rsidR="00AC49E0" w:rsidRPr="00996FAF">
              <w:rPr>
                <w:rFonts w:ascii="Arial" w:hAnsi="Arial" w:cs="Arial"/>
                <w:color w:val="0000FF"/>
              </w:rPr>
              <w:t xml:space="preserve"> </w:t>
            </w:r>
          </w:p>
        </w:tc>
      </w:tr>
      <w:tr w:rsidR="00BC77CA" w14:paraId="404560EA"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E7"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4560E8"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04560E9" w14:textId="26C783B7" w:rsidR="00FC045E" w:rsidRPr="00996FAF" w:rsidRDefault="000A44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r w:rsidR="00AC49E0" w:rsidRPr="00996FAF">
              <w:rPr>
                <w:rFonts w:ascii="Arial" w:hAnsi="Arial" w:cs="Arial"/>
                <w:color w:val="0000FF"/>
              </w:rPr>
              <w:t xml:space="preserve"> </w:t>
            </w:r>
          </w:p>
        </w:tc>
      </w:tr>
      <w:tr w:rsidR="00BC77CA" w14:paraId="404560EE"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EB"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4560EC"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4560ED" w14:textId="699BDC96"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r w:rsidR="00AC49E0" w:rsidRPr="00996FAF">
              <w:rPr>
                <w:rFonts w:ascii="Arial" w:hAnsi="Arial" w:cs="Arial"/>
                <w:color w:val="0000FF"/>
              </w:rPr>
              <w:t xml:space="preserve"> </w:t>
            </w:r>
          </w:p>
        </w:tc>
      </w:tr>
      <w:tr w:rsidR="00BC77CA" w14:paraId="404560F2"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EF"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4560F0"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4560F1" w14:textId="59B3A633" w:rsidR="00FC045E" w:rsidRPr="00996FAF" w:rsidRDefault="000A44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r w:rsidR="00AC49E0" w:rsidRPr="00996FAF">
              <w:rPr>
                <w:rFonts w:ascii="Arial" w:hAnsi="Arial" w:cs="Arial"/>
                <w:color w:val="0000FF"/>
              </w:rPr>
              <w:t xml:space="preserve"> </w:t>
            </w:r>
          </w:p>
        </w:tc>
      </w:tr>
      <w:tr w:rsidR="00BC77CA" w14:paraId="404560F6" w14:textId="77777777" w:rsidTr="00BC77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60F3"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4560F4"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4560F5" w14:textId="6893A485" w:rsidR="00FC045E" w:rsidRPr="00996FAF" w:rsidRDefault="000A442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r w:rsidR="00AC49E0" w:rsidRPr="00996FAF">
              <w:rPr>
                <w:rFonts w:ascii="Arial" w:hAnsi="Arial" w:cs="Arial"/>
                <w:color w:val="0000FF"/>
              </w:rPr>
              <w:t xml:space="preserve"> </w:t>
            </w:r>
          </w:p>
        </w:tc>
      </w:tr>
    </w:tbl>
    <w:p w14:paraId="404560F7" w14:textId="77777777" w:rsidR="002B0C90" w:rsidRDefault="00AC49E0" w:rsidP="002B0C90">
      <w:pPr>
        <w:pStyle w:val="Heading20"/>
      </w:pPr>
      <w:r>
        <w:t>Findings</w:t>
      </w:r>
    </w:p>
    <w:p w14:paraId="3BBABBD8" w14:textId="661C618F" w:rsidR="009A7605" w:rsidRDefault="009A7605" w:rsidP="009A7605">
      <w:pPr>
        <w:pStyle w:val="NormalArial"/>
        <w:rPr>
          <w:color w:val="auto"/>
        </w:rPr>
      </w:pPr>
      <w:r w:rsidRPr="00791025">
        <w:rPr>
          <w:color w:val="auto"/>
        </w:rPr>
        <w:t xml:space="preserve">Consumers said that staff treat them well and are kind and caring. </w:t>
      </w:r>
      <w:r w:rsidR="00C66003">
        <w:rPr>
          <w:color w:val="auto"/>
        </w:rPr>
        <w:t>Overall,</w:t>
      </w:r>
      <w:r w:rsidR="00C66003" w:rsidRPr="00A206F6">
        <w:rPr>
          <w:color w:val="auto"/>
        </w:rPr>
        <w:t xml:space="preserve"> consumers said that staff are available when they need them and are responsive to their calls for assistance</w:t>
      </w:r>
      <w:r w:rsidR="00C66003">
        <w:rPr>
          <w:color w:val="auto"/>
        </w:rPr>
        <w:t xml:space="preserve">. </w:t>
      </w:r>
      <w:r w:rsidRPr="00791025">
        <w:rPr>
          <w:color w:val="auto"/>
        </w:rPr>
        <w:t xml:space="preserve">Consumers expressed confidence that staff know what they are doing and have relevant knowledge, </w:t>
      </w:r>
      <w:proofErr w:type="gramStart"/>
      <w:r w:rsidRPr="00791025">
        <w:rPr>
          <w:color w:val="auto"/>
        </w:rPr>
        <w:t>skills</w:t>
      </w:r>
      <w:proofErr w:type="gramEnd"/>
      <w:r w:rsidRPr="00791025">
        <w:rPr>
          <w:color w:val="auto"/>
        </w:rPr>
        <w:t xml:space="preserve"> and training to perform their roles. </w:t>
      </w:r>
    </w:p>
    <w:p w14:paraId="05C51541" w14:textId="632D2582" w:rsidR="009A7605" w:rsidRDefault="009A7605" w:rsidP="009A7605">
      <w:pPr>
        <w:pStyle w:val="NormalArial"/>
        <w:rPr>
          <w:color w:val="auto"/>
        </w:rPr>
      </w:pPr>
      <w:r>
        <w:rPr>
          <w:color w:val="auto"/>
        </w:rPr>
        <w:t>Staff reported that whilst the service can be shorted staffed, agency staff are utilised to fill shifts.</w:t>
      </w:r>
      <w:r w:rsidRPr="003718DC">
        <w:rPr>
          <w:color w:val="70AD47" w:themeColor="accent6"/>
        </w:rPr>
        <w:t xml:space="preserve"> </w:t>
      </w:r>
      <w:r w:rsidRPr="00096474">
        <w:rPr>
          <w:color w:val="auto"/>
        </w:rPr>
        <w:t>Management described the service</w:t>
      </w:r>
      <w:r w:rsidR="00C66003">
        <w:rPr>
          <w:color w:val="auto"/>
        </w:rPr>
        <w:t>’s</w:t>
      </w:r>
      <w:r w:rsidRPr="00096474">
        <w:rPr>
          <w:color w:val="auto"/>
        </w:rPr>
        <w:t xml:space="preserve"> mix of registered and care staff</w:t>
      </w:r>
      <w:r>
        <w:rPr>
          <w:color w:val="auto"/>
        </w:rPr>
        <w:t xml:space="preserve">, </w:t>
      </w:r>
      <w:r w:rsidRPr="00096474">
        <w:rPr>
          <w:color w:val="auto"/>
        </w:rPr>
        <w:t>strategies to replace staff on planned and unplanned leave</w:t>
      </w:r>
      <w:r w:rsidRPr="009659DC">
        <w:rPr>
          <w:color w:val="auto"/>
        </w:rPr>
        <w:t xml:space="preserve">, and </w:t>
      </w:r>
      <w:r w:rsidR="00C66003">
        <w:rPr>
          <w:color w:val="auto"/>
        </w:rPr>
        <w:t>the</w:t>
      </w:r>
      <w:r w:rsidRPr="009659DC">
        <w:rPr>
          <w:color w:val="auto"/>
        </w:rPr>
        <w:t xml:space="preserve"> ongoing recruitment processes</w:t>
      </w:r>
      <w:r w:rsidRPr="00B75353">
        <w:rPr>
          <w:color w:val="auto"/>
        </w:rPr>
        <w:t xml:space="preserve">. Management advised call bell response times are monitored daily and reported monthly at consumer, </w:t>
      </w:r>
      <w:proofErr w:type="gramStart"/>
      <w:r w:rsidRPr="00B75353">
        <w:rPr>
          <w:color w:val="auto"/>
        </w:rPr>
        <w:t>staff</w:t>
      </w:r>
      <w:proofErr w:type="gramEnd"/>
      <w:r w:rsidRPr="00B75353">
        <w:rPr>
          <w:color w:val="auto"/>
        </w:rPr>
        <w:t xml:space="preserve"> and Board meetings.</w:t>
      </w:r>
      <w:r>
        <w:rPr>
          <w:color w:val="70AD47" w:themeColor="accent6"/>
        </w:rPr>
        <w:t xml:space="preserve">  </w:t>
      </w:r>
    </w:p>
    <w:p w14:paraId="74CD1289" w14:textId="496E80CA" w:rsidR="009A7605" w:rsidRPr="009A053D" w:rsidRDefault="009A7605" w:rsidP="009A7605">
      <w:pPr>
        <w:pStyle w:val="NormalArial"/>
        <w:rPr>
          <w:color w:val="70AD47" w:themeColor="accent6"/>
        </w:rPr>
      </w:pPr>
      <w:r w:rsidRPr="00935519">
        <w:rPr>
          <w:color w:val="auto"/>
        </w:rPr>
        <w:t>The service has role-specific position descriptions which establish knowledge, skills, and qualifications</w:t>
      </w:r>
      <w:r w:rsidR="00C66003">
        <w:rPr>
          <w:color w:val="auto"/>
        </w:rPr>
        <w:t>,</w:t>
      </w:r>
      <w:r w:rsidRPr="00935519">
        <w:rPr>
          <w:color w:val="auto"/>
        </w:rPr>
        <w:t xml:space="preserve"> and processes to monitor these. </w:t>
      </w:r>
      <w:r w:rsidRPr="00651EFF">
        <w:rPr>
          <w:color w:val="auto"/>
        </w:rPr>
        <w:t xml:space="preserve">New staff receive orientation and buddy shifts, followed by ongoing support and supervision. </w:t>
      </w:r>
      <w:r w:rsidRPr="0017189A">
        <w:rPr>
          <w:color w:val="auto"/>
        </w:rPr>
        <w:t>Staff receive training relev</w:t>
      </w:r>
      <w:r w:rsidRPr="00651EFF">
        <w:rPr>
          <w:color w:val="auto"/>
        </w:rPr>
        <w:t xml:space="preserve">ant to their roles and all staff had completed mandatory training. </w:t>
      </w:r>
      <w:r>
        <w:rPr>
          <w:color w:val="auto"/>
        </w:rPr>
        <w:t xml:space="preserve">Where staff have not completed training, they are supervised by registered staff. </w:t>
      </w:r>
      <w:r w:rsidRPr="00651EFF">
        <w:rPr>
          <w:color w:val="auto"/>
        </w:rPr>
        <w:t xml:space="preserve">Agency staff confirmed they had received orientation and are provided with detailed consumer information on each shift. </w:t>
      </w:r>
      <w:r w:rsidRPr="0047204A">
        <w:rPr>
          <w:color w:val="auto"/>
        </w:rPr>
        <w:t>Staff performance and interactions with consumers are regularly monitored through</w:t>
      </w:r>
      <w:r>
        <w:rPr>
          <w:color w:val="auto"/>
        </w:rPr>
        <w:t xml:space="preserve"> observations,</w:t>
      </w:r>
      <w:r w:rsidRPr="0047204A">
        <w:rPr>
          <w:color w:val="auto"/>
        </w:rPr>
        <w:t xml:space="preserve"> surveys, </w:t>
      </w:r>
      <w:r>
        <w:rPr>
          <w:color w:val="auto"/>
        </w:rPr>
        <w:t xml:space="preserve">audits, analysis of clinical data, review of clinical records and care delivery, </w:t>
      </w:r>
      <w:r w:rsidRPr="0047204A">
        <w:rPr>
          <w:color w:val="auto"/>
        </w:rPr>
        <w:t>and consumer/representative feedback</w:t>
      </w:r>
      <w:r w:rsidRPr="009A053D">
        <w:rPr>
          <w:color w:val="70AD47" w:themeColor="accent6"/>
        </w:rPr>
        <w:t xml:space="preserve">. </w:t>
      </w:r>
      <w:r w:rsidRPr="002E671B">
        <w:rPr>
          <w:color w:val="auto"/>
        </w:rPr>
        <w:t xml:space="preserve">Performance reviews occur </w:t>
      </w:r>
      <w:r w:rsidR="00C66003">
        <w:rPr>
          <w:color w:val="auto"/>
        </w:rPr>
        <w:t>annually,</w:t>
      </w:r>
      <w:r>
        <w:rPr>
          <w:color w:val="auto"/>
        </w:rPr>
        <w:t xml:space="preserve"> </w:t>
      </w:r>
      <w:r w:rsidRPr="002E671B">
        <w:rPr>
          <w:color w:val="auto"/>
        </w:rPr>
        <w:t xml:space="preserve">and the service has a process to track </w:t>
      </w:r>
      <w:r>
        <w:rPr>
          <w:color w:val="auto"/>
        </w:rPr>
        <w:t xml:space="preserve">the </w:t>
      </w:r>
      <w:r w:rsidRPr="002E671B">
        <w:rPr>
          <w:color w:val="auto"/>
        </w:rPr>
        <w:t>completion of these</w:t>
      </w:r>
      <w:r>
        <w:rPr>
          <w:color w:val="70AD47" w:themeColor="accent6"/>
        </w:rPr>
        <w:t>.</w:t>
      </w:r>
      <w:r w:rsidRPr="009A053D">
        <w:rPr>
          <w:color w:val="70AD47" w:themeColor="accent6"/>
        </w:rPr>
        <w:t xml:space="preserve">   </w:t>
      </w:r>
    </w:p>
    <w:p w14:paraId="7A4D0D40" w14:textId="77777777" w:rsidR="009A7605" w:rsidRDefault="009A7605" w:rsidP="009A7605">
      <w:pPr>
        <w:pStyle w:val="NormalArial"/>
        <w:rPr>
          <w:color w:val="auto"/>
        </w:rPr>
      </w:pPr>
      <w:r w:rsidRPr="00F01352">
        <w:rPr>
          <w:color w:val="auto"/>
        </w:rPr>
        <w:t xml:space="preserve">The Assessment Team observed staff interacting with consumers respectfully and in a kind and caring manner. </w:t>
      </w:r>
    </w:p>
    <w:p w14:paraId="79023746" w14:textId="77777777" w:rsidR="009A7605" w:rsidRPr="00F01352" w:rsidRDefault="009A7605" w:rsidP="009A7605">
      <w:pPr>
        <w:pStyle w:val="NormalArial"/>
        <w:rPr>
          <w:color w:val="auto"/>
        </w:rPr>
      </w:pPr>
      <w:r>
        <w:rPr>
          <w:color w:val="auto"/>
        </w:rPr>
        <w:t xml:space="preserve">The service has policies in relation to consumer dignity and respect and diversity and inclusion. Information about the Aged Care Quality Standards and Charter of Aged Care Rights is displayed on noticeboards around the service and included in the staff handbook. </w:t>
      </w:r>
    </w:p>
    <w:p w14:paraId="650F6F57" w14:textId="77777777" w:rsidR="009A7605" w:rsidRPr="00F01352" w:rsidRDefault="009A7605" w:rsidP="009A7605">
      <w:pPr>
        <w:pStyle w:val="NormalArial"/>
        <w:rPr>
          <w:color w:val="auto"/>
        </w:rPr>
      </w:pPr>
      <w:r w:rsidRPr="0067352F">
        <w:rPr>
          <w:color w:val="auto"/>
          <w:szCs w:val="22"/>
        </w:rPr>
        <w:lastRenderedPageBreak/>
        <w:t>I am satisfied the service has taken improvement actions to address non-compliance identified under requirement</w:t>
      </w:r>
      <w:r>
        <w:rPr>
          <w:color w:val="auto"/>
          <w:szCs w:val="22"/>
        </w:rPr>
        <w:t xml:space="preserve">s 7(3)(a) and 7(3)(d) </w:t>
      </w:r>
      <w:r w:rsidRPr="0067352F">
        <w:rPr>
          <w:color w:val="auto"/>
          <w:szCs w:val="22"/>
        </w:rPr>
        <w:t xml:space="preserve">as outlined in the Performance Report dated 24 </w:t>
      </w:r>
      <w:r w:rsidRPr="00F01352">
        <w:rPr>
          <w:color w:val="auto"/>
          <w:szCs w:val="22"/>
        </w:rPr>
        <w:t>September 2021. It is my decision these requirements are now compliant. Actions included:</w:t>
      </w:r>
    </w:p>
    <w:p w14:paraId="1C2F40A3" w14:textId="2877911A" w:rsidR="009A7605" w:rsidRPr="00F01352" w:rsidRDefault="009A7605" w:rsidP="009A7605">
      <w:pPr>
        <w:pStyle w:val="NormalArial"/>
        <w:numPr>
          <w:ilvl w:val="0"/>
          <w:numId w:val="15"/>
        </w:numPr>
        <w:rPr>
          <w:color w:val="auto"/>
          <w:szCs w:val="22"/>
        </w:rPr>
      </w:pPr>
      <w:r w:rsidRPr="00F01352">
        <w:rPr>
          <w:color w:val="auto"/>
          <w:szCs w:val="22"/>
        </w:rPr>
        <w:t xml:space="preserve">Increased agency staff to supplement </w:t>
      </w:r>
      <w:r w:rsidR="008F48B6">
        <w:rPr>
          <w:color w:val="auto"/>
          <w:szCs w:val="22"/>
        </w:rPr>
        <w:t>the service’s</w:t>
      </w:r>
      <w:r w:rsidRPr="00F01352">
        <w:rPr>
          <w:color w:val="auto"/>
          <w:szCs w:val="22"/>
        </w:rPr>
        <w:t xml:space="preserve"> workforce and ensure sufficient staff are available to meet consumers’ needs. </w:t>
      </w:r>
    </w:p>
    <w:p w14:paraId="5BCF737F" w14:textId="77777777" w:rsidR="009A7605" w:rsidRPr="00F01352" w:rsidRDefault="009A7605" w:rsidP="009A7605">
      <w:pPr>
        <w:pStyle w:val="NormalArial"/>
        <w:numPr>
          <w:ilvl w:val="0"/>
          <w:numId w:val="15"/>
        </w:numPr>
        <w:rPr>
          <w:color w:val="auto"/>
          <w:szCs w:val="22"/>
        </w:rPr>
      </w:pPr>
      <w:r w:rsidRPr="00F01352">
        <w:rPr>
          <w:color w:val="auto"/>
          <w:szCs w:val="22"/>
        </w:rPr>
        <w:t xml:space="preserve">Including workforce planning and staff recruitment and retention as standing agenda items on staff, </w:t>
      </w:r>
      <w:proofErr w:type="gramStart"/>
      <w:r w:rsidRPr="00F01352">
        <w:rPr>
          <w:color w:val="auto"/>
          <w:szCs w:val="22"/>
        </w:rPr>
        <w:t>management</w:t>
      </w:r>
      <w:proofErr w:type="gramEnd"/>
      <w:r w:rsidRPr="00F01352">
        <w:rPr>
          <w:color w:val="auto"/>
          <w:szCs w:val="22"/>
        </w:rPr>
        <w:t xml:space="preserve"> and Board meetings.  </w:t>
      </w:r>
    </w:p>
    <w:p w14:paraId="3E22F767" w14:textId="73185D6E" w:rsidR="009A7605" w:rsidRDefault="009A7605" w:rsidP="009A7605">
      <w:pPr>
        <w:pStyle w:val="NormalArial"/>
        <w:numPr>
          <w:ilvl w:val="0"/>
          <w:numId w:val="15"/>
        </w:numPr>
        <w:rPr>
          <w:color w:val="auto"/>
          <w:szCs w:val="22"/>
        </w:rPr>
      </w:pPr>
      <w:r>
        <w:rPr>
          <w:color w:val="auto"/>
          <w:szCs w:val="22"/>
        </w:rPr>
        <w:t>Appoint</w:t>
      </w:r>
      <w:r w:rsidR="008F48B6">
        <w:rPr>
          <w:color w:val="auto"/>
          <w:szCs w:val="22"/>
        </w:rPr>
        <w:t>ed</w:t>
      </w:r>
      <w:r>
        <w:rPr>
          <w:color w:val="auto"/>
          <w:szCs w:val="22"/>
        </w:rPr>
        <w:t xml:space="preserve"> a clinical manager responsible for managing and tracking staff training and education. </w:t>
      </w:r>
    </w:p>
    <w:p w14:paraId="5E7A09F3" w14:textId="38F8831C" w:rsidR="009A7605" w:rsidRDefault="009A7605" w:rsidP="009A7605">
      <w:pPr>
        <w:pStyle w:val="NormalArial"/>
        <w:numPr>
          <w:ilvl w:val="0"/>
          <w:numId w:val="15"/>
        </w:numPr>
        <w:rPr>
          <w:color w:val="auto"/>
          <w:szCs w:val="22"/>
        </w:rPr>
      </w:pPr>
      <w:r>
        <w:rPr>
          <w:color w:val="auto"/>
          <w:szCs w:val="22"/>
        </w:rPr>
        <w:t>Staff training and information about the serious incident response scheme (SIRS), including resources and flowcharts</w:t>
      </w:r>
      <w:r w:rsidR="008F48B6">
        <w:rPr>
          <w:color w:val="auto"/>
          <w:szCs w:val="22"/>
        </w:rPr>
        <w:t xml:space="preserve"> are</w:t>
      </w:r>
      <w:r>
        <w:rPr>
          <w:color w:val="auto"/>
          <w:szCs w:val="22"/>
        </w:rPr>
        <w:t xml:space="preserve"> available to staff. </w:t>
      </w:r>
    </w:p>
    <w:p w14:paraId="0ADC9FD3" w14:textId="77777777" w:rsidR="009A7605" w:rsidRDefault="009A7605" w:rsidP="009A7605">
      <w:pPr>
        <w:pStyle w:val="NormalArial"/>
        <w:numPr>
          <w:ilvl w:val="0"/>
          <w:numId w:val="15"/>
        </w:numPr>
        <w:rPr>
          <w:color w:val="auto"/>
          <w:szCs w:val="22"/>
        </w:rPr>
      </w:pPr>
      <w:r>
        <w:rPr>
          <w:color w:val="auto"/>
          <w:szCs w:val="22"/>
        </w:rPr>
        <w:t xml:space="preserve">Duty statements provided to staff during orientation that detail staff responsibilities relevant to their role. </w:t>
      </w:r>
    </w:p>
    <w:p w14:paraId="16F0B04D" w14:textId="77777777" w:rsidR="009A7605" w:rsidRPr="00F01352" w:rsidRDefault="009A7605" w:rsidP="009A7605">
      <w:pPr>
        <w:pStyle w:val="NormalArial"/>
        <w:numPr>
          <w:ilvl w:val="0"/>
          <w:numId w:val="15"/>
        </w:numPr>
        <w:rPr>
          <w:color w:val="auto"/>
          <w:szCs w:val="22"/>
        </w:rPr>
      </w:pPr>
      <w:r>
        <w:rPr>
          <w:color w:val="auto"/>
          <w:szCs w:val="22"/>
        </w:rPr>
        <w:t xml:space="preserve">Various improvements to the orientation process and agency staff orientation checklist. </w:t>
      </w:r>
    </w:p>
    <w:p w14:paraId="404560F8" w14:textId="15576176" w:rsidR="002B0C90" w:rsidRPr="00262C0B" w:rsidRDefault="009A7605" w:rsidP="009A7605">
      <w:pPr>
        <w:pStyle w:val="NormalArial"/>
      </w:pPr>
      <w:r w:rsidRPr="004031AC">
        <w:rPr>
          <w:color w:val="auto"/>
        </w:rPr>
        <w:t>Based on the findings contained in the site audit report and the improvements made by the service, it is my decision that each requirement and the overall quality standard are compliant</w:t>
      </w:r>
      <w:r>
        <w:rPr>
          <w:color w:val="auto"/>
        </w:rPr>
        <w:t xml:space="preserve">. </w:t>
      </w:r>
      <w:r w:rsidR="00AC49E0">
        <w:br w:type="page"/>
      </w:r>
    </w:p>
    <w:p w14:paraId="404560F9" w14:textId="77777777" w:rsidR="00FC045E" w:rsidRPr="00996FAF" w:rsidRDefault="00AC49E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C77CA" w14:paraId="404560FC" w14:textId="77777777" w:rsidTr="00BC7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4560FA" w14:textId="77777777" w:rsidR="00FC045E" w:rsidRPr="00996FAF" w:rsidRDefault="00AC49E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4560FB" w14:textId="77777777" w:rsidR="00FC045E" w:rsidRPr="00996FAF" w:rsidRDefault="000A44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7CA" w14:paraId="40456100" w14:textId="77777777" w:rsidTr="00BC77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560FD"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04560FE"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04560FF" w14:textId="515F7A81"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p>
        </w:tc>
      </w:tr>
      <w:tr w:rsidR="00BC77CA" w14:paraId="40456104"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56101"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456102"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0456103" w14:textId="261C8664" w:rsidR="00FC045E" w:rsidRPr="00996FAF" w:rsidRDefault="000A44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p>
        </w:tc>
      </w:tr>
      <w:tr w:rsidR="00BC77CA" w14:paraId="4045610E" w14:textId="77777777" w:rsidTr="00BC77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56105"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456106"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456107"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456108"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456109"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045610A"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45610B"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45610C" w14:textId="77777777" w:rsidR="00FC045E" w:rsidRPr="00996FAF" w:rsidRDefault="00AC49E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45610D" w14:textId="09EB66F2" w:rsidR="00FC045E" w:rsidRPr="00996FAF" w:rsidRDefault="000A44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p>
        </w:tc>
      </w:tr>
      <w:tr w:rsidR="00BC77CA" w14:paraId="40456116" w14:textId="77777777" w:rsidTr="00BC7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5610F"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456110" w14:textId="77777777" w:rsidR="00FC045E" w:rsidRPr="00996FAF" w:rsidRDefault="00AC49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456111" w14:textId="77777777" w:rsidR="00FC045E" w:rsidRPr="00996FAF" w:rsidRDefault="00AC49E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456112" w14:textId="77777777" w:rsidR="00FC045E" w:rsidRPr="00996FAF" w:rsidRDefault="00AC49E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456113" w14:textId="77777777" w:rsidR="00FC045E" w:rsidRPr="00996FAF" w:rsidRDefault="00AC49E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456114" w14:textId="77777777" w:rsidR="00FC045E" w:rsidRPr="00996FAF" w:rsidRDefault="00AC49E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456115" w14:textId="6E9C7FE7" w:rsidR="00FC045E" w:rsidRPr="00996FAF" w:rsidRDefault="000A442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p>
        </w:tc>
      </w:tr>
      <w:tr w:rsidR="00BC77CA" w14:paraId="4045611D" w14:textId="77777777" w:rsidTr="00BC77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56117" w14:textId="77777777" w:rsidR="00FC045E" w:rsidRPr="00996FAF" w:rsidRDefault="00AC49E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456118" w14:textId="77777777" w:rsidR="00FC045E" w:rsidRPr="00996FAF" w:rsidRDefault="00AC49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456119" w14:textId="77777777" w:rsidR="00FC045E" w:rsidRPr="00996FAF" w:rsidRDefault="00AC49E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45611A" w14:textId="77777777" w:rsidR="00FC045E" w:rsidRPr="00996FAF" w:rsidRDefault="00AC49E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45611B" w14:textId="77777777" w:rsidR="00FC045E" w:rsidRPr="00996FAF" w:rsidRDefault="00AC49E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45611C" w14:textId="2EF64549" w:rsidR="00FC045E" w:rsidRPr="00996FAF" w:rsidRDefault="000A442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C49E0">
                  <w:rPr>
                    <w:rFonts w:ascii="Arial" w:hAnsi="Arial" w:cs="Arial"/>
                    <w:color w:val="auto"/>
                  </w:rPr>
                  <w:t>Compliant</w:t>
                </w:r>
              </w:sdtContent>
            </w:sdt>
          </w:p>
        </w:tc>
      </w:tr>
    </w:tbl>
    <w:p w14:paraId="4045611E" w14:textId="77777777" w:rsidR="00D87E7C" w:rsidRDefault="00AC49E0" w:rsidP="00D87E7C">
      <w:pPr>
        <w:pStyle w:val="Heading20"/>
      </w:pPr>
      <w:r w:rsidRPr="00996FAF">
        <w:t>Findings</w:t>
      </w:r>
    </w:p>
    <w:p w14:paraId="5DD4259A" w14:textId="77777777" w:rsidR="00191171" w:rsidRPr="00EB5323" w:rsidRDefault="00191171" w:rsidP="00191171">
      <w:pPr>
        <w:pStyle w:val="NormalArial"/>
        <w:rPr>
          <w:szCs w:val="22"/>
        </w:rPr>
      </w:pPr>
      <w:r w:rsidRPr="00534CCC">
        <w:rPr>
          <w:szCs w:val="22"/>
        </w:rPr>
        <w:t>Consumers considered the service is well run and they can provide feedback and suggestions to management which are considered</w:t>
      </w:r>
      <w:r>
        <w:rPr>
          <w:szCs w:val="22"/>
        </w:rPr>
        <w:t xml:space="preserve">. </w:t>
      </w:r>
      <w:r w:rsidRPr="00534CCC">
        <w:rPr>
          <w:szCs w:val="22"/>
        </w:rPr>
        <w:t>Management described various ways consumers are supported to be engaged in the development, delivery and evaluation of care and services</w:t>
      </w:r>
      <w:r>
        <w:rPr>
          <w:szCs w:val="22"/>
        </w:rPr>
        <w:t>, such as</w:t>
      </w:r>
      <w:r w:rsidRPr="00534CCC">
        <w:rPr>
          <w:szCs w:val="22"/>
        </w:rPr>
        <w:t xml:space="preserve"> via feedback and complaints</w:t>
      </w:r>
      <w:r>
        <w:rPr>
          <w:szCs w:val="22"/>
        </w:rPr>
        <w:t>,</w:t>
      </w:r>
      <w:r w:rsidRPr="00534CCC">
        <w:rPr>
          <w:szCs w:val="22"/>
        </w:rPr>
        <w:t xml:space="preserve"> monthly consumer meetings</w:t>
      </w:r>
      <w:r>
        <w:rPr>
          <w:szCs w:val="22"/>
        </w:rPr>
        <w:t xml:space="preserve">, </w:t>
      </w:r>
      <w:r w:rsidRPr="00534CCC">
        <w:rPr>
          <w:szCs w:val="22"/>
        </w:rPr>
        <w:t>food focus meetings</w:t>
      </w:r>
      <w:r>
        <w:rPr>
          <w:szCs w:val="22"/>
        </w:rPr>
        <w:t>, and</w:t>
      </w:r>
      <w:r w:rsidRPr="00534CCC">
        <w:rPr>
          <w:szCs w:val="22"/>
        </w:rPr>
        <w:t xml:space="preserve"> annual surveys. </w:t>
      </w:r>
    </w:p>
    <w:p w14:paraId="2EB37783" w14:textId="77777777" w:rsidR="00191171" w:rsidRPr="0071504F" w:rsidRDefault="00191171" w:rsidP="00191171">
      <w:pPr>
        <w:pStyle w:val="NormalArial"/>
        <w:rPr>
          <w:rFonts w:eastAsia="Arial"/>
          <w:color w:val="70AD47" w:themeColor="accent6"/>
        </w:rPr>
      </w:pPr>
      <w:r w:rsidRPr="00FB4B6C">
        <w:rPr>
          <w:rFonts w:eastAsia="Arial"/>
          <w:color w:val="auto"/>
        </w:rPr>
        <w:t xml:space="preserve">The organisation’s governance framework identifies a leadership structure with the governing body holding overall accountability for quality and safety. </w:t>
      </w:r>
      <w:r w:rsidRPr="008D4A3D">
        <w:rPr>
          <w:rFonts w:eastAsia="Arial"/>
          <w:color w:val="auto"/>
        </w:rPr>
        <w:t xml:space="preserve">This service now has a clinical governance framework and </w:t>
      </w:r>
      <w:r w:rsidRPr="001A4365">
        <w:rPr>
          <w:rFonts w:eastAsia="Arial"/>
          <w:color w:val="auto"/>
        </w:rPr>
        <w:t xml:space="preserve">organisational values. The Board meets monthly with the management </w:t>
      </w:r>
      <w:r>
        <w:rPr>
          <w:rFonts w:eastAsia="Arial"/>
          <w:color w:val="auto"/>
        </w:rPr>
        <w:t>of</w:t>
      </w:r>
      <w:r w:rsidRPr="001A4365">
        <w:rPr>
          <w:rFonts w:eastAsia="Arial"/>
          <w:color w:val="auto"/>
        </w:rPr>
        <w:t xml:space="preserve"> the organisation’s services and receives and reviews information on clinical and incident data/trends analysis</w:t>
      </w:r>
      <w:r w:rsidRPr="001A4365">
        <w:rPr>
          <w:color w:val="auto"/>
          <w:szCs w:val="22"/>
        </w:rPr>
        <w:t xml:space="preserve">, operational and financial information, and risk reporting. The </w:t>
      </w:r>
      <w:r w:rsidRPr="001A4365">
        <w:rPr>
          <w:color w:val="auto"/>
          <w:szCs w:val="22"/>
        </w:rPr>
        <w:lastRenderedPageBreak/>
        <w:t xml:space="preserve">Board uses this information to identify </w:t>
      </w:r>
      <w:r w:rsidRPr="00534CCC">
        <w:rPr>
          <w:szCs w:val="22"/>
        </w:rPr>
        <w:t xml:space="preserve">the service’s compliance with the Quality Standards, to enhance performance and mitigate risks, and to monitor and take accountability for care and service delivery. </w:t>
      </w:r>
    </w:p>
    <w:p w14:paraId="35FCAC04" w14:textId="77777777" w:rsidR="00191171" w:rsidRPr="00172221" w:rsidRDefault="00191171" w:rsidP="00191171">
      <w:pPr>
        <w:pStyle w:val="NormalArial"/>
        <w:rPr>
          <w:rFonts w:eastAsia="Arial"/>
          <w:color w:val="auto"/>
        </w:rPr>
      </w:pPr>
      <w:r w:rsidRPr="00172221">
        <w:rPr>
          <w:rFonts w:eastAsia="Arial"/>
          <w:color w:val="auto"/>
        </w:rPr>
        <w:t xml:space="preserve">Management described the various ways in which the organisation communicates with consumers/representatives and staff regarding updates on policies, </w:t>
      </w:r>
      <w:proofErr w:type="gramStart"/>
      <w:r w:rsidRPr="00172221">
        <w:rPr>
          <w:rFonts w:eastAsia="Arial"/>
          <w:color w:val="auto"/>
        </w:rPr>
        <w:t>procedures</w:t>
      </w:r>
      <w:proofErr w:type="gramEnd"/>
      <w:r w:rsidRPr="00172221">
        <w:rPr>
          <w:rFonts w:eastAsia="Arial"/>
          <w:color w:val="auto"/>
        </w:rPr>
        <w:t xml:space="preserve"> or changes to legislation.</w:t>
      </w:r>
    </w:p>
    <w:p w14:paraId="395FDD9C" w14:textId="77777777" w:rsidR="00191171" w:rsidRPr="004D7595" w:rsidRDefault="00191171" w:rsidP="00191171">
      <w:pPr>
        <w:pStyle w:val="NormalArial"/>
        <w:rPr>
          <w:rFonts w:eastAsia="Calibri"/>
          <w:color w:val="auto"/>
        </w:rPr>
      </w:pPr>
      <w:r w:rsidRPr="004D7595">
        <w:rPr>
          <w:rFonts w:eastAsia="Calibri"/>
          <w:color w:val="auto"/>
        </w:rPr>
        <w:t xml:space="preserve">The organisation </w:t>
      </w:r>
      <w:r>
        <w:rPr>
          <w:rFonts w:eastAsia="Calibri"/>
          <w:color w:val="auto"/>
        </w:rPr>
        <w:t>implemented various actions and improved its</w:t>
      </w:r>
      <w:r w:rsidRPr="004D7595">
        <w:rPr>
          <w:rFonts w:eastAsia="Calibri"/>
          <w:color w:val="auto"/>
        </w:rPr>
        <w:t xml:space="preserve"> governance systems relating to information systems, continuous improvement, financial governance, workforce governance, regulatory compliance, and feedback and complaints. </w:t>
      </w:r>
      <w:r>
        <w:rPr>
          <w:rFonts w:eastAsia="Calibri"/>
          <w:color w:val="auto"/>
        </w:rPr>
        <w:t xml:space="preserve">These systems are now effective.  </w:t>
      </w:r>
    </w:p>
    <w:p w14:paraId="2DC58071" w14:textId="77777777" w:rsidR="00191171" w:rsidRPr="006A4FBE" w:rsidRDefault="00191171" w:rsidP="00191171">
      <w:pPr>
        <w:pStyle w:val="NormalArial"/>
        <w:rPr>
          <w:color w:val="auto"/>
        </w:rPr>
      </w:pPr>
      <w:r w:rsidRPr="006A4FBE">
        <w:rPr>
          <w:rFonts w:eastAsia="Arial"/>
          <w:color w:val="auto"/>
        </w:rPr>
        <w:t xml:space="preserve">The service has established governance frameworks, </w:t>
      </w:r>
      <w:proofErr w:type="gramStart"/>
      <w:r w:rsidRPr="006A4FBE">
        <w:rPr>
          <w:rFonts w:eastAsia="Arial"/>
          <w:color w:val="auto"/>
        </w:rPr>
        <w:t>policies</w:t>
      </w:r>
      <w:proofErr w:type="gramEnd"/>
      <w:r w:rsidRPr="006A4FBE">
        <w:rPr>
          <w:rFonts w:eastAsia="Arial"/>
          <w:color w:val="auto"/>
        </w:rPr>
        <w:t xml:space="preserve"> and procedures to support the management of risk associated with the care of consumers, including responding to clinical incidents. </w:t>
      </w:r>
      <w:r w:rsidRPr="006A4FBE">
        <w:rPr>
          <w:color w:val="auto"/>
        </w:rPr>
        <w:t xml:space="preserve">The service has an incident management system and policies and procedures in relation to incident reporting. Staff have received training and understand their responsibilities to report incidents. Severe incidents are communicated to the Board. </w:t>
      </w:r>
    </w:p>
    <w:p w14:paraId="0CDD2F91" w14:textId="77777777" w:rsidR="00191171" w:rsidRPr="00ED5097" w:rsidRDefault="00191171" w:rsidP="00191171">
      <w:pPr>
        <w:pStyle w:val="NormalArial"/>
        <w:rPr>
          <w:color w:val="auto"/>
          <w:szCs w:val="22"/>
        </w:rPr>
      </w:pPr>
      <w:r w:rsidRPr="00ED5097">
        <w:rPr>
          <w:color w:val="auto"/>
        </w:rPr>
        <w:t>The organisation</w:t>
      </w:r>
      <w:r w:rsidRPr="00ED5097">
        <w:rPr>
          <w:color w:val="auto"/>
          <w:szCs w:val="22"/>
        </w:rPr>
        <w:t xml:space="preserve"> has a documented clinical governance framework, and policies relating to antimicrobial stewardship, minimising the use of restrictive practices and open disclosure. Staff said these policies had been discussed with them and were able to explain what they meant in a practical way. </w:t>
      </w:r>
    </w:p>
    <w:p w14:paraId="1C769037" w14:textId="77777777" w:rsidR="00191171" w:rsidRPr="0067352F" w:rsidRDefault="00191171" w:rsidP="00191171">
      <w:pPr>
        <w:pStyle w:val="NormalArial"/>
        <w:rPr>
          <w:color w:val="auto"/>
          <w:szCs w:val="22"/>
        </w:rPr>
      </w:pPr>
      <w:r w:rsidRPr="0067352F">
        <w:rPr>
          <w:color w:val="auto"/>
          <w:szCs w:val="22"/>
        </w:rPr>
        <w:t>I am satisfied the service has taken improvement actions to address non-compliance identified under requirements 8(3)(b), 8(3)(c), 8(3)(d) and 8(3)(e) as outlined in the Performance Report dated 24 September 2021. It is my decision these requirements are now compliant. The service has undertaken a range of improvement actions, including:</w:t>
      </w:r>
    </w:p>
    <w:p w14:paraId="0B874CD9" w14:textId="77777777" w:rsidR="00191171" w:rsidRPr="009A29B7" w:rsidRDefault="00191171" w:rsidP="00191171">
      <w:pPr>
        <w:pStyle w:val="NormalArial"/>
        <w:numPr>
          <w:ilvl w:val="0"/>
          <w:numId w:val="14"/>
        </w:numPr>
        <w:rPr>
          <w:color w:val="auto"/>
          <w:szCs w:val="22"/>
        </w:rPr>
      </w:pPr>
      <w:r w:rsidRPr="009A29B7">
        <w:rPr>
          <w:color w:val="auto"/>
        </w:rPr>
        <w:t xml:space="preserve">The structure and processes around Board and management meetings have been formalised and these meetings are </w:t>
      </w:r>
      <w:proofErr w:type="spellStart"/>
      <w:r w:rsidRPr="009A29B7">
        <w:rPr>
          <w:color w:val="auto"/>
        </w:rPr>
        <w:t>minuted</w:t>
      </w:r>
      <w:proofErr w:type="spellEnd"/>
      <w:r w:rsidRPr="009A29B7">
        <w:rPr>
          <w:color w:val="auto"/>
        </w:rPr>
        <w:t>.</w:t>
      </w:r>
    </w:p>
    <w:p w14:paraId="609BE384" w14:textId="77777777" w:rsidR="00191171" w:rsidRPr="004D6F2D" w:rsidRDefault="00191171" w:rsidP="00191171">
      <w:pPr>
        <w:pStyle w:val="NormalArial"/>
        <w:numPr>
          <w:ilvl w:val="0"/>
          <w:numId w:val="14"/>
        </w:numPr>
        <w:rPr>
          <w:color w:val="auto"/>
        </w:rPr>
      </w:pPr>
      <w:r w:rsidRPr="004D6F2D">
        <w:rPr>
          <w:color w:val="auto"/>
        </w:rPr>
        <w:t xml:space="preserve">A monthly clinical governance meeting </w:t>
      </w:r>
      <w:r>
        <w:rPr>
          <w:color w:val="auto"/>
        </w:rPr>
        <w:t xml:space="preserve">was established in </w:t>
      </w:r>
      <w:r w:rsidRPr="004D6F2D">
        <w:rPr>
          <w:color w:val="auto"/>
        </w:rPr>
        <w:t xml:space="preserve">October 2021 whereby </w:t>
      </w:r>
      <w:r>
        <w:rPr>
          <w:color w:val="auto"/>
        </w:rPr>
        <w:t>the organisation’s clinical managers</w:t>
      </w:r>
      <w:r w:rsidRPr="004D6F2D">
        <w:rPr>
          <w:color w:val="auto"/>
        </w:rPr>
        <w:t xml:space="preserve"> meet with a Board Director to </w:t>
      </w:r>
      <w:r>
        <w:rPr>
          <w:color w:val="auto"/>
        </w:rPr>
        <w:t>discuss</w:t>
      </w:r>
      <w:r w:rsidRPr="004D6F2D">
        <w:rPr>
          <w:color w:val="auto"/>
        </w:rPr>
        <w:t xml:space="preserve"> strategies and </w:t>
      </w:r>
      <w:r>
        <w:rPr>
          <w:color w:val="auto"/>
        </w:rPr>
        <w:t>management of</w:t>
      </w:r>
      <w:r w:rsidRPr="004D6F2D">
        <w:rPr>
          <w:color w:val="auto"/>
        </w:rPr>
        <w:t xml:space="preserve"> clinical care. </w:t>
      </w:r>
    </w:p>
    <w:p w14:paraId="5774321E" w14:textId="47D5EF18" w:rsidR="00191171" w:rsidRPr="00F31A15" w:rsidRDefault="00045900" w:rsidP="00191171">
      <w:pPr>
        <w:pStyle w:val="NormalArial"/>
        <w:numPr>
          <w:ilvl w:val="0"/>
          <w:numId w:val="14"/>
        </w:numPr>
        <w:rPr>
          <w:color w:val="auto"/>
          <w:szCs w:val="22"/>
        </w:rPr>
      </w:pPr>
      <w:r>
        <w:rPr>
          <w:color w:val="auto"/>
        </w:rPr>
        <w:t>I</w:t>
      </w:r>
      <w:r w:rsidR="00191171" w:rsidRPr="00F31A15">
        <w:rPr>
          <w:color w:val="auto"/>
        </w:rPr>
        <w:t xml:space="preserve">ntroduction of a new clinical governance framework in November 2021 that identifies a leadership structure and overall responsibility of the governing </w:t>
      </w:r>
      <w:proofErr w:type="gramStart"/>
      <w:r w:rsidR="00191171" w:rsidRPr="00F31A15">
        <w:rPr>
          <w:color w:val="auto"/>
        </w:rPr>
        <w:t>body, and</w:t>
      </w:r>
      <w:proofErr w:type="gramEnd"/>
      <w:r w:rsidR="00191171" w:rsidRPr="00F31A15">
        <w:rPr>
          <w:color w:val="auto"/>
        </w:rPr>
        <w:t xml:space="preserve"> includes a set of organisational values. </w:t>
      </w:r>
    </w:p>
    <w:p w14:paraId="1FB389B5" w14:textId="77777777" w:rsidR="00191171" w:rsidRDefault="00191171" w:rsidP="00191171">
      <w:pPr>
        <w:pStyle w:val="NormalArial"/>
        <w:numPr>
          <w:ilvl w:val="0"/>
          <w:numId w:val="14"/>
        </w:numPr>
        <w:rPr>
          <w:color w:val="auto"/>
        </w:rPr>
      </w:pPr>
      <w:r w:rsidRPr="00E755A8">
        <w:rPr>
          <w:color w:val="auto"/>
        </w:rPr>
        <w:t>Improv</w:t>
      </w:r>
      <w:r>
        <w:rPr>
          <w:color w:val="auto"/>
        </w:rPr>
        <w:t>ed governance systems:</w:t>
      </w:r>
    </w:p>
    <w:p w14:paraId="45B6B24E" w14:textId="273CF347" w:rsidR="00191171" w:rsidRDefault="00191171" w:rsidP="00191171">
      <w:pPr>
        <w:pStyle w:val="NormalArial"/>
        <w:numPr>
          <w:ilvl w:val="1"/>
          <w:numId w:val="14"/>
        </w:numPr>
        <w:rPr>
          <w:color w:val="auto"/>
        </w:rPr>
      </w:pPr>
      <w:r w:rsidRPr="00E755A8">
        <w:rPr>
          <w:color w:val="auto"/>
        </w:rPr>
        <w:t>by</w:t>
      </w:r>
      <w:r>
        <w:rPr>
          <w:color w:val="auto"/>
        </w:rPr>
        <w:t xml:space="preserve"> ensuring staff access to policies and procedures and consumer assessment and care planning documentation, staff receive mandatory</w:t>
      </w:r>
      <w:r w:rsidR="00045900">
        <w:rPr>
          <w:color w:val="auto"/>
        </w:rPr>
        <w:t xml:space="preserve"> and relevant </w:t>
      </w:r>
      <w:r>
        <w:rPr>
          <w:color w:val="auto"/>
        </w:rPr>
        <w:t>training</w:t>
      </w:r>
    </w:p>
    <w:p w14:paraId="0CE3341A" w14:textId="6D26AB5F" w:rsidR="00191171" w:rsidRDefault="00045900" w:rsidP="00191171">
      <w:pPr>
        <w:pStyle w:val="NormalArial"/>
        <w:numPr>
          <w:ilvl w:val="1"/>
          <w:numId w:val="14"/>
        </w:numPr>
        <w:rPr>
          <w:color w:val="auto"/>
        </w:rPr>
      </w:pPr>
      <w:r>
        <w:rPr>
          <w:color w:val="auto"/>
        </w:rPr>
        <w:t>by e</w:t>
      </w:r>
      <w:r w:rsidR="00191171">
        <w:rPr>
          <w:color w:val="auto"/>
        </w:rPr>
        <w:t>stablishing an effective plan for continuous improvement which includes consumer feedback and incidents and is managed by the service’s clinical manager and facility manager</w:t>
      </w:r>
    </w:p>
    <w:p w14:paraId="03529427" w14:textId="5D02D0DD" w:rsidR="00191171" w:rsidRDefault="00C54B80" w:rsidP="00191171">
      <w:pPr>
        <w:pStyle w:val="NormalArial"/>
        <w:numPr>
          <w:ilvl w:val="1"/>
          <w:numId w:val="14"/>
        </w:numPr>
        <w:rPr>
          <w:color w:val="auto"/>
        </w:rPr>
      </w:pPr>
      <w:r>
        <w:rPr>
          <w:color w:val="auto"/>
        </w:rPr>
        <w:t>i</w:t>
      </w:r>
      <w:r w:rsidR="00191171">
        <w:rPr>
          <w:color w:val="auto"/>
        </w:rPr>
        <w:t>n relation to budgeting and expenditur</w:t>
      </w:r>
      <w:r w:rsidR="002B4DD3">
        <w:rPr>
          <w:color w:val="auto"/>
        </w:rPr>
        <w:t>e</w:t>
      </w:r>
    </w:p>
    <w:p w14:paraId="120A5351" w14:textId="44C52B81" w:rsidR="00191171" w:rsidRDefault="00C54B80" w:rsidP="00191171">
      <w:pPr>
        <w:pStyle w:val="NormalArial"/>
        <w:numPr>
          <w:ilvl w:val="1"/>
          <w:numId w:val="14"/>
        </w:numPr>
        <w:rPr>
          <w:color w:val="auto"/>
        </w:rPr>
      </w:pPr>
      <w:r>
        <w:rPr>
          <w:color w:val="auto"/>
        </w:rPr>
        <w:t>b</w:t>
      </w:r>
      <w:r w:rsidR="00191171">
        <w:rPr>
          <w:color w:val="auto"/>
        </w:rPr>
        <w:t>y updating the consumer handbook to ensure consistency with relevant legislation</w:t>
      </w:r>
      <w:r w:rsidR="002B4DD3">
        <w:rPr>
          <w:color w:val="auto"/>
        </w:rPr>
        <w:t xml:space="preserve"> and</w:t>
      </w:r>
    </w:p>
    <w:p w14:paraId="312B1848" w14:textId="77777777" w:rsidR="00191171" w:rsidRPr="002435C8" w:rsidRDefault="00191171" w:rsidP="00191171">
      <w:pPr>
        <w:pStyle w:val="NormalArial"/>
        <w:numPr>
          <w:ilvl w:val="1"/>
          <w:numId w:val="14"/>
        </w:numPr>
        <w:rPr>
          <w:color w:val="auto"/>
        </w:rPr>
      </w:pPr>
      <w:r w:rsidRPr="002435C8">
        <w:rPr>
          <w:color w:val="auto"/>
        </w:rPr>
        <w:t>in relation to feedback and complaints and workforce governance as outlined above</w:t>
      </w:r>
      <w:r>
        <w:rPr>
          <w:color w:val="auto"/>
        </w:rPr>
        <w:t xml:space="preserve"> in</w:t>
      </w:r>
      <w:r w:rsidRPr="002435C8">
        <w:rPr>
          <w:color w:val="auto"/>
        </w:rPr>
        <w:t xml:space="preserve"> Standards 6 and 7. </w:t>
      </w:r>
    </w:p>
    <w:p w14:paraId="5D4F4212" w14:textId="69D7A38E" w:rsidR="00191171" w:rsidRPr="00856C71" w:rsidRDefault="00191171" w:rsidP="00191171">
      <w:pPr>
        <w:pStyle w:val="NormalArial"/>
        <w:numPr>
          <w:ilvl w:val="0"/>
          <w:numId w:val="14"/>
        </w:numPr>
        <w:rPr>
          <w:color w:val="auto"/>
        </w:rPr>
      </w:pPr>
      <w:r w:rsidRPr="00856C71">
        <w:rPr>
          <w:color w:val="auto"/>
        </w:rPr>
        <w:t xml:space="preserve">Updated the service’s risk management plan to reflect risk identification and </w:t>
      </w:r>
      <w:r w:rsidR="00045900">
        <w:rPr>
          <w:color w:val="auto"/>
        </w:rPr>
        <w:t xml:space="preserve">management </w:t>
      </w:r>
      <w:proofErr w:type="gramStart"/>
      <w:r w:rsidRPr="00856C71">
        <w:rPr>
          <w:color w:val="auto"/>
        </w:rPr>
        <w:t>strategies</w:t>
      </w:r>
      <w:r w:rsidR="00045900">
        <w:rPr>
          <w:color w:val="auto"/>
        </w:rPr>
        <w:t xml:space="preserve">, </w:t>
      </w:r>
      <w:r w:rsidRPr="00856C71">
        <w:rPr>
          <w:color w:val="auto"/>
        </w:rPr>
        <w:t>and</w:t>
      </w:r>
      <w:proofErr w:type="gramEnd"/>
      <w:r w:rsidRPr="00856C71">
        <w:rPr>
          <w:color w:val="auto"/>
        </w:rPr>
        <w:t xml:space="preserve"> made available to staff procedures to guide </w:t>
      </w:r>
      <w:r w:rsidR="00B87BFC">
        <w:rPr>
          <w:color w:val="auto"/>
        </w:rPr>
        <w:t xml:space="preserve">the </w:t>
      </w:r>
      <w:r w:rsidRPr="00856C71">
        <w:rPr>
          <w:color w:val="auto"/>
        </w:rPr>
        <w:t xml:space="preserve">management of high impact and high prevalence risks. </w:t>
      </w:r>
    </w:p>
    <w:p w14:paraId="44A6840E" w14:textId="10AA7427" w:rsidR="00191171" w:rsidRPr="00D041A2" w:rsidRDefault="00191171" w:rsidP="00191171">
      <w:pPr>
        <w:pStyle w:val="NormalArial"/>
        <w:numPr>
          <w:ilvl w:val="0"/>
          <w:numId w:val="14"/>
        </w:numPr>
        <w:rPr>
          <w:color w:val="auto"/>
        </w:rPr>
      </w:pPr>
      <w:r w:rsidRPr="00D041A2">
        <w:rPr>
          <w:color w:val="auto"/>
        </w:rPr>
        <w:lastRenderedPageBreak/>
        <w:t>Staff education and information on incident management and the Serious Incident Response Scheme</w:t>
      </w:r>
      <w:r w:rsidR="00045900">
        <w:rPr>
          <w:color w:val="auto"/>
        </w:rPr>
        <w:t>.</w:t>
      </w:r>
    </w:p>
    <w:p w14:paraId="4045611F" w14:textId="081EEB60" w:rsidR="00117022" w:rsidRPr="00712752" w:rsidRDefault="00191171" w:rsidP="00191171">
      <w:pPr>
        <w:pStyle w:val="NormalArial"/>
      </w:pPr>
      <w:r w:rsidRPr="004031AC">
        <w:rPr>
          <w:color w:val="auto"/>
        </w:rPr>
        <w:t>Based on the findings contained in the site audit report and the improvements made by the service, it is my decision that each requirement and the overall quality standard 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5612C" w14:textId="77777777" w:rsidR="00250A58" w:rsidRDefault="00AC49E0">
      <w:pPr>
        <w:spacing w:after="0"/>
      </w:pPr>
      <w:r>
        <w:separator/>
      </w:r>
    </w:p>
  </w:endnote>
  <w:endnote w:type="continuationSeparator" w:id="0">
    <w:p w14:paraId="4045612E" w14:textId="77777777" w:rsidR="00250A58" w:rsidRDefault="00AC4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125" w14:textId="77777777" w:rsidR="00DF37F2" w:rsidRPr="00DF37F2" w:rsidRDefault="00AC49E0" w:rsidP="00DF37F2">
    <w:pPr>
      <w:pStyle w:val="FooterArial9"/>
      <w:rPr>
        <w:rStyle w:val="FooterBold"/>
        <w:rFonts w:ascii="Arial" w:hAnsi="Arial"/>
        <w:b w:val="0"/>
      </w:rPr>
    </w:pPr>
    <w:r w:rsidRPr="00DF37F2">
      <w:rPr>
        <w:rStyle w:val="FooterBold"/>
        <w:rFonts w:ascii="Arial" w:hAnsi="Arial"/>
        <w:b w:val="0"/>
      </w:rPr>
      <w:t>Name of service: Mandalay Retreat</w:t>
    </w:r>
    <w:r w:rsidRPr="00DF37F2">
      <w:rPr>
        <w:rStyle w:val="FooterBold"/>
        <w:rFonts w:ascii="Arial" w:hAnsi="Arial"/>
        <w:b w:val="0"/>
      </w:rPr>
      <w:tab/>
      <w:t xml:space="preserve">RPT-ACC-0122 v3.0 </w:t>
    </w:r>
  </w:p>
  <w:p w14:paraId="40456126" w14:textId="77777777" w:rsidR="00DF37F2" w:rsidRPr="00DF37F2" w:rsidRDefault="00AC49E0" w:rsidP="00DF37F2">
    <w:pPr>
      <w:pStyle w:val="FooterArial9"/>
      <w:rPr>
        <w:rStyle w:val="FooterBold"/>
        <w:rFonts w:ascii="Arial" w:hAnsi="Arial"/>
        <w:b w:val="0"/>
      </w:rPr>
    </w:pPr>
    <w:r w:rsidRPr="00DF37F2">
      <w:rPr>
        <w:rStyle w:val="FooterBold"/>
        <w:rFonts w:ascii="Arial" w:hAnsi="Arial"/>
        <w:b w:val="0"/>
      </w:rPr>
      <w:t>Commission ID: 5350</w:t>
    </w:r>
    <w:r w:rsidRPr="00DF37F2">
      <w:rPr>
        <w:rStyle w:val="FooterBold"/>
        <w:rFonts w:ascii="Arial" w:hAnsi="Arial"/>
        <w:b w:val="0"/>
      </w:rPr>
      <w:tab/>
      <w:t xml:space="preserve">OFFICIAL: Sensitive </w:t>
    </w:r>
  </w:p>
  <w:p w14:paraId="40456127" w14:textId="77777777" w:rsidR="00DF37F2" w:rsidRPr="00DF37F2" w:rsidRDefault="00AC49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129" w14:textId="77777777" w:rsidR="00E2364A" w:rsidRDefault="000A44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6122" w14:textId="77777777" w:rsidR="00D3157C" w:rsidRDefault="00AC49E0" w:rsidP="00D71F88">
      <w:pPr>
        <w:spacing w:after="0"/>
      </w:pPr>
      <w:r>
        <w:separator/>
      </w:r>
    </w:p>
  </w:footnote>
  <w:footnote w:type="continuationSeparator" w:id="0">
    <w:p w14:paraId="40456123" w14:textId="77777777" w:rsidR="00D3157C" w:rsidRDefault="00AC49E0" w:rsidP="00D71F88">
      <w:pPr>
        <w:spacing w:after="0"/>
      </w:pPr>
      <w:r>
        <w:continuationSeparator/>
      </w:r>
    </w:p>
  </w:footnote>
  <w:footnote w:id="1">
    <w:p w14:paraId="4045612E" w14:textId="186FFBB5" w:rsidR="000078F8" w:rsidRPr="0072281E" w:rsidRDefault="00AC49E0" w:rsidP="000078F8">
      <w:pPr>
        <w:pStyle w:val="FootnoteText"/>
        <w:rPr>
          <w:rFonts w:ascii="Arial" w:hAnsi="Arial" w:cs="Arial"/>
          <w:color w:val="auto"/>
          <w:sz w:val="20"/>
          <w:szCs w:val="20"/>
        </w:rPr>
      </w:pPr>
      <w:r w:rsidRPr="0072281E">
        <w:rPr>
          <w:rStyle w:val="FootnoteReference"/>
          <w:color w:val="auto"/>
        </w:rPr>
        <w:footnoteRef/>
      </w:r>
      <w:r w:rsidRPr="0072281E">
        <w:rPr>
          <w:color w:val="auto"/>
        </w:rPr>
        <w:t xml:space="preserve"> </w:t>
      </w:r>
      <w:r w:rsidRPr="0072281E">
        <w:rPr>
          <w:rFonts w:ascii="Arial" w:hAnsi="Arial" w:cs="Arial"/>
          <w:color w:val="auto"/>
          <w:sz w:val="20"/>
          <w:szCs w:val="20"/>
        </w:rPr>
        <w:t>The preparation of the performance report is in accordance with section 40A</w:t>
      </w:r>
      <w:r w:rsidR="0072281E" w:rsidRPr="0072281E">
        <w:rPr>
          <w:rFonts w:ascii="Arial" w:hAnsi="Arial" w:cs="Arial"/>
          <w:color w:val="auto"/>
          <w:sz w:val="20"/>
          <w:szCs w:val="20"/>
        </w:rPr>
        <w:t xml:space="preserve"> </w:t>
      </w:r>
      <w:r w:rsidRPr="0072281E">
        <w:rPr>
          <w:rFonts w:ascii="Arial" w:hAnsi="Arial" w:cs="Arial"/>
          <w:color w:val="auto"/>
          <w:sz w:val="20"/>
          <w:szCs w:val="20"/>
        </w:rPr>
        <w:t>of the Aged Care Quality and Safety Commission Rules 2018.</w:t>
      </w:r>
    </w:p>
    <w:p w14:paraId="4045612F" w14:textId="77777777" w:rsidR="002B0884" w:rsidRDefault="000A44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124" w14:textId="77777777" w:rsidR="00D71F88" w:rsidRDefault="00AC49E0">
    <w:pPr>
      <w:pStyle w:val="Header"/>
    </w:pPr>
    <w:r>
      <w:rPr>
        <w:noProof/>
        <w:color w:val="2B579A"/>
        <w:shd w:val="clear" w:color="auto" w:fill="E6E6E6"/>
        <w:lang w:val="en-US"/>
      </w:rPr>
      <w:drawing>
        <wp:anchor distT="0" distB="0" distL="114300" distR="114300" simplePos="0" relativeHeight="251659264" behindDoc="1" locked="0" layoutInCell="1" allowOverlap="1" wp14:anchorId="4045612A" wp14:editId="4045612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77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128" w14:textId="77777777" w:rsidR="00FA0A5B" w:rsidRDefault="00AC49E0">
    <w:pPr>
      <w:pStyle w:val="Header"/>
    </w:pPr>
    <w:r>
      <w:rPr>
        <w:noProof/>
      </w:rPr>
      <w:drawing>
        <wp:anchor distT="0" distB="0" distL="114300" distR="114300" simplePos="0" relativeHeight="251658240" behindDoc="0" locked="0" layoutInCell="1" allowOverlap="1" wp14:anchorId="4045612C" wp14:editId="404561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65E84CA">
      <w:start w:val="1"/>
      <w:numFmt w:val="lowerRoman"/>
      <w:lvlText w:val="(%1)"/>
      <w:lvlJc w:val="left"/>
      <w:pPr>
        <w:ind w:left="1080" w:hanging="720"/>
      </w:pPr>
      <w:rPr>
        <w:rFonts w:hint="default"/>
      </w:rPr>
    </w:lvl>
    <w:lvl w:ilvl="1" w:tplc="D5EC3A50" w:tentative="1">
      <w:start w:val="1"/>
      <w:numFmt w:val="lowerLetter"/>
      <w:lvlText w:val="%2."/>
      <w:lvlJc w:val="left"/>
      <w:pPr>
        <w:ind w:left="1440" w:hanging="360"/>
      </w:pPr>
    </w:lvl>
    <w:lvl w:ilvl="2" w:tplc="57EE9B5E" w:tentative="1">
      <w:start w:val="1"/>
      <w:numFmt w:val="lowerRoman"/>
      <w:lvlText w:val="%3."/>
      <w:lvlJc w:val="right"/>
      <w:pPr>
        <w:ind w:left="2160" w:hanging="180"/>
      </w:pPr>
    </w:lvl>
    <w:lvl w:ilvl="3" w:tplc="EC4CE684" w:tentative="1">
      <w:start w:val="1"/>
      <w:numFmt w:val="decimal"/>
      <w:lvlText w:val="%4."/>
      <w:lvlJc w:val="left"/>
      <w:pPr>
        <w:ind w:left="2880" w:hanging="360"/>
      </w:pPr>
    </w:lvl>
    <w:lvl w:ilvl="4" w:tplc="0918552A" w:tentative="1">
      <w:start w:val="1"/>
      <w:numFmt w:val="lowerLetter"/>
      <w:lvlText w:val="%5."/>
      <w:lvlJc w:val="left"/>
      <w:pPr>
        <w:ind w:left="3600" w:hanging="360"/>
      </w:pPr>
    </w:lvl>
    <w:lvl w:ilvl="5" w:tplc="B5D42FFA" w:tentative="1">
      <w:start w:val="1"/>
      <w:numFmt w:val="lowerRoman"/>
      <w:lvlText w:val="%6."/>
      <w:lvlJc w:val="right"/>
      <w:pPr>
        <w:ind w:left="4320" w:hanging="180"/>
      </w:pPr>
    </w:lvl>
    <w:lvl w:ilvl="6" w:tplc="141E4284" w:tentative="1">
      <w:start w:val="1"/>
      <w:numFmt w:val="decimal"/>
      <w:lvlText w:val="%7."/>
      <w:lvlJc w:val="left"/>
      <w:pPr>
        <w:ind w:left="5040" w:hanging="360"/>
      </w:pPr>
    </w:lvl>
    <w:lvl w:ilvl="7" w:tplc="0DBA1C1A" w:tentative="1">
      <w:start w:val="1"/>
      <w:numFmt w:val="lowerLetter"/>
      <w:lvlText w:val="%8."/>
      <w:lvlJc w:val="left"/>
      <w:pPr>
        <w:ind w:left="5760" w:hanging="360"/>
      </w:pPr>
    </w:lvl>
    <w:lvl w:ilvl="8" w:tplc="9AC852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72E08A">
      <w:start w:val="1"/>
      <w:numFmt w:val="lowerRoman"/>
      <w:lvlText w:val="(%1)"/>
      <w:lvlJc w:val="left"/>
      <w:pPr>
        <w:ind w:left="1080" w:hanging="720"/>
      </w:pPr>
      <w:rPr>
        <w:rFonts w:hint="default"/>
      </w:rPr>
    </w:lvl>
    <w:lvl w:ilvl="1" w:tplc="BC20C3AE" w:tentative="1">
      <w:start w:val="1"/>
      <w:numFmt w:val="lowerLetter"/>
      <w:lvlText w:val="%2."/>
      <w:lvlJc w:val="left"/>
      <w:pPr>
        <w:ind w:left="1440" w:hanging="360"/>
      </w:pPr>
    </w:lvl>
    <w:lvl w:ilvl="2" w:tplc="6A06E196" w:tentative="1">
      <w:start w:val="1"/>
      <w:numFmt w:val="lowerRoman"/>
      <w:lvlText w:val="%3."/>
      <w:lvlJc w:val="right"/>
      <w:pPr>
        <w:ind w:left="2160" w:hanging="180"/>
      </w:pPr>
    </w:lvl>
    <w:lvl w:ilvl="3" w:tplc="B714110A" w:tentative="1">
      <w:start w:val="1"/>
      <w:numFmt w:val="decimal"/>
      <w:lvlText w:val="%4."/>
      <w:lvlJc w:val="left"/>
      <w:pPr>
        <w:ind w:left="2880" w:hanging="360"/>
      </w:pPr>
    </w:lvl>
    <w:lvl w:ilvl="4" w:tplc="EA7E8AD0" w:tentative="1">
      <w:start w:val="1"/>
      <w:numFmt w:val="lowerLetter"/>
      <w:lvlText w:val="%5."/>
      <w:lvlJc w:val="left"/>
      <w:pPr>
        <w:ind w:left="3600" w:hanging="360"/>
      </w:pPr>
    </w:lvl>
    <w:lvl w:ilvl="5" w:tplc="E626F532" w:tentative="1">
      <w:start w:val="1"/>
      <w:numFmt w:val="lowerRoman"/>
      <w:lvlText w:val="%6."/>
      <w:lvlJc w:val="right"/>
      <w:pPr>
        <w:ind w:left="4320" w:hanging="180"/>
      </w:pPr>
    </w:lvl>
    <w:lvl w:ilvl="6" w:tplc="303250D2" w:tentative="1">
      <w:start w:val="1"/>
      <w:numFmt w:val="decimal"/>
      <w:lvlText w:val="%7."/>
      <w:lvlJc w:val="left"/>
      <w:pPr>
        <w:ind w:left="5040" w:hanging="360"/>
      </w:pPr>
    </w:lvl>
    <w:lvl w:ilvl="7" w:tplc="EA764868" w:tentative="1">
      <w:start w:val="1"/>
      <w:numFmt w:val="lowerLetter"/>
      <w:lvlText w:val="%8."/>
      <w:lvlJc w:val="left"/>
      <w:pPr>
        <w:ind w:left="5760" w:hanging="360"/>
      </w:pPr>
    </w:lvl>
    <w:lvl w:ilvl="8" w:tplc="2A1253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3C2BB52">
      <w:start w:val="1"/>
      <w:numFmt w:val="lowerRoman"/>
      <w:lvlText w:val="(%1)"/>
      <w:lvlJc w:val="left"/>
      <w:pPr>
        <w:ind w:left="1080" w:hanging="720"/>
      </w:pPr>
      <w:rPr>
        <w:rFonts w:hint="default"/>
      </w:rPr>
    </w:lvl>
    <w:lvl w:ilvl="1" w:tplc="D1987130" w:tentative="1">
      <w:start w:val="1"/>
      <w:numFmt w:val="lowerLetter"/>
      <w:lvlText w:val="%2."/>
      <w:lvlJc w:val="left"/>
      <w:pPr>
        <w:ind w:left="1440" w:hanging="360"/>
      </w:pPr>
    </w:lvl>
    <w:lvl w:ilvl="2" w:tplc="B60ED91C" w:tentative="1">
      <w:start w:val="1"/>
      <w:numFmt w:val="lowerRoman"/>
      <w:lvlText w:val="%3."/>
      <w:lvlJc w:val="right"/>
      <w:pPr>
        <w:ind w:left="2160" w:hanging="180"/>
      </w:pPr>
    </w:lvl>
    <w:lvl w:ilvl="3" w:tplc="9C44822A" w:tentative="1">
      <w:start w:val="1"/>
      <w:numFmt w:val="decimal"/>
      <w:lvlText w:val="%4."/>
      <w:lvlJc w:val="left"/>
      <w:pPr>
        <w:ind w:left="2880" w:hanging="360"/>
      </w:pPr>
    </w:lvl>
    <w:lvl w:ilvl="4" w:tplc="F36E6D3A" w:tentative="1">
      <w:start w:val="1"/>
      <w:numFmt w:val="lowerLetter"/>
      <w:lvlText w:val="%5."/>
      <w:lvlJc w:val="left"/>
      <w:pPr>
        <w:ind w:left="3600" w:hanging="360"/>
      </w:pPr>
    </w:lvl>
    <w:lvl w:ilvl="5" w:tplc="B284ED92" w:tentative="1">
      <w:start w:val="1"/>
      <w:numFmt w:val="lowerRoman"/>
      <w:lvlText w:val="%6."/>
      <w:lvlJc w:val="right"/>
      <w:pPr>
        <w:ind w:left="4320" w:hanging="180"/>
      </w:pPr>
    </w:lvl>
    <w:lvl w:ilvl="6" w:tplc="A2123724" w:tentative="1">
      <w:start w:val="1"/>
      <w:numFmt w:val="decimal"/>
      <w:lvlText w:val="%7."/>
      <w:lvlJc w:val="left"/>
      <w:pPr>
        <w:ind w:left="5040" w:hanging="360"/>
      </w:pPr>
    </w:lvl>
    <w:lvl w:ilvl="7" w:tplc="AD66A894" w:tentative="1">
      <w:start w:val="1"/>
      <w:numFmt w:val="lowerLetter"/>
      <w:lvlText w:val="%8."/>
      <w:lvlJc w:val="left"/>
      <w:pPr>
        <w:ind w:left="5760" w:hanging="360"/>
      </w:pPr>
    </w:lvl>
    <w:lvl w:ilvl="8" w:tplc="A6FA78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F366F3A">
      <w:start w:val="1"/>
      <w:numFmt w:val="bullet"/>
      <w:lvlText w:val=""/>
      <w:lvlJc w:val="left"/>
      <w:pPr>
        <w:ind w:left="720" w:hanging="360"/>
      </w:pPr>
      <w:rPr>
        <w:rFonts w:ascii="Symbol" w:hAnsi="Symbol" w:hint="default"/>
        <w:color w:val="auto"/>
        <w:sz w:val="24"/>
        <w:szCs w:val="24"/>
      </w:rPr>
    </w:lvl>
    <w:lvl w:ilvl="1" w:tplc="A7EED602" w:tentative="1">
      <w:start w:val="1"/>
      <w:numFmt w:val="bullet"/>
      <w:lvlText w:val="o"/>
      <w:lvlJc w:val="left"/>
      <w:pPr>
        <w:ind w:left="1440" w:hanging="360"/>
      </w:pPr>
      <w:rPr>
        <w:rFonts w:ascii="Courier New" w:hAnsi="Courier New" w:cs="Courier New" w:hint="default"/>
      </w:rPr>
    </w:lvl>
    <w:lvl w:ilvl="2" w:tplc="91C01E76" w:tentative="1">
      <w:start w:val="1"/>
      <w:numFmt w:val="bullet"/>
      <w:lvlText w:val=""/>
      <w:lvlJc w:val="left"/>
      <w:pPr>
        <w:ind w:left="2160" w:hanging="360"/>
      </w:pPr>
      <w:rPr>
        <w:rFonts w:ascii="Wingdings" w:hAnsi="Wingdings" w:hint="default"/>
      </w:rPr>
    </w:lvl>
    <w:lvl w:ilvl="3" w:tplc="EFFE7152" w:tentative="1">
      <w:start w:val="1"/>
      <w:numFmt w:val="bullet"/>
      <w:lvlText w:val=""/>
      <w:lvlJc w:val="left"/>
      <w:pPr>
        <w:ind w:left="2880" w:hanging="360"/>
      </w:pPr>
      <w:rPr>
        <w:rFonts w:ascii="Symbol" w:hAnsi="Symbol" w:hint="default"/>
      </w:rPr>
    </w:lvl>
    <w:lvl w:ilvl="4" w:tplc="EE221C64" w:tentative="1">
      <w:start w:val="1"/>
      <w:numFmt w:val="bullet"/>
      <w:lvlText w:val="o"/>
      <w:lvlJc w:val="left"/>
      <w:pPr>
        <w:ind w:left="3600" w:hanging="360"/>
      </w:pPr>
      <w:rPr>
        <w:rFonts w:ascii="Courier New" w:hAnsi="Courier New" w:cs="Courier New" w:hint="default"/>
      </w:rPr>
    </w:lvl>
    <w:lvl w:ilvl="5" w:tplc="A5125408" w:tentative="1">
      <w:start w:val="1"/>
      <w:numFmt w:val="bullet"/>
      <w:lvlText w:val=""/>
      <w:lvlJc w:val="left"/>
      <w:pPr>
        <w:ind w:left="4320" w:hanging="360"/>
      </w:pPr>
      <w:rPr>
        <w:rFonts w:ascii="Wingdings" w:hAnsi="Wingdings" w:hint="default"/>
      </w:rPr>
    </w:lvl>
    <w:lvl w:ilvl="6" w:tplc="32D0C346" w:tentative="1">
      <w:start w:val="1"/>
      <w:numFmt w:val="bullet"/>
      <w:lvlText w:val=""/>
      <w:lvlJc w:val="left"/>
      <w:pPr>
        <w:ind w:left="5040" w:hanging="360"/>
      </w:pPr>
      <w:rPr>
        <w:rFonts w:ascii="Symbol" w:hAnsi="Symbol" w:hint="default"/>
      </w:rPr>
    </w:lvl>
    <w:lvl w:ilvl="7" w:tplc="CB40F78A" w:tentative="1">
      <w:start w:val="1"/>
      <w:numFmt w:val="bullet"/>
      <w:lvlText w:val="o"/>
      <w:lvlJc w:val="left"/>
      <w:pPr>
        <w:ind w:left="5760" w:hanging="360"/>
      </w:pPr>
      <w:rPr>
        <w:rFonts w:ascii="Courier New" w:hAnsi="Courier New" w:cs="Courier New" w:hint="default"/>
      </w:rPr>
    </w:lvl>
    <w:lvl w:ilvl="8" w:tplc="F0441D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E4F5DA">
      <w:start w:val="1"/>
      <w:numFmt w:val="lowerRoman"/>
      <w:lvlText w:val="(%1)"/>
      <w:lvlJc w:val="left"/>
      <w:pPr>
        <w:ind w:left="1080" w:hanging="720"/>
      </w:pPr>
      <w:rPr>
        <w:rFonts w:hint="default"/>
      </w:rPr>
    </w:lvl>
    <w:lvl w:ilvl="1" w:tplc="444C6952" w:tentative="1">
      <w:start w:val="1"/>
      <w:numFmt w:val="lowerLetter"/>
      <w:lvlText w:val="%2."/>
      <w:lvlJc w:val="left"/>
      <w:pPr>
        <w:ind w:left="1440" w:hanging="360"/>
      </w:pPr>
    </w:lvl>
    <w:lvl w:ilvl="2" w:tplc="0CFA2412" w:tentative="1">
      <w:start w:val="1"/>
      <w:numFmt w:val="lowerRoman"/>
      <w:lvlText w:val="%3."/>
      <w:lvlJc w:val="right"/>
      <w:pPr>
        <w:ind w:left="2160" w:hanging="180"/>
      </w:pPr>
    </w:lvl>
    <w:lvl w:ilvl="3" w:tplc="44DE60F2" w:tentative="1">
      <w:start w:val="1"/>
      <w:numFmt w:val="decimal"/>
      <w:lvlText w:val="%4."/>
      <w:lvlJc w:val="left"/>
      <w:pPr>
        <w:ind w:left="2880" w:hanging="360"/>
      </w:pPr>
    </w:lvl>
    <w:lvl w:ilvl="4" w:tplc="96000052" w:tentative="1">
      <w:start w:val="1"/>
      <w:numFmt w:val="lowerLetter"/>
      <w:lvlText w:val="%5."/>
      <w:lvlJc w:val="left"/>
      <w:pPr>
        <w:ind w:left="3600" w:hanging="360"/>
      </w:pPr>
    </w:lvl>
    <w:lvl w:ilvl="5" w:tplc="AC7A37C2" w:tentative="1">
      <w:start w:val="1"/>
      <w:numFmt w:val="lowerRoman"/>
      <w:lvlText w:val="%6."/>
      <w:lvlJc w:val="right"/>
      <w:pPr>
        <w:ind w:left="4320" w:hanging="180"/>
      </w:pPr>
    </w:lvl>
    <w:lvl w:ilvl="6" w:tplc="71D2E89C" w:tentative="1">
      <w:start w:val="1"/>
      <w:numFmt w:val="decimal"/>
      <w:lvlText w:val="%7."/>
      <w:lvlJc w:val="left"/>
      <w:pPr>
        <w:ind w:left="5040" w:hanging="360"/>
      </w:pPr>
    </w:lvl>
    <w:lvl w:ilvl="7" w:tplc="6930D482" w:tentative="1">
      <w:start w:val="1"/>
      <w:numFmt w:val="lowerLetter"/>
      <w:lvlText w:val="%8."/>
      <w:lvlJc w:val="left"/>
      <w:pPr>
        <w:ind w:left="5760" w:hanging="360"/>
      </w:pPr>
    </w:lvl>
    <w:lvl w:ilvl="8" w:tplc="34B456E4" w:tentative="1">
      <w:start w:val="1"/>
      <w:numFmt w:val="lowerRoman"/>
      <w:lvlText w:val="%9."/>
      <w:lvlJc w:val="right"/>
      <w:pPr>
        <w:ind w:left="6480" w:hanging="180"/>
      </w:pPr>
    </w:lvl>
  </w:abstractNum>
  <w:abstractNum w:abstractNumId="5" w15:restartNumberingAfterBreak="0">
    <w:nsid w:val="1BE317CA"/>
    <w:multiLevelType w:val="hybridMultilevel"/>
    <w:tmpl w:val="A80C6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313D56"/>
    <w:multiLevelType w:val="hybridMultilevel"/>
    <w:tmpl w:val="7AF20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54A1C74">
      <w:start w:val="1"/>
      <w:numFmt w:val="lowerRoman"/>
      <w:lvlText w:val="(%1)"/>
      <w:lvlJc w:val="left"/>
      <w:pPr>
        <w:ind w:left="1080" w:hanging="720"/>
      </w:pPr>
      <w:rPr>
        <w:rFonts w:hint="default"/>
      </w:rPr>
    </w:lvl>
    <w:lvl w:ilvl="1" w:tplc="D3FADFF2" w:tentative="1">
      <w:start w:val="1"/>
      <w:numFmt w:val="lowerLetter"/>
      <w:lvlText w:val="%2."/>
      <w:lvlJc w:val="left"/>
      <w:pPr>
        <w:ind w:left="1440" w:hanging="360"/>
      </w:pPr>
    </w:lvl>
    <w:lvl w:ilvl="2" w:tplc="CE342F04" w:tentative="1">
      <w:start w:val="1"/>
      <w:numFmt w:val="lowerRoman"/>
      <w:lvlText w:val="%3."/>
      <w:lvlJc w:val="right"/>
      <w:pPr>
        <w:ind w:left="2160" w:hanging="180"/>
      </w:pPr>
    </w:lvl>
    <w:lvl w:ilvl="3" w:tplc="0FCA2C52" w:tentative="1">
      <w:start w:val="1"/>
      <w:numFmt w:val="decimal"/>
      <w:lvlText w:val="%4."/>
      <w:lvlJc w:val="left"/>
      <w:pPr>
        <w:ind w:left="2880" w:hanging="360"/>
      </w:pPr>
    </w:lvl>
    <w:lvl w:ilvl="4" w:tplc="9580FB42" w:tentative="1">
      <w:start w:val="1"/>
      <w:numFmt w:val="lowerLetter"/>
      <w:lvlText w:val="%5."/>
      <w:lvlJc w:val="left"/>
      <w:pPr>
        <w:ind w:left="3600" w:hanging="360"/>
      </w:pPr>
    </w:lvl>
    <w:lvl w:ilvl="5" w:tplc="BE541E3E" w:tentative="1">
      <w:start w:val="1"/>
      <w:numFmt w:val="lowerRoman"/>
      <w:lvlText w:val="%6."/>
      <w:lvlJc w:val="right"/>
      <w:pPr>
        <w:ind w:left="4320" w:hanging="180"/>
      </w:pPr>
    </w:lvl>
    <w:lvl w:ilvl="6" w:tplc="7D98D66E" w:tentative="1">
      <w:start w:val="1"/>
      <w:numFmt w:val="decimal"/>
      <w:lvlText w:val="%7."/>
      <w:lvlJc w:val="left"/>
      <w:pPr>
        <w:ind w:left="5040" w:hanging="360"/>
      </w:pPr>
    </w:lvl>
    <w:lvl w:ilvl="7" w:tplc="D2FEE51A" w:tentative="1">
      <w:start w:val="1"/>
      <w:numFmt w:val="lowerLetter"/>
      <w:lvlText w:val="%8."/>
      <w:lvlJc w:val="left"/>
      <w:pPr>
        <w:ind w:left="5760" w:hanging="360"/>
      </w:pPr>
    </w:lvl>
    <w:lvl w:ilvl="8" w:tplc="D6DEB21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50828FA">
      <w:start w:val="1"/>
      <w:numFmt w:val="lowerRoman"/>
      <w:lvlText w:val="(%1)"/>
      <w:lvlJc w:val="left"/>
      <w:pPr>
        <w:ind w:left="1080" w:hanging="720"/>
      </w:pPr>
      <w:rPr>
        <w:rFonts w:hint="default"/>
      </w:rPr>
    </w:lvl>
    <w:lvl w:ilvl="1" w:tplc="78DAD8D6" w:tentative="1">
      <w:start w:val="1"/>
      <w:numFmt w:val="lowerLetter"/>
      <w:lvlText w:val="%2."/>
      <w:lvlJc w:val="left"/>
      <w:pPr>
        <w:ind w:left="1440" w:hanging="360"/>
      </w:pPr>
    </w:lvl>
    <w:lvl w:ilvl="2" w:tplc="0786F6A8" w:tentative="1">
      <w:start w:val="1"/>
      <w:numFmt w:val="lowerRoman"/>
      <w:lvlText w:val="%3."/>
      <w:lvlJc w:val="right"/>
      <w:pPr>
        <w:ind w:left="2160" w:hanging="180"/>
      </w:pPr>
    </w:lvl>
    <w:lvl w:ilvl="3" w:tplc="3D241768" w:tentative="1">
      <w:start w:val="1"/>
      <w:numFmt w:val="decimal"/>
      <w:lvlText w:val="%4."/>
      <w:lvlJc w:val="left"/>
      <w:pPr>
        <w:ind w:left="2880" w:hanging="360"/>
      </w:pPr>
    </w:lvl>
    <w:lvl w:ilvl="4" w:tplc="6B4E15A6" w:tentative="1">
      <w:start w:val="1"/>
      <w:numFmt w:val="lowerLetter"/>
      <w:lvlText w:val="%5."/>
      <w:lvlJc w:val="left"/>
      <w:pPr>
        <w:ind w:left="3600" w:hanging="360"/>
      </w:pPr>
    </w:lvl>
    <w:lvl w:ilvl="5" w:tplc="C42C646A" w:tentative="1">
      <w:start w:val="1"/>
      <w:numFmt w:val="lowerRoman"/>
      <w:lvlText w:val="%6."/>
      <w:lvlJc w:val="right"/>
      <w:pPr>
        <w:ind w:left="4320" w:hanging="180"/>
      </w:pPr>
    </w:lvl>
    <w:lvl w:ilvl="6" w:tplc="92EE2D98" w:tentative="1">
      <w:start w:val="1"/>
      <w:numFmt w:val="decimal"/>
      <w:lvlText w:val="%7."/>
      <w:lvlJc w:val="left"/>
      <w:pPr>
        <w:ind w:left="5040" w:hanging="360"/>
      </w:pPr>
    </w:lvl>
    <w:lvl w:ilvl="7" w:tplc="676CF1F4" w:tentative="1">
      <w:start w:val="1"/>
      <w:numFmt w:val="lowerLetter"/>
      <w:lvlText w:val="%8."/>
      <w:lvlJc w:val="left"/>
      <w:pPr>
        <w:ind w:left="5760" w:hanging="360"/>
      </w:pPr>
    </w:lvl>
    <w:lvl w:ilvl="8" w:tplc="C8F2702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AC8BC2C">
      <w:start w:val="1"/>
      <w:numFmt w:val="lowerRoman"/>
      <w:lvlText w:val="(%1)"/>
      <w:lvlJc w:val="left"/>
      <w:pPr>
        <w:ind w:left="1080" w:hanging="720"/>
      </w:pPr>
      <w:rPr>
        <w:rFonts w:hint="default"/>
      </w:rPr>
    </w:lvl>
    <w:lvl w:ilvl="1" w:tplc="804A2F40" w:tentative="1">
      <w:start w:val="1"/>
      <w:numFmt w:val="lowerLetter"/>
      <w:lvlText w:val="%2."/>
      <w:lvlJc w:val="left"/>
      <w:pPr>
        <w:ind w:left="1440" w:hanging="360"/>
      </w:pPr>
    </w:lvl>
    <w:lvl w:ilvl="2" w:tplc="0B0C4162" w:tentative="1">
      <w:start w:val="1"/>
      <w:numFmt w:val="lowerRoman"/>
      <w:lvlText w:val="%3."/>
      <w:lvlJc w:val="right"/>
      <w:pPr>
        <w:ind w:left="2160" w:hanging="180"/>
      </w:pPr>
    </w:lvl>
    <w:lvl w:ilvl="3" w:tplc="CE4CD4DC" w:tentative="1">
      <w:start w:val="1"/>
      <w:numFmt w:val="decimal"/>
      <w:lvlText w:val="%4."/>
      <w:lvlJc w:val="left"/>
      <w:pPr>
        <w:ind w:left="2880" w:hanging="360"/>
      </w:pPr>
    </w:lvl>
    <w:lvl w:ilvl="4" w:tplc="B6DE0528" w:tentative="1">
      <w:start w:val="1"/>
      <w:numFmt w:val="lowerLetter"/>
      <w:lvlText w:val="%5."/>
      <w:lvlJc w:val="left"/>
      <w:pPr>
        <w:ind w:left="3600" w:hanging="360"/>
      </w:pPr>
    </w:lvl>
    <w:lvl w:ilvl="5" w:tplc="16E22A46" w:tentative="1">
      <w:start w:val="1"/>
      <w:numFmt w:val="lowerRoman"/>
      <w:lvlText w:val="%6."/>
      <w:lvlJc w:val="right"/>
      <w:pPr>
        <w:ind w:left="4320" w:hanging="180"/>
      </w:pPr>
    </w:lvl>
    <w:lvl w:ilvl="6" w:tplc="2B221062" w:tentative="1">
      <w:start w:val="1"/>
      <w:numFmt w:val="decimal"/>
      <w:lvlText w:val="%7."/>
      <w:lvlJc w:val="left"/>
      <w:pPr>
        <w:ind w:left="5040" w:hanging="360"/>
      </w:pPr>
    </w:lvl>
    <w:lvl w:ilvl="7" w:tplc="D572225E" w:tentative="1">
      <w:start w:val="1"/>
      <w:numFmt w:val="lowerLetter"/>
      <w:lvlText w:val="%8."/>
      <w:lvlJc w:val="left"/>
      <w:pPr>
        <w:ind w:left="5760" w:hanging="360"/>
      </w:pPr>
    </w:lvl>
    <w:lvl w:ilvl="8" w:tplc="B412BDC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3220D36">
      <w:start w:val="1"/>
      <w:numFmt w:val="lowerRoman"/>
      <w:lvlText w:val="(%1)"/>
      <w:lvlJc w:val="left"/>
      <w:pPr>
        <w:ind w:left="1080" w:hanging="720"/>
      </w:pPr>
      <w:rPr>
        <w:rFonts w:hint="default"/>
      </w:rPr>
    </w:lvl>
    <w:lvl w:ilvl="1" w:tplc="10DE5A8C" w:tentative="1">
      <w:start w:val="1"/>
      <w:numFmt w:val="lowerLetter"/>
      <w:lvlText w:val="%2."/>
      <w:lvlJc w:val="left"/>
      <w:pPr>
        <w:ind w:left="1440" w:hanging="360"/>
      </w:pPr>
    </w:lvl>
    <w:lvl w:ilvl="2" w:tplc="34A0529C" w:tentative="1">
      <w:start w:val="1"/>
      <w:numFmt w:val="lowerRoman"/>
      <w:lvlText w:val="%3."/>
      <w:lvlJc w:val="right"/>
      <w:pPr>
        <w:ind w:left="2160" w:hanging="180"/>
      </w:pPr>
    </w:lvl>
    <w:lvl w:ilvl="3" w:tplc="ADE6FDF6" w:tentative="1">
      <w:start w:val="1"/>
      <w:numFmt w:val="decimal"/>
      <w:lvlText w:val="%4."/>
      <w:lvlJc w:val="left"/>
      <w:pPr>
        <w:ind w:left="2880" w:hanging="360"/>
      </w:pPr>
    </w:lvl>
    <w:lvl w:ilvl="4" w:tplc="5E86CF54" w:tentative="1">
      <w:start w:val="1"/>
      <w:numFmt w:val="lowerLetter"/>
      <w:lvlText w:val="%5."/>
      <w:lvlJc w:val="left"/>
      <w:pPr>
        <w:ind w:left="3600" w:hanging="360"/>
      </w:pPr>
    </w:lvl>
    <w:lvl w:ilvl="5" w:tplc="7DC2ED68" w:tentative="1">
      <w:start w:val="1"/>
      <w:numFmt w:val="lowerRoman"/>
      <w:lvlText w:val="%6."/>
      <w:lvlJc w:val="right"/>
      <w:pPr>
        <w:ind w:left="4320" w:hanging="180"/>
      </w:pPr>
    </w:lvl>
    <w:lvl w:ilvl="6" w:tplc="2F6A7966" w:tentative="1">
      <w:start w:val="1"/>
      <w:numFmt w:val="decimal"/>
      <w:lvlText w:val="%7."/>
      <w:lvlJc w:val="left"/>
      <w:pPr>
        <w:ind w:left="5040" w:hanging="360"/>
      </w:pPr>
    </w:lvl>
    <w:lvl w:ilvl="7" w:tplc="D37A8406" w:tentative="1">
      <w:start w:val="1"/>
      <w:numFmt w:val="lowerLetter"/>
      <w:lvlText w:val="%8."/>
      <w:lvlJc w:val="left"/>
      <w:pPr>
        <w:ind w:left="5760" w:hanging="360"/>
      </w:pPr>
    </w:lvl>
    <w:lvl w:ilvl="8" w:tplc="491E60E4" w:tentative="1">
      <w:start w:val="1"/>
      <w:numFmt w:val="lowerRoman"/>
      <w:lvlText w:val="%9."/>
      <w:lvlJc w:val="right"/>
      <w:pPr>
        <w:ind w:left="6480" w:hanging="180"/>
      </w:pPr>
    </w:lvl>
  </w:abstractNum>
  <w:abstractNum w:abstractNumId="11" w15:restartNumberingAfterBreak="0">
    <w:nsid w:val="685E25A3"/>
    <w:multiLevelType w:val="hybridMultilevel"/>
    <w:tmpl w:val="4354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7F6BA7"/>
    <w:multiLevelType w:val="hybridMultilevel"/>
    <w:tmpl w:val="9DF42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60BEECDE">
      <w:start w:val="1"/>
      <w:numFmt w:val="lowerRoman"/>
      <w:lvlText w:val="(%1)"/>
      <w:lvlJc w:val="left"/>
      <w:pPr>
        <w:ind w:left="1080" w:hanging="720"/>
      </w:pPr>
      <w:rPr>
        <w:rFonts w:hint="default"/>
      </w:rPr>
    </w:lvl>
    <w:lvl w:ilvl="1" w:tplc="C18209AC" w:tentative="1">
      <w:start w:val="1"/>
      <w:numFmt w:val="lowerLetter"/>
      <w:lvlText w:val="%2."/>
      <w:lvlJc w:val="left"/>
      <w:pPr>
        <w:ind w:left="1440" w:hanging="360"/>
      </w:pPr>
    </w:lvl>
    <w:lvl w:ilvl="2" w:tplc="8E585A18" w:tentative="1">
      <w:start w:val="1"/>
      <w:numFmt w:val="lowerRoman"/>
      <w:lvlText w:val="%3."/>
      <w:lvlJc w:val="right"/>
      <w:pPr>
        <w:ind w:left="2160" w:hanging="180"/>
      </w:pPr>
    </w:lvl>
    <w:lvl w:ilvl="3" w:tplc="DE501EAC" w:tentative="1">
      <w:start w:val="1"/>
      <w:numFmt w:val="decimal"/>
      <w:lvlText w:val="%4."/>
      <w:lvlJc w:val="left"/>
      <w:pPr>
        <w:ind w:left="2880" w:hanging="360"/>
      </w:pPr>
    </w:lvl>
    <w:lvl w:ilvl="4" w:tplc="0436CF3E" w:tentative="1">
      <w:start w:val="1"/>
      <w:numFmt w:val="lowerLetter"/>
      <w:lvlText w:val="%5."/>
      <w:lvlJc w:val="left"/>
      <w:pPr>
        <w:ind w:left="3600" w:hanging="360"/>
      </w:pPr>
    </w:lvl>
    <w:lvl w:ilvl="5" w:tplc="30440F46" w:tentative="1">
      <w:start w:val="1"/>
      <w:numFmt w:val="lowerRoman"/>
      <w:lvlText w:val="%6."/>
      <w:lvlJc w:val="right"/>
      <w:pPr>
        <w:ind w:left="4320" w:hanging="180"/>
      </w:pPr>
    </w:lvl>
    <w:lvl w:ilvl="6" w:tplc="58A2C104" w:tentative="1">
      <w:start w:val="1"/>
      <w:numFmt w:val="decimal"/>
      <w:lvlText w:val="%7."/>
      <w:lvlJc w:val="left"/>
      <w:pPr>
        <w:ind w:left="5040" w:hanging="360"/>
      </w:pPr>
    </w:lvl>
    <w:lvl w:ilvl="7" w:tplc="7068D0C0" w:tentative="1">
      <w:start w:val="1"/>
      <w:numFmt w:val="lowerLetter"/>
      <w:lvlText w:val="%8."/>
      <w:lvlJc w:val="left"/>
      <w:pPr>
        <w:ind w:left="5760" w:hanging="360"/>
      </w:pPr>
    </w:lvl>
    <w:lvl w:ilvl="8" w:tplc="FB86CF34" w:tentative="1">
      <w:start w:val="1"/>
      <w:numFmt w:val="lowerRoman"/>
      <w:lvlText w:val="%9."/>
      <w:lvlJc w:val="right"/>
      <w:pPr>
        <w:ind w:left="6480" w:hanging="180"/>
      </w:pPr>
    </w:lvl>
  </w:abstractNum>
  <w:abstractNum w:abstractNumId="14" w15:restartNumberingAfterBreak="0">
    <w:nsid w:val="712D1BAA"/>
    <w:multiLevelType w:val="hybridMultilevel"/>
    <w:tmpl w:val="13C6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8"/>
  </w:num>
  <w:num w:numId="5">
    <w:abstractNumId w:val="7"/>
  </w:num>
  <w:num w:numId="6">
    <w:abstractNumId w:val="0"/>
  </w:num>
  <w:num w:numId="7">
    <w:abstractNumId w:val="10"/>
  </w:num>
  <w:num w:numId="8">
    <w:abstractNumId w:val="4"/>
  </w:num>
  <w:num w:numId="9">
    <w:abstractNumId w:val="9"/>
  </w:num>
  <w:num w:numId="10">
    <w:abstractNumId w:val="2"/>
  </w:num>
  <w:num w:numId="11">
    <w:abstractNumId w:val="13"/>
  </w:num>
  <w:num w:numId="12">
    <w:abstractNumId w:val="14"/>
  </w:num>
  <w:num w:numId="13">
    <w:abstractNumId w:val="11"/>
  </w:num>
  <w:num w:numId="14">
    <w:abstractNumId w:val="5"/>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CA"/>
    <w:rsid w:val="00040C69"/>
    <w:rsid w:val="00045900"/>
    <w:rsid w:val="00082155"/>
    <w:rsid w:val="000A4425"/>
    <w:rsid w:val="001849D8"/>
    <w:rsid w:val="00191171"/>
    <w:rsid w:val="002147B8"/>
    <w:rsid w:val="00250A58"/>
    <w:rsid w:val="002B4DD3"/>
    <w:rsid w:val="00442BF8"/>
    <w:rsid w:val="004668DA"/>
    <w:rsid w:val="004A0913"/>
    <w:rsid w:val="004A7360"/>
    <w:rsid w:val="004E2D7D"/>
    <w:rsid w:val="005A444F"/>
    <w:rsid w:val="0072281E"/>
    <w:rsid w:val="008F48B6"/>
    <w:rsid w:val="009A5A13"/>
    <w:rsid w:val="009A7605"/>
    <w:rsid w:val="00A93598"/>
    <w:rsid w:val="00AC49E0"/>
    <w:rsid w:val="00B36A70"/>
    <w:rsid w:val="00B87BFC"/>
    <w:rsid w:val="00BC0A93"/>
    <w:rsid w:val="00BC77CA"/>
    <w:rsid w:val="00C54B80"/>
    <w:rsid w:val="00C66003"/>
    <w:rsid w:val="00D04CBD"/>
    <w:rsid w:val="00DB4D4B"/>
    <w:rsid w:val="00E63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55FE4"/>
  <w15:docId w15:val="{E0A2C3C2-B966-40A3-93AC-F9BA7438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L,List Paragraph1,List Paragraph11,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L Char,List Paragraph1 Char,List Paragraph11 Char,Recommendation Char"/>
    <w:link w:val="ListParagraph"/>
    <w:uiPriority w:val="34"/>
    <w:locked/>
    <w:rsid w:val="00040C6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A76C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A76C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A76C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A76C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A76C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A76C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A76C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A76C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A76C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A76C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A76C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A76C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A76C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A76C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A76C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A76C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A76C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A76C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A76C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A76C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A76C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A76C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A76C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A76C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A76C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A76C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A76C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A76C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A76C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A76C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A76C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A76C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A76C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A76C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A76C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A76C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A76C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A76C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A76C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A76C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A76C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A76C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A76C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A76C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A76C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A76C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A76C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A76C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A76C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A76C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C7"/>
    <w:rsid w:val="004B3D0C"/>
    <w:rsid w:val="005A76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5350</RACS_x0020_ID>
    <Approved_x0020_Provider xmlns="a8338b6e-77a6-4851-82b6-98166143ffdd">Senjah Pty. Ltd.</Approved_x0020_Provider>
    <Management_x0020_Company_x0020_ID xmlns="a8338b6e-77a6-4851-82b6-98166143ffdd" xsi:nil="true"/>
    <Home xmlns="a8338b6e-77a6-4851-82b6-98166143ffdd">Mandalay Retreat</Home>
    <Signed xmlns="a8338b6e-77a6-4851-82b6-98166143ffdd" xsi:nil="true"/>
    <Uploaded xmlns="a8338b6e-77a6-4851-82b6-98166143ffdd">False</Uploaded>
    <Management_x0020_Company xmlns="a8338b6e-77a6-4851-82b6-98166143ffdd" xsi:nil="true"/>
    <Doc_x0020_Date xmlns="a8338b6e-77a6-4851-82b6-98166143ffdd">2022-11-02T22:55:00+00:00</Doc_x0020_Date>
    <CSI_x0020_ID xmlns="a8338b6e-77a6-4851-82b6-98166143ffdd" xsi:nil="true"/>
    <Case_x0020_ID xmlns="a8338b6e-77a6-4851-82b6-98166143ffdd" xsi:nil="true"/>
    <Approved_x0020_Provider_x0020_ID xmlns="a8338b6e-77a6-4851-82b6-98166143ffdd">E1D2153F-77F4-DC11-AD41-005056922186</Approved_x0020_Provider_x0020_ID>
    <Location xmlns="a8338b6e-77a6-4851-82b6-98166143ffdd" xsi:nil="true"/>
    <Home_x0020_ID xmlns="a8338b6e-77a6-4851-82b6-98166143ffdd">5BD04F4B-7CF4-DC11-AD41-005056922186</Home_x0020_ID>
    <State xmlns="a8338b6e-77a6-4851-82b6-98166143ffdd">QLD</State>
    <Doc_x0020_Sent_Received_x0020_Date xmlns="a8338b6e-77a6-4851-82b6-98166143ffdd">2022-11-03T00:00:00+00:00</Doc_x0020_Sent_Received_x0020_Date>
    <Activity_x0020_ID xmlns="a8338b6e-77a6-4851-82b6-98166143ffdd">65C16CF4-3B1F-EC11-8E6C-005056922186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FF9F8B0-160E-4523-B0D1-71DAB70F0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5119</Words>
  <Characters>29182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2022-12-08T02:31:00Z</dcterms:created>
  <dcterms:modified xsi:type="dcterms:W3CDTF">2022-12-08T02:31:00Z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dfa100e3770047f472cf0008d2f6def06e6003e8c1e339094535d1fba9fc828a</vt:lpwstr>
  </property>
</Properties>
</file>