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9C594" w14:textId="77777777" w:rsidR="00D2559D" w:rsidRPr="002C3EBF" w:rsidRDefault="00D770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89C6D0" wp14:editId="7289C6D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743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89C595" w14:textId="77777777" w:rsidR="00D2559D" w:rsidRDefault="00D770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89C596" w14:textId="77777777" w:rsidR="00D2559D" w:rsidRDefault="00D770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89C597" w14:textId="77777777" w:rsidR="00D2559D" w:rsidRPr="002C3EBF" w:rsidRDefault="00D770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2BF1" w14:paraId="7289C59A" w14:textId="77777777" w:rsidTr="00FF2BF1">
        <w:tc>
          <w:tcPr>
            <w:cnfStyle w:val="001000000000" w:firstRow="0" w:lastRow="0" w:firstColumn="1" w:lastColumn="0" w:oddVBand="0" w:evenVBand="0" w:oddHBand="0" w:evenHBand="0" w:firstRowFirstColumn="0" w:firstRowLastColumn="0" w:lastRowFirstColumn="0" w:lastRowLastColumn="0"/>
            <w:tcW w:w="3227" w:type="dxa"/>
          </w:tcPr>
          <w:p w14:paraId="7289C598" w14:textId="77777777" w:rsidR="00D2559D" w:rsidRPr="00996FAF" w:rsidRDefault="00D770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89C599" w14:textId="77777777" w:rsidR="00D2559D" w:rsidRPr="00996FAF" w:rsidRDefault="00D770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Manly Hillside Care Community</w:t>
            </w:r>
          </w:p>
        </w:tc>
      </w:tr>
      <w:tr w:rsidR="00FF2BF1" w14:paraId="7289C59D"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9C59B" w14:textId="77777777" w:rsidR="00CA37CB" w:rsidRPr="00996FAF" w:rsidRDefault="00D7704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89C59C" w14:textId="77777777" w:rsidR="00CA37CB" w:rsidRPr="00996FAF" w:rsidRDefault="00D770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Austral Avenue</w:t>
            </w:r>
            <w:r w:rsidRPr="00602258">
              <w:rPr>
                <w:rFonts w:ascii="Arial" w:hAnsi="Arial" w:cs="Arial"/>
                <w:color w:val="auto"/>
              </w:rPr>
              <w:t xml:space="preserve"> NORTH MANLY NSW 2100</w:t>
            </w:r>
          </w:p>
        </w:tc>
      </w:tr>
      <w:tr w:rsidR="00FF2BF1" w14:paraId="7289C5A0" w14:textId="77777777" w:rsidTr="00FF2B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9C59E" w14:textId="77777777" w:rsidR="00CA37CB" w:rsidRPr="00996FAF" w:rsidRDefault="00D7704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89C59F" w14:textId="77777777" w:rsidR="00CA37CB" w:rsidRPr="00996FAF" w:rsidRDefault="00D770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2557</w:t>
            </w:r>
          </w:p>
        </w:tc>
      </w:tr>
      <w:tr w:rsidR="00FF2BF1" w14:paraId="7289C5A3"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9C5A1" w14:textId="77777777" w:rsidR="00D2559D" w:rsidRPr="00996FAF" w:rsidRDefault="00D7704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89C5A2" w14:textId="77777777" w:rsidR="00D2559D" w:rsidRPr="00996FAF" w:rsidRDefault="00D770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FF2BF1" w14:paraId="7289C5A6" w14:textId="77777777" w:rsidTr="00FF2B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9C5A4" w14:textId="77777777" w:rsidR="00D2559D" w:rsidRPr="00996FAF" w:rsidRDefault="00D7704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89C5A5" w14:textId="77777777" w:rsidR="00D2559D" w:rsidRPr="00996FAF" w:rsidRDefault="00D770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F2BF1" w14:paraId="7289C5A9"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9C5A7" w14:textId="77777777" w:rsidR="00D2559D" w:rsidRPr="00996FAF" w:rsidRDefault="00D7704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89C5A8" w14:textId="77777777" w:rsidR="00D2559D" w:rsidRPr="00996FAF" w:rsidRDefault="00D770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25 November 2022</w:t>
            </w:r>
          </w:p>
        </w:tc>
      </w:tr>
      <w:tr w:rsidR="00B150A2" w:rsidRPr="00B150A2" w14:paraId="7289C5AC" w14:textId="77777777" w:rsidTr="00FF2B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89C5AA" w14:textId="77777777" w:rsidR="00D2559D" w:rsidRPr="00B150A2" w:rsidRDefault="00D7704C" w:rsidP="00E33967">
            <w:pPr>
              <w:pStyle w:val="CoverHeading"/>
              <w:spacing w:before="0" w:after="120" w:line="22" w:lineRule="atLeast"/>
              <w:rPr>
                <w:rFonts w:ascii="Arial" w:hAnsi="Arial" w:cs="Arial"/>
                <w:color w:val="auto"/>
                <w:sz w:val="24"/>
              </w:rPr>
            </w:pPr>
            <w:r w:rsidRPr="00B150A2">
              <w:rPr>
                <w:rFonts w:ascii="Arial" w:hAnsi="Arial" w:cs="Arial"/>
                <w:color w:val="auto"/>
                <w:sz w:val="24"/>
              </w:rPr>
              <w:t>Performance report date:</w:t>
            </w:r>
          </w:p>
        </w:tc>
        <w:tc>
          <w:tcPr>
            <w:tcW w:w="7114" w:type="dxa"/>
            <w:shd w:val="clear" w:color="auto" w:fill="FFFFFF" w:themeFill="background1"/>
          </w:tcPr>
          <w:p w14:paraId="7289C5AB" w14:textId="7FDC6A4B" w:rsidR="00D2559D" w:rsidRPr="00B150A2" w:rsidRDefault="00B15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50A2">
              <w:rPr>
                <w:rFonts w:ascii="Arial" w:hAnsi="Arial" w:cs="Arial"/>
                <w:color w:val="auto"/>
              </w:rPr>
              <w:t>19 December 2022</w:t>
            </w:r>
          </w:p>
        </w:tc>
      </w:tr>
    </w:tbl>
    <w:bookmarkEnd w:id="0"/>
    <w:p w14:paraId="7289C5AD" w14:textId="77777777" w:rsidR="00FA0A5B" w:rsidRPr="00996FAF" w:rsidRDefault="00D770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89C5AE" w14:textId="77777777" w:rsidR="000078F8" w:rsidRPr="00996FAF" w:rsidRDefault="00D7704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89C5AF" w14:textId="1B223A01" w:rsidR="000078F8" w:rsidRPr="00996FAF" w:rsidRDefault="00D7704C" w:rsidP="0036130C">
      <w:pPr>
        <w:pStyle w:val="NormalArial"/>
      </w:pPr>
      <w:r w:rsidRPr="00D96414">
        <w:rPr>
          <w:color w:val="auto"/>
        </w:rPr>
        <w:t>This performance report for Manly Hillside Care Community (</w:t>
      </w:r>
      <w:r w:rsidRPr="00D96414">
        <w:rPr>
          <w:b/>
          <w:color w:val="auto"/>
        </w:rPr>
        <w:t>the service</w:t>
      </w:r>
      <w:r w:rsidRPr="00D96414">
        <w:rPr>
          <w:color w:val="auto"/>
        </w:rPr>
        <w:t xml:space="preserve">) has been prepared by </w:t>
      </w:r>
      <w:r w:rsidR="00D96414" w:rsidRPr="00D96414">
        <w:rPr>
          <w:color w:val="auto"/>
        </w:rPr>
        <w:t>E</w:t>
      </w:r>
      <w:r w:rsidR="00D96414">
        <w:rPr>
          <w:color w:val="auto"/>
        </w:rPr>
        <w:t xml:space="preserve"> </w:t>
      </w:r>
      <w:r w:rsidR="00D96414" w:rsidRPr="00D96414">
        <w:rPr>
          <w:color w:val="auto"/>
        </w:rPr>
        <w:t>Blance</w:t>
      </w:r>
      <w:r w:rsidRPr="00D96414">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7289C5B0" w14:textId="77777777" w:rsidR="000078F8" w:rsidRPr="00996FAF" w:rsidRDefault="00D770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89C5B1" w14:textId="77777777" w:rsidR="000078F8" w:rsidRPr="00996FAF" w:rsidRDefault="00D7704C" w:rsidP="0036130C">
      <w:pPr>
        <w:pStyle w:val="NormalArial"/>
      </w:pPr>
      <w:r w:rsidRPr="00996FAF">
        <w:t>The report also specifies any areas in which improvements must be made to ensure the Quality Standards are complied with.</w:t>
      </w:r>
    </w:p>
    <w:p w14:paraId="7289C5B2" w14:textId="77777777" w:rsidR="00DF37F2" w:rsidRPr="00996FAF" w:rsidRDefault="00D7704C" w:rsidP="00712752">
      <w:pPr>
        <w:pStyle w:val="Heading1"/>
        <w:spacing w:before="240" w:after="240" w:line="22" w:lineRule="atLeast"/>
        <w:rPr>
          <w:rFonts w:ascii="Arial" w:hAnsi="Arial" w:cs="Arial"/>
        </w:rPr>
      </w:pPr>
      <w:r w:rsidRPr="00996FAF">
        <w:rPr>
          <w:rFonts w:ascii="Arial" w:hAnsi="Arial" w:cs="Arial"/>
        </w:rPr>
        <w:t>Material relied on</w:t>
      </w:r>
    </w:p>
    <w:p w14:paraId="0B283433" w14:textId="77777777" w:rsidR="00D96414" w:rsidRPr="001057D5" w:rsidRDefault="00D96414" w:rsidP="00D96414">
      <w:pPr>
        <w:rPr>
          <w:rFonts w:ascii="Arial" w:hAnsi="Arial" w:cs="Arial"/>
        </w:rPr>
      </w:pPr>
      <w:r w:rsidRPr="001057D5">
        <w:rPr>
          <w:rFonts w:ascii="Arial" w:hAnsi="Arial" w:cs="Arial"/>
        </w:rPr>
        <w:t>The following information has been considered in preparing the performance report:</w:t>
      </w:r>
    </w:p>
    <w:p w14:paraId="20672F0B" w14:textId="77777777" w:rsidR="00D96414" w:rsidRPr="001057D5" w:rsidRDefault="00D96414" w:rsidP="00D96414">
      <w:pPr>
        <w:numPr>
          <w:ilvl w:val="0"/>
          <w:numId w:val="2"/>
        </w:numPr>
        <w:tabs>
          <w:tab w:val="left" w:pos="357"/>
        </w:tabs>
        <w:spacing w:line="240" w:lineRule="atLeast"/>
        <w:ind w:left="714" w:hanging="357"/>
        <w:rPr>
          <w:rFonts w:ascii="Arial" w:hAnsi="Arial" w:cs="Arial"/>
        </w:rPr>
      </w:pPr>
      <w:r w:rsidRPr="001057D5">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1847A69" w14:textId="76708CDB" w:rsidR="00D96414" w:rsidRPr="001057D5" w:rsidRDefault="00D96414" w:rsidP="00D96414">
      <w:pPr>
        <w:numPr>
          <w:ilvl w:val="0"/>
          <w:numId w:val="2"/>
        </w:numPr>
        <w:tabs>
          <w:tab w:val="left" w:pos="357"/>
        </w:tabs>
        <w:spacing w:line="240" w:lineRule="atLeast"/>
        <w:ind w:left="714" w:hanging="357"/>
        <w:rPr>
          <w:rFonts w:ascii="Arial" w:hAnsi="Arial" w:cs="Arial"/>
          <w:color w:val="FF0000"/>
        </w:rPr>
      </w:pPr>
      <w:r w:rsidRPr="001057D5">
        <w:rPr>
          <w:rFonts w:ascii="Arial" w:hAnsi="Arial" w:cs="Arial"/>
        </w:rPr>
        <w:t xml:space="preserve">the provider’s response to the assessment team’s report received </w:t>
      </w:r>
      <w:r w:rsidR="00B150A2">
        <w:rPr>
          <w:rFonts w:ascii="Arial" w:hAnsi="Arial" w:cs="Arial"/>
        </w:rPr>
        <w:t>16 December 2022</w:t>
      </w:r>
    </w:p>
    <w:p w14:paraId="4258D793" w14:textId="77777777" w:rsidR="00D96414" w:rsidRPr="001057D5" w:rsidRDefault="00D96414" w:rsidP="00D96414">
      <w:pPr>
        <w:numPr>
          <w:ilvl w:val="0"/>
          <w:numId w:val="2"/>
        </w:numPr>
        <w:tabs>
          <w:tab w:val="left" w:pos="357"/>
        </w:tabs>
        <w:spacing w:line="240" w:lineRule="atLeast"/>
        <w:ind w:left="714" w:hanging="357"/>
        <w:rPr>
          <w:rFonts w:ascii="Arial" w:hAnsi="Arial" w:cs="Arial"/>
        </w:rPr>
      </w:pPr>
      <w:r w:rsidRPr="001057D5">
        <w:rPr>
          <w:rFonts w:ascii="Arial" w:hAnsi="Arial" w:cs="Arial"/>
        </w:rPr>
        <w:t>information given to the Commission, or to the assessment team for the Site Audit of the service.</w:t>
      </w:r>
    </w:p>
    <w:p w14:paraId="7289C5B8" w14:textId="4D9B111C" w:rsidR="003B1763" w:rsidRPr="00712752" w:rsidRDefault="00D96414" w:rsidP="00D96414">
      <w:pPr>
        <w:pStyle w:val="ListParagraph"/>
        <w:numPr>
          <w:ilvl w:val="0"/>
          <w:numId w:val="2"/>
        </w:numPr>
        <w:spacing w:line="22" w:lineRule="atLeast"/>
        <w:ind w:left="714" w:hanging="357"/>
        <w:contextualSpacing w:val="0"/>
        <w:rPr>
          <w:rFonts w:ascii="Arial" w:hAnsi="Arial" w:cs="Arial"/>
        </w:rPr>
      </w:pPr>
      <w:r w:rsidRPr="001057D5">
        <w:rPr>
          <w:rFonts w:ascii="Arial" w:eastAsia="Times New Roman" w:hAnsi="Arial" w:cs="Arial"/>
          <w:lang w:eastAsia="en-AU"/>
        </w:rPr>
        <w:t>the following information received from the Secretary of the Department of Health and Aged Care (</w:t>
      </w:r>
      <w:r w:rsidRPr="001057D5">
        <w:rPr>
          <w:rFonts w:ascii="Arial" w:eastAsia="Times New Roman" w:hAnsi="Arial" w:cs="Arial"/>
          <w:b/>
          <w:lang w:eastAsia="en-AU"/>
        </w:rPr>
        <w:t>the Secretary</w:t>
      </w:r>
      <w:r w:rsidRPr="001057D5">
        <w:rPr>
          <w:rFonts w:ascii="Arial" w:eastAsia="Times New Roman" w:hAnsi="Arial" w:cs="Arial"/>
          <w:lang w:eastAsia="en-AU"/>
        </w:rPr>
        <w:t xml:space="preserve">): </w:t>
      </w:r>
      <w:r w:rsidR="00B150A2">
        <w:rPr>
          <w:rFonts w:ascii="Arial" w:eastAsia="Times New Roman" w:hAnsi="Arial" w:cs="Arial"/>
          <w:lang w:eastAsia="en-AU"/>
        </w:rPr>
        <w:t>E</w:t>
      </w:r>
      <w:r w:rsidRPr="001057D5">
        <w:rPr>
          <w:rFonts w:ascii="Arial" w:eastAsia="Times New Roman" w:hAnsi="Arial" w:cs="Arial"/>
          <w:lang w:eastAsia="en-AU"/>
        </w:rPr>
        <w:t>xceptional circumstances.</w:t>
      </w:r>
      <w:r w:rsidR="00D7704C" w:rsidRPr="00712752">
        <w:rPr>
          <w:rFonts w:ascii="Arial" w:hAnsi="Arial" w:cs="Arial"/>
        </w:rPr>
        <w:br w:type="page"/>
      </w:r>
    </w:p>
    <w:p w14:paraId="7289C5B9" w14:textId="77777777" w:rsidR="00FC045E" w:rsidRPr="00996FAF" w:rsidRDefault="00D770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2BF1" w14:paraId="7289C5BC" w14:textId="77777777" w:rsidTr="00FF2B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89C5BA" w14:textId="77777777" w:rsidR="00FC045E" w:rsidRPr="00996FAF" w:rsidRDefault="00D7704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89C5BB" w14:textId="620870C0" w:rsidR="00FC045E" w:rsidRPr="00996FAF" w:rsidRDefault="00451F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rPr>
                  <w:t>Compliant</w:t>
                </w:r>
              </w:sdtContent>
            </w:sdt>
          </w:p>
        </w:tc>
      </w:tr>
      <w:tr w:rsidR="00FF2BF1" w14:paraId="7289C5BF" w14:textId="77777777" w:rsidTr="00FF2B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BD" w14:textId="77777777" w:rsidR="00FC045E" w:rsidRPr="00996FAF" w:rsidRDefault="00D7704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89C5BE" w14:textId="6BCA12E7" w:rsidR="00FC045E" w:rsidRPr="00996FAF" w:rsidRDefault="00451F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C2" w14:textId="77777777" w:rsidTr="00FF2B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0"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89C5C1" w14:textId="49069E90" w:rsidR="00FC045E" w:rsidRPr="00996FAF" w:rsidRDefault="00451F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C5" w14:textId="77777777" w:rsidTr="00FF2B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3"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89C5C4" w14:textId="2FF1349F" w:rsidR="00FC045E" w:rsidRPr="00996FAF" w:rsidRDefault="00451F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C8" w14:textId="77777777" w:rsidTr="00FF2B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6"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89C5C7" w14:textId="6D26EFE6" w:rsidR="00FC045E" w:rsidRPr="00996FAF" w:rsidRDefault="00451F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CB" w14:textId="77777777" w:rsidTr="00FF2B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9"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89C5CA" w14:textId="488CF804" w:rsidR="00FC045E" w:rsidRPr="00996FAF" w:rsidRDefault="00451F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CE" w14:textId="77777777" w:rsidTr="00FF2B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C"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89C5CD" w14:textId="00382965" w:rsidR="00FC045E" w:rsidRPr="00996FAF" w:rsidRDefault="00451F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r w:rsidR="00FF2BF1" w14:paraId="7289C5D1" w14:textId="77777777" w:rsidTr="00FF2B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9C5CF" w14:textId="77777777" w:rsidR="00FC045E" w:rsidRPr="00996FAF" w:rsidRDefault="00D7704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89C5D0" w14:textId="50A1832A" w:rsidR="00FC045E" w:rsidRPr="00996FAF" w:rsidRDefault="00451F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04C">
                  <w:rPr>
                    <w:rFonts w:ascii="Arial" w:hAnsi="Arial" w:cs="Arial"/>
                    <w:b/>
                  </w:rPr>
                  <w:t>Compliant</w:t>
                </w:r>
              </w:sdtContent>
            </w:sdt>
            <w:r w:rsidR="00D7704C" w:rsidRPr="00996FAF">
              <w:rPr>
                <w:rFonts w:ascii="Arial" w:hAnsi="Arial" w:cs="Arial"/>
                <w:b/>
              </w:rPr>
              <w:t xml:space="preserve"> </w:t>
            </w:r>
          </w:p>
        </w:tc>
      </w:tr>
    </w:tbl>
    <w:p w14:paraId="7289C5D2" w14:textId="77777777" w:rsidR="00FC045E" w:rsidRPr="00996FAF" w:rsidRDefault="00D770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89C5D3" w14:textId="77777777" w:rsidR="00FC045E" w:rsidRPr="00996FAF" w:rsidRDefault="00D7704C" w:rsidP="00712752">
      <w:pPr>
        <w:pStyle w:val="Heading1"/>
        <w:spacing w:before="0" w:after="240" w:line="22" w:lineRule="atLeast"/>
        <w:rPr>
          <w:rFonts w:ascii="Arial" w:hAnsi="Arial" w:cs="Arial"/>
        </w:rPr>
      </w:pPr>
      <w:r w:rsidRPr="00996FAF">
        <w:rPr>
          <w:rFonts w:ascii="Arial" w:hAnsi="Arial" w:cs="Arial"/>
        </w:rPr>
        <w:t>Areas for improvement</w:t>
      </w:r>
    </w:p>
    <w:p w14:paraId="667A7B44" w14:textId="77777777" w:rsidR="00D96414" w:rsidRPr="001057D5" w:rsidRDefault="00D96414" w:rsidP="00D96414">
      <w:pPr>
        <w:rPr>
          <w:rFonts w:ascii="Arial" w:hAnsi="Arial" w:cs="Arial"/>
        </w:rPr>
      </w:pPr>
      <w:r w:rsidRPr="001057D5">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1057D5">
        <w:rPr>
          <w:rFonts w:ascii="Arial" w:hAnsi="Arial" w:cs="Arial"/>
        </w:rPr>
        <w:t>in order to</w:t>
      </w:r>
      <w:proofErr w:type="gramEnd"/>
      <w:r w:rsidRPr="001057D5">
        <w:rPr>
          <w:rFonts w:ascii="Arial" w:hAnsi="Arial" w:cs="Arial"/>
        </w:rPr>
        <w:t xml:space="preserve"> remain compliant with the Quality Standards. </w:t>
      </w:r>
    </w:p>
    <w:p w14:paraId="7289C5DA" w14:textId="371973C1" w:rsidR="00FC045E" w:rsidRPr="00996FAF" w:rsidRDefault="00D7704C" w:rsidP="0036130C">
      <w:pPr>
        <w:pStyle w:val="NormalArial"/>
      </w:pPr>
      <w:r w:rsidRPr="00996FAF">
        <w:br w:type="page"/>
      </w:r>
    </w:p>
    <w:p w14:paraId="7289C5DB"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F2BF1" w14:paraId="7289C5DE"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289C5DC" w14:textId="77777777" w:rsidR="00FC045E" w:rsidRPr="00550022" w:rsidRDefault="00D7704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89C5DD"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5E2"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DF" w14:textId="77777777" w:rsidR="00FC045E" w:rsidRPr="00996FAF" w:rsidRDefault="00D7704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89C5E0" w14:textId="77777777" w:rsidR="00FC045E" w:rsidRPr="00996FAF" w:rsidRDefault="00D770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89C5E1" w14:textId="10DB8065" w:rsidR="00FC045E" w:rsidRPr="00996FAF" w:rsidRDefault="00451F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r w:rsidR="00FF2BF1" w14:paraId="7289C5E6"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E3" w14:textId="77777777" w:rsidR="00FC045E" w:rsidRPr="00996FAF" w:rsidRDefault="00D7704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289C5E4" w14:textId="77777777" w:rsidR="00FC045E" w:rsidRPr="00996FAF" w:rsidRDefault="00D770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89C5E5" w14:textId="5F080A16" w:rsidR="00FC045E" w:rsidRPr="00996FAF" w:rsidRDefault="00451F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5EE"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E7" w14:textId="77777777" w:rsidR="00FC045E" w:rsidRPr="00996FAF" w:rsidRDefault="00D7704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89C5E8" w14:textId="77777777" w:rsidR="00FC045E" w:rsidRPr="00996FAF" w:rsidRDefault="00D770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89C5E9" w14:textId="77777777" w:rsidR="00FC045E" w:rsidRPr="00996FAF" w:rsidRDefault="00D770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89C5EA" w14:textId="77777777" w:rsidR="00FC045E" w:rsidRPr="00996FAF" w:rsidRDefault="00D770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89C5EB" w14:textId="77777777" w:rsidR="00FC045E" w:rsidRPr="00996FAF" w:rsidRDefault="00D7704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89C5EC" w14:textId="77777777" w:rsidR="00FC045E" w:rsidRPr="00996FAF" w:rsidRDefault="00D7704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89C5ED" w14:textId="59E934A7" w:rsidR="00FC045E" w:rsidRPr="00996FAF" w:rsidRDefault="00451F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5F2"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EF" w14:textId="77777777" w:rsidR="00FC045E" w:rsidRPr="00996FAF" w:rsidRDefault="00D7704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89C5F0" w14:textId="77777777" w:rsidR="00FC045E" w:rsidRPr="00996FAF" w:rsidRDefault="00D770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89C5F1" w14:textId="25E8892D" w:rsidR="00FC045E" w:rsidRPr="00996FAF" w:rsidRDefault="00451F9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5F6"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F3" w14:textId="77777777" w:rsidR="00FC045E" w:rsidRPr="00996FAF" w:rsidRDefault="00D7704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289C5F4" w14:textId="77777777" w:rsidR="00FC045E" w:rsidRPr="00996FAF" w:rsidRDefault="00D7704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289C5F5" w14:textId="00B1952B" w:rsidR="00FC045E" w:rsidRPr="00996FAF" w:rsidRDefault="00451F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5FA"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5F7" w14:textId="77777777" w:rsidR="00FC045E" w:rsidRPr="00996FAF" w:rsidRDefault="00D7704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89C5F8" w14:textId="77777777" w:rsidR="00FC045E" w:rsidRPr="00996FAF" w:rsidRDefault="00D770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289C5F9" w14:textId="171D9F59" w:rsidR="00FC045E" w:rsidRPr="00996FAF" w:rsidRDefault="00451F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5FB" w14:textId="77777777" w:rsidR="001A5684" w:rsidRDefault="00D7704C" w:rsidP="001A5684">
      <w:pPr>
        <w:pStyle w:val="Heading20"/>
      </w:pPr>
      <w:r w:rsidRPr="00996FAF">
        <w:t>Findings</w:t>
      </w:r>
    </w:p>
    <w:p w14:paraId="48740642" w14:textId="77777777" w:rsidR="00D96414" w:rsidRPr="001057D5" w:rsidRDefault="00D96414" w:rsidP="00D96414">
      <w:pPr>
        <w:rPr>
          <w:rFonts w:ascii="Arial" w:hAnsi="Arial" w:cs="Arial"/>
        </w:rPr>
      </w:pPr>
      <w:r w:rsidRPr="001057D5">
        <w:rPr>
          <w:rFonts w:ascii="Arial" w:hAnsi="Arial" w:cs="Arial"/>
        </w:rPr>
        <w:t>I find this Standard is Compliant.</w:t>
      </w:r>
    </w:p>
    <w:p w14:paraId="561585FD" w14:textId="2D906884" w:rsidR="007C7E0F" w:rsidRDefault="00B150A2" w:rsidP="00D96414">
      <w:pPr>
        <w:pStyle w:val="NormalArial"/>
      </w:pPr>
      <w:r w:rsidRPr="00D515BF">
        <w:t>The service demonstrated consumers were treated with dignity and respect and could make informed choices about their care and live the life they choose.</w:t>
      </w:r>
    </w:p>
    <w:p w14:paraId="478B2230" w14:textId="5E1A9170" w:rsidR="007C7E0F" w:rsidRDefault="007C7E0F" w:rsidP="00D96414">
      <w:pPr>
        <w:pStyle w:val="NormalArial"/>
      </w:pPr>
      <w:r>
        <w:rPr>
          <w:color w:val="auto"/>
          <w:szCs w:val="22"/>
        </w:rPr>
        <w:t>Consumers</w:t>
      </w:r>
      <w:r w:rsidR="00AF02F2">
        <w:rPr>
          <w:color w:val="auto"/>
          <w:szCs w:val="22"/>
        </w:rPr>
        <w:t xml:space="preserve"> and</w:t>
      </w:r>
      <w:r>
        <w:rPr>
          <w:color w:val="auto"/>
          <w:szCs w:val="22"/>
        </w:rPr>
        <w:t xml:space="preserve"> r</w:t>
      </w:r>
      <w:r w:rsidRPr="002C776B">
        <w:rPr>
          <w:color w:val="auto"/>
          <w:szCs w:val="22"/>
        </w:rPr>
        <w:t xml:space="preserve">epresentatives </w:t>
      </w:r>
      <w:r>
        <w:rPr>
          <w:color w:val="auto"/>
          <w:szCs w:val="22"/>
        </w:rPr>
        <w:t xml:space="preserve">were satisfied with the way </w:t>
      </w:r>
      <w:r w:rsidRPr="002C776B">
        <w:rPr>
          <w:color w:val="auto"/>
          <w:szCs w:val="22"/>
        </w:rPr>
        <w:t>staff value</w:t>
      </w:r>
      <w:r w:rsidR="009017AA">
        <w:rPr>
          <w:color w:val="auto"/>
          <w:szCs w:val="22"/>
        </w:rPr>
        <w:t>d</w:t>
      </w:r>
      <w:r w:rsidRPr="002C776B">
        <w:rPr>
          <w:color w:val="auto"/>
          <w:szCs w:val="22"/>
        </w:rPr>
        <w:t xml:space="preserve"> the consumers’ culture, values and diversity</w:t>
      </w:r>
      <w:r>
        <w:t xml:space="preserve">. </w:t>
      </w:r>
      <w:r w:rsidR="00AF02F2">
        <w:t>Consumers and r</w:t>
      </w:r>
      <w:r w:rsidR="0018421C">
        <w:t>epresentatives</w:t>
      </w:r>
      <w:r w:rsidRPr="00BC4DB3">
        <w:rPr>
          <w:szCs w:val="22"/>
        </w:rPr>
        <w:t xml:space="preserve"> said consumers </w:t>
      </w:r>
      <w:r>
        <w:rPr>
          <w:szCs w:val="22"/>
        </w:rPr>
        <w:t>were</w:t>
      </w:r>
      <w:r w:rsidRPr="00BC4DB3">
        <w:rPr>
          <w:szCs w:val="22"/>
        </w:rPr>
        <w:t xml:space="preserve"> supported by staff to take risks and </w:t>
      </w:r>
      <w:r w:rsidR="009017AA">
        <w:rPr>
          <w:szCs w:val="22"/>
        </w:rPr>
        <w:t>to live their best life</w:t>
      </w:r>
      <w:r w:rsidRPr="00BC4DB3">
        <w:rPr>
          <w:szCs w:val="22"/>
        </w:rPr>
        <w:t>.</w:t>
      </w:r>
      <w:r>
        <w:rPr>
          <w:szCs w:val="22"/>
        </w:rPr>
        <w:t xml:space="preserve"> </w:t>
      </w:r>
      <w:r w:rsidR="00AF02F2">
        <w:rPr>
          <w:szCs w:val="22"/>
        </w:rPr>
        <w:t>Consumers and r</w:t>
      </w:r>
      <w:r w:rsidR="0018421C">
        <w:rPr>
          <w:szCs w:val="22"/>
        </w:rPr>
        <w:t xml:space="preserve">epresentatives were involved in </w:t>
      </w:r>
      <w:r w:rsidR="0018421C" w:rsidRPr="00BC4DB3">
        <w:rPr>
          <w:szCs w:val="22"/>
        </w:rPr>
        <w:t>understand</w:t>
      </w:r>
      <w:r w:rsidR="0018421C">
        <w:rPr>
          <w:szCs w:val="22"/>
        </w:rPr>
        <w:t>ing</w:t>
      </w:r>
      <w:r w:rsidR="0018421C" w:rsidRPr="00BC4DB3">
        <w:rPr>
          <w:szCs w:val="22"/>
        </w:rPr>
        <w:t xml:space="preserve"> the benefits and possible harm when they make decisions about taking risk</w:t>
      </w:r>
      <w:r w:rsidR="0018421C">
        <w:rPr>
          <w:szCs w:val="22"/>
        </w:rPr>
        <w:t>.</w:t>
      </w:r>
      <w:r w:rsidR="009017AA" w:rsidRPr="009017AA">
        <w:rPr>
          <w:szCs w:val="22"/>
        </w:rPr>
        <w:t xml:space="preserve"> </w:t>
      </w:r>
      <w:r w:rsidR="009017AA">
        <w:rPr>
          <w:szCs w:val="22"/>
        </w:rPr>
        <w:t xml:space="preserve">Consumers and representatives confirmed they received timely information including </w:t>
      </w:r>
      <w:r w:rsidR="009017AA" w:rsidRPr="00426F0E">
        <w:rPr>
          <w:szCs w:val="22"/>
        </w:rPr>
        <w:t>C</w:t>
      </w:r>
      <w:r w:rsidR="009017AA">
        <w:rPr>
          <w:szCs w:val="22"/>
        </w:rPr>
        <w:t>OVID</w:t>
      </w:r>
      <w:r w:rsidR="009017AA" w:rsidRPr="00426F0E">
        <w:rPr>
          <w:szCs w:val="22"/>
        </w:rPr>
        <w:t xml:space="preserve">-19 updates, and other pertinent consumer related information </w:t>
      </w:r>
      <w:r w:rsidR="009017AA">
        <w:rPr>
          <w:szCs w:val="22"/>
        </w:rPr>
        <w:t>that enabled them to make informed decisions.</w:t>
      </w:r>
      <w:r w:rsidR="0018421C">
        <w:rPr>
          <w:szCs w:val="22"/>
        </w:rPr>
        <w:t xml:space="preserve"> </w:t>
      </w:r>
      <w:r w:rsidR="00AF02F2">
        <w:rPr>
          <w:szCs w:val="22"/>
        </w:rPr>
        <w:t>Consumers and r</w:t>
      </w:r>
      <w:r w:rsidR="0018421C" w:rsidRPr="0090252F">
        <w:rPr>
          <w:szCs w:val="22"/>
        </w:rPr>
        <w:t xml:space="preserve">epresentatives </w:t>
      </w:r>
      <w:r w:rsidR="0018421C">
        <w:rPr>
          <w:szCs w:val="22"/>
        </w:rPr>
        <w:t>were</w:t>
      </w:r>
      <w:r w:rsidR="0018421C" w:rsidRPr="0090252F">
        <w:rPr>
          <w:szCs w:val="22"/>
        </w:rPr>
        <w:t xml:space="preserve"> confident </w:t>
      </w:r>
      <w:r w:rsidR="0018421C">
        <w:rPr>
          <w:szCs w:val="22"/>
        </w:rPr>
        <w:t xml:space="preserve">consumers’ </w:t>
      </w:r>
      <w:r w:rsidR="0018421C" w:rsidRPr="0090252F">
        <w:rPr>
          <w:szCs w:val="22"/>
        </w:rPr>
        <w:t xml:space="preserve">information </w:t>
      </w:r>
      <w:r w:rsidR="0018421C">
        <w:rPr>
          <w:szCs w:val="22"/>
        </w:rPr>
        <w:t>was</w:t>
      </w:r>
      <w:r w:rsidR="0018421C" w:rsidRPr="0090252F">
        <w:rPr>
          <w:szCs w:val="22"/>
        </w:rPr>
        <w:t xml:space="preserve"> kept confidential.</w:t>
      </w:r>
    </w:p>
    <w:p w14:paraId="197951C2" w14:textId="6561303C" w:rsidR="007C7E0F" w:rsidRDefault="007C7E0F" w:rsidP="00D96414">
      <w:pPr>
        <w:pStyle w:val="NormalArial"/>
      </w:pPr>
      <w:r w:rsidRPr="006C7099">
        <w:rPr>
          <w:szCs w:val="22"/>
        </w:rPr>
        <w:t xml:space="preserve">Staff </w:t>
      </w:r>
      <w:r>
        <w:rPr>
          <w:szCs w:val="22"/>
        </w:rPr>
        <w:t xml:space="preserve">could </w:t>
      </w:r>
      <w:r w:rsidRPr="006C7099">
        <w:rPr>
          <w:szCs w:val="22"/>
        </w:rPr>
        <w:t>describe how they assisted consumers to maintain contact with their families and others during COVID-19 visitor restrictions</w:t>
      </w:r>
      <w:r>
        <w:rPr>
          <w:szCs w:val="22"/>
        </w:rPr>
        <w:t xml:space="preserve"> and</w:t>
      </w:r>
      <w:r w:rsidRPr="006C7099">
        <w:rPr>
          <w:szCs w:val="22"/>
        </w:rPr>
        <w:t xml:space="preserve"> explained how consumers </w:t>
      </w:r>
      <w:r w:rsidR="009017AA">
        <w:rPr>
          <w:szCs w:val="22"/>
        </w:rPr>
        <w:t>were</w:t>
      </w:r>
      <w:r w:rsidRPr="006C7099">
        <w:rPr>
          <w:szCs w:val="22"/>
        </w:rPr>
        <w:t xml:space="preserve"> supported to maintain relationships </w:t>
      </w:r>
      <w:r w:rsidR="009017AA">
        <w:rPr>
          <w:szCs w:val="22"/>
        </w:rPr>
        <w:t xml:space="preserve">through </w:t>
      </w:r>
      <w:r w:rsidRPr="006C7099">
        <w:rPr>
          <w:szCs w:val="22"/>
        </w:rPr>
        <w:t>receiving visitors to the service, undertaking outings to visit friends and family, and attending the service’s group activities</w:t>
      </w:r>
      <w:r>
        <w:rPr>
          <w:szCs w:val="22"/>
        </w:rPr>
        <w:t>.</w:t>
      </w:r>
      <w:r w:rsidRPr="007C7E0F">
        <w:rPr>
          <w:szCs w:val="22"/>
        </w:rPr>
        <w:t xml:space="preserve"> </w:t>
      </w:r>
      <w:r w:rsidRPr="00BC4DB3">
        <w:rPr>
          <w:szCs w:val="22"/>
        </w:rPr>
        <w:t>Staff could describe areas in which those consumers chose to take risks</w:t>
      </w:r>
      <w:r>
        <w:rPr>
          <w:szCs w:val="22"/>
        </w:rPr>
        <w:t xml:space="preserve"> and </w:t>
      </w:r>
      <w:r w:rsidRPr="00BC4DB3">
        <w:rPr>
          <w:szCs w:val="22"/>
        </w:rPr>
        <w:t>how the consumer</w:t>
      </w:r>
      <w:r w:rsidR="009017AA">
        <w:rPr>
          <w:szCs w:val="22"/>
        </w:rPr>
        <w:t>s</w:t>
      </w:r>
      <w:r w:rsidRPr="00BC4DB3">
        <w:rPr>
          <w:szCs w:val="22"/>
        </w:rPr>
        <w:t xml:space="preserve"> </w:t>
      </w:r>
      <w:r>
        <w:rPr>
          <w:szCs w:val="22"/>
        </w:rPr>
        <w:t>w</w:t>
      </w:r>
      <w:r w:rsidR="009017AA">
        <w:rPr>
          <w:szCs w:val="22"/>
        </w:rPr>
        <w:t>ere</w:t>
      </w:r>
      <w:r w:rsidRPr="00BC4DB3">
        <w:rPr>
          <w:szCs w:val="22"/>
        </w:rPr>
        <w:t xml:space="preserve"> supported</w:t>
      </w:r>
      <w:r>
        <w:rPr>
          <w:szCs w:val="22"/>
        </w:rPr>
        <w:t>.</w:t>
      </w:r>
      <w:r>
        <w:rPr>
          <w:color w:val="auto"/>
          <w:szCs w:val="22"/>
        </w:rPr>
        <w:t xml:space="preserve"> Staff said </w:t>
      </w:r>
      <w:r w:rsidRPr="002C776B">
        <w:rPr>
          <w:color w:val="auto"/>
          <w:szCs w:val="22"/>
        </w:rPr>
        <w:lastRenderedPageBreak/>
        <w:t>the service celebrate</w:t>
      </w:r>
      <w:r>
        <w:rPr>
          <w:color w:val="auto"/>
          <w:szCs w:val="22"/>
        </w:rPr>
        <w:t>d</w:t>
      </w:r>
      <w:r w:rsidRPr="002C776B">
        <w:rPr>
          <w:color w:val="auto"/>
          <w:szCs w:val="22"/>
        </w:rPr>
        <w:t xml:space="preserve"> events of cultural significance</w:t>
      </w:r>
      <w:r>
        <w:rPr>
          <w:color w:val="auto"/>
          <w:szCs w:val="22"/>
        </w:rPr>
        <w:t xml:space="preserve"> as well as nationally important days relevant to consumers’ heritage.</w:t>
      </w:r>
      <w:r w:rsidR="0018421C">
        <w:rPr>
          <w:color w:val="auto"/>
          <w:szCs w:val="22"/>
        </w:rPr>
        <w:t xml:space="preserve"> S</w:t>
      </w:r>
      <w:r w:rsidR="0018421C" w:rsidRPr="0090252F">
        <w:rPr>
          <w:szCs w:val="22"/>
        </w:rPr>
        <w:t>taff described how they maintain</w:t>
      </w:r>
      <w:r w:rsidR="0018421C">
        <w:rPr>
          <w:szCs w:val="22"/>
        </w:rPr>
        <w:t>ed</w:t>
      </w:r>
      <w:r w:rsidR="009017AA">
        <w:rPr>
          <w:szCs w:val="22"/>
        </w:rPr>
        <w:t xml:space="preserve"> consumers’ privacy.</w:t>
      </w:r>
    </w:p>
    <w:p w14:paraId="41C837E7" w14:textId="09DF4866" w:rsidR="007C7E0F" w:rsidRDefault="007C7E0F" w:rsidP="00D96414">
      <w:pPr>
        <w:pStyle w:val="NormalArial"/>
      </w:pPr>
      <w:r>
        <w:t xml:space="preserve">Care documentation </w:t>
      </w:r>
      <w:r w:rsidRPr="008377F7">
        <w:rPr>
          <w:szCs w:val="22"/>
        </w:rPr>
        <w:t xml:space="preserve">reflected the history and background of consumers and what </w:t>
      </w:r>
      <w:r>
        <w:rPr>
          <w:szCs w:val="22"/>
        </w:rPr>
        <w:t>was</w:t>
      </w:r>
      <w:r w:rsidRPr="008377F7">
        <w:rPr>
          <w:szCs w:val="22"/>
        </w:rPr>
        <w:t xml:space="preserve"> important to them to maintain their identity</w:t>
      </w:r>
      <w:r>
        <w:rPr>
          <w:szCs w:val="22"/>
        </w:rPr>
        <w:t xml:space="preserve">. </w:t>
      </w:r>
      <w:r w:rsidRPr="002C776B">
        <w:rPr>
          <w:color w:val="auto"/>
          <w:szCs w:val="22"/>
        </w:rPr>
        <w:t>Care documentation reflected consumers’ cultural needs and preferences</w:t>
      </w:r>
      <w:r>
        <w:rPr>
          <w:color w:val="auto"/>
          <w:szCs w:val="22"/>
        </w:rPr>
        <w:t>.</w:t>
      </w:r>
      <w:r w:rsidR="00AF02F2">
        <w:rPr>
          <w:color w:val="auto"/>
          <w:szCs w:val="22"/>
        </w:rPr>
        <w:t xml:space="preserve"> Care documentation evidenced consultation and discussion about risk as well strategies to mitigate risks.</w:t>
      </w:r>
    </w:p>
    <w:p w14:paraId="7289C5FC" w14:textId="03AA40D3" w:rsidR="00347303" w:rsidRDefault="007C7E0F" w:rsidP="00D96414">
      <w:pPr>
        <w:pStyle w:val="NormalArial"/>
        <w:rPr>
          <w:szCs w:val="22"/>
        </w:rPr>
      </w:pPr>
      <w:r w:rsidRPr="008377F7">
        <w:rPr>
          <w:szCs w:val="22"/>
        </w:rPr>
        <w:t>Staff were observed engaging with consumers in a dignified and respectful manner and understood the consumers’ individual choices and preferences</w:t>
      </w:r>
      <w:r>
        <w:rPr>
          <w:szCs w:val="22"/>
        </w:rPr>
        <w:t>.</w:t>
      </w:r>
    </w:p>
    <w:p w14:paraId="35859128" w14:textId="77777777" w:rsidR="00347303" w:rsidRDefault="00347303">
      <w:pPr>
        <w:spacing w:after="160" w:line="259" w:lineRule="auto"/>
        <w:rPr>
          <w:rFonts w:ascii="Arial" w:hAnsi="Arial" w:cs="Arial"/>
          <w:szCs w:val="22"/>
        </w:rPr>
      </w:pPr>
      <w:r>
        <w:rPr>
          <w:szCs w:val="22"/>
        </w:rPr>
        <w:br w:type="page"/>
      </w:r>
    </w:p>
    <w:p w14:paraId="7289C5FD"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2BF1" w14:paraId="7289C600"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89C5FE" w14:textId="77777777" w:rsidR="00FC045E" w:rsidRPr="0075021E" w:rsidRDefault="00D7704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89C5FF"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04" w14:textId="77777777" w:rsidTr="00FF2B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89C601" w14:textId="77777777" w:rsidR="00FC045E" w:rsidRPr="00996FAF" w:rsidRDefault="00D7704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289C602" w14:textId="77777777" w:rsidR="00FC045E" w:rsidRPr="00996FAF" w:rsidRDefault="00D770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89C603" w14:textId="78A9FB34" w:rsidR="00FC045E" w:rsidRPr="00996FAF" w:rsidRDefault="00451F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08"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89C605" w14:textId="77777777" w:rsidR="00FC045E" w:rsidRPr="00996FAF" w:rsidRDefault="00D7704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89C606" w14:textId="77777777" w:rsidR="00FC045E" w:rsidRPr="00996FAF" w:rsidRDefault="00D770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289C607" w14:textId="04AB48C1" w:rsidR="00FC045E" w:rsidRPr="00996FAF" w:rsidRDefault="00451F9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0E" w14:textId="77777777" w:rsidTr="00D7704C">
        <w:trPr>
          <w:trHeight w:val="2691"/>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89C609" w14:textId="77777777" w:rsidR="00FC045E" w:rsidRPr="00996FAF" w:rsidRDefault="00D7704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289C60A" w14:textId="77777777" w:rsidR="00FC045E" w:rsidRPr="00996FAF" w:rsidRDefault="00D770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89C60B" w14:textId="77777777" w:rsidR="00FC045E" w:rsidRPr="00996FAF" w:rsidRDefault="00D7704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89C60C" w14:textId="77777777" w:rsidR="00FC045E" w:rsidRPr="00996FAF" w:rsidRDefault="00D7704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89C60D" w14:textId="7C8B6884" w:rsidR="00FC045E" w:rsidRPr="00996FAF" w:rsidRDefault="00451F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12"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89C60F" w14:textId="77777777" w:rsidR="00FC045E" w:rsidRPr="00996FAF" w:rsidRDefault="00D7704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289C610" w14:textId="77777777" w:rsidR="00FC045E" w:rsidRPr="00996FAF" w:rsidRDefault="00D770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89C611" w14:textId="21977851" w:rsidR="00FC045E" w:rsidRPr="00996FAF" w:rsidRDefault="00451F9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16" w14:textId="77777777" w:rsidTr="00FF2B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89C613" w14:textId="77777777" w:rsidR="00FC045E" w:rsidRPr="00996FAF" w:rsidRDefault="00D7704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89C614" w14:textId="77777777" w:rsidR="00FC045E" w:rsidRPr="00996FAF" w:rsidRDefault="00D770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289C615" w14:textId="60FF68C0" w:rsidR="00FC045E" w:rsidRPr="00996FAF" w:rsidRDefault="00451F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17" w14:textId="77777777" w:rsidR="00D87E7C" w:rsidRDefault="00D7704C" w:rsidP="00D87E7C">
      <w:pPr>
        <w:pStyle w:val="Heading20"/>
      </w:pPr>
      <w:r w:rsidRPr="00996FAF">
        <w:t>Findings</w:t>
      </w:r>
    </w:p>
    <w:p w14:paraId="58E35984" w14:textId="77777777" w:rsidR="00D96414" w:rsidRPr="001057D5" w:rsidRDefault="00D96414" w:rsidP="00D96414">
      <w:pPr>
        <w:rPr>
          <w:rFonts w:ascii="Arial" w:hAnsi="Arial" w:cs="Arial"/>
        </w:rPr>
      </w:pPr>
      <w:r w:rsidRPr="001057D5">
        <w:rPr>
          <w:rFonts w:ascii="Arial" w:hAnsi="Arial" w:cs="Arial"/>
        </w:rPr>
        <w:t>I find this Standard is Compliant.</w:t>
      </w:r>
    </w:p>
    <w:p w14:paraId="3223B2D2" w14:textId="233CA207" w:rsidR="00AF02F2" w:rsidRDefault="00B150A2" w:rsidP="00D96414">
      <w:pPr>
        <w:pStyle w:val="NormalArial"/>
      </w:pPr>
      <w:r w:rsidRPr="008D63A6">
        <w:rPr>
          <w:color w:val="auto"/>
          <w:szCs w:val="22"/>
        </w:rPr>
        <w:t>The service demonstrated</w:t>
      </w:r>
      <w:r>
        <w:rPr>
          <w:color w:val="auto"/>
          <w:szCs w:val="22"/>
        </w:rPr>
        <w:t xml:space="preserve"> consumers felt they were a partner in ongoing assessment and planning that assisted them to get the care and services they needed for their health and wellbeing.</w:t>
      </w:r>
    </w:p>
    <w:p w14:paraId="62139CB3" w14:textId="5FA8E57F" w:rsidR="00AF02F2" w:rsidRDefault="00AF02F2" w:rsidP="00D96414">
      <w:pPr>
        <w:pStyle w:val="NormalArial"/>
        <w:rPr>
          <w:color w:val="auto"/>
        </w:rPr>
      </w:pPr>
      <w:r w:rsidRPr="00F9519D">
        <w:rPr>
          <w:color w:val="auto"/>
        </w:rPr>
        <w:t>Consumers</w:t>
      </w:r>
      <w:r>
        <w:rPr>
          <w:color w:val="auto"/>
        </w:rPr>
        <w:t xml:space="preserve"> and representatives</w:t>
      </w:r>
      <w:r w:rsidRPr="00F9519D">
        <w:rPr>
          <w:color w:val="auto"/>
        </w:rPr>
        <w:t xml:space="preserve"> </w:t>
      </w:r>
      <w:r>
        <w:rPr>
          <w:color w:val="auto"/>
        </w:rPr>
        <w:t xml:space="preserve">were satisfied </w:t>
      </w:r>
      <w:r w:rsidRPr="00F9519D">
        <w:rPr>
          <w:color w:val="auto"/>
        </w:rPr>
        <w:t>assessment and planning inform</w:t>
      </w:r>
      <w:r>
        <w:rPr>
          <w:color w:val="auto"/>
        </w:rPr>
        <w:t>ed</w:t>
      </w:r>
      <w:r w:rsidRPr="00F9519D">
        <w:rPr>
          <w:color w:val="auto"/>
        </w:rPr>
        <w:t xml:space="preserve"> the delivery of safe and effective care</w:t>
      </w:r>
      <w:r>
        <w:rPr>
          <w:color w:val="auto"/>
        </w:rPr>
        <w:t xml:space="preserve">. </w:t>
      </w:r>
      <w:r>
        <w:t>C</w:t>
      </w:r>
      <w:r w:rsidRPr="002952F0">
        <w:t>on</w:t>
      </w:r>
      <w:r w:rsidRPr="002952F0">
        <w:rPr>
          <w:color w:val="auto"/>
        </w:rPr>
        <w:t>sumers</w:t>
      </w:r>
      <w:r>
        <w:rPr>
          <w:color w:val="auto"/>
        </w:rPr>
        <w:t xml:space="preserve"> and </w:t>
      </w:r>
      <w:r w:rsidRPr="002952F0">
        <w:rPr>
          <w:color w:val="auto"/>
        </w:rPr>
        <w:t xml:space="preserve">representatives </w:t>
      </w:r>
      <w:r>
        <w:rPr>
          <w:color w:val="auto"/>
        </w:rPr>
        <w:t xml:space="preserve">confirmed </w:t>
      </w:r>
      <w:r w:rsidRPr="002952F0">
        <w:rPr>
          <w:color w:val="auto"/>
        </w:rPr>
        <w:t>the consumer’s current needs, goals and preferences, including advance care planning</w:t>
      </w:r>
      <w:r>
        <w:rPr>
          <w:color w:val="auto"/>
        </w:rPr>
        <w:t xml:space="preserve"> and end of life care wishes were</w:t>
      </w:r>
      <w:r w:rsidRPr="002952F0">
        <w:rPr>
          <w:color w:val="auto"/>
        </w:rPr>
        <w:t xml:space="preserve"> identified on entry and reviewed regularly.</w:t>
      </w:r>
      <w:r w:rsidRPr="002952F0">
        <w:rPr>
          <w:rFonts w:eastAsia="Calibri"/>
          <w:color w:val="auto"/>
        </w:rPr>
        <w:t xml:space="preserve"> Consumers</w:t>
      </w:r>
      <w:r>
        <w:rPr>
          <w:rFonts w:eastAsia="Calibri"/>
          <w:color w:val="auto"/>
        </w:rPr>
        <w:t xml:space="preserve"> and </w:t>
      </w:r>
      <w:r w:rsidRPr="002952F0">
        <w:rPr>
          <w:rFonts w:eastAsia="Calibri"/>
          <w:color w:val="auto"/>
        </w:rPr>
        <w:t xml:space="preserve">representatives </w:t>
      </w:r>
      <w:r w:rsidRPr="0014488C">
        <w:rPr>
          <w:color w:val="auto"/>
        </w:rPr>
        <w:t xml:space="preserve">confirmed they </w:t>
      </w:r>
      <w:r>
        <w:rPr>
          <w:color w:val="auto"/>
        </w:rPr>
        <w:t>were</w:t>
      </w:r>
      <w:r w:rsidRPr="0014488C">
        <w:rPr>
          <w:color w:val="auto"/>
        </w:rPr>
        <w:t xml:space="preserve"> involved in the assessment, planning and review of consumers’ care and services</w:t>
      </w:r>
      <w:r>
        <w:rPr>
          <w:color w:val="auto"/>
        </w:rPr>
        <w:t xml:space="preserve"> </w:t>
      </w:r>
      <w:r w:rsidRPr="3369C31F">
        <w:rPr>
          <w:rFonts w:eastAsiaTheme="minorEastAsia"/>
          <w:color w:val="auto"/>
        </w:rPr>
        <w:t>and were confident that their care needs were being met</w:t>
      </w:r>
      <w:r>
        <w:rPr>
          <w:rFonts w:eastAsiaTheme="minorEastAsia"/>
          <w:color w:val="auto"/>
        </w:rPr>
        <w:t>.</w:t>
      </w:r>
      <w:r w:rsidRPr="00AF02F2">
        <w:rPr>
          <w:color w:val="auto"/>
        </w:rPr>
        <w:t xml:space="preserve"> </w:t>
      </w:r>
      <w:r w:rsidRPr="3369C31F">
        <w:rPr>
          <w:color w:val="auto"/>
        </w:rPr>
        <w:t>Consumers</w:t>
      </w:r>
      <w:r>
        <w:rPr>
          <w:color w:val="auto"/>
        </w:rPr>
        <w:t xml:space="preserve"> and </w:t>
      </w:r>
      <w:r w:rsidRPr="3369C31F">
        <w:rPr>
          <w:color w:val="auto"/>
        </w:rPr>
        <w:t>representatives said clinical staff regularly discuss</w:t>
      </w:r>
      <w:r>
        <w:rPr>
          <w:color w:val="auto"/>
        </w:rPr>
        <w:t>ed</w:t>
      </w:r>
      <w:r w:rsidRPr="3369C31F">
        <w:rPr>
          <w:color w:val="auto"/>
        </w:rPr>
        <w:t xml:space="preserve"> their care needs with them, and any changes requested </w:t>
      </w:r>
      <w:r>
        <w:rPr>
          <w:color w:val="auto"/>
        </w:rPr>
        <w:t>were</w:t>
      </w:r>
      <w:r w:rsidRPr="3369C31F">
        <w:rPr>
          <w:color w:val="auto"/>
        </w:rPr>
        <w:t xml:space="preserve"> addressed in a timely manner</w:t>
      </w:r>
      <w:r>
        <w:rPr>
          <w:color w:val="auto"/>
        </w:rPr>
        <w:t>.</w:t>
      </w:r>
    </w:p>
    <w:p w14:paraId="3FC19F81" w14:textId="43A05C77" w:rsidR="00AF02F2" w:rsidRDefault="00AF02F2" w:rsidP="00D96414">
      <w:pPr>
        <w:pStyle w:val="NormalArial"/>
        <w:rPr>
          <w:color w:val="auto"/>
        </w:rPr>
      </w:pPr>
      <w:r>
        <w:rPr>
          <w:rFonts w:eastAsiaTheme="minorEastAsia"/>
          <w:color w:val="auto"/>
        </w:rPr>
        <w:t xml:space="preserve">Staff </w:t>
      </w:r>
      <w:r w:rsidRPr="00F9519D">
        <w:rPr>
          <w:rFonts w:eastAsiaTheme="minorEastAsia"/>
          <w:color w:val="auto"/>
        </w:rPr>
        <w:t>demonstrated an awareness of assessment and care plan review processes which identif</w:t>
      </w:r>
      <w:r>
        <w:rPr>
          <w:rFonts w:eastAsiaTheme="minorEastAsia"/>
          <w:color w:val="auto"/>
        </w:rPr>
        <w:t>ied</w:t>
      </w:r>
      <w:r w:rsidRPr="00F9519D">
        <w:rPr>
          <w:rFonts w:eastAsiaTheme="minorEastAsia"/>
          <w:color w:val="auto"/>
        </w:rPr>
        <w:t xml:space="preserve"> risks to the consumer’s health, safety and well-being</w:t>
      </w:r>
      <w:r>
        <w:rPr>
          <w:rFonts w:eastAsiaTheme="minorEastAsia"/>
          <w:color w:val="auto"/>
        </w:rPr>
        <w:t>.</w:t>
      </w:r>
      <w:r w:rsidRPr="00AF02F2">
        <w:rPr>
          <w:rFonts w:eastAsiaTheme="minorEastAsia"/>
          <w:color w:val="auto"/>
        </w:rPr>
        <w:t xml:space="preserve"> </w:t>
      </w:r>
      <w:r w:rsidRPr="3369C31F">
        <w:rPr>
          <w:rFonts w:eastAsiaTheme="minorEastAsia"/>
          <w:color w:val="auto"/>
        </w:rPr>
        <w:t>Clinical staff described the importance of consumer-centred care planning and explained how they initiate</w:t>
      </w:r>
      <w:r>
        <w:rPr>
          <w:rFonts w:eastAsiaTheme="minorEastAsia"/>
          <w:color w:val="auto"/>
        </w:rPr>
        <w:t>d</w:t>
      </w:r>
      <w:r w:rsidRPr="3369C31F">
        <w:rPr>
          <w:rFonts w:eastAsiaTheme="minorEastAsia"/>
          <w:color w:val="auto"/>
        </w:rPr>
        <w:t xml:space="preserve"> conversations around care planning </w:t>
      </w:r>
      <w:r>
        <w:rPr>
          <w:rFonts w:eastAsiaTheme="minorEastAsia"/>
          <w:color w:val="auto"/>
        </w:rPr>
        <w:t>regularly or when consumer care needs change</w:t>
      </w:r>
      <w:r w:rsidR="00BD5827">
        <w:rPr>
          <w:rFonts w:eastAsiaTheme="minorEastAsia"/>
          <w:color w:val="auto"/>
        </w:rPr>
        <w:t>.</w:t>
      </w:r>
      <w:r w:rsidRPr="00AF02F2">
        <w:rPr>
          <w:rFonts w:eastAsiaTheme="minorEastAsia"/>
          <w:color w:val="auto"/>
        </w:rPr>
        <w:t xml:space="preserve"> </w:t>
      </w:r>
      <w:r w:rsidRPr="00E57CE0">
        <w:rPr>
          <w:rFonts w:eastAsiaTheme="minorEastAsia"/>
          <w:color w:val="auto"/>
        </w:rPr>
        <w:t xml:space="preserve">Staff advised they </w:t>
      </w:r>
      <w:r w:rsidR="00BD5827">
        <w:rPr>
          <w:rFonts w:eastAsiaTheme="minorEastAsia"/>
          <w:color w:val="auto"/>
        </w:rPr>
        <w:t>had</w:t>
      </w:r>
      <w:r w:rsidRPr="00E57CE0">
        <w:rPr>
          <w:rFonts w:eastAsiaTheme="minorEastAsia"/>
          <w:color w:val="auto"/>
        </w:rPr>
        <w:t xml:space="preserve"> access to care plans </w:t>
      </w:r>
      <w:r w:rsidR="00BD5827">
        <w:rPr>
          <w:rFonts w:eastAsiaTheme="minorEastAsia"/>
          <w:color w:val="auto"/>
        </w:rPr>
        <w:t>and other related information to care for consumers</w:t>
      </w:r>
      <w:r w:rsidRPr="00E57CE0">
        <w:rPr>
          <w:color w:val="auto"/>
        </w:rPr>
        <w:t>.</w:t>
      </w:r>
      <w:r w:rsidRPr="00AF02F2">
        <w:rPr>
          <w:color w:val="auto"/>
        </w:rPr>
        <w:t xml:space="preserve"> </w:t>
      </w:r>
      <w:r w:rsidRPr="3369C31F">
        <w:rPr>
          <w:color w:val="auto"/>
        </w:rPr>
        <w:t xml:space="preserve">Staff said they </w:t>
      </w:r>
      <w:r w:rsidR="00BD5827">
        <w:rPr>
          <w:color w:val="auto"/>
        </w:rPr>
        <w:t>were</w:t>
      </w:r>
      <w:r w:rsidRPr="3369C31F">
        <w:rPr>
          <w:color w:val="auto"/>
        </w:rPr>
        <w:t xml:space="preserve"> </w:t>
      </w:r>
      <w:r w:rsidRPr="3369C31F">
        <w:rPr>
          <w:color w:val="auto"/>
        </w:rPr>
        <w:lastRenderedPageBreak/>
        <w:t>aware of incident reporting processes and how these incidents trigger</w:t>
      </w:r>
      <w:r w:rsidR="00BD5827">
        <w:rPr>
          <w:color w:val="auto"/>
        </w:rPr>
        <w:t>ed</w:t>
      </w:r>
      <w:r w:rsidRPr="3369C31F">
        <w:rPr>
          <w:color w:val="auto"/>
        </w:rPr>
        <w:t xml:space="preserve"> a reassessment or review</w:t>
      </w:r>
      <w:r w:rsidR="00BD5827">
        <w:rPr>
          <w:color w:val="auto"/>
        </w:rPr>
        <w:t>.</w:t>
      </w:r>
    </w:p>
    <w:p w14:paraId="7289C618" w14:textId="0E45CB9D" w:rsidR="00347303" w:rsidRDefault="00AF02F2" w:rsidP="00D96414">
      <w:pPr>
        <w:pStyle w:val="NormalArial"/>
        <w:rPr>
          <w:rFonts w:eastAsiaTheme="minorEastAsia"/>
          <w:color w:val="auto"/>
        </w:rPr>
      </w:pPr>
      <w:r w:rsidRPr="00F9519D">
        <w:rPr>
          <w:color w:val="auto"/>
        </w:rPr>
        <w:t>Documentation demonstrate</w:t>
      </w:r>
      <w:r w:rsidR="00BD5827">
        <w:rPr>
          <w:color w:val="auto"/>
        </w:rPr>
        <w:t>d</w:t>
      </w:r>
      <w:r w:rsidRPr="00F9519D">
        <w:rPr>
          <w:color w:val="auto"/>
        </w:rPr>
        <w:t xml:space="preserve"> consideration of risks to the consumer’s health and well-being </w:t>
      </w:r>
      <w:r>
        <w:rPr>
          <w:color w:val="auto"/>
        </w:rPr>
        <w:t xml:space="preserve">and </w:t>
      </w:r>
      <w:r w:rsidRPr="00F9519D">
        <w:rPr>
          <w:color w:val="auto"/>
        </w:rPr>
        <w:t>inform</w:t>
      </w:r>
      <w:r w:rsidR="00BD5827">
        <w:rPr>
          <w:color w:val="auto"/>
        </w:rPr>
        <w:t>ed</w:t>
      </w:r>
      <w:r w:rsidRPr="00F9519D">
        <w:rPr>
          <w:color w:val="auto"/>
        </w:rPr>
        <w:t xml:space="preserve"> the delivery of safe and effective care and services</w:t>
      </w:r>
      <w:r w:rsidR="00BD5827">
        <w:rPr>
          <w:color w:val="auto"/>
        </w:rPr>
        <w:t>.</w:t>
      </w:r>
      <w:r w:rsidRPr="00996FAF">
        <w:t xml:space="preserve"> </w:t>
      </w:r>
      <w:r w:rsidRPr="0014488C">
        <w:rPr>
          <w:rFonts w:eastAsiaTheme="minorEastAsia"/>
          <w:color w:val="auto"/>
        </w:rPr>
        <w:t>Care document</w:t>
      </w:r>
      <w:r>
        <w:rPr>
          <w:rFonts w:eastAsiaTheme="minorEastAsia"/>
          <w:color w:val="auto"/>
        </w:rPr>
        <w:t>ation</w:t>
      </w:r>
      <w:r w:rsidRPr="0014488C">
        <w:rPr>
          <w:rFonts w:eastAsiaTheme="minorEastAsia"/>
          <w:color w:val="auto"/>
        </w:rPr>
        <w:t xml:space="preserve"> reflect</w:t>
      </w:r>
      <w:r w:rsidR="00BD5827">
        <w:rPr>
          <w:rFonts w:eastAsiaTheme="minorEastAsia"/>
          <w:color w:val="auto"/>
        </w:rPr>
        <w:t>ed</w:t>
      </w:r>
      <w:r w:rsidRPr="0014488C">
        <w:rPr>
          <w:rFonts w:eastAsiaTheme="minorEastAsia"/>
          <w:color w:val="auto"/>
        </w:rPr>
        <w:t xml:space="preserve"> the consumer and others </w:t>
      </w:r>
      <w:r>
        <w:rPr>
          <w:rFonts w:eastAsiaTheme="minorEastAsia"/>
          <w:color w:val="auto"/>
        </w:rPr>
        <w:t xml:space="preserve">are </w:t>
      </w:r>
      <w:r w:rsidRPr="0014488C">
        <w:rPr>
          <w:rFonts w:eastAsiaTheme="minorEastAsia"/>
          <w:color w:val="auto"/>
        </w:rPr>
        <w:t>involved in assessment and planning, including</w:t>
      </w:r>
      <w:r w:rsidR="00BD5827">
        <w:rPr>
          <w:rFonts w:eastAsiaTheme="minorEastAsia"/>
          <w:color w:val="auto"/>
        </w:rPr>
        <w:t xml:space="preserve"> medical officers and allied health professionals.</w:t>
      </w:r>
    </w:p>
    <w:p w14:paraId="26A0F2D8" w14:textId="77777777" w:rsidR="00347303" w:rsidRDefault="00347303">
      <w:pPr>
        <w:spacing w:after="160" w:line="259" w:lineRule="auto"/>
        <w:rPr>
          <w:rFonts w:ascii="Arial" w:eastAsiaTheme="minorEastAsia" w:hAnsi="Arial" w:cs="Arial"/>
          <w:color w:val="auto"/>
        </w:rPr>
      </w:pPr>
      <w:r>
        <w:rPr>
          <w:rFonts w:eastAsiaTheme="minorEastAsia"/>
          <w:color w:val="auto"/>
        </w:rPr>
        <w:br w:type="page"/>
      </w:r>
    </w:p>
    <w:p w14:paraId="7289C619"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2BF1" w14:paraId="7289C61C"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289C61A"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89C61B"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23"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1D"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89C61E" w14:textId="77777777" w:rsidR="00FC045E" w:rsidRPr="00996FAF" w:rsidRDefault="00D770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89C61F" w14:textId="77777777" w:rsidR="00FC045E" w:rsidRPr="00996FAF" w:rsidRDefault="00D770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89C620" w14:textId="77777777" w:rsidR="00FC045E" w:rsidRPr="00996FAF" w:rsidRDefault="00D770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89C621" w14:textId="77777777" w:rsidR="00FC045E" w:rsidRPr="00996FAF" w:rsidRDefault="00D7704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89C622" w14:textId="775DBB53" w:rsidR="00FC045E" w:rsidRPr="00996FAF" w:rsidRDefault="00451F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27"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24"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89C625" w14:textId="77777777" w:rsidR="00FC045E" w:rsidRPr="00996FAF" w:rsidRDefault="00D770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89C626" w14:textId="2B8D8D26" w:rsidR="00FC045E" w:rsidRPr="00996FAF" w:rsidRDefault="00451F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2B"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28" w14:textId="77777777" w:rsidR="00FC045E" w:rsidRPr="00996FAF" w:rsidRDefault="00D7704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89C629" w14:textId="77777777" w:rsidR="00FC045E" w:rsidRPr="00996FAF" w:rsidRDefault="00D7704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89C62A" w14:textId="148204FE" w:rsidR="00FC045E" w:rsidRPr="00996FAF" w:rsidRDefault="00451F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2F"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2C"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89C62D" w14:textId="77777777" w:rsidR="00FC045E" w:rsidRPr="00996FAF" w:rsidRDefault="00D770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89C62E" w14:textId="18C95019" w:rsidR="00FC045E" w:rsidRPr="00996FAF" w:rsidRDefault="00451F9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33"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30"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289C631" w14:textId="77777777" w:rsidR="00FC045E" w:rsidRPr="00996FAF" w:rsidRDefault="00D770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89C632" w14:textId="2777F600" w:rsidR="00FC045E" w:rsidRPr="00996FAF" w:rsidRDefault="00451F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37"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34"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89C635" w14:textId="77777777" w:rsidR="00FC045E" w:rsidRPr="00996FAF" w:rsidRDefault="00D770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289C636" w14:textId="2A59C941" w:rsidR="00FC045E" w:rsidRPr="00996FAF" w:rsidRDefault="00451F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3D"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38" w14:textId="77777777" w:rsidR="00FC045E" w:rsidRPr="00996FAF" w:rsidRDefault="00D7704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89C639" w14:textId="77777777" w:rsidR="00FC045E" w:rsidRPr="00996FAF" w:rsidRDefault="00D770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89C63A" w14:textId="77777777" w:rsidR="00FC045E" w:rsidRPr="00996FAF" w:rsidRDefault="00D7704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89C63B" w14:textId="77777777" w:rsidR="00FC045E" w:rsidRPr="00996FAF" w:rsidRDefault="00D7704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89C63C" w14:textId="4B08DDB0" w:rsidR="00FC045E" w:rsidRPr="00996FAF" w:rsidRDefault="00451F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3E" w14:textId="77777777" w:rsidR="00D87E7C" w:rsidRDefault="00D7704C" w:rsidP="00D87E7C">
      <w:pPr>
        <w:pStyle w:val="Heading20"/>
      </w:pPr>
      <w:r w:rsidRPr="00996FAF">
        <w:t>Findings</w:t>
      </w:r>
    </w:p>
    <w:p w14:paraId="57A51986" w14:textId="77777777" w:rsidR="00D96414" w:rsidRPr="00170598" w:rsidRDefault="00D96414" w:rsidP="00D96414">
      <w:pPr>
        <w:rPr>
          <w:rFonts w:ascii="Arial" w:hAnsi="Arial" w:cs="Arial"/>
        </w:rPr>
      </w:pPr>
      <w:r w:rsidRPr="00170598">
        <w:rPr>
          <w:rFonts w:ascii="Arial" w:hAnsi="Arial" w:cs="Arial"/>
        </w:rPr>
        <w:t>I find this Standard is Compliant.</w:t>
      </w:r>
    </w:p>
    <w:p w14:paraId="73D0FE0C" w14:textId="77CD61F8" w:rsidR="00D96414" w:rsidRPr="00170598" w:rsidRDefault="00B150A2" w:rsidP="00D96414">
      <w:pPr>
        <w:rPr>
          <w:rFonts w:ascii="Arial" w:hAnsi="Arial" w:cs="Arial"/>
        </w:rPr>
      </w:pPr>
      <w:r w:rsidRPr="00170598">
        <w:rPr>
          <w:rFonts w:ascii="Arial" w:hAnsi="Arial" w:cs="Arial"/>
        </w:rPr>
        <w:t>The service demonstrated consumers received personal and clinical care that was safe and right for them.</w:t>
      </w:r>
    </w:p>
    <w:p w14:paraId="7224D7F2" w14:textId="413A8EFE" w:rsidR="009D4A72" w:rsidRPr="007E39B7" w:rsidRDefault="009D4A72" w:rsidP="00D96414">
      <w:pPr>
        <w:rPr>
          <w:rFonts w:ascii="Arial" w:hAnsi="Arial" w:cs="Arial"/>
        </w:rPr>
      </w:pPr>
      <w:r w:rsidRPr="00170598">
        <w:rPr>
          <w:rFonts w:ascii="Arial" w:hAnsi="Arial" w:cs="Arial"/>
        </w:rPr>
        <w:t>Consumer</w:t>
      </w:r>
      <w:r w:rsidR="002F311A" w:rsidRPr="00170598">
        <w:rPr>
          <w:rFonts w:ascii="Arial" w:hAnsi="Arial" w:cs="Arial"/>
        </w:rPr>
        <w:t>s and r</w:t>
      </w:r>
      <w:r w:rsidRPr="00170598">
        <w:rPr>
          <w:rFonts w:ascii="Arial" w:hAnsi="Arial" w:cs="Arial"/>
        </w:rPr>
        <w:t>epresentatives said the</w:t>
      </w:r>
      <w:r w:rsidR="002F311A" w:rsidRPr="00170598">
        <w:rPr>
          <w:rFonts w:ascii="Arial" w:hAnsi="Arial" w:cs="Arial"/>
        </w:rPr>
        <w:t>y</w:t>
      </w:r>
      <w:r w:rsidRPr="00170598">
        <w:rPr>
          <w:rFonts w:ascii="Arial" w:hAnsi="Arial" w:cs="Arial"/>
        </w:rPr>
        <w:t xml:space="preserve"> receive</w:t>
      </w:r>
      <w:r w:rsidR="002F311A" w:rsidRPr="00170598">
        <w:rPr>
          <w:rFonts w:ascii="Arial" w:hAnsi="Arial" w:cs="Arial"/>
        </w:rPr>
        <w:t>d</w:t>
      </w:r>
      <w:r w:rsidRPr="00170598">
        <w:rPr>
          <w:rFonts w:ascii="Arial" w:hAnsi="Arial" w:cs="Arial"/>
        </w:rPr>
        <w:t xml:space="preserve"> the care and support they require</w:t>
      </w:r>
      <w:r w:rsidR="002F311A" w:rsidRPr="00170598">
        <w:rPr>
          <w:rFonts w:ascii="Arial" w:hAnsi="Arial" w:cs="Arial"/>
        </w:rPr>
        <w:t>d</w:t>
      </w:r>
      <w:r w:rsidRPr="00170598">
        <w:rPr>
          <w:rFonts w:ascii="Arial" w:hAnsi="Arial" w:cs="Arial"/>
        </w:rPr>
        <w:t xml:space="preserve">, which </w:t>
      </w:r>
      <w:r w:rsidR="002F311A" w:rsidRPr="00170598">
        <w:rPr>
          <w:rFonts w:ascii="Arial" w:hAnsi="Arial" w:cs="Arial"/>
        </w:rPr>
        <w:t>was</w:t>
      </w:r>
      <w:r w:rsidRPr="00170598">
        <w:rPr>
          <w:rFonts w:ascii="Arial" w:hAnsi="Arial" w:cs="Arial"/>
        </w:rPr>
        <w:t xml:space="preserve"> delivered in a safe and effective manner.</w:t>
      </w:r>
      <w:r w:rsidR="002F311A" w:rsidRPr="00170598">
        <w:rPr>
          <w:rFonts w:ascii="Arial" w:hAnsi="Arial" w:cs="Arial"/>
        </w:rPr>
        <w:t xml:space="preserve"> </w:t>
      </w:r>
      <w:r w:rsidR="002F311A" w:rsidRPr="00170598">
        <w:rPr>
          <w:rFonts w:ascii="Arial" w:eastAsia="Calibri" w:hAnsi="Arial" w:cs="Arial"/>
          <w:color w:val="auto"/>
        </w:rPr>
        <w:t xml:space="preserve">Consumers and representatives </w:t>
      </w:r>
      <w:r w:rsidR="00170598" w:rsidRPr="00170598">
        <w:rPr>
          <w:rFonts w:ascii="Arial" w:eastAsia="Calibri" w:hAnsi="Arial" w:cs="Arial"/>
          <w:color w:val="auto"/>
        </w:rPr>
        <w:t>said</w:t>
      </w:r>
      <w:r w:rsidR="002F311A" w:rsidRPr="00170598">
        <w:rPr>
          <w:rFonts w:ascii="Arial" w:eastAsia="Calibri" w:hAnsi="Arial" w:cs="Arial"/>
          <w:color w:val="auto"/>
        </w:rPr>
        <w:t xml:space="preserve"> the service </w:t>
      </w:r>
      <w:r w:rsidR="00170598" w:rsidRPr="00170598">
        <w:rPr>
          <w:rFonts w:ascii="Arial" w:eastAsia="Calibri" w:hAnsi="Arial" w:cs="Arial"/>
          <w:color w:val="auto"/>
        </w:rPr>
        <w:t xml:space="preserve">communicates changes </w:t>
      </w:r>
      <w:r w:rsidR="002F311A" w:rsidRPr="00170598">
        <w:rPr>
          <w:rFonts w:ascii="Arial" w:eastAsia="Calibri" w:hAnsi="Arial" w:cs="Arial"/>
          <w:color w:val="auto"/>
        </w:rPr>
        <w:t>or when</w:t>
      </w:r>
      <w:r w:rsidR="00170598" w:rsidRPr="00170598">
        <w:rPr>
          <w:rFonts w:ascii="Arial" w:eastAsia="Calibri" w:hAnsi="Arial" w:cs="Arial"/>
          <w:color w:val="auto"/>
        </w:rPr>
        <w:t xml:space="preserve"> they have identified things</w:t>
      </w:r>
      <w:r w:rsidR="002F311A" w:rsidRPr="00170598">
        <w:rPr>
          <w:rFonts w:ascii="Arial" w:eastAsia="Calibri" w:hAnsi="Arial" w:cs="Arial"/>
          <w:color w:val="auto"/>
        </w:rPr>
        <w:t xml:space="preserve"> </w:t>
      </w:r>
      <w:r w:rsidR="00170598" w:rsidRPr="00170598">
        <w:rPr>
          <w:rFonts w:ascii="Arial" w:eastAsia="Calibri" w:hAnsi="Arial" w:cs="Arial"/>
          <w:color w:val="auto"/>
        </w:rPr>
        <w:t xml:space="preserve">have gone wrong. </w:t>
      </w:r>
      <w:r w:rsidR="002F311A" w:rsidRPr="00170598">
        <w:rPr>
          <w:rFonts w:ascii="Arial" w:hAnsi="Arial" w:cs="Arial"/>
        </w:rPr>
        <w:t>Overall consumers</w:t>
      </w:r>
      <w:r w:rsidR="00170598" w:rsidRPr="00170598">
        <w:rPr>
          <w:rFonts w:ascii="Arial" w:hAnsi="Arial" w:cs="Arial"/>
        </w:rPr>
        <w:t xml:space="preserve"> and their representatives </w:t>
      </w:r>
      <w:r w:rsidR="002F311A" w:rsidRPr="00170598">
        <w:rPr>
          <w:rFonts w:ascii="Arial" w:hAnsi="Arial" w:cs="Arial"/>
        </w:rPr>
        <w:t>said staff respond</w:t>
      </w:r>
      <w:r w:rsidR="00170598" w:rsidRPr="00170598">
        <w:rPr>
          <w:rFonts w:ascii="Arial" w:hAnsi="Arial" w:cs="Arial"/>
        </w:rPr>
        <w:t>ed</w:t>
      </w:r>
      <w:r w:rsidR="002F311A" w:rsidRPr="00170598">
        <w:rPr>
          <w:rFonts w:ascii="Arial" w:hAnsi="Arial" w:cs="Arial"/>
        </w:rPr>
        <w:t xml:space="preserve"> to their needs quickly</w:t>
      </w:r>
      <w:r w:rsidR="00170598" w:rsidRPr="00170598">
        <w:rPr>
          <w:rFonts w:ascii="Arial" w:hAnsi="Arial" w:cs="Arial"/>
        </w:rPr>
        <w:t xml:space="preserve"> and that the</w:t>
      </w:r>
      <w:r w:rsidR="002F311A" w:rsidRPr="00170598">
        <w:rPr>
          <w:rFonts w:ascii="Arial" w:hAnsi="Arial" w:cs="Arial"/>
          <w:color w:val="auto"/>
        </w:rPr>
        <w:t xml:space="preserve"> consumers’ </w:t>
      </w:r>
      <w:proofErr w:type="gramStart"/>
      <w:r w:rsidR="002F311A" w:rsidRPr="00170598">
        <w:rPr>
          <w:rFonts w:ascii="Arial" w:hAnsi="Arial" w:cs="Arial"/>
          <w:color w:val="auto"/>
        </w:rPr>
        <w:t>needs</w:t>
      </w:r>
      <w:proofErr w:type="gramEnd"/>
      <w:r w:rsidR="002F311A" w:rsidRPr="00170598">
        <w:rPr>
          <w:rFonts w:ascii="Arial" w:hAnsi="Arial" w:cs="Arial"/>
          <w:color w:val="auto"/>
        </w:rPr>
        <w:t xml:space="preserve"> and preferences are effectively communicated between staff</w:t>
      </w:r>
      <w:r w:rsidR="00170598" w:rsidRPr="00170598">
        <w:rPr>
          <w:rFonts w:ascii="Arial" w:hAnsi="Arial" w:cs="Arial"/>
          <w:color w:val="auto"/>
        </w:rPr>
        <w:t xml:space="preserve">. </w:t>
      </w:r>
      <w:r w:rsidR="002F311A" w:rsidRPr="00170598">
        <w:rPr>
          <w:rFonts w:ascii="Arial" w:eastAsia="Calibri" w:hAnsi="Arial" w:cs="Arial"/>
          <w:color w:val="auto"/>
        </w:rPr>
        <w:t>Consumers</w:t>
      </w:r>
      <w:r w:rsidR="00170598" w:rsidRPr="00170598">
        <w:rPr>
          <w:rFonts w:ascii="Arial" w:eastAsia="Calibri" w:hAnsi="Arial" w:cs="Arial"/>
          <w:color w:val="auto"/>
        </w:rPr>
        <w:t xml:space="preserve"> and representatives said </w:t>
      </w:r>
      <w:r w:rsidR="00FF55B6" w:rsidRPr="00170598">
        <w:rPr>
          <w:rFonts w:ascii="Arial" w:eastAsia="Calibri" w:hAnsi="Arial" w:cs="Arial"/>
          <w:color w:val="auto"/>
        </w:rPr>
        <w:t>consumers</w:t>
      </w:r>
      <w:r w:rsidR="00170598" w:rsidRPr="00170598">
        <w:rPr>
          <w:rFonts w:ascii="Arial" w:eastAsia="Calibri" w:hAnsi="Arial" w:cs="Arial"/>
          <w:color w:val="auto"/>
        </w:rPr>
        <w:t xml:space="preserve"> had</w:t>
      </w:r>
      <w:r w:rsidR="002F311A" w:rsidRPr="00170598">
        <w:rPr>
          <w:rFonts w:ascii="Arial" w:eastAsia="Calibri" w:hAnsi="Arial" w:cs="Arial"/>
          <w:color w:val="auto"/>
        </w:rPr>
        <w:t xml:space="preserve"> access to</w:t>
      </w:r>
      <w:r w:rsidR="00170598" w:rsidRPr="00170598">
        <w:rPr>
          <w:rFonts w:ascii="Arial" w:eastAsia="Calibri" w:hAnsi="Arial" w:cs="Arial"/>
          <w:color w:val="auto"/>
        </w:rPr>
        <w:t xml:space="preserve"> medical officers and </w:t>
      </w:r>
      <w:r w:rsidR="002F311A" w:rsidRPr="00170598">
        <w:rPr>
          <w:rFonts w:ascii="Arial" w:eastAsia="Calibri" w:hAnsi="Arial" w:cs="Arial"/>
          <w:color w:val="auto"/>
        </w:rPr>
        <w:t>other health</w:t>
      </w:r>
      <w:r w:rsidR="002F311A" w:rsidRPr="007E39B7">
        <w:rPr>
          <w:rFonts w:ascii="Arial" w:eastAsia="Calibri" w:hAnsi="Arial" w:cs="Arial"/>
          <w:color w:val="auto"/>
        </w:rPr>
        <w:t xml:space="preserve"> professionals</w:t>
      </w:r>
      <w:r w:rsidR="00170598" w:rsidRPr="007E39B7">
        <w:rPr>
          <w:rFonts w:ascii="Arial" w:eastAsia="Calibri" w:hAnsi="Arial" w:cs="Arial"/>
          <w:color w:val="auto"/>
        </w:rPr>
        <w:t>.</w:t>
      </w:r>
    </w:p>
    <w:p w14:paraId="47CEC12E" w14:textId="303A461B" w:rsidR="009D4A72" w:rsidRPr="007E39B7" w:rsidRDefault="009D4A72" w:rsidP="00D96414">
      <w:pPr>
        <w:rPr>
          <w:rFonts w:ascii="Arial" w:hAnsi="Arial" w:cs="Arial"/>
        </w:rPr>
      </w:pPr>
      <w:r w:rsidRPr="007E39B7">
        <w:rPr>
          <w:rFonts w:ascii="Arial" w:hAnsi="Arial" w:cs="Arial"/>
        </w:rPr>
        <w:t xml:space="preserve">Behaviour support plans are in place for sampled consumers who </w:t>
      </w:r>
      <w:r w:rsidR="00170598" w:rsidRPr="007E39B7">
        <w:rPr>
          <w:rFonts w:ascii="Arial" w:hAnsi="Arial" w:cs="Arial"/>
        </w:rPr>
        <w:t>were</w:t>
      </w:r>
      <w:r w:rsidRPr="007E39B7">
        <w:rPr>
          <w:rFonts w:ascii="Arial" w:hAnsi="Arial" w:cs="Arial"/>
        </w:rPr>
        <w:t xml:space="preserve"> subject to restrictive practices and or changed behaviours</w:t>
      </w:r>
      <w:r w:rsidR="00170598" w:rsidRPr="007E39B7">
        <w:rPr>
          <w:rFonts w:ascii="Arial" w:hAnsi="Arial" w:cs="Arial"/>
        </w:rPr>
        <w:t>.</w:t>
      </w:r>
      <w:r w:rsidRPr="007E39B7">
        <w:rPr>
          <w:rFonts w:ascii="Arial" w:hAnsi="Arial" w:cs="Arial"/>
        </w:rPr>
        <w:t xml:space="preserve"> Care documentation support</w:t>
      </w:r>
      <w:r w:rsidR="00170598" w:rsidRPr="007E39B7">
        <w:rPr>
          <w:rFonts w:ascii="Arial" w:hAnsi="Arial" w:cs="Arial"/>
        </w:rPr>
        <w:t>ed</w:t>
      </w:r>
      <w:r w:rsidRPr="007E39B7">
        <w:rPr>
          <w:rFonts w:ascii="Arial" w:hAnsi="Arial" w:cs="Arial"/>
        </w:rPr>
        <w:t xml:space="preserve"> wounds </w:t>
      </w:r>
      <w:r w:rsidR="00170598" w:rsidRPr="007E39B7">
        <w:rPr>
          <w:rFonts w:ascii="Arial" w:hAnsi="Arial" w:cs="Arial"/>
        </w:rPr>
        <w:t>were</w:t>
      </w:r>
      <w:r w:rsidRPr="007E39B7">
        <w:rPr>
          <w:rFonts w:ascii="Arial" w:hAnsi="Arial" w:cs="Arial"/>
        </w:rPr>
        <w:t xml:space="preserve"> consistently </w:t>
      </w:r>
      <w:r w:rsidRPr="007E39B7">
        <w:rPr>
          <w:rFonts w:ascii="Arial" w:hAnsi="Arial" w:cs="Arial"/>
        </w:rPr>
        <w:lastRenderedPageBreak/>
        <w:t>attended to in accordance with the consumers’ wound management plans and pressure area care is completed as prescribed</w:t>
      </w:r>
      <w:r w:rsidR="00170598" w:rsidRPr="007E39B7">
        <w:rPr>
          <w:rFonts w:ascii="Arial" w:hAnsi="Arial" w:cs="Arial"/>
        </w:rPr>
        <w:t>.</w:t>
      </w:r>
      <w:r w:rsidRPr="007E39B7">
        <w:rPr>
          <w:rFonts w:ascii="Arial" w:hAnsi="Arial" w:cs="Arial"/>
        </w:rPr>
        <w:t xml:space="preserve"> Care documentation for consumers note those with chronic pain have regular pain assessments</w:t>
      </w:r>
      <w:r w:rsidR="00170598" w:rsidRPr="007E39B7">
        <w:rPr>
          <w:rFonts w:ascii="Arial" w:hAnsi="Arial" w:cs="Arial"/>
        </w:rPr>
        <w:t xml:space="preserve">. </w:t>
      </w:r>
      <w:r w:rsidRPr="007E39B7">
        <w:rPr>
          <w:rFonts w:ascii="Arial" w:hAnsi="Arial" w:cs="Arial"/>
        </w:rPr>
        <w:t xml:space="preserve">Pharmacological and non-pharmacological strategies </w:t>
      </w:r>
      <w:r w:rsidR="00170598" w:rsidRPr="007E39B7">
        <w:rPr>
          <w:rFonts w:ascii="Arial" w:hAnsi="Arial" w:cs="Arial"/>
        </w:rPr>
        <w:t>were</w:t>
      </w:r>
      <w:r w:rsidRPr="007E39B7">
        <w:rPr>
          <w:rFonts w:ascii="Arial" w:hAnsi="Arial" w:cs="Arial"/>
        </w:rPr>
        <w:t xml:space="preserve"> included in care plans and when pain relief medication </w:t>
      </w:r>
      <w:r w:rsidR="00170598" w:rsidRPr="007E39B7">
        <w:rPr>
          <w:rFonts w:ascii="Arial" w:hAnsi="Arial" w:cs="Arial"/>
        </w:rPr>
        <w:t>was</w:t>
      </w:r>
      <w:r w:rsidRPr="007E39B7">
        <w:rPr>
          <w:rFonts w:ascii="Arial" w:hAnsi="Arial" w:cs="Arial"/>
        </w:rPr>
        <w:t xml:space="preserve"> used</w:t>
      </w:r>
      <w:r w:rsidR="00170598" w:rsidRPr="007E39B7">
        <w:rPr>
          <w:rFonts w:ascii="Arial" w:hAnsi="Arial" w:cs="Arial"/>
        </w:rPr>
        <w:t>.</w:t>
      </w:r>
      <w:r w:rsidRPr="007E39B7">
        <w:rPr>
          <w:rFonts w:ascii="Arial" w:hAnsi="Arial" w:cs="Arial"/>
        </w:rPr>
        <w:t xml:space="preserve"> </w:t>
      </w:r>
      <w:r w:rsidR="00170598" w:rsidRPr="007E39B7">
        <w:rPr>
          <w:rFonts w:ascii="Arial" w:hAnsi="Arial" w:cs="Arial"/>
        </w:rPr>
        <w:t xml:space="preserve">Clinical indicators and incidents are collated by management and </w:t>
      </w:r>
      <w:r w:rsidRPr="007E39B7">
        <w:rPr>
          <w:rFonts w:ascii="Arial" w:hAnsi="Arial" w:cs="Arial"/>
        </w:rPr>
        <w:t>provide</w:t>
      </w:r>
      <w:r w:rsidR="00170598" w:rsidRPr="007E39B7">
        <w:rPr>
          <w:rFonts w:ascii="Arial" w:hAnsi="Arial" w:cs="Arial"/>
        </w:rPr>
        <w:t>d</w:t>
      </w:r>
      <w:r w:rsidRPr="007E39B7">
        <w:rPr>
          <w:rFonts w:ascii="Arial" w:hAnsi="Arial" w:cs="Arial"/>
        </w:rPr>
        <w:t xml:space="preserve"> to staff and organisational management with</w:t>
      </w:r>
      <w:r w:rsidR="00170598" w:rsidRPr="007E39B7">
        <w:rPr>
          <w:rFonts w:ascii="Arial" w:hAnsi="Arial" w:cs="Arial"/>
        </w:rPr>
        <w:t xml:space="preserve"> a plan for</w:t>
      </w:r>
      <w:r w:rsidRPr="007E39B7">
        <w:rPr>
          <w:rFonts w:ascii="Arial" w:hAnsi="Arial" w:cs="Arial"/>
        </w:rPr>
        <w:t xml:space="preserve"> actions for implementation. The service ha</w:t>
      </w:r>
      <w:r w:rsidR="00170598" w:rsidRPr="007E39B7">
        <w:rPr>
          <w:rFonts w:ascii="Arial" w:hAnsi="Arial" w:cs="Arial"/>
        </w:rPr>
        <w:t>d</w:t>
      </w:r>
      <w:r w:rsidRPr="007E39B7">
        <w:rPr>
          <w:rFonts w:ascii="Arial" w:hAnsi="Arial" w:cs="Arial"/>
        </w:rPr>
        <w:t xml:space="preserve"> a range of validated assessment tools and charts available for use </w:t>
      </w:r>
      <w:r w:rsidR="00170598" w:rsidRPr="007E39B7">
        <w:rPr>
          <w:rFonts w:ascii="Arial" w:hAnsi="Arial" w:cs="Arial"/>
        </w:rPr>
        <w:t xml:space="preserve">to </w:t>
      </w:r>
      <w:r w:rsidRPr="007E39B7">
        <w:rPr>
          <w:rFonts w:ascii="Arial" w:hAnsi="Arial" w:cs="Arial"/>
        </w:rPr>
        <w:t>guide the staff to deliver best practice care and support for consumers.</w:t>
      </w:r>
    </w:p>
    <w:p w14:paraId="5B04F5CA" w14:textId="3A81EBD4" w:rsidR="009D4A72" w:rsidRPr="007E39B7" w:rsidRDefault="009D4A72" w:rsidP="009D4A72">
      <w:pPr>
        <w:rPr>
          <w:rFonts w:ascii="Arial" w:eastAsia="Calibri" w:hAnsi="Arial" w:cs="Arial"/>
          <w:color w:val="auto"/>
        </w:rPr>
      </w:pPr>
      <w:r w:rsidRPr="007E39B7">
        <w:rPr>
          <w:rFonts w:ascii="Arial" w:eastAsia="Arial" w:hAnsi="Arial" w:cs="Arial"/>
          <w:color w:val="auto"/>
        </w:rPr>
        <w:t>The service ha</w:t>
      </w:r>
      <w:r w:rsidR="00170598" w:rsidRPr="007E39B7">
        <w:rPr>
          <w:rFonts w:ascii="Arial" w:eastAsia="Arial" w:hAnsi="Arial" w:cs="Arial"/>
          <w:color w:val="auto"/>
        </w:rPr>
        <w:t>d</w:t>
      </w:r>
      <w:r w:rsidRPr="007E39B7">
        <w:rPr>
          <w:rFonts w:ascii="Arial" w:eastAsia="Arial" w:hAnsi="Arial" w:cs="Arial"/>
          <w:color w:val="auto"/>
        </w:rPr>
        <w:t xml:space="preserve"> effective processes to manage high impact or high prevalence risks associated with the care of each consumer</w:t>
      </w:r>
      <w:r w:rsidR="00170598" w:rsidRPr="007E39B7">
        <w:rPr>
          <w:rFonts w:ascii="Arial" w:eastAsia="Arial" w:hAnsi="Arial" w:cs="Arial"/>
          <w:color w:val="auto"/>
        </w:rPr>
        <w:t>.</w:t>
      </w:r>
      <w:r w:rsidRPr="007E39B7">
        <w:rPr>
          <w:rFonts w:ascii="Arial" w:eastAsia="Arial" w:hAnsi="Arial" w:cs="Arial"/>
          <w:color w:val="auto"/>
        </w:rPr>
        <w:t xml:space="preserve"> Care documentation identifie</w:t>
      </w:r>
      <w:r w:rsidR="00170598" w:rsidRPr="007E39B7">
        <w:rPr>
          <w:rFonts w:ascii="Arial" w:eastAsia="Arial" w:hAnsi="Arial" w:cs="Arial"/>
          <w:color w:val="auto"/>
        </w:rPr>
        <w:t>d</w:t>
      </w:r>
      <w:r w:rsidRPr="007E39B7">
        <w:rPr>
          <w:rFonts w:ascii="Arial" w:eastAsia="Arial" w:hAnsi="Arial" w:cs="Arial"/>
          <w:color w:val="auto"/>
        </w:rPr>
        <w:t xml:space="preserve"> consumers at risk</w:t>
      </w:r>
      <w:r w:rsidR="00170598" w:rsidRPr="007E39B7">
        <w:rPr>
          <w:rFonts w:ascii="Arial" w:eastAsia="Arial" w:hAnsi="Arial" w:cs="Arial"/>
          <w:color w:val="auto"/>
        </w:rPr>
        <w:t xml:space="preserve"> as well as strategies to manage identified risks. </w:t>
      </w:r>
      <w:r w:rsidR="00170598" w:rsidRPr="007E39B7">
        <w:rPr>
          <w:rFonts w:ascii="Arial" w:hAnsi="Arial" w:cs="Arial"/>
        </w:rPr>
        <w:t>Clinical staff</w:t>
      </w:r>
      <w:r w:rsidRPr="007E39B7">
        <w:rPr>
          <w:rFonts w:ascii="Arial" w:hAnsi="Arial" w:cs="Arial"/>
        </w:rPr>
        <w:t xml:space="preserve"> monitor</w:t>
      </w:r>
      <w:r w:rsidR="00170598" w:rsidRPr="007E39B7">
        <w:rPr>
          <w:rFonts w:ascii="Arial" w:hAnsi="Arial" w:cs="Arial"/>
        </w:rPr>
        <w:t>ed</w:t>
      </w:r>
      <w:r w:rsidRPr="007E39B7">
        <w:rPr>
          <w:rFonts w:ascii="Arial" w:hAnsi="Arial" w:cs="Arial"/>
        </w:rPr>
        <w:t xml:space="preserve"> progress notes daily for risks associated with consumer care and communicate</w:t>
      </w:r>
      <w:r w:rsidR="00170598" w:rsidRPr="007E39B7">
        <w:rPr>
          <w:rFonts w:ascii="Arial" w:hAnsi="Arial" w:cs="Arial"/>
        </w:rPr>
        <w:t>d</w:t>
      </w:r>
      <w:r w:rsidRPr="007E39B7">
        <w:rPr>
          <w:rFonts w:ascii="Arial" w:hAnsi="Arial" w:cs="Arial"/>
        </w:rPr>
        <w:t xml:space="preserve"> to all clinical staff any changes in the consumer’s care needs</w:t>
      </w:r>
      <w:r w:rsidR="00170598" w:rsidRPr="007E39B7">
        <w:rPr>
          <w:rFonts w:ascii="Arial" w:hAnsi="Arial" w:cs="Arial"/>
        </w:rPr>
        <w:t>.</w:t>
      </w:r>
      <w:r w:rsidR="007E39B7" w:rsidRPr="007E39B7">
        <w:rPr>
          <w:rFonts w:ascii="Arial" w:hAnsi="Arial" w:cs="Arial"/>
        </w:rPr>
        <w:t xml:space="preserve"> </w:t>
      </w:r>
      <w:r w:rsidR="007E39B7" w:rsidRPr="007E39B7">
        <w:rPr>
          <w:rFonts w:ascii="Arial" w:eastAsia="Calibri" w:hAnsi="Arial" w:cs="Arial"/>
          <w:color w:val="auto"/>
        </w:rPr>
        <w:t xml:space="preserve">Care documentation </w:t>
      </w:r>
      <w:r w:rsidRPr="007E39B7">
        <w:rPr>
          <w:rFonts w:ascii="Arial" w:eastAsia="Calibri" w:hAnsi="Arial" w:cs="Arial"/>
          <w:color w:val="auto"/>
        </w:rPr>
        <w:t>reflect</w:t>
      </w:r>
      <w:r w:rsidR="007E39B7" w:rsidRPr="007E39B7">
        <w:rPr>
          <w:rFonts w:ascii="Arial" w:eastAsia="Calibri" w:hAnsi="Arial" w:cs="Arial"/>
          <w:color w:val="auto"/>
        </w:rPr>
        <w:t>ed end of life needs and wishes including ad</w:t>
      </w:r>
      <w:r w:rsidRPr="007E39B7">
        <w:rPr>
          <w:rFonts w:ascii="Arial" w:eastAsia="Calibri" w:hAnsi="Arial" w:cs="Arial"/>
          <w:color w:val="auto"/>
        </w:rPr>
        <w:t>vance health directives and statement</w:t>
      </w:r>
      <w:r w:rsidR="007E39B7" w:rsidRPr="007E39B7">
        <w:rPr>
          <w:rFonts w:ascii="Arial" w:eastAsia="Calibri" w:hAnsi="Arial" w:cs="Arial"/>
          <w:color w:val="auto"/>
        </w:rPr>
        <w:t>s</w:t>
      </w:r>
      <w:r w:rsidRPr="007E39B7">
        <w:rPr>
          <w:rFonts w:ascii="Arial" w:eastAsia="Calibri" w:hAnsi="Arial" w:cs="Arial"/>
          <w:color w:val="auto"/>
        </w:rPr>
        <w:t xml:space="preserve"> of choice documents</w:t>
      </w:r>
      <w:r w:rsidR="007E39B7" w:rsidRPr="007E39B7">
        <w:rPr>
          <w:rFonts w:ascii="Arial" w:eastAsia="Calibri" w:hAnsi="Arial" w:cs="Arial"/>
          <w:color w:val="auto"/>
        </w:rPr>
        <w:t>. C</w:t>
      </w:r>
      <w:r w:rsidR="002F311A" w:rsidRPr="007E39B7">
        <w:rPr>
          <w:rFonts w:ascii="Arial" w:eastAsia="Arial" w:hAnsi="Arial" w:cs="Arial"/>
          <w:color w:val="auto"/>
        </w:rPr>
        <w:t>are documentation</w:t>
      </w:r>
      <w:r w:rsidR="002F311A" w:rsidRPr="007E39B7">
        <w:rPr>
          <w:rFonts w:ascii="Arial" w:hAnsi="Arial" w:cs="Arial"/>
          <w:color w:val="auto"/>
        </w:rPr>
        <w:t xml:space="preserve"> reflect</w:t>
      </w:r>
      <w:r w:rsidR="007E39B7" w:rsidRPr="007E39B7">
        <w:rPr>
          <w:rFonts w:ascii="Arial" w:hAnsi="Arial" w:cs="Arial"/>
          <w:color w:val="auto"/>
        </w:rPr>
        <w:t>ed</w:t>
      </w:r>
      <w:r w:rsidR="002F311A" w:rsidRPr="007E39B7">
        <w:rPr>
          <w:rFonts w:ascii="Arial" w:hAnsi="Arial" w:cs="Arial"/>
          <w:color w:val="auto"/>
        </w:rPr>
        <w:t xml:space="preserve"> the identification of, and response to, deterioration or changes in</w:t>
      </w:r>
      <w:r w:rsidR="007E39B7" w:rsidRPr="007E39B7">
        <w:rPr>
          <w:rFonts w:ascii="Arial" w:hAnsi="Arial" w:cs="Arial"/>
          <w:color w:val="auto"/>
        </w:rPr>
        <w:t xml:space="preserve"> the condition of consumers.</w:t>
      </w:r>
    </w:p>
    <w:p w14:paraId="6C725B8F" w14:textId="04296A67" w:rsidR="009D4A72" w:rsidRPr="007E39B7" w:rsidRDefault="007E39B7" w:rsidP="009D4A72">
      <w:pPr>
        <w:rPr>
          <w:rFonts w:ascii="Arial" w:eastAsia="Calibri" w:hAnsi="Arial" w:cs="Arial"/>
          <w:color w:val="auto"/>
        </w:rPr>
      </w:pPr>
      <w:r w:rsidRPr="007E39B7">
        <w:rPr>
          <w:rFonts w:ascii="Arial" w:eastAsia="Arial" w:hAnsi="Arial" w:cs="Arial"/>
          <w:color w:val="auto"/>
        </w:rPr>
        <w:t>Staff described how t</w:t>
      </w:r>
      <w:r w:rsidR="009D4A72" w:rsidRPr="007E39B7">
        <w:rPr>
          <w:rFonts w:ascii="Arial" w:eastAsia="Fira Sans Light" w:hAnsi="Arial" w:cs="Arial"/>
          <w:color w:val="auto"/>
        </w:rPr>
        <w:t xml:space="preserve">he service works with the consumers’ </w:t>
      </w:r>
      <w:r w:rsidRPr="007E39B7">
        <w:rPr>
          <w:rFonts w:ascii="Arial" w:eastAsia="Fira Sans Light" w:hAnsi="Arial" w:cs="Arial"/>
          <w:color w:val="auto"/>
        </w:rPr>
        <w:t xml:space="preserve">medical officers and </w:t>
      </w:r>
      <w:r w:rsidR="009D4A72" w:rsidRPr="007E39B7">
        <w:rPr>
          <w:rFonts w:ascii="Arial" w:eastAsia="Fira Sans Light" w:hAnsi="Arial" w:cs="Arial"/>
          <w:color w:val="auto"/>
        </w:rPr>
        <w:t>provides support to and consults with the consumer</w:t>
      </w:r>
      <w:r w:rsidRPr="007E39B7">
        <w:rPr>
          <w:rFonts w:ascii="Arial" w:eastAsia="Fira Sans Light" w:hAnsi="Arial" w:cs="Arial"/>
          <w:color w:val="auto"/>
        </w:rPr>
        <w:t xml:space="preserve"> and representative</w:t>
      </w:r>
      <w:r w:rsidR="009D4A72" w:rsidRPr="007E39B7">
        <w:rPr>
          <w:rFonts w:ascii="Arial" w:eastAsia="Fira Sans Light" w:hAnsi="Arial" w:cs="Arial"/>
          <w:color w:val="auto"/>
        </w:rPr>
        <w:t xml:space="preserve"> on the changing health care needs of the consumers.</w:t>
      </w:r>
      <w:r w:rsidR="002F311A" w:rsidRPr="007E39B7">
        <w:rPr>
          <w:rFonts w:ascii="Arial" w:eastAsia="Arial" w:hAnsi="Arial" w:cs="Arial"/>
          <w:color w:val="auto"/>
        </w:rPr>
        <w:t xml:space="preserve"> </w:t>
      </w:r>
      <w:r w:rsidRPr="007E39B7">
        <w:rPr>
          <w:rFonts w:ascii="Arial" w:eastAsia="Arial" w:hAnsi="Arial" w:cs="Arial"/>
          <w:color w:val="auto"/>
        </w:rPr>
        <w:t>Staff</w:t>
      </w:r>
      <w:r w:rsidR="002F311A" w:rsidRPr="007E39B7">
        <w:rPr>
          <w:rFonts w:ascii="Arial" w:eastAsia="Arial" w:hAnsi="Arial" w:cs="Arial"/>
          <w:color w:val="auto"/>
        </w:rPr>
        <w:t xml:space="preserve"> </w:t>
      </w:r>
      <w:r w:rsidRPr="007E39B7">
        <w:rPr>
          <w:rFonts w:ascii="Arial" w:eastAsia="Arial" w:hAnsi="Arial" w:cs="Arial"/>
          <w:color w:val="auto"/>
        </w:rPr>
        <w:t>could</w:t>
      </w:r>
      <w:r w:rsidR="002F311A" w:rsidRPr="007E39B7">
        <w:rPr>
          <w:rFonts w:ascii="Arial" w:eastAsia="Arial" w:hAnsi="Arial" w:cs="Arial"/>
          <w:color w:val="auto"/>
        </w:rPr>
        <w:t xml:space="preserve"> describe the ways they recognise and respond to deterioration or change in the consumer’s condition</w:t>
      </w:r>
      <w:r w:rsidRPr="007E39B7">
        <w:rPr>
          <w:rFonts w:ascii="Arial" w:eastAsia="Arial" w:hAnsi="Arial" w:cs="Arial"/>
          <w:color w:val="auto"/>
        </w:rPr>
        <w:t>.</w:t>
      </w:r>
      <w:r w:rsidR="002F311A" w:rsidRPr="007E39B7">
        <w:rPr>
          <w:rFonts w:ascii="Arial" w:hAnsi="Arial" w:cs="Arial"/>
          <w:color w:val="auto"/>
        </w:rPr>
        <w:t xml:space="preserve"> Staff </w:t>
      </w:r>
      <w:r w:rsidRPr="007E39B7">
        <w:rPr>
          <w:rFonts w:ascii="Arial" w:hAnsi="Arial" w:cs="Arial"/>
          <w:color w:val="auto"/>
        </w:rPr>
        <w:t xml:space="preserve">described </w:t>
      </w:r>
      <w:r w:rsidR="002F311A" w:rsidRPr="007E39B7">
        <w:rPr>
          <w:rFonts w:ascii="Arial" w:hAnsi="Arial" w:cs="Arial"/>
          <w:color w:val="auto"/>
        </w:rPr>
        <w:t>how changes in consumers’ care and services are documented in progress notes and discussed</w:t>
      </w:r>
      <w:r w:rsidRPr="007E39B7">
        <w:rPr>
          <w:rFonts w:ascii="Arial" w:hAnsi="Arial" w:cs="Arial"/>
          <w:color w:val="auto"/>
        </w:rPr>
        <w:t xml:space="preserve"> in meetings</w:t>
      </w:r>
      <w:r w:rsidR="002F311A" w:rsidRPr="007E39B7">
        <w:rPr>
          <w:rFonts w:ascii="Arial" w:eastAsiaTheme="minorEastAsia" w:hAnsi="Arial" w:cs="Arial"/>
          <w:color w:val="auto"/>
        </w:rPr>
        <w:t xml:space="preserve"> </w:t>
      </w:r>
      <w:r w:rsidRPr="007E39B7">
        <w:rPr>
          <w:rFonts w:ascii="Arial" w:eastAsiaTheme="minorEastAsia" w:hAnsi="Arial" w:cs="Arial"/>
          <w:color w:val="auto"/>
        </w:rPr>
        <w:t>and</w:t>
      </w:r>
      <w:r w:rsidR="002F311A" w:rsidRPr="007E39B7">
        <w:rPr>
          <w:rFonts w:ascii="Arial" w:hAnsi="Arial" w:cs="Arial"/>
          <w:color w:val="auto"/>
          <w:szCs w:val="22"/>
        </w:rPr>
        <w:t xml:space="preserve"> how the input of other health professional informs care and services</w:t>
      </w:r>
    </w:p>
    <w:p w14:paraId="7289C63F" w14:textId="7FB1911C" w:rsidR="00347303" w:rsidRDefault="00B150A2" w:rsidP="007E39B7">
      <w:pPr>
        <w:rPr>
          <w:rFonts w:ascii="Arial" w:hAnsi="Arial" w:cs="Arial"/>
          <w:color w:val="auto"/>
        </w:rPr>
      </w:pPr>
      <w:r w:rsidRPr="007E39B7">
        <w:rPr>
          <w:rFonts w:ascii="Arial" w:hAnsi="Arial" w:cs="Arial"/>
          <w:color w:val="auto"/>
        </w:rPr>
        <w:t xml:space="preserve">The Approved Provider’s response </w:t>
      </w:r>
      <w:r w:rsidR="009017AA" w:rsidRPr="007E39B7">
        <w:rPr>
          <w:rFonts w:ascii="Arial" w:hAnsi="Arial" w:cs="Arial"/>
          <w:color w:val="auto"/>
        </w:rPr>
        <w:t>included</w:t>
      </w:r>
      <w:r w:rsidRPr="007E39B7">
        <w:rPr>
          <w:rFonts w:ascii="Arial" w:hAnsi="Arial" w:cs="Arial"/>
          <w:color w:val="auto"/>
        </w:rPr>
        <w:t xml:space="preserve"> additional information under Requirement 3(3)(f)</w:t>
      </w:r>
      <w:r w:rsidR="007E39B7">
        <w:rPr>
          <w:rFonts w:ascii="Arial" w:hAnsi="Arial" w:cs="Arial"/>
          <w:color w:val="auto"/>
        </w:rPr>
        <w:t>.</w:t>
      </w:r>
    </w:p>
    <w:p w14:paraId="5A18D7CE" w14:textId="77777777" w:rsidR="00347303" w:rsidRDefault="00347303">
      <w:pPr>
        <w:spacing w:after="160" w:line="259" w:lineRule="auto"/>
        <w:rPr>
          <w:rFonts w:ascii="Arial" w:hAnsi="Arial" w:cs="Arial"/>
          <w:color w:val="auto"/>
        </w:rPr>
      </w:pPr>
      <w:r>
        <w:rPr>
          <w:rFonts w:ascii="Arial" w:hAnsi="Arial" w:cs="Arial"/>
          <w:color w:val="auto"/>
        </w:rPr>
        <w:br w:type="page"/>
      </w:r>
    </w:p>
    <w:p w14:paraId="7289C640"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2BF1" w14:paraId="7289C643"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89C641"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89C642"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47"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44"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89C645"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289C646" w14:textId="21DC8B07" w:rsidR="00FC045E" w:rsidRPr="00996FAF" w:rsidRDefault="00451F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4B"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48"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89C649" w14:textId="77777777" w:rsidR="00FC045E" w:rsidRPr="00996FAF" w:rsidRDefault="00D770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89C64A" w14:textId="1C259D03" w:rsidR="00FC045E" w:rsidRPr="00996FAF" w:rsidRDefault="00451F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52"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4C"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289C64D"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89C64E" w14:textId="77777777" w:rsidR="00FC045E" w:rsidRPr="00996FAF" w:rsidRDefault="00D770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89C64F" w14:textId="77777777" w:rsidR="00FC045E" w:rsidRPr="00996FAF" w:rsidRDefault="00D770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89C650" w14:textId="77777777" w:rsidR="00FC045E" w:rsidRPr="00996FAF" w:rsidRDefault="00D7704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289C651" w14:textId="6371C5AF" w:rsidR="00FC045E" w:rsidRPr="00996FAF" w:rsidRDefault="00451F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56"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53"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289C654" w14:textId="77777777" w:rsidR="00FC045E" w:rsidRPr="00996FAF" w:rsidRDefault="00D770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89C655" w14:textId="5458177F" w:rsidR="00FC045E" w:rsidRPr="00996FAF" w:rsidRDefault="00451F9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5A"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57"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89C658"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289C659" w14:textId="498ABA11" w:rsidR="00FC045E" w:rsidRPr="00996FAF" w:rsidRDefault="00451F9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5E"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5B"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89C65C" w14:textId="77777777" w:rsidR="00FC045E" w:rsidRPr="00996FAF" w:rsidRDefault="00D770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289C65D" w14:textId="2AD0630E" w:rsidR="00FC045E" w:rsidRPr="00996FAF" w:rsidRDefault="00451F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62"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5F"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89C660"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289C661" w14:textId="777EE5F6" w:rsidR="00FC045E" w:rsidRPr="00996FAF" w:rsidRDefault="00451F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63" w14:textId="77777777" w:rsidR="00D87E7C" w:rsidRDefault="00D7704C" w:rsidP="00D87E7C">
      <w:pPr>
        <w:pStyle w:val="Heading20"/>
      </w:pPr>
      <w:r w:rsidRPr="00996FAF">
        <w:t>Findings</w:t>
      </w:r>
    </w:p>
    <w:p w14:paraId="084DE5FF" w14:textId="77777777" w:rsidR="00D96414" w:rsidRPr="001057D5" w:rsidRDefault="00D96414" w:rsidP="00D96414">
      <w:pPr>
        <w:rPr>
          <w:rFonts w:ascii="Arial" w:hAnsi="Arial" w:cs="Arial"/>
        </w:rPr>
      </w:pPr>
      <w:r w:rsidRPr="001057D5">
        <w:rPr>
          <w:rFonts w:ascii="Arial" w:hAnsi="Arial" w:cs="Arial"/>
        </w:rPr>
        <w:t>I find this Standard is Compliant.</w:t>
      </w:r>
    </w:p>
    <w:p w14:paraId="0EDDD4AE" w14:textId="77777777" w:rsidR="00B3521C" w:rsidRDefault="00B150A2" w:rsidP="00D96414">
      <w:pPr>
        <w:pStyle w:val="NormalArial"/>
      </w:pPr>
      <w:r w:rsidRPr="006B6BD6">
        <w:t>The service demonstrated</w:t>
      </w:r>
      <w:r>
        <w:t xml:space="preserve"> consumers received services and supports for daily living that were important to their health and wellbeing and that enabled them to do the things they wanted to do.</w:t>
      </w:r>
    </w:p>
    <w:p w14:paraId="37EF013B" w14:textId="1F8AB025" w:rsidR="00B3521C" w:rsidRDefault="00B3521C" w:rsidP="00D96414">
      <w:pPr>
        <w:pStyle w:val="NormalArial"/>
        <w:rPr>
          <w:color w:val="auto"/>
          <w:szCs w:val="22"/>
        </w:rPr>
      </w:pPr>
      <w:r w:rsidRPr="00832CEF">
        <w:rPr>
          <w:color w:val="auto"/>
          <w:szCs w:val="22"/>
        </w:rPr>
        <w:t>Consumers</w:t>
      </w:r>
      <w:r>
        <w:rPr>
          <w:color w:val="auto"/>
          <w:szCs w:val="22"/>
        </w:rPr>
        <w:t xml:space="preserve"> and their </w:t>
      </w:r>
      <w:r w:rsidRPr="00832CEF">
        <w:rPr>
          <w:color w:val="auto"/>
          <w:szCs w:val="22"/>
        </w:rPr>
        <w:t>representatives said the service supported consumers with independence and encouraged them to participate in activities which reflected their interests and lifestyle needs.</w:t>
      </w:r>
      <w:r>
        <w:rPr>
          <w:color w:val="auto"/>
          <w:szCs w:val="22"/>
        </w:rPr>
        <w:t xml:space="preserve"> </w:t>
      </w:r>
      <w:r w:rsidRPr="0091316C">
        <w:rPr>
          <w:color w:val="auto"/>
          <w:szCs w:val="22"/>
        </w:rPr>
        <w:t>Consumer</w:t>
      </w:r>
      <w:r>
        <w:rPr>
          <w:color w:val="auto"/>
          <w:szCs w:val="22"/>
        </w:rPr>
        <w:t xml:space="preserve">s could </w:t>
      </w:r>
      <w:r w:rsidRPr="0091316C">
        <w:rPr>
          <w:color w:val="auto"/>
          <w:szCs w:val="22"/>
        </w:rPr>
        <w:t>describe the services and activities provided by the service to support the consumers emotional, spiritual and psychological wellbeing</w:t>
      </w:r>
      <w:r>
        <w:rPr>
          <w:color w:val="auto"/>
          <w:szCs w:val="22"/>
        </w:rPr>
        <w:t xml:space="preserve">. </w:t>
      </w:r>
      <w:r w:rsidRPr="00200261">
        <w:rPr>
          <w:color w:val="auto"/>
          <w:szCs w:val="22"/>
        </w:rPr>
        <w:t>Consumers</w:t>
      </w:r>
      <w:r>
        <w:rPr>
          <w:color w:val="auto"/>
          <w:szCs w:val="22"/>
        </w:rPr>
        <w:t xml:space="preserve"> and </w:t>
      </w:r>
      <w:r w:rsidRPr="00200261">
        <w:rPr>
          <w:color w:val="auto"/>
          <w:szCs w:val="22"/>
        </w:rPr>
        <w:t>representatives said the food provided at the service aligned with the consumers’ preferences and dietary requirements and were varied and of suitable quantity and quality</w:t>
      </w:r>
      <w:r>
        <w:rPr>
          <w:color w:val="auto"/>
          <w:szCs w:val="22"/>
        </w:rPr>
        <w:t>.</w:t>
      </w:r>
    </w:p>
    <w:p w14:paraId="66D3C97F" w14:textId="29205E3D" w:rsidR="00B3521C" w:rsidRDefault="00B3521C" w:rsidP="00D96414">
      <w:pPr>
        <w:pStyle w:val="NormalArial"/>
        <w:rPr>
          <w:color w:val="auto"/>
          <w:szCs w:val="22"/>
        </w:rPr>
      </w:pPr>
      <w:r w:rsidRPr="00832CEF">
        <w:rPr>
          <w:color w:val="auto"/>
          <w:szCs w:val="22"/>
        </w:rPr>
        <w:t>Staff could describe the diverse interests of consumers, including strategies to promote consumer involvement in supports for daily living.</w:t>
      </w:r>
      <w:r>
        <w:rPr>
          <w:color w:val="auto"/>
          <w:szCs w:val="22"/>
        </w:rPr>
        <w:t xml:space="preserve"> </w:t>
      </w:r>
      <w:r w:rsidRPr="00106C85">
        <w:rPr>
          <w:szCs w:val="22"/>
        </w:rPr>
        <w:t>Staff</w:t>
      </w:r>
      <w:r>
        <w:rPr>
          <w:szCs w:val="22"/>
        </w:rPr>
        <w:t xml:space="preserve"> could</w:t>
      </w:r>
      <w:r w:rsidRPr="00106C85">
        <w:rPr>
          <w:szCs w:val="22"/>
        </w:rPr>
        <w:t xml:space="preserve"> describe preferences of consumers and provided examples of how the service supported individuals to engage in activities</w:t>
      </w:r>
      <w:r>
        <w:rPr>
          <w:szCs w:val="22"/>
        </w:rPr>
        <w:t xml:space="preserve"> as well as </w:t>
      </w:r>
      <w:r w:rsidRPr="00106C85">
        <w:rPr>
          <w:szCs w:val="22"/>
        </w:rPr>
        <w:t xml:space="preserve">social and </w:t>
      </w:r>
      <w:r>
        <w:rPr>
          <w:szCs w:val="22"/>
        </w:rPr>
        <w:t>personal</w:t>
      </w:r>
      <w:r w:rsidRPr="00106C85">
        <w:rPr>
          <w:szCs w:val="22"/>
        </w:rPr>
        <w:t xml:space="preserve"> relationships</w:t>
      </w:r>
      <w:r>
        <w:rPr>
          <w:szCs w:val="22"/>
        </w:rPr>
        <w:t xml:space="preserve">. </w:t>
      </w:r>
      <w:r w:rsidRPr="00200261">
        <w:rPr>
          <w:szCs w:val="22"/>
        </w:rPr>
        <w:t xml:space="preserve">Staff </w:t>
      </w:r>
      <w:r>
        <w:rPr>
          <w:szCs w:val="22"/>
        </w:rPr>
        <w:t>could describe processes for ensuring</w:t>
      </w:r>
      <w:r w:rsidRPr="00200261">
        <w:rPr>
          <w:szCs w:val="22"/>
        </w:rPr>
        <w:t xml:space="preserve"> up to date records of consumer information</w:t>
      </w:r>
      <w:r>
        <w:rPr>
          <w:szCs w:val="22"/>
        </w:rPr>
        <w:t xml:space="preserve">. </w:t>
      </w:r>
      <w:r>
        <w:rPr>
          <w:rFonts w:eastAsia="Arial"/>
        </w:rPr>
        <w:t>S</w:t>
      </w:r>
      <w:r w:rsidRPr="4A2AF949">
        <w:rPr>
          <w:rFonts w:eastAsia="Arial"/>
        </w:rPr>
        <w:t xml:space="preserve">taff </w:t>
      </w:r>
      <w:r>
        <w:rPr>
          <w:rFonts w:eastAsia="Arial"/>
        </w:rPr>
        <w:t xml:space="preserve">could </w:t>
      </w:r>
      <w:r w:rsidRPr="4A2AF949">
        <w:rPr>
          <w:rFonts w:eastAsia="Arial"/>
        </w:rPr>
        <w:t>describe how the service work</w:t>
      </w:r>
      <w:r>
        <w:rPr>
          <w:rFonts w:eastAsia="Arial"/>
        </w:rPr>
        <w:t>ed</w:t>
      </w:r>
      <w:r w:rsidRPr="4A2AF949">
        <w:rPr>
          <w:rFonts w:eastAsia="Arial"/>
        </w:rPr>
        <w:t xml:space="preserve"> in conjunction with external individuals and organisations to supplement the services and supports for daily living offered to consumers</w:t>
      </w:r>
      <w:r>
        <w:rPr>
          <w:rFonts w:eastAsia="Arial"/>
        </w:rPr>
        <w:t>.</w:t>
      </w:r>
    </w:p>
    <w:p w14:paraId="7289C664" w14:textId="3A727F1D" w:rsidR="002B0C90" w:rsidRDefault="00B3521C" w:rsidP="00D96414">
      <w:pPr>
        <w:pStyle w:val="NormalArial"/>
      </w:pPr>
      <w:r w:rsidRPr="00832CEF">
        <w:rPr>
          <w:color w:val="auto"/>
          <w:szCs w:val="22"/>
        </w:rPr>
        <w:lastRenderedPageBreak/>
        <w:t>Care documentation identified the interests and activities important to consumers and provided information to support individual consumers choice, daily living, wellbeing, and service delivery</w:t>
      </w:r>
      <w:r>
        <w:rPr>
          <w:color w:val="auto"/>
          <w:szCs w:val="22"/>
        </w:rPr>
        <w:t xml:space="preserve">. </w:t>
      </w:r>
      <w:r>
        <w:t>Consumer’s information was individualised and inclusive of the consumer’s background and life history, cultural preference, emotional and spiritual needs, likes and dislikes, activities of interest, and persons of significance.</w:t>
      </w:r>
    </w:p>
    <w:p w14:paraId="55834F0B" w14:textId="32BDC7C7" w:rsidR="00347303" w:rsidRDefault="00B3521C" w:rsidP="00D96414">
      <w:pPr>
        <w:pStyle w:val="NormalArial"/>
        <w:rPr>
          <w:szCs w:val="22"/>
        </w:rPr>
      </w:pPr>
      <w:r w:rsidRPr="00E60B37">
        <w:rPr>
          <w:szCs w:val="22"/>
        </w:rPr>
        <w:t>Equipment used to support consumers to engage in lifestyle activities was observed to be suitable, clean and well-maintained</w:t>
      </w:r>
      <w:r>
        <w:rPr>
          <w:szCs w:val="22"/>
        </w:rPr>
        <w:t>.</w:t>
      </w:r>
    </w:p>
    <w:p w14:paraId="35A5F449" w14:textId="77777777" w:rsidR="00347303" w:rsidRDefault="00347303">
      <w:pPr>
        <w:spacing w:after="160" w:line="259" w:lineRule="auto"/>
        <w:rPr>
          <w:rFonts w:ascii="Arial" w:hAnsi="Arial" w:cs="Arial"/>
          <w:szCs w:val="22"/>
        </w:rPr>
      </w:pPr>
      <w:r>
        <w:rPr>
          <w:szCs w:val="22"/>
        </w:rPr>
        <w:br w:type="page"/>
      </w:r>
    </w:p>
    <w:p w14:paraId="7289C665"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2BF1" w14:paraId="7289C668"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289C666"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289C667"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6C"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69"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289C66A"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289C66B" w14:textId="3EFD5195" w:rsidR="00FC045E" w:rsidRPr="00996FAF" w:rsidRDefault="00451F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72"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6D"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89C66E" w14:textId="77777777" w:rsidR="00FC045E" w:rsidRPr="00996FAF" w:rsidRDefault="00D770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89C66F" w14:textId="77777777" w:rsidR="00FC045E" w:rsidRPr="00996FAF" w:rsidRDefault="00D7704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89C670" w14:textId="77777777" w:rsidR="00FC045E" w:rsidRPr="00996FAF" w:rsidRDefault="00D7704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289C671" w14:textId="1553B08F" w:rsidR="00FC045E" w:rsidRPr="00996FAF" w:rsidRDefault="00451F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76"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73" w14:textId="77777777" w:rsidR="00FC045E" w:rsidRPr="00996FAF" w:rsidRDefault="00D7704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289C674" w14:textId="77777777" w:rsidR="00FC045E" w:rsidRPr="00996FAF" w:rsidRDefault="00D770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289C675" w14:textId="5E64BBE6" w:rsidR="00FC045E" w:rsidRPr="00996FAF" w:rsidRDefault="00451F9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77" w14:textId="77777777" w:rsidR="002B0C90" w:rsidRDefault="00D7704C" w:rsidP="002B0C90">
      <w:pPr>
        <w:pStyle w:val="Heading20"/>
      </w:pPr>
      <w:r>
        <w:t>Findings</w:t>
      </w:r>
    </w:p>
    <w:p w14:paraId="7025F7EC" w14:textId="77777777" w:rsidR="00D96414" w:rsidRPr="00B3521C" w:rsidRDefault="00D96414" w:rsidP="00D96414">
      <w:pPr>
        <w:rPr>
          <w:rFonts w:ascii="Arial" w:hAnsi="Arial" w:cs="Arial"/>
          <w:color w:val="auto"/>
        </w:rPr>
      </w:pPr>
      <w:r w:rsidRPr="00B3521C">
        <w:rPr>
          <w:rFonts w:ascii="Arial" w:hAnsi="Arial" w:cs="Arial"/>
          <w:color w:val="auto"/>
        </w:rPr>
        <w:t>I find this Standard is Compliant.</w:t>
      </w:r>
    </w:p>
    <w:p w14:paraId="3F8A0616" w14:textId="41C77D2F" w:rsidR="00B150A2" w:rsidRPr="00B3521C" w:rsidRDefault="00B150A2" w:rsidP="00B150A2">
      <w:pPr>
        <w:rPr>
          <w:rStyle w:val="BodyTextChar"/>
          <w:rFonts w:eastAsiaTheme="minorHAnsi"/>
          <w:color w:val="auto"/>
        </w:rPr>
      </w:pPr>
      <w:r w:rsidRPr="00B3521C">
        <w:rPr>
          <w:rStyle w:val="BodyTextChar"/>
          <w:rFonts w:eastAsiaTheme="minorHAnsi"/>
          <w:color w:val="auto"/>
        </w:rPr>
        <w:t>The service demonstrated consumers felt they belonged and were safe and comfortable in the organisation’s service environment.</w:t>
      </w:r>
    </w:p>
    <w:p w14:paraId="455FF8FA" w14:textId="7ECFEA3B" w:rsidR="00B3521C" w:rsidRPr="00065846" w:rsidRDefault="00B3521C" w:rsidP="00B150A2">
      <w:pPr>
        <w:rPr>
          <w:rStyle w:val="BodyTextChar"/>
          <w:rFonts w:eastAsiaTheme="minorHAnsi"/>
          <w:color w:val="auto"/>
        </w:rPr>
      </w:pPr>
      <w:r w:rsidRPr="00B3521C">
        <w:rPr>
          <w:rFonts w:ascii="Arial" w:hAnsi="Arial" w:cs="Arial"/>
          <w:color w:val="auto"/>
        </w:rPr>
        <w:t xml:space="preserve">Consumers and their representatives said the service environment was welcoming. They </w:t>
      </w:r>
      <w:r w:rsidRPr="00065846">
        <w:rPr>
          <w:rFonts w:ascii="Arial" w:hAnsi="Arial" w:cs="Arial"/>
          <w:color w:val="auto"/>
        </w:rPr>
        <w:t>expressed the service environment was fit for purpose and provided a secure environment that was safe including for consumers living with cognitive impairment.</w:t>
      </w:r>
    </w:p>
    <w:p w14:paraId="77BF5402" w14:textId="1C061D25" w:rsidR="00B150A2" w:rsidRPr="00065846" w:rsidRDefault="00B3521C" w:rsidP="00B150A2">
      <w:pPr>
        <w:rPr>
          <w:rFonts w:ascii="Arial" w:hAnsi="Arial" w:cs="Arial"/>
          <w:color w:val="auto"/>
        </w:rPr>
      </w:pPr>
      <w:r w:rsidRPr="00065846">
        <w:rPr>
          <w:rFonts w:ascii="Arial" w:hAnsi="Arial" w:cs="Arial"/>
          <w:color w:val="auto"/>
        </w:rPr>
        <w:t xml:space="preserve">The service environment </w:t>
      </w:r>
      <w:r w:rsidR="00065846" w:rsidRPr="00065846">
        <w:rPr>
          <w:rFonts w:ascii="Arial" w:hAnsi="Arial" w:cs="Arial"/>
          <w:color w:val="auto"/>
        </w:rPr>
        <w:t xml:space="preserve">was observed to </w:t>
      </w:r>
      <w:r w:rsidRPr="00065846">
        <w:rPr>
          <w:rFonts w:ascii="Arial" w:hAnsi="Arial" w:cs="Arial"/>
          <w:color w:val="auto"/>
        </w:rPr>
        <w:t>be welcoming and suitable to optimise consumer’s independence</w:t>
      </w:r>
      <w:r w:rsidR="00065846">
        <w:rPr>
          <w:rFonts w:ascii="Arial" w:hAnsi="Arial" w:cs="Arial"/>
          <w:color w:val="auto"/>
        </w:rPr>
        <w:t xml:space="preserve"> including for their free movement both indoors and outdoors.</w:t>
      </w:r>
    </w:p>
    <w:p w14:paraId="2FDE8ADE" w14:textId="07823780" w:rsidR="00065846" w:rsidRPr="00065846" w:rsidRDefault="00065846" w:rsidP="00B150A2">
      <w:pPr>
        <w:rPr>
          <w:rStyle w:val="BodyTextChar"/>
          <w:rFonts w:eastAsiaTheme="minorHAnsi"/>
          <w:color w:val="auto"/>
        </w:rPr>
      </w:pPr>
      <w:r w:rsidRPr="00065846">
        <w:rPr>
          <w:rFonts w:ascii="Arial" w:hAnsi="Arial" w:cs="Arial"/>
          <w:color w:val="auto"/>
        </w:rPr>
        <w:t>The service, including furniture and fittings was observed to be well maintained and clean.</w:t>
      </w:r>
    </w:p>
    <w:p w14:paraId="59003E00" w14:textId="572FB78F" w:rsidR="00347303" w:rsidRDefault="009017AA" w:rsidP="00B150A2">
      <w:pPr>
        <w:rPr>
          <w:rFonts w:ascii="Arial" w:hAnsi="Arial" w:cs="Arial"/>
          <w:color w:val="auto"/>
        </w:rPr>
      </w:pPr>
      <w:r w:rsidRPr="00065846">
        <w:rPr>
          <w:rFonts w:ascii="Arial" w:hAnsi="Arial" w:cs="Arial"/>
          <w:color w:val="auto"/>
        </w:rPr>
        <w:t>The Approved Provider’s response included additional information under Requirement 5(3)(b)</w:t>
      </w:r>
      <w:r w:rsidR="00065846">
        <w:rPr>
          <w:rFonts w:ascii="Arial" w:hAnsi="Arial" w:cs="Arial"/>
          <w:color w:val="auto"/>
        </w:rPr>
        <w:t>.</w:t>
      </w:r>
    </w:p>
    <w:p w14:paraId="5CA1C76F" w14:textId="77777777" w:rsidR="00347303" w:rsidRDefault="00347303">
      <w:pPr>
        <w:spacing w:after="160" w:line="259" w:lineRule="auto"/>
        <w:rPr>
          <w:rFonts w:ascii="Arial" w:hAnsi="Arial" w:cs="Arial"/>
          <w:color w:val="auto"/>
        </w:rPr>
      </w:pPr>
      <w:r>
        <w:rPr>
          <w:rFonts w:ascii="Arial" w:hAnsi="Arial" w:cs="Arial"/>
          <w:color w:val="auto"/>
        </w:rPr>
        <w:br w:type="page"/>
      </w:r>
    </w:p>
    <w:p w14:paraId="7289C679"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F2BF1" w14:paraId="7289C67C"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89C67A"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89C67B"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80"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7D"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89C67E"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289C67F" w14:textId="03583EC5"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84"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81"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289C682"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89C683" w14:textId="4631B76F" w:rsidR="00FC045E" w:rsidRPr="00996FAF" w:rsidRDefault="00451F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88"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85"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289C686"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89C687" w14:textId="311543C2"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8C" w14:textId="77777777" w:rsidTr="00FF2B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89"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289C68A"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89C68B" w14:textId="671D7ECB" w:rsidR="00FC045E" w:rsidRPr="00996FAF" w:rsidRDefault="00451F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8D" w14:textId="77777777" w:rsidR="00D87E7C" w:rsidRDefault="00D7704C" w:rsidP="00D87E7C">
      <w:pPr>
        <w:pStyle w:val="Heading20"/>
      </w:pPr>
      <w:r w:rsidRPr="00996FAF">
        <w:t>Findings</w:t>
      </w:r>
    </w:p>
    <w:p w14:paraId="6BF04686" w14:textId="77777777" w:rsidR="00D96414" w:rsidRPr="00D96414" w:rsidRDefault="00D96414" w:rsidP="00D96414">
      <w:pPr>
        <w:rPr>
          <w:rFonts w:ascii="Arial" w:hAnsi="Arial" w:cs="Arial"/>
          <w:color w:val="auto"/>
        </w:rPr>
      </w:pPr>
      <w:r w:rsidRPr="00D96414">
        <w:rPr>
          <w:rFonts w:ascii="Arial" w:hAnsi="Arial" w:cs="Arial"/>
          <w:color w:val="auto"/>
        </w:rPr>
        <w:t>I find this Standard is Compliant.</w:t>
      </w:r>
    </w:p>
    <w:p w14:paraId="0E2BCD00" w14:textId="77777777" w:rsidR="00065846" w:rsidRDefault="00B150A2" w:rsidP="00D96414">
      <w:pPr>
        <w:pStyle w:val="NormalArial"/>
      </w:pPr>
      <w:r w:rsidRPr="0018177B">
        <w:t>The service demonstrated consumers felt safe and were encouraged and supported to give feedback and make complaints, were engaged to address and appropriate action was taken.</w:t>
      </w:r>
    </w:p>
    <w:p w14:paraId="658EAD62" w14:textId="77777777" w:rsidR="00065846" w:rsidRDefault="00065846" w:rsidP="00D96414">
      <w:pPr>
        <w:pStyle w:val="NormalArial"/>
      </w:pPr>
      <w:r>
        <w:t>R</w:t>
      </w:r>
      <w:r w:rsidRPr="00964A3C">
        <w:t xml:space="preserve">epresentatives said they </w:t>
      </w:r>
      <w:r>
        <w:t xml:space="preserve">were supported to </w:t>
      </w:r>
      <w:r w:rsidRPr="00964A3C">
        <w:t>give feedback or make a complaint</w:t>
      </w:r>
      <w:r>
        <w:t xml:space="preserve">. </w:t>
      </w:r>
    </w:p>
    <w:p w14:paraId="01409497" w14:textId="42CB34DB" w:rsidR="00065846" w:rsidRDefault="00065846" w:rsidP="00D96414">
      <w:pPr>
        <w:pStyle w:val="NormalArial"/>
        <w:rPr>
          <w:szCs w:val="22"/>
        </w:rPr>
      </w:pPr>
      <w:r w:rsidRPr="001A06BF">
        <w:rPr>
          <w:color w:val="auto"/>
          <w:szCs w:val="22"/>
        </w:rPr>
        <w:t>Management said they encourage</w:t>
      </w:r>
      <w:r>
        <w:rPr>
          <w:color w:val="auto"/>
          <w:szCs w:val="22"/>
        </w:rPr>
        <w:t>d</w:t>
      </w:r>
      <w:r w:rsidRPr="001A06BF">
        <w:rPr>
          <w:color w:val="auto"/>
          <w:szCs w:val="22"/>
        </w:rPr>
        <w:t xml:space="preserve"> consumers</w:t>
      </w:r>
      <w:r>
        <w:rPr>
          <w:color w:val="auto"/>
          <w:szCs w:val="22"/>
        </w:rPr>
        <w:t xml:space="preserve"> and their representatives</w:t>
      </w:r>
      <w:r w:rsidRPr="001A06BF">
        <w:rPr>
          <w:color w:val="auto"/>
          <w:szCs w:val="22"/>
        </w:rPr>
        <w:t xml:space="preserve"> to </w:t>
      </w:r>
      <w:r>
        <w:rPr>
          <w:color w:val="auto"/>
          <w:szCs w:val="22"/>
        </w:rPr>
        <w:t>provide feedback.</w:t>
      </w:r>
      <w:r w:rsidRPr="001A06BF">
        <w:rPr>
          <w:color w:val="auto"/>
          <w:szCs w:val="22"/>
        </w:rPr>
        <w:t xml:space="preserve"> </w:t>
      </w:r>
      <w:r w:rsidRPr="00F43DF4">
        <w:rPr>
          <w:color w:val="auto"/>
          <w:szCs w:val="22"/>
        </w:rPr>
        <w:t>Staff described how they support consumers</w:t>
      </w:r>
      <w:r>
        <w:rPr>
          <w:color w:val="auto"/>
          <w:szCs w:val="22"/>
        </w:rPr>
        <w:t xml:space="preserve"> to provide feedback. </w:t>
      </w:r>
      <w:r w:rsidRPr="005845DA">
        <w:rPr>
          <w:szCs w:val="22"/>
        </w:rPr>
        <w:t>Staff demonstrated an understanding of the principles of open disclosure</w:t>
      </w:r>
      <w:r>
        <w:rPr>
          <w:szCs w:val="22"/>
        </w:rPr>
        <w:t xml:space="preserve"> and consumers were confident the service would address any concerns.</w:t>
      </w:r>
    </w:p>
    <w:p w14:paraId="08B77B8C" w14:textId="41DD9886" w:rsidR="00065846" w:rsidRDefault="00065846" w:rsidP="00D96414">
      <w:pPr>
        <w:pStyle w:val="NormalArial"/>
        <w:rPr>
          <w:color w:val="auto"/>
          <w:szCs w:val="22"/>
        </w:rPr>
      </w:pPr>
      <w:r w:rsidRPr="002C2C0F">
        <w:rPr>
          <w:szCs w:val="22"/>
        </w:rPr>
        <w:t xml:space="preserve">The service’s </w:t>
      </w:r>
      <w:r>
        <w:rPr>
          <w:szCs w:val="22"/>
        </w:rPr>
        <w:t>p</w:t>
      </w:r>
      <w:r w:rsidRPr="002C2C0F">
        <w:rPr>
          <w:szCs w:val="22"/>
        </w:rPr>
        <w:t xml:space="preserve">lan for continuous improvement </w:t>
      </w:r>
      <w:r>
        <w:rPr>
          <w:szCs w:val="22"/>
        </w:rPr>
        <w:t xml:space="preserve">included links to the </w:t>
      </w:r>
      <w:r w:rsidRPr="002C2C0F">
        <w:rPr>
          <w:szCs w:val="22"/>
        </w:rPr>
        <w:t>Quality Standard</w:t>
      </w:r>
      <w:r>
        <w:rPr>
          <w:szCs w:val="22"/>
        </w:rPr>
        <w:t>s and examples of where complaints/feedback has been used to improve care and services.</w:t>
      </w:r>
    </w:p>
    <w:p w14:paraId="796944B1" w14:textId="77777777" w:rsidR="00347303" w:rsidRDefault="00065846" w:rsidP="00D96414">
      <w:pPr>
        <w:pStyle w:val="NormalArial"/>
        <w:rPr>
          <w:color w:val="auto"/>
          <w:szCs w:val="22"/>
        </w:rPr>
      </w:pPr>
      <w:r w:rsidRPr="001A06BF">
        <w:rPr>
          <w:color w:val="auto"/>
          <w:szCs w:val="22"/>
        </w:rPr>
        <w:t xml:space="preserve">Internal and external complaints mechanisms and other related aged care service promotional material </w:t>
      </w:r>
      <w:r>
        <w:rPr>
          <w:color w:val="auto"/>
          <w:szCs w:val="22"/>
        </w:rPr>
        <w:t>including for interpreting and advocacy services was available for consumers to access.</w:t>
      </w:r>
    </w:p>
    <w:p w14:paraId="1EF7C4A4" w14:textId="77777777" w:rsidR="00347303" w:rsidRDefault="00347303">
      <w:pPr>
        <w:spacing w:after="160" w:line="259" w:lineRule="auto"/>
        <w:rPr>
          <w:rFonts w:ascii="Arial" w:hAnsi="Arial" w:cs="Arial"/>
          <w:color w:val="auto"/>
          <w:szCs w:val="22"/>
        </w:rPr>
      </w:pPr>
      <w:r>
        <w:rPr>
          <w:color w:val="auto"/>
          <w:szCs w:val="22"/>
        </w:rPr>
        <w:br w:type="page"/>
      </w:r>
    </w:p>
    <w:p w14:paraId="7289C68F"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2BF1" w14:paraId="7289C692"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289C690"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89C691"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96"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93"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89C694"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89C695" w14:textId="24D704B3"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9A"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97"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289C698"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289C699" w14:textId="00B24FAC" w:rsidR="00FC045E" w:rsidRPr="00996FAF" w:rsidRDefault="00451F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9E"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9B"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89C69C"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289C69D" w14:textId="4FB3E832"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A2"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9F"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89C6A0"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289C6A1" w14:textId="7499FD13" w:rsidR="00FC045E" w:rsidRPr="00996FAF" w:rsidRDefault="00451F9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r w:rsidR="00FF2BF1" w14:paraId="7289C6A6" w14:textId="77777777" w:rsidTr="00FF2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9C6A3"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89C6A4"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89C6A5" w14:textId="4ABEEBDC" w:rsidR="00FC045E" w:rsidRPr="00996FAF" w:rsidRDefault="00451F9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r w:rsidR="00D7704C" w:rsidRPr="00996FAF">
              <w:rPr>
                <w:rFonts w:ascii="Arial" w:hAnsi="Arial" w:cs="Arial"/>
                <w:color w:val="0000FF"/>
              </w:rPr>
              <w:t xml:space="preserve"> </w:t>
            </w:r>
          </w:p>
        </w:tc>
      </w:tr>
    </w:tbl>
    <w:p w14:paraId="7289C6A7" w14:textId="77777777" w:rsidR="002B0C90" w:rsidRDefault="00D7704C" w:rsidP="002B0C90">
      <w:pPr>
        <w:pStyle w:val="Heading20"/>
      </w:pPr>
      <w:r>
        <w:t>Findings</w:t>
      </w:r>
    </w:p>
    <w:p w14:paraId="5B4867F8" w14:textId="77777777" w:rsidR="00D96414" w:rsidRPr="00005F4E" w:rsidRDefault="00D96414" w:rsidP="00D96414">
      <w:pPr>
        <w:rPr>
          <w:rFonts w:ascii="Arial" w:hAnsi="Arial" w:cs="Arial"/>
          <w:color w:val="auto"/>
        </w:rPr>
      </w:pPr>
      <w:r w:rsidRPr="00005F4E">
        <w:rPr>
          <w:rFonts w:ascii="Arial" w:hAnsi="Arial" w:cs="Arial"/>
          <w:color w:val="auto"/>
        </w:rPr>
        <w:t>I find this Standard is Compliant.</w:t>
      </w:r>
    </w:p>
    <w:p w14:paraId="467E5B32" w14:textId="6FDB4AD5" w:rsidR="00B150A2" w:rsidRPr="00005F4E" w:rsidRDefault="00B150A2" w:rsidP="00B150A2">
      <w:pPr>
        <w:rPr>
          <w:rStyle w:val="BodyTextChar"/>
          <w:rFonts w:eastAsiaTheme="minorHAnsi"/>
        </w:rPr>
      </w:pPr>
      <w:r w:rsidRPr="00005F4E">
        <w:rPr>
          <w:rStyle w:val="BodyTextChar"/>
          <w:rFonts w:eastAsiaTheme="minorHAnsi"/>
        </w:rPr>
        <w:t>The service demonstrated consumers received quality care and services when needed, from a workforce who were knowledgeable, capable, and caring.</w:t>
      </w:r>
    </w:p>
    <w:p w14:paraId="4E8ECE33" w14:textId="00426E52" w:rsidR="00005F4E" w:rsidRPr="00005F4E" w:rsidRDefault="00005F4E" w:rsidP="00B150A2">
      <w:pPr>
        <w:rPr>
          <w:rFonts w:ascii="Arial" w:hAnsi="Arial" w:cs="Arial"/>
          <w:szCs w:val="22"/>
        </w:rPr>
      </w:pPr>
      <w:r w:rsidRPr="00005F4E">
        <w:rPr>
          <w:rFonts w:ascii="Arial" w:hAnsi="Arial" w:cs="Arial"/>
          <w:szCs w:val="22"/>
        </w:rPr>
        <w:t>Consumers and their representatives said there were enough staff they received the care and services they required.</w:t>
      </w:r>
      <w:r w:rsidRPr="00005F4E">
        <w:rPr>
          <w:rFonts w:ascii="Arial" w:hAnsi="Arial" w:cs="Arial"/>
          <w:color w:val="auto"/>
          <w:szCs w:val="22"/>
        </w:rPr>
        <w:t xml:space="preserve"> Consumers and their representatives reported on the kindness and caring attitude of the staff who cared for them and that</w:t>
      </w:r>
      <w:r w:rsidRPr="00005F4E">
        <w:rPr>
          <w:rFonts w:ascii="Arial" w:hAnsi="Arial" w:cs="Arial"/>
          <w:iCs/>
          <w:szCs w:val="22"/>
        </w:rPr>
        <w:t xml:space="preserve"> staff performed their duties effectively, and they were confident that staff were skilled to meet their care needs.</w:t>
      </w:r>
    </w:p>
    <w:p w14:paraId="6DE61895" w14:textId="78E97F3E" w:rsidR="00005F4E" w:rsidRPr="00005F4E" w:rsidRDefault="00005F4E" w:rsidP="00B150A2">
      <w:pPr>
        <w:rPr>
          <w:rFonts w:ascii="Arial" w:hAnsi="Arial" w:cs="Arial"/>
          <w:color w:val="auto"/>
          <w:szCs w:val="22"/>
        </w:rPr>
      </w:pPr>
      <w:r w:rsidRPr="00005F4E">
        <w:rPr>
          <w:rFonts w:ascii="Arial" w:hAnsi="Arial" w:cs="Arial"/>
          <w:szCs w:val="22"/>
        </w:rPr>
        <w:t>Staff said there were adequate staff to provide care and services in accordance with consumers’ needs and preferences and that staff generally had sufficient time to undertake their allocated tasks and responsibilities.</w:t>
      </w:r>
      <w:r w:rsidRPr="00005F4E">
        <w:rPr>
          <w:rFonts w:ascii="Arial" w:hAnsi="Arial" w:cs="Arial"/>
          <w:color w:val="auto"/>
          <w:szCs w:val="22"/>
        </w:rPr>
        <w:t xml:space="preserve"> Management advised staff competency was measured and </w:t>
      </w:r>
      <w:r w:rsidRPr="00005F4E">
        <w:rPr>
          <w:rFonts w:ascii="Arial" w:hAnsi="Arial" w:cs="Arial"/>
          <w:szCs w:val="22"/>
        </w:rPr>
        <w:t>regular performance appraisals were conducted.</w:t>
      </w:r>
    </w:p>
    <w:p w14:paraId="45F61424" w14:textId="30C35E4B" w:rsidR="00005F4E" w:rsidRPr="00005F4E" w:rsidRDefault="00005F4E" w:rsidP="00B150A2">
      <w:pPr>
        <w:rPr>
          <w:rStyle w:val="BodyTextChar"/>
          <w:rFonts w:eastAsiaTheme="minorHAnsi"/>
        </w:rPr>
      </w:pPr>
      <w:r w:rsidRPr="00005F4E">
        <w:rPr>
          <w:rFonts w:ascii="Arial" w:hAnsi="Arial" w:cs="Arial"/>
          <w:szCs w:val="22"/>
        </w:rPr>
        <w:t>Staff were recruited, trained, equipped and supported to deliver the outcomes required by the Standards.</w:t>
      </w:r>
    </w:p>
    <w:p w14:paraId="7E55D46A" w14:textId="520524F5" w:rsidR="009017AA" w:rsidRPr="00005F4E" w:rsidRDefault="00005F4E" w:rsidP="00B150A2">
      <w:pPr>
        <w:rPr>
          <w:rStyle w:val="BodyTextChar"/>
          <w:rFonts w:eastAsiaTheme="minorHAnsi"/>
        </w:rPr>
      </w:pPr>
      <w:r w:rsidRPr="00005F4E">
        <w:rPr>
          <w:rFonts w:ascii="Arial" w:hAnsi="Arial" w:cs="Arial"/>
          <w:color w:val="auto"/>
          <w:szCs w:val="22"/>
        </w:rPr>
        <w:t>Staff were observed assisting consumers with their meals exercising patience and speaking to consumers in a kind and caring manner.</w:t>
      </w:r>
    </w:p>
    <w:p w14:paraId="7289C6A8" w14:textId="4E1C0BAB" w:rsidR="00347303" w:rsidRDefault="009017AA" w:rsidP="00005F4E">
      <w:pPr>
        <w:rPr>
          <w:rFonts w:ascii="Arial" w:hAnsi="Arial" w:cs="Arial"/>
          <w:color w:val="auto"/>
        </w:rPr>
      </w:pPr>
      <w:r w:rsidRPr="00005F4E">
        <w:rPr>
          <w:rFonts w:ascii="Arial" w:hAnsi="Arial" w:cs="Arial"/>
          <w:color w:val="auto"/>
        </w:rPr>
        <w:t>The Approved Provider’s response included additional information under Requirement 7(3)(e)</w:t>
      </w:r>
      <w:r w:rsidR="00005F4E">
        <w:rPr>
          <w:rFonts w:ascii="Arial" w:hAnsi="Arial" w:cs="Arial"/>
          <w:color w:val="auto"/>
        </w:rPr>
        <w:t>.</w:t>
      </w:r>
    </w:p>
    <w:p w14:paraId="24F86C99" w14:textId="77777777" w:rsidR="00347303" w:rsidRDefault="00347303">
      <w:pPr>
        <w:spacing w:after="160" w:line="259" w:lineRule="auto"/>
        <w:rPr>
          <w:rFonts w:ascii="Arial" w:hAnsi="Arial" w:cs="Arial"/>
          <w:color w:val="auto"/>
        </w:rPr>
      </w:pPr>
      <w:r>
        <w:rPr>
          <w:rFonts w:ascii="Arial" w:hAnsi="Arial" w:cs="Arial"/>
          <w:color w:val="auto"/>
        </w:rPr>
        <w:br w:type="page"/>
      </w:r>
    </w:p>
    <w:p w14:paraId="7289C6A9" w14:textId="77777777" w:rsidR="00FC045E" w:rsidRPr="00996FAF" w:rsidRDefault="00D7704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2BF1" w14:paraId="7289C6AC" w14:textId="77777777" w:rsidTr="00F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89C6AA" w14:textId="77777777" w:rsidR="00FC045E" w:rsidRPr="00996FAF" w:rsidRDefault="00D7704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89C6AB" w14:textId="77777777" w:rsidR="00FC045E" w:rsidRPr="00996FAF" w:rsidRDefault="00451F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2BF1" w14:paraId="7289C6B0" w14:textId="77777777" w:rsidTr="00FF2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9C6AD"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89C6AE"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89C6AF" w14:textId="438A745C"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r w:rsidR="00FF2BF1" w14:paraId="7289C6B4"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9C6B1"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289C6B2"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289C6B3" w14:textId="3506F33A" w:rsidR="00FC045E" w:rsidRPr="00996FAF" w:rsidRDefault="00451F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r w:rsidR="00FF2BF1" w14:paraId="7289C6BE" w14:textId="77777777" w:rsidTr="00FF2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9C6B5"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89C6B6"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89C6B7"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289C6B8"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89C6B9"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89C6BA"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289C6BB"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89C6BC" w14:textId="77777777" w:rsidR="00FC045E" w:rsidRPr="00996FAF" w:rsidRDefault="00D7704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89C6BD" w14:textId="32C866EF" w:rsidR="00FC045E" w:rsidRPr="00996FAF" w:rsidRDefault="00451F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r w:rsidR="00FF2BF1" w14:paraId="7289C6C6" w14:textId="77777777" w:rsidTr="00FF2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9C6BF"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89C6C0" w14:textId="77777777" w:rsidR="00FC045E" w:rsidRPr="00996FAF" w:rsidRDefault="00D770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89C6C1" w14:textId="77777777" w:rsidR="00FC045E" w:rsidRPr="00996FAF" w:rsidRDefault="00D770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89C6C2" w14:textId="77777777" w:rsidR="00FC045E" w:rsidRPr="00996FAF" w:rsidRDefault="00D770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89C6C3" w14:textId="77777777" w:rsidR="00FC045E" w:rsidRPr="00996FAF" w:rsidRDefault="00D770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89C6C4" w14:textId="77777777" w:rsidR="00FC045E" w:rsidRPr="00996FAF" w:rsidRDefault="00D7704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89C6C5" w14:textId="1F579EB8" w:rsidR="00FC045E" w:rsidRPr="00996FAF" w:rsidRDefault="00451F9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r w:rsidR="00FF2BF1" w14:paraId="7289C6CD" w14:textId="77777777" w:rsidTr="00FF2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9C6C7" w14:textId="77777777" w:rsidR="00FC045E" w:rsidRPr="00996FAF" w:rsidRDefault="00D7704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289C6C8" w14:textId="77777777" w:rsidR="00FC045E" w:rsidRPr="00996FAF" w:rsidRDefault="00D770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89C6C9" w14:textId="77777777" w:rsidR="00FC045E" w:rsidRPr="00996FAF" w:rsidRDefault="00D770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89C6CA" w14:textId="77777777" w:rsidR="00FC045E" w:rsidRPr="00996FAF" w:rsidRDefault="00D770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89C6CB" w14:textId="77777777" w:rsidR="00FC045E" w:rsidRPr="00996FAF" w:rsidRDefault="00D7704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289C6CC" w14:textId="24528C24" w:rsidR="00FC045E" w:rsidRPr="00996FAF" w:rsidRDefault="00451F9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7704C">
                  <w:rPr>
                    <w:rFonts w:ascii="Arial" w:hAnsi="Arial" w:cs="Arial"/>
                    <w:color w:val="auto"/>
                  </w:rPr>
                  <w:t>Compliant</w:t>
                </w:r>
              </w:sdtContent>
            </w:sdt>
          </w:p>
        </w:tc>
      </w:tr>
    </w:tbl>
    <w:p w14:paraId="7289C6CE" w14:textId="77777777" w:rsidR="00D87E7C" w:rsidRDefault="00D7704C" w:rsidP="00D87E7C">
      <w:pPr>
        <w:pStyle w:val="Heading20"/>
      </w:pPr>
      <w:r w:rsidRPr="00996FAF">
        <w:t>Findings</w:t>
      </w:r>
    </w:p>
    <w:p w14:paraId="3782F57A" w14:textId="77777777" w:rsidR="00D96414" w:rsidRPr="00B150A2" w:rsidRDefault="00D96414" w:rsidP="00D96414">
      <w:pPr>
        <w:rPr>
          <w:rFonts w:ascii="Arial" w:hAnsi="Arial" w:cs="Arial"/>
        </w:rPr>
      </w:pPr>
      <w:r w:rsidRPr="00B150A2">
        <w:rPr>
          <w:rFonts w:ascii="Arial" w:hAnsi="Arial" w:cs="Arial"/>
        </w:rPr>
        <w:t>I find this Standard is Compliant.</w:t>
      </w:r>
    </w:p>
    <w:p w14:paraId="7DB36051" w14:textId="658303ED" w:rsidR="00B150A2" w:rsidRPr="00B150A2" w:rsidRDefault="00B150A2" w:rsidP="00714777">
      <w:pPr>
        <w:rPr>
          <w:rFonts w:ascii="Arial" w:eastAsia="Calibri" w:hAnsi="Arial" w:cs="Arial"/>
        </w:rPr>
      </w:pPr>
      <w:r w:rsidRPr="00B150A2">
        <w:rPr>
          <w:rFonts w:ascii="Arial" w:eastAsia="Calibri" w:hAnsi="Arial" w:cs="Arial"/>
        </w:rPr>
        <w:t xml:space="preserve">The service demonstrated consumers were confident the organisation was well run and they could partner in improving the delivery of care and services. </w:t>
      </w:r>
    </w:p>
    <w:p w14:paraId="09168FBB" w14:textId="7DC15A55" w:rsidR="00714777" w:rsidRPr="001057D5" w:rsidRDefault="00714777" w:rsidP="00714777">
      <w:pPr>
        <w:rPr>
          <w:rFonts w:ascii="Arial" w:hAnsi="Arial" w:cs="Arial"/>
        </w:rPr>
      </w:pPr>
      <w:r w:rsidRPr="00B150A2">
        <w:rPr>
          <w:rFonts w:ascii="Arial" w:eastAsia="Calibri" w:hAnsi="Arial" w:cs="Arial"/>
        </w:rPr>
        <w:t>Consumers and their representatives considered the service was well run and they could</w:t>
      </w:r>
      <w:r w:rsidRPr="001057D5">
        <w:rPr>
          <w:rFonts w:ascii="Arial" w:eastAsia="Calibri" w:hAnsi="Arial" w:cs="Arial"/>
        </w:rPr>
        <w:t xml:space="preserve"> provide feedback and suggestions to management.</w:t>
      </w:r>
      <w:r w:rsidRPr="001057D5">
        <w:rPr>
          <w:rFonts w:ascii="Arial" w:hAnsi="Arial" w:cs="Arial"/>
        </w:rPr>
        <w:t xml:space="preserve"> Consumers and their representatives were satisfied with the way information about care and services was managed.</w:t>
      </w:r>
    </w:p>
    <w:p w14:paraId="4194BE20" w14:textId="77777777" w:rsidR="00714777" w:rsidRPr="001057D5" w:rsidRDefault="00714777" w:rsidP="00714777">
      <w:pPr>
        <w:rPr>
          <w:rFonts w:ascii="Arial" w:hAnsi="Arial" w:cs="Arial"/>
        </w:rPr>
      </w:pPr>
      <w:r w:rsidRPr="001057D5">
        <w:rPr>
          <w:rFonts w:ascii="Arial" w:hAnsi="Arial" w:cs="Arial"/>
        </w:rPr>
        <w:t xml:space="preserve">A culture of safe, inclusive, and quality care was promoted and effective governance systems in relation to information management, continuous improvement, financial governance, workforce governance, regulatory compliance and feedback and complaints were evidenced including an </w:t>
      </w:r>
      <w:r w:rsidRPr="001057D5">
        <w:rPr>
          <w:rFonts w:ascii="Arial" w:hAnsi="Arial" w:cs="Arial"/>
        </w:rPr>
        <w:lastRenderedPageBreak/>
        <w:t>effective clinical governance framework and associated risk and incident management systems and practices. The governance framework identified a leadership structure with the governing body holding overall accountability for quality and safety.</w:t>
      </w:r>
    </w:p>
    <w:p w14:paraId="0647BC7C" w14:textId="2A6BD0C5" w:rsidR="00714777" w:rsidRDefault="00714777" w:rsidP="00714777">
      <w:pPr>
        <w:pStyle w:val="NormalArial"/>
      </w:pPr>
      <w:r w:rsidRPr="001057D5">
        <w:rPr>
          <w:rFonts w:eastAsia="Arial"/>
        </w:rPr>
        <w:t xml:space="preserve">Staff demonstrated information was accessible within the organisation’s information management system to support them to undertake their role. Management expressed opportunities for improvement were identified through a range of sources. Management demonstrated industry standards and guidelines were monitored and </w:t>
      </w:r>
      <w:r w:rsidRPr="001057D5">
        <w:t>a suite of policies and procedures that described the organisation’s commitment to providing a culture of safe, inclusive, and quality care and services to guide staff practice was provided.</w:t>
      </w:r>
    </w:p>
    <w:p w14:paraId="0534D8DC" w14:textId="7DFA0E13" w:rsidR="009017AA" w:rsidRPr="00712752" w:rsidRDefault="009017AA" w:rsidP="00714777">
      <w:pPr>
        <w:pStyle w:val="NormalArial"/>
      </w:pPr>
      <w:r>
        <w:rPr>
          <w:color w:val="auto"/>
        </w:rPr>
        <w:t>The Approved Provider’s</w:t>
      </w:r>
      <w:r w:rsidRPr="00FC2968">
        <w:rPr>
          <w:color w:val="auto"/>
        </w:rPr>
        <w:t xml:space="preserve"> response</w:t>
      </w:r>
      <w:r>
        <w:rPr>
          <w:color w:val="auto"/>
        </w:rPr>
        <w:t xml:space="preserve"> included additional information under Requirement 8(3)(e)</w:t>
      </w:r>
      <w:r w:rsidR="00005F4E">
        <w:rPr>
          <w:color w:val="auto"/>
        </w:rPr>
        <w:t>.</w:t>
      </w:r>
    </w:p>
    <w:sectPr w:rsidR="009017A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9C6DC" w14:textId="77777777" w:rsidR="004B40F5" w:rsidRDefault="00D7704C">
      <w:pPr>
        <w:spacing w:after="0"/>
      </w:pPr>
      <w:r>
        <w:separator/>
      </w:r>
    </w:p>
  </w:endnote>
  <w:endnote w:type="continuationSeparator" w:id="0">
    <w:p w14:paraId="7289C6DE" w14:textId="77777777" w:rsidR="004B40F5" w:rsidRDefault="00D770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C6D5" w14:textId="77777777" w:rsidR="00DF37F2" w:rsidRPr="00DF37F2" w:rsidRDefault="00D7704C" w:rsidP="00DF37F2">
    <w:pPr>
      <w:pStyle w:val="FooterArial9"/>
      <w:rPr>
        <w:rStyle w:val="FooterBold"/>
        <w:rFonts w:ascii="Arial" w:hAnsi="Arial"/>
        <w:b w:val="0"/>
      </w:rPr>
    </w:pPr>
    <w:r w:rsidRPr="00DF37F2">
      <w:rPr>
        <w:rStyle w:val="FooterBold"/>
        <w:rFonts w:ascii="Arial" w:hAnsi="Arial"/>
        <w:b w:val="0"/>
      </w:rPr>
      <w:t>Name of service: Manly Hillside Care Community</w:t>
    </w:r>
    <w:r w:rsidRPr="00DF37F2">
      <w:rPr>
        <w:rStyle w:val="FooterBold"/>
        <w:rFonts w:ascii="Arial" w:hAnsi="Arial"/>
        <w:b w:val="0"/>
      </w:rPr>
      <w:tab/>
      <w:t xml:space="preserve">RPT-ACC-0122 v3.0 </w:t>
    </w:r>
  </w:p>
  <w:p w14:paraId="7289C6D6" w14:textId="77777777" w:rsidR="00DF37F2" w:rsidRPr="00DF37F2" w:rsidRDefault="00D7704C" w:rsidP="00DF37F2">
    <w:pPr>
      <w:pStyle w:val="FooterArial9"/>
      <w:rPr>
        <w:rStyle w:val="FooterBold"/>
        <w:rFonts w:ascii="Arial" w:hAnsi="Arial"/>
        <w:b w:val="0"/>
      </w:rPr>
    </w:pPr>
    <w:r w:rsidRPr="00DF37F2">
      <w:rPr>
        <w:rStyle w:val="FooterBold"/>
        <w:rFonts w:ascii="Arial" w:hAnsi="Arial"/>
        <w:b w:val="0"/>
      </w:rPr>
      <w:t>Commission ID: 2557</w:t>
    </w:r>
    <w:r w:rsidRPr="00DF37F2">
      <w:rPr>
        <w:rStyle w:val="FooterBold"/>
        <w:rFonts w:ascii="Arial" w:hAnsi="Arial"/>
        <w:b w:val="0"/>
      </w:rPr>
      <w:tab/>
      <w:t xml:space="preserve">OFFICIAL: Sensitive </w:t>
    </w:r>
  </w:p>
  <w:p w14:paraId="7289C6D7" w14:textId="77777777" w:rsidR="00DF37F2" w:rsidRPr="00DF37F2" w:rsidRDefault="00D770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C6D9" w14:textId="77777777" w:rsidR="00E2364A" w:rsidRDefault="00451F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9C6D2" w14:textId="77777777" w:rsidR="00D3157C" w:rsidRDefault="00D7704C" w:rsidP="00D71F88">
      <w:pPr>
        <w:spacing w:after="0"/>
      </w:pPr>
      <w:r>
        <w:separator/>
      </w:r>
    </w:p>
  </w:footnote>
  <w:footnote w:type="continuationSeparator" w:id="0">
    <w:p w14:paraId="7289C6D3" w14:textId="77777777" w:rsidR="00D3157C" w:rsidRDefault="00D7704C" w:rsidP="00D71F88">
      <w:pPr>
        <w:spacing w:after="0"/>
      </w:pPr>
      <w:r>
        <w:continuationSeparator/>
      </w:r>
    </w:p>
  </w:footnote>
  <w:footnote w:id="1">
    <w:p w14:paraId="7289C6DE" w14:textId="7E3DB7D8" w:rsidR="000078F8" w:rsidRDefault="00D7704C" w:rsidP="000078F8">
      <w:pPr>
        <w:pStyle w:val="FootnoteText"/>
        <w:rPr>
          <w:rFonts w:ascii="Arial" w:hAnsi="Arial" w:cs="Arial"/>
          <w:sz w:val="20"/>
          <w:szCs w:val="20"/>
        </w:rPr>
      </w:pPr>
      <w:r w:rsidRPr="00B150A2">
        <w:rPr>
          <w:rStyle w:val="FootnoteReference"/>
          <w:color w:val="auto"/>
        </w:rPr>
        <w:footnoteRef/>
      </w:r>
      <w:r w:rsidRPr="00B150A2">
        <w:rPr>
          <w:color w:val="auto"/>
        </w:rPr>
        <w:t xml:space="preserve"> </w:t>
      </w:r>
      <w:r w:rsidRPr="00B150A2">
        <w:rPr>
          <w:rFonts w:ascii="Arial" w:hAnsi="Arial" w:cs="Arial"/>
          <w:color w:val="auto"/>
          <w:sz w:val="20"/>
          <w:szCs w:val="20"/>
        </w:rPr>
        <w:t>The preparation of the performance report is in accordance with section 40A</w:t>
      </w:r>
      <w:r w:rsidR="00D96414" w:rsidRPr="00B150A2">
        <w:rPr>
          <w:rFonts w:ascii="Arial" w:hAnsi="Arial" w:cs="Arial"/>
          <w:color w:val="auto"/>
          <w:sz w:val="20"/>
          <w:szCs w:val="20"/>
        </w:rPr>
        <w:t xml:space="preserve"> </w:t>
      </w:r>
      <w:r w:rsidRPr="00B150A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7289C6DF" w14:textId="77777777" w:rsidR="002B0884" w:rsidRDefault="00451F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C6D4" w14:textId="77777777" w:rsidR="00D71F88" w:rsidRDefault="00D7704C">
    <w:pPr>
      <w:pStyle w:val="Header"/>
    </w:pPr>
    <w:r>
      <w:rPr>
        <w:noProof/>
        <w:color w:val="2B579A"/>
        <w:shd w:val="clear" w:color="auto" w:fill="E6E6E6"/>
        <w:lang w:val="en-US"/>
      </w:rPr>
      <w:drawing>
        <wp:anchor distT="0" distB="0" distL="114300" distR="114300" simplePos="0" relativeHeight="251659264" behindDoc="1" locked="0" layoutInCell="1" allowOverlap="1" wp14:anchorId="7289C6DA" wp14:editId="7289C6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256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C6D8" w14:textId="77777777" w:rsidR="00FA0A5B" w:rsidRDefault="00D7704C">
    <w:pPr>
      <w:pStyle w:val="Header"/>
    </w:pPr>
    <w:r>
      <w:rPr>
        <w:noProof/>
      </w:rPr>
      <w:drawing>
        <wp:anchor distT="0" distB="0" distL="114300" distR="114300" simplePos="0" relativeHeight="251658240" behindDoc="0" locked="0" layoutInCell="1" allowOverlap="1" wp14:anchorId="7289C6DC" wp14:editId="7289C6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26BDBA">
      <w:start w:val="1"/>
      <w:numFmt w:val="lowerRoman"/>
      <w:lvlText w:val="(%1)"/>
      <w:lvlJc w:val="left"/>
      <w:pPr>
        <w:ind w:left="1080" w:hanging="720"/>
      </w:pPr>
      <w:rPr>
        <w:rFonts w:hint="default"/>
      </w:rPr>
    </w:lvl>
    <w:lvl w:ilvl="1" w:tplc="1C5E926C" w:tentative="1">
      <w:start w:val="1"/>
      <w:numFmt w:val="lowerLetter"/>
      <w:lvlText w:val="%2."/>
      <w:lvlJc w:val="left"/>
      <w:pPr>
        <w:ind w:left="1440" w:hanging="360"/>
      </w:pPr>
    </w:lvl>
    <w:lvl w:ilvl="2" w:tplc="ABBA7B3E" w:tentative="1">
      <w:start w:val="1"/>
      <w:numFmt w:val="lowerRoman"/>
      <w:lvlText w:val="%3."/>
      <w:lvlJc w:val="right"/>
      <w:pPr>
        <w:ind w:left="2160" w:hanging="180"/>
      </w:pPr>
    </w:lvl>
    <w:lvl w:ilvl="3" w:tplc="9F5CF6F6" w:tentative="1">
      <w:start w:val="1"/>
      <w:numFmt w:val="decimal"/>
      <w:lvlText w:val="%4."/>
      <w:lvlJc w:val="left"/>
      <w:pPr>
        <w:ind w:left="2880" w:hanging="360"/>
      </w:pPr>
    </w:lvl>
    <w:lvl w:ilvl="4" w:tplc="DACEC2A6" w:tentative="1">
      <w:start w:val="1"/>
      <w:numFmt w:val="lowerLetter"/>
      <w:lvlText w:val="%5."/>
      <w:lvlJc w:val="left"/>
      <w:pPr>
        <w:ind w:left="3600" w:hanging="360"/>
      </w:pPr>
    </w:lvl>
    <w:lvl w:ilvl="5" w:tplc="E58E2680" w:tentative="1">
      <w:start w:val="1"/>
      <w:numFmt w:val="lowerRoman"/>
      <w:lvlText w:val="%6."/>
      <w:lvlJc w:val="right"/>
      <w:pPr>
        <w:ind w:left="4320" w:hanging="180"/>
      </w:pPr>
    </w:lvl>
    <w:lvl w:ilvl="6" w:tplc="6F9043FE" w:tentative="1">
      <w:start w:val="1"/>
      <w:numFmt w:val="decimal"/>
      <w:lvlText w:val="%7."/>
      <w:lvlJc w:val="left"/>
      <w:pPr>
        <w:ind w:left="5040" w:hanging="360"/>
      </w:pPr>
    </w:lvl>
    <w:lvl w:ilvl="7" w:tplc="DB04A28C" w:tentative="1">
      <w:start w:val="1"/>
      <w:numFmt w:val="lowerLetter"/>
      <w:lvlText w:val="%8."/>
      <w:lvlJc w:val="left"/>
      <w:pPr>
        <w:ind w:left="5760" w:hanging="360"/>
      </w:pPr>
    </w:lvl>
    <w:lvl w:ilvl="8" w:tplc="42FC11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885546">
      <w:start w:val="1"/>
      <w:numFmt w:val="lowerRoman"/>
      <w:lvlText w:val="(%1)"/>
      <w:lvlJc w:val="left"/>
      <w:pPr>
        <w:ind w:left="1080" w:hanging="720"/>
      </w:pPr>
      <w:rPr>
        <w:rFonts w:hint="default"/>
      </w:rPr>
    </w:lvl>
    <w:lvl w:ilvl="1" w:tplc="DA768232" w:tentative="1">
      <w:start w:val="1"/>
      <w:numFmt w:val="lowerLetter"/>
      <w:lvlText w:val="%2."/>
      <w:lvlJc w:val="left"/>
      <w:pPr>
        <w:ind w:left="1440" w:hanging="360"/>
      </w:pPr>
    </w:lvl>
    <w:lvl w:ilvl="2" w:tplc="19BCAEF4" w:tentative="1">
      <w:start w:val="1"/>
      <w:numFmt w:val="lowerRoman"/>
      <w:lvlText w:val="%3."/>
      <w:lvlJc w:val="right"/>
      <w:pPr>
        <w:ind w:left="2160" w:hanging="180"/>
      </w:pPr>
    </w:lvl>
    <w:lvl w:ilvl="3" w:tplc="6A12A250" w:tentative="1">
      <w:start w:val="1"/>
      <w:numFmt w:val="decimal"/>
      <w:lvlText w:val="%4."/>
      <w:lvlJc w:val="left"/>
      <w:pPr>
        <w:ind w:left="2880" w:hanging="360"/>
      </w:pPr>
    </w:lvl>
    <w:lvl w:ilvl="4" w:tplc="5C54999C" w:tentative="1">
      <w:start w:val="1"/>
      <w:numFmt w:val="lowerLetter"/>
      <w:lvlText w:val="%5."/>
      <w:lvlJc w:val="left"/>
      <w:pPr>
        <w:ind w:left="3600" w:hanging="360"/>
      </w:pPr>
    </w:lvl>
    <w:lvl w:ilvl="5" w:tplc="72606FBC" w:tentative="1">
      <w:start w:val="1"/>
      <w:numFmt w:val="lowerRoman"/>
      <w:lvlText w:val="%6."/>
      <w:lvlJc w:val="right"/>
      <w:pPr>
        <w:ind w:left="4320" w:hanging="180"/>
      </w:pPr>
    </w:lvl>
    <w:lvl w:ilvl="6" w:tplc="0986B740" w:tentative="1">
      <w:start w:val="1"/>
      <w:numFmt w:val="decimal"/>
      <w:lvlText w:val="%7."/>
      <w:lvlJc w:val="left"/>
      <w:pPr>
        <w:ind w:left="5040" w:hanging="360"/>
      </w:pPr>
    </w:lvl>
    <w:lvl w:ilvl="7" w:tplc="CB54DD2A" w:tentative="1">
      <w:start w:val="1"/>
      <w:numFmt w:val="lowerLetter"/>
      <w:lvlText w:val="%8."/>
      <w:lvlJc w:val="left"/>
      <w:pPr>
        <w:ind w:left="5760" w:hanging="360"/>
      </w:pPr>
    </w:lvl>
    <w:lvl w:ilvl="8" w:tplc="4E126B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0657A2">
      <w:start w:val="1"/>
      <w:numFmt w:val="lowerRoman"/>
      <w:lvlText w:val="(%1)"/>
      <w:lvlJc w:val="left"/>
      <w:pPr>
        <w:ind w:left="1080" w:hanging="720"/>
      </w:pPr>
      <w:rPr>
        <w:rFonts w:hint="default"/>
      </w:rPr>
    </w:lvl>
    <w:lvl w:ilvl="1" w:tplc="7CBEFFDE" w:tentative="1">
      <w:start w:val="1"/>
      <w:numFmt w:val="lowerLetter"/>
      <w:lvlText w:val="%2."/>
      <w:lvlJc w:val="left"/>
      <w:pPr>
        <w:ind w:left="1440" w:hanging="360"/>
      </w:pPr>
    </w:lvl>
    <w:lvl w:ilvl="2" w:tplc="90E2B9BE" w:tentative="1">
      <w:start w:val="1"/>
      <w:numFmt w:val="lowerRoman"/>
      <w:lvlText w:val="%3."/>
      <w:lvlJc w:val="right"/>
      <w:pPr>
        <w:ind w:left="2160" w:hanging="180"/>
      </w:pPr>
    </w:lvl>
    <w:lvl w:ilvl="3" w:tplc="2CB0D000" w:tentative="1">
      <w:start w:val="1"/>
      <w:numFmt w:val="decimal"/>
      <w:lvlText w:val="%4."/>
      <w:lvlJc w:val="left"/>
      <w:pPr>
        <w:ind w:left="2880" w:hanging="360"/>
      </w:pPr>
    </w:lvl>
    <w:lvl w:ilvl="4" w:tplc="3CF857EC" w:tentative="1">
      <w:start w:val="1"/>
      <w:numFmt w:val="lowerLetter"/>
      <w:lvlText w:val="%5."/>
      <w:lvlJc w:val="left"/>
      <w:pPr>
        <w:ind w:left="3600" w:hanging="360"/>
      </w:pPr>
    </w:lvl>
    <w:lvl w:ilvl="5" w:tplc="67409440" w:tentative="1">
      <w:start w:val="1"/>
      <w:numFmt w:val="lowerRoman"/>
      <w:lvlText w:val="%6."/>
      <w:lvlJc w:val="right"/>
      <w:pPr>
        <w:ind w:left="4320" w:hanging="180"/>
      </w:pPr>
    </w:lvl>
    <w:lvl w:ilvl="6" w:tplc="DEB4216E" w:tentative="1">
      <w:start w:val="1"/>
      <w:numFmt w:val="decimal"/>
      <w:lvlText w:val="%7."/>
      <w:lvlJc w:val="left"/>
      <w:pPr>
        <w:ind w:left="5040" w:hanging="360"/>
      </w:pPr>
    </w:lvl>
    <w:lvl w:ilvl="7" w:tplc="D19496D8" w:tentative="1">
      <w:start w:val="1"/>
      <w:numFmt w:val="lowerLetter"/>
      <w:lvlText w:val="%8."/>
      <w:lvlJc w:val="left"/>
      <w:pPr>
        <w:ind w:left="5760" w:hanging="360"/>
      </w:pPr>
    </w:lvl>
    <w:lvl w:ilvl="8" w:tplc="531CF2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102BE70">
      <w:start w:val="1"/>
      <w:numFmt w:val="bullet"/>
      <w:lvlText w:val=""/>
      <w:lvlJc w:val="left"/>
      <w:pPr>
        <w:ind w:left="720" w:hanging="360"/>
      </w:pPr>
      <w:rPr>
        <w:rFonts w:ascii="Symbol" w:hAnsi="Symbol" w:hint="default"/>
        <w:color w:val="auto"/>
        <w:sz w:val="24"/>
        <w:szCs w:val="24"/>
      </w:rPr>
    </w:lvl>
    <w:lvl w:ilvl="1" w:tplc="5CFC8C30" w:tentative="1">
      <w:start w:val="1"/>
      <w:numFmt w:val="bullet"/>
      <w:lvlText w:val="o"/>
      <w:lvlJc w:val="left"/>
      <w:pPr>
        <w:ind w:left="1440" w:hanging="360"/>
      </w:pPr>
      <w:rPr>
        <w:rFonts w:ascii="Courier New" w:hAnsi="Courier New" w:cs="Courier New" w:hint="default"/>
      </w:rPr>
    </w:lvl>
    <w:lvl w:ilvl="2" w:tplc="7250E802" w:tentative="1">
      <w:start w:val="1"/>
      <w:numFmt w:val="bullet"/>
      <w:lvlText w:val=""/>
      <w:lvlJc w:val="left"/>
      <w:pPr>
        <w:ind w:left="2160" w:hanging="360"/>
      </w:pPr>
      <w:rPr>
        <w:rFonts w:ascii="Wingdings" w:hAnsi="Wingdings" w:hint="default"/>
      </w:rPr>
    </w:lvl>
    <w:lvl w:ilvl="3" w:tplc="52A048B2" w:tentative="1">
      <w:start w:val="1"/>
      <w:numFmt w:val="bullet"/>
      <w:lvlText w:val=""/>
      <w:lvlJc w:val="left"/>
      <w:pPr>
        <w:ind w:left="2880" w:hanging="360"/>
      </w:pPr>
      <w:rPr>
        <w:rFonts w:ascii="Symbol" w:hAnsi="Symbol" w:hint="default"/>
      </w:rPr>
    </w:lvl>
    <w:lvl w:ilvl="4" w:tplc="42341EF4" w:tentative="1">
      <w:start w:val="1"/>
      <w:numFmt w:val="bullet"/>
      <w:lvlText w:val="o"/>
      <w:lvlJc w:val="left"/>
      <w:pPr>
        <w:ind w:left="3600" w:hanging="360"/>
      </w:pPr>
      <w:rPr>
        <w:rFonts w:ascii="Courier New" w:hAnsi="Courier New" w:cs="Courier New" w:hint="default"/>
      </w:rPr>
    </w:lvl>
    <w:lvl w:ilvl="5" w:tplc="E782FEDA" w:tentative="1">
      <w:start w:val="1"/>
      <w:numFmt w:val="bullet"/>
      <w:lvlText w:val=""/>
      <w:lvlJc w:val="left"/>
      <w:pPr>
        <w:ind w:left="4320" w:hanging="360"/>
      </w:pPr>
      <w:rPr>
        <w:rFonts w:ascii="Wingdings" w:hAnsi="Wingdings" w:hint="default"/>
      </w:rPr>
    </w:lvl>
    <w:lvl w:ilvl="6" w:tplc="B40A86AC" w:tentative="1">
      <w:start w:val="1"/>
      <w:numFmt w:val="bullet"/>
      <w:lvlText w:val=""/>
      <w:lvlJc w:val="left"/>
      <w:pPr>
        <w:ind w:left="5040" w:hanging="360"/>
      </w:pPr>
      <w:rPr>
        <w:rFonts w:ascii="Symbol" w:hAnsi="Symbol" w:hint="default"/>
      </w:rPr>
    </w:lvl>
    <w:lvl w:ilvl="7" w:tplc="12AEF916" w:tentative="1">
      <w:start w:val="1"/>
      <w:numFmt w:val="bullet"/>
      <w:lvlText w:val="o"/>
      <w:lvlJc w:val="left"/>
      <w:pPr>
        <w:ind w:left="5760" w:hanging="360"/>
      </w:pPr>
      <w:rPr>
        <w:rFonts w:ascii="Courier New" w:hAnsi="Courier New" w:cs="Courier New" w:hint="default"/>
      </w:rPr>
    </w:lvl>
    <w:lvl w:ilvl="8" w:tplc="7B8AC8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D7CC5BE">
      <w:start w:val="1"/>
      <w:numFmt w:val="lowerRoman"/>
      <w:lvlText w:val="(%1)"/>
      <w:lvlJc w:val="left"/>
      <w:pPr>
        <w:ind w:left="1080" w:hanging="720"/>
      </w:pPr>
      <w:rPr>
        <w:rFonts w:hint="default"/>
      </w:rPr>
    </w:lvl>
    <w:lvl w:ilvl="1" w:tplc="9DFA200A" w:tentative="1">
      <w:start w:val="1"/>
      <w:numFmt w:val="lowerLetter"/>
      <w:lvlText w:val="%2."/>
      <w:lvlJc w:val="left"/>
      <w:pPr>
        <w:ind w:left="1440" w:hanging="360"/>
      </w:pPr>
    </w:lvl>
    <w:lvl w:ilvl="2" w:tplc="A010085A" w:tentative="1">
      <w:start w:val="1"/>
      <w:numFmt w:val="lowerRoman"/>
      <w:lvlText w:val="%3."/>
      <w:lvlJc w:val="right"/>
      <w:pPr>
        <w:ind w:left="2160" w:hanging="180"/>
      </w:pPr>
    </w:lvl>
    <w:lvl w:ilvl="3" w:tplc="CC929B14" w:tentative="1">
      <w:start w:val="1"/>
      <w:numFmt w:val="decimal"/>
      <w:lvlText w:val="%4."/>
      <w:lvlJc w:val="left"/>
      <w:pPr>
        <w:ind w:left="2880" w:hanging="360"/>
      </w:pPr>
    </w:lvl>
    <w:lvl w:ilvl="4" w:tplc="FDD6C964" w:tentative="1">
      <w:start w:val="1"/>
      <w:numFmt w:val="lowerLetter"/>
      <w:lvlText w:val="%5."/>
      <w:lvlJc w:val="left"/>
      <w:pPr>
        <w:ind w:left="3600" w:hanging="360"/>
      </w:pPr>
    </w:lvl>
    <w:lvl w:ilvl="5" w:tplc="C00E6F78" w:tentative="1">
      <w:start w:val="1"/>
      <w:numFmt w:val="lowerRoman"/>
      <w:lvlText w:val="%6."/>
      <w:lvlJc w:val="right"/>
      <w:pPr>
        <w:ind w:left="4320" w:hanging="180"/>
      </w:pPr>
    </w:lvl>
    <w:lvl w:ilvl="6" w:tplc="E3E2D290" w:tentative="1">
      <w:start w:val="1"/>
      <w:numFmt w:val="decimal"/>
      <w:lvlText w:val="%7."/>
      <w:lvlJc w:val="left"/>
      <w:pPr>
        <w:ind w:left="5040" w:hanging="360"/>
      </w:pPr>
    </w:lvl>
    <w:lvl w:ilvl="7" w:tplc="72D2482C" w:tentative="1">
      <w:start w:val="1"/>
      <w:numFmt w:val="lowerLetter"/>
      <w:lvlText w:val="%8."/>
      <w:lvlJc w:val="left"/>
      <w:pPr>
        <w:ind w:left="5760" w:hanging="360"/>
      </w:pPr>
    </w:lvl>
    <w:lvl w:ilvl="8" w:tplc="4B486FE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F5EB4B6">
      <w:start w:val="1"/>
      <w:numFmt w:val="lowerRoman"/>
      <w:lvlText w:val="(%1)"/>
      <w:lvlJc w:val="left"/>
      <w:pPr>
        <w:ind w:left="1080" w:hanging="720"/>
      </w:pPr>
      <w:rPr>
        <w:rFonts w:hint="default"/>
      </w:rPr>
    </w:lvl>
    <w:lvl w:ilvl="1" w:tplc="35009CC4" w:tentative="1">
      <w:start w:val="1"/>
      <w:numFmt w:val="lowerLetter"/>
      <w:lvlText w:val="%2."/>
      <w:lvlJc w:val="left"/>
      <w:pPr>
        <w:ind w:left="1440" w:hanging="360"/>
      </w:pPr>
    </w:lvl>
    <w:lvl w:ilvl="2" w:tplc="B57A80B6" w:tentative="1">
      <w:start w:val="1"/>
      <w:numFmt w:val="lowerRoman"/>
      <w:lvlText w:val="%3."/>
      <w:lvlJc w:val="right"/>
      <w:pPr>
        <w:ind w:left="2160" w:hanging="180"/>
      </w:pPr>
    </w:lvl>
    <w:lvl w:ilvl="3" w:tplc="29C4CC6A" w:tentative="1">
      <w:start w:val="1"/>
      <w:numFmt w:val="decimal"/>
      <w:lvlText w:val="%4."/>
      <w:lvlJc w:val="left"/>
      <w:pPr>
        <w:ind w:left="2880" w:hanging="360"/>
      </w:pPr>
    </w:lvl>
    <w:lvl w:ilvl="4" w:tplc="7E7CE6B2" w:tentative="1">
      <w:start w:val="1"/>
      <w:numFmt w:val="lowerLetter"/>
      <w:lvlText w:val="%5."/>
      <w:lvlJc w:val="left"/>
      <w:pPr>
        <w:ind w:left="3600" w:hanging="360"/>
      </w:pPr>
    </w:lvl>
    <w:lvl w:ilvl="5" w:tplc="CB087936" w:tentative="1">
      <w:start w:val="1"/>
      <w:numFmt w:val="lowerRoman"/>
      <w:lvlText w:val="%6."/>
      <w:lvlJc w:val="right"/>
      <w:pPr>
        <w:ind w:left="4320" w:hanging="180"/>
      </w:pPr>
    </w:lvl>
    <w:lvl w:ilvl="6" w:tplc="86BA03EE" w:tentative="1">
      <w:start w:val="1"/>
      <w:numFmt w:val="decimal"/>
      <w:lvlText w:val="%7."/>
      <w:lvlJc w:val="left"/>
      <w:pPr>
        <w:ind w:left="5040" w:hanging="360"/>
      </w:pPr>
    </w:lvl>
    <w:lvl w:ilvl="7" w:tplc="31560CD6" w:tentative="1">
      <w:start w:val="1"/>
      <w:numFmt w:val="lowerLetter"/>
      <w:lvlText w:val="%8."/>
      <w:lvlJc w:val="left"/>
      <w:pPr>
        <w:ind w:left="5760" w:hanging="360"/>
      </w:pPr>
    </w:lvl>
    <w:lvl w:ilvl="8" w:tplc="AE52EE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FE4FFBC">
      <w:start w:val="1"/>
      <w:numFmt w:val="lowerRoman"/>
      <w:lvlText w:val="(%1)"/>
      <w:lvlJc w:val="left"/>
      <w:pPr>
        <w:ind w:left="1080" w:hanging="720"/>
      </w:pPr>
      <w:rPr>
        <w:rFonts w:hint="default"/>
      </w:rPr>
    </w:lvl>
    <w:lvl w:ilvl="1" w:tplc="64DCA62C" w:tentative="1">
      <w:start w:val="1"/>
      <w:numFmt w:val="lowerLetter"/>
      <w:lvlText w:val="%2."/>
      <w:lvlJc w:val="left"/>
      <w:pPr>
        <w:ind w:left="1440" w:hanging="360"/>
      </w:pPr>
    </w:lvl>
    <w:lvl w:ilvl="2" w:tplc="67EAE9DA" w:tentative="1">
      <w:start w:val="1"/>
      <w:numFmt w:val="lowerRoman"/>
      <w:lvlText w:val="%3."/>
      <w:lvlJc w:val="right"/>
      <w:pPr>
        <w:ind w:left="2160" w:hanging="180"/>
      </w:pPr>
    </w:lvl>
    <w:lvl w:ilvl="3" w:tplc="F7507B9E" w:tentative="1">
      <w:start w:val="1"/>
      <w:numFmt w:val="decimal"/>
      <w:lvlText w:val="%4."/>
      <w:lvlJc w:val="left"/>
      <w:pPr>
        <w:ind w:left="2880" w:hanging="360"/>
      </w:pPr>
    </w:lvl>
    <w:lvl w:ilvl="4" w:tplc="BD4471FC" w:tentative="1">
      <w:start w:val="1"/>
      <w:numFmt w:val="lowerLetter"/>
      <w:lvlText w:val="%5."/>
      <w:lvlJc w:val="left"/>
      <w:pPr>
        <w:ind w:left="3600" w:hanging="360"/>
      </w:pPr>
    </w:lvl>
    <w:lvl w:ilvl="5" w:tplc="6AD29BE2" w:tentative="1">
      <w:start w:val="1"/>
      <w:numFmt w:val="lowerRoman"/>
      <w:lvlText w:val="%6."/>
      <w:lvlJc w:val="right"/>
      <w:pPr>
        <w:ind w:left="4320" w:hanging="180"/>
      </w:pPr>
    </w:lvl>
    <w:lvl w:ilvl="6" w:tplc="C1C64360" w:tentative="1">
      <w:start w:val="1"/>
      <w:numFmt w:val="decimal"/>
      <w:lvlText w:val="%7."/>
      <w:lvlJc w:val="left"/>
      <w:pPr>
        <w:ind w:left="5040" w:hanging="360"/>
      </w:pPr>
    </w:lvl>
    <w:lvl w:ilvl="7" w:tplc="0ED213F0" w:tentative="1">
      <w:start w:val="1"/>
      <w:numFmt w:val="lowerLetter"/>
      <w:lvlText w:val="%8."/>
      <w:lvlJc w:val="left"/>
      <w:pPr>
        <w:ind w:left="5760" w:hanging="360"/>
      </w:pPr>
    </w:lvl>
    <w:lvl w:ilvl="8" w:tplc="550645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9C47134">
      <w:start w:val="1"/>
      <w:numFmt w:val="lowerRoman"/>
      <w:lvlText w:val="(%1)"/>
      <w:lvlJc w:val="left"/>
      <w:pPr>
        <w:ind w:left="1080" w:hanging="720"/>
      </w:pPr>
      <w:rPr>
        <w:rFonts w:hint="default"/>
      </w:rPr>
    </w:lvl>
    <w:lvl w:ilvl="1" w:tplc="5740B588" w:tentative="1">
      <w:start w:val="1"/>
      <w:numFmt w:val="lowerLetter"/>
      <w:lvlText w:val="%2."/>
      <w:lvlJc w:val="left"/>
      <w:pPr>
        <w:ind w:left="1440" w:hanging="360"/>
      </w:pPr>
    </w:lvl>
    <w:lvl w:ilvl="2" w:tplc="B5FC0976" w:tentative="1">
      <w:start w:val="1"/>
      <w:numFmt w:val="lowerRoman"/>
      <w:lvlText w:val="%3."/>
      <w:lvlJc w:val="right"/>
      <w:pPr>
        <w:ind w:left="2160" w:hanging="180"/>
      </w:pPr>
    </w:lvl>
    <w:lvl w:ilvl="3" w:tplc="2E4220AC" w:tentative="1">
      <w:start w:val="1"/>
      <w:numFmt w:val="decimal"/>
      <w:lvlText w:val="%4."/>
      <w:lvlJc w:val="left"/>
      <w:pPr>
        <w:ind w:left="2880" w:hanging="360"/>
      </w:pPr>
    </w:lvl>
    <w:lvl w:ilvl="4" w:tplc="D4763E5E" w:tentative="1">
      <w:start w:val="1"/>
      <w:numFmt w:val="lowerLetter"/>
      <w:lvlText w:val="%5."/>
      <w:lvlJc w:val="left"/>
      <w:pPr>
        <w:ind w:left="3600" w:hanging="360"/>
      </w:pPr>
    </w:lvl>
    <w:lvl w:ilvl="5" w:tplc="021080AE" w:tentative="1">
      <w:start w:val="1"/>
      <w:numFmt w:val="lowerRoman"/>
      <w:lvlText w:val="%6."/>
      <w:lvlJc w:val="right"/>
      <w:pPr>
        <w:ind w:left="4320" w:hanging="180"/>
      </w:pPr>
    </w:lvl>
    <w:lvl w:ilvl="6" w:tplc="F43AE53C" w:tentative="1">
      <w:start w:val="1"/>
      <w:numFmt w:val="decimal"/>
      <w:lvlText w:val="%7."/>
      <w:lvlJc w:val="left"/>
      <w:pPr>
        <w:ind w:left="5040" w:hanging="360"/>
      </w:pPr>
    </w:lvl>
    <w:lvl w:ilvl="7" w:tplc="D7265114" w:tentative="1">
      <w:start w:val="1"/>
      <w:numFmt w:val="lowerLetter"/>
      <w:lvlText w:val="%8."/>
      <w:lvlJc w:val="left"/>
      <w:pPr>
        <w:ind w:left="5760" w:hanging="360"/>
      </w:pPr>
    </w:lvl>
    <w:lvl w:ilvl="8" w:tplc="D428A6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DB04452">
      <w:start w:val="1"/>
      <w:numFmt w:val="lowerRoman"/>
      <w:lvlText w:val="(%1)"/>
      <w:lvlJc w:val="left"/>
      <w:pPr>
        <w:ind w:left="1080" w:hanging="720"/>
      </w:pPr>
      <w:rPr>
        <w:rFonts w:hint="default"/>
      </w:rPr>
    </w:lvl>
    <w:lvl w:ilvl="1" w:tplc="6E16CFB4" w:tentative="1">
      <w:start w:val="1"/>
      <w:numFmt w:val="lowerLetter"/>
      <w:lvlText w:val="%2."/>
      <w:lvlJc w:val="left"/>
      <w:pPr>
        <w:ind w:left="1440" w:hanging="360"/>
      </w:pPr>
    </w:lvl>
    <w:lvl w:ilvl="2" w:tplc="C85AE1CE" w:tentative="1">
      <w:start w:val="1"/>
      <w:numFmt w:val="lowerRoman"/>
      <w:lvlText w:val="%3."/>
      <w:lvlJc w:val="right"/>
      <w:pPr>
        <w:ind w:left="2160" w:hanging="180"/>
      </w:pPr>
    </w:lvl>
    <w:lvl w:ilvl="3" w:tplc="3F2A9C68" w:tentative="1">
      <w:start w:val="1"/>
      <w:numFmt w:val="decimal"/>
      <w:lvlText w:val="%4."/>
      <w:lvlJc w:val="left"/>
      <w:pPr>
        <w:ind w:left="2880" w:hanging="360"/>
      </w:pPr>
    </w:lvl>
    <w:lvl w:ilvl="4" w:tplc="DE748C1C" w:tentative="1">
      <w:start w:val="1"/>
      <w:numFmt w:val="lowerLetter"/>
      <w:lvlText w:val="%5."/>
      <w:lvlJc w:val="left"/>
      <w:pPr>
        <w:ind w:left="3600" w:hanging="360"/>
      </w:pPr>
    </w:lvl>
    <w:lvl w:ilvl="5" w:tplc="88D4A274" w:tentative="1">
      <w:start w:val="1"/>
      <w:numFmt w:val="lowerRoman"/>
      <w:lvlText w:val="%6."/>
      <w:lvlJc w:val="right"/>
      <w:pPr>
        <w:ind w:left="4320" w:hanging="180"/>
      </w:pPr>
    </w:lvl>
    <w:lvl w:ilvl="6" w:tplc="B1D84DF8" w:tentative="1">
      <w:start w:val="1"/>
      <w:numFmt w:val="decimal"/>
      <w:lvlText w:val="%7."/>
      <w:lvlJc w:val="left"/>
      <w:pPr>
        <w:ind w:left="5040" w:hanging="360"/>
      </w:pPr>
    </w:lvl>
    <w:lvl w:ilvl="7" w:tplc="9A206DDE" w:tentative="1">
      <w:start w:val="1"/>
      <w:numFmt w:val="lowerLetter"/>
      <w:lvlText w:val="%8."/>
      <w:lvlJc w:val="left"/>
      <w:pPr>
        <w:ind w:left="5760" w:hanging="360"/>
      </w:pPr>
    </w:lvl>
    <w:lvl w:ilvl="8" w:tplc="5658063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A049186">
      <w:start w:val="1"/>
      <w:numFmt w:val="lowerRoman"/>
      <w:lvlText w:val="(%1)"/>
      <w:lvlJc w:val="left"/>
      <w:pPr>
        <w:ind w:left="1080" w:hanging="720"/>
      </w:pPr>
      <w:rPr>
        <w:rFonts w:hint="default"/>
      </w:rPr>
    </w:lvl>
    <w:lvl w:ilvl="1" w:tplc="55900E3E" w:tentative="1">
      <w:start w:val="1"/>
      <w:numFmt w:val="lowerLetter"/>
      <w:lvlText w:val="%2."/>
      <w:lvlJc w:val="left"/>
      <w:pPr>
        <w:ind w:left="1440" w:hanging="360"/>
      </w:pPr>
    </w:lvl>
    <w:lvl w:ilvl="2" w:tplc="DCF43464" w:tentative="1">
      <w:start w:val="1"/>
      <w:numFmt w:val="lowerRoman"/>
      <w:lvlText w:val="%3."/>
      <w:lvlJc w:val="right"/>
      <w:pPr>
        <w:ind w:left="2160" w:hanging="180"/>
      </w:pPr>
    </w:lvl>
    <w:lvl w:ilvl="3" w:tplc="3600E818" w:tentative="1">
      <w:start w:val="1"/>
      <w:numFmt w:val="decimal"/>
      <w:lvlText w:val="%4."/>
      <w:lvlJc w:val="left"/>
      <w:pPr>
        <w:ind w:left="2880" w:hanging="360"/>
      </w:pPr>
    </w:lvl>
    <w:lvl w:ilvl="4" w:tplc="70446F4E" w:tentative="1">
      <w:start w:val="1"/>
      <w:numFmt w:val="lowerLetter"/>
      <w:lvlText w:val="%5."/>
      <w:lvlJc w:val="left"/>
      <w:pPr>
        <w:ind w:left="3600" w:hanging="360"/>
      </w:pPr>
    </w:lvl>
    <w:lvl w:ilvl="5" w:tplc="95A20E42" w:tentative="1">
      <w:start w:val="1"/>
      <w:numFmt w:val="lowerRoman"/>
      <w:lvlText w:val="%6."/>
      <w:lvlJc w:val="right"/>
      <w:pPr>
        <w:ind w:left="4320" w:hanging="180"/>
      </w:pPr>
    </w:lvl>
    <w:lvl w:ilvl="6" w:tplc="428C65A0" w:tentative="1">
      <w:start w:val="1"/>
      <w:numFmt w:val="decimal"/>
      <w:lvlText w:val="%7."/>
      <w:lvlJc w:val="left"/>
      <w:pPr>
        <w:ind w:left="5040" w:hanging="360"/>
      </w:pPr>
    </w:lvl>
    <w:lvl w:ilvl="7" w:tplc="0114D736" w:tentative="1">
      <w:start w:val="1"/>
      <w:numFmt w:val="lowerLetter"/>
      <w:lvlText w:val="%8."/>
      <w:lvlJc w:val="left"/>
      <w:pPr>
        <w:ind w:left="5760" w:hanging="360"/>
      </w:pPr>
    </w:lvl>
    <w:lvl w:ilvl="8" w:tplc="CCEC072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BF1"/>
    <w:rsid w:val="00005F4E"/>
    <w:rsid w:val="00065846"/>
    <w:rsid w:val="00170598"/>
    <w:rsid w:val="0018421C"/>
    <w:rsid w:val="002F311A"/>
    <w:rsid w:val="00347303"/>
    <w:rsid w:val="00451F90"/>
    <w:rsid w:val="004B40F5"/>
    <w:rsid w:val="00714777"/>
    <w:rsid w:val="007C7E0F"/>
    <w:rsid w:val="007E39B7"/>
    <w:rsid w:val="009017AA"/>
    <w:rsid w:val="009D4A72"/>
    <w:rsid w:val="00A93C63"/>
    <w:rsid w:val="00AF02F2"/>
    <w:rsid w:val="00B150A2"/>
    <w:rsid w:val="00B3521C"/>
    <w:rsid w:val="00BD5827"/>
    <w:rsid w:val="00D7704C"/>
    <w:rsid w:val="00D96414"/>
    <w:rsid w:val="00E156D2"/>
    <w:rsid w:val="00F17EB8"/>
    <w:rsid w:val="00FF2BF1"/>
    <w:rsid w:val="00FF55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9C594"/>
  <w15:docId w15:val="{E4B23042-5C7B-4EAB-9264-086024D2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150A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150A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A0F8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A0F8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A0F8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A0F8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A0F8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A0F8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A0F8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A0F8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A0F8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A0F8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A0F8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A0F8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A0F8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A0F8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A0F8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A0F8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A0F8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A0F8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A0F8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A0F8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A0F8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A0F8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A0F8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A0F8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A0F8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A0F8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A0F8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A0F8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A0F8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A0F8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A0F8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A0F8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A0F8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A0F8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A0F8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A0F8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A0F8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A0F8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A0F8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A0F8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A0F8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A0F8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A0F8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A0F8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A0F8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A0F8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A0F8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A0F8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A0F8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A0F8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88"/>
    <w:rsid w:val="00824CBA"/>
    <w:rsid w:val="00917062"/>
    <w:rsid w:val="00B0103B"/>
    <w:rsid w:val="00FA0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2557</RACS_x0020_ID>
    <Approved_x0020_Provider xmlns="a8338b6e-77a6-4851-82b6-98166143ffdd">DPG Services Pty Ltd</Approved_x0020_Provider>
    <Management_x0020_Company_x0020_ID xmlns="a8338b6e-77a6-4851-82b6-98166143ffdd" xsi:nil="true"/>
    <Home xmlns="a8338b6e-77a6-4851-82b6-98166143ffdd">Manly Hillside Care Community</Home>
    <Signed xmlns="a8338b6e-77a6-4851-82b6-98166143ffdd" xsi:nil="true"/>
    <Uploaded xmlns="a8338b6e-77a6-4851-82b6-98166143ffdd">true</Uploaded>
    <Management_x0020_Company xmlns="a8338b6e-77a6-4851-82b6-98166143ffdd" xsi:nil="true"/>
    <Doc_x0020_Date xmlns="a8338b6e-77a6-4851-82b6-98166143ffdd">2022-12-20T03:11:19+00:00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DAE7A0A5-7CF4-DC11-AD41-005056922186</Home_x0020_ID>
    <State xmlns="a8338b6e-77a6-4851-82b6-98166143ffdd">NSW</State>
    <Doc_x0020_Sent_Received_x0020_Date xmlns="a8338b6e-77a6-4851-82b6-98166143ffdd">2022-12-20T00:00:00+00:00</Doc_x0020_Sent_Received_x0020_Date>
    <Activity_x0020_ID xmlns="a8338b6e-77a6-4851-82b6-98166143ffdd">871D4863-605F-EA11-9E51-005056922186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a8338b6e-77a6-4851-82b6-98166143ffdd"/>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0C0190-0A3A-4B74-BFA1-30FBBB60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3590</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2022-12-22T22:55:00Z</dcterms:created>
  <dcterms:modified xsi:type="dcterms:W3CDTF">2022-12-22T22:55:00Z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