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B74DE" w14:textId="77777777" w:rsidR="00423702" w:rsidRPr="002C3EBF" w:rsidRDefault="0042370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DE445C" wp14:editId="66F14C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8F5764" w14:textId="77777777" w:rsidR="00423702" w:rsidRDefault="0042370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1882FF" w14:textId="77777777" w:rsidR="00423702" w:rsidRDefault="0042370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667184" w14:textId="77777777" w:rsidR="00423702" w:rsidRPr="002C3EBF" w:rsidRDefault="0042370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3B0C" w14:paraId="4C3939A0" w14:textId="77777777" w:rsidTr="006E3B0C">
        <w:tc>
          <w:tcPr>
            <w:cnfStyle w:val="001000000000" w:firstRow="0" w:lastRow="0" w:firstColumn="1" w:lastColumn="0" w:oddVBand="0" w:evenVBand="0" w:oddHBand="0" w:evenHBand="0" w:firstRowFirstColumn="0" w:firstRowLastColumn="0" w:lastRowFirstColumn="0" w:lastRowLastColumn="0"/>
            <w:tcW w:w="3227" w:type="dxa"/>
          </w:tcPr>
          <w:p w14:paraId="661D989D" w14:textId="77777777" w:rsidR="00423702" w:rsidRPr="00996FAF" w:rsidRDefault="00423702">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87499B3" w14:textId="77777777" w:rsidR="00423702" w:rsidRPr="00996FAF" w:rsidRDefault="004237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Manor Court Werribee Aged Care Ltd</w:t>
            </w:r>
          </w:p>
        </w:tc>
      </w:tr>
      <w:tr w:rsidR="006E3B0C" w14:paraId="55F07EA1" w14:textId="77777777" w:rsidTr="006E3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64818C" w14:textId="77777777" w:rsidR="00423702" w:rsidRPr="00996FAF" w:rsidRDefault="0042370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CAAA36" w14:textId="77777777" w:rsidR="00423702" w:rsidRPr="00C27BE3" w:rsidRDefault="004237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3008</w:t>
            </w:r>
          </w:p>
        </w:tc>
      </w:tr>
      <w:tr w:rsidR="006E3B0C" w14:paraId="605A45EF" w14:textId="77777777" w:rsidTr="006E3B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36DC5B" w14:textId="77777777" w:rsidR="00423702" w:rsidRPr="00996FAF" w:rsidRDefault="00423702">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B037D3" w14:textId="77777777" w:rsidR="00423702" w:rsidRPr="00996FAF" w:rsidRDefault="004237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Hogan</w:t>
            </w:r>
            <w:r>
              <w:rPr>
                <w:rFonts w:ascii="Arial" w:eastAsia="Times New Roman" w:hAnsi="Arial" w:cs="Arial"/>
                <w:lang w:eastAsia="en-AU"/>
              </w:rPr>
              <w:t xml:space="preserve"> Grove, WERRIBEE, Victoria, 3030</w:t>
            </w:r>
          </w:p>
        </w:tc>
      </w:tr>
      <w:tr w:rsidR="006E3B0C" w14:paraId="2939EA15" w14:textId="77777777" w:rsidTr="006E3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9C915" w14:textId="77777777" w:rsidR="00423702" w:rsidRPr="00996FAF" w:rsidRDefault="0042370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E3DA48" w14:textId="77777777" w:rsidR="00423702" w:rsidRPr="00996FAF" w:rsidRDefault="004237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E3B0C" w14:paraId="5AFF945B" w14:textId="77777777" w:rsidTr="006E3B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5DDA7" w14:textId="77777777" w:rsidR="00423702" w:rsidRPr="00996FAF" w:rsidRDefault="0042370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A52816" w14:textId="77777777" w:rsidR="00423702" w:rsidRPr="00996FAF" w:rsidRDefault="004237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July 2024 to 3 July 2024</w:t>
            </w:r>
          </w:p>
        </w:tc>
      </w:tr>
      <w:tr w:rsidR="006E3B0C" w14:paraId="3FE65008" w14:textId="77777777" w:rsidTr="006E3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EB4206" w14:textId="77777777" w:rsidR="00423702" w:rsidRPr="00996FAF" w:rsidRDefault="00423702">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49342328"/>
            <w:placeholder>
              <w:docPart w:val="DefaultPlaceholder_-1854013437"/>
            </w:placeholder>
            <w:date w:fullDate="2024-08-20T00:00:00Z">
              <w:dateFormat w:val="d MMMM yyyy"/>
              <w:lid w:val="en-AU"/>
              <w:storeMappedDataAs w:val="dateTime"/>
              <w:calendar w:val="gregorian"/>
            </w:date>
          </w:sdtPr>
          <w:sdtEndPr/>
          <w:sdtContent>
            <w:tc>
              <w:tcPr>
                <w:tcW w:w="7114" w:type="dxa"/>
                <w:shd w:val="clear" w:color="auto" w:fill="FFFFFF" w:themeFill="background1"/>
              </w:tcPr>
              <w:p w14:paraId="7150B2BF" w14:textId="768A2DCB" w:rsidR="00423702" w:rsidRPr="00996FAF" w:rsidRDefault="009C3C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3C58">
                  <w:rPr>
                    <w:rFonts w:ascii="Arial" w:hAnsi="Arial" w:cs="Arial"/>
                    <w:color w:val="auto"/>
                  </w:rPr>
                  <w:t>20 August 2024</w:t>
                </w:r>
              </w:p>
            </w:tc>
          </w:sdtContent>
        </w:sdt>
      </w:tr>
      <w:tr w:rsidR="006E3B0C" w14:paraId="56A6D986" w14:textId="77777777" w:rsidTr="006E3B0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992C7C" w14:textId="77777777" w:rsidR="00423702" w:rsidRPr="00996FAF" w:rsidRDefault="00423702">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4C41E6" w14:textId="77777777" w:rsidR="00423702" w:rsidRPr="009B6303" w:rsidRDefault="004237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823 Manor Court Werribee Aged Care Ltd </w:t>
            </w:r>
          </w:p>
          <w:p w14:paraId="4488FEE1" w14:textId="77777777" w:rsidR="00423702" w:rsidRPr="009B6303" w:rsidRDefault="004237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1767 Manor Court Werribee Aged Care Ltd</w:t>
            </w:r>
          </w:p>
        </w:tc>
      </w:tr>
    </w:tbl>
    <w:bookmarkEnd w:id="0"/>
    <w:p w14:paraId="59F3D713" w14:textId="77777777" w:rsidR="00423702" w:rsidRPr="00996FAF" w:rsidRDefault="0042370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8ED53B" w14:textId="77777777" w:rsidR="00423702" w:rsidRPr="00996FAF" w:rsidRDefault="0042370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49736C3" w14:textId="39E316ED" w:rsidR="00423702" w:rsidRPr="00996FAF" w:rsidRDefault="00423702">
      <w:pPr>
        <w:pStyle w:val="NormalArial"/>
      </w:pPr>
      <w:r w:rsidRPr="00996FAF">
        <w:t xml:space="preserve">This performance report for </w:t>
      </w:r>
      <w:r w:rsidRPr="00C27BE3">
        <w:rPr>
          <w:color w:val="auto"/>
        </w:rPr>
        <w:t>Manor Court Werribee Aged Care Ltd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5266E">
        <w:rPr>
          <w:color w:val="auto"/>
        </w:rPr>
        <w:t xml:space="preserve">G. Harbrow, </w:t>
      </w:r>
      <w:r w:rsidRPr="00996FAF">
        <w:t>delegate of the Aged Care Quality and Safety Commissioner (Commissioner)</w:t>
      </w:r>
      <w:r>
        <w:rPr>
          <w:rStyle w:val="FootnoteReference"/>
        </w:rPr>
        <w:footnoteReference w:id="1"/>
      </w:r>
      <w:r w:rsidRPr="00996FAF">
        <w:t xml:space="preserve">. </w:t>
      </w:r>
    </w:p>
    <w:p w14:paraId="481CBA45" w14:textId="77777777" w:rsidR="00423702" w:rsidRPr="00996FAF" w:rsidRDefault="0042370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22C455" w14:textId="77777777" w:rsidR="00423702" w:rsidRPr="00996FAF" w:rsidRDefault="00423702">
      <w:pPr>
        <w:pStyle w:val="NormalArial"/>
      </w:pPr>
      <w:r w:rsidRPr="00996FAF">
        <w:t>The report also specifies any areas in which improvements must be made to ensure the Quality Standards are complied with.</w:t>
      </w:r>
    </w:p>
    <w:p w14:paraId="7DD2AD7E" w14:textId="77777777" w:rsidR="00423702" w:rsidRPr="00996FAF" w:rsidRDefault="00423702">
      <w:pPr>
        <w:pStyle w:val="Heading1"/>
        <w:spacing w:before="240" w:after="240" w:line="22" w:lineRule="atLeast"/>
        <w:rPr>
          <w:rFonts w:ascii="Arial" w:hAnsi="Arial" w:cs="Arial"/>
        </w:rPr>
      </w:pPr>
      <w:r w:rsidRPr="00996FAF">
        <w:rPr>
          <w:rFonts w:ascii="Arial" w:hAnsi="Arial" w:cs="Arial"/>
        </w:rPr>
        <w:t>Material relied on</w:t>
      </w:r>
    </w:p>
    <w:p w14:paraId="1656B8F5" w14:textId="77777777" w:rsidR="00423702" w:rsidRPr="00996FAF" w:rsidRDefault="00423702">
      <w:pPr>
        <w:pStyle w:val="NormalArial"/>
      </w:pPr>
      <w:r w:rsidRPr="00996FAF">
        <w:t>The following information has been considered in preparing the performance report:</w:t>
      </w:r>
    </w:p>
    <w:p w14:paraId="18023DFD" w14:textId="00F73B3A" w:rsidR="00423702" w:rsidRPr="0095266E" w:rsidRDefault="00423702">
      <w:pPr>
        <w:pStyle w:val="ListParagraph"/>
        <w:numPr>
          <w:ilvl w:val="0"/>
          <w:numId w:val="2"/>
        </w:numPr>
        <w:spacing w:line="240" w:lineRule="atLeast"/>
        <w:ind w:left="714" w:hanging="357"/>
        <w:contextualSpacing w:val="0"/>
        <w:rPr>
          <w:rFonts w:ascii="Arial" w:hAnsi="Arial" w:cs="Arial"/>
          <w:color w:val="auto"/>
        </w:rPr>
      </w:pPr>
      <w:r w:rsidRPr="0095266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95266E">
        <w:rPr>
          <w:rFonts w:ascii="Arial" w:hAnsi="Arial" w:cs="Arial"/>
          <w:color w:val="auto"/>
        </w:rPr>
        <w:t>.</w:t>
      </w:r>
    </w:p>
    <w:p w14:paraId="2A1997FB" w14:textId="3F31A3B7" w:rsidR="00423702" w:rsidRPr="00712752" w:rsidRDefault="0042370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E83D7E" w14:textId="77777777" w:rsidR="00423702" w:rsidRPr="00996FAF" w:rsidRDefault="0042370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6E3B0C" w14:paraId="10104083" w14:textId="77777777" w:rsidTr="00224B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4992C7D" w14:textId="77777777" w:rsidR="00423702" w:rsidRPr="00996FAF" w:rsidRDefault="00423702">
            <w:pPr>
              <w:keepNext/>
              <w:spacing w:before="0" w:line="22" w:lineRule="atLeast"/>
              <w:ind w:right="-109"/>
              <w:rPr>
                <w:rFonts w:ascii="Arial" w:hAnsi="Arial" w:cs="Arial"/>
              </w:rPr>
            </w:pPr>
            <w:r w:rsidRPr="00996FAF">
              <w:rPr>
                <w:rFonts w:ascii="Arial" w:hAnsi="Arial" w:cs="Arial"/>
              </w:rPr>
              <w:t xml:space="preserve">Standard 2 </w:t>
            </w:r>
            <w:r w:rsidRPr="00F45479">
              <w:rPr>
                <w:rFonts w:ascii="Arial" w:hAnsi="Arial" w:cs="Arial"/>
                <w:b w:val="0"/>
                <w:bCs/>
              </w:rPr>
              <w:t>Ongoing assessment and planning with consumers</w:t>
            </w:r>
          </w:p>
        </w:tc>
        <w:tc>
          <w:tcPr>
            <w:tcW w:w="1447" w:type="pct"/>
            <w:shd w:val="clear" w:color="auto" w:fill="auto"/>
          </w:tcPr>
          <w:p w14:paraId="634CB031" w14:textId="4B66A48D" w:rsidR="00423702" w:rsidRPr="00224B4E" w:rsidRDefault="003C14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224B4E">
              <w:rPr>
                <w:rFonts w:ascii="Arial" w:hAnsi="Arial" w:cs="Arial"/>
                <w:bCs/>
              </w:rPr>
              <w:t>Not applicable as not all requirements have been assessed</w:t>
            </w:r>
          </w:p>
        </w:tc>
      </w:tr>
      <w:tr w:rsidR="006E3B0C" w14:paraId="79C31757" w14:textId="77777777" w:rsidTr="00224B4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D4EC19F" w14:textId="77777777" w:rsidR="004049D6" w:rsidRDefault="004049D6">
            <w:pPr>
              <w:keepNext/>
              <w:spacing w:before="0" w:line="22" w:lineRule="atLeast"/>
              <w:rPr>
                <w:rFonts w:ascii="Arial" w:hAnsi="Arial" w:cs="Arial"/>
                <w:b/>
              </w:rPr>
            </w:pPr>
          </w:p>
          <w:p w14:paraId="2372352E" w14:textId="77777777" w:rsidR="00423702" w:rsidRDefault="0042370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p w14:paraId="5A87ACF7" w14:textId="5D7D5C67" w:rsidR="004049D6" w:rsidRPr="00996FAF" w:rsidRDefault="004049D6">
            <w:pPr>
              <w:keepNext/>
              <w:spacing w:before="0" w:line="22" w:lineRule="atLeast"/>
              <w:rPr>
                <w:rFonts w:ascii="Arial" w:hAnsi="Arial" w:cs="Arial"/>
              </w:rPr>
            </w:pPr>
          </w:p>
        </w:tc>
        <w:tc>
          <w:tcPr>
            <w:tcW w:w="1447" w:type="pct"/>
            <w:shd w:val="clear" w:color="auto" w:fill="auto"/>
          </w:tcPr>
          <w:p w14:paraId="22037598" w14:textId="25E7714D" w:rsidR="00423702" w:rsidRPr="00224B4E" w:rsidRDefault="00145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651415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C3204" w:rsidRPr="00224B4E">
                  <w:rPr>
                    <w:rFonts w:ascii="Arial" w:hAnsi="Arial" w:cs="Arial"/>
                    <w:b/>
                    <w:bCs/>
                  </w:rPr>
                  <w:t>Not Compliant</w:t>
                </w:r>
              </w:sdtContent>
            </w:sdt>
          </w:p>
        </w:tc>
      </w:tr>
      <w:tr w:rsidR="006E3B0C" w14:paraId="1857B0C5" w14:textId="77777777" w:rsidTr="00224B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C635D9D" w14:textId="77777777" w:rsidR="00423702" w:rsidRPr="00996FAF" w:rsidRDefault="0042370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1B0B375D" w14:textId="100C1A74" w:rsidR="00423702" w:rsidRPr="00224B4E" w:rsidRDefault="003C14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24B4E">
              <w:rPr>
                <w:rFonts w:ascii="Arial" w:hAnsi="Arial" w:cs="Arial"/>
                <w:b/>
                <w:bCs/>
              </w:rPr>
              <w:t>Not applicable as not all requirements have been assessed</w:t>
            </w:r>
          </w:p>
        </w:tc>
      </w:tr>
      <w:tr w:rsidR="006E3B0C" w14:paraId="07620CFF" w14:textId="77777777" w:rsidTr="00224B4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7254211" w14:textId="77777777" w:rsidR="00423702" w:rsidRPr="00996FAF" w:rsidRDefault="0042370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447" w:type="pct"/>
            <w:shd w:val="clear" w:color="auto" w:fill="auto"/>
          </w:tcPr>
          <w:p w14:paraId="6B647179" w14:textId="052A5003" w:rsidR="00423702" w:rsidRPr="00224B4E" w:rsidRDefault="003C14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4B4E">
              <w:rPr>
                <w:rFonts w:ascii="Arial" w:hAnsi="Arial" w:cs="Arial"/>
                <w:b/>
                <w:bCs/>
              </w:rPr>
              <w:t>Not applicable as not all requirements have been assessed</w:t>
            </w:r>
          </w:p>
        </w:tc>
      </w:tr>
      <w:tr w:rsidR="006E3B0C" w14:paraId="0912BCD5" w14:textId="77777777" w:rsidTr="00224B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799449D" w14:textId="77777777" w:rsidR="00423702" w:rsidRPr="00996FAF" w:rsidRDefault="0042370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47" w:type="pct"/>
            <w:shd w:val="clear" w:color="auto" w:fill="auto"/>
          </w:tcPr>
          <w:p w14:paraId="2DEA1ACC" w14:textId="7D69B442" w:rsidR="00423702" w:rsidRPr="00224B4E" w:rsidRDefault="003C14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24B4E">
              <w:rPr>
                <w:rFonts w:ascii="Arial" w:hAnsi="Arial" w:cs="Arial"/>
                <w:b/>
                <w:bCs/>
              </w:rPr>
              <w:t>Not applicable as not all requirements have been assessed</w:t>
            </w:r>
          </w:p>
        </w:tc>
      </w:tr>
      <w:tr w:rsidR="006E3B0C" w14:paraId="6277EFB9" w14:textId="77777777" w:rsidTr="00224B4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EE2FE1D" w14:textId="77777777" w:rsidR="00423702" w:rsidRPr="00996FAF" w:rsidRDefault="0042370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553B63FE" w14:textId="09648195" w:rsidR="00423702" w:rsidRPr="00224B4E" w:rsidRDefault="003C14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4B4E">
              <w:rPr>
                <w:rFonts w:ascii="Arial" w:hAnsi="Arial" w:cs="Arial"/>
                <w:b/>
                <w:bCs/>
              </w:rPr>
              <w:t>Not applicable as not all requirements have been assessed</w:t>
            </w:r>
          </w:p>
        </w:tc>
      </w:tr>
      <w:tr w:rsidR="006E3B0C" w14:paraId="546B60B4" w14:textId="77777777" w:rsidTr="00224B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E346DFD" w14:textId="77777777" w:rsidR="00423702" w:rsidRPr="00996FAF" w:rsidRDefault="0042370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2C6C5E53" w14:textId="15560C75" w:rsidR="00423702" w:rsidRPr="00224B4E" w:rsidRDefault="003C14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24B4E">
              <w:rPr>
                <w:rFonts w:ascii="Arial" w:hAnsi="Arial" w:cs="Arial"/>
                <w:b/>
                <w:bCs/>
              </w:rPr>
              <w:t>Not applicable as not all requirements have been assessed</w:t>
            </w:r>
          </w:p>
        </w:tc>
      </w:tr>
    </w:tbl>
    <w:p w14:paraId="3669CF54" w14:textId="77777777" w:rsidR="00423702" w:rsidRPr="00996FAF" w:rsidRDefault="0042370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439F9C" w14:textId="77777777" w:rsidR="00423702" w:rsidRPr="00996FAF" w:rsidRDefault="00423702">
      <w:pPr>
        <w:pStyle w:val="Heading1"/>
        <w:spacing w:before="0" w:after="240" w:line="22" w:lineRule="atLeast"/>
        <w:rPr>
          <w:rFonts w:ascii="Arial" w:hAnsi="Arial" w:cs="Arial"/>
        </w:rPr>
      </w:pPr>
      <w:r w:rsidRPr="00996FAF">
        <w:rPr>
          <w:rFonts w:ascii="Arial" w:hAnsi="Arial" w:cs="Arial"/>
        </w:rPr>
        <w:t>Areas for improvement</w:t>
      </w:r>
    </w:p>
    <w:p w14:paraId="37BC4402" w14:textId="77777777" w:rsidR="00423702" w:rsidRPr="00996FAF" w:rsidRDefault="00423702" w:rsidP="00A75C36">
      <w:pPr>
        <w:pStyle w:val="NormalArial"/>
      </w:pPr>
      <w:r w:rsidRPr="00996FAF">
        <w:t xml:space="preserve">Areas have been identified in which </w:t>
      </w:r>
      <w:r w:rsidRPr="00224B4E">
        <w:rPr>
          <w:bCs/>
        </w:rPr>
        <w:t>improvements must be made to ensure compliance with the Quality Standards</w:t>
      </w:r>
      <w:r w:rsidRPr="00996FAF">
        <w:t>. This is based on non-compliance with the Quality Standards as described in this performance report.</w:t>
      </w:r>
    </w:p>
    <w:p w14:paraId="4C89BF24" w14:textId="049851D1" w:rsidR="00423702" w:rsidRPr="001E59F5" w:rsidRDefault="001458D1" w:rsidP="00A75C36">
      <w:pPr>
        <w:rPr>
          <w:rFonts w:ascii="Arial" w:eastAsia="Times New Roman" w:hAnsi="Arial" w:cs="Arial"/>
          <w:color w:val="auto"/>
          <w:lang w:eastAsia="en-AU"/>
        </w:rPr>
      </w:pPr>
      <w:sdt>
        <w:sdtPr>
          <w:rPr>
            <w:rFonts w:ascii="Arial" w:eastAsia="Times New Roman" w:hAnsi="Arial" w:cs="Arial"/>
            <w:color w:val="auto"/>
            <w:u w:val="single"/>
            <w:lang w:eastAsia="en-AU"/>
          </w:rPr>
          <w:alias w:val="Insert comments here"/>
          <w:tag w:val="Insert comments here"/>
          <w:id w:val="545590722"/>
          <w:placeholder>
            <w:docPart w:val="31A6E85FD01B4416BCA5D6257A7AFB1E"/>
          </w:placeholder>
        </w:sdtPr>
        <w:sdtEndPr>
          <w:rPr>
            <w:u w:val="none"/>
          </w:rPr>
        </w:sdtEndPr>
        <w:sdtContent>
          <w:r w:rsidR="00D60DCD" w:rsidRPr="001E59F5">
            <w:rPr>
              <w:rFonts w:ascii="Arial" w:eastAsia="Times New Roman" w:hAnsi="Arial" w:cs="Arial"/>
              <w:color w:val="auto"/>
              <w:u w:val="single"/>
              <w:lang w:eastAsia="en-AU"/>
            </w:rPr>
            <w:t>Requirement 3(3)(e):</w:t>
          </w:r>
        </w:sdtContent>
      </w:sdt>
      <w:r w:rsidR="00423702" w:rsidRPr="001E59F5">
        <w:rPr>
          <w:rFonts w:ascii="Arial" w:eastAsia="Times New Roman" w:hAnsi="Arial" w:cs="Arial"/>
          <w:color w:val="auto"/>
          <w:lang w:eastAsia="en-AU"/>
        </w:rPr>
        <w:t xml:space="preserve"> </w:t>
      </w:r>
    </w:p>
    <w:p w14:paraId="72F1D1BC" w14:textId="4FF92713" w:rsidR="00423702" w:rsidRPr="001E59F5" w:rsidRDefault="00213F62" w:rsidP="00A75C36">
      <w:pPr>
        <w:rPr>
          <w:rFonts w:ascii="Arial" w:eastAsia="Times New Roman" w:hAnsi="Arial" w:cs="Arial"/>
          <w:color w:val="auto"/>
          <w:lang w:eastAsia="en-AU"/>
        </w:rPr>
      </w:pPr>
      <w:r w:rsidRPr="001E59F5">
        <w:rPr>
          <w:rFonts w:ascii="Arial" w:eastAsia="Times New Roman" w:hAnsi="Arial" w:cs="Arial"/>
          <w:color w:val="auto"/>
          <w:lang w:eastAsia="en-AU"/>
        </w:rPr>
        <w:t xml:space="preserve">Ensure </w:t>
      </w:r>
      <w:r w:rsidR="005007D2" w:rsidRPr="001E59F5">
        <w:rPr>
          <w:rFonts w:ascii="Arial" w:eastAsia="Times New Roman" w:hAnsi="Arial" w:cs="Arial"/>
          <w:color w:val="auto"/>
          <w:lang w:eastAsia="en-AU"/>
        </w:rPr>
        <w:t>documentation and communication of consumer</w:t>
      </w:r>
      <w:r w:rsidR="00EF3C58">
        <w:rPr>
          <w:rFonts w:ascii="Arial" w:eastAsia="Times New Roman" w:hAnsi="Arial" w:cs="Arial"/>
          <w:color w:val="auto"/>
          <w:lang w:eastAsia="en-AU"/>
        </w:rPr>
        <w:t>’s</w:t>
      </w:r>
      <w:r w:rsidR="005007D2" w:rsidRPr="001E59F5">
        <w:rPr>
          <w:rFonts w:ascii="Arial" w:eastAsia="Times New Roman" w:hAnsi="Arial" w:cs="Arial"/>
          <w:color w:val="auto"/>
          <w:lang w:eastAsia="en-AU"/>
        </w:rPr>
        <w:t xml:space="preserve"> </w:t>
      </w:r>
      <w:r w:rsidR="00D849D4" w:rsidRPr="001E59F5">
        <w:rPr>
          <w:rFonts w:ascii="Arial" w:eastAsia="Times New Roman" w:hAnsi="Arial" w:cs="Arial"/>
          <w:color w:val="auto"/>
          <w:lang w:eastAsia="en-AU"/>
        </w:rPr>
        <w:t xml:space="preserve">condition, </w:t>
      </w:r>
      <w:r w:rsidR="00EF3C58">
        <w:rPr>
          <w:rFonts w:ascii="Arial" w:eastAsia="Times New Roman" w:hAnsi="Arial" w:cs="Arial"/>
          <w:color w:val="auto"/>
          <w:lang w:eastAsia="en-AU"/>
        </w:rPr>
        <w:t xml:space="preserve">requirements, </w:t>
      </w:r>
      <w:r w:rsidR="00D849D4" w:rsidRPr="001E59F5">
        <w:rPr>
          <w:rFonts w:ascii="Arial" w:eastAsia="Times New Roman" w:hAnsi="Arial" w:cs="Arial"/>
          <w:color w:val="auto"/>
          <w:lang w:eastAsia="en-AU"/>
        </w:rPr>
        <w:t xml:space="preserve">needs and </w:t>
      </w:r>
      <w:r w:rsidR="0040101E" w:rsidRPr="001E59F5">
        <w:rPr>
          <w:rFonts w:ascii="Arial" w:eastAsia="Times New Roman" w:hAnsi="Arial" w:cs="Arial"/>
          <w:color w:val="auto"/>
          <w:lang w:eastAsia="en-AU"/>
        </w:rPr>
        <w:t>preferences</w:t>
      </w:r>
      <w:r w:rsidR="004E4E1D" w:rsidRPr="001E59F5">
        <w:rPr>
          <w:rFonts w:ascii="Arial" w:eastAsia="Times New Roman" w:hAnsi="Arial" w:cs="Arial"/>
          <w:color w:val="auto"/>
          <w:lang w:eastAsia="en-AU"/>
        </w:rPr>
        <w:t xml:space="preserve"> </w:t>
      </w:r>
      <w:r w:rsidR="00BE3B4C" w:rsidRPr="001E59F5">
        <w:rPr>
          <w:rFonts w:ascii="Arial" w:eastAsia="Times New Roman" w:hAnsi="Arial" w:cs="Arial"/>
          <w:color w:val="auto"/>
          <w:lang w:eastAsia="en-AU"/>
        </w:rPr>
        <w:t>is consistent, accurate and current</w:t>
      </w:r>
      <w:r w:rsidR="00EF3C58">
        <w:rPr>
          <w:rFonts w:ascii="Arial" w:eastAsia="Times New Roman" w:hAnsi="Arial" w:cs="Arial"/>
          <w:color w:val="auto"/>
          <w:lang w:eastAsia="en-AU"/>
        </w:rPr>
        <w:t xml:space="preserve"> when </w:t>
      </w:r>
      <w:r w:rsidR="00EF3C58" w:rsidRPr="001E59F5">
        <w:rPr>
          <w:rFonts w:ascii="Arial" w:eastAsia="Times New Roman" w:hAnsi="Arial" w:cs="Arial"/>
          <w:color w:val="auto"/>
          <w:lang w:eastAsia="en-AU"/>
        </w:rPr>
        <w:t>sharing responsibility of consumer care</w:t>
      </w:r>
      <w:r w:rsidR="00FE0C2D">
        <w:rPr>
          <w:rFonts w:ascii="Arial" w:eastAsia="Times New Roman" w:hAnsi="Arial" w:cs="Arial"/>
          <w:color w:val="auto"/>
          <w:lang w:eastAsia="en-AU"/>
        </w:rPr>
        <w:t>.</w:t>
      </w:r>
    </w:p>
    <w:p w14:paraId="508472E8" w14:textId="77777777" w:rsidR="00224B4E" w:rsidRDefault="00224B4E">
      <w:pPr>
        <w:spacing w:after="160" w:line="259" w:lineRule="auto"/>
        <w:rPr>
          <w:rFonts w:ascii="Arial" w:hAnsi="Arial" w:cs="Arial"/>
          <w:b/>
          <w:bCs/>
          <w:sz w:val="30"/>
          <w:szCs w:val="28"/>
        </w:rPr>
      </w:pPr>
      <w:r>
        <w:rPr>
          <w:rFonts w:ascii="Arial" w:hAnsi="Arial" w:cs="Arial"/>
        </w:rPr>
        <w:br w:type="page"/>
      </w:r>
    </w:p>
    <w:p w14:paraId="45D5F186" w14:textId="752CBE10" w:rsidR="00423702" w:rsidRPr="00996FAF" w:rsidRDefault="0042370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E3B0C" w14:paraId="44DFE32D" w14:textId="77777777" w:rsidTr="006E3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B9F7FB7" w14:textId="77777777" w:rsidR="00423702" w:rsidRPr="0075021E" w:rsidRDefault="0042370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0F367BE" w14:textId="77777777" w:rsidR="00423702" w:rsidRPr="00996FAF" w:rsidRDefault="004237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B0C" w14:paraId="2AB18116" w14:textId="77777777" w:rsidTr="006E3B0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1B18A0" w14:textId="77777777" w:rsidR="00423702" w:rsidRPr="00996FAF" w:rsidRDefault="0042370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68CA5D1" w14:textId="77777777" w:rsidR="00423702" w:rsidRPr="00996FAF" w:rsidRDefault="004237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CC207C9" w14:textId="77777777" w:rsidR="00423702" w:rsidRPr="00996FAF" w:rsidRDefault="0014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72140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23702" w:rsidRPr="00B952AA">
                  <w:rPr>
                    <w:rFonts w:ascii="Arial" w:hAnsi="Arial" w:cs="Arial"/>
                  </w:rPr>
                  <w:t>Compliant</w:t>
                </w:r>
              </w:sdtContent>
            </w:sdt>
          </w:p>
        </w:tc>
      </w:tr>
    </w:tbl>
    <w:p w14:paraId="6EC5F54B" w14:textId="77777777" w:rsidR="00423702" w:rsidRDefault="00423702">
      <w:pPr>
        <w:pStyle w:val="Heading20"/>
      </w:pPr>
      <w:r w:rsidRPr="00996FAF">
        <w:t>Findings</w:t>
      </w:r>
    </w:p>
    <w:p w14:paraId="54F57914" w14:textId="58D72026" w:rsidR="00EA7ECC" w:rsidRPr="00B43C09" w:rsidRDefault="00EA7ECC" w:rsidP="00224B4E">
      <w:pPr>
        <w:rPr>
          <w:rFonts w:ascii="Arial" w:hAnsi="Arial" w:cs="Arial"/>
        </w:rPr>
      </w:pPr>
      <w:bookmarkStart w:id="1" w:name="_Hlk172110946"/>
      <w:r w:rsidRPr="00B43C09">
        <w:rPr>
          <w:rFonts w:ascii="Arial" w:hAnsi="Arial" w:cs="Arial"/>
        </w:rPr>
        <w:t>I am satisfied based on the Assessment Team’s observations and recommendations that the service</w:t>
      </w:r>
      <w:r w:rsidR="004E3F3D">
        <w:rPr>
          <w:rFonts w:ascii="Arial" w:hAnsi="Arial" w:cs="Arial"/>
        </w:rPr>
        <w:t xml:space="preserve"> is compliant </w:t>
      </w:r>
      <w:r w:rsidRPr="00B43C09">
        <w:rPr>
          <w:rFonts w:ascii="Arial" w:hAnsi="Arial" w:cs="Arial"/>
        </w:rPr>
        <w:t>with Requirement</w:t>
      </w:r>
      <w:r w:rsidR="00FE0C2D">
        <w:rPr>
          <w:rFonts w:ascii="Arial" w:hAnsi="Arial" w:cs="Arial"/>
        </w:rPr>
        <w:t xml:space="preserve"> </w:t>
      </w:r>
      <w:r w:rsidR="00FE0C2D" w:rsidRPr="00996FAF">
        <w:rPr>
          <w:rFonts w:ascii="Arial" w:hAnsi="Arial" w:cs="Arial"/>
        </w:rPr>
        <w:t>2(3)(a)</w:t>
      </w:r>
      <w:r w:rsidR="00F20BC0">
        <w:rPr>
          <w:rFonts w:ascii="Arial" w:hAnsi="Arial" w:cs="Arial"/>
        </w:rPr>
        <w:t>.</w:t>
      </w:r>
      <w:r w:rsidRPr="00B43C09">
        <w:rPr>
          <w:rFonts w:ascii="Arial" w:hAnsi="Arial" w:cs="Arial"/>
        </w:rPr>
        <w:t xml:space="preserve"> </w:t>
      </w:r>
    </w:p>
    <w:bookmarkEnd w:id="1"/>
    <w:p w14:paraId="5903F914" w14:textId="3B46C789" w:rsidR="00617453" w:rsidRPr="00617453" w:rsidRDefault="002C5F99" w:rsidP="00224B4E">
      <w:pPr>
        <w:rPr>
          <w:rFonts w:ascii="Arial" w:eastAsia="Times New Roman" w:hAnsi="Arial" w:cs="Arial"/>
          <w:color w:val="auto"/>
          <w:lang w:eastAsia="en-AU"/>
        </w:rPr>
      </w:pPr>
      <w:r>
        <w:rPr>
          <w:rFonts w:ascii="Arial" w:eastAsia="Times New Roman" w:hAnsi="Arial" w:cs="Arial"/>
          <w:color w:val="auto"/>
          <w:lang w:eastAsia="en-AU"/>
        </w:rPr>
        <w:t>The Assessment Team found c</w:t>
      </w:r>
      <w:r w:rsidR="00617453" w:rsidRPr="00617453">
        <w:rPr>
          <w:rFonts w:ascii="Arial" w:eastAsia="Times New Roman" w:hAnsi="Arial" w:cs="Arial"/>
          <w:color w:val="auto"/>
          <w:lang w:eastAsia="en-AU"/>
        </w:rPr>
        <w:t>onsumers and</w:t>
      </w:r>
      <w:r w:rsidR="00F20BC0">
        <w:rPr>
          <w:rFonts w:ascii="Arial" w:eastAsia="Times New Roman" w:hAnsi="Arial" w:cs="Arial"/>
          <w:color w:val="auto"/>
          <w:lang w:eastAsia="en-AU"/>
        </w:rPr>
        <w:t xml:space="preserve"> </w:t>
      </w:r>
      <w:r w:rsidR="00617453" w:rsidRPr="00617453">
        <w:rPr>
          <w:rFonts w:ascii="Arial" w:eastAsia="Times New Roman" w:hAnsi="Arial" w:cs="Arial"/>
          <w:color w:val="auto"/>
          <w:lang w:eastAsia="en-AU"/>
        </w:rPr>
        <w:t xml:space="preserve">or representatives </w:t>
      </w:r>
      <w:r>
        <w:rPr>
          <w:rFonts w:ascii="Arial" w:eastAsia="Times New Roman" w:hAnsi="Arial" w:cs="Arial"/>
          <w:color w:val="auto"/>
          <w:lang w:eastAsia="en-AU"/>
        </w:rPr>
        <w:t xml:space="preserve">were confident </w:t>
      </w:r>
      <w:r w:rsidR="00F20BC0">
        <w:rPr>
          <w:rFonts w:ascii="Arial" w:eastAsia="Times New Roman" w:hAnsi="Arial" w:cs="Arial"/>
          <w:color w:val="auto"/>
          <w:lang w:eastAsia="en-AU"/>
        </w:rPr>
        <w:t xml:space="preserve">consumer care </w:t>
      </w:r>
      <w:r w:rsidR="00617453" w:rsidRPr="00617453">
        <w:rPr>
          <w:rFonts w:ascii="Arial" w:eastAsia="Times New Roman" w:hAnsi="Arial" w:cs="Arial"/>
          <w:color w:val="auto"/>
          <w:lang w:eastAsia="en-AU"/>
        </w:rPr>
        <w:t xml:space="preserve">assessment and planning </w:t>
      </w:r>
      <w:r w:rsidR="00BA0FA7">
        <w:rPr>
          <w:rFonts w:ascii="Arial" w:eastAsia="Times New Roman" w:hAnsi="Arial" w:cs="Arial"/>
          <w:color w:val="auto"/>
          <w:lang w:eastAsia="en-AU"/>
        </w:rPr>
        <w:t xml:space="preserve">were </w:t>
      </w:r>
      <w:r w:rsidR="00CE0B25">
        <w:rPr>
          <w:rFonts w:ascii="Arial" w:eastAsia="Times New Roman" w:hAnsi="Arial" w:cs="Arial"/>
          <w:color w:val="auto"/>
          <w:lang w:eastAsia="en-AU"/>
        </w:rPr>
        <w:t xml:space="preserve">considerate of </w:t>
      </w:r>
      <w:r w:rsidR="00617453" w:rsidRPr="00617453">
        <w:rPr>
          <w:rFonts w:ascii="Arial" w:eastAsia="Times New Roman" w:hAnsi="Arial" w:cs="Arial"/>
          <w:color w:val="auto"/>
          <w:lang w:eastAsia="en-AU"/>
        </w:rPr>
        <w:t xml:space="preserve">risks to the health and well-being of consumers. </w:t>
      </w:r>
      <w:r w:rsidR="0063094A">
        <w:rPr>
          <w:rFonts w:ascii="Arial" w:eastAsia="Times New Roman" w:hAnsi="Arial" w:cs="Arial"/>
          <w:color w:val="auto"/>
          <w:lang w:eastAsia="en-AU"/>
        </w:rPr>
        <w:t>S</w:t>
      </w:r>
      <w:r w:rsidR="00617453" w:rsidRPr="00617453">
        <w:rPr>
          <w:rFonts w:ascii="Arial" w:eastAsia="Times New Roman" w:hAnsi="Arial" w:cs="Arial"/>
          <w:color w:val="auto"/>
          <w:lang w:eastAsia="en-AU"/>
        </w:rPr>
        <w:t>taff demonstrated knowledge of consumers’ risk</w:t>
      </w:r>
      <w:r w:rsidR="00302967">
        <w:rPr>
          <w:rFonts w:ascii="Arial" w:eastAsia="Times New Roman" w:hAnsi="Arial" w:cs="Arial"/>
          <w:color w:val="auto"/>
          <w:lang w:eastAsia="en-AU"/>
        </w:rPr>
        <w:t>s</w:t>
      </w:r>
      <w:r w:rsidR="00617453" w:rsidRPr="00617453">
        <w:rPr>
          <w:rFonts w:ascii="Arial" w:eastAsia="Times New Roman" w:hAnsi="Arial" w:cs="Arial"/>
          <w:color w:val="auto"/>
          <w:lang w:eastAsia="en-AU"/>
        </w:rPr>
        <w:t xml:space="preserve"> and specialised care needs. Care planning documentation reflect</w:t>
      </w:r>
      <w:r w:rsidR="00CC2057">
        <w:rPr>
          <w:rFonts w:ascii="Arial" w:eastAsia="Times New Roman" w:hAnsi="Arial" w:cs="Arial"/>
          <w:color w:val="auto"/>
          <w:lang w:eastAsia="en-AU"/>
        </w:rPr>
        <w:t xml:space="preserve">ed </w:t>
      </w:r>
      <w:r w:rsidR="00617453" w:rsidRPr="00617453">
        <w:rPr>
          <w:rFonts w:ascii="Arial" w:eastAsia="Times New Roman" w:hAnsi="Arial" w:cs="Arial"/>
          <w:color w:val="auto"/>
          <w:lang w:eastAsia="en-AU"/>
        </w:rPr>
        <w:t>outcome</w:t>
      </w:r>
      <w:r w:rsidR="006B74FA">
        <w:rPr>
          <w:rFonts w:ascii="Arial" w:eastAsia="Times New Roman" w:hAnsi="Arial" w:cs="Arial"/>
          <w:color w:val="auto"/>
          <w:lang w:eastAsia="en-AU"/>
        </w:rPr>
        <w:t>s</w:t>
      </w:r>
      <w:r w:rsidR="00617453" w:rsidRPr="00617453">
        <w:rPr>
          <w:rFonts w:ascii="Arial" w:eastAsia="Times New Roman" w:hAnsi="Arial" w:cs="Arial"/>
          <w:color w:val="auto"/>
          <w:lang w:eastAsia="en-AU"/>
        </w:rPr>
        <w:t xml:space="preserve"> </w:t>
      </w:r>
      <w:r w:rsidR="0034443E">
        <w:rPr>
          <w:rFonts w:ascii="Arial" w:eastAsia="Times New Roman" w:hAnsi="Arial" w:cs="Arial"/>
          <w:color w:val="auto"/>
          <w:lang w:eastAsia="en-AU"/>
        </w:rPr>
        <w:t xml:space="preserve">from </w:t>
      </w:r>
      <w:r w:rsidR="006B74FA">
        <w:rPr>
          <w:rFonts w:ascii="Arial" w:eastAsia="Times New Roman" w:hAnsi="Arial" w:cs="Arial"/>
          <w:color w:val="auto"/>
          <w:lang w:eastAsia="en-AU"/>
        </w:rPr>
        <w:t xml:space="preserve">consumer </w:t>
      </w:r>
      <w:r w:rsidR="00617453" w:rsidRPr="00617453">
        <w:rPr>
          <w:rFonts w:ascii="Arial" w:eastAsia="Times New Roman" w:hAnsi="Arial" w:cs="Arial"/>
          <w:color w:val="auto"/>
          <w:lang w:eastAsia="en-AU"/>
        </w:rPr>
        <w:t xml:space="preserve">risk assessments </w:t>
      </w:r>
      <w:r w:rsidR="004E3F3D">
        <w:rPr>
          <w:rFonts w:ascii="Arial" w:eastAsia="Times New Roman" w:hAnsi="Arial" w:cs="Arial"/>
          <w:color w:val="auto"/>
          <w:lang w:eastAsia="en-AU"/>
        </w:rPr>
        <w:t xml:space="preserve">effectively </w:t>
      </w:r>
      <w:r w:rsidR="00617453" w:rsidRPr="00617453">
        <w:rPr>
          <w:rFonts w:ascii="Arial" w:eastAsia="Times New Roman" w:hAnsi="Arial" w:cs="Arial"/>
          <w:color w:val="auto"/>
          <w:lang w:eastAsia="en-AU"/>
        </w:rPr>
        <w:t>identify</w:t>
      </w:r>
      <w:r w:rsidR="00980521">
        <w:rPr>
          <w:rFonts w:ascii="Arial" w:eastAsia="Times New Roman" w:hAnsi="Arial" w:cs="Arial"/>
          <w:color w:val="auto"/>
          <w:lang w:eastAsia="en-AU"/>
        </w:rPr>
        <w:t>ing</w:t>
      </w:r>
      <w:r w:rsidR="00617453" w:rsidRPr="00617453">
        <w:rPr>
          <w:rFonts w:ascii="Arial" w:eastAsia="Times New Roman" w:hAnsi="Arial" w:cs="Arial"/>
          <w:color w:val="auto"/>
          <w:lang w:eastAsia="en-AU"/>
        </w:rPr>
        <w:t xml:space="preserve"> </w:t>
      </w:r>
      <w:r w:rsidR="004E3F3D">
        <w:rPr>
          <w:rFonts w:ascii="Arial" w:eastAsia="Times New Roman" w:hAnsi="Arial" w:cs="Arial"/>
          <w:color w:val="auto"/>
          <w:lang w:eastAsia="en-AU"/>
        </w:rPr>
        <w:t xml:space="preserve">consumer health and well-being </w:t>
      </w:r>
      <w:r w:rsidR="00617453" w:rsidRPr="00617453">
        <w:rPr>
          <w:rFonts w:ascii="Arial" w:eastAsia="Times New Roman" w:hAnsi="Arial" w:cs="Arial"/>
          <w:color w:val="auto"/>
          <w:lang w:eastAsia="en-AU"/>
        </w:rPr>
        <w:t xml:space="preserve">risks and </w:t>
      </w:r>
      <w:r w:rsidR="00BA0FA7">
        <w:rPr>
          <w:rFonts w:ascii="Arial" w:eastAsia="Times New Roman" w:hAnsi="Arial" w:cs="Arial"/>
          <w:color w:val="auto"/>
          <w:lang w:eastAsia="en-AU"/>
        </w:rPr>
        <w:t>inform</w:t>
      </w:r>
      <w:r w:rsidR="00980521">
        <w:rPr>
          <w:rFonts w:ascii="Arial" w:eastAsia="Times New Roman" w:hAnsi="Arial" w:cs="Arial"/>
          <w:color w:val="auto"/>
          <w:lang w:eastAsia="en-AU"/>
        </w:rPr>
        <w:t>ing</w:t>
      </w:r>
      <w:r w:rsidR="00E755E2">
        <w:rPr>
          <w:rFonts w:ascii="Arial" w:eastAsia="Times New Roman" w:hAnsi="Arial" w:cs="Arial"/>
          <w:color w:val="auto"/>
          <w:lang w:eastAsia="en-AU"/>
        </w:rPr>
        <w:t xml:space="preserve"> </w:t>
      </w:r>
      <w:r w:rsidR="00617453" w:rsidRPr="00617453">
        <w:rPr>
          <w:rFonts w:ascii="Arial" w:eastAsia="Times New Roman" w:hAnsi="Arial" w:cs="Arial"/>
          <w:color w:val="auto"/>
          <w:lang w:eastAsia="en-AU"/>
        </w:rPr>
        <w:t>plan</w:t>
      </w:r>
      <w:r w:rsidR="00450702">
        <w:rPr>
          <w:rFonts w:ascii="Arial" w:eastAsia="Times New Roman" w:hAnsi="Arial" w:cs="Arial"/>
          <w:color w:val="auto"/>
          <w:lang w:eastAsia="en-AU"/>
        </w:rPr>
        <w:t>ning</w:t>
      </w:r>
      <w:r w:rsidR="00617453" w:rsidRPr="00617453">
        <w:rPr>
          <w:rFonts w:ascii="Arial" w:eastAsia="Times New Roman" w:hAnsi="Arial" w:cs="Arial"/>
          <w:color w:val="auto"/>
          <w:lang w:eastAsia="en-AU"/>
        </w:rPr>
        <w:t xml:space="preserve"> for </w:t>
      </w:r>
      <w:r w:rsidR="0034443E">
        <w:rPr>
          <w:rFonts w:ascii="Arial" w:eastAsia="Times New Roman" w:hAnsi="Arial" w:cs="Arial"/>
          <w:color w:val="auto"/>
          <w:lang w:eastAsia="en-AU"/>
        </w:rPr>
        <w:t xml:space="preserve">safe and </w:t>
      </w:r>
      <w:r w:rsidR="00617453" w:rsidRPr="00617453">
        <w:rPr>
          <w:rFonts w:ascii="Arial" w:eastAsia="Times New Roman" w:hAnsi="Arial" w:cs="Arial"/>
          <w:color w:val="auto"/>
          <w:lang w:eastAsia="en-AU"/>
        </w:rPr>
        <w:t>effective care.</w:t>
      </w:r>
    </w:p>
    <w:p w14:paraId="74460A98" w14:textId="6CE09915" w:rsidR="00423702" w:rsidRPr="00334B7D" w:rsidRDefault="00423702">
      <w:pPr>
        <w:pStyle w:val="NormalArial"/>
      </w:pPr>
      <w:r w:rsidRPr="00996FAF">
        <w:br w:type="page"/>
      </w:r>
    </w:p>
    <w:p w14:paraId="3E1171BD" w14:textId="77777777" w:rsidR="00423702" w:rsidRPr="00996FAF" w:rsidRDefault="0042370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3B0C" w14:paraId="658844FF" w14:textId="77777777" w:rsidTr="00946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E4537B4" w14:textId="77777777" w:rsidR="00423702" w:rsidRPr="00996FAF" w:rsidRDefault="0042370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76B848" w14:textId="77777777" w:rsidR="00423702" w:rsidRPr="00996FAF" w:rsidRDefault="004237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B0C" w14:paraId="7C4F613A" w14:textId="77777777" w:rsidTr="006E3B0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2EB53" w14:textId="77777777" w:rsidR="00423702" w:rsidRPr="00996FAF" w:rsidRDefault="0042370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37A989E" w14:textId="77777777" w:rsidR="00423702" w:rsidRPr="00996FAF" w:rsidRDefault="004237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13DD634" w14:textId="77777777" w:rsidR="00423702" w:rsidRPr="00996FAF" w:rsidRDefault="0014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82215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23702" w:rsidRPr="002C2F15">
                  <w:rPr>
                    <w:rFonts w:ascii="Arial" w:hAnsi="Arial" w:cs="Arial"/>
                  </w:rPr>
                  <w:t>Compliant</w:t>
                </w:r>
              </w:sdtContent>
            </w:sdt>
          </w:p>
        </w:tc>
      </w:tr>
      <w:tr w:rsidR="006E3B0C" w14:paraId="448F9F8B" w14:textId="77777777" w:rsidTr="006E3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CF253" w14:textId="77777777" w:rsidR="00423702" w:rsidRPr="00996FAF" w:rsidRDefault="0042370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0A92203" w14:textId="77777777" w:rsidR="00423702" w:rsidRPr="00996FAF" w:rsidRDefault="004237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38A87FD" w14:textId="44F10F1D" w:rsidR="00423702" w:rsidRPr="00996FAF" w:rsidRDefault="00145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72123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46768">
                  <w:rPr>
                    <w:rFonts w:ascii="Arial" w:hAnsi="Arial" w:cs="Arial"/>
                    <w:color w:val="auto"/>
                  </w:rPr>
                  <w:t>Not Compliant</w:t>
                </w:r>
              </w:sdtContent>
            </w:sdt>
          </w:p>
        </w:tc>
      </w:tr>
    </w:tbl>
    <w:p w14:paraId="660BB111" w14:textId="77777777" w:rsidR="00423702" w:rsidRDefault="00423702">
      <w:pPr>
        <w:pStyle w:val="Heading20"/>
      </w:pPr>
      <w:r w:rsidRPr="00996FAF">
        <w:t>Findings</w:t>
      </w:r>
    </w:p>
    <w:p w14:paraId="331134E1" w14:textId="77AF7859" w:rsidR="00D9164B" w:rsidRDefault="0012468A" w:rsidP="00224B4E">
      <w:pPr>
        <w:pStyle w:val="NormalArial"/>
        <w:rPr>
          <w:color w:val="auto"/>
        </w:rPr>
      </w:pPr>
      <w:r w:rsidRPr="0012468A">
        <w:t xml:space="preserve">I am satisfied based on the Assessment Team’s report that the service </w:t>
      </w:r>
      <w:r w:rsidR="004E3F3D">
        <w:t xml:space="preserve">is not compliant </w:t>
      </w:r>
      <w:r w:rsidRPr="0012468A">
        <w:t xml:space="preserve">with Requirement </w:t>
      </w:r>
      <w:r>
        <w:t>3(3)(</w:t>
      </w:r>
      <w:r w:rsidR="00943D36">
        <w:t>e</w:t>
      </w:r>
      <w:r>
        <w:t xml:space="preserve">) </w:t>
      </w:r>
      <w:r w:rsidRPr="0012468A">
        <w:t xml:space="preserve">and </w:t>
      </w:r>
      <w:r w:rsidR="004E3F3D">
        <w:t xml:space="preserve">is </w:t>
      </w:r>
      <w:r w:rsidRPr="0012468A">
        <w:t>not compl</w:t>
      </w:r>
      <w:r w:rsidR="004E3F3D">
        <w:t>iant</w:t>
      </w:r>
      <w:r w:rsidRPr="0012468A">
        <w:t xml:space="preserve"> with Standard </w:t>
      </w:r>
      <w:r>
        <w:t xml:space="preserve">3. </w:t>
      </w:r>
      <w:r w:rsidR="00D9164B" w:rsidRPr="001320B4">
        <w:rPr>
          <w:color w:val="auto"/>
        </w:rPr>
        <w:t xml:space="preserve">I am satisfied the service </w:t>
      </w:r>
      <w:r w:rsidR="004E3F3D">
        <w:rPr>
          <w:color w:val="auto"/>
        </w:rPr>
        <w:t xml:space="preserve">is compliant </w:t>
      </w:r>
      <w:r w:rsidR="00D9164B" w:rsidRPr="001320B4">
        <w:rPr>
          <w:color w:val="auto"/>
        </w:rPr>
        <w:t xml:space="preserve">with Requirement </w:t>
      </w:r>
      <w:r w:rsidR="00943D36">
        <w:rPr>
          <w:color w:val="auto"/>
        </w:rPr>
        <w:t>3(3)(</w:t>
      </w:r>
      <w:r w:rsidR="004E3F3D">
        <w:rPr>
          <w:color w:val="auto"/>
        </w:rPr>
        <w:t>b</w:t>
      </w:r>
      <w:r w:rsidR="00943D36">
        <w:rPr>
          <w:color w:val="auto"/>
        </w:rPr>
        <w:t>).</w:t>
      </w:r>
      <w:r w:rsidR="00D9164B">
        <w:rPr>
          <w:color w:val="auto"/>
        </w:rPr>
        <w:t xml:space="preserve"> </w:t>
      </w:r>
    </w:p>
    <w:p w14:paraId="27A968C0" w14:textId="77777777" w:rsidR="00015BD4" w:rsidRDefault="00015BD4" w:rsidP="00224B4E">
      <w:pPr>
        <w:pStyle w:val="NormalArial"/>
        <w:rPr>
          <w:u w:val="single"/>
        </w:rPr>
      </w:pPr>
      <w:r w:rsidRPr="00A45E23">
        <w:rPr>
          <w:u w:val="single"/>
        </w:rPr>
        <w:t>Requirement 3(3)(e):</w:t>
      </w:r>
    </w:p>
    <w:p w14:paraId="5DABF833" w14:textId="1B13BFC3" w:rsidR="00DF2E3C" w:rsidRDefault="00DF2E3C" w:rsidP="00224B4E">
      <w:pPr>
        <w:rPr>
          <w:rFonts w:ascii="Arial" w:eastAsia="Times New Roman" w:hAnsi="Arial" w:cs="Arial"/>
          <w:color w:val="auto"/>
          <w:lang w:eastAsia="en-AU"/>
        </w:rPr>
      </w:pPr>
      <w:r w:rsidRPr="00DF2E3C">
        <w:rPr>
          <w:rFonts w:ascii="Arial" w:eastAsia="Times New Roman" w:hAnsi="Arial" w:cs="Arial"/>
          <w:color w:val="auto"/>
          <w:lang w:eastAsia="en-AU"/>
        </w:rPr>
        <w:t xml:space="preserve">The </w:t>
      </w:r>
      <w:r>
        <w:rPr>
          <w:rFonts w:ascii="Arial" w:eastAsia="Times New Roman" w:hAnsi="Arial" w:cs="Arial"/>
          <w:color w:val="auto"/>
          <w:lang w:eastAsia="en-AU"/>
        </w:rPr>
        <w:t xml:space="preserve">Assessment Team </w:t>
      </w:r>
      <w:r w:rsidR="0004603E">
        <w:rPr>
          <w:rFonts w:ascii="Arial" w:eastAsia="Times New Roman" w:hAnsi="Arial" w:cs="Arial"/>
          <w:color w:val="auto"/>
          <w:lang w:eastAsia="en-AU"/>
        </w:rPr>
        <w:t xml:space="preserve">found the </w:t>
      </w:r>
      <w:r w:rsidRPr="00DF2E3C">
        <w:rPr>
          <w:rFonts w:ascii="Arial" w:eastAsia="Times New Roman" w:hAnsi="Arial" w:cs="Arial"/>
          <w:color w:val="auto"/>
          <w:lang w:eastAsia="en-AU"/>
        </w:rPr>
        <w:t xml:space="preserve">service did not demonstrate consumer information is documented or communicated accurately or consistently within the service. Consumer care and service plans are documented within an electronic management system, </w:t>
      </w:r>
      <w:r w:rsidR="00AE5534">
        <w:rPr>
          <w:rFonts w:ascii="Arial" w:eastAsia="Times New Roman" w:hAnsi="Arial" w:cs="Arial"/>
          <w:color w:val="auto"/>
          <w:lang w:eastAsia="en-AU"/>
        </w:rPr>
        <w:t xml:space="preserve">accessible by </w:t>
      </w:r>
      <w:r w:rsidR="008E5984">
        <w:rPr>
          <w:rFonts w:ascii="Arial" w:eastAsia="Times New Roman" w:hAnsi="Arial" w:cs="Arial"/>
          <w:color w:val="auto"/>
          <w:lang w:eastAsia="en-AU"/>
        </w:rPr>
        <w:t>staff responsible for consumer care. H</w:t>
      </w:r>
      <w:r w:rsidRPr="00DF2E3C">
        <w:rPr>
          <w:rFonts w:ascii="Arial" w:eastAsia="Times New Roman" w:hAnsi="Arial" w:cs="Arial"/>
          <w:color w:val="auto"/>
          <w:lang w:eastAsia="en-AU"/>
        </w:rPr>
        <w:t xml:space="preserve">owever, information </w:t>
      </w:r>
      <w:r w:rsidR="007C4FE7">
        <w:rPr>
          <w:rFonts w:ascii="Arial" w:eastAsia="Times New Roman" w:hAnsi="Arial" w:cs="Arial"/>
          <w:color w:val="auto"/>
          <w:lang w:eastAsia="en-AU"/>
        </w:rPr>
        <w:t xml:space="preserve">regarding consumer </w:t>
      </w:r>
      <w:r w:rsidRPr="00DF2E3C">
        <w:rPr>
          <w:rFonts w:ascii="Arial" w:eastAsia="Times New Roman" w:hAnsi="Arial" w:cs="Arial"/>
          <w:color w:val="auto"/>
          <w:lang w:eastAsia="en-AU"/>
        </w:rPr>
        <w:t>preferences, routine</w:t>
      </w:r>
      <w:r w:rsidR="001F1F5B">
        <w:rPr>
          <w:rFonts w:ascii="Arial" w:eastAsia="Times New Roman" w:hAnsi="Arial" w:cs="Arial"/>
          <w:color w:val="auto"/>
          <w:lang w:eastAsia="en-AU"/>
        </w:rPr>
        <w:t>s</w:t>
      </w:r>
      <w:r w:rsidRPr="00DF2E3C">
        <w:rPr>
          <w:rFonts w:ascii="Arial" w:eastAsia="Times New Roman" w:hAnsi="Arial" w:cs="Arial"/>
          <w:color w:val="auto"/>
          <w:lang w:eastAsia="en-AU"/>
        </w:rPr>
        <w:t>, likes and dislikes, hobbies and relationships w</w:t>
      </w:r>
      <w:r w:rsidR="007C4FE7">
        <w:rPr>
          <w:rFonts w:ascii="Arial" w:eastAsia="Times New Roman" w:hAnsi="Arial" w:cs="Arial"/>
          <w:color w:val="auto"/>
          <w:lang w:eastAsia="en-AU"/>
        </w:rPr>
        <w:t>as</w:t>
      </w:r>
      <w:r w:rsidRPr="00DF2E3C">
        <w:rPr>
          <w:rFonts w:ascii="Arial" w:eastAsia="Times New Roman" w:hAnsi="Arial" w:cs="Arial"/>
          <w:color w:val="auto"/>
          <w:lang w:eastAsia="en-AU"/>
        </w:rPr>
        <w:t xml:space="preserve"> incomplete for all care plans reviewed.</w:t>
      </w:r>
    </w:p>
    <w:p w14:paraId="119D4A0A" w14:textId="395C52F8" w:rsidR="00725341" w:rsidRDefault="00C07AD0" w:rsidP="00224B4E">
      <w:pPr>
        <w:textAlignment w:val="center"/>
        <w:rPr>
          <w:rFonts w:ascii="Arial" w:hAnsi="Arial" w:cs="Arial"/>
          <w:color w:val="auto"/>
        </w:rPr>
      </w:pPr>
      <w:r>
        <w:rPr>
          <w:rFonts w:ascii="Arial" w:eastAsia="Times New Roman" w:hAnsi="Arial" w:cs="Arial"/>
          <w:color w:val="000000"/>
          <w:lang w:eastAsia="en-AU"/>
        </w:rPr>
        <w:t xml:space="preserve">The </w:t>
      </w:r>
      <w:r w:rsidR="00D031DD">
        <w:rPr>
          <w:rFonts w:ascii="Arial" w:eastAsia="Times New Roman" w:hAnsi="Arial" w:cs="Arial"/>
          <w:color w:val="000000"/>
          <w:lang w:eastAsia="en-AU"/>
        </w:rPr>
        <w:t>A</w:t>
      </w:r>
      <w:r w:rsidRPr="00C07AD0">
        <w:rPr>
          <w:rFonts w:ascii="Arial" w:eastAsia="Times New Roman" w:hAnsi="Arial" w:cs="Arial"/>
          <w:color w:val="000000"/>
          <w:lang w:eastAsia="en-AU"/>
        </w:rPr>
        <w:t xml:space="preserve">ssessment Team </w:t>
      </w:r>
      <w:r>
        <w:rPr>
          <w:rFonts w:ascii="Arial" w:eastAsia="Times New Roman" w:hAnsi="Arial" w:cs="Arial"/>
          <w:color w:val="000000"/>
          <w:lang w:eastAsia="en-AU"/>
        </w:rPr>
        <w:t xml:space="preserve">identified </w:t>
      </w:r>
      <w:r w:rsidRPr="00C07AD0">
        <w:rPr>
          <w:rFonts w:ascii="Arial" w:eastAsia="Times New Roman" w:hAnsi="Arial" w:cs="Arial"/>
          <w:color w:val="000000"/>
          <w:lang w:eastAsia="en-AU"/>
        </w:rPr>
        <w:t>inconsistent documentation</w:t>
      </w:r>
      <w:r w:rsidR="002864BA">
        <w:rPr>
          <w:rFonts w:ascii="Arial" w:eastAsia="Times New Roman" w:hAnsi="Arial" w:cs="Arial"/>
          <w:color w:val="000000"/>
          <w:lang w:eastAsia="en-AU"/>
        </w:rPr>
        <w:t xml:space="preserve">, and staff </w:t>
      </w:r>
      <w:r w:rsidR="006149B1">
        <w:rPr>
          <w:rFonts w:ascii="Arial" w:eastAsia="Times New Roman" w:hAnsi="Arial" w:cs="Arial"/>
          <w:color w:val="000000"/>
          <w:lang w:eastAsia="en-AU"/>
        </w:rPr>
        <w:t xml:space="preserve">reliant on </w:t>
      </w:r>
      <w:r w:rsidR="002864BA">
        <w:rPr>
          <w:rFonts w:ascii="Arial" w:eastAsia="Times New Roman" w:hAnsi="Arial" w:cs="Arial"/>
          <w:color w:val="000000"/>
          <w:lang w:eastAsia="en-AU"/>
        </w:rPr>
        <w:t xml:space="preserve">inconsistent information to inform </w:t>
      </w:r>
      <w:r w:rsidRPr="00C07AD0">
        <w:rPr>
          <w:rFonts w:ascii="Arial" w:eastAsia="Times New Roman" w:hAnsi="Arial" w:cs="Arial"/>
          <w:color w:val="000000"/>
          <w:lang w:eastAsia="en-AU"/>
        </w:rPr>
        <w:t xml:space="preserve">consumer dietary needs and </w:t>
      </w:r>
      <w:r w:rsidR="00D031DD">
        <w:rPr>
          <w:rFonts w:ascii="Arial" w:eastAsia="Times New Roman" w:hAnsi="Arial" w:cs="Arial"/>
          <w:color w:val="000000"/>
          <w:lang w:eastAsia="en-AU"/>
        </w:rPr>
        <w:t xml:space="preserve">the </w:t>
      </w:r>
      <w:r w:rsidRPr="00C07AD0">
        <w:rPr>
          <w:rFonts w:ascii="Arial" w:eastAsia="Times New Roman" w:hAnsi="Arial" w:cs="Arial"/>
          <w:color w:val="000000"/>
          <w:lang w:eastAsia="en-AU"/>
        </w:rPr>
        <w:t xml:space="preserve">level of assistance required to enable </w:t>
      </w:r>
      <w:r w:rsidR="003F521C">
        <w:rPr>
          <w:rFonts w:ascii="Arial" w:eastAsia="Times New Roman" w:hAnsi="Arial" w:cs="Arial"/>
          <w:color w:val="000000"/>
          <w:lang w:eastAsia="en-AU"/>
        </w:rPr>
        <w:t xml:space="preserve">safe and </w:t>
      </w:r>
      <w:r w:rsidRPr="00C07AD0">
        <w:rPr>
          <w:rFonts w:ascii="Arial" w:eastAsia="Times New Roman" w:hAnsi="Arial" w:cs="Arial"/>
          <w:color w:val="000000"/>
          <w:lang w:eastAsia="en-AU"/>
        </w:rPr>
        <w:t>adequate nutrition</w:t>
      </w:r>
      <w:r w:rsidR="00265E39">
        <w:rPr>
          <w:rFonts w:ascii="Arial" w:eastAsia="Times New Roman" w:hAnsi="Arial" w:cs="Arial"/>
          <w:color w:val="000000"/>
          <w:lang w:eastAsia="en-AU"/>
        </w:rPr>
        <w:t>al</w:t>
      </w:r>
      <w:r w:rsidRPr="00C07AD0">
        <w:rPr>
          <w:rFonts w:ascii="Arial" w:eastAsia="Times New Roman" w:hAnsi="Arial" w:cs="Arial"/>
          <w:color w:val="000000"/>
          <w:lang w:eastAsia="en-AU"/>
        </w:rPr>
        <w:t xml:space="preserve"> </w:t>
      </w:r>
      <w:r w:rsidR="00265E39">
        <w:rPr>
          <w:rFonts w:ascii="Arial" w:eastAsia="Times New Roman" w:hAnsi="Arial" w:cs="Arial"/>
          <w:color w:val="000000"/>
          <w:lang w:eastAsia="en-AU"/>
        </w:rPr>
        <w:t>intake</w:t>
      </w:r>
      <w:r w:rsidR="00001DA6">
        <w:rPr>
          <w:rFonts w:ascii="Arial" w:eastAsia="Times New Roman" w:hAnsi="Arial" w:cs="Arial"/>
          <w:color w:val="000000"/>
          <w:lang w:eastAsia="en-AU"/>
        </w:rPr>
        <w:t xml:space="preserve">. </w:t>
      </w:r>
      <w:r w:rsidR="001D6754">
        <w:rPr>
          <w:rFonts w:ascii="Arial" w:eastAsia="Times New Roman" w:hAnsi="Arial" w:cs="Arial"/>
          <w:color w:val="000000"/>
          <w:lang w:eastAsia="en-AU"/>
        </w:rPr>
        <w:t xml:space="preserve">Recommendations from speech pathologists and dietitians </w:t>
      </w:r>
      <w:r w:rsidR="00E4139D">
        <w:rPr>
          <w:rFonts w:ascii="Arial" w:eastAsia="Times New Roman" w:hAnsi="Arial" w:cs="Arial"/>
          <w:color w:val="000000"/>
          <w:lang w:eastAsia="en-AU"/>
        </w:rPr>
        <w:t xml:space="preserve">were </w:t>
      </w:r>
      <w:r w:rsidR="00944EF9">
        <w:rPr>
          <w:rFonts w:ascii="Arial" w:eastAsia="Times New Roman" w:hAnsi="Arial" w:cs="Arial"/>
          <w:color w:val="000000"/>
          <w:lang w:eastAsia="en-AU"/>
        </w:rPr>
        <w:t xml:space="preserve">entered directly into </w:t>
      </w:r>
      <w:r w:rsidR="00E4139D">
        <w:rPr>
          <w:rFonts w:ascii="Arial" w:eastAsia="Times New Roman" w:hAnsi="Arial" w:cs="Arial"/>
          <w:color w:val="000000"/>
          <w:lang w:eastAsia="en-AU"/>
        </w:rPr>
        <w:t xml:space="preserve">each </w:t>
      </w:r>
      <w:r w:rsidR="00944EF9">
        <w:rPr>
          <w:rFonts w:ascii="Arial" w:eastAsia="Times New Roman" w:hAnsi="Arial" w:cs="Arial"/>
          <w:color w:val="000000"/>
          <w:lang w:eastAsia="en-AU"/>
        </w:rPr>
        <w:t xml:space="preserve">consumer’s care and services plan, </w:t>
      </w:r>
      <w:r w:rsidR="001D6754">
        <w:rPr>
          <w:rFonts w:ascii="Arial" w:eastAsia="Times New Roman" w:hAnsi="Arial" w:cs="Arial"/>
          <w:color w:val="000000"/>
          <w:lang w:eastAsia="en-AU"/>
        </w:rPr>
        <w:t xml:space="preserve">however, these </w:t>
      </w:r>
      <w:r w:rsidRPr="00C07AD0">
        <w:rPr>
          <w:rFonts w:ascii="Arial" w:eastAsia="Times New Roman" w:hAnsi="Arial" w:cs="Arial"/>
          <w:color w:val="000000"/>
          <w:lang w:eastAsia="en-AU"/>
        </w:rPr>
        <w:t xml:space="preserve">did not </w:t>
      </w:r>
      <w:r w:rsidR="00725341">
        <w:rPr>
          <w:rFonts w:ascii="Arial" w:eastAsia="Times New Roman" w:hAnsi="Arial" w:cs="Arial"/>
          <w:color w:val="000000"/>
          <w:lang w:eastAsia="en-AU"/>
        </w:rPr>
        <w:t xml:space="preserve">always </w:t>
      </w:r>
      <w:r w:rsidRPr="00C07AD0">
        <w:rPr>
          <w:rFonts w:ascii="Arial" w:eastAsia="Times New Roman" w:hAnsi="Arial" w:cs="Arial"/>
          <w:color w:val="000000"/>
          <w:lang w:eastAsia="en-AU"/>
        </w:rPr>
        <w:t xml:space="preserve">match with </w:t>
      </w:r>
      <w:r w:rsidR="00E4139D">
        <w:rPr>
          <w:rFonts w:ascii="Arial" w:eastAsia="Times New Roman" w:hAnsi="Arial" w:cs="Arial"/>
          <w:color w:val="000000"/>
          <w:lang w:eastAsia="en-AU"/>
        </w:rPr>
        <w:t xml:space="preserve">other documents used </w:t>
      </w:r>
      <w:r w:rsidR="00535E4F">
        <w:rPr>
          <w:rFonts w:ascii="Arial" w:eastAsia="Times New Roman" w:hAnsi="Arial" w:cs="Arial"/>
          <w:color w:val="000000"/>
          <w:lang w:eastAsia="en-AU"/>
        </w:rPr>
        <w:t xml:space="preserve">to communicate consumer </w:t>
      </w:r>
      <w:r w:rsidR="0074255B">
        <w:rPr>
          <w:rFonts w:ascii="Arial" w:eastAsia="Times New Roman" w:hAnsi="Arial" w:cs="Arial"/>
          <w:color w:val="000000"/>
          <w:lang w:eastAsia="en-AU"/>
        </w:rPr>
        <w:t xml:space="preserve">dietary </w:t>
      </w:r>
      <w:r w:rsidR="00535E4F">
        <w:rPr>
          <w:rFonts w:ascii="Arial" w:eastAsia="Times New Roman" w:hAnsi="Arial" w:cs="Arial"/>
          <w:color w:val="000000"/>
          <w:lang w:eastAsia="en-AU"/>
        </w:rPr>
        <w:t xml:space="preserve">needs and preferences such as </w:t>
      </w:r>
      <w:r w:rsidRPr="00C07AD0">
        <w:rPr>
          <w:rFonts w:ascii="Arial" w:eastAsia="Times New Roman" w:hAnsi="Arial" w:cs="Arial"/>
          <w:color w:val="000000"/>
          <w:lang w:eastAsia="en-AU"/>
        </w:rPr>
        <w:t xml:space="preserve">the </w:t>
      </w:r>
      <w:r w:rsidR="00072657">
        <w:rPr>
          <w:rFonts w:ascii="Arial" w:eastAsia="Times New Roman" w:hAnsi="Arial" w:cs="Arial"/>
          <w:color w:val="000000"/>
          <w:lang w:eastAsia="en-AU"/>
        </w:rPr>
        <w:t xml:space="preserve">staff </w:t>
      </w:r>
      <w:r w:rsidRPr="00C07AD0">
        <w:rPr>
          <w:rFonts w:ascii="Arial" w:eastAsia="Times New Roman" w:hAnsi="Arial" w:cs="Arial"/>
          <w:color w:val="000000"/>
          <w:lang w:eastAsia="en-AU"/>
        </w:rPr>
        <w:t xml:space="preserve">handover sheet </w:t>
      </w:r>
      <w:r w:rsidR="00535E4F">
        <w:rPr>
          <w:rFonts w:ascii="Arial" w:eastAsia="Times New Roman" w:hAnsi="Arial" w:cs="Arial"/>
          <w:color w:val="000000"/>
          <w:lang w:eastAsia="en-AU"/>
        </w:rPr>
        <w:t xml:space="preserve">and </w:t>
      </w:r>
      <w:r w:rsidR="00D031DD">
        <w:rPr>
          <w:rFonts w:ascii="Arial" w:eastAsia="Times New Roman" w:hAnsi="Arial" w:cs="Arial"/>
          <w:color w:val="000000"/>
          <w:lang w:eastAsia="en-AU"/>
        </w:rPr>
        <w:t xml:space="preserve">the </w:t>
      </w:r>
      <w:r w:rsidR="00866A30">
        <w:rPr>
          <w:rFonts w:ascii="Arial" w:eastAsia="Times New Roman" w:hAnsi="Arial" w:cs="Arial"/>
          <w:color w:val="000000"/>
          <w:lang w:eastAsia="en-AU"/>
        </w:rPr>
        <w:t xml:space="preserve">kitchen </w:t>
      </w:r>
      <w:r w:rsidRPr="00C07AD0">
        <w:rPr>
          <w:rFonts w:ascii="Arial" w:eastAsia="Times New Roman" w:hAnsi="Arial" w:cs="Arial"/>
          <w:color w:val="000000"/>
          <w:lang w:eastAsia="en-AU"/>
        </w:rPr>
        <w:t>dietary</w:t>
      </w:r>
      <w:r w:rsidR="00E87180">
        <w:rPr>
          <w:rFonts w:ascii="Arial" w:eastAsia="Times New Roman" w:hAnsi="Arial" w:cs="Arial"/>
          <w:color w:val="000000"/>
          <w:lang w:eastAsia="en-AU"/>
        </w:rPr>
        <w:t xml:space="preserve"> </w:t>
      </w:r>
      <w:r w:rsidR="00406FAC">
        <w:rPr>
          <w:rFonts w:ascii="Arial" w:eastAsia="Times New Roman" w:hAnsi="Arial" w:cs="Arial"/>
          <w:color w:val="000000"/>
          <w:lang w:eastAsia="en-AU"/>
        </w:rPr>
        <w:t xml:space="preserve">register. </w:t>
      </w:r>
      <w:r w:rsidR="00EC0C4F">
        <w:rPr>
          <w:rFonts w:ascii="Arial" w:eastAsia="Times New Roman" w:hAnsi="Arial" w:cs="Arial"/>
          <w:color w:val="000000"/>
          <w:lang w:eastAsia="en-AU"/>
        </w:rPr>
        <w:t>While</w:t>
      </w:r>
      <w:r w:rsidR="002A787A">
        <w:rPr>
          <w:rFonts w:ascii="Arial" w:eastAsia="Times New Roman" w:hAnsi="Arial" w:cs="Arial"/>
          <w:color w:val="000000"/>
          <w:lang w:eastAsia="en-AU"/>
        </w:rPr>
        <w:t xml:space="preserve"> </w:t>
      </w:r>
      <w:r w:rsidR="001F11D6" w:rsidRPr="004F1E39">
        <w:rPr>
          <w:rFonts w:ascii="Arial" w:eastAsia="Times New Roman" w:hAnsi="Arial" w:cs="Arial"/>
          <w:color w:val="auto"/>
          <w:lang w:eastAsia="en-AU"/>
        </w:rPr>
        <w:t>h</w:t>
      </w:r>
      <w:r w:rsidR="001F11D6" w:rsidRPr="004F1E39">
        <w:rPr>
          <w:rFonts w:ascii="Arial" w:hAnsi="Arial" w:cs="Arial"/>
          <w:color w:val="auto"/>
        </w:rPr>
        <w:t xml:space="preserve">andover sheets are provided </w:t>
      </w:r>
      <w:r w:rsidR="006E0F2B">
        <w:rPr>
          <w:rFonts w:ascii="Arial" w:hAnsi="Arial" w:cs="Arial"/>
          <w:color w:val="auto"/>
        </w:rPr>
        <w:t xml:space="preserve">to </w:t>
      </w:r>
      <w:r w:rsidR="001F11D6" w:rsidRPr="004F1E39">
        <w:rPr>
          <w:rFonts w:ascii="Arial" w:hAnsi="Arial" w:cs="Arial"/>
          <w:color w:val="auto"/>
        </w:rPr>
        <w:t>staff each shift</w:t>
      </w:r>
      <w:r w:rsidR="00D60091" w:rsidRPr="004F1E39">
        <w:rPr>
          <w:rFonts w:ascii="Arial" w:hAnsi="Arial" w:cs="Arial"/>
          <w:color w:val="auto"/>
        </w:rPr>
        <w:t xml:space="preserve">, the Assessment Team </w:t>
      </w:r>
      <w:r w:rsidR="00810156" w:rsidRPr="004F1E39">
        <w:rPr>
          <w:rFonts w:ascii="Arial" w:hAnsi="Arial" w:cs="Arial"/>
          <w:color w:val="auto"/>
        </w:rPr>
        <w:t xml:space="preserve">determined staff rely on their own knowledge </w:t>
      </w:r>
      <w:r w:rsidR="00516390">
        <w:rPr>
          <w:rFonts w:ascii="Arial" w:hAnsi="Arial" w:cs="Arial"/>
          <w:color w:val="auto"/>
        </w:rPr>
        <w:t xml:space="preserve">about individual </w:t>
      </w:r>
      <w:r w:rsidR="00810156" w:rsidRPr="004F1E39">
        <w:rPr>
          <w:rFonts w:ascii="Arial" w:hAnsi="Arial" w:cs="Arial"/>
          <w:color w:val="auto"/>
        </w:rPr>
        <w:t xml:space="preserve">consumers </w:t>
      </w:r>
      <w:r w:rsidR="00575C3C" w:rsidRPr="004F1E39">
        <w:rPr>
          <w:rFonts w:ascii="Arial" w:hAnsi="Arial" w:cs="Arial"/>
          <w:color w:val="auto"/>
        </w:rPr>
        <w:t>to guide delivery of consumer care</w:t>
      </w:r>
      <w:r w:rsidR="004B1C73">
        <w:rPr>
          <w:rFonts w:ascii="Arial" w:hAnsi="Arial" w:cs="Arial"/>
          <w:color w:val="auto"/>
        </w:rPr>
        <w:t>,</w:t>
      </w:r>
      <w:r w:rsidR="00EC0C4F">
        <w:rPr>
          <w:rFonts w:ascii="Arial" w:hAnsi="Arial" w:cs="Arial"/>
          <w:color w:val="auto"/>
        </w:rPr>
        <w:t xml:space="preserve"> </w:t>
      </w:r>
      <w:r w:rsidR="00406FAC">
        <w:rPr>
          <w:rFonts w:ascii="Arial" w:hAnsi="Arial" w:cs="Arial"/>
          <w:color w:val="auto"/>
        </w:rPr>
        <w:t xml:space="preserve">rather than </w:t>
      </w:r>
      <w:r w:rsidR="00321FE5">
        <w:rPr>
          <w:rFonts w:ascii="Arial" w:hAnsi="Arial" w:cs="Arial"/>
          <w:color w:val="auto"/>
        </w:rPr>
        <w:t>the staff handover sheet</w:t>
      </w:r>
      <w:r w:rsidR="00406FAC">
        <w:rPr>
          <w:rFonts w:ascii="Arial" w:hAnsi="Arial" w:cs="Arial"/>
          <w:color w:val="auto"/>
        </w:rPr>
        <w:t xml:space="preserve">, or </w:t>
      </w:r>
      <w:r w:rsidR="00321FE5">
        <w:rPr>
          <w:rFonts w:ascii="Arial" w:hAnsi="Arial" w:cs="Arial"/>
          <w:color w:val="auto"/>
        </w:rPr>
        <w:t xml:space="preserve">documentation in </w:t>
      </w:r>
      <w:r w:rsidR="00D73422">
        <w:rPr>
          <w:rFonts w:ascii="Arial" w:hAnsi="Arial" w:cs="Arial"/>
          <w:color w:val="auto"/>
        </w:rPr>
        <w:t>the service’s electronic information management system</w:t>
      </w:r>
      <w:r w:rsidR="00321FE5">
        <w:rPr>
          <w:rFonts w:ascii="Arial" w:hAnsi="Arial" w:cs="Arial"/>
          <w:color w:val="auto"/>
        </w:rPr>
        <w:t>.</w:t>
      </w:r>
      <w:r w:rsidR="00575C3C" w:rsidRPr="004F1E39">
        <w:rPr>
          <w:rFonts w:ascii="Arial" w:hAnsi="Arial" w:cs="Arial"/>
          <w:color w:val="auto"/>
        </w:rPr>
        <w:t xml:space="preserve"> </w:t>
      </w:r>
      <w:r w:rsidR="007477C4" w:rsidRPr="004F1E39">
        <w:rPr>
          <w:rFonts w:ascii="Arial" w:hAnsi="Arial" w:cs="Arial"/>
          <w:color w:val="auto"/>
        </w:rPr>
        <w:t>S</w:t>
      </w:r>
      <w:r w:rsidR="001F11D6" w:rsidRPr="004F1E39">
        <w:rPr>
          <w:rFonts w:ascii="Arial" w:hAnsi="Arial" w:cs="Arial"/>
          <w:color w:val="auto"/>
        </w:rPr>
        <w:t xml:space="preserve">taff </w:t>
      </w:r>
      <w:r w:rsidR="007477C4" w:rsidRPr="004F1E39">
        <w:rPr>
          <w:rFonts w:ascii="Arial" w:hAnsi="Arial" w:cs="Arial"/>
          <w:color w:val="auto"/>
        </w:rPr>
        <w:t xml:space="preserve">related </w:t>
      </w:r>
      <w:r w:rsidR="006B15B6">
        <w:rPr>
          <w:rFonts w:ascii="Arial" w:hAnsi="Arial" w:cs="Arial"/>
          <w:color w:val="auto"/>
        </w:rPr>
        <w:t xml:space="preserve">information documented </w:t>
      </w:r>
      <w:r w:rsidR="00406FAC">
        <w:rPr>
          <w:rFonts w:ascii="Arial" w:hAnsi="Arial" w:cs="Arial"/>
          <w:color w:val="auto"/>
        </w:rPr>
        <w:t xml:space="preserve">in </w:t>
      </w:r>
      <w:r w:rsidR="00746C47">
        <w:rPr>
          <w:rFonts w:ascii="Arial" w:hAnsi="Arial" w:cs="Arial"/>
          <w:color w:val="auto"/>
        </w:rPr>
        <w:t xml:space="preserve">staff handover sheets as </w:t>
      </w:r>
      <w:r w:rsidR="00746C47" w:rsidRPr="004F1E39">
        <w:rPr>
          <w:rFonts w:ascii="Arial" w:hAnsi="Arial" w:cs="Arial"/>
          <w:color w:val="auto"/>
        </w:rPr>
        <w:t>frequently incomplete or outdated</w:t>
      </w:r>
      <w:r w:rsidR="00F155DC">
        <w:rPr>
          <w:rFonts w:ascii="Arial" w:hAnsi="Arial" w:cs="Arial"/>
          <w:color w:val="auto"/>
        </w:rPr>
        <w:t>.</w:t>
      </w:r>
      <w:r w:rsidR="007E616C">
        <w:rPr>
          <w:rFonts w:ascii="Arial" w:hAnsi="Arial" w:cs="Arial"/>
          <w:color w:val="auto"/>
        </w:rPr>
        <w:t xml:space="preserve"> </w:t>
      </w:r>
    </w:p>
    <w:p w14:paraId="536097CD" w14:textId="2B3457D4" w:rsidR="00C07AD0" w:rsidRPr="00C07AD0" w:rsidRDefault="00442BAE" w:rsidP="00224B4E">
      <w:pPr>
        <w:textAlignment w:val="center"/>
        <w:rPr>
          <w:rFonts w:ascii="Arial" w:eastAsia="Times New Roman" w:hAnsi="Arial" w:cs="Arial"/>
          <w:color w:val="auto"/>
          <w:lang w:eastAsia="en-AU"/>
        </w:rPr>
      </w:pPr>
      <w:r>
        <w:rPr>
          <w:rFonts w:ascii="Arial" w:hAnsi="Arial" w:cs="Arial"/>
          <w:color w:val="auto"/>
        </w:rPr>
        <w:t>With inconsistencies identi</w:t>
      </w:r>
      <w:r w:rsidR="00FD7D8C">
        <w:rPr>
          <w:rFonts w:ascii="Arial" w:hAnsi="Arial" w:cs="Arial"/>
          <w:color w:val="auto"/>
        </w:rPr>
        <w:t>fied in documentation</w:t>
      </w:r>
      <w:r w:rsidR="005B539E">
        <w:rPr>
          <w:rFonts w:ascii="Arial" w:hAnsi="Arial" w:cs="Arial"/>
          <w:color w:val="auto"/>
        </w:rPr>
        <w:t xml:space="preserve"> of</w:t>
      </w:r>
      <w:r w:rsidR="00420B15">
        <w:rPr>
          <w:rFonts w:ascii="Arial" w:hAnsi="Arial" w:cs="Arial"/>
          <w:color w:val="auto"/>
        </w:rPr>
        <w:t xml:space="preserve"> consumer information</w:t>
      </w:r>
      <w:r w:rsidR="00FD7D8C">
        <w:rPr>
          <w:rFonts w:ascii="Arial" w:hAnsi="Arial" w:cs="Arial"/>
          <w:color w:val="auto"/>
        </w:rPr>
        <w:t xml:space="preserve">, and </w:t>
      </w:r>
      <w:r w:rsidR="00092C10">
        <w:rPr>
          <w:rFonts w:ascii="Arial" w:hAnsi="Arial" w:cs="Arial"/>
          <w:color w:val="auto"/>
        </w:rPr>
        <w:t xml:space="preserve">discrepancies identified </w:t>
      </w:r>
      <w:r w:rsidR="00725341">
        <w:rPr>
          <w:rFonts w:ascii="Arial" w:hAnsi="Arial" w:cs="Arial"/>
          <w:color w:val="auto"/>
        </w:rPr>
        <w:t xml:space="preserve">in </w:t>
      </w:r>
      <w:r w:rsidR="00FD7D8C">
        <w:rPr>
          <w:rFonts w:ascii="Arial" w:hAnsi="Arial" w:cs="Arial"/>
          <w:color w:val="auto"/>
        </w:rPr>
        <w:t xml:space="preserve">information </w:t>
      </w:r>
      <w:r w:rsidR="00092C10">
        <w:rPr>
          <w:rFonts w:ascii="Arial" w:hAnsi="Arial" w:cs="Arial"/>
          <w:color w:val="auto"/>
        </w:rPr>
        <w:t xml:space="preserve">used by staff </w:t>
      </w:r>
      <w:r w:rsidR="00FD7D8C">
        <w:rPr>
          <w:rFonts w:ascii="Arial" w:hAnsi="Arial" w:cs="Arial"/>
          <w:color w:val="auto"/>
        </w:rPr>
        <w:t xml:space="preserve">to </w:t>
      </w:r>
      <w:r w:rsidR="007873B3">
        <w:rPr>
          <w:rFonts w:ascii="Arial" w:hAnsi="Arial" w:cs="Arial"/>
          <w:color w:val="auto"/>
        </w:rPr>
        <w:t xml:space="preserve">inform </w:t>
      </w:r>
      <w:r w:rsidR="009F192B">
        <w:rPr>
          <w:rFonts w:ascii="Arial" w:hAnsi="Arial" w:cs="Arial"/>
          <w:color w:val="auto"/>
        </w:rPr>
        <w:t xml:space="preserve">the </w:t>
      </w:r>
      <w:r w:rsidR="00014830">
        <w:rPr>
          <w:rFonts w:ascii="Arial" w:hAnsi="Arial" w:cs="Arial"/>
          <w:color w:val="auto"/>
        </w:rPr>
        <w:t xml:space="preserve">delivery of safe </w:t>
      </w:r>
      <w:r w:rsidR="0074255B">
        <w:rPr>
          <w:rFonts w:ascii="Arial" w:hAnsi="Arial" w:cs="Arial"/>
          <w:color w:val="auto"/>
        </w:rPr>
        <w:t xml:space="preserve">nutritional intake, </w:t>
      </w:r>
      <w:r w:rsidR="00402E66">
        <w:rPr>
          <w:rFonts w:ascii="Arial" w:hAnsi="Arial" w:cs="Arial"/>
          <w:color w:val="auto"/>
        </w:rPr>
        <w:t xml:space="preserve">there is </w:t>
      </w:r>
      <w:bookmarkStart w:id="2" w:name="_Hlk175060497"/>
      <w:r w:rsidR="00402E66">
        <w:rPr>
          <w:rFonts w:ascii="Arial" w:hAnsi="Arial" w:cs="Arial"/>
          <w:color w:val="auto"/>
        </w:rPr>
        <w:t xml:space="preserve">potential for consumers to receive </w:t>
      </w:r>
      <w:r w:rsidR="00186529">
        <w:rPr>
          <w:rFonts w:ascii="Arial" w:hAnsi="Arial" w:cs="Arial"/>
          <w:color w:val="auto"/>
        </w:rPr>
        <w:t>inappropriate food</w:t>
      </w:r>
      <w:r w:rsidR="00092C10">
        <w:rPr>
          <w:rFonts w:ascii="Arial" w:hAnsi="Arial" w:cs="Arial"/>
          <w:color w:val="auto"/>
        </w:rPr>
        <w:t xml:space="preserve"> </w:t>
      </w:r>
      <w:r w:rsidR="00186529">
        <w:rPr>
          <w:rFonts w:ascii="Arial" w:hAnsi="Arial" w:cs="Arial"/>
          <w:color w:val="auto"/>
        </w:rPr>
        <w:t xml:space="preserve">and </w:t>
      </w:r>
      <w:r w:rsidR="00EA4C0B">
        <w:rPr>
          <w:rFonts w:ascii="Arial" w:hAnsi="Arial" w:cs="Arial"/>
          <w:color w:val="auto"/>
        </w:rPr>
        <w:t xml:space="preserve">or </w:t>
      </w:r>
      <w:r w:rsidR="00186529">
        <w:rPr>
          <w:rFonts w:ascii="Arial" w:hAnsi="Arial" w:cs="Arial"/>
          <w:color w:val="auto"/>
        </w:rPr>
        <w:t>assistance</w:t>
      </w:r>
      <w:r w:rsidR="00392741">
        <w:rPr>
          <w:rFonts w:ascii="Arial" w:hAnsi="Arial" w:cs="Arial"/>
          <w:color w:val="auto"/>
        </w:rPr>
        <w:t>,</w:t>
      </w:r>
      <w:r w:rsidR="00186529">
        <w:rPr>
          <w:rFonts w:ascii="Arial" w:hAnsi="Arial" w:cs="Arial"/>
          <w:color w:val="auto"/>
        </w:rPr>
        <w:t xml:space="preserve"> with </w:t>
      </w:r>
      <w:r w:rsidR="00392741">
        <w:rPr>
          <w:rFonts w:ascii="Arial" w:hAnsi="Arial" w:cs="Arial"/>
          <w:color w:val="auto"/>
        </w:rPr>
        <w:t xml:space="preserve">the </w:t>
      </w:r>
      <w:r w:rsidR="00186529">
        <w:rPr>
          <w:rFonts w:ascii="Arial" w:hAnsi="Arial" w:cs="Arial"/>
          <w:color w:val="auto"/>
        </w:rPr>
        <w:t>associat</w:t>
      </w:r>
      <w:r w:rsidR="005B539E">
        <w:rPr>
          <w:rFonts w:ascii="Arial" w:hAnsi="Arial" w:cs="Arial"/>
          <w:color w:val="auto"/>
        </w:rPr>
        <w:t>ed consumer risk</w:t>
      </w:r>
      <w:r w:rsidR="00392741">
        <w:rPr>
          <w:rFonts w:ascii="Arial" w:hAnsi="Arial" w:cs="Arial"/>
          <w:color w:val="auto"/>
        </w:rPr>
        <w:t>s</w:t>
      </w:r>
      <w:r w:rsidR="005B539E">
        <w:rPr>
          <w:rFonts w:ascii="Arial" w:hAnsi="Arial" w:cs="Arial"/>
          <w:color w:val="auto"/>
        </w:rPr>
        <w:t xml:space="preserve">. </w:t>
      </w:r>
      <w:r w:rsidR="00FD7D8C">
        <w:rPr>
          <w:rFonts w:ascii="Arial" w:hAnsi="Arial" w:cs="Arial"/>
          <w:color w:val="auto"/>
        </w:rPr>
        <w:t xml:space="preserve"> </w:t>
      </w:r>
    </w:p>
    <w:bookmarkEnd w:id="2"/>
    <w:p w14:paraId="79B5ED61" w14:textId="1EC5B273" w:rsidR="00C07AD0" w:rsidRPr="00DF2E3C" w:rsidRDefault="00714DBD" w:rsidP="00224B4E">
      <w:pPr>
        <w:rPr>
          <w:rFonts w:ascii="Arial" w:eastAsia="Times New Roman" w:hAnsi="Arial" w:cs="Arial"/>
          <w:color w:val="auto"/>
          <w:lang w:eastAsia="en-AU"/>
        </w:rPr>
      </w:pPr>
      <w:r w:rsidRPr="00714DBD">
        <w:rPr>
          <w:rFonts w:ascii="Arial" w:hAnsi="Arial" w:cs="Arial"/>
        </w:rPr>
        <w:t>Management acknowledged the kitchen’s consumer dietary register, and the</w:t>
      </w:r>
      <w:r w:rsidR="009F192B">
        <w:rPr>
          <w:rFonts w:ascii="Arial" w:hAnsi="Arial" w:cs="Arial"/>
        </w:rPr>
        <w:t xml:space="preserve"> staff</w:t>
      </w:r>
      <w:r w:rsidRPr="00714DBD">
        <w:rPr>
          <w:rFonts w:ascii="Arial" w:hAnsi="Arial" w:cs="Arial"/>
        </w:rPr>
        <w:t xml:space="preserve"> handover sheet </w:t>
      </w:r>
      <w:r w:rsidR="007B6F67">
        <w:rPr>
          <w:rFonts w:ascii="Arial" w:hAnsi="Arial" w:cs="Arial"/>
        </w:rPr>
        <w:t xml:space="preserve">were </w:t>
      </w:r>
      <w:r w:rsidR="003D09F1">
        <w:rPr>
          <w:rFonts w:ascii="Arial" w:hAnsi="Arial" w:cs="Arial"/>
        </w:rPr>
        <w:t xml:space="preserve">not always current </w:t>
      </w:r>
      <w:r w:rsidR="006443D4">
        <w:rPr>
          <w:rFonts w:ascii="Arial" w:hAnsi="Arial" w:cs="Arial"/>
        </w:rPr>
        <w:t>or accurate.</w:t>
      </w:r>
      <w:r w:rsidR="00392741">
        <w:rPr>
          <w:rFonts w:ascii="Arial" w:hAnsi="Arial" w:cs="Arial"/>
        </w:rPr>
        <w:t xml:space="preserve"> </w:t>
      </w:r>
      <w:r w:rsidR="00481CCD">
        <w:rPr>
          <w:rFonts w:ascii="Arial" w:hAnsi="Arial" w:cs="Arial"/>
        </w:rPr>
        <w:t xml:space="preserve">Management indicated </w:t>
      </w:r>
      <w:r w:rsidR="00392741">
        <w:rPr>
          <w:rFonts w:ascii="Arial" w:hAnsi="Arial" w:cs="Arial"/>
        </w:rPr>
        <w:t xml:space="preserve">the intention </w:t>
      </w:r>
      <w:r w:rsidR="00ED3409">
        <w:rPr>
          <w:rFonts w:ascii="Arial" w:hAnsi="Arial" w:cs="Arial"/>
        </w:rPr>
        <w:t xml:space="preserve">for </w:t>
      </w:r>
      <w:r w:rsidR="00481CCD">
        <w:rPr>
          <w:rFonts w:ascii="Arial" w:hAnsi="Arial" w:cs="Arial"/>
        </w:rPr>
        <w:t xml:space="preserve">a </w:t>
      </w:r>
      <w:r w:rsidRPr="00714DBD">
        <w:rPr>
          <w:rFonts w:ascii="Arial" w:hAnsi="Arial" w:cs="Arial"/>
        </w:rPr>
        <w:t xml:space="preserve">newly created role to </w:t>
      </w:r>
      <w:r w:rsidR="00DF1360">
        <w:rPr>
          <w:rFonts w:ascii="Arial" w:hAnsi="Arial" w:cs="Arial"/>
        </w:rPr>
        <w:t xml:space="preserve">include </w:t>
      </w:r>
      <w:r w:rsidR="00ED3409">
        <w:rPr>
          <w:rFonts w:ascii="Arial" w:hAnsi="Arial" w:cs="Arial"/>
        </w:rPr>
        <w:t>the responsibil</w:t>
      </w:r>
      <w:r w:rsidR="00EB1DC3">
        <w:rPr>
          <w:rFonts w:ascii="Arial" w:hAnsi="Arial" w:cs="Arial"/>
        </w:rPr>
        <w:t>ity of</w:t>
      </w:r>
      <w:r w:rsidR="00ED3409">
        <w:rPr>
          <w:rFonts w:ascii="Arial" w:hAnsi="Arial" w:cs="Arial"/>
        </w:rPr>
        <w:t xml:space="preserve"> </w:t>
      </w:r>
      <w:r w:rsidR="00DF1360">
        <w:rPr>
          <w:rFonts w:ascii="Arial" w:hAnsi="Arial" w:cs="Arial"/>
        </w:rPr>
        <w:t xml:space="preserve">auditing </w:t>
      </w:r>
      <w:r w:rsidR="007B6F67">
        <w:rPr>
          <w:rFonts w:ascii="Arial" w:hAnsi="Arial" w:cs="Arial"/>
        </w:rPr>
        <w:t xml:space="preserve">information used to inform care </w:t>
      </w:r>
      <w:r w:rsidR="00392741">
        <w:rPr>
          <w:rFonts w:ascii="Arial" w:hAnsi="Arial" w:cs="Arial"/>
        </w:rPr>
        <w:t>planning</w:t>
      </w:r>
      <w:r w:rsidR="00EB1DC3">
        <w:rPr>
          <w:rFonts w:ascii="Arial" w:hAnsi="Arial" w:cs="Arial"/>
        </w:rPr>
        <w:t xml:space="preserve"> and delivery </w:t>
      </w:r>
      <w:r w:rsidR="00563B95">
        <w:rPr>
          <w:rFonts w:ascii="Arial" w:hAnsi="Arial" w:cs="Arial"/>
        </w:rPr>
        <w:t>to ensure accuracy and currency</w:t>
      </w:r>
      <w:r w:rsidR="00392741">
        <w:rPr>
          <w:rFonts w:ascii="Arial" w:hAnsi="Arial" w:cs="Arial"/>
        </w:rPr>
        <w:t>.</w:t>
      </w:r>
    </w:p>
    <w:p w14:paraId="70964C57" w14:textId="73F14153" w:rsidR="00015BD4" w:rsidRPr="0046748B" w:rsidRDefault="00754506" w:rsidP="00224B4E">
      <w:pPr>
        <w:pStyle w:val="NormalArial"/>
      </w:pPr>
      <w:r w:rsidRPr="004C237D">
        <w:t xml:space="preserve">The Provider submitted a written response (the response) </w:t>
      </w:r>
      <w:r w:rsidR="004D23F9">
        <w:t xml:space="preserve">providing further evidence </w:t>
      </w:r>
      <w:r w:rsidRPr="004C237D">
        <w:t>indicating</w:t>
      </w:r>
      <w:r w:rsidR="004C237D">
        <w:t xml:space="preserve"> </w:t>
      </w:r>
      <w:r w:rsidR="00A055C4">
        <w:t>h</w:t>
      </w:r>
      <w:r w:rsidR="004C237D">
        <w:t xml:space="preserve">andover </w:t>
      </w:r>
      <w:r w:rsidR="00A055C4">
        <w:t xml:space="preserve">processes </w:t>
      </w:r>
      <w:r w:rsidR="00713BC8">
        <w:t xml:space="preserve">have been reviewed </w:t>
      </w:r>
      <w:r w:rsidR="00EA63A2">
        <w:t xml:space="preserve">and new processes for handover generation and communication have been implemented. </w:t>
      </w:r>
      <w:r w:rsidR="00892633">
        <w:t>Staff training has been undertaken</w:t>
      </w:r>
      <w:r w:rsidR="00464304">
        <w:t xml:space="preserve"> setting out expectations about </w:t>
      </w:r>
      <w:r w:rsidR="00A21671">
        <w:t xml:space="preserve">the handover process, </w:t>
      </w:r>
      <w:r w:rsidR="004439BE">
        <w:t>including taking and referencing current notes</w:t>
      </w:r>
      <w:r w:rsidR="00A21671">
        <w:t xml:space="preserve"> and record keeping.</w:t>
      </w:r>
      <w:r w:rsidR="004439BE">
        <w:t xml:space="preserve"> Updated care plan</w:t>
      </w:r>
      <w:r w:rsidR="005369A9">
        <w:t xml:space="preserve">s and consumer information was also provided for identified consumers. </w:t>
      </w:r>
    </w:p>
    <w:p w14:paraId="5EE0AA67" w14:textId="006776BF" w:rsidR="00CF5CD5" w:rsidRPr="00BB3315" w:rsidRDefault="00CF5CD5" w:rsidP="00224B4E">
      <w:pPr>
        <w:pStyle w:val="NormalArial"/>
        <w:rPr>
          <w:rFonts w:eastAsia="Arial"/>
        </w:rPr>
      </w:pPr>
      <w:r>
        <w:lastRenderedPageBreak/>
        <w:t>I acknowledge the response from the Provider, and initial steps to address the deficits identified by the Assessment Team. I am satisfied with the Provider’s interim management of individually identified consumer risk, review of</w:t>
      </w:r>
      <w:r w:rsidR="003604BA">
        <w:t xml:space="preserve"> handover practices</w:t>
      </w:r>
      <w:r w:rsidR="0006013B">
        <w:t>, implementation of revised handover practices</w:t>
      </w:r>
      <w:r w:rsidR="003604BA">
        <w:t xml:space="preserve"> and </w:t>
      </w:r>
      <w:r w:rsidR="008E0C16">
        <w:t xml:space="preserve">staff </w:t>
      </w:r>
      <w:r>
        <w:t>education</w:t>
      </w:r>
      <w:r w:rsidR="008E0C16">
        <w:t xml:space="preserve">. </w:t>
      </w:r>
      <w:r w:rsidR="00F82011">
        <w:t xml:space="preserve">However, </w:t>
      </w:r>
      <w:r>
        <w:t>evaluation of planned quality activities for this Requirement is yet to be fully implemented and completed</w:t>
      </w:r>
      <w:r w:rsidR="004C237D">
        <w:t>.</w:t>
      </w:r>
      <w:r w:rsidR="00F82011">
        <w:t xml:space="preserve"> </w:t>
      </w:r>
      <w:r w:rsidR="004C237D">
        <w:t>T</w:t>
      </w:r>
      <w:r w:rsidR="00F82011">
        <w:t xml:space="preserve">he evidence provided </w:t>
      </w:r>
      <w:r w:rsidR="004C237D">
        <w:t xml:space="preserve">indicated further refinement of the </w:t>
      </w:r>
      <w:r w:rsidR="00441B80">
        <w:t xml:space="preserve">documentation and </w:t>
      </w:r>
      <w:r w:rsidR="004C237D">
        <w:t xml:space="preserve">communication process is needed to ensure </w:t>
      </w:r>
      <w:r w:rsidR="004C237D" w:rsidRPr="004C237D">
        <w:t xml:space="preserve">consumers receive appropriate food and or assistance, </w:t>
      </w:r>
      <w:r w:rsidR="004C237D">
        <w:t xml:space="preserve">and there are no </w:t>
      </w:r>
      <w:r w:rsidR="004C237D" w:rsidRPr="004C237D">
        <w:t>associated consumer risks</w:t>
      </w:r>
      <w:r w:rsidR="004C237D">
        <w:t xml:space="preserve"> </w:t>
      </w:r>
      <w:r w:rsidR="00D732D3">
        <w:t xml:space="preserve">or </w:t>
      </w:r>
      <w:r w:rsidR="004C237D">
        <w:t>ambiguous information or directions.</w:t>
      </w:r>
      <w:r>
        <w:t xml:space="preserve"> </w:t>
      </w:r>
      <w:r w:rsidR="00752E77">
        <w:t xml:space="preserve">I am influenced by </w:t>
      </w:r>
      <w:r w:rsidR="008C1356">
        <w:t xml:space="preserve">the lack of clarity </w:t>
      </w:r>
      <w:r w:rsidR="00C5714D">
        <w:t xml:space="preserve">in </w:t>
      </w:r>
      <w:r w:rsidR="00F3301D">
        <w:t xml:space="preserve">information across the </w:t>
      </w:r>
      <w:r w:rsidR="00A74270">
        <w:t xml:space="preserve">records provided for a consumer </w:t>
      </w:r>
      <w:r w:rsidR="00213960">
        <w:t>regarding</w:t>
      </w:r>
      <w:r w:rsidR="00A74270">
        <w:t xml:space="preserve"> </w:t>
      </w:r>
      <w:r w:rsidR="00C5714D">
        <w:t>supervision</w:t>
      </w:r>
      <w:r w:rsidR="008C1356">
        <w:t xml:space="preserve"> </w:t>
      </w:r>
      <w:r w:rsidR="00C5714D">
        <w:t>when eating</w:t>
      </w:r>
      <w:r w:rsidR="00213960">
        <w:t xml:space="preserve">. I consider </w:t>
      </w:r>
      <w:r w:rsidR="00C0519F">
        <w:t xml:space="preserve">full implementation of the </w:t>
      </w:r>
      <w:r w:rsidR="00F071BF">
        <w:t xml:space="preserve">handover, recordkeeping and communication is needed to remediate the </w:t>
      </w:r>
      <w:r w:rsidR="00EF3C58">
        <w:t>identified risk to consumers.</w:t>
      </w:r>
      <w:r w:rsidR="00213960">
        <w:t xml:space="preserve"> </w:t>
      </w:r>
      <w:r>
        <w:t xml:space="preserve">With this consideration, </w:t>
      </w:r>
      <w:r>
        <w:rPr>
          <w:rFonts w:eastAsia="Arial"/>
        </w:rPr>
        <w:t xml:space="preserve">I find Requirement </w:t>
      </w:r>
      <w:r w:rsidR="00F82011">
        <w:t xml:space="preserve">3(3)(e) </w:t>
      </w:r>
      <w:r>
        <w:rPr>
          <w:rFonts w:eastAsia="Arial"/>
        </w:rPr>
        <w:t>Not-Compl</w:t>
      </w:r>
      <w:r w:rsidR="00F17FEB">
        <w:rPr>
          <w:rFonts w:eastAsia="Arial"/>
        </w:rPr>
        <w:t>iant</w:t>
      </w:r>
      <w:r>
        <w:rPr>
          <w:rFonts w:eastAsia="Arial"/>
        </w:rPr>
        <w:t xml:space="preserve">. </w:t>
      </w:r>
    </w:p>
    <w:p w14:paraId="22AEC66D" w14:textId="517D52EE" w:rsidR="009A057C" w:rsidRPr="00132F4F" w:rsidRDefault="009A057C" w:rsidP="00224B4E">
      <w:pPr>
        <w:rPr>
          <w:rFonts w:ascii="Arial" w:hAnsi="Arial" w:cs="Arial"/>
          <w:u w:val="single"/>
        </w:rPr>
      </w:pPr>
      <w:r w:rsidRPr="00132F4F">
        <w:rPr>
          <w:rFonts w:ascii="Arial" w:hAnsi="Arial" w:cs="Arial"/>
          <w:u w:val="single"/>
        </w:rPr>
        <w:t>Requirement 3(3)(b):</w:t>
      </w:r>
    </w:p>
    <w:p w14:paraId="3279BE08" w14:textId="1C432E18" w:rsidR="009C6162" w:rsidRPr="009C6162" w:rsidRDefault="00E6440C" w:rsidP="00224B4E">
      <w:pPr>
        <w:textAlignment w:val="center"/>
        <w:rPr>
          <w:rFonts w:ascii="Arial" w:eastAsia="Times New Roman" w:hAnsi="Arial" w:cs="Arial"/>
          <w:color w:val="000000"/>
          <w:lang w:eastAsia="en-AU"/>
        </w:rPr>
      </w:pPr>
      <w:r w:rsidRPr="009C6162">
        <w:rPr>
          <w:rFonts w:ascii="Arial" w:eastAsia="Times New Roman" w:hAnsi="Arial" w:cs="Arial"/>
          <w:color w:val="000000"/>
          <w:lang w:eastAsia="en-AU"/>
        </w:rPr>
        <w:t xml:space="preserve">The </w:t>
      </w:r>
      <w:r w:rsidRPr="00007D5D">
        <w:rPr>
          <w:rFonts w:ascii="Arial" w:eastAsia="Times New Roman" w:hAnsi="Arial" w:cs="Arial"/>
          <w:color w:val="000000"/>
          <w:lang w:eastAsia="en-AU"/>
        </w:rPr>
        <w:t>Assessment Team found</w:t>
      </w:r>
      <w:r w:rsidR="003D2B9C" w:rsidRPr="00007D5D">
        <w:rPr>
          <w:rFonts w:ascii="Arial" w:eastAsia="Times New Roman" w:hAnsi="Arial" w:cs="Arial"/>
          <w:color w:val="000000"/>
          <w:lang w:eastAsia="en-AU"/>
        </w:rPr>
        <w:t xml:space="preserve"> and consumers confirmed</w:t>
      </w:r>
      <w:r w:rsidRPr="00007D5D">
        <w:rPr>
          <w:rFonts w:ascii="Arial" w:eastAsia="Times New Roman" w:hAnsi="Arial" w:cs="Arial"/>
          <w:color w:val="000000"/>
          <w:lang w:eastAsia="en-AU"/>
        </w:rPr>
        <w:t xml:space="preserve"> the </w:t>
      </w:r>
      <w:r w:rsidRPr="009C6162">
        <w:rPr>
          <w:rFonts w:ascii="Arial" w:eastAsia="Times New Roman" w:hAnsi="Arial" w:cs="Arial"/>
          <w:color w:val="000000"/>
          <w:lang w:eastAsia="en-AU"/>
        </w:rPr>
        <w:t xml:space="preserve">service </w:t>
      </w:r>
      <w:r w:rsidR="008B692B" w:rsidRPr="00007D5D">
        <w:rPr>
          <w:rFonts w:ascii="Arial" w:eastAsia="Times New Roman" w:hAnsi="Arial" w:cs="Arial"/>
          <w:color w:val="000000"/>
          <w:lang w:eastAsia="en-AU"/>
        </w:rPr>
        <w:t>demonst</w:t>
      </w:r>
      <w:r w:rsidR="000D7354" w:rsidRPr="00007D5D">
        <w:rPr>
          <w:rFonts w:ascii="Arial" w:eastAsia="Times New Roman" w:hAnsi="Arial" w:cs="Arial"/>
          <w:color w:val="000000"/>
          <w:lang w:eastAsia="en-AU"/>
        </w:rPr>
        <w:t>rate</w:t>
      </w:r>
      <w:r w:rsidR="00EB1DC3">
        <w:rPr>
          <w:rFonts w:ascii="Arial" w:eastAsia="Times New Roman" w:hAnsi="Arial" w:cs="Arial"/>
          <w:color w:val="000000"/>
          <w:lang w:eastAsia="en-AU"/>
        </w:rPr>
        <w:t>d</w:t>
      </w:r>
      <w:r w:rsidR="000D7354" w:rsidRPr="00007D5D">
        <w:rPr>
          <w:rFonts w:ascii="Arial" w:eastAsia="Times New Roman" w:hAnsi="Arial" w:cs="Arial"/>
          <w:color w:val="000000"/>
          <w:lang w:eastAsia="en-AU"/>
        </w:rPr>
        <w:t xml:space="preserve"> </w:t>
      </w:r>
      <w:r w:rsidRPr="009C6162">
        <w:rPr>
          <w:rFonts w:ascii="Arial" w:eastAsia="Times New Roman" w:hAnsi="Arial" w:cs="Arial"/>
          <w:color w:val="000000"/>
          <w:lang w:eastAsia="en-AU"/>
        </w:rPr>
        <w:t>effective</w:t>
      </w:r>
      <w:r w:rsidR="00FC1F91" w:rsidRPr="00007D5D">
        <w:rPr>
          <w:rFonts w:ascii="Arial" w:eastAsia="Times New Roman" w:hAnsi="Arial" w:cs="Arial"/>
          <w:color w:val="000000"/>
          <w:lang w:eastAsia="en-AU"/>
        </w:rPr>
        <w:t xml:space="preserve"> </w:t>
      </w:r>
      <w:r w:rsidRPr="009C6162">
        <w:rPr>
          <w:rFonts w:ascii="Arial" w:eastAsia="Times New Roman" w:hAnsi="Arial" w:cs="Arial"/>
          <w:color w:val="000000"/>
          <w:lang w:eastAsia="en-AU"/>
        </w:rPr>
        <w:t>manage</w:t>
      </w:r>
      <w:r w:rsidR="00FC1F91" w:rsidRPr="00007D5D">
        <w:rPr>
          <w:rFonts w:ascii="Arial" w:eastAsia="Times New Roman" w:hAnsi="Arial" w:cs="Arial"/>
          <w:color w:val="000000"/>
          <w:lang w:eastAsia="en-AU"/>
        </w:rPr>
        <w:t>ment of</w:t>
      </w:r>
      <w:r w:rsidRPr="009C6162">
        <w:rPr>
          <w:rFonts w:ascii="Arial" w:eastAsia="Times New Roman" w:hAnsi="Arial" w:cs="Arial"/>
          <w:color w:val="000000"/>
          <w:lang w:eastAsia="en-AU"/>
        </w:rPr>
        <w:t xml:space="preserve"> high-impact and high-prevalence </w:t>
      </w:r>
      <w:r w:rsidR="00111872">
        <w:rPr>
          <w:rFonts w:ascii="Arial" w:eastAsia="Times New Roman" w:hAnsi="Arial" w:cs="Arial"/>
          <w:color w:val="000000"/>
          <w:lang w:eastAsia="en-AU"/>
        </w:rPr>
        <w:t xml:space="preserve">consumer </w:t>
      </w:r>
      <w:r w:rsidRPr="009C6162">
        <w:rPr>
          <w:rFonts w:ascii="Arial" w:eastAsia="Times New Roman" w:hAnsi="Arial" w:cs="Arial"/>
          <w:color w:val="000000"/>
          <w:lang w:eastAsia="en-AU"/>
        </w:rPr>
        <w:t>risks</w:t>
      </w:r>
      <w:r w:rsidR="00111872">
        <w:rPr>
          <w:rFonts w:ascii="Arial" w:eastAsia="Times New Roman" w:hAnsi="Arial" w:cs="Arial"/>
          <w:color w:val="000000"/>
          <w:lang w:eastAsia="en-AU"/>
        </w:rPr>
        <w:t xml:space="preserve">. These included management of </w:t>
      </w:r>
      <w:r w:rsidR="009C6162" w:rsidRPr="009C6162">
        <w:rPr>
          <w:rFonts w:ascii="Arial" w:eastAsia="Times New Roman" w:hAnsi="Arial" w:cs="Arial"/>
          <w:color w:val="000000"/>
          <w:lang w:eastAsia="en-AU"/>
        </w:rPr>
        <w:t xml:space="preserve">falls, </w:t>
      </w:r>
      <w:r w:rsidR="004555D2">
        <w:rPr>
          <w:rFonts w:ascii="Arial" w:eastAsia="Times New Roman" w:hAnsi="Arial" w:cs="Arial"/>
          <w:color w:val="000000"/>
          <w:lang w:eastAsia="en-AU"/>
        </w:rPr>
        <w:t xml:space="preserve">unintentional </w:t>
      </w:r>
      <w:r w:rsidR="009C6162" w:rsidRPr="009C6162">
        <w:rPr>
          <w:rFonts w:ascii="Arial" w:eastAsia="Times New Roman" w:hAnsi="Arial" w:cs="Arial"/>
          <w:color w:val="000000"/>
          <w:lang w:eastAsia="en-AU"/>
        </w:rPr>
        <w:t>weight</w:t>
      </w:r>
      <w:r w:rsidR="004555D2">
        <w:rPr>
          <w:rFonts w:ascii="Arial" w:eastAsia="Times New Roman" w:hAnsi="Arial" w:cs="Arial"/>
          <w:color w:val="000000"/>
          <w:lang w:eastAsia="en-AU"/>
        </w:rPr>
        <w:t xml:space="preserve"> loss</w:t>
      </w:r>
      <w:r w:rsidR="009C6162" w:rsidRPr="009C6162">
        <w:rPr>
          <w:rFonts w:ascii="Arial" w:eastAsia="Times New Roman" w:hAnsi="Arial" w:cs="Arial"/>
          <w:color w:val="000000"/>
          <w:lang w:eastAsia="en-AU"/>
        </w:rPr>
        <w:t>, and diabetes</w:t>
      </w:r>
      <w:r w:rsidR="00111872">
        <w:rPr>
          <w:rFonts w:ascii="Arial" w:eastAsia="Times New Roman" w:hAnsi="Arial" w:cs="Arial"/>
          <w:color w:val="000000"/>
          <w:lang w:eastAsia="en-AU"/>
        </w:rPr>
        <w:t xml:space="preserve">. </w:t>
      </w:r>
      <w:r w:rsidRPr="00007D5D">
        <w:rPr>
          <w:rFonts w:ascii="Arial" w:eastAsia="Times New Roman" w:hAnsi="Arial" w:cs="Arial"/>
          <w:color w:val="000000"/>
          <w:lang w:eastAsia="en-AU"/>
        </w:rPr>
        <w:t>S</w:t>
      </w:r>
      <w:r w:rsidR="009C6162" w:rsidRPr="009C6162">
        <w:rPr>
          <w:rFonts w:ascii="Arial" w:eastAsia="Times New Roman" w:hAnsi="Arial" w:cs="Arial"/>
          <w:color w:val="000000"/>
          <w:lang w:eastAsia="en-AU"/>
        </w:rPr>
        <w:t xml:space="preserve">taff were able to identify consumers at risk </w:t>
      </w:r>
      <w:r w:rsidR="009C716A">
        <w:rPr>
          <w:rFonts w:ascii="Arial" w:eastAsia="Times New Roman" w:hAnsi="Arial" w:cs="Arial"/>
          <w:color w:val="000000"/>
          <w:lang w:eastAsia="en-AU"/>
        </w:rPr>
        <w:t>of</w:t>
      </w:r>
      <w:r w:rsidR="00CC2B0B">
        <w:rPr>
          <w:rFonts w:ascii="Arial" w:eastAsia="Times New Roman" w:hAnsi="Arial" w:cs="Arial"/>
          <w:color w:val="000000"/>
          <w:lang w:eastAsia="en-AU"/>
        </w:rPr>
        <w:t>,</w:t>
      </w:r>
      <w:r w:rsidR="009C716A">
        <w:rPr>
          <w:rFonts w:ascii="Arial" w:eastAsia="Times New Roman" w:hAnsi="Arial" w:cs="Arial"/>
          <w:color w:val="000000"/>
          <w:lang w:eastAsia="en-AU"/>
        </w:rPr>
        <w:t xml:space="preserve"> </w:t>
      </w:r>
      <w:r w:rsidR="008248B1">
        <w:rPr>
          <w:rFonts w:ascii="Arial" w:eastAsia="Times New Roman" w:hAnsi="Arial" w:cs="Arial"/>
          <w:color w:val="000000"/>
          <w:lang w:eastAsia="en-AU"/>
        </w:rPr>
        <w:t xml:space="preserve">and requiring </w:t>
      </w:r>
      <w:r w:rsidR="009C716A">
        <w:rPr>
          <w:rFonts w:ascii="Arial" w:eastAsia="Times New Roman" w:hAnsi="Arial" w:cs="Arial"/>
          <w:color w:val="000000"/>
          <w:lang w:eastAsia="en-AU"/>
        </w:rPr>
        <w:t xml:space="preserve">management </w:t>
      </w:r>
      <w:r w:rsidR="00CC2B0B">
        <w:rPr>
          <w:rFonts w:ascii="Arial" w:eastAsia="Times New Roman" w:hAnsi="Arial" w:cs="Arial"/>
          <w:color w:val="000000"/>
          <w:lang w:eastAsia="en-AU"/>
        </w:rPr>
        <w:t xml:space="preserve">for </w:t>
      </w:r>
      <w:r w:rsidR="009C6162" w:rsidRPr="009C6162">
        <w:rPr>
          <w:rFonts w:ascii="Arial" w:eastAsia="Times New Roman" w:hAnsi="Arial" w:cs="Arial"/>
          <w:color w:val="000000"/>
          <w:lang w:eastAsia="en-AU"/>
        </w:rPr>
        <w:t xml:space="preserve">falls, diabetes, </w:t>
      </w:r>
      <w:r w:rsidR="0026239B" w:rsidRPr="00007D5D">
        <w:rPr>
          <w:rFonts w:ascii="Arial" w:eastAsia="Times New Roman" w:hAnsi="Arial" w:cs="Arial"/>
          <w:color w:val="000000"/>
          <w:lang w:eastAsia="en-AU"/>
        </w:rPr>
        <w:t xml:space="preserve">changed </w:t>
      </w:r>
      <w:r w:rsidR="009C6162" w:rsidRPr="009C6162">
        <w:rPr>
          <w:rFonts w:ascii="Arial" w:eastAsia="Times New Roman" w:hAnsi="Arial" w:cs="Arial"/>
          <w:color w:val="000000"/>
          <w:lang w:eastAsia="en-AU"/>
        </w:rPr>
        <w:t xml:space="preserve">behaviour, and </w:t>
      </w:r>
      <w:r w:rsidR="004555D2">
        <w:rPr>
          <w:rFonts w:ascii="Arial" w:eastAsia="Times New Roman" w:hAnsi="Arial" w:cs="Arial"/>
          <w:color w:val="000000"/>
          <w:lang w:eastAsia="en-AU"/>
        </w:rPr>
        <w:t xml:space="preserve">unintentional </w:t>
      </w:r>
      <w:r w:rsidR="009C6162" w:rsidRPr="009C6162">
        <w:rPr>
          <w:rFonts w:ascii="Arial" w:eastAsia="Times New Roman" w:hAnsi="Arial" w:cs="Arial"/>
          <w:color w:val="000000"/>
          <w:lang w:eastAsia="en-AU"/>
        </w:rPr>
        <w:t>weight</w:t>
      </w:r>
      <w:r w:rsidR="004555D2">
        <w:rPr>
          <w:rFonts w:ascii="Arial" w:eastAsia="Times New Roman" w:hAnsi="Arial" w:cs="Arial"/>
          <w:color w:val="000000"/>
          <w:lang w:eastAsia="en-AU"/>
        </w:rPr>
        <w:t xml:space="preserve"> loss.</w:t>
      </w:r>
      <w:r w:rsidR="009C6162" w:rsidRPr="009C6162">
        <w:rPr>
          <w:rFonts w:ascii="Arial" w:eastAsia="Times New Roman" w:hAnsi="Arial" w:cs="Arial"/>
          <w:color w:val="000000"/>
          <w:lang w:eastAsia="en-AU"/>
        </w:rPr>
        <w:t xml:space="preserve"> </w:t>
      </w:r>
    </w:p>
    <w:p w14:paraId="6F924019" w14:textId="4C679BAA" w:rsidR="00007D5D" w:rsidRDefault="00BF6C69" w:rsidP="00224B4E">
      <w:pPr>
        <w:textAlignment w:val="center"/>
        <w:rPr>
          <w:rFonts w:ascii="Arial" w:eastAsia="Times New Roman" w:hAnsi="Arial" w:cs="Arial"/>
          <w:color w:val="000000"/>
          <w:lang w:eastAsia="en-AU"/>
        </w:rPr>
      </w:pPr>
      <w:r w:rsidRPr="00007D5D">
        <w:rPr>
          <w:rFonts w:ascii="Arial" w:eastAsia="Times New Roman" w:hAnsi="Arial" w:cs="Arial"/>
          <w:color w:val="000000"/>
          <w:lang w:eastAsia="en-AU"/>
        </w:rPr>
        <w:t xml:space="preserve">Care documentation </w:t>
      </w:r>
      <w:r w:rsidR="00096246">
        <w:rPr>
          <w:rFonts w:ascii="Arial" w:eastAsia="Times New Roman" w:hAnsi="Arial" w:cs="Arial"/>
          <w:color w:val="000000"/>
          <w:lang w:eastAsia="en-AU"/>
        </w:rPr>
        <w:t xml:space="preserve">for consumers following a fall, </w:t>
      </w:r>
      <w:r w:rsidR="00710385">
        <w:rPr>
          <w:rFonts w:ascii="Arial" w:eastAsia="Times New Roman" w:hAnsi="Arial" w:cs="Arial"/>
          <w:color w:val="000000"/>
          <w:lang w:eastAsia="en-AU"/>
        </w:rPr>
        <w:t xml:space="preserve">evidenced </w:t>
      </w:r>
      <w:r w:rsidR="008C378E">
        <w:rPr>
          <w:rFonts w:ascii="Arial" w:eastAsia="Times New Roman" w:hAnsi="Arial" w:cs="Arial"/>
          <w:color w:val="000000"/>
          <w:lang w:eastAsia="en-AU"/>
        </w:rPr>
        <w:t xml:space="preserve">effective falls management by </w:t>
      </w:r>
      <w:r w:rsidR="00710385">
        <w:rPr>
          <w:rFonts w:ascii="Arial" w:eastAsia="Times New Roman" w:hAnsi="Arial" w:cs="Arial"/>
          <w:color w:val="000000"/>
          <w:lang w:eastAsia="en-AU"/>
        </w:rPr>
        <w:t xml:space="preserve">staff </w:t>
      </w:r>
      <w:r w:rsidR="009E1816">
        <w:rPr>
          <w:rFonts w:ascii="Arial" w:eastAsia="Times New Roman" w:hAnsi="Arial" w:cs="Arial"/>
          <w:color w:val="000000"/>
          <w:lang w:eastAsia="en-AU"/>
        </w:rPr>
        <w:t xml:space="preserve">with </w:t>
      </w:r>
      <w:r w:rsidR="00DE4536">
        <w:rPr>
          <w:rFonts w:ascii="Arial" w:eastAsia="Times New Roman" w:hAnsi="Arial" w:cs="Arial"/>
          <w:color w:val="000000"/>
          <w:lang w:eastAsia="en-AU"/>
        </w:rPr>
        <w:t>implement</w:t>
      </w:r>
      <w:r w:rsidR="00461A3E">
        <w:rPr>
          <w:rFonts w:ascii="Arial" w:eastAsia="Times New Roman" w:hAnsi="Arial" w:cs="Arial"/>
          <w:color w:val="000000"/>
          <w:lang w:eastAsia="en-AU"/>
        </w:rPr>
        <w:t xml:space="preserve">ation </w:t>
      </w:r>
      <w:r w:rsidR="00096246">
        <w:rPr>
          <w:rFonts w:ascii="Arial" w:eastAsia="Times New Roman" w:hAnsi="Arial" w:cs="Arial"/>
          <w:color w:val="000000"/>
          <w:lang w:eastAsia="en-AU"/>
        </w:rPr>
        <w:t xml:space="preserve">of </w:t>
      </w:r>
      <w:r w:rsidR="00D13520">
        <w:rPr>
          <w:rFonts w:ascii="Arial" w:eastAsia="Times New Roman" w:hAnsi="Arial" w:cs="Arial"/>
          <w:color w:val="000000"/>
          <w:lang w:eastAsia="en-AU"/>
        </w:rPr>
        <w:t>ap</w:t>
      </w:r>
      <w:r w:rsidRPr="00007D5D">
        <w:rPr>
          <w:rFonts w:ascii="Arial" w:eastAsia="Times New Roman" w:hAnsi="Arial" w:cs="Arial"/>
          <w:color w:val="000000"/>
          <w:lang w:eastAsia="en-AU"/>
        </w:rPr>
        <w:t xml:space="preserve">propriate falls prevention </w:t>
      </w:r>
      <w:r w:rsidR="00096246">
        <w:rPr>
          <w:rFonts w:ascii="Arial" w:eastAsia="Times New Roman" w:hAnsi="Arial" w:cs="Arial"/>
          <w:color w:val="000000"/>
          <w:lang w:eastAsia="en-AU"/>
        </w:rPr>
        <w:t xml:space="preserve">strategies </w:t>
      </w:r>
      <w:r w:rsidR="00137368" w:rsidRPr="00007D5D">
        <w:rPr>
          <w:rFonts w:ascii="Arial" w:eastAsia="Times New Roman" w:hAnsi="Arial" w:cs="Arial"/>
          <w:color w:val="000000"/>
          <w:lang w:eastAsia="en-AU"/>
        </w:rPr>
        <w:t>reflective of best practice</w:t>
      </w:r>
      <w:r w:rsidR="00096246">
        <w:rPr>
          <w:rFonts w:ascii="Arial" w:eastAsia="Times New Roman" w:hAnsi="Arial" w:cs="Arial"/>
          <w:color w:val="000000"/>
          <w:lang w:eastAsia="en-AU"/>
        </w:rPr>
        <w:t xml:space="preserve"> and aligned with service </w:t>
      </w:r>
      <w:r w:rsidR="00805E4D">
        <w:rPr>
          <w:rFonts w:ascii="Arial" w:eastAsia="Times New Roman" w:hAnsi="Arial" w:cs="Arial"/>
          <w:color w:val="000000"/>
          <w:lang w:eastAsia="en-AU"/>
        </w:rPr>
        <w:t>guidelines.</w:t>
      </w:r>
      <w:r w:rsidR="00137368" w:rsidRPr="00007D5D">
        <w:rPr>
          <w:rFonts w:ascii="Arial" w:eastAsia="Times New Roman" w:hAnsi="Arial" w:cs="Arial"/>
          <w:color w:val="000000"/>
          <w:lang w:eastAsia="en-AU"/>
        </w:rPr>
        <w:t xml:space="preserve"> </w:t>
      </w:r>
    </w:p>
    <w:p w14:paraId="08096E0C" w14:textId="5510541A" w:rsidR="003A59D9" w:rsidRDefault="003A59D9" w:rsidP="00224B4E">
      <w:pPr>
        <w:rPr>
          <w:rFonts w:ascii="Arial" w:eastAsia="Times New Roman" w:hAnsi="Arial" w:cs="Arial"/>
          <w:color w:val="000000"/>
          <w:lang w:eastAsia="en-AU"/>
        </w:rPr>
      </w:pPr>
      <w:r w:rsidRPr="003A59D9">
        <w:rPr>
          <w:rFonts w:ascii="Arial" w:eastAsia="Times New Roman" w:hAnsi="Arial" w:cs="Arial"/>
          <w:color w:val="000000"/>
          <w:lang w:eastAsia="en-AU"/>
        </w:rPr>
        <w:t xml:space="preserve">The Assessment Team </w:t>
      </w:r>
      <w:r>
        <w:rPr>
          <w:rFonts w:ascii="Arial" w:eastAsia="Times New Roman" w:hAnsi="Arial" w:cs="Arial"/>
          <w:color w:val="000000"/>
          <w:lang w:eastAsia="en-AU"/>
        </w:rPr>
        <w:t xml:space="preserve">found </w:t>
      </w:r>
      <w:r w:rsidRPr="003A59D9">
        <w:rPr>
          <w:rFonts w:ascii="Arial" w:eastAsia="Times New Roman" w:hAnsi="Arial" w:cs="Arial"/>
          <w:color w:val="000000"/>
          <w:lang w:eastAsia="en-AU"/>
        </w:rPr>
        <w:t xml:space="preserve">that consumers requiring complex clinical care </w:t>
      </w:r>
      <w:r>
        <w:rPr>
          <w:rFonts w:ascii="Arial" w:eastAsia="Times New Roman" w:hAnsi="Arial" w:cs="Arial"/>
          <w:color w:val="000000"/>
          <w:lang w:eastAsia="en-AU"/>
        </w:rPr>
        <w:t xml:space="preserve">relating </w:t>
      </w:r>
      <w:r w:rsidRPr="003A59D9">
        <w:rPr>
          <w:rFonts w:ascii="Arial" w:eastAsia="Times New Roman" w:hAnsi="Arial" w:cs="Arial"/>
          <w:color w:val="000000"/>
          <w:lang w:eastAsia="en-AU"/>
        </w:rPr>
        <w:t>to diabetes management had appropriate individualised care plans</w:t>
      </w:r>
      <w:r>
        <w:rPr>
          <w:rFonts w:ascii="Arial" w:eastAsia="Times New Roman" w:hAnsi="Arial" w:cs="Arial"/>
          <w:color w:val="000000"/>
          <w:lang w:eastAsia="en-AU"/>
        </w:rPr>
        <w:t>.</w:t>
      </w:r>
      <w:r w:rsidRPr="003A59D9">
        <w:rPr>
          <w:rFonts w:ascii="Arial" w:eastAsia="Times New Roman" w:hAnsi="Arial" w:cs="Arial"/>
          <w:color w:val="000000"/>
          <w:lang w:eastAsia="en-AU"/>
        </w:rPr>
        <w:t xml:space="preserve"> </w:t>
      </w:r>
      <w:r w:rsidR="00FF2D69">
        <w:rPr>
          <w:rFonts w:ascii="Arial" w:eastAsia="Times New Roman" w:hAnsi="Arial" w:cs="Arial"/>
          <w:color w:val="000000"/>
          <w:lang w:eastAsia="en-AU"/>
        </w:rPr>
        <w:t xml:space="preserve">Care documentation </w:t>
      </w:r>
      <w:r w:rsidR="00FB7C52">
        <w:rPr>
          <w:rFonts w:ascii="Arial" w:eastAsia="Times New Roman" w:hAnsi="Arial" w:cs="Arial"/>
          <w:color w:val="000000"/>
          <w:lang w:eastAsia="en-AU"/>
        </w:rPr>
        <w:t xml:space="preserve">showed </w:t>
      </w:r>
      <w:r w:rsidRPr="003A59D9">
        <w:rPr>
          <w:rFonts w:ascii="Arial" w:eastAsia="Times New Roman" w:hAnsi="Arial" w:cs="Arial"/>
          <w:color w:val="000000"/>
          <w:lang w:eastAsia="en-AU"/>
        </w:rPr>
        <w:t>medical officer directives for individual consumers</w:t>
      </w:r>
      <w:r w:rsidR="00FB7C52">
        <w:rPr>
          <w:rFonts w:ascii="Arial" w:eastAsia="Times New Roman" w:hAnsi="Arial" w:cs="Arial"/>
          <w:color w:val="000000"/>
          <w:lang w:eastAsia="en-AU"/>
        </w:rPr>
        <w:t xml:space="preserve"> with planned diabetic review dates. </w:t>
      </w:r>
      <w:r w:rsidR="00171F06">
        <w:rPr>
          <w:rFonts w:ascii="Arial" w:eastAsia="Times New Roman" w:hAnsi="Arial" w:cs="Arial"/>
          <w:color w:val="000000"/>
          <w:lang w:eastAsia="en-AU"/>
        </w:rPr>
        <w:t>Care documentation provided i</w:t>
      </w:r>
      <w:r w:rsidRPr="003A59D9">
        <w:rPr>
          <w:rFonts w:ascii="Arial" w:eastAsia="Times New Roman" w:hAnsi="Arial" w:cs="Arial"/>
          <w:color w:val="000000"/>
          <w:lang w:eastAsia="en-AU"/>
        </w:rPr>
        <w:t xml:space="preserve">ndications for blood glucose level (BGL) measurement, </w:t>
      </w:r>
      <w:r w:rsidR="00E61282">
        <w:rPr>
          <w:rFonts w:ascii="Arial" w:eastAsia="Times New Roman" w:hAnsi="Arial" w:cs="Arial"/>
          <w:color w:val="000000"/>
          <w:lang w:eastAsia="en-AU"/>
        </w:rPr>
        <w:t xml:space="preserve">and </w:t>
      </w:r>
      <w:r w:rsidRPr="003A59D9">
        <w:rPr>
          <w:rFonts w:ascii="Arial" w:eastAsia="Times New Roman" w:hAnsi="Arial" w:cs="Arial"/>
          <w:color w:val="000000"/>
          <w:lang w:eastAsia="en-AU"/>
        </w:rPr>
        <w:t>acceptable and reportable limits</w:t>
      </w:r>
      <w:r w:rsidR="001230BA">
        <w:rPr>
          <w:rFonts w:ascii="Arial" w:eastAsia="Times New Roman" w:hAnsi="Arial" w:cs="Arial"/>
          <w:color w:val="000000"/>
          <w:lang w:eastAsia="en-AU"/>
        </w:rPr>
        <w:t xml:space="preserve">. Directives </w:t>
      </w:r>
      <w:r w:rsidR="00054E55">
        <w:rPr>
          <w:rFonts w:ascii="Arial" w:eastAsia="Times New Roman" w:hAnsi="Arial" w:cs="Arial"/>
          <w:color w:val="000000"/>
          <w:lang w:eastAsia="en-AU"/>
        </w:rPr>
        <w:t xml:space="preserve">included </w:t>
      </w:r>
      <w:r w:rsidR="001E5966">
        <w:rPr>
          <w:rFonts w:ascii="Arial" w:eastAsia="Times New Roman" w:hAnsi="Arial" w:cs="Arial"/>
          <w:color w:val="000000"/>
          <w:lang w:eastAsia="en-AU"/>
        </w:rPr>
        <w:t xml:space="preserve">strategies for </w:t>
      </w:r>
      <w:r w:rsidR="003A148D">
        <w:rPr>
          <w:rFonts w:ascii="Arial" w:eastAsia="Times New Roman" w:hAnsi="Arial" w:cs="Arial"/>
          <w:color w:val="000000"/>
          <w:lang w:eastAsia="en-AU"/>
        </w:rPr>
        <w:t xml:space="preserve">consumer </w:t>
      </w:r>
      <w:r w:rsidR="001E5966">
        <w:rPr>
          <w:rFonts w:ascii="Arial" w:eastAsia="Times New Roman" w:hAnsi="Arial" w:cs="Arial"/>
          <w:color w:val="000000"/>
          <w:lang w:eastAsia="en-AU"/>
        </w:rPr>
        <w:t xml:space="preserve">management </w:t>
      </w:r>
      <w:r w:rsidR="006C349D">
        <w:rPr>
          <w:rFonts w:ascii="Arial" w:eastAsia="Times New Roman" w:hAnsi="Arial" w:cs="Arial"/>
          <w:color w:val="000000"/>
          <w:lang w:eastAsia="en-AU"/>
        </w:rPr>
        <w:t>should BGL measurement fall outside acceptable parameters</w:t>
      </w:r>
      <w:r w:rsidR="00271469">
        <w:rPr>
          <w:rFonts w:ascii="Arial" w:eastAsia="Times New Roman" w:hAnsi="Arial" w:cs="Arial"/>
          <w:color w:val="000000"/>
          <w:lang w:eastAsia="en-AU"/>
        </w:rPr>
        <w:t>.</w:t>
      </w:r>
    </w:p>
    <w:p w14:paraId="00C54400" w14:textId="6E21CC22" w:rsidR="00106A3F" w:rsidRPr="00086BDD" w:rsidRDefault="00106A3F" w:rsidP="00224B4E">
      <w:pPr>
        <w:textAlignment w:val="center"/>
        <w:rPr>
          <w:rFonts w:ascii="Arial" w:eastAsia="Times New Roman" w:hAnsi="Arial" w:cs="Arial"/>
          <w:color w:val="000000"/>
          <w:lang w:eastAsia="en-AU"/>
        </w:rPr>
      </w:pPr>
      <w:r w:rsidRPr="00086BDD">
        <w:rPr>
          <w:rFonts w:ascii="Arial" w:eastAsia="Times New Roman" w:hAnsi="Arial" w:cs="Arial"/>
          <w:color w:val="000000"/>
          <w:lang w:eastAsia="en-AU"/>
        </w:rPr>
        <w:t xml:space="preserve">The </w:t>
      </w:r>
      <w:r w:rsidRPr="00B5532F">
        <w:rPr>
          <w:rFonts w:ascii="Arial" w:eastAsia="Times New Roman" w:hAnsi="Arial" w:cs="Arial"/>
          <w:color w:val="000000"/>
          <w:lang w:eastAsia="en-AU"/>
        </w:rPr>
        <w:t xml:space="preserve">Assessment Team identified </w:t>
      </w:r>
      <w:r>
        <w:rPr>
          <w:rFonts w:ascii="Arial" w:eastAsia="Times New Roman" w:hAnsi="Arial" w:cs="Arial"/>
          <w:color w:val="000000"/>
          <w:lang w:eastAsia="en-AU"/>
        </w:rPr>
        <w:t xml:space="preserve">the service to </w:t>
      </w:r>
      <w:r w:rsidRPr="00B5532F">
        <w:rPr>
          <w:rFonts w:ascii="Arial" w:eastAsia="Times New Roman" w:hAnsi="Arial" w:cs="Arial"/>
          <w:color w:val="000000"/>
          <w:lang w:eastAsia="en-AU"/>
        </w:rPr>
        <w:t>effective</w:t>
      </w:r>
      <w:r>
        <w:rPr>
          <w:rFonts w:ascii="Arial" w:eastAsia="Times New Roman" w:hAnsi="Arial" w:cs="Arial"/>
          <w:color w:val="000000"/>
          <w:lang w:eastAsia="en-AU"/>
        </w:rPr>
        <w:t>ly</w:t>
      </w:r>
      <w:r w:rsidRPr="00B5532F">
        <w:rPr>
          <w:rFonts w:ascii="Arial" w:eastAsia="Times New Roman" w:hAnsi="Arial" w:cs="Arial"/>
          <w:color w:val="000000"/>
          <w:lang w:eastAsia="en-AU"/>
        </w:rPr>
        <w:t xml:space="preserve"> manage</w:t>
      </w:r>
      <w:r>
        <w:rPr>
          <w:rFonts w:ascii="Arial" w:eastAsia="Times New Roman" w:hAnsi="Arial" w:cs="Arial"/>
          <w:color w:val="000000"/>
          <w:lang w:eastAsia="en-AU"/>
        </w:rPr>
        <w:t xml:space="preserve"> the</w:t>
      </w:r>
      <w:r w:rsidRPr="00B5532F">
        <w:rPr>
          <w:rFonts w:ascii="Arial" w:eastAsia="Times New Roman" w:hAnsi="Arial" w:cs="Arial"/>
          <w:color w:val="000000"/>
          <w:lang w:eastAsia="en-AU"/>
        </w:rPr>
        <w:t xml:space="preserve"> </w:t>
      </w:r>
      <w:r>
        <w:rPr>
          <w:rFonts w:ascii="Arial" w:eastAsia="Times New Roman" w:hAnsi="Arial" w:cs="Arial"/>
          <w:color w:val="000000"/>
          <w:lang w:eastAsia="en-AU"/>
        </w:rPr>
        <w:t xml:space="preserve">associated </w:t>
      </w:r>
      <w:r w:rsidRPr="00B5532F">
        <w:rPr>
          <w:rFonts w:ascii="Arial" w:eastAsia="Times New Roman" w:hAnsi="Arial" w:cs="Arial"/>
          <w:color w:val="000000"/>
          <w:lang w:eastAsia="en-AU"/>
        </w:rPr>
        <w:t xml:space="preserve">risks </w:t>
      </w:r>
      <w:r>
        <w:rPr>
          <w:rFonts w:ascii="Arial" w:eastAsia="Times New Roman" w:hAnsi="Arial" w:cs="Arial"/>
          <w:color w:val="000000"/>
          <w:lang w:eastAsia="en-AU"/>
        </w:rPr>
        <w:t xml:space="preserve">for </w:t>
      </w:r>
      <w:r w:rsidRPr="00B5532F">
        <w:rPr>
          <w:rFonts w:ascii="Arial" w:eastAsia="Times New Roman" w:hAnsi="Arial" w:cs="Arial"/>
          <w:color w:val="000000"/>
          <w:lang w:eastAsia="en-AU"/>
        </w:rPr>
        <w:t>consumers experiencing changed behaviour</w:t>
      </w:r>
      <w:r>
        <w:rPr>
          <w:rFonts w:ascii="Arial" w:eastAsia="Times New Roman" w:hAnsi="Arial" w:cs="Arial"/>
          <w:color w:val="000000"/>
          <w:lang w:eastAsia="en-AU"/>
        </w:rPr>
        <w:t xml:space="preserve"> </w:t>
      </w:r>
      <w:r w:rsidR="001B4B54">
        <w:rPr>
          <w:rFonts w:ascii="Arial" w:eastAsia="Times New Roman" w:hAnsi="Arial" w:cs="Arial"/>
          <w:color w:val="000000"/>
          <w:lang w:eastAsia="en-AU"/>
        </w:rPr>
        <w:t xml:space="preserve">and </w:t>
      </w:r>
      <w:r w:rsidR="00660B40">
        <w:rPr>
          <w:rFonts w:ascii="Arial" w:eastAsia="Times New Roman" w:hAnsi="Arial" w:cs="Arial"/>
          <w:color w:val="000000"/>
          <w:lang w:eastAsia="en-AU"/>
        </w:rPr>
        <w:t xml:space="preserve">restrictive practices, </w:t>
      </w:r>
      <w:r>
        <w:rPr>
          <w:rFonts w:ascii="Arial" w:eastAsia="Times New Roman" w:hAnsi="Arial" w:cs="Arial"/>
          <w:color w:val="000000"/>
          <w:lang w:eastAsia="en-AU"/>
        </w:rPr>
        <w:t xml:space="preserve">aligned with best practice </w:t>
      </w:r>
      <w:r w:rsidR="00660B40">
        <w:rPr>
          <w:rFonts w:ascii="Arial" w:eastAsia="Times New Roman" w:hAnsi="Arial" w:cs="Arial"/>
          <w:color w:val="000000"/>
          <w:lang w:eastAsia="en-AU"/>
        </w:rPr>
        <w:t xml:space="preserve">guidelines </w:t>
      </w:r>
      <w:r>
        <w:rPr>
          <w:rFonts w:ascii="Arial" w:eastAsia="Times New Roman" w:hAnsi="Arial" w:cs="Arial"/>
          <w:color w:val="000000"/>
          <w:lang w:eastAsia="en-AU"/>
        </w:rPr>
        <w:t xml:space="preserve">and </w:t>
      </w:r>
      <w:r w:rsidR="00660B40">
        <w:rPr>
          <w:rFonts w:ascii="Arial" w:eastAsia="Times New Roman" w:hAnsi="Arial" w:cs="Arial"/>
          <w:color w:val="000000"/>
          <w:lang w:eastAsia="en-AU"/>
        </w:rPr>
        <w:t xml:space="preserve">meeting </w:t>
      </w:r>
      <w:r>
        <w:rPr>
          <w:rFonts w:ascii="Arial" w:eastAsia="Times New Roman" w:hAnsi="Arial" w:cs="Arial"/>
          <w:color w:val="000000"/>
          <w:lang w:eastAsia="en-AU"/>
        </w:rPr>
        <w:t xml:space="preserve">legislative requirements. </w:t>
      </w:r>
    </w:p>
    <w:p w14:paraId="0AB55A55" w14:textId="3E89A2FA" w:rsidR="00423702" w:rsidRPr="002E678B" w:rsidRDefault="00385549" w:rsidP="00224B4E">
      <w:pPr>
        <w:textAlignment w:val="center"/>
        <w:rPr>
          <w:rFonts w:ascii="Arial" w:eastAsia="Times New Roman" w:hAnsi="Arial" w:cs="Arial"/>
          <w:color w:val="000000"/>
          <w:lang w:eastAsia="en-AU"/>
        </w:rPr>
      </w:pPr>
      <w:r w:rsidRPr="00007D5D">
        <w:rPr>
          <w:rFonts w:ascii="Arial" w:eastAsia="Times New Roman" w:hAnsi="Arial" w:cs="Arial"/>
          <w:color w:val="000000"/>
          <w:lang w:eastAsia="en-AU"/>
        </w:rPr>
        <w:t xml:space="preserve">The Assessment Team report identifies weight loss management in accordance with </w:t>
      </w:r>
      <w:r w:rsidR="00C728FA" w:rsidRPr="00007D5D">
        <w:rPr>
          <w:rFonts w:ascii="Arial" w:eastAsia="Times New Roman" w:hAnsi="Arial" w:cs="Arial"/>
          <w:color w:val="000000"/>
          <w:lang w:eastAsia="en-AU"/>
        </w:rPr>
        <w:t xml:space="preserve">best practice guidelines, with appropriate assessment, </w:t>
      </w:r>
      <w:r w:rsidR="004F6BA1" w:rsidRPr="00007D5D">
        <w:rPr>
          <w:rFonts w:ascii="Arial" w:eastAsia="Times New Roman" w:hAnsi="Arial" w:cs="Arial"/>
          <w:color w:val="000000"/>
          <w:lang w:eastAsia="en-AU"/>
        </w:rPr>
        <w:t xml:space="preserve">monitoring, </w:t>
      </w:r>
      <w:r w:rsidR="00C728FA" w:rsidRPr="00007D5D">
        <w:rPr>
          <w:rFonts w:ascii="Arial" w:eastAsia="Times New Roman" w:hAnsi="Arial" w:cs="Arial"/>
          <w:color w:val="000000"/>
          <w:lang w:eastAsia="en-AU"/>
        </w:rPr>
        <w:t xml:space="preserve">review </w:t>
      </w:r>
      <w:r w:rsidR="004F6BA1" w:rsidRPr="00007D5D">
        <w:rPr>
          <w:rFonts w:ascii="Arial" w:eastAsia="Times New Roman" w:hAnsi="Arial" w:cs="Arial"/>
          <w:color w:val="000000"/>
          <w:lang w:eastAsia="en-AU"/>
        </w:rPr>
        <w:t xml:space="preserve">and referral </w:t>
      </w:r>
      <w:r w:rsidR="00A94265" w:rsidRPr="00007D5D">
        <w:rPr>
          <w:rFonts w:ascii="Arial" w:eastAsia="Times New Roman" w:hAnsi="Arial" w:cs="Arial"/>
          <w:color w:val="000000"/>
          <w:lang w:eastAsia="en-AU"/>
        </w:rPr>
        <w:t xml:space="preserve">to allied health specialists </w:t>
      </w:r>
      <w:r w:rsidR="001202DC" w:rsidRPr="00007D5D">
        <w:rPr>
          <w:rFonts w:ascii="Arial" w:eastAsia="Times New Roman" w:hAnsi="Arial" w:cs="Arial"/>
          <w:color w:val="000000"/>
          <w:lang w:eastAsia="en-AU"/>
        </w:rPr>
        <w:t xml:space="preserve">such as speech pathologists and dietitians </w:t>
      </w:r>
      <w:r w:rsidR="00A94265" w:rsidRPr="00007D5D">
        <w:rPr>
          <w:rFonts w:ascii="Arial" w:eastAsia="Times New Roman" w:hAnsi="Arial" w:cs="Arial"/>
          <w:color w:val="000000"/>
          <w:lang w:eastAsia="en-AU"/>
        </w:rPr>
        <w:t>as required.</w:t>
      </w:r>
      <w:r w:rsidR="004F6BA1" w:rsidRPr="00007D5D">
        <w:rPr>
          <w:rFonts w:ascii="Arial" w:eastAsia="Times New Roman" w:hAnsi="Arial" w:cs="Arial"/>
          <w:color w:val="000000"/>
          <w:lang w:eastAsia="en-AU"/>
        </w:rPr>
        <w:t xml:space="preserve"> </w:t>
      </w:r>
      <w:r w:rsidR="00423702">
        <w:br w:type="page"/>
      </w:r>
    </w:p>
    <w:p w14:paraId="6A572AE5" w14:textId="77777777" w:rsidR="00423702" w:rsidRPr="00996FAF" w:rsidRDefault="0042370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3B0C" w14:paraId="09B4B67F" w14:textId="77777777" w:rsidTr="00404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D157FFD" w14:textId="77777777" w:rsidR="00423702" w:rsidRPr="00996FAF" w:rsidRDefault="0042370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CDBDCDC" w14:textId="77777777" w:rsidR="00423702" w:rsidRPr="00996FAF" w:rsidRDefault="004237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B0C" w14:paraId="242B152E" w14:textId="77777777" w:rsidTr="006E3B0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9E00E" w14:textId="77777777" w:rsidR="00423702" w:rsidRPr="00996FAF" w:rsidRDefault="00423702">
            <w:pPr>
              <w:spacing w:line="22" w:lineRule="atLeast"/>
              <w:rPr>
                <w:rFonts w:ascii="Arial" w:hAnsi="Arial" w:cs="Arial"/>
              </w:rPr>
            </w:pPr>
            <w:r w:rsidRPr="00996FAF">
              <w:rPr>
                <w:rFonts w:ascii="Arial" w:hAnsi="Arial" w:cs="Arial"/>
              </w:rPr>
              <w:t xml:space="preserve">Requirement </w:t>
            </w:r>
            <w:bookmarkStart w:id="3" w:name="_Hlk175061995"/>
            <w:r w:rsidRPr="00996FAF">
              <w:rPr>
                <w:rFonts w:ascii="Arial" w:hAnsi="Arial" w:cs="Arial"/>
              </w:rPr>
              <w:t>4(3)(a)</w:t>
            </w:r>
            <w:bookmarkEnd w:id="3"/>
          </w:p>
        </w:tc>
        <w:tc>
          <w:tcPr>
            <w:tcW w:w="6496" w:type="dxa"/>
            <w:shd w:val="clear" w:color="auto" w:fill="auto"/>
          </w:tcPr>
          <w:p w14:paraId="7FA56295" w14:textId="77777777" w:rsidR="00423702" w:rsidRPr="00996FAF" w:rsidRDefault="004237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6C3E4BF" w14:textId="77777777" w:rsidR="00423702" w:rsidRPr="00996FAF" w:rsidRDefault="0014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46515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23702" w:rsidRPr="00ED7F2E">
                  <w:rPr>
                    <w:rFonts w:ascii="Arial" w:hAnsi="Arial" w:cs="Arial"/>
                  </w:rPr>
                  <w:t>Compliant</w:t>
                </w:r>
              </w:sdtContent>
            </w:sdt>
          </w:p>
        </w:tc>
      </w:tr>
      <w:tr w:rsidR="006E3B0C" w14:paraId="7F89671A" w14:textId="77777777" w:rsidTr="006E3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BD19A" w14:textId="77777777" w:rsidR="00423702" w:rsidRPr="00996FAF" w:rsidRDefault="0042370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B4D038" w14:textId="77777777" w:rsidR="00423702" w:rsidRPr="00996FAF" w:rsidRDefault="004237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5A4D4ED" w14:textId="77777777" w:rsidR="00423702" w:rsidRPr="00996FAF" w:rsidRDefault="00145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76748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23702" w:rsidRPr="00ED7F2E">
                  <w:rPr>
                    <w:rFonts w:ascii="Arial" w:hAnsi="Arial" w:cs="Arial"/>
                  </w:rPr>
                  <w:t>Compliant</w:t>
                </w:r>
              </w:sdtContent>
            </w:sdt>
          </w:p>
        </w:tc>
      </w:tr>
    </w:tbl>
    <w:p w14:paraId="5B7438F0" w14:textId="77777777" w:rsidR="00423702" w:rsidRDefault="00423702">
      <w:pPr>
        <w:pStyle w:val="Heading20"/>
      </w:pPr>
      <w:r w:rsidRPr="00996FAF">
        <w:t>Findings</w:t>
      </w:r>
    </w:p>
    <w:p w14:paraId="7F5DA553" w14:textId="70C93A87" w:rsidR="00EA7ECC" w:rsidRPr="00B43C09" w:rsidRDefault="00EA7ECC" w:rsidP="00224B4E">
      <w:pPr>
        <w:rPr>
          <w:rFonts w:ascii="Arial" w:hAnsi="Arial" w:cs="Arial"/>
        </w:rPr>
      </w:pPr>
      <w:r w:rsidRPr="00B43C09">
        <w:rPr>
          <w:rFonts w:ascii="Arial" w:hAnsi="Arial" w:cs="Arial"/>
        </w:rPr>
        <w:t xml:space="preserve">I am satisfied based on the Assessment Team’s observations and recommendations that the service </w:t>
      </w:r>
      <w:r w:rsidR="00660B40">
        <w:rPr>
          <w:rFonts w:ascii="Arial" w:hAnsi="Arial" w:cs="Arial"/>
        </w:rPr>
        <w:t xml:space="preserve">is compliant </w:t>
      </w:r>
      <w:r w:rsidRPr="00B43C09">
        <w:rPr>
          <w:rFonts w:ascii="Arial" w:hAnsi="Arial" w:cs="Arial"/>
        </w:rPr>
        <w:t>with the Requirements</w:t>
      </w:r>
      <w:r w:rsidR="002E678B">
        <w:rPr>
          <w:rFonts w:ascii="Arial" w:hAnsi="Arial" w:cs="Arial"/>
        </w:rPr>
        <w:t xml:space="preserve"> </w:t>
      </w:r>
      <w:r w:rsidR="002E678B" w:rsidRPr="00996FAF">
        <w:rPr>
          <w:rFonts w:ascii="Arial" w:hAnsi="Arial" w:cs="Arial"/>
        </w:rPr>
        <w:t>4(3)(a)</w:t>
      </w:r>
      <w:r w:rsidR="002E678B">
        <w:rPr>
          <w:rFonts w:ascii="Arial" w:hAnsi="Arial" w:cs="Arial"/>
        </w:rPr>
        <w:t xml:space="preserve"> and </w:t>
      </w:r>
      <w:r w:rsidR="002E678B" w:rsidRPr="00996FAF">
        <w:rPr>
          <w:rFonts w:ascii="Arial" w:hAnsi="Arial" w:cs="Arial"/>
        </w:rPr>
        <w:t>4(3)(</w:t>
      </w:r>
      <w:r w:rsidR="002E678B">
        <w:rPr>
          <w:rFonts w:ascii="Arial" w:hAnsi="Arial" w:cs="Arial"/>
        </w:rPr>
        <w:t>f</w:t>
      </w:r>
      <w:r w:rsidR="002E678B" w:rsidRPr="00996FAF">
        <w:rPr>
          <w:rFonts w:ascii="Arial" w:hAnsi="Arial" w:cs="Arial"/>
        </w:rPr>
        <w:t>)</w:t>
      </w:r>
      <w:r w:rsidR="00803DD7">
        <w:rPr>
          <w:rFonts w:ascii="Arial" w:hAnsi="Arial" w:cs="Arial"/>
        </w:rPr>
        <w:t>.</w:t>
      </w:r>
      <w:r w:rsidRPr="00B43C09">
        <w:rPr>
          <w:rFonts w:ascii="Arial" w:hAnsi="Arial" w:cs="Arial"/>
        </w:rPr>
        <w:t xml:space="preserve"> </w:t>
      </w:r>
    </w:p>
    <w:p w14:paraId="45944615" w14:textId="0D47065C" w:rsidR="002E0D04" w:rsidRPr="002E0D04" w:rsidRDefault="002E0D04" w:rsidP="00224B4E">
      <w:pPr>
        <w:rPr>
          <w:rFonts w:ascii="Arial" w:eastAsia="Times New Roman" w:hAnsi="Arial" w:cs="Arial"/>
          <w:color w:val="auto"/>
          <w:lang w:eastAsia="en-AU"/>
        </w:rPr>
      </w:pPr>
      <w:r w:rsidRPr="002E0D04">
        <w:rPr>
          <w:rFonts w:ascii="Arial" w:eastAsia="Times New Roman" w:hAnsi="Arial" w:cs="Arial"/>
          <w:color w:val="auto"/>
          <w:lang w:eastAsia="en-AU"/>
        </w:rPr>
        <w:t xml:space="preserve">Consumers </w:t>
      </w:r>
      <w:r>
        <w:rPr>
          <w:rFonts w:ascii="Arial" w:eastAsia="Times New Roman" w:hAnsi="Arial" w:cs="Arial"/>
          <w:color w:val="auto"/>
          <w:lang w:eastAsia="en-AU"/>
        </w:rPr>
        <w:t xml:space="preserve">were satisfied </w:t>
      </w:r>
      <w:r w:rsidR="00757FC5">
        <w:rPr>
          <w:rFonts w:ascii="Arial" w:eastAsia="Times New Roman" w:hAnsi="Arial" w:cs="Arial"/>
          <w:color w:val="auto"/>
          <w:lang w:eastAsia="en-AU"/>
        </w:rPr>
        <w:t xml:space="preserve">support provided </w:t>
      </w:r>
      <w:r w:rsidR="00803DD7">
        <w:rPr>
          <w:rFonts w:ascii="Arial" w:eastAsia="Times New Roman" w:hAnsi="Arial" w:cs="Arial"/>
          <w:color w:val="auto"/>
          <w:lang w:eastAsia="en-AU"/>
        </w:rPr>
        <w:t>by the serv</w:t>
      </w:r>
      <w:r w:rsidR="002E678B">
        <w:rPr>
          <w:rFonts w:ascii="Arial" w:eastAsia="Times New Roman" w:hAnsi="Arial" w:cs="Arial"/>
          <w:color w:val="auto"/>
          <w:lang w:eastAsia="en-AU"/>
        </w:rPr>
        <w:t>ic</w:t>
      </w:r>
      <w:r w:rsidR="00803DD7">
        <w:rPr>
          <w:rFonts w:ascii="Arial" w:eastAsia="Times New Roman" w:hAnsi="Arial" w:cs="Arial"/>
          <w:color w:val="auto"/>
          <w:lang w:eastAsia="en-AU"/>
        </w:rPr>
        <w:t xml:space="preserve">e </w:t>
      </w:r>
      <w:r w:rsidR="00757FC5">
        <w:rPr>
          <w:rFonts w:ascii="Arial" w:eastAsia="Times New Roman" w:hAnsi="Arial" w:cs="Arial"/>
          <w:color w:val="auto"/>
          <w:lang w:eastAsia="en-AU"/>
        </w:rPr>
        <w:t>assist</w:t>
      </w:r>
      <w:r w:rsidR="00803DD7">
        <w:rPr>
          <w:rFonts w:ascii="Arial" w:eastAsia="Times New Roman" w:hAnsi="Arial" w:cs="Arial"/>
          <w:color w:val="auto"/>
          <w:lang w:eastAsia="en-AU"/>
        </w:rPr>
        <w:t>s</w:t>
      </w:r>
      <w:r w:rsidR="00757FC5">
        <w:rPr>
          <w:rFonts w:ascii="Arial" w:eastAsia="Times New Roman" w:hAnsi="Arial" w:cs="Arial"/>
          <w:color w:val="auto"/>
          <w:lang w:eastAsia="en-AU"/>
        </w:rPr>
        <w:t xml:space="preserve"> </w:t>
      </w:r>
      <w:r w:rsidRPr="002E0D04">
        <w:rPr>
          <w:rFonts w:ascii="Arial" w:eastAsia="Times New Roman" w:hAnsi="Arial" w:cs="Arial"/>
          <w:color w:val="auto"/>
          <w:lang w:eastAsia="en-AU"/>
        </w:rPr>
        <w:t>them to do the things they want</w:t>
      </w:r>
      <w:r w:rsidR="007E5175">
        <w:rPr>
          <w:rFonts w:ascii="Arial" w:eastAsia="Times New Roman" w:hAnsi="Arial" w:cs="Arial"/>
          <w:color w:val="auto"/>
          <w:lang w:eastAsia="en-AU"/>
        </w:rPr>
        <w:t xml:space="preserve">. </w:t>
      </w:r>
      <w:r w:rsidRPr="002E0D04">
        <w:rPr>
          <w:rFonts w:ascii="Arial" w:eastAsia="Times New Roman" w:hAnsi="Arial" w:cs="Arial"/>
          <w:color w:val="auto"/>
          <w:lang w:eastAsia="en-AU"/>
        </w:rPr>
        <w:t xml:space="preserve">Consumers described services and supports provided by staff </w:t>
      </w:r>
      <w:r w:rsidR="009A2D19">
        <w:rPr>
          <w:rFonts w:ascii="Arial" w:eastAsia="Times New Roman" w:hAnsi="Arial" w:cs="Arial"/>
          <w:color w:val="auto"/>
          <w:lang w:eastAsia="en-AU"/>
        </w:rPr>
        <w:t xml:space="preserve">to enhance </w:t>
      </w:r>
      <w:r w:rsidRPr="002E0D04">
        <w:rPr>
          <w:rFonts w:ascii="Arial" w:eastAsia="Times New Roman" w:hAnsi="Arial" w:cs="Arial"/>
          <w:color w:val="auto"/>
          <w:lang w:eastAsia="en-AU"/>
        </w:rPr>
        <w:t xml:space="preserve">their lifestyle </w:t>
      </w:r>
      <w:r w:rsidR="009A2D19">
        <w:rPr>
          <w:rFonts w:ascii="Arial" w:eastAsia="Times New Roman" w:hAnsi="Arial" w:cs="Arial"/>
          <w:color w:val="auto"/>
          <w:lang w:eastAsia="en-AU"/>
        </w:rPr>
        <w:t xml:space="preserve">and </w:t>
      </w:r>
      <w:r w:rsidRPr="002E0D04">
        <w:rPr>
          <w:rFonts w:ascii="Arial" w:eastAsia="Times New Roman" w:hAnsi="Arial" w:cs="Arial"/>
          <w:color w:val="auto"/>
          <w:lang w:eastAsia="en-AU"/>
        </w:rPr>
        <w:t>quality of life.</w:t>
      </w:r>
      <w:r w:rsidR="006D7FE0">
        <w:rPr>
          <w:rFonts w:ascii="Arial" w:eastAsia="Times New Roman" w:hAnsi="Arial" w:cs="Arial"/>
          <w:color w:val="auto"/>
          <w:lang w:eastAsia="en-AU"/>
        </w:rPr>
        <w:t xml:space="preserve"> The </w:t>
      </w:r>
      <w:r w:rsidR="00FF1FD0">
        <w:rPr>
          <w:rFonts w:ascii="Arial" w:eastAsia="Times New Roman" w:hAnsi="Arial" w:cs="Arial"/>
          <w:color w:val="auto"/>
          <w:lang w:eastAsia="en-AU"/>
        </w:rPr>
        <w:t>Assessment Team identified a</w:t>
      </w:r>
      <w:r w:rsidR="006D7FE0">
        <w:t xml:space="preserve"> </w:t>
      </w:r>
      <w:r w:rsidR="006D7FE0" w:rsidRPr="00FF1FD0">
        <w:rPr>
          <w:rFonts w:ascii="Arial" w:hAnsi="Arial" w:cs="Arial"/>
        </w:rPr>
        <w:t>monthly plan of activities, events and programs displayed throughout the service and provided to each consumer</w:t>
      </w:r>
      <w:r w:rsidR="005F62FD">
        <w:rPr>
          <w:rFonts w:ascii="Arial" w:hAnsi="Arial" w:cs="Arial"/>
        </w:rPr>
        <w:t xml:space="preserve">. </w:t>
      </w:r>
      <w:r w:rsidR="00080D82">
        <w:rPr>
          <w:rFonts w:ascii="Arial" w:hAnsi="Arial" w:cs="Arial"/>
        </w:rPr>
        <w:t xml:space="preserve">The activity plan </w:t>
      </w:r>
      <w:r w:rsidR="006D7FE0" w:rsidRPr="00FF1FD0">
        <w:rPr>
          <w:rFonts w:ascii="Arial" w:hAnsi="Arial" w:cs="Arial"/>
        </w:rPr>
        <w:t xml:space="preserve">demonstrated </w:t>
      </w:r>
      <w:r w:rsidR="00E97EED">
        <w:rPr>
          <w:rFonts w:ascii="Arial" w:hAnsi="Arial" w:cs="Arial"/>
        </w:rPr>
        <w:t xml:space="preserve">an understanding and consideration </w:t>
      </w:r>
      <w:r w:rsidR="006D7FE0" w:rsidRPr="00FF1FD0">
        <w:rPr>
          <w:rFonts w:ascii="Arial" w:hAnsi="Arial" w:cs="Arial"/>
        </w:rPr>
        <w:t xml:space="preserve">of </w:t>
      </w:r>
      <w:r w:rsidR="00E97EED">
        <w:rPr>
          <w:rFonts w:ascii="Arial" w:hAnsi="Arial" w:cs="Arial"/>
        </w:rPr>
        <w:t>a</w:t>
      </w:r>
      <w:r w:rsidR="006D7FE0" w:rsidRPr="00FF1FD0">
        <w:rPr>
          <w:rFonts w:ascii="Arial" w:hAnsi="Arial" w:cs="Arial"/>
        </w:rPr>
        <w:t xml:space="preserve"> diverse range of consumers</w:t>
      </w:r>
      <w:r w:rsidR="00C2513D">
        <w:rPr>
          <w:rFonts w:ascii="Arial" w:hAnsi="Arial" w:cs="Arial"/>
        </w:rPr>
        <w:t>’</w:t>
      </w:r>
      <w:r w:rsidR="006D7FE0" w:rsidRPr="00FF1FD0">
        <w:rPr>
          <w:rFonts w:ascii="Arial" w:hAnsi="Arial" w:cs="Arial"/>
        </w:rPr>
        <w:t xml:space="preserve"> functional and cognitive abilities.</w:t>
      </w:r>
    </w:p>
    <w:p w14:paraId="7A9EA9DF" w14:textId="662FA33F" w:rsidR="00B605A8" w:rsidRDefault="00846107" w:rsidP="00224B4E">
      <w:pPr>
        <w:rPr>
          <w:rFonts w:ascii="Arial" w:eastAsia="Times New Roman" w:hAnsi="Arial" w:cs="Arial"/>
          <w:color w:val="auto"/>
          <w:lang w:eastAsia="en-AU"/>
        </w:rPr>
      </w:pPr>
      <w:r w:rsidRPr="00846107">
        <w:rPr>
          <w:rFonts w:ascii="Arial" w:eastAsia="Times New Roman" w:hAnsi="Arial" w:cs="Arial"/>
          <w:color w:val="auto"/>
          <w:lang w:eastAsia="en-AU"/>
        </w:rPr>
        <w:t xml:space="preserve">Consumers and representatives </w:t>
      </w:r>
      <w:r>
        <w:rPr>
          <w:rFonts w:ascii="Arial" w:eastAsia="Times New Roman" w:hAnsi="Arial" w:cs="Arial"/>
          <w:color w:val="auto"/>
          <w:lang w:eastAsia="en-AU"/>
        </w:rPr>
        <w:t xml:space="preserve">confirmed </w:t>
      </w:r>
      <w:r w:rsidRPr="00846107">
        <w:rPr>
          <w:rFonts w:ascii="Arial" w:eastAsia="Times New Roman" w:hAnsi="Arial" w:cs="Arial"/>
          <w:color w:val="auto"/>
          <w:lang w:eastAsia="en-AU"/>
        </w:rPr>
        <w:t xml:space="preserve">meals and snacks provided </w:t>
      </w:r>
      <w:r w:rsidR="009C7A10">
        <w:rPr>
          <w:rFonts w:ascii="Arial" w:eastAsia="Times New Roman" w:hAnsi="Arial" w:cs="Arial"/>
          <w:color w:val="auto"/>
          <w:lang w:eastAsia="en-AU"/>
        </w:rPr>
        <w:t xml:space="preserve">by the service </w:t>
      </w:r>
      <w:r w:rsidRPr="00846107">
        <w:rPr>
          <w:rFonts w:ascii="Arial" w:eastAsia="Times New Roman" w:hAnsi="Arial" w:cs="Arial"/>
          <w:color w:val="auto"/>
          <w:lang w:eastAsia="en-AU"/>
        </w:rPr>
        <w:t>were varied</w:t>
      </w:r>
      <w:r w:rsidR="009C7A10">
        <w:rPr>
          <w:rFonts w:ascii="Arial" w:eastAsia="Times New Roman" w:hAnsi="Arial" w:cs="Arial"/>
          <w:color w:val="auto"/>
          <w:lang w:eastAsia="en-AU"/>
        </w:rPr>
        <w:t xml:space="preserve"> and of </w:t>
      </w:r>
      <w:r w:rsidRPr="00846107">
        <w:rPr>
          <w:rFonts w:ascii="Arial" w:eastAsia="Times New Roman" w:hAnsi="Arial" w:cs="Arial"/>
          <w:color w:val="auto"/>
          <w:lang w:eastAsia="en-AU"/>
        </w:rPr>
        <w:t>suitable quality and quantity</w:t>
      </w:r>
      <w:r w:rsidR="009C7A10">
        <w:rPr>
          <w:rFonts w:ascii="Arial" w:eastAsia="Times New Roman" w:hAnsi="Arial" w:cs="Arial"/>
          <w:color w:val="auto"/>
          <w:lang w:eastAsia="en-AU"/>
        </w:rPr>
        <w:t xml:space="preserve">. </w:t>
      </w:r>
      <w:r w:rsidRPr="00846107">
        <w:rPr>
          <w:rFonts w:ascii="Arial" w:eastAsia="Times New Roman" w:hAnsi="Arial" w:cs="Arial"/>
          <w:color w:val="auto"/>
          <w:lang w:eastAsia="en-AU"/>
        </w:rPr>
        <w:t xml:space="preserve">The service </w:t>
      </w:r>
      <w:r w:rsidR="007607FE">
        <w:rPr>
          <w:rFonts w:ascii="Arial" w:eastAsia="Times New Roman" w:hAnsi="Arial" w:cs="Arial"/>
          <w:color w:val="auto"/>
          <w:lang w:eastAsia="en-AU"/>
        </w:rPr>
        <w:t xml:space="preserve">advised of a </w:t>
      </w:r>
      <w:r w:rsidR="00F63772">
        <w:rPr>
          <w:rFonts w:ascii="Arial" w:eastAsia="Times New Roman" w:hAnsi="Arial" w:cs="Arial"/>
          <w:color w:val="auto"/>
          <w:lang w:eastAsia="en-AU"/>
        </w:rPr>
        <w:t xml:space="preserve">food focus group </w:t>
      </w:r>
      <w:r w:rsidR="00AF6C3B">
        <w:rPr>
          <w:rFonts w:ascii="Arial" w:eastAsia="Times New Roman" w:hAnsi="Arial" w:cs="Arial"/>
          <w:color w:val="auto"/>
          <w:lang w:eastAsia="en-AU"/>
        </w:rPr>
        <w:t xml:space="preserve">to </w:t>
      </w:r>
      <w:r w:rsidRPr="00846107">
        <w:rPr>
          <w:rFonts w:ascii="Arial" w:eastAsia="Times New Roman" w:hAnsi="Arial" w:cs="Arial"/>
          <w:color w:val="auto"/>
          <w:lang w:eastAsia="en-AU"/>
        </w:rPr>
        <w:t xml:space="preserve">allow consumer </w:t>
      </w:r>
      <w:r w:rsidR="00AF6C3B">
        <w:rPr>
          <w:rFonts w:ascii="Arial" w:eastAsia="Times New Roman" w:hAnsi="Arial" w:cs="Arial"/>
          <w:color w:val="auto"/>
          <w:lang w:eastAsia="en-AU"/>
        </w:rPr>
        <w:t>input into t</w:t>
      </w:r>
      <w:r w:rsidRPr="00846107">
        <w:rPr>
          <w:rFonts w:ascii="Arial" w:eastAsia="Times New Roman" w:hAnsi="Arial" w:cs="Arial"/>
          <w:color w:val="auto"/>
          <w:lang w:eastAsia="en-AU"/>
        </w:rPr>
        <w:t xml:space="preserve">he menu and </w:t>
      </w:r>
      <w:r w:rsidR="007607FE">
        <w:rPr>
          <w:rFonts w:ascii="Arial" w:eastAsia="Times New Roman" w:hAnsi="Arial" w:cs="Arial"/>
          <w:color w:val="auto"/>
          <w:lang w:eastAsia="en-AU"/>
        </w:rPr>
        <w:t xml:space="preserve">for consumers </w:t>
      </w:r>
      <w:r w:rsidRPr="00846107">
        <w:rPr>
          <w:rFonts w:ascii="Arial" w:eastAsia="Times New Roman" w:hAnsi="Arial" w:cs="Arial"/>
          <w:color w:val="auto"/>
          <w:lang w:eastAsia="en-AU"/>
        </w:rPr>
        <w:t xml:space="preserve">to provide regular feedback </w:t>
      </w:r>
      <w:r w:rsidR="00C04A6D">
        <w:rPr>
          <w:rFonts w:ascii="Arial" w:eastAsia="Times New Roman" w:hAnsi="Arial" w:cs="Arial"/>
          <w:color w:val="auto"/>
          <w:lang w:eastAsia="en-AU"/>
        </w:rPr>
        <w:t xml:space="preserve">about </w:t>
      </w:r>
      <w:r w:rsidR="007607FE">
        <w:rPr>
          <w:rFonts w:ascii="Arial" w:eastAsia="Times New Roman" w:hAnsi="Arial" w:cs="Arial"/>
          <w:color w:val="auto"/>
          <w:lang w:eastAsia="en-AU"/>
        </w:rPr>
        <w:t xml:space="preserve">the </w:t>
      </w:r>
      <w:r w:rsidRPr="00846107">
        <w:rPr>
          <w:rFonts w:ascii="Arial" w:eastAsia="Times New Roman" w:hAnsi="Arial" w:cs="Arial"/>
          <w:color w:val="auto"/>
          <w:lang w:eastAsia="en-AU"/>
        </w:rPr>
        <w:t>food provided</w:t>
      </w:r>
      <w:r w:rsidR="00C04A6D">
        <w:rPr>
          <w:rFonts w:ascii="Arial" w:eastAsia="Times New Roman" w:hAnsi="Arial" w:cs="Arial"/>
          <w:color w:val="auto"/>
          <w:lang w:eastAsia="en-AU"/>
        </w:rPr>
        <w:t>.</w:t>
      </w:r>
      <w:r w:rsidRPr="00846107">
        <w:rPr>
          <w:rFonts w:ascii="Arial" w:eastAsia="Times New Roman" w:hAnsi="Arial" w:cs="Arial"/>
          <w:color w:val="auto"/>
          <w:lang w:eastAsia="en-AU"/>
        </w:rPr>
        <w:t xml:space="preserve"> </w:t>
      </w:r>
    </w:p>
    <w:p w14:paraId="03832EC2" w14:textId="1964AA2F" w:rsidR="00846107" w:rsidRPr="00846107" w:rsidRDefault="00846107" w:rsidP="00224B4E">
      <w:pPr>
        <w:rPr>
          <w:rFonts w:ascii="Arial" w:eastAsia="Times New Roman" w:hAnsi="Arial" w:cs="Arial"/>
          <w:color w:val="auto"/>
          <w:lang w:eastAsia="en-AU"/>
        </w:rPr>
      </w:pPr>
      <w:r w:rsidRPr="00846107">
        <w:rPr>
          <w:rFonts w:ascii="Arial" w:eastAsia="Times New Roman" w:hAnsi="Arial" w:cs="Arial"/>
          <w:color w:val="auto"/>
          <w:lang w:eastAsia="en-AU"/>
        </w:rPr>
        <w:t>The service has a dietitian</w:t>
      </w:r>
      <w:r w:rsidR="00C2065E">
        <w:rPr>
          <w:rFonts w:ascii="Arial" w:eastAsia="Times New Roman" w:hAnsi="Arial" w:cs="Arial"/>
          <w:color w:val="auto"/>
          <w:lang w:eastAsia="en-AU"/>
        </w:rPr>
        <w:t>-</w:t>
      </w:r>
      <w:r w:rsidRPr="00846107">
        <w:rPr>
          <w:rFonts w:ascii="Arial" w:eastAsia="Times New Roman" w:hAnsi="Arial" w:cs="Arial"/>
          <w:color w:val="auto"/>
          <w:lang w:eastAsia="en-AU"/>
        </w:rPr>
        <w:t xml:space="preserve">approved menu that </w:t>
      </w:r>
      <w:r w:rsidR="00BA520F">
        <w:rPr>
          <w:rFonts w:ascii="Arial" w:eastAsia="Times New Roman" w:hAnsi="Arial" w:cs="Arial"/>
          <w:color w:val="auto"/>
          <w:lang w:eastAsia="en-AU"/>
        </w:rPr>
        <w:t xml:space="preserve">allows for </w:t>
      </w:r>
      <w:r w:rsidR="00BA520F" w:rsidRPr="00B54734">
        <w:rPr>
          <w:rFonts w:ascii="Arial" w:eastAsia="Times New Roman" w:hAnsi="Arial" w:cs="Arial"/>
          <w:color w:val="auto"/>
          <w:lang w:eastAsia="en-AU"/>
        </w:rPr>
        <w:t>choice</w:t>
      </w:r>
      <w:r w:rsidR="008D3AF5">
        <w:rPr>
          <w:rFonts w:ascii="Arial" w:eastAsia="Times New Roman" w:hAnsi="Arial" w:cs="Arial"/>
          <w:color w:val="auto"/>
          <w:lang w:eastAsia="en-AU"/>
        </w:rPr>
        <w:t xml:space="preserve">, </w:t>
      </w:r>
      <w:r w:rsidR="00B54734" w:rsidRPr="00B54734">
        <w:rPr>
          <w:rFonts w:ascii="Arial" w:hAnsi="Arial" w:cs="Arial"/>
          <w:color w:val="auto"/>
        </w:rPr>
        <w:t xml:space="preserve">includes additional </w:t>
      </w:r>
      <w:r w:rsidR="00392AD1">
        <w:rPr>
          <w:rFonts w:ascii="Arial" w:hAnsi="Arial" w:cs="Arial"/>
          <w:color w:val="auto"/>
        </w:rPr>
        <w:t xml:space="preserve">meal </w:t>
      </w:r>
      <w:r w:rsidR="00B54734" w:rsidRPr="00B54734">
        <w:rPr>
          <w:rFonts w:ascii="Arial" w:hAnsi="Arial" w:cs="Arial"/>
          <w:color w:val="auto"/>
        </w:rPr>
        <w:t>options</w:t>
      </w:r>
      <w:r w:rsidR="00AC516E">
        <w:rPr>
          <w:rFonts w:ascii="Arial" w:hAnsi="Arial" w:cs="Arial"/>
          <w:color w:val="auto"/>
        </w:rPr>
        <w:t xml:space="preserve"> </w:t>
      </w:r>
      <w:r w:rsidR="00B95652">
        <w:rPr>
          <w:rFonts w:ascii="Arial" w:hAnsi="Arial" w:cs="Arial"/>
          <w:color w:val="auto"/>
        </w:rPr>
        <w:t xml:space="preserve">for consumers </w:t>
      </w:r>
      <w:r w:rsidR="00AC516E">
        <w:rPr>
          <w:rFonts w:ascii="Arial" w:hAnsi="Arial" w:cs="Arial"/>
          <w:color w:val="auto"/>
        </w:rPr>
        <w:t xml:space="preserve">and </w:t>
      </w:r>
      <w:r w:rsidR="00B54734" w:rsidRPr="00B54734">
        <w:rPr>
          <w:rFonts w:ascii="Arial" w:hAnsi="Arial" w:cs="Arial"/>
          <w:color w:val="auto"/>
        </w:rPr>
        <w:t>accommodates consumers</w:t>
      </w:r>
      <w:r w:rsidR="00AE7559">
        <w:rPr>
          <w:rFonts w:ascii="Arial" w:hAnsi="Arial" w:cs="Arial"/>
          <w:color w:val="auto"/>
        </w:rPr>
        <w:t>’</w:t>
      </w:r>
      <w:r w:rsidR="00B54734" w:rsidRPr="00B54734">
        <w:rPr>
          <w:rFonts w:ascii="Arial" w:hAnsi="Arial" w:cs="Arial"/>
          <w:color w:val="auto"/>
        </w:rPr>
        <w:t xml:space="preserve"> cultural preferences.</w:t>
      </w:r>
      <w:r w:rsidRPr="00846107">
        <w:rPr>
          <w:rFonts w:ascii="Arial" w:eastAsia="Times New Roman" w:hAnsi="Arial" w:cs="Arial"/>
          <w:color w:val="auto"/>
          <w:lang w:eastAsia="en-AU"/>
        </w:rPr>
        <w:t xml:space="preserve"> </w:t>
      </w:r>
    </w:p>
    <w:p w14:paraId="210E24B2" w14:textId="77777777" w:rsidR="00423702" w:rsidRPr="00262C0B" w:rsidRDefault="00423702">
      <w:pPr>
        <w:pStyle w:val="NormalArial"/>
      </w:pPr>
      <w:r>
        <w:br w:type="page"/>
      </w:r>
    </w:p>
    <w:p w14:paraId="36A28C91" w14:textId="77777777" w:rsidR="00423702" w:rsidRPr="00996FAF" w:rsidRDefault="0042370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E3B0C" w14:paraId="6EEFC267" w14:textId="77777777" w:rsidTr="00404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4F77098" w14:textId="77777777" w:rsidR="00423702" w:rsidRPr="00996FAF" w:rsidRDefault="0042370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3A7297E" w14:textId="77777777" w:rsidR="00423702" w:rsidRPr="00996FAF" w:rsidRDefault="004237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B0C" w14:paraId="071DCD50" w14:textId="77777777" w:rsidTr="006E3B0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F52EB" w14:textId="77777777" w:rsidR="00423702" w:rsidRPr="00996FAF" w:rsidRDefault="0042370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7BCD301" w14:textId="77777777" w:rsidR="00423702" w:rsidRPr="00996FAF" w:rsidRDefault="004237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1F7B66A" w14:textId="77777777" w:rsidR="00423702" w:rsidRPr="00996FAF" w:rsidRDefault="001458D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27816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23702" w:rsidRPr="00320639">
                  <w:rPr>
                    <w:rFonts w:ascii="Arial" w:hAnsi="Arial" w:cs="Arial"/>
                  </w:rPr>
                  <w:t>Compliant</w:t>
                </w:r>
              </w:sdtContent>
            </w:sdt>
          </w:p>
        </w:tc>
      </w:tr>
    </w:tbl>
    <w:p w14:paraId="1D5A3082" w14:textId="77777777" w:rsidR="00423702" w:rsidRDefault="00423702">
      <w:pPr>
        <w:pStyle w:val="Heading20"/>
      </w:pPr>
      <w:r>
        <w:t>Findings</w:t>
      </w:r>
    </w:p>
    <w:p w14:paraId="7CDB35A2" w14:textId="3F81D32A" w:rsidR="00EA7ECC" w:rsidRPr="00B43C09" w:rsidRDefault="00EA7ECC" w:rsidP="00224B4E">
      <w:pPr>
        <w:rPr>
          <w:rFonts w:ascii="Arial" w:hAnsi="Arial" w:cs="Arial"/>
        </w:rPr>
      </w:pPr>
      <w:r w:rsidRPr="00B43C09">
        <w:rPr>
          <w:rFonts w:ascii="Arial" w:hAnsi="Arial" w:cs="Arial"/>
        </w:rPr>
        <w:t xml:space="preserve">I am satisfied based on the Assessment Team’s observations and recommendations that the service </w:t>
      </w:r>
      <w:r w:rsidR="00392AD1">
        <w:rPr>
          <w:rFonts w:ascii="Arial" w:hAnsi="Arial" w:cs="Arial"/>
        </w:rPr>
        <w:t xml:space="preserve">is compliant </w:t>
      </w:r>
      <w:r w:rsidR="0044477E">
        <w:rPr>
          <w:rFonts w:ascii="Arial" w:hAnsi="Arial" w:cs="Arial"/>
        </w:rPr>
        <w:t xml:space="preserve">with </w:t>
      </w:r>
      <w:r w:rsidRPr="00B43C09">
        <w:rPr>
          <w:rFonts w:ascii="Arial" w:hAnsi="Arial" w:cs="Arial"/>
        </w:rPr>
        <w:t>Requirement</w:t>
      </w:r>
      <w:r w:rsidR="00FE0C2D">
        <w:rPr>
          <w:rFonts w:ascii="Arial" w:hAnsi="Arial" w:cs="Arial"/>
        </w:rPr>
        <w:t xml:space="preserve"> </w:t>
      </w:r>
      <w:r w:rsidR="00FE0C2D" w:rsidRPr="00996FAF">
        <w:rPr>
          <w:rFonts w:ascii="Arial" w:hAnsi="Arial" w:cs="Arial"/>
        </w:rPr>
        <w:t>5(3)(c)</w:t>
      </w:r>
      <w:r w:rsidR="0044477E">
        <w:rPr>
          <w:rFonts w:ascii="Arial" w:hAnsi="Arial" w:cs="Arial"/>
        </w:rPr>
        <w:t>.</w:t>
      </w:r>
      <w:r w:rsidRPr="00B43C09">
        <w:rPr>
          <w:rFonts w:ascii="Arial" w:hAnsi="Arial" w:cs="Arial"/>
        </w:rPr>
        <w:t xml:space="preserve"> </w:t>
      </w:r>
    </w:p>
    <w:p w14:paraId="26EB88A4" w14:textId="6BC9E612" w:rsidR="00135632" w:rsidRPr="00135632" w:rsidRDefault="0044477E" w:rsidP="00224B4E">
      <w:pPr>
        <w:rPr>
          <w:rFonts w:ascii="Arial" w:eastAsia="Times New Roman" w:hAnsi="Arial" w:cs="Arial"/>
          <w:color w:val="auto"/>
          <w:lang w:eastAsia="en-AU"/>
        </w:rPr>
      </w:pPr>
      <w:r>
        <w:rPr>
          <w:rFonts w:ascii="Arial" w:eastAsia="Times New Roman" w:hAnsi="Arial" w:cs="Arial"/>
          <w:color w:val="auto"/>
          <w:lang w:eastAsia="en-AU"/>
        </w:rPr>
        <w:t>The Assessment Team found c</w:t>
      </w:r>
      <w:r w:rsidR="00135632" w:rsidRPr="00135632">
        <w:rPr>
          <w:rFonts w:ascii="Arial" w:eastAsia="Times New Roman" w:hAnsi="Arial" w:cs="Arial"/>
          <w:color w:val="auto"/>
          <w:lang w:eastAsia="en-AU"/>
        </w:rPr>
        <w:t xml:space="preserve">onsumers and representatives </w:t>
      </w:r>
      <w:r w:rsidR="00135632">
        <w:rPr>
          <w:rFonts w:ascii="Arial" w:eastAsia="Times New Roman" w:hAnsi="Arial" w:cs="Arial"/>
          <w:color w:val="auto"/>
          <w:lang w:eastAsia="en-AU"/>
        </w:rPr>
        <w:t xml:space="preserve">were satisfied </w:t>
      </w:r>
      <w:r>
        <w:rPr>
          <w:rFonts w:ascii="Arial" w:eastAsia="Times New Roman" w:hAnsi="Arial" w:cs="Arial"/>
          <w:color w:val="auto"/>
          <w:lang w:eastAsia="en-AU"/>
        </w:rPr>
        <w:t>service</w:t>
      </w:r>
      <w:r w:rsidR="006F7222">
        <w:rPr>
          <w:rFonts w:ascii="Arial" w:eastAsia="Times New Roman" w:hAnsi="Arial" w:cs="Arial"/>
          <w:color w:val="auto"/>
          <w:lang w:eastAsia="en-AU"/>
        </w:rPr>
        <w:t xml:space="preserve"> </w:t>
      </w:r>
      <w:r w:rsidR="006F7222" w:rsidRPr="00135632">
        <w:rPr>
          <w:rFonts w:ascii="Arial" w:eastAsia="Times New Roman" w:hAnsi="Arial" w:cs="Arial"/>
          <w:color w:val="auto"/>
          <w:lang w:eastAsia="en-AU"/>
        </w:rPr>
        <w:t xml:space="preserve">furniture, fittings, and equipment </w:t>
      </w:r>
      <w:r w:rsidR="006F5EB1">
        <w:rPr>
          <w:rFonts w:ascii="Arial" w:eastAsia="Times New Roman" w:hAnsi="Arial" w:cs="Arial"/>
          <w:color w:val="auto"/>
          <w:lang w:eastAsia="en-AU"/>
        </w:rPr>
        <w:t>a</w:t>
      </w:r>
      <w:r w:rsidR="006F7222">
        <w:rPr>
          <w:rFonts w:ascii="Arial" w:eastAsia="Times New Roman" w:hAnsi="Arial" w:cs="Arial"/>
          <w:color w:val="auto"/>
          <w:lang w:eastAsia="en-AU"/>
        </w:rPr>
        <w:t>re well maintained and clean.</w:t>
      </w:r>
      <w:r w:rsidR="00135632" w:rsidRPr="00135632">
        <w:rPr>
          <w:rFonts w:ascii="Arial" w:eastAsia="Times New Roman" w:hAnsi="Arial" w:cs="Arial"/>
          <w:color w:val="auto"/>
          <w:lang w:eastAsia="en-AU"/>
        </w:rPr>
        <w:t xml:space="preserve"> </w:t>
      </w:r>
      <w:r>
        <w:rPr>
          <w:rFonts w:ascii="Arial" w:eastAsia="Times New Roman" w:hAnsi="Arial" w:cs="Arial"/>
          <w:color w:val="auto"/>
          <w:lang w:eastAsia="en-AU"/>
        </w:rPr>
        <w:t xml:space="preserve">Consumers </w:t>
      </w:r>
      <w:r w:rsidR="007A6B47">
        <w:rPr>
          <w:rFonts w:ascii="Arial" w:eastAsia="Times New Roman" w:hAnsi="Arial" w:cs="Arial"/>
          <w:color w:val="auto"/>
          <w:lang w:eastAsia="en-AU"/>
        </w:rPr>
        <w:t>described new</w:t>
      </w:r>
      <w:r>
        <w:rPr>
          <w:rFonts w:ascii="Arial" w:eastAsia="Times New Roman" w:hAnsi="Arial" w:cs="Arial"/>
          <w:color w:val="auto"/>
          <w:lang w:eastAsia="en-AU"/>
        </w:rPr>
        <w:t xml:space="preserve">ly purchased </w:t>
      </w:r>
      <w:r w:rsidR="00135632" w:rsidRPr="00135632">
        <w:rPr>
          <w:rFonts w:ascii="Arial" w:eastAsia="Times New Roman" w:hAnsi="Arial" w:cs="Arial"/>
          <w:color w:val="auto"/>
          <w:lang w:eastAsia="en-AU"/>
        </w:rPr>
        <w:t xml:space="preserve">furniture </w:t>
      </w:r>
      <w:r w:rsidR="007A19B1">
        <w:rPr>
          <w:rFonts w:ascii="Arial" w:eastAsia="Times New Roman" w:hAnsi="Arial" w:cs="Arial"/>
          <w:color w:val="auto"/>
          <w:lang w:eastAsia="en-AU"/>
        </w:rPr>
        <w:t xml:space="preserve">in the </w:t>
      </w:r>
      <w:r w:rsidR="00135632" w:rsidRPr="00135632">
        <w:rPr>
          <w:rFonts w:ascii="Arial" w:eastAsia="Times New Roman" w:hAnsi="Arial" w:cs="Arial"/>
          <w:color w:val="auto"/>
          <w:lang w:eastAsia="en-AU"/>
        </w:rPr>
        <w:t>comm</w:t>
      </w:r>
      <w:r w:rsidR="00985834">
        <w:rPr>
          <w:rFonts w:ascii="Arial" w:eastAsia="Times New Roman" w:hAnsi="Arial" w:cs="Arial"/>
          <w:color w:val="auto"/>
          <w:lang w:eastAsia="en-AU"/>
        </w:rPr>
        <w:t xml:space="preserve">unal area </w:t>
      </w:r>
      <w:r w:rsidR="007A6B47">
        <w:rPr>
          <w:rFonts w:ascii="Arial" w:eastAsia="Times New Roman" w:hAnsi="Arial" w:cs="Arial"/>
          <w:color w:val="auto"/>
          <w:lang w:eastAsia="en-AU"/>
        </w:rPr>
        <w:t xml:space="preserve">as well designed and </w:t>
      </w:r>
      <w:r w:rsidR="00135632" w:rsidRPr="00135632">
        <w:rPr>
          <w:rFonts w:ascii="Arial" w:eastAsia="Times New Roman" w:hAnsi="Arial" w:cs="Arial"/>
          <w:color w:val="auto"/>
          <w:lang w:eastAsia="en-AU"/>
        </w:rPr>
        <w:t>comfor</w:t>
      </w:r>
      <w:r w:rsidR="001645CD">
        <w:rPr>
          <w:rFonts w:ascii="Arial" w:eastAsia="Times New Roman" w:hAnsi="Arial" w:cs="Arial"/>
          <w:color w:val="auto"/>
          <w:lang w:eastAsia="en-AU"/>
        </w:rPr>
        <w:t>table.</w:t>
      </w:r>
      <w:r w:rsidR="00135632" w:rsidRPr="00135632">
        <w:rPr>
          <w:rFonts w:ascii="Arial" w:eastAsia="Times New Roman" w:hAnsi="Arial" w:cs="Arial"/>
          <w:color w:val="auto"/>
          <w:lang w:eastAsia="en-AU"/>
        </w:rPr>
        <w:t xml:space="preserve"> Consumers were observed to have dedicated equipment in their rooms </w:t>
      </w:r>
      <w:r w:rsidR="00241EA2">
        <w:rPr>
          <w:rFonts w:ascii="Arial" w:eastAsia="Times New Roman" w:hAnsi="Arial" w:cs="Arial"/>
          <w:color w:val="auto"/>
          <w:lang w:eastAsia="en-AU"/>
        </w:rPr>
        <w:t xml:space="preserve">which </w:t>
      </w:r>
      <w:r w:rsidR="00985834">
        <w:rPr>
          <w:rFonts w:ascii="Arial" w:eastAsia="Times New Roman" w:hAnsi="Arial" w:cs="Arial"/>
          <w:color w:val="auto"/>
          <w:lang w:eastAsia="en-AU"/>
        </w:rPr>
        <w:t xml:space="preserve">staff advised </w:t>
      </w:r>
      <w:r w:rsidR="00135632" w:rsidRPr="00135632">
        <w:rPr>
          <w:rFonts w:ascii="Arial" w:eastAsia="Times New Roman" w:hAnsi="Arial" w:cs="Arial"/>
          <w:color w:val="auto"/>
          <w:lang w:eastAsia="en-AU"/>
        </w:rPr>
        <w:t xml:space="preserve">they clean </w:t>
      </w:r>
      <w:r w:rsidR="00241EA2">
        <w:rPr>
          <w:rFonts w:ascii="Arial" w:eastAsia="Times New Roman" w:hAnsi="Arial" w:cs="Arial"/>
          <w:color w:val="auto"/>
          <w:lang w:eastAsia="en-AU"/>
        </w:rPr>
        <w:t>as</w:t>
      </w:r>
      <w:r w:rsidR="00135632" w:rsidRPr="00135632">
        <w:rPr>
          <w:rFonts w:ascii="Arial" w:eastAsia="Times New Roman" w:hAnsi="Arial" w:cs="Arial"/>
          <w:color w:val="auto"/>
          <w:lang w:eastAsia="en-AU"/>
        </w:rPr>
        <w:t xml:space="preserve"> required. Maintenance staff explained </w:t>
      </w:r>
      <w:r w:rsidR="001C66DD">
        <w:rPr>
          <w:rFonts w:ascii="Arial" w:eastAsia="Times New Roman" w:hAnsi="Arial" w:cs="Arial"/>
          <w:color w:val="auto"/>
          <w:lang w:eastAsia="en-AU"/>
        </w:rPr>
        <w:t xml:space="preserve">a process of scheduled </w:t>
      </w:r>
      <w:r w:rsidR="006F296B">
        <w:rPr>
          <w:rFonts w:ascii="Arial" w:eastAsia="Times New Roman" w:hAnsi="Arial" w:cs="Arial"/>
          <w:color w:val="auto"/>
          <w:lang w:eastAsia="en-AU"/>
        </w:rPr>
        <w:t xml:space="preserve">preventative and reactive </w:t>
      </w:r>
      <w:r w:rsidR="001C66DD">
        <w:rPr>
          <w:rFonts w:ascii="Arial" w:eastAsia="Times New Roman" w:hAnsi="Arial" w:cs="Arial"/>
          <w:color w:val="auto"/>
          <w:lang w:eastAsia="en-AU"/>
        </w:rPr>
        <w:t xml:space="preserve">maintenance and the Assessment Team </w:t>
      </w:r>
      <w:r w:rsidR="00EE50C2">
        <w:rPr>
          <w:rFonts w:ascii="Arial" w:eastAsia="Times New Roman" w:hAnsi="Arial" w:cs="Arial"/>
          <w:color w:val="auto"/>
          <w:lang w:eastAsia="en-AU"/>
        </w:rPr>
        <w:t xml:space="preserve">observed </w:t>
      </w:r>
      <w:r w:rsidR="00135632" w:rsidRPr="00135632">
        <w:rPr>
          <w:rFonts w:ascii="Arial" w:eastAsia="Times New Roman" w:hAnsi="Arial" w:cs="Arial"/>
          <w:color w:val="auto"/>
          <w:lang w:eastAsia="en-AU"/>
        </w:rPr>
        <w:t>furniture, fittings and equipment</w:t>
      </w:r>
      <w:r w:rsidR="0065776C">
        <w:rPr>
          <w:rFonts w:ascii="Arial" w:eastAsia="Times New Roman" w:hAnsi="Arial" w:cs="Arial"/>
          <w:color w:val="auto"/>
          <w:lang w:eastAsia="en-AU"/>
        </w:rPr>
        <w:t>, both indoors and outside,</w:t>
      </w:r>
      <w:r w:rsidR="00135632" w:rsidRPr="00135632">
        <w:rPr>
          <w:rFonts w:ascii="Arial" w:eastAsia="Times New Roman" w:hAnsi="Arial" w:cs="Arial"/>
          <w:color w:val="auto"/>
          <w:lang w:eastAsia="en-AU"/>
        </w:rPr>
        <w:t xml:space="preserve"> to be clean, safe, well-maintained, and suitable for consumers. </w:t>
      </w:r>
    </w:p>
    <w:p w14:paraId="31D4840F" w14:textId="77777777" w:rsidR="00423702" w:rsidRPr="00262C0B" w:rsidRDefault="00423702">
      <w:pPr>
        <w:pStyle w:val="NormalArial"/>
      </w:pPr>
      <w:r>
        <w:br w:type="page"/>
      </w:r>
    </w:p>
    <w:p w14:paraId="40DAFE27" w14:textId="77777777" w:rsidR="00423702" w:rsidRPr="00996FAF" w:rsidRDefault="0042370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E3B0C" w14:paraId="0E9D0517" w14:textId="77777777" w:rsidTr="00404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C54FBAE" w14:textId="77777777" w:rsidR="00423702" w:rsidRPr="00996FAF" w:rsidRDefault="0042370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481010" w14:textId="77777777" w:rsidR="00423702" w:rsidRPr="00996FAF" w:rsidRDefault="004237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B0C" w14:paraId="493947AF" w14:textId="77777777" w:rsidTr="006E3B0C">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ACB2D" w14:textId="77777777" w:rsidR="00423702" w:rsidRPr="00996FAF" w:rsidRDefault="0042370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31152FD" w14:textId="77777777" w:rsidR="00423702" w:rsidRPr="00996FAF" w:rsidRDefault="004237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AA9A55A" w14:textId="77777777" w:rsidR="00423702" w:rsidRPr="00996FAF" w:rsidRDefault="001458D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89247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23702" w:rsidRPr="0058411F">
                  <w:rPr>
                    <w:rFonts w:ascii="Arial" w:hAnsi="Arial" w:cs="Arial"/>
                  </w:rPr>
                  <w:t>Compliant</w:t>
                </w:r>
              </w:sdtContent>
            </w:sdt>
          </w:p>
        </w:tc>
      </w:tr>
    </w:tbl>
    <w:p w14:paraId="357FE42F" w14:textId="77777777" w:rsidR="00423702" w:rsidRDefault="00423702">
      <w:pPr>
        <w:pStyle w:val="Heading20"/>
      </w:pPr>
      <w:r w:rsidRPr="00996FAF">
        <w:t>Findings</w:t>
      </w:r>
    </w:p>
    <w:p w14:paraId="4AAAB636" w14:textId="66C882DC" w:rsidR="00CE3E7A" w:rsidRPr="00B43C09" w:rsidRDefault="00CE3E7A" w:rsidP="00224B4E">
      <w:pPr>
        <w:rPr>
          <w:rFonts w:ascii="Arial" w:hAnsi="Arial" w:cs="Arial"/>
        </w:rPr>
      </w:pPr>
      <w:r w:rsidRPr="00B43C09">
        <w:rPr>
          <w:rFonts w:ascii="Arial" w:hAnsi="Arial" w:cs="Arial"/>
        </w:rPr>
        <w:t xml:space="preserve">I am satisfied based on the Assessment Team’s observations and recommendations that the service </w:t>
      </w:r>
      <w:r w:rsidR="00241EA2">
        <w:rPr>
          <w:rFonts w:ascii="Arial" w:hAnsi="Arial" w:cs="Arial"/>
        </w:rPr>
        <w:t xml:space="preserve">is compliant </w:t>
      </w:r>
      <w:r w:rsidR="00B81FBD">
        <w:rPr>
          <w:rFonts w:ascii="Arial" w:hAnsi="Arial" w:cs="Arial"/>
        </w:rPr>
        <w:t xml:space="preserve">with </w:t>
      </w:r>
      <w:r w:rsidRPr="00B43C09">
        <w:rPr>
          <w:rFonts w:ascii="Arial" w:hAnsi="Arial" w:cs="Arial"/>
        </w:rPr>
        <w:t>Requirement</w:t>
      </w:r>
      <w:r w:rsidR="00FE0C2D">
        <w:rPr>
          <w:rFonts w:ascii="Arial" w:hAnsi="Arial" w:cs="Arial"/>
        </w:rPr>
        <w:t xml:space="preserve"> </w:t>
      </w:r>
      <w:r w:rsidR="00FE0C2D" w:rsidRPr="00996FAF">
        <w:rPr>
          <w:rFonts w:ascii="Arial" w:hAnsi="Arial" w:cs="Arial"/>
        </w:rPr>
        <w:t>6(3)(d)</w:t>
      </w:r>
      <w:r w:rsidR="00B81FBD">
        <w:rPr>
          <w:rFonts w:ascii="Arial" w:hAnsi="Arial" w:cs="Arial"/>
        </w:rPr>
        <w:t xml:space="preserve">. </w:t>
      </w:r>
      <w:r w:rsidRPr="00B43C09">
        <w:rPr>
          <w:rFonts w:ascii="Arial" w:hAnsi="Arial" w:cs="Arial"/>
        </w:rPr>
        <w:t xml:space="preserve"> </w:t>
      </w:r>
    </w:p>
    <w:p w14:paraId="7B0FF39C" w14:textId="7FF77325" w:rsidR="00CF1055" w:rsidRPr="00CF1055" w:rsidRDefault="00F5526E" w:rsidP="00224B4E">
      <w:pPr>
        <w:rPr>
          <w:rFonts w:ascii="Arial" w:eastAsia="Times New Roman" w:hAnsi="Arial" w:cs="Arial"/>
          <w:color w:val="auto"/>
          <w:lang w:eastAsia="en-AU"/>
        </w:rPr>
      </w:pPr>
      <w:r>
        <w:rPr>
          <w:rFonts w:ascii="Arial" w:eastAsia="Times New Roman" w:hAnsi="Arial" w:cs="Arial"/>
          <w:color w:val="auto"/>
          <w:lang w:eastAsia="en-AU"/>
        </w:rPr>
        <w:t>The Assessment Team found c</w:t>
      </w:r>
      <w:r w:rsidR="00CF1055" w:rsidRPr="00CF1055">
        <w:rPr>
          <w:rFonts w:ascii="Arial" w:eastAsia="Times New Roman" w:hAnsi="Arial" w:cs="Arial"/>
          <w:color w:val="auto"/>
          <w:lang w:eastAsia="en-AU"/>
        </w:rPr>
        <w:t xml:space="preserve">onsumers and representatives </w:t>
      </w:r>
      <w:r>
        <w:rPr>
          <w:rFonts w:ascii="Arial" w:eastAsia="Times New Roman" w:hAnsi="Arial" w:cs="Arial"/>
          <w:color w:val="auto"/>
          <w:lang w:eastAsia="en-AU"/>
        </w:rPr>
        <w:t xml:space="preserve">were satisfied </w:t>
      </w:r>
      <w:r w:rsidR="00CF1055" w:rsidRPr="00CF1055">
        <w:rPr>
          <w:rFonts w:ascii="Arial" w:eastAsia="Times New Roman" w:hAnsi="Arial" w:cs="Arial"/>
          <w:color w:val="auto"/>
          <w:lang w:eastAsia="en-AU"/>
        </w:rPr>
        <w:t>their feedback</w:t>
      </w:r>
      <w:r w:rsidR="003020EE">
        <w:rPr>
          <w:rFonts w:ascii="Arial" w:eastAsia="Times New Roman" w:hAnsi="Arial" w:cs="Arial"/>
          <w:color w:val="auto"/>
          <w:lang w:eastAsia="en-AU"/>
        </w:rPr>
        <w:t xml:space="preserve">, </w:t>
      </w:r>
      <w:r w:rsidR="00CF1055" w:rsidRPr="00CF1055">
        <w:rPr>
          <w:rFonts w:ascii="Arial" w:eastAsia="Times New Roman" w:hAnsi="Arial" w:cs="Arial"/>
          <w:color w:val="auto"/>
          <w:lang w:eastAsia="en-AU"/>
        </w:rPr>
        <w:t>suggestions</w:t>
      </w:r>
      <w:r w:rsidR="00546271">
        <w:rPr>
          <w:rFonts w:ascii="Arial" w:eastAsia="Times New Roman" w:hAnsi="Arial" w:cs="Arial"/>
          <w:color w:val="auto"/>
          <w:lang w:eastAsia="en-AU"/>
        </w:rPr>
        <w:t>,</w:t>
      </w:r>
      <w:r w:rsidR="00CF1055" w:rsidRPr="00CF1055">
        <w:rPr>
          <w:rFonts w:ascii="Arial" w:eastAsia="Times New Roman" w:hAnsi="Arial" w:cs="Arial"/>
          <w:color w:val="auto"/>
          <w:lang w:eastAsia="en-AU"/>
        </w:rPr>
        <w:t xml:space="preserve"> and complaints </w:t>
      </w:r>
      <w:r w:rsidR="00C66634">
        <w:rPr>
          <w:rFonts w:ascii="Arial" w:eastAsia="Times New Roman" w:hAnsi="Arial" w:cs="Arial"/>
          <w:color w:val="auto"/>
          <w:lang w:eastAsia="en-AU"/>
        </w:rPr>
        <w:t xml:space="preserve">were </w:t>
      </w:r>
      <w:r w:rsidR="00CF1055" w:rsidRPr="00CF1055">
        <w:rPr>
          <w:rFonts w:ascii="Arial" w:eastAsia="Times New Roman" w:hAnsi="Arial" w:cs="Arial"/>
          <w:color w:val="auto"/>
          <w:lang w:eastAsia="en-AU"/>
        </w:rPr>
        <w:t xml:space="preserve">reviewed </w:t>
      </w:r>
      <w:r w:rsidR="00CE4225">
        <w:rPr>
          <w:rFonts w:ascii="Arial" w:eastAsia="Times New Roman" w:hAnsi="Arial" w:cs="Arial"/>
          <w:color w:val="auto"/>
          <w:lang w:eastAsia="en-AU"/>
        </w:rPr>
        <w:t xml:space="preserve">and used </w:t>
      </w:r>
      <w:r w:rsidR="00C66634">
        <w:rPr>
          <w:rFonts w:ascii="Arial" w:eastAsia="Times New Roman" w:hAnsi="Arial" w:cs="Arial"/>
          <w:color w:val="auto"/>
          <w:lang w:eastAsia="en-AU"/>
        </w:rPr>
        <w:t xml:space="preserve">to </w:t>
      </w:r>
      <w:r w:rsidR="00CE4225">
        <w:rPr>
          <w:rFonts w:ascii="Arial" w:eastAsia="Times New Roman" w:hAnsi="Arial" w:cs="Arial"/>
          <w:color w:val="auto"/>
          <w:lang w:eastAsia="en-AU"/>
        </w:rPr>
        <w:t xml:space="preserve">inform </w:t>
      </w:r>
      <w:r w:rsidR="00CF1055" w:rsidRPr="00CF1055">
        <w:rPr>
          <w:rFonts w:ascii="Arial" w:eastAsia="Times New Roman" w:hAnsi="Arial" w:cs="Arial"/>
          <w:color w:val="auto"/>
          <w:lang w:eastAsia="en-AU"/>
        </w:rPr>
        <w:t>service</w:t>
      </w:r>
      <w:r w:rsidR="00CE4225">
        <w:rPr>
          <w:rFonts w:ascii="Arial" w:eastAsia="Times New Roman" w:hAnsi="Arial" w:cs="Arial"/>
          <w:color w:val="auto"/>
          <w:lang w:eastAsia="en-AU"/>
        </w:rPr>
        <w:t xml:space="preserve"> improvements.</w:t>
      </w:r>
      <w:r w:rsidR="00CF1055" w:rsidRPr="00CF1055">
        <w:rPr>
          <w:rFonts w:ascii="Arial" w:eastAsia="Times New Roman" w:hAnsi="Arial" w:cs="Arial"/>
          <w:color w:val="auto"/>
          <w:lang w:eastAsia="en-AU"/>
        </w:rPr>
        <w:t xml:space="preserve"> Consumers were able to describe </w:t>
      </w:r>
      <w:r w:rsidR="00494FF2">
        <w:rPr>
          <w:rFonts w:ascii="Arial" w:eastAsia="Times New Roman" w:hAnsi="Arial" w:cs="Arial"/>
          <w:color w:val="auto"/>
          <w:lang w:eastAsia="en-AU"/>
        </w:rPr>
        <w:t xml:space="preserve">available </w:t>
      </w:r>
      <w:r w:rsidR="00114581">
        <w:rPr>
          <w:rFonts w:ascii="Arial" w:eastAsia="Times New Roman" w:hAnsi="Arial" w:cs="Arial"/>
          <w:color w:val="auto"/>
          <w:lang w:eastAsia="en-AU"/>
        </w:rPr>
        <w:t xml:space="preserve">avenues to provide </w:t>
      </w:r>
      <w:r w:rsidR="00494FF2">
        <w:rPr>
          <w:rFonts w:ascii="Arial" w:eastAsia="Times New Roman" w:hAnsi="Arial" w:cs="Arial"/>
          <w:color w:val="auto"/>
          <w:lang w:eastAsia="en-AU"/>
        </w:rPr>
        <w:t xml:space="preserve">the </w:t>
      </w:r>
      <w:r w:rsidR="00F67525">
        <w:rPr>
          <w:rFonts w:ascii="Arial" w:eastAsia="Times New Roman" w:hAnsi="Arial" w:cs="Arial"/>
          <w:color w:val="auto"/>
          <w:lang w:eastAsia="en-AU"/>
        </w:rPr>
        <w:t>service</w:t>
      </w:r>
      <w:r w:rsidR="00494FF2">
        <w:rPr>
          <w:rFonts w:ascii="Arial" w:eastAsia="Times New Roman" w:hAnsi="Arial" w:cs="Arial"/>
          <w:color w:val="auto"/>
          <w:lang w:eastAsia="en-AU"/>
        </w:rPr>
        <w:t xml:space="preserve"> with </w:t>
      </w:r>
      <w:r w:rsidR="00CF1055" w:rsidRPr="00CF1055">
        <w:rPr>
          <w:rFonts w:ascii="Arial" w:eastAsia="Times New Roman" w:hAnsi="Arial" w:cs="Arial"/>
          <w:color w:val="auto"/>
          <w:lang w:eastAsia="en-AU"/>
        </w:rPr>
        <w:t xml:space="preserve">feedback, </w:t>
      </w:r>
      <w:r w:rsidR="00114581">
        <w:rPr>
          <w:rFonts w:ascii="Arial" w:eastAsia="Times New Roman" w:hAnsi="Arial" w:cs="Arial"/>
          <w:color w:val="auto"/>
          <w:lang w:eastAsia="en-AU"/>
        </w:rPr>
        <w:t xml:space="preserve">make </w:t>
      </w:r>
      <w:r w:rsidR="00CF1055" w:rsidRPr="00CF1055">
        <w:rPr>
          <w:rFonts w:ascii="Arial" w:eastAsia="Times New Roman" w:hAnsi="Arial" w:cs="Arial"/>
          <w:color w:val="auto"/>
          <w:lang w:eastAsia="en-AU"/>
        </w:rPr>
        <w:t xml:space="preserve">suggestions, and </w:t>
      </w:r>
      <w:r w:rsidR="00114581">
        <w:rPr>
          <w:rFonts w:ascii="Arial" w:eastAsia="Times New Roman" w:hAnsi="Arial" w:cs="Arial"/>
          <w:color w:val="auto"/>
          <w:lang w:eastAsia="en-AU"/>
        </w:rPr>
        <w:t xml:space="preserve">or </w:t>
      </w:r>
      <w:r w:rsidR="00CF1055" w:rsidRPr="00CF1055">
        <w:rPr>
          <w:rFonts w:ascii="Arial" w:eastAsia="Times New Roman" w:hAnsi="Arial" w:cs="Arial"/>
          <w:color w:val="auto"/>
          <w:lang w:eastAsia="en-AU"/>
        </w:rPr>
        <w:t xml:space="preserve">submit a complaint. Management described </w:t>
      </w:r>
      <w:r w:rsidR="003E4138">
        <w:rPr>
          <w:rFonts w:ascii="Arial" w:eastAsia="Times New Roman" w:hAnsi="Arial" w:cs="Arial"/>
          <w:color w:val="auto"/>
          <w:lang w:eastAsia="en-AU"/>
        </w:rPr>
        <w:t xml:space="preserve">a </w:t>
      </w:r>
      <w:r w:rsidR="00CF1055" w:rsidRPr="00CF1055">
        <w:rPr>
          <w:rFonts w:ascii="Arial" w:eastAsia="Times New Roman" w:hAnsi="Arial" w:cs="Arial"/>
          <w:color w:val="auto"/>
          <w:lang w:eastAsia="en-AU"/>
        </w:rPr>
        <w:t xml:space="preserve">process </w:t>
      </w:r>
      <w:r w:rsidR="003E4138">
        <w:rPr>
          <w:rFonts w:ascii="Arial" w:eastAsia="Times New Roman" w:hAnsi="Arial" w:cs="Arial"/>
          <w:color w:val="auto"/>
          <w:lang w:eastAsia="en-AU"/>
        </w:rPr>
        <w:t xml:space="preserve">of </w:t>
      </w:r>
      <w:r w:rsidR="00CC1CA4">
        <w:rPr>
          <w:rFonts w:ascii="Arial" w:eastAsia="Times New Roman" w:hAnsi="Arial" w:cs="Arial"/>
          <w:color w:val="auto"/>
          <w:lang w:eastAsia="en-AU"/>
        </w:rPr>
        <w:t xml:space="preserve">capturing </w:t>
      </w:r>
      <w:r w:rsidR="003E4138">
        <w:rPr>
          <w:rFonts w:ascii="Arial" w:eastAsia="Times New Roman" w:hAnsi="Arial" w:cs="Arial"/>
          <w:color w:val="auto"/>
          <w:lang w:eastAsia="en-AU"/>
        </w:rPr>
        <w:t xml:space="preserve">feedback </w:t>
      </w:r>
      <w:r w:rsidR="00494FF2">
        <w:rPr>
          <w:rFonts w:ascii="Arial" w:eastAsia="Times New Roman" w:hAnsi="Arial" w:cs="Arial"/>
          <w:color w:val="auto"/>
          <w:lang w:eastAsia="en-AU"/>
        </w:rPr>
        <w:t>data f</w:t>
      </w:r>
      <w:r w:rsidR="00CC1CA4">
        <w:rPr>
          <w:rFonts w:ascii="Arial" w:eastAsia="Times New Roman" w:hAnsi="Arial" w:cs="Arial"/>
          <w:color w:val="auto"/>
          <w:lang w:eastAsia="en-AU"/>
        </w:rPr>
        <w:t xml:space="preserve">or </w:t>
      </w:r>
      <w:r w:rsidR="003E4138">
        <w:rPr>
          <w:rFonts w:ascii="Arial" w:eastAsia="Times New Roman" w:hAnsi="Arial" w:cs="Arial"/>
          <w:color w:val="auto"/>
          <w:lang w:eastAsia="en-AU"/>
        </w:rPr>
        <w:t xml:space="preserve">analysis </w:t>
      </w:r>
      <w:r w:rsidR="00494FF2">
        <w:rPr>
          <w:rFonts w:ascii="Arial" w:eastAsia="Times New Roman" w:hAnsi="Arial" w:cs="Arial"/>
          <w:color w:val="auto"/>
          <w:lang w:eastAsia="en-AU"/>
        </w:rPr>
        <w:t xml:space="preserve">and </w:t>
      </w:r>
      <w:r w:rsidR="00CF1055" w:rsidRPr="00CF1055">
        <w:rPr>
          <w:rFonts w:ascii="Arial" w:eastAsia="Times New Roman" w:hAnsi="Arial" w:cs="Arial"/>
          <w:color w:val="auto"/>
          <w:lang w:eastAsia="en-AU"/>
        </w:rPr>
        <w:t xml:space="preserve">to </w:t>
      </w:r>
      <w:r w:rsidR="00CC1CA4">
        <w:rPr>
          <w:rFonts w:ascii="Arial" w:eastAsia="Times New Roman" w:hAnsi="Arial" w:cs="Arial"/>
          <w:color w:val="auto"/>
          <w:lang w:eastAsia="en-AU"/>
        </w:rPr>
        <w:t xml:space="preserve">inform </w:t>
      </w:r>
      <w:r w:rsidR="00CF1055" w:rsidRPr="00CF1055">
        <w:rPr>
          <w:rFonts w:ascii="Arial" w:eastAsia="Times New Roman" w:hAnsi="Arial" w:cs="Arial"/>
          <w:color w:val="auto"/>
          <w:lang w:eastAsia="en-AU"/>
        </w:rPr>
        <w:t>improve</w:t>
      </w:r>
      <w:r w:rsidR="007E420C">
        <w:rPr>
          <w:rFonts w:ascii="Arial" w:eastAsia="Times New Roman" w:hAnsi="Arial" w:cs="Arial"/>
          <w:color w:val="auto"/>
          <w:lang w:eastAsia="en-AU"/>
        </w:rPr>
        <w:t>d</w:t>
      </w:r>
      <w:r w:rsidR="00CF1055" w:rsidRPr="00CF1055">
        <w:rPr>
          <w:rFonts w:ascii="Arial" w:eastAsia="Times New Roman" w:hAnsi="Arial" w:cs="Arial"/>
          <w:color w:val="auto"/>
          <w:lang w:eastAsia="en-AU"/>
        </w:rPr>
        <w:t xml:space="preserve"> care and service</w:t>
      </w:r>
      <w:r w:rsidR="007E420C">
        <w:rPr>
          <w:rFonts w:ascii="Arial" w:eastAsia="Times New Roman" w:hAnsi="Arial" w:cs="Arial"/>
          <w:color w:val="auto"/>
          <w:lang w:eastAsia="en-AU"/>
        </w:rPr>
        <w:t xml:space="preserve"> provision. </w:t>
      </w:r>
      <w:r w:rsidR="00840730" w:rsidRPr="00CF1055">
        <w:rPr>
          <w:rFonts w:ascii="Arial" w:eastAsia="Times New Roman" w:hAnsi="Arial" w:cs="Arial"/>
          <w:color w:val="auto"/>
          <w:lang w:eastAsia="en-AU"/>
        </w:rPr>
        <w:t xml:space="preserve">Consumers, </w:t>
      </w:r>
      <w:r w:rsidR="00840730">
        <w:rPr>
          <w:rFonts w:ascii="Arial" w:eastAsia="Times New Roman" w:hAnsi="Arial" w:cs="Arial"/>
          <w:color w:val="auto"/>
          <w:lang w:eastAsia="en-AU"/>
        </w:rPr>
        <w:t>staff, and ma</w:t>
      </w:r>
      <w:r w:rsidR="00840730" w:rsidRPr="00CF1055">
        <w:rPr>
          <w:rFonts w:ascii="Arial" w:eastAsia="Times New Roman" w:hAnsi="Arial" w:cs="Arial"/>
          <w:color w:val="auto"/>
          <w:lang w:eastAsia="en-AU"/>
        </w:rPr>
        <w:t>nagement</w:t>
      </w:r>
      <w:r w:rsidR="00CF1055" w:rsidRPr="00CF1055">
        <w:rPr>
          <w:rFonts w:ascii="Arial" w:eastAsia="Times New Roman" w:hAnsi="Arial" w:cs="Arial"/>
          <w:color w:val="auto"/>
          <w:lang w:eastAsia="en-AU"/>
        </w:rPr>
        <w:t xml:space="preserve"> were able to </w:t>
      </w:r>
      <w:r w:rsidR="00600D56">
        <w:rPr>
          <w:rFonts w:ascii="Arial" w:eastAsia="Times New Roman" w:hAnsi="Arial" w:cs="Arial"/>
          <w:color w:val="auto"/>
          <w:lang w:eastAsia="en-AU"/>
        </w:rPr>
        <w:t xml:space="preserve">identify examples of </w:t>
      </w:r>
      <w:r w:rsidR="00CF1055" w:rsidRPr="00CF1055">
        <w:rPr>
          <w:rFonts w:ascii="Arial" w:eastAsia="Times New Roman" w:hAnsi="Arial" w:cs="Arial"/>
          <w:color w:val="auto"/>
          <w:lang w:eastAsia="en-AU"/>
        </w:rPr>
        <w:t>improvements driven by consumer feedback</w:t>
      </w:r>
      <w:r w:rsidR="00996295">
        <w:rPr>
          <w:rFonts w:ascii="Arial" w:eastAsia="Times New Roman" w:hAnsi="Arial" w:cs="Arial"/>
          <w:color w:val="auto"/>
          <w:lang w:eastAsia="en-AU"/>
        </w:rPr>
        <w:t xml:space="preserve"> and consumer meeting documentation </w:t>
      </w:r>
      <w:r w:rsidR="00CF1055" w:rsidRPr="00CF1055">
        <w:rPr>
          <w:rFonts w:ascii="Arial" w:eastAsia="Times New Roman" w:hAnsi="Arial" w:cs="Arial"/>
          <w:color w:val="auto"/>
          <w:lang w:eastAsia="en-AU"/>
        </w:rPr>
        <w:t>demonstrate</w:t>
      </w:r>
      <w:r w:rsidR="004B3DB2">
        <w:rPr>
          <w:rFonts w:ascii="Arial" w:eastAsia="Times New Roman" w:hAnsi="Arial" w:cs="Arial"/>
          <w:color w:val="auto"/>
          <w:lang w:eastAsia="en-AU"/>
        </w:rPr>
        <w:t>d</w:t>
      </w:r>
      <w:r w:rsidR="00CF1055" w:rsidRPr="00CF1055">
        <w:rPr>
          <w:rFonts w:ascii="Arial" w:eastAsia="Times New Roman" w:hAnsi="Arial" w:cs="Arial"/>
          <w:color w:val="auto"/>
          <w:lang w:eastAsia="en-AU"/>
        </w:rPr>
        <w:t xml:space="preserve"> actions taken in relation to consumer feedback. </w:t>
      </w:r>
    </w:p>
    <w:p w14:paraId="6CB249AE" w14:textId="77777777" w:rsidR="00423702" w:rsidRPr="00712752" w:rsidRDefault="00423702">
      <w:pPr>
        <w:pStyle w:val="NormalArial"/>
      </w:pPr>
      <w:r w:rsidRPr="00712752">
        <w:br w:type="page"/>
      </w:r>
    </w:p>
    <w:p w14:paraId="0EC18349" w14:textId="77777777" w:rsidR="00423702" w:rsidRPr="00996FAF" w:rsidRDefault="0042370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E3B0C" w14:paraId="429C1662" w14:textId="77777777" w:rsidTr="00404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0D650BA" w14:textId="77777777" w:rsidR="00423702" w:rsidRPr="00996FAF" w:rsidRDefault="0042370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8E3B4CE" w14:textId="77777777" w:rsidR="00423702" w:rsidRPr="00996FAF" w:rsidRDefault="004237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B0C" w14:paraId="48AD87E3" w14:textId="77777777" w:rsidTr="006E3B0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37561" w14:textId="77777777" w:rsidR="00423702" w:rsidRPr="00996FAF" w:rsidRDefault="0042370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8B0AE3" w14:textId="77777777" w:rsidR="00423702" w:rsidRPr="00996FAF" w:rsidRDefault="004237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32DA206" w14:textId="77777777" w:rsidR="00423702" w:rsidRPr="00996FAF" w:rsidRDefault="0014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6533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23702" w:rsidRPr="002F768C">
                  <w:rPr>
                    <w:rFonts w:ascii="Arial" w:hAnsi="Arial" w:cs="Arial"/>
                  </w:rPr>
                  <w:t>Compliant</w:t>
                </w:r>
              </w:sdtContent>
            </w:sdt>
          </w:p>
        </w:tc>
      </w:tr>
    </w:tbl>
    <w:p w14:paraId="7EB31456" w14:textId="77777777" w:rsidR="00423702" w:rsidRDefault="00423702">
      <w:pPr>
        <w:pStyle w:val="Heading20"/>
      </w:pPr>
      <w:r>
        <w:t>Findings</w:t>
      </w:r>
    </w:p>
    <w:p w14:paraId="6DAC759B" w14:textId="5231F400" w:rsidR="00CE3E7A" w:rsidRPr="00B43C09" w:rsidRDefault="00CE3E7A" w:rsidP="00224B4E">
      <w:pPr>
        <w:rPr>
          <w:rFonts w:ascii="Arial" w:hAnsi="Arial" w:cs="Arial"/>
        </w:rPr>
      </w:pPr>
      <w:r w:rsidRPr="00B43C09">
        <w:rPr>
          <w:rFonts w:ascii="Arial" w:hAnsi="Arial" w:cs="Arial"/>
        </w:rPr>
        <w:t xml:space="preserve">I am satisfied based on the Assessment Team’s observations and recommendations that the service </w:t>
      </w:r>
      <w:r w:rsidR="00A2640A">
        <w:rPr>
          <w:rFonts w:ascii="Arial" w:hAnsi="Arial" w:cs="Arial"/>
        </w:rPr>
        <w:t xml:space="preserve">is compliant </w:t>
      </w:r>
      <w:r w:rsidRPr="00B43C09">
        <w:rPr>
          <w:rFonts w:ascii="Arial" w:hAnsi="Arial" w:cs="Arial"/>
        </w:rPr>
        <w:t>with Requirement</w:t>
      </w:r>
      <w:r w:rsidR="000F3A8C">
        <w:rPr>
          <w:rFonts w:ascii="Arial" w:hAnsi="Arial" w:cs="Arial"/>
        </w:rPr>
        <w:t xml:space="preserve"> </w:t>
      </w:r>
      <w:r w:rsidR="000F3A8C" w:rsidRPr="00996FAF">
        <w:rPr>
          <w:rFonts w:ascii="Arial" w:hAnsi="Arial" w:cs="Arial"/>
        </w:rPr>
        <w:t>7(3)(a)</w:t>
      </w:r>
      <w:r w:rsidR="00A2640A">
        <w:rPr>
          <w:rFonts w:ascii="Arial" w:hAnsi="Arial" w:cs="Arial"/>
        </w:rPr>
        <w:t xml:space="preserve">. </w:t>
      </w:r>
    </w:p>
    <w:p w14:paraId="5FA8E08D" w14:textId="76AEE1AB" w:rsidR="003430F7" w:rsidRPr="003430F7" w:rsidRDefault="00310D3C" w:rsidP="00224B4E">
      <w:pPr>
        <w:rPr>
          <w:rFonts w:ascii="Arial" w:eastAsia="Times New Roman" w:hAnsi="Arial" w:cs="Arial"/>
          <w:color w:val="auto"/>
          <w:lang w:eastAsia="en-AU"/>
        </w:rPr>
      </w:pPr>
      <w:r>
        <w:rPr>
          <w:rFonts w:ascii="Arial" w:eastAsia="Times New Roman" w:hAnsi="Arial" w:cs="Arial"/>
          <w:color w:val="auto"/>
          <w:lang w:eastAsia="en-AU"/>
        </w:rPr>
        <w:t>The Assessment Team found c</w:t>
      </w:r>
      <w:r w:rsidR="003430F7" w:rsidRPr="003430F7">
        <w:rPr>
          <w:rFonts w:ascii="Arial" w:eastAsia="Times New Roman" w:hAnsi="Arial" w:cs="Arial"/>
          <w:color w:val="auto"/>
          <w:lang w:eastAsia="en-AU"/>
        </w:rPr>
        <w:t xml:space="preserve">onsumers and representatives </w:t>
      </w:r>
      <w:r>
        <w:rPr>
          <w:rFonts w:ascii="Arial" w:eastAsia="Times New Roman" w:hAnsi="Arial" w:cs="Arial"/>
          <w:color w:val="auto"/>
          <w:lang w:eastAsia="en-AU"/>
        </w:rPr>
        <w:t xml:space="preserve">were satisfied </w:t>
      </w:r>
      <w:r w:rsidR="003430F7" w:rsidRPr="003430F7">
        <w:rPr>
          <w:rFonts w:ascii="Arial" w:eastAsia="Times New Roman" w:hAnsi="Arial" w:cs="Arial"/>
          <w:color w:val="auto"/>
          <w:lang w:eastAsia="en-AU"/>
        </w:rPr>
        <w:t>with</w:t>
      </w:r>
      <w:r>
        <w:rPr>
          <w:rFonts w:ascii="Arial" w:eastAsia="Times New Roman" w:hAnsi="Arial" w:cs="Arial"/>
          <w:color w:val="auto"/>
          <w:lang w:eastAsia="en-AU"/>
        </w:rPr>
        <w:t xml:space="preserve"> </w:t>
      </w:r>
      <w:r w:rsidR="003430F7" w:rsidRPr="003430F7">
        <w:rPr>
          <w:rFonts w:ascii="Arial" w:eastAsia="Times New Roman" w:hAnsi="Arial" w:cs="Arial"/>
          <w:color w:val="auto"/>
          <w:lang w:eastAsia="en-AU"/>
        </w:rPr>
        <w:t xml:space="preserve">staffing levels at the service. Staff </w:t>
      </w:r>
      <w:r w:rsidR="00524F65">
        <w:rPr>
          <w:rFonts w:ascii="Arial" w:eastAsia="Times New Roman" w:hAnsi="Arial" w:cs="Arial"/>
          <w:color w:val="auto"/>
          <w:lang w:eastAsia="en-AU"/>
        </w:rPr>
        <w:t xml:space="preserve">described </w:t>
      </w:r>
      <w:r w:rsidR="003430F7" w:rsidRPr="003430F7">
        <w:rPr>
          <w:rFonts w:ascii="Arial" w:eastAsia="Times New Roman" w:hAnsi="Arial" w:cs="Arial"/>
          <w:color w:val="auto"/>
          <w:lang w:eastAsia="en-AU"/>
        </w:rPr>
        <w:t>staffing levels a</w:t>
      </w:r>
      <w:r w:rsidR="00524F65">
        <w:rPr>
          <w:rFonts w:ascii="Arial" w:eastAsia="Times New Roman" w:hAnsi="Arial" w:cs="Arial"/>
          <w:color w:val="auto"/>
          <w:lang w:eastAsia="en-AU"/>
        </w:rPr>
        <w:t>s</w:t>
      </w:r>
      <w:r w:rsidR="003430F7" w:rsidRPr="003430F7">
        <w:rPr>
          <w:rFonts w:ascii="Arial" w:eastAsia="Times New Roman" w:hAnsi="Arial" w:cs="Arial"/>
          <w:color w:val="auto"/>
          <w:lang w:eastAsia="en-AU"/>
        </w:rPr>
        <w:t xml:space="preserve"> sufficient</w:t>
      </w:r>
      <w:r w:rsidR="00524F65">
        <w:rPr>
          <w:rFonts w:ascii="Arial" w:eastAsia="Times New Roman" w:hAnsi="Arial" w:cs="Arial"/>
          <w:color w:val="auto"/>
          <w:lang w:eastAsia="en-AU"/>
        </w:rPr>
        <w:t xml:space="preserve">, </w:t>
      </w:r>
      <w:r w:rsidR="008561BE">
        <w:rPr>
          <w:rFonts w:ascii="Arial" w:eastAsia="Times New Roman" w:hAnsi="Arial" w:cs="Arial"/>
          <w:color w:val="auto"/>
          <w:lang w:eastAsia="en-AU"/>
        </w:rPr>
        <w:t xml:space="preserve">with enough time provided to </w:t>
      </w:r>
      <w:r w:rsidR="003430F7" w:rsidRPr="003430F7">
        <w:rPr>
          <w:rFonts w:ascii="Arial" w:eastAsia="Times New Roman" w:hAnsi="Arial" w:cs="Arial"/>
          <w:color w:val="auto"/>
          <w:lang w:eastAsia="en-AU"/>
        </w:rPr>
        <w:t xml:space="preserve">complete their assigned tasks. Management </w:t>
      </w:r>
      <w:r w:rsidR="00971623">
        <w:rPr>
          <w:rFonts w:ascii="Arial" w:eastAsia="Times New Roman" w:hAnsi="Arial" w:cs="Arial"/>
          <w:color w:val="auto"/>
          <w:lang w:eastAsia="en-AU"/>
        </w:rPr>
        <w:t xml:space="preserve">advised </w:t>
      </w:r>
      <w:r w:rsidR="009F0EA4">
        <w:rPr>
          <w:rFonts w:ascii="Arial" w:eastAsia="Times New Roman" w:hAnsi="Arial" w:cs="Arial"/>
          <w:color w:val="auto"/>
          <w:lang w:eastAsia="en-AU"/>
        </w:rPr>
        <w:t>the service w</w:t>
      </w:r>
      <w:r w:rsidR="003430F7" w:rsidRPr="003430F7">
        <w:rPr>
          <w:rFonts w:ascii="Arial" w:eastAsia="Times New Roman" w:hAnsi="Arial" w:cs="Arial"/>
          <w:color w:val="auto"/>
          <w:lang w:eastAsia="en-AU"/>
        </w:rPr>
        <w:t xml:space="preserve">orkforce </w:t>
      </w:r>
      <w:r w:rsidR="009F0EA4">
        <w:rPr>
          <w:rFonts w:ascii="Arial" w:eastAsia="Times New Roman" w:hAnsi="Arial" w:cs="Arial"/>
          <w:color w:val="auto"/>
          <w:lang w:eastAsia="en-AU"/>
        </w:rPr>
        <w:t xml:space="preserve">is planned </w:t>
      </w:r>
      <w:r w:rsidR="003430F7" w:rsidRPr="003430F7">
        <w:rPr>
          <w:rFonts w:ascii="Arial" w:eastAsia="Times New Roman" w:hAnsi="Arial" w:cs="Arial"/>
          <w:color w:val="auto"/>
          <w:lang w:eastAsia="en-AU"/>
        </w:rPr>
        <w:t xml:space="preserve">to </w:t>
      </w:r>
      <w:r w:rsidR="00042CB4">
        <w:rPr>
          <w:rFonts w:ascii="Arial" w:eastAsia="Times New Roman" w:hAnsi="Arial" w:cs="Arial"/>
          <w:color w:val="auto"/>
          <w:lang w:eastAsia="en-AU"/>
        </w:rPr>
        <w:t xml:space="preserve">ensure adequate staff numbers to </w:t>
      </w:r>
      <w:r w:rsidR="003430F7" w:rsidRPr="003430F7">
        <w:rPr>
          <w:rFonts w:ascii="Arial" w:eastAsia="Times New Roman" w:hAnsi="Arial" w:cs="Arial"/>
          <w:color w:val="auto"/>
          <w:lang w:eastAsia="en-AU"/>
        </w:rPr>
        <w:t>enable the delivery of safe and quality care and services</w:t>
      </w:r>
      <w:r w:rsidR="009F0EA4">
        <w:rPr>
          <w:rFonts w:ascii="Arial" w:eastAsia="Times New Roman" w:hAnsi="Arial" w:cs="Arial"/>
          <w:color w:val="auto"/>
          <w:lang w:eastAsia="en-AU"/>
        </w:rPr>
        <w:t>.</w:t>
      </w:r>
      <w:r w:rsidR="003430F7" w:rsidRPr="003430F7">
        <w:rPr>
          <w:rFonts w:ascii="Arial" w:eastAsia="Times New Roman" w:hAnsi="Arial" w:cs="Arial"/>
          <w:color w:val="auto"/>
          <w:lang w:eastAsia="en-AU"/>
        </w:rPr>
        <w:t xml:space="preserve"> </w:t>
      </w:r>
      <w:r w:rsidR="0012475C">
        <w:rPr>
          <w:rFonts w:ascii="Arial" w:eastAsia="Times New Roman" w:hAnsi="Arial" w:cs="Arial"/>
          <w:color w:val="auto"/>
          <w:lang w:eastAsia="en-AU"/>
        </w:rPr>
        <w:t xml:space="preserve">They </w:t>
      </w:r>
      <w:r w:rsidR="00925BC5">
        <w:rPr>
          <w:rFonts w:ascii="Arial" w:eastAsia="Times New Roman" w:hAnsi="Arial" w:cs="Arial"/>
          <w:color w:val="auto"/>
          <w:lang w:eastAsia="en-AU"/>
        </w:rPr>
        <w:t xml:space="preserve">explained, </w:t>
      </w:r>
      <w:r w:rsidR="0012475C">
        <w:rPr>
          <w:rFonts w:ascii="Arial" w:eastAsia="Times New Roman" w:hAnsi="Arial" w:cs="Arial"/>
          <w:color w:val="auto"/>
          <w:lang w:eastAsia="en-AU"/>
        </w:rPr>
        <w:t>w</w:t>
      </w:r>
      <w:r w:rsidR="003B4478">
        <w:rPr>
          <w:rFonts w:ascii="Arial" w:eastAsia="Times New Roman" w:hAnsi="Arial" w:cs="Arial"/>
          <w:color w:val="auto"/>
          <w:lang w:eastAsia="en-AU"/>
        </w:rPr>
        <w:t>hile t</w:t>
      </w:r>
      <w:r w:rsidR="003430F7" w:rsidRPr="003430F7">
        <w:rPr>
          <w:rFonts w:ascii="Arial" w:eastAsia="Times New Roman" w:hAnsi="Arial" w:cs="Arial"/>
          <w:color w:val="auto"/>
          <w:lang w:eastAsia="en-AU"/>
        </w:rPr>
        <w:t xml:space="preserve">he service </w:t>
      </w:r>
      <w:r w:rsidR="00925BC5">
        <w:rPr>
          <w:rFonts w:ascii="Arial" w:eastAsia="Times New Roman" w:hAnsi="Arial" w:cs="Arial"/>
          <w:color w:val="auto"/>
          <w:lang w:eastAsia="en-AU"/>
        </w:rPr>
        <w:t xml:space="preserve">employs </w:t>
      </w:r>
      <w:r w:rsidR="003430F7" w:rsidRPr="003430F7">
        <w:rPr>
          <w:rFonts w:ascii="Arial" w:eastAsia="Times New Roman" w:hAnsi="Arial" w:cs="Arial"/>
          <w:color w:val="auto"/>
          <w:lang w:eastAsia="en-AU"/>
        </w:rPr>
        <w:t xml:space="preserve">agency staff to fill </w:t>
      </w:r>
      <w:r w:rsidR="00E21690">
        <w:rPr>
          <w:rFonts w:ascii="Arial" w:eastAsia="Times New Roman" w:hAnsi="Arial" w:cs="Arial"/>
          <w:color w:val="auto"/>
          <w:lang w:eastAsia="en-AU"/>
        </w:rPr>
        <w:t xml:space="preserve">some vacant </w:t>
      </w:r>
      <w:r w:rsidR="003430F7" w:rsidRPr="003430F7">
        <w:rPr>
          <w:rFonts w:ascii="Arial" w:eastAsia="Times New Roman" w:hAnsi="Arial" w:cs="Arial"/>
          <w:color w:val="auto"/>
          <w:lang w:eastAsia="en-AU"/>
        </w:rPr>
        <w:t xml:space="preserve">shifts, casual and full-time staff </w:t>
      </w:r>
      <w:r w:rsidR="009D627E">
        <w:rPr>
          <w:rFonts w:ascii="Arial" w:eastAsia="Times New Roman" w:hAnsi="Arial" w:cs="Arial"/>
          <w:color w:val="auto"/>
          <w:lang w:eastAsia="en-AU"/>
        </w:rPr>
        <w:t xml:space="preserve">are </w:t>
      </w:r>
      <w:r w:rsidR="008D5138">
        <w:rPr>
          <w:rFonts w:ascii="Arial" w:eastAsia="Times New Roman" w:hAnsi="Arial" w:cs="Arial"/>
          <w:color w:val="auto"/>
          <w:lang w:eastAsia="en-AU"/>
        </w:rPr>
        <w:t xml:space="preserve">given </w:t>
      </w:r>
      <w:r w:rsidR="0012475C">
        <w:rPr>
          <w:rFonts w:ascii="Arial" w:eastAsia="Times New Roman" w:hAnsi="Arial" w:cs="Arial"/>
          <w:color w:val="auto"/>
          <w:lang w:eastAsia="en-AU"/>
        </w:rPr>
        <w:t xml:space="preserve">preference </w:t>
      </w:r>
      <w:r w:rsidR="003430F7" w:rsidRPr="003430F7">
        <w:rPr>
          <w:rFonts w:ascii="Arial" w:eastAsia="Times New Roman" w:hAnsi="Arial" w:cs="Arial"/>
          <w:color w:val="auto"/>
          <w:lang w:eastAsia="en-AU"/>
        </w:rPr>
        <w:t xml:space="preserve">due to their knowledge and familiarity with consumers. </w:t>
      </w:r>
    </w:p>
    <w:p w14:paraId="64B07386" w14:textId="77777777" w:rsidR="00423702" w:rsidRPr="00262C0B" w:rsidRDefault="00423702">
      <w:pPr>
        <w:pStyle w:val="NormalArial"/>
      </w:pPr>
      <w:r>
        <w:br w:type="page"/>
      </w:r>
    </w:p>
    <w:p w14:paraId="604CD776" w14:textId="77777777" w:rsidR="00423702" w:rsidRPr="00996FAF" w:rsidRDefault="0042370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E3B0C" w14:paraId="54259B33" w14:textId="77777777" w:rsidTr="006E3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F2A666" w14:textId="77777777" w:rsidR="00423702" w:rsidRPr="00996FAF" w:rsidRDefault="0042370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DE6A3C5" w14:textId="77777777" w:rsidR="00423702" w:rsidRPr="00996FAF" w:rsidRDefault="004237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3B0C" w14:paraId="42E81A5D" w14:textId="77777777" w:rsidTr="006E3B0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746A5F" w14:textId="77777777" w:rsidR="00423702" w:rsidRPr="00996FAF" w:rsidRDefault="0042370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219C06" w14:textId="77777777" w:rsidR="00423702" w:rsidRPr="00996FAF" w:rsidRDefault="004237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6B6008" w14:textId="77777777" w:rsidR="00423702" w:rsidRPr="00996FAF" w:rsidRDefault="0042370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4FE22D" w14:textId="77777777" w:rsidR="00423702" w:rsidRPr="00996FAF" w:rsidRDefault="0042370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A4DF4A" w14:textId="53094648" w:rsidR="00423702" w:rsidRPr="00996FAF" w:rsidRDefault="0042370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r w:rsidR="00F67525">
              <w:rPr>
                <w:rFonts w:ascii="Arial" w:hAnsi="Arial" w:cs="Arial"/>
              </w:rPr>
              <w:t>;</w:t>
            </w:r>
          </w:p>
          <w:p w14:paraId="39171F55" w14:textId="77777777" w:rsidR="00423702" w:rsidRPr="00996FAF" w:rsidRDefault="0042370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719C6B0" w14:textId="77777777" w:rsidR="00423702" w:rsidRPr="00996FAF" w:rsidRDefault="001458D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4584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23702" w:rsidRPr="00384E73">
                  <w:rPr>
                    <w:rFonts w:ascii="Arial" w:hAnsi="Arial" w:cs="Arial"/>
                  </w:rPr>
                  <w:t>Compliant</w:t>
                </w:r>
              </w:sdtContent>
            </w:sdt>
          </w:p>
        </w:tc>
      </w:tr>
    </w:tbl>
    <w:p w14:paraId="47D602C4" w14:textId="77777777" w:rsidR="00423702" w:rsidRDefault="00423702">
      <w:pPr>
        <w:pStyle w:val="Heading20"/>
      </w:pPr>
      <w:r w:rsidRPr="00996FAF">
        <w:t>Findings</w:t>
      </w:r>
    </w:p>
    <w:p w14:paraId="62F22580" w14:textId="44F6785B" w:rsidR="00CE3E7A" w:rsidRPr="00B43C09" w:rsidRDefault="00CE3E7A" w:rsidP="00224B4E">
      <w:pPr>
        <w:rPr>
          <w:rFonts w:ascii="Arial" w:hAnsi="Arial" w:cs="Arial"/>
        </w:rPr>
      </w:pPr>
      <w:r w:rsidRPr="00B43C09">
        <w:rPr>
          <w:rFonts w:ascii="Arial" w:hAnsi="Arial" w:cs="Arial"/>
        </w:rPr>
        <w:t xml:space="preserve">I am satisfied based on the Assessment Team’s observations and recommendations that the service </w:t>
      </w:r>
      <w:r w:rsidR="00E21690">
        <w:rPr>
          <w:rFonts w:ascii="Arial" w:hAnsi="Arial" w:cs="Arial"/>
        </w:rPr>
        <w:t xml:space="preserve">is compliant </w:t>
      </w:r>
      <w:r w:rsidRPr="00B43C09">
        <w:rPr>
          <w:rFonts w:ascii="Arial" w:hAnsi="Arial" w:cs="Arial"/>
        </w:rPr>
        <w:t>with Requirement</w:t>
      </w:r>
      <w:r w:rsidR="000F3A8C">
        <w:rPr>
          <w:rFonts w:ascii="Arial" w:hAnsi="Arial" w:cs="Arial"/>
        </w:rPr>
        <w:t xml:space="preserve"> </w:t>
      </w:r>
      <w:r w:rsidR="000F3A8C" w:rsidRPr="00996FAF">
        <w:rPr>
          <w:rFonts w:ascii="Arial" w:hAnsi="Arial" w:cs="Arial"/>
        </w:rPr>
        <w:t>8(3)(d)</w:t>
      </w:r>
      <w:r w:rsidR="00E21690">
        <w:rPr>
          <w:rFonts w:ascii="Arial" w:hAnsi="Arial" w:cs="Arial"/>
        </w:rPr>
        <w:t xml:space="preserve">. </w:t>
      </w:r>
      <w:r w:rsidRPr="00B43C09">
        <w:rPr>
          <w:rFonts w:ascii="Arial" w:hAnsi="Arial" w:cs="Arial"/>
        </w:rPr>
        <w:t xml:space="preserve"> </w:t>
      </w:r>
    </w:p>
    <w:p w14:paraId="050E8519" w14:textId="6E24AAFA" w:rsidR="003F2CBD" w:rsidRPr="00432855" w:rsidRDefault="00432855" w:rsidP="00224B4E">
      <w:pPr>
        <w:rPr>
          <w:rFonts w:ascii="Arial" w:eastAsia="Times New Roman" w:hAnsi="Arial" w:cs="Arial"/>
          <w:color w:val="auto"/>
          <w:lang w:eastAsia="en-AU"/>
        </w:rPr>
      </w:pPr>
      <w:r>
        <w:rPr>
          <w:rFonts w:ascii="Arial" w:eastAsia="Times New Roman" w:hAnsi="Arial" w:cs="Arial"/>
          <w:color w:val="auto"/>
          <w:lang w:eastAsia="en-AU"/>
        </w:rPr>
        <w:t>The Assessment Team found t</w:t>
      </w:r>
      <w:r w:rsidRPr="00432855">
        <w:rPr>
          <w:rFonts w:ascii="Arial" w:eastAsia="Times New Roman" w:hAnsi="Arial" w:cs="Arial"/>
          <w:color w:val="auto"/>
          <w:lang w:eastAsia="en-AU"/>
        </w:rPr>
        <w:t xml:space="preserve">he service </w:t>
      </w:r>
      <w:r w:rsidR="00041E02">
        <w:rPr>
          <w:rFonts w:ascii="Arial" w:eastAsia="Times New Roman" w:hAnsi="Arial" w:cs="Arial"/>
          <w:color w:val="auto"/>
          <w:lang w:eastAsia="en-AU"/>
        </w:rPr>
        <w:t>ha</w:t>
      </w:r>
      <w:r w:rsidR="00DD7B5E">
        <w:rPr>
          <w:rFonts w:ascii="Arial" w:eastAsia="Times New Roman" w:hAnsi="Arial" w:cs="Arial"/>
          <w:color w:val="auto"/>
          <w:lang w:eastAsia="en-AU"/>
        </w:rPr>
        <w:t>s</w:t>
      </w:r>
      <w:r w:rsidR="00041E02">
        <w:rPr>
          <w:rFonts w:ascii="Arial" w:eastAsia="Times New Roman" w:hAnsi="Arial" w:cs="Arial"/>
          <w:color w:val="auto"/>
          <w:lang w:eastAsia="en-AU"/>
        </w:rPr>
        <w:t xml:space="preserve"> </w:t>
      </w:r>
      <w:r w:rsidRPr="00432855">
        <w:rPr>
          <w:rFonts w:ascii="Arial" w:eastAsia="Times New Roman" w:hAnsi="Arial" w:cs="Arial"/>
          <w:color w:val="auto"/>
          <w:lang w:eastAsia="en-AU"/>
        </w:rPr>
        <w:t xml:space="preserve">a risk framework in place </w:t>
      </w:r>
      <w:r w:rsidR="00DD7B5E">
        <w:rPr>
          <w:rFonts w:ascii="Arial" w:eastAsia="Times New Roman" w:hAnsi="Arial" w:cs="Arial"/>
          <w:color w:val="auto"/>
          <w:lang w:eastAsia="en-AU"/>
        </w:rPr>
        <w:t xml:space="preserve">and the service </w:t>
      </w:r>
      <w:r w:rsidR="000B2F6C">
        <w:rPr>
          <w:rFonts w:ascii="Arial" w:eastAsia="Times New Roman" w:hAnsi="Arial" w:cs="Arial"/>
          <w:color w:val="auto"/>
          <w:lang w:eastAsia="en-AU"/>
        </w:rPr>
        <w:t xml:space="preserve">effectively </w:t>
      </w:r>
      <w:r w:rsidRPr="00432855">
        <w:rPr>
          <w:rFonts w:ascii="Arial" w:eastAsia="Times New Roman" w:hAnsi="Arial" w:cs="Arial"/>
          <w:color w:val="auto"/>
          <w:lang w:eastAsia="en-AU"/>
        </w:rPr>
        <w:t>identifies</w:t>
      </w:r>
      <w:r w:rsidR="00F660BB">
        <w:rPr>
          <w:rFonts w:ascii="Arial" w:eastAsia="Times New Roman" w:hAnsi="Arial" w:cs="Arial"/>
          <w:color w:val="auto"/>
          <w:lang w:eastAsia="en-AU"/>
        </w:rPr>
        <w:t xml:space="preserve">, </w:t>
      </w:r>
      <w:r w:rsidRPr="00432855">
        <w:rPr>
          <w:rFonts w:ascii="Arial" w:eastAsia="Times New Roman" w:hAnsi="Arial" w:cs="Arial"/>
          <w:color w:val="auto"/>
          <w:lang w:eastAsia="en-AU"/>
        </w:rPr>
        <w:t xml:space="preserve">reports </w:t>
      </w:r>
      <w:r w:rsidR="00F660BB">
        <w:rPr>
          <w:rFonts w:ascii="Arial" w:eastAsia="Times New Roman" w:hAnsi="Arial" w:cs="Arial"/>
          <w:color w:val="auto"/>
          <w:lang w:eastAsia="en-AU"/>
        </w:rPr>
        <w:t xml:space="preserve">and manages </w:t>
      </w:r>
      <w:r w:rsidRPr="00432855">
        <w:rPr>
          <w:rFonts w:ascii="Arial" w:eastAsia="Times New Roman" w:hAnsi="Arial" w:cs="Arial"/>
          <w:color w:val="auto"/>
          <w:lang w:eastAsia="en-AU"/>
        </w:rPr>
        <w:t xml:space="preserve">high-impact </w:t>
      </w:r>
      <w:r w:rsidR="00F660BB">
        <w:rPr>
          <w:rFonts w:ascii="Arial" w:eastAsia="Times New Roman" w:hAnsi="Arial" w:cs="Arial"/>
          <w:color w:val="auto"/>
          <w:lang w:eastAsia="en-AU"/>
        </w:rPr>
        <w:t xml:space="preserve">and </w:t>
      </w:r>
      <w:r w:rsidRPr="00432855">
        <w:rPr>
          <w:rFonts w:ascii="Arial" w:eastAsia="Times New Roman" w:hAnsi="Arial" w:cs="Arial"/>
          <w:color w:val="auto"/>
          <w:lang w:eastAsia="en-AU"/>
        </w:rPr>
        <w:t xml:space="preserve">or high-prevalence </w:t>
      </w:r>
      <w:r w:rsidR="00F660BB">
        <w:rPr>
          <w:rFonts w:ascii="Arial" w:eastAsia="Times New Roman" w:hAnsi="Arial" w:cs="Arial"/>
          <w:color w:val="auto"/>
          <w:lang w:eastAsia="en-AU"/>
        </w:rPr>
        <w:t xml:space="preserve">consumer </w:t>
      </w:r>
      <w:r w:rsidRPr="00432855">
        <w:rPr>
          <w:rFonts w:ascii="Arial" w:eastAsia="Times New Roman" w:hAnsi="Arial" w:cs="Arial"/>
          <w:color w:val="auto"/>
          <w:lang w:eastAsia="en-AU"/>
        </w:rPr>
        <w:t>risks</w:t>
      </w:r>
      <w:r w:rsidR="00F660BB">
        <w:rPr>
          <w:rFonts w:ascii="Arial" w:eastAsia="Times New Roman" w:hAnsi="Arial" w:cs="Arial"/>
          <w:color w:val="auto"/>
          <w:lang w:eastAsia="en-AU"/>
        </w:rPr>
        <w:t>.</w:t>
      </w:r>
      <w:r w:rsidRPr="00432855">
        <w:rPr>
          <w:rFonts w:ascii="Arial" w:eastAsia="Times New Roman" w:hAnsi="Arial" w:cs="Arial"/>
          <w:color w:val="auto"/>
          <w:lang w:eastAsia="en-AU"/>
        </w:rPr>
        <w:t xml:space="preserve"> </w:t>
      </w:r>
      <w:r w:rsidR="003F2CBD" w:rsidRPr="002F3A03">
        <w:rPr>
          <w:rFonts w:ascii="Arial" w:hAnsi="Arial" w:cs="Arial"/>
        </w:rPr>
        <w:t xml:space="preserve">Management </w:t>
      </w:r>
      <w:r w:rsidR="00A225E1">
        <w:rPr>
          <w:rFonts w:ascii="Arial" w:hAnsi="Arial" w:cs="Arial"/>
        </w:rPr>
        <w:t xml:space="preserve">advised </w:t>
      </w:r>
      <w:r w:rsidR="00CB39EB">
        <w:rPr>
          <w:rFonts w:ascii="Arial" w:hAnsi="Arial" w:cs="Arial"/>
        </w:rPr>
        <w:t xml:space="preserve">of </w:t>
      </w:r>
      <w:r w:rsidR="00CB39EB" w:rsidRPr="002F3A03">
        <w:rPr>
          <w:rFonts w:ascii="Arial" w:hAnsi="Arial" w:cs="Arial"/>
        </w:rPr>
        <w:t>processes</w:t>
      </w:r>
      <w:r w:rsidR="003F2CBD" w:rsidRPr="002F3A03">
        <w:rPr>
          <w:rFonts w:ascii="Arial" w:hAnsi="Arial" w:cs="Arial"/>
        </w:rPr>
        <w:t xml:space="preserve"> </w:t>
      </w:r>
      <w:r w:rsidR="003F2CBD" w:rsidRPr="00432855">
        <w:rPr>
          <w:rFonts w:ascii="Arial" w:eastAsia="Times New Roman" w:hAnsi="Arial" w:cs="Arial"/>
          <w:color w:val="auto"/>
          <w:lang w:eastAsia="en-AU"/>
        </w:rPr>
        <w:t xml:space="preserve">in place to ensure risks are </w:t>
      </w:r>
      <w:r w:rsidR="003F2CBD">
        <w:rPr>
          <w:rFonts w:ascii="Arial" w:eastAsia="Times New Roman" w:hAnsi="Arial" w:cs="Arial"/>
          <w:color w:val="auto"/>
          <w:lang w:eastAsia="en-AU"/>
        </w:rPr>
        <w:t xml:space="preserve">identified, </w:t>
      </w:r>
      <w:r w:rsidR="003F2CBD" w:rsidRPr="00432855">
        <w:rPr>
          <w:rFonts w:ascii="Arial" w:eastAsia="Times New Roman" w:hAnsi="Arial" w:cs="Arial"/>
          <w:color w:val="auto"/>
          <w:lang w:eastAsia="en-AU"/>
        </w:rPr>
        <w:t>reported, escalated, and reviewed</w:t>
      </w:r>
      <w:r w:rsidR="00A225E1">
        <w:rPr>
          <w:rFonts w:ascii="Arial" w:eastAsia="Times New Roman" w:hAnsi="Arial" w:cs="Arial"/>
          <w:color w:val="auto"/>
          <w:lang w:eastAsia="en-AU"/>
        </w:rPr>
        <w:t>;</w:t>
      </w:r>
      <w:r w:rsidR="003F2CBD" w:rsidRPr="00432855">
        <w:rPr>
          <w:rFonts w:ascii="Arial" w:eastAsia="Times New Roman" w:hAnsi="Arial" w:cs="Arial"/>
          <w:color w:val="auto"/>
          <w:lang w:eastAsia="en-AU"/>
        </w:rPr>
        <w:t xml:space="preserve"> and consumers are supported to live their best lives.</w:t>
      </w:r>
    </w:p>
    <w:p w14:paraId="7834EFBE" w14:textId="4EB0CF0C" w:rsidR="00423702" w:rsidRDefault="00CB39EB" w:rsidP="00224B4E">
      <w:pPr>
        <w:pStyle w:val="NormalArial"/>
      </w:pPr>
      <w:r>
        <w:t xml:space="preserve">Data on clinical </w:t>
      </w:r>
      <w:r w:rsidRPr="00227C6B">
        <w:t>incident</w:t>
      </w:r>
      <w:r>
        <w:t xml:space="preserve">s, analysis </w:t>
      </w:r>
      <w:r w:rsidR="006F3D45" w:rsidRPr="00227C6B">
        <w:t xml:space="preserve">and evaluation are presented to the </w:t>
      </w:r>
      <w:r w:rsidR="006F3D45">
        <w:t>service</w:t>
      </w:r>
      <w:r w:rsidR="006F3D45" w:rsidRPr="00227C6B">
        <w:t>’</w:t>
      </w:r>
      <w:r w:rsidR="006F3D45">
        <w:t>s</w:t>
      </w:r>
      <w:r w:rsidR="006F3D45" w:rsidRPr="00227C6B">
        <w:t xml:space="preserve"> clinical governance team through scheduled meetings</w:t>
      </w:r>
      <w:r w:rsidR="00E74D87">
        <w:t xml:space="preserve"> for </w:t>
      </w:r>
      <w:r w:rsidR="006F3D45" w:rsidRPr="00227C6B">
        <w:t xml:space="preserve">reporting </w:t>
      </w:r>
      <w:r w:rsidR="00E74D87">
        <w:t xml:space="preserve">and </w:t>
      </w:r>
      <w:r w:rsidR="00B12632">
        <w:t>review</w:t>
      </w:r>
      <w:r w:rsidR="006F3D45" w:rsidRPr="00227C6B">
        <w:t>.</w:t>
      </w:r>
      <w:r w:rsidR="004E3BD5">
        <w:t xml:space="preserve"> </w:t>
      </w:r>
      <w:r w:rsidR="00416709">
        <w:t xml:space="preserve">Management </w:t>
      </w:r>
      <w:r w:rsidR="0027333C">
        <w:t xml:space="preserve">and staff advised </w:t>
      </w:r>
      <w:r w:rsidR="005716C4">
        <w:t xml:space="preserve">of </w:t>
      </w:r>
      <w:r w:rsidR="00416709">
        <w:t>strateg</w:t>
      </w:r>
      <w:r w:rsidR="0027333C">
        <w:t xml:space="preserve">ies put in place </w:t>
      </w:r>
      <w:r w:rsidR="00E0226A">
        <w:t>to</w:t>
      </w:r>
      <w:r w:rsidR="00046AC1">
        <w:t xml:space="preserve"> help mitigate </w:t>
      </w:r>
      <w:r w:rsidR="0027333C">
        <w:t>identified risks</w:t>
      </w:r>
      <w:r w:rsidR="00835072">
        <w:t>,</w:t>
      </w:r>
      <w:r w:rsidR="005716C4">
        <w:t xml:space="preserve"> including referrals </w:t>
      </w:r>
      <w:r w:rsidR="00046AC1">
        <w:t xml:space="preserve">to other health </w:t>
      </w:r>
      <w:r w:rsidR="00E25365">
        <w:t xml:space="preserve">services and organisations </w:t>
      </w:r>
      <w:r w:rsidR="005716C4">
        <w:t>as appropriate.</w:t>
      </w:r>
      <w:r w:rsidR="0027333C">
        <w:t xml:space="preserve"> </w:t>
      </w:r>
      <w:r w:rsidR="00416709">
        <w:t xml:space="preserve"> </w:t>
      </w:r>
    </w:p>
    <w:p w14:paraId="6C4D4247" w14:textId="2073C5A9" w:rsidR="002F3A03" w:rsidRPr="00432855" w:rsidRDefault="00F57D8D" w:rsidP="00224B4E">
      <w:pPr>
        <w:rPr>
          <w:rFonts w:ascii="Arial" w:eastAsia="Times New Roman" w:hAnsi="Arial" w:cs="Arial"/>
          <w:color w:val="auto"/>
          <w:lang w:eastAsia="en-AU"/>
        </w:rPr>
      </w:pPr>
      <w:r w:rsidRPr="007407B7">
        <w:rPr>
          <w:rFonts w:ascii="Arial" w:hAnsi="Arial" w:cs="Arial"/>
        </w:rPr>
        <w:t xml:space="preserve">Staff </w:t>
      </w:r>
      <w:r w:rsidR="005716C4" w:rsidRPr="007407B7">
        <w:rPr>
          <w:rFonts w:ascii="Arial" w:hAnsi="Arial" w:cs="Arial"/>
        </w:rPr>
        <w:t xml:space="preserve">confirmed </w:t>
      </w:r>
      <w:r w:rsidR="0043075F">
        <w:rPr>
          <w:rFonts w:ascii="Arial" w:hAnsi="Arial" w:cs="Arial"/>
        </w:rPr>
        <w:t xml:space="preserve">being provided education </w:t>
      </w:r>
      <w:r w:rsidR="009E66ED">
        <w:rPr>
          <w:rFonts w:ascii="Arial" w:hAnsi="Arial" w:cs="Arial"/>
        </w:rPr>
        <w:t xml:space="preserve">to support the </w:t>
      </w:r>
      <w:r w:rsidR="00655777">
        <w:rPr>
          <w:rFonts w:ascii="Arial" w:hAnsi="Arial" w:cs="Arial"/>
        </w:rPr>
        <w:t xml:space="preserve">identification and appropriate response </w:t>
      </w:r>
      <w:r w:rsidRPr="007407B7">
        <w:rPr>
          <w:rFonts w:ascii="Arial" w:hAnsi="Arial" w:cs="Arial"/>
        </w:rPr>
        <w:t xml:space="preserve">to </w:t>
      </w:r>
      <w:r w:rsidR="00655777">
        <w:rPr>
          <w:rFonts w:ascii="Arial" w:hAnsi="Arial" w:cs="Arial"/>
        </w:rPr>
        <w:t xml:space="preserve">consumer </w:t>
      </w:r>
      <w:r w:rsidRPr="007407B7">
        <w:rPr>
          <w:rFonts w:ascii="Arial" w:hAnsi="Arial" w:cs="Arial"/>
        </w:rPr>
        <w:t>abuse</w:t>
      </w:r>
      <w:r w:rsidR="008D69C7">
        <w:rPr>
          <w:rFonts w:ascii="Arial" w:hAnsi="Arial" w:cs="Arial"/>
        </w:rPr>
        <w:t xml:space="preserve">, including </w:t>
      </w:r>
      <w:r w:rsidRPr="007407B7">
        <w:rPr>
          <w:rFonts w:ascii="Arial" w:hAnsi="Arial" w:cs="Arial"/>
        </w:rPr>
        <w:t xml:space="preserve">incident </w:t>
      </w:r>
      <w:r w:rsidR="00F71580">
        <w:rPr>
          <w:rFonts w:ascii="Arial" w:hAnsi="Arial" w:cs="Arial"/>
        </w:rPr>
        <w:t xml:space="preserve">management and reporting. </w:t>
      </w:r>
      <w:r w:rsidR="002F3A03" w:rsidRPr="002F3A03">
        <w:rPr>
          <w:rFonts w:ascii="Arial" w:hAnsi="Arial" w:cs="Arial"/>
        </w:rPr>
        <w:t xml:space="preserve">The service </w:t>
      </w:r>
      <w:r w:rsidR="00DE0E53">
        <w:rPr>
          <w:rFonts w:ascii="Arial" w:hAnsi="Arial" w:cs="Arial"/>
        </w:rPr>
        <w:t xml:space="preserve">has a </w:t>
      </w:r>
      <w:r w:rsidR="00DC2802">
        <w:rPr>
          <w:rFonts w:ascii="Arial" w:hAnsi="Arial" w:cs="Arial"/>
        </w:rPr>
        <w:t xml:space="preserve">process </w:t>
      </w:r>
      <w:r w:rsidR="00DC2802" w:rsidRPr="002F3A03">
        <w:rPr>
          <w:rFonts w:ascii="Arial" w:hAnsi="Arial" w:cs="Arial"/>
        </w:rPr>
        <w:t>to</w:t>
      </w:r>
      <w:r w:rsidR="002F3A03" w:rsidRPr="002F3A03">
        <w:rPr>
          <w:rFonts w:ascii="Arial" w:hAnsi="Arial" w:cs="Arial"/>
        </w:rPr>
        <w:t xml:space="preserve"> ensure accurate Serious Incident Response Scheme (SIRS) reporting </w:t>
      </w:r>
      <w:r w:rsidR="008163D1">
        <w:rPr>
          <w:rFonts w:ascii="Arial" w:hAnsi="Arial" w:cs="Arial"/>
        </w:rPr>
        <w:t xml:space="preserve">with </w:t>
      </w:r>
      <w:r w:rsidR="002F3A03" w:rsidRPr="002F3A03">
        <w:rPr>
          <w:rFonts w:ascii="Arial" w:hAnsi="Arial" w:cs="Arial"/>
        </w:rPr>
        <w:t>implement</w:t>
      </w:r>
      <w:r w:rsidR="008163D1">
        <w:rPr>
          <w:rFonts w:ascii="Arial" w:hAnsi="Arial" w:cs="Arial"/>
        </w:rPr>
        <w:t>ed</w:t>
      </w:r>
      <w:r w:rsidR="002F3A03" w:rsidRPr="002F3A03">
        <w:rPr>
          <w:rFonts w:ascii="Arial" w:hAnsi="Arial" w:cs="Arial"/>
        </w:rPr>
        <w:t xml:space="preserve"> interventions </w:t>
      </w:r>
      <w:r w:rsidR="008163D1">
        <w:rPr>
          <w:rFonts w:ascii="Arial" w:hAnsi="Arial" w:cs="Arial"/>
        </w:rPr>
        <w:t xml:space="preserve">used </w:t>
      </w:r>
      <w:r w:rsidR="002F3A03" w:rsidRPr="002F3A03">
        <w:rPr>
          <w:rFonts w:ascii="Arial" w:hAnsi="Arial" w:cs="Arial"/>
        </w:rPr>
        <w:t xml:space="preserve">to inform continuous improvement. </w:t>
      </w:r>
    </w:p>
    <w:p w14:paraId="4AAA5C01" w14:textId="147297CC" w:rsidR="00F57D8D" w:rsidRDefault="000214BE" w:rsidP="00224B4E">
      <w:pPr>
        <w:rPr>
          <w:rFonts w:ascii="Arial" w:hAnsi="Arial" w:cs="Arial"/>
        </w:rPr>
      </w:pPr>
      <w:r w:rsidRPr="000214BE">
        <w:rPr>
          <w:rFonts w:ascii="Arial" w:hAnsi="Arial" w:cs="Arial"/>
        </w:rPr>
        <w:t>The service has a policy, which outlines consumers right</w:t>
      </w:r>
      <w:r w:rsidR="008163D1">
        <w:rPr>
          <w:rFonts w:ascii="Arial" w:hAnsi="Arial" w:cs="Arial"/>
        </w:rPr>
        <w:t>s</w:t>
      </w:r>
      <w:r w:rsidRPr="000214BE">
        <w:rPr>
          <w:rFonts w:ascii="Arial" w:hAnsi="Arial" w:cs="Arial"/>
        </w:rPr>
        <w:t xml:space="preserve"> to participate in activities </w:t>
      </w:r>
      <w:r w:rsidR="00DC2802">
        <w:rPr>
          <w:rFonts w:ascii="Arial" w:hAnsi="Arial" w:cs="Arial"/>
        </w:rPr>
        <w:t xml:space="preserve">of choice, </w:t>
      </w:r>
      <w:r w:rsidR="000C2DCD">
        <w:rPr>
          <w:rFonts w:ascii="Arial" w:hAnsi="Arial" w:cs="Arial"/>
        </w:rPr>
        <w:t xml:space="preserve">with consideration given to </w:t>
      </w:r>
      <w:r w:rsidRPr="000214BE">
        <w:rPr>
          <w:rFonts w:ascii="Arial" w:hAnsi="Arial" w:cs="Arial"/>
        </w:rPr>
        <w:t xml:space="preserve">risk </w:t>
      </w:r>
      <w:r w:rsidR="000C2DCD">
        <w:rPr>
          <w:rFonts w:ascii="Arial" w:hAnsi="Arial" w:cs="Arial"/>
        </w:rPr>
        <w:t xml:space="preserve">while being supported </w:t>
      </w:r>
      <w:r w:rsidRPr="000214BE">
        <w:rPr>
          <w:rFonts w:ascii="Arial" w:hAnsi="Arial" w:cs="Arial"/>
        </w:rPr>
        <w:t>to live their best life</w:t>
      </w:r>
      <w:r w:rsidR="000C2DCD">
        <w:rPr>
          <w:rFonts w:ascii="Arial" w:hAnsi="Arial" w:cs="Arial"/>
        </w:rPr>
        <w:t xml:space="preserve">. </w:t>
      </w:r>
    </w:p>
    <w:p w14:paraId="43962D87" w14:textId="50654BBF" w:rsidR="00AE015F" w:rsidRPr="000214BE" w:rsidRDefault="00AE015F" w:rsidP="00224B4E">
      <w:pPr>
        <w:rPr>
          <w:rFonts w:ascii="Arial" w:hAnsi="Arial" w:cs="Arial"/>
        </w:rPr>
      </w:pPr>
      <w:r w:rsidRPr="00432855">
        <w:rPr>
          <w:rFonts w:ascii="Arial" w:eastAsia="Times New Roman" w:hAnsi="Arial" w:cs="Arial"/>
          <w:color w:val="auto"/>
          <w:lang w:eastAsia="en-AU"/>
        </w:rPr>
        <w:t>The service has an effective incident management system in place to identify, record, manage, resolve, and report all incidents.</w:t>
      </w:r>
    </w:p>
    <w:sectPr w:rsidR="00AE015F" w:rsidRPr="000214B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0A1EC" w14:textId="77777777" w:rsidR="00260035" w:rsidRDefault="00260035">
      <w:pPr>
        <w:spacing w:after="0"/>
      </w:pPr>
      <w:r>
        <w:separator/>
      </w:r>
    </w:p>
  </w:endnote>
  <w:endnote w:type="continuationSeparator" w:id="0">
    <w:p w14:paraId="3EC15F68" w14:textId="77777777" w:rsidR="00260035" w:rsidRDefault="002600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D21C8" w14:textId="77777777" w:rsidR="00423702" w:rsidRPr="00DF37F2" w:rsidRDefault="0042370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Manor Court Werribee Aged Care Ltd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75AD54" w14:textId="77777777" w:rsidR="00423702" w:rsidRPr="00DF37F2" w:rsidRDefault="0042370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3008</w:t>
    </w:r>
    <w:bookmarkEnd w:id="4"/>
    <w:r w:rsidRPr="00DF37F2">
      <w:rPr>
        <w:rStyle w:val="FooterBold"/>
        <w:rFonts w:ascii="Arial" w:hAnsi="Arial"/>
        <w:b w:val="0"/>
      </w:rPr>
      <w:tab/>
      <w:t xml:space="preserve">OFFICIAL: Sensitive </w:t>
    </w:r>
  </w:p>
  <w:p w14:paraId="728747C7" w14:textId="77777777" w:rsidR="00423702" w:rsidRPr="00DF37F2" w:rsidRDefault="0042370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F8E22" w14:textId="77777777" w:rsidR="00423702" w:rsidRDefault="0042370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25910" w14:textId="77777777" w:rsidR="00260035" w:rsidRDefault="00260035">
      <w:pPr>
        <w:spacing w:after="0"/>
      </w:pPr>
      <w:r>
        <w:separator/>
      </w:r>
    </w:p>
  </w:footnote>
  <w:footnote w:type="continuationSeparator" w:id="0">
    <w:p w14:paraId="192CC17D" w14:textId="77777777" w:rsidR="00260035" w:rsidRDefault="00260035">
      <w:pPr>
        <w:spacing w:after="0"/>
      </w:pPr>
      <w:r>
        <w:continuationSeparator/>
      </w:r>
    </w:p>
  </w:footnote>
  <w:footnote w:id="1">
    <w:p w14:paraId="6BD95F50" w14:textId="61B123A5" w:rsidR="00423702" w:rsidRPr="001F4AF3" w:rsidRDefault="00423702">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F4AF3">
        <w:rPr>
          <w:rFonts w:ascii="Arial" w:hAnsi="Arial" w:cs="Arial"/>
          <w:color w:val="auto"/>
          <w:sz w:val="20"/>
          <w:szCs w:val="20"/>
        </w:rPr>
        <w:t>68A</w:t>
      </w:r>
      <w:r w:rsidRPr="001F4AF3">
        <w:rPr>
          <w:rFonts w:ascii="Arial" w:hAnsi="Arial" w:cs="Arial"/>
          <w:b/>
          <w:color w:val="auto"/>
          <w:sz w:val="20"/>
          <w:szCs w:val="20"/>
        </w:rPr>
        <w:t xml:space="preserve"> </w:t>
      </w:r>
      <w:r w:rsidRPr="001F4AF3">
        <w:rPr>
          <w:rFonts w:ascii="Arial" w:hAnsi="Arial" w:cs="Arial"/>
          <w:color w:val="auto"/>
          <w:sz w:val="20"/>
          <w:szCs w:val="20"/>
        </w:rPr>
        <w:t>of the Aged Care Quality and Safety Commission Rules 2018.</w:t>
      </w:r>
    </w:p>
    <w:p w14:paraId="0D2A7A46" w14:textId="77777777" w:rsidR="00423702" w:rsidRDefault="004237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6EDA2" w14:textId="77777777" w:rsidR="00423702" w:rsidRDefault="00423702">
    <w:pPr>
      <w:pStyle w:val="Header"/>
    </w:pPr>
    <w:r>
      <w:rPr>
        <w:noProof/>
        <w:color w:val="2B579A"/>
        <w:shd w:val="clear" w:color="auto" w:fill="E6E6E6"/>
        <w:lang w:val="en-US"/>
      </w:rPr>
      <w:drawing>
        <wp:anchor distT="0" distB="0" distL="114300" distR="114300" simplePos="0" relativeHeight="251658241" behindDoc="1" locked="0" layoutInCell="1" allowOverlap="1" wp14:anchorId="5F495A64" wp14:editId="1C1D950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3A4B2" w14:textId="77777777" w:rsidR="00423702" w:rsidRDefault="00423702">
    <w:pPr>
      <w:pStyle w:val="Header"/>
    </w:pPr>
    <w:r>
      <w:rPr>
        <w:noProof/>
      </w:rPr>
      <w:drawing>
        <wp:anchor distT="0" distB="0" distL="114300" distR="114300" simplePos="0" relativeHeight="251658240" behindDoc="0" locked="0" layoutInCell="1" allowOverlap="1" wp14:anchorId="35EC150D" wp14:editId="3CF05A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8AB642">
      <w:start w:val="1"/>
      <w:numFmt w:val="lowerRoman"/>
      <w:lvlText w:val="(%1)"/>
      <w:lvlJc w:val="left"/>
      <w:pPr>
        <w:ind w:left="1080" w:hanging="720"/>
      </w:pPr>
      <w:rPr>
        <w:rFonts w:hint="default"/>
      </w:rPr>
    </w:lvl>
    <w:lvl w:ilvl="1" w:tplc="A2FAE5DC" w:tentative="1">
      <w:start w:val="1"/>
      <w:numFmt w:val="lowerLetter"/>
      <w:lvlText w:val="%2."/>
      <w:lvlJc w:val="left"/>
      <w:pPr>
        <w:ind w:left="1440" w:hanging="360"/>
      </w:pPr>
    </w:lvl>
    <w:lvl w:ilvl="2" w:tplc="E0269788" w:tentative="1">
      <w:start w:val="1"/>
      <w:numFmt w:val="lowerRoman"/>
      <w:lvlText w:val="%3."/>
      <w:lvlJc w:val="right"/>
      <w:pPr>
        <w:ind w:left="2160" w:hanging="180"/>
      </w:pPr>
    </w:lvl>
    <w:lvl w:ilvl="3" w:tplc="D7DEF4C6" w:tentative="1">
      <w:start w:val="1"/>
      <w:numFmt w:val="decimal"/>
      <w:lvlText w:val="%4."/>
      <w:lvlJc w:val="left"/>
      <w:pPr>
        <w:ind w:left="2880" w:hanging="360"/>
      </w:pPr>
    </w:lvl>
    <w:lvl w:ilvl="4" w:tplc="DF2A06E8" w:tentative="1">
      <w:start w:val="1"/>
      <w:numFmt w:val="lowerLetter"/>
      <w:lvlText w:val="%5."/>
      <w:lvlJc w:val="left"/>
      <w:pPr>
        <w:ind w:left="3600" w:hanging="360"/>
      </w:pPr>
    </w:lvl>
    <w:lvl w:ilvl="5" w:tplc="3F144FAA" w:tentative="1">
      <w:start w:val="1"/>
      <w:numFmt w:val="lowerRoman"/>
      <w:lvlText w:val="%6."/>
      <w:lvlJc w:val="right"/>
      <w:pPr>
        <w:ind w:left="4320" w:hanging="180"/>
      </w:pPr>
    </w:lvl>
    <w:lvl w:ilvl="6" w:tplc="A442E19C" w:tentative="1">
      <w:start w:val="1"/>
      <w:numFmt w:val="decimal"/>
      <w:lvlText w:val="%7."/>
      <w:lvlJc w:val="left"/>
      <w:pPr>
        <w:ind w:left="5040" w:hanging="360"/>
      </w:pPr>
    </w:lvl>
    <w:lvl w:ilvl="7" w:tplc="BEEC0630" w:tentative="1">
      <w:start w:val="1"/>
      <w:numFmt w:val="lowerLetter"/>
      <w:lvlText w:val="%8."/>
      <w:lvlJc w:val="left"/>
      <w:pPr>
        <w:ind w:left="5760" w:hanging="360"/>
      </w:pPr>
    </w:lvl>
    <w:lvl w:ilvl="8" w:tplc="A10A81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7EC5EE">
      <w:start w:val="1"/>
      <w:numFmt w:val="lowerRoman"/>
      <w:lvlText w:val="(%1)"/>
      <w:lvlJc w:val="left"/>
      <w:pPr>
        <w:ind w:left="1080" w:hanging="720"/>
      </w:pPr>
      <w:rPr>
        <w:rFonts w:hint="default"/>
      </w:rPr>
    </w:lvl>
    <w:lvl w:ilvl="1" w:tplc="F45880BE" w:tentative="1">
      <w:start w:val="1"/>
      <w:numFmt w:val="lowerLetter"/>
      <w:lvlText w:val="%2."/>
      <w:lvlJc w:val="left"/>
      <w:pPr>
        <w:ind w:left="1440" w:hanging="360"/>
      </w:pPr>
    </w:lvl>
    <w:lvl w:ilvl="2" w:tplc="91722AFA" w:tentative="1">
      <w:start w:val="1"/>
      <w:numFmt w:val="lowerRoman"/>
      <w:lvlText w:val="%3."/>
      <w:lvlJc w:val="right"/>
      <w:pPr>
        <w:ind w:left="2160" w:hanging="180"/>
      </w:pPr>
    </w:lvl>
    <w:lvl w:ilvl="3" w:tplc="2E56FDF2" w:tentative="1">
      <w:start w:val="1"/>
      <w:numFmt w:val="decimal"/>
      <w:lvlText w:val="%4."/>
      <w:lvlJc w:val="left"/>
      <w:pPr>
        <w:ind w:left="2880" w:hanging="360"/>
      </w:pPr>
    </w:lvl>
    <w:lvl w:ilvl="4" w:tplc="CF381986" w:tentative="1">
      <w:start w:val="1"/>
      <w:numFmt w:val="lowerLetter"/>
      <w:lvlText w:val="%5."/>
      <w:lvlJc w:val="left"/>
      <w:pPr>
        <w:ind w:left="3600" w:hanging="360"/>
      </w:pPr>
    </w:lvl>
    <w:lvl w:ilvl="5" w:tplc="7BE6BB9E" w:tentative="1">
      <w:start w:val="1"/>
      <w:numFmt w:val="lowerRoman"/>
      <w:lvlText w:val="%6."/>
      <w:lvlJc w:val="right"/>
      <w:pPr>
        <w:ind w:left="4320" w:hanging="180"/>
      </w:pPr>
    </w:lvl>
    <w:lvl w:ilvl="6" w:tplc="31F86620" w:tentative="1">
      <w:start w:val="1"/>
      <w:numFmt w:val="decimal"/>
      <w:lvlText w:val="%7."/>
      <w:lvlJc w:val="left"/>
      <w:pPr>
        <w:ind w:left="5040" w:hanging="360"/>
      </w:pPr>
    </w:lvl>
    <w:lvl w:ilvl="7" w:tplc="5FD862F4" w:tentative="1">
      <w:start w:val="1"/>
      <w:numFmt w:val="lowerLetter"/>
      <w:lvlText w:val="%8."/>
      <w:lvlJc w:val="left"/>
      <w:pPr>
        <w:ind w:left="5760" w:hanging="360"/>
      </w:pPr>
    </w:lvl>
    <w:lvl w:ilvl="8" w:tplc="AA6447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11A3B1E">
      <w:start w:val="1"/>
      <w:numFmt w:val="lowerRoman"/>
      <w:lvlText w:val="(%1)"/>
      <w:lvlJc w:val="left"/>
      <w:pPr>
        <w:ind w:left="1080" w:hanging="720"/>
      </w:pPr>
      <w:rPr>
        <w:rFonts w:hint="default"/>
      </w:rPr>
    </w:lvl>
    <w:lvl w:ilvl="1" w:tplc="4880C1F2" w:tentative="1">
      <w:start w:val="1"/>
      <w:numFmt w:val="lowerLetter"/>
      <w:lvlText w:val="%2."/>
      <w:lvlJc w:val="left"/>
      <w:pPr>
        <w:ind w:left="1440" w:hanging="360"/>
      </w:pPr>
    </w:lvl>
    <w:lvl w:ilvl="2" w:tplc="FBB62800" w:tentative="1">
      <w:start w:val="1"/>
      <w:numFmt w:val="lowerRoman"/>
      <w:lvlText w:val="%3."/>
      <w:lvlJc w:val="right"/>
      <w:pPr>
        <w:ind w:left="2160" w:hanging="180"/>
      </w:pPr>
    </w:lvl>
    <w:lvl w:ilvl="3" w:tplc="0726991C" w:tentative="1">
      <w:start w:val="1"/>
      <w:numFmt w:val="decimal"/>
      <w:lvlText w:val="%4."/>
      <w:lvlJc w:val="left"/>
      <w:pPr>
        <w:ind w:left="2880" w:hanging="360"/>
      </w:pPr>
    </w:lvl>
    <w:lvl w:ilvl="4" w:tplc="32C2B8F6" w:tentative="1">
      <w:start w:val="1"/>
      <w:numFmt w:val="lowerLetter"/>
      <w:lvlText w:val="%5."/>
      <w:lvlJc w:val="left"/>
      <w:pPr>
        <w:ind w:left="3600" w:hanging="360"/>
      </w:pPr>
    </w:lvl>
    <w:lvl w:ilvl="5" w:tplc="67686D32" w:tentative="1">
      <w:start w:val="1"/>
      <w:numFmt w:val="lowerRoman"/>
      <w:lvlText w:val="%6."/>
      <w:lvlJc w:val="right"/>
      <w:pPr>
        <w:ind w:left="4320" w:hanging="180"/>
      </w:pPr>
    </w:lvl>
    <w:lvl w:ilvl="6" w:tplc="83109EF0" w:tentative="1">
      <w:start w:val="1"/>
      <w:numFmt w:val="decimal"/>
      <w:lvlText w:val="%7."/>
      <w:lvlJc w:val="left"/>
      <w:pPr>
        <w:ind w:left="5040" w:hanging="360"/>
      </w:pPr>
    </w:lvl>
    <w:lvl w:ilvl="7" w:tplc="F192F320" w:tentative="1">
      <w:start w:val="1"/>
      <w:numFmt w:val="lowerLetter"/>
      <w:lvlText w:val="%8."/>
      <w:lvlJc w:val="left"/>
      <w:pPr>
        <w:ind w:left="5760" w:hanging="360"/>
      </w:pPr>
    </w:lvl>
    <w:lvl w:ilvl="8" w:tplc="BDAE2F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A26A102">
      <w:start w:val="1"/>
      <w:numFmt w:val="bullet"/>
      <w:lvlText w:val=""/>
      <w:lvlJc w:val="left"/>
      <w:pPr>
        <w:ind w:left="720" w:hanging="360"/>
      </w:pPr>
      <w:rPr>
        <w:rFonts w:ascii="Symbol" w:hAnsi="Symbol" w:hint="default"/>
        <w:color w:val="auto"/>
        <w:sz w:val="24"/>
        <w:szCs w:val="24"/>
      </w:rPr>
    </w:lvl>
    <w:lvl w:ilvl="1" w:tplc="388CB908" w:tentative="1">
      <w:start w:val="1"/>
      <w:numFmt w:val="bullet"/>
      <w:lvlText w:val="o"/>
      <w:lvlJc w:val="left"/>
      <w:pPr>
        <w:ind w:left="1440" w:hanging="360"/>
      </w:pPr>
      <w:rPr>
        <w:rFonts w:ascii="Courier New" w:hAnsi="Courier New" w:cs="Courier New" w:hint="default"/>
      </w:rPr>
    </w:lvl>
    <w:lvl w:ilvl="2" w:tplc="1EECACBE" w:tentative="1">
      <w:start w:val="1"/>
      <w:numFmt w:val="bullet"/>
      <w:lvlText w:val=""/>
      <w:lvlJc w:val="left"/>
      <w:pPr>
        <w:ind w:left="2160" w:hanging="360"/>
      </w:pPr>
      <w:rPr>
        <w:rFonts w:ascii="Wingdings" w:hAnsi="Wingdings" w:hint="default"/>
      </w:rPr>
    </w:lvl>
    <w:lvl w:ilvl="3" w:tplc="99E4588E" w:tentative="1">
      <w:start w:val="1"/>
      <w:numFmt w:val="bullet"/>
      <w:lvlText w:val=""/>
      <w:lvlJc w:val="left"/>
      <w:pPr>
        <w:ind w:left="2880" w:hanging="360"/>
      </w:pPr>
      <w:rPr>
        <w:rFonts w:ascii="Symbol" w:hAnsi="Symbol" w:hint="default"/>
      </w:rPr>
    </w:lvl>
    <w:lvl w:ilvl="4" w:tplc="A44C820E" w:tentative="1">
      <w:start w:val="1"/>
      <w:numFmt w:val="bullet"/>
      <w:lvlText w:val="o"/>
      <w:lvlJc w:val="left"/>
      <w:pPr>
        <w:ind w:left="3600" w:hanging="360"/>
      </w:pPr>
      <w:rPr>
        <w:rFonts w:ascii="Courier New" w:hAnsi="Courier New" w:cs="Courier New" w:hint="default"/>
      </w:rPr>
    </w:lvl>
    <w:lvl w:ilvl="5" w:tplc="B390230C" w:tentative="1">
      <w:start w:val="1"/>
      <w:numFmt w:val="bullet"/>
      <w:lvlText w:val=""/>
      <w:lvlJc w:val="left"/>
      <w:pPr>
        <w:ind w:left="4320" w:hanging="360"/>
      </w:pPr>
      <w:rPr>
        <w:rFonts w:ascii="Wingdings" w:hAnsi="Wingdings" w:hint="default"/>
      </w:rPr>
    </w:lvl>
    <w:lvl w:ilvl="6" w:tplc="FAE2437E" w:tentative="1">
      <w:start w:val="1"/>
      <w:numFmt w:val="bullet"/>
      <w:lvlText w:val=""/>
      <w:lvlJc w:val="left"/>
      <w:pPr>
        <w:ind w:left="5040" w:hanging="360"/>
      </w:pPr>
      <w:rPr>
        <w:rFonts w:ascii="Symbol" w:hAnsi="Symbol" w:hint="default"/>
      </w:rPr>
    </w:lvl>
    <w:lvl w:ilvl="7" w:tplc="A1140892" w:tentative="1">
      <w:start w:val="1"/>
      <w:numFmt w:val="bullet"/>
      <w:lvlText w:val="o"/>
      <w:lvlJc w:val="left"/>
      <w:pPr>
        <w:ind w:left="5760" w:hanging="360"/>
      </w:pPr>
      <w:rPr>
        <w:rFonts w:ascii="Courier New" w:hAnsi="Courier New" w:cs="Courier New" w:hint="default"/>
      </w:rPr>
    </w:lvl>
    <w:lvl w:ilvl="8" w:tplc="33220A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510C29A">
      <w:start w:val="1"/>
      <w:numFmt w:val="lowerRoman"/>
      <w:lvlText w:val="(%1)"/>
      <w:lvlJc w:val="left"/>
      <w:pPr>
        <w:ind w:left="1080" w:hanging="720"/>
      </w:pPr>
      <w:rPr>
        <w:rFonts w:hint="default"/>
      </w:rPr>
    </w:lvl>
    <w:lvl w:ilvl="1" w:tplc="4984B73E" w:tentative="1">
      <w:start w:val="1"/>
      <w:numFmt w:val="lowerLetter"/>
      <w:lvlText w:val="%2."/>
      <w:lvlJc w:val="left"/>
      <w:pPr>
        <w:ind w:left="1440" w:hanging="360"/>
      </w:pPr>
    </w:lvl>
    <w:lvl w:ilvl="2" w:tplc="5E30E39A" w:tentative="1">
      <w:start w:val="1"/>
      <w:numFmt w:val="lowerRoman"/>
      <w:lvlText w:val="%3."/>
      <w:lvlJc w:val="right"/>
      <w:pPr>
        <w:ind w:left="2160" w:hanging="180"/>
      </w:pPr>
    </w:lvl>
    <w:lvl w:ilvl="3" w:tplc="0F4ADFB0" w:tentative="1">
      <w:start w:val="1"/>
      <w:numFmt w:val="decimal"/>
      <w:lvlText w:val="%4."/>
      <w:lvlJc w:val="left"/>
      <w:pPr>
        <w:ind w:left="2880" w:hanging="360"/>
      </w:pPr>
    </w:lvl>
    <w:lvl w:ilvl="4" w:tplc="FD4A8420" w:tentative="1">
      <w:start w:val="1"/>
      <w:numFmt w:val="lowerLetter"/>
      <w:lvlText w:val="%5."/>
      <w:lvlJc w:val="left"/>
      <w:pPr>
        <w:ind w:left="3600" w:hanging="360"/>
      </w:pPr>
    </w:lvl>
    <w:lvl w:ilvl="5" w:tplc="563EE7CC" w:tentative="1">
      <w:start w:val="1"/>
      <w:numFmt w:val="lowerRoman"/>
      <w:lvlText w:val="%6."/>
      <w:lvlJc w:val="right"/>
      <w:pPr>
        <w:ind w:left="4320" w:hanging="180"/>
      </w:pPr>
    </w:lvl>
    <w:lvl w:ilvl="6" w:tplc="38BCCCB8" w:tentative="1">
      <w:start w:val="1"/>
      <w:numFmt w:val="decimal"/>
      <w:lvlText w:val="%7."/>
      <w:lvlJc w:val="left"/>
      <w:pPr>
        <w:ind w:left="5040" w:hanging="360"/>
      </w:pPr>
    </w:lvl>
    <w:lvl w:ilvl="7" w:tplc="2EFA9B92" w:tentative="1">
      <w:start w:val="1"/>
      <w:numFmt w:val="lowerLetter"/>
      <w:lvlText w:val="%8."/>
      <w:lvlJc w:val="left"/>
      <w:pPr>
        <w:ind w:left="5760" w:hanging="360"/>
      </w:pPr>
    </w:lvl>
    <w:lvl w:ilvl="8" w:tplc="9A729CF4" w:tentative="1">
      <w:start w:val="1"/>
      <w:numFmt w:val="lowerRoman"/>
      <w:lvlText w:val="%9."/>
      <w:lvlJc w:val="right"/>
      <w:pPr>
        <w:ind w:left="6480" w:hanging="180"/>
      </w:pPr>
    </w:lvl>
  </w:abstractNum>
  <w:abstractNum w:abstractNumId="6" w15:restartNumberingAfterBreak="0">
    <w:nsid w:val="2CB27264"/>
    <w:multiLevelType w:val="hybridMultilevel"/>
    <w:tmpl w:val="1FAEA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72EE7836">
      <w:start w:val="1"/>
      <w:numFmt w:val="lowerRoman"/>
      <w:lvlText w:val="(%1)"/>
      <w:lvlJc w:val="left"/>
      <w:pPr>
        <w:ind w:left="1080" w:hanging="720"/>
      </w:pPr>
      <w:rPr>
        <w:rFonts w:hint="default"/>
      </w:rPr>
    </w:lvl>
    <w:lvl w:ilvl="1" w:tplc="4E5C86DE" w:tentative="1">
      <w:start w:val="1"/>
      <w:numFmt w:val="lowerLetter"/>
      <w:lvlText w:val="%2."/>
      <w:lvlJc w:val="left"/>
      <w:pPr>
        <w:ind w:left="1440" w:hanging="360"/>
      </w:pPr>
    </w:lvl>
    <w:lvl w:ilvl="2" w:tplc="771E1D26" w:tentative="1">
      <w:start w:val="1"/>
      <w:numFmt w:val="lowerRoman"/>
      <w:lvlText w:val="%3."/>
      <w:lvlJc w:val="right"/>
      <w:pPr>
        <w:ind w:left="2160" w:hanging="180"/>
      </w:pPr>
    </w:lvl>
    <w:lvl w:ilvl="3" w:tplc="8EAE425C" w:tentative="1">
      <w:start w:val="1"/>
      <w:numFmt w:val="decimal"/>
      <w:lvlText w:val="%4."/>
      <w:lvlJc w:val="left"/>
      <w:pPr>
        <w:ind w:left="2880" w:hanging="360"/>
      </w:pPr>
    </w:lvl>
    <w:lvl w:ilvl="4" w:tplc="28D28380" w:tentative="1">
      <w:start w:val="1"/>
      <w:numFmt w:val="lowerLetter"/>
      <w:lvlText w:val="%5."/>
      <w:lvlJc w:val="left"/>
      <w:pPr>
        <w:ind w:left="3600" w:hanging="360"/>
      </w:pPr>
    </w:lvl>
    <w:lvl w:ilvl="5" w:tplc="6B088D9E" w:tentative="1">
      <w:start w:val="1"/>
      <w:numFmt w:val="lowerRoman"/>
      <w:lvlText w:val="%6."/>
      <w:lvlJc w:val="right"/>
      <w:pPr>
        <w:ind w:left="4320" w:hanging="180"/>
      </w:pPr>
    </w:lvl>
    <w:lvl w:ilvl="6" w:tplc="5056727C" w:tentative="1">
      <w:start w:val="1"/>
      <w:numFmt w:val="decimal"/>
      <w:lvlText w:val="%7."/>
      <w:lvlJc w:val="left"/>
      <w:pPr>
        <w:ind w:left="5040" w:hanging="360"/>
      </w:pPr>
    </w:lvl>
    <w:lvl w:ilvl="7" w:tplc="942A7206" w:tentative="1">
      <w:start w:val="1"/>
      <w:numFmt w:val="lowerLetter"/>
      <w:lvlText w:val="%8."/>
      <w:lvlJc w:val="left"/>
      <w:pPr>
        <w:ind w:left="5760" w:hanging="360"/>
      </w:pPr>
    </w:lvl>
    <w:lvl w:ilvl="8" w:tplc="D710FC5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8069530">
      <w:start w:val="1"/>
      <w:numFmt w:val="lowerRoman"/>
      <w:lvlText w:val="(%1)"/>
      <w:lvlJc w:val="left"/>
      <w:pPr>
        <w:ind w:left="1080" w:hanging="720"/>
      </w:pPr>
      <w:rPr>
        <w:rFonts w:hint="default"/>
      </w:rPr>
    </w:lvl>
    <w:lvl w:ilvl="1" w:tplc="C694A9F0" w:tentative="1">
      <w:start w:val="1"/>
      <w:numFmt w:val="lowerLetter"/>
      <w:lvlText w:val="%2."/>
      <w:lvlJc w:val="left"/>
      <w:pPr>
        <w:ind w:left="1440" w:hanging="360"/>
      </w:pPr>
    </w:lvl>
    <w:lvl w:ilvl="2" w:tplc="0F2A3A0E" w:tentative="1">
      <w:start w:val="1"/>
      <w:numFmt w:val="lowerRoman"/>
      <w:lvlText w:val="%3."/>
      <w:lvlJc w:val="right"/>
      <w:pPr>
        <w:ind w:left="2160" w:hanging="180"/>
      </w:pPr>
    </w:lvl>
    <w:lvl w:ilvl="3" w:tplc="900C9BAE" w:tentative="1">
      <w:start w:val="1"/>
      <w:numFmt w:val="decimal"/>
      <w:lvlText w:val="%4."/>
      <w:lvlJc w:val="left"/>
      <w:pPr>
        <w:ind w:left="2880" w:hanging="360"/>
      </w:pPr>
    </w:lvl>
    <w:lvl w:ilvl="4" w:tplc="EA740C50" w:tentative="1">
      <w:start w:val="1"/>
      <w:numFmt w:val="lowerLetter"/>
      <w:lvlText w:val="%5."/>
      <w:lvlJc w:val="left"/>
      <w:pPr>
        <w:ind w:left="3600" w:hanging="360"/>
      </w:pPr>
    </w:lvl>
    <w:lvl w:ilvl="5" w:tplc="A6B62FEC" w:tentative="1">
      <w:start w:val="1"/>
      <w:numFmt w:val="lowerRoman"/>
      <w:lvlText w:val="%6."/>
      <w:lvlJc w:val="right"/>
      <w:pPr>
        <w:ind w:left="4320" w:hanging="180"/>
      </w:pPr>
    </w:lvl>
    <w:lvl w:ilvl="6" w:tplc="00FC0936" w:tentative="1">
      <w:start w:val="1"/>
      <w:numFmt w:val="decimal"/>
      <w:lvlText w:val="%7."/>
      <w:lvlJc w:val="left"/>
      <w:pPr>
        <w:ind w:left="5040" w:hanging="360"/>
      </w:pPr>
    </w:lvl>
    <w:lvl w:ilvl="7" w:tplc="CC767484" w:tentative="1">
      <w:start w:val="1"/>
      <w:numFmt w:val="lowerLetter"/>
      <w:lvlText w:val="%8."/>
      <w:lvlJc w:val="left"/>
      <w:pPr>
        <w:ind w:left="5760" w:hanging="360"/>
      </w:pPr>
    </w:lvl>
    <w:lvl w:ilvl="8" w:tplc="59D4A7F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1CEBDDA">
      <w:start w:val="1"/>
      <w:numFmt w:val="lowerRoman"/>
      <w:lvlText w:val="(%1)"/>
      <w:lvlJc w:val="left"/>
      <w:pPr>
        <w:ind w:left="1080" w:hanging="720"/>
      </w:pPr>
      <w:rPr>
        <w:rFonts w:hint="default"/>
      </w:rPr>
    </w:lvl>
    <w:lvl w:ilvl="1" w:tplc="F44832BA" w:tentative="1">
      <w:start w:val="1"/>
      <w:numFmt w:val="lowerLetter"/>
      <w:lvlText w:val="%2."/>
      <w:lvlJc w:val="left"/>
      <w:pPr>
        <w:ind w:left="1440" w:hanging="360"/>
      </w:pPr>
    </w:lvl>
    <w:lvl w:ilvl="2" w:tplc="80E65F28" w:tentative="1">
      <w:start w:val="1"/>
      <w:numFmt w:val="lowerRoman"/>
      <w:lvlText w:val="%3."/>
      <w:lvlJc w:val="right"/>
      <w:pPr>
        <w:ind w:left="2160" w:hanging="180"/>
      </w:pPr>
    </w:lvl>
    <w:lvl w:ilvl="3" w:tplc="D76CC2CC" w:tentative="1">
      <w:start w:val="1"/>
      <w:numFmt w:val="decimal"/>
      <w:lvlText w:val="%4."/>
      <w:lvlJc w:val="left"/>
      <w:pPr>
        <w:ind w:left="2880" w:hanging="360"/>
      </w:pPr>
    </w:lvl>
    <w:lvl w:ilvl="4" w:tplc="92347624" w:tentative="1">
      <w:start w:val="1"/>
      <w:numFmt w:val="lowerLetter"/>
      <w:lvlText w:val="%5."/>
      <w:lvlJc w:val="left"/>
      <w:pPr>
        <w:ind w:left="3600" w:hanging="360"/>
      </w:pPr>
    </w:lvl>
    <w:lvl w:ilvl="5" w:tplc="D8060D60" w:tentative="1">
      <w:start w:val="1"/>
      <w:numFmt w:val="lowerRoman"/>
      <w:lvlText w:val="%6."/>
      <w:lvlJc w:val="right"/>
      <w:pPr>
        <w:ind w:left="4320" w:hanging="180"/>
      </w:pPr>
    </w:lvl>
    <w:lvl w:ilvl="6" w:tplc="7C9A8432" w:tentative="1">
      <w:start w:val="1"/>
      <w:numFmt w:val="decimal"/>
      <w:lvlText w:val="%7."/>
      <w:lvlJc w:val="left"/>
      <w:pPr>
        <w:ind w:left="5040" w:hanging="360"/>
      </w:pPr>
    </w:lvl>
    <w:lvl w:ilvl="7" w:tplc="D2045A52" w:tentative="1">
      <w:start w:val="1"/>
      <w:numFmt w:val="lowerLetter"/>
      <w:lvlText w:val="%8."/>
      <w:lvlJc w:val="left"/>
      <w:pPr>
        <w:ind w:left="5760" w:hanging="360"/>
      </w:pPr>
    </w:lvl>
    <w:lvl w:ilvl="8" w:tplc="8CF077A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BF8AD52">
      <w:start w:val="1"/>
      <w:numFmt w:val="lowerRoman"/>
      <w:lvlText w:val="(%1)"/>
      <w:lvlJc w:val="left"/>
      <w:pPr>
        <w:ind w:left="1080" w:hanging="720"/>
      </w:pPr>
      <w:rPr>
        <w:rFonts w:hint="default"/>
      </w:rPr>
    </w:lvl>
    <w:lvl w:ilvl="1" w:tplc="D5C8E158" w:tentative="1">
      <w:start w:val="1"/>
      <w:numFmt w:val="lowerLetter"/>
      <w:lvlText w:val="%2."/>
      <w:lvlJc w:val="left"/>
      <w:pPr>
        <w:ind w:left="1440" w:hanging="360"/>
      </w:pPr>
    </w:lvl>
    <w:lvl w:ilvl="2" w:tplc="9764848A" w:tentative="1">
      <w:start w:val="1"/>
      <w:numFmt w:val="lowerRoman"/>
      <w:lvlText w:val="%3."/>
      <w:lvlJc w:val="right"/>
      <w:pPr>
        <w:ind w:left="2160" w:hanging="180"/>
      </w:pPr>
    </w:lvl>
    <w:lvl w:ilvl="3" w:tplc="0574950C" w:tentative="1">
      <w:start w:val="1"/>
      <w:numFmt w:val="decimal"/>
      <w:lvlText w:val="%4."/>
      <w:lvlJc w:val="left"/>
      <w:pPr>
        <w:ind w:left="2880" w:hanging="360"/>
      </w:pPr>
    </w:lvl>
    <w:lvl w:ilvl="4" w:tplc="5882F718" w:tentative="1">
      <w:start w:val="1"/>
      <w:numFmt w:val="lowerLetter"/>
      <w:lvlText w:val="%5."/>
      <w:lvlJc w:val="left"/>
      <w:pPr>
        <w:ind w:left="3600" w:hanging="360"/>
      </w:pPr>
    </w:lvl>
    <w:lvl w:ilvl="5" w:tplc="EF16C0AC" w:tentative="1">
      <w:start w:val="1"/>
      <w:numFmt w:val="lowerRoman"/>
      <w:lvlText w:val="%6."/>
      <w:lvlJc w:val="right"/>
      <w:pPr>
        <w:ind w:left="4320" w:hanging="180"/>
      </w:pPr>
    </w:lvl>
    <w:lvl w:ilvl="6" w:tplc="36B2D9CE" w:tentative="1">
      <w:start w:val="1"/>
      <w:numFmt w:val="decimal"/>
      <w:lvlText w:val="%7."/>
      <w:lvlJc w:val="left"/>
      <w:pPr>
        <w:ind w:left="5040" w:hanging="360"/>
      </w:pPr>
    </w:lvl>
    <w:lvl w:ilvl="7" w:tplc="3AB827D0" w:tentative="1">
      <w:start w:val="1"/>
      <w:numFmt w:val="lowerLetter"/>
      <w:lvlText w:val="%8."/>
      <w:lvlJc w:val="left"/>
      <w:pPr>
        <w:ind w:left="5760" w:hanging="360"/>
      </w:pPr>
    </w:lvl>
    <w:lvl w:ilvl="8" w:tplc="BA1A225E" w:tentative="1">
      <w:start w:val="1"/>
      <w:numFmt w:val="lowerRoman"/>
      <w:lvlText w:val="%9."/>
      <w:lvlJc w:val="right"/>
      <w:pPr>
        <w:ind w:left="6480" w:hanging="180"/>
      </w:pPr>
    </w:lvl>
  </w:abstractNum>
  <w:abstractNum w:abstractNumId="11" w15:restartNumberingAfterBreak="0">
    <w:nsid w:val="5FA74475"/>
    <w:multiLevelType w:val="hybridMultilevel"/>
    <w:tmpl w:val="7B9C851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0810C034">
      <w:start w:val="1"/>
      <w:numFmt w:val="lowerRoman"/>
      <w:lvlText w:val="(%1)"/>
      <w:lvlJc w:val="left"/>
      <w:pPr>
        <w:ind w:left="1080" w:hanging="720"/>
      </w:pPr>
      <w:rPr>
        <w:rFonts w:hint="default"/>
      </w:rPr>
    </w:lvl>
    <w:lvl w:ilvl="1" w:tplc="290C223E" w:tentative="1">
      <w:start w:val="1"/>
      <w:numFmt w:val="lowerLetter"/>
      <w:lvlText w:val="%2."/>
      <w:lvlJc w:val="left"/>
      <w:pPr>
        <w:ind w:left="1440" w:hanging="360"/>
      </w:pPr>
    </w:lvl>
    <w:lvl w:ilvl="2" w:tplc="F8126544" w:tentative="1">
      <w:start w:val="1"/>
      <w:numFmt w:val="lowerRoman"/>
      <w:lvlText w:val="%3."/>
      <w:lvlJc w:val="right"/>
      <w:pPr>
        <w:ind w:left="2160" w:hanging="180"/>
      </w:pPr>
    </w:lvl>
    <w:lvl w:ilvl="3" w:tplc="3A2ABB4A" w:tentative="1">
      <w:start w:val="1"/>
      <w:numFmt w:val="decimal"/>
      <w:lvlText w:val="%4."/>
      <w:lvlJc w:val="left"/>
      <w:pPr>
        <w:ind w:left="2880" w:hanging="360"/>
      </w:pPr>
    </w:lvl>
    <w:lvl w:ilvl="4" w:tplc="785E4950" w:tentative="1">
      <w:start w:val="1"/>
      <w:numFmt w:val="lowerLetter"/>
      <w:lvlText w:val="%5."/>
      <w:lvlJc w:val="left"/>
      <w:pPr>
        <w:ind w:left="3600" w:hanging="360"/>
      </w:pPr>
    </w:lvl>
    <w:lvl w:ilvl="5" w:tplc="FB0698A2" w:tentative="1">
      <w:start w:val="1"/>
      <w:numFmt w:val="lowerRoman"/>
      <w:lvlText w:val="%6."/>
      <w:lvlJc w:val="right"/>
      <w:pPr>
        <w:ind w:left="4320" w:hanging="180"/>
      </w:pPr>
    </w:lvl>
    <w:lvl w:ilvl="6" w:tplc="190E8368" w:tentative="1">
      <w:start w:val="1"/>
      <w:numFmt w:val="decimal"/>
      <w:lvlText w:val="%7."/>
      <w:lvlJc w:val="left"/>
      <w:pPr>
        <w:ind w:left="5040" w:hanging="360"/>
      </w:pPr>
    </w:lvl>
    <w:lvl w:ilvl="7" w:tplc="9B14C920" w:tentative="1">
      <w:start w:val="1"/>
      <w:numFmt w:val="lowerLetter"/>
      <w:lvlText w:val="%8."/>
      <w:lvlJc w:val="left"/>
      <w:pPr>
        <w:ind w:left="5760" w:hanging="360"/>
      </w:pPr>
    </w:lvl>
    <w:lvl w:ilvl="8" w:tplc="8B920A5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9018493">
    <w:abstractNumId w:val="13"/>
  </w:num>
  <w:num w:numId="2" w16cid:durableId="784812936">
    <w:abstractNumId w:val="4"/>
  </w:num>
  <w:num w:numId="3" w16cid:durableId="510031446">
    <w:abstractNumId w:val="2"/>
  </w:num>
  <w:num w:numId="4" w16cid:durableId="1653827701">
    <w:abstractNumId w:val="8"/>
  </w:num>
  <w:num w:numId="5" w16cid:durableId="1199511579">
    <w:abstractNumId w:val="7"/>
  </w:num>
  <w:num w:numId="6" w16cid:durableId="2016689934">
    <w:abstractNumId w:val="1"/>
  </w:num>
  <w:num w:numId="7" w16cid:durableId="987321766">
    <w:abstractNumId w:val="10"/>
  </w:num>
  <w:num w:numId="8" w16cid:durableId="1896886473">
    <w:abstractNumId w:val="5"/>
  </w:num>
  <w:num w:numId="9" w16cid:durableId="588009193">
    <w:abstractNumId w:val="9"/>
  </w:num>
  <w:num w:numId="10" w16cid:durableId="851064278">
    <w:abstractNumId w:val="3"/>
  </w:num>
  <w:num w:numId="11" w16cid:durableId="1593775171">
    <w:abstractNumId w:val="12"/>
  </w:num>
  <w:num w:numId="12" w16cid:durableId="701714416">
    <w:abstractNumId w:val="0"/>
  </w:num>
  <w:num w:numId="13" w16cid:durableId="853957356">
    <w:abstractNumId w:val="13"/>
  </w:num>
  <w:num w:numId="14" w16cid:durableId="291832678">
    <w:abstractNumId w:val="13"/>
  </w:num>
  <w:num w:numId="15" w16cid:durableId="13583408">
    <w:abstractNumId w:val="6"/>
  </w:num>
  <w:num w:numId="16" w16cid:durableId="192622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B0C"/>
    <w:rsid w:val="00001DA6"/>
    <w:rsid w:val="00007D5D"/>
    <w:rsid w:val="000119DD"/>
    <w:rsid w:val="00014830"/>
    <w:rsid w:val="00015BD4"/>
    <w:rsid w:val="000214BE"/>
    <w:rsid w:val="00034954"/>
    <w:rsid w:val="00041E02"/>
    <w:rsid w:val="00042CB4"/>
    <w:rsid w:val="0004603E"/>
    <w:rsid w:val="00046AC1"/>
    <w:rsid w:val="00054E55"/>
    <w:rsid w:val="0006013B"/>
    <w:rsid w:val="00062D8B"/>
    <w:rsid w:val="00072362"/>
    <w:rsid w:val="00072657"/>
    <w:rsid w:val="00080D82"/>
    <w:rsid w:val="00081050"/>
    <w:rsid w:val="00086BDD"/>
    <w:rsid w:val="00092C10"/>
    <w:rsid w:val="00096246"/>
    <w:rsid w:val="000B2F6C"/>
    <w:rsid w:val="000C0CFE"/>
    <w:rsid w:val="000C2DCD"/>
    <w:rsid w:val="000C7C50"/>
    <w:rsid w:val="000D0F4C"/>
    <w:rsid w:val="000D4FD0"/>
    <w:rsid w:val="000D7354"/>
    <w:rsid w:val="000E0EF6"/>
    <w:rsid w:val="000F3A8C"/>
    <w:rsid w:val="00106A3F"/>
    <w:rsid w:val="00111872"/>
    <w:rsid w:val="00114581"/>
    <w:rsid w:val="001202DC"/>
    <w:rsid w:val="001224A8"/>
    <w:rsid w:val="001230BA"/>
    <w:rsid w:val="0012468A"/>
    <w:rsid w:val="0012475C"/>
    <w:rsid w:val="0012790D"/>
    <w:rsid w:val="00135632"/>
    <w:rsid w:val="00137368"/>
    <w:rsid w:val="0015191C"/>
    <w:rsid w:val="0015240E"/>
    <w:rsid w:val="001645CD"/>
    <w:rsid w:val="00165ADB"/>
    <w:rsid w:val="00171F06"/>
    <w:rsid w:val="00173A3E"/>
    <w:rsid w:val="00182F62"/>
    <w:rsid w:val="00186529"/>
    <w:rsid w:val="001B05CD"/>
    <w:rsid w:val="001B3850"/>
    <w:rsid w:val="001B4B54"/>
    <w:rsid w:val="001C66DD"/>
    <w:rsid w:val="001C7056"/>
    <w:rsid w:val="001D6754"/>
    <w:rsid w:val="001E5966"/>
    <w:rsid w:val="001E59F5"/>
    <w:rsid w:val="001F11D6"/>
    <w:rsid w:val="001F1F5B"/>
    <w:rsid w:val="001F4AF3"/>
    <w:rsid w:val="001F7B33"/>
    <w:rsid w:val="00203253"/>
    <w:rsid w:val="00213960"/>
    <w:rsid w:val="00213F62"/>
    <w:rsid w:val="0021780A"/>
    <w:rsid w:val="00222C84"/>
    <w:rsid w:val="00224B4E"/>
    <w:rsid w:val="002267B1"/>
    <w:rsid w:val="00241EA2"/>
    <w:rsid w:val="00260035"/>
    <w:rsid w:val="0026197E"/>
    <w:rsid w:val="0026239B"/>
    <w:rsid w:val="00265E39"/>
    <w:rsid w:val="00271469"/>
    <w:rsid w:val="0027333C"/>
    <w:rsid w:val="002864BA"/>
    <w:rsid w:val="002948F0"/>
    <w:rsid w:val="002A4FE9"/>
    <w:rsid w:val="002A787A"/>
    <w:rsid w:val="002B41C8"/>
    <w:rsid w:val="002C5F99"/>
    <w:rsid w:val="002D1A54"/>
    <w:rsid w:val="002D6C95"/>
    <w:rsid w:val="002E0D04"/>
    <w:rsid w:val="002E678B"/>
    <w:rsid w:val="002F2250"/>
    <w:rsid w:val="002F3A03"/>
    <w:rsid w:val="002F6AAB"/>
    <w:rsid w:val="003020EE"/>
    <w:rsid w:val="00302967"/>
    <w:rsid w:val="00310D3C"/>
    <w:rsid w:val="00321FE5"/>
    <w:rsid w:val="003430F7"/>
    <w:rsid w:val="0034443E"/>
    <w:rsid w:val="003604BA"/>
    <w:rsid w:val="00362FC0"/>
    <w:rsid w:val="00366F32"/>
    <w:rsid w:val="00385549"/>
    <w:rsid w:val="00392741"/>
    <w:rsid w:val="00392AD1"/>
    <w:rsid w:val="003A148D"/>
    <w:rsid w:val="003A59D9"/>
    <w:rsid w:val="003B4478"/>
    <w:rsid w:val="003C146E"/>
    <w:rsid w:val="003D09F1"/>
    <w:rsid w:val="003D2B9C"/>
    <w:rsid w:val="003E4138"/>
    <w:rsid w:val="003F2CBD"/>
    <w:rsid w:val="003F521C"/>
    <w:rsid w:val="0040101E"/>
    <w:rsid w:val="00402E66"/>
    <w:rsid w:val="004049D6"/>
    <w:rsid w:val="004063D4"/>
    <w:rsid w:val="00406FAC"/>
    <w:rsid w:val="00411BBD"/>
    <w:rsid w:val="00416709"/>
    <w:rsid w:val="00420B15"/>
    <w:rsid w:val="00421CB7"/>
    <w:rsid w:val="00423702"/>
    <w:rsid w:val="0043075F"/>
    <w:rsid w:val="00432855"/>
    <w:rsid w:val="00441B80"/>
    <w:rsid w:val="00442BAE"/>
    <w:rsid w:val="004439BE"/>
    <w:rsid w:val="0044477E"/>
    <w:rsid w:val="00450702"/>
    <w:rsid w:val="004555D2"/>
    <w:rsid w:val="004602E3"/>
    <w:rsid w:val="00461A3E"/>
    <w:rsid w:val="00464304"/>
    <w:rsid w:val="0046748B"/>
    <w:rsid w:val="00481CCD"/>
    <w:rsid w:val="00494FF2"/>
    <w:rsid w:val="004B1C73"/>
    <w:rsid w:val="004B3DB2"/>
    <w:rsid w:val="004B418B"/>
    <w:rsid w:val="004C237D"/>
    <w:rsid w:val="004D23F9"/>
    <w:rsid w:val="004E3BD5"/>
    <w:rsid w:val="004E3F3D"/>
    <w:rsid w:val="004E4E1D"/>
    <w:rsid w:val="004F1E39"/>
    <w:rsid w:val="004F6BA1"/>
    <w:rsid w:val="005007D2"/>
    <w:rsid w:val="00511B40"/>
    <w:rsid w:val="00516390"/>
    <w:rsid w:val="00524F65"/>
    <w:rsid w:val="00535E4F"/>
    <w:rsid w:val="005369A9"/>
    <w:rsid w:val="00546271"/>
    <w:rsid w:val="00563B95"/>
    <w:rsid w:val="00564457"/>
    <w:rsid w:val="005716C4"/>
    <w:rsid w:val="00575C3C"/>
    <w:rsid w:val="0058438C"/>
    <w:rsid w:val="005B0D20"/>
    <w:rsid w:val="005B539E"/>
    <w:rsid w:val="005C1793"/>
    <w:rsid w:val="005F62FD"/>
    <w:rsid w:val="00600D56"/>
    <w:rsid w:val="006149B1"/>
    <w:rsid w:val="00617453"/>
    <w:rsid w:val="00624565"/>
    <w:rsid w:val="0063094A"/>
    <w:rsid w:val="006443D4"/>
    <w:rsid w:val="006471C4"/>
    <w:rsid w:val="00655777"/>
    <w:rsid w:val="00655E78"/>
    <w:rsid w:val="00656EF9"/>
    <w:rsid w:val="0065776C"/>
    <w:rsid w:val="00660B40"/>
    <w:rsid w:val="00682E97"/>
    <w:rsid w:val="00697A38"/>
    <w:rsid w:val="006B15B6"/>
    <w:rsid w:val="006B74FA"/>
    <w:rsid w:val="006C349D"/>
    <w:rsid w:val="006D6E0A"/>
    <w:rsid w:val="006D7FE0"/>
    <w:rsid w:val="006E0F2B"/>
    <w:rsid w:val="006E3B0C"/>
    <w:rsid w:val="006F296B"/>
    <w:rsid w:val="006F3D45"/>
    <w:rsid w:val="006F5EB1"/>
    <w:rsid w:val="006F7222"/>
    <w:rsid w:val="00704039"/>
    <w:rsid w:val="00710385"/>
    <w:rsid w:val="00713BC8"/>
    <w:rsid w:val="00714DBD"/>
    <w:rsid w:val="00716906"/>
    <w:rsid w:val="00725341"/>
    <w:rsid w:val="00730EDF"/>
    <w:rsid w:val="007340E5"/>
    <w:rsid w:val="007407B7"/>
    <w:rsid w:val="0074255B"/>
    <w:rsid w:val="00746C47"/>
    <w:rsid w:val="007477C4"/>
    <w:rsid w:val="00752E77"/>
    <w:rsid w:val="00754506"/>
    <w:rsid w:val="00757FC5"/>
    <w:rsid w:val="007607FE"/>
    <w:rsid w:val="00776B29"/>
    <w:rsid w:val="007873B3"/>
    <w:rsid w:val="007A19B1"/>
    <w:rsid w:val="007A6B47"/>
    <w:rsid w:val="007B2E47"/>
    <w:rsid w:val="007B6F67"/>
    <w:rsid w:val="007C4FE7"/>
    <w:rsid w:val="007D5F31"/>
    <w:rsid w:val="007D7169"/>
    <w:rsid w:val="007E2623"/>
    <w:rsid w:val="007E420C"/>
    <w:rsid w:val="007E5175"/>
    <w:rsid w:val="007E616C"/>
    <w:rsid w:val="00803DD7"/>
    <w:rsid w:val="00805E4D"/>
    <w:rsid w:val="00810156"/>
    <w:rsid w:val="008163D1"/>
    <w:rsid w:val="008248B1"/>
    <w:rsid w:val="00835072"/>
    <w:rsid w:val="00840730"/>
    <w:rsid w:val="00846107"/>
    <w:rsid w:val="008550BF"/>
    <w:rsid w:val="008561BE"/>
    <w:rsid w:val="00866A30"/>
    <w:rsid w:val="00892633"/>
    <w:rsid w:val="008A2EFB"/>
    <w:rsid w:val="008A531F"/>
    <w:rsid w:val="008A6FAF"/>
    <w:rsid w:val="008B1BC3"/>
    <w:rsid w:val="008B5444"/>
    <w:rsid w:val="008B5B29"/>
    <w:rsid w:val="008B692B"/>
    <w:rsid w:val="008C1356"/>
    <w:rsid w:val="008C378E"/>
    <w:rsid w:val="008C7B75"/>
    <w:rsid w:val="008D3AF5"/>
    <w:rsid w:val="008D5138"/>
    <w:rsid w:val="008D69C7"/>
    <w:rsid w:val="008D7C43"/>
    <w:rsid w:val="008E0C16"/>
    <w:rsid w:val="008E5984"/>
    <w:rsid w:val="008F58D0"/>
    <w:rsid w:val="008F6796"/>
    <w:rsid w:val="00923A76"/>
    <w:rsid w:val="00925BC5"/>
    <w:rsid w:val="00943725"/>
    <w:rsid w:val="00943D36"/>
    <w:rsid w:val="00944EF9"/>
    <w:rsid w:val="00946768"/>
    <w:rsid w:val="0095266E"/>
    <w:rsid w:val="009618AE"/>
    <w:rsid w:val="00971623"/>
    <w:rsid w:val="00980521"/>
    <w:rsid w:val="00985834"/>
    <w:rsid w:val="00996295"/>
    <w:rsid w:val="009A057C"/>
    <w:rsid w:val="009A2D19"/>
    <w:rsid w:val="009A79B1"/>
    <w:rsid w:val="009C3C9C"/>
    <w:rsid w:val="009C6162"/>
    <w:rsid w:val="009C716A"/>
    <w:rsid w:val="009C7A10"/>
    <w:rsid w:val="009D627E"/>
    <w:rsid w:val="009E1816"/>
    <w:rsid w:val="009E66ED"/>
    <w:rsid w:val="009F0EA4"/>
    <w:rsid w:val="009F192B"/>
    <w:rsid w:val="009F7205"/>
    <w:rsid w:val="00A055C4"/>
    <w:rsid w:val="00A10DFB"/>
    <w:rsid w:val="00A21671"/>
    <w:rsid w:val="00A225E1"/>
    <w:rsid w:val="00A2640A"/>
    <w:rsid w:val="00A3522E"/>
    <w:rsid w:val="00A45CAF"/>
    <w:rsid w:val="00A52BB7"/>
    <w:rsid w:val="00A53343"/>
    <w:rsid w:val="00A70B3F"/>
    <w:rsid w:val="00A74270"/>
    <w:rsid w:val="00A75C36"/>
    <w:rsid w:val="00A82E59"/>
    <w:rsid w:val="00A94265"/>
    <w:rsid w:val="00AA3150"/>
    <w:rsid w:val="00AB4AB7"/>
    <w:rsid w:val="00AC3EFD"/>
    <w:rsid w:val="00AC516E"/>
    <w:rsid w:val="00AD7FD8"/>
    <w:rsid w:val="00AE015F"/>
    <w:rsid w:val="00AE0F84"/>
    <w:rsid w:val="00AE5534"/>
    <w:rsid w:val="00AE7559"/>
    <w:rsid w:val="00AF6C3B"/>
    <w:rsid w:val="00B054FA"/>
    <w:rsid w:val="00B12632"/>
    <w:rsid w:val="00B20715"/>
    <w:rsid w:val="00B33399"/>
    <w:rsid w:val="00B34F54"/>
    <w:rsid w:val="00B54734"/>
    <w:rsid w:val="00B5532F"/>
    <w:rsid w:val="00B605A8"/>
    <w:rsid w:val="00B65C96"/>
    <w:rsid w:val="00B81FBD"/>
    <w:rsid w:val="00B83A3F"/>
    <w:rsid w:val="00B95652"/>
    <w:rsid w:val="00BA0FA7"/>
    <w:rsid w:val="00BA520F"/>
    <w:rsid w:val="00BA5961"/>
    <w:rsid w:val="00BC62AE"/>
    <w:rsid w:val="00BD1B53"/>
    <w:rsid w:val="00BE3B4C"/>
    <w:rsid w:val="00BF3F9D"/>
    <w:rsid w:val="00BF6C69"/>
    <w:rsid w:val="00C04A6D"/>
    <w:rsid w:val="00C0519F"/>
    <w:rsid w:val="00C07AD0"/>
    <w:rsid w:val="00C2065E"/>
    <w:rsid w:val="00C2513D"/>
    <w:rsid w:val="00C47CF9"/>
    <w:rsid w:val="00C5714D"/>
    <w:rsid w:val="00C62781"/>
    <w:rsid w:val="00C66634"/>
    <w:rsid w:val="00C728FA"/>
    <w:rsid w:val="00CA3DA1"/>
    <w:rsid w:val="00CB39EB"/>
    <w:rsid w:val="00CC1CA4"/>
    <w:rsid w:val="00CC2057"/>
    <w:rsid w:val="00CC2B0B"/>
    <w:rsid w:val="00CE0B25"/>
    <w:rsid w:val="00CE3E7A"/>
    <w:rsid w:val="00CE4225"/>
    <w:rsid w:val="00CF1055"/>
    <w:rsid w:val="00CF5CD5"/>
    <w:rsid w:val="00CF6965"/>
    <w:rsid w:val="00D031DD"/>
    <w:rsid w:val="00D13520"/>
    <w:rsid w:val="00D237E1"/>
    <w:rsid w:val="00D32A03"/>
    <w:rsid w:val="00D331E7"/>
    <w:rsid w:val="00D35516"/>
    <w:rsid w:val="00D60091"/>
    <w:rsid w:val="00D60DCD"/>
    <w:rsid w:val="00D732D3"/>
    <w:rsid w:val="00D73422"/>
    <w:rsid w:val="00D849D4"/>
    <w:rsid w:val="00D9164B"/>
    <w:rsid w:val="00DA362B"/>
    <w:rsid w:val="00DC2802"/>
    <w:rsid w:val="00DC48CD"/>
    <w:rsid w:val="00DC78D7"/>
    <w:rsid w:val="00DD5DEA"/>
    <w:rsid w:val="00DD7B5E"/>
    <w:rsid w:val="00DE0E53"/>
    <w:rsid w:val="00DE4536"/>
    <w:rsid w:val="00DF0086"/>
    <w:rsid w:val="00DF1360"/>
    <w:rsid w:val="00DF2E3C"/>
    <w:rsid w:val="00E0226A"/>
    <w:rsid w:val="00E15CC5"/>
    <w:rsid w:val="00E21690"/>
    <w:rsid w:val="00E25365"/>
    <w:rsid w:val="00E36AF3"/>
    <w:rsid w:val="00E4139D"/>
    <w:rsid w:val="00E42C8B"/>
    <w:rsid w:val="00E61282"/>
    <w:rsid w:val="00E6440C"/>
    <w:rsid w:val="00E74D87"/>
    <w:rsid w:val="00E755E2"/>
    <w:rsid w:val="00E82CD8"/>
    <w:rsid w:val="00E87180"/>
    <w:rsid w:val="00E929D2"/>
    <w:rsid w:val="00E947F7"/>
    <w:rsid w:val="00E97EED"/>
    <w:rsid w:val="00EA4C0B"/>
    <w:rsid w:val="00EA63A2"/>
    <w:rsid w:val="00EA7ECC"/>
    <w:rsid w:val="00EB1DC3"/>
    <w:rsid w:val="00EC0C4F"/>
    <w:rsid w:val="00ED3409"/>
    <w:rsid w:val="00EE50C2"/>
    <w:rsid w:val="00EF3C58"/>
    <w:rsid w:val="00F071BF"/>
    <w:rsid w:val="00F155DC"/>
    <w:rsid w:val="00F17FEB"/>
    <w:rsid w:val="00F20BC0"/>
    <w:rsid w:val="00F3301D"/>
    <w:rsid w:val="00F45479"/>
    <w:rsid w:val="00F5526E"/>
    <w:rsid w:val="00F57D8D"/>
    <w:rsid w:val="00F63772"/>
    <w:rsid w:val="00F660BB"/>
    <w:rsid w:val="00F67525"/>
    <w:rsid w:val="00F71580"/>
    <w:rsid w:val="00F82011"/>
    <w:rsid w:val="00FB7C52"/>
    <w:rsid w:val="00FC1F91"/>
    <w:rsid w:val="00FC3204"/>
    <w:rsid w:val="00FD3EB7"/>
    <w:rsid w:val="00FD7D8C"/>
    <w:rsid w:val="00FE0C2D"/>
    <w:rsid w:val="00FF1FD0"/>
    <w:rsid w:val="00FF2D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0369A"/>
  <w15:docId w15:val="{4026A452-FFF3-4AFB-9DD2-26CBC4D6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BA0FA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9C2A6B" w:rsidRDefault="009C2A6B">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C2A6B" w:rsidRDefault="009C2A6B">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C2A6B" w:rsidRDefault="009C2A6B">
          <w:pPr>
            <w:pStyle w:val="D6903D02D7CB4A26959385EE7707C95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C2A6B" w:rsidRDefault="009C2A6B">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C2A6B" w:rsidRDefault="009C2A6B">
          <w:pPr>
            <w:pStyle w:val="B49FA1BBEF644AB6B201ADBCD49F201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C2A6B" w:rsidRDefault="009C2A6B">
          <w:pPr>
            <w:pStyle w:val="0796204703484FAD9B1778A33922F943"/>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C2A6B" w:rsidRDefault="009C2A6B">
          <w:pPr>
            <w:pStyle w:val="24A8B5F00EBA46D4BCB25B215B1B5A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C2A6B" w:rsidRDefault="009C2A6B">
          <w:pPr>
            <w:pStyle w:val="F735EA9C2FD74ECCADEA5D4CB2BB502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C2A6B" w:rsidRDefault="009C2A6B">
          <w:pPr>
            <w:pStyle w:val="DB1F197D31AB4DD8B1F043DF8608216C"/>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C2A6B" w:rsidRDefault="009C2A6B">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C2A6B" w:rsidRDefault="009C2A6B">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C2A6B" w:rsidRDefault="009C2A6B">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2A6B"/>
    <w:rsid w:val="00072362"/>
    <w:rsid w:val="00193320"/>
    <w:rsid w:val="002D1A54"/>
    <w:rsid w:val="003073F5"/>
    <w:rsid w:val="00366F32"/>
    <w:rsid w:val="004063D4"/>
    <w:rsid w:val="004B418B"/>
    <w:rsid w:val="004F035A"/>
    <w:rsid w:val="00624565"/>
    <w:rsid w:val="00697A38"/>
    <w:rsid w:val="007D5F31"/>
    <w:rsid w:val="007F392D"/>
    <w:rsid w:val="008A6FAF"/>
    <w:rsid w:val="008C6719"/>
    <w:rsid w:val="009C2A6B"/>
    <w:rsid w:val="00AA3150"/>
    <w:rsid w:val="00C62781"/>
    <w:rsid w:val="00D20AED"/>
    <w:rsid w:val="00FD3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0796204703484FAD9B1778A33922F943">
    <w:name w:val="0796204703484FAD9B1778A33922F943"/>
    <w:rsid w:val="00AF0AC5"/>
  </w:style>
  <w:style w:type="paragraph" w:customStyle="1" w:styleId="24A8B5F00EBA46D4BCB25B215B1B5A2D">
    <w:name w:val="24A8B5F00EBA46D4BCB25B215B1B5A2D"/>
    <w:rsid w:val="00AF0AC5"/>
  </w:style>
  <w:style w:type="paragraph" w:customStyle="1" w:styleId="F735EA9C2FD74ECCADEA5D4CB2BB5024">
    <w:name w:val="F735EA9C2FD74ECCADEA5D4CB2BB5024"/>
    <w:rsid w:val="00AF0AC5"/>
  </w:style>
  <w:style w:type="paragraph" w:customStyle="1" w:styleId="DB1F197D31AB4DD8B1F043DF8608216C">
    <w:name w:val="DB1F197D31AB4DD8B1F043DF8608216C"/>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4960314C-FFA1-4A72-8E08-06D5A3E90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2334</Words>
  <Characters>13305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2024-08-21T23:56:00Z</dcterms:created>
  <dcterms:modified xsi:type="dcterms:W3CDTF">2024-08-21T23:56:00Z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y fmtid="{D5CDD505-2E9C-101B-9397-08002B2CF9AE}" pid="4" name="GrammarlyDocumentId">
    <vt:lpwstr>d9e3be663089c80144d678488108604bdab5f435e1bd588e60bf8d2d2c268fc3</vt:lpwstr>
  </property>
</Properties>
</file>