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A1ABB0" w14:textId="77777777" w:rsidR="000802EE" w:rsidRPr="003217D3" w:rsidRDefault="00BE10C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B5B26A8" wp14:editId="32E6D37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5446BA9" w14:textId="77777777" w:rsidR="000802EE" w:rsidRPr="003217D3" w:rsidRDefault="00BE10C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CE2FB61" w14:textId="77777777" w:rsidR="000802EE" w:rsidRPr="00A36AA9" w:rsidRDefault="00BE10C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AD26891" w14:textId="77777777" w:rsidR="000802EE" w:rsidRPr="00A36AA9" w:rsidRDefault="00BE10C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D3E6F" w14:paraId="01C025AA" w14:textId="77777777" w:rsidTr="00CD3E6F">
        <w:tc>
          <w:tcPr>
            <w:cnfStyle w:val="001000000000" w:firstRow="0" w:lastRow="0" w:firstColumn="1" w:lastColumn="0" w:oddVBand="0" w:evenVBand="0" w:oddHBand="0" w:evenHBand="0" w:firstRowFirstColumn="0" w:firstRowLastColumn="0" w:lastRowFirstColumn="0" w:lastRowLastColumn="0"/>
            <w:tcW w:w="3227" w:type="dxa"/>
          </w:tcPr>
          <w:p w14:paraId="05026297" w14:textId="77777777" w:rsidR="000802EE" w:rsidRPr="00A36AA9" w:rsidRDefault="00BE10C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78CDB26" w14:textId="77777777" w:rsidR="000802EE" w:rsidRDefault="00BE10C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Meals on Wheels Redcliffe Inc.</w:t>
            </w:r>
          </w:p>
        </w:tc>
      </w:tr>
      <w:tr w:rsidR="00CD3E6F" w14:paraId="0A8FCDA3" w14:textId="77777777" w:rsidTr="00CD3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718A9A" w14:textId="77777777" w:rsidR="000802EE" w:rsidRPr="00A36AA9" w:rsidRDefault="00BE10C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5DF175A" w14:textId="77777777" w:rsidR="000802EE" w:rsidRPr="00C27BE3" w:rsidRDefault="00BE10C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700497</w:t>
            </w:r>
          </w:p>
        </w:tc>
      </w:tr>
      <w:tr w:rsidR="00CD3E6F" w14:paraId="3EF00B18" w14:textId="77777777" w:rsidTr="00CD3E6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D09618" w14:textId="77777777" w:rsidR="000802EE" w:rsidRPr="00A36AA9" w:rsidRDefault="00BE10C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21AF32E" w14:textId="77777777" w:rsidR="000802EE" w:rsidRPr="00540817" w:rsidRDefault="00BE10C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 Gomersall</w:t>
            </w:r>
            <w:r>
              <w:rPr>
                <w:rFonts w:ascii="Arial" w:eastAsia="Times New Roman" w:hAnsi="Arial" w:cs="Arial"/>
                <w:lang w:eastAsia="en-AU"/>
              </w:rPr>
              <w:t xml:space="preserve"> Street, REDCLIFFE, Queensland, 4020</w:t>
            </w:r>
          </w:p>
        </w:tc>
      </w:tr>
      <w:tr w:rsidR="00CD3E6F" w14:paraId="3879AE5C" w14:textId="77777777" w:rsidTr="00CD3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E67A54" w14:textId="77777777" w:rsidR="000802EE" w:rsidRPr="00A36AA9" w:rsidRDefault="00BE10C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9EF9D7E" w14:textId="77777777" w:rsidR="000802EE" w:rsidRPr="00A36AA9" w:rsidRDefault="00BE10C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CD3E6F" w14:paraId="2806AE72" w14:textId="77777777" w:rsidTr="00CD3E6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22D31E" w14:textId="77777777" w:rsidR="000802EE" w:rsidRPr="00A36AA9" w:rsidRDefault="00BE10C7"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609FB9D" w14:textId="77777777" w:rsidR="000802EE" w:rsidRPr="00A36AA9" w:rsidRDefault="00BE10C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26 June 2024</w:t>
            </w:r>
          </w:p>
        </w:tc>
      </w:tr>
      <w:tr w:rsidR="00CD3E6F" w14:paraId="15F4DDB5" w14:textId="77777777" w:rsidTr="00CD3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5F2149" w14:textId="77777777" w:rsidR="000802EE" w:rsidRPr="00A36AA9" w:rsidRDefault="00BE10C7"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071242127"/>
            <w:placeholder>
              <w:docPart w:val="A7F4949C78414813B67B25D37262F9D8"/>
            </w:placeholder>
            <w:date w:fullDate="2024-07-08T00:00:00Z">
              <w:dateFormat w:val="d MMMM yyyy"/>
              <w:lid w:val="en-AU"/>
              <w:storeMappedDataAs w:val="dateTime"/>
              <w:calendar w:val="gregorian"/>
            </w:date>
          </w:sdtPr>
          <w:sdtEndPr/>
          <w:sdtContent>
            <w:tc>
              <w:tcPr>
                <w:tcW w:w="7114" w:type="dxa"/>
                <w:shd w:val="clear" w:color="auto" w:fill="auto"/>
              </w:tcPr>
              <w:p w14:paraId="138CA724" w14:textId="3D56B7B4" w:rsidR="000802EE" w:rsidRPr="00A36AA9" w:rsidRDefault="000B66B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July 2024</w:t>
                </w:r>
              </w:p>
            </w:tc>
          </w:sdtContent>
        </w:sdt>
      </w:tr>
    </w:tbl>
    <w:bookmarkEnd w:id="0"/>
    <w:p w14:paraId="6DEA231F" w14:textId="77777777" w:rsidR="000802EE" w:rsidRPr="00A36AA9" w:rsidRDefault="00BE10C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A524935" w14:textId="77777777" w:rsidR="000802EE" w:rsidRDefault="00BE10C7"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51CF544A" w14:textId="1B04289B" w:rsidR="000802EE" w:rsidRPr="00214549" w:rsidRDefault="00BE10C7"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8060 Meals on Wheels Redcliffe Inc.</w:t>
      </w:r>
      <w:r>
        <w:rPr>
          <w:rFonts w:ascii="Arial" w:eastAsia="Arial" w:hAnsi="Arial" w:cs="Arial"/>
        </w:rPr>
        <w:br/>
        <w:t>Service: 25144 Meals on Wheels Redcliffe Inc. - Community and Home Support</w:t>
      </w:r>
      <w:r>
        <w:br/>
      </w:r>
      <w:bookmarkEnd w:id="1"/>
    </w:p>
    <w:p w14:paraId="19E17327" w14:textId="77777777" w:rsidR="000802EE" w:rsidRPr="00A36AA9" w:rsidRDefault="00BE10C7"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790B5197" w14:textId="727C2402" w:rsidR="000802EE" w:rsidRPr="00A36AA9" w:rsidRDefault="00BE10C7" w:rsidP="00F87E39">
      <w:pPr>
        <w:pStyle w:val="NormalArial"/>
      </w:pPr>
      <w:r w:rsidRPr="00A36AA9">
        <w:t xml:space="preserve">This performance report for </w:t>
      </w:r>
      <w:r w:rsidRPr="00C27BE3">
        <w:rPr>
          <w:color w:val="auto"/>
        </w:rPr>
        <w:t>Meals on Wheels Redcliffe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0B66BC">
        <w:t>E Blance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246176D" w14:textId="77777777" w:rsidR="000802EE" w:rsidRPr="00A36AA9" w:rsidRDefault="00BE10C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FD76F5" w14:textId="77777777" w:rsidR="000802EE" w:rsidRDefault="00BE10C7" w:rsidP="00F87E39">
      <w:pPr>
        <w:pStyle w:val="NormalArial"/>
      </w:pPr>
      <w:r w:rsidRPr="00A36AA9">
        <w:t>The report also specifies any areas in which improvements must be made to ensure the Quality Standards are complied with.</w:t>
      </w:r>
    </w:p>
    <w:p w14:paraId="37C95DFC" w14:textId="77777777" w:rsidR="000802EE" w:rsidRPr="00A36AA9" w:rsidRDefault="00BE10C7" w:rsidP="00DF37F2">
      <w:pPr>
        <w:pStyle w:val="Heading1"/>
        <w:spacing w:before="0" w:after="240" w:line="22" w:lineRule="atLeast"/>
        <w:rPr>
          <w:rFonts w:ascii="Arial" w:hAnsi="Arial" w:cs="Arial"/>
        </w:rPr>
      </w:pPr>
      <w:r w:rsidRPr="00A36AA9">
        <w:rPr>
          <w:rFonts w:ascii="Arial" w:hAnsi="Arial" w:cs="Arial"/>
        </w:rPr>
        <w:t>Material relied on</w:t>
      </w:r>
    </w:p>
    <w:p w14:paraId="4327633D" w14:textId="77777777" w:rsidR="000802EE" w:rsidRPr="00A36AA9" w:rsidRDefault="00BE10C7" w:rsidP="00F87E39">
      <w:pPr>
        <w:pStyle w:val="NormalArial"/>
      </w:pPr>
      <w:r w:rsidRPr="00A36AA9">
        <w:t>The following information has been considered in preparing the performance report:</w:t>
      </w:r>
    </w:p>
    <w:p w14:paraId="5916FB11" w14:textId="5D4B424B" w:rsidR="000802EE" w:rsidRPr="000B66BC" w:rsidRDefault="00BE10C7"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Pr="000B66BC">
        <w:rPr>
          <w:rFonts w:ascii="Arial" w:hAnsi="Arial" w:cs="Arial"/>
          <w:color w:val="auto"/>
        </w:rPr>
        <w:t>assessment team’s report for the Assessment contact (performance assessment) – non-site report was informed by review of documents and interviews with staff, consumers/representatives and others</w:t>
      </w:r>
    </w:p>
    <w:p w14:paraId="61AAA832" w14:textId="3B8564D5" w:rsidR="000802EE" w:rsidRPr="000B66BC" w:rsidRDefault="00BE10C7" w:rsidP="00DF37F2">
      <w:pPr>
        <w:pStyle w:val="ListParagraph"/>
        <w:numPr>
          <w:ilvl w:val="0"/>
          <w:numId w:val="2"/>
        </w:numPr>
        <w:spacing w:line="22" w:lineRule="atLeast"/>
        <w:ind w:left="714" w:hanging="357"/>
        <w:contextualSpacing w:val="0"/>
        <w:rPr>
          <w:rFonts w:ascii="Arial" w:hAnsi="Arial" w:cs="Arial"/>
          <w:color w:val="auto"/>
        </w:rPr>
      </w:pPr>
      <w:r w:rsidRPr="000B66BC">
        <w:rPr>
          <w:rFonts w:ascii="Arial" w:hAnsi="Arial" w:cs="Arial"/>
          <w:color w:val="auto"/>
        </w:rPr>
        <w:t xml:space="preserve">the provider’s response to the assessment team’s report received </w:t>
      </w:r>
      <w:r w:rsidR="000B66BC" w:rsidRPr="000B66BC">
        <w:rPr>
          <w:rFonts w:ascii="Arial" w:hAnsi="Arial" w:cs="Arial"/>
          <w:color w:val="auto"/>
        </w:rPr>
        <w:t>8 July 2024</w:t>
      </w:r>
    </w:p>
    <w:p w14:paraId="518978A9" w14:textId="3B97F82D" w:rsidR="000802EE" w:rsidRPr="000B66BC" w:rsidRDefault="000B66BC" w:rsidP="00D76BC8">
      <w:pPr>
        <w:pStyle w:val="ListParagraph"/>
        <w:numPr>
          <w:ilvl w:val="0"/>
          <w:numId w:val="2"/>
        </w:numPr>
        <w:spacing w:line="264" w:lineRule="auto"/>
        <w:ind w:left="714" w:hanging="357"/>
        <w:contextualSpacing w:val="0"/>
        <w:rPr>
          <w:rFonts w:ascii="Arial" w:hAnsi="Arial" w:cs="Arial"/>
          <w:color w:val="auto"/>
        </w:rPr>
      </w:pPr>
      <w:r w:rsidRPr="000B66BC">
        <w:rPr>
          <w:rFonts w:ascii="Arial" w:hAnsi="Arial" w:cs="Arial"/>
          <w:color w:val="auto"/>
        </w:rPr>
        <w:t>other information know by the Commission</w:t>
      </w:r>
    </w:p>
    <w:p w14:paraId="21E6D160" w14:textId="77777777" w:rsidR="000802EE" w:rsidRPr="00D76BC8" w:rsidRDefault="00BE10C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70B1812" w14:textId="77777777" w:rsidR="000802EE" w:rsidRPr="00244176" w:rsidRDefault="00BE10C7"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D3E6F" w14:paraId="62D05089" w14:textId="77777777" w:rsidTr="00CD3E6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CFC468" w14:textId="77777777" w:rsidR="000802EE" w:rsidRPr="00244176" w:rsidRDefault="00BE10C7" w:rsidP="00A213EA">
            <w:pPr>
              <w:keepNext/>
              <w:spacing w:before="0" w:line="22" w:lineRule="atLeast"/>
              <w:ind w:right="-109"/>
              <w:rPr>
                <w:rFonts w:ascii="Arial" w:hAnsi="Arial" w:cs="Arial"/>
              </w:rPr>
            </w:pPr>
            <w:r w:rsidRPr="00244176">
              <w:rPr>
                <w:rFonts w:ascii="Arial" w:hAnsi="Arial" w:cs="Arial"/>
              </w:rPr>
              <w:t>Standard 2</w:t>
            </w:r>
            <w:r w:rsidRPr="00244176">
              <w:rPr>
                <w:rFonts w:ascii="Arial" w:hAnsi="Arial" w:cs="Arial"/>
                <w:b w:val="0"/>
              </w:rPr>
              <w:t xml:space="preserve"> Ongoing assessment and planning with consumers</w:t>
            </w:r>
          </w:p>
        </w:tc>
        <w:tc>
          <w:tcPr>
            <w:tcW w:w="1605" w:type="pct"/>
            <w:shd w:val="clear" w:color="auto" w:fill="auto"/>
          </w:tcPr>
          <w:p w14:paraId="57AEAA83" w14:textId="3E715153" w:rsidR="000802EE" w:rsidRPr="000B66BC" w:rsidRDefault="000B66B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0B66BC">
              <w:rPr>
                <w:rFonts w:ascii="Arial" w:hAnsi="Arial" w:cs="Arial"/>
                <w:bCs/>
              </w:rPr>
              <w:t>Not Applicable</w:t>
            </w:r>
          </w:p>
        </w:tc>
      </w:tr>
    </w:tbl>
    <w:p w14:paraId="587CA468" w14:textId="32052BE3" w:rsidR="000802EE" w:rsidRPr="00A36AA9" w:rsidRDefault="00BE10C7" w:rsidP="00F87E39">
      <w:pPr>
        <w:pStyle w:val="NormalArial"/>
        <w:spacing w:before="120"/>
      </w:pPr>
      <w:r w:rsidRPr="00A36AA9">
        <w:t xml:space="preserve">A detailed assessment is provided later in this report for each assessed </w:t>
      </w:r>
      <w:r w:rsidR="000B66BC">
        <w:t>Requirement</w:t>
      </w:r>
      <w:r w:rsidR="009740C7">
        <w:t xml:space="preserve">. </w:t>
      </w:r>
      <w:r w:rsidR="000B66BC">
        <w:t>An overall summary of the Standard is not provided as the Standard was not fully assessed.</w:t>
      </w:r>
    </w:p>
    <w:p w14:paraId="40BBFE13" w14:textId="77777777" w:rsidR="000802EE" w:rsidRPr="00A36AA9" w:rsidRDefault="00BE10C7" w:rsidP="00FC045E">
      <w:pPr>
        <w:pStyle w:val="Heading1"/>
        <w:spacing w:before="0" w:after="240" w:line="22" w:lineRule="atLeast"/>
        <w:rPr>
          <w:rFonts w:ascii="Arial" w:hAnsi="Arial" w:cs="Arial"/>
        </w:rPr>
      </w:pPr>
      <w:r w:rsidRPr="00A36AA9">
        <w:rPr>
          <w:rFonts w:ascii="Arial" w:hAnsi="Arial" w:cs="Arial"/>
        </w:rPr>
        <w:t xml:space="preserve">Areas for </w:t>
      </w:r>
      <w:r w:rsidRPr="00A36AA9">
        <w:rPr>
          <w:rFonts w:ascii="Arial" w:hAnsi="Arial" w:cs="Arial"/>
        </w:rPr>
        <w:t>improvement</w:t>
      </w:r>
    </w:p>
    <w:p w14:paraId="30B8F808" w14:textId="75F93E0A" w:rsidR="000802EE" w:rsidRPr="00A36AA9" w:rsidRDefault="00BE10C7"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w:t>
      </w:r>
      <w:r w:rsidRPr="00A36AA9">
        <w:t>Standards.</w:t>
      </w:r>
      <w:r w:rsidRPr="00A36AA9">
        <w:br w:type="page"/>
      </w:r>
    </w:p>
    <w:p w14:paraId="2F98CE73" w14:textId="77777777" w:rsidR="000802EE" w:rsidRDefault="00BE10C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386"/>
        <w:gridCol w:w="1843"/>
      </w:tblGrid>
      <w:tr w:rsidR="000B66BC" w14:paraId="1CC544DC" w14:textId="77777777" w:rsidTr="00026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tcBorders>
          </w:tcPr>
          <w:p w14:paraId="1434E566" w14:textId="77777777" w:rsidR="000B66BC" w:rsidRPr="003217D3" w:rsidRDefault="000B66BC"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3" w:type="dxa"/>
            <w:tcBorders>
              <w:bottom w:val="single" w:sz="4" w:space="0" w:color="BFBFBF" w:themeColor="background1" w:themeShade="BF"/>
            </w:tcBorders>
          </w:tcPr>
          <w:p w14:paraId="6562DD00" w14:textId="77777777" w:rsidR="000B66BC" w:rsidRPr="003217D3" w:rsidRDefault="000B66B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B66BC" w14:paraId="6FEFC192" w14:textId="77777777" w:rsidTr="0002636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EF6910" w14:textId="77777777" w:rsidR="000B66BC" w:rsidRPr="00244176" w:rsidRDefault="000B66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386" w:type="dxa"/>
            <w:shd w:val="clear" w:color="auto" w:fill="auto"/>
          </w:tcPr>
          <w:p w14:paraId="399E6D0B" w14:textId="77777777" w:rsidR="000B66BC" w:rsidRPr="00244176" w:rsidRDefault="000B6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3" w:type="dxa"/>
            <w:shd w:val="clear" w:color="auto" w:fill="auto"/>
          </w:tcPr>
          <w:p w14:paraId="1DE832C0" w14:textId="77777777" w:rsidR="000B66BC" w:rsidRPr="00CC646C" w:rsidRDefault="00BE10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0269075"/>
                <w:placeholder>
                  <w:docPart w:val="CD025B93159D4466B02994D6C3750FF3"/>
                </w:placeholder>
                <w:dropDownList>
                  <w:listItem w:displayText="choose a rating" w:value="choose a rating"/>
                  <w:listItem w:displayText="Compliant" w:value="Compliant"/>
                  <w:listItem w:displayText="Not Compliant" w:value="Not Compliant"/>
                </w:dropDownList>
              </w:sdtPr>
              <w:sdtEndPr/>
              <w:sdtContent>
                <w:r w:rsidR="000B66BC" w:rsidRPr="00501C01">
                  <w:rPr>
                    <w:rFonts w:ascii="Arial" w:hAnsi="Arial" w:cs="Arial"/>
                  </w:rPr>
                  <w:t>Compliant</w:t>
                </w:r>
              </w:sdtContent>
            </w:sdt>
            <w:r w:rsidR="000B66BC" w:rsidRPr="00501C01">
              <w:rPr>
                <w:rFonts w:ascii="Arial" w:hAnsi="Arial" w:cs="Arial"/>
              </w:rPr>
              <w:t xml:space="preserve"> </w:t>
            </w:r>
          </w:p>
        </w:tc>
      </w:tr>
      <w:tr w:rsidR="000B66BC" w14:paraId="56860AD8" w14:textId="77777777" w:rsidTr="000263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DC8A88" w14:textId="77777777" w:rsidR="000B66BC" w:rsidRPr="00244176" w:rsidRDefault="000B66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386" w:type="dxa"/>
            <w:shd w:val="clear" w:color="auto" w:fill="auto"/>
          </w:tcPr>
          <w:p w14:paraId="6BBB35C1" w14:textId="77777777" w:rsidR="000B66BC" w:rsidRPr="00244176" w:rsidRDefault="000B66B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3" w:type="dxa"/>
            <w:shd w:val="clear" w:color="auto" w:fill="auto"/>
          </w:tcPr>
          <w:p w14:paraId="09D54A0A" w14:textId="77777777" w:rsidR="000B66BC" w:rsidRPr="00CC646C" w:rsidRDefault="00BE10C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1970345"/>
                <w:placeholder>
                  <w:docPart w:val="22E82523C7854922B911F9FE23331714"/>
                </w:placeholder>
                <w:dropDownList>
                  <w:listItem w:displayText="choose a rating" w:value="choose a rating"/>
                  <w:listItem w:displayText="Compliant" w:value="Compliant"/>
                  <w:listItem w:displayText="Not Compliant" w:value="Not Compliant"/>
                </w:dropDownList>
              </w:sdtPr>
              <w:sdtEndPr/>
              <w:sdtContent>
                <w:r w:rsidR="000B66BC" w:rsidRPr="00501C01">
                  <w:rPr>
                    <w:rFonts w:ascii="Arial" w:hAnsi="Arial" w:cs="Arial"/>
                  </w:rPr>
                  <w:t>Compliant</w:t>
                </w:r>
              </w:sdtContent>
            </w:sdt>
            <w:r w:rsidR="000B66BC" w:rsidRPr="00501C01">
              <w:rPr>
                <w:rFonts w:ascii="Arial" w:hAnsi="Arial" w:cs="Arial"/>
              </w:rPr>
              <w:t xml:space="preserve"> </w:t>
            </w:r>
          </w:p>
        </w:tc>
      </w:tr>
      <w:tr w:rsidR="000B66BC" w14:paraId="254C41BF" w14:textId="77777777" w:rsidTr="0002636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5AD68F" w14:textId="77777777" w:rsidR="000B66BC" w:rsidRPr="00244176" w:rsidRDefault="000B66B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386" w:type="dxa"/>
            <w:shd w:val="clear" w:color="auto" w:fill="auto"/>
          </w:tcPr>
          <w:p w14:paraId="0AE620D7" w14:textId="77777777" w:rsidR="000B66BC" w:rsidRPr="00244176" w:rsidRDefault="000B66B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3" w:type="dxa"/>
            <w:shd w:val="clear" w:color="auto" w:fill="auto"/>
          </w:tcPr>
          <w:p w14:paraId="7BB68D00" w14:textId="77777777" w:rsidR="000B66BC" w:rsidRPr="00CC646C" w:rsidRDefault="00BE10C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6038350"/>
                <w:placeholder>
                  <w:docPart w:val="6EB47263D87943D3A90C4165E30EB0C7"/>
                </w:placeholder>
                <w:dropDownList>
                  <w:listItem w:displayText="choose a rating" w:value="choose a rating"/>
                  <w:listItem w:displayText="Compliant" w:value="Compliant"/>
                  <w:listItem w:displayText="Not Compliant" w:value="Not Compliant"/>
                </w:dropDownList>
              </w:sdtPr>
              <w:sdtEndPr/>
              <w:sdtContent>
                <w:r w:rsidR="000B66BC" w:rsidRPr="00501C01">
                  <w:rPr>
                    <w:rFonts w:ascii="Arial" w:hAnsi="Arial" w:cs="Arial"/>
                  </w:rPr>
                  <w:t>Compliant</w:t>
                </w:r>
              </w:sdtContent>
            </w:sdt>
            <w:r w:rsidR="000B66BC" w:rsidRPr="00501C01">
              <w:rPr>
                <w:rFonts w:ascii="Arial" w:hAnsi="Arial" w:cs="Arial"/>
              </w:rPr>
              <w:t xml:space="preserve"> </w:t>
            </w:r>
          </w:p>
        </w:tc>
      </w:tr>
    </w:tbl>
    <w:bookmarkEnd w:id="2"/>
    <w:p w14:paraId="798302E4" w14:textId="77777777" w:rsidR="000802EE" w:rsidRDefault="00BE10C7" w:rsidP="00A63FCF">
      <w:pPr>
        <w:pStyle w:val="Heading20"/>
        <w:tabs>
          <w:tab w:val="left" w:pos="1890"/>
        </w:tabs>
      </w:pPr>
      <w:r w:rsidRPr="00A36AA9">
        <w:t>Findings</w:t>
      </w:r>
    </w:p>
    <w:p w14:paraId="23737D7A" w14:textId="77777777" w:rsidR="000B66BC" w:rsidRPr="000B66BC" w:rsidRDefault="000B66BC" w:rsidP="000B66BC">
      <w:pPr>
        <w:rPr>
          <w:rFonts w:ascii="Arial" w:hAnsi="Arial" w:cs="Arial"/>
          <w:b/>
          <w:bCs/>
        </w:rPr>
      </w:pPr>
      <w:r w:rsidRPr="000B66BC">
        <w:rPr>
          <w:rFonts w:ascii="Arial" w:hAnsi="Arial" w:cs="Arial"/>
        </w:rPr>
        <w:t>The service demonstrates assessment and planning informs the delivery of safe and effective care. Consumers say the service meets their needs. Service plans consider consumers’ needs including for dietary restrictions, medical conditions or risks which impact the food or drinks they can safely consume. Service plans contain relevant information including medical conditions, mobility or cognition concerns and dietary requirements. Outcomes of assessments from other relevant allied health care providers and information from other sources including My Aged Care are considered in care planning. I find Requirement 2(3)(a) compliant.</w:t>
      </w:r>
    </w:p>
    <w:p w14:paraId="20A17429" w14:textId="77777777" w:rsidR="000B66BC" w:rsidRPr="000B66BC" w:rsidRDefault="000B66BC" w:rsidP="000B66BC">
      <w:pPr>
        <w:rPr>
          <w:rFonts w:ascii="Arial" w:hAnsi="Arial" w:cs="Arial"/>
        </w:rPr>
      </w:pPr>
      <w:r w:rsidRPr="000B66BC">
        <w:rPr>
          <w:rFonts w:ascii="Arial" w:hAnsi="Arial" w:cs="Arial"/>
        </w:rPr>
        <w:t>The service demonstrates assessment and planning is effectively communicated with consumers and their representatives. All consumers have service plans which inform consumers and others where care and services are provided about how meals will be provided to meet consumers’ individual and specific needs. A copy of the service plan is provided to consumers and their nominated representatives for their records and review. I find Requirement 2(3)(d) compliant.</w:t>
      </w:r>
    </w:p>
    <w:p w14:paraId="6CF1FD44" w14:textId="1E25B17E" w:rsidR="000B66BC" w:rsidRPr="000B66BC" w:rsidRDefault="000B66BC" w:rsidP="000B66BC">
      <w:pPr>
        <w:rPr>
          <w:rFonts w:ascii="Arial" w:hAnsi="Arial" w:cs="Arial"/>
        </w:rPr>
      </w:pPr>
      <w:r w:rsidRPr="000B66BC">
        <w:rPr>
          <w:rFonts w:ascii="Arial" w:hAnsi="Arial" w:cs="Arial"/>
        </w:rPr>
        <w:t>The service demonstrates service plans are reviewed regularly</w:t>
      </w:r>
      <w:r w:rsidR="009740C7">
        <w:rPr>
          <w:rFonts w:ascii="Arial" w:hAnsi="Arial" w:cs="Arial"/>
        </w:rPr>
        <w:t xml:space="preserve"> </w:t>
      </w:r>
      <w:r w:rsidRPr="000B66BC">
        <w:rPr>
          <w:rFonts w:ascii="Arial" w:hAnsi="Arial" w:cs="Arial"/>
        </w:rPr>
        <w:t>and when changes occur to identify contemporary needs, goals and preferences of consumers. The service’s electronic care management system provides alerts to management when service plans are due for</w:t>
      </w:r>
      <w:r w:rsidR="009740C7">
        <w:rPr>
          <w:rFonts w:ascii="Arial" w:hAnsi="Arial" w:cs="Arial"/>
        </w:rPr>
        <w:t xml:space="preserve"> </w:t>
      </w:r>
      <w:r w:rsidRPr="000B66BC">
        <w:rPr>
          <w:rFonts w:ascii="Arial" w:hAnsi="Arial" w:cs="Arial"/>
        </w:rPr>
        <w:t>review. Service plans are updated routinely and when changes occur. I find Requirement 2(3)(e) compliant</w:t>
      </w:r>
      <w:r w:rsidR="009740C7">
        <w:rPr>
          <w:rFonts w:ascii="Arial" w:hAnsi="Arial" w:cs="Arial"/>
        </w:rPr>
        <w:t>.</w:t>
      </w:r>
    </w:p>
    <w:sectPr w:rsidR="000B66BC" w:rsidRPr="000B66B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BB0C2D" w14:textId="77777777" w:rsidR="00A8304E" w:rsidRDefault="00A8304E">
      <w:pPr>
        <w:spacing w:after="0"/>
      </w:pPr>
      <w:r>
        <w:separator/>
      </w:r>
    </w:p>
  </w:endnote>
  <w:endnote w:type="continuationSeparator" w:id="0">
    <w:p w14:paraId="04052370" w14:textId="77777777" w:rsidR="00A8304E" w:rsidRDefault="00A830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17622" w14:textId="77777777" w:rsidR="000802EE" w:rsidRPr="00DF37F2" w:rsidRDefault="00BE10C7"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Meals on Wheels Redcliffe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67DA363" w14:textId="77777777" w:rsidR="000802EE" w:rsidRPr="00DF37F2" w:rsidRDefault="00BE10C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700497</w:t>
    </w:r>
    <w:bookmarkEnd w:id="3"/>
    <w:r w:rsidRPr="00DF37F2">
      <w:rPr>
        <w:rStyle w:val="FooterBold"/>
        <w:rFonts w:ascii="Arial" w:hAnsi="Arial"/>
        <w:b w:val="0"/>
      </w:rPr>
      <w:tab/>
      <w:t xml:space="preserve">OFFICIAL: Sensitive </w:t>
    </w:r>
  </w:p>
  <w:p w14:paraId="1CF1C6D0" w14:textId="77777777" w:rsidR="000802EE" w:rsidRPr="00DF37F2" w:rsidRDefault="00BE10C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A8F79C" w14:textId="77777777" w:rsidR="00A8304E" w:rsidRDefault="00A8304E" w:rsidP="00D71F88">
      <w:pPr>
        <w:spacing w:after="0"/>
      </w:pPr>
      <w:r>
        <w:separator/>
      </w:r>
    </w:p>
  </w:footnote>
  <w:footnote w:type="continuationSeparator" w:id="0">
    <w:p w14:paraId="7F11D8E6" w14:textId="77777777" w:rsidR="00A8304E" w:rsidRDefault="00A8304E" w:rsidP="00D71F88">
      <w:pPr>
        <w:spacing w:after="0"/>
      </w:pPr>
      <w:r>
        <w:continuationSeparator/>
      </w:r>
    </w:p>
  </w:footnote>
  <w:footnote w:id="1">
    <w:p w14:paraId="57A4848A" w14:textId="76A84831" w:rsidR="000802EE" w:rsidRDefault="00BE10C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0B66BC">
        <w:rPr>
          <w:rFonts w:ascii="Arial" w:hAnsi="Arial" w:cs="Arial"/>
          <w:color w:val="auto"/>
          <w:sz w:val="20"/>
          <w:szCs w:val="20"/>
        </w:rPr>
        <w:t>with section 68A</w:t>
      </w:r>
      <w:r w:rsidRPr="000B66BC">
        <w:rPr>
          <w:rFonts w:ascii="Arial" w:hAnsi="Arial" w:cs="Arial"/>
          <w:b/>
          <w:color w:val="auto"/>
          <w:sz w:val="20"/>
          <w:szCs w:val="20"/>
        </w:rPr>
        <w:t xml:space="preserve"> </w:t>
      </w:r>
      <w:r w:rsidRPr="000B66BC">
        <w:rPr>
          <w:rFonts w:ascii="Arial" w:hAnsi="Arial" w:cs="Arial"/>
          <w:color w:val="auto"/>
          <w:sz w:val="20"/>
          <w:szCs w:val="20"/>
        </w:rPr>
        <w:t>of the Aged Care Quality and Safety</w:t>
      </w:r>
      <w:r w:rsidRPr="002C3CB4">
        <w:rPr>
          <w:rFonts w:ascii="Arial" w:hAnsi="Arial" w:cs="Arial"/>
          <w:sz w:val="20"/>
          <w:szCs w:val="20"/>
        </w:rPr>
        <w:t xml:space="preserve"> Commission Rules 2018.</w:t>
      </w:r>
    </w:p>
    <w:p w14:paraId="5D7D7920" w14:textId="77777777" w:rsidR="000802EE" w:rsidRDefault="000802E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14C97" w14:textId="77777777" w:rsidR="000802EE" w:rsidRDefault="00BE10C7">
    <w:pPr>
      <w:pStyle w:val="Header"/>
    </w:pPr>
    <w:r>
      <w:rPr>
        <w:noProof/>
        <w:color w:val="2B579A"/>
        <w:shd w:val="clear" w:color="auto" w:fill="E6E6E6"/>
        <w:lang w:val="en-US"/>
      </w:rPr>
      <w:drawing>
        <wp:anchor distT="0" distB="0" distL="114300" distR="114300" simplePos="0" relativeHeight="251663360" behindDoc="1" locked="0" layoutInCell="1" allowOverlap="1" wp14:anchorId="3DB2C8F6" wp14:editId="0ED46CD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83B4D" w14:textId="77777777" w:rsidR="000802EE" w:rsidRDefault="00BE10C7">
    <w:pPr>
      <w:pStyle w:val="Header"/>
    </w:pPr>
    <w:r>
      <w:rPr>
        <w:noProof/>
      </w:rPr>
      <w:drawing>
        <wp:anchor distT="0" distB="0" distL="114300" distR="114300" simplePos="0" relativeHeight="251661312" behindDoc="0" locked="0" layoutInCell="1" allowOverlap="1" wp14:anchorId="06606E64" wp14:editId="3C77B69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3ACB4F6">
      <w:start w:val="1"/>
      <w:numFmt w:val="lowerRoman"/>
      <w:lvlText w:val="(%1)"/>
      <w:lvlJc w:val="left"/>
      <w:pPr>
        <w:ind w:left="1080" w:hanging="720"/>
      </w:pPr>
      <w:rPr>
        <w:rFonts w:hint="default"/>
      </w:rPr>
    </w:lvl>
    <w:lvl w:ilvl="1" w:tplc="FA260736" w:tentative="1">
      <w:start w:val="1"/>
      <w:numFmt w:val="lowerLetter"/>
      <w:lvlText w:val="%2."/>
      <w:lvlJc w:val="left"/>
      <w:pPr>
        <w:ind w:left="1440" w:hanging="360"/>
      </w:pPr>
    </w:lvl>
    <w:lvl w:ilvl="2" w:tplc="1DC6A18E" w:tentative="1">
      <w:start w:val="1"/>
      <w:numFmt w:val="lowerRoman"/>
      <w:lvlText w:val="%3."/>
      <w:lvlJc w:val="right"/>
      <w:pPr>
        <w:ind w:left="2160" w:hanging="180"/>
      </w:pPr>
    </w:lvl>
    <w:lvl w:ilvl="3" w:tplc="391C4C3E" w:tentative="1">
      <w:start w:val="1"/>
      <w:numFmt w:val="decimal"/>
      <w:lvlText w:val="%4."/>
      <w:lvlJc w:val="left"/>
      <w:pPr>
        <w:ind w:left="2880" w:hanging="360"/>
      </w:pPr>
    </w:lvl>
    <w:lvl w:ilvl="4" w:tplc="714A9EFA" w:tentative="1">
      <w:start w:val="1"/>
      <w:numFmt w:val="lowerLetter"/>
      <w:lvlText w:val="%5."/>
      <w:lvlJc w:val="left"/>
      <w:pPr>
        <w:ind w:left="3600" w:hanging="360"/>
      </w:pPr>
    </w:lvl>
    <w:lvl w:ilvl="5" w:tplc="821E5FE8" w:tentative="1">
      <w:start w:val="1"/>
      <w:numFmt w:val="lowerRoman"/>
      <w:lvlText w:val="%6."/>
      <w:lvlJc w:val="right"/>
      <w:pPr>
        <w:ind w:left="4320" w:hanging="180"/>
      </w:pPr>
    </w:lvl>
    <w:lvl w:ilvl="6" w:tplc="B580A37E" w:tentative="1">
      <w:start w:val="1"/>
      <w:numFmt w:val="decimal"/>
      <w:lvlText w:val="%7."/>
      <w:lvlJc w:val="left"/>
      <w:pPr>
        <w:ind w:left="5040" w:hanging="360"/>
      </w:pPr>
    </w:lvl>
    <w:lvl w:ilvl="7" w:tplc="BE9AC5DE" w:tentative="1">
      <w:start w:val="1"/>
      <w:numFmt w:val="lowerLetter"/>
      <w:lvlText w:val="%8."/>
      <w:lvlJc w:val="left"/>
      <w:pPr>
        <w:ind w:left="5760" w:hanging="360"/>
      </w:pPr>
    </w:lvl>
    <w:lvl w:ilvl="8" w:tplc="92425BD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0D69DCC">
      <w:start w:val="1"/>
      <w:numFmt w:val="lowerRoman"/>
      <w:lvlText w:val="(%1)"/>
      <w:lvlJc w:val="left"/>
      <w:pPr>
        <w:ind w:left="1080" w:hanging="720"/>
      </w:pPr>
      <w:rPr>
        <w:rFonts w:hint="default"/>
      </w:rPr>
    </w:lvl>
    <w:lvl w:ilvl="1" w:tplc="0C32283A" w:tentative="1">
      <w:start w:val="1"/>
      <w:numFmt w:val="lowerLetter"/>
      <w:lvlText w:val="%2."/>
      <w:lvlJc w:val="left"/>
      <w:pPr>
        <w:ind w:left="1440" w:hanging="360"/>
      </w:pPr>
    </w:lvl>
    <w:lvl w:ilvl="2" w:tplc="7D4C5C44" w:tentative="1">
      <w:start w:val="1"/>
      <w:numFmt w:val="lowerRoman"/>
      <w:lvlText w:val="%3."/>
      <w:lvlJc w:val="right"/>
      <w:pPr>
        <w:ind w:left="2160" w:hanging="180"/>
      </w:pPr>
    </w:lvl>
    <w:lvl w:ilvl="3" w:tplc="2902A836" w:tentative="1">
      <w:start w:val="1"/>
      <w:numFmt w:val="decimal"/>
      <w:lvlText w:val="%4."/>
      <w:lvlJc w:val="left"/>
      <w:pPr>
        <w:ind w:left="2880" w:hanging="360"/>
      </w:pPr>
    </w:lvl>
    <w:lvl w:ilvl="4" w:tplc="C1AA2D4C" w:tentative="1">
      <w:start w:val="1"/>
      <w:numFmt w:val="lowerLetter"/>
      <w:lvlText w:val="%5."/>
      <w:lvlJc w:val="left"/>
      <w:pPr>
        <w:ind w:left="3600" w:hanging="360"/>
      </w:pPr>
    </w:lvl>
    <w:lvl w:ilvl="5" w:tplc="3EBE7F40" w:tentative="1">
      <w:start w:val="1"/>
      <w:numFmt w:val="lowerRoman"/>
      <w:lvlText w:val="%6."/>
      <w:lvlJc w:val="right"/>
      <w:pPr>
        <w:ind w:left="4320" w:hanging="180"/>
      </w:pPr>
    </w:lvl>
    <w:lvl w:ilvl="6" w:tplc="3800A1DA" w:tentative="1">
      <w:start w:val="1"/>
      <w:numFmt w:val="decimal"/>
      <w:lvlText w:val="%7."/>
      <w:lvlJc w:val="left"/>
      <w:pPr>
        <w:ind w:left="5040" w:hanging="360"/>
      </w:pPr>
    </w:lvl>
    <w:lvl w:ilvl="7" w:tplc="B99E8AFC" w:tentative="1">
      <w:start w:val="1"/>
      <w:numFmt w:val="lowerLetter"/>
      <w:lvlText w:val="%8."/>
      <w:lvlJc w:val="left"/>
      <w:pPr>
        <w:ind w:left="5760" w:hanging="360"/>
      </w:pPr>
    </w:lvl>
    <w:lvl w:ilvl="8" w:tplc="556EBF6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C2CE7E6">
      <w:start w:val="1"/>
      <w:numFmt w:val="lowerRoman"/>
      <w:lvlText w:val="(%1)"/>
      <w:lvlJc w:val="left"/>
      <w:pPr>
        <w:ind w:left="1080" w:hanging="720"/>
      </w:pPr>
      <w:rPr>
        <w:rFonts w:hint="default"/>
      </w:rPr>
    </w:lvl>
    <w:lvl w:ilvl="1" w:tplc="183C106E" w:tentative="1">
      <w:start w:val="1"/>
      <w:numFmt w:val="lowerLetter"/>
      <w:lvlText w:val="%2."/>
      <w:lvlJc w:val="left"/>
      <w:pPr>
        <w:ind w:left="1440" w:hanging="360"/>
      </w:pPr>
    </w:lvl>
    <w:lvl w:ilvl="2" w:tplc="BE7E90E4" w:tentative="1">
      <w:start w:val="1"/>
      <w:numFmt w:val="lowerRoman"/>
      <w:lvlText w:val="%3."/>
      <w:lvlJc w:val="right"/>
      <w:pPr>
        <w:ind w:left="2160" w:hanging="180"/>
      </w:pPr>
    </w:lvl>
    <w:lvl w:ilvl="3" w:tplc="0388CD50" w:tentative="1">
      <w:start w:val="1"/>
      <w:numFmt w:val="decimal"/>
      <w:lvlText w:val="%4."/>
      <w:lvlJc w:val="left"/>
      <w:pPr>
        <w:ind w:left="2880" w:hanging="360"/>
      </w:pPr>
    </w:lvl>
    <w:lvl w:ilvl="4" w:tplc="13748DCC" w:tentative="1">
      <w:start w:val="1"/>
      <w:numFmt w:val="lowerLetter"/>
      <w:lvlText w:val="%5."/>
      <w:lvlJc w:val="left"/>
      <w:pPr>
        <w:ind w:left="3600" w:hanging="360"/>
      </w:pPr>
    </w:lvl>
    <w:lvl w:ilvl="5" w:tplc="56D6D50A" w:tentative="1">
      <w:start w:val="1"/>
      <w:numFmt w:val="lowerRoman"/>
      <w:lvlText w:val="%6."/>
      <w:lvlJc w:val="right"/>
      <w:pPr>
        <w:ind w:left="4320" w:hanging="180"/>
      </w:pPr>
    </w:lvl>
    <w:lvl w:ilvl="6" w:tplc="5D82D8C6" w:tentative="1">
      <w:start w:val="1"/>
      <w:numFmt w:val="decimal"/>
      <w:lvlText w:val="%7."/>
      <w:lvlJc w:val="left"/>
      <w:pPr>
        <w:ind w:left="5040" w:hanging="360"/>
      </w:pPr>
    </w:lvl>
    <w:lvl w:ilvl="7" w:tplc="C902CF78" w:tentative="1">
      <w:start w:val="1"/>
      <w:numFmt w:val="lowerLetter"/>
      <w:lvlText w:val="%8."/>
      <w:lvlJc w:val="left"/>
      <w:pPr>
        <w:ind w:left="5760" w:hanging="360"/>
      </w:pPr>
    </w:lvl>
    <w:lvl w:ilvl="8" w:tplc="EA067D2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2E4D338">
      <w:start w:val="1"/>
      <w:numFmt w:val="lowerRoman"/>
      <w:lvlText w:val="(%1)"/>
      <w:lvlJc w:val="left"/>
      <w:pPr>
        <w:ind w:left="1080" w:hanging="720"/>
      </w:pPr>
      <w:rPr>
        <w:rFonts w:hint="default"/>
      </w:rPr>
    </w:lvl>
    <w:lvl w:ilvl="1" w:tplc="977611A2" w:tentative="1">
      <w:start w:val="1"/>
      <w:numFmt w:val="lowerLetter"/>
      <w:lvlText w:val="%2."/>
      <w:lvlJc w:val="left"/>
      <w:pPr>
        <w:ind w:left="1440" w:hanging="360"/>
      </w:pPr>
    </w:lvl>
    <w:lvl w:ilvl="2" w:tplc="FBD47BF8" w:tentative="1">
      <w:start w:val="1"/>
      <w:numFmt w:val="lowerRoman"/>
      <w:lvlText w:val="%3."/>
      <w:lvlJc w:val="right"/>
      <w:pPr>
        <w:ind w:left="2160" w:hanging="180"/>
      </w:pPr>
    </w:lvl>
    <w:lvl w:ilvl="3" w:tplc="3C808DDC" w:tentative="1">
      <w:start w:val="1"/>
      <w:numFmt w:val="decimal"/>
      <w:lvlText w:val="%4."/>
      <w:lvlJc w:val="left"/>
      <w:pPr>
        <w:ind w:left="2880" w:hanging="360"/>
      </w:pPr>
    </w:lvl>
    <w:lvl w:ilvl="4" w:tplc="D7A457A0" w:tentative="1">
      <w:start w:val="1"/>
      <w:numFmt w:val="lowerLetter"/>
      <w:lvlText w:val="%5."/>
      <w:lvlJc w:val="left"/>
      <w:pPr>
        <w:ind w:left="3600" w:hanging="360"/>
      </w:pPr>
    </w:lvl>
    <w:lvl w:ilvl="5" w:tplc="F5C40672" w:tentative="1">
      <w:start w:val="1"/>
      <w:numFmt w:val="lowerRoman"/>
      <w:lvlText w:val="%6."/>
      <w:lvlJc w:val="right"/>
      <w:pPr>
        <w:ind w:left="4320" w:hanging="180"/>
      </w:pPr>
    </w:lvl>
    <w:lvl w:ilvl="6" w:tplc="A36011F4" w:tentative="1">
      <w:start w:val="1"/>
      <w:numFmt w:val="decimal"/>
      <w:lvlText w:val="%7."/>
      <w:lvlJc w:val="left"/>
      <w:pPr>
        <w:ind w:left="5040" w:hanging="360"/>
      </w:pPr>
    </w:lvl>
    <w:lvl w:ilvl="7" w:tplc="06986E4E" w:tentative="1">
      <w:start w:val="1"/>
      <w:numFmt w:val="lowerLetter"/>
      <w:lvlText w:val="%8."/>
      <w:lvlJc w:val="left"/>
      <w:pPr>
        <w:ind w:left="5760" w:hanging="360"/>
      </w:pPr>
    </w:lvl>
    <w:lvl w:ilvl="8" w:tplc="0EA2A9F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AC2EF12">
      <w:start w:val="1"/>
      <w:numFmt w:val="lowerRoman"/>
      <w:lvlText w:val="(%1)"/>
      <w:lvlJc w:val="left"/>
      <w:pPr>
        <w:ind w:left="1080" w:hanging="720"/>
      </w:pPr>
      <w:rPr>
        <w:rFonts w:hint="default"/>
      </w:rPr>
    </w:lvl>
    <w:lvl w:ilvl="1" w:tplc="2A009AF4" w:tentative="1">
      <w:start w:val="1"/>
      <w:numFmt w:val="lowerLetter"/>
      <w:lvlText w:val="%2."/>
      <w:lvlJc w:val="left"/>
      <w:pPr>
        <w:ind w:left="1440" w:hanging="360"/>
      </w:pPr>
    </w:lvl>
    <w:lvl w:ilvl="2" w:tplc="EC1467BA" w:tentative="1">
      <w:start w:val="1"/>
      <w:numFmt w:val="lowerRoman"/>
      <w:lvlText w:val="%3."/>
      <w:lvlJc w:val="right"/>
      <w:pPr>
        <w:ind w:left="2160" w:hanging="180"/>
      </w:pPr>
    </w:lvl>
    <w:lvl w:ilvl="3" w:tplc="BED0ABA4" w:tentative="1">
      <w:start w:val="1"/>
      <w:numFmt w:val="decimal"/>
      <w:lvlText w:val="%4."/>
      <w:lvlJc w:val="left"/>
      <w:pPr>
        <w:ind w:left="2880" w:hanging="360"/>
      </w:pPr>
    </w:lvl>
    <w:lvl w:ilvl="4" w:tplc="5D0C03D6" w:tentative="1">
      <w:start w:val="1"/>
      <w:numFmt w:val="lowerLetter"/>
      <w:lvlText w:val="%5."/>
      <w:lvlJc w:val="left"/>
      <w:pPr>
        <w:ind w:left="3600" w:hanging="360"/>
      </w:pPr>
    </w:lvl>
    <w:lvl w:ilvl="5" w:tplc="7D1AACD0" w:tentative="1">
      <w:start w:val="1"/>
      <w:numFmt w:val="lowerRoman"/>
      <w:lvlText w:val="%6."/>
      <w:lvlJc w:val="right"/>
      <w:pPr>
        <w:ind w:left="4320" w:hanging="180"/>
      </w:pPr>
    </w:lvl>
    <w:lvl w:ilvl="6" w:tplc="4B2653C8" w:tentative="1">
      <w:start w:val="1"/>
      <w:numFmt w:val="decimal"/>
      <w:lvlText w:val="%7."/>
      <w:lvlJc w:val="left"/>
      <w:pPr>
        <w:ind w:left="5040" w:hanging="360"/>
      </w:pPr>
    </w:lvl>
    <w:lvl w:ilvl="7" w:tplc="72E8A4D2" w:tentative="1">
      <w:start w:val="1"/>
      <w:numFmt w:val="lowerLetter"/>
      <w:lvlText w:val="%8."/>
      <w:lvlJc w:val="left"/>
      <w:pPr>
        <w:ind w:left="5760" w:hanging="360"/>
      </w:pPr>
    </w:lvl>
    <w:lvl w:ilvl="8" w:tplc="96C0E98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CCA3732">
      <w:start w:val="1"/>
      <w:numFmt w:val="bullet"/>
      <w:lvlText w:val=""/>
      <w:lvlJc w:val="left"/>
      <w:pPr>
        <w:ind w:left="720" w:hanging="360"/>
      </w:pPr>
      <w:rPr>
        <w:rFonts w:ascii="Symbol" w:hAnsi="Symbol" w:hint="default"/>
        <w:color w:val="auto"/>
        <w:sz w:val="24"/>
        <w:szCs w:val="24"/>
      </w:rPr>
    </w:lvl>
    <w:lvl w:ilvl="1" w:tplc="F288F73C" w:tentative="1">
      <w:start w:val="1"/>
      <w:numFmt w:val="bullet"/>
      <w:lvlText w:val="o"/>
      <w:lvlJc w:val="left"/>
      <w:pPr>
        <w:ind w:left="1440" w:hanging="360"/>
      </w:pPr>
      <w:rPr>
        <w:rFonts w:ascii="Courier New" w:hAnsi="Courier New" w:cs="Courier New" w:hint="default"/>
      </w:rPr>
    </w:lvl>
    <w:lvl w:ilvl="2" w:tplc="3D22B71A" w:tentative="1">
      <w:start w:val="1"/>
      <w:numFmt w:val="bullet"/>
      <w:lvlText w:val=""/>
      <w:lvlJc w:val="left"/>
      <w:pPr>
        <w:ind w:left="2160" w:hanging="360"/>
      </w:pPr>
      <w:rPr>
        <w:rFonts w:ascii="Wingdings" w:hAnsi="Wingdings" w:hint="default"/>
      </w:rPr>
    </w:lvl>
    <w:lvl w:ilvl="3" w:tplc="0E8C5892" w:tentative="1">
      <w:start w:val="1"/>
      <w:numFmt w:val="bullet"/>
      <w:lvlText w:val=""/>
      <w:lvlJc w:val="left"/>
      <w:pPr>
        <w:ind w:left="2880" w:hanging="360"/>
      </w:pPr>
      <w:rPr>
        <w:rFonts w:ascii="Symbol" w:hAnsi="Symbol" w:hint="default"/>
      </w:rPr>
    </w:lvl>
    <w:lvl w:ilvl="4" w:tplc="399C9990" w:tentative="1">
      <w:start w:val="1"/>
      <w:numFmt w:val="bullet"/>
      <w:lvlText w:val="o"/>
      <w:lvlJc w:val="left"/>
      <w:pPr>
        <w:ind w:left="3600" w:hanging="360"/>
      </w:pPr>
      <w:rPr>
        <w:rFonts w:ascii="Courier New" w:hAnsi="Courier New" w:cs="Courier New" w:hint="default"/>
      </w:rPr>
    </w:lvl>
    <w:lvl w:ilvl="5" w:tplc="97367ED0" w:tentative="1">
      <w:start w:val="1"/>
      <w:numFmt w:val="bullet"/>
      <w:lvlText w:val=""/>
      <w:lvlJc w:val="left"/>
      <w:pPr>
        <w:ind w:left="4320" w:hanging="360"/>
      </w:pPr>
      <w:rPr>
        <w:rFonts w:ascii="Wingdings" w:hAnsi="Wingdings" w:hint="default"/>
      </w:rPr>
    </w:lvl>
    <w:lvl w:ilvl="6" w:tplc="60A0659C" w:tentative="1">
      <w:start w:val="1"/>
      <w:numFmt w:val="bullet"/>
      <w:lvlText w:val=""/>
      <w:lvlJc w:val="left"/>
      <w:pPr>
        <w:ind w:left="5040" w:hanging="360"/>
      </w:pPr>
      <w:rPr>
        <w:rFonts w:ascii="Symbol" w:hAnsi="Symbol" w:hint="default"/>
      </w:rPr>
    </w:lvl>
    <w:lvl w:ilvl="7" w:tplc="AE347C7A" w:tentative="1">
      <w:start w:val="1"/>
      <w:numFmt w:val="bullet"/>
      <w:lvlText w:val="o"/>
      <w:lvlJc w:val="left"/>
      <w:pPr>
        <w:ind w:left="5760" w:hanging="360"/>
      </w:pPr>
      <w:rPr>
        <w:rFonts w:ascii="Courier New" w:hAnsi="Courier New" w:cs="Courier New" w:hint="default"/>
      </w:rPr>
    </w:lvl>
    <w:lvl w:ilvl="8" w:tplc="E2A699F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36EBDFA">
      <w:start w:val="1"/>
      <w:numFmt w:val="lowerRoman"/>
      <w:lvlText w:val="(%1)"/>
      <w:lvlJc w:val="left"/>
      <w:pPr>
        <w:ind w:left="1080" w:hanging="720"/>
      </w:pPr>
      <w:rPr>
        <w:rFonts w:hint="default"/>
      </w:rPr>
    </w:lvl>
    <w:lvl w:ilvl="1" w:tplc="9F505594" w:tentative="1">
      <w:start w:val="1"/>
      <w:numFmt w:val="lowerLetter"/>
      <w:lvlText w:val="%2."/>
      <w:lvlJc w:val="left"/>
      <w:pPr>
        <w:ind w:left="1440" w:hanging="360"/>
      </w:pPr>
    </w:lvl>
    <w:lvl w:ilvl="2" w:tplc="7BD4DD90" w:tentative="1">
      <w:start w:val="1"/>
      <w:numFmt w:val="lowerRoman"/>
      <w:lvlText w:val="%3."/>
      <w:lvlJc w:val="right"/>
      <w:pPr>
        <w:ind w:left="2160" w:hanging="180"/>
      </w:pPr>
    </w:lvl>
    <w:lvl w:ilvl="3" w:tplc="66262B6A" w:tentative="1">
      <w:start w:val="1"/>
      <w:numFmt w:val="decimal"/>
      <w:lvlText w:val="%4."/>
      <w:lvlJc w:val="left"/>
      <w:pPr>
        <w:ind w:left="2880" w:hanging="360"/>
      </w:pPr>
    </w:lvl>
    <w:lvl w:ilvl="4" w:tplc="FA46D3DE" w:tentative="1">
      <w:start w:val="1"/>
      <w:numFmt w:val="lowerLetter"/>
      <w:lvlText w:val="%5."/>
      <w:lvlJc w:val="left"/>
      <w:pPr>
        <w:ind w:left="3600" w:hanging="360"/>
      </w:pPr>
    </w:lvl>
    <w:lvl w:ilvl="5" w:tplc="AC6ADC9E" w:tentative="1">
      <w:start w:val="1"/>
      <w:numFmt w:val="lowerRoman"/>
      <w:lvlText w:val="%6."/>
      <w:lvlJc w:val="right"/>
      <w:pPr>
        <w:ind w:left="4320" w:hanging="180"/>
      </w:pPr>
    </w:lvl>
    <w:lvl w:ilvl="6" w:tplc="59BE5AC0" w:tentative="1">
      <w:start w:val="1"/>
      <w:numFmt w:val="decimal"/>
      <w:lvlText w:val="%7."/>
      <w:lvlJc w:val="left"/>
      <w:pPr>
        <w:ind w:left="5040" w:hanging="360"/>
      </w:pPr>
    </w:lvl>
    <w:lvl w:ilvl="7" w:tplc="CEA08F80" w:tentative="1">
      <w:start w:val="1"/>
      <w:numFmt w:val="lowerLetter"/>
      <w:lvlText w:val="%8."/>
      <w:lvlJc w:val="left"/>
      <w:pPr>
        <w:ind w:left="5760" w:hanging="360"/>
      </w:pPr>
    </w:lvl>
    <w:lvl w:ilvl="8" w:tplc="BF1E7D4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2583AE6">
      <w:start w:val="1"/>
      <w:numFmt w:val="lowerRoman"/>
      <w:lvlText w:val="(%1)"/>
      <w:lvlJc w:val="left"/>
      <w:pPr>
        <w:ind w:left="1080" w:hanging="720"/>
      </w:pPr>
      <w:rPr>
        <w:rFonts w:hint="default"/>
      </w:rPr>
    </w:lvl>
    <w:lvl w:ilvl="1" w:tplc="0CC8AC98" w:tentative="1">
      <w:start w:val="1"/>
      <w:numFmt w:val="lowerLetter"/>
      <w:lvlText w:val="%2."/>
      <w:lvlJc w:val="left"/>
      <w:pPr>
        <w:ind w:left="1440" w:hanging="360"/>
      </w:pPr>
    </w:lvl>
    <w:lvl w:ilvl="2" w:tplc="C24428A0" w:tentative="1">
      <w:start w:val="1"/>
      <w:numFmt w:val="lowerRoman"/>
      <w:lvlText w:val="%3."/>
      <w:lvlJc w:val="right"/>
      <w:pPr>
        <w:ind w:left="2160" w:hanging="180"/>
      </w:pPr>
    </w:lvl>
    <w:lvl w:ilvl="3" w:tplc="CBB442DC" w:tentative="1">
      <w:start w:val="1"/>
      <w:numFmt w:val="decimal"/>
      <w:lvlText w:val="%4."/>
      <w:lvlJc w:val="left"/>
      <w:pPr>
        <w:ind w:left="2880" w:hanging="360"/>
      </w:pPr>
    </w:lvl>
    <w:lvl w:ilvl="4" w:tplc="494AFF52" w:tentative="1">
      <w:start w:val="1"/>
      <w:numFmt w:val="lowerLetter"/>
      <w:lvlText w:val="%5."/>
      <w:lvlJc w:val="left"/>
      <w:pPr>
        <w:ind w:left="3600" w:hanging="360"/>
      </w:pPr>
    </w:lvl>
    <w:lvl w:ilvl="5" w:tplc="A3C2E078" w:tentative="1">
      <w:start w:val="1"/>
      <w:numFmt w:val="lowerRoman"/>
      <w:lvlText w:val="%6."/>
      <w:lvlJc w:val="right"/>
      <w:pPr>
        <w:ind w:left="4320" w:hanging="180"/>
      </w:pPr>
    </w:lvl>
    <w:lvl w:ilvl="6" w:tplc="F2D0C906" w:tentative="1">
      <w:start w:val="1"/>
      <w:numFmt w:val="decimal"/>
      <w:lvlText w:val="%7."/>
      <w:lvlJc w:val="left"/>
      <w:pPr>
        <w:ind w:left="5040" w:hanging="360"/>
      </w:pPr>
    </w:lvl>
    <w:lvl w:ilvl="7" w:tplc="99C47D4C" w:tentative="1">
      <w:start w:val="1"/>
      <w:numFmt w:val="lowerLetter"/>
      <w:lvlText w:val="%8."/>
      <w:lvlJc w:val="left"/>
      <w:pPr>
        <w:ind w:left="5760" w:hanging="360"/>
      </w:pPr>
    </w:lvl>
    <w:lvl w:ilvl="8" w:tplc="71A6494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49826142">
      <w:start w:val="1"/>
      <w:numFmt w:val="lowerRoman"/>
      <w:lvlText w:val="(%1)"/>
      <w:lvlJc w:val="left"/>
      <w:pPr>
        <w:ind w:left="1080" w:hanging="720"/>
      </w:pPr>
      <w:rPr>
        <w:rFonts w:hint="default"/>
      </w:rPr>
    </w:lvl>
    <w:lvl w:ilvl="1" w:tplc="AA840474" w:tentative="1">
      <w:start w:val="1"/>
      <w:numFmt w:val="lowerLetter"/>
      <w:lvlText w:val="%2."/>
      <w:lvlJc w:val="left"/>
      <w:pPr>
        <w:ind w:left="1440" w:hanging="360"/>
      </w:pPr>
    </w:lvl>
    <w:lvl w:ilvl="2" w:tplc="37E8321C" w:tentative="1">
      <w:start w:val="1"/>
      <w:numFmt w:val="lowerRoman"/>
      <w:lvlText w:val="%3."/>
      <w:lvlJc w:val="right"/>
      <w:pPr>
        <w:ind w:left="2160" w:hanging="180"/>
      </w:pPr>
    </w:lvl>
    <w:lvl w:ilvl="3" w:tplc="BB3A5270" w:tentative="1">
      <w:start w:val="1"/>
      <w:numFmt w:val="decimal"/>
      <w:lvlText w:val="%4."/>
      <w:lvlJc w:val="left"/>
      <w:pPr>
        <w:ind w:left="2880" w:hanging="360"/>
      </w:pPr>
    </w:lvl>
    <w:lvl w:ilvl="4" w:tplc="E7787252" w:tentative="1">
      <w:start w:val="1"/>
      <w:numFmt w:val="lowerLetter"/>
      <w:lvlText w:val="%5."/>
      <w:lvlJc w:val="left"/>
      <w:pPr>
        <w:ind w:left="3600" w:hanging="360"/>
      </w:pPr>
    </w:lvl>
    <w:lvl w:ilvl="5" w:tplc="1FD2470C" w:tentative="1">
      <w:start w:val="1"/>
      <w:numFmt w:val="lowerRoman"/>
      <w:lvlText w:val="%6."/>
      <w:lvlJc w:val="right"/>
      <w:pPr>
        <w:ind w:left="4320" w:hanging="180"/>
      </w:pPr>
    </w:lvl>
    <w:lvl w:ilvl="6" w:tplc="FE92E8CA" w:tentative="1">
      <w:start w:val="1"/>
      <w:numFmt w:val="decimal"/>
      <w:lvlText w:val="%7."/>
      <w:lvlJc w:val="left"/>
      <w:pPr>
        <w:ind w:left="5040" w:hanging="360"/>
      </w:pPr>
    </w:lvl>
    <w:lvl w:ilvl="7" w:tplc="1902B654" w:tentative="1">
      <w:start w:val="1"/>
      <w:numFmt w:val="lowerLetter"/>
      <w:lvlText w:val="%8."/>
      <w:lvlJc w:val="left"/>
      <w:pPr>
        <w:ind w:left="5760" w:hanging="360"/>
      </w:pPr>
    </w:lvl>
    <w:lvl w:ilvl="8" w:tplc="5A54E36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55656B6">
      <w:start w:val="1"/>
      <w:numFmt w:val="lowerRoman"/>
      <w:lvlText w:val="(%1)"/>
      <w:lvlJc w:val="left"/>
      <w:pPr>
        <w:ind w:left="1080" w:hanging="720"/>
      </w:pPr>
      <w:rPr>
        <w:rFonts w:hint="default"/>
      </w:rPr>
    </w:lvl>
    <w:lvl w:ilvl="1" w:tplc="0AA01450" w:tentative="1">
      <w:start w:val="1"/>
      <w:numFmt w:val="lowerLetter"/>
      <w:lvlText w:val="%2."/>
      <w:lvlJc w:val="left"/>
      <w:pPr>
        <w:ind w:left="1440" w:hanging="360"/>
      </w:pPr>
    </w:lvl>
    <w:lvl w:ilvl="2" w:tplc="8EBE9C6C" w:tentative="1">
      <w:start w:val="1"/>
      <w:numFmt w:val="lowerRoman"/>
      <w:lvlText w:val="%3."/>
      <w:lvlJc w:val="right"/>
      <w:pPr>
        <w:ind w:left="2160" w:hanging="180"/>
      </w:pPr>
    </w:lvl>
    <w:lvl w:ilvl="3" w:tplc="821E2CB0" w:tentative="1">
      <w:start w:val="1"/>
      <w:numFmt w:val="decimal"/>
      <w:lvlText w:val="%4."/>
      <w:lvlJc w:val="left"/>
      <w:pPr>
        <w:ind w:left="2880" w:hanging="360"/>
      </w:pPr>
    </w:lvl>
    <w:lvl w:ilvl="4" w:tplc="AF527268" w:tentative="1">
      <w:start w:val="1"/>
      <w:numFmt w:val="lowerLetter"/>
      <w:lvlText w:val="%5."/>
      <w:lvlJc w:val="left"/>
      <w:pPr>
        <w:ind w:left="3600" w:hanging="360"/>
      </w:pPr>
    </w:lvl>
    <w:lvl w:ilvl="5" w:tplc="73EC906A" w:tentative="1">
      <w:start w:val="1"/>
      <w:numFmt w:val="lowerRoman"/>
      <w:lvlText w:val="%6."/>
      <w:lvlJc w:val="right"/>
      <w:pPr>
        <w:ind w:left="4320" w:hanging="180"/>
      </w:pPr>
    </w:lvl>
    <w:lvl w:ilvl="6" w:tplc="D44AC902" w:tentative="1">
      <w:start w:val="1"/>
      <w:numFmt w:val="decimal"/>
      <w:lvlText w:val="%7."/>
      <w:lvlJc w:val="left"/>
      <w:pPr>
        <w:ind w:left="5040" w:hanging="360"/>
      </w:pPr>
    </w:lvl>
    <w:lvl w:ilvl="7" w:tplc="F2CAEB02" w:tentative="1">
      <w:start w:val="1"/>
      <w:numFmt w:val="lowerLetter"/>
      <w:lvlText w:val="%8."/>
      <w:lvlJc w:val="left"/>
      <w:pPr>
        <w:ind w:left="5760" w:hanging="360"/>
      </w:pPr>
    </w:lvl>
    <w:lvl w:ilvl="8" w:tplc="5F0CB07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BD8E8E4">
      <w:start w:val="1"/>
      <w:numFmt w:val="lowerRoman"/>
      <w:lvlText w:val="(%1)"/>
      <w:lvlJc w:val="left"/>
      <w:pPr>
        <w:ind w:left="1080" w:hanging="720"/>
      </w:pPr>
      <w:rPr>
        <w:rFonts w:hint="default"/>
      </w:rPr>
    </w:lvl>
    <w:lvl w:ilvl="1" w:tplc="F1561D4E" w:tentative="1">
      <w:start w:val="1"/>
      <w:numFmt w:val="lowerLetter"/>
      <w:lvlText w:val="%2."/>
      <w:lvlJc w:val="left"/>
      <w:pPr>
        <w:ind w:left="1440" w:hanging="360"/>
      </w:pPr>
    </w:lvl>
    <w:lvl w:ilvl="2" w:tplc="BF0A92D8" w:tentative="1">
      <w:start w:val="1"/>
      <w:numFmt w:val="lowerRoman"/>
      <w:lvlText w:val="%3."/>
      <w:lvlJc w:val="right"/>
      <w:pPr>
        <w:ind w:left="2160" w:hanging="180"/>
      </w:pPr>
    </w:lvl>
    <w:lvl w:ilvl="3" w:tplc="D43CBC22" w:tentative="1">
      <w:start w:val="1"/>
      <w:numFmt w:val="decimal"/>
      <w:lvlText w:val="%4."/>
      <w:lvlJc w:val="left"/>
      <w:pPr>
        <w:ind w:left="2880" w:hanging="360"/>
      </w:pPr>
    </w:lvl>
    <w:lvl w:ilvl="4" w:tplc="0F8CB000" w:tentative="1">
      <w:start w:val="1"/>
      <w:numFmt w:val="lowerLetter"/>
      <w:lvlText w:val="%5."/>
      <w:lvlJc w:val="left"/>
      <w:pPr>
        <w:ind w:left="3600" w:hanging="360"/>
      </w:pPr>
    </w:lvl>
    <w:lvl w:ilvl="5" w:tplc="A2B21700" w:tentative="1">
      <w:start w:val="1"/>
      <w:numFmt w:val="lowerRoman"/>
      <w:lvlText w:val="%6."/>
      <w:lvlJc w:val="right"/>
      <w:pPr>
        <w:ind w:left="4320" w:hanging="180"/>
      </w:pPr>
    </w:lvl>
    <w:lvl w:ilvl="6" w:tplc="C3B45B28" w:tentative="1">
      <w:start w:val="1"/>
      <w:numFmt w:val="decimal"/>
      <w:lvlText w:val="%7."/>
      <w:lvlJc w:val="left"/>
      <w:pPr>
        <w:ind w:left="5040" w:hanging="360"/>
      </w:pPr>
    </w:lvl>
    <w:lvl w:ilvl="7" w:tplc="6520F5B4" w:tentative="1">
      <w:start w:val="1"/>
      <w:numFmt w:val="lowerLetter"/>
      <w:lvlText w:val="%8."/>
      <w:lvlJc w:val="left"/>
      <w:pPr>
        <w:ind w:left="5760" w:hanging="360"/>
      </w:pPr>
    </w:lvl>
    <w:lvl w:ilvl="8" w:tplc="A4A6171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1B474D4">
      <w:start w:val="1"/>
      <w:numFmt w:val="lowerRoman"/>
      <w:lvlText w:val="(%1)"/>
      <w:lvlJc w:val="left"/>
      <w:pPr>
        <w:ind w:left="1080" w:hanging="720"/>
      </w:pPr>
      <w:rPr>
        <w:rFonts w:hint="default"/>
      </w:rPr>
    </w:lvl>
    <w:lvl w:ilvl="1" w:tplc="73087D36" w:tentative="1">
      <w:start w:val="1"/>
      <w:numFmt w:val="lowerLetter"/>
      <w:lvlText w:val="%2."/>
      <w:lvlJc w:val="left"/>
      <w:pPr>
        <w:ind w:left="1440" w:hanging="360"/>
      </w:pPr>
    </w:lvl>
    <w:lvl w:ilvl="2" w:tplc="26C01158" w:tentative="1">
      <w:start w:val="1"/>
      <w:numFmt w:val="lowerRoman"/>
      <w:lvlText w:val="%3."/>
      <w:lvlJc w:val="right"/>
      <w:pPr>
        <w:ind w:left="2160" w:hanging="180"/>
      </w:pPr>
    </w:lvl>
    <w:lvl w:ilvl="3" w:tplc="B80646A0" w:tentative="1">
      <w:start w:val="1"/>
      <w:numFmt w:val="decimal"/>
      <w:lvlText w:val="%4."/>
      <w:lvlJc w:val="left"/>
      <w:pPr>
        <w:ind w:left="2880" w:hanging="360"/>
      </w:pPr>
    </w:lvl>
    <w:lvl w:ilvl="4" w:tplc="DBCC9958" w:tentative="1">
      <w:start w:val="1"/>
      <w:numFmt w:val="lowerLetter"/>
      <w:lvlText w:val="%5."/>
      <w:lvlJc w:val="left"/>
      <w:pPr>
        <w:ind w:left="3600" w:hanging="360"/>
      </w:pPr>
    </w:lvl>
    <w:lvl w:ilvl="5" w:tplc="5F42F7E0" w:tentative="1">
      <w:start w:val="1"/>
      <w:numFmt w:val="lowerRoman"/>
      <w:lvlText w:val="%6."/>
      <w:lvlJc w:val="right"/>
      <w:pPr>
        <w:ind w:left="4320" w:hanging="180"/>
      </w:pPr>
    </w:lvl>
    <w:lvl w:ilvl="6" w:tplc="14B85454" w:tentative="1">
      <w:start w:val="1"/>
      <w:numFmt w:val="decimal"/>
      <w:lvlText w:val="%7."/>
      <w:lvlJc w:val="left"/>
      <w:pPr>
        <w:ind w:left="5040" w:hanging="360"/>
      </w:pPr>
    </w:lvl>
    <w:lvl w:ilvl="7" w:tplc="6B8A29E0" w:tentative="1">
      <w:start w:val="1"/>
      <w:numFmt w:val="lowerLetter"/>
      <w:lvlText w:val="%8."/>
      <w:lvlJc w:val="left"/>
      <w:pPr>
        <w:ind w:left="5760" w:hanging="360"/>
      </w:pPr>
    </w:lvl>
    <w:lvl w:ilvl="8" w:tplc="F170F9D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07A8EEC">
      <w:start w:val="1"/>
      <w:numFmt w:val="lowerRoman"/>
      <w:lvlText w:val="(%1)"/>
      <w:lvlJc w:val="left"/>
      <w:pPr>
        <w:ind w:left="1080" w:hanging="720"/>
      </w:pPr>
      <w:rPr>
        <w:rFonts w:hint="default"/>
      </w:rPr>
    </w:lvl>
    <w:lvl w:ilvl="1" w:tplc="71762D3E" w:tentative="1">
      <w:start w:val="1"/>
      <w:numFmt w:val="lowerLetter"/>
      <w:lvlText w:val="%2."/>
      <w:lvlJc w:val="left"/>
      <w:pPr>
        <w:ind w:left="1440" w:hanging="360"/>
      </w:pPr>
    </w:lvl>
    <w:lvl w:ilvl="2" w:tplc="1194C8B0" w:tentative="1">
      <w:start w:val="1"/>
      <w:numFmt w:val="lowerRoman"/>
      <w:lvlText w:val="%3."/>
      <w:lvlJc w:val="right"/>
      <w:pPr>
        <w:ind w:left="2160" w:hanging="180"/>
      </w:pPr>
    </w:lvl>
    <w:lvl w:ilvl="3" w:tplc="835CE85C" w:tentative="1">
      <w:start w:val="1"/>
      <w:numFmt w:val="decimal"/>
      <w:lvlText w:val="%4."/>
      <w:lvlJc w:val="left"/>
      <w:pPr>
        <w:ind w:left="2880" w:hanging="360"/>
      </w:pPr>
    </w:lvl>
    <w:lvl w:ilvl="4" w:tplc="D88AD31C" w:tentative="1">
      <w:start w:val="1"/>
      <w:numFmt w:val="lowerLetter"/>
      <w:lvlText w:val="%5."/>
      <w:lvlJc w:val="left"/>
      <w:pPr>
        <w:ind w:left="3600" w:hanging="360"/>
      </w:pPr>
    </w:lvl>
    <w:lvl w:ilvl="5" w:tplc="8D047EAC" w:tentative="1">
      <w:start w:val="1"/>
      <w:numFmt w:val="lowerRoman"/>
      <w:lvlText w:val="%6."/>
      <w:lvlJc w:val="right"/>
      <w:pPr>
        <w:ind w:left="4320" w:hanging="180"/>
      </w:pPr>
    </w:lvl>
    <w:lvl w:ilvl="6" w:tplc="13FE33C6" w:tentative="1">
      <w:start w:val="1"/>
      <w:numFmt w:val="decimal"/>
      <w:lvlText w:val="%7."/>
      <w:lvlJc w:val="left"/>
      <w:pPr>
        <w:ind w:left="5040" w:hanging="360"/>
      </w:pPr>
    </w:lvl>
    <w:lvl w:ilvl="7" w:tplc="83B403B0" w:tentative="1">
      <w:start w:val="1"/>
      <w:numFmt w:val="lowerLetter"/>
      <w:lvlText w:val="%8."/>
      <w:lvlJc w:val="left"/>
      <w:pPr>
        <w:ind w:left="5760" w:hanging="360"/>
      </w:pPr>
    </w:lvl>
    <w:lvl w:ilvl="8" w:tplc="BB78A27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F976C3D4">
      <w:start w:val="1"/>
      <w:numFmt w:val="lowerRoman"/>
      <w:lvlText w:val="(%1)"/>
      <w:lvlJc w:val="left"/>
      <w:pPr>
        <w:ind w:left="1080" w:hanging="720"/>
      </w:pPr>
      <w:rPr>
        <w:rFonts w:hint="default"/>
      </w:rPr>
    </w:lvl>
    <w:lvl w:ilvl="1" w:tplc="57EEC7A2" w:tentative="1">
      <w:start w:val="1"/>
      <w:numFmt w:val="lowerLetter"/>
      <w:lvlText w:val="%2."/>
      <w:lvlJc w:val="left"/>
      <w:pPr>
        <w:ind w:left="1440" w:hanging="360"/>
      </w:pPr>
    </w:lvl>
    <w:lvl w:ilvl="2" w:tplc="3F261AB2" w:tentative="1">
      <w:start w:val="1"/>
      <w:numFmt w:val="lowerRoman"/>
      <w:lvlText w:val="%3."/>
      <w:lvlJc w:val="right"/>
      <w:pPr>
        <w:ind w:left="2160" w:hanging="180"/>
      </w:pPr>
    </w:lvl>
    <w:lvl w:ilvl="3" w:tplc="7F86B590" w:tentative="1">
      <w:start w:val="1"/>
      <w:numFmt w:val="decimal"/>
      <w:lvlText w:val="%4."/>
      <w:lvlJc w:val="left"/>
      <w:pPr>
        <w:ind w:left="2880" w:hanging="360"/>
      </w:pPr>
    </w:lvl>
    <w:lvl w:ilvl="4" w:tplc="0820357A" w:tentative="1">
      <w:start w:val="1"/>
      <w:numFmt w:val="lowerLetter"/>
      <w:lvlText w:val="%5."/>
      <w:lvlJc w:val="left"/>
      <w:pPr>
        <w:ind w:left="3600" w:hanging="360"/>
      </w:pPr>
    </w:lvl>
    <w:lvl w:ilvl="5" w:tplc="ED1AB7B2" w:tentative="1">
      <w:start w:val="1"/>
      <w:numFmt w:val="lowerRoman"/>
      <w:lvlText w:val="%6."/>
      <w:lvlJc w:val="right"/>
      <w:pPr>
        <w:ind w:left="4320" w:hanging="180"/>
      </w:pPr>
    </w:lvl>
    <w:lvl w:ilvl="6" w:tplc="BF082D34" w:tentative="1">
      <w:start w:val="1"/>
      <w:numFmt w:val="decimal"/>
      <w:lvlText w:val="%7."/>
      <w:lvlJc w:val="left"/>
      <w:pPr>
        <w:ind w:left="5040" w:hanging="360"/>
      </w:pPr>
    </w:lvl>
    <w:lvl w:ilvl="7" w:tplc="96302112" w:tentative="1">
      <w:start w:val="1"/>
      <w:numFmt w:val="lowerLetter"/>
      <w:lvlText w:val="%8."/>
      <w:lvlJc w:val="left"/>
      <w:pPr>
        <w:ind w:left="5760" w:hanging="360"/>
      </w:pPr>
    </w:lvl>
    <w:lvl w:ilvl="8" w:tplc="F74248B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5104368">
      <w:start w:val="1"/>
      <w:numFmt w:val="lowerRoman"/>
      <w:lvlText w:val="(%1)"/>
      <w:lvlJc w:val="left"/>
      <w:pPr>
        <w:ind w:left="1080" w:hanging="720"/>
      </w:pPr>
      <w:rPr>
        <w:rFonts w:hint="default"/>
      </w:rPr>
    </w:lvl>
    <w:lvl w:ilvl="1" w:tplc="4FFA8A58" w:tentative="1">
      <w:start w:val="1"/>
      <w:numFmt w:val="lowerLetter"/>
      <w:lvlText w:val="%2."/>
      <w:lvlJc w:val="left"/>
      <w:pPr>
        <w:ind w:left="1440" w:hanging="360"/>
      </w:pPr>
    </w:lvl>
    <w:lvl w:ilvl="2" w:tplc="E52AFE3A" w:tentative="1">
      <w:start w:val="1"/>
      <w:numFmt w:val="lowerRoman"/>
      <w:lvlText w:val="%3."/>
      <w:lvlJc w:val="right"/>
      <w:pPr>
        <w:ind w:left="2160" w:hanging="180"/>
      </w:pPr>
    </w:lvl>
    <w:lvl w:ilvl="3" w:tplc="AF468D26" w:tentative="1">
      <w:start w:val="1"/>
      <w:numFmt w:val="decimal"/>
      <w:lvlText w:val="%4."/>
      <w:lvlJc w:val="left"/>
      <w:pPr>
        <w:ind w:left="2880" w:hanging="360"/>
      </w:pPr>
    </w:lvl>
    <w:lvl w:ilvl="4" w:tplc="95DC8582" w:tentative="1">
      <w:start w:val="1"/>
      <w:numFmt w:val="lowerLetter"/>
      <w:lvlText w:val="%5."/>
      <w:lvlJc w:val="left"/>
      <w:pPr>
        <w:ind w:left="3600" w:hanging="360"/>
      </w:pPr>
    </w:lvl>
    <w:lvl w:ilvl="5" w:tplc="447A6E86" w:tentative="1">
      <w:start w:val="1"/>
      <w:numFmt w:val="lowerRoman"/>
      <w:lvlText w:val="%6."/>
      <w:lvlJc w:val="right"/>
      <w:pPr>
        <w:ind w:left="4320" w:hanging="180"/>
      </w:pPr>
    </w:lvl>
    <w:lvl w:ilvl="6" w:tplc="7160EDE8" w:tentative="1">
      <w:start w:val="1"/>
      <w:numFmt w:val="decimal"/>
      <w:lvlText w:val="%7."/>
      <w:lvlJc w:val="left"/>
      <w:pPr>
        <w:ind w:left="5040" w:hanging="360"/>
      </w:pPr>
    </w:lvl>
    <w:lvl w:ilvl="7" w:tplc="80FE1F3A" w:tentative="1">
      <w:start w:val="1"/>
      <w:numFmt w:val="lowerLetter"/>
      <w:lvlText w:val="%8."/>
      <w:lvlJc w:val="left"/>
      <w:pPr>
        <w:ind w:left="5760" w:hanging="360"/>
      </w:pPr>
    </w:lvl>
    <w:lvl w:ilvl="8" w:tplc="659C708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BCE5EEE">
      <w:start w:val="1"/>
      <w:numFmt w:val="lowerRoman"/>
      <w:lvlText w:val="(%1)"/>
      <w:lvlJc w:val="left"/>
      <w:pPr>
        <w:ind w:left="1080" w:hanging="720"/>
      </w:pPr>
      <w:rPr>
        <w:rFonts w:hint="default"/>
      </w:rPr>
    </w:lvl>
    <w:lvl w:ilvl="1" w:tplc="51D82C0C" w:tentative="1">
      <w:start w:val="1"/>
      <w:numFmt w:val="lowerLetter"/>
      <w:lvlText w:val="%2."/>
      <w:lvlJc w:val="left"/>
      <w:pPr>
        <w:ind w:left="1440" w:hanging="360"/>
      </w:pPr>
    </w:lvl>
    <w:lvl w:ilvl="2" w:tplc="356CCDD6" w:tentative="1">
      <w:start w:val="1"/>
      <w:numFmt w:val="lowerRoman"/>
      <w:lvlText w:val="%3."/>
      <w:lvlJc w:val="right"/>
      <w:pPr>
        <w:ind w:left="2160" w:hanging="180"/>
      </w:pPr>
    </w:lvl>
    <w:lvl w:ilvl="3" w:tplc="01D6D634" w:tentative="1">
      <w:start w:val="1"/>
      <w:numFmt w:val="decimal"/>
      <w:lvlText w:val="%4."/>
      <w:lvlJc w:val="left"/>
      <w:pPr>
        <w:ind w:left="2880" w:hanging="360"/>
      </w:pPr>
    </w:lvl>
    <w:lvl w:ilvl="4" w:tplc="1ADA8004" w:tentative="1">
      <w:start w:val="1"/>
      <w:numFmt w:val="lowerLetter"/>
      <w:lvlText w:val="%5."/>
      <w:lvlJc w:val="left"/>
      <w:pPr>
        <w:ind w:left="3600" w:hanging="360"/>
      </w:pPr>
    </w:lvl>
    <w:lvl w:ilvl="5" w:tplc="BAE680EE" w:tentative="1">
      <w:start w:val="1"/>
      <w:numFmt w:val="lowerRoman"/>
      <w:lvlText w:val="%6."/>
      <w:lvlJc w:val="right"/>
      <w:pPr>
        <w:ind w:left="4320" w:hanging="180"/>
      </w:pPr>
    </w:lvl>
    <w:lvl w:ilvl="6" w:tplc="A14A3A70" w:tentative="1">
      <w:start w:val="1"/>
      <w:numFmt w:val="decimal"/>
      <w:lvlText w:val="%7."/>
      <w:lvlJc w:val="left"/>
      <w:pPr>
        <w:ind w:left="5040" w:hanging="360"/>
      </w:pPr>
    </w:lvl>
    <w:lvl w:ilvl="7" w:tplc="50FE9EA2" w:tentative="1">
      <w:start w:val="1"/>
      <w:numFmt w:val="lowerLetter"/>
      <w:lvlText w:val="%8."/>
      <w:lvlJc w:val="left"/>
      <w:pPr>
        <w:ind w:left="5760" w:hanging="360"/>
      </w:pPr>
    </w:lvl>
    <w:lvl w:ilvl="8" w:tplc="39DC03C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8176254E">
      <w:start w:val="1"/>
      <w:numFmt w:val="lowerRoman"/>
      <w:lvlText w:val="(%1)"/>
      <w:lvlJc w:val="left"/>
      <w:pPr>
        <w:ind w:left="1080" w:hanging="720"/>
      </w:pPr>
      <w:rPr>
        <w:rFonts w:hint="default"/>
      </w:rPr>
    </w:lvl>
    <w:lvl w:ilvl="1" w:tplc="9C501B3C" w:tentative="1">
      <w:start w:val="1"/>
      <w:numFmt w:val="lowerLetter"/>
      <w:lvlText w:val="%2."/>
      <w:lvlJc w:val="left"/>
      <w:pPr>
        <w:ind w:left="1440" w:hanging="360"/>
      </w:pPr>
    </w:lvl>
    <w:lvl w:ilvl="2" w:tplc="16FC1CB4" w:tentative="1">
      <w:start w:val="1"/>
      <w:numFmt w:val="lowerRoman"/>
      <w:lvlText w:val="%3."/>
      <w:lvlJc w:val="right"/>
      <w:pPr>
        <w:ind w:left="2160" w:hanging="180"/>
      </w:pPr>
    </w:lvl>
    <w:lvl w:ilvl="3" w:tplc="77E6282E" w:tentative="1">
      <w:start w:val="1"/>
      <w:numFmt w:val="decimal"/>
      <w:lvlText w:val="%4."/>
      <w:lvlJc w:val="left"/>
      <w:pPr>
        <w:ind w:left="2880" w:hanging="360"/>
      </w:pPr>
    </w:lvl>
    <w:lvl w:ilvl="4" w:tplc="BCE2A9BA" w:tentative="1">
      <w:start w:val="1"/>
      <w:numFmt w:val="lowerLetter"/>
      <w:lvlText w:val="%5."/>
      <w:lvlJc w:val="left"/>
      <w:pPr>
        <w:ind w:left="3600" w:hanging="360"/>
      </w:pPr>
    </w:lvl>
    <w:lvl w:ilvl="5" w:tplc="C296963C" w:tentative="1">
      <w:start w:val="1"/>
      <w:numFmt w:val="lowerRoman"/>
      <w:lvlText w:val="%6."/>
      <w:lvlJc w:val="right"/>
      <w:pPr>
        <w:ind w:left="4320" w:hanging="180"/>
      </w:pPr>
    </w:lvl>
    <w:lvl w:ilvl="6" w:tplc="EDB248CC" w:tentative="1">
      <w:start w:val="1"/>
      <w:numFmt w:val="decimal"/>
      <w:lvlText w:val="%7."/>
      <w:lvlJc w:val="left"/>
      <w:pPr>
        <w:ind w:left="5040" w:hanging="360"/>
      </w:pPr>
    </w:lvl>
    <w:lvl w:ilvl="7" w:tplc="4F18A1A4" w:tentative="1">
      <w:start w:val="1"/>
      <w:numFmt w:val="lowerLetter"/>
      <w:lvlText w:val="%8."/>
      <w:lvlJc w:val="left"/>
      <w:pPr>
        <w:ind w:left="5760" w:hanging="360"/>
      </w:pPr>
    </w:lvl>
    <w:lvl w:ilvl="8" w:tplc="B4ACD64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B0BCCF42">
      <w:start w:val="1"/>
      <w:numFmt w:val="lowerRoman"/>
      <w:lvlText w:val="(%1)"/>
      <w:lvlJc w:val="left"/>
      <w:pPr>
        <w:ind w:left="1080" w:hanging="720"/>
      </w:pPr>
      <w:rPr>
        <w:rFonts w:hint="default"/>
      </w:rPr>
    </w:lvl>
    <w:lvl w:ilvl="1" w:tplc="B0204A24" w:tentative="1">
      <w:start w:val="1"/>
      <w:numFmt w:val="lowerLetter"/>
      <w:lvlText w:val="%2."/>
      <w:lvlJc w:val="left"/>
      <w:pPr>
        <w:ind w:left="1440" w:hanging="360"/>
      </w:pPr>
    </w:lvl>
    <w:lvl w:ilvl="2" w:tplc="D9A2DD7E" w:tentative="1">
      <w:start w:val="1"/>
      <w:numFmt w:val="lowerRoman"/>
      <w:lvlText w:val="%3."/>
      <w:lvlJc w:val="right"/>
      <w:pPr>
        <w:ind w:left="2160" w:hanging="180"/>
      </w:pPr>
    </w:lvl>
    <w:lvl w:ilvl="3" w:tplc="D76A85A6" w:tentative="1">
      <w:start w:val="1"/>
      <w:numFmt w:val="decimal"/>
      <w:lvlText w:val="%4."/>
      <w:lvlJc w:val="left"/>
      <w:pPr>
        <w:ind w:left="2880" w:hanging="360"/>
      </w:pPr>
    </w:lvl>
    <w:lvl w:ilvl="4" w:tplc="C694B53C" w:tentative="1">
      <w:start w:val="1"/>
      <w:numFmt w:val="lowerLetter"/>
      <w:lvlText w:val="%5."/>
      <w:lvlJc w:val="left"/>
      <w:pPr>
        <w:ind w:left="3600" w:hanging="360"/>
      </w:pPr>
    </w:lvl>
    <w:lvl w:ilvl="5" w:tplc="58D2F75E" w:tentative="1">
      <w:start w:val="1"/>
      <w:numFmt w:val="lowerRoman"/>
      <w:lvlText w:val="%6."/>
      <w:lvlJc w:val="right"/>
      <w:pPr>
        <w:ind w:left="4320" w:hanging="180"/>
      </w:pPr>
    </w:lvl>
    <w:lvl w:ilvl="6" w:tplc="58A66BA2" w:tentative="1">
      <w:start w:val="1"/>
      <w:numFmt w:val="decimal"/>
      <w:lvlText w:val="%7."/>
      <w:lvlJc w:val="left"/>
      <w:pPr>
        <w:ind w:left="5040" w:hanging="360"/>
      </w:pPr>
    </w:lvl>
    <w:lvl w:ilvl="7" w:tplc="9EC09FD6" w:tentative="1">
      <w:start w:val="1"/>
      <w:numFmt w:val="lowerLetter"/>
      <w:lvlText w:val="%8."/>
      <w:lvlJc w:val="left"/>
      <w:pPr>
        <w:ind w:left="5760" w:hanging="360"/>
      </w:pPr>
    </w:lvl>
    <w:lvl w:ilvl="8" w:tplc="8452A0A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D71CCBE4">
      <w:start w:val="1"/>
      <w:numFmt w:val="lowerRoman"/>
      <w:lvlText w:val="(%1)"/>
      <w:lvlJc w:val="left"/>
      <w:pPr>
        <w:ind w:left="1080" w:hanging="720"/>
      </w:pPr>
      <w:rPr>
        <w:rFonts w:hint="default"/>
      </w:rPr>
    </w:lvl>
    <w:lvl w:ilvl="1" w:tplc="6B643ACA" w:tentative="1">
      <w:start w:val="1"/>
      <w:numFmt w:val="lowerLetter"/>
      <w:lvlText w:val="%2."/>
      <w:lvlJc w:val="left"/>
      <w:pPr>
        <w:ind w:left="1440" w:hanging="360"/>
      </w:pPr>
    </w:lvl>
    <w:lvl w:ilvl="2" w:tplc="B7303944" w:tentative="1">
      <w:start w:val="1"/>
      <w:numFmt w:val="lowerRoman"/>
      <w:lvlText w:val="%3."/>
      <w:lvlJc w:val="right"/>
      <w:pPr>
        <w:ind w:left="2160" w:hanging="180"/>
      </w:pPr>
    </w:lvl>
    <w:lvl w:ilvl="3" w:tplc="32BCAEC4" w:tentative="1">
      <w:start w:val="1"/>
      <w:numFmt w:val="decimal"/>
      <w:lvlText w:val="%4."/>
      <w:lvlJc w:val="left"/>
      <w:pPr>
        <w:ind w:left="2880" w:hanging="360"/>
      </w:pPr>
    </w:lvl>
    <w:lvl w:ilvl="4" w:tplc="082C0022" w:tentative="1">
      <w:start w:val="1"/>
      <w:numFmt w:val="lowerLetter"/>
      <w:lvlText w:val="%5."/>
      <w:lvlJc w:val="left"/>
      <w:pPr>
        <w:ind w:left="3600" w:hanging="360"/>
      </w:pPr>
    </w:lvl>
    <w:lvl w:ilvl="5" w:tplc="5F2687F4" w:tentative="1">
      <w:start w:val="1"/>
      <w:numFmt w:val="lowerRoman"/>
      <w:lvlText w:val="%6."/>
      <w:lvlJc w:val="right"/>
      <w:pPr>
        <w:ind w:left="4320" w:hanging="180"/>
      </w:pPr>
    </w:lvl>
    <w:lvl w:ilvl="6" w:tplc="0BD8DF04" w:tentative="1">
      <w:start w:val="1"/>
      <w:numFmt w:val="decimal"/>
      <w:lvlText w:val="%7."/>
      <w:lvlJc w:val="left"/>
      <w:pPr>
        <w:ind w:left="5040" w:hanging="360"/>
      </w:pPr>
    </w:lvl>
    <w:lvl w:ilvl="7" w:tplc="1A8CEA6C" w:tentative="1">
      <w:start w:val="1"/>
      <w:numFmt w:val="lowerLetter"/>
      <w:lvlText w:val="%8."/>
      <w:lvlJc w:val="left"/>
      <w:pPr>
        <w:ind w:left="5760" w:hanging="360"/>
      </w:pPr>
    </w:lvl>
    <w:lvl w:ilvl="8" w:tplc="B0E23FF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58176588">
    <w:abstractNumId w:val="20"/>
  </w:num>
  <w:num w:numId="2" w16cid:durableId="2073918123">
    <w:abstractNumId w:val="6"/>
  </w:num>
  <w:num w:numId="3" w16cid:durableId="538011287">
    <w:abstractNumId w:val="2"/>
  </w:num>
  <w:num w:numId="4" w16cid:durableId="1663387818">
    <w:abstractNumId w:val="10"/>
  </w:num>
  <w:num w:numId="5" w16cid:durableId="500508843">
    <w:abstractNumId w:val="9"/>
  </w:num>
  <w:num w:numId="6" w16cid:durableId="279605800">
    <w:abstractNumId w:val="1"/>
  </w:num>
  <w:num w:numId="7" w16cid:durableId="1587229058">
    <w:abstractNumId w:val="15"/>
  </w:num>
  <w:num w:numId="8" w16cid:durableId="94982885">
    <w:abstractNumId w:val="7"/>
  </w:num>
  <w:num w:numId="9" w16cid:durableId="1939827579">
    <w:abstractNumId w:val="13"/>
  </w:num>
  <w:num w:numId="10" w16cid:durableId="456607812">
    <w:abstractNumId w:val="5"/>
  </w:num>
  <w:num w:numId="11" w16cid:durableId="63375651">
    <w:abstractNumId w:val="19"/>
  </w:num>
  <w:num w:numId="12" w16cid:durableId="119423779">
    <w:abstractNumId w:val="11"/>
  </w:num>
  <w:num w:numId="13" w16cid:durableId="626667839">
    <w:abstractNumId w:val="4"/>
  </w:num>
  <w:num w:numId="14" w16cid:durableId="1970159303">
    <w:abstractNumId w:val="3"/>
  </w:num>
  <w:num w:numId="15" w16cid:durableId="2076395666">
    <w:abstractNumId w:val="17"/>
  </w:num>
  <w:num w:numId="16" w16cid:durableId="613902942">
    <w:abstractNumId w:val="16"/>
  </w:num>
  <w:num w:numId="17" w16cid:durableId="627978698">
    <w:abstractNumId w:val="8"/>
  </w:num>
  <w:num w:numId="18" w16cid:durableId="153374170">
    <w:abstractNumId w:val="14"/>
  </w:num>
  <w:num w:numId="19" w16cid:durableId="25061512">
    <w:abstractNumId w:val="18"/>
  </w:num>
  <w:num w:numId="20" w16cid:durableId="177158751">
    <w:abstractNumId w:val="12"/>
  </w:num>
  <w:num w:numId="21" w16cid:durableId="1130586204">
    <w:abstractNumId w:val="0"/>
  </w:num>
  <w:num w:numId="22" w16cid:durableId="169780317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E6F"/>
    <w:rsid w:val="000209A1"/>
    <w:rsid w:val="00026368"/>
    <w:rsid w:val="000802EE"/>
    <w:rsid w:val="000B66BC"/>
    <w:rsid w:val="000F7CF4"/>
    <w:rsid w:val="0039659C"/>
    <w:rsid w:val="00470472"/>
    <w:rsid w:val="00484C6A"/>
    <w:rsid w:val="009740C7"/>
    <w:rsid w:val="00A8304E"/>
    <w:rsid w:val="00BE10C7"/>
    <w:rsid w:val="00C66815"/>
    <w:rsid w:val="00CD3E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247C3"/>
  <w15:docId w15:val="{B2F3C23E-13A6-4BDF-950B-CC6E5F3BD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26FAB" w:rsidRDefault="00426FAB" w:rsidP="009B242A">
          <w:pPr>
            <w:pStyle w:val="4D6CDB0F478A47378458119DA633E90A"/>
          </w:pPr>
          <w:r w:rsidRPr="00925A3E">
            <w:rPr>
              <w:rStyle w:val="PlaceholderText"/>
            </w:rPr>
            <w:t>Click or tap to enter a date.</w:t>
          </w:r>
        </w:p>
      </w:docPartBody>
    </w:docPart>
    <w:docPart>
      <w:docPartPr>
        <w:name w:val="CD025B93159D4466B02994D6C3750FF3"/>
        <w:category>
          <w:name w:val="General"/>
          <w:gallery w:val="placeholder"/>
        </w:category>
        <w:types>
          <w:type w:val="bbPlcHdr"/>
        </w:types>
        <w:behaviors>
          <w:behavior w:val="content"/>
        </w:behaviors>
        <w:guid w:val="{F280A639-CEFB-4CD3-B587-28FCD2F193D1}"/>
      </w:docPartPr>
      <w:docPartBody>
        <w:p w:rsidR="00426FAB" w:rsidRDefault="00893786" w:rsidP="00893786">
          <w:pPr>
            <w:pStyle w:val="CD025B93159D4466B02994D6C3750FF3"/>
          </w:pPr>
          <w:r w:rsidRPr="00D858FE">
            <w:rPr>
              <w:rStyle w:val="PlaceholderText"/>
            </w:rPr>
            <w:t>Choose an item.</w:t>
          </w:r>
        </w:p>
      </w:docPartBody>
    </w:docPart>
    <w:docPart>
      <w:docPartPr>
        <w:name w:val="22E82523C7854922B911F9FE23331714"/>
        <w:category>
          <w:name w:val="General"/>
          <w:gallery w:val="placeholder"/>
        </w:category>
        <w:types>
          <w:type w:val="bbPlcHdr"/>
        </w:types>
        <w:behaviors>
          <w:behavior w:val="content"/>
        </w:behaviors>
        <w:guid w:val="{F57E3246-4513-478C-BACA-68F7FAFB977D}"/>
      </w:docPartPr>
      <w:docPartBody>
        <w:p w:rsidR="00426FAB" w:rsidRDefault="00893786" w:rsidP="00893786">
          <w:pPr>
            <w:pStyle w:val="22E82523C7854922B911F9FE23331714"/>
          </w:pPr>
          <w:r w:rsidRPr="00D858FE">
            <w:rPr>
              <w:rStyle w:val="PlaceholderText"/>
            </w:rPr>
            <w:t>Choose an item.</w:t>
          </w:r>
        </w:p>
      </w:docPartBody>
    </w:docPart>
    <w:docPart>
      <w:docPartPr>
        <w:name w:val="6EB47263D87943D3A90C4165E30EB0C7"/>
        <w:category>
          <w:name w:val="General"/>
          <w:gallery w:val="placeholder"/>
        </w:category>
        <w:types>
          <w:type w:val="bbPlcHdr"/>
        </w:types>
        <w:behaviors>
          <w:behavior w:val="content"/>
        </w:behaviors>
        <w:guid w:val="{9C626644-3899-4A63-B419-C0BFD16D38F9}"/>
      </w:docPartPr>
      <w:docPartBody>
        <w:p w:rsidR="00426FAB" w:rsidRDefault="00893786" w:rsidP="00893786">
          <w:pPr>
            <w:pStyle w:val="6EB47263D87943D3A90C4165E30EB0C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93786"/>
    <w:rsid w:val="00426FAB"/>
    <w:rsid w:val="00470472"/>
    <w:rsid w:val="00893786"/>
    <w:rsid w:val="00C66815"/>
    <w:rsid w:val="00F039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93786"/>
    <w:rPr>
      <w:color w:val="808080"/>
    </w:rPr>
  </w:style>
  <w:style w:type="paragraph" w:customStyle="1" w:styleId="CD025B93159D4466B02994D6C3750FF3">
    <w:name w:val="CD025B93159D4466B02994D6C3750FF3"/>
    <w:rsid w:val="00893786"/>
    <w:pPr>
      <w:spacing w:line="278" w:lineRule="auto"/>
    </w:pPr>
    <w:rPr>
      <w:kern w:val="2"/>
      <w:sz w:val="24"/>
      <w:szCs w:val="24"/>
      <w14:ligatures w14:val="standardContextual"/>
    </w:rPr>
  </w:style>
  <w:style w:type="paragraph" w:customStyle="1" w:styleId="22E82523C7854922B911F9FE23331714">
    <w:name w:val="22E82523C7854922B911F9FE23331714"/>
    <w:rsid w:val="00893786"/>
    <w:pPr>
      <w:spacing w:line="278" w:lineRule="auto"/>
    </w:pPr>
    <w:rPr>
      <w:kern w:val="2"/>
      <w:sz w:val="24"/>
      <w:szCs w:val="24"/>
      <w14:ligatures w14:val="standardContextual"/>
    </w:rPr>
  </w:style>
  <w:style w:type="paragraph" w:customStyle="1" w:styleId="6EB47263D87943D3A90C4165E30EB0C7">
    <w:name w:val="6EB47263D87943D3A90C4165E30EB0C7"/>
    <w:rsid w:val="00893786"/>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678</Words>
  <Characters>3868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2024-07-10T03:06:00Z</dcterms:created>
  <dcterms:modified xsi:type="dcterms:W3CDTF">2024-07-10T03:06:00Z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