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A6BB8" w14:textId="77777777" w:rsidR="00D2559D" w:rsidRPr="003217D3" w:rsidRDefault="00513F4B" w:rsidP="008B158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84A6D44" wp14:editId="084A6D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083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84A6BB9" w14:textId="77777777" w:rsidR="00D2559D" w:rsidRPr="003217D3" w:rsidRDefault="00513F4B" w:rsidP="008B158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84A6BBA" w14:textId="77777777" w:rsidR="00D2559D" w:rsidRPr="00A36AA9" w:rsidRDefault="00513F4B" w:rsidP="008B158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84A6BBB" w14:textId="77777777" w:rsidR="00D2559D" w:rsidRPr="00A36AA9" w:rsidRDefault="00513F4B" w:rsidP="008B158D">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12A4" w14:paraId="084A6BBE" w14:textId="77777777" w:rsidTr="00AE12A4">
        <w:tc>
          <w:tcPr>
            <w:cnfStyle w:val="001000000000" w:firstRow="0" w:lastRow="0" w:firstColumn="1" w:lastColumn="0" w:oddVBand="0" w:evenVBand="0" w:oddHBand="0" w:evenHBand="0" w:firstRowFirstColumn="0" w:firstRowLastColumn="0" w:lastRowFirstColumn="0" w:lastRowLastColumn="0"/>
            <w:tcW w:w="3227" w:type="dxa"/>
          </w:tcPr>
          <w:p w14:paraId="084A6BBC" w14:textId="77777777" w:rsidR="00D2559D" w:rsidRPr="00A36AA9" w:rsidRDefault="00513F4B" w:rsidP="008B158D">
            <w:pPr>
              <w:pStyle w:val="CoverHeading"/>
              <w:spacing w:before="0" w:after="120" w:line="240"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084A6BBD" w14:textId="77777777" w:rsidR="00D2559D" w:rsidRPr="00A36AA9" w:rsidRDefault="00513F4B" w:rsidP="008B158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Meals on Wheels Redcliffe Inc.</w:t>
            </w:r>
          </w:p>
        </w:tc>
      </w:tr>
      <w:tr w:rsidR="00AE12A4" w14:paraId="084A6BC1"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A6BBF" w14:textId="77777777" w:rsidR="00540817" w:rsidRPr="00A36AA9" w:rsidRDefault="00513F4B" w:rsidP="008B158D">
            <w:pPr>
              <w:pStyle w:val="CoverHeading"/>
              <w:spacing w:before="0" w:after="120" w:line="240" w:lineRule="auto"/>
              <w:rPr>
                <w:rFonts w:ascii="Arial" w:hAnsi="Arial" w:cs="Arial"/>
                <w:sz w:val="24"/>
              </w:rPr>
            </w:pPr>
            <w:r>
              <w:rPr>
                <w:rFonts w:ascii="Arial" w:hAnsi="Arial" w:cs="Arial"/>
                <w:sz w:val="24"/>
              </w:rPr>
              <w:t>Service address:</w:t>
            </w:r>
          </w:p>
        </w:tc>
        <w:tc>
          <w:tcPr>
            <w:tcW w:w="7114" w:type="dxa"/>
            <w:shd w:val="clear" w:color="auto" w:fill="auto"/>
          </w:tcPr>
          <w:p w14:paraId="084A6BC0" w14:textId="77777777" w:rsidR="00540817" w:rsidRPr="00A36AA9" w:rsidRDefault="00513F4B" w:rsidP="008B158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5 </w:t>
            </w:r>
            <w:proofErr w:type="spellStart"/>
            <w:r w:rsidRPr="00540817">
              <w:rPr>
                <w:rFonts w:ascii="Arial" w:hAnsi="Arial" w:cs="Arial"/>
                <w:color w:val="auto"/>
              </w:rPr>
              <w:t>Gomersall</w:t>
            </w:r>
            <w:proofErr w:type="spellEnd"/>
            <w:r w:rsidRPr="00540817">
              <w:rPr>
                <w:rFonts w:ascii="Arial" w:hAnsi="Arial" w:cs="Arial"/>
                <w:color w:val="auto"/>
              </w:rPr>
              <w:t xml:space="preserve"> Street REDCLIFFE QLD 4020</w:t>
            </w:r>
          </w:p>
        </w:tc>
      </w:tr>
      <w:tr w:rsidR="00AE12A4" w14:paraId="084A6BC4" w14:textId="77777777" w:rsidTr="00AE12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A6BC2" w14:textId="77777777" w:rsidR="00D2559D" w:rsidRPr="00A36AA9" w:rsidRDefault="00513F4B" w:rsidP="008B158D">
            <w:pPr>
              <w:pStyle w:val="CoverHeading"/>
              <w:spacing w:before="0"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084A6BC3" w14:textId="77777777" w:rsidR="00D2559D" w:rsidRPr="00A36AA9" w:rsidRDefault="00513F4B" w:rsidP="008B158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700497</w:t>
            </w:r>
          </w:p>
        </w:tc>
      </w:tr>
      <w:tr w:rsidR="00AE12A4" w14:paraId="084A6BC7"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A6BC5" w14:textId="77777777" w:rsidR="00D2559D" w:rsidRPr="00A36AA9" w:rsidRDefault="00513F4B" w:rsidP="008B158D">
            <w:pPr>
              <w:pStyle w:val="CoverHeading"/>
              <w:spacing w:before="0" w:after="120" w:line="240"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84A6BC6" w14:textId="77777777" w:rsidR="00D2559D" w:rsidRPr="00A36AA9" w:rsidRDefault="00513F4B" w:rsidP="008B158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Meals on Wheels Redcliffe Inc.</w:t>
            </w:r>
          </w:p>
        </w:tc>
      </w:tr>
      <w:tr w:rsidR="00AE12A4" w14:paraId="084A6BCA" w14:textId="77777777" w:rsidTr="00AE12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A6BC8" w14:textId="77777777" w:rsidR="00D2559D" w:rsidRPr="00A36AA9" w:rsidRDefault="00513F4B" w:rsidP="008B158D">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084A6BC9" w14:textId="77777777" w:rsidR="00D2559D" w:rsidRPr="00A36AA9" w:rsidRDefault="00513F4B" w:rsidP="008B158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E12A4" w14:paraId="084A6BCD"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A6BCB" w14:textId="77777777" w:rsidR="00D2559D" w:rsidRPr="00A36AA9" w:rsidRDefault="00513F4B" w:rsidP="008B158D">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084A6BCC" w14:textId="77777777" w:rsidR="00D2559D" w:rsidRPr="00A36AA9" w:rsidRDefault="00513F4B" w:rsidP="008B158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26 June 2023 to 28 June 2023</w:t>
            </w:r>
          </w:p>
        </w:tc>
      </w:tr>
      <w:tr w:rsidR="00AE12A4" w14:paraId="084A6BD0" w14:textId="77777777" w:rsidTr="00AE12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A6BCE" w14:textId="77777777" w:rsidR="00D2559D" w:rsidRPr="00A36AA9" w:rsidRDefault="00513F4B" w:rsidP="008B158D">
            <w:pPr>
              <w:pStyle w:val="CoverHeading"/>
              <w:spacing w:before="0" w:after="120" w:line="240" w:lineRule="auto"/>
              <w:rPr>
                <w:rFonts w:ascii="Arial" w:hAnsi="Arial" w:cs="Arial"/>
                <w:sz w:val="24"/>
              </w:rPr>
            </w:pPr>
            <w:r w:rsidRPr="00A36AA9">
              <w:rPr>
                <w:rFonts w:ascii="Arial" w:hAnsi="Arial" w:cs="Arial"/>
                <w:sz w:val="24"/>
              </w:rPr>
              <w:t>Performance report date:</w:t>
            </w:r>
          </w:p>
        </w:tc>
        <w:tc>
          <w:tcPr>
            <w:tcW w:w="7114" w:type="dxa"/>
            <w:shd w:val="clear" w:color="auto" w:fill="auto"/>
          </w:tcPr>
          <w:p w14:paraId="084A6BCF" w14:textId="46FCE2CF" w:rsidR="00D2559D" w:rsidRPr="00D579C1" w:rsidRDefault="00D579C1" w:rsidP="008B158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September 2023</w:t>
            </w:r>
          </w:p>
        </w:tc>
      </w:tr>
    </w:tbl>
    <w:bookmarkEnd w:id="0"/>
    <w:p w14:paraId="084A6BD1" w14:textId="4CA3CEC3" w:rsidR="00FA0A5B" w:rsidRPr="00A36AA9" w:rsidRDefault="00513F4B" w:rsidP="008B158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8B158D">
        <w:t xml:space="preserve"> </w:t>
      </w:r>
      <w:r w:rsidRPr="00A36AA9">
        <w:t>2018.</w:t>
      </w:r>
      <w:r w:rsidRPr="00A36AA9">
        <w:br w:type="page"/>
      </w:r>
    </w:p>
    <w:p w14:paraId="084A6BD2" w14:textId="77777777" w:rsidR="000078F8" w:rsidRPr="00A36AA9" w:rsidRDefault="00513F4B" w:rsidP="008B158D">
      <w:pPr>
        <w:spacing w:after="240"/>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84A6BD3" w14:textId="6728E75F" w:rsidR="000078F8" w:rsidRPr="00A36AA9" w:rsidRDefault="00513F4B" w:rsidP="008B158D">
      <w:pPr>
        <w:pStyle w:val="NormalArial"/>
      </w:pPr>
      <w:r w:rsidRPr="00A36AA9">
        <w:t xml:space="preserve">This performance report for </w:t>
      </w:r>
      <w:r w:rsidRPr="00A36AA9">
        <w:rPr>
          <w:color w:val="auto"/>
        </w:rPr>
        <w:t>Meals on Wheels Redcliffe Inc. (</w:t>
      </w:r>
      <w:r w:rsidRPr="00A36AA9">
        <w:rPr>
          <w:b/>
          <w:color w:val="auto"/>
        </w:rPr>
        <w:t>the service</w:t>
      </w:r>
      <w:r w:rsidRPr="00A36AA9">
        <w:rPr>
          <w:color w:val="auto"/>
        </w:rPr>
        <w:t>) has been prepared b</w:t>
      </w:r>
      <w:r w:rsidR="00D579C1">
        <w:rPr>
          <w:color w:val="auto"/>
        </w:rPr>
        <w:t>y J. Bayldon,</w:t>
      </w:r>
      <w:r w:rsidRPr="00A36AA9">
        <w:t xml:space="preserve"> delegate of the Aged Care Quality and Safety Commissioner (Commissioner)</w:t>
      </w:r>
      <w:r>
        <w:rPr>
          <w:rStyle w:val="FootnoteReference"/>
        </w:rPr>
        <w:footnoteReference w:id="1"/>
      </w:r>
      <w:r w:rsidRPr="00A36AA9">
        <w:t xml:space="preserve">. </w:t>
      </w:r>
    </w:p>
    <w:p w14:paraId="084A6BD4" w14:textId="77777777" w:rsidR="000078F8" w:rsidRPr="00A36AA9" w:rsidRDefault="00513F4B" w:rsidP="008B158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4A6BD5" w14:textId="77777777" w:rsidR="000078F8" w:rsidRPr="00A36AA9" w:rsidRDefault="00513F4B" w:rsidP="008B158D">
      <w:pPr>
        <w:pStyle w:val="NormalArial"/>
      </w:pPr>
      <w:r w:rsidRPr="00A36AA9">
        <w:t>The report also specifies any areas in which improvements must be made to ensure the Quality Standards are complied with.</w:t>
      </w:r>
    </w:p>
    <w:p w14:paraId="084A6BD6" w14:textId="77777777" w:rsidR="00A36AA9" w:rsidRPr="00A36AA9" w:rsidRDefault="00513F4B" w:rsidP="008B158D">
      <w:pPr>
        <w:pStyle w:val="Heading1"/>
        <w:spacing w:before="0" w:after="240" w:line="240" w:lineRule="auto"/>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084A6BD7" w14:textId="77777777" w:rsidR="00A36AA9" w:rsidRPr="00A36AA9" w:rsidRDefault="00513F4B" w:rsidP="008B158D">
      <w:pPr>
        <w:pStyle w:val="NormalArial"/>
      </w:pPr>
      <w:bookmarkStart w:id="1" w:name="HcsServicesFullListWithAddress"/>
      <w:r w:rsidRPr="00A36AA9">
        <w:rPr>
          <w:b/>
          <w:bCs/>
        </w:rPr>
        <w:t>CHSP:</w:t>
      </w:r>
    </w:p>
    <w:p w14:paraId="084A6BD9" w14:textId="47769E03" w:rsidR="00A36AA9" w:rsidRPr="00A36AA9" w:rsidRDefault="00513F4B" w:rsidP="008B158D">
      <w:pPr>
        <w:pStyle w:val="NormalArial"/>
        <w:numPr>
          <w:ilvl w:val="0"/>
          <w:numId w:val="21"/>
        </w:numPr>
        <w:spacing w:after="240"/>
      </w:pPr>
      <w:r w:rsidRPr="00A36AA9">
        <w:t xml:space="preserve">Community and Home Support, 25144, 5 </w:t>
      </w:r>
      <w:proofErr w:type="spellStart"/>
      <w:r w:rsidRPr="00A36AA9">
        <w:t>Gomersall</w:t>
      </w:r>
      <w:proofErr w:type="spellEnd"/>
      <w:r w:rsidRPr="00A36AA9">
        <w:t xml:space="preserve"> Street, REDCLIFFE QLD 4020</w:t>
      </w:r>
      <w:bookmarkEnd w:id="1"/>
    </w:p>
    <w:p w14:paraId="084A6BDA" w14:textId="77777777" w:rsidR="00DF37F2" w:rsidRPr="00A36AA9" w:rsidRDefault="00513F4B" w:rsidP="008B158D">
      <w:pPr>
        <w:pStyle w:val="Heading1"/>
        <w:spacing w:before="0" w:after="240" w:line="240" w:lineRule="auto"/>
        <w:rPr>
          <w:rFonts w:ascii="Arial" w:hAnsi="Arial" w:cs="Arial"/>
        </w:rPr>
      </w:pPr>
      <w:r w:rsidRPr="00A36AA9">
        <w:rPr>
          <w:rFonts w:ascii="Arial" w:hAnsi="Arial" w:cs="Arial"/>
        </w:rPr>
        <w:t>Material relied on</w:t>
      </w:r>
    </w:p>
    <w:p w14:paraId="084A6BDB" w14:textId="77777777" w:rsidR="00DF37F2" w:rsidRPr="00A36AA9" w:rsidRDefault="00513F4B" w:rsidP="008B158D">
      <w:pPr>
        <w:pStyle w:val="NormalArial"/>
      </w:pPr>
      <w:r w:rsidRPr="00A36AA9">
        <w:t>The following information has been considered in preparing the performance report:</w:t>
      </w:r>
    </w:p>
    <w:p w14:paraId="084A6BDC" w14:textId="34B82F1B" w:rsidR="00DF37F2" w:rsidRPr="00D579C1" w:rsidRDefault="00513F4B" w:rsidP="008B158D">
      <w:pPr>
        <w:pStyle w:val="ListParagraph"/>
        <w:numPr>
          <w:ilvl w:val="0"/>
          <w:numId w:val="2"/>
        </w:numPr>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D579C1">
        <w:rPr>
          <w:rFonts w:ascii="Arial" w:hAnsi="Arial" w:cs="Arial"/>
          <w:color w:val="auto"/>
        </w:rPr>
        <w:t>a site assessment, observations at the service, review of documents and interviews with staff, consumers/</w:t>
      </w:r>
      <w:proofErr w:type="gramStart"/>
      <w:r w:rsidRPr="00D579C1">
        <w:rPr>
          <w:rFonts w:ascii="Arial" w:hAnsi="Arial" w:cs="Arial"/>
          <w:color w:val="auto"/>
        </w:rPr>
        <w:t>representatives</w:t>
      </w:r>
      <w:proofErr w:type="gramEnd"/>
      <w:r w:rsidRPr="00D579C1">
        <w:rPr>
          <w:rFonts w:ascii="Arial" w:hAnsi="Arial" w:cs="Arial"/>
          <w:color w:val="auto"/>
        </w:rPr>
        <w:t xml:space="preserve"> and others</w:t>
      </w:r>
      <w:r w:rsidR="00D579C1">
        <w:rPr>
          <w:rFonts w:ascii="Arial" w:hAnsi="Arial" w:cs="Arial"/>
          <w:color w:val="auto"/>
        </w:rPr>
        <w:t>.</w:t>
      </w:r>
    </w:p>
    <w:p w14:paraId="084A6BDD" w14:textId="7705A810" w:rsidR="00DF37F2" w:rsidRPr="00A36AA9" w:rsidRDefault="00513F4B" w:rsidP="008B158D">
      <w:pPr>
        <w:pStyle w:val="ListParagraph"/>
        <w:numPr>
          <w:ilvl w:val="0"/>
          <w:numId w:val="2"/>
        </w:numPr>
        <w:ind w:left="714" w:hanging="357"/>
        <w:contextualSpacing w:val="0"/>
        <w:rPr>
          <w:rFonts w:ascii="Arial" w:hAnsi="Arial" w:cs="Arial"/>
          <w:color w:val="FF0000"/>
        </w:rPr>
      </w:pPr>
      <w:r w:rsidRPr="00A36AA9">
        <w:rPr>
          <w:rFonts w:ascii="Arial" w:hAnsi="Arial" w:cs="Arial"/>
        </w:rPr>
        <w:t>the provider’s response to the assessment team’s report receive</w:t>
      </w:r>
      <w:r w:rsidR="00D579C1">
        <w:rPr>
          <w:rFonts w:ascii="Arial" w:hAnsi="Arial" w:cs="Arial"/>
        </w:rPr>
        <w:t xml:space="preserve">d </w:t>
      </w:r>
      <w:r w:rsidR="004502F2">
        <w:rPr>
          <w:rFonts w:ascii="Arial" w:hAnsi="Arial" w:cs="Arial"/>
        </w:rPr>
        <w:t>21 July 2023.</w:t>
      </w:r>
    </w:p>
    <w:p w14:paraId="084A6BE1" w14:textId="77777777" w:rsidR="003B1763" w:rsidRPr="00D76BC8" w:rsidRDefault="00513F4B" w:rsidP="008B158D">
      <w:pPr>
        <w:pStyle w:val="ListParagraph"/>
        <w:numPr>
          <w:ilvl w:val="0"/>
          <w:numId w:val="2"/>
        </w:numPr>
        <w:ind w:left="714" w:hanging="357"/>
        <w:contextualSpacing w:val="0"/>
        <w:rPr>
          <w:rFonts w:ascii="Arial" w:hAnsi="Arial" w:cs="Arial"/>
        </w:rPr>
      </w:pPr>
      <w:r w:rsidRPr="00D76BC8">
        <w:rPr>
          <w:rFonts w:ascii="Arial" w:hAnsi="Arial" w:cs="Arial"/>
        </w:rPr>
        <w:br w:type="page"/>
      </w:r>
    </w:p>
    <w:p w14:paraId="084A6BFB" w14:textId="77777777" w:rsidR="003217D3" w:rsidRPr="00244176" w:rsidRDefault="00513F4B" w:rsidP="008B158D">
      <w:pPr>
        <w:pStyle w:val="Heading1"/>
        <w:spacing w:before="240" w:after="240" w:line="240" w:lineRule="auto"/>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E12A4" w14:paraId="084A6BFE" w14:textId="77777777" w:rsidTr="00AE12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84A6BFC" w14:textId="77777777" w:rsidR="003217D3" w:rsidRPr="00244176" w:rsidRDefault="00513F4B" w:rsidP="008B158D">
            <w:pPr>
              <w:keepNext/>
              <w:spacing w:before="0"/>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84A6BFD" w14:textId="2C431742" w:rsidR="003217D3" w:rsidRPr="00CC646C" w:rsidRDefault="003911FF" w:rsidP="008B158D">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7D8">
                  <w:rPr>
                    <w:rFonts w:ascii="Arial" w:hAnsi="Arial" w:cs="Arial"/>
                    <w:color w:val="auto"/>
                  </w:rPr>
                  <w:t>Compliant</w:t>
                </w:r>
              </w:sdtContent>
            </w:sdt>
            <w:r w:rsidR="00513F4B" w:rsidRPr="00CC646C">
              <w:rPr>
                <w:rFonts w:ascii="Arial" w:hAnsi="Arial" w:cs="Arial"/>
                <w:color w:val="auto"/>
              </w:rPr>
              <w:t xml:space="preserve"> </w:t>
            </w:r>
          </w:p>
        </w:tc>
      </w:tr>
      <w:tr w:rsidR="00AE12A4" w14:paraId="084A6C01" w14:textId="77777777" w:rsidTr="00AE12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4A6BFF" w14:textId="77777777" w:rsidR="003217D3" w:rsidRPr="00244176" w:rsidRDefault="00513F4B" w:rsidP="008B158D">
            <w:pPr>
              <w:keepNext/>
              <w:spacing w:before="0"/>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84A6C00" w14:textId="40002B52" w:rsidR="003217D3" w:rsidRPr="00CC646C" w:rsidRDefault="003911FF" w:rsidP="008B158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7D8">
                  <w:rPr>
                    <w:rFonts w:ascii="Arial" w:hAnsi="Arial" w:cs="Arial"/>
                    <w:b/>
                    <w:color w:val="auto"/>
                  </w:rPr>
                  <w:t>Non-compliant</w:t>
                </w:r>
              </w:sdtContent>
            </w:sdt>
            <w:r w:rsidR="00513F4B" w:rsidRPr="00CC646C">
              <w:rPr>
                <w:rFonts w:ascii="Arial" w:hAnsi="Arial" w:cs="Arial"/>
                <w:b/>
                <w:color w:val="auto"/>
              </w:rPr>
              <w:t xml:space="preserve"> </w:t>
            </w:r>
          </w:p>
        </w:tc>
      </w:tr>
      <w:tr w:rsidR="00AE12A4" w14:paraId="084A6C04" w14:textId="77777777" w:rsidTr="00AE12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4A6C02" w14:textId="77777777" w:rsidR="003217D3" w:rsidRPr="00244176" w:rsidRDefault="00513F4B" w:rsidP="008B158D">
            <w:pPr>
              <w:keepNext/>
              <w:spacing w:before="0"/>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84A6C03" w14:textId="3DCDFD35" w:rsidR="003217D3" w:rsidRPr="00CC646C" w:rsidRDefault="003911FF" w:rsidP="008B158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05D">
                  <w:rPr>
                    <w:rFonts w:ascii="Arial" w:hAnsi="Arial" w:cs="Arial"/>
                    <w:b/>
                    <w:color w:val="auto"/>
                  </w:rPr>
                  <w:t>Compliant</w:t>
                </w:r>
              </w:sdtContent>
            </w:sdt>
            <w:r w:rsidR="00513F4B" w:rsidRPr="00CC646C">
              <w:rPr>
                <w:rFonts w:ascii="Arial" w:hAnsi="Arial" w:cs="Arial"/>
                <w:b/>
                <w:color w:val="auto"/>
              </w:rPr>
              <w:t xml:space="preserve"> </w:t>
            </w:r>
          </w:p>
        </w:tc>
      </w:tr>
      <w:tr w:rsidR="00AE12A4" w14:paraId="084A6C07" w14:textId="77777777" w:rsidTr="00AE12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4A6C05" w14:textId="77777777" w:rsidR="003217D3" w:rsidRPr="00244176" w:rsidRDefault="00513F4B" w:rsidP="008B158D">
            <w:pPr>
              <w:keepNext/>
              <w:spacing w:before="0"/>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84A6C06" w14:textId="26B3FA05" w:rsidR="003217D3" w:rsidRPr="00CC646C" w:rsidRDefault="003911FF" w:rsidP="008B158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7D8">
                  <w:rPr>
                    <w:rFonts w:ascii="Arial" w:hAnsi="Arial" w:cs="Arial"/>
                    <w:b/>
                    <w:color w:val="auto"/>
                  </w:rPr>
                  <w:t>Compliant</w:t>
                </w:r>
              </w:sdtContent>
            </w:sdt>
            <w:r w:rsidR="00513F4B" w:rsidRPr="00CC646C">
              <w:rPr>
                <w:rFonts w:ascii="Arial" w:hAnsi="Arial" w:cs="Arial"/>
                <w:b/>
                <w:color w:val="auto"/>
              </w:rPr>
              <w:t xml:space="preserve"> </w:t>
            </w:r>
          </w:p>
        </w:tc>
      </w:tr>
      <w:tr w:rsidR="00AE12A4" w14:paraId="084A6C0A" w14:textId="77777777" w:rsidTr="00AE12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4A6C08" w14:textId="77777777" w:rsidR="003217D3" w:rsidRPr="00244176" w:rsidRDefault="00513F4B" w:rsidP="008B158D">
            <w:pPr>
              <w:keepNext/>
              <w:spacing w:before="0"/>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84A6C09" w14:textId="65C62892" w:rsidR="003217D3" w:rsidRPr="00CC646C" w:rsidRDefault="003911FF" w:rsidP="008B158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05D">
                  <w:rPr>
                    <w:rFonts w:ascii="Arial" w:hAnsi="Arial" w:cs="Arial"/>
                    <w:b/>
                    <w:color w:val="auto"/>
                  </w:rPr>
                  <w:t>Compliant</w:t>
                </w:r>
              </w:sdtContent>
            </w:sdt>
            <w:r w:rsidR="00513F4B" w:rsidRPr="00CC646C">
              <w:rPr>
                <w:rFonts w:ascii="Arial" w:hAnsi="Arial" w:cs="Arial"/>
                <w:b/>
                <w:color w:val="auto"/>
              </w:rPr>
              <w:t xml:space="preserve"> </w:t>
            </w:r>
          </w:p>
        </w:tc>
      </w:tr>
      <w:tr w:rsidR="00AE12A4" w14:paraId="084A6C0D" w14:textId="77777777" w:rsidTr="00AE12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4A6C0B" w14:textId="77777777" w:rsidR="003217D3" w:rsidRPr="00244176" w:rsidRDefault="00513F4B" w:rsidP="008B158D">
            <w:pPr>
              <w:keepNext/>
              <w:spacing w:before="0"/>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84A6C0C" w14:textId="487C1F81" w:rsidR="003217D3" w:rsidRPr="00CC646C" w:rsidRDefault="003911FF" w:rsidP="008B158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7D8">
                  <w:rPr>
                    <w:rFonts w:ascii="Arial" w:hAnsi="Arial" w:cs="Arial"/>
                    <w:b/>
                    <w:color w:val="auto"/>
                  </w:rPr>
                  <w:t>Compliant</w:t>
                </w:r>
              </w:sdtContent>
            </w:sdt>
            <w:r w:rsidR="00513F4B" w:rsidRPr="00CC646C">
              <w:rPr>
                <w:rFonts w:ascii="Arial" w:hAnsi="Arial" w:cs="Arial"/>
                <w:b/>
                <w:color w:val="auto"/>
              </w:rPr>
              <w:t xml:space="preserve"> </w:t>
            </w:r>
          </w:p>
        </w:tc>
      </w:tr>
      <w:tr w:rsidR="00AE12A4" w14:paraId="084A6C10" w14:textId="77777777" w:rsidTr="00AE12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4A6C0E" w14:textId="77777777" w:rsidR="003217D3" w:rsidRPr="00244176" w:rsidRDefault="00513F4B" w:rsidP="008B158D">
            <w:pPr>
              <w:keepNext/>
              <w:spacing w:before="0"/>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84A6C0F" w14:textId="68886922" w:rsidR="003217D3" w:rsidRPr="00CC646C" w:rsidRDefault="003911FF" w:rsidP="008B158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7D8">
                  <w:rPr>
                    <w:rFonts w:ascii="Arial" w:hAnsi="Arial" w:cs="Arial"/>
                    <w:b/>
                    <w:color w:val="auto"/>
                  </w:rPr>
                  <w:t>Compliant</w:t>
                </w:r>
              </w:sdtContent>
            </w:sdt>
            <w:r w:rsidR="00513F4B" w:rsidRPr="00CC646C">
              <w:rPr>
                <w:rFonts w:ascii="Arial" w:hAnsi="Arial" w:cs="Arial"/>
                <w:b/>
                <w:color w:val="auto"/>
              </w:rPr>
              <w:t xml:space="preserve"> </w:t>
            </w:r>
          </w:p>
        </w:tc>
      </w:tr>
      <w:tr w:rsidR="00AE12A4" w14:paraId="084A6C13" w14:textId="77777777" w:rsidTr="00AE12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4A6C11" w14:textId="77777777" w:rsidR="003217D3" w:rsidRPr="00244176" w:rsidRDefault="00513F4B" w:rsidP="008B158D">
            <w:pPr>
              <w:keepNext/>
              <w:spacing w:before="0"/>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84A6C12" w14:textId="3B1BB95A" w:rsidR="003217D3" w:rsidRPr="00CC646C" w:rsidRDefault="003911FF" w:rsidP="008B158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7D8">
                  <w:rPr>
                    <w:rFonts w:ascii="Arial" w:hAnsi="Arial" w:cs="Arial"/>
                    <w:b/>
                    <w:color w:val="auto"/>
                  </w:rPr>
                  <w:t>Compliant</w:t>
                </w:r>
              </w:sdtContent>
            </w:sdt>
            <w:r w:rsidR="00513F4B" w:rsidRPr="00CC646C">
              <w:rPr>
                <w:rFonts w:ascii="Arial" w:hAnsi="Arial" w:cs="Arial"/>
                <w:b/>
                <w:color w:val="auto"/>
              </w:rPr>
              <w:t xml:space="preserve"> </w:t>
            </w:r>
          </w:p>
        </w:tc>
      </w:tr>
    </w:tbl>
    <w:p w14:paraId="084A6C14" w14:textId="77777777" w:rsidR="00FC045E" w:rsidRPr="00A36AA9" w:rsidRDefault="00513F4B" w:rsidP="008B158D">
      <w:pPr>
        <w:pStyle w:val="NormalArial"/>
        <w:spacing w:before="120"/>
      </w:pPr>
      <w:r w:rsidRPr="00A36AA9">
        <w:t>A detailed assessment is provided later in this report for each assessed Standard.</w:t>
      </w:r>
    </w:p>
    <w:p w14:paraId="084A6C15" w14:textId="77777777" w:rsidR="00FC045E" w:rsidRPr="00A36AA9" w:rsidRDefault="00513F4B" w:rsidP="008B158D">
      <w:pPr>
        <w:pStyle w:val="Heading1"/>
        <w:spacing w:before="0" w:after="240" w:line="240" w:lineRule="auto"/>
        <w:rPr>
          <w:rFonts w:ascii="Arial" w:hAnsi="Arial" w:cs="Arial"/>
        </w:rPr>
      </w:pPr>
      <w:r w:rsidRPr="00A36AA9">
        <w:rPr>
          <w:rFonts w:ascii="Arial" w:hAnsi="Arial" w:cs="Arial"/>
        </w:rPr>
        <w:t>Areas for improvement</w:t>
      </w:r>
    </w:p>
    <w:p w14:paraId="084A6C19" w14:textId="77777777" w:rsidR="00FC045E" w:rsidRDefault="00513F4B" w:rsidP="008B158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E5CCC0D" w14:textId="735AF277" w:rsidR="00D137D8" w:rsidRDefault="003B358B" w:rsidP="008B158D">
      <w:pPr>
        <w:pStyle w:val="NormalArial"/>
        <w:numPr>
          <w:ilvl w:val="0"/>
          <w:numId w:val="22"/>
        </w:numPr>
      </w:pPr>
      <w:r>
        <w:t xml:space="preserve">Ensure that the </w:t>
      </w:r>
      <w:r w:rsidR="00FB27B2">
        <w:t xml:space="preserve">assessment and planning documentation for existing consumers of the service are reviewed to include </w:t>
      </w:r>
      <w:r w:rsidR="00E22359">
        <w:t xml:space="preserve">consistent </w:t>
      </w:r>
      <w:r w:rsidR="00FB27B2">
        <w:t xml:space="preserve">information </w:t>
      </w:r>
      <w:r w:rsidR="00E22359">
        <w:t>relating to risks to the consumer’s health and wellbeing</w:t>
      </w:r>
      <w:r w:rsidR="00452594">
        <w:t xml:space="preserve"> to inform the delivery of care and services.</w:t>
      </w:r>
    </w:p>
    <w:p w14:paraId="4F038B6E" w14:textId="3160192B" w:rsidR="00A41280" w:rsidRDefault="00A41280" w:rsidP="008B158D">
      <w:pPr>
        <w:pStyle w:val="NormalArial"/>
        <w:numPr>
          <w:ilvl w:val="0"/>
          <w:numId w:val="22"/>
        </w:numPr>
      </w:pPr>
      <w:r>
        <w:t xml:space="preserve">Ensure that outcomes of </w:t>
      </w:r>
      <w:r w:rsidR="00276C7C">
        <w:t>assessment and planning a documented in a care services plan to inform service delivery of care and services to consumers.</w:t>
      </w:r>
    </w:p>
    <w:p w14:paraId="2CEBF7E0" w14:textId="156A204E" w:rsidR="00276C7C" w:rsidRPr="00A36AA9" w:rsidRDefault="00A6261B" w:rsidP="008B158D">
      <w:pPr>
        <w:pStyle w:val="NormalArial"/>
        <w:numPr>
          <w:ilvl w:val="0"/>
          <w:numId w:val="22"/>
        </w:numPr>
      </w:pPr>
      <w:r>
        <w:t xml:space="preserve">Regularly review the care and services of consumers </w:t>
      </w:r>
      <w:r w:rsidR="00712A0D">
        <w:t xml:space="preserve">as circumstances change or when needs, goals and preferences of consumers are affected. </w:t>
      </w:r>
    </w:p>
    <w:p w14:paraId="084A6C1C" w14:textId="316D103E" w:rsidR="00FC045E" w:rsidRPr="00A36AA9" w:rsidRDefault="00513F4B" w:rsidP="008B158D">
      <w:pPr>
        <w:pStyle w:val="NormalArial"/>
      </w:pPr>
      <w:r w:rsidRPr="00A36AA9">
        <w:br w:type="page"/>
      </w:r>
    </w:p>
    <w:p w14:paraId="084A6C1D" w14:textId="77777777" w:rsidR="003217D3" w:rsidRDefault="00513F4B" w:rsidP="008B158D">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D137D8" w14:paraId="084A6C21" w14:textId="77777777" w:rsidTr="00D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84A6C1E" w14:textId="77777777" w:rsidR="00D137D8" w:rsidRPr="003217D3" w:rsidRDefault="00D137D8" w:rsidP="008B158D">
            <w:pPr>
              <w:spacing w:before="0"/>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084A6C20" w14:textId="77777777" w:rsidR="00D137D8" w:rsidRPr="003217D3" w:rsidRDefault="00D137D8" w:rsidP="008B158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37D8" w14:paraId="084A6C26" w14:textId="77777777" w:rsidTr="00AE12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22" w14:textId="77777777" w:rsidR="00D137D8" w:rsidRPr="00244176" w:rsidRDefault="00D137D8" w:rsidP="008B158D">
            <w:pPr>
              <w:spacing w:before="0"/>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84A6C23"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084A6C25" w14:textId="318C0E2B"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B5E9C010C8F2423AB9C51966C2675B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443">
                  <w:rPr>
                    <w:rFonts w:ascii="Arial" w:hAnsi="Arial" w:cs="Arial"/>
                    <w:color w:val="auto"/>
                  </w:rPr>
                  <w:t>Compliant</w:t>
                </w:r>
              </w:sdtContent>
            </w:sdt>
            <w:r w:rsidR="00D137D8" w:rsidRPr="00CC646C">
              <w:rPr>
                <w:rFonts w:ascii="Arial" w:hAnsi="Arial" w:cs="Arial"/>
                <w:color w:val="auto"/>
              </w:rPr>
              <w:t xml:space="preserve"> </w:t>
            </w:r>
          </w:p>
        </w:tc>
      </w:tr>
      <w:tr w:rsidR="00D137D8" w14:paraId="084A6C2B"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27"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84A6C28"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084A6C2A" w14:textId="0AAFDEA6"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7FBA3F42F18439BB3B8F642ADE1E1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443">
                  <w:rPr>
                    <w:rFonts w:ascii="Arial" w:hAnsi="Arial" w:cs="Arial"/>
                    <w:color w:val="auto"/>
                  </w:rPr>
                  <w:t>Compliant</w:t>
                </w:r>
              </w:sdtContent>
            </w:sdt>
            <w:r w:rsidR="00D137D8" w:rsidRPr="00CC646C">
              <w:rPr>
                <w:rFonts w:ascii="Arial" w:hAnsi="Arial" w:cs="Arial"/>
                <w:color w:val="auto"/>
              </w:rPr>
              <w:t xml:space="preserve"> </w:t>
            </w:r>
          </w:p>
        </w:tc>
      </w:tr>
      <w:tr w:rsidR="00D137D8" w14:paraId="084A6C34" w14:textId="77777777" w:rsidTr="00AE12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2C"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84A6C2D"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84A6C2E" w14:textId="77777777" w:rsidR="00D137D8" w:rsidRPr="00244176" w:rsidRDefault="00D137D8" w:rsidP="008B158D">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84A6C2F" w14:textId="77777777" w:rsidR="00D137D8" w:rsidRPr="00244176" w:rsidRDefault="00D137D8" w:rsidP="008B158D">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84A6C30" w14:textId="77777777" w:rsidR="00D137D8" w:rsidRPr="00244176" w:rsidRDefault="00D137D8" w:rsidP="008B158D">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84A6C31" w14:textId="77777777" w:rsidR="00D137D8" w:rsidRPr="00244176" w:rsidRDefault="00D137D8" w:rsidP="008B158D">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084A6C33" w14:textId="6B6D1EFF"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31C916FFC4B41F1BE7CC4557D39E0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443">
                  <w:rPr>
                    <w:rFonts w:ascii="Arial" w:hAnsi="Arial" w:cs="Arial"/>
                    <w:color w:val="auto"/>
                  </w:rPr>
                  <w:t>Compliant</w:t>
                </w:r>
              </w:sdtContent>
            </w:sdt>
            <w:r w:rsidR="00D137D8" w:rsidRPr="00CC646C">
              <w:rPr>
                <w:rFonts w:ascii="Arial" w:hAnsi="Arial" w:cs="Arial"/>
                <w:color w:val="auto"/>
              </w:rPr>
              <w:t xml:space="preserve"> </w:t>
            </w:r>
          </w:p>
        </w:tc>
      </w:tr>
      <w:tr w:rsidR="00D137D8" w14:paraId="084A6C39"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35"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84A6C36"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084A6C38" w14:textId="5BA1EF46"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A22A0DC8851435196AAEF43B72DDF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443">
                  <w:rPr>
                    <w:rFonts w:ascii="Arial" w:hAnsi="Arial" w:cs="Arial"/>
                    <w:color w:val="auto"/>
                  </w:rPr>
                  <w:t>Compliant</w:t>
                </w:r>
              </w:sdtContent>
            </w:sdt>
            <w:r w:rsidR="00D137D8" w:rsidRPr="00CC646C">
              <w:rPr>
                <w:rFonts w:ascii="Arial" w:hAnsi="Arial" w:cs="Arial"/>
                <w:color w:val="auto"/>
              </w:rPr>
              <w:t xml:space="preserve"> </w:t>
            </w:r>
          </w:p>
        </w:tc>
      </w:tr>
      <w:tr w:rsidR="00D137D8" w14:paraId="084A6C3E" w14:textId="77777777" w:rsidTr="00AE12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3A"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84A6C3B"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vAlign w:val="top"/>
          </w:tcPr>
          <w:p w14:paraId="084A6C3D" w14:textId="394D13AA"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6059F2DBD1644E484E7B7CBA41538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443">
                  <w:rPr>
                    <w:rFonts w:ascii="Arial" w:hAnsi="Arial" w:cs="Arial"/>
                    <w:color w:val="auto"/>
                  </w:rPr>
                  <w:t>Compliant</w:t>
                </w:r>
              </w:sdtContent>
            </w:sdt>
            <w:r w:rsidR="00D137D8" w:rsidRPr="00CC646C">
              <w:rPr>
                <w:rFonts w:ascii="Arial" w:hAnsi="Arial" w:cs="Arial"/>
                <w:color w:val="auto"/>
              </w:rPr>
              <w:t xml:space="preserve"> </w:t>
            </w:r>
          </w:p>
        </w:tc>
      </w:tr>
      <w:tr w:rsidR="00D137D8" w14:paraId="084A6C43"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3F"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84A6C40"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vAlign w:val="top"/>
          </w:tcPr>
          <w:p w14:paraId="084A6C42" w14:textId="367D38D4"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659188C8DA5845358E8EF1FC03621C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443">
                  <w:rPr>
                    <w:rFonts w:ascii="Arial" w:hAnsi="Arial" w:cs="Arial"/>
                    <w:color w:val="auto"/>
                  </w:rPr>
                  <w:t>Compliant</w:t>
                </w:r>
              </w:sdtContent>
            </w:sdt>
            <w:r w:rsidR="00D137D8" w:rsidRPr="00CC646C">
              <w:rPr>
                <w:rFonts w:ascii="Arial" w:hAnsi="Arial" w:cs="Arial"/>
                <w:color w:val="auto"/>
              </w:rPr>
              <w:t xml:space="preserve"> </w:t>
            </w:r>
          </w:p>
        </w:tc>
      </w:tr>
    </w:tbl>
    <w:p w14:paraId="084A6C44" w14:textId="77777777" w:rsidR="00A63FCF" w:rsidRDefault="00513F4B" w:rsidP="008B158D">
      <w:pPr>
        <w:pStyle w:val="Heading20"/>
        <w:spacing w:line="240" w:lineRule="auto"/>
      </w:pPr>
      <w:r w:rsidRPr="00A36AA9">
        <w:t>Findings</w:t>
      </w:r>
    </w:p>
    <w:p w14:paraId="36D2499E" w14:textId="7865CE05" w:rsidR="00F528EF" w:rsidRDefault="00776D6E" w:rsidP="008B158D">
      <w:pPr>
        <w:pStyle w:val="NormalArial"/>
        <w:rPr>
          <w:rFonts w:eastAsia="Calibri"/>
          <w:color w:val="auto"/>
        </w:rPr>
      </w:pPr>
      <w:r w:rsidRPr="00CA4EEB">
        <w:rPr>
          <w:rFonts w:eastAsia="Calibri"/>
          <w:color w:val="auto"/>
        </w:rPr>
        <w:t xml:space="preserve">Consumers, and their representatives interviewed confirmed </w:t>
      </w:r>
      <w:r w:rsidR="004849D8">
        <w:rPr>
          <w:rFonts w:eastAsia="Calibri"/>
          <w:color w:val="auto"/>
        </w:rPr>
        <w:t>consumers</w:t>
      </w:r>
      <w:r w:rsidRPr="00CA4EEB">
        <w:rPr>
          <w:rFonts w:eastAsia="Calibri"/>
          <w:color w:val="auto"/>
        </w:rPr>
        <w:t xml:space="preserve"> always treated respectfully and with dignity</w:t>
      </w:r>
      <w:r>
        <w:rPr>
          <w:rFonts w:eastAsia="Calibri"/>
          <w:color w:val="auto"/>
        </w:rPr>
        <w:t xml:space="preserve"> and </w:t>
      </w:r>
      <w:r w:rsidRPr="00CA4EEB">
        <w:rPr>
          <w:rFonts w:eastAsia="Calibri"/>
          <w:color w:val="auto"/>
        </w:rPr>
        <w:t>they feel comfortable sharing their personal information with staff and volunteers</w:t>
      </w:r>
      <w:r>
        <w:rPr>
          <w:rFonts w:eastAsia="Calibri"/>
          <w:color w:val="auto"/>
        </w:rPr>
        <w:t>.</w:t>
      </w:r>
    </w:p>
    <w:p w14:paraId="3C5EF503" w14:textId="77777777" w:rsidR="00F528EF" w:rsidRDefault="00F528EF" w:rsidP="008B158D">
      <w:pPr>
        <w:spacing w:before="120"/>
        <w:rPr>
          <w:rFonts w:ascii="Arial" w:eastAsia="Fira Sans Light" w:hAnsi="Arial" w:cs="Arial"/>
          <w:color w:val="auto"/>
          <w:szCs w:val="22"/>
        </w:rPr>
      </w:pPr>
      <w:r w:rsidRPr="00E45E95">
        <w:rPr>
          <w:rFonts w:ascii="Arial" w:eastAsia="Calibri" w:hAnsi="Arial" w:cs="Arial"/>
          <w:color w:val="auto"/>
        </w:rPr>
        <w:t xml:space="preserve">Staff and volunteers described how they show respect to the consumers, by taking the time to talk to them and acknowledging and supporting their preferences. </w:t>
      </w:r>
      <w:r w:rsidRPr="00E45E95">
        <w:rPr>
          <w:rFonts w:ascii="Arial" w:eastAsia="Fira Sans Light" w:hAnsi="Arial" w:cs="Arial"/>
          <w:color w:val="auto"/>
          <w:szCs w:val="22"/>
        </w:rPr>
        <w:t>Staff and volunteers consistently spoke about consumers in ways that conveyed respect and an awareness of their personal circumstances and how this influenced day to day service delivery.</w:t>
      </w:r>
    </w:p>
    <w:p w14:paraId="46F0F6A8" w14:textId="5F1430DA" w:rsidR="00507E0F" w:rsidRPr="00507E0F" w:rsidRDefault="00507E0F" w:rsidP="008B158D">
      <w:pPr>
        <w:spacing w:before="120"/>
        <w:rPr>
          <w:rFonts w:ascii="Arial" w:eastAsia="Calibri" w:hAnsi="Arial" w:cs="Arial"/>
        </w:rPr>
      </w:pPr>
      <w:r w:rsidRPr="00507E0F">
        <w:rPr>
          <w:rFonts w:ascii="Arial" w:eastAsia="Calibri" w:hAnsi="Arial" w:cs="Arial"/>
          <w:color w:val="auto"/>
        </w:rPr>
        <w:t xml:space="preserve">The service demonstrated that </w:t>
      </w:r>
      <w:r>
        <w:rPr>
          <w:rFonts w:ascii="Arial" w:eastAsia="Calibri" w:hAnsi="Arial" w:cs="Arial"/>
          <w:color w:val="auto"/>
        </w:rPr>
        <w:t>how it</w:t>
      </w:r>
      <w:r w:rsidRPr="00507E0F">
        <w:rPr>
          <w:rFonts w:ascii="Arial" w:eastAsia="Calibri" w:hAnsi="Arial" w:cs="Arial"/>
          <w:color w:val="auto"/>
        </w:rPr>
        <w:t xml:space="preserve"> provided </w:t>
      </w:r>
      <w:r w:rsidR="00D33C4D">
        <w:rPr>
          <w:rFonts w:ascii="Arial" w:eastAsia="Calibri" w:hAnsi="Arial" w:cs="Arial"/>
          <w:color w:val="auto"/>
        </w:rPr>
        <w:t xml:space="preserve">care and services </w:t>
      </w:r>
      <w:r w:rsidRPr="00507E0F">
        <w:rPr>
          <w:rFonts w:ascii="Arial" w:eastAsia="Calibri" w:hAnsi="Arial" w:cs="Arial"/>
          <w:color w:val="auto"/>
        </w:rPr>
        <w:t>in a culturally safe way, through consultation with the consumer/representative to ensure their preferences and needs are understood</w:t>
      </w:r>
      <w:r w:rsidR="00D33C4D">
        <w:rPr>
          <w:rFonts w:ascii="Arial" w:eastAsia="Calibri" w:hAnsi="Arial" w:cs="Arial"/>
          <w:color w:val="auto"/>
        </w:rPr>
        <w:t>.</w:t>
      </w:r>
    </w:p>
    <w:p w14:paraId="21EA39ED" w14:textId="52411368" w:rsidR="00F528EF" w:rsidRPr="00E45E95" w:rsidRDefault="00F528EF" w:rsidP="008B158D">
      <w:pPr>
        <w:spacing w:before="120"/>
        <w:rPr>
          <w:rFonts w:ascii="Arial" w:eastAsia="Calibri" w:hAnsi="Arial" w:cs="Arial"/>
          <w:color w:val="auto"/>
        </w:rPr>
      </w:pPr>
      <w:r w:rsidRPr="00E45E95">
        <w:rPr>
          <w:rFonts w:ascii="Arial" w:eastAsia="Calibri" w:hAnsi="Arial" w:cs="Arial"/>
          <w:color w:val="auto"/>
        </w:rPr>
        <w:t>The Assessment Team observed management and staff interacting with consumer</w:t>
      </w:r>
      <w:r w:rsidR="004849D8">
        <w:rPr>
          <w:rFonts w:ascii="Arial" w:eastAsia="Calibri" w:hAnsi="Arial" w:cs="Arial"/>
          <w:color w:val="auto"/>
        </w:rPr>
        <w:t>s</w:t>
      </w:r>
      <w:r w:rsidRPr="00E45E95">
        <w:rPr>
          <w:rFonts w:ascii="Arial" w:eastAsia="Calibri" w:hAnsi="Arial" w:cs="Arial"/>
          <w:color w:val="auto"/>
        </w:rPr>
        <w:t xml:space="preserve"> in a respectful manner over the telephone and in person.</w:t>
      </w:r>
    </w:p>
    <w:p w14:paraId="68D7962F" w14:textId="1DD3ACCF" w:rsidR="00FD5DD4" w:rsidRDefault="001E7809" w:rsidP="008B158D">
      <w:pPr>
        <w:pStyle w:val="NormalArial"/>
        <w:rPr>
          <w:rFonts w:eastAsia="Calibri"/>
          <w:color w:val="auto"/>
        </w:rPr>
      </w:pPr>
      <w:r w:rsidRPr="005B7AA3">
        <w:rPr>
          <w:rFonts w:eastAsia="Calibri"/>
          <w:color w:val="auto"/>
        </w:rPr>
        <w:lastRenderedPageBreak/>
        <w:t>Consumers/representatives confirmed t</w:t>
      </w:r>
      <w:r>
        <w:rPr>
          <w:rFonts w:eastAsia="Calibri"/>
          <w:color w:val="auto"/>
        </w:rPr>
        <w:t xml:space="preserve">he staff </w:t>
      </w:r>
      <w:r w:rsidRPr="005B7AA3">
        <w:rPr>
          <w:rFonts w:eastAsia="Calibri"/>
          <w:color w:val="auto"/>
        </w:rPr>
        <w:t xml:space="preserve">and volunteers understand </w:t>
      </w:r>
      <w:proofErr w:type="spellStart"/>
      <w:r w:rsidR="00E80F0D">
        <w:rPr>
          <w:rFonts w:eastAsia="Calibri"/>
          <w:color w:val="auto"/>
        </w:rPr>
        <w:t>consumers</w:t>
      </w:r>
      <w:proofErr w:type="spellEnd"/>
      <w:r w:rsidRPr="005B7AA3">
        <w:rPr>
          <w:rFonts w:eastAsia="Calibri"/>
          <w:color w:val="auto"/>
        </w:rPr>
        <w:t xml:space="preserve"> needs and preferences and what is important to them. </w:t>
      </w:r>
      <w:r w:rsidR="00E45E95">
        <w:rPr>
          <w:rFonts w:eastAsia="Calibri"/>
          <w:color w:val="auto"/>
        </w:rPr>
        <w:t>Staff and v</w:t>
      </w:r>
      <w:r w:rsidR="00E45E95" w:rsidRPr="003332C2">
        <w:rPr>
          <w:rFonts w:eastAsia="Calibri"/>
          <w:color w:val="auto"/>
        </w:rPr>
        <w:t>olunteers are familiar with consumers’ individual needs and described how services are provided in accordance with consumer’s individual wishes.</w:t>
      </w:r>
      <w:r w:rsidR="00E45E95">
        <w:rPr>
          <w:rFonts w:eastAsia="Calibri"/>
          <w:color w:val="auto"/>
        </w:rPr>
        <w:t xml:space="preserve"> </w:t>
      </w:r>
    </w:p>
    <w:p w14:paraId="31C80B9B" w14:textId="17B6E74C" w:rsidR="00FD5DD4" w:rsidRDefault="00FD5DD4" w:rsidP="008B158D">
      <w:pPr>
        <w:pStyle w:val="NormalArial"/>
        <w:rPr>
          <w:rFonts w:eastAsia="Calibri"/>
          <w:color w:val="auto"/>
        </w:rPr>
      </w:pPr>
      <w:r w:rsidRPr="000D5A6D">
        <w:rPr>
          <w:rFonts w:eastAsia="Calibri"/>
          <w:color w:val="auto"/>
        </w:rPr>
        <w:t xml:space="preserve">Consumers and representatives described how </w:t>
      </w:r>
      <w:r w:rsidR="00E80F0D">
        <w:rPr>
          <w:rFonts w:eastAsia="Calibri"/>
          <w:color w:val="auto"/>
        </w:rPr>
        <w:t>consumers</w:t>
      </w:r>
      <w:r w:rsidRPr="000D5A6D">
        <w:rPr>
          <w:rFonts w:eastAsia="Calibri"/>
          <w:color w:val="auto"/>
        </w:rPr>
        <w:t xml:space="preserve"> are supported to exercise choice and to make their own decisions about the meal service they receive. </w:t>
      </w:r>
      <w:r>
        <w:rPr>
          <w:rFonts w:eastAsia="Calibri"/>
          <w:color w:val="auto"/>
        </w:rPr>
        <w:t>Consumers</w:t>
      </w:r>
      <w:r w:rsidRPr="000D5A6D">
        <w:rPr>
          <w:rFonts w:eastAsia="Calibri"/>
          <w:color w:val="auto"/>
        </w:rPr>
        <w:t xml:space="preserve"> gave examples of how the</w:t>
      </w:r>
      <w:r>
        <w:rPr>
          <w:rFonts w:eastAsia="Calibri"/>
          <w:color w:val="auto"/>
        </w:rPr>
        <w:t xml:space="preserve"> meal delivery </w:t>
      </w:r>
      <w:r w:rsidRPr="000D5A6D">
        <w:rPr>
          <w:rFonts w:eastAsia="Calibri"/>
          <w:color w:val="auto"/>
        </w:rPr>
        <w:t>service supports them to be as independent as possible</w:t>
      </w:r>
      <w:r>
        <w:rPr>
          <w:rFonts w:eastAsia="Calibri"/>
          <w:color w:val="auto"/>
        </w:rPr>
        <w:t>.</w:t>
      </w:r>
    </w:p>
    <w:p w14:paraId="224CF1A3" w14:textId="17EE944F" w:rsidR="00DA2C4F" w:rsidRPr="0054092A" w:rsidRDefault="003F61F4" w:rsidP="008B158D">
      <w:pPr>
        <w:spacing w:before="120"/>
        <w:rPr>
          <w:rFonts w:ascii="Arial" w:hAnsi="Arial" w:cs="Arial"/>
        </w:rPr>
      </w:pPr>
      <w:r w:rsidRPr="003F61F4">
        <w:rPr>
          <w:rFonts w:ascii="Arial" w:eastAsia="Calibri" w:hAnsi="Arial" w:cs="Arial"/>
          <w:color w:val="auto"/>
        </w:rPr>
        <w:t xml:space="preserve">Staff and volunteers interviewed demonstrated knowledge and understanding of the </w:t>
      </w:r>
      <w:r w:rsidRPr="0054092A">
        <w:rPr>
          <w:rFonts w:ascii="Arial" w:eastAsia="Calibri" w:hAnsi="Arial" w:cs="Arial"/>
          <w:color w:val="auto"/>
        </w:rPr>
        <w:t>preferences of individual consumers and how they are supported to make informed choices.</w:t>
      </w:r>
      <w:r w:rsidR="00DA2C4F" w:rsidRPr="0054092A">
        <w:rPr>
          <w:rFonts w:ascii="Arial" w:eastAsia="Calibri" w:hAnsi="Arial" w:cs="Arial"/>
          <w:color w:val="auto"/>
        </w:rPr>
        <w:t xml:space="preserve"> </w:t>
      </w:r>
      <w:r w:rsidR="00DA2C4F" w:rsidRPr="0054092A">
        <w:rPr>
          <w:rFonts w:ascii="Arial" w:hAnsi="Arial" w:cs="Arial"/>
          <w:color w:val="auto"/>
        </w:rPr>
        <w:t xml:space="preserve">Staff and volunteers were also able to describe some instances where they offer alternatives to minimise risk and help the consumers live the best life they can. </w:t>
      </w:r>
    </w:p>
    <w:p w14:paraId="54DD6F45" w14:textId="4BB0B877" w:rsidR="0054092A" w:rsidRDefault="00ED011C" w:rsidP="008B158D">
      <w:pPr>
        <w:spacing w:before="120"/>
        <w:rPr>
          <w:rFonts w:ascii="Arial" w:eastAsia="Calibri" w:hAnsi="Arial" w:cs="Arial"/>
          <w:color w:val="auto"/>
        </w:rPr>
      </w:pPr>
      <w:r w:rsidRPr="0054092A">
        <w:rPr>
          <w:rFonts w:ascii="Arial" w:eastAsia="Calibri" w:hAnsi="Arial" w:cs="Arial"/>
          <w:color w:val="auto"/>
        </w:rPr>
        <w:t>Consumers said they feel well informed about the meal service and what is available to support their needs and preferences. They receive verbal and written information in a way they can understand, which enables them to make informed choices</w:t>
      </w:r>
      <w:r w:rsidR="0054092A" w:rsidRPr="0054092A">
        <w:rPr>
          <w:rFonts w:ascii="Arial" w:eastAsia="Calibri" w:hAnsi="Arial" w:cs="Arial"/>
          <w:color w:val="auto"/>
        </w:rPr>
        <w:t>. Staff and volunteers interviewed were able to describe the various ways that they provide information to consumers to enable them to exercise choice.</w:t>
      </w:r>
    </w:p>
    <w:p w14:paraId="41139027" w14:textId="63614F24" w:rsidR="00C40B12" w:rsidRPr="00271777" w:rsidRDefault="000B547B" w:rsidP="008B158D">
      <w:pPr>
        <w:spacing w:before="120"/>
        <w:rPr>
          <w:rFonts w:ascii="Arial" w:eastAsia="Calibri" w:hAnsi="Arial" w:cs="Arial"/>
          <w:color w:val="auto"/>
        </w:rPr>
      </w:pPr>
      <w:r w:rsidRPr="000B547B">
        <w:rPr>
          <w:rFonts w:ascii="Arial" w:eastAsia="Calibri" w:hAnsi="Arial" w:cs="Arial"/>
          <w:color w:val="auto"/>
        </w:rPr>
        <w:t>Consumers are advised of how their personal information will be used and their consent is sought prior to the sharing of information, including with the consumer’s representative and family members and others involved in the consumer’s care, such as medical and allied health professionals and other service providers.</w:t>
      </w:r>
      <w:r w:rsidR="00271777">
        <w:rPr>
          <w:rFonts w:ascii="Arial" w:eastAsia="Calibri" w:hAnsi="Arial" w:cs="Arial"/>
          <w:color w:val="auto"/>
        </w:rPr>
        <w:t xml:space="preserve"> </w:t>
      </w:r>
      <w:r w:rsidR="00271777" w:rsidRPr="00271777">
        <w:rPr>
          <w:rFonts w:ascii="Arial" w:hAnsi="Arial" w:cs="Arial"/>
        </w:rPr>
        <w:t xml:space="preserve">Staff and volunteers described how they respect the personal privacy of consumers and </w:t>
      </w:r>
      <w:r w:rsidR="00271777" w:rsidRPr="00271777">
        <w:rPr>
          <w:rFonts w:ascii="Arial" w:eastAsia="Calibri" w:hAnsi="Arial" w:cs="Arial"/>
          <w:color w:val="auto"/>
        </w:rPr>
        <w:t>personal</w:t>
      </w:r>
      <w:r w:rsidR="00271777" w:rsidRPr="00271777">
        <w:rPr>
          <w:rFonts w:ascii="Arial" w:hAnsi="Arial" w:cs="Arial"/>
        </w:rPr>
        <w:t xml:space="preserve"> information is kept confidential.</w:t>
      </w:r>
    </w:p>
    <w:p w14:paraId="51E656EA" w14:textId="3C87BE1D" w:rsidR="006568D7" w:rsidRPr="0054092A" w:rsidRDefault="006568D7" w:rsidP="008B158D">
      <w:pPr>
        <w:spacing w:before="120"/>
        <w:rPr>
          <w:rFonts w:ascii="Arial" w:eastAsia="Calibri" w:hAnsi="Arial" w:cs="Arial"/>
        </w:rPr>
      </w:pPr>
      <w:r>
        <w:rPr>
          <w:rFonts w:ascii="Arial" w:eastAsia="Calibri" w:hAnsi="Arial" w:cs="Arial"/>
          <w:color w:val="auto"/>
        </w:rPr>
        <w:t xml:space="preserve">Based on the information summarised above, I find the </w:t>
      </w:r>
      <w:r w:rsidR="00273E55">
        <w:rPr>
          <w:rFonts w:ascii="Arial" w:eastAsia="Calibri" w:hAnsi="Arial" w:cs="Arial"/>
          <w:color w:val="auto"/>
        </w:rPr>
        <w:t xml:space="preserve">provider, in relation to the service, compliant with </w:t>
      </w:r>
      <w:r w:rsidR="001F7755">
        <w:rPr>
          <w:rFonts w:ascii="Arial" w:eastAsia="Calibri" w:hAnsi="Arial" w:cs="Arial"/>
          <w:color w:val="auto"/>
        </w:rPr>
        <w:t>all requirements in Standard 1 Consumer Dignity and Choice</w:t>
      </w:r>
      <w:r w:rsidR="00AE13E0">
        <w:rPr>
          <w:rFonts w:ascii="Arial" w:eastAsia="Calibri" w:hAnsi="Arial" w:cs="Arial"/>
          <w:color w:val="auto"/>
        </w:rPr>
        <w:t xml:space="preserve"> at the time of the performance report decision</w:t>
      </w:r>
      <w:r w:rsidR="001F7755">
        <w:rPr>
          <w:rFonts w:ascii="Arial" w:eastAsia="Calibri" w:hAnsi="Arial" w:cs="Arial"/>
          <w:color w:val="auto"/>
        </w:rPr>
        <w:t>.</w:t>
      </w:r>
    </w:p>
    <w:p w14:paraId="084A6C45" w14:textId="4E029E81" w:rsidR="001A5684" w:rsidRPr="00DA2C4F" w:rsidRDefault="00513F4B" w:rsidP="008B158D">
      <w:pPr>
        <w:spacing w:before="120"/>
        <w:rPr>
          <w:rFonts w:ascii="Arial" w:eastAsia="Calibri" w:hAnsi="Arial" w:cs="Arial"/>
          <w:color w:val="auto"/>
        </w:rPr>
      </w:pPr>
      <w:r w:rsidRPr="00A36AA9">
        <w:br w:type="page"/>
      </w:r>
    </w:p>
    <w:p w14:paraId="084A6C46" w14:textId="77777777" w:rsidR="003217D3" w:rsidRDefault="00513F4B" w:rsidP="008B158D">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D137D8" w14:paraId="084A6C4A" w14:textId="77777777" w:rsidTr="00D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084A6C47" w14:textId="77777777" w:rsidR="00D137D8" w:rsidRPr="003217D3" w:rsidRDefault="00D137D8" w:rsidP="008B158D">
            <w:pPr>
              <w:spacing w:before="0"/>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084A6C49" w14:textId="77777777" w:rsidR="00D137D8" w:rsidRPr="003217D3" w:rsidRDefault="00D137D8" w:rsidP="008B158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37D8" w14:paraId="084A6C4F"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4B"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084A6C4C"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084A6C4E" w14:textId="17D00D59"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8EB138A25194A0690B264390E6F47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86E">
                  <w:rPr>
                    <w:rFonts w:ascii="Arial" w:hAnsi="Arial" w:cs="Arial"/>
                    <w:color w:val="auto"/>
                  </w:rPr>
                  <w:t>Non-compliant</w:t>
                </w:r>
              </w:sdtContent>
            </w:sdt>
            <w:r w:rsidR="00D137D8" w:rsidRPr="00CC646C">
              <w:rPr>
                <w:rFonts w:ascii="Arial" w:hAnsi="Arial" w:cs="Arial"/>
                <w:color w:val="auto"/>
              </w:rPr>
              <w:t xml:space="preserve"> </w:t>
            </w:r>
          </w:p>
        </w:tc>
      </w:tr>
      <w:tr w:rsidR="00D137D8" w14:paraId="084A6C54" w14:textId="77777777" w:rsidTr="00D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50"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084A6C51"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084A6C53" w14:textId="21A14968"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63C0EC7440794CAA8405753131866E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13E0">
                  <w:rPr>
                    <w:rFonts w:ascii="Arial" w:hAnsi="Arial" w:cs="Arial"/>
                    <w:color w:val="auto"/>
                  </w:rPr>
                  <w:t>Compliant</w:t>
                </w:r>
              </w:sdtContent>
            </w:sdt>
            <w:r w:rsidR="00D137D8" w:rsidRPr="00CC646C">
              <w:rPr>
                <w:rFonts w:ascii="Arial" w:hAnsi="Arial" w:cs="Arial"/>
                <w:color w:val="auto"/>
              </w:rPr>
              <w:t xml:space="preserve"> </w:t>
            </w:r>
          </w:p>
        </w:tc>
      </w:tr>
      <w:tr w:rsidR="00D137D8" w14:paraId="084A6C5B"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55"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084A6C56"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84A6C57" w14:textId="77777777" w:rsidR="00D137D8" w:rsidRPr="00244176" w:rsidRDefault="00D137D8" w:rsidP="008B158D">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84A6C58" w14:textId="77777777" w:rsidR="00D137D8" w:rsidRPr="00244176" w:rsidRDefault="00D137D8" w:rsidP="008B158D">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084A6C5A" w14:textId="1D1019BB"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4B6263623EE4105AD4850F62D896F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13E0">
                  <w:rPr>
                    <w:rFonts w:ascii="Arial" w:hAnsi="Arial" w:cs="Arial"/>
                    <w:color w:val="auto"/>
                  </w:rPr>
                  <w:t>Compliant</w:t>
                </w:r>
              </w:sdtContent>
            </w:sdt>
            <w:r w:rsidR="00D137D8" w:rsidRPr="00CC646C">
              <w:rPr>
                <w:rFonts w:ascii="Arial" w:hAnsi="Arial" w:cs="Arial"/>
                <w:color w:val="auto"/>
              </w:rPr>
              <w:t xml:space="preserve"> </w:t>
            </w:r>
          </w:p>
        </w:tc>
      </w:tr>
      <w:tr w:rsidR="00D137D8" w14:paraId="084A6C60" w14:textId="77777777" w:rsidTr="00D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5C"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084A6C5D"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084A6C5F" w14:textId="517CBEC4"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391139735084E8EA94115089EAA81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86E">
                  <w:rPr>
                    <w:rFonts w:ascii="Arial" w:hAnsi="Arial" w:cs="Arial"/>
                    <w:color w:val="auto"/>
                  </w:rPr>
                  <w:t>Non-compliant</w:t>
                </w:r>
              </w:sdtContent>
            </w:sdt>
            <w:r w:rsidR="00D137D8" w:rsidRPr="00CC646C">
              <w:rPr>
                <w:rFonts w:ascii="Arial" w:hAnsi="Arial" w:cs="Arial"/>
                <w:color w:val="auto"/>
              </w:rPr>
              <w:t xml:space="preserve"> </w:t>
            </w:r>
          </w:p>
        </w:tc>
      </w:tr>
      <w:tr w:rsidR="00D137D8" w14:paraId="084A6C65"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61"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84A6C62"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39" w:type="dxa"/>
            <w:shd w:val="clear" w:color="auto" w:fill="auto"/>
            <w:vAlign w:val="top"/>
          </w:tcPr>
          <w:p w14:paraId="084A6C64" w14:textId="12C79E09"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E83F7E699C7C4FCC9FB98EA4A3CAAF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86E">
                  <w:rPr>
                    <w:rFonts w:ascii="Arial" w:hAnsi="Arial" w:cs="Arial"/>
                    <w:color w:val="auto"/>
                  </w:rPr>
                  <w:t>Non-compliant</w:t>
                </w:r>
              </w:sdtContent>
            </w:sdt>
            <w:r w:rsidR="00D137D8" w:rsidRPr="00CC646C">
              <w:rPr>
                <w:rFonts w:ascii="Arial" w:hAnsi="Arial" w:cs="Arial"/>
                <w:color w:val="auto"/>
              </w:rPr>
              <w:t xml:space="preserve"> </w:t>
            </w:r>
          </w:p>
        </w:tc>
      </w:tr>
    </w:tbl>
    <w:bookmarkEnd w:id="2"/>
    <w:p w14:paraId="084A6C66" w14:textId="77777777" w:rsidR="0087700C" w:rsidRDefault="00513F4B" w:rsidP="008B158D">
      <w:pPr>
        <w:pStyle w:val="Heading20"/>
        <w:tabs>
          <w:tab w:val="left" w:pos="1890"/>
        </w:tabs>
        <w:spacing w:line="240" w:lineRule="auto"/>
      </w:pPr>
      <w:r w:rsidRPr="00A36AA9">
        <w:t>Findings</w:t>
      </w:r>
    </w:p>
    <w:p w14:paraId="041668DF" w14:textId="77777777" w:rsidR="00931F33" w:rsidRDefault="00931F33" w:rsidP="008B158D">
      <w:pPr>
        <w:pStyle w:val="NormalArial"/>
        <w:rPr>
          <w:u w:val="single"/>
        </w:rPr>
      </w:pPr>
      <w:r>
        <w:rPr>
          <w:u w:val="single"/>
        </w:rPr>
        <w:t xml:space="preserve">Compliant Evidence </w:t>
      </w:r>
    </w:p>
    <w:p w14:paraId="084A6C67" w14:textId="4A8F02AC" w:rsidR="0087700C" w:rsidRDefault="00931F33" w:rsidP="008B158D">
      <w:pPr>
        <w:pStyle w:val="NormalArial"/>
        <w:rPr>
          <w:u w:val="single"/>
        </w:rPr>
      </w:pPr>
      <w:r>
        <w:rPr>
          <w:u w:val="single"/>
        </w:rPr>
        <w:t>Requirements</w:t>
      </w:r>
      <w:r w:rsidR="00813B18">
        <w:rPr>
          <w:u w:val="single"/>
        </w:rPr>
        <w:t xml:space="preserve"> </w:t>
      </w:r>
      <w:r w:rsidR="00AA58B7">
        <w:rPr>
          <w:u w:val="single"/>
        </w:rPr>
        <w:t>2(3)(b) &amp; 2(3)(c)</w:t>
      </w:r>
    </w:p>
    <w:p w14:paraId="022650BE" w14:textId="5ED40305" w:rsidR="00B169C3" w:rsidRDefault="00B169C3" w:rsidP="008B158D">
      <w:pPr>
        <w:pStyle w:val="NormalArial"/>
        <w:rPr>
          <w:color w:val="auto"/>
        </w:rPr>
      </w:pPr>
      <w:r>
        <w:t xml:space="preserve">Consumers interviewed were able to describe what is important to them in terms of how their meal service is delivered. </w:t>
      </w:r>
      <w:r w:rsidR="006E3B45">
        <w:rPr>
          <w:color w:val="auto"/>
        </w:rPr>
        <w:t xml:space="preserve">Consumer’s needs and preferences are recorded on the meal management system including </w:t>
      </w:r>
      <w:r w:rsidR="006E3B45" w:rsidRPr="00E954F0">
        <w:rPr>
          <w:rFonts w:eastAsia="Calibri"/>
          <w:color w:val="auto"/>
        </w:rPr>
        <w:t>their</w:t>
      </w:r>
      <w:r w:rsidR="006E3B45">
        <w:rPr>
          <w:color w:val="auto"/>
        </w:rPr>
        <w:t xml:space="preserve"> likes and dislikes and any special requirements to inform meal preparation and delivery.</w:t>
      </w:r>
      <w:r w:rsidR="00A20C48">
        <w:rPr>
          <w:color w:val="auto"/>
        </w:rPr>
        <w:t xml:space="preserve"> </w:t>
      </w:r>
      <w:r w:rsidR="00A20C48" w:rsidRPr="00FE6AF2">
        <w:rPr>
          <w:color w:val="auto"/>
        </w:rPr>
        <w:t xml:space="preserve">The </w:t>
      </w:r>
      <w:r w:rsidR="00A20C48">
        <w:rPr>
          <w:color w:val="auto"/>
        </w:rPr>
        <w:t xml:space="preserve">service </w:t>
      </w:r>
      <w:r w:rsidR="00A20C48" w:rsidRPr="00FE6AF2">
        <w:rPr>
          <w:color w:val="auto"/>
        </w:rPr>
        <w:t>manager, staff and volunteers</w:t>
      </w:r>
      <w:r w:rsidR="00A20C48">
        <w:rPr>
          <w:color w:val="auto"/>
        </w:rPr>
        <w:t xml:space="preserve"> </w:t>
      </w:r>
      <w:r w:rsidR="00A20C48" w:rsidRPr="00317E3E">
        <w:rPr>
          <w:color w:val="auto"/>
        </w:rPr>
        <w:t xml:space="preserve">interviewed demonstrated a shared </w:t>
      </w:r>
      <w:r w:rsidR="00A20C48" w:rsidRPr="00DB3A9A">
        <w:rPr>
          <w:color w:val="auto"/>
        </w:rPr>
        <w:t>understanding of consumer’s</w:t>
      </w:r>
      <w:r w:rsidR="00A20C48">
        <w:rPr>
          <w:color w:val="auto"/>
        </w:rPr>
        <w:t xml:space="preserve"> dietary requirements and food preferences</w:t>
      </w:r>
      <w:r w:rsidR="00A20C48" w:rsidRPr="00DB3A9A">
        <w:rPr>
          <w:color w:val="auto"/>
        </w:rPr>
        <w:t xml:space="preserve"> and said they</w:t>
      </w:r>
      <w:r w:rsidR="00A20C48">
        <w:rPr>
          <w:color w:val="auto"/>
        </w:rPr>
        <w:t xml:space="preserve"> </w:t>
      </w:r>
      <w:r w:rsidR="00A20C48" w:rsidRPr="00DB3A9A">
        <w:rPr>
          <w:color w:val="auto"/>
        </w:rPr>
        <w:t xml:space="preserve">refer to the consumer’s needs as </w:t>
      </w:r>
      <w:r w:rsidR="00A20C48" w:rsidRPr="00F5607C">
        <w:rPr>
          <w:color w:val="auto"/>
        </w:rPr>
        <w:t xml:space="preserve">documented on the </w:t>
      </w:r>
      <w:r w:rsidR="00A20C48">
        <w:rPr>
          <w:color w:val="auto"/>
        </w:rPr>
        <w:t xml:space="preserve">meal </w:t>
      </w:r>
      <w:r w:rsidR="00A20C48">
        <w:rPr>
          <w:color w:val="auto"/>
        </w:rPr>
        <w:lastRenderedPageBreak/>
        <w:t xml:space="preserve">management system, the consumer’s individual meal labels </w:t>
      </w:r>
      <w:r w:rsidR="00A20C48" w:rsidRPr="00F5607C">
        <w:rPr>
          <w:color w:val="auto"/>
        </w:rPr>
        <w:t>and</w:t>
      </w:r>
      <w:r w:rsidR="00A20C48">
        <w:rPr>
          <w:color w:val="auto"/>
        </w:rPr>
        <w:t xml:space="preserve"> the </w:t>
      </w:r>
      <w:r w:rsidR="00A20C48" w:rsidRPr="00DB3A9A">
        <w:rPr>
          <w:color w:val="auto"/>
        </w:rPr>
        <w:t>delivery run sheets</w:t>
      </w:r>
      <w:r w:rsidR="00A20C48">
        <w:rPr>
          <w:color w:val="auto"/>
        </w:rPr>
        <w:t xml:space="preserve"> of the service.</w:t>
      </w:r>
    </w:p>
    <w:p w14:paraId="3D7D6CE4" w14:textId="7A02F630" w:rsidR="0047119F" w:rsidRPr="0047119F" w:rsidRDefault="00485858" w:rsidP="008B158D">
      <w:pPr>
        <w:spacing w:before="120"/>
        <w:rPr>
          <w:rFonts w:ascii="Arial" w:hAnsi="Arial" w:cs="Arial"/>
        </w:rPr>
      </w:pPr>
      <w:r w:rsidRPr="0047119F">
        <w:rPr>
          <w:rFonts w:ascii="Arial" w:hAnsi="Arial" w:cs="Arial"/>
        </w:rPr>
        <w:t xml:space="preserve">Consumers interviewed confirmed they are involved in the assessment and planning </w:t>
      </w:r>
      <w:r w:rsidRPr="0047119F">
        <w:rPr>
          <w:rFonts w:ascii="Arial" w:eastAsia="Calibri" w:hAnsi="Arial" w:cs="Arial"/>
          <w:color w:val="auto"/>
        </w:rPr>
        <w:t>process</w:t>
      </w:r>
      <w:r w:rsidRPr="0047119F">
        <w:rPr>
          <w:rFonts w:ascii="Arial" w:hAnsi="Arial" w:cs="Arial"/>
        </w:rPr>
        <w:t xml:space="preserve"> and in making decisions on the meal services they receive</w:t>
      </w:r>
      <w:r w:rsidR="0047119F" w:rsidRPr="0047119F">
        <w:rPr>
          <w:rFonts w:ascii="Arial" w:hAnsi="Arial" w:cs="Arial"/>
        </w:rPr>
        <w:t xml:space="preserve">. The service was able to demonstrate that it </w:t>
      </w:r>
      <w:r w:rsidR="0047119F" w:rsidRPr="0047119F">
        <w:rPr>
          <w:rFonts w:ascii="Arial" w:hAnsi="Arial" w:cs="Arial"/>
          <w:color w:val="auto"/>
        </w:rPr>
        <w:t>communicates</w:t>
      </w:r>
      <w:r w:rsidR="0047119F" w:rsidRPr="0047119F">
        <w:rPr>
          <w:rFonts w:ascii="Arial" w:hAnsi="Arial" w:cs="Arial"/>
        </w:rPr>
        <w:t xml:space="preserve"> with other service providers involved in the care of the consumer.</w:t>
      </w:r>
    </w:p>
    <w:p w14:paraId="4865735F" w14:textId="74457442" w:rsidR="004F2D42" w:rsidRPr="0054092A" w:rsidRDefault="004F2D42" w:rsidP="008B158D">
      <w:pPr>
        <w:spacing w:before="120"/>
        <w:rPr>
          <w:rFonts w:ascii="Arial" w:eastAsia="Calibri" w:hAnsi="Arial" w:cs="Arial"/>
        </w:rPr>
      </w:pPr>
      <w:r>
        <w:rPr>
          <w:rFonts w:ascii="Arial" w:eastAsia="Calibri" w:hAnsi="Arial" w:cs="Arial"/>
          <w:color w:val="auto"/>
        </w:rPr>
        <w:t>Based on the information summarised above, I find the provider, in relation to the service, compliant with Requirements 2(3)(b) and 2(3)(c)</w:t>
      </w:r>
      <w:r w:rsidR="00AE13E0">
        <w:rPr>
          <w:rFonts w:ascii="Arial" w:eastAsia="Calibri" w:hAnsi="Arial" w:cs="Arial"/>
          <w:color w:val="auto"/>
        </w:rPr>
        <w:t xml:space="preserve"> at the time of the performance report decision</w:t>
      </w:r>
      <w:r>
        <w:rPr>
          <w:rFonts w:ascii="Arial" w:eastAsia="Calibri" w:hAnsi="Arial" w:cs="Arial"/>
          <w:color w:val="auto"/>
        </w:rPr>
        <w:t>.</w:t>
      </w:r>
    </w:p>
    <w:p w14:paraId="2A577C8B" w14:textId="23FF93DC" w:rsidR="00CD0D2D" w:rsidRDefault="00CD0D2D" w:rsidP="008B158D">
      <w:pPr>
        <w:pStyle w:val="NormalArial"/>
        <w:rPr>
          <w:u w:val="single"/>
        </w:rPr>
      </w:pPr>
      <w:r>
        <w:rPr>
          <w:u w:val="single"/>
        </w:rPr>
        <w:t>Non-Compliant Evidence</w:t>
      </w:r>
    </w:p>
    <w:p w14:paraId="6426AF21" w14:textId="14B2FCAD" w:rsidR="00CD0D2D" w:rsidRDefault="00CD0D2D" w:rsidP="008B158D">
      <w:pPr>
        <w:pStyle w:val="NormalArial"/>
        <w:rPr>
          <w:u w:val="single"/>
        </w:rPr>
      </w:pPr>
      <w:r>
        <w:rPr>
          <w:u w:val="single"/>
        </w:rPr>
        <w:t>Requirement 2(3)(a)</w:t>
      </w:r>
    </w:p>
    <w:p w14:paraId="203552A2" w14:textId="64DC9A50" w:rsidR="00CD0D2D" w:rsidRDefault="00CD0D2D" w:rsidP="008B158D">
      <w:pPr>
        <w:pStyle w:val="NormalArial"/>
      </w:pPr>
      <w:r>
        <w:t>In relation to Requirement 2(3)(a)</w:t>
      </w:r>
      <w:r w:rsidR="00065DEC">
        <w:t>, the Assessment Team found that the service did not</w:t>
      </w:r>
      <w:r w:rsidR="000F5432">
        <w:t xml:space="preserve"> demonstrate that assessment and planning, </w:t>
      </w:r>
      <w:r w:rsidR="00667716">
        <w:t xml:space="preserve">including the consideration of risk to the consumer’s health and wellbeing, informs the delivery of safe and effective services. </w:t>
      </w:r>
    </w:p>
    <w:p w14:paraId="1CD0DEB0" w14:textId="10D69B0D" w:rsidR="00667716" w:rsidRDefault="00CC0C2B" w:rsidP="008B158D">
      <w:pPr>
        <w:pStyle w:val="NormalArial"/>
      </w:pPr>
      <w:r>
        <w:t>Documentation reviewed by the Assessment Team showed that key risks</w:t>
      </w:r>
      <w:r w:rsidR="000A52A2">
        <w:t xml:space="preserve"> were not consistently identified or documented.</w:t>
      </w:r>
      <w:r w:rsidR="00BA01F5">
        <w:t xml:space="preserve"> </w:t>
      </w:r>
      <w:r w:rsidR="00A8768A">
        <w:t>Staff</w:t>
      </w:r>
      <w:r w:rsidR="00D75D27">
        <w:t xml:space="preserve"> and management</w:t>
      </w:r>
      <w:r w:rsidR="00A8768A">
        <w:t xml:space="preserve"> interviewed were not aware that </w:t>
      </w:r>
      <w:r w:rsidR="006415C9">
        <w:t xml:space="preserve">a consumer’s MAC Support Plan was available to use as a reference for assessment and planning. </w:t>
      </w:r>
      <w:r w:rsidR="00C469FC">
        <w:t>Consumer documentation review</w:t>
      </w:r>
      <w:r w:rsidR="00D75D27">
        <w:t>e</w:t>
      </w:r>
      <w:r w:rsidR="00C469FC">
        <w:t xml:space="preserve">d </w:t>
      </w:r>
      <w:r w:rsidR="00670069">
        <w:t xml:space="preserve">confirmed that relevant information from the consumer’s MAC Support Plan </w:t>
      </w:r>
      <w:r w:rsidR="002C7E8B">
        <w:t>in relation to risks to consumers are</w:t>
      </w:r>
      <w:r w:rsidR="00670069">
        <w:t xml:space="preserve"> not included</w:t>
      </w:r>
      <w:r w:rsidR="002C7E8B">
        <w:t xml:space="preserve"> in care plan documentation. </w:t>
      </w:r>
    </w:p>
    <w:p w14:paraId="3B8D97B6" w14:textId="2AE0B0F6" w:rsidR="008F5385" w:rsidRDefault="008F5385" w:rsidP="008B158D">
      <w:pPr>
        <w:pStyle w:val="NormalArial"/>
        <w:rPr>
          <w:rFonts w:eastAsia="Arial"/>
          <w:color w:val="auto"/>
        </w:rPr>
      </w:pPr>
      <w:r>
        <w:t>When discussed with the service, t</w:t>
      </w:r>
      <w:r w:rsidRPr="00716170">
        <w:rPr>
          <w:rFonts w:eastAsia="Arial"/>
          <w:color w:val="auto"/>
        </w:rPr>
        <w:t xml:space="preserve">he </w:t>
      </w:r>
      <w:r>
        <w:rPr>
          <w:rFonts w:eastAsia="Arial"/>
          <w:color w:val="auto"/>
        </w:rPr>
        <w:t xml:space="preserve">service </w:t>
      </w:r>
      <w:r w:rsidRPr="00716170">
        <w:rPr>
          <w:rFonts w:eastAsia="Arial"/>
          <w:color w:val="auto"/>
        </w:rPr>
        <w:t>manager acknowledged the MAC Support Plan information was beneficial</w:t>
      </w:r>
      <w:r>
        <w:rPr>
          <w:rFonts w:eastAsia="Arial"/>
          <w:color w:val="auto"/>
        </w:rPr>
        <w:t>, particularly</w:t>
      </w:r>
      <w:r w:rsidRPr="00716170">
        <w:rPr>
          <w:rFonts w:eastAsia="Arial"/>
          <w:color w:val="auto"/>
        </w:rPr>
        <w:t xml:space="preserve"> where </w:t>
      </w:r>
      <w:r w:rsidRPr="00E954F0">
        <w:rPr>
          <w:rFonts w:eastAsia="Calibri"/>
          <w:color w:val="auto"/>
        </w:rPr>
        <w:t>health</w:t>
      </w:r>
      <w:r w:rsidRPr="00716170">
        <w:rPr>
          <w:rFonts w:eastAsia="Arial"/>
          <w:color w:val="auto"/>
        </w:rPr>
        <w:t xml:space="preserve"> conditions and/or potential risks</w:t>
      </w:r>
      <w:r>
        <w:rPr>
          <w:rFonts w:eastAsia="Arial"/>
          <w:color w:val="auto"/>
        </w:rPr>
        <w:t xml:space="preserve"> to the consumer’s health and wellbeing may be</w:t>
      </w:r>
      <w:r w:rsidRPr="00716170">
        <w:rPr>
          <w:rFonts w:eastAsia="Arial"/>
          <w:color w:val="auto"/>
        </w:rPr>
        <w:t xml:space="preserve"> relevant to the meal delivery service.</w:t>
      </w:r>
      <w:r w:rsidR="003D345A" w:rsidRPr="003D345A">
        <w:rPr>
          <w:rFonts w:eastAsia="Arial"/>
          <w:color w:val="auto"/>
        </w:rPr>
        <w:t xml:space="preserve"> </w:t>
      </w:r>
      <w:r w:rsidR="003D345A">
        <w:rPr>
          <w:rFonts w:eastAsia="Arial"/>
          <w:color w:val="auto"/>
        </w:rPr>
        <w:t>The service manager also advised the ‘Client interview form’ will be revised to ensure this represents an appropriate service-level assessment and that all relevant information is gathered and documented and held on the consumer’s electronic file.</w:t>
      </w:r>
    </w:p>
    <w:p w14:paraId="44247B12" w14:textId="570D7A71" w:rsidR="00825E61" w:rsidRDefault="003D345A" w:rsidP="008B158D">
      <w:pPr>
        <w:pStyle w:val="NormalArial"/>
        <w:rPr>
          <w:rFonts w:eastAsia="Arial"/>
          <w:color w:val="auto"/>
        </w:rPr>
      </w:pPr>
      <w:r>
        <w:rPr>
          <w:rFonts w:eastAsia="Arial"/>
          <w:color w:val="auto"/>
        </w:rPr>
        <w:t xml:space="preserve">In response to the Assessment Team’s Report, </w:t>
      </w:r>
      <w:r w:rsidR="00C91CA7">
        <w:rPr>
          <w:rFonts w:eastAsia="Arial"/>
          <w:color w:val="auto"/>
        </w:rPr>
        <w:t xml:space="preserve">the service was able to evidence that </w:t>
      </w:r>
      <w:r w:rsidR="001F1CA1">
        <w:rPr>
          <w:rFonts w:eastAsia="Arial"/>
          <w:color w:val="auto"/>
        </w:rPr>
        <w:t xml:space="preserve">it now </w:t>
      </w:r>
      <w:r w:rsidR="00FF7A23">
        <w:rPr>
          <w:rFonts w:eastAsia="Arial"/>
          <w:color w:val="auto"/>
        </w:rPr>
        <w:t xml:space="preserve">has updated in processes so that it now </w:t>
      </w:r>
      <w:r w:rsidR="001F1CA1">
        <w:rPr>
          <w:rFonts w:eastAsia="Arial"/>
          <w:color w:val="auto"/>
        </w:rPr>
        <w:t xml:space="preserve">downloads and assesses consumers most recent MAC Support Plans before </w:t>
      </w:r>
      <w:r w:rsidR="00304138">
        <w:rPr>
          <w:rFonts w:eastAsia="Arial"/>
          <w:color w:val="auto"/>
        </w:rPr>
        <w:t xml:space="preserve">conducting the initial Client Assessment </w:t>
      </w:r>
      <w:r w:rsidR="00937635">
        <w:rPr>
          <w:rFonts w:eastAsia="Arial"/>
          <w:color w:val="auto"/>
        </w:rPr>
        <w:t>and</w:t>
      </w:r>
      <w:r w:rsidR="00304138">
        <w:rPr>
          <w:rFonts w:eastAsia="Arial"/>
          <w:color w:val="auto"/>
        </w:rPr>
        <w:t xml:space="preserve"> performing </w:t>
      </w:r>
      <w:r w:rsidR="00C247C5">
        <w:rPr>
          <w:rFonts w:eastAsia="Arial"/>
          <w:color w:val="auto"/>
        </w:rPr>
        <w:t>reassessments.</w:t>
      </w:r>
      <w:r w:rsidR="0062616A">
        <w:rPr>
          <w:rFonts w:eastAsia="Arial"/>
          <w:color w:val="auto"/>
        </w:rPr>
        <w:t xml:space="preserve"> The service was also able to provide meeting minutes and a continuous improvement plan to </w:t>
      </w:r>
      <w:r w:rsidR="00BC7029">
        <w:rPr>
          <w:rFonts w:eastAsia="Arial"/>
          <w:color w:val="auto"/>
        </w:rPr>
        <w:t xml:space="preserve">support the changes made. </w:t>
      </w:r>
    </w:p>
    <w:p w14:paraId="353BEEAB" w14:textId="2132DAB8" w:rsidR="003D345A" w:rsidRDefault="00697C23" w:rsidP="008B158D">
      <w:pPr>
        <w:pStyle w:val="NormalArial"/>
        <w:rPr>
          <w:rFonts w:eastAsia="Arial"/>
          <w:color w:val="auto"/>
        </w:rPr>
      </w:pPr>
      <w:r>
        <w:rPr>
          <w:rFonts w:eastAsia="Arial"/>
          <w:color w:val="auto"/>
        </w:rPr>
        <w:t xml:space="preserve">Based on the information summarised above, I am satisfied that the service has </w:t>
      </w:r>
      <w:r w:rsidR="006D702D">
        <w:rPr>
          <w:rFonts w:eastAsia="Arial"/>
          <w:color w:val="auto"/>
        </w:rPr>
        <w:t xml:space="preserve">addressed the issues surrounding the lack of consistent information </w:t>
      </w:r>
      <w:r w:rsidR="003D5F37">
        <w:rPr>
          <w:rFonts w:eastAsia="Arial"/>
          <w:color w:val="auto"/>
        </w:rPr>
        <w:t xml:space="preserve">being </w:t>
      </w:r>
      <w:r w:rsidR="006D702D">
        <w:rPr>
          <w:rFonts w:eastAsia="Arial"/>
          <w:color w:val="auto"/>
        </w:rPr>
        <w:t>obtained</w:t>
      </w:r>
      <w:r w:rsidR="003D5F37">
        <w:rPr>
          <w:rFonts w:eastAsia="Arial"/>
          <w:color w:val="auto"/>
        </w:rPr>
        <w:t xml:space="preserve"> during the assessment and planning process in relation to </w:t>
      </w:r>
      <w:r w:rsidR="00C465A4">
        <w:rPr>
          <w:rFonts w:eastAsia="Arial"/>
          <w:color w:val="auto"/>
        </w:rPr>
        <w:t xml:space="preserve">consideration of risks to consumers health and well-being. While I am also satisfied that for new consumers and current consumers requiring re-assessment </w:t>
      </w:r>
      <w:r w:rsidR="008077C1">
        <w:rPr>
          <w:rFonts w:eastAsia="Arial"/>
          <w:color w:val="auto"/>
        </w:rPr>
        <w:t xml:space="preserve">that the MAC Support Plan is being used, I am concerned that the service has not accounted for those consumers who aren’t due for review and are existing to the service. The service was unable to </w:t>
      </w:r>
      <w:r w:rsidR="00883C28">
        <w:rPr>
          <w:rFonts w:eastAsia="Arial"/>
          <w:color w:val="auto"/>
        </w:rPr>
        <w:t xml:space="preserve">demonstrate a process for existing consumers that was sufficient for me to </w:t>
      </w:r>
      <w:r w:rsidR="00AB3DBE">
        <w:rPr>
          <w:rFonts w:eastAsia="Arial"/>
          <w:color w:val="auto"/>
        </w:rPr>
        <w:t>come to a finding of compliance</w:t>
      </w:r>
      <w:r w:rsidR="00883C28">
        <w:rPr>
          <w:rFonts w:eastAsia="Arial"/>
          <w:color w:val="auto"/>
        </w:rPr>
        <w:t xml:space="preserve">. Therefore, I find the service to be non-compliant with Requirement 2(3)(a) at the time of the performance report decision. </w:t>
      </w:r>
    </w:p>
    <w:p w14:paraId="0D8A74E2" w14:textId="18213A4F" w:rsidR="00883C28" w:rsidRDefault="00883C28" w:rsidP="008B158D">
      <w:pPr>
        <w:pStyle w:val="NormalArial"/>
        <w:rPr>
          <w:rFonts w:eastAsia="Arial"/>
          <w:color w:val="auto"/>
          <w:u w:val="single"/>
        </w:rPr>
      </w:pPr>
      <w:r>
        <w:rPr>
          <w:rFonts w:eastAsia="Arial"/>
          <w:color w:val="auto"/>
          <w:u w:val="single"/>
        </w:rPr>
        <w:t>Requirement 2(3)(d)</w:t>
      </w:r>
    </w:p>
    <w:p w14:paraId="02CB6F69" w14:textId="35235A91" w:rsidR="00CB182D" w:rsidRDefault="00380C6A" w:rsidP="008B158D">
      <w:pPr>
        <w:pStyle w:val="NormalArial"/>
        <w:rPr>
          <w:rFonts w:eastAsia="Arial"/>
          <w:color w:val="auto"/>
        </w:rPr>
      </w:pPr>
      <w:r>
        <w:rPr>
          <w:rFonts w:eastAsia="Arial"/>
          <w:color w:val="auto"/>
        </w:rPr>
        <w:t>In relation to Requirement 2(3)(d), the Assessment Team</w:t>
      </w:r>
      <w:r w:rsidR="00AB3DBE">
        <w:rPr>
          <w:rFonts w:eastAsia="Arial"/>
          <w:color w:val="auto"/>
        </w:rPr>
        <w:t xml:space="preserve">’s report included </w:t>
      </w:r>
      <w:r w:rsidR="00CB182D">
        <w:rPr>
          <w:rFonts w:eastAsia="Arial"/>
          <w:color w:val="auto"/>
        </w:rPr>
        <w:t xml:space="preserve">the following relevant evidence. </w:t>
      </w:r>
    </w:p>
    <w:p w14:paraId="3A299B58" w14:textId="6BBB5446" w:rsidR="007718B8" w:rsidRDefault="007718B8" w:rsidP="008B158D">
      <w:pPr>
        <w:pStyle w:val="NormalArial"/>
      </w:pPr>
      <w:r>
        <w:t xml:space="preserve">Feedback from consumers/representatives confirmed that they are aware of the meals service </w:t>
      </w:r>
      <w:r w:rsidR="00AB3DBE">
        <w:t>consumers</w:t>
      </w:r>
      <w:r>
        <w:t xml:space="preserve"> receive, including the range of options available to meet their needs and preferences, how the service prepares meals to meet their dietary requirements and </w:t>
      </w:r>
      <w:r w:rsidRPr="000832F6">
        <w:rPr>
          <w:rFonts w:eastAsia="Calibri"/>
          <w:color w:val="auto"/>
        </w:rPr>
        <w:t>their</w:t>
      </w:r>
      <w:r>
        <w:t xml:space="preserve"> chosen meal delivery days as agreed with the service.</w:t>
      </w:r>
    </w:p>
    <w:p w14:paraId="4435066F" w14:textId="7EF6CBC2" w:rsidR="004E0370" w:rsidRDefault="004E0370" w:rsidP="008B158D">
      <w:pPr>
        <w:pStyle w:val="NormalArial"/>
        <w:rPr>
          <w:rFonts w:eastAsia="Arial"/>
          <w:color w:val="auto"/>
        </w:rPr>
      </w:pPr>
      <w:r>
        <w:lastRenderedPageBreak/>
        <w:t>D</w:t>
      </w:r>
      <w:r w:rsidRPr="00AC49DF">
        <w:t xml:space="preserve">etails of the consumer’s current meal requirements and preferences were sighted </w:t>
      </w:r>
      <w:r>
        <w:t>on the meal management system and on the information referred to by kitchen staff and volunteers.</w:t>
      </w:r>
      <w:r w:rsidR="003D64D7" w:rsidRPr="003D64D7">
        <w:t xml:space="preserve"> </w:t>
      </w:r>
      <w:r w:rsidR="003D64D7">
        <w:t>Staff and v</w:t>
      </w:r>
      <w:r w:rsidR="003D64D7" w:rsidRPr="00AC49DF">
        <w:t>olunteers readily demonstrated how they knew what meals each consumer required on daily basis and how these were to be prepared and delivered to meet the consumer’s needs and</w:t>
      </w:r>
      <w:r w:rsidR="003D64D7" w:rsidRPr="000832F6">
        <w:rPr>
          <w:rFonts w:eastAsia="Fira Sans Light"/>
          <w:color w:val="auto"/>
          <w:szCs w:val="22"/>
        </w:rPr>
        <w:t xml:space="preserve"> preferences.</w:t>
      </w:r>
    </w:p>
    <w:p w14:paraId="5AB235DE" w14:textId="557F8C1E" w:rsidR="00883C28" w:rsidRDefault="003D64D7" w:rsidP="008B158D">
      <w:pPr>
        <w:pStyle w:val="NormalArial"/>
        <w:rPr>
          <w:rFonts w:eastAsia="Arial"/>
          <w:color w:val="auto"/>
        </w:rPr>
      </w:pPr>
      <w:r>
        <w:rPr>
          <w:rFonts w:eastAsia="Arial"/>
          <w:color w:val="auto"/>
        </w:rPr>
        <w:t xml:space="preserve">However, the </w:t>
      </w:r>
      <w:r w:rsidR="00380C6A">
        <w:rPr>
          <w:rFonts w:eastAsia="Arial"/>
          <w:color w:val="auto"/>
        </w:rPr>
        <w:t>service</w:t>
      </w:r>
      <w:r w:rsidR="0077697F">
        <w:rPr>
          <w:rFonts w:eastAsia="Arial"/>
          <w:color w:val="auto"/>
        </w:rPr>
        <w:t xml:space="preserve"> </w:t>
      </w:r>
      <w:r w:rsidR="000116F3">
        <w:rPr>
          <w:rFonts w:eastAsia="Arial"/>
          <w:color w:val="auto"/>
        </w:rPr>
        <w:t xml:space="preserve">was unable to evidence a documented service plan setting out the meal </w:t>
      </w:r>
      <w:r w:rsidR="00CB182D">
        <w:rPr>
          <w:rFonts w:eastAsia="Arial"/>
          <w:color w:val="auto"/>
        </w:rPr>
        <w:t>delivery service agreed with the consumer, including how the mea</w:t>
      </w:r>
      <w:r w:rsidR="000C3CB2">
        <w:rPr>
          <w:rFonts w:eastAsia="Arial"/>
          <w:color w:val="auto"/>
        </w:rPr>
        <w:t xml:space="preserve">l will be provided to meet the consumer’s individual and/or specific needs and the level of assistance the consumer requires with managing their meals at the time of delivery. </w:t>
      </w:r>
      <w:r w:rsidR="0050103A">
        <w:rPr>
          <w:rFonts w:eastAsia="Arial"/>
          <w:color w:val="auto"/>
        </w:rPr>
        <w:t>When discussed with the service at the time of the quality audit, the service manager located a template service plan and advised this would be implement for each consumer and a copy provided to them.</w:t>
      </w:r>
    </w:p>
    <w:p w14:paraId="05240E30" w14:textId="77777777" w:rsidR="00052C18" w:rsidRDefault="0050103A" w:rsidP="008B158D">
      <w:pPr>
        <w:pStyle w:val="NormalArial"/>
        <w:rPr>
          <w:rFonts w:eastAsia="Arial"/>
          <w:color w:val="auto"/>
        </w:rPr>
      </w:pPr>
      <w:r>
        <w:rPr>
          <w:rFonts w:eastAsia="Arial"/>
          <w:color w:val="auto"/>
        </w:rPr>
        <w:t xml:space="preserve">In response to the Assessment Team’s Report, the service </w:t>
      </w:r>
      <w:r w:rsidR="004958C1">
        <w:rPr>
          <w:rFonts w:eastAsia="Arial"/>
          <w:color w:val="auto"/>
        </w:rPr>
        <w:t xml:space="preserve">did not provide evidence </w:t>
      </w:r>
      <w:r w:rsidR="00CE10BA">
        <w:rPr>
          <w:rFonts w:eastAsia="Arial"/>
          <w:color w:val="auto"/>
        </w:rPr>
        <w:t>o</w:t>
      </w:r>
      <w:r w:rsidR="00BA1693">
        <w:rPr>
          <w:rFonts w:eastAsia="Arial"/>
          <w:color w:val="auto"/>
        </w:rPr>
        <w:t>r documentation to show the service plan being imbedded into the services processes</w:t>
      </w:r>
      <w:r w:rsidR="00052C18">
        <w:rPr>
          <w:rFonts w:eastAsia="Arial"/>
          <w:color w:val="auto"/>
        </w:rPr>
        <w:t xml:space="preserve"> and effectively communicated with consumers. </w:t>
      </w:r>
    </w:p>
    <w:p w14:paraId="4617C507" w14:textId="320DCD5D" w:rsidR="0050103A" w:rsidRDefault="00052C18" w:rsidP="008B158D">
      <w:pPr>
        <w:pStyle w:val="NormalArial"/>
        <w:rPr>
          <w:rFonts w:eastAsia="Arial"/>
          <w:color w:val="auto"/>
        </w:rPr>
      </w:pPr>
      <w:r>
        <w:rPr>
          <w:rFonts w:eastAsia="Arial"/>
          <w:color w:val="auto"/>
        </w:rPr>
        <w:t xml:space="preserve">Based on the information summarised above, I find the provider, in relation to the service, </w:t>
      </w:r>
      <w:r w:rsidR="005167E9">
        <w:rPr>
          <w:rFonts w:eastAsia="Arial"/>
          <w:color w:val="auto"/>
        </w:rPr>
        <w:t xml:space="preserve">non-compliant with Requirement 2(3)(d) at the time of the performance report decision. </w:t>
      </w:r>
    </w:p>
    <w:p w14:paraId="5D0E9F6E" w14:textId="102944B8" w:rsidR="005167E9" w:rsidRDefault="005167E9" w:rsidP="008B158D">
      <w:pPr>
        <w:pStyle w:val="NormalArial"/>
        <w:rPr>
          <w:rFonts w:eastAsia="Arial"/>
          <w:color w:val="auto"/>
          <w:u w:val="single"/>
        </w:rPr>
      </w:pPr>
      <w:r>
        <w:rPr>
          <w:rFonts w:eastAsia="Arial"/>
          <w:color w:val="auto"/>
          <w:u w:val="single"/>
        </w:rPr>
        <w:t>Requirement 2(3)(e)</w:t>
      </w:r>
    </w:p>
    <w:p w14:paraId="0634F7B9" w14:textId="1EE8EC78" w:rsidR="005167E9" w:rsidRDefault="00E9373E" w:rsidP="008B158D">
      <w:pPr>
        <w:pStyle w:val="NormalArial"/>
        <w:rPr>
          <w:rFonts w:eastAsia="Arial"/>
          <w:color w:val="auto"/>
        </w:rPr>
      </w:pPr>
      <w:r>
        <w:rPr>
          <w:rFonts w:eastAsia="Arial"/>
          <w:color w:val="auto"/>
        </w:rPr>
        <w:t>In relation to Requirement 2(3)(e), the Assessment Team found</w:t>
      </w:r>
      <w:r w:rsidR="003C0505">
        <w:rPr>
          <w:rFonts w:eastAsia="Arial"/>
          <w:color w:val="auto"/>
        </w:rPr>
        <w:t xml:space="preserve"> that the service does not conduct a formal review of each consumer’s needs and preferences regularly</w:t>
      </w:r>
      <w:r w:rsidR="00117BBC">
        <w:rPr>
          <w:rFonts w:eastAsia="Arial"/>
          <w:color w:val="auto"/>
        </w:rPr>
        <w:t xml:space="preserve"> to identify a change in circumstances or following and incident and/or change in </w:t>
      </w:r>
      <w:r w:rsidR="00CD6CF7">
        <w:rPr>
          <w:rFonts w:eastAsia="Arial"/>
          <w:color w:val="auto"/>
        </w:rPr>
        <w:t>consumer’s condition.</w:t>
      </w:r>
    </w:p>
    <w:p w14:paraId="439FF819" w14:textId="034BE7D5" w:rsidR="0012171A" w:rsidRPr="0012171A" w:rsidRDefault="0012171A" w:rsidP="008B158D">
      <w:pPr>
        <w:spacing w:before="120"/>
        <w:rPr>
          <w:rFonts w:ascii="Arial" w:hAnsi="Arial" w:cs="Arial"/>
        </w:rPr>
      </w:pPr>
      <w:r w:rsidRPr="0012171A">
        <w:rPr>
          <w:rFonts w:ascii="Arial" w:hAnsi="Arial" w:cs="Arial"/>
        </w:rPr>
        <w:t xml:space="preserve">Consumers/representatives interviewed advised they contact the service when they want to make changes </w:t>
      </w:r>
      <w:r w:rsidR="00AB3DBE">
        <w:rPr>
          <w:rFonts w:ascii="Arial" w:hAnsi="Arial" w:cs="Arial"/>
        </w:rPr>
        <w:t>consumers</w:t>
      </w:r>
      <w:r w:rsidRPr="0012171A">
        <w:rPr>
          <w:rFonts w:ascii="Arial" w:hAnsi="Arial" w:cs="Arial"/>
        </w:rPr>
        <w:t xml:space="preserve"> meal choices and delivery days. However, when asked if the service contacts them to discuss </w:t>
      </w:r>
      <w:r w:rsidR="000258D2">
        <w:rPr>
          <w:rFonts w:ascii="Arial" w:hAnsi="Arial" w:cs="Arial"/>
        </w:rPr>
        <w:t>consumers</w:t>
      </w:r>
      <w:r w:rsidR="008B158D">
        <w:rPr>
          <w:rFonts w:ascii="Arial" w:hAnsi="Arial" w:cs="Arial"/>
        </w:rPr>
        <w:t>’</w:t>
      </w:r>
      <w:r w:rsidRPr="0012171A">
        <w:rPr>
          <w:rFonts w:ascii="Arial" w:hAnsi="Arial" w:cs="Arial"/>
        </w:rPr>
        <w:t xml:space="preserve"> needs and any change to these, they advised they themselves initiate contact with the service.</w:t>
      </w:r>
    </w:p>
    <w:p w14:paraId="32B97BE8" w14:textId="572D0296" w:rsidR="006B2AA3" w:rsidRPr="0012171A" w:rsidRDefault="006B2AA3" w:rsidP="008B158D">
      <w:pPr>
        <w:spacing w:before="120"/>
        <w:rPr>
          <w:rFonts w:ascii="Arial" w:hAnsi="Arial" w:cs="Arial"/>
        </w:rPr>
      </w:pPr>
      <w:r w:rsidRPr="0012171A">
        <w:rPr>
          <w:rFonts w:ascii="Arial" w:hAnsi="Arial" w:cs="Arial"/>
        </w:rPr>
        <w:t>The service manager and volunteers were able to describe instances when there had been incidents involving the consumer, including falls, admission to hospital or non-response to a scheduled visit</w:t>
      </w:r>
      <w:r w:rsidR="000258D2">
        <w:rPr>
          <w:rFonts w:ascii="Arial" w:hAnsi="Arial" w:cs="Arial"/>
        </w:rPr>
        <w:t>, which may result in a change in need or preference relative to the service provided.</w:t>
      </w:r>
      <w:r w:rsidRPr="0012171A">
        <w:rPr>
          <w:rFonts w:ascii="Arial" w:hAnsi="Arial" w:cs="Arial"/>
        </w:rPr>
        <w:t xml:space="preserve"> However, this information and the follow up action taken was not documented including a review to identify any changes in needs.</w:t>
      </w:r>
    </w:p>
    <w:p w14:paraId="51ED877A" w14:textId="6A327218" w:rsidR="00CD6CF7" w:rsidRDefault="00BC5550" w:rsidP="008B158D">
      <w:pPr>
        <w:pStyle w:val="NormalArial"/>
      </w:pPr>
      <w:r>
        <w:t>When discussed with service, the service manager confirmed the services does not actively conduct regular reviews of each consumer’s needs and preferences. They advised a process will be implemented for consumer reviews, a forward plan will be developed to conduct consumer reviews with priority given to those consumers with special dietary requirements or where potential risk is indicated.</w:t>
      </w:r>
    </w:p>
    <w:p w14:paraId="5298500A" w14:textId="008001B9" w:rsidR="00CC6F33" w:rsidRDefault="009D53D9" w:rsidP="008B158D">
      <w:pPr>
        <w:pStyle w:val="NormalArial"/>
      </w:pPr>
      <w:r>
        <w:t xml:space="preserve">In response to the Assessment Team Report, the service was able to evidence that it had introduced a Client Review/Reassessment Form to be used when the service conducts annual reviews </w:t>
      </w:r>
      <w:r w:rsidR="00CC6F33">
        <w:t xml:space="preserve">and when it re-assesses consumers who have recently been in hospital or had other changes that may affect their meal service. </w:t>
      </w:r>
      <w:r w:rsidR="00E64638">
        <w:t xml:space="preserve">The service also advised it had created a tracking system to indicate when consumers are due for the re-assessment of their services and that they were in the process of working through the backlog of Client Reassessments. </w:t>
      </w:r>
    </w:p>
    <w:p w14:paraId="1ECB3CDA" w14:textId="02ADA5AF" w:rsidR="00E64638" w:rsidRPr="00E64638" w:rsidRDefault="00E64638" w:rsidP="008B158D">
      <w:pPr>
        <w:pStyle w:val="NormalArial"/>
      </w:pPr>
      <w:r>
        <w:t xml:space="preserve">In coming to my decision, I acknowledge the work undertaken by the service in relation to </w:t>
      </w:r>
      <w:r w:rsidR="00147E6A">
        <w:t xml:space="preserve">the implementation of the </w:t>
      </w:r>
      <w:r w:rsidR="00A42162">
        <w:t xml:space="preserve">review/re-assessment documentation and for the tracking of re-assessment requirements </w:t>
      </w:r>
      <w:r w:rsidR="00CC2508">
        <w:t xml:space="preserve">of consumers. However, at the time of the performance report decision, the service has not </w:t>
      </w:r>
      <w:r w:rsidR="007F00A9">
        <w:t xml:space="preserve">completed reviews/re-assessments of consumers of the meal service. Therefore, I find the service to be non-compliant </w:t>
      </w:r>
      <w:r w:rsidR="005C3CA0">
        <w:t>with Requirement 2(3)(e) at the time of the performance</w:t>
      </w:r>
      <w:r w:rsidR="00C85121">
        <w:t xml:space="preserve"> report</w:t>
      </w:r>
      <w:r w:rsidR="005C3CA0">
        <w:t xml:space="preserve"> decision. </w:t>
      </w:r>
    </w:p>
    <w:p w14:paraId="084A6C68" w14:textId="717C6B85" w:rsidR="003217D3" w:rsidRPr="008D4ADB" w:rsidRDefault="008D4ADB" w:rsidP="008B158D">
      <w:pPr>
        <w:pStyle w:val="Heading1"/>
        <w:spacing w:before="120" w:after="240" w:line="240" w:lineRule="auto"/>
        <w:rPr>
          <w:rFonts w:ascii="Arial" w:hAnsi="Arial" w:cs="Arial"/>
        </w:rPr>
      </w:pPr>
      <w:r w:rsidRPr="00A36AA9">
        <w:rPr>
          <w:rFonts w:ascii="Arial" w:hAnsi="Arial" w:cs="Arial"/>
        </w:rPr>
        <w:lastRenderedPageBreak/>
        <w:t xml:space="preserve">Standard </w:t>
      </w:r>
      <w:r>
        <w:rPr>
          <w:rFonts w:ascii="Arial" w:hAnsi="Arial" w:cs="Arial"/>
        </w:rPr>
        <w:t>3</w:t>
      </w:r>
    </w:p>
    <w:tbl>
      <w:tblPr>
        <w:tblStyle w:val="TableGrid"/>
        <w:tblW w:w="0" w:type="auto"/>
        <w:tblLook w:val="04A0" w:firstRow="1" w:lastRow="0" w:firstColumn="1" w:lastColumn="0" w:noHBand="0" w:noVBand="1"/>
      </w:tblPr>
      <w:tblGrid>
        <w:gridCol w:w="2377"/>
        <w:gridCol w:w="4535"/>
        <w:gridCol w:w="1982"/>
      </w:tblGrid>
      <w:tr w:rsidR="00D137D8" w14:paraId="084A6C6C" w14:textId="77777777" w:rsidTr="00D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A6C69" w14:textId="77777777" w:rsidR="00D137D8" w:rsidRPr="003217D3" w:rsidRDefault="00D137D8" w:rsidP="008B158D">
            <w:pPr>
              <w:spacing w:before="0"/>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A6C6B" w14:textId="77777777" w:rsidR="00D137D8" w:rsidRPr="003217D3" w:rsidRDefault="00D137D8" w:rsidP="008B158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37D8" w14:paraId="084A6C74" w14:textId="77777777" w:rsidTr="00AE12A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6D"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6E"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84A6C6F" w14:textId="77777777" w:rsidR="00D137D8" w:rsidRPr="00244176" w:rsidRDefault="00D137D8" w:rsidP="008B158D">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84A6C70" w14:textId="77777777" w:rsidR="00D137D8" w:rsidRPr="00244176" w:rsidRDefault="00D137D8" w:rsidP="008B158D">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84A6C71" w14:textId="77777777" w:rsidR="00D137D8" w:rsidRPr="00244176" w:rsidRDefault="00D137D8" w:rsidP="008B158D">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73" w14:textId="23D86B77"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53995E8182A400787FFB253BEC90B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r w:rsidR="00D137D8" w14:paraId="084A6C79"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75"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76"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78" w14:textId="3EAAEFCF"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0E4293BA14F041AEAF1005AE9A5EB6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r w:rsidR="00D137D8" w14:paraId="084A6C7E" w14:textId="77777777" w:rsidTr="00AE12A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7A" w14:textId="77777777" w:rsidR="00D137D8" w:rsidRPr="00244176" w:rsidRDefault="00D137D8" w:rsidP="008B158D">
            <w:pPr>
              <w:tabs>
                <w:tab w:val="right" w:pos="9026"/>
              </w:tabs>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7B" w14:textId="77777777" w:rsidR="00D137D8" w:rsidRPr="00244176" w:rsidRDefault="00D137D8" w:rsidP="008B158D">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7D" w14:textId="33486C3F"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2EF1E2B200EC49F581034259CCA193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r w:rsidR="00D137D8" w14:paraId="084A6C83"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7F"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0"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2" w14:textId="112F7B3C"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514D6C56C6424260A7FDFEC0F842F2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r w:rsidR="00D137D8" w14:paraId="084A6C88" w14:textId="77777777" w:rsidTr="00AE12A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4"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5"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7" w14:textId="6066B465"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2553620044B4471581435CC414E3E3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r w:rsidR="00D137D8" w14:paraId="084A6C8D"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9"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A"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C" w14:textId="50123E14"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72C4451BE9B24253B30B01B278CC25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r w:rsidR="00D137D8" w14:paraId="084A6C94" w14:textId="77777777" w:rsidTr="00AE12A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E"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8F"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84A6C90" w14:textId="77777777" w:rsidR="00D137D8" w:rsidRPr="00244176" w:rsidRDefault="00D137D8" w:rsidP="008B158D">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84A6C91" w14:textId="77777777" w:rsidR="00D137D8" w:rsidRPr="00244176" w:rsidRDefault="00D137D8" w:rsidP="008B158D">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A6C93" w14:textId="7F20C363"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3696B3B0B650453F801A1928C69164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bl>
    <w:bookmarkEnd w:id="3"/>
    <w:p w14:paraId="084A6C95" w14:textId="77777777" w:rsidR="002253FC" w:rsidRDefault="00513F4B" w:rsidP="008B158D">
      <w:pPr>
        <w:pStyle w:val="Heading20"/>
        <w:spacing w:line="240" w:lineRule="auto"/>
      </w:pPr>
      <w:r w:rsidRPr="00A36AA9">
        <w:t>Findings</w:t>
      </w:r>
    </w:p>
    <w:p w14:paraId="084A6C96" w14:textId="1AD05298" w:rsidR="0087700C" w:rsidRPr="006B4042" w:rsidRDefault="00E14397" w:rsidP="008B158D">
      <w:pPr>
        <w:pStyle w:val="NormalArial"/>
      </w:pPr>
      <w:r>
        <w:t>This Standard was not relevant to the quality audit as the provider does not provide clinical or personal care being that it is a meal delivery service.</w:t>
      </w:r>
      <w:r w:rsidR="00513F4B" w:rsidRPr="006B4042">
        <w:br w:type="page"/>
      </w:r>
    </w:p>
    <w:p w14:paraId="084A6C97" w14:textId="77777777" w:rsidR="00FC045E" w:rsidRPr="00A36AA9" w:rsidRDefault="00513F4B" w:rsidP="008B158D">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D137D8" w14:paraId="084A6C9B" w14:textId="77777777" w:rsidTr="00D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084A6C98" w14:textId="77777777" w:rsidR="00D137D8" w:rsidRPr="00991076" w:rsidRDefault="00D137D8" w:rsidP="008B158D">
            <w:pPr>
              <w:spacing w:before="0"/>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084A6C9A" w14:textId="77777777" w:rsidR="00D137D8" w:rsidRPr="00991076" w:rsidRDefault="00D137D8" w:rsidP="008B158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137D8" w14:paraId="084A6CA0"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9C"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084A6C9D"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5" w:type="dxa"/>
            <w:shd w:val="clear" w:color="auto" w:fill="auto"/>
            <w:vAlign w:val="top"/>
          </w:tcPr>
          <w:p w14:paraId="084A6C9F" w14:textId="41E01D36"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261165168B5A4BA88DFAE9994A1FDC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29BB">
                  <w:rPr>
                    <w:rFonts w:ascii="Arial" w:hAnsi="Arial" w:cs="Arial"/>
                    <w:color w:val="auto"/>
                  </w:rPr>
                  <w:t>Compliant</w:t>
                </w:r>
              </w:sdtContent>
            </w:sdt>
            <w:r w:rsidR="00D137D8" w:rsidRPr="00CC646C">
              <w:rPr>
                <w:rFonts w:ascii="Arial" w:hAnsi="Arial" w:cs="Arial"/>
                <w:color w:val="auto"/>
              </w:rPr>
              <w:t xml:space="preserve"> </w:t>
            </w:r>
          </w:p>
        </w:tc>
      </w:tr>
      <w:tr w:rsidR="00D137D8" w14:paraId="084A6CA5" w14:textId="77777777" w:rsidTr="00D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A1"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084A6CA2"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5" w:type="dxa"/>
            <w:shd w:val="clear" w:color="auto" w:fill="auto"/>
            <w:vAlign w:val="top"/>
          </w:tcPr>
          <w:p w14:paraId="084A6CA4" w14:textId="2DE97634"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17F36D00D4F4A0E9140DFE1BAE302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5848">
                  <w:rPr>
                    <w:rFonts w:ascii="Arial" w:hAnsi="Arial" w:cs="Arial"/>
                    <w:color w:val="auto"/>
                  </w:rPr>
                  <w:t>Compliant</w:t>
                </w:r>
              </w:sdtContent>
            </w:sdt>
            <w:r w:rsidR="00D137D8" w:rsidRPr="00CC646C">
              <w:rPr>
                <w:rFonts w:ascii="Arial" w:hAnsi="Arial" w:cs="Arial"/>
                <w:color w:val="auto"/>
              </w:rPr>
              <w:t xml:space="preserve"> </w:t>
            </w:r>
          </w:p>
        </w:tc>
      </w:tr>
      <w:tr w:rsidR="00D137D8" w14:paraId="084A6CAD"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A6"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084A6CA7"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84A6CA8" w14:textId="77777777" w:rsidR="00D137D8" w:rsidRPr="00244176" w:rsidRDefault="00D137D8" w:rsidP="008B158D">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84A6CA9" w14:textId="77777777" w:rsidR="00D137D8" w:rsidRPr="00244176" w:rsidRDefault="00D137D8" w:rsidP="008B158D">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84A6CAA" w14:textId="77777777" w:rsidR="00D137D8" w:rsidRPr="00244176" w:rsidRDefault="00D137D8" w:rsidP="008B158D">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084A6CAC" w14:textId="6FD4667F"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02CDC6A150834619A7A171579A4603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5848">
                  <w:rPr>
                    <w:rFonts w:ascii="Arial" w:hAnsi="Arial" w:cs="Arial"/>
                    <w:color w:val="auto"/>
                  </w:rPr>
                  <w:t>Compliant</w:t>
                </w:r>
              </w:sdtContent>
            </w:sdt>
            <w:r w:rsidR="00D137D8" w:rsidRPr="00CC646C">
              <w:rPr>
                <w:rFonts w:ascii="Arial" w:hAnsi="Arial" w:cs="Arial"/>
                <w:color w:val="auto"/>
              </w:rPr>
              <w:t xml:space="preserve"> </w:t>
            </w:r>
          </w:p>
        </w:tc>
      </w:tr>
      <w:tr w:rsidR="00D137D8" w14:paraId="084A6CB2" w14:textId="77777777" w:rsidTr="00D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AE"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084A6CAF"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084A6CB1" w14:textId="6D919E44"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66CA6B6417D4139BF641EB3FFB03B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5848">
                  <w:rPr>
                    <w:rFonts w:ascii="Arial" w:hAnsi="Arial" w:cs="Arial"/>
                    <w:color w:val="auto"/>
                  </w:rPr>
                  <w:t>Compliant</w:t>
                </w:r>
              </w:sdtContent>
            </w:sdt>
            <w:r w:rsidR="00D137D8" w:rsidRPr="00CC646C">
              <w:rPr>
                <w:rFonts w:ascii="Arial" w:hAnsi="Arial" w:cs="Arial"/>
                <w:color w:val="auto"/>
              </w:rPr>
              <w:t xml:space="preserve"> </w:t>
            </w:r>
          </w:p>
        </w:tc>
      </w:tr>
      <w:tr w:rsidR="00D137D8" w14:paraId="084A6CB7"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B3"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084A6CB4"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084A6CB6" w14:textId="4A6A257C"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2183E4113E8463BBAE07AFED877CC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5848">
                  <w:rPr>
                    <w:rFonts w:ascii="Arial" w:hAnsi="Arial" w:cs="Arial"/>
                    <w:color w:val="auto"/>
                  </w:rPr>
                  <w:t>Compliant</w:t>
                </w:r>
              </w:sdtContent>
            </w:sdt>
            <w:r w:rsidR="00D137D8" w:rsidRPr="00CC646C">
              <w:rPr>
                <w:rFonts w:ascii="Arial" w:hAnsi="Arial" w:cs="Arial"/>
                <w:color w:val="auto"/>
              </w:rPr>
              <w:t xml:space="preserve"> </w:t>
            </w:r>
          </w:p>
        </w:tc>
      </w:tr>
      <w:tr w:rsidR="00D137D8" w14:paraId="084A6CBC" w14:textId="77777777" w:rsidTr="00D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B8"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084A6CB9"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084A6CBB" w14:textId="0656707A"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86FE2238F49C43C689CEA46D131342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5848">
                  <w:rPr>
                    <w:rFonts w:ascii="Arial" w:hAnsi="Arial" w:cs="Arial"/>
                    <w:color w:val="auto"/>
                  </w:rPr>
                  <w:t>Compliant</w:t>
                </w:r>
              </w:sdtContent>
            </w:sdt>
            <w:r w:rsidR="00D137D8" w:rsidRPr="00CC646C">
              <w:rPr>
                <w:rFonts w:ascii="Arial" w:hAnsi="Arial" w:cs="Arial"/>
                <w:color w:val="auto"/>
              </w:rPr>
              <w:t xml:space="preserve"> </w:t>
            </w:r>
          </w:p>
        </w:tc>
      </w:tr>
      <w:tr w:rsidR="00D137D8" w14:paraId="084A6CC1" w14:textId="77777777" w:rsidTr="00D137D8">
        <w:tc>
          <w:tcPr>
            <w:cnfStyle w:val="001000000000" w:firstRow="0" w:lastRow="0" w:firstColumn="1" w:lastColumn="0" w:oddVBand="0" w:evenVBand="0" w:oddHBand="0" w:evenHBand="0" w:firstRowFirstColumn="0" w:firstRowLastColumn="0" w:lastRowFirstColumn="0" w:lastRowLastColumn="0"/>
            <w:tcW w:w="0" w:type="auto"/>
            <w:vAlign w:val="top"/>
          </w:tcPr>
          <w:p w14:paraId="084A6CBD"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084A6CBE"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5" w:type="dxa"/>
            <w:vAlign w:val="top"/>
          </w:tcPr>
          <w:p w14:paraId="084A6CC0" w14:textId="6E48EFE6"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AB75A0923ECC4110965F5AC59DE60C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bl>
    <w:p w14:paraId="084A6CC2" w14:textId="77777777" w:rsidR="0087700C" w:rsidRDefault="00513F4B" w:rsidP="008B158D">
      <w:pPr>
        <w:pStyle w:val="Heading20"/>
        <w:spacing w:line="240" w:lineRule="auto"/>
      </w:pPr>
      <w:r w:rsidRPr="00A36AA9">
        <w:t>Findings</w:t>
      </w:r>
    </w:p>
    <w:p w14:paraId="63BCA340" w14:textId="4E9B20F6" w:rsidR="002B3A2C" w:rsidRDefault="00876BBC" w:rsidP="008B158D">
      <w:pPr>
        <w:pStyle w:val="NormalArial"/>
      </w:pPr>
      <w:r w:rsidRPr="00934FF0">
        <w:t>Consumer</w:t>
      </w:r>
      <w:r>
        <w:t>s/</w:t>
      </w:r>
      <w:r w:rsidRPr="00934FF0">
        <w:t xml:space="preserve">representatives confirmed </w:t>
      </w:r>
      <w:r w:rsidR="000258D2">
        <w:t>consumers</w:t>
      </w:r>
      <w:r w:rsidRPr="00934FF0">
        <w:t xml:space="preserve"> are satisfied with </w:t>
      </w:r>
      <w:r>
        <w:t xml:space="preserve">meal delivery </w:t>
      </w:r>
      <w:r w:rsidRPr="00934FF0">
        <w:t xml:space="preserve">service </w:t>
      </w:r>
      <w:r>
        <w:t>they receive</w:t>
      </w:r>
      <w:r w:rsidRPr="00934FF0">
        <w:t xml:space="preserve">. Consumers and representatives advised the service is flexible and accommodating to </w:t>
      </w:r>
      <w:proofErr w:type="spellStart"/>
      <w:r w:rsidR="000258D2">
        <w:t>consumers</w:t>
      </w:r>
      <w:proofErr w:type="spellEnd"/>
      <w:r w:rsidRPr="00934FF0">
        <w:t xml:space="preserve"> needs and preferences</w:t>
      </w:r>
      <w:r>
        <w:t>, supports their lifestyle</w:t>
      </w:r>
      <w:r w:rsidRPr="00934FF0">
        <w:t xml:space="preserve"> and allows them to continue to do the things of interest to them</w:t>
      </w:r>
      <w:r w:rsidR="002B3A2C">
        <w:t>.</w:t>
      </w:r>
    </w:p>
    <w:p w14:paraId="2C01DCAB" w14:textId="77777777" w:rsidR="0015027C" w:rsidRDefault="0015027C" w:rsidP="008B158D">
      <w:pPr>
        <w:pStyle w:val="NormalArial"/>
      </w:pPr>
      <w:r w:rsidRPr="008D1FB7">
        <w:t>Documentation demonstrates individual preferences in relation to meals, dietary needs and service delivery</w:t>
      </w:r>
      <w:r>
        <w:t xml:space="preserve"> </w:t>
      </w:r>
      <w:r w:rsidRPr="008D1FB7">
        <w:t xml:space="preserve">are recorded and this information is available to the </w:t>
      </w:r>
      <w:r>
        <w:t>staff</w:t>
      </w:r>
      <w:r w:rsidRPr="008D1FB7">
        <w:t xml:space="preserve"> and volunteers </w:t>
      </w:r>
      <w:r w:rsidRPr="00D91597">
        <w:t xml:space="preserve">preparing and </w:t>
      </w:r>
      <w:r w:rsidRPr="008D1FB7">
        <w:t xml:space="preserve">delivering meals. </w:t>
      </w:r>
    </w:p>
    <w:p w14:paraId="09964D5C" w14:textId="77777777" w:rsidR="003B137E" w:rsidRDefault="000F6AF2" w:rsidP="008B158D">
      <w:pPr>
        <w:pStyle w:val="NormalArial"/>
      </w:pPr>
      <w:r w:rsidRPr="00A0495E">
        <w:t xml:space="preserve">The service manager, </w:t>
      </w:r>
      <w:r>
        <w:t>staff</w:t>
      </w:r>
      <w:r w:rsidRPr="00A0495E">
        <w:t xml:space="preserve"> and volunteers demonstrated an understanding of what is important to individual consumers and how the provision of a flexible service supports the wellbeing</w:t>
      </w:r>
      <w:r w:rsidRPr="0080469F">
        <w:rPr>
          <w:rFonts w:eastAsia="Calibri"/>
          <w:color w:val="auto"/>
        </w:rPr>
        <w:t xml:space="preserve"> of the consumer</w:t>
      </w:r>
      <w:r w:rsidR="000C6630">
        <w:t>.</w:t>
      </w:r>
    </w:p>
    <w:p w14:paraId="0C0B30C9" w14:textId="50B900F4" w:rsidR="00861558" w:rsidRDefault="003B137E" w:rsidP="008B158D">
      <w:pPr>
        <w:pStyle w:val="NormalArial"/>
        <w:rPr>
          <w:rFonts w:eastAsia="Calibri"/>
          <w:color w:val="auto"/>
        </w:rPr>
      </w:pPr>
      <w:r w:rsidRPr="00511625">
        <w:rPr>
          <w:rFonts w:eastAsia="Calibri"/>
          <w:color w:val="auto"/>
        </w:rPr>
        <w:lastRenderedPageBreak/>
        <w:t xml:space="preserve">Consumers and representatives confirmed the organisation is flexible in the delivery of </w:t>
      </w:r>
      <w:r w:rsidR="00AD7434">
        <w:rPr>
          <w:color w:val="auto"/>
        </w:rPr>
        <w:t xml:space="preserve">consumers </w:t>
      </w:r>
      <w:r>
        <w:rPr>
          <w:rFonts w:eastAsia="Calibri"/>
          <w:color w:val="auto"/>
        </w:rPr>
        <w:t xml:space="preserve">meals </w:t>
      </w:r>
      <w:r w:rsidRPr="00511625">
        <w:rPr>
          <w:rFonts w:eastAsia="Calibri"/>
          <w:color w:val="auto"/>
        </w:rPr>
        <w:t>service</w:t>
      </w:r>
      <w:r>
        <w:rPr>
          <w:rFonts w:eastAsia="Calibri"/>
          <w:color w:val="auto"/>
        </w:rPr>
        <w:t>,</w:t>
      </w:r>
      <w:r w:rsidRPr="00511625">
        <w:rPr>
          <w:rFonts w:eastAsia="Calibri"/>
          <w:color w:val="auto"/>
        </w:rPr>
        <w:t xml:space="preserve"> enabling them to maintain their </w:t>
      </w:r>
      <w:r>
        <w:rPr>
          <w:rFonts w:eastAsia="Calibri"/>
          <w:color w:val="auto"/>
        </w:rPr>
        <w:t>community connections</w:t>
      </w:r>
      <w:r w:rsidRPr="00511625">
        <w:rPr>
          <w:rFonts w:eastAsia="Calibri"/>
          <w:color w:val="auto"/>
        </w:rPr>
        <w:t xml:space="preserve"> and do the things that are important to them. </w:t>
      </w:r>
    </w:p>
    <w:p w14:paraId="337D769E" w14:textId="77777777" w:rsidR="00344D5F" w:rsidRDefault="00861558" w:rsidP="008B158D">
      <w:pPr>
        <w:spacing w:before="60" w:after="60"/>
        <w:rPr>
          <w:rFonts w:ascii="Arial" w:hAnsi="Arial" w:cs="Arial"/>
          <w:color w:val="auto"/>
        </w:rPr>
      </w:pPr>
      <w:r w:rsidRPr="00861558">
        <w:rPr>
          <w:rFonts w:ascii="Arial" w:hAnsi="Arial" w:cs="Arial"/>
          <w:color w:val="auto"/>
        </w:rPr>
        <w:t>Volunteers described the importance of delivering meals to consumers at the time of their choice, so they could attend appointments and maintain social and personal relationships.</w:t>
      </w:r>
    </w:p>
    <w:p w14:paraId="422AB7AB" w14:textId="0E176B56" w:rsidR="00344D5F" w:rsidRDefault="003D4782" w:rsidP="008B158D">
      <w:pPr>
        <w:spacing w:before="60" w:after="60"/>
        <w:rPr>
          <w:rFonts w:ascii="Arial" w:hAnsi="Arial" w:cs="Arial"/>
          <w:color w:val="auto"/>
        </w:rPr>
      </w:pPr>
      <w:r w:rsidRPr="00344D5F">
        <w:rPr>
          <w:rFonts w:ascii="Arial" w:eastAsia="Calibri" w:hAnsi="Arial" w:cs="Arial"/>
          <w:color w:val="auto"/>
        </w:rPr>
        <w:t>Consumers/representatives advised they are confident information about their meals service including their dietary requirements is shared within the service and with others involved in their care</w:t>
      </w:r>
      <w:r w:rsidR="00344D5F" w:rsidRPr="00344D5F">
        <w:rPr>
          <w:rFonts w:ascii="Arial" w:hAnsi="Arial" w:cs="Arial"/>
        </w:rPr>
        <w:t xml:space="preserve">. </w:t>
      </w:r>
      <w:r w:rsidR="00344D5F" w:rsidRPr="00344D5F">
        <w:rPr>
          <w:rFonts w:ascii="Arial" w:eastAsia="Calibri" w:hAnsi="Arial" w:cs="Arial"/>
          <w:color w:val="auto"/>
        </w:rPr>
        <w:t>The</w:t>
      </w:r>
      <w:r w:rsidR="00344D5F" w:rsidRPr="00344D5F">
        <w:rPr>
          <w:rFonts w:ascii="Arial" w:hAnsi="Arial" w:cs="Arial"/>
          <w:color w:val="auto"/>
        </w:rPr>
        <w:t xml:space="preserve"> Assessment Team observed volunteers and staff sharing information both prior to and following the daily meal preparation and delivery service.</w:t>
      </w:r>
    </w:p>
    <w:p w14:paraId="7AD3C907" w14:textId="06E6FA59" w:rsidR="00344D5F" w:rsidRPr="00833459" w:rsidRDefault="00833459" w:rsidP="008B158D">
      <w:pPr>
        <w:spacing w:before="60" w:after="60"/>
        <w:rPr>
          <w:rFonts w:ascii="Arial" w:eastAsia="Calibri" w:hAnsi="Arial" w:cs="Arial"/>
          <w:color w:val="auto"/>
        </w:rPr>
      </w:pPr>
      <w:r w:rsidRPr="00833459">
        <w:rPr>
          <w:rFonts w:ascii="Arial" w:eastAsia="Calibri" w:hAnsi="Arial" w:cs="Arial"/>
          <w:color w:val="auto"/>
        </w:rPr>
        <w:t>The service manager demonstrated an understanding of their responsibility to facilitate referral processes should a consumers raise a need for further assistance, or if volunteers identified a need whilst delivering meals</w:t>
      </w:r>
      <w:r>
        <w:rPr>
          <w:rFonts w:ascii="Arial" w:eastAsia="Calibri" w:hAnsi="Arial" w:cs="Arial"/>
          <w:color w:val="auto"/>
        </w:rPr>
        <w:t>.</w:t>
      </w:r>
    </w:p>
    <w:p w14:paraId="4DAF596A" w14:textId="77777777" w:rsidR="00E038F8" w:rsidRPr="00F75848" w:rsidRDefault="00E038F8" w:rsidP="008B158D">
      <w:pPr>
        <w:pStyle w:val="NormalArial"/>
        <w:rPr>
          <w:rFonts w:eastAsia="Calibri"/>
          <w:color w:val="auto"/>
        </w:rPr>
      </w:pPr>
      <w:r w:rsidRPr="00FD197E">
        <w:rPr>
          <w:rFonts w:eastAsia="Calibri"/>
          <w:color w:val="auto"/>
        </w:rPr>
        <w:t>Volunteers demonstrate</w:t>
      </w:r>
      <w:r>
        <w:rPr>
          <w:rFonts w:eastAsia="Calibri"/>
          <w:color w:val="auto"/>
        </w:rPr>
        <w:t>d</w:t>
      </w:r>
      <w:r w:rsidRPr="00FD197E">
        <w:rPr>
          <w:rFonts w:eastAsia="Calibri"/>
          <w:color w:val="auto"/>
        </w:rPr>
        <w:t xml:space="preserve"> an understanding of the need to report back any concerns </w:t>
      </w:r>
      <w:r>
        <w:rPr>
          <w:rFonts w:eastAsia="Calibri"/>
          <w:color w:val="auto"/>
        </w:rPr>
        <w:t>regarding</w:t>
      </w:r>
      <w:r w:rsidRPr="00FD197E">
        <w:rPr>
          <w:rFonts w:eastAsia="Calibri"/>
          <w:color w:val="auto"/>
        </w:rPr>
        <w:t xml:space="preserve"> </w:t>
      </w:r>
      <w:r>
        <w:rPr>
          <w:rFonts w:eastAsia="Calibri"/>
          <w:color w:val="auto"/>
        </w:rPr>
        <w:t xml:space="preserve">individual </w:t>
      </w:r>
      <w:r w:rsidRPr="00FD197E">
        <w:rPr>
          <w:rFonts w:eastAsia="Calibri"/>
          <w:color w:val="auto"/>
        </w:rPr>
        <w:t xml:space="preserve">consumers, as it relates to </w:t>
      </w:r>
      <w:r>
        <w:rPr>
          <w:rFonts w:eastAsia="Calibri"/>
          <w:color w:val="auto"/>
        </w:rPr>
        <w:t xml:space="preserve">their health and welfare and </w:t>
      </w:r>
      <w:r w:rsidRPr="00FD197E">
        <w:rPr>
          <w:rFonts w:eastAsia="Calibri"/>
          <w:color w:val="auto"/>
        </w:rPr>
        <w:t xml:space="preserve">potential referral processes </w:t>
      </w:r>
      <w:r>
        <w:rPr>
          <w:rFonts w:eastAsia="Calibri"/>
          <w:color w:val="auto"/>
        </w:rPr>
        <w:t>to</w:t>
      </w:r>
      <w:r w:rsidRPr="00FD197E">
        <w:rPr>
          <w:rFonts w:eastAsia="Calibri"/>
          <w:color w:val="auto"/>
        </w:rPr>
        <w:t xml:space="preserve"> </w:t>
      </w:r>
      <w:r w:rsidRPr="00F75848">
        <w:rPr>
          <w:rFonts w:eastAsia="Calibri"/>
          <w:color w:val="auto"/>
        </w:rPr>
        <w:t>assist consumers to get additional assistance where required.</w:t>
      </w:r>
    </w:p>
    <w:p w14:paraId="02367463" w14:textId="0AEE8B80" w:rsidR="00AE6826" w:rsidRDefault="00AE6826" w:rsidP="008B158D">
      <w:pPr>
        <w:spacing w:before="120"/>
        <w:rPr>
          <w:rFonts w:ascii="Arial" w:eastAsia="Calibri" w:hAnsi="Arial" w:cs="Arial"/>
          <w:color w:val="auto"/>
        </w:rPr>
      </w:pPr>
      <w:r w:rsidRPr="00F75848">
        <w:rPr>
          <w:rFonts w:ascii="Arial" w:eastAsia="Calibri" w:hAnsi="Arial" w:cs="Arial"/>
          <w:color w:val="auto"/>
        </w:rPr>
        <w:t>Consumers and representatives interviewed provided positive feedback about the meals, reporting there is sufficient choice available to meet their needs and preferences.</w:t>
      </w:r>
      <w:r w:rsidR="00D510BC" w:rsidRPr="00F75848">
        <w:rPr>
          <w:rFonts w:ascii="Arial" w:eastAsia="Calibri" w:hAnsi="Arial" w:cs="Arial"/>
          <w:color w:val="auto"/>
        </w:rPr>
        <w:t xml:space="preserve"> Documentation evidenced the service provides an individualised and flexible approach to meal delivery.</w:t>
      </w:r>
      <w:r w:rsidR="00F75848" w:rsidRPr="00F75848">
        <w:rPr>
          <w:rFonts w:ascii="Arial" w:eastAsia="Calibri" w:hAnsi="Arial" w:cs="Arial"/>
          <w:color w:val="auto"/>
        </w:rPr>
        <w:t xml:space="preserve"> There are systems in place for ordering, preparing, storing, and delivering meals to consumers.</w:t>
      </w:r>
    </w:p>
    <w:p w14:paraId="741CA0DA" w14:textId="73872ECE" w:rsidR="00F75848" w:rsidRPr="00F75848" w:rsidRDefault="00F75848" w:rsidP="008B158D">
      <w:pPr>
        <w:spacing w:before="120"/>
        <w:rPr>
          <w:rFonts w:ascii="Arial" w:eastAsia="Calibri" w:hAnsi="Arial" w:cs="Arial"/>
          <w:color w:val="auto"/>
        </w:rPr>
      </w:pPr>
      <w:r>
        <w:rPr>
          <w:rFonts w:ascii="Arial" w:eastAsia="Calibri" w:hAnsi="Arial" w:cs="Arial"/>
          <w:color w:val="auto"/>
        </w:rPr>
        <w:t xml:space="preserve">Based on the information summarised above, I find the provider, in relation to the service, compliant with Requirements 4(3)(a), 4(3)(b), 4(3)(c), 4(3)(d), 4(3)(e) and 4(3)(f) at the time of the performance report decision. </w:t>
      </w:r>
    </w:p>
    <w:p w14:paraId="084A6CC3" w14:textId="292DBBA2" w:rsidR="0087700C" w:rsidRPr="00F75848" w:rsidRDefault="00513F4B" w:rsidP="008B158D">
      <w:pPr>
        <w:pStyle w:val="NormalArial"/>
      </w:pPr>
      <w:r w:rsidRPr="00F75848">
        <w:br w:type="page"/>
      </w:r>
    </w:p>
    <w:p w14:paraId="084A6CC4" w14:textId="77777777" w:rsidR="00FC045E" w:rsidRDefault="00513F4B" w:rsidP="008B158D">
      <w:pPr>
        <w:pStyle w:val="Heading1"/>
        <w:spacing w:before="120" w:after="240" w:line="240" w:lineRule="auto"/>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D137D8" w14:paraId="084A6CC8" w14:textId="77777777" w:rsidTr="00D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084A6CC5" w14:textId="77777777" w:rsidR="00D137D8" w:rsidRPr="003217D3" w:rsidRDefault="00D137D8" w:rsidP="008B158D">
            <w:pPr>
              <w:spacing w:before="0"/>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084A6CC7" w14:textId="77777777" w:rsidR="00D137D8" w:rsidRPr="003217D3" w:rsidRDefault="00D137D8" w:rsidP="008B158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37D8" w14:paraId="084A6CCD"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C9"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084A6CCA"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084A6CCC" w14:textId="4675957C"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AB6183E4A81549DA84A65D81E18D5C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r w:rsidR="00D137D8" w14:paraId="084A6CD4" w14:textId="77777777" w:rsidTr="00D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CE"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084A6CCF"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84A6CD0" w14:textId="77777777" w:rsidR="00D137D8" w:rsidRPr="00244176" w:rsidRDefault="00D137D8" w:rsidP="008B158D">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84A6CD1" w14:textId="77777777" w:rsidR="00D137D8" w:rsidRPr="00244176" w:rsidRDefault="00D137D8" w:rsidP="008B158D">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084A6CD3" w14:textId="6B609339"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35C2B8E97348484EB65066F69FF1F1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r w:rsidR="00D137D8" w14:paraId="084A6CD9"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D5"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084A6CD6"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084A6CD8" w14:textId="6935F34A" w:rsidR="00D137D8" w:rsidRPr="00CC646C" w:rsidRDefault="003911FF" w:rsidP="008B158D">
            <w:pPr>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026D8C3FA7F49EDAAFB660E12A692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bl>
    <w:p w14:paraId="084A6CDA" w14:textId="77777777" w:rsidR="001A5684" w:rsidRDefault="00513F4B" w:rsidP="008B158D">
      <w:pPr>
        <w:pStyle w:val="Heading20"/>
        <w:spacing w:line="240" w:lineRule="auto"/>
      </w:pPr>
      <w:r w:rsidRPr="00A36AA9">
        <w:t>Findings</w:t>
      </w:r>
    </w:p>
    <w:p w14:paraId="44A3C3E3" w14:textId="16CA0D04" w:rsidR="00695CF9" w:rsidRDefault="00695CF9" w:rsidP="008B158D">
      <w:pPr>
        <w:pStyle w:val="NormalArial"/>
      </w:pPr>
      <w:r>
        <w:t>This Standard was not applicable to the quality audit as the provider does not provide a physical service environment.</w:t>
      </w:r>
    </w:p>
    <w:p w14:paraId="084A6CDB" w14:textId="70493C86" w:rsidR="0087700C" w:rsidRPr="00A36AA9" w:rsidRDefault="00513F4B" w:rsidP="008B158D">
      <w:pPr>
        <w:pStyle w:val="NormalArial"/>
      </w:pPr>
      <w:r w:rsidRPr="00A36AA9">
        <w:br w:type="page"/>
      </w:r>
    </w:p>
    <w:p w14:paraId="084A6CDC" w14:textId="77777777" w:rsidR="00FC045E" w:rsidRPr="00A36AA9" w:rsidRDefault="00513F4B" w:rsidP="008B158D">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D137D8" w14:paraId="084A6CE0" w14:textId="77777777" w:rsidTr="00D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084A6CDD" w14:textId="77777777" w:rsidR="00D137D8" w:rsidRPr="003217D3" w:rsidRDefault="00D137D8" w:rsidP="008B158D">
            <w:pPr>
              <w:spacing w:before="0"/>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084A6CDF" w14:textId="77777777" w:rsidR="00D137D8" w:rsidRPr="003217D3" w:rsidRDefault="00D137D8" w:rsidP="008B158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37D8" w14:paraId="084A6CE5"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E1"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084A6CE2"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61" w:type="dxa"/>
            <w:shd w:val="clear" w:color="auto" w:fill="auto"/>
            <w:vAlign w:val="top"/>
          </w:tcPr>
          <w:p w14:paraId="084A6CE4" w14:textId="27BD3BFC"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DC8D33B6613B441EBC51309E6F82FE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56EA">
                  <w:rPr>
                    <w:rFonts w:ascii="Arial" w:hAnsi="Arial" w:cs="Arial"/>
                    <w:color w:val="auto"/>
                  </w:rPr>
                  <w:t>Compliant</w:t>
                </w:r>
              </w:sdtContent>
            </w:sdt>
            <w:r w:rsidR="00D137D8" w:rsidRPr="00CC646C">
              <w:rPr>
                <w:rFonts w:ascii="Arial" w:hAnsi="Arial" w:cs="Arial"/>
                <w:color w:val="auto"/>
              </w:rPr>
              <w:t xml:space="preserve"> </w:t>
            </w:r>
          </w:p>
        </w:tc>
      </w:tr>
      <w:tr w:rsidR="00D137D8" w14:paraId="084A6CEA" w14:textId="77777777" w:rsidTr="00D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E6"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084A6CE7"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084A6CE9" w14:textId="6A5141C4"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938069F0ACDE4B889AF8071A0DD9CF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56EA">
                  <w:rPr>
                    <w:rFonts w:ascii="Arial" w:hAnsi="Arial" w:cs="Arial"/>
                    <w:color w:val="auto"/>
                  </w:rPr>
                  <w:t>Compliant</w:t>
                </w:r>
              </w:sdtContent>
            </w:sdt>
            <w:r w:rsidR="00D137D8" w:rsidRPr="00CC646C">
              <w:rPr>
                <w:rFonts w:ascii="Arial" w:hAnsi="Arial" w:cs="Arial"/>
                <w:color w:val="auto"/>
              </w:rPr>
              <w:t xml:space="preserve"> </w:t>
            </w:r>
          </w:p>
        </w:tc>
      </w:tr>
      <w:tr w:rsidR="00D137D8" w14:paraId="084A6CEF"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EB"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084A6CEC"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084A6CEE" w14:textId="397DD24A"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1B81ECE7259441AE82916833DD69E6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56EA">
                  <w:rPr>
                    <w:rFonts w:ascii="Arial" w:hAnsi="Arial" w:cs="Arial"/>
                    <w:color w:val="auto"/>
                  </w:rPr>
                  <w:t>Compliant</w:t>
                </w:r>
              </w:sdtContent>
            </w:sdt>
            <w:r w:rsidR="00D137D8" w:rsidRPr="00CC646C">
              <w:rPr>
                <w:rFonts w:ascii="Arial" w:hAnsi="Arial" w:cs="Arial"/>
                <w:color w:val="auto"/>
              </w:rPr>
              <w:t xml:space="preserve"> </w:t>
            </w:r>
          </w:p>
        </w:tc>
      </w:tr>
      <w:tr w:rsidR="00D137D8" w14:paraId="084A6CF4" w14:textId="77777777" w:rsidTr="00D137D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F0"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084A6CF1"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084A6CF3" w14:textId="19AE5B72"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38535E3E346445438F69403CA329E0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56EA">
                  <w:rPr>
                    <w:rFonts w:ascii="Arial" w:hAnsi="Arial" w:cs="Arial"/>
                    <w:color w:val="auto"/>
                  </w:rPr>
                  <w:t>Compliant</w:t>
                </w:r>
              </w:sdtContent>
            </w:sdt>
            <w:r w:rsidR="00D137D8" w:rsidRPr="00CC646C">
              <w:rPr>
                <w:rFonts w:ascii="Arial" w:hAnsi="Arial" w:cs="Arial"/>
                <w:color w:val="auto"/>
              </w:rPr>
              <w:t xml:space="preserve"> </w:t>
            </w:r>
          </w:p>
        </w:tc>
      </w:tr>
    </w:tbl>
    <w:p w14:paraId="084A6CF5" w14:textId="77777777" w:rsidR="001A5684" w:rsidRDefault="00513F4B" w:rsidP="008B158D">
      <w:pPr>
        <w:pStyle w:val="Heading20"/>
        <w:spacing w:line="240" w:lineRule="auto"/>
      </w:pPr>
      <w:r w:rsidRPr="00A36AA9">
        <w:t>Findings</w:t>
      </w:r>
    </w:p>
    <w:p w14:paraId="314BFA43" w14:textId="3B484562" w:rsidR="008D030B" w:rsidRDefault="001C7C3B" w:rsidP="008B158D">
      <w:pPr>
        <w:pStyle w:val="NormalArial"/>
        <w:rPr>
          <w:color w:val="auto"/>
          <w:szCs w:val="22"/>
        </w:rPr>
      </w:pPr>
      <w:r>
        <w:rPr>
          <w:color w:val="auto"/>
          <w:szCs w:val="22"/>
        </w:rPr>
        <w:t xml:space="preserve">Consumers/representatives said they are comfortable talking to delivery volunteers and or office staff if they have any concerns and they always receive a response. </w:t>
      </w:r>
      <w:r w:rsidR="008D030B">
        <w:rPr>
          <w:color w:val="auto"/>
          <w:szCs w:val="22"/>
        </w:rPr>
        <w:t>M</w:t>
      </w:r>
      <w:r w:rsidR="008D030B" w:rsidRPr="00C35965">
        <w:rPr>
          <w:color w:val="auto"/>
          <w:szCs w:val="22"/>
        </w:rPr>
        <w:t xml:space="preserve">anagement, </w:t>
      </w:r>
      <w:r w:rsidR="00FA0E94" w:rsidRPr="00C35965">
        <w:rPr>
          <w:color w:val="auto"/>
          <w:szCs w:val="22"/>
        </w:rPr>
        <w:t>staff,</w:t>
      </w:r>
      <w:r w:rsidR="008D030B" w:rsidRPr="00C35965">
        <w:rPr>
          <w:color w:val="auto"/>
          <w:szCs w:val="22"/>
        </w:rPr>
        <w:t xml:space="preserve"> and volunteers described ways they support consumers/representatives to provide feedback, </w:t>
      </w:r>
      <w:r w:rsidR="008D030B" w:rsidRPr="00BF19ED">
        <w:rPr>
          <w:color w:val="auto"/>
          <w:szCs w:val="22"/>
        </w:rPr>
        <w:t>such as supporting them to contact the office to discuss their concerns, providing feedback to the office on their behalf, and through surveys.</w:t>
      </w:r>
    </w:p>
    <w:p w14:paraId="3040FD73" w14:textId="35000425" w:rsidR="00055B42" w:rsidRDefault="007D67F7" w:rsidP="008B158D">
      <w:pPr>
        <w:pStyle w:val="NormalArial"/>
        <w:rPr>
          <w:color w:val="auto"/>
          <w:szCs w:val="22"/>
        </w:rPr>
      </w:pPr>
      <w:r>
        <w:rPr>
          <w:rFonts w:eastAsia="Calibri"/>
        </w:rPr>
        <w:t>Consumers/representatives advised they receive information from the service on how to provide feedback and raise concerns</w:t>
      </w:r>
      <w:r w:rsidR="00D12CED">
        <w:rPr>
          <w:rFonts w:eastAsia="Calibri"/>
        </w:rPr>
        <w:t>.</w:t>
      </w:r>
      <w:r w:rsidR="00D12CED" w:rsidRPr="00D12CED">
        <w:rPr>
          <w:rFonts w:eastAsia="Calibri"/>
        </w:rPr>
        <w:t xml:space="preserve"> </w:t>
      </w:r>
      <w:r w:rsidR="00D12CED" w:rsidRPr="000D0B1A">
        <w:rPr>
          <w:rFonts w:eastAsia="Calibri"/>
        </w:rPr>
        <w:t>Consumers/representatives are provided with a</w:t>
      </w:r>
      <w:r w:rsidR="00D12CED">
        <w:rPr>
          <w:rFonts w:eastAsia="Calibri"/>
        </w:rPr>
        <w:t>n information pack</w:t>
      </w:r>
      <w:r w:rsidR="00D12CED" w:rsidRPr="000D0B1A">
        <w:rPr>
          <w:rFonts w:eastAsia="Calibri"/>
        </w:rPr>
        <w:t xml:space="preserve"> on commencement with the service that </w:t>
      </w:r>
      <w:r w:rsidR="00D12CED">
        <w:rPr>
          <w:rFonts w:eastAsia="Calibri"/>
        </w:rPr>
        <w:t>contains</w:t>
      </w:r>
      <w:r w:rsidR="00D12CED" w:rsidRPr="000D0B1A">
        <w:rPr>
          <w:rFonts w:eastAsia="Calibri"/>
        </w:rPr>
        <w:t xml:space="preserve"> information on how to access advocacy service</w:t>
      </w:r>
      <w:r w:rsidR="00D12CED">
        <w:rPr>
          <w:rFonts w:eastAsia="Calibri"/>
        </w:rPr>
        <w:t>s, interpreting, translation, and relay services.</w:t>
      </w:r>
      <w:r w:rsidR="00D12CED" w:rsidRPr="000D0B1A">
        <w:rPr>
          <w:rFonts w:eastAsia="Calibri"/>
        </w:rPr>
        <w:t xml:space="preserve"> The pack also includes information on the consumer’s right to contact the Aged Care Quality and Safety Commission (the Commission) to make a complaint.</w:t>
      </w:r>
    </w:p>
    <w:p w14:paraId="063FE6DA" w14:textId="77777777" w:rsidR="00971DED" w:rsidRDefault="00055B42" w:rsidP="008B158D">
      <w:pPr>
        <w:pStyle w:val="NormalArial"/>
        <w:rPr>
          <w:color w:val="auto"/>
        </w:rPr>
      </w:pPr>
      <w:r w:rsidRPr="00CF5C03">
        <w:rPr>
          <w:color w:val="auto"/>
        </w:rPr>
        <w:t xml:space="preserve">Consumers/representatives said the service responds promptly to any issues raised, providing clear explanations and solutions to resolve their queries. </w:t>
      </w:r>
      <w:r>
        <w:rPr>
          <w:color w:val="auto"/>
        </w:rPr>
        <w:t>Consumers interviewed advised</w:t>
      </w:r>
      <w:r w:rsidRPr="00CF5C03">
        <w:rPr>
          <w:color w:val="auto"/>
        </w:rPr>
        <w:t xml:space="preserve"> staff treat them with respect, are polite in all their interactions and clarify they have understood their queries or concerns</w:t>
      </w:r>
      <w:r w:rsidR="00061D6A">
        <w:rPr>
          <w:color w:val="auto"/>
        </w:rPr>
        <w:t>.</w:t>
      </w:r>
    </w:p>
    <w:p w14:paraId="5D65592E" w14:textId="77777777" w:rsidR="00012844" w:rsidRDefault="00971DED" w:rsidP="008B158D">
      <w:pPr>
        <w:pStyle w:val="NormalArial"/>
        <w:rPr>
          <w:color w:val="auto"/>
        </w:rPr>
      </w:pPr>
      <w:r w:rsidRPr="00CF5C03">
        <w:rPr>
          <w:color w:val="auto"/>
        </w:rPr>
        <w:t xml:space="preserve">The service has policies and procedures to guide staff in in managing complaints and demonstrated they use open disclosure to address any concerns. Management, staff, and volunteers advised if they received feedback service delivery had not met consumers expectations they would apologise and work with the consumer to resolve the concerns. </w:t>
      </w:r>
    </w:p>
    <w:p w14:paraId="4EB81C13" w14:textId="77777777" w:rsidR="00FA0E94" w:rsidRDefault="00012844" w:rsidP="008B158D">
      <w:pPr>
        <w:pStyle w:val="NormalArial"/>
        <w:rPr>
          <w:color w:val="auto"/>
        </w:rPr>
      </w:pPr>
      <w:r w:rsidRPr="00817EFA">
        <w:rPr>
          <w:color w:val="auto"/>
        </w:rPr>
        <w:t>Consumers/representatives said staff respond to their feedback and discuss actions</w:t>
      </w:r>
      <w:r>
        <w:rPr>
          <w:color w:val="auto"/>
        </w:rPr>
        <w:t xml:space="preserve"> address their concerns</w:t>
      </w:r>
      <w:r w:rsidRPr="00817EFA">
        <w:rPr>
          <w:color w:val="auto"/>
        </w:rPr>
        <w:t xml:space="preserve"> to improve the meal service delivery. The service demonstrated feedback and complaints are monitored and actions are undertaken to improve the meal service delivery.</w:t>
      </w:r>
      <w:r w:rsidR="00FA0E94">
        <w:rPr>
          <w:color w:val="auto"/>
        </w:rPr>
        <w:t xml:space="preserve"> A</w:t>
      </w:r>
      <w:r w:rsidR="00FA0E94" w:rsidRPr="00817EFA">
        <w:rPr>
          <w:color w:val="auto"/>
        </w:rPr>
        <w:t xml:space="preserve">ll complaints </w:t>
      </w:r>
      <w:r w:rsidR="00FA0E94">
        <w:rPr>
          <w:color w:val="auto"/>
        </w:rPr>
        <w:t xml:space="preserve">and feedback including surveys results </w:t>
      </w:r>
      <w:r w:rsidR="00FA0E94" w:rsidRPr="00817EFA">
        <w:rPr>
          <w:color w:val="auto"/>
        </w:rPr>
        <w:t>are discussed at monthly management committee</w:t>
      </w:r>
      <w:r w:rsidR="00FA0E94">
        <w:rPr>
          <w:color w:val="auto"/>
        </w:rPr>
        <w:t xml:space="preserve"> (board)</w:t>
      </w:r>
      <w:r w:rsidR="00FA0E94" w:rsidRPr="00817EFA">
        <w:rPr>
          <w:color w:val="auto"/>
        </w:rPr>
        <w:t xml:space="preserve"> meetings for discussion on any improvements to the meal delivery service.</w:t>
      </w:r>
    </w:p>
    <w:p w14:paraId="084A6CF6" w14:textId="0B985EED" w:rsidR="006240EE" w:rsidRDefault="00FA0E94" w:rsidP="008B158D">
      <w:pPr>
        <w:pStyle w:val="NormalArial"/>
      </w:pPr>
      <w:r>
        <w:rPr>
          <w:color w:val="auto"/>
        </w:rPr>
        <w:t xml:space="preserve">Based on the information summarised above, I find the provider, in relation to the service, compliant with Standard 6 Feedback and Complaints at the time of the performance report decision. </w:t>
      </w:r>
      <w:r w:rsidR="00513F4B">
        <w:br w:type="page"/>
      </w:r>
    </w:p>
    <w:p w14:paraId="084A6CF7" w14:textId="77777777" w:rsidR="003217D3" w:rsidRPr="003217D3" w:rsidRDefault="00513F4B" w:rsidP="008B158D">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1835"/>
      </w:tblGrid>
      <w:tr w:rsidR="00D137D8" w14:paraId="084A6CFB" w14:textId="77777777" w:rsidTr="00AE1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084A6CF8" w14:textId="77777777" w:rsidR="00D137D8" w:rsidRPr="003217D3" w:rsidRDefault="00D137D8" w:rsidP="008B158D">
            <w:pPr>
              <w:spacing w:before="0"/>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084A6CFA" w14:textId="77777777" w:rsidR="00D137D8" w:rsidRPr="003217D3" w:rsidRDefault="00D137D8" w:rsidP="008B158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37D8" w14:paraId="084A6D00" w14:textId="77777777" w:rsidTr="00AE12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CFC"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84A6CFD"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84A6CFF" w14:textId="4D09F455" w:rsidR="00D137D8" w:rsidRPr="00CC646C" w:rsidRDefault="003911FF" w:rsidP="008B158D">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8CA9EEAC232D419D92D6D050C40DD6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11767">
                  <w:rPr>
                    <w:rFonts w:ascii="Arial" w:hAnsi="Arial" w:cs="Arial"/>
                    <w:color w:val="auto"/>
                  </w:rPr>
                  <w:t>Compliant</w:t>
                </w:r>
              </w:sdtContent>
            </w:sdt>
            <w:r w:rsidR="00D137D8" w:rsidRPr="00CC646C">
              <w:rPr>
                <w:rFonts w:ascii="Arial" w:hAnsi="Arial" w:cs="Arial"/>
                <w:color w:val="auto"/>
              </w:rPr>
              <w:t xml:space="preserve"> </w:t>
            </w:r>
          </w:p>
        </w:tc>
      </w:tr>
      <w:tr w:rsidR="00D137D8" w14:paraId="084A6D05"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D01"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84A6D02"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35" w:type="dxa"/>
            <w:shd w:val="clear" w:color="auto" w:fill="auto"/>
            <w:vAlign w:val="top"/>
          </w:tcPr>
          <w:p w14:paraId="084A6D04" w14:textId="08448A59" w:rsidR="00D137D8" w:rsidRPr="00CC646C" w:rsidRDefault="003911FF" w:rsidP="008B158D">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032CEDBF64B146A0A7642D4B340693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61D2">
                  <w:rPr>
                    <w:rFonts w:ascii="Arial" w:hAnsi="Arial" w:cs="Arial"/>
                    <w:color w:val="auto"/>
                  </w:rPr>
                  <w:t>Compliant</w:t>
                </w:r>
              </w:sdtContent>
            </w:sdt>
            <w:r w:rsidR="00D137D8" w:rsidRPr="00CC646C">
              <w:rPr>
                <w:rFonts w:ascii="Arial" w:hAnsi="Arial" w:cs="Arial"/>
                <w:color w:val="auto"/>
              </w:rPr>
              <w:t xml:space="preserve"> </w:t>
            </w:r>
          </w:p>
        </w:tc>
      </w:tr>
      <w:tr w:rsidR="00D137D8" w14:paraId="084A6D0A" w14:textId="77777777" w:rsidTr="00AE12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D06"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84A6D07"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84A6D09" w14:textId="61A61378" w:rsidR="00D137D8" w:rsidRPr="00CC646C" w:rsidRDefault="003911FF" w:rsidP="008B158D">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5AB985D3C650460CAF6BE91F09742D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61D2">
                  <w:rPr>
                    <w:rFonts w:ascii="Arial" w:hAnsi="Arial" w:cs="Arial"/>
                    <w:color w:val="auto"/>
                  </w:rPr>
                  <w:t>Compliant</w:t>
                </w:r>
              </w:sdtContent>
            </w:sdt>
            <w:r w:rsidR="00D137D8" w:rsidRPr="00CC646C">
              <w:rPr>
                <w:rFonts w:ascii="Arial" w:hAnsi="Arial" w:cs="Arial"/>
                <w:color w:val="auto"/>
              </w:rPr>
              <w:t xml:space="preserve"> </w:t>
            </w:r>
          </w:p>
        </w:tc>
      </w:tr>
      <w:tr w:rsidR="00D137D8" w14:paraId="084A6D0F" w14:textId="77777777" w:rsidTr="00AE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D0B"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84A6D0C"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084A6D0E" w14:textId="472F82D4" w:rsidR="00D137D8" w:rsidRPr="00CC646C" w:rsidRDefault="003911FF" w:rsidP="008B158D">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6878EAB61514E67AC1907153A6A8F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7A53">
                  <w:rPr>
                    <w:rFonts w:ascii="Arial" w:hAnsi="Arial" w:cs="Arial"/>
                    <w:color w:val="auto"/>
                  </w:rPr>
                  <w:t>Compliant</w:t>
                </w:r>
              </w:sdtContent>
            </w:sdt>
            <w:r w:rsidR="00D137D8" w:rsidRPr="00CC646C">
              <w:rPr>
                <w:rFonts w:ascii="Arial" w:hAnsi="Arial" w:cs="Arial"/>
                <w:color w:val="auto"/>
              </w:rPr>
              <w:t xml:space="preserve"> </w:t>
            </w:r>
          </w:p>
        </w:tc>
      </w:tr>
      <w:tr w:rsidR="00D137D8" w14:paraId="084A6D14" w14:textId="77777777" w:rsidTr="00AE12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D10"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84A6D11"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084A6D13" w14:textId="10490DC9" w:rsidR="00D137D8" w:rsidRPr="00CC646C" w:rsidRDefault="003911FF" w:rsidP="008B158D">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9BC784B9A4E4566B7FB9F2A22DD9B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7A53">
                  <w:rPr>
                    <w:rFonts w:ascii="Arial" w:hAnsi="Arial" w:cs="Arial"/>
                    <w:color w:val="auto"/>
                  </w:rPr>
                  <w:t>Compliant</w:t>
                </w:r>
              </w:sdtContent>
            </w:sdt>
            <w:r w:rsidR="00D137D8" w:rsidRPr="00CC646C">
              <w:rPr>
                <w:rFonts w:ascii="Arial" w:hAnsi="Arial" w:cs="Arial"/>
                <w:color w:val="auto"/>
              </w:rPr>
              <w:t xml:space="preserve"> </w:t>
            </w:r>
          </w:p>
        </w:tc>
      </w:tr>
    </w:tbl>
    <w:p w14:paraId="084A6D15" w14:textId="77777777" w:rsidR="002F49A8" w:rsidRDefault="00513F4B" w:rsidP="008B158D">
      <w:pPr>
        <w:pStyle w:val="Heading20"/>
        <w:spacing w:line="240" w:lineRule="auto"/>
      </w:pPr>
      <w:r w:rsidRPr="00A36AA9">
        <w:t>Findings</w:t>
      </w:r>
    </w:p>
    <w:p w14:paraId="54D3E5F8" w14:textId="3692D571" w:rsidR="00E11767" w:rsidRDefault="00A5471E" w:rsidP="008B158D">
      <w:pPr>
        <w:pStyle w:val="NormalArial"/>
        <w:rPr>
          <w:color w:val="auto"/>
        </w:rPr>
      </w:pPr>
      <w:r w:rsidRPr="00A72791">
        <w:rPr>
          <w:color w:val="auto"/>
        </w:rPr>
        <w:t xml:space="preserve">Consumers/representatives said they are satisfied with </w:t>
      </w:r>
      <w:r>
        <w:rPr>
          <w:color w:val="auto"/>
        </w:rPr>
        <w:t xml:space="preserve">delivery </w:t>
      </w:r>
      <w:r w:rsidRPr="00A72791">
        <w:rPr>
          <w:color w:val="auto"/>
        </w:rPr>
        <w:t>volunteers and staff</w:t>
      </w:r>
      <w:r w:rsidR="00AD7434">
        <w:rPr>
          <w:color w:val="auto"/>
        </w:rPr>
        <w:t>,</w:t>
      </w:r>
      <w:r w:rsidRPr="00A72791">
        <w:rPr>
          <w:color w:val="auto"/>
        </w:rPr>
        <w:t xml:space="preserve"> and </w:t>
      </w:r>
      <w:r w:rsidR="00AD7434">
        <w:rPr>
          <w:color w:val="auto"/>
        </w:rPr>
        <w:t xml:space="preserve">consumers </w:t>
      </w:r>
      <w:r w:rsidRPr="00A72791">
        <w:rPr>
          <w:color w:val="auto"/>
        </w:rPr>
        <w:t>meal delivery needs and preferences are met. Volunteers and staff interviewed said they have sufficient time and information to undertake the meal delivery service safely and efficientl</w:t>
      </w:r>
      <w:r>
        <w:rPr>
          <w:color w:val="auto"/>
        </w:rPr>
        <w:t>y.</w:t>
      </w:r>
      <w:r w:rsidR="00E11767">
        <w:rPr>
          <w:color w:val="auto"/>
        </w:rPr>
        <w:t xml:space="preserve"> </w:t>
      </w:r>
      <w:r w:rsidR="00E11767" w:rsidRPr="005C43EB">
        <w:rPr>
          <w:color w:val="auto"/>
        </w:rPr>
        <w:t>Management confirmed that there have been no unfilled shifts in the last month and advised they have access to sufficient volunteers to ensure meals will be delivered even if there is a high level of unexpected leave</w:t>
      </w:r>
      <w:r w:rsidR="00E11767">
        <w:rPr>
          <w:color w:val="auto"/>
        </w:rPr>
        <w:t>.</w:t>
      </w:r>
    </w:p>
    <w:p w14:paraId="7356C736" w14:textId="77777777" w:rsidR="001C0A6E" w:rsidRDefault="001C0A6E" w:rsidP="008B158D">
      <w:pPr>
        <w:pStyle w:val="NormalArial"/>
        <w:rPr>
          <w:color w:val="auto"/>
        </w:rPr>
      </w:pPr>
      <w:r w:rsidRPr="00E6456C">
        <w:rPr>
          <w:color w:val="auto"/>
        </w:rPr>
        <w:t>Consumers/representatives said staff and delivery volunteers are polite and respectful towards their individual needs and preferences. Delivery volunteers said if they need to know something about an individual consumer’s preferences this is detailed on the delivery run sheets and they are briefed on any changes by office staff</w:t>
      </w:r>
      <w:r>
        <w:rPr>
          <w:color w:val="auto"/>
        </w:rPr>
        <w:t xml:space="preserve"> prior to meal delivery.</w:t>
      </w:r>
    </w:p>
    <w:p w14:paraId="171F47B8" w14:textId="77777777" w:rsidR="00DE2D05" w:rsidRDefault="00AA2E04" w:rsidP="008B158D">
      <w:pPr>
        <w:pStyle w:val="NormalArial"/>
        <w:rPr>
          <w:color w:val="auto"/>
        </w:rPr>
      </w:pPr>
      <w:r w:rsidRPr="00E125AE">
        <w:rPr>
          <w:color w:val="auto"/>
        </w:rPr>
        <w:t xml:space="preserve">Consumers/representatives said they are satisfied with the level of knowledge and skills demonstrated by staff and delivery volunteers in providing tailored meal services that meet their needs and preferences. </w:t>
      </w:r>
      <w:r w:rsidR="003E61D2" w:rsidRPr="00E125AE">
        <w:rPr>
          <w:color w:val="auto"/>
        </w:rPr>
        <w:t xml:space="preserve">Management advised that each role requires staff members to have appropriate background checks, experience, and qualifications. The Assessment Team reviewed staff compliance documentation and observed the service’s process of maintaining up-to-date compliance records such as police checks and driver’s license information. </w:t>
      </w:r>
    </w:p>
    <w:p w14:paraId="72BBE581" w14:textId="77777777" w:rsidR="00207C0B" w:rsidRDefault="00DE2D05" w:rsidP="008B158D">
      <w:pPr>
        <w:pStyle w:val="NormalArial"/>
        <w:rPr>
          <w:color w:val="auto"/>
        </w:rPr>
      </w:pPr>
      <w:r w:rsidRPr="0060175C">
        <w:rPr>
          <w:color w:val="auto"/>
        </w:rPr>
        <w:t xml:space="preserve">Management, </w:t>
      </w:r>
      <w:proofErr w:type="gramStart"/>
      <w:r w:rsidRPr="0060175C">
        <w:rPr>
          <w:color w:val="auto"/>
        </w:rPr>
        <w:t>staff</w:t>
      </w:r>
      <w:proofErr w:type="gramEnd"/>
      <w:r w:rsidRPr="0060175C">
        <w:rPr>
          <w:color w:val="auto"/>
        </w:rPr>
        <w:t xml:space="preserve"> and volunteers at the service said they were interviewed prior to being offered the role, went through an orientation process and have ongoing training.</w:t>
      </w:r>
      <w:r w:rsidR="00207C0B">
        <w:rPr>
          <w:color w:val="auto"/>
        </w:rPr>
        <w:t xml:space="preserve"> </w:t>
      </w:r>
      <w:r w:rsidR="00207C0B" w:rsidRPr="0060175C">
        <w:rPr>
          <w:color w:val="auto"/>
        </w:rPr>
        <w:t xml:space="preserve">All staff, delivery and kitchen volunteers are required to complete mandatory training relevant to their role such as Work Health and Safety practices, First aid, and food handling (kitchen staff). Management ensures that training needs are identified through a variety of means, including consumer feedback, observations, and relevant changes to legislation. </w:t>
      </w:r>
    </w:p>
    <w:p w14:paraId="50F7B586" w14:textId="30030562" w:rsidR="00D97A53" w:rsidRDefault="003D293F" w:rsidP="008B158D">
      <w:pPr>
        <w:pStyle w:val="NormalArial"/>
        <w:rPr>
          <w:color w:val="auto"/>
        </w:rPr>
      </w:pPr>
      <w:r w:rsidRPr="009B182A">
        <w:rPr>
          <w:color w:val="auto"/>
        </w:rPr>
        <w:lastRenderedPageBreak/>
        <w:t>Consumers/representatives advised they are encouraged to provide feedback about the meal delivery service from delivery volunteers and staff</w:t>
      </w:r>
      <w:r>
        <w:rPr>
          <w:color w:val="auto"/>
        </w:rPr>
        <w:t xml:space="preserve"> and provided positive feedback on </w:t>
      </w:r>
      <w:r w:rsidR="00AD7434">
        <w:rPr>
          <w:color w:val="auto"/>
        </w:rPr>
        <w:t xml:space="preserve">consumers </w:t>
      </w:r>
      <w:r>
        <w:rPr>
          <w:color w:val="auto"/>
        </w:rPr>
        <w:t>interactions with volunteers and staff</w:t>
      </w:r>
      <w:r w:rsidRPr="009B182A">
        <w:rPr>
          <w:color w:val="auto"/>
        </w:rPr>
        <w:t xml:space="preserve">. </w:t>
      </w:r>
      <w:r w:rsidR="007B1D52" w:rsidRPr="0002192F">
        <w:rPr>
          <w:color w:val="auto"/>
        </w:rPr>
        <w:t xml:space="preserve">Although the delivery volunteers do not participate in formal performance reviews, management utilises feedback from consumers/representatives to evaluate the performance of delivery staff as well as informal conversations with the delivery volunteers throughout the year. </w:t>
      </w:r>
      <w:r w:rsidR="00D97A53">
        <w:rPr>
          <w:color w:val="auto"/>
        </w:rPr>
        <w:t xml:space="preserve">Management advised they are in the process of implementing formalised annual performance appraisals for paid staff and were able to provide examples of how they would address performance issues with volunteers and staff. </w:t>
      </w:r>
    </w:p>
    <w:p w14:paraId="084A6D16" w14:textId="132EDD14" w:rsidR="005D23EC" w:rsidRPr="00A36AA9" w:rsidRDefault="00D97A53" w:rsidP="008B158D">
      <w:pPr>
        <w:pStyle w:val="NormalArial"/>
      </w:pPr>
      <w:r>
        <w:rPr>
          <w:color w:val="auto"/>
        </w:rPr>
        <w:t xml:space="preserve">Based on the information summarised above, I find the provider, in relation to the service, compliant with Standard 7 Human Resources at the time of the performance report decision. </w:t>
      </w:r>
      <w:r w:rsidR="00513F4B" w:rsidRPr="00A36AA9">
        <w:br w:type="page"/>
      </w:r>
    </w:p>
    <w:p w14:paraId="084A6D17" w14:textId="77777777" w:rsidR="00FC045E" w:rsidRPr="00A36AA9" w:rsidRDefault="00513F4B" w:rsidP="008B158D">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D137D8" w14:paraId="084A6D1B" w14:textId="77777777" w:rsidTr="00D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084A6D18" w14:textId="77777777" w:rsidR="00D137D8" w:rsidRPr="003217D3" w:rsidRDefault="00D137D8" w:rsidP="008B158D">
            <w:pPr>
              <w:spacing w:before="0"/>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084A6D1A" w14:textId="77777777" w:rsidR="00D137D8" w:rsidRPr="003217D3" w:rsidRDefault="00D137D8" w:rsidP="008B158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37D8" w14:paraId="084A6D20"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D1C"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84A6D1D"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084A6D1F" w14:textId="7122FB1C"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E76D6E5DB75946FCBB8EC2FA6C6838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71AA">
                  <w:rPr>
                    <w:rFonts w:ascii="Arial" w:hAnsi="Arial" w:cs="Arial"/>
                    <w:color w:val="auto"/>
                  </w:rPr>
                  <w:t>Compliant</w:t>
                </w:r>
              </w:sdtContent>
            </w:sdt>
          </w:p>
        </w:tc>
      </w:tr>
      <w:tr w:rsidR="00D137D8" w14:paraId="084A6D25" w14:textId="77777777" w:rsidTr="00D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D21"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084A6D22"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40" w:type="dxa"/>
            <w:shd w:val="clear" w:color="auto" w:fill="auto"/>
            <w:vAlign w:val="top"/>
          </w:tcPr>
          <w:p w14:paraId="084A6D24" w14:textId="693C20D3"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6D3C551EFC8A49BAA1AB427AE43A8C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71AA">
                  <w:rPr>
                    <w:rFonts w:ascii="Arial" w:hAnsi="Arial" w:cs="Arial"/>
                    <w:color w:val="auto"/>
                  </w:rPr>
                  <w:t>Compliant</w:t>
                </w:r>
              </w:sdtContent>
            </w:sdt>
          </w:p>
        </w:tc>
      </w:tr>
      <w:tr w:rsidR="00D137D8" w14:paraId="084A6D30"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D26"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084A6D27"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84A6D28" w14:textId="77777777" w:rsidR="00D137D8" w:rsidRPr="00244176" w:rsidRDefault="00D137D8" w:rsidP="008B158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84A6D29" w14:textId="77777777" w:rsidR="00D137D8" w:rsidRPr="00244176" w:rsidRDefault="00D137D8" w:rsidP="008B158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84A6D2A" w14:textId="77777777" w:rsidR="00D137D8" w:rsidRPr="00244176" w:rsidRDefault="00D137D8" w:rsidP="008B158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84A6D2B" w14:textId="77777777" w:rsidR="00D137D8" w:rsidRPr="00244176" w:rsidRDefault="00D137D8" w:rsidP="008B158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84A6D2C" w14:textId="77777777" w:rsidR="00D137D8" w:rsidRPr="00244176" w:rsidRDefault="00D137D8" w:rsidP="008B158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84A6D2D" w14:textId="77777777" w:rsidR="00D137D8" w:rsidRPr="00244176" w:rsidRDefault="00D137D8" w:rsidP="008B158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084A6D2F" w14:textId="7D364E88"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F58C19FFD984954A926A44EE326C5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71AA">
                  <w:rPr>
                    <w:rFonts w:ascii="Arial" w:hAnsi="Arial" w:cs="Arial"/>
                    <w:color w:val="auto"/>
                  </w:rPr>
                  <w:t>Compliant</w:t>
                </w:r>
              </w:sdtContent>
            </w:sdt>
          </w:p>
        </w:tc>
      </w:tr>
      <w:tr w:rsidR="00D137D8" w14:paraId="084A6D39" w14:textId="77777777" w:rsidTr="00D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D31"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084A6D32" w14:textId="77777777" w:rsidR="00D137D8" w:rsidRPr="00244176" w:rsidRDefault="00D137D8"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84A6D33" w14:textId="77777777" w:rsidR="00D137D8" w:rsidRPr="00244176" w:rsidRDefault="00D137D8" w:rsidP="008B158D">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84A6D34" w14:textId="77777777" w:rsidR="00D137D8" w:rsidRPr="00244176" w:rsidRDefault="00D137D8" w:rsidP="008B158D">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84A6D35" w14:textId="77777777" w:rsidR="00D137D8" w:rsidRPr="00244176" w:rsidRDefault="00D137D8" w:rsidP="008B158D">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84A6D36" w14:textId="77777777" w:rsidR="00D137D8" w:rsidRPr="00244176" w:rsidRDefault="00D137D8" w:rsidP="008B158D">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084A6D38" w14:textId="0065B591" w:rsidR="00D137D8" w:rsidRPr="00CC646C" w:rsidRDefault="003911FF" w:rsidP="008B158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7951A1C7C694A26AD0037ECA55741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71AA">
                  <w:rPr>
                    <w:rFonts w:ascii="Arial" w:hAnsi="Arial" w:cs="Arial"/>
                    <w:color w:val="auto"/>
                  </w:rPr>
                  <w:t>Compliant</w:t>
                </w:r>
              </w:sdtContent>
            </w:sdt>
            <w:r w:rsidR="00D137D8" w:rsidRPr="00CC646C">
              <w:rPr>
                <w:rFonts w:ascii="Arial" w:hAnsi="Arial" w:cs="Arial"/>
                <w:color w:val="auto"/>
              </w:rPr>
              <w:t xml:space="preserve"> </w:t>
            </w:r>
          </w:p>
        </w:tc>
      </w:tr>
      <w:tr w:rsidR="00D137D8" w14:paraId="084A6D41" w14:textId="77777777" w:rsidTr="00D137D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4A6D3A" w14:textId="77777777" w:rsidR="00D137D8" w:rsidRPr="00244176" w:rsidRDefault="00D137D8" w:rsidP="008B158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084A6D3B" w14:textId="77777777" w:rsidR="00D137D8" w:rsidRPr="00244176" w:rsidRDefault="00D137D8"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84A6D3C" w14:textId="77777777" w:rsidR="00D137D8" w:rsidRPr="00244176" w:rsidRDefault="00D137D8" w:rsidP="008B158D">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84A6D3D" w14:textId="77777777" w:rsidR="00D137D8" w:rsidRPr="00244176" w:rsidRDefault="00D137D8" w:rsidP="008B158D">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84A6D3E" w14:textId="77777777" w:rsidR="00D137D8" w:rsidRPr="00244176" w:rsidRDefault="00D137D8" w:rsidP="008B158D">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084A6D40" w14:textId="42DAC537" w:rsidR="00D137D8" w:rsidRPr="00CC646C" w:rsidRDefault="003911FF" w:rsidP="008B158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0F077D1F47D4E37800B3328AB0604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56C">
                  <w:rPr>
                    <w:rFonts w:ascii="Arial" w:hAnsi="Arial" w:cs="Arial"/>
                    <w:color w:val="auto"/>
                  </w:rPr>
                  <w:t>Compliant</w:t>
                </w:r>
              </w:sdtContent>
            </w:sdt>
            <w:r w:rsidR="00D137D8" w:rsidRPr="00CC646C">
              <w:rPr>
                <w:rFonts w:ascii="Arial" w:hAnsi="Arial" w:cs="Arial"/>
                <w:color w:val="auto"/>
              </w:rPr>
              <w:t xml:space="preserve"> </w:t>
            </w:r>
          </w:p>
        </w:tc>
      </w:tr>
    </w:tbl>
    <w:p w14:paraId="084A6D42" w14:textId="77777777" w:rsidR="007B3959" w:rsidRDefault="00513F4B" w:rsidP="008B158D">
      <w:pPr>
        <w:pStyle w:val="Heading20"/>
        <w:spacing w:line="240" w:lineRule="auto"/>
      </w:pPr>
      <w:r w:rsidRPr="00A36AA9">
        <w:t>Findings</w:t>
      </w:r>
    </w:p>
    <w:p w14:paraId="084A6D43" w14:textId="6BD3BB45" w:rsidR="004A5361" w:rsidRDefault="006671B6" w:rsidP="008B158D">
      <w:pPr>
        <w:pStyle w:val="NormalArial"/>
        <w:spacing w:before="120"/>
        <w:rPr>
          <w:color w:val="auto"/>
        </w:rPr>
      </w:pPr>
      <w:r w:rsidRPr="00157726">
        <w:rPr>
          <w:color w:val="auto"/>
        </w:rPr>
        <w:t xml:space="preserve">The service demonstrated that consumers/representatives are engaged in the development, delivery and evaluation of the </w:t>
      </w:r>
      <w:r>
        <w:rPr>
          <w:color w:val="auto"/>
        </w:rPr>
        <w:t xml:space="preserve">meal delivery </w:t>
      </w:r>
      <w:r w:rsidRPr="00157726">
        <w:rPr>
          <w:color w:val="auto"/>
        </w:rPr>
        <w:t xml:space="preserve">services they receive and are supported in that engagement. Feedback from consumers on their satisfaction with the delivery </w:t>
      </w:r>
      <w:r>
        <w:rPr>
          <w:color w:val="auto"/>
        </w:rPr>
        <w:t>of meals</w:t>
      </w:r>
      <w:r w:rsidRPr="00157726">
        <w:rPr>
          <w:color w:val="auto"/>
        </w:rPr>
        <w:t xml:space="preserve"> is </w:t>
      </w:r>
      <w:r w:rsidRPr="00157726">
        <w:rPr>
          <w:color w:val="auto"/>
        </w:rPr>
        <w:lastRenderedPageBreak/>
        <w:t xml:space="preserve">discussed at monthly </w:t>
      </w:r>
      <w:r>
        <w:rPr>
          <w:color w:val="auto"/>
        </w:rPr>
        <w:t>management committee</w:t>
      </w:r>
      <w:r w:rsidRPr="00157726">
        <w:rPr>
          <w:color w:val="auto"/>
        </w:rPr>
        <w:t xml:space="preserve"> meetings.</w:t>
      </w:r>
      <w:r w:rsidR="00597F82" w:rsidRPr="00597F82">
        <w:rPr>
          <w:color w:val="auto"/>
        </w:rPr>
        <w:t xml:space="preserve"> </w:t>
      </w:r>
      <w:r w:rsidR="00597F82" w:rsidRPr="00157726">
        <w:rPr>
          <w:color w:val="auto"/>
        </w:rPr>
        <w:t>Management advised the service undertakes an annual survey to gauge the level of satisfaction of consumers.</w:t>
      </w:r>
    </w:p>
    <w:p w14:paraId="2A781DC9" w14:textId="77777777" w:rsidR="00394B3D" w:rsidRDefault="00DF560B" w:rsidP="008B158D">
      <w:pPr>
        <w:spacing w:before="120"/>
        <w:rPr>
          <w:rFonts w:ascii="Arial" w:hAnsi="Arial" w:cs="Arial"/>
          <w:color w:val="auto"/>
        </w:rPr>
      </w:pPr>
      <w:r w:rsidRPr="00394B3D">
        <w:rPr>
          <w:rFonts w:ascii="Arial" w:hAnsi="Arial" w:cs="Arial"/>
          <w:color w:val="auto"/>
        </w:rPr>
        <w:t>The management committee (board) remains informed of the service’s operations through monthly meetings and reports from management and the kitchen coordinator including financial reporting. The Assessment Team sighted examples of reports provided to the service’s bo</w:t>
      </w:r>
      <w:r w:rsidR="006F5916" w:rsidRPr="00394B3D">
        <w:rPr>
          <w:rFonts w:ascii="Arial" w:hAnsi="Arial" w:cs="Arial"/>
          <w:color w:val="auto"/>
        </w:rPr>
        <w:t xml:space="preserve">ard. </w:t>
      </w:r>
      <w:r w:rsidR="00394B3D" w:rsidRPr="00394B3D">
        <w:rPr>
          <w:rFonts w:ascii="Arial" w:hAnsi="Arial" w:cs="Arial"/>
          <w:color w:val="auto"/>
        </w:rPr>
        <w:t>The Assessment Team reviewed meeting agendas and minutes from the monthly board meetings which evidenced that feedback related to the delivery of safe and inclusive care is communicated to the board.</w:t>
      </w:r>
    </w:p>
    <w:p w14:paraId="0FA9026B" w14:textId="77777777" w:rsidR="001C691E" w:rsidRPr="001C691E" w:rsidRDefault="001C691E" w:rsidP="008B158D">
      <w:pPr>
        <w:spacing w:before="120"/>
        <w:rPr>
          <w:rFonts w:ascii="Arial" w:hAnsi="Arial" w:cs="Arial"/>
          <w:color w:val="auto"/>
        </w:rPr>
      </w:pPr>
      <w:r w:rsidRPr="001C691E">
        <w:rPr>
          <w:rFonts w:ascii="Arial" w:hAnsi="Arial" w:cs="Arial"/>
          <w:color w:val="auto"/>
        </w:rPr>
        <w:t xml:space="preserve">The service demonstrated an effective organisation-wide governance systems relating to information management, continuous improvement, financial governance, workforce governance, regulatory compliance, feedback, and complaints. </w:t>
      </w:r>
    </w:p>
    <w:p w14:paraId="084D5E9E" w14:textId="67813436" w:rsidR="00394B3D" w:rsidRDefault="007259C2" w:rsidP="008B158D">
      <w:pPr>
        <w:spacing w:before="120"/>
        <w:rPr>
          <w:rFonts w:ascii="Arial" w:hAnsi="Arial" w:cs="Arial"/>
          <w:color w:val="auto"/>
          <w:u w:val="single"/>
        </w:rPr>
      </w:pPr>
      <w:r>
        <w:rPr>
          <w:rFonts w:ascii="Arial" w:hAnsi="Arial" w:cs="Arial"/>
          <w:color w:val="auto"/>
          <w:u w:val="single"/>
        </w:rPr>
        <w:t>Information Management</w:t>
      </w:r>
    </w:p>
    <w:p w14:paraId="4167AEBC" w14:textId="464A1281" w:rsidR="00CD1DAD" w:rsidRPr="00CD1DAD" w:rsidRDefault="00CD1DAD" w:rsidP="008B158D">
      <w:pPr>
        <w:spacing w:before="120"/>
        <w:rPr>
          <w:rFonts w:ascii="Arial" w:eastAsia="Calibri" w:hAnsi="Arial" w:cs="Arial"/>
          <w:color w:val="auto"/>
        </w:rPr>
      </w:pPr>
      <w:r w:rsidRPr="00CD1DAD">
        <w:rPr>
          <w:rFonts w:ascii="Arial" w:eastAsia="Calibri" w:hAnsi="Arial" w:cs="Arial"/>
          <w:color w:val="auto"/>
        </w:rPr>
        <w:t>Staff and volunteers advised they can access information about consumers to deliver meals according to their specific preferences. They said they have access to clear and detailed information to help them understand their roles and key responsibilities.</w:t>
      </w:r>
    </w:p>
    <w:p w14:paraId="06FE7A00" w14:textId="6DF5D6C7" w:rsidR="007259C2" w:rsidRDefault="00CD1DAD" w:rsidP="008B158D">
      <w:pPr>
        <w:spacing w:before="120"/>
        <w:rPr>
          <w:rFonts w:ascii="Arial" w:eastAsia="Calibri" w:hAnsi="Arial" w:cs="Arial"/>
          <w:color w:val="auto"/>
        </w:rPr>
      </w:pPr>
      <w:r w:rsidRPr="00CD1DAD">
        <w:rPr>
          <w:rFonts w:ascii="Arial" w:eastAsia="Calibri" w:hAnsi="Arial" w:cs="Arial"/>
          <w:color w:val="auto"/>
        </w:rPr>
        <w:t>Management advised there are disaster management plans in place in the event of an IT outage and the meal delivery system not being able to be accessed. This included back of the meal delivery system on USBs each night with the manager taking one and another put in the safe at the service to enable the continual delivery of meal</w:t>
      </w:r>
      <w:r>
        <w:rPr>
          <w:rFonts w:ascii="Arial" w:eastAsia="Calibri" w:hAnsi="Arial" w:cs="Arial"/>
          <w:color w:val="auto"/>
        </w:rPr>
        <w:t>s.</w:t>
      </w:r>
    </w:p>
    <w:p w14:paraId="52DA7586" w14:textId="11436F4C" w:rsidR="00CD1DAD" w:rsidRDefault="006235C9" w:rsidP="008B158D">
      <w:pPr>
        <w:spacing w:before="120"/>
        <w:rPr>
          <w:rFonts w:ascii="Arial" w:eastAsia="Calibri" w:hAnsi="Arial" w:cs="Arial"/>
          <w:color w:val="auto"/>
          <w:u w:val="single"/>
        </w:rPr>
      </w:pPr>
      <w:r>
        <w:rPr>
          <w:rFonts w:ascii="Arial" w:eastAsia="Calibri" w:hAnsi="Arial" w:cs="Arial"/>
          <w:color w:val="auto"/>
          <w:u w:val="single"/>
        </w:rPr>
        <w:t>Continuous Improvement</w:t>
      </w:r>
    </w:p>
    <w:p w14:paraId="2C95D162" w14:textId="0F90CB88" w:rsidR="006235C9" w:rsidRDefault="00E70535" w:rsidP="008B158D">
      <w:pPr>
        <w:spacing w:before="120"/>
        <w:rPr>
          <w:rFonts w:ascii="Arial" w:eastAsia="Calibri" w:hAnsi="Arial" w:cs="Arial"/>
          <w:color w:val="auto"/>
        </w:rPr>
      </w:pPr>
      <w:r w:rsidRPr="00E70535">
        <w:rPr>
          <w:rFonts w:ascii="Arial" w:eastAsia="Calibri" w:hAnsi="Arial" w:cs="Arial"/>
          <w:color w:val="auto"/>
        </w:rPr>
        <w:t xml:space="preserve">The service has a Continuous Improvement Plan (CIP) to monitor critical areas for improvement which includes planned completion dates. The Assessment Team identified the last entry in the CIP was for January 2022. Management was able to provide examples of improvements that had been identified and advised these would be updated in the CIP including any areas identified in the Quality </w:t>
      </w:r>
      <w:r>
        <w:rPr>
          <w:rFonts w:ascii="Arial" w:eastAsia="Calibri" w:hAnsi="Arial" w:cs="Arial"/>
          <w:color w:val="auto"/>
        </w:rPr>
        <w:t>Audit</w:t>
      </w:r>
      <w:r w:rsidRPr="00E70535">
        <w:rPr>
          <w:rFonts w:ascii="Arial" w:eastAsia="Calibri" w:hAnsi="Arial" w:cs="Arial"/>
          <w:color w:val="auto"/>
        </w:rPr>
        <w:t>.</w:t>
      </w:r>
    </w:p>
    <w:p w14:paraId="75EF71C9" w14:textId="47CAC65F" w:rsidR="00E70535" w:rsidRDefault="00E70535" w:rsidP="008B158D">
      <w:pPr>
        <w:spacing w:before="120"/>
        <w:rPr>
          <w:rFonts w:ascii="Arial" w:eastAsia="Calibri" w:hAnsi="Arial" w:cs="Arial"/>
          <w:color w:val="auto"/>
          <w:u w:val="single"/>
        </w:rPr>
      </w:pPr>
      <w:r>
        <w:rPr>
          <w:rFonts w:ascii="Arial" w:eastAsia="Calibri" w:hAnsi="Arial" w:cs="Arial"/>
          <w:color w:val="auto"/>
          <w:u w:val="single"/>
        </w:rPr>
        <w:t>Financial Governance</w:t>
      </w:r>
    </w:p>
    <w:p w14:paraId="4611D523" w14:textId="39D3DAD9" w:rsidR="00207C10" w:rsidRDefault="002F6579" w:rsidP="008B158D">
      <w:pPr>
        <w:spacing w:before="120"/>
        <w:rPr>
          <w:rFonts w:ascii="Arial" w:eastAsia="Calibri" w:hAnsi="Arial" w:cs="Arial"/>
          <w:color w:val="auto"/>
        </w:rPr>
      </w:pPr>
      <w:r w:rsidRPr="00207C10">
        <w:rPr>
          <w:rFonts w:ascii="Arial" w:eastAsia="Calibri" w:hAnsi="Arial" w:cs="Arial"/>
          <w:color w:val="auto"/>
        </w:rPr>
        <w:t>The service provides consumers with options of paying by cash or electronically and consumers are provided a meal card which they can record meal deliveries and payment. All financial matters are discussed at monthly management committee meetings detailing the financial status of the organisation to ensure continual delivery of meals.</w:t>
      </w:r>
      <w:r w:rsidR="00207C10" w:rsidRPr="00207C10">
        <w:rPr>
          <w:rFonts w:ascii="Arial" w:eastAsia="Calibri" w:hAnsi="Arial" w:cs="Arial"/>
          <w:color w:val="auto"/>
        </w:rPr>
        <w:t xml:space="preserve"> Management advised if consumers have difficulties in paying for meals this is discussed with them and flexible payment arrangements can be put in place to ensure the consumers are still receiving ongoing meal deliveries</w:t>
      </w:r>
      <w:r w:rsidR="00207C10">
        <w:rPr>
          <w:rFonts w:ascii="Arial" w:eastAsia="Calibri" w:hAnsi="Arial" w:cs="Arial"/>
          <w:color w:val="auto"/>
        </w:rPr>
        <w:t xml:space="preserve">. </w:t>
      </w:r>
    </w:p>
    <w:p w14:paraId="28AAAD04" w14:textId="21A35672" w:rsidR="00207C10" w:rsidRPr="00297B5D" w:rsidRDefault="00207C10" w:rsidP="008B158D">
      <w:pPr>
        <w:spacing w:before="120"/>
        <w:rPr>
          <w:rFonts w:ascii="Arial" w:eastAsia="Calibri" w:hAnsi="Arial" w:cs="Arial"/>
          <w:color w:val="auto"/>
          <w:u w:val="single"/>
        </w:rPr>
      </w:pPr>
      <w:r w:rsidRPr="00297B5D">
        <w:rPr>
          <w:rFonts w:ascii="Arial" w:eastAsia="Calibri" w:hAnsi="Arial" w:cs="Arial"/>
          <w:color w:val="auto"/>
          <w:u w:val="single"/>
        </w:rPr>
        <w:t>Workforce Governance</w:t>
      </w:r>
    </w:p>
    <w:p w14:paraId="0A3C4CB4" w14:textId="36969288" w:rsidR="00207C10" w:rsidRDefault="00222A54" w:rsidP="008B158D">
      <w:pPr>
        <w:spacing w:before="120"/>
        <w:rPr>
          <w:rFonts w:ascii="Arial" w:eastAsia="Calibri" w:hAnsi="Arial" w:cs="Arial"/>
          <w:color w:val="auto"/>
        </w:rPr>
      </w:pPr>
      <w:r w:rsidRPr="00297B5D">
        <w:rPr>
          <w:rFonts w:ascii="Arial" w:eastAsia="Calibri" w:hAnsi="Arial" w:cs="Arial"/>
          <w:color w:val="auto"/>
        </w:rPr>
        <w:t>Management and staff are provided with a position description and have a clear understanding of their roles and responsibilities. Volunteers are guided by the volunteer handbook to understand their role and responsibilities.</w:t>
      </w:r>
      <w:r w:rsidR="00297B5D" w:rsidRPr="00297B5D">
        <w:rPr>
          <w:rFonts w:ascii="Arial" w:eastAsia="Calibri" w:hAnsi="Arial" w:cs="Arial"/>
          <w:color w:val="auto"/>
        </w:rPr>
        <w:t xml:space="preserve"> Staff and volunteers interviewed demonstrated a clear understanding of their role, their responsibilities, and accountabilities. Management advised there is ongoing recruitment strategies to ensure sufficient staff and volunteers for service delivery.</w:t>
      </w:r>
    </w:p>
    <w:p w14:paraId="5549FD76" w14:textId="224E65B4" w:rsidR="00297B5D" w:rsidRDefault="00297B5D" w:rsidP="008B158D">
      <w:pPr>
        <w:spacing w:before="120"/>
        <w:rPr>
          <w:rFonts w:ascii="Arial" w:eastAsia="Calibri" w:hAnsi="Arial" w:cs="Arial"/>
          <w:color w:val="auto"/>
          <w:u w:val="single"/>
        </w:rPr>
      </w:pPr>
      <w:r>
        <w:rPr>
          <w:rFonts w:ascii="Arial" w:eastAsia="Calibri" w:hAnsi="Arial" w:cs="Arial"/>
          <w:color w:val="auto"/>
          <w:u w:val="single"/>
        </w:rPr>
        <w:t>Regulatory Compliance</w:t>
      </w:r>
    </w:p>
    <w:p w14:paraId="20811B14" w14:textId="199C0779" w:rsidR="00AD7003" w:rsidRDefault="00AD7003" w:rsidP="008B158D">
      <w:pPr>
        <w:spacing w:before="120"/>
        <w:rPr>
          <w:rFonts w:ascii="Arial" w:eastAsia="Calibri" w:hAnsi="Arial" w:cs="Arial"/>
          <w:color w:val="auto"/>
        </w:rPr>
      </w:pPr>
      <w:r w:rsidRPr="00AD7003">
        <w:rPr>
          <w:rFonts w:ascii="Arial" w:eastAsia="Calibri" w:hAnsi="Arial" w:cs="Arial"/>
          <w:color w:val="auto"/>
        </w:rPr>
        <w:t>Management receives updates via relevant regulatory bodies such as the Commission and the Department of Health and Aged Care (</w:t>
      </w:r>
      <w:proofErr w:type="spellStart"/>
      <w:r w:rsidRPr="00AD7003">
        <w:rPr>
          <w:rFonts w:ascii="Arial" w:eastAsia="Calibri" w:hAnsi="Arial" w:cs="Arial"/>
          <w:color w:val="auto"/>
        </w:rPr>
        <w:t>DoHAC</w:t>
      </w:r>
      <w:proofErr w:type="spellEnd"/>
      <w:r w:rsidRPr="00AD7003">
        <w:rPr>
          <w:rFonts w:ascii="Arial" w:eastAsia="Calibri" w:hAnsi="Arial" w:cs="Arial"/>
          <w:color w:val="auto"/>
        </w:rPr>
        <w:t>). Information is distributed to staff, volunteers, and consumers as appropriate. Policies and procedures are updated to reflect legislative or regulatory changes, as required.</w:t>
      </w:r>
    </w:p>
    <w:p w14:paraId="0500CD77" w14:textId="79171835" w:rsidR="00AD7003" w:rsidRDefault="00AD7003" w:rsidP="008B158D">
      <w:pPr>
        <w:spacing w:before="120"/>
        <w:rPr>
          <w:rFonts w:ascii="Arial" w:eastAsia="Calibri" w:hAnsi="Arial" w:cs="Arial"/>
          <w:color w:val="auto"/>
          <w:u w:val="single"/>
        </w:rPr>
      </w:pPr>
      <w:r>
        <w:rPr>
          <w:rFonts w:ascii="Arial" w:eastAsia="Calibri" w:hAnsi="Arial" w:cs="Arial"/>
          <w:color w:val="auto"/>
          <w:u w:val="single"/>
        </w:rPr>
        <w:lastRenderedPageBreak/>
        <w:t>Feedback and Complaints</w:t>
      </w:r>
    </w:p>
    <w:p w14:paraId="1476A965" w14:textId="2411B609" w:rsidR="00AD7003" w:rsidRDefault="00503712" w:rsidP="008B158D">
      <w:pPr>
        <w:spacing w:before="120"/>
        <w:rPr>
          <w:rFonts w:ascii="Arial" w:eastAsia="Calibri" w:hAnsi="Arial" w:cs="Arial"/>
          <w:color w:val="auto"/>
        </w:rPr>
      </w:pPr>
      <w:r w:rsidRPr="00503712">
        <w:rPr>
          <w:rFonts w:ascii="Arial" w:eastAsia="Calibri" w:hAnsi="Arial" w:cs="Arial"/>
          <w:color w:val="auto"/>
        </w:rPr>
        <w:t>Whilst most of the feedback received from consumers/representatives is verbal, the organisation has systems and open disclosure processes to document this feedback, analyse it and use it to improve outcomes for consumers.</w:t>
      </w:r>
    </w:p>
    <w:p w14:paraId="302F1CC9" w14:textId="6B33BCD1" w:rsidR="00503712" w:rsidRDefault="00E21445" w:rsidP="008B158D">
      <w:pPr>
        <w:spacing w:before="120"/>
        <w:rPr>
          <w:rFonts w:ascii="Arial" w:eastAsia="Arial" w:hAnsi="Arial" w:cs="Arial"/>
          <w:color w:val="auto"/>
        </w:rPr>
      </w:pPr>
      <w:r w:rsidRPr="00E21445">
        <w:rPr>
          <w:rFonts w:ascii="Arial" w:eastAsia="Calibri" w:hAnsi="Arial" w:cs="Arial"/>
          <w:color w:val="auto"/>
        </w:rPr>
        <w:t>The organisation has a risk management framework and policies and procedures to guide staff volunteer delivery staff practice in identifying and responding to risk</w:t>
      </w:r>
      <w:r w:rsidRPr="00535331">
        <w:rPr>
          <w:rFonts w:ascii="Arial" w:eastAsia="Calibri" w:hAnsi="Arial" w:cs="Arial"/>
          <w:color w:val="auto"/>
        </w:rPr>
        <w:t>.</w:t>
      </w:r>
      <w:r w:rsidR="00535331" w:rsidRPr="00535331">
        <w:rPr>
          <w:rFonts w:ascii="Arial" w:hAnsi="Arial" w:cs="Arial"/>
          <w:color w:val="auto"/>
        </w:rPr>
        <w:t xml:space="preserve"> Environmental risk assessments for consumers are completed upon commencement any concerns are discussed with consumers/</w:t>
      </w:r>
      <w:r w:rsidR="00535331" w:rsidRPr="00A807D0">
        <w:rPr>
          <w:rFonts w:ascii="Arial" w:hAnsi="Arial" w:cs="Arial"/>
          <w:color w:val="auto"/>
        </w:rPr>
        <w:t>representatives and specific delivery instructions are detailed on delivery run sheets and discussed with delivery volunteers and staff.</w:t>
      </w:r>
      <w:r w:rsidR="00A807D0" w:rsidRPr="00A807D0">
        <w:rPr>
          <w:rFonts w:ascii="Arial" w:hAnsi="Arial" w:cs="Arial"/>
          <w:color w:val="auto"/>
        </w:rPr>
        <w:t xml:space="preserve"> </w:t>
      </w:r>
      <w:r w:rsidR="00A807D0" w:rsidRPr="00A807D0">
        <w:rPr>
          <w:rFonts w:ascii="Arial" w:eastAsia="Arial" w:hAnsi="Arial" w:cs="Arial"/>
          <w:color w:val="auto"/>
        </w:rPr>
        <w:t>The service has an Incident management system (IMS) and delivery volunteers and staff have received training on incident management policies and procedures, including the reporting requirements and responsibilities of individual roles.</w:t>
      </w:r>
    </w:p>
    <w:p w14:paraId="101BF1AC" w14:textId="4F03D0B7" w:rsidR="00597F82" w:rsidRPr="006B4042" w:rsidRDefault="00A807D0" w:rsidP="008B158D">
      <w:pPr>
        <w:spacing w:before="120"/>
      </w:pPr>
      <w:r>
        <w:rPr>
          <w:rFonts w:ascii="Arial" w:eastAsia="Arial" w:hAnsi="Arial" w:cs="Arial"/>
          <w:color w:val="auto"/>
        </w:rPr>
        <w:t>Based on the information summarised above, I find the provider, in relation to the service, compliant with Standard 8 Organisational Governance at the time of the performance report decision.</w:t>
      </w:r>
    </w:p>
    <w:sectPr w:rsidR="00597F8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C11A0" w14:textId="77777777" w:rsidR="00CD3943" w:rsidRDefault="00CD3943">
      <w:pPr>
        <w:spacing w:after="0"/>
      </w:pPr>
      <w:r>
        <w:separator/>
      </w:r>
    </w:p>
  </w:endnote>
  <w:endnote w:type="continuationSeparator" w:id="0">
    <w:p w14:paraId="38265B09" w14:textId="77777777" w:rsidR="00CD3943" w:rsidRDefault="00CD39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6D49" w14:textId="77777777" w:rsidR="00DF37F2" w:rsidRPr="00DF37F2" w:rsidRDefault="00513F4B" w:rsidP="00DF37F2">
    <w:pPr>
      <w:pStyle w:val="FooterArial9"/>
      <w:rPr>
        <w:rStyle w:val="FooterBold"/>
        <w:rFonts w:ascii="Arial" w:hAnsi="Arial"/>
        <w:b w:val="0"/>
      </w:rPr>
    </w:pPr>
    <w:r w:rsidRPr="00DF37F2">
      <w:rPr>
        <w:rStyle w:val="FooterBold"/>
        <w:rFonts w:ascii="Arial" w:hAnsi="Arial"/>
        <w:b w:val="0"/>
      </w:rPr>
      <w:t>Name of service: Meals on Wheels Redcliffe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84A6D4A" w14:textId="77777777" w:rsidR="00DF37F2" w:rsidRPr="00DF37F2" w:rsidRDefault="00513F4B" w:rsidP="00DF37F2">
    <w:pPr>
      <w:pStyle w:val="FooterArial9"/>
      <w:rPr>
        <w:rStyle w:val="FooterBold"/>
        <w:rFonts w:ascii="Arial" w:hAnsi="Arial"/>
        <w:b w:val="0"/>
      </w:rPr>
    </w:pPr>
    <w:r w:rsidRPr="00DF37F2">
      <w:rPr>
        <w:rStyle w:val="FooterBold"/>
        <w:rFonts w:ascii="Arial" w:hAnsi="Arial"/>
        <w:b w:val="0"/>
      </w:rPr>
      <w:t>Commission ID: 700497</w:t>
    </w:r>
    <w:r w:rsidRPr="00DF37F2">
      <w:rPr>
        <w:rStyle w:val="FooterBold"/>
        <w:rFonts w:ascii="Arial" w:hAnsi="Arial"/>
        <w:b w:val="0"/>
      </w:rPr>
      <w:tab/>
      <w:t xml:space="preserve">OFFICIAL: Sensitive </w:t>
    </w:r>
  </w:p>
  <w:p w14:paraId="084A6D4B" w14:textId="77777777" w:rsidR="00DF37F2" w:rsidRPr="00DF37F2" w:rsidRDefault="00513F4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6BAAF" w14:textId="77777777" w:rsidR="00CD3943" w:rsidRDefault="00CD3943" w:rsidP="00D71F88">
      <w:pPr>
        <w:spacing w:after="0"/>
      </w:pPr>
      <w:r>
        <w:separator/>
      </w:r>
    </w:p>
  </w:footnote>
  <w:footnote w:type="continuationSeparator" w:id="0">
    <w:p w14:paraId="3CBB97F0" w14:textId="77777777" w:rsidR="00CD3943" w:rsidRDefault="00CD3943" w:rsidP="00D71F88">
      <w:pPr>
        <w:spacing w:after="0"/>
      </w:pPr>
      <w:r>
        <w:continuationSeparator/>
      </w:r>
    </w:p>
  </w:footnote>
  <w:footnote w:id="1">
    <w:p w14:paraId="084A6D51" w14:textId="4047F551" w:rsidR="000078F8" w:rsidRDefault="00513F4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4502F2">
        <w:rPr>
          <w:rFonts w:ascii="Arial" w:hAnsi="Arial" w:cs="Arial"/>
          <w:sz w:val="20"/>
          <w:szCs w:val="20"/>
        </w:rPr>
        <w:t>section 57 of</w:t>
      </w:r>
      <w:r w:rsidRPr="002C3CB4">
        <w:rPr>
          <w:rFonts w:ascii="Arial" w:hAnsi="Arial" w:cs="Arial"/>
          <w:sz w:val="20"/>
          <w:szCs w:val="20"/>
        </w:rPr>
        <w:t xml:space="preserve"> the Aged Care Quality and Safety Commission Rules 2018.</w:t>
      </w:r>
    </w:p>
    <w:p w14:paraId="084A6D52" w14:textId="77777777" w:rsidR="00540817" w:rsidRDefault="003911F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6D48" w14:textId="77777777" w:rsidR="00D71F88" w:rsidRDefault="00513F4B">
    <w:pPr>
      <w:pStyle w:val="Header"/>
    </w:pPr>
    <w:r>
      <w:rPr>
        <w:noProof/>
        <w:color w:val="2B579A"/>
        <w:shd w:val="clear" w:color="auto" w:fill="E6E6E6"/>
        <w:lang w:val="en-US"/>
      </w:rPr>
      <w:drawing>
        <wp:anchor distT="0" distB="0" distL="114300" distR="114300" simplePos="0" relativeHeight="251659264" behindDoc="1" locked="0" layoutInCell="1" allowOverlap="1" wp14:anchorId="084A6D4D" wp14:editId="084A6D4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945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6D4C" w14:textId="77777777" w:rsidR="00FA0A5B" w:rsidRDefault="00513F4B">
    <w:pPr>
      <w:pStyle w:val="Header"/>
    </w:pPr>
    <w:r>
      <w:rPr>
        <w:noProof/>
      </w:rPr>
      <w:drawing>
        <wp:anchor distT="0" distB="0" distL="114300" distR="114300" simplePos="0" relativeHeight="251658240" behindDoc="0" locked="0" layoutInCell="1" allowOverlap="1" wp14:anchorId="084A6D4F" wp14:editId="084A6D5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78864A4">
      <w:start w:val="1"/>
      <w:numFmt w:val="lowerRoman"/>
      <w:lvlText w:val="(%1)"/>
      <w:lvlJc w:val="left"/>
      <w:pPr>
        <w:ind w:left="1080" w:hanging="720"/>
      </w:pPr>
      <w:rPr>
        <w:rFonts w:hint="default"/>
      </w:rPr>
    </w:lvl>
    <w:lvl w:ilvl="1" w:tplc="4CF00E02" w:tentative="1">
      <w:start w:val="1"/>
      <w:numFmt w:val="lowerLetter"/>
      <w:lvlText w:val="%2."/>
      <w:lvlJc w:val="left"/>
      <w:pPr>
        <w:ind w:left="1440" w:hanging="360"/>
      </w:pPr>
    </w:lvl>
    <w:lvl w:ilvl="2" w:tplc="B73AB492" w:tentative="1">
      <w:start w:val="1"/>
      <w:numFmt w:val="lowerRoman"/>
      <w:lvlText w:val="%3."/>
      <w:lvlJc w:val="right"/>
      <w:pPr>
        <w:ind w:left="2160" w:hanging="180"/>
      </w:pPr>
    </w:lvl>
    <w:lvl w:ilvl="3" w:tplc="F10040D4" w:tentative="1">
      <w:start w:val="1"/>
      <w:numFmt w:val="decimal"/>
      <w:lvlText w:val="%4."/>
      <w:lvlJc w:val="left"/>
      <w:pPr>
        <w:ind w:left="2880" w:hanging="360"/>
      </w:pPr>
    </w:lvl>
    <w:lvl w:ilvl="4" w:tplc="780AB176" w:tentative="1">
      <w:start w:val="1"/>
      <w:numFmt w:val="lowerLetter"/>
      <w:lvlText w:val="%5."/>
      <w:lvlJc w:val="left"/>
      <w:pPr>
        <w:ind w:left="3600" w:hanging="360"/>
      </w:pPr>
    </w:lvl>
    <w:lvl w:ilvl="5" w:tplc="8320EBB8" w:tentative="1">
      <w:start w:val="1"/>
      <w:numFmt w:val="lowerRoman"/>
      <w:lvlText w:val="%6."/>
      <w:lvlJc w:val="right"/>
      <w:pPr>
        <w:ind w:left="4320" w:hanging="180"/>
      </w:pPr>
    </w:lvl>
    <w:lvl w:ilvl="6" w:tplc="B65C9358" w:tentative="1">
      <w:start w:val="1"/>
      <w:numFmt w:val="decimal"/>
      <w:lvlText w:val="%7."/>
      <w:lvlJc w:val="left"/>
      <w:pPr>
        <w:ind w:left="5040" w:hanging="360"/>
      </w:pPr>
    </w:lvl>
    <w:lvl w:ilvl="7" w:tplc="3058077E" w:tentative="1">
      <w:start w:val="1"/>
      <w:numFmt w:val="lowerLetter"/>
      <w:lvlText w:val="%8."/>
      <w:lvlJc w:val="left"/>
      <w:pPr>
        <w:ind w:left="5760" w:hanging="360"/>
      </w:pPr>
    </w:lvl>
    <w:lvl w:ilvl="8" w:tplc="E83008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4CE5B3C">
      <w:start w:val="1"/>
      <w:numFmt w:val="lowerRoman"/>
      <w:lvlText w:val="(%1)"/>
      <w:lvlJc w:val="left"/>
      <w:pPr>
        <w:ind w:left="1080" w:hanging="720"/>
      </w:pPr>
      <w:rPr>
        <w:rFonts w:hint="default"/>
      </w:rPr>
    </w:lvl>
    <w:lvl w:ilvl="1" w:tplc="60923AF8" w:tentative="1">
      <w:start w:val="1"/>
      <w:numFmt w:val="lowerLetter"/>
      <w:lvlText w:val="%2."/>
      <w:lvlJc w:val="left"/>
      <w:pPr>
        <w:ind w:left="1440" w:hanging="360"/>
      </w:pPr>
    </w:lvl>
    <w:lvl w:ilvl="2" w:tplc="9912CC08" w:tentative="1">
      <w:start w:val="1"/>
      <w:numFmt w:val="lowerRoman"/>
      <w:lvlText w:val="%3."/>
      <w:lvlJc w:val="right"/>
      <w:pPr>
        <w:ind w:left="2160" w:hanging="180"/>
      </w:pPr>
    </w:lvl>
    <w:lvl w:ilvl="3" w:tplc="0ED6AA94" w:tentative="1">
      <w:start w:val="1"/>
      <w:numFmt w:val="decimal"/>
      <w:lvlText w:val="%4."/>
      <w:lvlJc w:val="left"/>
      <w:pPr>
        <w:ind w:left="2880" w:hanging="360"/>
      </w:pPr>
    </w:lvl>
    <w:lvl w:ilvl="4" w:tplc="7C58B0B4" w:tentative="1">
      <w:start w:val="1"/>
      <w:numFmt w:val="lowerLetter"/>
      <w:lvlText w:val="%5."/>
      <w:lvlJc w:val="left"/>
      <w:pPr>
        <w:ind w:left="3600" w:hanging="360"/>
      </w:pPr>
    </w:lvl>
    <w:lvl w:ilvl="5" w:tplc="789C7602" w:tentative="1">
      <w:start w:val="1"/>
      <w:numFmt w:val="lowerRoman"/>
      <w:lvlText w:val="%6."/>
      <w:lvlJc w:val="right"/>
      <w:pPr>
        <w:ind w:left="4320" w:hanging="180"/>
      </w:pPr>
    </w:lvl>
    <w:lvl w:ilvl="6" w:tplc="C6FE8604" w:tentative="1">
      <w:start w:val="1"/>
      <w:numFmt w:val="decimal"/>
      <w:lvlText w:val="%7."/>
      <w:lvlJc w:val="left"/>
      <w:pPr>
        <w:ind w:left="5040" w:hanging="360"/>
      </w:pPr>
    </w:lvl>
    <w:lvl w:ilvl="7" w:tplc="EBACD710" w:tentative="1">
      <w:start w:val="1"/>
      <w:numFmt w:val="lowerLetter"/>
      <w:lvlText w:val="%8."/>
      <w:lvlJc w:val="left"/>
      <w:pPr>
        <w:ind w:left="5760" w:hanging="360"/>
      </w:pPr>
    </w:lvl>
    <w:lvl w:ilvl="8" w:tplc="1188CBA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3B28B12">
      <w:start w:val="1"/>
      <w:numFmt w:val="lowerRoman"/>
      <w:lvlText w:val="(%1)"/>
      <w:lvlJc w:val="left"/>
      <w:pPr>
        <w:ind w:left="1080" w:hanging="720"/>
      </w:pPr>
      <w:rPr>
        <w:rFonts w:hint="default"/>
      </w:rPr>
    </w:lvl>
    <w:lvl w:ilvl="1" w:tplc="96A4AE24" w:tentative="1">
      <w:start w:val="1"/>
      <w:numFmt w:val="lowerLetter"/>
      <w:lvlText w:val="%2."/>
      <w:lvlJc w:val="left"/>
      <w:pPr>
        <w:ind w:left="1440" w:hanging="360"/>
      </w:pPr>
    </w:lvl>
    <w:lvl w:ilvl="2" w:tplc="2EC8F460" w:tentative="1">
      <w:start w:val="1"/>
      <w:numFmt w:val="lowerRoman"/>
      <w:lvlText w:val="%3."/>
      <w:lvlJc w:val="right"/>
      <w:pPr>
        <w:ind w:left="2160" w:hanging="180"/>
      </w:pPr>
    </w:lvl>
    <w:lvl w:ilvl="3" w:tplc="A56EE610" w:tentative="1">
      <w:start w:val="1"/>
      <w:numFmt w:val="decimal"/>
      <w:lvlText w:val="%4."/>
      <w:lvlJc w:val="left"/>
      <w:pPr>
        <w:ind w:left="2880" w:hanging="360"/>
      </w:pPr>
    </w:lvl>
    <w:lvl w:ilvl="4" w:tplc="A0B4B396" w:tentative="1">
      <w:start w:val="1"/>
      <w:numFmt w:val="lowerLetter"/>
      <w:lvlText w:val="%5."/>
      <w:lvlJc w:val="left"/>
      <w:pPr>
        <w:ind w:left="3600" w:hanging="360"/>
      </w:pPr>
    </w:lvl>
    <w:lvl w:ilvl="5" w:tplc="EF6E1730" w:tentative="1">
      <w:start w:val="1"/>
      <w:numFmt w:val="lowerRoman"/>
      <w:lvlText w:val="%6."/>
      <w:lvlJc w:val="right"/>
      <w:pPr>
        <w:ind w:left="4320" w:hanging="180"/>
      </w:pPr>
    </w:lvl>
    <w:lvl w:ilvl="6" w:tplc="D6A61904" w:tentative="1">
      <w:start w:val="1"/>
      <w:numFmt w:val="decimal"/>
      <w:lvlText w:val="%7."/>
      <w:lvlJc w:val="left"/>
      <w:pPr>
        <w:ind w:left="5040" w:hanging="360"/>
      </w:pPr>
    </w:lvl>
    <w:lvl w:ilvl="7" w:tplc="13285510" w:tentative="1">
      <w:start w:val="1"/>
      <w:numFmt w:val="lowerLetter"/>
      <w:lvlText w:val="%8."/>
      <w:lvlJc w:val="left"/>
      <w:pPr>
        <w:ind w:left="5760" w:hanging="360"/>
      </w:pPr>
    </w:lvl>
    <w:lvl w:ilvl="8" w:tplc="B720D3E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E9A5396">
      <w:start w:val="1"/>
      <w:numFmt w:val="lowerRoman"/>
      <w:lvlText w:val="(%1)"/>
      <w:lvlJc w:val="left"/>
      <w:pPr>
        <w:ind w:left="1080" w:hanging="720"/>
      </w:pPr>
      <w:rPr>
        <w:rFonts w:hint="default"/>
      </w:rPr>
    </w:lvl>
    <w:lvl w:ilvl="1" w:tplc="FACC171A" w:tentative="1">
      <w:start w:val="1"/>
      <w:numFmt w:val="lowerLetter"/>
      <w:lvlText w:val="%2."/>
      <w:lvlJc w:val="left"/>
      <w:pPr>
        <w:ind w:left="1440" w:hanging="360"/>
      </w:pPr>
    </w:lvl>
    <w:lvl w:ilvl="2" w:tplc="9A7CF074" w:tentative="1">
      <w:start w:val="1"/>
      <w:numFmt w:val="lowerRoman"/>
      <w:lvlText w:val="%3."/>
      <w:lvlJc w:val="right"/>
      <w:pPr>
        <w:ind w:left="2160" w:hanging="180"/>
      </w:pPr>
    </w:lvl>
    <w:lvl w:ilvl="3" w:tplc="322064DA" w:tentative="1">
      <w:start w:val="1"/>
      <w:numFmt w:val="decimal"/>
      <w:lvlText w:val="%4."/>
      <w:lvlJc w:val="left"/>
      <w:pPr>
        <w:ind w:left="2880" w:hanging="360"/>
      </w:pPr>
    </w:lvl>
    <w:lvl w:ilvl="4" w:tplc="8E8E56FA" w:tentative="1">
      <w:start w:val="1"/>
      <w:numFmt w:val="lowerLetter"/>
      <w:lvlText w:val="%5."/>
      <w:lvlJc w:val="left"/>
      <w:pPr>
        <w:ind w:left="3600" w:hanging="360"/>
      </w:pPr>
    </w:lvl>
    <w:lvl w:ilvl="5" w:tplc="35ECF5AA" w:tentative="1">
      <w:start w:val="1"/>
      <w:numFmt w:val="lowerRoman"/>
      <w:lvlText w:val="%6."/>
      <w:lvlJc w:val="right"/>
      <w:pPr>
        <w:ind w:left="4320" w:hanging="180"/>
      </w:pPr>
    </w:lvl>
    <w:lvl w:ilvl="6" w:tplc="1FA8DEC0" w:tentative="1">
      <w:start w:val="1"/>
      <w:numFmt w:val="decimal"/>
      <w:lvlText w:val="%7."/>
      <w:lvlJc w:val="left"/>
      <w:pPr>
        <w:ind w:left="5040" w:hanging="360"/>
      </w:pPr>
    </w:lvl>
    <w:lvl w:ilvl="7" w:tplc="F9F6EF78" w:tentative="1">
      <w:start w:val="1"/>
      <w:numFmt w:val="lowerLetter"/>
      <w:lvlText w:val="%8."/>
      <w:lvlJc w:val="left"/>
      <w:pPr>
        <w:ind w:left="5760" w:hanging="360"/>
      </w:pPr>
    </w:lvl>
    <w:lvl w:ilvl="8" w:tplc="5CA0CB3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2DC178E">
      <w:start w:val="1"/>
      <w:numFmt w:val="lowerRoman"/>
      <w:lvlText w:val="(%1)"/>
      <w:lvlJc w:val="left"/>
      <w:pPr>
        <w:ind w:left="1080" w:hanging="720"/>
      </w:pPr>
      <w:rPr>
        <w:rFonts w:hint="default"/>
      </w:rPr>
    </w:lvl>
    <w:lvl w:ilvl="1" w:tplc="EBE69C3A" w:tentative="1">
      <w:start w:val="1"/>
      <w:numFmt w:val="lowerLetter"/>
      <w:lvlText w:val="%2."/>
      <w:lvlJc w:val="left"/>
      <w:pPr>
        <w:ind w:left="1440" w:hanging="360"/>
      </w:pPr>
    </w:lvl>
    <w:lvl w:ilvl="2" w:tplc="CF709C88" w:tentative="1">
      <w:start w:val="1"/>
      <w:numFmt w:val="lowerRoman"/>
      <w:lvlText w:val="%3."/>
      <w:lvlJc w:val="right"/>
      <w:pPr>
        <w:ind w:left="2160" w:hanging="180"/>
      </w:pPr>
    </w:lvl>
    <w:lvl w:ilvl="3" w:tplc="9A7AD0E0" w:tentative="1">
      <w:start w:val="1"/>
      <w:numFmt w:val="decimal"/>
      <w:lvlText w:val="%4."/>
      <w:lvlJc w:val="left"/>
      <w:pPr>
        <w:ind w:left="2880" w:hanging="360"/>
      </w:pPr>
    </w:lvl>
    <w:lvl w:ilvl="4" w:tplc="D710153C" w:tentative="1">
      <w:start w:val="1"/>
      <w:numFmt w:val="lowerLetter"/>
      <w:lvlText w:val="%5."/>
      <w:lvlJc w:val="left"/>
      <w:pPr>
        <w:ind w:left="3600" w:hanging="360"/>
      </w:pPr>
    </w:lvl>
    <w:lvl w:ilvl="5" w:tplc="2280D5AA" w:tentative="1">
      <w:start w:val="1"/>
      <w:numFmt w:val="lowerRoman"/>
      <w:lvlText w:val="%6."/>
      <w:lvlJc w:val="right"/>
      <w:pPr>
        <w:ind w:left="4320" w:hanging="180"/>
      </w:pPr>
    </w:lvl>
    <w:lvl w:ilvl="6" w:tplc="733EB1FC" w:tentative="1">
      <w:start w:val="1"/>
      <w:numFmt w:val="decimal"/>
      <w:lvlText w:val="%7."/>
      <w:lvlJc w:val="left"/>
      <w:pPr>
        <w:ind w:left="5040" w:hanging="360"/>
      </w:pPr>
    </w:lvl>
    <w:lvl w:ilvl="7" w:tplc="943E8AFA" w:tentative="1">
      <w:start w:val="1"/>
      <w:numFmt w:val="lowerLetter"/>
      <w:lvlText w:val="%8."/>
      <w:lvlJc w:val="left"/>
      <w:pPr>
        <w:ind w:left="5760" w:hanging="360"/>
      </w:pPr>
    </w:lvl>
    <w:lvl w:ilvl="8" w:tplc="0DD0232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F84E5EFC">
      <w:start w:val="1"/>
      <w:numFmt w:val="bullet"/>
      <w:lvlText w:val=""/>
      <w:lvlJc w:val="left"/>
      <w:pPr>
        <w:ind w:left="1440" w:hanging="360"/>
      </w:pPr>
      <w:rPr>
        <w:rFonts w:ascii="Symbol" w:hAnsi="Symbol" w:hint="default"/>
        <w:color w:val="auto"/>
      </w:rPr>
    </w:lvl>
    <w:lvl w:ilvl="1" w:tplc="84D8BB5E" w:tentative="1">
      <w:start w:val="1"/>
      <w:numFmt w:val="bullet"/>
      <w:lvlText w:val="o"/>
      <w:lvlJc w:val="left"/>
      <w:pPr>
        <w:ind w:left="2160" w:hanging="360"/>
      </w:pPr>
      <w:rPr>
        <w:rFonts w:ascii="Courier New" w:hAnsi="Courier New" w:cs="Courier New" w:hint="default"/>
      </w:rPr>
    </w:lvl>
    <w:lvl w:ilvl="2" w:tplc="93AE161C" w:tentative="1">
      <w:start w:val="1"/>
      <w:numFmt w:val="bullet"/>
      <w:lvlText w:val=""/>
      <w:lvlJc w:val="left"/>
      <w:pPr>
        <w:ind w:left="2880" w:hanging="360"/>
      </w:pPr>
      <w:rPr>
        <w:rFonts w:ascii="Wingdings" w:hAnsi="Wingdings" w:hint="default"/>
      </w:rPr>
    </w:lvl>
    <w:lvl w:ilvl="3" w:tplc="B56EBEDE" w:tentative="1">
      <w:start w:val="1"/>
      <w:numFmt w:val="bullet"/>
      <w:lvlText w:val=""/>
      <w:lvlJc w:val="left"/>
      <w:pPr>
        <w:ind w:left="3600" w:hanging="360"/>
      </w:pPr>
      <w:rPr>
        <w:rFonts w:ascii="Symbol" w:hAnsi="Symbol" w:hint="default"/>
      </w:rPr>
    </w:lvl>
    <w:lvl w:ilvl="4" w:tplc="D6E6B5DC" w:tentative="1">
      <w:start w:val="1"/>
      <w:numFmt w:val="bullet"/>
      <w:lvlText w:val="o"/>
      <w:lvlJc w:val="left"/>
      <w:pPr>
        <w:ind w:left="4320" w:hanging="360"/>
      </w:pPr>
      <w:rPr>
        <w:rFonts w:ascii="Courier New" w:hAnsi="Courier New" w:cs="Courier New" w:hint="default"/>
      </w:rPr>
    </w:lvl>
    <w:lvl w:ilvl="5" w:tplc="46BAAAE6" w:tentative="1">
      <w:start w:val="1"/>
      <w:numFmt w:val="bullet"/>
      <w:lvlText w:val=""/>
      <w:lvlJc w:val="left"/>
      <w:pPr>
        <w:ind w:left="5040" w:hanging="360"/>
      </w:pPr>
      <w:rPr>
        <w:rFonts w:ascii="Wingdings" w:hAnsi="Wingdings" w:hint="default"/>
      </w:rPr>
    </w:lvl>
    <w:lvl w:ilvl="6" w:tplc="CC3E0A86" w:tentative="1">
      <w:start w:val="1"/>
      <w:numFmt w:val="bullet"/>
      <w:lvlText w:val=""/>
      <w:lvlJc w:val="left"/>
      <w:pPr>
        <w:ind w:left="5760" w:hanging="360"/>
      </w:pPr>
      <w:rPr>
        <w:rFonts w:ascii="Symbol" w:hAnsi="Symbol" w:hint="default"/>
      </w:rPr>
    </w:lvl>
    <w:lvl w:ilvl="7" w:tplc="1C5A1F5C" w:tentative="1">
      <w:start w:val="1"/>
      <w:numFmt w:val="bullet"/>
      <w:lvlText w:val="o"/>
      <w:lvlJc w:val="left"/>
      <w:pPr>
        <w:ind w:left="6480" w:hanging="360"/>
      </w:pPr>
      <w:rPr>
        <w:rFonts w:ascii="Courier New" w:hAnsi="Courier New" w:cs="Courier New" w:hint="default"/>
      </w:rPr>
    </w:lvl>
    <w:lvl w:ilvl="8" w:tplc="6EA2A28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846EE010">
      <w:start w:val="1"/>
      <w:numFmt w:val="bullet"/>
      <w:lvlText w:val=""/>
      <w:lvlJc w:val="left"/>
      <w:pPr>
        <w:ind w:left="720" w:hanging="360"/>
      </w:pPr>
      <w:rPr>
        <w:rFonts w:ascii="Symbol" w:hAnsi="Symbol" w:hint="default"/>
        <w:color w:val="auto"/>
        <w:sz w:val="24"/>
        <w:szCs w:val="24"/>
      </w:rPr>
    </w:lvl>
    <w:lvl w:ilvl="1" w:tplc="4014C52A" w:tentative="1">
      <w:start w:val="1"/>
      <w:numFmt w:val="bullet"/>
      <w:lvlText w:val="o"/>
      <w:lvlJc w:val="left"/>
      <w:pPr>
        <w:ind w:left="1440" w:hanging="360"/>
      </w:pPr>
      <w:rPr>
        <w:rFonts w:ascii="Courier New" w:hAnsi="Courier New" w:cs="Courier New" w:hint="default"/>
      </w:rPr>
    </w:lvl>
    <w:lvl w:ilvl="2" w:tplc="56243AC0" w:tentative="1">
      <w:start w:val="1"/>
      <w:numFmt w:val="bullet"/>
      <w:lvlText w:val=""/>
      <w:lvlJc w:val="left"/>
      <w:pPr>
        <w:ind w:left="2160" w:hanging="360"/>
      </w:pPr>
      <w:rPr>
        <w:rFonts w:ascii="Wingdings" w:hAnsi="Wingdings" w:hint="default"/>
      </w:rPr>
    </w:lvl>
    <w:lvl w:ilvl="3" w:tplc="4BCE7B56" w:tentative="1">
      <w:start w:val="1"/>
      <w:numFmt w:val="bullet"/>
      <w:lvlText w:val=""/>
      <w:lvlJc w:val="left"/>
      <w:pPr>
        <w:ind w:left="2880" w:hanging="360"/>
      </w:pPr>
      <w:rPr>
        <w:rFonts w:ascii="Symbol" w:hAnsi="Symbol" w:hint="default"/>
      </w:rPr>
    </w:lvl>
    <w:lvl w:ilvl="4" w:tplc="383E1DC4" w:tentative="1">
      <w:start w:val="1"/>
      <w:numFmt w:val="bullet"/>
      <w:lvlText w:val="o"/>
      <w:lvlJc w:val="left"/>
      <w:pPr>
        <w:ind w:left="3600" w:hanging="360"/>
      </w:pPr>
      <w:rPr>
        <w:rFonts w:ascii="Courier New" w:hAnsi="Courier New" w:cs="Courier New" w:hint="default"/>
      </w:rPr>
    </w:lvl>
    <w:lvl w:ilvl="5" w:tplc="319A59CC" w:tentative="1">
      <w:start w:val="1"/>
      <w:numFmt w:val="bullet"/>
      <w:lvlText w:val=""/>
      <w:lvlJc w:val="left"/>
      <w:pPr>
        <w:ind w:left="4320" w:hanging="360"/>
      </w:pPr>
      <w:rPr>
        <w:rFonts w:ascii="Wingdings" w:hAnsi="Wingdings" w:hint="default"/>
      </w:rPr>
    </w:lvl>
    <w:lvl w:ilvl="6" w:tplc="7F3CA3E6" w:tentative="1">
      <w:start w:val="1"/>
      <w:numFmt w:val="bullet"/>
      <w:lvlText w:val=""/>
      <w:lvlJc w:val="left"/>
      <w:pPr>
        <w:ind w:left="5040" w:hanging="360"/>
      </w:pPr>
      <w:rPr>
        <w:rFonts w:ascii="Symbol" w:hAnsi="Symbol" w:hint="default"/>
      </w:rPr>
    </w:lvl>
    <w:lvl w:ilvl="7" w:tplc="2CF40228" w:tentative="1">
      <w:start w:val="1"/>
      <w:numFmt w:val="bullet"/>
      <w:lvlText w:val="o"/>
      <w:lvlJc w:val="left"/>
      <w:pPr>
        <w:ind w:left="5760" w:hanging="360"/>
      </w:pPr>
      <w:rPr>
        <w:rFonts w:ascii="Courier New" w:hAnsi="Courier New" w:cs="Courier New" w:hint="default"/>
      </w:rPr>
    </w:lvl>
    <w:lvl w:ilvl="8" w:tplc="2462200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CFCB6F4">
      <w:start w:val="1"/>
      <w:numFmt w:val="lowerRoman"/>
      <w:lvlText w:val="(%1)"/>
      <w:lvlJc w:val="left"/>
      <w:pPr>
        <w:ind w:left="1080" w:hanging="720"/>
      </w:pPr>
      <w:rPr>
        <w:rFonts w:hint="default"/>
      </w:rPr>
    </w:lvl>
    <w:lvl w:ilvl="1" w:tplc="633212D8" w:tentative="1">
      <w:start w:val="1"/>
      <w:numFmt w:val="lowerLetter"/>
      <w:lvlText w:val="%2."/>
      <w:lvlJc w:val="left"/>
      <w:pPr>
        <w:ind w:left="1440" w:hanging="360"/>
      </w:pPr>
    </w:lvl>
    <w:lvl w:ilvl="2" w:tplc="40E87B2A" w:tentative="1">
      <w:start w:val="1"/>
      <w:numFmt w:val="lowerRoman"/>
      <w:lvlText w:val="%3."/>
      <w:lvlJc w:val="right"/>
      <w:pPr>
        <w:ind w:left="2160" w:hanging="180"/>
      </w:pPr>
    </w:lvl>
    <w:lvl w:ilvl="3" w:tplc="92A2F61A" w:tentative="1">
      <w:start w:val="1"/>
      <w:numFmt w:val="decimal"/>
      <w:lvlText w:val="%4."/>
      <w:lvlJc w:val="left"/>
      <w:pPr>
        <w:ind w:left="2880" w:hanging="360"/>
      </w:pPr>
    </w:lvl>
    <w:lvl w:ilvl="4" w:tplc="E8325398" w:tentative="1">
      <w:start w:val="1"/>
      <w:numFmt w:val="lowerLetter"/>
      <w:lvlText w:val="%5."/>
      <w:lvlJc w:val="left"/>
      <w:pPr>
        <w:ind w:left="3600" w:hanging="360"/>
      </w:pPr>
    </w:lvl>
    <w:lvl w:ilvl="5" w:tplc="5DFCF3C2" w:tentative="1">
      <w:start w:val="1"/>
      <w:numFmt w:val="lowerRoman"/>
      <w:lvlText w:val="%6."/>
      <w:lvlJc w:val="right"/>
      <w:pPr>
        <w:ind w:left="4320" w:hanging="180"/>
      </w:pPr>
    </w:lvl>
    <w:lvl w:ilvl="6" w:tplc="24261216" w:tentative="1">
      <w:start w:val="1"/>
      <w:numFmt w:val="decimal"/>
      <w:lvlText w:val="%7."/>
      <w:lvlJc w:val="left"/>
      <w:pPr>
        <w:ind w:left="5040" w:hanging="360"/>
      </w:pPr>
    </w:lvl>
    <w:lvl w:ilvl="7" w:tplc="3AFC41E8" w:tentative="1">
      <w:start w:val="1"/>
      <w:numFmt w:val="lowerLetter"/>
      <w:lvlText w:val="%8."/>
      <w:lvlJc w:val="left"/>
      <w:pPr>
        <w:ind w:left="5760" w:hanging="360"/>
      </w:pPr>
    </w:lvl>
    <w:lvl w:ilvl="8" w:tplc="D814034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444AFEA">
      <w:start w:val="1"/>
      <w:numFmt w:val="lowerRoman"/>
      <w:lvlText w:val="(%1)"/>
      <w:lvlJc w:val="left"/>
      <w:pPr>
        <w:ind w:left="1080" w:hanging="720"/>
      </w:pPr>
      <w:rPr>
        <w:rFonts w:hint="default"/>
      </w:rPr>
    </w:lvl>
    <w:lvl w:ilvl="1" w:tplc="52469EAA" w:tentative="1">
      <w:start w:val="1"/>
      <w:numFmt w:val="lowerLetter"/>
      <w:lvlText w:val="%2."/>
      <w:lvlJc w:val="left"/>
      <w:pPr>
        <w:ind w:left="1440" w:hanging="360"/>
      </w:pPr>
    </w:lvl>
    <w:lvl w:ilvl="2" w:tplc="5F64EFEC" w:tentative="1">
      <w:start w:val="1"/>
      <w:numFmt w:val="lowerRoman"/>
      <w:lvlText w:val="%3."/>
      <w:lvlJc w:val="right"/>
      <w:pPr>
        <w:ind w:left="2160" w:hanging="180"/>
      </w:pPr>
    </w:lvl>
    <w:lvl w:ilvl="3" w:tplc="E1E25CA8" w:tentative="1">
      <w:start w:val="1"/>
      <w:numFmt w:val="decimal"/>
      <w:lvlText w:val="%4."/>
      <w:lvlJc w:val="left"/>
      <w:pPr>
        <w:ind w:left="2880" w:hanging="360"/>
      </w:pPr>
    </w:lvl>
    <w:lvl w:ilvl="4" w:tplc="294810E4" w:tentative="1">
      <w:start w:val="1"/>
      <w:numFmt w:val="lowerLetter"/>
      <w:lvlText w:val="%5."/>
      <w:lvlJc w:val="left"/>
      <w:pPr>
        <w:ind w:left="3600" w:hanging="360"/>
      </w:pPr>
    </w:lvl>
    <w:lvl w:ilvl="5" w:tplc="73C6D33E" w:tentative="1">
      <w:start w:val="1"/>
      <w:numFmt w:val="lowerRoman"/>
      <w:lvlText w:val="%6."/>
      <w:lvlJc w:val="right"/>
      <w:pPr>
        <w:ind w:left="4320" w:hanging="180"/>
      </w:pPr>
    </w:lvl>
    <w:lvl w:ilvl="6" w:tplc="8B269C52" w:tentative="1">
      <w:start w:val="1"/>
      <w:numFmt w:val="decimal"/>
      <w:lvlText w:val="%7."/>
      <w:lvlJc w:val="left"/>
      <w:pPr>
        <w:ind w:left="5040" w:hanging="360"/>
      </w:pPr>
    </w:lvl>
    <w:lvl w:ilvl="7" w:tplc="754C6416" w:tentative="1">
      <w:start w:val="1"/>
      <w:numFmt w:val="lowerLetter"/>
      <w:lvlText w:val="%8."/>
      <w:lvlJc w:val="left"/>
      <w:pPr>
        <w:ind w:left="5760" w:hanging="360"/>
      </w:pPr>
    </w:lvl>
    <w:lvl w:ilvl="8" w:tplc="36C6945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C2AC154">
      <w:start w:val="1"/>
      <w:numFmt w:val="lowerRoman"/>
      <w:lvlText w:val="(%1)"/>
      <w:lvlJc w:val="left"/>
      <w:pPr>
        <w:ind w:left="1080" w:hanging="720"/>
      </w:pPr>
      <w:rPr>
        <w:rFonts w:hint="default"/>
      </w:rPr>
    </w:lvl>
    <w:lvl w:ilvl="1" w:tplc="4DF4F25C" w:tentative="1">
      <w:start w:val="1"/>
      <w:numFmt w:val="lowerLetter"/>
      <w:lvlText w:val="%2."/>
      <w:lvlJc w:val="left"/>
      <w:pPr>
        <w:ind w:left="1440" w:hanging="360"/>
      </w:pPr>
    </w:lvl>
    <w:lvl w:ilvl="2" w:tplc="4AAAE4A0" w:tentative="1">
      <w:start w:val="1"/>
      <w:numFmt w:val="lowerRoman"/>
      <w:lvlText w:val="%3."/>
      <w:lvlJc w:val="right"/>
      <w:pPr>
        <w:ind w:left="2160" w:hanging="180"/>
      </w:pPr>
    </w:lvl>
    <w:lvl w:ilvl="3" w:tplc="623C31E8" w:tentative="1">
      <w:start w:val="1"/>
      <w:numFmt w:val="decimal"/>
      <w:lvlText w:val="%4."/>
      <w:lvlJc w:val="left"/>
      <w:pPr>
        <w:ind w:left="2880" w:hanging="360"/>
      </w:pPr>
    </w:lvl>
    <w:lvl w:ilvl="4" w:tplc="1AC68F2A" w:tentative="1">
      <w:start w:val="1"/>
      <w:numFmt w:val="lowerLetter"/>
      <w:lvlText w:val="%5."/>
      <w:lvlJc w:val="left"/>
      <w:pPr>
        <w:ind w:left="3600" w:hanging="360"/>
      </w:pPr>
    </w:lvl>
    <w:lvl w:ilvl="5" w:tplc="CB527FF2" w:tentative="1">
      <w:start w:val="1"/>
      <w:numFmt w:val="lowerRoman"/>
      <w:lvlText w:val="%6."/>
      <w:lvlJc w:val="right"/>
      <w:pPr>
        <w:ind w:left="4320" w:hanging="180"/>
      </w:pPr>
    </w:lvl>
    <w:lvl w:ilvl="6" w:tplc="E77648CE" w:tentative="1">
      <w:start w:val="1"/>
      <w:numFmt w:val="decimal"/>
      <w:lvlText w:val="%7."/>
      <w:lvlJc w:val="left"/>
      <w:pPr>
        <w:ind w:left="5040" w:hanging="360"/>
      </w:pPr>
    </w:lvl>
    <w:lvl w:ilvl="7" w:tplc="6414B0BA" w:tentative="1">
      <w:start w:val="1"/>
      <w:numFmt w:val="lowerLetter"/>
      <w:lvlText w:val="%8."/>
      <w:lvlJc w:val="left"/>
      <w:pPr>
        <w:ind w:left="5760" w:hanging="360"/>
      </w:pPr>
    </w:lvl>
    <w:lvl w:ilvl="8" w:tplc="3E8268C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73CF2BC">
      <w:start w:val="1"/>
      <w:numFmt w:val="lowerRoman"/>
      <w:lvlText w:val="(%1)"/>
      <w:lvlJc w:val="left"/>
      <w:pPr>
        <w:ind w:left="1080" w:hanging="720"/>
      </w:pPr>
      <w:rPr>
        <w:rFonts w:hint="default"/>
      </w:rPr>
    </w:lvl>
    <w:lvl w:ilvl="1" w:tplc="DEA03A8E" w:tentative="1">
      <w:start w:val="1"/>
      <w:numFmt w:val="lowerLetter"/>
      <w:lvlText w:val="%2."/>
      <w:lvlJc w:val="left"/>
      <w:pPr>
        <w:ind w:left="1440" w:hanging="360"/>
      </w:pPr>
    </w:lvl>
    <w:lvl w:ilvl="2" w:tplc="E80CA230" w:tentative="1">
      <w:start w:val="1"/>
      <w:numFmt w:val="lowerRoman"/>
      <w:lvlText w:val="%3."/>
      <w:lvlJc w:val="right"/>
      <w:pPr>
        <w:ind w:left="2160" w:hanging="180"/>
      </w:pPr>
    </w:lvl>
    <w:lvl w:ilvl="3" w:tplc="853A72C2" w:tentative="1">
      <w:start w:val="1"/>
      <w:numFmt w:val="decimal"/>
      <w:lvlText w:val="%4."/>
      <w:lvlJc w:val="left"/>
      <w:pPr>
        <w:ind w:left="2880" w:hanging="360"/>
      </w:pPr>
    </w:lvl>
    <w:lvl w:ilvl="4" w:tplc="141E36BC" w:tentative="1">
      <w:start w:val="1"/>
      <w:numFmt w:val="lowerLetter"/>
      <w:lvlText w:val="%5."/>
      <w:lvlJc w:val="left"/>
      <w:pPr>
        <w:ind w:left="3600" w:hanging="360"/>
      </w:pPr>
    </w:lvl>
    <w:lvl w:ilvl="5" w:tplc="472CC5A2" w:tentative="1">
      <w:start w:val="1"/>
      <w:numFmt w:val="lowerRoman"/>
      <w:lvlText w:val="%6."/>
      <w:lvlJc w:val="right"/>
      <w:pPr>
        <w:ind w:left="4320" w:hanging="180"/>
      </w:pPr>
    </w:lvl>
    <w:lvl w:ilvl="6" w:tplc="7326EF0A" w:tentative="1">
      <w:start w:val="1"/>
      <w:numFmt w:val="decimal"/>
      <w:lvlText w:val="%7."/>
      <w:lvlJc w:val="left"/>
      <w:pPr>
        <w:ind w:left="5040" w:hanging="360"/>
      </w:pPr>
    </w:lvl>
    <w:lvl w:ilvl="7" w:tplc="03B2FBC6" w:tentative="1">
      <w:start w:val="1"/>
      <w:numFmt w:val="lowerLetter"/>
      <w:lvlText w:val="%8."/>
      <w:lvlJc w:val="left"/>
      <w:pPr>
        <w:ind w:left="5760" w:hanging="360"/>
      </w:pPr>
    </w:lvl>
    <w:lvl w:ilvl="8" w:tplc="678A7C3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54EA82C">
      <w:start w:val="1"/>
      <w:numFmt w:val="lowerRoman"/>
      <w:lvlText w:val="(%1)"/>
      <w:lvlJc w:val="left"/>
      <w:pPr>
        <w:ind w:left="1080" w:hanging="720"/>
      </w:pPr>
      <w:rPr>
        <w:rFonts w:hint="default"/>
      </w:rPr>
    </w:lvl>
    <w:lvl w:ilvl="1" w:tplc="4AB6B4AA" w:tentative="1">
      <w:start w:val="1"/>
      <w:numFmt w:val="lowerLetter"/>
      <w:lvlText w:val="%2."/>
      <w:lvlJc w:val="left"/>
      <w:pPr>
        <w:ind w:left="1440" w:hanging="360"/>
      </w:pPr>
    </w:lvl>
    <w:lvl w:ilvl="2" w:tplc="57C22C3E" w:tentative="1">
      <w:start w:val="1"/>
      <w:numFmt w:val="lowerRoman"/>
      <w:lvlText w:val="%3."/>
      <w:lvlJc w:val="right"/>
      <w:pPr>
        <w:ind w:left="2160" w:hanging="180"/>
      </w:pPr>
    </w:lvl>
    <w:lvl w:ilvl="3" w:tplc="C7A47030" w:tentative="1">
      <w:start w:val="1"/>
      <w:numFmt w:val="decimal"/>
      <w:lvlText w:val="%4."/>
      <w:lvlJc w:val="left"/>
      <w:pPr>
        <w:ind w:left="2880" w:hanging="360"/>
      </w:pPr>
    </w:lvl>
    <w:lvl w:ilvl="4" w:tplc="5E4ABAF2" w:tentative="1">
      <w:start w:val="1"/>
      <w:numFmt w:val="lowerLetter"/>
      <w:lvlText w:val="%5."/>
      <w:lvlJc w:val="left"/>
      <w:pPr>
        <w:ind w:left="3600" w:hanging="360"/>
      </w:pPr>
    </w:lvl>
    <w:lvl w:ilvl="5" w:tplc="7F80DDAE" w:tentative="1">
      <w:start w:val="1"/>
      <w:numFmt w:val="lowerRoman"/>
      <w:lvlText w:val="%6."/>
      <w:lvlJc w:val="right"/>
      <w:pPr>
        <w:ind w:left="4320" w:hanging="180"/>
      </w:pPr>
    </w:lvl>
    <w:lvl w:ilvl="6" w:tplc="D67CDAAE" w:tentative="1">
      <w:start w:val="1"/>
      <w:numFmt w:val="decimal"/>
      <w:lvlText w:val="%7."/>
      <w:lvlJc w:val="left"/>
      <w:pPr>
        <w:ind w:left="5040" w:hanging="360"/>
      </w:pPr>
    </w:lvl>
    <w:lvl w:ilvl="7" w:tplc="E4589AFA" w:tentative="1">
      <w:start w:val="1"/>
      <w:numFmt w:val="lowerLetter"/>
      <w:lvlText w:val="%8."/>
      <w:lvlJc w:val="left"/>
      <w:pPr>
        <w:ind w:left="5760" w:hanging="360"/>
      </w:pPr>
    </w:lvl>
    <w:lvl w:ilvl="8" w:tplc="F74CE4D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92695B2">
      <w:start w:val="1"/>
      <w:numFmt w:val="lowerRoman"/>
      <w:lvlText w:val="(%1)"/>
      <w:lvlJc w:val="left"/>
      <w:pPr>
        <w:ind w:left="1080" w:hanging="720"/>
      </w:pPr>
      <w:rPr>
        <w:rFonts w:hint="default"/>
      </w:rPr>
    </w:lvl>
    <w:lvl w:ilvl="1" w:tplc="7C425CF8" w:tentative="1">
      <w:start w:val="1"/>
      <w:numFmt w:val="lowerLetter"/>
      <w:lvlText w:val="%2."/>
      <w:lvlJc w:val="left"/>
      <w:pPr>
        <w:ind w:left="1440" w:hanging="360"/>
      </w:pPr>
    </w:lvl>
    <w:lvl w:ilvl="2" w:tplc="03FC5E7E" w:tentative="1">
      <w:start w:val="1"/>
      <w:numFmt w:val="lowerRoman"/>
      <w:lvlText w:val="%3."/>
      <w:lvlJc w:val="right"/>
      <w:pPr>
        <w:ind w:left="2160" w:hanging="180"/>
      </w:pPr>
    </w:lvl>
    <w:lvl w:ilvl="3" w:tplc="700E4582" w:tentative="1">
      <w:start w:val="1"/>
      <w:numFmt w:val="decimal"/>
      <w:lvlText w:val="%4."/>
      <w:lvlJc w:val="left"/>
      <w:pPr>
        <w:ind w:left="2880" w:hanging="360"/>
      </w:pPr>
    </w:lvl>
    <w:lvl w:ilvl="4" w:tplc="09823F6A" w:tentative="1">
      <w:start w:val="1"/>
      <w:numFmt w:val="lowerLetter"/>
      <w:lvlText w:val="%5."/>
      <w:lvlJc w:val="left"/>
      <w:pPr>
        <w:ind w:left="3600" w:hanging="360"/>
      </w:pPr>
    </w:lvl>
    <w:lvl w:ilvl="5" w:tplc="55C624B8" w:tentative="1">
      <w:start w:val="1"/>
      <w:numFmt w:val="lowerRoman"/>
      <w:lvlText w:val="%6."/>
      <w:lvlJc w:val="right"/>
      <w:pPr>
        <w:ind w:left="4320" w:hanging="180"/>
      </w:pPr>
    </w:lvl>
    <w:lvl w:ilvl="6" w:tplc="EC8A1680" w:tentative="1">
      <w:start w:val="1"/>
      <w:numFmt w:val="decimal"/>
      <w:lvlText w:val="%7."/>
      <w:lvlJc w:val="left"/>
      <w:pPr>
        <w:ind w:left="5040" w:hanging="360"/>
      </w:pPr>
    </w:lvl>
    <w:lvl w:ilvl="7" w:tplc="6B7AB742" w:tentative="1">
      <w:start w:val="1"/>
      <w:numFmt w:val="lowerLetter"/>
      <w:lvlText w:val="%8."/>
      <w:lvlJc w:val="left"/>
      <w:pPr>
        <w:ind w:left="5760" w:hanging="360"/>
      </w:pPr>
    </w:lvl>
    <w:lvl w:ilvl="8" w:tplc="D7242BA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DC6FB50">
      <w:start w:val="1"/>
      <w:numFmt w:val="lowerRoman"/>
      <w:lvlText w:val="(%1)"/>
      <w:lvlJc w:val="left"/>
      <w:pPr>
        <w:ind w:left="1080" w:hanging="720"/>
      </w:pPr>
      <w:rPr>
        <w:rFonts w:hint="default"/>
      </w:rPr>
    </w:lvl>
    <w:lvl w:ilvl="1" w:tplc="C9FC56B0" w:tentative="1">
      <w:start w:val="1"/>
      <w:numFmt w:val="lowerLetter"/>
      <w:lvlText w:val="%2."/>
      <w:lvlJc w:val="left"/>
      <w:pPr>
        <w:ind w:left="1440" w:hanging="360"/>
      </w:pPr>
    </w:lvl>
    <w:lvl w:ilvl="2" w:tplc="179E5974" w:tentative="1">
      <w:start w:val="1"/>
      <w:numFmt w:val="lowerRoman"/>
      <w:lvlText w:val="%3."/>
      <w:lvlJc w:val="right"/>
      <w:pPr>
        <w:ind w:left="2160" w:hanging="180"/>
      </w:pPr>
    </w:lvl>
    <w:lvl w:ilvl="3" w:tplc="4ED24FDE" w:tentative="1">
      <w:start w:val="1"/>
      <w:numFmt w:val="decimal"/>
      <w:lvlText w:val="%4."/>
      <w:lvlJc w:val="left"/>
      <w:pPr>
        <w:ind w:left="2880" w:hanging="360"/>
      </w:pPr>
    </w:lvl>
    <w:lvl w:ilvl="4" w:tplc="82C8AAAC" w:tentative="1">
      <w:start w:val="1"/>
      <w:numFmt w:val="lowerLetter"/>
      <w:lvlText w:val="%5."/>
      <w:lvlJc w:val="left"/>
      <w:pPr>
        <w:ind w:left="3600" w:hanging="360"/>
      </w:pPr>
    </w:lvl>
    <w:lvl w:ilvl="5" w:tplc="0CFEBF42" w:tentative="1">
      <w:start w:val="1"/>
      <w:numFmt w:val="lowerRoman"/>
      <w:lvlText w:val="%6."/>
      <w:lvlJc w:val="right"/>
      <w:pPr>
        <w:ind w:left="4320" w:hanging="180"/>
      </w:pPr>
    </w:lvl>
    <w:lvl w:ilvl="6" w:tplc="DCE6E2BA" w:tentative="1">
      <w:start w:val="1"/>
      <w:numFmt w:val="decimal"/>
      <w:lvlText w:val="%7."/>
      <w:lvlJc w:val="left"/>
      <w:pPr>
        <w:ind w:left="5040" w:hanging="360"/>
      </w:pPr>
    </w:lvl>
    <w:lvl w:ilvl="7" w:tplc="B6CC6020" w:tentative="1">
      <w:start w:val="1"/>
      <w:numFmt w:val="lowerLetter"/>
      <w:lvlText w:val="%8."/>
      <w:lvlJc w:val="left"/>
      <w:pPr>
        <w:ind w:left="5760" w:hanging="360"/>
      </w:pPr>
    </w:lvl>
    <w:lvl w:ilvl="8" w:tplc="1F88F2B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66A86BE">
      <w:start w:val="1"/>
      <w:numFmt w:val="lowerRoman"/>
      <w:lvlText w:val="(%1)"/>
      <w:lvlJc w:val="left"/>
      <w:pPr>
        <w:ind w:left="1080" w:hanging="720"/>
      </w:pPr>
      <w:rPr>
        <w:rFonts w:hint="default"/>
      </w:rPr>
    </w:lvl>
    <w:lvl w:ilvl="1" w:tplc="C07615AE" w:tentative="1">
      <w:start w:val="1"/>
      <w:numFmt w:val="lowerLetter"/>
      <w:lvlText w:val="%2."/>
      <w:lvlJc w:val="left"/>
      <w:pPr>
        <w:ind w:left="1440" w:hanging="360"/>
      </w:pPr>
    </w:lvl>
    <w:lvl w:ilvl="2" w:tplc="2772AA8A" w:tentative="1">
      <w:start w:val="1"/>
      <w:numFmt w:val="lowerRoman"/>
      <w:lvlText w:val="%3."/>
      <w:lvlJc w:val="right"/>
      <w:pPr>
        <w:ind w:left="2160" w:hanging="180"/>
      </w:pPr>
    </w:lvl>
    <w:lvl w:ilvl="3" w:tplc="F52E936A" w:tentative="1">
      <w:start w:val="1"/>
      <w:numFmt w:val="decimal"/>
      <w:lvlText w:val="%4."/>
      <w:lvlJc w:val="left"/>
      <w:pPr>
        <w:ind w:left="2880" w:hanging="360"/>
      </w:pPr>
    </w:lvl>
    <w:lvl w:ilvl="4" w:tplc="CB867E38" w:tentative="1">
      <w:start w:val="1"/>
      <w:numFmt w:val="lowerLetter"/>
      <w:lvlText w:val="%5."/>
      <w:lvlJc w:val="left"/>
      <w:pPr>
        <w:ind w:left="3600" w:hanging="360"/>
      </w:pPr>
    </w:lvl>
    <w:lvl w:ilvl="5" w:tplc="86921D0E" w:tentative="1">
      <w:start w:val="1"/>
      <w:numFmt w:val="lowerRoman"/>
      <w:lvlText w:val="%6."/>
      <w:lvlJc w:val="right"/>
      <w:pPr>
        <w:ind w:left="4320" w:hanging="180"/>
      </w:pPr>
    </w:lvl>
    <w:lvl w:ilvl="6" w:tplc="00B20564" w:tentative="1">
      <w:start w:val="1"/>
      <w:numFmt w:val="decimal"/>
      <w:lvlText w:val="%7."/>
      <w:lvlJc w:val="left"/>
      <w:pPr>
        <w:ind w:left="5040" w:hanging="360"/>
      </w:pPr>
    </w:lvl>
    <w:lvl w:ilvl="7" w:tplc="0722DCC4" w:tentative="1">
      <w:start w:val="1"/>
      <w:numFmt w:val="lowerLetter"/>
      <w:lvlText w:val="%8."/>
      <w:lvlJc w:val="left"/>
      <w:pPr>
        <w:ind w:left="5760" w:hanging="360"/>
      </w:pPr>
    </w:lvl>
    <w:lvl w:ilvl="8" w:tplc="0576C8A8" w:tentative="1">
      <w:start w:val="1"/>
      <w:numFmt w:val="lowerRoman"/>
      <w:lvlText w:val="%9."/>
      <w:lvlJc w:val="right"/>
      <w:pPr>
        <w:ind w:left="6480" w:hanging="180"/>
      </w:pPr>
    </w:lvl>
  </w:abstractNum>
  <w:abstractNum w:abstractNumId="15" w15:restartNumberingAfterBreak="0">
    <w:nsid w:val="490C11F1"/>
    <w:multiLevelType w:val="hybridMultilevel"/>
    <w:tmpl w:val="FFB67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600E5D24">
      <w:start w:val="1"/>
      <w:numFmt w:val="bullet"/>
      <w:lvlText w:val=""/>
      <w:lvlJc w:val="left"/>
      <w:pPr>
        <w:ind w:left="624" w:hanging="267"/>
      </w:pPr>
      <w:rPr>
        <w:rFonts w:ascii="Symbol" w:hAnsi="Symbol" w:hint="default"/>
      </w:rPr>
    </w:lvl>
    <w:lvl w:ilvl="1" w:tplc="8E3E6BF0">
      <w:start w:val="1"/>
      <w:numFmt w:val="bullet"/>
      <w:lvlText w:val="o"/>
      <w:lvlJc w:val="left"/>
      <w:pPr>
        <w:ind w:left="1080" w:hanging="360"/>
      </w:pPr>
      <w:rPr>
        <w:rFonts w:ascii="Courier New" w:hAnsi="Courier New" w:cs="Courier New" w:hint="default"/>
      </w:rPr>
    </w:lvl>
    <w:lvl w:ilvl="2" w:tplc="70C6DD7A" w:tentative="1">
      <w:start w:val="1"/>
      <w:numFmt w:val="bullet"/>
      <w:lvlText w:val=""/>
      <w:lvlJc w:val="left"/>
      <w:pPr>
        <w:ind w:left="1800" w:hanging="360"/>
      </w:pPr>
      <w:rPr>
        <w:rFonts w:ascii="Wingdings" w:hAnsi="Wingdings" w:hint="default"/>
      </w:rPr>
    </w:lvl>
    <w:lvl w:ilvl="3" w:tplc="2A4C118E" w:tentative="1">
      <w:start w:val="1"/>
      <w:numFmt w:val="bullet"/>
      <w:lvlText w:val=""/>
      <w:lvlJc w:val="left"/>
      <w:pPr>
        <w:ind w:left="2520" w:hanging="360"/>
      </w:pPr>
      <w:rPr>
        <w:rFonts w:ascii="Symbol" w:hAnsi="Symbol" w:hint="default"/>
      </w:rPr>
    </w:lvl>
    <w:lvl w:ilvl="4" w:tplc="B0D097E0" w:tentative="1">
      <w:start w:val="1"/>
      <w:numFmt w:val="bullet"/>
      <w:lvlText w:val="o"/>
      <w:lvlJc w:val="left"/>
      <w:pPr>
        <w:ind w:left="3240" w:hanging="360"/>
      </w:pPr>
      <w:rPr>
        <w:rFonts w:ascii="Courier New" w:hAnsi="Courier New" w:cs="Courier New" w:hint="default"/>
      </w:rPr>
    </w:lvl>
    <w:lvl w:ilvl="5" w:tplc="13DE7828" w:tentative="1">
      <w:start w:val="1"/>
      <w:numFmt w:val="bullet"/>
      <w:lvlText w:val=""/>
      <w:lvlJc w:val="left"/>
      <w:pPr>
        <w:ind w:left="3960" w:hanging="360"/>
      </w:pPr>
      <w:rPr>
        <w:rFonts w:ascii="Wingdings" w:hAnsi="Wingdings" w:hint="default"/>
      </w:rPr>
    </w:lvl>
    <w:lvl w:ilvl="6" w:tplc="3718F508" w:tentative="1">
      <w:start w:val="1"/>
      <w:numFmt w:val="bullet"/>
      <w:lvlText w:val=""/>
      <w:lvlJc w:val="left"/>
      <w:pPr>
        <w:ind w:left="4680" w:hanging="360"/>
      </w:pPr>
      <w:rPr>
        <w:rFonts w:ascii="Symbol" w:hAnsi="Symbol" w:hint="default"/>
      </w:rPr>
    </w:lvl>
    <w:lvl w:ilvl="7" w:tplc="E6DC34C8" w:tentative="1">
      <w:start w:val="1"/>
      <w:numFmt w:val="bullet"/>
      <w:lvlText w:val="o"/>
      <w:lvlJc w:val="left"/>
      <w:pPr>
        <w:ind w:left="5400" w:hanging="360"/>
      </w:pPr>
      <w:rPr>
        <w:rFonts w:ascii="Courier New" w:hAnsi="Courier New" w:cs="Courier New" w:hint="default"/>
      </w:rPr>
    </w:lvl>
    <w:lvl w:ilvl="8" w:tplc="43DE0F08"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4DF66582">
      <w:start w:val="1"/>
      <w:numFmt w:val="lowerRoman"/>
      <w:lvlText w:val="(%1)"/>
      <w:lvlJc w:val="left"/>
      <w:pPr>
        <w:ind w:left="1080" w:hanging="720"/>
      </w:pPr>
      <w:rPr>
        <w:rFonts w:hint="default"/>
      </w:rPr>
    </w:lvl>
    <w:lvl w:ilvl="1" w:tplc="A2785882" w:tentative="1">
      <w:start w:val="1"/>
      <w:numFmt w:val="lowerLetter"/>
      <w:lvlText w:val="%2."/>
      <w:lvlJc w:val="left"/>
      <w:pPr>
        <w:ind w:left="1440" w:hanging="360"/>
      </w:pPr>
    </w:lvl>
    <w:lvl w:ilvl="2" w:tplc="FCD060A6" w:tentative="1">
      <w:start w:val="1"/>
      <w:numFmt w:val="lowerRoman"/>
      <w:lvlText w:val="%3."/>
      <w:lvlJc w:val="right"/>
      <w:pPr>
        <w:ind w:left="2160" w:hanging="180"/>
      </w:pPr>
    </w:lvl>
    <w:lvl w:ilvl="3" w:tplc="164473F2" w:tentative="1">
      <w:start w:val="1"/>
      <w:numFmt w:val="decimal"/>
      <w:lvlText w:val="%4."/>
      <w:lvlJc w:val="left"/>
      <w:pPr>
        <w:ind w:left="2880" w:hanging="360"/>
      </w:pPr>
    </w:lvl>
    <w:lvl w:ilvl="4" w:tplc="73E6CA22" w:tentative="1">
      <w:start w:val="1"/>
      <w:numFmt w:val="lowerLetter"/>
      <w:lvlText w:val="%5."/>
      <w:lvlJc w:val="left"/>
      <w:pPr>
        <w:ind w:left="3600" w:hanging="360"/>
      </w:pPr>
    </w:lvl>
    <w:lvl w:ilvl="5" w:tplc="FFA859DA" w:tentative="1">
      <w:start w:val="1"/>
      <w:numFmt w:val="lowerRoman"/>
      <w:lvlText w:val="%6."/>
      <w:lvlJc w:val="right"/>
      <w:pPr>
        <w:ind w:left="4320" w:hanging="180"/>
      </w:pPr>
    </w:lvl>
    <w:lvl w:ilvl="6" w:tplc="89D660B8" w:tentative="1">
      <w:start w:val="1"/>
      <w:numFmt w:val="decimal"/>
      <w:lvlText w:val="%7."/>
      <w:lvlJc w:val="left"/>
      <w:pPr>
        <w:ind w:left="5040" w:hanging="360"/>
      </w:pPr>
    </w:lvl>
    <w:lvl w:ilvl="7" w:tplc="DB6C7FB2" w:tentative="1">
      <w:start w:val="1"/>
      <w:numFmt w:val="lowerLetter"/>
      <w:lvlText w:val="%8."/>
      <w:lvlJc w:val="left"/>
      <w:pPr>
        <w:ind w:left="5760" w:hanging="360"/>
      </w:pPr>
    </w:lvl>
    <w:lvl w:ilvl="8" w:tplc="31A8658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EBCED35E">
      <w:start w:val="1"/>
      <w:numFmt w:val="lowerRoman"/>
      <w:lvlText w:val="(%1)"/>
      <w:lvlJc w:val="left"/>
      <w:pPr>
        <w:ind w:left="1080" w:hanging="720"/>
      </w:pPr>
      <w:rPr>
        <w:rFonts w:hint="default"/>
      </w:rPr>
    </w:lvl>
    <w:lvl w:ilvl="1" w:tplc="63B8F3C4" w:tentative="1">
      <w:start w:val="1"/>
      <w:numFmt w:val="lowerLetter"/>
      <w:lvlText w:val="%2."/>
      <w:lvlJc w:val="left"/>
      <w:pPr>
        <w:ind w:left="1440" w:hanging="360"/>
      </w:pPr>
    </w:lvl>
    <w:lvl w:ilvl="2" w:tplc="50CC0580" w:tentative="1">
      <w:start w:val="1"/>
      <w:numFmt w:val="lowerRoman"/>
      <w:lvlText w:val="%3."/>
      <w:lvlJc w:val="right"/>
      <w:pPr>
        <w:ind w:left="2160" w:hanging="180"/>
      </w:pPr>
    </w:lvl>
    <w:lvl w:ilvl="3" w:tplc="5E1E1CB6" w:tentative="1">
      <w:start w:val="1"/>
      <w:numFmt w:val="decimal"/>
      <w:lvlText w:val="%4."/>
      <w:lvlJc w:val="left"/>
      <w:pPr>
        <w:ind w:left="2880" w:hanging="360"/>
      </w:pPr>
    </w:lvl>
    <w:lvl w:ilvl="4" w:tplc="CE6A3B16" w:tentative="1">
      <w:start w:val="1"/>
      <w:numFmt w:val="lowerLetter"/>
      <w:lvlText w:val="%5."/>
      <w:lvlJc w:val="left"/>
      <w:pPr>
        <w:ind w:left="3600" w:hanging="360"/>
      </w:pPr>
    </w:lvl>
    <w:lvl w:ilvl="5" w:tplc="04604944" w:tentative="1">
      <w:start w:val="1"/>
      <w:numFmt w:val="lowerRoman"/>
      <w:lvlText w:val="%6."/>
      <w:lvlJc w:val="right"/>
      <w:pPr>
        <w:ind w:left="4320" w:hanging="180"/>
      </w:pPr>
    </w:lvl>
    <w:lvl w:ilvl="6" w:tplc="38881652" w:tentative="1">
      <w:start w:val="1"/>
      <w:numFmt w:val="decimal"/>
      <w:lvlText w:val="%7."/>
      <w:lvlJc w:val="left"/>
      <w:pPr>
        <w:ind w:left="5040" w:hanging="360"/>
      </w:pPr>
    </w:lvl>
    <w:lvl w:ilvl="7" w:tplc="D0B432F6" w:tentative="1">
      <w:start w:val="1"/>
      <w:numFmt w:val="lowerLetter"/>
      <w:lvlText w:val="%8."/>
      <w:lvlJc w:val="left"/>
      <w:pPr>
        <w:ind w:left="5760" w:hanging="360"/>
      </w:pPr>
    </w:lvl>
    <w:lvl w:ilvl="8" w:tplc="6ABAC84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72602802">
      <w:start w:val="1"/>
      <w:numFmt w:val="lowerRoman"/>
      <w:lvlText w:val="(%1)"/>
      <w:lvlJc w:val="left"/>
      <w:pPr>
        <w:ind w:left="1080" w:hanging="720"/>
      </w:pPr>
      <w:rPr>
        <w:rFonts w:hint="default"/>
      </w:rPr>
    </w:lvl>
    <w:lvl w:ilvl="1" w:tplc="30C0BBC8" w:tentative="1">
      <w:start w:val="1"/>
      <w:numFmt w:val="lowerLetter"/>
      <w:lvlText w:val="%2."/>
      <w:lvlJc w:val="left"/>
      <w:pPr>
        <w:ind w:left="1440" w:hanging="360"/>
      </w:pPr>
    </w:lvl>
    <w:lvl w:ilvl="2" w:tplc="674AE238" w:tentative="1">
      <w:start w:val="1"/>
      <w:numFmt w:val="lowerRoman"/>
      <w:lvlText w:val="%3."/>
      <w:lvlJc w:val="right"/>
      <w:pPr>
        <w:ind w:left="2160" w:hanging="180"/>
      </w:pPr>
    </w:lvl>
    <w:lvl w:ilvl="3" w:tplc="25348C80" w:tentative="1">
      <w:start w:val="1"/>
      <w:numFmt w:val="decimal"/>
      <w:lvlText w:val="%4."/>
      <w:lvlJc w:val="left"/>
      <w:pPr>
        <w:ind w:left="2880" w:hanging="360"/>
      </w:pPr>
    </w:lvl>
    <w:lvl w:ilvl="4" w:tplc="A84AC662" w:tentative="1">
      <w:start w:val="1"/>
      <w:numFmt w:val="lowerLetter"/>
      <w:lvlText w:val="%5."/>
      <w:lvlJc w:val="left"/>
      <w:pPr>
        <w:ind w:left="3600" w:hanging="360"/>
      </w:pPr>
    </w:lvl>
    <w:lvl w:ilvl="5" w:tplc="0F50DBDA" w:tentative="1">
      <w:start w:val="1"/>
      <w:numFmt w:val="lowerRoman"/>
      <w:lvlText w:val="%6."/>
      <w:lvlJc w:val="right"/>
      <w:pPr>
        <w:ind w:left="4320" w:hanging="180"/>
      </w:pPr>
    </w:lvl>
    <w:lvl w:ilvl="6" w:tplc="B816A396" w:tentative="1">
      <w:start w:val="1"/>
      <w:numFmt w:val="decimal"/>
      <w:lvlText w:val="%7."/>
      <w:lvlJc w:val="left"/>
      <w:pPr>
        <w:ind w:left="5040" w:hanging="360"/>
      </w:pPr>
    </w:lvl>
    <w:lvl w:ilvl="7" w:tplc="54141812" w:tentative="1">
      <w:start w:val="1"/>
      <w:numFmt w:val="lowerLetter"/>
      <w:lvlText w:val="%8."/>
      <w:lvlJc w:val="left"/>
      <w:pPr>
        <w:ind w:left="5760" w:hanging="360"/>
      </w:pPr>
    </w:lvl>
    <w:lvl w:ilvl="8" w:tplc="C21EA95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6D9A175E">
      <w:start w:val="1"/>
      <w:numFmt w:val="lowerRoman"/>
      <w:lvlText w:val="(%1)"/>
      <w:lvlJc w:val="left"/>
      <w:pPr>
        <w:ind w:left="1080" w:hanging="720"/>
      </w:pPr>
      <w:rPr>
        <w:rFonts w:hint="default"/>
      </w:rPr>
    </w:lvl>
    <w:lvl w:ilvl="1" w:tplc="F2623D90" w:tentative="1">
      <w:start w:val="1"/>
      <w:numFmt w:val="lowerLetter"/>
      <w:lvlText w:val="%2."/>
      <w:lvlJc w:val="left"/>
      <w:pPr>
        <w:ind w:left="1440" w:hanging="360"/>
      </w:pPr>
    </w:lvl>
    <w:lvl w:ilvl="2" w:tplc="0FC41DBA" w:tentative="1">
      <w:start w:val="1"/>
      <w:numFmt w:val="lowerRoman"/>
      <w:lvlText w:val="%3."/>
      <w:lvlJc w:val="right"/>
      <w:pPr>
        <w:ind w:left="2160" w:hanging="180"/>
      </w:pPr>
    </w:lvl>
    <w:lvl w:ilvl="3" w:tplc="B16276CE" w:tentative="1">
      <w:start w:val="1"/>
      <w:numFmt w:val="decimal"/>
      <w:lvlText w:val="%4."/>
      <w:lvlJc w:val="left"/>
      <w:pPr>
        <w:ind w:left="2880" w:hanging="360"/>
      </w:pPr>
    </w:lvl>
    <w:lvl w:ilvl="4" w:tplc="32009EDA" w:tentative="1">
      <w:start w:val="1"/>
      <w:numFmt w:val="lowerLetter"/>
      <w:lvlText w:val="%5."/>
      <w:lvlJc w:val="left"/>
      <w:pPr>
        <w:ind w:left="3600" w:hanging="360"/>
      </w:pPr>
    </w:lvl>
    <w:lvl w:ilvl="5" w:tplc="A4A852AC" w:tentative="1">
      <w:start w:val="1"/>
      <w:numFmt w:val="lowerRoman"/>
      <w:lvlText w:val="%6."/>
      <w:lvlJc w:val="right"/>
      <w:pPr>
        <w:ind w:left="4320" w:hanging="180"/>
      </w:pPr>
    </w:lvl>
    <w:lvl w:ilvl="6" w:tplc="0C5EB620" w:tentative="1">
      <w:start w:val="1"/>
      <w:numFmt w:val="decimal"/>
      <w:lvlText w:val="%7."/>
      <w:lvlJc w:val="left"/>
      <w:pPr>
        <w:ind w:left="5040" w:hanging="360"/>
      </w:pPr>
    </w:lvl>
    <w:lvl w:ilvl="7" w:tplc="8FC4DCAA" w:tentative="1">
      <w:start w:val="1"/>
      <w:numFmt w:val="lowerLetter"/>
      <w:lvlText w:val="%8."/>
      <w:lvlJc w:val="left"/>
      <w:pPr>
        <w:ind w:left="5760" w:hanging="360"/>
      </w:pPr>
    </w:lvl>
    <w:lvl w:ilvl="8" w:tplc="1F86B27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1E20CF0">
      <w:start w:val="1"/>
      <w:numFmt w:val="lowerRoman"/>
      <w:lvlText w:val="(%1)"/>
      <w:lvlJc w:val="left"/>
      <w:pPr>
        <w:ind w:left="1080" w:hanging="720"/>
      </w:pPr>
      <w:rPr>
        <w:rFonts w:hint="default"/>
      </w:rPr>
    </w:lvl>
    <w:lvl w:ilvl="1" w:tplc="D30634BE" w:tentative="1">
      <w:start w:val="1"/>
      <w:numFmt w:val="lowerLetter"/>
      <w:lvlText w:val="%2."/>
      <w:lvlJc w:val="left"/>
      <w:pPr>
        <w:ind w:left="1440" w:hanging="360"/>
      </w:pPr>
    </w:lvl>
    <w:lvl w:ilvl="2" w:tplc="C26E7C20" w:tentative="1">
      <w:start w:val="1"/>
      <w:numFmt w:val="lowerRoman"/>
      <w:lvlText w:val="%3."/>
      <w:lvlJc w:val="right"/>
      <w:pPr>
        <w:ind w:left="2160" w:hanging="180"/>
      </w:pPr>
    </w:lvl>
    <w:lvl w:ilvl="3" w:tplc="66BA48EE" w:tentative="1">
      <w:start w:val="1"/>
      <w:numFmt w:val="decimal"/>
      <w:lvlText w:val="%4."/>
      <w:lvlJc w:val="left"/>
      <w:pPr>
        <w:ind w:left="2880" w:hanging="360"/>
      </w:pPr>
    </w:lvl>
    <w:lvl w:ilvl="4" w:tplc="6762909C" w:tentative="1">
      <w:start w:val="1"/>
      <w:numFmt w:val="lowerLetter"/>
      <w:lvlText w:val="%5."/>
      <w:lvlJc w:val="left"/>
      <w:pPr>
        <w:ind w:left="3600" w:hanging="360"/>
      </w:pPr>
    </w:lvl>
    <w:lvl w:ilvl="5" w:tplc="5B622C2A" w:tentative="1">
      <w:start w:val="1"/>
      <w:numFmt w:val="lowerRoman"/>
      <w:lvlText w:val="%6."/>
      <w:lvlJc w:val="right"/>
      <w:pPr>
        <w:ind w:left="4320" w:hanging="180"/>
      </w:pPr>
    </w:lvl>
    <w:lvl w:ilvl="6" w:tplc="AFEC611C" w:tentative="1">
      <w:start w:val="1"/>
      <w:numFmt w:val="decimal"/>
      <w:lvlText w:val="%7."/>
      <w:lvlJc w:val="left"/>
      <w:pPr>
        <w:ind w:left="5040" w:hanging="360"/>
      </w:pPr>
    </w:lvl>
    <w:lvl w:ilvl="7" w:tplc="EB18B19E" w:tentative="1">
      <w:start w:val="1"/>
      <w:numFmt w:val="lowerLetter"/>
      <w:lvlText w:val="%8."/>
      <w:lvlJc w:val="left"/>
      <w:pPr>
        <w:ind w:left="5760" w:hanging="360"/>
      </w:pPr>
    </w:lvl>
    <w:lvl w:ilvl="8" w:tplc="9E082DA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557E2B50">
      <w:start w:val="1"/>
      <w:numFmt w:val="bullet"/>
      <w:lvlText w:val=""/>
      <w:lvlJc w:val="left"/>
      <w:pPr>
        <w:tabs>
          <w:tab w:val="num" w:pos="720"/>
        </w:tabs>
        <w:ind w:left="720" w:hanging="360"/>
      </w:pPr>
      <w:rPr>
        <w:rFonts w:ascii="Symbol" w:hAnsi="Symbol"/>
      </w:rPr>
    </w:lvl>
    <w:lvl w:ilvl="1" w:tplc="E9C6F4CC">
      <w:start w:val="1"/>
      <w:numFmt w:val="bullet"/>
      <w:lvlText w:val="o"/>
      <w:lvlJc w:val="left"/>
      <w:pPr>
        <w:tabs>
          <w:tab w:val="num" w:pos="1440"/>
        </w:tabs>
        <w:ind w:left="1440" w:hanging="360"/>
      </w:pPr>
      <w:rPr>
        <w:rFonts w:ascii="Courier New" w:hAnsi="Courier New"/>
      </w:rPr>
    </w:lvl>
    <w:lvl w:ilvl="2" w:tplc="ED86DE28">
      <w:start w:val="1"/>
      <w:numFmt w:val="bullet"/>
      <w:lvlText w:val=""/>
      <w:lvlJc w:val="left"/>
      <w:pPr>
        <w:tabs>
          <w:tab w:val="num" w:pos="2160"/>
        </w:tabs>
        <w:ind w:left="2160" w:hanging="360"/>
      </w:pPr>
      <w:rPr>
        <w:rFonts w:ascii="Wingdings" w:hAnsi="Wingdings"/>
      </w:rPr>
    </w:lvl>
    <w:lvl w:ilvl="3" w:tplc="359890E2">
      <w:start w:val="1"/>
      <w:numFmt w:val="bullet"/>
      <w:lvlText w:val=""/>
      <w:lvlJc w:val="left"/>
      <w:pPr>
        <w:tabs>
          <w:tab w:val="num" w:pos="2880"/>
        </w:tabs>
        <w:ind w:left="2880" w:hanging="360"/>
      </w:pPr>
      <w:rPr>
        <w:rFonts w:ascii="Symbol" w:hAnsi="Symbol"/>
      </w:rPr>
    </w:lvl>
    <w:lvl w:ilvl="4" w:tplc="B0540F9C">
      <w:start w:val="1"/>
      <w:numFmt w:val="bullet"/>
      <w:lvlText w:val="o"/>
      <w:lvlJc w:val="left"/>
      <w:pPr>
        <w:tabs>
          <w:tab w:val="num" w:pos="3600"/>
        </w:tabs>
        <w:ind w:left="3600" w:hanging="360"/>
      </w:pPr>
      <w:rPr>
        <w:rFonts w:ascii="Courier New" w:hAnsi="Courier New"/>
      </w:rPr>
    </w:lvl>
    <w:lvl w:ilvl="5" w:tplc="450ADC50">
      <w:start w:val="1"/>
      <w:numFmt w:val="bullet"/>
      <w:lvlText w:val=""/>
      <w:lvlJc w:val="left"/>
      <w:pPr>
        <w:tabs>
          <w:tab w:val="num" w:pos="4320"/>
        </w:tabs>
        <w:ind w:left="4320" w:hanging="360"/>
      </w:pPr>
      <w:rPr>
        <w:rFonts w:ascii="Wingdings" w:hAnsi="Wingdings"/>
      </w:rPr>
    </w:lvl>
    <w:lvl w:ilvl="6" w:tplc="9A0E72FE">
      <w:start w:val="1"/>
      <w:numFmt w:val="bullet"/>
      <w:lvlText w:val=""/>
      <w:lvlJc w:val="left"/>
      <w:pPr>
        <w:tabs>
          <w:tab w:val="num" w:pos="5040"/>
        </w:tabs>
        <w:ind w:left="5040" w:hanging="360"/>
      </w:pPr>
      <w:rPr>
        <w:rFonts w:ascii="Symbol" w:hAnsi="Symbol"/>
      </w:rPr>
    </w:lvl>
    <w:lvl w:ilvl="7" w:tplc="0D54C31C">
      <w:start w:val="1"/>
      <w:numFmt w:val="bullet"/>
      <w:lvlText w:val="o"/>
      <w:lvlJc w:val="left"/>
      <w:pPr>
        <w:tabs>
          <w:tab w:val="num" w:pos="5760"/>
        </w:tabs>
        <w:ind w:left="5760" w:hanging="360"/>
      </w:pPr>
      <w:rPr>
        <w:rFonts w:ascii="Courier New" w:hAnsi="Courier New"/>
      </w:rPr>
    </w:lvl>
    <w:lvl w:ilvl="8" w:tplc="AF722D8E">
      <w:start w:val="1"/>
      <w:numFmt w:val="bullet"/>
      <w:lvlText w:val=""/>
      <w:lvlJc w:val="left"/>
      <w:pPr>
        <w:tabs>
          <w:tab w:val="num" w:pos="6480"/>
        </w:tabs>
        <w:ind w:left="6480" w:hanging="360"/>
      </w:pPr>
      <w:rPr>
        <w:rFonts w:ascii="Wingdings" w:hAnsi="Wingdings"/>
      </w:rPr>
    </w:lvl>
  </w:abstractNum>
  <w:num w:numId="1" w16cid:durableId="789056249">
    <w:abstractNumId w:val="22"/>
  </w:num>
  <w:num w:numId="2" w16cid:durableId="1260026944">
    <w:abstractNumId w:val="6"/>
  </w:num>
  <w:num w:numId="3" w16cid:durableId="927539757">
    <w:abstractNumId w:val="1"/>
  </w:num>
  <w:num w:numId="4" w16cid:durableId="794299493">
    <w:abstractNumId w:val="10"/>
  </w:num>
  <w:num w:numId="5" w16cid:durableId="1191340676">
    <w:abstractNumId w:val="9"/>
  </w:num>
  <w:num w:numId="6" w16cid:durableId="59596585">
    <w:abstractNumId w:val="0"/>
  </w:num>
  <w:num w:numId="7" w16cid:durableId="1371876240">
    <w:abstractNumId w:val="17"/>
  </w:num>
  <w:num w:numId="8" w16cid:durableId="631253983">
    <w:abstractNumId w:val="7"/>
  </w:num>
  <w:num w:numId="9" w16cid:durableId="1184173659">
    <w:abstractNumId w:val="13"/>
  </w:num>
  <w:num w:numId="10" w16cid:durableId="983045172">
    <w:abstractNumId w:val="4"/>
  </w:num>
  <w:num w:numId="11" w16cid:durableId="1862281424">
    <w:abstractNumId w:val="21"/>
  </w:num>
  <w:num w:numId="12" w16cid:durableId="1487163431">
    <w:abstractNumId w:val="11"/>
  </w:num>
  <w:num w:numId="13" w16cid:durableId="88963921">
    <w:abstractNumId w:val="3"/>
  </w:num>
  <w:num w:numId="14" w16cid:durableId="402483639">
    <w:abstractNumId w:val="2"/>
  </w:num>
  <w:num w:numId="15" w16cid:durableId="2037002724">
    <w:abstractNumId w:val="19"/>
  </w:num>
  <w:num w:numId="16" w16cid:durableId="1896577108">
    <w:abstractNumId w:val="18"/>
  </w:num>
  <w:num w:numId="17" w16cid:durableId="1298609606">
    <w:abstractNumId w:val="8"/>
  </w:num>
  <w:num w:numId="18" w16cid:durableId="491721053">
    <w:abstractNumId w:val="14"/>
  </w:num>
  <w:num w:numId="19" w16cid:durableId="1907378659">
    <w:abstractNumId w:val="20"/>
  </w:num>
  <w:num w:numId="20" w16cid:durableId="1343897034">
    <w:abstractNumId w:val="12"/>
  </w:num>
  <w:num w:numId="21" w16cid:durableId="529343626">
    <w:abstractNumId w:val="23"/>
  </w:num>
  <w:num w:numId="22" w16cid:durableId="251817637">
    <w:abstractNumId w:val="15"/>
  </w:num>
  <w:num w:numId="23" w16cid:durableId="813105575">
    <w:abstractNumId w:val="5"/>
  </w:num>
  <w:num w:numId="24" w16cid:durableId="16011843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2A4"/>
    <w:rsid w:val="000116F3"/>
    <w:rsid w:val="00012844"/>
    <w:rsid w:val="000258D2"/>
    <w:rsid w:val="00052C18"/>
    <w:rsid w:val="00055B42"/>
    <w:rsid w:val="00061D6A"/>
    <w:rsid w:val="00065DEC"/>
    <w:rsid w:val="000A52A2"/>
    <w:rsid w:val="000B547B"/>
    <w:rsid w:val="000C3CB2"/>
    <w:rsid w:val="000C6630"/>
    <w:rsid w:val="000F5432"/>
    <w:rsid w:val="000F6AF2"/>
    <w:rsid w:val="00117BBC"/>
    <w:rsid w:val="0012171A"/>
    <w:rsid w:val="00147E6A"/>
    <w:rsid w:val="0015027C"/>
    <w:rsid w:val="001C0A6E"/>
    <w:rsid w:val="001C691E"/>
    <w:rsid w:val="001C7C3B"/>
    <w:rsid w:val="001E7809"/>
    <w:rsid w:val="001F1CA1"/>
    <w:rsid w:val="001F7755"/>
    <w:rsid w:val="00207C0B"/>
    <w:rsid w:val="00207C10"/>
    <w:rsid w:val="00222A54"/>
    <w:rsid w:val="00271777"/>
    <w:rsid w:val="00273E55"/>
    <w:rsid w:val="00276C7C"/>
    <w:rsid w:val="00297B5D"/>
    <w:rsid w:val="002B3A2C"/>
    <w:rsid w:val="002C7E8B"/>
    <w:rsid w:val="002D7732"/>
    <w:rsid w:val="002F6579"/>
    <w:rsid w:val="00304138"/>
    <w:rsid w:val="00344D5F"/>
    <w:rsid w:val="00380C6A"/>
    <w:rsid w:val="003853C8"/>
    <w:rsid w:val="003948FB"/>
    <w:rsid w:val="00394B3D"/>
    <w:rsid w:val="003B137E"/>
    <w:rsid w:val="003B358B"/>
    <w:rsid w:val="003C0505"/>
    <w:rsid w:val="003D293F"/>
    <w:rsid w:val="003D345A"/>
    <w:rsid w:val="003D4782"/>
    <w:rsid w:val="003D5F37"/>
    <w:rsid w:val="003D64D7"/>
    <w:rsid w:val="003E61D2"/>
    <w:rsid w:val="003F61F4"/>
    <w:rsid w:val="004502F2"/>
    <w:rsid w:val="004511FE"/>
    <w:rsid w:val="00452594"/>
    <w:rsid w:val="0047119F"/>
    <w:rsid w:val="0048486E"/>
    <w:rsid w:val="004849D8"/>
    <w:rsid w:val="00485858"/>
    <w:rsid w:val="004958C1"/>
    <w:rsid w:val="004E0370"/>
    <w:rsid w:val="004E557C"/>
    <w:rsid w:val="004F2D42"/>
    <w:rsid w:val="0050103A"/>
    <w:rsid w:val="00503712"/>
    <w:rsid w:val="00507E0F"/>
    <w:rsid w:val="00513F4B"/>
    <w:rsid w:val="005167E9"/>
    <w:rsid w:val="00524EAF"/>
    <w:rsid w:val="00535331"/>
    <w:rsid w:val="0054092A"/>
    <w:rsid w:val="005920C1"/>
    <w:rsid w:val="00597F82"/>
    <w:rsid w:val="005C3CA0"/>
    <w:rsid w:val="006235C9"/>
    <w:rsid w:val="0062616A"/>
    <w:rsid w:val="006415C9"/>
    <w:rsid w:val="006568D7"/>
    <w:rsid w:val="006671B6"/>
    <w:rsid w:val="00667716"/>
    <w:rsid w:val="00670069"/>
    <w:rsid w:val="00695CF9"/>
    <w:rsid w:val="00697C23"/>
    <w:rsid w:val="006B2AA3"/>
    <w:rsid w:val="006D702D"/>
    <w:rsid w:val="006E2F59"/>
    <w:rsid w:val="006E3B45"/>
    <w:rsid w:val="006F5916"/>
    <w:rsid w:val="006F705D"/>
    <w:rsid w:val="00704816"/>
    <w:rsid w:val="00712A0D"/>
    <w:rsid w:val="007259C2"/>
    <w:rsid w:val="007718B8"/>
    <w:rsid w:val="0077697F"/>
    <w:rsid w:val="00776D6E"/>
    <w:rsid w:val="007B1D52"/>
    <w:rsid w:val="007D67F7"/>
    <w:rsid w:val="007F00A9"/>
    <w:rsid w:val="007F54B5"/>
    <w:rsid w:val="008077C1"/>
    <w:rsid w:val="0081156C"/>
    <w:rsid w:val="00813B18"/>
    <w:rsid w:val="00825E61"/>
    <w:rsid w:val="00833459"/>
    <w:rsid w:val="00861558"/>
    <w:rsid w:val="00876BBC"/>
    <w:rsid w:val="00883C28"/>
    <w:rsid w:val="00897B5D"/>
    <w:rsid w:val="008B158D"/>
    <w:rsid w:val="008D030B"/>
    <w:rsid w:val="008D4ADB"/>
    <w:rsid w:val="008F5385"/>
    <w:rsid w:val="00931F33"/>
    <w:rsid w:val="00937635"/>
    <w:rsid w:val="00971DED"/>
    <w:rsid w:val="009A73C0"/>
    <w:rsid w:val="009D53D9"/>
    <w:rsid w:val="00A156EA"/>
    <w:rsid w:val="00A20C48"/>
    <w:rsid w:val="00A41280"/>
    <w:rsid w:val="00A42162"/>
    <w:rsid w:val="00A5471E"/>
    <w:rsid w:val="00A60441"/>
    <w:rsid w:val="00A6261B"/>
    <w:rsid w:val="00A807D0"/>
    <w:rsid w:val="00A8768A"/>
    <w:rsid w:val="00AA2E04"/>
    <w:rsid w:val="00AA58B7"/>
    <w:rsid w:val="00AB3DBE"/>
    <w:rsid w:val="00AD6F3F"/>
    <w:rsid w:val="00AD7003"/>
    <w:rsid w:val="00AD7434"/>
    <w:rsid w:val="00AE12A4"/>
    <w:rsid w:val="00AE13E0"/>
    <w:rsid w:val="00AE6826"/>
    <w:rsid w:val="00B029BB"/>
    <w:rsid w:val="00B169C3"/>
    <w:rsid w:val="00B55443"/>
    <w:rsid w:val="00B6794F"/>
    <w:rsid w:val="00B871AA"/>
    <w:rsid w:val="00BA01F5"/>
    <w:rsid w:val="00BA1693"/>
    <w:rsid w:val="00BC5550"/>
    <w:rsid w:val="00BC7029"/>
    <w:rsid w:val="00BE00D5"/>
    <w:rsid w:val="00C247C5"/>
    <w:rsid w:val="00C40B12"/>
    <w:rsid w:val="00C465A4"/>
    <w:rsid w:val="00C469FC"/>
    <w:rsid w:val="00C553FC"/>
    <w:rsid w:val="00C85121"/>
    <w:rsid w:val="00C91CA7"/>
    <w:rsid w:val="00CB182D"/>
    <w:rsid w:val="00CC0C2B"/>
    <w:rsid w:val="00CC2508"/>
    <w:rsid w:val="00CC6F33"/>
    <w:rsid w:val="00CD0D2D"/>
    <w:rsid w:val="00CD1DAD"/>
    <w:rsid w:val="00CD3943"/>
    <w:rsid w:val="00CD6CF7"/>
    <w:rsid w:val="00CE10BA"/>
    <w:rsid w:val="00D12CED"/>
    <w:rsid w:val="00D137D8"/>
    <w:rsid w:val="00D33C4D"/>
    <w:rsid w:val="00D510BC"/>
    <w:rsid w:val="00D579C1"/>
    <w:rsid w:val="00D75D27"/>
    <w:rsid w:val="00D97A53"/>
    <w:rsid w:val="00DA2C4F"/>
    <w:rsid w:val="00DE2D05"/>
    <w:rsid w:val="00DF560B"/>
    <w:rsid w:val="00E038F8"/>
    <w:rsid w:val="00E11767"/>
    <w:rsid w:val="00E14397"/>
    <w:rsid w:val="00E17E77"/>
    <w:rsid w:val="00E21445"/>
    <w:rsid w:val="00E22359"/>
    <w:rsid w:val="00E45E95"/>
    <w:rsid w:val="00E64638"/>
    <w:rsid w:val="00E70535"/>
    <w:rsid w:val="00E80F0D"/>
    <w:rsid w:val="00E9373E"/>
    <w:rsid w:val="00ED011C"/>
    <w:rsid w:val="00F528EF"/>
    <w:rsid w:val="00F71A63"/>
    <w:rsid w:val="00F75848"/>
    <w:rsid w:val="00FA0E94"/>
    <w:rsid w:val="00FB27B2"/>
    <w:rsid w:val="00FB4DCD"/>
    <w:rsid w:val="00FD5DD4"/>
    <w:rsid w:val="00FF7A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A6BB8"/>
  <w15:docId w15:val="{EB3D6180-1418-4BE4-B3E2-301D6BC97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1DA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30E9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30E93"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30E93"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30E93"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30E93"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30E9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30E9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30E93" w:rsidP="009853D3">
          <w:pPr>
            <w:pStyle w:val="1E600976D9D14551948E2FF5E77F1629"/>
          </w:pPr>
          <w:r w:rsidRPr="00D858FE">
            <w:rPr>
              <w:rStyle w:val="PlaceholderText"/>
            </w:rPr>
            <w:t>Choose an item.</w:t>
          </w:r>
        </w:p>
      </w:docPartBody>
    </w:docPart>
    <w:docPart>
      <w:docPartPr>
        <w:name w:val="B5E9C010C8F2423AB9C51966C2675BEB"/>
        <w:category>
          <w:name w:val="General"/>
          <w:gallery w:val="placeholder"/>
        </w:category>
        <w:types>
          <w:type w:val="bbPlcHdr"/>
        </w:types>
        <w:behaviors>
          <w:behavior w:val="content"/>
        </w:behaviors>
        <w:guid w:val="{F1FCF664-DEFF-4082-BAD9-D340F163DC73}"/>
      </w:docPartPr>
      <w:docPartBody>
        <w:p w:rsidR="00A1734F" w:rsidRDefault="00330E93" w:rsidP="00330E93">
          <w:pPr>
            <w:pStyle w:val="B5E9C010C8F2423AB9C51966C2675BEB"/>
          </w:pPr>
          <w:r w:rsidRPr="00D858FE">
            <w:rPr>
              <w:rStyle w:val="PlaceholderText"/>
            </w:rPr>
            <w:t>Choose an item.</w:t>
          </w:r>
        </w:p>
      </w:docPartBody>
    </w:docPart>
    <w:docPart>
      <w:docPartPr>
        <w:name w:val="17FBA3F42F18439BB3B8F642ADE1E160"/>
        <w:category>
          <w:name w:val="General"/>
          <w:gallery w:val="placeholder"/>
        </w:category>
        <w:types>
          <w:type w:val="bbPlcHdr"/>
        </w:types>
        <w:behaviors>
          <w:behavior w:val="content"/>
        </w:behaviors>
        <w:guid w:val="{5A2420F1-2FB5-43AF-A296-D9AE3F495B2A}"/>
      </w:docPartPr>
      <w:docPartBody>
        <w:p w:rsidR="00A1734F" w:rsidRDefault="00330E93" w:rsidP="00330E93">
          <w:pPr>
            <w:pStyle w:val="17FBA3F42F18439BB3B8F642ADE1E160"/>
          </w:pPr>
          <w:r w:rsidRPr="00D858FE">
            <w:rPr>
              <w:rStyle w:val="PlaceholderText"/>
            </w:rPr>
            <w:t>Choose an item.</w:t>
          </w:r>
        </w:p>
      </w:docPartBody>
    </w:docPart>
    <w:docPart>
      <w:docPartPr>
        <w:name w:val="031C916FFC4B41F1BE7CC4557D39E071"/>
        <w:category>
          <w:name w:val="General"/>
          <w:gallery w:val="placeholder"/>
        </w:category>
        <w:types>
          <w:type w:val="bbPlcHdr"/>
        </w:types>
        <w:behaviors>
          <w:behavior w:val="content"/>
        </w:behaviors>
        <w:guid w:val="{0CA90D53-DB64-4812-ADD4-A850E324048C}"/>
      </w:docPartPr>
      <w:docPartBody>
        <w:p w:rsidR="00A1734F" w:rsidRDefault="00330E93" w:rsidP="00330E93">
          <w:pPr>
            <w:pStyle w:val="031C916FFC4B41F1BE7CC4557D39E071"/>
          </w:pPr>
          <w:r w:rsidRPr="00D858FE">
            <w:rPr>
              <w:rStyle w:val="PlaceholderText"/>
            </w:rPr>
            <w:t>Choose an item.</w:t>
          </w:r>
        </w:p>
      </w:docPartBody>
    </w:docPart>
    <w:docPart>
      <w:docPartPr>
        <w:name w:val="0A22A0DC8851435196AAEF43B72DDFDC"/>
        <w:category>
          <w:name w:val="General"/>
          <w:gallery w:val="placeholder"/>
        </w:category>
        <w:types>
          <w:type w:val="bbPlcHdr"/>
        </w:types>
        <w:behaviors>
          <w:behavior w:val="content"/>
        </w:behaviors>
        <w:guid w:val="{0AE78F69-625C-44E8-96E1-7E26183004A4}"/>
      </w:docPartPr>
      <w:docPartBody>
        <w:p w:rsidR="00A1734F" w:rsidRDefault="00330E93" w:rsidP="00330E93">
          <w:pPr>
            <w:pStyle w:val="0A22A0DC8851435196AAEF43B72DDFDC"/>
          </w:pPr>
          <w:r w:rsidRPr="00D858FE">
            <w:rPr>
              <w:rStyle w:val="PlaceholderText"/>
            </w:rPr>
            <w:t>Choose an item.</w:t>
          </w:r>
        </w:p>
      </w:docPartBody>
    </w:docPart>
    <w:docPart>
      <w:docPartPr>
        <w:name w:val="76059F2DBD1644E484E7B7CBA41538C8"/>
        <w:category>
          <w:name w:val="General"/>
          <w:gallery w:val="placeholder"/>
        </w:category>
        <w:types>
          <w:type w:val="bbPlcHdr"/>
        </w:types>
        <w:behaviors>
          <w:behavior w:val="content"/>
        </w:behaviors>
        <w:guid w:val="{97E7ED39-F6F8-4DC7-94AD-D3DAFE909AFE}"/>
      </w:docPartPr>
      <w:docPartBody>
        <w:p w:rsidR="00A1734F" w:rsidRDefault="00330E93" w:rsidP="00330E93">
          <w:pPr>
            <w:pStyle w:val="76059F2DBD1644E484E7B7CBA41538C8"/>
          </w:pPr>
          <w:r w:rsidRPr="00D858FE">
            <w:rPr>
              <w:rStyle w:val="PlaceholderText"/>
            </w:rPr>
            <w:t>Choose an item.</w:t>
          </w:r>
        </w:p>
      </w:docPartBody>
    </w:docPart>
    <w:docPart>
      <w:docPartPr>
        <w:name w:val="659188C8DA5845358E8EF1FC03621CF2"/>
        <w:category>
          <w:name w:val="General"/>
          <w:gallery w:val="placeholder"/>
        </w:category>
        <w:types>
          <w:type w:val="bbPlcHdr"/>
        </w:types>
        <w:behaviors>
          <w:behavior w:val="content"/>
        </w:behaviors>
        <w:guid w:val="{FC5F82DA-51FA-4EF5-8366-274414453AEC}"/>
      </w:docPartPr>
      <w:docPartBody>
        <w:p w:rsidR="00A1734F" w:rsidRDefault="00330E93" w:rsidP="00330E93">
          <w:pPr>
            <w:pStyle w:val="659188C8DA5845358E8EF1FC03621CF2"/>
          </w:pPr>
          <w:r w:rsidRPr="00D858FE">
            <w:rPr>
              <w:rStyle w:val="PlaceholderText"/>
            </w:rPr>
            <w:t>Choose an item.</w:t>
          </w:r>
        </w:p>
      </w:docPartBody>
    </w:docPart>
    <w:docPart>
      <w:docPartPr>
        <w:name w:val="88EB138A25194A0690B264390E6F475C"/>
        <w:category>
          <w:name w:val="General"/>
          <w:gallery w:val="placeholder"/>
        </w:category>
        <w:types>
          <w:type w:val="bbPlcHdr"/>
        </w:types>
        <w:behaviors>
          <w:behavior w:val="content"/>
        </w:behaviors>
        <w:guid w:val="{102CE5A6-6727-443E-B80C-B512FC793DEF}"/>
      </w:docPartPr>
      <w:docPartBody>
        <w:p w:rsidR="00A1734F" w:rsidRDefault="00330E93" w:rsidP="00330E93">
          <w:pPr>
            <w:pStyle w:val="88EB138A25194A0690B264390E6F475C"/>
          </w:pPr>
          <w:r w:rsidRPr="00D858FE">
            <w:rPr>
              <w:rStyle w:val="PlaceholderText"/>
            </w:rPr>
            <w:t>Choose an item.</w:t>
          </w:r>
        </w:p>
      </w:docPartBody>
    </w:docPart>
    <w:docPart>
      <w:docPartPr>
        <w:name w:val="63C0EC7440794CAA8405753131866E78"/>
        <w:category>
          <w:name w:val="General"/>
          <w:gallery w:val="placeholder"/>
        </w:category>
        <w:types>
          <w:type w:val="bbPlcHdr"/>
        </w:types>
        <w:behaviors>
          <w:behavior w:val="content"/>
        </w:behaviors>
        <w:guid w:val="{7B1F096A-8F9D-4805-8740-470C91ABACE2}"/>
      </w:docPartPr>
      <w:docPartBody>
        <w:p w:rsidR="00A1734F" w:rsidRDefault="00330E93" w:rsidP="00330E93">
          <w:pPr>
            <w:pStyle w:val="63C0EC7440794CAA8405753131866E78"/>
          </w:pPr>
          <w:r w:rsidRPr="00D858FE">
            <w:rPr>
              <w:rStyle w:val="PlaceholderText"/>
            </w:rPr>
            <w:t>Choose an item.</w:t>
          </w:r>
        </w:p>
      </w:docPartBody>
    </w:docPart>
    <w:docPart>
      <w:docPartPr>
        <w:name w:val="B4B6263623EE4105AD4850F62D896FF1"/>
        <w:category>
          <w:name w:val="General"/>
          <w:gallery w:val="placeholder"/>
        </w:category>
        <w:types>
          <w:type w:val="bbPlcHdr"/>
        </w:types>
        <w:behaviors>
          <w:behavior w:val="content"/>
        </w:behaviors>
        <w:guid w:val="{AC675C16-F90E-4112-B8E0-206B4A036C6E}"/>
      </w:docPartPr>
      <w:docPartBody>
        <w:p w:rsidR="00A1734F" w:rsidRDefault="00330E93" w:rsidP="00330E93">
          <w:pPr>
            <w:pStyle w:val="B4B6263623EE4105AD4850F62D896FF1"/>
          </w:pPr>
          <w:r w:rsidRPr="00D858FE">
            <w:rPr>
              <w:rStyle w:val="PlaceholderText"/>
            </w:rPr>
            <w:t>Choose an item.</w:t>
          </w:r>
        </w:p>
      </w:docPartBody>
    </w:docPart>
    <w:docPart>
      <w:docPartPr>
        <w:name w:val="7391139735084E8EA94115089EAA812D"/>
        <w:category>
          <w:name w:val="General"/>
          <w:gallery w:val="placeholder"/>
        </w:category>
        <w:types>
          <w:type w:val="bbPlcHdr"/>
        </w:types>
        <w:behaviors>
          <w:behavior w:val="content"/>
        </w:behaviors>
        <w:guid w:val="{D3ED2339-D408-46BA-9250-F3B122D7261B}"/>
      </w:docPartPr>
      <w:docPartBody>
        <w:p w:rsidR="00A1734F" w:rsidRDefault="00330E93" w:rsidP="00330E93">
          <w:pPr>
            <w:pStyle w:val="7391139735084E8EA94115089EAA812D"/>
          </w:pPr>
          <w:r w:rsidRPr="00D858FE">
            <w:rPr>
              <w:rStyle w:val="PlaceholderText"/>
            </w:rPr>
            <w:t>Choose an item.</w:t>
          </w:r>
        </w:p>
      </w:docPartBody>
    </w:docPart>
    <w:docPart>
      <w:docPartPr>
        <w:name w:val="E83F7E699C7C4FCC9FB98EA4A3CAAF2E"/>
        <w:category>
          <w:name w:val="General"/>
          <w:gallery w:val="placeholder"/>
        </w:category>
        <w:types>
          <w:type w:val="bbPlcHdr"/>
        </w:types>
        <w:behaviors>
          <w:behavior w:val="content"/>
        </w:behaviors>
        <w:guid w:val="{725FAFE7-144E-4A82-808E-60EE99A038AB}"/>
      </w:docPartPr>
      <w:docPartBody>
        <w:p w:rsidR="00A1734F" w:rsidRDefault="00330E93" w:rsidP="00330E93">
          <w:pPr>
            <w:pStyle w:val="E83F7E699C7C4FCC9FB98EA4A3CAAF2E"/>
          </w:pPr>
          <w:r w:rsidRPr="00D858FE">
            <w:rPr>
              <w:rStyle w:val="PlaceholderText"/>
            </w:rPr>
            <w:t>Choose an item.</w:t>
          </w:r>
        </w:p>
      </w:docPartBody>
    </w:docPart>
    <w:docPart>
      <w:docPartPr>
        <w:name w:val="A53995E8182A400787FFB253BEC90B57"/>
        <w:category>
          <w:name w:val="General"/>
          <w:gallery w:val="placeholder"/>
        </w:category>
        <w:types>
          <w:type w:val="bbPlcHdr"/>
        </w:types>
        <w:behaviors>
          <w:behavior w:val="content"/>
        </w:behaviors>
        <w:guid w:val="{2559BFEB-290B-4FCF-ABA6-1AB15DC04ACB}"/>
      </w:docPartPr>
      <w:docPartBody>
        <w:p w:rsidR="00A1734F" w:rsidRDefault="00330E93" w:rsidP="00330E93">
          <w:pPr>
            <w:pStyle w:val="A53995E8182A400787FFB253BEC90B57"/>
          </w:pPr>
          <w:r w:rsidRPr="00D858FE">
            <w:rPr>
              <w:rStyle w:val="PlaceholderText"/>
            </w:rPr>
            <w:t>Choose an item.</w:t>
          </w:r>
        </w:p>
      </w:docPartBody>
    </w:docPart>
    <w:docPart>
      <w:docPartPr>
        <w:name w:val="0E4293BA14F041AEAF1005AE9A5EB673"/>
        <w:category>
          <w:name w:val="General"/>
          <w:gallery w:val="placeholder"/>
        </w:category>
        <w:types>
          <w:type w:val="bbPlcHdr"/>
        </w:types>
        <w:behaviors>
          <w:behavior w:val="content"/>
        </w:behaviors>
        <w:guid w:val="{C0D416BA-3B72-4BF3-A1E6-4706C5AC7B1E}"/>
      </w:docPartPr>
      <w:docPartBody>
        <w:p w:rsidR="00A1734F" w:rsidRDefault="00330E93" w:rsidP="00330E93">
          <w:pPr>
            <w:pStyle w:val="0E4293BA14F041AEAF1005AE9A5EB673"/>
          </w:pPr>
          <w:r w:rsidRPr="00D858FE">
            <w:rPr>
              <w:rStyle w:val="PlaceholderText"/>
            </w:rPr>
            <w:t>Choose an item.</w:t>
          </w:r>
        </w:p>
      </w:docPartBody>
    </w:docPart>
    <w:docPart>
      <w:docPartPr>
        <w:name w:val="2EF1E2B200EC49F581034259CCA193B1"/>
        <w:category>
          <w:name w:val="General"/>
          <w:gallery w:val="placeholder"/>
        </w:category>
        <w:types>
          <w:type w:val="bbPlcHdr"/>
        </w:types>
        <w:behaviors>
          <w:behavior w:val="content"/>
        </w:behaviors>
        <w:guid w:val="{4F9203DA-EC2A-4BC8-BAF3-73FCA7486541}"/>
      </w:docPartPr>
      <w:docPartBody>
        <w:p w:rsidR="00A1734F" w:rsidRDefault="00330E93" w:rsidP="00330E93">
          <w:pPr>
            <w:pStyle w:val="2EF1E2B200EC49F581034259CCA193B1"/>
          </w:pPr>
          <w:r w:rsidRPr="00D858FE">
            <w:rPr>
              <w:rStyle w:val="PlaceholderText"/>
            </w:rPr>
            <w:t>Choose an item.</w:t>
          </w:r>
        </w:p>
      </w:docPartBody>
    </w:docPart>
    <w:docPart>
      <w:docPartPr>
        <w:name w:val="514D6C56C6424260A7FDFEC0F842F2A8"/>
        <w:category>
          <w:name w:val="General"/>
          <w:gallery w:val="placeholder"/>
        </w:category>
        <w:types>
          <w:type w:val="bbPlcHdr"/>
        </w:types>
        <w:behaviors>
          <w:behavior w:val="content"/>
        </w:behaviors>
        <w:guid w:val="{F91BB2F9-01AA-4511-B223-FF37471632BF}"/>
      </w:docPartPr>
      <w:docPartBody>
        <w:p w:rsidR="00A1734F" w:rsidRDefault="00330E93" w:rsidP="00330E93">
          <w:pPr>
            <w:pStyle w:val="514D6C56C6424260A7FDFEC0F842F2A8"/>
          </w:pPr>
          <w:r w:rsidRPr="00D858FE">
            <w:rPr>
              <w:rStyle w:val="PlaceholderText"/>
            </w:rPr>
            <w:t>Choose an item.</w:t>
          </w:r>
        </w:p>
      </w:docPartBody>
    </w:docPart>
    <w:docPart>
      <w:docPartPr>
        <w:name w:val="2553620044B4471581435CC414E3E3E2"/>
        <w:category>
          <w:name w:val="General"/>
          <w:gallery w:val="placeholder"/>
        </w:category>
        <w:types>
          <w:type w:val="bbPlcHdr"/>
        </w:types>
        <w:behaviors>
          <w:behavior w:val="content"/>
        </w:behaviors>
        <w:guid w:val="{E1B80B14-64DC-4EF1-99D2-C834B796A1B0}"/>
      </w:docPartPr>
      <w:docPartBody>
        <w:p w:rsidR="00A1734F" w:rsidRDefault="00330E93" w:rsidP="00330E93">
          <w:pPr>
            <w:pStyle w:val="2553620044B4471581435CC414E3E3E2"/>
          </w:pPr>
          <w:r w:rsidRPr="00D858FE">
            <w:rPr>
              <w:rStyle w:val="PlaceholderText"/>
            </w:rPr>
            <w:t>Choose an item.</w:t>
          </w:r>
        </w:p>
      </w:docPartBody>
    </w:docPart>
    <w:docPart>
      <w:docPartPr>
        <w:name w:val="72C4451BE9B24253B30B01B278CC254F"/>
        <w:category>
          <w:name w:val="General"/>
          <w:gallery w:val="placeholder"/>
        </w:category>
        <w:types>
          <w:type w:val="bbPlcHdr"/>
        </w:types>
        <w:behaviors>
          <w:behavior w:val="content"/>
        </w:behaviors>
        <w:guid w:val="{ADF5FCDE-22BF-4770-8ED8-C62EC7BCA9AB}"/>
      </w:docPartPr>
      <w:docPartBody>
        <w:p w:rsidR="00A1734F" w:rsidRDefault="00330E93" w:rsidP="00330E93">
          <w:pPr>
            <w:pStyle w:val="72C4451BE9B24253B30B01B278CC254F"/>
          </w:pPr>
          <w:r w:rsidRPr="00D858FE">
            <w:rPr>
              <w:rStyle w:val="PlaceholderText"/>
            </w:rPr>
            <w:t>Choose an item.</w:t>
          </w:r>
        </w:p>
      </w:docPartBody>
    </w:docPart>
    <w:docPart>
      <w:docPartPr>
        <w:name w:val="3696B3B0B650453F801A1928C691646A"/>
        <w:category>
          <w:name w:val="General"/>
          <w:gallery w:val="placeholder"/>
        </w:category>
        <w:types>
          <w:type w:val="bbPlcHdr"/>
        </w:types>
        <w:behaviors>
          <w:behavior w:val="content"/>
        </w:behaviors>
        <w:guid w:val="{DEA5B0EB-1EDC-4E51-8421-4718B13E36D8}"/>
      </w:docPartPr>
      <w:docPartBody>
        <w:p w:rsidR="00A1734F" w:rsidRDefault="00330E93" w:rsidP="00330E93">
          <w:pPr>
            <w:pStyle w:val="3696B3B0B650453F801A1928C691646A"/>
          </w:pPr>
          <w:r w:rsidRPr="00D858FE">
            <w:rPr>
              <w:rStyle w:val="PlaceholderText"/>
            </w:rPr>
            <w:t>Choose an item.</w:t>
          </w:r>
        </w:p>
      </w:docPartBody>
    </w:docPart>
    <w:docPart>
      <w:docPartPr>
        <w:name w:val="261165168B5A4BA88DFAE9994A1FDCE8"/>
        <w:category>
          <w:name w:val="General"/>
          <w:gallery w:val="placeholder"/>
        </w:category>
        <w:types>
          <w:type w:val="bbPlcHdr"/>
        </w:types>
        <w:behaviors>
          <w:behavior w:val="content"/>
        </w:behaviors>
        <w:guid w:val="{F66A33C5-BABC-4FC4-9D1D-C21C74941639}"/>
      </w:docPartPr>
      <w:docPartBody>
        <w:p w:rsidR="00A1734F" w:rsidRDefault="00330E93" w:rsidP="00330E93">
          <w:pPr>
            <w:pStyle w:val="261165168B5A4BA88DFAE9994A1FDCE8"/>
          </w:pPr>
          <w:r w:rsidRPr="00D858FE">
            <w:rPr>
              <w:rStyle w:val="PlaceholderText"/>
            </w:rPr>
            <w:t>Choose an item.</w:t>
          </w:r>
        </w:p>
      </w:docPartBody>
    </w:docPart>
    <w:docPart>
      <w:docPartPr>
        <w:name w:val="B17F36D00D4F4A0E9140DFE1BAE302FB"/>
        <w:category>
          <w:name w:val="General"/>
          <w:gallery w:val="placeholder"/>
        </w:category>
        <w:types>
          <w:type w:val="bbPlcHdr"/>
        </w:types>
        <w:behaviors>
          <w:behavior w:val="content"/>
        </w:behaviors>
        <w:guid w:val="{D22199B3-54A0-4FF1-8496-1ADD53A14C3E}"/>
      </w:docPartPr>
      <w:docPartBody>
        <w:p w:rsidR="00A1734F" w:rsidRDefault="00330E93" w:rsidP="00330E93">
          <w:pPr>
            <w:pStyle w:val="B17F36D00D4F4A0E9140DFE1BAE302FB"/>
          </w:pPr>
          <w:r w:rsidRPr="00D858FE">
            <w:rPr>
              <w:rStyle w:val="PlaceholderText"/>
            </w:rPr>
            <w:t>Choose an item.</w:t>
          </w:r>
        </w:p>
      </w:docPartBody>
    </w:docPart>
    <w:docPart>
      <w:docPartPr>
        <w:name w:val="02CDC6A150834619A7A171579A460315"/>
        <w:category>
          <w:name w:val="General"/>
          <w:gallery w:val="placeholder"/>
        </w:category>
        <w:types>
          <w:type w:val="bbPlcHdr"/>
        </w:types>
        <w:behaviors>
          <w:behavior w:val="content"/>
        </w:behaviors>
        <w:guid w:val="{AED74C26-FE7D-49A1-8904-C800F890D6FA}"/>
      </w:docPartPr>
      <w:docPartBody>
        <w:p w:rsidR="00A1734F" w:rsidRDefault="00330E93" w:rsidP="00330E93">
          <w:pPr>
            <w:pStyle w:val="02CDC6A150834619A7A171579A460315"/>
          </w:pPr>
          <w:r w:rsidRPr="00D858FE">
            <w:rPr>
              <w:rStyle w:val="PlaceholderText"/>
            </w:rPr>
            <w:t>Choose an item.</w:t>
          </w:r>
        </w:p>
      </w:docPartBody>
    </w:docPart>
    <w:docPart>
      <w:docPartPr>
        <w:name w:val="F66CA6B6417D4139BF641EB3FFB03B88"/>
        <w:category>
          <w:name w:val="General"/>
          <w:gallery w:val="placeholder"/>
        </w:category>
        <w:types>
          <w:type w:val="bbPlcHdr"/>
        </w:types>
        <w:behaviors>
          <w:behavior w:val="content"/>
        </w:behaviors>
        <w:guid w:val="{FF9E944C-1304-4C3D-B7E6-1360FAC2BA3D}"/>
      </w:docPartPr>
      <w:docPartBody>
        <w:p w:rsidR="00A1734F" w:rsidRDefault="00330E93" w:rsidP="00330E93">
          <w:pPr>
            <w:pStyle w:val="F66CA6B6417D4139BF641EB3FFB03B88"/>
          </w:pPr>
          <w:r w:rsidRPr="00D858FE">
            <w:rPr>
              <w:rStyle w:val="PlaceholderText"/>
            </w:rPr>
            <w:t>Choose an item.</w:t>
          </w:r>
        </w:p>
      </w:docPartBody>
    </w:docPart>
    <w:docPart>
      <w:docPartPr>
        <w:name w:val="92183E4113E8463BBAE07AFED877CCA2"/>
        <w:category>
          <w:name w:val="General"/>
          <w:gallery w:val="placeholder"/>
        </w:category>
        <w:types>
          <w:type w:val="bbPlcHdr"/>
        </w:types>
        <w:behaviors>
          <w:behavior w:val="content"/>
        </w:behaviors>
        <w:guid w:val="{6FC9AFD0-D76B-4D9A-B054-DF2D984ED843}"/>
      </w:docPartPr>
      <w:docPartBody>
        <w:p w:rsidR="00A1734F" w:rsidRDefault="00330E93" w:rsidP="00330E93">
          <w:pPr>
            <w:pStyle w:val="92183E4113E8463BBAE07AFED877CCA2"/>
          </w:pPr>
          <w:r w:rsidRPr="00D858FE">
            <w:rPr>
              <w:rStyle w:val="PlaceholderText"/>
            </w:rPr>
            <w:t>Choose an item.</w:t>
          </w:r>
        </w:p>
      </w:docPartBody>
    </w:docPart>
    <w:docPart>
      <w:docPartPr>
        <w:name w:val="86FE2238F49C43C689CEA46D1313420E"/>
        <w:category>
          <w:name w:val="General"/>
          <w:gallery w:val="placeholder"/>
        </w:category>
        <w:types>
          <w:type w:val="bbPlcHdr"/>
        </w:types>
        <w:behaviors>
          <w:behavior w:val="content"/>
        </w:behaviors>
        <w:guid w:val="{B3F12C61-2104-4349-B6B8-128F09A23412}"/>
      </w:docPartPr>
      <w:docPartBody>
        <w:p w:rsidR="00A1734F" w:rsidRDefault="00330E93" w:rsidP="00330E93">
          <w:pPr>
            <w:pStyle w:val="86FE2238F49C43C689CEA46D1313420E"/>
          </w:pPr>
          <w:r w:rsidRPr="00D858FE">
            <w:rPr>
              <w:rStyle w:val="PlaceholderText"/>
            </w:rPr>
            <w:t>Choose an item.</w:t>
          </w:r>
        </w:p>
      </w:docPartBody>
    </w:docPart>
    <w:docPart>
      <w:docPartPr>
        <w:name w:val="AB75A0923ECC4110965F5AC59DE60C3E"/>
        <w:category>
          <w:name w:val="General"/>
          <w:gallery w:val="placeholder"/>
        </w:category>
        <w:types>
          <w:type w:val="bbPlcHdr"/>
        </w:types>
        <w:behaviors>
          <w:behavior w:val="content"/>
        </w:behaviors>
        <w:guid w:val="{95EB7CCC-4964-4F76-8F43-84B613E1A1FC}"/>
      </w:docPartPr>
      <w:docPartBody>
        <w:p w:rsidR="00A1734F" w:rsidRDefault="00330E93" w:rsidP="00330E93">
          <w:pPr>
            <w:pStyle w:val="AB75A0923ECC4110965F5AC59DE60C3E"/>
          </w:pPr>
          <w:r w:rsidRPr="00D858FE">
            <w:rPr>
              <w:rStyle w:val="PlaceholderText"/>
            </w:rPr>
            <w:t>Choose an item.</w:t>
          </w:r>
        </w:p>
      </w:docPartBody>
    </w:docPart>
    <w:docPart>
      <w:docPartPr>
        <w:name w:val="AB6183E4A81549DA84A65D81E18D5C48"/>
        <w:category>
          <w:name w:val="General"/>
          <w:gallery w:val="placeholder"/>
        </w:category>
        <w:types>
          <w:type w:val="bbPlcHdr"/>
        </w:types>
        <w:behaviors>
          <w:behavior w:val="content"/>
        </w:behaviors>
        <w:guid w:val="{0A9DC00B-D452-4D73-95C3-091D76B4488E}"/>
      </w:docPartPr>
      <w:docPartBody>
        <w:p w:rsidR="00A1734F" w:rsidRDefault="00330E93" w:rsidP="00330E93">
          <w:pPr>
            <w:pStyle w:val="AB6183E4A81549DA84A65D81E18D5C48"/>
          </w:pPr>
          <w:r w:rsidRPr="00D858FE">
            <w:rPr>
              <w:rStyle w:val="PlaceholderText"/>
            </w:rPr>
            <w:t>Choose an item.</w:t>
          </w:r>
        </w:p>
      </w:docPartBody>
    </w:docPart>
    <w:docPart>
      <w:docPartPr>
        <w:name w:val="35C2B8E97348484EB65066F69FF1F1E6"/>
        <w:category>
          <w:name w:val="General"/>
          <w:gallery w:val="placeholder"/>
        </w:category>
        <w:types>
          <w:type w:val="bbPlcHdr"/>
        </w:types>
        <w:behaviors>
          <w:behavior w:val="content"/>
        </w:behaviors>
        <w:guid w:val="{890167C6-A794-4E83-A8A1-1B76E79BFE87}"/>
      </w:docPartPr>
      <w:docPartBody>
        <w:p w:rsidR="00A1734F" w:rsidRDefault="00330E93" w:rsidP="00330E93">
          <w:pPr>
            <w:pStyle w:val="35C2B8E97348484EB65066F69FF1F1E6"/>
          </w:pPr>
          <w:r w:rsidRPr="00D858FE">
            <w:rPr>
              <w:rStyle w:val="PlaceholderText"/>
            </w:rPr>
            <w:t>Choose an item.</w:t>
          </w:r>
        </w:p>
      </w:docPartBody>
    </w:docPart>
    <w:docPart>
      <w:docPartPr>
        <w:name w:val="8026D8C3FA7F49EDAAFB660E12A69213"/>
        <w:category>
          <w:name w:val="General"/>
          <w:gallery w:val="placeholder"/>
        </w:category>
        <w:types>
          <w:type w:val="bbPlcHdr"/>
        </w:types>
        <w:behaviors>
          <w:behavior w:val="content"/>
        </w:behaviors>
        <w:guid w:val="{F59AFE5B-3BAC-4013-BEAC-F0D52F926F70}"/>
      </w:docPartPr>
      <w:docPartBody>
        <w:p w:rsidR="00A1734F" w:rsidRDefault="00330E93" w:rsidP="00330E93">
          <w:pPr>
            <w:pStyle w:val="8026D8C3FA7F49EDAAFB660E12A69213"/>
          </w:pPr>
          <w:r w:rsidRPr="00D858FE">
            <w:rPr>
              <w:rStyle w:val="PlaceholderText"/>
            </w:rPr>
            <w:t>Choose an item.</w:t>
          </w:r>
        </w:p>
      </w:docPartBody>
    </w:docPart>
    <w:docPart>
      <w:docPartPr>
        <w:name w:val="DC8D33B6613B441EBC51309E6F82FEE5"/>
        <w:category>
          <w:name w:val="General"/>
          <w:gallery w:val="placeholder"/>
        </w:category>
        <w:types>
          <w:type w:val="bbPlcHdr"/>
        </w:types>
        <w:behaviors>
          <w:behavior w:val="content"/>
        </w:behaviors>
        <w:guid w:val="{1C23C93B-3519-4378-8DEB-87662117B212}"/>
      </w:docPartPr>
      <w:docPartBody>
        <w:p w:rsidR="00A1734F" w:rsidRDefault="00330E93" w:rsidP="00330E93">
          <w:pPr>
            <w:pStyle w:val="DC8D33B6613B441EBC51309E6F82FEE5"/>
          </w:pPr>
          <w:r w:rsidRPr="00D858FE">
            <w:rPr>
              <w:rStyle w:val="PlaceholderText"/>
            </w:rPr>
            <w:t>Choose an item.</w:t>
          </w:r>
        </w:p>
      </w:docPartBody>
    </w:docPart>
    <w:docPart>
      <w:docPartPr>
        <w:name w:val="938069F0ACDE4B889AF8071A0DD9CF86"/>
        <w:category>
          <w:name w:val="General"/>
          <w:gallery w:val="placeholder"/>
        </w:category>
        <w:types>
          <w:type w:val="bbPlcHdr"/>
        </w:types>
        <w:behaviors>
          <w:behavior w:val="content"/>
        </w:behaviors>
        <w:guid w:val="{A5A5C169-3A2C-4E7C-87FF-17A2A202C2D6}"/>
      </w:docPartPr>
      <w:docPartBody>
        <w:p w:rsidR="00A1734F" w:rsidRDefault="00330E93" w:rsidP="00330E93">
          <w:pPr>
            <w:pStyle w:val="938069F0ACDE4B889AF8071A0DD9CF86"/>
          </w:pPr>
          <w:r w:rsidRPr="00D858FE">
            <w:rPr>
              <w:rStyle w:val="PlaceholderText"/>
            </w:rPr>
            <w:t>Choose an item.</w:t>
          </w:r>
        </w:p>
      </w:docPartBody>
    </w:docPart>
    <w:docPart>
      <w:docPartPr>
        <w:name w:val="1B81ECE7259441AE82916833DD69E656"/>
        <w:category>
          <w:name w:val="General"/>
          <w:gallery w:val="placeholder"/>
        </w:category>
        <w:types>
          <w:type w:val="bbPlcHdr"/>
        </w:types>
        <w:behaviors>
          <w:behavior w:val="content"/>
        </w:behaviors>
        <w:guid w:val="{E119BCAA-17BC-4791-943E-9304CA67F51A}"/>
      </w:docPartPr>
      <w:docPartBody>
        <w:p w:rsidR="00A1734F" w:rsidRDefault="00330E93" w:rsidP="00330E93">
          <w:pPr>
            <w:pStyle w:val="1B81ECE7259441AE82916833DD69E656"/>
          </w:pPr>
          <w:r w:rsidRPr="00D858FE">
            <w:rPr>
              <w:rStyle w:val="PlaceholderText"/>
            </w:rPr>
            <w:t>Choose an item.</w:t>
          </w:r>
        </w:p>
      </w:docPartBody>
    </w:docPart>
    <w:docPart>
      <w:docPartPr>
        <w:name w:val="38535E3E346445438F69403CA329E0A2"/>
        <w:category>
          <w:name w:val="General"/>
          <w:gallery w:val="placeholder"/>
        </w:category>
        <w:types>
          <w:type w:val="bbPlcHdr"/>
        </w:types>
        <w:behaviors>
          <w:behavior w:val="content"/>
        </w:behaviors>
        <w:guid w:val="{9C9208BC-3D85-4473-A361-BB2A40B66677}"/>
      </w:docPartPr>
      <w:docPartBody>
        <w:p w:rsidR="00A1734F" w:rsidRDefault="00330E93" w:rsidP="00330E93">
          <w:pPr>
            <w:pStyle w:val="38535E3E346445438F69403CA329E0A2"/>
          </w:pPr>
          <w:r w:rsidRPr="00D858FE">
            <w:rPr>
              <w:rStyle w:val="PlaceholderText"/>
            </w:rPr>
            <w:t>Choose an item.</w:t>
          </w:r>
        </w:p>
      </w:docPartBody>
    </w:docPart>
    <w:docPart>
      <w:docPartPr>
        <w:name w:val="8CA9EEAC232D419D92D6D050C40DD6BE"/>
        <w:category>
          <w:name w:val="General"/>
          <w:gallery w:val="placeholder"/>
        </w:category>
        <w:types>
          <w:type w:val="bbPlcHdr"/>
        </w:types>
        <w:behaviors>
          <w:behavior w:val="content"/>
        </w:behaviors>
        <w:guid w:val="{47B17755-B8C3-4C7C-BF18-A4C39B3FB828}"/>
      </w:docPartPr>
      <w:docPartBody>
        <w:p w:rsidR="00A1734F" w:rsidRDefault="00330E93" w:rsidP="00330E93">
          <w:pPr>
            <w:pStyle w:val="8CA9EEAC232D419D92D6D050C40DD6BE"/>
          </w:pPr>
          <w:r w:rsidRPr="00D858FE">
            <w:rPr>
              <w:rStyle w:val="PlaceholderText"/>
            </w:rPr>
            <w:t>Choose an item.</w:t>
          </w:r>
        </w:p>
      </w:docPartBody>
    </w:docPart>
    <w:docPart>
      <w:docPartPr>
        <w:name w:val="032CEDBF64B146A0A7642D4B34069336"/>
        <w:category>
          <w:name w:val="General"/>
          <w:gallery w:val="placeholder"/>
        </w:category>
        <w:types>
          <w:type w:val="bbPlcHdr"/>
        </w:types>
        <w:behaviors>
          <w:behavior w:val="content"/>
        </w:behaviors>
        <w:guid w:val="{52FBEE80-9F06-4B4D-ADC4-00DF39755DAF}"/>
      </w:docPartPr>
      <w:docPartBody>
        <w:p w:rsidR="00A1734F" w:rsidRDefault="00330E93" w:rsidP="00330E93">
          <w:pPr>
            <w:pStyle w:val="032CEDBF64B146A0A7642D4B34069336"/>
          </w:pPr>
          <w:r w:rsidRPr="00D858FE">
            <w:rPr>
              <w:rStyle w:val="PlaceholderText"/>
            </w:rPr>
            <w:t>Choose an item.</w:t>
          </w:r>
        </w:p>
      </w:docPartBody>
    </w:docPart>
    <w:docPart>
      <w:docPartPr>
        <w:name w:val="5AB985D3C650460CAF6BE91F09742DBF"/>
        <w:category>
          <w:name w:val="General"/>
          <w:gallery w:val="placeholder"/>
        </w:category>
        <w:types>
          <w:type w:val="bbPlcHdr"/>
        </w:types>
        <w:behaviors>
          <w:behavior w:val="content"/>
        </w:behaviors>
        <w:guid w:val="{2E273AD4-396D-4A52-B313-1A8B3DD1708D}"/>
      </w:docPartPr>
      <w:docPartBody>
        <w:p w:rsidR="00A1734F" w:rsidRDefault="00330E93" w:rsidP="00330E93">
          <w:pPr>
            <w:pStyle w:val="5AB985D3C650460CAF6BE91F09742DBF"/>
          </w:pPr>
          <w:r w:rsidRPr="00D858FE">
            <w:rPr>
              <w:rStyle w:val="PlaceholderText"/>
            </w:rPr>
            <w:t>Choose an item.</w:t>
          </w:r>
        </w:p>
      </w:docPartBody>
    </w:docPart>
    <w:docPart>
      <w:docPartPr>
        <w:name w:val="A6878EAB61514E67AC1907153A6A8FD0"/>
        <w:category>
          <w:name w:val="General"/>
          <w:gallery w:val="placeholder"/>
        </w:category>
        <w:types>
          <w:type w:val="bbPlcHdr"/>
        </w:types>
        <w:behaviors>
          <w:behavior w:val="content"/>
        </w:behaviors>
        <w:guid w:val="{07BD1C8A-4526-4F4A-A668-2C4AEEB0D362}"/>
      </w:docPartPr>
      <w:docPartBody>
        <w:p w:rsidR="00A1734F" w:rsidRDefault="00330E93" w:rsidP="00330E93">
          <w:pPr>
            <w:pStyle w:val="A6878EAB61514E67AC1907153A6A8FD0"/>
          </w:pPr>
          <w:r w:rsidRPr="00D858FE">
            <w:rPr>
              <w:rStyle w:val="PlaceholderText"/>
            </w:rPr>
            <w:t>Choose an item.</w:t>
          </w:r>
        </w:p>
      </w:docPartBody>
    </w:docPart>
    <w:docPart>
      <w:docPartPr>
        <w:name w:val="79BC784B9A4E4566B7FB9F2A22DD9BC3"/>
        <w:category>
          <w:name w:val="General"/>
          <w:gallery w:val="placeholder"/>
        </w:category>
        <w:types>
          <w:type w:val="bbPlcHdr"/>
        </w:types>
        <w:behaviors>
          <w:behavior w:val="content"/>
        </w:behaviors>
        <w:guid w:val="{67C44E0E-4993-4658-8756-165FCD22D334}"/>
      </w:docPartPr>
      <w:docPartBody>
        <w:p w:rsidR="00A1734F" w:rsidRDefault="00330E93" w:rsidP="00330E93">
          <w:pPr>
            <w:pStyle w:val="79BC784B9A4E4566B7FB9F2A22DD9BC3"/>
          </w:pPr>
          <w:r w:rsidRPr="00D858FE">
            <w:rPr>
              <w:rStyle w:val="PlaceholderText"/>
            </w:rPr>
            <w:t>Choose an item.</w:t>
          </w:r>
        </w:p>
      </w:docPartBody>
    </w:docPart>
    <w:docPart>
      <w:docPartPr>
        <w:name w:val="E76D6E5DB75946FCBB8EC2FA6C6838D7"/>
        <w:category>
          <w:name w:val="General"/>
          <w:gallery w:val="placeholder"/>
        </w:category>
        <w:types>
          <w:type w:val="bbPlcHdr"/>
        </w:types>
        <w:behaviors>
          <w:behavior w:val="content"/>
        </w:behaviors>
        <w:guid w:val="{196EFBF9-46A6-4483-90F3-FE0FDDE7152E}"/>
      </w:docPartPr>
      <w:docPartBody>
        <w:p w:rsidR="00A1734F" w:rsidRDefault="00330E93" w:rsidP="00330E93">
          <w:pPr>
            <w:pStyle w:val="E76D6E5DB75946FCBB8EC2FA6C6838D7"/>
          </w:pPr>
          <w:r w:rsidRPr="00D858FE">
            <w:rPr>
              <w:rStyle w:val="PlaceholderText"/>
            </w:rPr>
            <w:t>Choose an item.</w:t>
          </w:r>
        </w:p>
      </w:docPartBody>
    </w:docPart>
    <w:docPart>
      <w:docPartPr>
        <w:name w:val="6D3C551EFC8A49BAA1AB427AE43A8C33"/>
        <w:category>
          <w:name w:val="General"/>
          <w:gallery w:val="placeholder"/>
        </w:category>
        <w:types>
          <w:type w:val="bbPlcHdr"/>
        </w:types>
        <w:behaviors>
          <w:behavior w:val="content"/>
        </w:behaviors>
        <w:guid w:val="{0A4BEFA9-6AED-48B7-B760-CA9D3AAC2B63}"/>
      </w:docPartPr>
      <w:docPartBody>
        <w:p w:rsidR="00A1734F" w:rsidRDefault="00330E93" w:rsidP="00330E93">
          <w:pPr>
            <w:pStyle w:val="6D3C551EFC8A49BAA1AB427AE43A8C33"/>
          </w:pPr>
          <w:r w:rsidRPr="00D858FE">
            <w:rPr>
              <w:rStyle w:val="PlaceholderText"/>
            </w:rPr>
            <w:t>Choose an item.</w:t>
          </w:r>
        </w:p>
      </w:docPartBody>
    </w:docPart>
    <w:docPart>
      <w:docPartPr>
        <w:name w:val="4F58C19FFD984954A926A44EE326C569"/>
        <w:category>
          <w:name w:val="General"/>
          <w:gallery w:val="placeholder"/>
        </w:category>
        <w:types>
          <w:type w:val="bbPlcHdr"/>
        </w:types>
        <w:behaviors>
          <w:behavior w:val="content"/>
        </w:behaviors>
        <w:guid w:val="{2AB1C095-8736-4D57-B943-8C9D61F84790}"/>
      </w:docPartPr>
      <w:docPartBody>
        <w:p w:rsidR="00A1734F" w:rsidRDefault="00330E93" w:rsidP="00330E93">
          <w:pPr>
            <w:pStyle w:val="4F58C19FFD984954A926A44EE326C569"/>
          </w:pPr>
          <w:r w:rsidRPr="00D858FE">
            <w:rPr>
              <w:rStyle w:val="PlaceholderText"/>
            </w:rPr>
            <w:t>Choose an item.</w:t>
          </w:r>
        </w:p>
      </w:docPartBody>
    </w:docPart>
    <w:docPart>
      <w:docPartPr>
        <w:name w:val="E7951A1C7C694A26AD0037ECA5574162"/>
        <w:category>
          <w:name w:val="General"/>
          <w:gallery w:val="placeholder"/>
        </w:category>
        <w:types>
          <w:type w:val="bbPlcHdr"/>
        </w:types>
        <w:behaviors>
          <w:behavior w:val="content"/>
        </w:behaviors>
        <w:guid w:val="{93328926-4629-4C19-8DCB-238760D32460}"/>
      </w:docPartPr>
      <w:docPartBody>
        <w:p w:rsidR="00A1734F" w:rsidRDefault="00330E93" w:rsidP="00330E93">
          <w:pPr>
            <w:pStyle w:val="E7951A1C7C694A26AD0037ECA5574162"/>
          </w:pPr>
          <w:r w:rsidRPr="00D858FE">
            <w:rPr>
              <w:rStyle w:val="PlaceholderText"/>
            </w:rPr>
            <w:t>Choose an item.</w:t>
          </w:r>
        </w:p>
      </w:docPartBody>
    </w:docPart>
    <w:docPart>
      <w:docPartPr>
        <w:name w:val="70F077D1F47D4E37800B3328AB060433"/>
        <w:category>
          <w:name w:val="General"/>
          <w:gallery w:val="placeholder"/>
        </w:category>
        <w:types>
          <w:type w:val="bbPlcHdr"/>
        </w:types>
        <w:behaviors>
          <w:behavior w:val="content"/>
        </w:behaviors>
        <w:guid w:val="{6E214454-AB88-4AD1-9415-1430E6E1506B}"/>
      </w:docPartPr>
      <w:docPartBody>
        <w:p w:rsidR="00A1734F" w:rsidRDefault="00330E93" w:rsidP="00330E93">
          <w:pPr>
            <w:pStyle w:val="70F077D1F47D4E37800B3328AB0604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E93"/>
    <w:rsid w:val="00330E93"/>
    <w:rsid w:val="00840360"/>
    <w:rsid w:val="00A1734F"/>
    <w:rsid w:val="00BC22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0E93"/>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B5E9C010C8F2423AB9C51966C2675BEB">
    <w:name w:val="B5E9C010C8F2423AB9C51966C2675BEB"/>
    <w:rsid w:val="00330E93"/>
  </w:style>
  <w:style w:type="paragraph" w:customStyle="1" w:styleId="17FBA3F42F18439BB3B8F642ADE1E160">
    <w:name w:val="17FBA3F42F18439BB3B8F642ADE1E160"/>
    <w:rsid w:val="00330E93"/>
  </w:style>
  <w:style w:type="paragraph" w:customStyle="1" w:styleId="031C916FFC4B41F1BE7CC4557D39E071">
    <w:name w:val="031C916FFC4B41F1BE7CC4557D39E071"/>
    <w:rsid w:val="00330E93"/>
  </w:style>
  <w:style w:type="paragraph" w:customStyle="1" w:styleId="0A22A0DC8851435196AAEF43B72DDFDC">
    <w:name w:val="0A22A0DC8851435196AAEF43B72DDFDC"/>
    <w:rsid w:val="00330E93"/>
  </w:style>
  <w:style w:type="paragraph" w:customStyle="1" w:styleId="76059F2DBD1644E484E7B7CBA41538C8">
    <w:name w:val="76059F2DBD1644E484E7B7CBA41538C8"/>
    <w:rsid w:val="00330E93"/>
  </w:style>
  <w:style w:type="paragraph" w:customStyle="1" w:styleId="659188C8DA5845358E8EF1FC03621CF2">
    <w:name w:val="659188C8DA5845358E8EF1FC03621CF2"/>
    <w:rsid w:val="00330E93"/>
  </w:style>
  <w:style w:type="paragraph" w:customStyle="1" w:styleId="88EB138A25194A0690B264390E6F475C">
    <w:name w:val="88EB138A25194A0690B264390E6F475C"/>
    <w:rsid w:val="00330E93"/>
  </w:style>
  <w:style w:type="paragraph" w:customStyle="1" w:styleId="63C0EC7440794CAA8405753131866E78">
    <w:name w:val="63C0EC7440794CAA8405753131866E78"/>
    <w:rsid w:val="00330E93"/>
  </w:style>
  <w:style w:type="paragraph" w:customStyle="1" w:styleId="B4B6263623EE4105AD4850F62D896FF1">
    <w:name w:val="B4B6263623EE4105AD4850F62D896FF1"/>
    <w:rsid w:val="00330E93"/>
  </w:style>
  <w:style w:type="paragraph" w:customStyle="1" w:styleId="7391139735084E8EA94115089EAA812D">
    <w:name w:val="7391139735084E8EA94115089EAA812D"/>
    <w:rsid w:val="00330E93"/>
  </w:style>
  <w:style w:type="paragraph" w:customStyle="1" w:styleId="E83F7E699C7C4FCC9FB98EA4A3CAAF2E">
    <w:name w:val="E83F7E699C7C4FCC9FB98EA4A3CAAF2E"/>
    <w:rsid w:val="00330E93"/>
  </w:style>
  <w:style w:type="paragraph" w:customStyle="1" w:styleId="A53995E8182A400787FFB253BEC90B57">
    <w:name w:val="A53995E8182A400787FFB253BEC90B57"/>
    <w:rsid w:val="00330E93"/>
  </w:style>
  <w:style w:type="paragraph" w:customStyle="1" w:styleId="0E4293BA14F041AEAF1005AE9A5EB673">
    <w:name w:val="0E4293BA14F041AEAF1005AE9A5EB673"/>
    <w:rsid w:val="00330E93"/>
  </w:style>
  <w:style w:type="paragraph" w:customStyle="1" w:styleId="2EF1E2B200EC49F581034259CCA193B1">
    <w:name w:val="2EF1E2B200EC49F581034259CCA193B1"/>
    <w:rsid w:val="00330E93"/>
  </w:style>
  <w:style w:type="paragraph" w:customStyle="1" w:styleId="514D6C56C6424260A7FDFEC0F842F2A8">
    <w:name w:val="514D6C56C6424260A7FDFEC0F842F2A8"/>
    <w:rsid w:val="00330E93"/>
  </w:style>
  <w:style w:type="paragraph" w:customStyle="1" w:styleId="2553620044B4471581435CC414E3E3E2">
    <w:name w:val="2553620044B4471581435CC414E3E3E2"/>
    <w:rsid w:val="00330E93"/>
  </w:style>
  <w:style w:type="paragraph" w:customStyle="1" w:styleId="72C4451BE9B24253B30B01B278CC254F">
    <w:name w:val="72C4451BE9B24253B30B01B278CC254F"/>
    <w:rsid w:val="00330E93"/>
  </w:style>
  <w:style w:type="paragraph" w:customStyle="1" w:styleId="3696B3B0B650453F801A1928C691646A">
    <w:name w:val="3696B3B0B650453F801A1928C691646A"/>
    <w:rsid w:val="00330E93"/>
  </w:style>
  <w:style w:type="paragraph" w:customStyle="1" w:styleId="261165168B5A4BA88DFAE9994A1FDCE8">
    <w:name w:val="261165168B5A4BA88DFAE9994A1FDCE8"/>
    <w:rsid w:val="00330E93"/>
  </w:style>
  <w:style w:type="paragraph" w:customStyle="1" w:styleId="B17F36D00D4F4A0E9140DFE1BAE302FB">
    <w:name w:val="B17F36D00D4F4A0E9140DFE1BAE302FB"/>
    <w:rsid w:val="00330E93"/>
  </w:style>
  <w:style w:type="paragraph" w:customStyle="1" w:styleId="02CDC6A150834619A7A171579A460315">
    <w:name w:val="02CDC6A150834619A7A171579A460315"/>
    <w:rsid w:val="00330E93"/>
  </w:style>
  <w:style w:type="paragraph" w:customStyle="1" w:styleId="F66CA6B6417D4139BF641EB3FFB03B88">
    <w:name w:val="F66CA6B6417D4139BF641EB3FFB03B88"/>
    <w:rsid w:val="00330E93"/>
  </w:style>
  <w:style w:type="paragraph" w:customStyle="1" w:styleId="92183E4113E8463BBAE07AFED877CCA2">
    <w:name w:val="92183E4113E8463BBAE07AFED877CCA2"/>
    <w:rsid w:val="00330E93"/>
  </w:style>
  <w:style w:type="paragraph" w:customStyle="1" w:styleId="86FE2238F49C43C689CEA46D1313420E">
    <w:name w:val="86FE2238F49C43C689CEA46D1313420E"/>
    <w:rsid w:val="00330E93"/>
  </w:style>
  <w:style w:type="paragraph" w:customStyle="1" w:styleId="AB75A0923ECC4110965F5AC59DE60C3E">
    <w:name w:val="AB75A0923ECC4110965F5AC59DE60C3E"/>
    <w:rsid w:val="00330E93"/>
  </w:style>
  <w:style w:type="paragraph" w:customStyle="1" w:styleId="AB6183E4A81549DA84A65D81E18D5C48">
    <w:name w:val="AB6183E4A81549DA84A65D81E18D5C48"/>
    <w:rsid w:val="00330E93"/>
  </w:style>
  <w:style w:type="paragraph" w:customStyle="1" w:styleId="35C2B8E97348484EB65066F69FF1F1E6">
    <w:name w:val="35C2B8E97348484EB65066F69FF1F1E6"/>
    <w:rsid w:val="00330E93"/>
  </w:style>
  <w:style w:type="paragraph" w:customStyle="1" w:styleId="8026D8C3FA7F49EDAAFB660E12A69213">
    <w:name w:val="8026D8C3FA7F49EDAAFB660E12A69213"/>
    <w:rsid w:val="00330E93"/>
  </w:style>
  <w:style w:type="paragraph" w:customStyle="1" w:styleId="DC8D33B6613B441EBC51309E6F82FEE5">
    <w:name w:val="DC8D33B6613B441EBC51309E6F82FEE5"/>
    <w:rsid w:val="00330E93"/>
  </w:style>
  <w:style w:type="paragraph" w:customStyle="1" w:styleId="938069F0ACDE4B889AF8071A0DD9CF86">
    <w:name w:val="938069F0ACDE4B889AF8071A0DD9CF86"/>
    <w:rsid w:val="00330E93"/>
  </w:style>
  <w:style w:type="paragraph" w:customStyle="1" w:styleId="1B81ECE7259441AE82916833DD69E656">
    <w:name w:val="1B81ECE7259441AE82916833DD69E656"/>
    <w:rsid w:val="00330E93"/>
  </w:style>
  <w:style w:type="paragraph" w:customStyle="1" w:styleId="38535E3E346445438F69403CA329E0A2">
    <w:name w:val="38535E3E346445438F69403CA329E0A2"/>
    <w:rsid w:val="00330E93"/>
  </w:style>
  <w:style w:type="paragraph" w:customStyle="1" w:styleId="8CA9EEAC232D419D92D6D050C40DD6BE">
    <w:name w:val="8CA9EEAC232D419D92D6D050C40DD6BE"/>
    <w:rsid w:val="00330E93"/>
  </w:style>
  <w:style w:type="paragraph" w:customStyle="1" w:styleId="032CEDBF64B146A0A7642D4B34069336">
    <w:name w:val="032CEDBF64B146A0A7642D4B34069336"/>
    <w:rsid w:val="00330E93"/>
  </w:style>
  <w:style w:type="paragraph" w:customStyle="1" w:styleId="5AB985D3C650460CAF6BE91F09742DBF">
    <w:name w:val="5AB985D3C650460CAF6BE91F09742DBF"/>
    <w:rsid w:val="00330E93"/>
  </w:style>
  <w:style w:type="paragraph" w:customStyle="1" w:styleId="A6878EAB61514E67AC1907153A6A8FD0">
    <w:name w:val="A6878EAB61514E67AC1907153A6A8FD0"/>
    <w:rsid w:val="00330E93"/>
  </w:style>
  <w:style w:type="paragraph" w:customStyle="1" w:styleId="79BC784B9A4E4566B7FB9F2A22DD9BC3">
    <w:name w:val="79BC784B9A4E4566B7FB9F2A22DD9BC3"/>
    <w:rsid w:val="00330E93"/>
  </w:style>
  <w:style w:type="paragraph" w:customStyle="1" w:styleId="E76D6E5DB75946FCBB8EC2FA6C6838D7">
    <w:name w:val="E76D6E5DB75946FCBB8EC2FA6C6838D7"/>
    <w:rsid w:val="00330E93"/>
  </w:style>
  <w:style w:type="paragraph" w:customStyle="1" w:styleId="6D3C551EFC8A49BAA1AB427AE43A8C33">
    <w:name w:val="6D3C551EFC8A49BAA1AB427AE43A8C33"/>
    <w:rsid w:val="00330E93"/>
  </w:style>
  <w:style w:type="paragraph" w:customStyle="1" w:styleId="4F58C19FFD984954A926A44EE326C569">
    <w:name w:val="4F58C19FFD984954A926A44EE326C569"/>
    <w:rsid w:val="00330E93"/>
  </w:style>
  <w:style w:type="paragraph" w:customStyle="1" w:styleId="E7951A1C7C694A26AD0037ECA5574162">
    <w:name w:val="E7951A1C7C694A26AD0037ECA5574162"/>
    <w:rsid w:val="00330E93"/>
  </w:style>
  <w:style w:type="paragraph" w:customStyle="1" w:styleId="70F077D1F47D4E37800B3328AB060433">
    <w:name w:val="70F077D1F47D4E37800B3328AB060433"/>
    <w:rsid w:val="00330E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700497</RACS_x0020_ID>
    <Approved_x0020_Provider xmlns="a8338b6e-77a6-4851-82b6-98166143ffdd">Meals on Wheels Redcliffe Inc.</Approved_x0020_Provider>
    <Management_x0020_Company_x0020_ID xmlns="a8338b6e-77a6-4851-82b6-98166143ffdd" xsi:nil="true"/>
    <Home xmlns="a8338b6e-77a6-4851-82b6-98166143ffdd">Meals on Wheels Redcliffe Inc.</Home>
    <Signed xmlns="a8338b6e-77a6-4851-82b6-98166143ffdd" xsi:nil="true"/>
    <Uploaded xmlns="a8338b6e-77a6-4851-82b6-98166143ffdd">False</Uploaded>
    <Management_x0020_Company xmlns="a8338b6e-77a6-4851-82b6-98166143ffdd" xsi:nil="true"/>
    <Doc_x0020_Date xmlns="a8338b6e-77a6-4851-82b6-98166143ffdd">2023-07-10T01:23:00+00:00</Doc_x0020_Date>
    <CSI_x0020_ID xmlns="a8338b6e-77a6-4851-82b6-98166143ffdd" xsi:nil="true"/>
    <Case_x0020_ID xmlns="a8338b6e-77a6-4851-82b6-98166143ffdd" xsi:nil="true"/>
    <Approved_x0020_Provider_x0020_ID xmlns="a8338b6e-77a6-4851-82b6-98166143ffdd">D8E93EDB-8A82-E411-B1AD-005056922186</Approved_x0020_Provider_x0020_ID>
    <Location xmlns="a8338b6e-77a6-4851-82b6-98166143ffdd" xsi:nil="true"/>
    <Home_x0020_ID xmlns="a8338b6e-77a6-4851-82b6-98166143ffdd">A1DA83A7-0385-E411-B1AD-005056922186</Home_x0020_ID>
    <State xmlns="a8338b6e-77a6-4851-82b6-98166143ffdd">QLD</State>
    <Doc_x0020_Sent_Received_x0020_Date xmlns="a8338b6e-77a6-4851-82b6-98166143ffdd">2023-07-10T00:00:00+00:00</Doc_x0020_Sent_Received_x0020_Date>
    <Activity_x0020_ID xmlns="a8338b6e-77a6-4851-82b6-98166143ffdd">A7CB6324-977A-ED11-B91D-005056922186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F7A3A308-FA9A-4FDC-A5F7-9A3B5F7DF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5196</Words>
  <Characters>29618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2023-12-13T06:52:00Z</dcterms:created>
  <dcterms:modified xsi:type="dcterms:W3CDTF">2023-12-13T06:52:00Z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