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C3A9E" w14:textId="77777777" w:rsidR="00D2559D" w:rsidRPr="002C3EBF" w:rsidRDefault="0039391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03C3BDA" wp14:editId="603C3BD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6047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03C3A9F" w14:textId="77777777" w:rsidR="00D2559D" w:rsidRDefault="0039391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03C3AA0" w14:textId="77777777" w:rsidR="00D2559D" w:rsidRDefault="0039391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03C3AA1" w14:textId="77777777" w:rsidR="00D2559D" w:rsidRPr="002C3EBF" w:rsidRDefault="0039391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07DC3" w14:paraId="603C3AA4" w14:textId="77777777" w:rsidTr="00107DC3">
        <w:tc>
          <w:tcPr>
            <w:cnfStyle w:val="001000000000" w:firstRow="0" w:lastRow="0" w:firstColumn="1" w:lastColumn="0" w:oddVBand="0" w:evenVBand="0" w:oddHBand="0" w:evenHBand="0" w:firstRowFirstColumn="0" w:firstRowLastColumn="0" w:lastRowFirstColumn="0" w:lastRowLastColumn="0"/>
            <w:tcW w:w="3227" w:type="dxa"/>
          </w:tcPr>
          <w:p w14:paraId="603C3AA2" w14:textId="77777777" w:rsidR="00D2559D" w:rsidRPr="00996FAF" w:rsidRDefault="0039391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03C3AA3" w14:textId="77777777" w:rsidR="00D2559D" w:rsidRPr="00996FAF" w:rsidRDefault="0039391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Melville Grange Hostel</w:t>
            </w:r>
          </w:p>
        </w:tc>
      </w:tr>
      <w:tr w:rsidR="00107DC3" w14:paraId="603C3AA7" w14:textId="77777777" w:rsidTr="00107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3C3AA5" w14:textId="77777777" w:rsidR="00CA37CB" w:rsidRPr="00996FAF" w:rsidRDefault="0039391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03C3AA6" w14:textId="77777777" w:rsidR="00CA37CB" w:rsidRPr="00996FAF" w:rsidRDefault="0039391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80 Melville Park Drive</w:t>
            </w:r>
            <w:r w:rsidRPr="00602258">
              <w:rPr>
                <w:rFonts w:ascii="Arial" w:hAnsi="Arial" w:cs="Arial"/>
                <w:color w:val="auto"/>
              </w:rPr>
              <w:t xml:space="preserve"> BERWICK VIC 3806</w:t>
            </w:r>
          </w:p>
        </w:tc>
      </w:tr>
      <w:tr w:rsidR="00107DC3" w14:paraId="603C3AAA" w14:textId="77777777" w:rsidTr="00107DC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3C3AA8" w14:textId="77777777" w:rsidR="00CA37CB" w:rsidRPr="00996FAF" w:rsidRDefault="0039391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03C3AA9" w14:textId="77777777" w:rsidR="00CA37CB" w:rsidRPr="00996FAF" w:rsidRDefault="0039391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3561</w:t>
            </w:r>
          </w:p>
        </w:tc>
      </w:tr>
      <w:tr w:rsidR="00107DC3" w14:paraId="603C3AAD" w14:textId="77777777" w:rsidTr="00107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3C3AAB" w14:textId="77777777" w:rsidR="00D2559D" w:rsidRPr="00996FAF" w:rsidRDefault="0039391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03C3AAC" w14:textId="77777777" w:rsidR="00D2559D" w:rsidRPr="00996FAF" w:rsidRDefault="0039391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996FAF">
              <w:rPr>
                <w:rFonts w:ascii="Arial" w:hAnsi="Arial" w:cs="Arial"/>
                <w:color w:val="auto"/>
              </w:rPr>
              <w:t>Wickro</w:t>
            </w:r>
            <w:proofErr w:type="spellEnd"/>
            <w:r w:rsidRPr="00996FAF">
              <w:rPr>
                <w:rFonts w:ascii="Arial" w:hAnsi="Arial" w:cs="Arial"/>
                <w:color w:val="auto"/>
              </w:rPr>
              <w:t xml:space="preserve"> Pty Ltd</w:t>
            </w:r>
          </w:p>
        </w:tc>
      </w:tr>
      <w:tr w:rsidR="00107DC3" w14:paraId="603C3AB0" w14:textId="77777777" w:rsidTr="00107DC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3C3AAE" w14:textId="77777777" w:rsidR="00D2559D" w:rsidRPr="00996FAF" w:rsidRDefault="0039391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03C3AAF" w14:textId="77777777" w:rsidR="00D2559D" w:rsidRPr="00996FAF" w:rsidRDefault="0039391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107DC3" w14:paraId="603C3AB3" w14:textId="77777777" w:rsidTr="00107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3C3AB1" w14:textId="77777777" w:rsidR="00D2559D" w:rsidRPr="00996FAF" w:rsidRDefault="0039391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03C3AB2" w14:textId="77777777" w:rsidR="00D2559D" w:rsidRPr="00996FAF" w:rsidRDefault="0039391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20 October 2022</w:t>
            </w:r>
          </w:p>
        </w:tc>
      </w:tr>
      <w:tr w:rsidR="00107DC3" w14:paraId="603C3AB6" w14:textId="77777777" w:rsidTr="00107DC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03C3AB4" w14:textId="77777777" w:rsidR="00D2559D" w:rsidRPr="00996FAF" w:rsidRDefault="0039391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03C3AB5" w14:textId="426FC685" w:rsidR="00D2559D" w:rsidRPr="00996FAF" w:rsidRDefault="0084304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4304B">
              <w:rPr>
                <w:rFonts w:ascii="Arial" w:hAnsi="Arial" w:cs="Arial"/>
                <w:color w:val="auto"/>
              </w:rPr>
              <w:t>17 November 2022</w:t>
            </w:r>
          </w:p>
        </w:tc>
      </w:tr>
    </w:tbl>
    <w:bookmarkEnd w:id="0"/>
    <w:p w14:paraId="603C3AB7" w14:textId="77777777" w:rsidR="00FA0A5B" w:rsidRPr="00996FAF" w:rsidRDefault="0039391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03C3AB8" w14:textId="77777777" w:rsidR="000078F8" w:rsidRPr="00996FAF" w:rsidRDefault="0039391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03C3AB9" w14:textId="384D70A3" w:rsidR="000078F8" w:rsidRPr="00393914" w:rsidRDefault="00393914" w:rsidP="0036130C">
      <w:pPr>
        <w:pStyle w:val="NormalArial"/>
        <w:rPr>
          <w:color w:val="auto"/>
        </w:rPr>
      </w:pPr>
      <w:r w:rsidRPr="00393914">
        <w:rPr>
          <w:color w:val="auto"/>
        </w:rPr>
        <w:t>This performance report for Melville Grange Hostel (</w:t>
      </w:r>
      <w:r w:rsidRPr="00393914">
        <w:rPr>
          <w:b/>
          <w:color w:val="auto"/>
        </w:rPr>
        <w:t>the service</w:t>
      </w:r>
      <w:r w:rsidRPr="00393914">
        <w:rPr>
          <w:color w:val="auto"/>
        </w:rPr>
        <w:t xml:space="preserve">) has been prepared by </w:t>
      </w:r>
      <w:r w:rsidR="00AD5642" w:rsidRPr="00393914">
        <w:rPr>
          <w:color w:val="auto"/>
        </w:rPr>
        <w:t>S Byers</w:t>
      </w:r>
      <w:r w:rsidRPr="00393914">
        <w:rPr>
          <w:color w:val="auto"/>
        </w:rPr>
        <w:t>, delegate of the Aged Care Quality and Safety Commissioner (Commissioner)</w:t>
      </w:r>
      <w:r w:rsidRPr="00393914">
        <w:rPr>
          <w:rStyle w:val="FootnoteReference"/>
          <w:color w:val="auto"/>
        </w:rPr>
        <w:footnoteReference w:id="1"/>
      </w:r>
      <w:r w:rsidRPr="00393914">
        <w:rPr>
          <w:color w:val="auto"/>
        </w:rPr>
        <w:t xml:space="preserve">. </w:t>
      </w:r>
    </w:p>
    <w:p w14:paraId="603C3ABA" w14:textId="77777777" w:rsidR="000078F8" w:rsidRPr="00996FAF" w:rsidRDefault="0039391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03C3ABB" w14:textId="77777777" w:rsidR="000078F8" w:rsidRPr="00996FAF" w:rsidRDefault="00393914" w:rsidP="0036130C">
      <w:pPr>
        <w:pStyle w:val="NormalArial"/>
      </w:pPr>
      <w:r w:rsidRPr="00996FAF">
        <w:t>The report also specifies any areas in which improvements must be made to ensure the Quality Standards are complied with.</w:t>
      </w:r>
    </w:p>
    <w:p w14:paraId="603C3ABC" w14:textId="77777777" w:rsidR="00DF37F2" w:rsidRPr="00996FAF" w:rsidRDefault="00393914" w:rsidP="00712752">
      <w:pPr>
        <w:pStyle w:val="Heading1"/>
        <w:spacing w:before="240" w:after="240" w:line="22" w:lineRule="atLeast"/>
        <w:rPr>
          <w:rFonts w:ascii="Arial" w:hAnsi="Arial" w:cs="Arial"/>
        </w:rPr>
      </w:pPr>
      <w:r w:rsidRPr="00996FAF">
        <w:rPr>
          <w:rFonts w:ascii="Arial" w:hAnsi="Arial" w:cs="Arial"/>
        </w:rPr>
        <w:t>Material relied on</w:t>
      </w:r>
    </w:p>
    <w:p w14:paraId="603C3ABD" w14:textId="77777777" w:rsidR="00DF37F2" w:rsidRPr="00996FAF" w:rsidRDefault="00393914" w:rsidP="0036130C">
      <w:pPr>
        <w:pStyle w:val="NormalArial"/>
      </w:pPr>
      <w:r w:rsidRPr="00996FAF">
        <w:t>The following information has been considered in preparing the performance report:</w:t>
      </w:r>
    </w:p>
    <w:p w14:paraId="2BE696F7" w14:textId="55368835" w:rsidR="0081178D" w:rsidRPr="00893771" w:rsidRDefault="00393914" w:rsidP="00893771">
      <w:pPr>
        <w:pStyle w:val="ListParagraph"/>
        <w:numPr>
          <w:ilvl w:val="0"/>
          <w:numId w:val="2"/>
        </w:numPr>
        <w:spacing w:line="240" w:lineRule="atLeast"/>
        <w:ind w:left="714" w:hanging="357"/>
        <w:contextualSpacing w:val="0"/>
        <w:rPr>
          <w:rFonts w:ascii="Arial" w:hAnsi="Arial" w:cs="Arial"/>
          <w:color w:val="auto"/>
        </w:rPr>
      </w:pPr>
      <w:r w:rsidRPr="004A4B2A">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4A4B2A">
        <w:rPr>
          <w:rFonts w:ascii="Arial" w:hAnsi="Arial" w:cs="Arial"/>
          <w:color w:val="auto"/>
        </w:rPr>
        <w:t>representatives</w:t>
      </w:r>
      <w:proofErr w:type="gramEnd"/>
      <w:r w:rsidRPr="004A4B2A">
        <w:rPr>
          <w:rFonts w:ascii="Arial" w:hAnsi="Arial" w:cs="Arial"/>
          <w:color w:val="auto"/>
        </w:rPr>
        <w:t xml:space="preserve"> and others</w:t>
      </w:r>
    </w:p>
    <w:p w14:paraId="603C3AC2" w14:textId="263F92D0" w:rsidR="003B1763" w:rsidRPr="00712752" w:rsidRDefault="0039391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03C3AC3" w14:textId="77777777" w:rsidR="00FC045E" w:rsidRPr="00996FAF" w:rsidRDefault="0039391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07DC3" w14:paraId="603C3AC9" w14:textId="77777777" w:rsidTr="00107DC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3C3AC7" w14:textId="77777777" w:rsidR="00FC045E" w:rsidRPr="00996FAF" w:rsidRDefault="00393914" w:rsidP="009767BC">
            <w:pPr>
              <w:keepNext/>
              <w:spacing w:before="0" w:line="22" w:lineRule="atLeast"/>
              <w:ind w:right="-109"/>
              <w:rPr>
                <w:rFonts w:ascii="Arial" w:hAnsi="Arial" w:cs="Arial"/>
              </w:rPr>
            </w:pPr>
            <w:r w:rsidRPr="00996FAF">
              <w:rPr>
                <w:rFonts w:ascii="Arial" w:hAnsi="Arial" w:cs="Arial"/>
              </w:rPr>
              <w:t xml:space="preserve">Standard 2 </w:t>
            </w:r>
            <w:r w:rsidRPr="001A2DAB">
              <w:rPr>
                <w:rFonts w:ascii="Arial" w:hAnsi="Arial" w:cs="Arial"/>
                <w:b w:val="0"/>
                <w:bCs/>
              </w:rPr>
              <w:t>Ongoing assessment and planning with consumers</w:t>
            </w:r>
          </w:p>
        </w:tc>
        <w:tc>
          <w:tcPr>
            <w:tcW w:w="1583" w:type="pct"/>
            <w:shd w:val="clear" w:color="auto" w:fill="auto"/>
          </w:tcPr>
          <w:p w14:paraId="603C3AC8" w14:textId="4356E09C" w:rsidR="00FC045E" w:rsidRPr="00996FAF" w:rsidRDefault="0091278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7D67" w:rsidRPr="001A2DAB">
                  <w:rPr>
                    <w:rFonts w:ascii="Arial" w:hAnsi="Arial" w:cs="Arial"/>
                  </w:rPr>
                  <w:t>Not applicable as not all requirements have been assessed</w:t>
                </w:r>
              </w:sdtContent>
            </w:sdt>
            <w:r w:rsidR="00393914" w:rsidRPr="00996FAF">
              <w:rPr>
                <w:rFonts w:ascii="Arial" w:hAnsi="Arial" w:cs="Arial"/>
              </w:rPr>
              <w:t xml:space="preserve"> </w:t>
            </w:r>
          </w:p>
        </w:tc>
      </w:tr>
    </w:tbl>
    <w:p w14:paraId="603C3ADC" w14:textId="77777777" w:rsidR="00FC045E" w:rsidRPr="00996FAF" w:rsidRDefault="0039391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03C3ADD" w14:textId="77777777" w:rsidR="00FC045E" w:rsidRPr="00996FAF" w:rsidRDefault="00393914" w:rsidP="00712752">
      <w:pPr>
        <w:pStyle w:val="Heading1"/>
        <w:spacing w:before="0" w:after="240" w:line="22" w:lineRule="atLeast"/>
        <w:rPr>
          <w:rFonts w:ascii="Arial" w:hAnsi="Arial" w:cs="Arial"/>
        </w:rPr>
      </w:pPr>
      <w:r w:rsidRPr="00996FAF">
        <w:rPr>
          <w:rFonts w:ascii="Arial" w:hAnsi="Arial" w:cs="Arial"/>
        </w:rPr>
        <w:t>Areas for improvement</w:t>
      </w:r>
    </w:p>
    <w:p w14:paraId="603C3ADF" w14:textId="77777777" w:rsidR="00FC045E" w:rsidRPr="00996FAF" w:rsidRDefault="00393914"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03C3AE4" w14:textId="0DB9846F" w:rsidR="00FC045E" w:rsidRPr="00996FAF" w:rsidRDefault="00393914" w:rsidP="0036130C">
      <w:pPr>
        <w:pStyle w:val="NormalArial"/>
      </w:pPr>
      <w:r w:rsidRPr="00996FAF">
        <w:br w:type="page"/>
      </w:r>
    </w:p>
    <w:p w14:paraId="603C3B07" w14:textId="77777777" w:rsidR="00FC045E" w:rsidRPr="00996FAF" w:rsidRDefault="0039391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07DC3" w14:paraId="603C3B0A" w14:textId="77777777" w:rsidTr="00107D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03C3B08" w14:textId="77777777" w:rsidR="00FC045E" w:rsidRPr="0075021E" w:rsidRDefault="00393914"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03C3B09" w14:textId="77777777" w:rsidR="00FC045E" w:rsidRPr="00996FAF" w:rsidRDefault="0091278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7DC3" w14:paraId="603C3B0E" w14:textId="77777777" w:rsidTr="00107DC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3C3B0B" w14:textId="77777777" w:rsidR="00FC045E" w:rsidRPr="00996FAF" w:rsidRDefault="00393914"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03C3B0C" w14:textId="77777777" w:rsidR="00FC045E" w:rsidRPr="00996FAF" w:rsidRDefault="0039391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03C3B0D" w14:textId="7E5904AA" w:rsidR="00FC045E" w:rsidRPr="00996FAF" w:rsidRDefault="0091278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E5EFC">
                  <w:rPr>
                    <w:rFonts w:ascii="Arial" w:hAnsi="Arial" w:cs="Arial"/>
                    <w:color w:val="auto"/>
                  </w:rPr>
                  <w:t>Compliant</w:t>
                </w:r>
              </w:sdtContent>
            </w:sdt>
            <w:r w:rsidR="00393914" w:rsidRPr="00996FAF">
              <w:rPr>
                <w:rFonts w:ascii="Arial" w:hAnsi="Arial" w:cs="Arial"/>
                <w:color w:val="0000FF"/>
              </w:rPr>
              <w:t xml:space="preserve"> </w:t>
            </w:r>
          </w:p>
        </w:tc>
      </w:tr>
      <w:tr w:rsidR="00107DC3" w14:paraId="603C3B12" w14:textId="77777777" w:rsidTr="00107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3C3B0F" w14:textId="77777777" w:rsidR="00FC045E" w:rsidRPr="00996FAF" w:rsidRDefault="00393914"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03C3B10" w14:textId="77777777" w:rsidR="00FC045E" w:rsidRPr="00996FAF" w:rsidRDefault="0039391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603C3B11" w14:textId="16F6BCBC" w:rsidR="00FC045E" w:rsidRPr="00996FAF" w:rsidRDefault="0091278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E5EFC">
                  <w:rPr>
                    <w:rFonts w:ascii="Arial" w:hAnsi="Arial" w:cs="Arial"/>
                    <w:color w:val="auto"/>
                  </w:rPr>
                  <w:t>Compliant</w:t>
                </w:r>
              </w:sdtContent>
            </w:sdt>
            <w:r w:rsidR="00393914" w:rsidRPr="00996FAF">
              <w:rPr>
                <w:rFonts w:ascii="Arial" w:hAnsi="Arial" w:cs="Arial"/>
                <w:color w:val="0000FF"/>
              </w:rPr>
              <w:t xml:space="preserve"> </w:t>
            </w:r>
          </w:p>
        </w:tc>
      </w:tr>
    </w:tbl>
    <w:p w14:paraId="603C3B21" w14:textId="77777777" w:rsidR="00D87E7C" w:rsidRDefault="00393914" w:rsidP="00D87E7C">
      <w:pPr>
        <w:pStyle w:val="Heading20"/>
      </w:pPr>
      <w:r w:rsidRPr="00996FAF">
        <w:t>Findings</w:t>
      </w:r>
    </w:p>
    <w:p w14:paraId="3544C6DA" w14:textId="699A83A3" w:rsidR="00A32765" w:rsidRPr="00321DEE" w:rsidRDefault="00A32765" w:rsidP="00A32765">
      <w:pPr>
        <w:rPr>
          <w:rFonts w:ascii="Arial" w:hAnsi="Arial" w:cs="Arial"/>
          <w:color w:val="auto"/>
        </w:rPr>
      </w:pPr>
      <w:r w:rsidRPr="00321DEE">
        <w:rPr>
          <w:rFonts w:ascii="Arial" w:hAnsi="Arial" w:cs="Arial"/>
          <w:color w:val="auto"/>
        </w:rPr>
        <w:t>The Service was found non-compliant in Standard 2 in relation to Requirement</w:t>
      </w:r>
      <w:r w:rsidR="00F13C78" w:rsidRPr="00321DEE">
        <w:rPr>
          <w:rFonts w:ascii="Arial" w:hAnsi="Arial" w:cs="Arial"/>
          <w:color w:val="auto"/>
        </w:rPr>
        <w:t>s</w:t>
      </w:r>
      <w:r w:rsidRPr="00321DEE">
        <w:rPr>
          <w:rFonts w:ascii="Arial" w:hAnsi="Arial" w:cs="Arial"/>
          <w:color w:val="auto"/>
        </w:rPr>
        <w:t xml:space="preserve"> </w:t>
      </w:r>
      <w:r w:rsidR="00F13C78" w:rsidRPr="00321DEE">
        <w:rPr>
          <w:rFonts w:ascii="Arial" w:hAnsi="Arial" w:cs="Arial"/>
          <w:color w:val="auto"/>
        </w:rPr>
        <w:t>2</w:t>
      </w:r>
      <w:r w:rsidRPr="00321DEE">
        <w:rPr>
          <w:rFonts w:ascii="Arial" w:hAnsi="Arial" w:cs="Arial"/>
          <w:color w:val="auto"/>
        </w:rPr>
        <w:t xml:space="preserve">(3)(a) </w:t>
      </w:r>
      <w:r w:rsidR="00C25B97" w:rsidRPr="00321DEE">
        <w:rPr>
          <w:rFonts w:ascii="Arial" w:hAnsi="Arial" w:cs="Arial"/>
          <w:color w:val="auto"/>
        </w:rPr>
        <w:t xml:space="preserve">and </w:t>
      </w:r>
      <w:r w:rsidR="007743A4" w:rsidRPr="00321DEE">
        <w:rPr>
          <w:rFonts w:ascii="Arial" w:hAnsi="Arial" w:cs="Arial"/>
          <w:color w:val="auto"/>
        </w:rPr>
        <w:t xml:space="preserve">2(3)(b) </w:t>
      </w:r>
      <w:r w:rsidRPr="00321DEE">
        <w:rPr>
          <w:rFonts w:ascii="Arial" w:hAnsi="Arial" w:cs="Arial"/>
          <w:color w:val="auto"/>
        </w:rPr>
        <w:t xml:space="preserve">following a site audit in </w:t>
      </w:r>
      <w:r w:rsidR="00E81C19" w:rsidRPr="00321DEE">
        <w:rPr>
          <w:rFonts w:ascii="Arial" w:hAnsi="Arial" w:cs="Arial"/>
          <w:color w:val="auto"/>
        </w:rPr>
        <w:t>March 2022</w:t>
      </w:r>
      <w:r w:rsidR="00596C61" w:rsidRPr="00321DEE">
        <w:rPr>
          <w:rFonts w:ascii="Arial" w:hAnsi="Arial" w:cs="Arial"/>
          <w:color w:val="auto"/>
        </w:rPr>
        <w:t xml:space="preserve"> where it was unable to demonstrate:</w:t>
      </w:r>
    </w:p>
    <w:p w14:paraId="4AAB13B1" w14:textId="7EDFCDAF" w:rsidR="00A56DD8" w:rsidRPr="00F35D85" w:rsidRDefault="0048763C" w:rsidP="00F35D85">
      <w:pPr>
        <w:pStyle w:val="ListParagraph"/>
        <w:numPr>
          <w:ilvl w:val="0"/>
          <w:numId w:val="13"/>
        </w:numPr>
        <w:rPr>
          <w:rFonts w:ascii="Arial" w:hAnsi="Arial" w:cs="Arial"/>
          <w:color w:val="auto"/>
        </w:rPr>
      </w:pPr>
      <w:r w:rsidRPr="00F35D85">
        <w:rPr>
          <w:rFonts w:ascii="Arial" w:hAnsi="Arial" w:cs="Arial"/>
          <w:color w:val="auto"/>
        </w:rPr>
        <w:t xml:space="preserve">Care plans </w:t>
      </w:r>
      <w:r w:rsidR="001A2DAB" w:rsidRPr="00F35D85">
        <w:rPr>
          <w:rFonts w:ascii="Arial" w:hAnsi="Arial" w:cs="Arial"/>
          <w:color w:val="auto"/>
        </w:rPr>
        <w:t>provided</w:t>
      </w:r>
      <w:r w:rsidRPr="00F35D85">
        <w:rPr>
          <w:rFonts w:ascii="Arial" w:hAnsi="Arial" w:cs="Arial"/>
          <w:color w:val="auto"/>
        </w:rPr>
        <w:t xml:space="preserve"> comprehensive information to guide staff practice in relation to consumer</w:t>
      </w:r>
      <w:r w:rsidR="00AA53DB" w:rsidRPr="00F35D85">
        <w:rPr>
          <w:rFonts w:ascii="Arial" w:hAnsi="Arial" w:cs="Arial"/>
          <w:color w:val="auto"/>
        </w:rPr>
        <w:t xml:space="preserve"> risks</w:t>
      </w:r>
      <w:r w:rsidR="00994B61" w:rsidRPr="00F35D85">
        <w:rPr>
          <w:rFonts w:ascii="Arial" w:hAnsi="Arial" w:cs="Arial"/>
          <w:color w:val="auto"/>
        </w:rPr>
        <w:t>; and c</w:t>
      </w:r>
      <w:r w:rsidR="00A56DD8" w:rsidRPr="00F35D85">
        <w:rPr>
          <w:rFonts w:ascii="Arial" w:hAnsi="Arial" w:cs="Arial"/>
          <w:color w:val="auto"/>
        </w:rPr>
        <w:t xml:space="preserve">onsumers were </w:t>
      </w:r>
      <w:proofErr w:type="gramStart"/>
      <w:r w:rsidR="00A56DD8" w:rsidRPr="00F35D85">
        <w:rPr>
          <w:rFonts w:ascii="Arial" w:hAnsi="Arial" w:cs="Arial"/>
          <w:color w:val="auto"/>
        </w:rPr>
        <w:t>reassessed</w:t>
      </w:r>
      <w:proofErr w:type="gramEnd"/>
      <w:r w:rsidR="00A56DD8" w:rsidRPr="00F35D85">
        <w:rPr>
          <w:rFonts w:ascii="Arial" w:hAnsi="Arial" w:cs="Arial"/>
          <w:color w:val="auto"/>
        </w:rPr>
        <w:t xml:space="preserve"> and care plans updated </w:t>
      </w:r>
      <w:r w:rsidR="001A2DAB" w:rsidRPr="00F35D85">
        <w:rPr>
          <w:rFonts w:ascii="Arial" w:hAnsi="Arial" w:cs="Arial"/>
          <w:color w:val="auto"/>
        </w:rPr>
        <w:t xml:space="preserve">when </w:t>
      </w:r>
      <w:r w:rsidR="00A56DD8" w:rsidRPr="00F35D85">
        <w:rPr>
          <w:rFonts w:ascii="Arial" w:hAnsi="Arial" w:cs="Arial"/>
          <w:color w:val="auto"/>
        </w:rPr>
        <w:t>returning to the service following</w:t>
      </w:r>
      <w:r w:rsidR="00994B61" w:rsidRPr="00F35D85">
        <w:rPr>
          <w:rFonts w:ascii="Arial" w:hAnsi="Arial" w:cs="Arial"/>
          <w:color w:val="auto"/>
        </w:rPr>
        <w:t xml:space="preserve"> a hospital admission.</w:t>
      </w:r>
    </w:p>
    <w:p w14:paraId="25846F71" w14:textId="077BE573" w:rsidR="00D05812" w:rsidRPr="00F35D85" w:rsidRDefault="00FE6B51" w:rsidP="00F35D85">
      <w:pPr>
        <w:pStyle w:val="ListParagraph"/>
        <w:numPr>
          <w:ilvl w:val="0"/>
          <w:numId w:val="13"/>
        </w:numPr>
        <w:rPr>
          <w:rFonts w:ascii="Arial" w:hAnsi="Arial" w:cs="Arial"/>
          <w:color w:val="auto"/>
        </w:rPr>
      </w:pPr>
      <w:r w:rsidRPr="00F35D85">
        <w:rPr>
          <w:rFonts w:ascii="Arial" w:hAnsi="Arial" w:cs="Arial"/>
          <w:color w:val="auto"/>
        </w:rPr>
        <w:t>Care plans</w:t>
      </w:r>
      <w:r w:rsidR="00D05812" w:rsidRPr="00F35D85">
        <w:rPr>
          <w:rFonts w:ascii="Arial" w:hAnsi="Arial" w:cs="Arial"/>
          <w:color w:val="auto"/>
        </w:rPr>
        <w:t xml:space="preserve"> </w:t>
      </w:r>
      <w:r w:rsidR="001A2DAB" w:rsidRPr="00F35D85">
        <w:rPr>
          <w:rFonts w:ascii="Arial" w:hAnsi="Arial" w:cs="Arial"/>
          <w:color w:val="auto"/>
        </w:rPr>
        <w:t>identified</w:t>
      </w:r>
      <w:r w:rsidR="00D05812" w:rsidRPr="00F35D85">
        <w:rPr>
          <w:rFonts w:ascii="Arial" w:hAnsi="Arial" w:cs="Arial"/>
          <w:color w:val="auto"/>
        </w:rPr>
        <w:t xml:space="preserve"> the current needs of </w:t>
      </w:r>
      <w:r w:rsidR="00736129" w:rsidRPr="00F35D85">
        <w:rPr>
          <w:rFonts w:ascii="Arial" w:hAnsi="Arial" w:cs="Arial"/>
          <w:color w:val="auto"/>
        </w:rPr>
        <w:t xml:space="preserve">the </w:t>
      </w:r>
      <w:r w:rsidR="00D05812" w:rsidRPr="00F35D85">
        <w:rPr>
          <w:rFonts w:ascii="Arial" w:hAnsi="Arial" w:cs="Arial"/>
          <w:color w:val="auto"/>
        </w:rPr>
        <w:t>consumer</w:t>
      </w:r>
      <w:r w:rsidR="00736129" w:rsidRPr="00F35D85">
        <w:rPr>
          <w:rFonts w:ascii="Arial" w:hAnsi="Arial" w:cs="Arial"/>
          <w:color w:val="auto"/>
        </w:rPr>
        <w:t>;</w:t>
      </w:r>
      <w:r w:rsidR="001A2DAB" w:rsidRPr="00F35D85">
        <w:rPr>
          <w:rFonts w:ascii="Arial" w:hAnsi="Arial" w:cs="Arial"/>
          <w:color w:val="auto"/>
        </w:rPr>
        <w:t xml:space="preserve"> and goals and care strategies </w:t>
      </w:r>
      <w:r w:rsidRPr="00F35D85">
        <w:rPr>
          <w:rFonts w:ascii="Arial" w:hAnsi="Arial" w:cs="Arial"/>
          <w:color w:val="auto"/>
        </w:rPr>
        <w:t>were tailored</w:t>
      </w:r>
      <w:r w:rsidR="00D87F69" w:rsidRPr="00F35D85">
        <w:rPr>
          <w:rFonts w:ascii="Arial" w:hAnsi="Arial" w:cs="Arial"/>
          <w:color w:val="auto"/>
        </w:rPr>
        <w:t xml:space="preserve"> </w:t>
      </w:r>
      <w:r w:rsidR="001A2DAB" w:rsidRPr="00F35D85">
        <w:rPr>
          <w:rFonts w:ascii="Arial" w:hAnsi="Arial" w:cs="Arial"/>
          <w:color w:val="auto"/>
        </w:rPr>
        <w:t>for</w:t>
      </w:r>
      <w:r w:rsidR="00D87F69" w:rsidRPr="00F35D85">
        <w:rPr>
          <w:rFonts w:ascii="Arial" w:hAnsi="Arial" w:cs="Arial"/>
          <w:color w:val="auto"/>
        </w:rPr>
        <w:t xml:space="preserve"> individual consumers</w:t>
      </w:r>
      <w:r w:rsidR="00321DEE" w:rsidRPr="00F35D85">
        <w:rPr>
          <w:rFonts w:ascii="Arial" w:hAnsi="Arial" w:cs="Arial"/>
          <w:color w:val="auto"/>
        </w:rPr>
        <w:t>.</w:t>
      </w:r>
    </w:p>
    <w:p w14:paraId="48B92CA8" w14:textId="09D6BC4F" w:rsidR="00AD3EB5" w:rsidRPr="00321DEE" w:rsidRDefault="00F139C0" w:rsidP="00D05812">
      <w:pPr>
        <w:rPr>
          <w:rFonts w:ascii="Arial" w:hAnsi="Arial" w:cs="Arial"/>
        </w:rPr>
      </w:pPr>
      <w:r w:rsidRPr="00321DEE">
        <w:rPr>
          <w:rFonts w:ascii="Arial" w:hAnsi="Arial" w:cs="Arial"/>
        </w:rPr>
        <w:t>At the October 2022 assessment contact, the</w:t>
      </w:r>
      <w:r w:rsidR="00AD3EB5" w:rsidRPr="00321DEE">
        <w:rPr>
          <w:rFonts w:ascii="Arial" w:hAnsi="Arial" w:cs="Arial"/>
        </w:rPr>
        <w:t xml:space="preserve"> Assessment Team found the </w:t>
      </w:r>
      <w:r w:rsidR="001A2DAB">
        <w:rPr>
          <w:rFonts w:ascii="Arial" w:hAnsi="Arial" w:cs="Arial"/>
        </w:rPr>
        <w:t>S</w:t>
      </w:r>
      <w:r w:rsidR="00AD3EB5" w:rsidRPr="00321DEE">
        <w:rPr>
          <w:rFonts w:ascii="Arial" w:hAnsi="Arial" w:cs="Arial"/>
        </w:rPr>
        <w:t xml:space="preserve">ervice had implemented improvements to address the deficits identified at the </w:t>
      </w:r>
      <w:r w:rsidR="00736129">
        <w:rPr>
          <w:rFonts w:ascii="Arial" w:hAnsi="Arial" w:cs="Arial"/>
        </w:rPr>
        <w:t>March 2022</w:t>
      </w:r>
      <w:r w:rsidRPr="00321DEE">
        <w:rPr>
          <w:rFonts w:ascii="Arial" w:hAnsi="Arial" w:cs="Arial"/>
        </w:rPr>
        <w:t xml:space="preserve"> site audit</w:t>
      </w:r>
      <w:r w:rsidR="00AD3EB5" w:rsidRPr="00321DEE">
        <w:rPr>
          <w:rFonts w:ascii="Arial" w:hAnsi="Arial" w:cs="Arial"/>
        </w:rPr>
        <w:t xml:space="preserve">. </w:t>
      </w:r>
    </w:p>
    <w:p w14:paraId="0EB3A97E" w14:textId="456FBE2F" w:rsidR="00ED2F22" w:rsidRPr="00321DEE" w:rsidRDefault="00254D3B" w:rsidP="00D05812">
      <w:pPr>
        <w:rPr>
          <w:rFonts w:ascii="Arial" w:hAnsi="Arial" w:cs="Arial"/>
          <w:color w:val="auto"/>
        </w:rPr>
      </w:pPr>
      <w:r w:rsidRPr="00321DEE">
        <w:rPr>
          <w:rFonts w:ascii="Arial" w:hAnsi="Arial" w:cs="Arial"/>
          <w:color w:val="auto"/>
        </w:rPr>
        <w:t xml:space="preserve">Consumers and representatives </w:t>
      </w:r>
      <w:r w:rsidR="001A2DAB">
        <w:rPr>
          <w:rFonts w:ascii="Arial" w:hAnsi="Arial" w:cs="Arial"/>
          <w:color w:val="auto"/>
        </w:rPr>
        <w:t>were confident</w:t>
      </w:r>
      <w:r w:rsidRPr="00321DEE">
        <w:rPr>
          <w:rFonts w:ascii="Arial" w:hAnsi="Arial" w:cs="Arial"/>
          <w:color w:val="auto"/>
        </w:rPr>
        <w:t xml:space="preserve"> the assessment and care planning process </w:t>
      </w:r>
      <w:proofErr w:type="gramStart"/>
      <w:r w:rsidRPr="00321DEE">
        <w:rPr>
          <w:rFonts w:ascii="Arial" w:hAnsi="Arial" w:cs="Arial"/>
          <w:color w:val="auto"/>
        </w:rPr>
        <w:t>considers</w:t>
      </w:r>
      <w:proofErr w:type="gramEnd"/>
      <w:r w:rsidRPr="00321DEE">
        <w:rPr>
          <w:rFonts w:ascii="Arial" w:hAnsi="Arial" w:cs="Arial"/>
          <w:color w:val="auto"/>
        </w:rPr>
        <w:t xml:space="preserve"> risks to the consumer’s health and well-being. </w:t>
      </w:r>
      <w:r w:rsidR="00A83AB8" w:rsidRPr="00321DEE">
        <w:rPr>
          <w:rFonts w:ascii="Arial" w:hAnsi="Arial" w:cs="Arial"/>
          <w:color w:val="auto"/>
        </w:rPr>
        <w:t xml:space="preserve">Care plans for sampled consumers had been reviewed and updated with </w:t>
      </w:r>
      <w:r w:rsidR="005851FD" w:rsidRPr="00321DEE">
        <w:rPr>
          <w:rFonts w:ascii="Arial" w:hAnsi="Arial" w:cs="Arial"/>
          <w:color w:val="auto"/>
        </w:rPr>
        <w:t>risks</w:t>
      </w:r>
      <w:r w:rsidR="003C6FFF" w:rsidRPr="00321DEE">
        <w:rPr>
          <w:rFonts w:ascii="Arial" w:hAnsi="Arial" w:cs="Arial"/>
          <w:color w:val="auto"/>
        </w:rPr>
        <w:t xml:space="preserve"> identified and</w:t>
      </w:r>
      <w:r w:rsidR="005851FD" w:rsidRPr="00321DEE">
        <w:rPr>
          <w:rFonts w:ascii="Arial" w:hAnsi="Arial" w:cs="Arial"/>
          <w:color w:val="auto"/>
        </w:rPr>
        <w:t xml:space="preserve"> documented to guide staff practice.</w:t>
      </w:r>
      <w:r w:rsidR="003C6FFF" w:rsidRPr="00321DEE">
        <w:rPr>
          <w:rFonts w:ascii="Arial" w:hAnsi="Arial" w:cs="Arial"/>
          <w:color w:val="auto"/>
        </w:rPr>
        <w:t xml:space="preserve"> </w:t>
      </w:r>
      <w:r w:rsidR="00D76F40" w:rsidRPr="00321DEE">
        <w:rPr>
          <w:rFonts w:ascii="Arial" w:hAnsi="Arial" w:cs="Arial"/>
          <w:color w:val="auto"/>
        </w:rPr>
        <w:t xml:space="preserve">Staff demonstrated understanding </w:t>
      </w:r>
      <w:r w:rsidR="002233E1">
        <w:rPr>
          <w:rFonts w:ascii="Arial" w:hAnsi="Arial" w:cs="Arial"/>
          <w:color w:val="auto"/>
        </w:rPr>
        <w:t xml:space="preserve">and practical application </w:t>
      </w:r>
      <w:r w:rsidR="00D76F40" w:rsidRPr="00321DEE">
        <w:rPr>
          <w:rFonts w:ascii="Arial" w:hAnsi="Arial" w:cs="Arial"/>
          <w:color w:val="auto"/>
        </w:rPr>
        <w:t xml:space="preserve">of the </w:t>
      </w:r>
      <w:r w:rsidR="001A2DAB">
        <w:rPr>
          <w:rFonts w:ascii="Arial" w:hAnsi="Arial" w:cs="Arial"/>
          <w:color w:val="auto"/>
        </w:rPr>
        <w:t>S</w:t>
      </w:r>
      <w:r w:rsidR="00D76F40" w:rsidRPr="00321DEE">
        <w:rPr>
          <w:rFonts w:ascii="Arial" w:hAnsi="Arial" w:cs="Arial"/>
          <w:color w:val="auto"/>
        </w:rPr>
        <w:t>ervice</w:t>
      </w:r>
      <w:r w:rsidR="001A2DAB">
        <w:rPr>
          <w:rFonts w:ascii="Arial" w:hAnsi="Arial" w:cs="Arial"/>
          <w:color w:val="auto"/>
        </w:rPr>
        <w:t>’</w:t>
      </w:r>
      <w:r w:rsidR="00D76F40" w:rsidRPr="00321DEE">
        <w:rPr>
          <w:rFonts w:ascii="Arial" w:hAnsi="Arial" w:cs="Arial"/>
          <w:color w:val="auto"/>
        </w:rPr>
        <w:t xml:space="preserve">s assessment and planning processes including the </w:t>
      </w:r>
      <w:r w:rsidR="0031783A" w:rsidRPr="00321DEE">
        <w:rPr>
          <w:rFonts w:ascii="Arial" w:hAnsi="Arial" w:cs="Arial"/>
          <w:color w:val="auto"/>
        </w:rPr>
        <w:t>process for consumers returning to the service after hospital</w:t>
      </w:r>
      <w:r w:rsidR="001A2DAB">
        <w:rPr>
          <w:rFonts w:ascii="Arial" w:hAnsi="Arial" w:cs="Arial"/>
          <w:color w:val="auto"/>
        </w:rPr>
        <w:t xml:space="preserve"> admission</w:t>
      </w:r>
      <w:r w:rsidR="00321DEE">
        <w:rPr>
          <w:rFonts w:ascii="Arial" w:hAnsi="Arial" w:cs="Arial"/>
          <w:color w:val="auto"/>
        </w:rPr>
        <w:t>.</w:t>
      </w:r>
      <w:r w:rsidR="005851FD" w:rsidRPr="00321DEE">
        <w:rPr>
          <w:rFonts w:ascii="Arial" w:hAnsi="Arial" w:cs="Arial"/>
          <w:color w:val="auto"/>
        </w:rPr>
        <w:t xml:space="preserve"> </w:t>
      </w:r>
      <w:r w:rsidR="001A2DAB">
        <w:rPr>
          <w:rFonts w:ascii="Arial" w:hAnsi="Arial" w:cs="Arial"/>
          <w:color w:val="auto"/>
        </w:rPr>
        <w:t>Clinical m</w:t>
      </w:r>
      <w:r w:rsidR="00642A01">
        <w:rPr>
          <w:rFonts w:ascii="Arial" w:hAnsi="Arial" w:cs="Arial"/>
          <w:color w:val="auto"/>
        </w:rPr>
        <w:t>eeting minutes demonstrated</w:t>
      </w:r>
      <w:r w:rsidR="00D6777C">
        <w:rPr>
          <w:rFonts w:ascii="Arial" w:hAnsi="Arial" w:cs="Arial"/>
          <w:color w:val="auto"/>
        </w:rPr>
        <w:t xml:space="preserve"> updates to the assessment and care planning procedure had been communicated to staff an</w:t>
      </w:r>
      <w:r w:rsidR="001A2DAB">
        <w:rPr>
          <w:rFonts w:ascii="Arial" w:hAnsi="Arial" w:cs="Arial"/>
          <w:color w:val="auto"/>
        </w:rPr>
        <w:t>d</w:t>
      </w:r>
      <w:r w:rsidR="00D6777C">
        <w:rPr>
          <w:rFonts w:ascii="Arial" w:hAnsi="Arial" w:cs="Arial"/>
          <w:color w:val="auto"/>
        </w:rPr>
        <w:t xml:space="preserve"> associated training had been completed.</w:t>
      </w:r>
    </w:p>
    <w:p w14:paraId="797EF2DD" w14:textId="4F3D2A26" w:rsidR="0098082C" w:rsidRPr="00F94028" w:rsidRDefault="006B1ED5" w:rsidP="0098082C">
      <w:pPr>
        <w:pStyle w:val="NormalArial"/>
        <w:rPr>
          <w:szCs w:val="22"/>
        </w:rPr>
      </w:pPr>
      <w:r w:rsidRPr="002B51E1">
        <w:rPr>
          <w:szCs w:val="22"/>
        </w:rPr>
        <w:t xml:space="preserve">Consumers </w:t>
      </w:r>
      <w:r w:rsidR="005A0522">
        <w:rPr>
          <w:szCs w:val="22"/>
        </w:rPr>
        <w:t>were satisfied</w:t>
      </w:r>
      <w:r w:rsidRPr="002B51E1">
        <w:rPr>
          <w:szCs w:val="22"/>
        </w:rPr>
        <w:t xml:space="preserve"> </w:t>
      </w:r>
      <w:r w:rsidR="001A2DAB">
        <w:rPr>
          <w:szCs w:val="22"/>
        </w:rPr>
        <w:t xml:space="preserve">that </w:t>
      </w:r>
      <w:r w:rsidRPr="002B51E1">
        <w:rPr>
          <w:szCs w:val="22"/>
        </w:rPr>
        <w:t>staff know</w:t>
      </w:r>
      <w:r>
        <w:rPr>
          <w:szCs w:val="22"/>
        </w:rPr>
        <w:t xml:space="preserve"> </w:t>
      </w:r>
      <w:r w:rsidRPr="002B51E1">
        <w:rPr>
          <w:szCs w:val="22"/>
        </w:rPr>
        <w:t>their</w:t>
      </w:r>
      <w:r w:rsidR="00F4267B">
        <w:rPr>
          <w:szCs w:val="22"/>
        </w:rPr>
        <w:t xml:space="preserve"> care</w:t>
      </w:r>
      <w:r w:rsidRPr="002B51E1">
        <w:rPr>
          <w:szCs w:val="22"/>
        </w:rPr>
        <w:t xml:space="preserve"> needs and preferences. </w:t>
      </w:r>
      <w:r w:rsidR="00FD1857" w:rsidRPr="002B51E1">
        <w:rPr>
          <w:szCs w:val="22"/>
        </w:rPr>
        <w:t xml:space="preserve">One representative said the initial care planning process was comprehensive with staff completing assessments </w:t>
      </w:r>
      <w:r w:rsidR="0077113A">
        <w:rPr>
          <w:szCs w:val="22"/>
        </w:rPr>
        <w:t>and</w:t>
      </w:r>
      <w:r w:rsidR="00F419BE">
        <w:rPr>
          <w:szCs w:val="22"/>
        </w:rPr>
        <w:t xml:space="preserve"> documenting</w:t>
      </w:r>
      <w:r w:rsidR="00FD1857" w:rsidRPr="002B51E1">
        <w:rPr>
          <w:szCs w:val="22"/>
        </w:rPr>
        <w:t xml:space="preserve"> personal preferences.</w:t>
      </w:r>
      <w:r w:rsidR="00F4267B">
        <w:rPr>
          <w:szCs w:val="22"/>
        </w:rPr>
        <w:t xml:space="preserve"> </w:t>
      </w:r>
      <w:r w:rsidR="00C2307D">
        <w:t>Care planning document</w:t>
      </w:r>
      <w:r w:rsidR="00F4267B">
        <w:t>s</w:t>
      </w:r>
      <w:r w:rsidR="00D34042">
        <w:t xml:space="preserve"> </w:t>
      </w:r>
      <w:r w:rsidR="00F419BE">
        <w:t xml:space="preserve">were individualised and </w:t>
      </w:r>
      <w:r w:rsidR="00D34042">
        <w:t>reflect</w:t>
      </w:r>
      <w:r w:rsidR="00F419BE">
        <w:t>ed</w:t>
      </w:r>
      <w:r w:rsidR="001A2DAB">
        <w:t xml:space="preserve"> the</w:t>
      </w:r>
      <w:r w:rsidR="00D34042">
        <w:t xml:space="preserve"> </w:t>
      </w:r>
      <w:r w:rsidR="00F419BE">
        <w:t>consumer’s</w:t>
      </w:r>
      <w:r w:rsidR="00D34042">
        <w:t xml:space="preserve"> needs, goals and preferences</w:t>
      </w:r>
      <w:r w:rsidR="002F523B">
        <w:t xml:space="preserve"> and </w:t>
      </w:r>
      <w:r w:rsidR="00F4267B">
        <w:t>include</w:t>
      </w:r>
      <w:r w:rsidR="00F419BE">
        <w:t>d</w:t>
      </w:r>
      <w:r w:rsidR="00F4267B">
        <w:t xml:space="preserve"> a</w:t>
      </w:r>
      <w:r w:rsidR="00C2307D">
        <w:t xml:space="preserve"> comprehensive handover </w:t>
      </w:r>
      <w:r w:rsidR="00F419BE">
        <w:t>document</w:t>
      </w:r>
      <w:r w:rsidR="00C2307D">
        <w:t xml:space="preserve"> that is </w:t>
      </w:r>
      <w:r w:rsidR="00F4267B">
        <w:t xml:space="preserve">regularly </w:t>
      </w:r>
      <w:r w:rsidR="00C2307D">
        <w:t xml:space="preserve">reviewed and updated to ensure changes to care are </w:t>
      </w:r>
      <w:r w:rsidR="00F4267B">
        <w:t>effectively</w:t>
      </w:r>
      <w:r w:rsidR="00C2307D">
        <w:t xml:space="preserve"> communicated </w:t>
      </w:r>
      <w:r w:rsidR="002F523B">
        <w:t>to staff to inform delivery of care</w:t>
      </w:r>
      <w:r w:rsidR="00C2307D">
        <w:t>.</w:t>
      </w:r>
      <w:r w:rsidR="00F4267B">
        <w:t xml:space="preserve"> </w:t>
      </w:r>
      <w:r w:rsidR="00C83366">
        <w:t xml:space="preserve">Care files included documented advance care directives </w:t>
      </w:r>
      <w:r w:rsidR="0077113A">
        <w:t xml:space="preserve">and end of life planning and consultation. </w:t>
      </w:r>
      <w:r w:rsidR="00F4267B">
        <w:t xml:space="preserve">Staff demonstrated </w:t>
      </w:r>
      <w:r w:rsidR="00990944">
        <w:t xml:space="preserve">understanding of individual </w:t>
      </w:r>
      <w:r w:rsidR="00114D6C">
        <w:t>consumer’s</w:t>
      </w:r>
      <w:r w:rsidR="00990944">
        <w:t xml:space="preserve"> needs</w:t>
      </w:r>
      <w:r w:rsidR="00114D6C">
        <w:t xml:space="preserve">, </w:t>
      </w:r>
      <w:proofErr w:type="gramStart"/>
      <w:r w:rsidR="00990944">
        <w:t>preferences</w:t>
      </w:r>
      <w:proofErr w:type="gramEnd"/>
      <w:r w:rsidR="00114D6C">
        <w:t xml:space="preserve"> and tailored care interventions</w:t>
      </w:r>
      <w:r w:rsidR="00990944">
        <w:t xml:space="preserve">. </w:t>
      </w:r>
    </w:p>
    <w:p w14:paraId="510A4D2E" w14:textId="40141924" w:rsidR="0098082C" w:rsidRPr="00C128ED" w:rsidRDefault="003209CA" w:rsidP="0098082C">
      <w:pPr>
        <w:pStyle w:val="NormalArial"/>
        <w:rPr>
          <w:color w:val="auto"/>
          <w:highlight w:val="yellow"/>
          <w:lang w:val="en-US"/>
        </w:rPr>
      </w:pPr>
      <w:r>
        <w:rPr>
          <w:iCs/>
          <w:color w:val="auto"/>
          <w:szCs w:val="22"/>
        </w:rPr>
        <w:t xml:space="preserve">Based on the evidence provided I am </w:t>
      </w:r>
      <w:r w:rsidR="0098082C">
        <w:rPr>
          <w:color w:val="auto"/>
          <w:lang w:val="en-US"/>
        </w:rPr>
        <w:t xml:space="preserve">satisfied the service has in place </w:t>
      </w:r>
      <w:r w:rsidR="0098082C" w:rsidRPr="005B6DC2">
        <w:rPr>
          <w:color w:val="auto"/>
          <w:lang w:val="en-US"/>
        </w:rPr>
        <w:t>effective assessment and planning systems to ensure risks to the consumer</w:t>
      </w:r>
      <w:r w:rsidR="001A2DAB">
        <w:rPr>
          <w:color w:val="auto"/>
          <w:lang w:val="en-US"/>
        </w:rPr>
        <w:t>’</w:t>
      </w:r>
      <w:r w:rsidR="0098082C" w:rsidRPr="005B6DC2">
        <w:rPr>
          <w:color w:val="auto"/>
          <w:lang w:val="en-US"/>
        </w:rPr>
        <w:t>s health and well-being are considered</w:t>
      </w:r>
      <w:r>
        <w:rPr>
          <w:color w:val="auto"/>
          <w:lang w:val="en-US"/>
        </w:rPr>
        <w:t xml:space="preserve"> and </w:t>
      </w:r>
      <w:r w:rsidR="00AC1979">
        <w:rPr>
          <w:color w:val="auto"/>
          <w:lang w:val="en-US"/>
        </w:rPr>
        <w:t>consumers current needs, goals and preferences including advanced care planning are identified and addressed.</w:t>
      </w:r>
      <w:r w:rsidR="0098082C" w:rsidRPr="005B6DC2">
        <w:rPr>
          <w:color w:val="auto"/>
          <w:lang w:val="en-US"/>
        </w:rPr>
        <w:t xml:space="preserve"> </w:t>
      </w:r>
      <w:r w:rsidR="0098082C" w:rsidRPr="00863530">
        <w:rPr>
          <w:color w:val="auto"/>
          <w:lang w:val="en-US"/>
        </w:rPr>
        <w:t xml:space="preserve">I find </w:t>
      </w:r>
      <w:r w:rsidR="0098082C">
        <w:t>R</w:t>
      </w:r>
      <w:r w:rsidR="0098082C" w:rsidRPr="00863530">
        <w:t>equirement</w:t>
      </w:r>
      <w:r w:rsidR="00AC1979">
        <w:t>s</w:t>
      </w:r>
      <w:r w:rsidR="0098082C" w:rsidRPr="00863530">
        <w:t xml:space="preserve"> 2(3)(a)</w:t>
      </w:r>
      <w:r w:rsidR="00AC1979">
        <w:t xml:space="preserve"> and 2(3)(b) are C</w:t>
      </w:r>
      <w:proofErr w:type="spellStart"/>
      <w:r w:rsidR="0098082C" w:rsidRPr="00863530">
        <w:rPr>
          <w:color w:val="auto"/>
          <w:lang w:val="en-US"/>
        </w:rPr>
        <w:t>ompliant</w:t>
      </w:r>
      <w:proofErr w:type="spellEnd"/>
      <w:r w:rsidR="0098082C" w:rsidRPr="00863530">
        <w:rPr>
          <w:color w:val="auto"/>
          <w:lang w:val="en-US"/>
        </w:rPr>
        <w:t>.</w:t>
      </w:r>
    </w:p>
    <w:sectPr w:rsidR="0098082C" w:rsidRPr="00C128ED"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949B6" w14:textId="77777777" w:rsidR="00882C80" w:rsidRDefault="00882C80">
      <w:pPr>
        <w:spacing w:after="0"/>
      </w:pPr>
      <w:r>
        <w:separator/>
      </w:r>
    </w:p>
  </w:endnote>
  <w:endnote w:type="continuationSeparator" w:id="0">
    <w:p w14:paraId="09913CDD" w14:textId="77777777" w:rsidR="00882C80" w:rsidRDefault="00882C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C3BDF" w14:textId="77777777" w:rsidR="00DF37F2" w:rsidRPr="00DF37F2" w:rsidRDefault="00393914" w:rsidP="00DF37F2">
    <w:pPr>
      <w:pStyle w:val="FooterArial9"/>
      <w:rPr>
        <w:rStyle w:val="FooterBold"/>
        <w:rFonts w:ascii="Arial" w:hAnsi="Arial"/>
        <w:b w:val="0"/>
      </w:rPr>
    </w:pPr>
    <w:r w:rsidRPr="00DF37F2">
      <w:rPr>
        <w:rStyle w:val="FooterBold"/>
        <w:rFonts w:ascii="Arial" w:hAnsi="Arial"/>
        <w:b w:val="0"/>
      </w:rPr>
      <w:t>Name of service: Melville Grange Hostel</w:t>
    </w:r>
    <w:r w:rsidRPr="00DF37F2">
      <w:rPr>
        <w:rStyle w:val="FooterBold"/>
        <w:rFonts w:ascii="Arial" w:hAnsi="Arial"/>
        <w:b w:val="0"/>
      </w:rPr>
      <w:tab/>
      <w:t xml:space="preserve">RPT-ACC-0122 v3.0 </w:t>
    </w:r>
  </w:p>
  <w:p w14:paraId="603C3BE0" w14:textId="77777777" w:rsidR="00DF37F2" w:rsidRPr="00DF37F2" w:rsidRDefault="00393914" w:rsidP="00DF37F2">
    <w:pPr>
      <w:pStyle w:val="FooterArial9"/>
      <w:rPr>
        <w:rStyle w:val="FooterBold"/>
        <w:rFonts w:ascii="Arial" w:hAnsi="Arial"/>
        <w:b w:val="0"/>
      </w:rPr>
    </w:pPr>
    <w:r w:rsidRPr="00DF37F2">
      <w:rPr>
        <w:rStyle w:val="FooterBold"/>
        <w:rFonts w:ascii="Arial" w:hAnsi="Arial"/>
        <w:b w:val="0"/>
      </w:rPr>
      <w:t>Commission ID: 3561</w:t>
    </w:r>
    <w:r w:rsidRPr="00DF37F2">
      <w:rPr>
        <w:rStyle w:val="FooterBold"/>
        <w:rFonts w:ascii="Arial" w:hAnsi="Arial"/>
        <w:b w:val="0"/>
      </w:rPr>
      <w:tab/>
      <w:t xml:space="preserve">OFFICIAL: Sensitive </w:t>
    </w:r>
  </w:p>
  <w:p w14:paraId="603C3BE1" w14:textId="77777777" w:rsidR="00DF37F2" w:rsidRPr="00DF37F2" w:rsidRDefault="0039391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C3BE3" w14:textId="77777777" w:rsidR="00E2364A" w:rsidRDefault="0091278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FBBF5" w14:textId="77777777" w:rsidR="00882C80" w:rsidRDefault="00882C80" w:rsidP="00D71F88">
      <w:pPr>
        <w:spacing w:after="0"/>
      </w:pPr>
      <w:r>
        <w:separator/>
      </w:r>
    </w:p>
  </w:footnote>
  <w:footnote w:type="continuationSeparator" w:id="0">
    <w:p w14:paraId="58EF1F5A" w14:textId="77777777" w:rsidR="00882C80" w:rsidRDefault="00882C80" w:rsidP="00D71F88">
      <w:pPr>
        <w:spacing w:after="0"/>
      </w:pPr>
      <w:r>
        <w:continuationSeparator/>
      </w:r>
    </w:p>
  </w:footnote>
  <w:footnote w:id="1">
    <w:p w14:paraId="603C3BE8" w14:textId="1B6C0338" w:rsidR="000078F8" w:rsidRDefault="00393914" w:rsidP="000078F8">
      <w:pPr>
        <w:pStyle w:val="FootnoteText"/>
        <w:rPr>
          <w:rFonts w:ascii="Arial" w:hAnsi="Arial" w:cs="Arial"/>
          <w:sz w:val="20"/>
          <w:szCs w:val="20"/>
        </w:rPr>
      </w:pPr>
      <w:r w:rsidRPr="009B7D67">
        <w:rPr>
          <w:rStyle w:val="FootnoteReference"/>
          <w:color w:val="auto"/>
        </w:rPr>
        <w:footnoteRef/>
      </w:r>
      <w:r w:rsidRPr="009B7D67">
        <w:rPr>
          <w:color w:val="auto"/>
        </w:rPr>
        <w:t xml:space="preserve"> </w:t>
      </w:r>
      <w:r w:rsidRPr="009B7D67">
        <w:rPr>
          <w:rFonts w:ascii="Arial" w:hAnsi="Arial" w:cs="Arial"/>
          <w:color w:val="auto"/>
          <w:sz w:val="20"/>
          <w:szCs w:val="20"/>
        </w:rPr>
        <w:t xml:space="preserve">The preparation of the performance report is in accordance with section 68A of the Aged Care Quality and Safety </w:t>
      </w:r>
      <w:r w:rsidRPr="00443CA4">
        <w:rPr>
          <w:rFonts w:ascii="Arial" w:hAnsi="Arial" w:cs="Arial"/>
          <w:sz w:val="20"/>
          <w:szCs w:val="20"/>
        </w:rPr>
        <w:t>Commission Rules 2018.</w:t>
      </w:r>
    </w:p>
    <w:p w14:paraId="603C3BE9" w14:textId="77777777" w:rsidR="002B0884" w:rsidRDefault="0091278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C3BDE" w14:textId="77777777" w:rsidR="00D71F88" w:rsidRDefault="00393914">
    <w:pPr>
      <w:pStyle w:val="Header"/>
    </w:pPr>
    <w:r>
      <w:rPr>
        <w:noProof/>
        <w:color w:val="2B579A"/>
        <w:shd w:val="clear" w:color="auto" w:fill="E6E6E6"/>
        <w:lang w:val="en-US"/>
      </w:rPr>
      <w:drawing>
        <wp:anchor distT="0" distB="0" distL="114300" distR="114300" simplePos="0" relativeHeight="251659264" behindDoc="1" locked="0" layoutInCell="1" allowOverlap="1" wp14:anchorId="603C3BE4" wp14:editId="603C3BE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16860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C3BE2" w14:textId="77777777" w:rsidR="00FA0A5B" w:rsidRDefault="00393914">
    <w:pPr>
      <w:pStyle w:val="Header"/>
    </w:pPr>
    <w:r>
      <w:rPr>
        <w:noProof/>
      </w:rPr>
      <w:drawing>
        <wp:anchor distT="0" distB="0" distL="114300" distR="114300" simplePos="0" relativeHeight="251658240" behindDoc="0" locked="0" layoutInCell="1" allowOverlap="1" wp14:anchorId="603C3BE6" wp14:editId="603C3BE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1988F3A">
      <w:start w:val="1"/>
      <w:numFmt w:val="lowerRoman"/>
      <w:lvlText w:val="(%1)"/>
      <w:lvlJc w:val="left"/>
      <w:pPr>
        <w:ind w:left="1080" w:hanging="720"/>
      </w:pPr>
      <w:rPr>
        <w:rFonts w:hint="default"/>
      </w:rPr>
    </w:lvl>
    <w:lvl w:ilvl="1" w:tplc="10142582" w:tentative="1">
      <w:start w:val="1"/>
      <w:numFmt w:val="lowerLetter"/>
      <w:lvlText w:val="%2."/>
      <w:lvlJc w:val="left"/>
      <w:pPr>
        <w:ind w:left="1440" w:hanging="360"/>
      </w:pPr>
    </w:lvl>
    <w:lvl w:ilvl="2" w:tplc="2D9E586E" w:tentative="1">
      <w:start w:val="1"/>
      <w:numFmt w:val="lowerRoman"/>
      <w:lvlText w:val="%3."/>
      <w:lvlJc w:val="right"/>
      <w:pPr>
        <w:ind w:left="2160" w:hanging="180"/>
      </w:pPr>
    </w:lvl>
    <w:lvl w:ilvl="3" w:tplc="0D828C46" w:tentative="1">
      <w:start w:val="1"/>
      <w:numFmt w:val="decimal"/>
      <w:lvlText w:val="%4."/>
      <w:lvlJc w:val="left"/>
      <w:pPr>
        <w:ind w:left="2880" w:hanging="360"/>
      </w:pPr>
    </w:lvl>
    <w:lvl w:ilvl="4" w:tplc="CB5AC3AE" w:tentative="1">
      <w:start w:val="1"/>
      <w:numFmt w:val="lowerLetter"/>
      <w:lvlText w:val="%5."/>
      <w:lvlJc w:val="left"/>
      <w:pPr>
        <w:ind w:left="3600" w:hanging="360"/>
      </w:pPr>
    </w:lvl>
    <w:lvl w:ilvl="5" w:tplc="A2B23198" w:tentative="1">
      <w:start w:val="1"/>
      <w:numFmt w:val="lowerRoman"/>
      <w:lvlText w:val="%6."/>
      <w:lvlJc w:val="right"/>
      <w:pPr>
        <w:ind w:left="4320" w:hanging="180"/>
      </w:pPr>
    </w:lvl>
    <w:lvl w:ilvl="6" w:tplc="EEACC026" w:tentative="1">
      <w:start w:val="1"/>
      <w:numFmt w:val="decimal"/>
      <w:lvlText w:val="%7."/>
      <w:lvlJc w:val="left"/>
      <w:pPr>
        <w:ind w:left="5040" w:hanging="360"/>
      </w:pPr>
    </w:lvl>
    <w:lvl w:ilvl="7" w:tplc="02F49E28" w:tentative="1">
      <w:start w:val="1"/>
      <w:numFmt w:val="lowerLetter"/>
      <w:lvlText w:val="%8."/>
      <w:lvlJc w:val="left"/>
      <w:pPr>
        <w:ind w:left="5760" w:hanging="360"/>
      </w:pPr>
    </w:lvl>
    <w:lvl w:ilvl="8" w:tplc="F6D0492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FDE1926">
      <w:start w:val="1"/>
      <w:numFmt w:val="lowerRoman"/>
      <w:lvlText w:val="(%1)"/>
      <w:lvlJc w:val="left"/>
      <w:pPr>
        <w:ind w:left="1080" w:hanging="720"/>
      </w:pPr>
      <w:rPr>
        <w:rFonts w:hint="default"/>
      </w:rPr>
    </w:lvl>
    <w:lvl w:ilvl="1" w:tplc="0E2AC8BE" w:tentative="1">
      <w:start w:val="1"/>
      <w:numFmt w:val="lowerLetter"/>
      <w:lvlText w:val="%2."/>
      <w:lvlJc w:val="left"/>
      <w:pPr>
        <w:ind w:left="1440" w:hanging="360"/>
      </w:pPr>
    </w:lvl>
    <w:lvl w:ilvl="2" w:tplc="C2C6A2FA" w:tentative="1">
      <w:start w:val="1"/>
      <w:numFmt w:val="lowerRoman"/>
      <w:lvlText w:val="%3."/>
      <w:lvlJc w:val="right"/>
      <w:pPr>
        <w:ind w:left="2160" w:hanging="180"/>
      </w:pPr>
    </w:lvl>
    <w:lvl w:ilvl="3" w:tplc="CC2440AC" w:tentative="1">
      <w:start w:val="1"/>
      <w:numFmt w:val="decimal"/>
      <w:lvlText w:val="%4."/>
      <w:lvlJc w:val="left"/>
      <w:pPr>
        <w:ind w:left="2880" w:hanging="360"/>
      </w:pPr>
    </w:lvl>
    <w:lvl w:ilvl="4" w:tplc="55A03832" w:tentative="1">
      <w:start w:val="1"/>
      <w:numFmt w:val="lowerLetter"/>
      <w:lvlText w:val="%5."/>
      <w:lvlJc w:val="left"/>
      <w:pPr>
        <w:ind w:left="3600" w:hanging="360"/>
      </w:pPr>
    </w:lvl>
    <w:lvl w:ilvl="5" w:tplc="495835CE" w:tentative="1">
      <w:start w:val="1"/>
      <w:numFmt w:val="lowerRoman"/>
      <w:lvlText w:val="%6."/>
      <w:lvlJc w:val="right"/>
      <w:pPr>
        <w:ind w:left="4320" w:hanging="180"/>
      </w:pPr>
    </w:lvl>
    <w:lvl w:ilvl="6" w:tplc="8D92AF46" w:tentative="1">
      <w:start w:val="1"/>
      <w:numFmt w:val="decimal"/>
      <w:lvlText w:val="%7."/>
      <w:lvlJc w:val="left"/>
      <w:pPr>
        <w:ind w:left="5040" w:hanging="360"/>
      </w:pPr>
    </w:lvl>
    <w:lvl w:ilvl="7" w:tplc="95F091EA" w:tentative="1">
      <w:start w:val="1"/>
      <w:numFmt w:val="lowerLetter"/>
      <w:lvlText w:val="%8."/>
      <w:lvlJc w:val="left"/>
      <w:pPr>
        <w:ind w:left="5760" w:hanging="360"/>
      </w:pPr>
    </w:lvl>
    <w:lvl w:ilvl="8" w:tplc="502E570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DC6C88A">
      <w:start w:val="1"/>
      <w:numFmt w:val="lowerRoman"/>
      <w:lvlText w:val="(%1)"/>
      <w:lvlJc w:val="left"/>
      <w:pPr>
        <w:ind w:left="1080" w:hanging="720"/>
      </w:pPr>
      <w:rPr>
        <w:rFonts w:hint="default"/>
      </w:rPr>
    </w:lvl>
    <w:lvl w:ilvl="1" w:tplc="12106546" w:tentative="1">
      <w:start w:val="1"/>
      <w:numFmt w:val="lowerLetter"/>
      <w:lvlText w:val="%2."/>
      <w:lvlJc w:val="left"/>
      <w:pPr>
        <w:ind w:left="1440" w:hanging="360"/>
      </w:pPr>
    </w:lvl>
    <w:lvl w:ilvl="2" w:tplc="B238A7A6" w:tentative="1">
      <w:start w:val="1"/>
      <w:numFmt w:val="lowerRoman"/>
      <w:lvlText w:val="%3."/>
      <w:lvlJc w:val="right"/>
      <w:pPr>
        <w:ind w:left="2160" w:hanging="180"/>
      </w:pPr>
    </w:lvl>
    <w:lvl w:ilvl="3" w:tplc="0AF6CA26" w:tentative="1">
      <w:start w:val="1"/>
      <w:numFmt w:val="decimal"/>
      <w:lvlText w:val="%4."/>
      <w:lvlJc w:val="left"/>
      <w:pPr>
        <w:ind w:left="2880" w:hanging="360"/>
      </w:pPr>
    </w:lvl>
    <w:lvl w:ilvl="4" w:tplc="BF06CD6C" w:tentative="1">
      <w:start w:val="1"/>
      <w:numFmt w:val="lowerLetter"/>
      <w:lvlText w:val="%5."/>
      <w:lvlJc w:val="left"/>
      <w:pPr>
        <w:ind w:left="3600" w:hanging="360"/>
      </w:pPr>
    </w:lvl>
    <w:lvl w:ilvl="5" w:tplc="1E5613E6" w:tentative="1">
      <w:start w:val="1"/>
      <w:numFmt w:val="lowerRoman"/>
      <w:lvlText w:val="%6."/>
      <w:lvlJc w:val="right"/>
      <w:pPr>
        <w:ind w:left="4320" w:hanging="180"/>
      </w:pPr>
    </w:lvl>
    <w:lvl w:ilvl="6" w:tplc="DB5E35A8" w:tentative="1">
      <w:start w:val="1"/>
      <w:numFmt w:val="decimal"/>
      <w:lvlText w:val="%7."/>
      <w:lvlJc w:val="left"/>
      <w:pPr>
        <w:ind w:left="5040" w:hanging="360"/>
      </w:pPr>
    </w:lvl>
    <w:lvl w:ilvl="7" w:tplc="C838BBEC" w:tentative="1">
      <w:start w:val="1"/>
      <w:numFmt w:val="lowerLetter"/>
      <w:lvlText w:val="%8."/>
      <w:lvlJc w:val="left"/>
      <w:pPr>
        <w:ind w:left="5760" w:hanging="360"/>
      </w:pPr>
    </w:lvl>
    <w:lvl w:ilvl="8" w:tplc="D0249E1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C936AC36">
      <w:start w:val="1"/>
      <w:numFmt w:val="bullet"/>
      <w:lvlText w:val=""/>
      <w:lvlJc w:val="left"/>
      <w:pPr>
        <w:ind w:left="720" w:hanging="360"/>
      </w:pPr>
      <w:rPr>
        <w:rFonts w:ascii="Symbol" w:hAnsi="Symbol" w:hint="default"/>
        <w:color w:val="auto"/>
        <w:sz w:val="24"/>
        <w:szCs w:val="24"/>
      </w:rPr>
    </w:lvl>
    <w:lvl w:ilvl="1" w:tplc="2F1A4F98" w:tentative="1">
      <w:start w:val="1"/>
      <w:numFmt w:val="bullet"/>
      <w:lvlText w:val="o"/>
      <w:lvlJc w:val="left"/>
      <w:pPr>
        <w:ind w:left="1440" w:hanging="360"/>
      </w:pPr>
      <w:rPr>
        <w:rFonts w:ascii="Courier New" w:hAnsi="Courier New" w:cs="Courier New" w:hint="default"/>
      </w:rPr>
    </w:lvl>
    <w:lvl w:ilvl="2" w:tplc="06DEE878" w:tentative="1">
      <w:start w:val="1"/>
      <w:numFmt w:val="bullet"/>
      <w:lvlText w:val=""/>
      <w:lvlJc w:val="left"/>
      <w:pPr>
        <w:ind w:left="2160" w:hanging="360"/>
      </w:pPr>
      <w:rPr>
        <w:rFonts w:ascii="Wingdings" w:hAnsi="Wingdings" w:hint="default"/>
      </w:rPr>
    </w:lvl>
    <w:lvl w:ilvl="3" w:tplc="07E057F8" w:tentative="1">
      <w:start w:val="1"/>
      <w:numFmt w:val="bullet"/>
      <w:lvlText w:val=""/>
      <w:lvlJc w:val="left"/>
      <w:pPr>
        <w:ind w:left="2880" w:hanging="360"/>
      </w:pPr>
      <w:rPr>
        <w:rFonts w:ascii="Symbol" w:hAnsi="Symbol" w:hint="default"/>
      </w:rPr>
    </w:lvl>
    <w:lvl w:ilvl="4" w:tplc="4FA4BD00" w:tentative="1">
      <w:start w:val="1"/>
      <w:numFmt w:val="bullet"/>
      <w:lvlText w:val="o"/>
      <w:lvlJc w:val="left"/>
      <w:pPr>
        <w:ind w:left="3600" w:hanging="360"/>
      </w:pPr>
      <w:rPr>
        <w:rFonts w:ascii="Courier New" w:hAnsi="Courier New" w:cs="Courier New" w:hint="default"/>
      </w:rPr>
    </w:lvl>
    <w:lvl w:ilvl="5" w:tplc="2C647B80" w:tentative="1">
      <w:start w:val="1"/>
      <w:numFmt w:val="bullet"/>
      <w:lvlText w:val=""/>
      <w:lvlJc w:val="left"/>
      <w:pPr>
        <w:ind w:left="4320" w:hanging="360"/>
      </w:pPr>
      <w:rPr>
        <w:rFonts w:ascii="Wingdings" w:hAnsi="Wingdings" w:hint="default"/>
      </w:rPr>
    </w:lvl>
    <w:lvl w:ilvl="6" w:tplc="8552261C" w:tentative="1">
      <w:start w:val="1"/>
      <w:numFmt w:val="bullet"/>
      <w:lvlText w:val=""/>
      <w:lvlJc w:val="left"/>
      <w:pPr>
        <w:ind w:left="5040" w:hanging="360"/>
      </w:pPr>
      <w:rPr>
        <w:rFonts w:ascii="Symbol" w:hAnsi="Symbol" w:hint="default"/>
      </w:rPr>
    </w:lvl>
    <w:lvl w:ilvl="7" w:tplc="6E80A2CA" w:tentative="1">
      <w:start w:val="1"/>
      <w:numFmt w:val="bullet"/>
      <w:lvlText w:val="o"/>
      <w:lvlJc w:val="left"/>
      <w:pPr>
        <w:ind w:left="5760" w:hanging="360"/>
      </w:pPr>
      <w:rPr>
        <w:rFonts w:ascii="Courier New" w:hAnsi="Courier New" w:cs="Courier New" w:hint="default"/>
      </w:rPr>
    </w:lvl>
    <w:lvl w:ilvl="8" w:tplc="BF025C2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0D224AE6">
      <w:start w:val="1"/>
      <w:numFmt w:val="lowerRoman"/>
      <w:lvlText w:val="(%1)"/>
      <w:lvlJc w:val="left"/>
      <w:pPr>
        <w:ind w:left="1080" w:hanging="720"/>
      </w:pPr>
      <w:rPr>
        <w:rFonts w:hint="default"/>
      </w:rPr>
    </w:lvl>
    <w:lvl w:ilvl="1" w:tplc="B32C255A" w:tentative="1">
      <w:start w:val="1"/>
      <w:numFmt w:val="lowerLetter"/>
      <w:lvlText w:val="%2."/>
      <w:lvlJc w:val="left"/>
      <w:pPr>
        <w:ind w:left="1440" w:hanging="360"/>
      </w:pPr>
    </w:lvl>
    <w:lvl w:ilvl="2" w:tplc="61BE2CD4" w:tentative="1">
      <w:start w:val="1"/>
      <w:numFmt w:val="lowerRoman"/>
      <w:lvlText w:val="%3."/>
      <w:lvlJc w:val="right"/>
      <w:pPr>
        <w:ind w:left="2160" w:hanging="180"/>
      </w:pPr>
    </w:lvl>
    <w:lvl w:ilvl="3" w:tplc="39829A32" w:tentative="1">
      <w:start w:val="1"/>
      <w:numFmt w:val="decimal"/>
      <w:lvlText w:val="%4."/>
      <w:lvlJc w:val="left"/>
      <w:pPr>
        <w:ind w:left="2880" w:hanging="360"/>
      </w:pPr>
    </w:lvl>
    <w:lvl w:ilvl="4" w:tplc="E49E1D52" w:tentative="1">
      <w:start w:val="1"/>
      <w:numFmt w:val="lowerLetter"/>
      <w:lvlText w:val="%5."/>
      <w:lvlJc w:val="left"/>
      <w:pPr>
        <w:ind w:left="3600" w:hanging="360"/>
      </w:pPr>
    </w:lvl>
    <w:lvl w:ilvl="5" w:tplc="44A03A54" w:tentative="1">
      <w:start w:val="1"/>
      <w:numFmt w:val="lowerRoman"/>
      <w:lvlText w:val="%6."/>
      <w:lvlJc w:val="right"/>
      <w:pPr>
        <w:ind w:left="4320" w:hanging="180"/>
      </w:pPr>
    </w:lvl>
    <w:lvl w:ilvl="6" w:tplc="28B4E794" w:tentative="1">
      <w:start w:val="1"/>
      <w:numFmt w:val="decimal"/>
      <w:lvlText w:val="%7."/>
      <w:lvlJc w:val="left"/>
      <w:pPr>
        <w:ind w:left="5040" w:hanging="360"/>
      </w:pPr>
    </w:lvl>
    <w:lvl w:ilvl="7" w:tplc="954046D4" w:tentative="1">
      <w:start w:val="1"/>
      <w:numFmt w:val="lowerLetter"/>
      <w:lvlText w:val="%8."/>
      <w:lvlJc w:val="left"/>
      <w:pPr>
        <w:ind w:left="5760" w:hanging="360"/>
      </w:pPr>
    </w:lvl>
    <w:lvl w:ilvl="8" w:tplc="ACB2CDAA" w:tentative="1">
      <w:start w:val="1"/>
      <w:numFmt w:val="lowerRoman"/>
      <w:lvlText w:val="%9."/>
      <w:lvlJc w:val="right"/>
      <w:pPr>
        <w:ind w:left="6480" w:hanging="180"/>
      </w:pPr>
    </w:lvl>
  </w:abstractNum>
  <w:abstractNum w:abstractNumId="5" w15:restartNumberingAfterBreak="0">
    <w:nsid w:val="298C07A3"/>
    <w:multiLevelType w:val="hybridMultilevel"/>
    <w:tmpl w:val="7124F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D52CA88A">
      <w:start w:val="1"/>
      <w:numFmt w:val="lowerRoman"/>
      <w:lvlText w:val="(%1)"/>
      <w:lvlJc w:val="left"/>
      <w:pPr>
        <w:ind w:left="1080" w:hanging="720"/>
      </w:pPr>
      <w:rPr>
        <w:rFonts w:hint="default"/>
      </w:rPr>
    </w:lvl>
    <w:lvl w:ilvl="1" w:tplc="35EC2BAE" w:tentative="1">
      <w:start w:val="1"/>
      <w:numFmt w:val="lowerLetter"/>
      <w:lvlText w:val="%2."/>
      <w:lvlJc w:val="left"/>
      <w:pPr>
        <w:ind w:left="1440" w:hanging="360"/>
      </w:pPr>
    </w:lvl>
    <w:lvl w:ilvl="2" w:tplc="F760BC4E" w:tentative="1">
      <w:start w:val="1"/>
      <w:numFmt w:val="lowerRoman"/>
      <w:lvlText w:val="%3."/>
      <w:lvlJc w:val="right"/>
      <w:pPr>
        <w:ind w:left="2160" w:hanging="180"/>
      </w:pPr>
    </w:lvl>
    <w:lvl w:ilvl="3" w:tplc="9F841E7C" w:tentative="1">
      <w:start w:val="1"/>
      <w:numFmt w:val="decimal"/>
      <w:lvlText w:val="%4."/>
      <w:lvlJc w:val="left"/>
      <w:pPr>
        <w:ind w:left="2880" w:hanging="360"/>
      </w:pPr>
    </w:lvl>
    <w:lvl w:ilvl="4" w:tplc="E41EF56A" w:tentative="1">
      <w:start w:val="1"/>
      <w:numFmt w:val="lowerLetter"/>
      <w:lvlText w:val="%5."/>
      <w:lvlJc w:val="left"/>
      <w:pPr>
        <w:ind w:left="3600" w:hanging="360"/>
      </w:pPr>
    </w:lvl>
    <w:lvl w:ilvl="5" w:tplc="68AACA20" w:tentative="1">
      <w:start w:val="1"/>
      <w:numFmt w:val="lowerRoman"/>
      <w:lvlText w:val="%6."/>
      <w:lvlJc w:val="right"/>
      <w:pPr>
        <w:ind w:left="4320" w:hanging="180"/>
      </w:pPr>
    </w:lvl>
    <w:lvl w:ilvl="6" w:tplc="D0583E16" w:tentative="1">
      <w:start w:val="1"/>
      <w:numFmt w:val="decimal"/>
      <w:lvlText w:val="%7."/>
      <w:lvlJc w:val="left"/>
      <w:pPr>
        <w:ind w:left="5040" w:hanging="360"/>
      </w:pPr>
    </w:lvl>
    <w:lvl w:ilvl="7" w:tplc="3680302C" w:tentative="1">
      <w:start w:val="1"/>
      <w:numFmt w:val="lowerLetter"/>
      <w:lvlText w:val="%8."/>
      <w:lvlJc w:val="left"/>
      <w:pPr>
        <w:ind w:left="5760" w:hanging="360"/>
      </w:pPr>
    </w:lvl>
    <w:lvl w:ilvl="8" w:tplc="8EACE49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0827CF0">
      <w:start w:val="1"/>
      <w:numFmt w:val="lowerRoman"/>
      <w:lvlText w:val="(%1)"/>
      <w:lvlJc w:val="left"/>
      <w:pPr>
        <w:ind w:left="1080" w:hanging="720"/>
      </w:pPr>
      <w:rPr>
        <w:rFonts w:hint="default"/>
      </w:rPr>
    </w:lvl>
    <w:lvl w:ilvl="1" w:tplc="AAE6E2AE" w:tentative="1">
      <w:start w:val="1"/>
      <w:numFmt w:val="lowerLetter"/>
      <w:lvlText w:val="%2."/>
      <w:lvlJc w:val="left"/>
      <w:pPr>
        <w:ind w:left="1440" w:hanging="360"/>
      </w:pPr>
    </w:lvl>
    <w:lvl w:ilvl="2" w:tplc="CAFC9B10" w:tentative="1">
      <w:start w:val="1"/>
      <w:numFmt w:val="lowerRoman"/>
      <w:lvlText w:val="%3."/>
      <w:lvlJc w:val="right"/>
      <w:pPr>
        <w:ind w:left="2160" w:hanging="180"/>
      </w:pPr>
    </w:lvl>
    <w:lvl w:ilvl="3" w:tplc="22D22B02" w:tentative="1">
      <w:start w:val="1"/>
      <w:numFmt w:val="decimal"/>
      <w:lvlText w:val="%4."/>
      <w:lvlJc w:val="left"/>
      <w:pPr>
        <w:ind w:left="2880" w:hanging="360"/>
      </w:pPr>
    </w:lvl>
    <w:lvl w:ilvl="4" w:tplc="33FA85F4" w:tentative="1">
      <w:start w:val="1"/>
      <w:numFmt w:val="lowerLetter"/>
      <w:lvlText w:val="%5."/>
      <w:lvlJc w:val="left"/>
      <w:pPr>
        <w:ind w:left="3600" w:hanging="360"/>
      </w:pPr>
    </w:lvl>
    <w:lvl w:ilvl="5" w:tplc="4A0400A8" w:tentative="1">
      <w:start w:val="1"/>
      <w:numFmt w:val="lowerRoman"/>
      <w:lvlText w:val="%6."/>
      <w:lvlJc w:val="right"/>
      <w:pPr>
        <w:ind w:left="4320" w:hanging="180"/>
      </w:pPr>
    </w:lvl>
    <w:lvl w:ilvl="6" w:tplc="70D4EC7C" w:tentative="1">
      <w:start w:val="1"/>
      <w:numFmt w:val="decimal"/>
      <w:lvlText w:val="%7."/>
      <w:lvlJc w:val="left"/>
      <w:pPr>
        <w:ind w:left="5040" w:hanging="360"/>
      </w:pPr>
    </w:lvl>
    <w:lvl w:ilvl="7" w:tplc="EE8608F4" w:tentative="1">
      <w:start w:val="1"/>
      <w:numFmt w:val="lowerLetter"/>
      <w:lvlText w:val="%8."/>
      <w:lvlJc w:val="left"/>
      <w:pPr>
        <w:ind w:left="5760" w:hanging="360"/>
      </w:pPr>
    </w:lvl>
    <w:lvl w:ilvl="8" w:tplc="C186B05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9C24038">
      <w:start w:val="1"/>
      <w:numFmt w:val="lowerRoman"/>
      <w:lvlText w:val="(%1)"/>
      <w:lvlJc w:val="left"/>
      <w:pPr>
        <w:ind w:left="1080" w:hanging="720"/>
      </w:pPr>
      <w:rPr>
        <w:rFonts w:hint="default"/>
      </w:rPr>
    </w:lvl>
    <w:lvl w:ilvl="1" w:tplc="EF38FBA4" w:tentative="1">
      <w:start w:val="1"/>
      <w:numFmt w:val="lowerLetter"/>
      <w:lvlText w:val="%2."/>
      <w:lvlJc w:val="left"/>
      <w:pPr>
        <w:ind w:left="1440" w:hanging="360"/>
      </w:pPr>
    </w:lvl>
    <w:lvl w:ilvl="2" w:tplc="580054AC" w:tentative="1">
      <w:start w:val="1"/>
      <w:numFmt w:val="lowerRoman"/>
      <w:lvlText w:val="%3."/>
      <w:lvlJc w:val="right"/>
      <w:pPr>
        <w:ind w:left="2160" w:hanging="180"/>
      </w:pPr>
    </w:lvl>
    <w:lvl w:ilvl="3" w:tplc="C3D43A8C" w:tentative="1">
      <w:start w:val="1"/>
      <w:numFmt w:val="decimal"/>
      <w:lvlText w:val="%4."/>
      <w:lvlJc w:val="left"/>
      <w:pPr>
        <w:ind w:left="2880" w:hanging="360"/>
      </w:pPr>
    </w:lvl>
    <w:lvl w:ilvl="4" w:tplc="7C4281B6" w:tentative="1">
      <w:start w:val="1"/>
      <w:numFmt w:val="lowerLetter"/>
      <w:lvlText w:val="%5."/>
      <w:lvlJc w:val="left"/>
      <w:pPr>
        <w:ind w:left="3600" w:hanging="360"/>
      </w:pPr>
    </w:lvl>
    <w:lvl w:ilvl="5" w:tplc="A428007C" w:tentative="1">
      <w:start w:val="1"/>
      <w:numFmt w:val="lowerRoman"/>
      <w:lvlText w:val="%6."/>
      <w:lvlJc w:val="right"/>
      <w:pPr>
        <w:ind w:left="4320" w:hanging="180"/>
      </w:pPr>
    </w:lvl>
    <w:lvl w:ilvl="6" w:tplc="DD1E8978" w:tentative="1">
      <w:start w:val="1"/>
      <w:numFmt w:val="decimal"/>
      <w:lvlText w:val="%7."/>
      <w:lvlJc w:val="left"/>
      <w:pPr>
        <w:ind w:left="5040" w:hanging="360"/>
      </w:pPr>
    </w:lvl>
    <w:lvl w:ilvl="7" w:tplc="481A8642" w:tentative="1">
      <w:start w:val="1"/>
      <w:numFmt w:val="lowerLetter"/>
      <w:lvlText w:val="%8."/>
      <w:lvlJc w:val="left"/>
      <w:pPr>
        <w:ind w:left="5760" w:hanging="360"/>
      </w:pPr>
    </w:lvl>
    <w:lvl w:ilvl="8" w:tplc="27461D9E" w:tentative="1">
      <w:start w:val="1"/>
      <w:numFmt w:val="lowerRoman"/>
      <w:lvlText w:val="%9."/>
      <w:lvlJc w:val="right"/>
      <w:pPr>
        <w:ind w:left="6480" w:hanging="180"/>
      </w:pPr>
    </w:lvl>
  </w:abstractNum>
  <w:abstractNum w:abstractNumId="9" w15:restartNumberingAfterBreak="0">
    <w:nsid w:val="477A66C5"/>
    <w:multiLevelType w:val="hybridMultilevel"/>
    <w:tmpl w:val="DA381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9252CCB6">
      <w:start w:val="1"/>
      <w:numFmt w:val="lowerRoman"/>
      <w:lvlText w:val="(%1)"/>
      <w:lvlJc w:val="left"/>
      <w:pPr>
        <w:ind w:left="1080" w:hanging="720"/>
      </w:pPr>
      <w:rPr>
        <w:rFonts w:hint="default"/>
      </w:rPr>
    </w:lvl>
    <w:lvl w:ilvl="1" w:tplc="0338E2C2" w:tentative="1">
      <w:start w:val="1"/>
      <w:numFmt w:val="lowerLetter"/>
      <w:lvlText w:val="%2."/>
      <w:lvlJc w:val="left"/>
      <w:pPr>
        <w:ind w:left="1440" w:hanging="360"/>
      </w:pPr>
    </w:lvl>
    <w:lvl w:ilvl="2" w:tplc="C420AD7A" w:tentative="1">
      <w:start w:val="1"/>
      <w:numFmt w:val="lowerRoman"/>
      <w:lvlText w:val="%3."/>
      <w:lvlJc w:val="right"/>
      <w:pPr>
        <w:ind w:left="2160" w:hanging="180"/>
      </w:pPr>
    </w:lvl>
    <w:lvl w:ilvl="3" w:tplc="9F4A5816" w:tentative="1">
      <w:start w:val="1"/>
      <w:numFmt w:val="decimal"/>
      <w:lvlText w:val="%4."/>
      <w:lvlJc w:val="left"/>
      <w:pPr>
        <w:ind w:left="2880" w:hanging="360"/>
      </w:pPr>
    </w:lvl>
    <w:lvl w:ilvl="4" w:tplc="D4FE9F50" w:tentative="1">
      <w:start w:val="1"/>
      <w:numFmt w:val="lowerLetter"/>
      <w:lvlText w:val="%5."/>
      <w:lvlJc w:val="left"/>
      <w:pPr>
        <w:ind w:left="3600" w:hanging="360"/>
      </w:pPr>
    </w:lvl>
    <w:lvl w:ilvl="5" w:tplc="4C34F5B0" w:tentative="1">
      <w:start w:val="1"/>
      <w:numFmt w:val="lowerRoman"/>
      <w:lvlText w:val="%6."/>
      <w:lvlJc w:val="right"/>
      <w:pPr>
        <w:ind w:left="4320" w:hanging="180"/>
      </w:pPr>
    </w:lvl>
    <w:lvl w:ilvl="6" w:tplc="FF12EF30" w:tentative="1">
      <w:start w:val="1"/>
      <w:numFmt w:val="decimal"/>
      <w:lvlText w:val="%7."/>
      <w:lvlJc w:val="left"/>
      <w:pPr>
        <w:ind w:left="5040" w:hanging="360"/>
      </w:pPr>
    </w:lvl>
    <w:lvl w:ilvl="7" w:tplc="CBE4A330" w:tentative="1">
      <w:start w:val="1"/>
      <w:numFmt w:val="lowerLetter"/>
      <w:lvlText w:val="%8."/>
      <w:lvlJc w:val="left"/>
      <w:pPr>
        <w:ind w:left="5760" w:hanging="360"/>
      </w:pPr>
    </w:lvl>
    <w:lvl w:ilvl="8" w:tplc="EC982576"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C5BE7FE6">
      <w:start w:val="1"/>
      <w:numFmt w:val="lowerRoman"/>
      <w:lvlText w:val="(%1)"/>
      <w:lvlJc w:val="left"/>
      <w:pPr>
        <w:ind w:left="1080" w:hanging="720"/>
      </w:pPr>
      <w:rPr>
        <w:rFonts w:hint="default"/>
      </w:rPr>
    </w:lvl>
    <w:lvl w:ilvl="1" w:tplc="329612FC" w:tentative="1">
      <w:start w:val="1"/>
      <w:numFmt w:val="lowerLetter"/>
      <w:lvlText w:val="%2."/>
      <w:lvlJc w:val="left"/>
      <w:pPr>
        <w:ind w:left="1440" w:hanging="360"/>
      </w:pPr>
    </w:lvl>
    <w:lvl w:ilvl="2" w:tplc="BCA48690" w:tentative="1">
      <w:start w:val="1"/>
      <w:numFmt w:val="lowerRoman"/>
      <w:lvlText w:val="%3."/>
      <w:lvlJc w:val="right"/>
      <w:pPr>
        <w:ind w:left="2160" w:hanging="180"/>
      </w:pPr>
    </w:lvl>
    <w:lvl w:ilvl="3" w:tplc="E6B2D860" w:tentative="1">
      <w:start w:val="1"/>
      <w:numFmt w:val="decimal"/>
      <w:lvlText w:val="%4."/>
      <w:lvlJc w:val="left"/>
      <w:pPr>
        <w:ind w:left="2880" w:hanging="360"/>
      </w:pPr>
    </w:lvl>
    <w:lvl w:ilvl="4" w:tplc="7B027AEA" w:tentative="1">
      <w:start w:val="1"/>
      <w:numFmt w:val="lowerLetter"/>
      <w:lvlText w:val="%5."/>
      <w:lvlJc w:val="left"/>
      <w:pPr>
        <w:ind w:left="3600" w:hanging="360"/>
      </w:pPr>
    </w:lvl>
    <w:lvl w:ilvl="5" w:tplc="D37494B6" w:tentative="1">
      <w:start w:val="1"/>
      <w:numFmt w:val="lowerRoman"/>
      <w:lvlText w:val="%6."/>
      <w:lvlJc w:val="right"/>
      <w:pPr>
        <w:ind w:left="4320" w:hanging="180"/>
      </w:pPr>
    </w:lvl>
    <w:lvl w:ilvl="6" w:tplc="933CC96E" w:tentative="1">
      <w:start w:val="1"/>
      <w:numFmt w:val="decimal"/>
      <w:lvlText w:val="%7."/>
      <w:lvlJc w:val="left"/>
      <w:pPr>
        <w:ind w:left="5040" w:hanging="360"/>
      </w:pPr>
    </w:lvl>
    <w:lvl w:ilvl="7" w:tplc="04EAFB0A" w:tentative="1">
      <w:start w:val="1"/>
      <w:numFmt w:val="lowerLetter"/>
      <w:lvlText w:val="%8."/>
      <w:lvlJc w:val="left"/>
      <w:pPr>
        <w:ind w:left="5760" w:hanging="360"/>
      </w:pPr>
    </w:lvl>
    <w:lvl w:ilvl="8" w:tplc="451EE2C2"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7"/>
  </w:num>
  <w:num w:numId="5">
    <w:abstractNumId w:val="6"/>
  </w:num>
  <w:num w:numId="6">
    <w:abstractNumId w:val="0"/>
  </w:num>
  <w:num w:numId="7">
    <w:abstractNumId w:val="10"/>
  </w:num>
  <w:num w:numId="8">
    <w:abstractNumId w:val="4"/>
  </w:num>
  <w:num w:numId="9">
    <w:abstractNumId w:val="8"/>
  </w:num>
  <w:num w:numId="10">
    <w:abstractNumId w:val="2"/>
  </w:num>
  <w:num w:numId="11">
    <w:abstractNumId w:val="11"/>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I0NTczMzC2NDEyMjFW0lEKTi0uzszPAykwqwUAFeWoYywAAAA="/>
  </w:docVars>
  <w:rsids>
    <w:rsidRoot w:val="00107DC3"/>
    <w:rsid w:val="000772C0"/>
    <w:rsid w:val="00107DC3"/>
    <w:rsid w:val="00114D6C"/>
    <w:rsid w:val="00191E5F"/>
    <w:rsid w:val="001A2DAB"/>
    <w:rsid w:val="001D5767"/>
    <w:rsid w:val="001E037B"/>
    <w:rsid w:val="002176E2"/>
    <w:rsid w:val="002233E1"/>
    <w:rsid w:val="00254D3B"/>
    <w:rsid w:val="002D03E4"/>
    <w:rsid w:val="002F523B"/>
    <w:rsid w:val="0031783A"/>
    <w:rsid w:val="003209CA"/>
    <w:rsid w:val="00321DEE"/>
    <w:rsid w:val="0034067D"/>
    <w:rsid w:val="00393914"/>
    <w:rsid w:val="003A5B75"/>
    <w:rsid w:val="003B30BA"/>
    <w:rsid w:val="003C6FFF"/>
    <w:rsid w:val="003E010E"/>
    <w:rsid w:val="00405687"/>
    <w:rsid w:val="00442196"/>
    <w:rsid w:val="00477090"/>
    <w:rsid w:val="0048763C"/>
    <w:rsid w:val="004A4B2A"/>
    <w:rsid w:val="00541D4E"/>
    <w:rsid w:val="005851FD"/>
    <w:rsid w:val="00596C61"/>
    <w:rsid w:val="005A0522"/>
    <w:rsid w:val="00642A01"/>
    <w:rsid w:val="006B1ED5"/>
    <w:rsid w:val="006B39C3"/>
    <w:rsid w:val="006E5EFC"/>
    <w:rsid w:val="00736129"/>
    <w:rsid w:val="0077113A"/>
    <w:rsid w:val="007743A4"/>
    <w:rsid w:val="007745AC"/>
    <w:rsid w:val="007B1BFF"/>
    <w:rsid w:val="0081178D"/>
    <w:rsid w:val="0084304B"/>
    <w:rsid w:val="00873FE2"/>
    <w:rsid w:val="00882C80"/>
    <w:rsid w:val="00893771"/>
    <w:rsid w:val="0098082C"/>
    <w:rsid w:val="00990944"/>
    <w:rsid w:val="00994B61"/>
    <w:rsid w:val="009B671F"/>
    <w:rsid w:val="009B7D67"/>
    <w:rsid w:val="00A1531F"/>
    <w:rsid w:val="00A26B03"/>
    <w:rsid w:val="00A32765"/>
    <w:rsid w:val="00A370C5"/>
    <w:rsid w:val="00A56DD8"/>
    <w:rsid w:val="00A65B57"/>
    <w:rsid w:val="00A83AB8"/>
    <w:rsid w:val="00AA53DB"/>
    <w:rsid w:val="00AC1979"/>
    <w:rsid w:val="00AD3EB5"/>
    <w:rsid w:val="00AD5642"/>
    <w:rsid w:val="00B63372"/>
    <w:rsid w:val="00C2307D"/>
    <w:rsid w:val="00C25B97"/>
    <w:rsid w:val="00C83366"/>
    <w:rsid w:val="00CA7A64"/>
    <w:rsid w:val="00D05812"/>
    <w:rsid w:val="00D34042"/>
    <w:rsid w:val="00D625CE"/>
    <w:rsid w:val="00D6777C"/>
    <w:rsid w:val="00D704E9"/>
    <w:rsid w:val="00D76F40"/>
    <w:rsid w:val="00D87F69"/>
    <w:rsid w:val="00E64014"/>
    <w:rsid w:val="00E81C19"/>
    <w:rsid w:val="00EA229B"/>
    <w:rsid w:val="00EC205F"/>
    <w:rsid w:val="00ED2F22"/>
    <w:rsid w:val="00F139C0"/>
    <w:rsid w:val="00F13C78"/>
    <w:rsid w:val="00F32907"/>
    <w:rsid w:val="00F35D85"/>
    <w:rsid w:val="00F419BE"/>
    <w:rsid w:val="00F4267B"/>
    <w:rsid w:val="00F94028"/>
    <w:rsid w:val="00FD1857"/>
    <w:rsid w:val="00FE6B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C3A9E"/>
  <w15:docId w15:val="{35E972DF-F465-441C-9E02-3B0B7683F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235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634B75" w:rsidP="00BF58F7">
          <w:pPr>
            <w:pStyle w:val="F5402488970F42ED84F60CFC4AB307DB"/>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634B75"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634B75" w:rsidP="00BF58F7">
          <w:pPr>
            <w:pStyle w:val="27F971C1CCD04FAA9794C43FE38257F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B75"/>
    <w:rsid w:val="00223D46"/>
    <w:rsid w:val="00300FA9"/>
    <w:rsid w:val="00634B75"/>
    <w:rsid w:val="00647A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3561</RACS_x0020_ID>
    <Approved_x0020_Provider xmlns="a8338b6e-77a6-4851-82b6-98166143ffdd">Wickro Pty Ltd</Approved_x0020_Provider>
    <Management_x0020_Company_x0020_ID xmlns="a8338b6e-77a6-4851-82b6-98166143ffdd" xsi:nil="true"/>
    <Home xmlns="a8338b6e-77a6-4851-82b6-98166143ffdd">Melville Grange Hostel</Home>
    <Signed xmlns="a8338b6e-77a6-4851-82b6-98166143ffdd" xsi:nil="true"/>
    <Uploaded xmlns="a8338b6e-77a6-4851-82b6-98166143ffdd">true</Uploaded>
    <Management_x0020_Company xmlns="a8338b6e-77a6-4851-82b6-98166143ffdd" xsi:nil="true"/>
    <Doc_x0020_Date xmlns="a8338b6e-77a6-4851-82b6-98166143ffdd">2022-11-17T01:07:32+00:00</Doc_x0020_Date>
    <CSI_x0020_ID xmlns="a8338b6e-77a6-4851-82b6-98166143ffdd" xsi:nil="true"/>
    <Case_x0020_ID xmlns="a8338b6e-77a6-4851-82b6-98166143ffdd" xsi:nil="true"/>
    <Approved_x0020_Provider_x0020_ID xmlns="a8338b6e-77a6-4851-82b6-98166143ffdd">FCA70409-77F4-DC11-AD41-005056922186</Approved_x0020_Provider_x0020_ID>
    <Location xmlns="a8338b6e-77a6-4851-82b6-98166143ffdd" xsi:nil="true"/>
    <Home_x0020_ID xmlns="a8338b6e-77a6-4851-82b6-98166143ffdd">F59B338C-7CF4-DC11-AD41-005056922186</Home_x0020_ID>
    <State xmlns="a8338b6e-77a6-4851-82b6-98166143ffdd">VIC</State>
    <Doc_x0020_Sent_Received_x0020_Date xmlns="a8338b6e-77a6-4851-82b6-98166143ffdd">2022-11-17T00:00:00+00:00</Doc_x0020_Sent_Received_x0020_Date>
    <Activity_x0020_ID xmlns="a8338b6e-77a6-4851-82b6-98166143ffdd">CDABF627-3D4B-ED11-9AD5-005056922186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EF6D9F36-FB05-427C-9745-AD970EE574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microsoft.com/office/2006/metadata/properties"/>
    <ds:schemaRef ds:uri="http://purl.org/dc/terms/"/>
    <ds:schemaRef ds:uri="a8338b6e-77a6-4851-82b6-98166143ffdd"/>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725</Words>
  <Characters>4134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2022-11-17T22:02:00Z</dcterms:created>
  <dcterms:modified xsi:type="dcterms:W3CDTF">2022-11-17T22:02:00Z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