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FADC6" w14:textId="77777777" w:rsidR="00B26C2C" w:rsidRPr="002C3EBF" w:rsidRDefault="00B26C2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5EC6B8" wp14:editId="0CFA59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5A4E95" w14:textId="77777777" w:rsidR="00B26C2C" w:rsidRDefault="00B26C2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85992D" w14:textId="77777777" w:rsidR="00B26C2C" w:rsidRDefault="00B26C2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520E51" w14:textId="77777777" w:rsidR="00B26C2C" w:rsidRPr="002C3EBF" w:rsidRDefault="00B26C2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1882" w14:paraId="72D489FF" w14:textId="77777777" w:rsidTr="004B1882">
        <w:tc>
          <w:tcPr>
            <w:cnfStyle w:val="001000000000" w:firstRow="0" w:lastRow="0" w:firstColumn="1" w:lastColumn="0" w:oddVBand="0" w:evenVBand="0" w:oddHBand="0" w:evenHBand="0" w:firstRowFirstColumn="0" w:firstRowLastColumn="0" w:lastRowFirstColumn="0" w:lastRowLastColumn="0"/>
            <w:tcW w:w="3227" w:type="dxa"/>
          </w:tcPr>
          <w:p w14:paraId="5EFC1164" w14:textId="77777777" w:rsidR="00B26C2C" w:rsidRPr="00996FAF" w:rsidRDefault="00B26C2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340C9D" w14:textId="77777777" w:rsidR="00B26C2C" w:rsidRPr="00996FAF" w:rsidRDefault="00B26C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Community Services - Emmaus</w:t>
            </w:r>
          </w:p>
        </w:tc>
      </w:tr>
      <w:tr w:rsidR="004B1882" w14:paraId="351E122B"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EE6DC" w14:textId="77777777" w:rsidR="00B26C2C" w:rsidRPr="00996FAF" w:rsidRDefault="00B26C2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AB5D10" w14:textId="77777777" w:rsidR="00B26C2C" w:rsidRPr="00C27BE3" w:rsidRDefault="00B26C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5125</w:t>
            </w:r>
          </w:p>
        </w:tc>
      </w:tr>
      <w:tr w:rsidR="004B1882" w14:paraId="6F06A89C" w14:textId="77777777" w:rsidTr="004B18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BCFEA" w14:textId="77777777" w:rsidR="00B26C2C" w:rsidRPr="00996FAF" w:rsidRDefault="00B26C2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542B1C" w14:textId="77777777" w:rsidR="00B26C2C" w:rsidRPr="00996FAF" w:rsidRDefault="00B26C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131 Queens</w:t>
            </w:r>
            <w:r>
              <w:rPr>
                <w:rFonts w:ascii="Arial" w:eastAsia="Times New Roman" w:hAnsi="Arial" w:cs="Arial"/>
                <w:lang w:eastAsia="en-AU"/>
              </w:rPr>
              <w:t xml:space="preserve"> Road, Nudgee, Queensland, 4014</w:t>
            </w:r>
          </w:p>
        </w:tc>
      </w:tr>
      <w:tr w:rsidR="004B1882" w14:paraId="64DDA3FC"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F67E6" w14:textId="77777777" w:rsidR="00B26C2C" w:rsidRPr="00996FAF" w:rsidRDefault="00B26C2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C1CCE1" w14:textId="77777777" w:rsidR="00B26C2C" w:rsidRPr="00996FAF" w:rsidRDefault="00B26C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B1882" w14:paraId="58F12589" w14:textId="77777777" w:rsidTr="004B18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8E8FE" w14:textId="77777777" w:rsidR="00B26C2C" w:rsidRPr="00996FAF" w:rsidRDefault="00B26C2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3F2812" w14:textId="77777777" w:rsidR="00B26C2C" w:rsidRPr="00996FAF" w:rsidRDefault="00B26C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28 June 2024</w:t>
            </w:r>
          </w:p>
        </w:tc>
      </w:tr>
      <w:tr w:rsidR="004B1882" w14:paraId="360527EE"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39E14C" w14:textId="77777777" w:rsidR="00B26C2C" w:rsidRPr="00996FAF" w:rsidRDefault="00B26C2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51202822"/>
            <w:placeholder>
              <w:docPart w:val="DefaultPlaceholder_-1854013437"/>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6584E2FE" w14:textId="02050B45" w:rsidR="00B26C2C" w:rsidRPr="00996FAF" w:rsidRDefault="00DD7A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r w:rsidR="004B1882" w14:paraId="698957B2" w14:textId="77777777" w:rsidTr="004B18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D9A063" w14:textId="77777777" w:rsidR="00B26C2C" w:rsidRPr="00996FAF" w:rsidRDefault="00B26C2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EAE860" w14:textId="77777777" w:rsidR="00B26C2C" w:rsidRPr="009B6303" w:rsidRDefault="00B26C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6987 Mercy Community Services SEQ Limited </w:t>
            </w:r>
          </w:p>
          <w:p w14:paraId="37E1B92A" w14:textId="77777777" w:rsidR="00B26C2C" w:rsidRPr="009B6303" w:rsidRDefault="00B26C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3482 Mercy Community Services - Emmaus</w:t>
            </w:r>
          </w:p>
        </w:tc>
      </w:tr>
    </w:tbl>
    <w:bookmarkEnd w:id="0"/>
    <w:p w14:paraId="54F646E4" w14:textId="77777777" w:rsidR="00B26C2C" w:rsidRPr="00996FAF" w:rsidRDefault="00B26C2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0A8301" w14:textId="77777777" w:rsidR="00B26C2C" w:rsidRPr="00996FAF" w:rsidRDefault="00B26C2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507F9A" w14:textId="77777777" w:rsidR="00B26C2C" w:rsidRPr="00996FAF" w:rsidRDefault="00B26C2C" w:rsidP="0036130C">
      <w:pPr>
        <w:pStyle w:val="NormalArial"/>
      </w:pPr>
      <w:r w:rsidRPr="00996FAF">
        <w:t xml:space="preserve">This performance </w:t>
      </w:r>
      <w:r w:rsidRPr="00DD7AC8">
        <w:rPr>
          <w:color w:val="auto"/>
        </w:rPr>
        <w:t>report for Mercy Community Services - Emmaus (</w:t>
      </w:r>
      <w:r w:rsidRPr="00DD7AC8">
        <w:rPr>
          <w:b/>
          <w:color w:val="auto"/>
        </w:rPr>
        <w:t>the service</w:t>
      </w:r>
      <w:r w:rsidRPr="00DD7AC8">
        <w:rPr>
          <w:color w:val="auto"/>
        </w:rPr>
        <w:t xml:space="preserve">) has been prepared by Denise McDonald, delegate </w:t>
      </w:r>
      <w:r w:rsidRPr="00996FAF">
        <w:t>of the Aged Care Quality and Safety Commissioner (Commissioner)</w:t>
      </w:r>
      <w:r>
        <w:rPr>
          <w:rStyle w:val="FootnoteReference"/>
        </w:rPr>
        <w:footnoteReference w:id="1"/>
      </w:r>
      <w:r w:rsidRPr="00996FAF">
        <w:t xml:space="preserve">. </w:t>
      </w:r>
    </w:p>
    <w:p w14:paraId="603C004C" w14:textId="77777777" w:rsidR="00B26C2C" w:rsidRPr="00996FAF" w:rsidRDefault="00B26C2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E45D24" w14:textId="77777777" w:rsidR="00B26C2C" w:rsidRPr="00996FAF" w:rsidRDefault="00B26C2C" w:rsidP="0036130C">
      <w:pPr>
        <w:pStyle w:val="NormalArial"/>
      </w:pPr>
      <w:r w:rsidRPr="00996FAF">
        <w:t>The report also specifies any areas in which improvements must be made to ensure the Quality Standards are complied with.</w:t>
      </w:r>
    </w:p>
    <w:p w14:paraId="6BD61FBE" w14:textId="77777777" w:rsidR="00B26C2C" w:rsidRPr="00996FAF" w:rsidRDefault="00B26C2C" w:rsidP="00712752">
      <w:pPr>
        <w:pStyle w:val="Heading1"/>
        <w:spacing w:before="240" w:after="240" w:line="22" w:lineRule="atLeast"/>
        <w:rPr>
          <w:rFonts w:ascii="Arial" w:hAnsi="Arial" w:cs="Arial"/>
        </w:rPr>
      </w:pPr>
      <w:r w:rsidRPr="00996FAF">
        <w:rPr>
          <w:rFonts w:ascii="Arial" w:hAnsi="Arial" w:cs="Arial"/>
        </w:rPr>
        <w:t>Material relied on</w:t>
      </w:r>
    </w:p>
    <w:p w14:paraId="108CAAFF" w14:textId="77777777" w:rsidR="00B26C2C" w:rsidRPr="00996FAF" w:rsidRDefault="00B26C2C" w:rsidP="0036130C">
      <w:pPr>
        <w:pStyle w:val="NormalArial"/>
      </w:pPr>
      <w:r w:rsidRPr="00996FAF">
        <w:t>The following information has been considered in preparing the performance report:</w:t>
      </w:r>
    </w:p>
    <w:p w14:paraId="0F73F11D" w14:textId="77777777" w:rsidR="006D61F6" w:rsidRDefault="006D61F6" w:rsidP="006D61F6">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6DF5A2C0" w14:textId="51A7AD94" w:rsidR="006D61F6" w:rsidRPr="00371701" w:rsidRDefault="006D61F6" w:rsidP="006D61F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9 July 2024</w:t>
      </w:r>
    </w:p>
    <w:p w14:paraId="037188F4" w14:textId="1B4C2358" w:rsidR="006D61F6" w:rsidRPr="00371701" w:rsidRDefault="006D61F6" w:rsidP="006D61F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2E0D89BD" w14:textId="0C8CC526" w:rsidR="00B26C2C" w:rsidRPr="00712752" w:rsidRDefault="00B26C2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69E908" w14:textId="77777777" w:rsidR="00B26C2C" w:rsidRPr="00996FAF" w:rsidRDefault="00B26C2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B1882" w14:paraId="6CBB8C2F" w14:textId="77777777" w:rsidTr="004B18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1DBBC8" w14:textId="77777777" w:rsidR="00B26C2C" w:rsidRPr="00996FAF" w:rsidRDefault="00B26C2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B9ECBA" w14:textId="77777777" w:rsidR="00B26C2C" w:rsidRPr="00996FAF" w:rsidRDefault="002552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93885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26C2C">
                  <w:rPr>
                    <w:rFonts w:ascii="Arial" w:hAnsi="Arial" w:cs="Arial"/>
                  </w:rPr>
                  <w:t>Compliant</w:t>
                </w:r>
              </w:sdtContent>
            </w:sdt>
          </w:p>
        </w:tc>
      </w:tr>
      <w:tr w:rsidR="004B1882" w14:paraId="74041620" w14:textId="77777777" w:rsidTr="004B18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FDE793" w14:textId="77777777" w:rsidR="00B26C2C" w:rsidRPr="00996FAF" w:rsidRDefault="00B26C2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A9E006" w14:textId="77777777" w:rsidR="00B26C2C" w:rsidRPr="002C5FA9" w:rsidRDefault="002552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842959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r w:rsidR="004B1882" w14:paraId="401128AD" w14:textId="77777777" w:rsidTr="004B18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D1C28F" w14:textId="77777777" w:rsidR="00B26C2C" w:rsidRPr="00996FAF" w:rsidRDefault="00B26C2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21C862" w14:textId="77777777" w:rsidR="00B26C2C" w:rsidRPr="002C5FA9" w:rsidRDefault="0025529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39856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r w:rsidR="004B1882" w14:paraId="0F65D316" w14:textId="77777777" w:rsidTr="004B18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523CDA" w14:textId="77777777" w:rsidR="00B26C2C" w:rsidRPr="00996FAF" w:rsidRDefault="00B26C2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F56665" w14:textId="77777777" w:rsidR="00B26C2C" w:rsidRPr="002C5FA9" w:rsidRDefault="002552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664001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r w:rsidR="004B1882" w14:paraId="60E5DA35" w14:textId="77777777" w:rsidTr="004B18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FB4C7" w14:textId="77777777" w:rsidR="00B26C2C" w:rsidRPr="00996FAF" w:rsidRDefault="00B26C2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A72292" w14:textId="77777777" w:rsidR="00B26C2C" w:rsidRPr="002C5FA9" w:rsidRDefault="0025529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63039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r w:rsidR="004B1882" w14:paraId="2977959A" w14:textId="77777777" w:rsidTr="004B18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F112AC" w14:textId="77777777" w:rsidR="00B26C2C" w:rsidRPr="00996FAF" w:rsidRDefault="00B26C2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664525" w14:textId="77777777" w:rsidR="00B26C2C" w:rsidRPr="002C5FA9" w:rsidRDefault="002552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034234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r w:rsidR="004B1882" w14:paraId="282429A8" w14:textId="77777777" w:rsidTr="004B18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303D8" w14:textId="77777777" w:rsidR="00B26C2C" w:rsidRPr="00996FAF" w:rsidRDefault="00B26C2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A75993" w14:textId="77777777" w:rsidR="00B26C2C" w:rsidRPr="002C5FA9" w:rsidRDefault="0025529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39488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r w:rsidR="004B1882" w14:paraId="5C4818BF" w14:textId="77777777" w:rsidTr="004B18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5ECFED" w14:textId="77777777" w:rsidR="00B26C2C" w:rsidRPr="00996FAF" w:rsidRDefault="00B26C2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5B6BEC" w14:textId="77777777" w:rsidR="00B26C2C" w:rsidRPr="002C5FA9" w:rsidRDefault="002552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029399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26C2C" w:rsidRPr="002C5FA9">
                  <w:rPr>
                    <w:rFonts w:ascii="Arial" w:hAnsi="Arial" w:cs="Arial"/>
                    <w:b/>
                    <w:bCs/>
                  </w:rPr>
                  <w:t>Compliant</w:t>
                </w:r>
              </w:sdtContent>
            </w:sdt>
          </w:p>
        </w:tc>
      </w:tr>
    </w:tbl>
    <w:p w14:paraId="54EA3353" w14:textId="77777777" w:rsidR="00B26C2C" w:rsidRPr="00996FAF" w:rsidRDefault="00B26C2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BFCC1F" w14:textId="77777777" w:rsidR="00B26C2C" w:rsidRPr="00996FAF" w:rsidRDefault="00B26C2C" w:rsidP="00712752">
      <w:pPr>
        <w:pStyle w:val="Heading1"/>
        <w:spacing w:before="0" w:after="240" w:line="22" w:lineRule="atLeast"/>
        <w:rPr>
          <w:rFonts w:ascii="Arial" w:hAnsi="Arial" w:cs="Arial"/>
        </w:rPr>
      </w:pPr>
      <w:r w:rsidRPr="00996FAF">
        <w:rPr>
          <w:rFonts w:ascii="Arial" w:hAnsi="Arial" w:cs="Arial"/>
        </w:rPr>
        <w:t>Areas for improvement</w:t>
      </w:r>
    </w:p>
    <w:p w14:paraId="593AA1A7" w14:textId="77777777" w:rsidR="001B2C86" w:rsidRPr="00996FAF" w:rsidRDefault="001B2C86" w:rsidP="001B2C8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2FCC3E" w14:textId="166B160D" w:rsidR="00B26C2C" w:rsidRPr="00996FAF" w:rsidRDefault="00B26C2C" w:rsidP="0036130C">
      <w:pPr>
        <w:pStyle w:val="NormalArial"/>
      </w:pPr>
      <w:r w:rsidRPr="00996FAF">
        <w:br w:type="page"/>
      </w:r>
    </w:p>
    <w:p w14:paraId="10BB38F3"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B1882" w14:paraId="1642217F"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846E42" w14:textId="77777777" w:rsidR="00B26C2C" w:rsidRPr="00550022" w:rsidRDefault="00B26C2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886CBB7"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1BDB0E64"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BBBD7" w14:textId="77777777" w:rsidR="00B26C2C" w:rsidRPr="00996FAF" w:rsidRDefault="00B26C2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731CB26" w14:textId="77777777" w:rsidR="00B26C2C" w:rsidRPr="00996FAF" w:rsidRDefault="00B26C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C4B3271" w14:textId="77777777" w:rsidR="00B26C2C" w:rsidRPr="00996FAF" w:rsidRDefault="002552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13328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26C2C">
                  <w:rPr>
                    <w:rFonts w:ascii="Arial" w:hAnsi="Arial" w:cs="Arial"/>
                  </w:rPr>
                  <w:t>Compliant</w:t>
                </w:r>
              </w:sdtContent>
            </w:sdt>
          </w:p>
        </w:tc>
      </w:tr>
      <w:tr w:rsidR="004B1882" w14:paraId="2B7BB7AB"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3D730" w14:textId="77777777" w:rsidR="00B26C2C" w:rsidRPr="00996FAF" w:rsidRDefault="00B26C2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D232382"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15E83F"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13227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26C2C" w:rsidRPr="00294E94">
                  <w:rPr>
                    <w:rFonts w:ascii="Arial" w:hAnsi="Arial" w:cs="Arial"/>
                  </w:rPr>
                  <w:t>Compliant</w:t>
                </w:r>
              </w:sdtContent>
            </w:sdt>
          </w:p>
        </w:tc>
      </w:tr>
      <w:tr w:rsidR="004B1882" w14:paraId="7E1F85BA"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1DB7C" w14:textId="77777777" w:rsidR="00B26C2C" w:rsidRPr="00996FAF" w:rsidRDefault="00B26C2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D8DFF03"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7CDD33" w14:textId="77777777" w:rsidR="00B26C2C" w:rsidRPr="00996FAF" w:rsidRDefault="00B26C2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3EAF77" w14:textId="77777777" w:rsidR="00B26C2C" w:rsidRPr="00996FAF" w:rsidRDefault="00B26C2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DE3C13" w14:textId="77777777" w:rsidR="00B26C2C" w:rsidRPr="00996FAF" w:rsidRDefault="00B26C2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B3888E" w14:textId="77777777" w:rsidR="00B26C2C" w:rsidRPr="00996FAF" w:rsidRDefault="00B26C2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18A9FC1"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8119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26C2C" w:rsidRPr="00294E94">
                  <w:rPr>
                    <w:rFonts w:ascii="Arial" w:hAnsi="Arial" w:cs="Arial"/>
                  </w:rPr>
                  <w:t>Compliant</w:t>
                </w:r>
              </w:sdtContent>
            </w:sdt>
          </w:p>
        </w:tc>
      </w:tr>
      <w:tr w:rsidR="004B1882" w14:paraId="11EF86EE"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A2FE0" w14:textId="77777777" w:rsidR="00B26C2C" w:rsidRPr="00996FAF" w:rsidRDefault="00B26C2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EB6F3B"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316EF85" w14:textId="77777777" w:rsidR="00B26C2C" w:rsidRPr="00996FAF" w:rsidRDefault="0025529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87951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26C2C" w:rsidRPr="00294E94">
                  <w:rPr>
                    <w:rFonts w:ascii="Arial" w:hAnsi="Arial" w:cs="Arial"/>
                  </w:rPr>
                  <w:t>Compliant</w:t>
                </w:r>
              </w:sdtContent>
            </w:sdt>
          </w:p>
        </w:tc>
      </w:tr>
      <w:tr w:rsidR="004B1882" w14:paraId="67BBECB9"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8021F" w14:textId="77777777" w:rsidR="00B26C2C" w:rsidRPr="00996FAF" w:rsidRDefault="00B26C2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D1638CE" w14:textId="77777777" w:rsidR="00B26C2C" w:rsidRPr="00996FAF" w:rsidRDefault="00B26C2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88DECA3"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0569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26C2C" w:rsidRPr="00294E94">
                  <w:rPr>
                    <w:rFonts w:ascii="Arial" w:hAnsi="Arial" w:cs="Arial"/>
                  </w:rPr>
                  <w:t>Compliant</w:t>
                </w:r>
              </w:sdtContent>
            </w:sdt>
          </w:p>
        </w:tc>
      </w:tr>
      <w:tr w:rsidR="004B1882" w14:paraId="7792BB2A"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5684C" w14:textId="77777777" w:rsidR="00B26C2C" w:rsidRPr="00996FAF" w:rsidRDefault="00B26C2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2F0573"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4F0DE74"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0972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26C2C" w:rsidRPr="00294E94">
                  <w:rPr>
                    <w:rFonts w:ascii="Arial" w:hAnsi="Arial" w:cs="Arial"/>
                  </w:rPr>
                  <w:t>Compliant</w:t>
                </w:r>
              </w:sdtContent>
            </w:sdt>
          </w:p>
        </w:tc>
      </w:tr>
    </w:tbl>
    <w:p w14:paraId="53232ED8" w14:textId="77777777" w:rsidR="00B26C2C" w:rsidRDefault="00B26C2C" w:rsidP="001A5684">
      <w:pPr>
        <w:pStyle w:val="Heading20"/>
      </w:pPr>
      <w:r w:rsidRPr="00996FAF">
        <w:t>Findings</w:t>
      </w:r>
    </w:p>
    <w:p w14:paraId="0A725612" w14:textId="77777777" w:rsidR="001D0ED5" w:rsidRDefault="001D0ED5" w:rsidP="0036130C">
      <w:pPr>
        <w:pStyle w:val="NormalArial"/>
      </w:pPr>
      <w:bookmarkStart w:id="1" w:name="_Hlk160546864"/>
      <w:r>
        <w:t>This Quality Standard is assessed as Compliant as 6 of the 6 Requirements have been found Compliant, as:</w:t>
      </w:r>
      <w:bookmarkEnd w:id="1"/>
    </w:p>
    <w:p w14:paraId="13B31BAF" w14:textId="77777777" w:rsidR="005A620A" w:rsidRDefault="002A09C7" w:rsidP="0036130C">
      <w:pPr>
        <w:pStyle w:val="NormalArial"/>
      </w:pPr>
      <w:r>
        <w:t>Consumers confirmed staff consistently</w:t>
      </w:r>
      <w:r w:rsidR="00113A04">
        <w:t xml:space="preserve"> </w:t>
      </w:r>
      <w:r>
        <w:t xml:space="preserve">treated them with dignity and respect and </w:t>
      </w:r>
      <w:r w:rsidR="0012088C">
        <w:t xml:space="preserve">their identities were valued through </w:t>
      </w:r>
      <w:r w:rsidR="005A6F91">
        <w:t xml:space="preserve">being supported to </w:t>
      </w:r>
      <w:r w:rsidR="00F81CAF">
        <w:t xml:space="preserve">participate in </w:t>
      </w:r>
      <w:r w:rsidR="0012088C">
        <w:t>activities</w:t>
      </w:r>
      <w:r w:rsidR="005B08C5">
        <w:t xml:space="preserve"> which </w:t>
      </w:r>
      <w:r w:rsidR="005C7354">
        <w:t>bought them enjoyment.</w:t>
      </w:r>
      <w:r w:rsidR="00545753">
        <w:t xml:space="preserve"> Staff had knowledge of consumers’ identities</w:t>
      </w:r>
      <w:r w:rsidR="00E3107A">
        <w:t>, cultural needs and unique preferences</w:t>
      </w:r>
      <w:r w:rsidR="00545753">
        <w:t xml:space="preserve"> and were observed treating them with kindness, </w:t>
      </w:r>
      <w:r w:rsidR="00F94015">
        <w:t>care</w:t>
      </w:r>
      <w:r w:rsidR="00545753">
        <w:t xml:space="preserve"> </w:t>
      </w:r>
      <w:r w:rsidR="00A24D46">
        <w:t xml:space="preserve">and respect </w:t>
      </w:r>
      <w:r w:rsidR="00D60BF3">
        <w:t>during interactions</w:t>
      </w:r>
      <w:r w:rsidR="00545753">
        <w:t>.</w:t>
      </w:r>
      <w:r w:rsidR="00060741">
        <w:t xml:space="preserve"> Care documentation evidenced consumers’ identities, cultural backgrounds, social preferences and </w:t>
      </w:r>
      <w:r w:rsidR="0057667D">
        <w:t xml:space="preserve">provided </w:t>
      </w:r>
      <w:r w:rsidR="00EB165F">
        <w:t xml:space="preserve">guidance for staff </w:t>
      </w:r>
      <w:r w:rsidR="000E3E03">
        <w:t>in delivering</w:t>
      </w:r>
      <w:r w:rsidR="00445002">
        <w:t xml:space="preserve"> dignified care</w:t>
      </w:r>
      <w:r w:rsidR="00060741">
        <w:t>.</w:t>
      </w:r>
    </w:p>
    <w:p w14:paraId="45FE02D9" w14:textId="100450F3" w:rsidR="00124010" w:rsidRDefault="005A620A" w:rsidP="0036130C">
      <w:pPr>
        <w:pStyle w:val="NormalArial"/>
      </w:pPr>
      <w:r>
        <w:t>Consumers confirmed staff valued their cultural backgrounds and provided care tailored to their needs and cultures, particularly for consumers whose faith formed part of their cultural beliefs.</w:t>
      </w:r>
      <w:r w:rsidR="004311B5">
        <w:t xml:space="preserve"> </w:t>
      </w:r>
      <w:r w:rsidR="005629A7">
        <w:t>Staff had knowledge of consumers’ cultural backgrounds, identities, individual values and explained how care was tailored to meet cultural needs.</w:t>
      </w:r>
      <w:r w:rsidR="00067B24">
        <w:t xml:space="preserve"> Care documentation evidenced consumers’ cultural needs and preferences</w:t>
      </w:r>
      <w:r w:rsidR="001C25E9">
        <w:t>, spiritual needs</w:t>
      </w:r>
      <w:r w:rsidR="00132FFC">
        <w:t xml:space="preserve"> and how </w:t>
      </w:r>
      <w:r w:rsidR="002474E1">
        <w:t>care was personalised to meet</w:t>
      </w:r>
      <w:r w:rsidR="009817BD">
        <w:t xml:space="preserve"> their</w:t>
      </w:r>
      <w:r w:rsidR="002474E1">
        <w:t xml:space="preserve"> </w:t>
      </w:r>
      <w:r w:rsidR="00E5333F">
        <w:t>individual requirements</w:t>
      </w:r>
      <w:r w:rsidR="00067B24">
        <w:t>.</w:t>
      </w:r>
    </w:p>
    <w:p w14:paraId="60F13891" w14:textId="34C211BE" w:rsidR="00E54CBF" w:rsidRDefault="00124010" w:rsidP="0036130C">
      <w:pPr>
        <w:pStyle w:val="NormalArial"/>
      </w:pPr>
      <w:r>
        <w:t>Consumers confirmed they were supported to be their own decision maker, had choice in how their care was delivered and how they wanted to make connections and maintain relationships with people of importance to them.</w:t>
      </w:r>
      <w:r w:rsidR="004F61BC">
        <w:t xml:space="preserve"> Staff gave practical examples of how they supported </w:t>
      </w:r>
      <w:r w:rsidR="004F61BC">
        <w:lastRenderedPageBreak/>
        <w:t>consumers to maintain relationships, such as ensuring couples</w:t>
      </w:r>
      <w:r w:rsidR="00236C6B">
        <w:t xml:space="preserve"> </w:t>
      </w:r>
      <w:r w:rsidR="000C67FC">
        <w:t>participated in activities</w:t>
      </w:r>
      <w:r w:rsidR="009E41F7">
        <w:t xml:space="preserve"> together, as per their preferences.</w:t>
      </w:r>
      <w:r w:rsidR="00934511">
        <w:t xml:space="preserve"> Care documentation evidenced </w:t>
      </w:r>
      <w:r w:rsidR="009E516E">
        <w:t xml:space="preserve">consumers’ </w:t>
      </w:r>
      <w:r w:rsidR="000F52DE">
        <w:t>care preferences and how they were supported to maintain important relationships.</w:t>
      </w:r>
    </w:p>
    <w:p w14:paraId="39DFC8AE" w14:textId="7C017BA1" w:rsidR="00092AF2" w:rsidRDefault="00E54CBF" w:rsidP="0036130C">
      <w:pPr>
        <w:pStyle w:val="NormalArial"/>
      </w:pPr>
      <w:r w:rsidRPr="00EC2E1B">
        <w:t xml:space="preserve">Consumers </w:t>
      </w:r>
      <w:r>
        <w:t xml:space="preserve">and representatives </w:t>
      </w:r>
      <w:r w:rsidRPr="00EC2E1B">
        <w:t xml:space="preserve">gave practical examples of </w:t>
      </w:r>
      <w:r>
        <w:t xml:space="preserve">eating </w:t>
      </w:r>
      <w:r w:rsidR="008C69E7">
        <w:t>foods of their choice</w:t>
      </w:r>
      <w:r>
        <w:t xml:space="preserve">, though </w:t>
      </w:r>
      <w:r w:rsidR="008C69E7">
        <w:t>dietary changes</w:t>
      </w:r>
      <w:r>
        <w:t xml:space="preserve"> had been clinically </w:t>
      </w:r>
      <w:r w:rsidRPr="00EC2E1B">
        <w:t>recommend</w:t>
      </w:r>
      <w:r>
        <w:t>ed,</w:t>
      </w:r>
      <w:r w:rsidRPr="00EC2E1B">
        <w:t xml:space="preserve"> as how they were supported to live life as they chose.</w:t>
      </w:r>
      <w:r w:rsidR="00B62CA8">
        <w:t xml:space="preserve"> </w:t>
      </w:r>
      <w:r w:rsidR="00A821F1">
        <w:t>Staff understood risks to individual consumers and explained the mitigation strategies implemented to promote their safety</w:t>
      </w:r>
      <w:r w:rsidR="00894D1A">
        <w:t xml:space="preserve">. </w:t>
      </w:r>
      <w:r w:rsidR="00B15361" w:rsidRPr="00EC2E1B">
        <w:t xml:space="preserve">Care documentation evidenced </w:t>
      </w:r>
      <w:r w:rsidR="00B15361">
        <w:t xml:space="preserve">consumers were supported to pursue activities which involved risk and the strategies in place to </w:t>
      </w:r>
      <w:r w:rsidR="00A078DC">
        <w:t>promote their safety</w:t>
      </w:r>
      <w:r w:rsidR="00B15361" w:rsidRPr="00EC2E1B">
        <w:t>.</w:t>
      </w:r>
    </w:p>
    <w:p w14:paraId="4A17BFAD" w14:textId="4AA009C1" w:rsidR="00504C8F" w:rsidRDefault="002E012B" w:rsidP="0036130C">
      <w:pPr>
        <w:pStyle w:val="NormalArial"/>
      </w:pPr>
      <w:r w:rsidRPr="00AB262B">
        <w:rPr>
          <w:color w:val="auto"/>
        </w:rPr>
        <w:t>Consumers confirmed they received</w:t>
      </w:r>
      <w:r>
        <w:rPr>
          <w:color w:val="auto"/>
        </w:rPr>
        <w:t xml:space="preserve"> timely</w:t>
      </w:r>
      <w:r w:rsidRPr="00AB262B">
        <w:rPr>
          <w:color w:val="auto"/>
        </w:rPr>
        <w:t xml:space="preserve"> information in ways which enabled them to make choices</w:t>
      </w:r>
      <w:r>
        <w:rPr>
          <w:color w:val="auto"/>
        </w:rPr>
        <w:t xml:space="preserve"> and said they were well informed about lifestyle activities and menus.</w:t>
      </w:r>
      <w:r w:rsidR="005C7520">
        <w:rPr>
          <w:color w:val="auto"/>
        </w:rPr>
        <w:t xml:space="preserve"> </w:t>
      </w:r>
      <w:r w:rsidR="005C7520" w:rsidRPr="00EC2E1B">
        <w:rPr>
          <w:color w:val="auto"/>
        </w:rPr>
        <w:t xml:space="preserve">Staff explained information was provided to consumers </w:t>
      </w:r>
      <w:r w:rsidR="005C7520">
        <w:rPr>
          <w:color w:val="auto"/>
        </w:rPr>
        <w:t>in person, in writing</w:t>
      </w:r>
      <w:r w:rsidR="006B5E74">
        <w:rPr>
          <w:color w:val="auto"/>
        </w:rPr>
        <w:t>, by phone</w:t>
      </w:r>
      <w:r w:rsidR="005C7520">
        <w:rPr>
          <w:color w:val="auto"/>
        </w:rPr>
        <w:t xml:space="preserve"> and </w:t>
      </w:r>
      <w:r w:rsidR="005C7520">
        <w:t xml:space="preserve">in </w:t>
      </w:r>
      <w:r w:rsidR="00477845">
        <w:t>regular scheduled meetings</w:t>
      </w:r>
      <w:r w:rsidR="005C7520">
        <w:t>.</w:t>
      </w:r>
      <w:r w:rsidR="00374197">
        <w:t xml:space="preserve"> Care documentation evidenced </w:t>
      </w:r>
      <w:r w:rsidR="003B3E30">
        <w:t xml:space="preserve">consumers’ communication needs and preferences, whilst meeting minutes </w:t>
      </w:r>
      <w:r w:rsidR="008133D0">
        <w:t>evidenced,</w:t>
      </w:r>
      <w:r w:rsidR="003B3E30">
        <w:t xml:space="preserve"> </w:t>
      </w:r>
      <w:r w:rsidR="008133D0">
        <w:t>meetings</w:t>
      </w:r>
      <w:r w:rsidR="00112810">
        <w:t xml:space="preserve"> were well attended </w:t>
      </w:r>
      <w:r w:rsidR="00D50673">
        <w:t xml:space="preserve">and information was shared with </w:t>
      </w:r>
      <w:r w:rsidR="007F4130">
        <w:t>consumers</w:t>
      </w:r>
      <w:r w:rsidR="00D50673">
        <w:t xml:space="preserve"> and representatives.</w:t>
      </w:r>
    </w:p>
    <w:p w14:paraId="460E7478" w14:textId="06EE1F20" w:rsidR="00B26C2C" w:rsidRPr="00712752" w:rsidRDefault="00504C8F" w:rsidP="0036130C">
      <w:pPr>
        <w:pStyle w:val="NormalArial"/>
      </w:pPr>
      <w:r>
        <w:t>Consumers gave practical examples of staff not disturb</w:t>
      </w:r>
      <w:r w:rsidR="008133D0">
        <w:t>ing</w:t>
      </w:r>
      <w:r>
        <w:t xml:space="preserve"> </w:t>
      </w:r>
      <w:r w:rsidR="002357E8">
        <w:t xml:space="preserve">them when </w:t>
      </w:r>
      <w:r w:rsidR="002B32F0">
        <w:t>they had visitors</w:t>
      </w:r>
      <w:r>
        <w:t xml:space="preserve">, as </w:t>
      </w:r>
      <w:r w:rsidR="008133D0">
        <w:t>how their privacy was respected</w:t>
      </w:r>
      <w:r>
        <w:t>. Staff explained consumers’</w:t>
      </w:r>
      <w:r w:rsidRPr="00117A78">
        <w:t xml:space="preserve"> p</w:t>
      </w:r>
      <w:r>
        <w:t>rivacy was respected by seeking consent prior to entering their rooms, whilst confidentiality was maintained by keeping their personal information secure in an electronic care management system (ECMS</w:t>
      </w:r>
      <w:r w:rsidR="00476BDA">
        <w:t>)</w:t>
      </w:r>
      <w:r>
        <w:t>. Staff were observed ensuring consumers’ room doors were closed when providing care.</w:t>
      </w:r>
      <w:r w:rsidR="00B26C2C" w:rsidRPr="00996FAF">
        <w:br w:type="page"/>
      </w:r>
    </w:p>
    <w:p w14:paraId="3397007A"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B1882" w14:paraId="4B8145D4"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2FA1CD7" w14:textId="77777777" w:rsidR="00B26C2C" w:rsidRPr="0075021E" w:rsidRDefault="00B26C2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3139C0"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3A8D6349" w14:textId="77777777" w:rsidTr="004B18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60B001" w14:textId="77777777" w:rsidR="00B26C2C" w:rsidRPr="00996FAF" w:rsidRDefault="00B26C2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D4CF5F9"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C85229B"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7319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26C2C" w:rsidRPr="00B952AA">
                  <w:rPr>
                    <w:rFonts w:ascii="Arial" w:hAnsi="Arial" w:cs="Arial"/>
                  </w:rPr>
                  <w:t>Compliant</w:t>
                </w:r>
              </w:sdtContent>
            </w:sdt>
          </w:p>
        </w:tc>
      </w:tr>
      <w:tr w:rsidR="004B1882" w14:paraId="7BC28937"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26AC3A" w14:textId="77777777" w:rsidR="00B26C2C" w:rsidRPr="00996FAF" w:rsidRDefault="00B26C2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FAA1C91"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C16A4F1"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28681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26C2C" w:rsidRPr="00B952AA">
                  <w:rPr>
                    <w:rFonts w:ascii="Arial" w:hAnsi="Arial" w:cs="Arial"/>
                  </w:rPr>
                  <w:t>Compliant</w:t>
                </w:r>
              </w:sdtContent>
            </w:sdt>
          </w:p>
        </w:tc>
      </w:tr>
      <w:tr w:rsidR="004B1882" w14:paraId="069B481C" w14:textId="77777777" w:rsidTr="004B18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16F0BF" w14:textId="77777777" w:rsidR="00B26C2C" w:rsidRPr="00996FAF" w:rsidRDefault="00B26C2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81ED3A3"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A9DE9E" w14:textId="77777777" w:rsidR="00B26C2C" w:rsidRPr="00996FAF" w:rsidRDefault="00B26C2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CE3B67" w14:textId="77777777" w:rsidR="00B26C2C" w:rsidRPr="00996FAF" w:rsidRDefault="00B26C2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EC99664"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224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26C2C" w:rsidRPr="00B952AA">
                  <w:rPr>
                    <w:rFonts w:ascii="Arial" w:hAnsi="Arial" w:cs="Arial"/>
                  </w:rPr>
                  <w:t>Compliant</w:t>
                </w:r>
              </w:sdtContent>
            </w:sdt>
          </w:p>
        </w:tc>
      </w:tr>
      <w:tr w:rsidR="004B1882" w14:paraId="7BB9E077"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29FC1E" w14:textId="77777777" w:rsidR="00B26C2C" w:rsidRPr="00996FAF" w:rsidRDefault="00B26C2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BB9C93C"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16A07CC" w14:textId="77777777" w:rsidR="00B26C2C" w:rsidRPr="00996FAF" w:rsidRDefault="0025529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412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26C2C" w:rsidRPr="00B952AA">
                  <w:rPr>
                    <w:rFonts w:ascii="Arial" w:hAnsi="Arial" w:cs="Arial"/>
                  </w:rPr>
                  <w:t>Compliant</w:t>
                </w:r>
              </w:sdtContent>
            </w:sdt>
          </w:p>
        </w:tc>
      </w:tr>
      <w:tr w:rsidR="004B1882" w14:paraId="2D73212B" w14:textId="77777777" w:rsidTr="004B18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E540C0" w14:textId="77777777" w:rsidR="00B26C2C" w:rsidRPr="00996FAF" w:rsidRDefault="00B26C2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F1C19F"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A9DA943"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4649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26C2C" w:rsidRPr="00B952AA">
                  <w:rPr>
                    <w:rFonts w:ascii="Arial" w:hAnsi="Arial" w:cs="Arial"/>
                  </w:rPr>
                  <w:t>Compliant</w:t>
                </w:r>
              </w:sdtContent>
            </w:sdt>
          </w:p>
        </w:tc>
      </w:tr>
    </w:tbl>
    <w:p w14:paraId="34CC4072" w14:textId="77777777" w:rsidR="00B26C2C" w:rsidRDefault="00B26C2C" w:rsidP="00D87E7C">
      <w:pPr>
        <w:pStyle w:val="Heading20"/>
      </w:pPr>
      <w:r w:rsidRPr="00996FAF">
        <w:t>Findings</w:t>
      </w:r>
    </w:p>
    <w:p w14:paraId="0333602A" w14:textId="77777777" w:rsidR="00831EE5" w:rsidRDefault="00831EE5" w:rsidP="00831EE5">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64FCE1E1" w14:textId="6B9CC614" w:rsidR="00831EE5" w:rsidRDefault="00BC0B98" w:rsidP="00831EE5">
      <w:pPr>
        <w:pStyle w:val="NormalArial"/>
      </w:pPr>
      <w:r>
        <w:t>Staff described how risks to consumers were identified, monitored, managed and used to develop the care plan, which informed how they delivered care. Risks associated with consumers’ care were identified during the entry process using validated assessment tools embedded in the ECMS, following which staff and consumers discussed how to minimise those risks. Care documentation evidenced risks to consumers, such as falls, were identified during the assessment process and responsive strategies informed the delivery of safe and effective care.</w:t>
      </w:r>
    </w:p>
    <w:p w14:paraId="43206ED7" w14:textId="66C016DF" w:rsidR="00345F2F" w:rsidRDefault="00345F2F" w:rsidP="00831EE5">
      <w:pPr>
        <w:pStyle w:val="NormalArial"/>
      </w:pPr>
      <w:r>
        <w:t xml:space="preserve">Consumers and representatives confirmed they had discussed consumers’ care needs, goals and preferences, </w:t>
      </w:r>
      <w:r w:rsidR="004C2B6A">
        <w:t>including for</w:t>
      </w:r>
      <w:r>
        <w:t xml:space="preserve"> advance care and end of life, if they wished.</w:t>
      </w:r>
      <w:r w:rsidR="007975BA">
        <w:t xml:space="preserve"> Staff confirmed discussing end of life wishes with consumers during the assessment and planning of their care.</w:t>
      </w:r>
      <w:r w:rsidR="0006117F">
        <w:t xml:space="preserve"> Care documentation evidenced consumers’ daily needs, goals and preferences, as well as an advance care directive for consumers who had chosen to have one in place.</w:t>
      </w:r>
    </w:p>
    <w:p w14:paraId="1C0087F5" w14:textId="55715F75" w:rsidR="00DF3C6E" w:rsidRDefault="00DF3C6E" w:rsidP="00DF3C6E">
      <w:pPr>
        <w:pStyle w:val="NormalArial"/>
        <w:rPr>
          <w:color w:val="auto"/>
        </w:rPr>
      </w:pPr>
      <w:r>
        <w:t xml:space="preserve">Consumers and representatives confirmed they and health professionals participated in the assessment, planning and review of consumers’ care and services. </w:t>
      </w:r>
      <w:r>
        <w:rPr>
          <w:rFonts w:eastAsia="Arial"/>
          <w:color w:val="auto"/>
        </w:rPr>
        <w:t xml:space="preserve">Staff explained input from consumers, </w:t>
      </w:r>
      <w:r w:rsidR="00FF6DBC">
        <w:rPr>
          <w:rFonts w:eastAsia="Arial"/>
          <w:color w:val="auto"/>
        </w:rPr>
        <w:t>representatives</w:t>
      </w:r>
      <w:r w:rsidR="00CC0E10">
        <w:rPr>
          <w:rFonts w:eastAsia="Arial"/>
          <w:color w:val="auto"/>
        </w:rPr>
        <w:t xml:space="preserve"> and</w:t>
      </w:r>
      <w:r w:rsidR="00FF6DBC">
        <w:rPr>
          <w:rFonts w:eastAsia="Arial"/>
          <w:color w:val="auto"/>
        </w:rPr>
        <w:t xml:space="preserve"> </w:t>
      </w:r>
      <w:r>
        <w:rPr>
          <w:rFonts w:eastAsia="Arial"/>
          <w:color w:val="auto"/>
        </w:rPr>
        <w:t xml:space="preserve">health care providers informed the assessment and planning of </w:t>
      </w:r>
      <w:r>
        <w:rPr>
          <w:rFonts w:eastAsia="Arial"/>
          <w:color w:val="auto"/>
        </w:rPr>
        <w:lastRenderedPageBreak/>
        <w:t xml:space="preserve">consumers’ care. </w:t>
      </w:r>
      <w:r w:rsidRPr="00363DE9">
        <w:rPr>
          <w:color w:val="auto"/>
        </w:rPr>
        <w:t>Care documentation evidenced consumers, medical officers and allied health professionals were routinely</w:t>
      </w:r>
      <w:r>
        <w:rPr>
          <w:color w:val="auto"/>
        </w:rPr>
        <w:t xml:space="preserve"> consulted during care reviews.</w:t>
      </w:r>
    </w:p>
    <w:p w14:paraId="0BB89E85" w14:textId="30732E5D" w:rsidR="008166A8" w:rsidRDefault="008166A8" w:rsidP="00DF3C6E">
      <w:pPr>
        <w:pStyle w:val="NormalArial"/>
      </w:pPr>
      <w:r>
        <w:t>Consumers and representatives said outcomes of the assessment and planning of consumers’ care were explained to them by staff and they had access to a copy of the consumer’s care plan.</w:t>
      </w:r>
      <w:r w:rsidR="00B7400D">
        <w:t xml:space="preserve"> Staff explained the outcomes of assessment and planning were documented in the ECMS and shared with consumers and representatives. Care documentation evidenced outcomes of assessment and planning were shared with consumers and representatives.</w:t>
      </w:r>
    </w:p>
    <w:p w14:paraId="24D95095" w14:textId="47881A34" w:rsidR="00F15918" w:rsidRDefault="00F15918" w:rsidP="00F15918">
      <w:pPr>
        <w:pStyle w:val="NormalArial"/>
      </w:pPr>
      <w:r>
        <w:t xml:space="preserve">Consumers </w:t>
      </w:r>
      <w:r w:rsidR="003B4737">
        <w:t xml:space="preserve">and representatives </w:t>
      </w:r>
      <w:r>
        <w:t xml:space="preserve">confirmed </w:t>
      </w:r>
      <w:r w:rsidR="00EE152B">
        <w:t xml:space="preserve">consumers’ </w:t>
      </w:r>
      <w:r>
        <w:t>care and services were reviewed regularly and in response to incidents, following which their changed needs were updated in the</w:t>
      </w:r>
      <w:r w:rsidR="00316481">
        <w:t>ir</w:t>
      </w:r>
      <w:r>
        <w:t xml:space="preserve"> care plan. Staff said consumers were reviewed quarterly and explained incidents and changed circumstances may also result in a review of consumers’ needs. Care documentation evidenced consumers’ needs were reviewed as scheduled, and reassessment occurred in response to incidents and when their circumstances changed.</w:t>
      </w:r>
    </w:p>
    <w:p w14:paraId="0E225340" w14:textId="77777777" w:rsidR="00FE6A43" w:rsidRDefault="00FE6A43" w:rsidP="00DF3C6E">
      <w:pPr>
        <w:pStyle w:val="NormalArial"/>
        <w:rPr>
          <w:color w:val="auto"/>
        </w:rPr>
      </w:pPr>
    </w:p>
    <w:p w14:paraId="754610D4" w14:textId="77777777" w:rsidR="00DF3C6E" w:rsidRDefault="00DF3C6E" w:rsidP="00831EE5">
      <w:pPr>
        <w:pStyle w:val="NormalArial"/>
      </w:pPr>
    </w:p>
    <w:p w14:paraId="62544D38" w14:textId="77777777" w:rsidR="00B26C2C" w:rsidRPr="00334B7D" w:rsidRDefault="00B26C2C" w:rsidP="0036130C">
      <w:pPr>
        <w:pStyle w:val="NormalArial"/>
      </w:pPr>
      <w:r w:rsidRPr="00996FAF">
        <w:t xml:space="preserve"> </w:t>
      </w:r>
      <w:r w:rsidRPr="00996FAF">
        <w:br w:type="page"/>
      </w:r>
    </w:p>
    <w:p w14:paraId="57235035"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1882" w14:paraId="0A47AB3F"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C8EC8E" w14:textId="77777777" w:rsidR="00B26C2C" w:rsidRPr="00996FAF" w:rsidRDefault="00B26C2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27BB42"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1F645951"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14DC6" w14:textId="77777777" w:rsidR="00B26C2C" w:rsidRPr="00996FAF" w:rsidRDefault="00B26C2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91A67B"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AC98C5" w14:textId="77777777" w:rsidR="00B26C2C" w:rsidRPr="00996FAF" w:rsidRDefault="00B26C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6DA078" w14:textId="77777777" w:rsidR="00B26C2C" w:rsidRPr="00996FAF" w:rsidRDefault="00B26C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B212CD" w14:textId="77777777" w:rsidR="00B26C2C" w:rsidRPr="00996FAF" w:rsidRDefault="00B26C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88424C"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3480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r w:rsidR="004B1882" w14:paraId="3A9D6B93"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34E11" w14:textId="77777777" w:rsidR="00B26C2C" w:rsidRPr="00996FAF" w:rsidRDefault="00B26C2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A96D39E"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412E64"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4470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r w:rsidR="004B1882" w14:paraId="3DEB154A"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4B78D" w14:textId="77777777" w:rsidR="00B26C2C" w:rsidRPr="00996FAF" w:rsidRDefault="00B26C2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5726B33" w14:textId="77777777" w:rsidR="00B26C2C" w:rsidRPr="00996FAF" w:rsidRDefault="00B26C2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187483E"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6028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r w:rsidR="004B1882" w14:paraId="2B94E28E"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C9C82" w14:textId="77777777" w:rsidR="00B26C2C" w:rsidRPr="00996FAF" w:rsidRDefault="00B26C2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92D30B8"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B2E8AC" w14:textId="77777777" w:rsidR="00B26C2C" w:rsidRPr="00996FAF" w:rsidRDefault="0025529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98993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r w:rsidR="004B1882" w14:paraId="1BDE980D"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433C9" w14:textId="77777777" w:rsidR="00B26C2C" w:rsidRPr="00996FAF" w:rsidRDefault="00B26C2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7036376"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80B7D9B"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50291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r w:rsidR="004B1882" w14:paraId="78A0CA30"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BDE0C" w14:textId="77777777" w:rsidR="00B26C2C" w:rsidRPr="00996FAF" w:rsidRDefault="00B26C2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025C75"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A1D623"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39083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r w:rsidR="004B1882" w14:paraId="73E259FE"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98C99" w14:textId="77777777" w:rsidR="00B26C2C" w:rsidRPr="00996FAF" w:rsidRDefault="00B26C2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113987C"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CD8ACA" w14:textId="77777777" w:rsidR="00B26C2C" w:rsidRPr="00996FAF" w:rsidRDefault="00B26C2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5234A2" w14:textId="77777777" w:rsidR="00B26C2C" w:rsidRPr="00996FAF" w:rsidRDefault="00B26C2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3BA0F1B"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3137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26C2C" w:rsidRPr="002C2F15">
                  <w:rPr>
                    <w:rFonts w:ascii="Arial" w:hAnsi="Arial" w:cs="Arial"/>
                  </w:rPr>
                  <w:t>Compliant</w:t>
                </w:r>
              </w:sdtContent>
            </w:sdt>
          </w:p>
        </w:tc>
      </w:tr>
    </w:tbl>
    <w:p w14:paraId="4DA367A6" w14:textId="77777777" w:rsidR="00B26C2C" w:rsidRDefault="00B26C2C" w:rsidP="00D87E7C">
      <w:pPr>
        <w:pStyle w:val="Heading20"/>
      </w:pPr>
      <w:r w:rsidRPr="00996FAF">
        <w:t>Findings</w:t>
      </w:r>
    </w:p>
    <w:p w14:paraId="4950E0A6" w14:textId="77777777" w:rsidR="002F75B4" w:rsidRDefault="00AD570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451C088" w14:textId="24F07A49" w:rsidR="00D22C9E" w:rsidRDefault="002F75B4" w:rsidP="0036130C">
      <w:pPr>
        <w:pStyle w:val="NormalArial"/>
      </w:pPr>
      <w:r>
        <w:t>Consumers and representatives gave positive feedback about the care consumers received, which met their personal and clinical care needs.</w:t>
      </w:r>
      <w:r w:rsidR="00952F96">
        <w:t xml:space="preserve"> Staff were knowledgeable about consumers’ individual personal and clinical care requirements and explained how those were met, in line with their assessed needs and preferences.</w:t>
      </w:r>
      <w:r w:rsidR="0071085D">
        <w:t xml:space="preserve"> Care documentation evidenced </w:t>
      </w:r>
      <w:r w:rsidR="004C2B6A">
        <w:t>staff followed the</w:t>
      </w:r>
      <w:r w:rsidR="0071085D">
        <w:t xml:space="preserve"> individualised care strategies in place to deliver care </w:t>
      </w:r>
      <w:r w:rsidR="004C2B6A">
        <w:t xml:space="preserve">to each consumer. </w:t>
      </w:r>
    </w:p>
    <w:p w14:paraId="188C47AF" w14:textId="1AF1721B" w:rsidR="007B0D46" w:rsidRDefault="00D22C9E" w:rsidP="0036130C">
      <w:pPr>
        <w:pStyle w:val="NormalArial"/>
      </w:pPr>
      <w:r>
        <w:t xml:space="preserve">Consumers confirmed risks associated with their care and services were effectively managed. Staff understood the high-impact and high-prevalence risks for consumers, such as falls, and explained how these were managed and prevented. Care documentation evidenced risks to consumers such as </w:t>
      </w:r>
      <w:r w:rsidR="005152BB">
        <w:t xml:space="preserve">falls and specialised </w:t>
      </w:r>
      <w:r w:rsidR="005A4C88">
        <w:t>care</w:t>
      </w:r>
      <w:r w:rsidR="005152BB">
        <w:t xml:space="preserve"> requirements</w:t>
      </w:r>
      <w:r>
        <w:t>, were identified and responsive management strategies were in place.</w:t>
      </w:r>
    </w:p>
    <w:p w14:paraId="05352621" w14:textId="77777777" w:rsidR="00C03953" w:rsidRDefault="00CB0EB5" w:rsidP="0036130C">
      <w:pPr>
        <w:pStyle w:val="NormalArial"/>
      </w:pPr>
      <w:r>
        <w:lastRenderedPageBreak/>
        <w:t xml:space="preserve">Care documentation, for a consumer who had recently passed away, evidenced </w:t>
      </w:r>
      <w:r w:rsidR="00502ADD">
        <w:t xml:space="preserve">involvement of their representative, and </w:t>
      </w:r>
      <w:r>
        <w:t xml:space="preserve">they were supported by palliative care specialists and kept comfortable through pain monitoring, </w:t>
      </w:r>
      <w:r w:rsidR="00910EDF">
        <w:t>comfort care</w:t>
      </w:r>
      <w:r w:rsidR="001B3608">
        <w:t xml:space="preserve"> </w:t>
      </w:r>
      <w:r w:rsidR="00080279">
        <w:t xml:space="preserve">and spiritual, </w:t>
      </w:r>
      <w:r w:rsidR="001B3608">
        <w:t>psychological</w:t>
      </w:r>
      <w:r w:rsidR="00080279">
        <w:t xml:space="preserve"> and cultural support.</w:t>
      </w:r>
      <w:r w:rsidR="00EB7E9E">
        <w:t xml:space="preserve"> Staff understood how to care for consumers nearing end of life to ensure their comfort and meet their needs and preferences. Policies and procedures guided staff in the provision of end of life care.</w:t>
      </w:r>
    </w:p>
    <w:p w14:paraId="67AEFB05" w14:textId="0B17629C" w:rsidR="00097CA2" w:rsidRDefault="00C03953" w:rsidP="0036130C">
      <w:pPr>
        <w:pStyle w:val="NormalArial"/>
      </w:pPr>
      <w:r>
        <w:t xml:space="preserve">Consumers and representatives confirmed staff recognised changes in consumers’ conditions, health or abilities, and responses were timely. Staff explained consumers were monitored for changes in their </w:t>
      </w:r>
      <w:r w:rsidR="005E0EEA">
        <w:t xml:space="preserve">overall </w:t>
      </w:r>
      <w:r w:rsidR="00186988">
        <w:t>conditions</w:t>
      </w:r>
      <w:r>
        <w:t>, with any changes documented and the consumer escalated to clinical staff or medical officers for review</w:t>
      </w:r>
      <w:r w:rsidR="001965C1">
        <w:t xml:space="preserve">, with additional support </w:t>
      </w:r>
      <w:r w:rsidR="009C64C5">
        <w:t>available from a hospital outreach service</w:t>
      </w:r>
      <w:r w:rsidR="00B304AC">
        <w:t>, if needed</w:t>
      </w:r>
      <w:r>
        <w:t>. Care documentation evidenced deterioration in consumers’ conditions were identified and responded to quickly.</w:t>
      </w:r>
    </w:p>
    <w:p w14:paraId="0368FD9C" w14:textId="7FA29309" w:rsidR="00182B56" w:rsidRDefault="00097CA2" w:rsidP="0036130C">
      <w:pPr>
        <w:pStyle w:val="NormalArial"/>
      </w:pPr>
      <w:r>
        <w:t xml:space="preserve">Consumers and representatives gave positive feedback about how information was shared relating to consumers’ conditions, particularly as staff understood consumers’ requirements and delivered the care they needed. </w:t>
      </w:r>
      <w:r w:rsidR="00832413">
        <w:t>Staff explained changes in consumers’ care and services were documented and communicated as needed throughout the day, during shift handovers, and they accessed information in the ECMS.</w:t>
      </w:r>
      <w:r w:rsidR="00E95C44">
        <w:t xml:space="preserve"> Care documentation </w:t>
      </w:r>
      <w:r w:rsidR="004C2B6A">
        <w:t>contained</w:t>
      </w:r>
      <w:r w:rsidR="00E95C44">
        <w:t xml:space="preserve"> sufficient information </w:t>
      </w:r>
      <w:r w:rsidR="004C2B6A">
        <w:t xml:space="preserve">to ensure consumers conditions and needs were </w:t>
      </w:r>
      <w:r w:rsidR="00E95C44">
        <w:t xml:space="preserve">shared with </w:t>
      </w:r>
      <w:r w:rsidR="004C2B6A">
        <w:t>those involved in the consumer’s care</w:t>
      </w:r>
      <w:r w:rsidR="00E95C44">
        <w:t>.</w:t>
      </w:r>
    </w:p>
    <w:p w14:paraId="42C3F027" w14:textId="77777777" w:rsidR="001D257E" w:rsidRDefault="00182B56" w:rsidP="0036130C">
      <w:pPr>
        <w:pStyle w:val="NormalArial"/>
      </w:pPr>
      <w:r>
        <w:rPr>
          <w:color w:val="auto"/>
        </w:rPr>
        <w:t>Consumers and representatives confirmed consumers had access to other health care providers</w:t>
      </w:r>
      <w:r w:rsidR="00545327">
        <w:rPr>
          <w:color w:val="auto"/>
        </w:rPr>
        <w:t>, such as medical officers and allied health professionals,</w:t>
      </w:r>
      <w:r>
        <w:rPr>
          <w:color w:val="auto"/>
        </w:rPr>
        <w:t xml:space="preserve"> and referrals were timely.</w:t>
      </w:r>
      <w:r w:rsidR="00286350">
        <w:rPr>
          <w:color w:val="auto"/>
        </w:rPr>
        <w:t xml:space="preserve"> Staff explained the referral process and said consumers had access to a network of individuals and organisations, to ensure their diverse needs were met.</w:t>
      </w:r>
      <w:r w:rsidR="00DC07EE">
        <w:rPr>
          <w:color w:val="auto"/>
        </w:rPr>
        <w:t xml:space="preserve"> </w:t>
      </w:r>
      <w:r w:rsidR="00DC07EE">
        <w:t xml:space="preserve">Care documentation evidenced consumers were promptly referred to medical and </w:t>
      </w:r>
      <w:r w:rsidR="00B65EEE">
        <w:t>allied</w:t>
      </w:r>
      <w:r w:rsidR="00DC07EE">
        <w:t xml:space="preserve"> health professionals, whose recommendations were included in their care plans.</w:t>
      </w:r>
    </w:p>
    <w:p w14:paraId="030A4A7F" w14:textId="521D7ED1" w:rsidR="00B26C2C" w:rsidRPr="00262C0B" w:rsidRDefault="001D257E" w:rsidP="0036130C">
      <w:pPr>
        <w:pStyle w:val="NormalArial"/>
      </w:pPr>
      <w:r>
        <w:rPr>
          <w:color w:val="auto"/>
        </w:rPr>
        <w:t xml:space="preserve">Consumers and representatives gave positive feedback about how </w:t>
      </w:r>
      <w:r>
        <w:t>infection-related risks were prevented and managed, particularly as there was a COVID-19 outbreak during the Site Audit</w:t>
      </w:r>
      <w:r w:rsidR="004C2B6A">
        <w:t>. Staff were</w:t>
      </w:r>
      <w:r>
        <w:t xml:space="preserve"> observed following infection prevention protocols and using personal protective equipment when delivering care.</w:t>
      </w:r>
      <w:r w:rsidR="007B40CD" w:rsidRPr="007B40CD">
        <w:t xml:space="preserve"> </w:t>
      </w:r>
      <w:r w:rsidR="007B40CD">
        <w:t xml:space="preserve">Staff said they were trained in infection prevention and minimisation strategies and described how they minimised consumers’ need for antibiotics. </w:t>
      </w:r>
      <w:r w:rsidR="00B26C2C">
        <w:br w:type="page"/>
      </w:r>
    </w:p>
    <w:p w14:paraId="3CD89CDD"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1882" w14:paraId="68694DEF"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06A300" w14:textId="77777777" w:rsidR="00B26C2C" w:rsidRPr="00996FAF" w:rsidRDefault="00B26C2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A82A3D"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07DE0956"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FB99E" w14:textId="77777777" w:rsidR="00B26C2C" w:rsidRPr="00996FAF" w:rsidRDefault="00B26C2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3E0BC89"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FADC151"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42754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r w:rsidR="004B1882" w14:paraId="59BDDAB1"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8D19A" w14:textId="77777777" w:rsidR="00B26C2C" w:rsidRPr="00996FAF" w:rsidRDefault="00B26C2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F2DE4FA"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EB6112D"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0921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r w:rsidR="004B1882" w14:paraId="2B1A6775"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B8F24" w14:textId="77777777" w:rsidR="00B26C2C" w:rsidRPr="00996FAF" w:rsidRDefault="00B26C2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2F45ED"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9A5384" w14:textId="77777777" w:rsidR="00B26C2C" w:rsidRPr="00996FAF" w:rsidRDefault="00B26C2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82AE31" w14:textId="77777777" w:rsidR="00B26C2C" w:rsidRPr="00996FAF" w:rsidRDefault="00B26C2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617354" w14:textId="77777777" w:rsidR="00B26C2C" w:rsidRPr="00996FAF" w:rsidRDefault="00B26C2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E923C26"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09537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r w:rsidR="004B1882" w14:paraId="1FCAC244"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FAB54" w14:textId="77777777" w:rsidR="00B26C2C" w:rsidRPr="00996FAF" w:rsidRDefault="00B26C2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15C755B"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30EF49B" w14:textId="77777777" w:rsidR="00B26C2C" w:rsidRPr="00996FAF" w:rsidRDefault="0025529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90630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r w:rsidR="004B1882" w14:paraId="521622F1"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B6A2B" w14:textId="77777777" w:rsidR="00B26C2C" w:rsidRPr="00996FAF" w:rsidRDefault="00B26C2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74C7B1"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1DA37E" w14:textId="77777777" w:rsidR="00B26C2C" w:rsidRPr="00996FAF" w:rsidRDefault="0025529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05222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r w:rsidR="004B1882" w14:paraId="063B2CE1"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74F4B" w14:textId="77777777" w:rsidR="00B26C2C" w:rsidRPr="00996FAF" w:rsidRDefault="00B26C2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B9BE9E"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8D2B374"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1322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r w:rsidR="004B1882" w14:paraId="5030CCC3"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56F02" w14:textId="77777777" w:rsidR="00B26C2C" w:rsidRPr="00996FAF" w:rsidRDefault="00B26C2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F06D34"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D9A36AF"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80902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26C2C" w:rsidRPr="00ED7F2E">
                  <w:rPr>
                    <w:rFonts w:ascii="Arial" w:hAnsi="Arial" w:cs="Arial"/>
                  </w:rPr>
                  <w:t>Compliant</w:t>
                </w:r>
              </w:sdtContent>
            </w:sdt>
          </w:p>
        </w:tc>
      </w:tr>
    </w:tbl>
    <w:p w14:paraId="7B2C31F9" w14:textId="77777777" w:rsidR="00B26C2C" w:rsidRDefault="00B26C2C" w:rsidP="00D87E7C">
      <w:pPr>
        <w:pStyle w:val="Heading20"/>
      </w:pPr>
      <w:r w:rsidRPr="00996FAF">
        <w:t>Findings</w:t>
      </w:r>
    </w:p>
    <w:p w14:paraId="2021E47E" w14:textId="77777777" w:rsidR="00EF628F" w:rsidRDefault="0072656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A4B792B" w14:textId="77777777" w:rsidR="00BE26B5" w:rsidRDefault="00EF628F" w:rsidP="0036130C">
      <w:pPr>
        <w:pStyle w:val="NormalArial"/>
        <w:rPr>
          <w:color w:val="auto"/>
        </w:rPr>
      </w:pPr>
      <w:r w:rsidRPr="00597651">
        <w:rPr>
          <w:color w:val="auto"/>
        </w:rPr>
        <w:t xml:space="preserve">Consumers </w:t>
      </w:r>
      <w:r>
        <w:rPr>
          <w:color w:val="auto"/>
        </w:rPr>
        <w:t xml:space="preserve">and representatives </w:t>
      </w:r>
      <w:r w:rsidRPr="00597651">
        <w:rPr>
          <w:color w:val="auto"/>
        </w:rPr>
        <w:t xml:space="preserve">gave positive feedback about the </w:t>
      </w:r>
      <w:r>
        <w:rPr>
          <w:color w:val="auto"/>
        </w:rPr>
        <w:t>services</w:t>
      </w:r>
      <w:r w:rsidRPr="00597651">
        <w:rPr>
          <w:color w:val="auto"/>
        </w:rPr>
        <w:t xml:space="preserve"> for daily living and </w:t>
      </w:r>
      <w:r>
        <w:rPr>
          <w:color w:val="auto"/>
        </w:rPr>
        <w:t>confirmed they were supported to pursue activities of interest, either by participating in group activities or spending time on solo interests.</w:t>
      </w:r>
      <w:r w:rsidR="00763E8D">
        <w:rPr>
          <w:color w:val="auto"/>
        </w:rPr>
        <w:t xml:space="preserve"> </w:t>
      </w:r>
      <w:r w:rsidR="0013508D">
        <w:rPr>
          <w:color w:val="auto"/>
        </w:rPr>
        <w:t>Staff had knowledge of consumers’ daily living preferences and explained individual leisure and lifestyle plans were developed and updated in consultation with consumers and representatives.</w:t>
      </w:r>
      <w:r w:rsidR="007E1F58">
        <w:rPr>
          <w:color w:val="auto"/>
        </w:rPr>
        <w:t xml:space="preserve"> Care documentation evidenced </w:t>
      </w:r>
      <w:r w:rsidR="00B260F4">
        <w:rPr>
          <w:color w:val="auto"/>
        </w:rPr>
        <w:t xml:space="preserve">consumers’ </w:t>
      </w:r>
      <w:r w:rsidR="00CA673D">
        <w:rPr>
          <w:color w:val="auto"/>
        </w:rPr>
        <w:t xml:space="preserve">individualised </w:t>
      </w:r>
      <w:r w:rsidR="00E31B59">
        <w:rPr>
          <w:color w:val="auto"/>
        </w:rPr>
        <w:t xml:space="preserve">needs, goals, preferences and </w:t>
      </w:r>
      <w:r w:rsidR="00B260F4">
        <w:rPr>
          <w:color w:val="auto"/>
        </w:rPr>
        <w:t>how they were supported to maintain</w:t>
      </w:r>
      <w:r w:rsidR="00E31B59">
        <w:rPr>
          <w:color w:val="auto"/>
        </w:rPr>
        <w:t xml:space="preserve"> their independence.</w:t>
      </w:r>
    </w:p>
    <w:p w14:paraId="6787C5BD" w14:textId="1F6E8B39" w:rsidR="00613600" w:rsidRDefault="00BE26B5" w:rsidP="0036130C">
      <w:pPr>
        <w:pStyle w:val="NormalArial"/>
      </w:pPr>
      <w:r>
        <w:t>Consumers confirmed their emotional, psychological and spiritual needs were supported by staff, as well as through receiving regular pastoral care visits.</w:t>
      </w:r>
      <w:r w:rsidR="006A0A05">
        <w:t xml:space="preserve"> Staff </w:t>
      </w:r>
      <w:r w:rsidR="00284DD5">
        <w:t>described a range of ways consumers’ emotional</w:t>
      </w:r>
      <w:r w:rsidR="005C3804">
        <w:t xml:space="preserve"> and </w:t>
      </w:r>
      <w:r w:rsidR="007D45C2">
        <w:t>psychological</w:t>
      </w:r>
      <w:r w:rsidR="005C3804">
        <w:t xml:space="preserve"> needs were met</w:t>
      </w:r>
      <w:r w:rsidR="00990239">
        <w:t xml:space="preserve">, such as </w:t>
      </w:r>
      <w:r w:rsidR="002815D2">
        <w:t xml:space="preserve">participation in an intergenerational program where </w:t>
      </w:r>
      <w:r w:rsidR="007D45C2">
        <w:t xml:space="preserve">they received regular visits from </w:t>
      </w:r>
      <w:r w:rsidR="002815D2">
        <w:t>students</w:t>
      </w:r>
      <w:r w:rsidR="007D45C2">
        <w:t>, who</w:t>
      </w:r>
      <w:r w:rsidR="0002455E">
        <w:t>m</w:t>
      </w:r>
      <w:r w:rsidR="00916853">
        <w:t xml:space="preserve"> consumers considered their </w:t>
      </w:r>
      <w:r w:rsidR="00591687">
        <w:t>‘</w:t>
      </w:r>
      <w:r w:rsidR="0002455E">
        <w:t>G</w:t>
      </w:r>
      <w:r w:rsidR="00916853">
        <w:t>rand friends’.</w:t>
      </w:r>
      <w:r w:rsidR="00BD6B8C">
        <w:t xml:space="preserve"> </w:t>
      </w:r>
      <w:r w:rsidR="001E2598">
        <w:t>Staff were observed spending one-on-one time with consumers</w:t>
      </w:r>
      <w:r w:rsidR="0035609D">
        <w:t>, whilst the activities calendar</w:t>
      </w:r>
      <w:r w:rsidR="000B339A">
        <w:t xml:space="preserve"> offered religious services</w:t>
      </w:r>
      <w:r w:rsidR="00591687">
        <w:t>,</w:t>
      </w:r>
      <w:r w:rsidR="004619F0">
        <w:t xml:space="preserve"> and </w:t>
      </w:r>
      <w:r w:rsidR="00120B22">
        <w:t>brochures promoted access to the Community Visitors Scheme.</w:t>
      </w:r>
    </w:p>
    <w:p w14:paraId="7813F8D4" w14:textId="2645A233" w:rsidR="00FA0734" w:rsidRDefault="00613600" w:rsidP="0036130C">
      <w:pPr>
        <w:pStyle w:val="NormalArial"/>
      </w:pPr>
      <w:r>
        <w:lastRenderedPageBreak/>
        <w:t xml:space="preserve">Consumers gave practical examples of how they were supported to participate in the service and wider communities, </w:t>
      </w:r>
      <w:r w:rsidR="004C2B6A">
        <w:t>and</w:t>
      </w:r>
      <w:r>
        <w:t xml:space="preserve"> to spend time with </w:t>
      </w:r>
      <w:r w:rsidR="00B9421C">
        <w:t xml:space="preserve">family and </w:t>
      </w:r>
      <w:r>
        <w:t>friends.</w:t>
      </w:r>
      <w:r w:rsidR="006A0A05">
        <w:t xml:space="preserve"> </w:t>
      </w:r>
      <w:r w:rsidR="0056628C">
        <w:t xml:space="preserve">Staff explained they supported consumers </w:t>
      </w:r>
      <w:r w:rsidR="00940CC9">
        <w:t>to maintain important relationships</w:t>
      </w:r>
      <w:r w:rsidR="0056628C">
        <w:t xml:space="preserve"> </w:t>
      </w:r>
      <w:r w:rsidR="00CA0D80">
        <w:t xml:space="preserve">by arranging video calls with family, whilst </w:t>
      </w:r>
      <w:r w:rsidR="00616A96">
        <w:t>social connections were formed through the Community Visitors Scheme, whose volunteers spent meaningful one-on-one time with c</w:t>
      </w:r>
      <w:r w:rsidR="00543118">
        <w:t>onsumers</w:t>
      </w:r>
      <w:r w:rsidR="008B2C7D">
        <w:t xml:space="preserve"> discussing</w:t>
      </w:r>
      <w:r w:rsidR="00C02FDF">
        <w:t xml:space="preserve"> shared int</w:t>
      </w:r>
      <w:r w:rsidR="00543118">
        <w:t>erests.</w:t>
      </w:r>
      <w:r w:rsidR="007A1631">
        <w:t xml:space="preserve"> Consumers were observed </w:t>
      </w:r>
      <w:r w:rsidR="00667640">
        <w:t>participating in activities, returning from outings to the community</w:t>
      </w:r>
      <w:r w:rsidR="00C6309E">
        <w:t xml:space="preserve"> and socialising with each other and visitors.</w:t>
      </w:r>
    </w:p>
    <w:p w14:paraId="3EA487C1" w14:textId="45A815C9" w:rsidR="00484EB3" w:rsidRDefault="00FA0734" w:rsidP="0036130C">
      <w:pPr>
        <w:pStyle w:val="NormalArial"/>
      </w:pPr>
      <w:r>
        <w:t xml:space="preserve">Consumers gave positive feedback about how information was shared relating to </w:t>
      </w:r>
      <w:r w:rsidR="001B3B35">
        <w:t>their</w:t>
      </w:r>
      <w:r>
        <w:t xml:space="preserve"> conditions, particularly as staff understood their</w:t>
      </w:r>
      <w:r w:rsidR="001B3B35">
        <w:t xml:space="preserve"> daily living</w:t>
      </w:r>
      <w:r>
        <w:t xml:space="preserve"> needs and preferences.</w:t>
      </w:r>
      <w:r w:rsidR="00223787">
        <w:t xml:space="preserve"> Staff explained changes in consumers’ care and services were communicated during shift handovers, by staff memos and dietary folders, and they accessed care documentation in the ECMS.</w:t>
      </w:r>
      <w:r w:rsidR="00245D9A">
        <w:t xml:space="preserve"> Care documentation </w:t>
      </w:r>
      <w:r w:rsidR="008313DA">
        <w:t xml:space="preserve">evidenced </w:t>
      </w:r>
      <w:r w:rsidR="00371B99">
        <w:t xml:space="preserve">sufficient </w:t>
      </w:r>
      <w:r w:rsidR="00C53D18">
        <w:t>information about consumers’ needs, preferences</w:t>
      </w:r>
      <w:r w:rsidR="00DA2336">
        <w:t xml:space="preserve"> and changed conditions which could be shared with others who had responsibility for their care.</w:t>
      </w:r>
    </w:p>
    <w:p w14:paraId="12EFBEA1" w14:textId="77777777" w:rsidR="005F6733" w:rsidRDefault="00484EB3" w:rsidP="0036130C">
      <w:pPr>
        <w:pStyle w:val="NormalArial"/>
      </w:pPr>
      <w:r>
        <w:t xml:space="preserve">Consumers confirmed when additional support was needed, they were promptly referred to </w:t>
      </w:r>
      <w:r w:rsidR="006966EE">
        <w:t xml:space="preserve">individuals and </w:t>
      </w:r>
      <w:r>
        <w:t>other services.</w:t>
      </w:r>
      <w:r w:rsidR="008441B6">
        <w:t xml:space="preserve"> Staff explained </w:t>
      </w:r>
      <w:r w:rsidR="00D0620C">
        <w:t xml:space="preserve">consumers participated in a lifestyle assessment during the entry process, which </w:t>
      </w:r>
      <w:r w:rsidR="00892AD8">
        <w:t>facilitated</w:t>
      </w:r>
      <w:r w:rsidR="00690794">
        <w:t xml:space="preserve"> </w:t>
      </w:r>
      <w:r w:rsidR="00BA08BA">
        <w:t>the referral process</w:t>
      </w:r>
      <w:r w:rsidR="004B337B">
        <w:t xml:space="preserve">, such as to </w:t>
      </w:r>
      <w:r w:rsidR="00AA637C">
        <w:t>external friendship groups</w:t>
      </w:r>
      <w:r w:rsidR="00FF1A5B">
        <w:t xml:space="preserve"> and pastoral care volunteers.</w:t>
      </w:r>
      <w:r w:rsidR="00296720">
        <w:t xml:space="preserve"> Care documentation evidenced timely referrals were made to other organisations and individuals to meet consumers’ diverse needs.</w:t>
      </w:r>
    </w:p>
    <w:p w14:paraId="5EEB471A" w14:textId="586C4AA7" w:rsidR="008876D7" w:rsidRDefault="005F6733" w:rsidP="0036130C">
      <w:pPr>
        <w:pStyle w:val="NormalArial"/>
      </w:pPr>
      <w:r>
        <w:t>Consumers gave positive feedback about meals, which were varied, aligned with their preferences and dietary requirements.</w:t>
      </w:r>
      <w:r w:rsidR="00010FC2">
        <w:t xml:space="preserve"> Staff had knowledge of consumers’ nutrition and hydration needs and preferences, </w:t>
      </w:r>
      <w:r w:rsidR="00F7646B">
        <w:t>in</w:t>
      </w:r>
      <w:r w:rsidR="000A7BF1">
        <w:t xml:space="preserve">cluding cultural needs, </w:t>
      </w:r>
      <w:r w:rsidR="00010FC2">
        <w:t>and explained consumers had access to food and drinks between mealtimes.</w:t>
      </w:r>
      <w:r w:rsidR="000A7BF1">
        <w:t xml:space="preserve"> Meeting minutes evidenced the menu was developed and </w:t>
      </w:r>
      <w:r w:rsidR="004C5F66">
        <w:t>changed with consideration of consumers’ feedback.</w:t>
      </w:r>
    </w:p>
    <w:p w14:paraId="57E7DCD4" w14:textId="4D78D77D" w:rsidR="00B26C2C" w:rsidRPr="00262C0B" w:rsidRDefault="008876D7" w:rsidP="0036130C">
      <w:pPr>
        <w:pStyle w:val="NormalArial"/>
      </w:pPr>
      <w:r>
        <w:t xml:space="preserve">Consumers said they felt safe when using equipment provided by the service, such as mobility aids, </w:t>
      </w:r>
      <w:r w:rsidR="001E17FE">
        <w:t xml:space="preserve">which </w:t>
      </w:r>
      <w:r w:rsidR="00067995">
        <w:t xml:space="preserve">were clean, suitable for their needs </w:t>
      </w:r>
      <w:r>
        <w:t>and maintenance staff attended to issues promptly.</w:t>
      </w:r>
      <w:r w:rsidR="007A7AD1">
        <w:t xml:space="preserve"> Staff explained the maintenance process and documentation evidenced equipment was routinely cleaned and inspected.</w:t>
      </w:r>
      <w:r w:rsidR="00BE0C78">
        <w:t xml:space="preserve"> Mobility aids </w:t>
      </w:r>
      <w:r w:rsidR="0052132E">
        <w:t xml:space="preserve">and lifestyle equipment </w:t>
      </w:r>
      <w:r w:rsidR="00BE0C78">
        <w:t>were observed to be clean, well maintained and suitable for consumers’ use.</w:t>
      </w:r>
      <w:r w:rsidR="00B26C2C">
        <w:br w:type="page"/>
      </w:r>
    </w:p>
    <w:p w14:paraId="750F9DA9"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B1882" w14:paraId="364C8CB8"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2044C4" w14:textId="77777777" w:rsidR="00B26C2C" w:rsidRPr="00996FAF" w:rsidRDefault="00B26C2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FB1475"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27F5CC59"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F3BDF" w14:textId="77777777" w:rsidR="00B26C2C" w:rsidRPr="00996FAF" w:rsidRDefault="00B26C2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68A95D"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A3615FA"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4229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26C2C" w:rsidRPr="00320639">
                  <w:rPr>
                    <w:rFonts w:ascii="Arial" w:hAnsi="Arial" w:cs="Arial"/>
                  </w:rPr>
                  <w:t>Compliant</w:t>
                </w:r>
              </w:sdtContent>
            </w:sdt>
          </w:p>
        </w:tc>
      </w:tr>
      <w:tr w:rsidR="004B1882" w14:paraId="31A304B4"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D3279" w14:textId="77777777" w:rsidR="00B26C2C" w:rsidRPr="00996FAF" w:rsidRDefault="00B26C2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E761203"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9DF6EC" w14:textId="77777777" w:rsidR="00B26C2C" w:rsidRPr="00996FAF" w:rsidRDefault="00B26C2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16A2E9" w14:textId="77777777" w:rsidR="00B26C2C" w:rsidRPr="00996FAF" w:rsidRDefault="00B26C2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C74A321"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34589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26C2C" w:rsidRPr="00320639">
                  <w:rPr>
                    <w:rFonts w:ascii="Arial" w:hAnsi="Arial" w:cs="Arial"/>
                  </w:rPr>
                  <w:t>Compliant</w:t>
                </w:r>
              </w:sdtContent>
            </w:sdt>
          </w:p>
        </w:tc>
      </w:tr>
      <w:tr w:rsidR="004B1882" w14:paraId="06C1F201"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82D74" w14:textId="77777777" w:rsidR="00B26C2C" w:rsidRPr="00996FAF" w:rsidRDefault="00B26C2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CF4A098"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FC1BECF" w14:textId="77777777" w:rsidR="00B26C2C" w:rsidRPr="00996FAF" w:rsidRDefault="0025529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4086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26C2C" w:rsidRPr="00320639">
                  <w:rPr>
                    <w:rFonts w:ascii="Arial" w:hAnsi="Arial" w:cs="Arial"/>
                  </w:rPr>
                  <w:t>Compliant</w:t>
                </w:r>
              </w:sdtContent>
            </w:sdt>
          </w:p>
        </w:tc>
      </w:tr>
    </w:tbl>
    <w:p w14:paraId="596DCBEE" w14:textId="77777777" w:rsidR="00B26C2C" w:rsidRDefault="00B26C2C" w:rsidP="002B0C90">
      <w:pPr>
        <w:pStyle w:val="Heading20"/>
      </w:pPr>
      <w:r>
        <w:t>Findings</w:t>
      </w:r>
    </w:p>
    <w:p w14:paraId="2627E4A9" w14:textId="77777777" w:rsidR="00DE49B1" w:rsidRDefault="009A5E70"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F559619" w14:textId="2FEFA2B0" w:rsidR="002E4C4B" w:rsidRDefault="00DE49B1" w:rsidP="0036130C">
      <w:pPr>
        <w:pStyle w:val="NormalArial"/>
      </w:pPr>
      <w:r>
        <w:t xml:space="preserve">Consumers and representatives said the service was welcoming and consumers felt at home, particularly as rooms were personalised with their own belongings and they could share meals or have coffee with loved ones in communal areas. </w:t>
      </w:r>
      <w:r w:rsidR="00DF2319">
        <w:t>Staff explained they supported consumers’ sense of belonging by helping them decorate personal rooms</w:t>
      </w:r>
      <w:r w:rsidR="004C2B6A">
        <w:t>,</w:t>
      </w:r>
      <w:r w:rsidR="00D11262">
        <w:t xml:space="preserve"> so it was homelike, which reinforced a sense of wellbeing and independence.</w:t>
      </w:r>
      <w:r w:rsidR="00905994">
        <w:t xml:space="preserve"> Consumers were observed spending </w:t>
      </w:r>
      <w:r w:rsidR="00147012">
        <w:t xml:space="preserve">time with each other and visitors in communal sitting areas, whilst </w:t>
      </w:r>
      <w:r w:rsidR="002521E8">
        <w:t xml:space="preserve">families spent time together in </w:t>
      </w:r>
      <w:r w:rsidR="00E643E8">
        <w:t xml:space="preserve">furnished, </w:t>
      </w:r>
      <w:r w:rsidR="003147AA">
        <w:t>shaded</w:t>
      </w:r>
      <w:r w:rsidR="00E643E8">
        <w:t xml:space="preserve"> </w:t>
      </w:r>
      <w:r w:rsidR="00D40406">
        <w:t>outdoor areas</w:t>
      </w:r>
      <w:r w:rsidR="00E643E8">
        <w:t>.</w:t>
      </w:r>
    </w:p>
    <w:p w14:paraId="795C204F" w14:textId="77777777" w:rsidR="00F04E0F" w:rsidRDefault="002E4C4B" w:rsidP="0036130C">
      <w:pPr>
        <w:pStyle w:val="NormalArial"/>
      </w:pPr>
      <w:r>
        <w:t>Consumers and representatives gave positive feedback about comfortability and cleanliness of the service, particularly consumers’ personal rooms, with maintenance issues promptly addressed.</w:t>
      </w:r>
      <w:r w:rsidR="00A474A0">
        <w:t xml:space="preserve"> </w:t>
      </w:r>
      <w:r w:rsidR="00BE790C">
        <w:t>Staff described the cleaning and maintenance schedules, which evidenced tasks were completed as required.</w:t>
      </w:r>
      <w:r w:rsidR="00F325C8">
        <w:t xml:space="preserve"> </w:t>
      </w:r>
      <w:r w:rsidR="00520AE0">
        <w:t>Consumers were observed moving freely between the indoors and outdoors</w:t>
      </w:r>
      <w:r w:rsidR="0092464A">
        <w:t xml:space="preserve">, and whilst one access door was restricted due to repairs, </w:t>
      </w:r>
      <w:r w:rsidR="00004EAB">
        <w:t>alternate doors were available</w:t>
      </w:r>
      <w:r w:rsidR="00D40406">
        <w:t xml:space="preserve"> </w:t>
      </w:r>
      <w:r w:rsidR="00D2291A">
        <w:t xml:space="preserve">for use, and staff </w:t>
      </w:r>
      <w:r w:rsidR="00202093">
        <w:t xml:space="preserve">facilitated access to the </w:t>
      </w:r>
      <w:r w:rsidR="002B6C93">
        <w:t>gardens</w:t>
      </w:r>
      <w:r w:rsidR="00202093">
        <w:t>, if needed.</w:t>
      </w:r>
    </w:p>
    <w:p w14:paraId="6CB6B7DF" w14:textId="2B3D8179" w:rsidR="00B26C2C" w:rsidRPr="00262C0B" w:rsidRDefault="00F04E0F" w:rsidP="0036130C">
      <w:pPr>
        <w:pStyle w:val="NormalArial"/>
      </w:pPr>
      <w:r>
        <w:t xml:space="preserve">Consumers confirmed fittings and equipment were clean, well maintained and suitable for their use, with maintenance requests promptly actioned. Staff explained, and maintenance documentation evidenced, cleaning was conducted routinely, and maintenance attended to promptly. Furniture, fittings and equipment were observed to be safe, well maintained and suitable for consumers’ use. </w:t>
      </w:r>
      <w:r w:rsidR="00B26C2C">
        <w:br w:type="page"/>
      </w:r>
    </w:p>
    <w:p w14:paraId="38B8DCB3"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B1882" w14:paraId="161DE8ED"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F78E14" w14:textId="77777777" w:rsidR="00B26C2C" w:rsidRPr="00996FAF" w:rsidRDefault="00B26C2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21260F3"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7C503C1D"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D8ABE" w14:textId="77777777" w:rsidR="00B26C2C" w:rsidRPr="00996FAF" w:rsidRDefault="00B26C2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F405FCF"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3A8584C"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0081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26C2C" w:rsidRPr="0058411F">
                  <w:rPr>
                    <w:rFonts w:ascii="Arial" w:hAnsi="Arial" w:cs="Arial"/>
                  </w:rPr>
                  <w:t>Compliant</w:t>
                </w:r>
              </w:sdtContent>
            </w:sdt>
          </w:p>
        </w:tc>
      </w:tr>
      <w:tr w:rsidR="004B1882" w14:paraId="4F628051"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F22F1" w14:textId="77777777" w:rsidR="00B26C2C" w:rsidRPr="00996FAF" w:rsidRDefault="00B26C2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E8C3B83"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4D3E0C4"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58725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26C2C" w:rsidRPr="0058411F">
                  <w:rPr>
                    <w:rFonts w:ascii="Arial" w:hAnsi="Arial" w:cs="Arial"/>
                  </w:rPr>
                  <w:t>Compliant</w:t>
                </w:r>
              </w:sdtContent>
            </w:sdt>
          </w:p>
        </w:tc>
      </w:tr>
      <w:tr w:rsidR="004B1882" w14:paraId="3EF10DE9"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17759" w14:textId="77777777" w:rsidR="00B26C2C" w:rsidRPr="00996FAF" w:rsidRDefault="00B26C2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4AC5598"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25C6DE7"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2345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26C2C" w:rsidRPr="0058411F">
                  <w:rPr>
                    <w:rFonts w:ascii="Arial" w:hAnsi="Arial" w:cs="Arial"/>
                  </w:rPr>
                  <w:t>Compliant</w:t>
                </w:r>
              </w:sdtContent>
            </w:sdt>
          </w:p>
        </w:tc>
      </w:tr>
      <w:tr w:rsidR="004B1882" w14:paraId="2E41130F" w14:textId="77777777" w:rsidTr="004B18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F7910" w14:textId="77777777" w:rsidR="00B26C2C" w:rsidRPr="00996FAF" w:rsidRDefault="00B26C2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6C4375A"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8C37AF" w14:textId="77777777" w:rsidR="00B26C2C" w:rsidRPr="00996FAF" w:rsidRDefault="0025529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7408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26C2C" w:rsidRPr="0058411F">
                  <w:rPr>
                    <w:rFonts w:ascii="Arial" w:hAnsi="Arial" w:cs="Arial"/>
                  </w:rPr>
                  <w:t>Compliant</w:t>
                </w:r>
              </w:sdtContent>
            </w:sdt>
          </w:p>
        </w:tc>
      </w:tr>
    </w:tbl>
    <w:p w14:paraId="1185022A" w14:textId="77777777" w:rsidR="00B26C2C" w:rsidRDefault="00B26C2C" w:rsidP="00D87E7C">
      <w:pPr>
        <w:pStyle w:val="Heading20"/>
      </w:pPr>
      <w:r w:rsidRPr="00996FAF">
        <w:t>Findings</w:t>
      </w:r>
    </w:p>
    <w:p w14:paraId="64983200" w14:textId="77777777" w:rsidR="001E3ED8" w:rsidRDefault="00802855"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327BFEC" w14:textId="5912D17F" w:rsidR="00B958E8" w:rsidRDefault="001E3ED8" w:rsidP="0036130C">
      <w:pPr>
        <w:pStyle w:val="NormalArial"/>
      </w:pPr>
      <w:r>
        <w:t>Consumers and representatives said they were supported to raise concerns and gave practical examples of speaking with staff, attending consumer meetings</w:t>
      </w:r>
      <w:r w:rsidR="006D2279">
        <w:t>, sending an email</w:t>
      </w:r>
      <w:r>
        <w:t xml:space="preserve"> and completing feedback forms, as ways they could give feedback.</w:t>
      </w:r>
      <w:r w:rsidR="00B15752">
        <w:t xml:space="preserve"> </w:t>
      </w:r>
      <w:r w:rsidR="007B6E96">
        <w:t>Management</w:t>
      </w:r>
      <w:r w:rsidR="00B15752">
        <w:t xml:space="preserve"> explained </w:t>
      </w:r>
      <w:r w:rsidR="003E20D4">
        <w:t xml:space="preserve">the complaints process and said consumers </w:t>
      </w:r>
      <w:r w:rsidR="00F639FF">
        <w:t xml:space="preserve">also provided feedback during their </w:t>
      </w:r>
      <w:r w:rsidR="00D3590F">
        <w:t xml:space="preserve">morning </w:t>
      </w:r>
      <w:r w:rsidR="00F639FF">
        <w:t>walk-through</w:t>
      </w:r>
      <w:r w:rsidR="00BD0918">
        <w:t xml:space="preserve"> of the service.</w:t>
      </w:r>
      <w:r w:rsidR="007B6E96">
        <w:t xml:space="preserve"> </w:t>
      </w:r>
      <w:r w:rsidR="00954451">
        <w:t>The consumer handbook</w:t>
      </w:r>
      <w:r w:rsidR="00FB6919">
        <w:t xml:space="preserve"> included </w:t>
      </w:r>
      <w:r w:rsidR="00A83B1F">
        <w:t xml:space="preserve">detailed </w:t>
      </w:r>
      <w:r w:rsidR="00FB6919">
        <w:t>information on how to submit a complaint or provide feedback</w:t>
      </w:r>
      <w:r w:rsidR="00A83B1F">
        <w:t>.</w:t>
      </w:r>
    </w:p>
    <w:p w14:paraId="5D31659B" w14:textId="77777777" w:rsidR="00E36DD7" w:rsidRDefault="00B958E8" w:rsidP="0036130C">
      <w:pPr>
        <w:pStyle w:val="NormalArial"/>
      </w:pPr>
      <w:r>
        <w:t xml:space="preserve">Consumers were aware of how to raise an external complaint or seek support from an advocacy service. Staff described the complaints, advocacy and language services available to consumers and confirmed they would assist them to access these, if required. Posters, </w:t>
      </w:r>
      <w:r w:rsidR="00D77FAC">
        <w:t>leaflets</w:t>
      </w:r>
      <w:r>
        <w:t xml:space="preserve"> and the consumer </w:t>
      </w:r>
      <w:r w:rsidR="00D77FAC">
        <w:t>handbook</w:t>
      </w:r>
      <w:r>
        <w:t xml:space="preserve"> promoted access to the Commission, advocacy and language services.</w:t>
      </w:r>
    </w:p>
    <w:p w14:paraId="1C6EC7B8" w14:textId="77777777" w:rsidR="00E30D71" w:rsidRDefault="00E36DD7" w:rsidP="0036130C">
      <w:pPr>
        <w:pStyle w:val="NormalArial"/>
      </w:pPr>
      <w:r>
        <w:t>Consumers gave practical examples of improved garden maintenance, as appropriate action taken in response to their complaints of gardens appearing neglected.</w:t>
      </w:r>
      <w:r w:rsidR="009F6549">
        <w:t xml:space="preserve"> Staff described the complaints management process and confirmed consumers received an apology when complaints were made. </w:t>
      </w:r>
      <w:r w:rsidR="00890003">
        <w:t>Meeting minutes evidenced consumers</w:t>
      </w:r>
      <w:r w:rsidR="00013806">
        <w:t xml:space="preserve"> received an apology in response to complaints, which in turn were used to </w:t>
      </w:r>
      <w:r w:rsidR="0000516B">
        <w:t>inform continuous impro</w:t>
      </w:r>
      <w:r w:rsidR="005D73B8">
        <w:t>vement activities.</w:t>
      </w:r>
    </w:p>
    <w:p w14:paraId="368EC03E" w14:textId="2D874B02" w:rsidR="00B26C2C" w:rsidRPr="00712752" w:rsidRDefault="00E30D71" w:rsidP="0036130C">
      <w:pPr>
        <w:pStyle w:val="NormalArial"/>
      </w:pPr>
      <w:r>
        <w:t xml:space="preserve">Consumers gave practical examples of how their feedback and complaints resulted in improved laundry processes, so their clothes were washed according to </w:t>
      </w:r>
      <w:r w:rsidR="001A77B9">
        <w:t xml:space="preserve">manufacturers’ </w:t>
      </w:r>
      <w:r>
        <w:t>instructions.</w:t>
      </w:r>
      <w:r w:rsidR="00085178">
        <w:t xml:space="preserve"> Staff explained feedback and complaints were regularly reviewed to identify trends, which were added to the continuous improvement plan (CIP) for ongoing monitoring and action.</w:t>
      </w:r>
      <w:r w:rsidR="00085178" w:rsidRPr="00FA531D">
        <w:t xml:space="preserve"> </w:t>
      </w:r>
      <w:r w:rsidR="00085178">
        <w:t xml:space="preserve">Complaints documentation </w:t>
      </w:r>
      <w:r w:rsidR="008D5800">
        <w:t xml:space="preserve">and meeting minutes </w:t>
      </w:r>
      <w:r w:rsidR="00085178">
        <w:t>evidenced feedback and complaints were used to improve consumers’ care and services and inform continuous improvement activities.</w:t>
      </w:r>
      <w:r w:rsidR="00B26C2C" w:rsidRPr="00712752">
        <w:br w:type="page"/>
      </w:r>
    </w:p>
    <w:p w14:paraId="1D71E21E"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1882" w14:paraId="1584F356"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FC5956" w14:textId="77777777" w:rsidR="00B26C2C" w:rsidRPr="00996FAF" w:rsidRDefault="00B26C2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FC1A2C"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316A5858"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7EC8E" w14:textId="77777777" w:rsidR="00B26C2C" w:rsidRPr="00996FAF" w:rsidRDefault="00B26C2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BAD3E9"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6060B1"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2088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26C2C" w:rsidRPr="002F768C">
                  <w:rPr>
                    <w:rFonts w:ascii="Arial" w:hAnsi="Arial" w:cs="Arial"/>
                  </w:rPr>
                  <w:t>Compliant</w:t>
                </w:r>
              </w:sdtContent>
            </w:sdt>
          </w:p>
        </w:tc>
      </w:tr>
      <w:tr w:rsidR="004B1882" w14:paraId="0B50E447"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BECFA" w14:textId="77777777" w:rsidR="00B26C2C" w:rsidRPr="00996FAF" w:rsidRDefault="00B26C2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54F17D3"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51CDCD"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68523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26C2C" w:rsidRPr="002F768C">
                  <w:rPr>
                    <w:rFonts w:ascii="Arial" w:hAnsi="Arial" w:cs="Arial"/>
                  </w:rPr>
                  <w:t>Compliant</w:t>
                </w:r>
              </w:sdtContent>
            </w:sdt>
          </w:p>
        </w:tc>
      </w:tr>
      <w:tr w:rsidR="004B1882" w14:paraId="0DB56BC4"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2311D" w14:textId="77777777" w:rsidR="00B26C2C" w:rsidRPr="00996FAF" w:rsidRDefault="00B26C2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132FDA7"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39BA86"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5316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26C2C" w:rsidRPr="002F768C">
                  <w:rPr>
                    <w:rFonts w:ascii="Arial" w:hAnsi="Arial" w:cs="Arial"/>
                  </w:rPr>
                  <w:t>Compliant</w:t>
                </w:r>
              </w:sdtContent>
            </w:sdt>
          </w:p>
        </w:tc>
      </w:tr>
      <w:tr w:rsidR="004B1882" w14:paraId="774EB511"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403D1" w14:textId="77777777" w:rsidR="00B26C2C" w:rsidRPr="00996FAF" w:rsidRDefault="00B26C2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3431296"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F2CDE07" w14:textId="77777777" w:rsidR="00B26C2C" w:rsidRPr="00996FAF" w:rsidRDefault="0025529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86387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26C2C" w:rsidRPr="002F768C">
                  <w:rPr>
                    <w:rFonts w:ascii="Arial" w:hAnsi="Arial" w:cs="Arial"/>
                  </w:rPr>
                  <w:t>Compliant</w:t>
                </w:r>
              </w:sdtContent>
            </w:sdt>
          </w:p>
        </w:tc>
      </w:tr>
      <w:tr w:rsidR="004B1882" w14:paraId="1338345F" w14:textId="77777777" w:rsidTr="004B18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53734" w14:textId="77777777" w:rsidR="00B26C2C" w:rsidRPr="00996FAF" w:rsidRDefault="00B26C2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A37A45"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965B45" w14:textId="77777777" w:rsidR="00B26C2C" w:rsidRPr="00996FAF" w:rsidRDefault="0025529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58866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26C2C" w:rsidRPr="002F768C">
                  <w:rPr>
                    <w:rFonts w:ascii="Arial" w:hAnsi="Arial" w:cs="Arial"/>
                  </w:rPr>
                  <w:t>Compliant</w:t>
                </w:r>
              </w:sdtContent>
            </w:sdt>
          </w:p>
        </w:tc>
      </w:tr>
    </w:tbl>
    <w:p w14:paraId="6E3DCCDE" w14:textId="77777777" w:rsidR="00B26C2C" w:rsidRDefault="00B26C2C" w:rsidP="002B0C90">
      <w:pPr>
        <w:pStyle w:val="Heading20"/>
      </w:pPr>
      <w:r>
        <w:t>Findings</w:t>
      </w:r>
    </w:p>
    <w:p w14:paraId="070EB0FB" w14:textId="77777777" w:rsidR="0054168E" w:rsidRDefault="00F77E0A"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400D569" w14:textId="7758F825" w:rsidR="006432E6" w:rsidRDefault="0054168E" w:rsidP="006432E6">
      <w:pPr>
        <w:pStyle w:val="NormalArial"/>
      </w:pPr>
      <w:r>
        <w:t>Most c</w:t>
      </w:r>
      <w:r w:rsidRPr="00022236">
        <w:t xml:space="preserve">onsumers </w:t>
      </w:r>
      <w:r>
        <w:t xml:space="preserve">gave positive feedback about staffing levels and confirmed their needs were promptly met; however, two consumers said their needs were not promptly met </w:t>
      </w:r>
      <w:r w:rsidR="009B305E">
        <w:t xml:space="preserve">due to the large </w:t>
      </w:r>
      <w:r w:rsidR="006A12E6">
        <w:t xml:space="preserve">floor </w:t>
      </w:r>
      <w:r w:rsidR="009B305E">
        <w:t xml:space="preserve">area </w:t>
      </w:r>
      <w:r w:rsidR="00DD300F">
        <w:t>covered by staff</w:t>
      </w:r>
      <w:r w:rsidR="00CE302F">
        <w:t xml:space="preserve"> which caused delays at times</w:t>
      </w:r>
      <w:r w:rsidR="00B60A89">
        <w:t>, though they had not experienced</w:t>
      </w:r>
      <w:r w:rsidR="006A12E6">
        <w:t xml:space="preserve"> </w:t>
      </w:r>
      <w:r w:rsidR="00E415F8">
        <w:t>adverse impacts to their care.</w:t>
      </w:r>
      <w:r w:rsidR="006432E6">
        <w:t xml:space="preserve"> Management explained the roster was developed based on consumers’ feedback and their clinical needs</w:t>
      </w:r>
      <w:r w:rsidR="00831B22">
        <w:t>, and care minute targets were being met.</w:t>
      </w:r>
      <w:r w:rsidR="006432E6">
        <w:t xml:space="preserve"> Rostering documentation evidenced all shifts were filled and a registered nurse was always available.</w:t>
      </w:r>
    </w:p>
    <w:p w14:paraId="6DF09A7B" w14:textId="6ED0EED4" w:rsidR="007022B0" w:rsidRDefault="007022B0" w:rsidP="006432E6">
      <w:pPr>
        <w:pStyle w:val="NormalArial"/>
      </w:pPr>
      <w:r>
        <w:t xml:space="preserve">Consumers said staff were kind, caring and respectful when care was provided. Staff were familiar with consumers’ needs and preferences, which they learned from care documentation to facilitate an understanding of their individual backgrounds.  Staff were observed interacting with consumers in a kind, caring and personable manner, and used their preferred names during </w:t>
      </w:r>
      <w:r w:rsidR="00F62CDE">
        <w:t>conversations or when assistance was provided</w:t>
      </w:r>
      <w:r>
        <w:t>.</w:t>
      </w:r>
    </w:p>
    <w:p w14:paraId="6F73C728" w14:textId="77777777" w:rsidR="007F1D6C" w:rsidRDefault="00BF1889" w:rsidP="006432E6">
      <w:pPr>
        <w:pStyle w:val="NormalArial"/>
      </w:pPr>
      <w:r w:rsidRPr="00022236">
        <w:t xml:space="preserve">Consumers </w:t>
      </w:r>
      <w:r>
        <w:t>and representatives 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rsidR="00CA7D91">
        <w:t xml:space="preserve"> Management explained staff competency was determined through pre-employment checks, an orientation and buddy program, mandatory training which reflected the Quality Standards, competency assessments and ensuring professional registrations were current. </w:t>
      </w:r>
      <w:r w:rsidR="00CA7D91" w:rsidRPr="00022236">
        <w:t xml:space="preserve">Personnel records evidenced staff had position descriptions </w:t>
      </w:r>
      <w:r w:rsidR="00CA7D91">
        <w:t xml:space="preserve">which required competencies and qualifications </w:t>
      </w:r>
      <w:r w:rsidR="00CA7D91" w:rsidRPr="00022236">
        <w:t>relevant to their roles.</w:t>
      </w:r>
    </w:p>
    <w:p w14:paraId="5E829C19" w14:textId="707EB4C5" w:rsidR="00BF1889" w:rsidRDefault="007F1D6C" w:rsidP="006432E6">
      <w:pPr>
        <w:pStyle w:val="NormalArial"/>
      </w:pPr>
      <w:r w:rsidRPr="00022236">
        <w:t xml:space="preserve">Consumers </w:t>
      </w:r>
      <w:r>
        <w:t>confirmed</w:t>
      </w:r>
      <w:r w:rsidRPr="00022236">
        <w:t xml:space="preserve"> staff were </w:t>
      </w:r>
      <w:r>
        <w:t>well trained</w:t>
      </w:r>
      <w:r w:rsidRPr="00022236">
        <w:t xml:space="preserve"> and </w:t>
      </w:r>
      <w:r>
        <w:t xml:space="preserve">gave positive feedback about their skills when providing care. Management explained, and staff confirmed, </w:t>
      </w:r>
      <w:r w:rsidRPr="00042D71">
        <w:t>mandatory training was completed in the Serious Incident Response Scheme (SIRS), restrictive practices</w:t>
      </w:r>
      <w:r>
        <w:t>, incident management</w:t>
      </w:r>
      <w:r w:rsidR="008E59D2">
        <w:t xml:space="preserve"> and</w:t>
      </w:r>
      <w:r>
        <w:t xml:space="preserve"> infection control, with additional training arranged at the request of staff.</w:t>
      </w:r>
      <w:r w:rsidR="00CA7D91">
        <w:t xml:space="preserve"> </w:t>
      </w:r>
      <w:r w:rsidR="00A865B5">
        <w:t>Training records evidenced high rates</w:t>
      </w:r>
      <w:r w:rsidR="005B5756">
        <w:t xml:space="preserve"> of completion in mandatory training.</w:t>
      </w:r>
    </w:p>
    <w:p w14:paraId="38837BFB" w14:textId="3B80E171" w:rsidR="00B26C2C" w:rsidRPr="00262C0B" w:rsidRDefault="00D8373A" w:rsidP="0036130C">
      <w:pPr>
        <w:pStyle w:val="NormalArial"/>
      </w:pPr>
      <w:r>
        <w:lastRenderedPageBreak/>
        <w:t xml:space="preserve">Management advised staff performance was assessed and monitored through probationary and annual performance reviews, with informal appraisals through </w:t>
      </w:r>
      <w:r w:rsidR="007958C9">
        <w:t>staff</w:t>
      </w:r>
      <w:r>
        <w:t xml:space="preserve"> meetings, </w:t>
      </w:r>
      <w:r w:rsidR="007958C9">
        <w:t>f</w:t>
      </w:r>
      <w:r>
        <w:t>eedback processes, regular one-on-one catchups, observations and discussions with consumers and representatives. Management explained if issues arose with staff performance, they would be addressed in real time rather than wait for the annual appraisal.</w:t>
      </w:r>
      <w:r w:rsidR="00993920">
        <w:t xml:space="preserve"> </w:t>
      </w:r>
      <w:r w:rsidR="00FC690F">
        <w:t xml:space="preserve">Personnel records evidenced </w:t>
      </w:r>
      <w:r w:rsidR="00623B5D">
        <w:t xml:space="preserve">one quarter of </w:t>
      </w:r>
      <w:r w:rsidR="00F834BB">
        <w:t xml:space="preserve">formal </w:t>
      </w:r>
      <w:r w:rsidR="00FC690F">
        <w:t xml:space="preserve">performance reviews were completed, with all other staff scheduled for review before the end of </w:t>
      </w:r>
      <w:r w:rsidR="008F6505">
        <w:t>March 2025</w:t>
      </w:r>
      <w:r w:rsidR="00FC690F">
        <w:t>.</w:t>
      </w:r>
      <w:r w:rsidR="00B26C2C">
        <w:br w:type="page"/>
      </w:r>
    </w:p>
    <w:p w14:paraId="27382427" w14:textId="77777777" w:rsidR="00B26C2C" w:rsidRPr="00996FAF" w:rsidRDefault="00B26C2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B1882" w14:paraId="4478D4A6" w14:textId="77777777" w:rsidTr="004B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CFA916" w14:textId="77777777" w:rsidR="00B26C2C" w:rsidRPr="00996FAF" w:rsidRDefault="00B26C2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967E51" w14:textId="77777777" w:rsidR="00B26C2C" w:rsidRPr="00996FAF" w:rsidRDefault="00B26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1882" w14:paraId="09BF42D3" w14:textId="77777777" w:rsidTr="004B18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82BB5E" w14:textId="77777777" w:rsidR="00B26C2C" w:rsidRPr="00996FAF" w:rsidRDefault="00B26C2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45B07E6"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34ADAF9"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47911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26C2C" w:rsidRPr="00384E73">
                  <w:rPr>
                    <w:rFonts w:ascii="Arial" w:hAnsi="Arial" w:cs="Arial"/>
                  </w:rPr>
                  <w:t>Compliant</w:t>
                </w:r>
              </w:sdtContent>
            </w:sdt>
          </w:p>
        </w:tc>
      </w:tr>
      <w:tr w:rsidR="004B1882" w14:paraId="1593334A"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734D41" w14:textId="77777777" w:rsidR="00B26C2C" w:rsidRPr="00996FAF" w:rsidRDefault="00B26C2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7677DB9"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84EE425" w14:textId="77777777" w:rsidR="00B26C2C" w:rsidRPr="00996FAF" w:rsidRDefault="0025529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9683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26C2C" w:rsidRPr="00384E73">
                  <w:rPr>
                    <w:rFonts w:ascii="Arial" w:hAnsi="Arial" w:cs="Arial"/>
                  </w:rPr>
                  <w:t>Compliant</w:t>
                </w:r>
              </w:sdtContent>
            </w:sdt>
          </w:p>
        </w:tc>
      </w:tr>
      <w:tr w:rsidR="004B1882" w14:paraId="3D5AFF9D" w14:textId="77777777" w:rsidTr="004B18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235B2C" w14:textId="77777777" w:rsidR="00B26C2C" w:rsidRPr="00996FAF" w:rsidRDefault="00B26C2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6D9727"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4C89C9" w14:textId="77777777" w:rsidR="00B26C2C" w:rsidRPr="00996FAF" w:rsidRDefault="00B26C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4EBCF5" w14:textId="77777777" w:rsidR="00B26C2C" w:rsidRPr="00996FAF" w:rsidRDefault="00B26C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B3F426" w14:textId="77777777" w:rsidR="00B26C2C" w:rsidRPr="00996FAF" w:rsidRDefault="00B26C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AA1413" w14:textId="77777777" w:rsidR="00B26C2C" w:rsidRPr="00996FAF" w:rsidRDefault="00B26C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D0CE35" w14:textId="77777777" w:rsidR="00B26C2C" w:rsidRPr="00996FAF" w:rsidRDefault="00B26C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838EAA" w14:textId="77777777" w:rsidR="00B26C2C" w:rsidRPr="00996FAF" w:rsidRDefault="00B26C2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704C734" w14:textId="77777777" w:rsidR="00B26C2C" w:rsidRPr="00996FAF" w:rsidRDefault="0025529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78843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26C2C" w:rsidRPr="00384E73">
                  <w:rPr>
                    <w:rFonts w:ascii="Arial" w:hAnsi="Arial" w:cs="Arial"/>
                  </w:rPr>
                  <w:t>Compliant</w:t>
                </w:r>
              </w:sdtContent>
            </w:sdt>
          </w:p>
        </w:tc>
      </w:tr>
      <w:tr w:rsidR="004B1882" w14:paraId="68729E2B" w14:textId="77777777" w:rsidTr="004B1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0D0F30" w14:textId="77777777" w:rsidR="00B26C2C" w:rsidRPr="00996FAF" w:rsidRDefault="00B26C2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B0C8684" w14:textId="77777777" w:rsidR="00B26C2C" w:rsidRPr="00996FAF" w:rsidRDefault="00B26C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916D3E" w14:textId="77777777" w:rsidR="00B26C2C" w:rsidRPr="00996FAF" w:rsidRDefault="00B26C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189D98" w14:textId="77777777" w:rsidR="00B26C2C" w:rsidRPr="00996FAF" w:rsidRDefault="00B26C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62A14A" w14:textId="77777777" w:rsidR="00B26C2C" w:rsidRPr="00996FAF" w:rsidRDefault="00B26C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D28241" w14:textId="77777777" w:rsidR="00B26C2C" w:rsidRPr="00996FAF" w:rsidRDefault="00B26C2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DBC071" w14:textId="77777777" w:rsidR="00B26C2C" w:rsidRPr="00996FAF" w:rsidRDefault="0025529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55222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26C2C" w:rsidRPr="00384E73">
                  <w:rPr>
                    <w:rFonts w:ascii="Arial" w:hAnsi="Arial" w:cs="Arial"/>
                  </w:rPr>
                  <w:t>Compliant</w:t>
                </w:r>
              </w:sdtContent>
            </w:sdt>
          </w:p>
        </w:tc>
      </w:tr>
      <w:tr w:rsidR="004B1882" w14:paraId="7A0C5A92" w14:textId="77777777" w:rsidTr="004B18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2ABFD9" w14:textId="77777777" w:rsidR="00B26C2C" w:rsidRPr="00996FAF" w:rsidRDefault="00B26C2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30EB4B5" w14:textId="77777777" w:rsidR="00B26C2C" w:rsidRPr="00996FAF" w:rsidRDefault="00B26C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376B87" w14:textId="77777777" w:rsidR="00B26C2C" w:rsidRPr="00996FAF" w:rsidRDefault="00B26C2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2509D6" w14:textId="77777777" w:rsidR="00B26C2C" w:rsidRPr="00996FAF" w:rsidRDefault="00B26C2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F730E1" w14:textId="77777777" w:rsidR="00B26C2C" w:rsidRPr="00996FAF" w:rsidRDefault="00B26C2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01B1549" w14:textId="77777777" w:rsidR="00B26C2C" w:rsidRPr="00996FAF" w:rsidRDefault="0025529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4793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6C2C" w:rsidRPr="00384E73">
                  <w:rPr>
                    <w:rFonts w:ascii="Arial" w:hAnsi="Arial" w:cs="Arial"/>
                  </w:rPr>
                  <w:t>Compliant</w:t>
                </w:r>
              </w:sdtContent>
            </w:sdt>
          </w:p>
        </w:tc>
      </w:tr>
    </w:tbl>
    <w:p w14:paraId="46FB9710" w14:textId="77777777" w:rsidR="00B26C2C" w:rsidRDefault="00B26C2C" w:rsidP="00D87E7C">
      <w:pPr>
        <w:pStyle w:val="Heading20"/>
      </w:pPr>
      <w:r w:rsidRPr="00996FAF">
        <w:t>Findings</w:t>
      </w:r>
    </w:p>
    <w:p w14:paraId="3CDF1CC0" w14:textId="74830DE8" w:rsidR="00B26C2C" w:rsidRDefault="00932D4A" w:rsidP="00932D4A">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3BF9E54" w14:textId="4315715F" w:rsidR="002C03DA" w:rsidRDefault="002C03DA" w:rsidP="00932D4A">
      <w:pPr>
        <w:pStyle w:val="NormalArial"/>
      </w:pPr>
      <w:r>
        <w:t>Consumers</w:t>
      </w:r>
      <w:r w:rsidR="00D7510A">
        <w:t xml:space="preserve"> and representatives</w:t>
      </w:r>
      <w:r>
        <w:t xml:space="preserve"> gave positive feedback about how the service was managed and said they were involved in the development, delivery and evaluation of care and services, particularly through </w:t>
      </w:r>
      <w:r w:rsidR="00D7510A">
        <w:t>regular meetings</w:t>
      </w:r>
      <w:r>
        <w:t>.</w:t>
      </w:r>
      <w:r w:rsidR="0012371B">
        <w:t xml:space="preserve"> Management advised consumers contributed to service evaluation through scheduled meetings, the feedback process, </w:t>
      </w:r>
      <w:r w:rsidR="00025545">
        <w:t>participation in audits</w:t>
      </w:r>
      <w:r w:rsidR="0012371B">
        <w:t xml:space="preserve"> and </w:t>
      </w:r>
      <w:r w:rsidR="00A93454">
        <w:t xml:space="preserve">during </w:t>
      </w:r>
      <w:r w:rsidR="0012371B">
        <w:t xml:space="preserve">care </w:t>
      </w:r>
      <w:r w:rsidR="00025545">
        <w:t>consultations</w:t>
      </w:r>
      <w:r w:rsidR="0012371B">
        <w:t xml:space="preserve">. </w:t>
      </w:r>
      <w:r w:rsidR="00594257">
        <w:t>Meeting minutes</w:t>
      </w:r>
      <w:r w:rsidR="0012371B">
        <w:t xml:space="preserve"> evidenced consumers were actively engaged in providing feedback about aspects of their care</w:t>
      </w:r>
      <w:r w:rsidR="00594257">
        <w:t xml:space="preserve">, such as </w:t>
      </w:r>
      <w:r w:rsidR="00035F9B">
        <w:t>improved laundry processes,</w:t>
      </w:r>
      <w:r w:rsidR="0012371B">
        <w:t xml:space="preserve"> and were supported in that engagement.</w:t>
      </w:r>
    </w:p>
    <w:p w14:paraId="1F98C6EB" w14:textId="2ED83F74" w:rsidR="00914D0C" w:rsidRDefault="00295161" w:rsidP="00932D4A">
      <w:pPr>
        <w:pStyle w:val="NormalArial"/>
      </w:pPr>
      <w:r>
        <w:lastRenderedPageBreak/>
        <w:t xml:space="preserve">Consumers confirmed they felt safe and lived in an inclusive environment with access to quality care and services. The organisation’s board of directors (the board) was accountable for service delivery and satisfied itself the Quality Standards were being met through a </w:t>
      </w:r>
      <w:r w:rsidR="00B277AD">
        <w:t>range of</w:t>
      </w:r>
      <w:r>
        <w:t xml:space="preserve"> committee</w:t>
      </w:r>
      <w:r w:rsidR="00B277AD">
        <w:t>s</w:t>
      </w:r>
      <w:r>
        <w:t xml:space="preserve">, and it received regular reports on </w:t>
      </w:r>
      <w:r w:rsidR="007250E3">
        <w:t>infection control, clinical incidents</w:t>
      </w:r>
      <w:r w:rsidR="008820EE">
        <w:t xml:space="preserve">, </w:t>
      </w:r>
      <w:r w:rsidR="006C15E5">
        <w:t>emerging trends</w:t>
      </w:r>
      <w:r w:rsidR="0082289B">
        <w:t>, operational risks and management plans</w:t>
      </w:r>
      <w:r w:rsidR="006C15E5">
        <w:t xml:space="preserve">. </w:t>
      </w:r>
      <w:r>
        <w:t xml:space="preserve">Meeting minutes evidenced the </w:t>
      </w:r>
      <w:r w:rsidR="00196DB9">
        <w:t>board</w:t>
      </w:r>
      <w:r>
        <w:t xml:space="preserve"> received regular reporting which supported oversight of the service’s performance against the Quality Standards</w:t>
      </w:r>
      <w:r w:rsidR="004C2B6A">
        <w:t>, however newly legislated advisory bodies were yet to be established</w:t>
      </w:r>
      <w:r>
        <w:t>.</w:t>
      </w:r>
    </w:p>
    <w:p w14:paraId="246FA1DE" w14:textId="77777777" w:rsidR="00032E4F" w:rsidRDefault="00032E4F" w:rsidP="00032E4F">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09CD4F80" w14:textId="34B49388" w:rsidR="00032E4F" w:rsidRDefault="00BF7D75" w:rsidP="00932D4A">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3A6E1F3A" w14:textId="77777777" w:rsidR="00C6774B" w:rsidRPr="00685F2D" w:rsidRDefault="00C6774B" w:rsidP="00C6774B">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4192DE7C" w14:textId="77777777" w:rsidR="00C6774B" w:rsidRPr="00712752" w:rsidRDefault="00C6774B" w:rsidP="00932D4A">
      <w:pPr>
        <w:pStyle w:val="NormalArial"/>
      </w:pPr>
    </w:p>
    <w:sectPr w:rsidR="00C6774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06F04" w14:textId="77777777" w:rsidR="00677609" w:rsidRDefault="00677609">
      <w:pPr>
        <w:spacing w:after="0"/>
      </w:pPr>
      <w:r>
        <w:separator/>
      </w:r>
    </w:p>
  </w:endnote>
  <w:endnote w:type="continuationSeparator" w:id="0">
    <w:p w14:paraId="456FF38D" w14:textId="77777777" w:rsidR="00677609" w:rsidRDefault="006776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677C" w14:textId="77777777" w:rsidR="00B26C2C" w:rsidRPr="00DF37F2" w:rsidRDefault="00B26C2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Mercy Community Services - Emmaus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B0D219" w14:textId="77777777" w:rsidR="00B26C2C" w:rsidRPr="00DF37F2" w:rsidRDefault="00B26C2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5125</w:t>
    </w:r>
    <w:bookmarkEnd w:id="3"/>
    <w:r w:rsidRPr="00DF37F2">
      <w:rPr>
        <w:rStyle w:val="FooterBold"/>
        <w:rFonts w:ascii="Arial" w:hAnsi="Arial"/>
        <w:b w:val="0"/>
      </w:rPr>
      <w:tab/>
      <w:t xml:space="preserve">OFFICIAL: Sensitive </w:t>
    </w:r>
  </w:p>
  <w:p w14:paraId="3178B896" w14:textId="77777777" w:rsidR="00B26C2C" w:rsidRPr="00DF37F2" w:rsidRDefault="00B26C2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731F5" w14:textId="77777777" w:rsidR="00B26C2C" w:rsidRDefault="00B26C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9F027" w14:textId="77777777" w:rsidR="00677609" w:rsidRDefault="00677609" w:rsidP="00D71F88">
      <w:pPr>
        <w:spacing w:after="0"/>
      </w:pPr>
      <w:r>
        <w:separator/>
      </w:r>
    </w:p>
  </w:footnote>
  <w:footnote w:type="continuationSeparator" w:id="0">
    <w:p w14:paraId="582805C7" w14:textId="77777777" w:rsidR="00677609" w:rsidRDefault="00677609" w:rsidP="00D71F88">
      <w:pPr>
        <w:spacing w:after="0"/>
      </w:pPr>
      <w:r>
        <w:continuationSeparator/>
      </w:r>
    </w:p>
  </w:footnote>
  <w:footnote w:id="1">
    <w:p w14:paraId="4E277E58" w14:textId="0281B1C3" w:rsidR="00B26C2C" w:rsidRDefault="00B26C2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F6EBB">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C26DB7F" w14:textId="77777777" w:rsidR="00B26C2C" w:rsidRDefault="00B26C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9524B" w14:textId="77777777" w:rsidR="00B26C2C" w:rsidRDefault="00B26C2C">
    <w:pPr>
      <w:pStyle w:val="Header"/>
    </w:pPr>
    <w:r>
      <w:rPr>
        <w:noProof/>
        <w:color w:val="2B579A"/>
        <w:shd w:val="clear" w:color="auto" w:fill="E6E6E6"/>
        <w:lang w:val="en-US"/>
      </w:rPr>
      <w:drawing>
        <wp:anchor distT="0" distB="0" distL="114300" distR="114300" simplePos="0" relativeHeight="251658241" behindDoc="1" locked="0" layoutInCell="1" allowOverlap="1" wp14:anchorId="529B0928" wp14:editId="20BB1A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3FF1" w14:textId="77777777" w:rsidR="00B26C2C" w:rsidRDefault="00B26C2C">
    <w:pPr>
      <w:pStyle w:val="Header"/>
    </w:pPr>
    <w:r>
      <w:rPr>
        <w:noProof/>
      </w:rPr>
      <w:drawing>
        <wp:anchor distT="0" distB="0" distL="114300" distR="114300" simplePos="0" relativeHeight="251658240" behindDoc="0" locked="0" layoutInCell="1" allowOverlap="1" wp14:anchorId="44EF9C5B" wp14:editId="374E33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C2AD8E">
      <w:start w:val="1"/>
      <w:numFmt w:val="lowerRoman"/>
      <w:lvlText w:val="(%1)"/>
      <w:lvlJc w:val="left"/>
      <w:pPr>
        <w:ind w:left="1080" w:hanging="720"/>
      </w:pPr>
      <w:rPr>
        <w:rFonts w:hint="default"/>
      </w:rPr>
    </w:lvl>
    <w:lvl w:ilvl="1" w:tplc="99D61FF4" w:tentative="1">
      <w:start w:val="1"/>
      <w:numFmt w:val="lowerLetter"/>
      <w:lvlText w:val="%2."/>
      <w:lvlJc w:val="left"/>
      <w:pPr>
        <w:ind w:left="1440" w:hanging="360"/>
      </w:pPr>
    </w:lvl>
    <w:lvl w:ilvl="2" w:tplc="5094C7D4" w:tentative="1">
      <w:start w:val="1"/>
      <w:numFmt w:val="lowerRoman"/>
      <w:lvlText w:val="%3."/>
      <w:lvlJc w:val="right"/>
      <w:pPr>
        <w:ind w:left="2160" w:hanging="180"/>
      </w:pPr>
    </w:lvl>
    <w:lvl w:ilvl="3" w:tplc="C2BC5BF6" w:tentative="1">
      <w:start w:val="1"/>
      <w:numFmt w:val="decimal"/>
      <w:lvlText w:val="%4."/>
      <w:lvlJc w:val="left"/>
      <w:pPr>
        <w:ind w:left="2880" w:hanging="360"/>
      </w:pPr>
    </w:lvl>
    <w:lvl w:ilvl="4" w:tplc="53B80924" w:tentative="1">
      <w:start w:val="1"/>
      <w:numFmt w:val="lowerLetter"/>
      <w:lvlText w:val="%5."/>
      <w:lvlJc w:val="left"/>
      <w:pPr>
        <w:ind w:left="3600" w:hanging="360"/>
      </w:pPr>
    </w:lvl>
    <w:lvl w:ilvl="5" w:tplc="FCAE361C" w:tentative="1">
      <w:start w:val="1"/>
      <w:numFmt w:val="lowerRoman"/>
      <w:lvlText w:val="%6."/>
      <w:lvlJc w:val="right"/>
      <w:pPr>
        <w:ind w:left="4320" w:hanging="180"/>
      </w:pPr>
    </w:lvl>
    <w:lvl w:ilvl="6" w:tplc="4026563C" w:tentative="1">
      <w:start w:val="1"/>
      <w:numFmt w:val="decimal"/>
      <w:lvlText w:val="%7."/>
      <w:lvlJc w:val="left"/>
      <w:pPr>
        <w:ind w:left="5040" w:hanging="360"/>
      </w:pPr>
    </w:lvl>
    <w:lvl w:ilvl="7" w:tplc="B6BCCFF4" w:tentative="1">
      <w:start w:val="1"/>
      <w:numFmt w:val="lowerLetter"/>
      <w:lvlText w:val="%8."/>
      <w:lvlJc w:val="left"/>
      <w:pPr>
        <w:ind w:left="5760" w:hanging="360"/>
      </w:pPr>
    </w:lvl>
    <w:lvl w:ilvl="8" w:tplc="5FA803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FEF370">
      <w:start w:val="1"/>
      <w:numFmt w:val="lowerRoman"/>
      <w:lvlText w:val="(%1)"/>
      <w:lvlJc w:val="left"/>
      <w:pPr>
        <w:ind w:left="1080" w:hanging="720"/>
      </w:pPr>
      <w:rPr>
        <w:rFonts w:hint="default"/>
      </w:rPr>
    </w:lvl>
    <w:lvl w:ilvl="1" w:tplc="D26887CC" w:tentative="1">
      <w:start w:val="1"/>
      <w:numFmt w:val="lowerLetter"/>
      <w:lvlText w:val="%2."/>
      <w:lvlJc w:val="left"/>
      <w:pPr>
        <w:ind w:left="1440" w:hanging="360"/>
      </w:pPr>
    </w:lvl>
    <w:lvl w:ilvl="2" w:tplc="3B9C2E2C" w:tentative="1">
      <w:start w:val="1"/>
      <w:numFmt w:val="lowerRoman"/>
      <w:lvlText w:val="%3."/>
      <w:lvlJc w:val="right"/>
      <w:pPr>
        <w:ind w:left="2160" w:hanging="180"/>
      </w:pPr>
    </w:lvl>
    <w:lvl w:ilvl="3" w:tplc="C590E30C" w:tentative="1">
      <w:start w:val="1"/>
      <w:numFmt w:val="decimal"/>
      <w:lvlText w:val="%4."/>
      <w:lvlJc w:val="left"/>
      <w:pPr>
        <w:ind w:left="2880" w:hanging="360"/>
      </w:pPr>
    </w:lvl>
    <w:lvl w:ilvl="4" w:tplc="E28CD0C2" w:tentative="1">
      <w:start w:val="1"/>
      <w:numFmt w:val="lowerLetter"/>
      <w:lvlText w:val="%5."/>
      <w:lvlJc w:val="left"/>
      <w:pPr>
        <w:ind w:left="3600" w:hanging="360"/>
      </w:pPr>
    </w:lvl>
    <w:lvl w:ilvl="5" w:tplc="4156F85E" w:tentative="1">
      <w:start w:val="1"/>
      <w:numFmt w:val="lowerRoman"/>
      <w:lvlText w:val="%6."/>
      <w:lvlJc w:val="right"/>
      <w:pPr>
        <w:ind w:left="4320" w:hanging="180"/>
      </w:pPr>
    </w:lvl>
    <w:lvl w:ilvl="6" w:tplc="EAFC60F2" w:tentative="1">
      <w:start w:val="1"/>
      <w:numFmt w:val="decimal"/>
      <w:lvlText w:val="%7."/>
      <w:lvlJc w:val="left"/>
      <w:pPr>
        <w:ind w:left="5040" w:hanging="360"/>
      </w:pPr>
    </w:lvl>
    <w:lvl w:ilvl="7" w:tplc="AC0845E2" w:tentative="1">
      <w:start w:val="1"/>
      <w:numFmt w:val="lowerLetter"/>
      <w:lvlText w:val="%8."/>
      <w:lvlJc w:val="left"/>
      <w:pPr>
        <w:ind w:left="5760" w:hanging="360"/>
      </w:pPr>
    </w:lvl>
    <w:lvl w:ilvl="8" w:tplc="801656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CAA9B36">
      <w:start w:val="1"/>
      <w:numFmt w:val="lowerRoman"/>
      <w:lvlText w:val="(%1)"/>
      <w:lvlJc w:val="left"/>
      <w:pPr>
        <w:ind w:left="1080" w:hanging="720"/>
      </w:pPr>
      <w:rPr>
        <w:rFonts w:hint="default"/>
      </w:rPr>
    </w:lvl>
    <w:lvl w:ilvl="1" w:tplc="EEFA992A" w:tentative="1">
      <w:start w:val="1"/>
      <w:numFmt w:val="lowerLetter"/>
      <w:lvlText w:val="%2."/>
      <w:lvlJc w:val="left"/>
      <w:pPr>
        <w:ind w:left="1440" w:hanging="360"/>
      </w:pPr>
    </w:lvl>
    <w:lvl w:ilvl="2" w:tplc="5F1AD166" w:tentative="1">
      <w:start w:val="1"/>
      <w:numFmt w:val="lowerRoman"/>
      <w:lvlText w:val="%3."/>
      <w:lvlJc w:val="right"/>
      <w:pPr>
        <w:ind w:left="2160" w:hanging="180"/>
      </w:pPr>
    </w:lvl>
    <w:lvl w:ilvl="3" w:tplc="CA3E3860" w:tentative="1">
      <w:start w:val="1"/>
      <w:numFmt w:val="decimal"/>
      <w:lvlText w:val="%4."/>
      <w:lvlJc w:val="left"/>
      <w:pPr>
        <w:ind w:left="2880" w:hanging="360"/>
      </w:pPr>
    </w:lvl>
    <w:lvl w:ilvl="4" w:tplc="2C38C6D0" w:tentative="1">
      <w:start w:val="1"/>
      <w:numFmt w:val="lowerLetter"/>
      <w:lvlText w:val="%5."/>
      <w:lvlJc w:val="left"/>
      <w:pPr>
        <w:ind w:left="3600" w:hanging="360"/>
      </w:pPr>
    </w:lvl>
    <w:lvl w:ilvl="5" w:tplc="B3903940" w:tentative="1">
      <w:start w:val="1"/>
      <w:numFmt w:val="lowerRoman"/>
      <w:lvlText w:val="%6."/>
      <w:lvlJc w:val="right"/>
      <w:pPr>
        <w:ind w:left="4320" w:hanging="180"/>
      </w:pPr>
    </w:lvl>
    <w:lvl w:ilvl="6" w:tplc="B9F4715E" w:tentative="1">
      <w:start w:val="1"/>
      <w:numFmt w:val="decimal"/>
      <w:lvlText w:val="%7."/>
      <w:lvlJc w:val="left"/>
      <w:pPr>
        <w:ind w:left="5040" w:hanging="360"/>
      </w:pPr>
    </w:lvl>
    <w:lvl w:ilvl="7" w:tplc="8410EB24" w:tentative="1">
      <w:start w:val="1"/>
      <w:numFmt w:val="lowerLetter"/>
      <w:lvlText w:val="%8."/>
      <w:lvlJc w:val="left"/>
      <w:pPr>
        <w:ind w:left="5760" w:hanging="360"/>
      </w:pPr>
    </w:lvl>
    <w:lvl w:ilvl="8" w:tplc="623AB6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BA6D1C">
      <w:start w:val="1"/>
      <w:numFmt w:val="bullet"/>
      <w:lvlText w:val=""/>
      <w:lvlJc w:val="left"/>
      <w:pPr>
        <w:ind w:left="720" w:hanging="360"/>
      </w:pPr>
      <w:rPr>
        <w:rFonts w:ascii="Symbol" w:hAnsi="Symbol" w:hint="default"/>
        <w:color w:val="auto"/>
        <w:sz w:val="24"/>
        <w:szCs w:val="24"/>
      </w:rPr>
    </w:lvl>
    <w:lvl w:ilvl="1" w:tplc="674A048C" w:tentative="1">
      <w:start w:val="1"/>
      <w:numFmt w:val="bullet"/>
      <w:lvlText w:val="o"/>
      <w:lvlJc w:val="left"/>
      <w:pPr>
        <w:ind w:left="1440" w:hanging="360"/>
      </w:pPr>
      <w:rPr>
        <w:rFonts w:ascii="Courier New" w:hAnsi="Courier New" w:cs="Courier New" w:hint="default"/>
      </w:rPr>
    </w:lvl>
    <w:lvl w:ilvl="2" w:tplc="AC248FCA" w:tentative="1">
      <w:start w:val="1"/>
      <w:numFmt w:val="bullet"/>
      <w:lvlText w:val=""/>
      <w:lvlJc w:val="left"/>
      <w:pPr>
        <w:ind w:left="2160" w:hanging="360"/>
      </w:pPr>
      <w:rPr>
        <w:rFonts w:ascii="Wingdings" w:hAnsi="Wingdings" w:hint="default"/>
      </w:rPr>
    </w:lvl>
    <w:lvl w:ilvl="3" w:tplc="A4F26910" w:tentative="1">
      <w:start w:val="1"/>
      <w:numFmt w:val="bullet"/>
      <w:lvlText w:val=""/>
      <w:lvlJc w:val="left"/>
      <w:pPr>
        <w:ind w:left="2880" w:hanging="360"/>
      </w:pPr>
      <w:rPr>
        <w:rFonts w:ascii="Symbol" w:hAnsi="Symbol" w:hint="default"/>
      </w:rPr>
    </w:lvl>
    <w:lvl w:ilvl="4" w:tplc="0FA6B6D6" w:tentative="1">
      <w:start w:val="1"/>
      <w:numFmt w:val="bullet"/>
      <w:lvlText w:val="o"/>
      <w:lvlJc w:val="left"/>
      <w:pPr>
        <w:ind w:left="3600" w:hanging="360"/>
      </w:pPr>
      <w:rPr>
        <w:rFonts w:ascii="Courier New" w:hAnsi="Courier New" w:cs="Courier New" w:hint="default"/>
      </w:rPr>
    </w:lvl>
    <w:lvl w:ilvl="5" w:tplc="BCEAF256" w:tentative="1">
      <w:start w:val="1"/>
      <w:numFmt w:val="bullet"/>
      <w:lvlText w:val=""/>
      <w:lvlJc w:val="left"/>
      <w:pPr>
        <w:ind w:left="4320" w:hanging="360"/>
      </w:pPr>
      <w:rPr>
        <w:rFonts w:ascii="Wingdings" w:hAnsi="Wingdings" w:hint="default"/>
      </w:rPr>
    </w:lvl>
    <w:lvl w:ilvl="6" w:tplc="59DEF6D4" w:tentative="1">
      <w:start w:val="1"/>
      <w:numFmt w:val="bullet"/>
      <w:lvlText w:val=""/>
      <w:lvlJc w:val="left"/>
      <w:pPr>
        <w:ind w:left="5040" w:hanging="360"/>
      </w:pPr>
      <w:rPr>
        <w:rFonts w:ascii="Symbol" w:hAnsi="Symbol" w:hint="default"/>
      </w:rPr>
    </w:lvl>
    <w:lvl w:ilvl="7" w:tplc="EF900122" w:tentative="1">
      <w:start w:val="1"/>
      <w:numFmt w:val="bullet"/>
      <w:lvlText w:val="o"/>
      <w:lvlJc w:val="left"/>
      <w:pPr>
        <w:ind w:left="5760" w:hanging="360"/>
      </w:pPr>
      <w:rPr>
        <w:rFonts w:ascii="Courier New" w:hAnsi="Courier New" w:cs="Courier New" w:hint="default"/>
      </w:rPr>
    </w:lvl>
    <w:lvl w:ilvl="8" w:tplc="F86CDF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E6DEF8">
      <w:start w:val="1"/>
      <w:numFmt w:val="lowerRoman"/>
      <w:lvlText w:val="(%1)"/>
      <w:lvlJc w:val="left"/>
      <w:pPr>
        <w:ind w:left="1080" w:hanging="720"/>
      </w:pPr>
      <w:rPr>
        <w:rFonts w:hint="default"/>
      </w:rPr>
    </w:lvl>
    <w:lvl w:ilvl="1" w:tplc="8580E5E6" w:tentative="1">
      <w:start w:val="1"/>
      <w:numFmt w:val="lowerLetter"/>
      <w:lvlText w:val="%2."/>
      <w:lvlJc w:val="left"/>
      <w:pPr>
        <w:ind w:left="1440" w:hanging="360"/>
      </w:pPr>
    </w:lvl>
    <w:lvl w:ilvl="2" w:tplc="2FD6B5A4" w:tentative="1">
      <w:start w:val="1"/>
      <w:numFmt w:val="lowerRoman"/>
      <w:lvlText w:val="%3."/>
      <w:lvlJc w:val="right"/>
      <w:pPr>
        <w:ind w:left="2160" w:hanging="180"/>
      </w:pPr>
    </w:lvl>
    <w:lvl w:ilvl="3" w:tplc="CE1237CA" w:tentative="1">
      <w:start w:val="1"/>
      <w:numFmt w:val="decimal"/>
      <w:lvlText w:val="%4."/>
      <w:lvlJc w:val="left"/>
      <w:pPr>
        <w:ind w:left="2880" w:hanging="360"/>
      </w:pPr>
    </w:lvl>
    <w:lvl w:ilvl="4" w:tplc="C9184684" w:tentative="1">
      <w:start w:val="1"/>
      <w:numFmt w:val="lowerLetter"/>
      <w:lvlText w:val="%5."/>
      <w:lvlJc w:val="left"/>
      <w:pPr>
        <w:ind w:left="3600" w:hanging="360"/>
      </w:pPr>
    </w:lvl>
    <w:lvl w:ilvl="5" w:tplc="A44CA194" w:tentative="1">
      <w:start w:val="1"/>
      <w:numFmt w:val="lowerRoman"/>
      <w:lvlText w:val="%6."/>
      <w:lvlJc w:val="right"/>
      <w:pPr>
        <w:ind w:left="4320" w:hanging="180"/>
      </w:pPr>
    </w:lvl>
    <w:lvl w:ilvl="6" w:tplc="15E2D678" w:tentative="1">
      <w:start w:val="1"/>
      <w:numFmt w:val="decimal"/>
      <w:lvlText w:val="%7."/>
      <w:lvlJc w:val="left"/>
      <w:pPr>
        <w:ind w:left="5040" w:hanging="360"/>
      </w:pPr>
    </w:lvl>
    <w:lvl w:ilvl="7" w:tplc="46CA0588" w:tentative="1">
      <w:start w:val="1"/>
      <w:numFmt w:val="lowerLetter"/>
      <w:lvlText w:val="%8."/>
      <w:lvlJc w:val="left"/>
      <w:pPr>
        <w:ind w:left="5760" w:hanging="360"/>
      </w:pPr>
    </w:lvl>
    <w:lvl w:ilvl="8" w:tplc="78BEB46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7941994">
      <w:start w:val="1"/>
      <w:numFmt w:val="lowerRoman"/>
      <w:lvlText w:val="(%1)"/>
      <w:lvlJc w:val="left"/>
      <w:pPr>
        <w:ind w:left="1080" w:hanging="720"/>
      </w:pPr>
      <w:rPr>
        <w:rFonts w:hint="default"/>
      </w:rPr>
    </w:lvl>
    <w:lvl w:ilvl="1" w:tplc="87425D8C" w:tentative="1">
      <w:start w:val="1"/>
      <w:numFmt w:val="lowerLetter"/>
      <w:lvlText w:val="%2."/>
      <w:lvlJc w:val="left"/>
      <w:pPr>
        <w:ind w:left="1440" w:hanging="360"/>
      </w:pPr>
    </w:lvl>
    <w:lvl w:ilvl="2" w:tplc="38081532" w:tentative="1">
      <w:start w:val="1"/>
      <w:numFmt w:val="lowerRoman"/>
      <w:lvlText w:val="%3."/>
      <w:lvlJc w:val="right"/>
      <w:pPr>
        <w:ind w:left="2160" w:hanging="180"/>
      </w:pPr>
    </w:lvl>
    <w:lvl w:ilvl="3" w:tplc="638C7BA8" w:tentative="1">
      <w:start w:val="1"/>
      <w:numFmt w:val="decimal"/>
      <w:lvlText w:val="%4."/>
      <w:lvlJc w:val="left"/>
      <w:pPr>
        <w:ind w:left="2880" w:hanging="360"/>
      </w:pPr>
    </w:lvl>
    <w:lvl w:ilvl="4" w:tplc="5428D872" w:tentative="1">
      <w:start w:val="1"/>
      <w:numFmt w:val="lowerLetter"/>
      <w:lvlText w:val="%5."/>
      <w:lvlJc w:val="left"/>
      <w:pPr>
        <w:ind w:left="3600" w:hanging="360"/>
      </w:pPr>
    </w:lvl>
    <w:lvl w:ilvl="5" w:tplc="376A3096" w:tentative="1">
      <w:start w:val="1"/>
      <w:numFmt w:val="lowerRoman"/>
      <w:lvlText w:val="%6."/>
      <w:lvlJc w:val="right"/>
      <w:pPr>
        <w:ind w:left="4320" w:hanging="180"/>
      </w:pPr>
    </w:lvl>
    <w:lvl w:ilvl="6" w:tplc="4C608E10" w:tentative="1">
      <w:start w:val="1"/>
      <w:numFmt w:val="decimal"/>
      <w:lvlText w:val="%7."/>
      <w:lvlJc w:val="left"/>
      <w:pPr>
        <w:ind w:left="5040" w:hanging="360"/>
      </w:pPr>
    </w:lvl>
    <w:lvl w:ilvl="7" w:tplc="7F160CD4" w:tentative="1">
      <w:start w:val="1"/>
      <w:numFmt w:val="lowerLetter"/>
      <w:lvlText w:val="%8."/>
      <w:lvlJc w:val="left"/>
      <w:pPr>
        <w:ind w:left="5760" w:hanging="360"/>
      </w:pPr>
    </w:lvl>
    <w:lvl w:ilvl="8" w:tplc="7F3459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FCA4B2">
      <w:start w:val="1"/>
      <w:numFmt w:val="lowerRoman"/>
      <w:lvlText w:val="(%1)"/>
      <w:lvlJc w:val="left"/>
      <w:pPr>
        <w:ind w:left="1080" w:hanging="720"/>
      </w:pPr>
      <w:rPr>
        <w:rFonts w:hint="default"/>
      </w:rPr>
    </w:lvl>
    <w:lvl w:ilvl="1" w:tplc="BDE221C6" w:tentative="1">
      <w:start w:val="1"/>
      <w:numFmt w:val="lowerLetter"/>
      <w:lvlText w:val="%2."/>
      <w:lvlJc w:val="left"/>
      <w:pPr>
        <w:ind w:left="1440" w:hanging="360"/>
      </w:pPr>
    </w:lvl>
    <w:lvl w:ilvl="2" w:tplc="2AFC6EC8" w:tentative="1">
      <w:start w:val="1"/>
      <w:numFmt w:val="lowerRoman"/>
      <w:lvlText w:val="%3."/>
      <w:lvlJc w:val="right"/>
      <w:pPr>
        <w:ind w:left="2160" w:hanging="180"/>
      </w:pPr>
    </w:lvl>
    <w:lvl w:ilvl="3" w:tplc="48229742" w:tentative="1">
      <w:start w:val="1"/>
      <w:numFmt w:val="decimal"/>
      <w:lvlText w:val="%4."/>
      <w:lvlJc w:val="left"/>
      <w:pPr>
        <w:ind w:left="2880" w:hanging="360"/>
      </w:pPr>
    </w:lvl>
    <w:lvl w:ilvl="4" w:tplc="63C85904" w:tentative="1">
      <w:start w:val="1"/>
      <w:numFmt w:val="lowerLetter"/>
      <w:lvlText w:val="%5."/>
      <w:lvlJc w:val="left"/>
      <w:pPr>
        <w:ind w:left="3600" w:hanging="360"/>
      </w:pPr>
    </w:lvl>
    <w:lvl w:ilvl="5" w:tplc="5CA47692" w:tentative="1">
      <w:start w:val="1"/>
      <w:numFmt w:val="lowerRoman"/>
      <w:lvlText w:val="%6."/>
      <w:lvlJc w:val="right"/>
      <w:pPr>
        <w:ind w:left="4320" w:hanging="180"/>
      </w:pPr>
    </w:lvl>
    <w:lvl w:ilvl="6" w:tplc="23C2483A" w:tentative="1">
      <w:start w:val="1"/>
      <w:numFmt w:val="decimal"/>
      <w:lvlText w:val="%7."/>
      <w:lvlJc w:val="left"/>
      <w:pPr>
        <w:ind w:left="5040" w:hanging="360"/>
      </w:pPr>
    </w:lvl>
    <w:lvl w:ilvl="7" w:tplc="62C0DEE6" w:tentative="1">
      <w:start w:val="1"/>
      <w:numFmt w:val="lowerLetter"/>
      <w:lvlText w:val="%8."/>
      <w:lvlJc w:val="left"/>
      <w:pPr>
        <w:ind w:left="5760" w:hanging="360"/>
      </w:pPr>
    </w:lvl>
    <w:lvl w:ilvl="8" w:tplc="AB9E7B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2AC55F0">
      <w:start w:val="1"/>
      <w:numFmt w:val="lowerRoman"/>
      <w:lvlText w:val="(%1)"/>
      <w:lvlJc w:val="left"/>
      <w:pPr>
        <w:ind w:left="1080" w:hanging="720"/>
      </w:pPr>
      <w:rPr>
        <w:rFonts w:hint="default"/>
      </w:rPr>
    </w:lvl>
    <w:lvl w:ilvl="1" w:tplc="456485D6" w:tentative="1">
      <w:start w:val="1"/>
      <w:numFmt w:val="lowerLetter"/>
      <w:lvlText w:val="%2."/>
      <w:lvlJc w:val="left"/>
      <w:pPr>
        <w:ind w:left="1440" w:hanging="360"/>
      </w:pPr>
    </w:lvl>
    <w:lvl w:ilvl="2" w:tplc="E9503F26" w:tentative="1">
      <w:start w:val="1"/>
      <w:numFmt w:val="lowerRoman"/>
      <w:lvlText w:val="%3."/>
      <w:lvlJc w:val="right"/>
      <w:pPr>
        <w:ind w:left="2160" w:hanging="180"/>
      </w:pPr>
    </w:lvl>
    <w:lvl w:ilvl="3" w:tplc="FE4090FE" w:tentative="1">
      <w:start w:val="1"/>
      <w:numFmt w:val="decimal"/>
      <w:lvlText w:val="%4."/>
      <w:lvlJc w:val="left"/>
      <w:pPr>
        <w:ind w:left="2880" w:hanging="360"/>
      </w:pPr>
    </w:lvl>
    <w:lvl w:ilvl="4" w:tplc="F9BC3AD2" w:tentative="1">
      <w:start w:val="1"/>
      <w:numFmt w:val="lowerLetter"/>
      <w:lvlText w:val="%5."/>
      <w:lvlJc w:val="left"/>
      <w:pPr>
        <w:ind w:left="3600" w:hanging="360"/>
      </w:pPr>
    </w:lvl>
    <w:lvl w:ilvl="5" w:tplc="F39EA2E8" w:tentative="1">
      <w:start w:val="1"/>
      <w:numFmt w:val="lowerRoman"/>
      <w:lvlText w:val="%6."/>
      <w:lvlJc w:val="right"/>
      <w:pPr>
        <w:ind w:left="4320" w:hanging="180"/>
      </w:pPr>
    </w:lvl>
    <w:lvl w:ilvl="6" w:tplc="4B8464D8" w:tentative="1">
      <w:start w:val="1"/>
      <w:numFmt w:val="decimal"/>
      <w:lvlText w:val="%7."/>
      <w:lvlJc w:val="left"/>
      <w:pPr>
        <w:ind w:left="5040" w:hanging="360"/>
      </w:pPr>
    </w:lvl>
    <w:lvl w:ilvl="7" w:tplc="1018BA04" w:tentative="1">
      <w:start w:val="1"/>
      <w:numFmt w:val="lowerLetter"/>
      <w:lvlText w:val="%8."/>
      <w:lvlJc w:val="left"/>
      <w:pPr>
        <w:ind w:left="5760" w:hanging="360"/>
      </w:pPr>
    </w:lvl>
    <w:lvl w:ilvl="8" w:tplc="D01203A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1E68692">
      <w:start w:val="1"/>
      <w:numFmt w:val="lowerRoman"/>
      <w:lvlText w:val="(%1)"/>
      <w:lvlJc w:val="left"/>
      <w:pPr>
        <w:ind w:left="1080" w:hanging="720"/>
      </w:pPr>
      <w:rPr>
        <w:rFonts w:hint="default"/>
      </w:rPr>
    </w:lvl>
    <w:lvl w:ilvl="1" w:tplc="231EBCDC" w:tentative="1">
      <w:start w:val="1"/>
      <w:numFmt w:val="lowerLetter"/>
      <w:lvlText w:val="%2."/>
      <w:lvlJc w:val="left"/>
      <w:pPr>
        <w:ind w:left="1440" w:hanging="360"/>
      </w:pPr>
    </w:lvl>
    <w:lvl w:ilvl="2" w:tplc="DD745072" w:tentative="1">
      <w:start w:val="1"/>
      <w:numFmt w:val="lowerRoman"/>
      <w:lvlText w:val="%3."/>
      <w:lvlJc w:val="right"/>
      <w:pPr>
        <w:ind w:left="2160" w:hanging="180"/>
      </w:pPr>
    </w:lvl>
    <w:lvl w:ilvl="3" w:tplc="8AFE9698" w:tentative="1">
      <w:start w:val="1"/>
      <w:numFmt w:val="decimal"/>
      <w:lvlText w:val="%4."/>
      <w:lvlJc w:val="left"/>
      <w:pPr>
        <w:ind w:left="2880" w:hanging="360"/>
      </w:pPr>
    </w:lvl>
    <w:lvl w:ilvl="4" w:tplc="B0FC399C" w:tentative="1">
      <w:start w:val="1"/>
      <w:numFmt w:val="lowerLetter"/>
      <w:lvlText w:val="%5."/>
      <w:lvlJc w:val="left"/>
      <w:pPr>
        <w:ind w:left="3600" w:hanging="360"/>
      </w:pPr>
    </w:lvl>
    <w:lvl w:ilvl="5" w:tplc="81A403D0" w:tentative="1">
      <w:start w:val="1"/>
      <w:numFmt w:val="lowerRoman"/>
      <w:lvlText w:val="%6."/>
      <w:lvlJc w:val="right"/>
      <w:pPr>
        <w:ind w:left="4320" w:hanging="180"/>
      </w:pPr>
    </w:lvl>
    <w:lvl w:ilvl="6" w:tplc="8E26B0DE" w:tentative="1">
      <w:start w:val="1"/>
      <w:numFmt w:val="decimal"/>
      <w:lvlText w:val="%7."/>
      <w:lvlJc w:val="left"/>
      <w:pPr>
        <w:ind w:left="5040" w:hanging="360"/>
      </w:pPr>
    </w:lvl>
    <w:lvl w:ilvl="7" w:tplc="C90E90B2" w:tentative="1">
      <w:start w:val="1"/>
      <w:numFmt w:val="lowerLetter"/>
      <w:lvlText w:val="%8."/>
      <w:lvlJc w:val="left"/>
      <w:pPr>
        <w:ind w:left="5760" w:hanging="360"/>
      </w:pPr>
    </w:lvl>
    <w:lvl w:ilvl="8" w:tplc="9D2E7A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802B112">
      <w:start w:val="1"/>
      <w:numFmt w:val="lowerRoman"/>
      <w:lvlText w:val="(%1)"/>
      <w:lvlJc w:val="left"/>
      <w:pPr>
        <w:ind w:left="1080" w:hanging="720"/>
      </w:pPr>
      <w:rPr>
        <w:rFonts w:hint="default"/>
      </w:rPr>
    </w:lvl>
    <w:lvl w:ilvl="1" w:tplc="8E98EBA2" w:tentative="1">
      <w:start w:val="1"/>
      <w:numFmt w:val="lowerLetter"/>
      <w:lvlText w:val="%2."/>
      <w:lvlJc w:val="left"/>
      <w:pPr>
        <w:ind w:left="1440" w:hanging="360"/>
      </w:pPr>
    </w:lvl>
    <w:lvl w:ilvl="2" w:tplc="5DDE89E2" w:tentative="1">
      <w:start w:val="1"/>
      <w:numFmt w:val="lowerRoman"/>
      <w:lvlText w:val="%3."/>
      <w:lvlJc w:val="right"/>
      <w:pPr>
        <w:ind w:left="2160" w:hanging="180"/>
      </w:pPr>
    </w:lvl>
    <w:lvl w:ilvl="3" w:tplc="4928D348" w:tentative="1">
      <w:start w:val="1"/>
      <w:numFmt w:val="decimal"/>
      <w:lvlText w:val="%4."/>
      <w:lvlJc w:val="left"/>
      <w:pPr>
        <w:ind w:left="2880" w:hanging="360"/>
      </w:pPr>
    </w:lvl>
    <w:lvl w:ilvl="4" w:tplc="25AEE684" w:tentative="1">
      <w:start w:val="1"/>
      <w:numFmt w:val="lowerLetter"/>
      <w:lvlText w:val="%5."/>
      <w:lvlJc w:val="left"/>
      <w:pPr>
        <w:ind w:left="3600" w:hanging="360"/>
      </w:pPr>
    </w:lvl>
    <w:lvl w:ilvl="5" w:tplc="FA4E27C4" w:tentative="1">
      <w:start w:val="1"/>
      <w:numFmt w:val="lowerRoman"/>
      <w:lvlText w:val="%6."/>
      <w:lvlJc w:val="right"/>
      <w:pPr>
        <w:ind w:left="4320" w:hanging="180"/>
      </w:pPr>
    </w:lvl>
    <w:lvl w:ilvl="6" w:tplc="E5BE6D1A" w:tentative="1">
      <w:start w:val="1"/>
      <w:numFmt w:val="decimal"/>
      <w:lvlText w:val="%7."/>
      <w:lvlJc w:val="left"/>
      <w:pPr>
        <w:ind w:left="5040" w:hanging="360"/>
      </w:pPr>
    </w:lvl>
    <w:lvl w:ilvl="7" w:tplc="D8BEB42C" w:tentative="1">
      <w:start w:val="1"/>
      <w:numFmt w:val="lowerLetter"/>
      <w:lvlText w:val="%8."/>
      <w:lvlJc w:val="left"/>
      <w:pPr>
        <w:ind w:left="5760" w:hanging="360"/>
      </w:pPr>
    </w:lvl>
    <w:lvl w:ilvl="8" w:tplc="9DC2AD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3316346">
    <w:abstractNumId w:val="11"/>
  </w:num>
  <w:num w:numId="2" w16cid:durableId="1758551092">
    <w:abstractNumId w:val="4"/>
  </w:num>
  <w:num w:numId="3" w16cid:durableId="1460803044">
    <w:abstractNumId w:val="2"/>
  </w:num>
  <w:num w:numId="4" w16cid:durableId="1830947984">
    <w:abstractNumId w:val="7"/>
  </w:num>
  <w:num w:numId="5" w16cid:durableId="1330865251">
    <w:abstractNumId w:val="6"/>
  </w:num>
  <w:num w:numId="6" w16cid:durableId="145510842">
    <w:abstractNumId w:val="1"/>
  </w:num>
  <w:num w:numId="7" w16cid:durableId="525098481">
    <w:abstractNumId w:val="9"/>
  </w:num>
  <w:num w:numId="8" w16cid:durableId="206334389">
    <w:abstractNumId w:val="5"/>
  </w:num>
  <w:num w:numId="9" w16cid:durableId="818886409">
    <w:abstractNumId w:val="8"/>
  </w:num>
  <w:num w:numId="10" w16cid:durableId="754939014">
    <w:abstractNumId w:val="3"/>
  </w:num>
  <w:num w:numId="11" w16cid:durableId="438331144">
    <w:abstractNumId w:val="10"/>
  </w:num>
  <w:num w:numId="12" w16cid:durableId="2039046640">
    <w:abstractNumId w:val="0"/>
  </w:num>
  <w:num w:numId="13" w16cid:durableId="1160147725">
    <w:abstractNumId w:val="11"/>
  </w:num>
  <w:num w:numId="14" w16cid:durableId="13114017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882"/>
    <w:rsid w:val="00004EAB"/>
    <w:rsid w:val="0000516B"/>
    <w:rsid w:val="0001079E"/>
    <w:rsid w:val="00010FC2"/>
    <w:rsid w:val="00013806"/>
    <w:rsid w:val="0002455E"/>
    <w:rsid w:val="00025545"/>
    <w:rsid w:val="00032E4F"/>
    <w:rsid w:val="00035F9B"/>
    <w:rsid w:val="00060741"/>
    <w:rsid w:val="0006117F"/>
    <w:rsid w:val="00067995"/>
    <w:rsid w:val="00067B24"/>
    <w:rsid w:val="00080279"/>
    <w:rsid w:val="00085178"/>
    <w:rsid w:val="00092AF2"/>
    <w:rsid w:val="00095876"/>
    <w:rsid w:val="00097CA2"/>
    <w:rsid w:val="000A7BF1"/>
    <w:rsid w:val="000B339A"/>
    <w:rsid w:val="000C67FC"/>
    <w:rsid w:val="000E1208"/>
    <w:rsid w:val="000E3E03"/>
    <w:rsid w:val="000E6407"/>
    <w:rsid w:val="000F52DE"/>
    <w:rsid w:val="00102337"/>
    <w:rsid w:val="00112810"/>
    <w:rsid w:val="00113A04"/>
    <w:rsid w:val="0012088C"/>
    <w:rsid w:val="00120B22"/>
    <w:rsid w:val="0012371B"/>
    <w:rsid w:val="00124010"/>
    <w:rsid w:val="00132FFC"/>
    <w:rsid w:val="0013508D"/>
    <w:rsid w:val="001362ED"/>
    <w:rsid w:val="00147012"/>
    <w:rsid w:val="00165997"/>
    <w:rsid w:val="00182B56"/>
    <w:rsid w:val="00186988"/>
    <w:rsid w:val="001965C1"/>
    <w:rsid w:val="00196DB9"/>
    <w:rsid w:val="001A77B9"/>
    <w:rsid w:val="001B0CDC"/>
    <w:rsid w:val="001B2C86"/>
    <w:rsid w:val="001B2D3C"/>
    <w:rsid w:val="001B3608"/>
    <w:rsid w:val="001B3B35"/>
    <w:rsid w:val="001C25E9"/>
    <w:rsid w:val="001D0ED5"/>
    <w:rsid w:val="001D257E"/>
    <w:rsid w:val="001E17FE"/>
    <w:rsid w:val="001E2598"/>
    <w:rsid w:val="001E3ED8"/>
    <w:rsid w:val="00202093"/>
    <w:rsid w:val="002053D7"/>
    <w:rsid w:val="00223787"/>
    <w:rsid w:val="002357E8"/>
    <w:rsid w:val="00236C6B"/>
    <w:rsid w:val="00245D9A"/>
    <w:rsid w:val="002474E1"/>
    <w:rsid w:val="002521E8"/>
    <w:rsid w:val="0025529F"/>
    <w:rsid w:val="002815D2"/>
    <w:rsid w:val="00284DD5"/>
    <w:rsid w:val="00286350"/>
    <w:rsid w:val="00295161"/>
    <w:rsid w:val="00296720"/>
    <w:rsid w:val="002A09C7"/>
    <w:rsid w:val="002B324B"/>
    <w:rsid w:val="002B32F0"/>
    <w:rsid w:val="002B6C93"/>
    <w:rsid w:val="002C03DA"/>
    <w:rsid w:val="002E012B"/>
    <w:rsid w:val="002E4C4B"/>
    <w:rsid w:val="002F2029"/>
    <w:rsid w:val="002F75B4"/>
    <w:rsid w:val="003147AA"/>
    <w:rsid w:val="00316481"/>
    <w:rsid w:val="0032048A"/>
    <w:rsid w:val="00345F2F"/>
    <w:rsid w:val="0035609D"/>
    <w:rsid w:val="00371B99"/>
    <w:rsid w:val="00374197"/>
    <w:rsid w:val="00376515"/>
    <w:rsid w:val="00382663"/>
    <w:rsid w:val="003858E5"/>
    <w:rsid w:val="003B3E30"/>
    <w:rsid w:val="003B4737"/>
    <w:rsid w:val="003B7AE4"/>
    <w:rsid w:val="003C135C"/>
    <w:rsid w:val="003E20D4"/>
    <w:rsid w:val="00401C72"/>
    <w:rsid w:val="004311B5"/>
    <w:rsid w:val="00431538"/>
    <w:rsid w:val="00437F25"/>
    <w:rsid w:val="00445002"/>
    <w:rsid w:val="004619F0"/>
    <w:rsid w:val="00464713"/>
    <w:rsid w:val="00465978"/>
    <w:rsid w:val="00476BDA"/>
    <w:rsid w:val="00477845"/>
    <w:rsid w:val="00484EB3"/>
    <w:rsid w:val="004A5C8D"/>
    <w:rsid w:val="004A6456"/>
    <w:rsid w:val="004B1882"/>
    <w:rsid w:val="004B208D"/>
    <w:rsid w:val="004B337B"/>
    <w:rsid w:val="004C2B6A"/>
    <w:rsid w:val="004C5F66"/>
    <w:rsid w:val="004E13A6"/>
    <w:rsid w:val="004F61BC"/>
    <w:rsid w:val="00502ADD"/>
    <w:rsid w:val="00504C8F"/>
    <w:rsid w:val="0051238E"/>
    <w:rsid w:val="005152BB"/>
    <w:rsid w:val="00520AE0"/>
    <w:rsid w:val="0052132E"/>
    <w:rsid w:val="0054168E"/>
    <w:rsid w:val="00543118"/>
    <w:rsid w:val="00545327"/>
    <w:rsid w:val="00545753"/>
    <w:rsid w:val="005629A7"/>
    <w:rsid w:val="0056302C"/>
    <w:rsid w:val="0056628C"/>
    <w:rsid w:val="00575D60"/>
    <w:rsid w:val="0057667D"/>
    <w:rsid w:val="00591687"/>
    <w:rsid w:val="00594257"/>
    <w:rsid w:val="005946E3"/>
    <w:rsid w:val="00596E8F"/>
    <w:rsid w:val="005A4C88"/>
    <w:rsid w:val="005A620A"/>
    <w:rsid w:val="005A6F91"/>
    <w:rsid w:val="005B08C5"/>
    <w:rsid w:val="005B5756"/>
    <w:rsid w:val="005B61CB"/>
    <w:rsid w:val="005C1168"/>
    <w:rsid w:val="005C3804"/>
    <w:rsid w:val="005C7354"/>
    <w:rsid w:val="005C7520"/>
    <w:rsid w:val="005D73B8"/>
    <w:rsid w:val="005E0EEA"/>
    <w:rsid w:val="005F6733"/>
    <w:rsid w:val="00613600"/>
    <w:rsid w:val="00614D04"/>
    <w:rsid w:val="00616A96"/>
    <w:rsid w:val="00623B5D"/>
    <w:rsid w:val="006432E6"/>
    <w:rsid w:val="006469FB"/>
    <w:rsid w:val="00667640"/>
    <w:rsid w:val="00677609"/>
    <w:rsid w:val="00683D54"/>
    <w:rsid w:val="00690794"/>
    <w:rsid w:val="006966EE"/>
    <w:rsid w:val="006A0A05"/>
    <w:rsid w:val="006A12E6"/>
    <w:rsid w:val="006B5611"/>
    <w:rsid w:val="006B5E74"/>
    <w:rsid w:val="006C15E5"/>
    <w:rsid w:val="006C4117"/>
    <w:rsid w:val="006D2279"/>
    <w:rsid w:val="006D61F6"/>
    <w:rsid w:val="006F6EBB"/>
    <w:rsid w:val="007022B0"/>
    <w:rsid w:val="0071085D"/>
    <w:rsid w:val="007138CD"/>
    <w:rsid w:val="007250E3"/>
    <w:rsid w:val="0072656F"/>
    <w:rsid w:val="00746E26"/>
    <w:rsid w:val="00763E8D"/>
    <w:rsid w:val="007667BB"/>
    <w:rsid w:val="007958C9"/>
    <w:rsid w:val="007975BA"/>
    <w:rsid w:val="007A1631"/>
    <w:rsid w:val="007A7AD1"/>
    <w:rsid w:val="007B0D46"/>
    <w:rsid w:val="007B40CD"/>
    <w:rsid w:val="007B6E96"/>
    <w:rsid w:val="007D45C2"/>
    <w:rsid w:val="007D5881"/>
    <w:rsid w:val="007E1F58"/>
    <w:rsid w:val="007F1D6C"/>
    <w:rsid w:val="007F4130"/>
    <w:rsid w:val="007F6535"/>
    <w:rsid w:val="00802855"/>
    <w:rsid w:val="008133D0"/>
    <w:rsid w:val="008166A8"/>
    <w:rsid w:val="0082289B"/>
    <w:rsid w:val="008313DA"/>
    <w:rsid w:val="00831B22"/>
    <w:rsid w:val="00831EE5"/>
    <w:rsid w:val="00832413"/>
    <w:rsid w:val="008441B6"/>
    <w:rsid w:val="008820EE"/>
    <w:rsid w:val="008871CD"/>
    <w:rsid w:val="008876D7"/>
    <w:rsid w:val="00890003"/>
    <w:rsid w:val="00892AD8"/>
    <w:rsid w:val="00894D1A"/>
    <w:rsid w:val="008B2C7D"/>
    <w:rsid w:val="008C69E7"/>
    <w:rsid w:val="008D5800"/>
    <w:rsid w:val="008E4E21"/>
    <w:rsid w:val="008E59D2"/>
    <w:rsid w:val="008F4330"/>
    <w:rsid w:val="008F6505"/>
    <w:rsid w:val="00905994"/>
    <w:rsid w:val="00910EDF"/>
    <w:rsid w:val="00914D0C"/>
    <w:rsid w:val="00916853"/>
    <w:rsid w:val="0092464A"/>
    <w:rsid w:val="00932D4A"/>
    <w:rsid w:val="00934511"/>
    <w:rsid w:val="00940CC9"/>
    <w:rsid w:val="00952F96"/>
    <w:rsid w:val="00954451"/>
    <w:rsid w:val="009817BD"/>
    <w:rsid w:val="00990239"/>
    <w:rsid w:val="00993920"/>
    <w:rsid w:val="009A5E70"/>
    <w:rsid w:val="009B305E"/>
    <w:rsid w:val="009C64C5"/>
    <w:rsid w:val="009C7AD4"/>
    <w:rsid w:val="009E41F7"/>
    <w:rsid w:val="009E516E"/>
    <w:rsid w:val="009F6549"/>
    <w:rsid w:val="00A078DC"/>
    <w:rsid w:val="00A24D46"/>
    <w:rsid w:val="00A474A0"/>
    <w:rsid w:val="00A821F1"/>
    <w:rsid w:val="00A83B1F"/>
    <w:rsid w:val="00A865B5"/>
    <w:rsid w:val="00A93454"/>
    <w:rsid w:val="00AA637C"/>
    <w:rsid w:val="00AD5709"/>
    <w:rsid w:val="00B02F73"/>
    <w:rsid w:val="00B0637C"/>
    <w:rsid w:val="00B15361"/>
    <w:rsid w:val="00B15752"/>
    <w:rsid w:val="00B260F4"/>
    <w:rsid w:val="00B26C2C"/>
    <w:rsid w:val="00B277AD"/>
    <w:rsid w:val="00B304AC"/>
    <w:rsid w:val="00B44B8F"/>
    <w:rsid w:val="00B60A89"/>
    <w:rsid w:val="00B62CA8"/>
    <w:rsid w:val="00B65EEE"/>
    <w:rsid w:val="00B7400D"/>
    <w:rsid w:val="00B9421C"/>
    <w:rsid w:val="00B958E8"/>
    <w:rsid w:val="00BA08BA"/>
    <w:rsid w:val="00BA7DE5"/>
    <w:rsid w:val="00BC0B98"/>
    <w:rsid w:val="00BC2E08"/>
    <w:rsid w:val="00BD0918"/>
    <w:rsid w:val="00BD6B8C"/>
    <w:rsid w:val="00BE0C78"/>
    <w:rsid w:val="00BE19F3"/>
    <w:rsid w:val="00BE26B5"/>
    <w:rsid w:val="00BE790C"/>
    <w:rsid w:val="00BF1889"/>
    <w:rsid w:val="00BF7729"/>
    <w:rsid w:val="00BF7D75"/>
    <w:rsid w:val="00C02E55"/>
    <w:rsid w:val="00C02FDF"/>
    <w:rsid w:val="00C03953"/>
    <w:rsid w:val="00C53D18"/>
    <w:rsid w:val="00C6309E"/>
    <w:rsid w:val="00C6774B"/>
    <w:rsid w:val="00CA0D80"/>
    <w:rsid w:val="00CA673D"/>
    <w:rsid w:val="00CA7D91"/>
    <w:rsid w:val="00CB0EB5"/>
    <w:rsid w:val="00CC0E10"/>
    <w:rsid w:val="00CD7E27"/>
    <w:rsid w:val="00CE302F"/>
    <w:rsid w:val="00D0620C"/>
    <w:rsid w:val="00D11262"/>
    <w:rsid w:val="00D2291A"/>
    <w:rsid w:val="00D22C9E"/>
    <w:rsid w:val="00D3590F"/>
    <w:rsid w:val="00D40406"/>
    <w:rsid w:val="00D50673"/>
    <w:rsid w:val="00D60BF3"/>
    <w:rsid w:val="00D61D43"/>
    <w:rsid w:val="00D7510A"/>
    <w:rsid w:val="00D77FAC"/>
    <w:rsid w:val="00D8373A"/>
    <w:rsid w:val="00DA2336"/>
    <w:rsid w:val="00DC07EE"/>
    <w:rsid w:val="00DD300F"/>
    <w:rsid w:val="00DD7AC8"/>
    <w:rsid w:val="00DE49B1"/>
    <w:rsid w:val="00DF2319"/>
    <w:rsid w:val="00DF3C6E"/>
    <w:rsid w:val="00E15855"/>
    <w:rsid w:val="00E30D71"/>
    <w:rsid w:val="00E3107A"/>
    <w:rsid w:val="00E31B59"/>
    <w:rsid w:val="00E32E70"/>
    <w:rsid w:val="00E36DD7"/>
    <w:rsid w:val="00E40659"/>
    <w:rsid w:val="00E415F8"/>
    <w:rsid w:val="00E47090"/>
    <w:rsid w:val="00E5333F"/>
    <w:rsid w:val="00E54CBF"/>
    <w:rsid w:val="00E63314"/>
    <w:rsid w:val="00E643E8"/>
    <w:rsid w:val="00E74FEF"/>
    <w:rsid w:val="00E95C44"/>
    <w:rsid w:val="00EB165F"/>
    <w:rsid w:val="00EB7E9E"/>
    <w:rsid w:val="00EC6E6C"/>
    <w:rsid w:val="00EE152B"/>
    <w:rsid w:val="00EF628F"/>
    <w:rsid w:val="00F04E0F"/>
    <w:rsid w:val="00F1228B"/>
    <w:rsid w:val="00F15918"/>
    <w:rsid w:val="00F325C8"/>
    <w:rsid w:val="00F62CDE"/>
    <w:rsid w:val="00F639FF"/>
    <w:rsid w:val="00F7646B"/>
    <w:rsid w:val="00F77E0A"/>
    <w:rsid w:val="00F81CAF"/>
    <w:rsid w:val="00F834BB"/>
    <w:rsid w:val="00F93582"/>
    <w:rsid w:val="00F94015"/>
    <w:rsid w:val="00FA0734"/>
    <w:rsid w:val="00FB6919"/>
    <w:rsid w:val="00FC690F"/>
    <w:rsid w:val="00FE6A43"/>
    <w:rsid w:val="00FF1A5B"/>
    <w:rsid w:val="00FF6D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E246"/>
  <w15:docId w15:val="{E052D4A7-3F63-49B3-8F24-8B74EB5B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A30D2" w:rsidRDefault="00AA30D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A30D2" w:rsidRDefault="00AA30D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A30D2" w:rsidRDefault="00AA30D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A30D2" w:rsidRDefault="00AA30D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A30D2" w:rsidRDefault="00AA30D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A30D2" w:rsidRDefault="00AA30D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A30D2" w:rsidRDefault="00AA30D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A30D2" w:rsidRDefault="00AA30D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A30D2" w:rsidRDefault="00AA30D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A30D2" w:rsidRDefault="00AA30D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A30D2" w:rsidRDefault="00AA30D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A30D2" w:rsidRDefault="00AA30D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A30D2" w:rsidRDefault="00AA30D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A30D2" w:rsidRDefault="00AA30D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A30D2" w:rsidRDefault="00AA30D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A30D2" w:rsidRDefault="00AA30D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A30D2" w:rsidRDefault="00AA30D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A30D2" w:rsidRDefault="00AA30D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A30D2" w:rsidRDefault="00AA30D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A30D2" w:rsidRDefault="00AA30D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A30D2" w:rsidRDefault="00AA30D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A30D2" w:rsidRDefault="00AA30D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A30D2" w:rsidRDefault="00AA30D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A30D2" w:rsidRDefault="00AA30D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A30D2" w:rsidRDefault="00AA30D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A30D2" w:rsidRDefault="00AA30D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A30D2" w:rsidRDefault="00AA30D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A30D2" w:rsidRDefault="00AA30D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A30D2" w:rsidRDefault="00AA30D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A30D2" w:rsidRDefault="00AA30D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A30D2" w:rsidRDefault="00AA30D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A30D2" w:rsidRDefault="00AA30D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A30D2" w:rsidRDefault="00AA30D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A30D2" w:rsidRDefault="00AA30D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A30D2" w:rsidRDefault="00AA30D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A30D2" w:rsidRDefault="00AA30D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A30D2" w:rsidRDefault="00AA30D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A30D2" w:rsidRDefault="00AA30D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A30D2" w:rsidRDefault="00AA30D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A30D2" w:rsidRDefault="00AA30D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A30D2" w:rsidRDefault="00AA30D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A30D2" w:rsidRDefault="00AA30D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A30D2" w:rsidRDefault="00AA30D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A30D2" w:rsidRDefault="00AA30D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A30D2" w:rsidRDefault="00AA30D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A30D2" w:rsidRDefault="00AA30D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A30D2" w:rsidRDefault="00AA30D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A30D2" w:rsidRDefault="00AA30D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A30D2" w:rsidRDefault="00AA30D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A30D2" w:rsidRDefault="00AA30D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A30D2" w:rsidRDefault="00AA30D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30D2"/>
    <w:rsid w:val="0051238E"/>
    <w:rsid w:val="008E4E21"/>
    <w:rsid w:val="00AA30D2"/>
    <w:rsid w:val="00DA4BDA"/>
    <w:rsid w:val="00E633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4836</Words>
  <Characters>27570</Characters>
  <Application>Microsoft Office Word</Application>
  <DocSecurity>12</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2024-08-02T07:12:00Z</cp:lastPrinted>
  <dcterms:created xsi:type="dcterms:W3CDTF">2024-08-06T22:34:00Z</dcterms:created>
  <dcterms:modified xsi:type="dcterms:W3CDTF">2024-08-06T22:34:00Z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