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4C7575" w14:textId="2CCFC3A1" w:rsidR="002F001A" w:rsidRPr="003217D3" w:rsidRDefault="002F001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40DFE46" wp14:editId="47E078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42C5AD" w14:textId="77777777" w:rsidR="002F001A" w:rsidRPr="003217D3" w:rsidRDefault="002F001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A62BDA" w14:textId="77777777" w:rsidR="002F001A" w:rsidRPr="00A36AA9" w:rsidRDefault="002F001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FED3845" w14:textId="77777777" w:rsidR="002F001A" w:rsidRPr="00A36AA9" w:rsidRDefault="002F001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A5C00" w14:paraId="324E8AF5" w14:textId="77777777" w:rsidTr="000A5C00">
        <w:tc>
          <w:tcPr>
            <w:cnfStyle w:val="001000000000" w:firstRow="0" w:lastRow="0" w:firstColumn="1" w:lastColumn="0" w:oddVBand="0" w:evenVBand="0" w:oddHBand="0" w:evenHBand="0" w:firstRowFirstColumn="0" w:firstRowLastColumn="0" w:lastRowFirstColumn="0" w:lastRowLastColumn="0"/>
            <w:tcW w:w="3227" w:type="dxa"/>
          </w:tcPr>
          <w:p w14:paraId="0A947308" w14:textId="77777777" w:rsidR="002F001A" w:rsidRPr="00A36AA9" w:rsidRDefault="002F001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0DA3B7" w14:textId="77777777" w:rsidR="002F001A" w:rsidRDefault="002F001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MHA Care Limited</w:t>
            </w:r>
          </w:p>
        </w:tc>
      </w:tr>
      <w:tr w:rsidR="000A5C00" w14:paraId="0CBB2D00"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5AD01" w14:textId="77777777" w:rsidR="002F001A" w:rsidRPr="00A36AA9" w:rsidRDefault="002F001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3AA43A" w14:textId="77777777" w:rsidR="002F001A" w:rsidRPr="00C27BE3" w:rsidRDefault="002F00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300643</w:t>
            </w:r>
          </w:p>
        </w:tc>
      </w:tr>
      <w:tr w:rsidR="000A5C00" w14:paraId="1810C446" w14:textId="77777777" w:rsidTr="000A5C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BA0A02" w14:textId="77777777" w:rsidR="002F001A" w:rsidRPr="00A36AA9" w:rsidRDefault="002F001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31E9A43" w14:textId="77777777" w:rsidR="002F001A" w:rsidRPr="00540817" w:rsidRDefault="002F00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Orr</w:t>
            </w:r>
            <w:r>
              <w:rPr>
                <w:rFonts w:ascii="Arial" w:eastAsia="Times New Roman" w:hAnsi="Arial" w:cs="Arial"/>
                <w:lang w:eastAsia="en-AU"/>
              </w:rPr>
              <w:t xml:space="preserve"> Street, YARRAWONGA, Victoria, 3730</w:t>
            </w:r>
          </w:p>
        </w:tc>
      </w:tr>
      <w:tr w:rsidR="000A5C00" w14:paraId="11807A0A"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6734A" w14:textId="77777777" w:rsidR="002F001A" w:rsidRPr="00A36AA9" w:rsidRDefault="002F001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7C1D11F" w14:textId="77777777" w:rsidR="002F001A" w:rsidRPr="00A36AA9" w:rsidRDefault="002F00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A5C00" w14:paraId="3903EDD3" w14:textId="77777777" w:rsidTr="000A5C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D69B11" w14:textId="77777777" w:rsidR="002F001A" w:rsidRPr="00A36AA9" w:rsidRDefault="002F001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C078EF4" w14:textId="77777777" w:rsidR="002F001A" w:rsidRPr="00A36AA9" w:rsidRDefault="002F001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17 May 2024</w:t>
            </w:r>
          </w:p>
        </w:tc>
      </w:tr>
      <w:tr w:rsidR="000A5C00" w14:paraId="07C85384"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7808E" w14:textId="77777777" w:rsidR="002F001A" w:rsidRPr="00A36AA9" w:rsidRDefault="002F001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57602033"/>
            <w:placeholder>
              <w:docPart w:val="A7F4949C78414813B67B25D37262F9D8"/>
            </w:placeholder>
            <w:date w:fullDate="2024-07-09T00:00:00Z">
              <w:dateFormat w:val="d MMMM yyyy"/>
              <w:lid w:val="en-AU"/>
              <w:storeMappedDataAs w:val="dateTime"/>
              <w:calendar w:val="gregorian"/>
            </w:date>
          </w:sdtPr>
          <w:sdtEndPr/>
          <w:sdtContent>
            <w:tc>
              <w:tcPr>
                <w:tcW w:w="7114" w:type="dxa"/>
                <w:shd w:val="clear" w:color="auto" w:fill="auto"/>
              </w:tcPr>
              <w:p w14:paraId="0E9BBDAD" w14:textId="1FD8E136" w:rsidR="002F001A" w:rsidRPr="00A36AA9" w:rsidRDefault="001877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July 2024</w:t>
                </w:r>
              </w:p>
            </w:tc>
          </w:sdtContent>
        </w:sdt>
      </w:tr>
    </w:tbl>
    <w:bookmarkEnd w:id="0"/>
    <w:p w14:paraId="2B38B53D" w14:textId="77777777" w:rsidR="002F001A" w:rsidRPr="00A36AA9" w:rsidRDefault="002F001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98DA72C" w14:textId="77777777" w:rsidR="002F001A" w:rsidRDefault="002F001A" w:rsidP="00AB07E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C4DF7BD" w14:textId="77777777" w:rsidR="00AB07EF" w:rsidRDefault="002F001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3542 MHA Care Limited</w:t>
      </w:r>
      <w:r>
        <w:rPr>
          <w:rFonts w:ascii="Arial" w:eastAsia="Arial" w:hAnsi="Arial" w:cs="Arial"/>
        </w:rPr>
        <w:br/>
        <w:t>Service: 26329 MHA Care</w:t>
      </w:r>
    </w:p>
    <w:p w14:paraId="2D5E3E88" w14:textId="77777777" w:rsidR="00AB07EF" w:rsidRDefault="002F001A" w:rsidP="00AB07EF">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8453 MHA Care Limited</w:t>
      </w:r>
      <w:r>
        <w:rPr>
          <w:rFonts w:ascii="Arial" w:eastAsia="Arial" w:hAnsi="Arial" w:cs="Arial"/>
        </w:rPr>
        <w:br/>
        <w:t>Service: 25474 MHA Care Limited - Care Relationships and Carer Support</w:t>
      </w:r>
      <w:r>
        <w:rPr>
          <w:rFonts w:ascii="Arial" w:eastAsia="Arial" w:hAnsi="Arial" w:cs="Arial"/>
        </w:rPr>
        <w:br/>
        <w:t>Service: 25475 MHA Care Limited - Community and Home Support</w:t>
      </w:r>
      <w:bookmarkEnd w:id="1"/>
    </w:p>
    <w:p w14:paraId="31AAFAA5" w14:textId="27561B33" w:rsidR="002F001A" w:rsidRPr="00A36AA9" w:rsidRDefault="002F001A" w:rsidP="00AB07EF">
      <w:pPr>
        <w:spacing w:before="240"/>
        <w:rPr>
          <w:rFonts w:ascii="Arial" w:hAnsi="Arial" w:cs="Arial"/>
          <w:b/>
          <w:bCs/>
          <w:sz w:val="30"/>
          <w:szCs w:val="28"/>
        </w:rPr>
      </w:pPr>
      <w:r w:rsidRPr="00A36AA9">
        <w:rPr>
          <w:rFonts w:ascii="Arial" w:hAnsi="Arial" w:cs="Arial"/>
          <w:b/>
          <w:bCs/>
          <w:sz w:val="30"/>
          <w:szCs w:val="28"/>
        </w:rPr>
        <w:t>This performance report</w:t>
      </w:r>
    </w:p>
    <w:p w14:paraId="075E5620" w14:textId="4A6BE045" w:rsidR="002F001A" w:rsidRPr="00A36AA9" w:rsidRDefault="002F001A" w:rsidP="00F87E39">
      <w:pPr>
        <w:pStyle w:val="NormalArial"/>
      </w:pPr>
      <w:r w:rsidRPr="00A36AA9">
        <w:t xml:space="preserve">This performance report for </w:t>
      </w:r>
      <w:r w:rsidRPr="00C27BE3">
        <w:rPr>
          <w:color w:val="auto"/>
        </w:rPr>
        <w:t>MHA Care Limited</w:t>
      </w:r>
      <w:r w:rsidR="007C5060">
        <w:rPr>
          <w:color w:val="auto"/>
        </w:rPr>
        <w:t>,</w:t>
      </w:r>
      <w:r w:rsidR="007C5060">
        <w:rPr>
          <w:b/>
          <w:color w:val="auto"/>
        </w:rPr>
        <w:t xml:space="preserve"> </w:t>
      </w:r>
      <w:r w:rsidRPr="00A36AA9">
        <w:rPr>
          <w:color w:val="auto"/>
        </w:rPr>
        <w:t>has been prepared by</w:t>
      </w:r>
      <w:r w:rsidRPr="00A36AA9">
        <w:rPr>
          <w:color w:val="0000FF"/>
        </w:rPr>
        <w:t xml:space="preserve"> </w:t>
      </w:r>
      <w:r>
        <w:t>A</w:t>
      </w:r>
      <w:r w:rsidR="00A4553A">
        <w:t>.Cachia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91AB65B" w14:textId="70772C14" w:rsidR="002F001A" w:rsidRPr="00A36AA9" w:rsidRDefault="002F001A" w:rsidP="00F87E39">
      <w:pPr>
        <w:pStyle w:val="NormalArial"/>
      </w:pPr>
      <w:r w:rsidRPr="00A36AA9">
        <w:t xml:space="preserve">This performance report details the Commissioner’s assessment of the provider’s performance, in relation to </w:t>
      </w:r>
      <w:r w:rsidR="006A53DA">
        <w:t>all</w:t>
      </w:r>
      <w:r w:rsidR="006A53DA" w:rsidRPr="00A36AA9">
        <w:t xml:space="preserve"> </w:t>
      </w:r>
      <w:r w:rsidRPr="00A36AA9">
        <w:t>service</w:t>
      </w:r>
      <w:r w:rsidR="006A53DA">
        <w:t>s</w:t>
      </w:r>
      <w:r w:rsidRPr="00A36AA9">
        <w:t>, against the Aged Care Quality Standards (Quality Standards). The Quality Standards and requirements are assessed as either compliant or non-compliant at the Standard and requirement level where applicable.</w:t>
      </w:r>
    </w:p>
    <w:p w14:paraId="20D2ABC2" w14:textId="77777777" w:rsidR="002F001A" w:rsidRDefault="002F001A" w:rsidP="00F87E39">
      <w:pPr>
        <w:pStyle w:val="NormalArial"/>
      </w:pPr>
      <w:r w:rsidRPr="00A36AA9">
        <w:t>The report also specifies any areas in which improvements must be made to ensure the Quality Standards are complied with.</w:t>
      </w:r>
    </w:p>
    <w:p w14:paraId="4D13FE21" w14:textId="77777777" w:rsidR="002F001A" w:rsidRPr="00A36AA9" w:rsidRDefault="002F001A" w:rsidP="00AB07EF">
      <w:pPr>
        <w:pStyle w:val="Heading1"/>
        <w:spacing w:before="240" w:after="120" w:line="22" w:lineRule="atLeast"/>
        <w:rPr>
          <w:rFonts w:ascii="Arial" w:hAnsi="Arial" w:cs="Arial"/>
        </w:rPr>
      </w:pPr>
      <w:r w:rsidRPr="00A36AA9">
        <w:rPr>
          <w:rFonts w:ascii="Arial" w:hAnsi="Arial" w:cs="Arial"/>
        </w:rPr>
        <w:t>Material relied on</w:t>
      </w:r>
    </w:p>
    <w:p w14:paraId="13090ADD" w14:textId="77777777" w:rsidR="002F001A" w:rsidRPr="00A36AA9" w:rsidRDefault="002F001A" w:rsidP="00F87E39">
      <w:pPr>
        <w:pStyle w:val="NormalArial"/>
      </w:pPr>
      <w:r w:rsidRPr="00A36AA9">
        <w:t>The following information has been considered in preparing the performance report:</w:t>
      </w:r>
    </w:p>
    <w:p w14:paraId="43AEA13F" w14:textId="1D3A8A9A" w:rsidR="004B29D7" w:rsidRDefault="004B29D7" w:rsidP="004B29D7">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EE4CE9">
        <w:rPr>
          <w:rFonts w:ascii="Arial" w:hAnsi="Arial" w:cs="Arial"/>
          <w:color w:val="auto"/>
        </w:rPr>
        <w:t>Audit was informed by a site assessment, observations, review of documents and interviews with staff, consumers/representatives and others.</w:t>
      </w:r>
    </w:p>
    <w:p w14:paraId="6CDB324B" w14:textId="17F34F9E" w:rsidR="004B29D7" w:rsidRPr="003A6D86" w:rsidRDefault="004B29D7" w:rsidP="003A6D86">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sidR="003A6D86">
        <w:rPr>
          <w:rFonts w:ascii="Arial" w:hAnsi="Arial" w:cs="Arial"/>
          <w:color w:val="auto"/>
        </w:rPr>
        <w:t xml:space="preserve"> site</w:t>
      </w:r>
      <w:r>
        <w:rPr>
          <w:rFonts w:ascii="Arial" w:hAnsi="Arial" w:cs="Arial"/>
          <w:color w:val="auto"/>
        </w:rPr>
        <w:t xml:space="preserve"> Assessment Contact </w:t>
      </w:r>
      <w:r w:rsidR="00F60235">
        <w:rPr>
          <w:rFonts w:ascii="Arial" w:hAnsi="Arial" w:cs="Arial"/>
          <w:color w:val="auto"/>
        </w:rPr>
        <w:t xml:space="preserve">undertaken on 3 June 2024 </w:t>
      </w:r>
      <w:r>
        <w:rPr>
          <w:rFonts w:ascii="Arial" w:hAnsi="Arial" w:cs="Arial"/>
          <w:color w:val="auto"/>
        </w:rPr>
        <w:t xml:space="preserve">was informed </w:t>
      </w:r>
      <w:r w:rsidR="003A6D86" w:rsidRPr="00EE4CE9">
        <w:rPr>
          <w:rFonts w:ascii="Arial" w:hAnsi="Arial" w:cs="Arial"/>
          <w:color w:val="auto"/>
        </w:rPr>
        <w:t xml:space="preserve">by a site assessment, observations, </w:t>
      </w:r>
      <w:r w:rsidR="00F40043" w:rsidRPr="00EE4CE9">
        <w:rPr>
          <w:rFonts w:ascii="Arial" w:hAnsi="Arial" w:cs="Arial"/>
          <w:color w:val="auto"/>
        </w:rPr>
        <w:t>review of documents and interviews with staff, consumers/representatives and others.</w:t>
      </w:r>
    </w:p>
    <w:p w14:paraId="4ACAD7F9" w14:textId="6937E5EE" w:rsidR="002F001A" w:rsidRPr="00932E51" w:rsidRDefault="002F001A" w:rsidP="003A6D86">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9F0B2A">
        <w:rPr>
          <w:rFonts w:ascii="Arial" w:hAnsi="Arial" w:cs="Arial"/>
        </w:rPr>
        <w:t>A</w:t>
      </w:r>
      <w:r w:rsidRPr="00A36AA9">
        <w:rPr>
          <w:rFonts w:ascii="Arial" w:hAnsi="Arial" w:cs="Arial"/>
        </w:rPr>
        <w:t xml:space="preserve">ssessment </w:t>
      </w:r>
      <w:r w:rsidR="009F0B2A">
        <w:rPr>
          <w:rFonts w:ascii="Arial" w:hAnsi="Arial" w:cs="Arial"/>
        </w:rPr>
        <w:t>T</w:t>
      </w:r>
      <w:r w:rsidRPr="00A36AA9">
        <w:rPr>
          <w:rFonts w:ascii="Arial" w:hAnsi="Arial" w:cs="Arial"/>
        </w:rPr>
        <w:t xml:space="preserve">eam’s </w:t>
      </w:r>
      <w:r w:rsidR="006C65D5">
        <w:rPr>
          <w:rFonts w:ascii="Arial" w:hAnsi="Arial" w:cs="Arial"/>
        </w:rPr>
        <w:t xml:space="preserve">Assessment Contact </w:t>
      </w:r>
      <w:r w:rsidR="00F60235">
        <w:rPr>
          <w:rFonts w:ascii="Arial" w:hAnsi="Arial" w:cs="Arial"/>
        </w:rPr>
        <w:t xml:space="preserve">report, </w:t>
      </w:r>
      <w:r w:rsidR="009F0B2A">
        <w:rPr>
          <w:rFonts w:ascii="Arial" w:hAnsi="Arial" w:cs="Arial"/>
        </w:rPr>
        <w:t xml:space="preserve">addressing </w:t>
      </w:r>
      <w:r w:rsidR="00932E51">
        <w:rPr>
          <w:rFonts w:ascii="Arial" w:hAnsi="Arial" w:cs="Arial"/>
        </w:rPr>
        <w:t xml:space="preserve">deficiencies outlined in </w:t>
      </w:r>
      <w:r w:rsidR="009F0B2A">
        <w:rPr>
          <w:rFonts w:ascii="Arial" w:hAnsi="Arial" w:cs="Arial"/>
        </w:rPr>
        <w:t>Requirement 1(3)(b)</w:t>
      </w:r>
      <w:r w:rsidRPr="00A36AA9">
        <w:rPr>
          <w:rFonts w:ascii="Arial" w:hAnsi="Arial" w:cs="Arial"/>
        </w:rPr>
        <w:t xml:space="preserve"> received</w:t>
      </w:r>
      <w:r w:rsidR="00932E51">
        <w:rPr>
          <w:rFonts w:ascii="Arial" w:hAnsi="Arial" w:cs="Arial"/>
        </w:rPr>
        <w:t xml:space="preserve"> 20 June 2024.</w:t>
      </w:r>
    </w:p>
    <w:p w14:paraId="2246C314" w14:textId="0329A45C" w:rsidR="009B7B62" w:rsidRPr="009B7B62" w:rsidRDefault="009B7B62" w:rsidP="009B7B62">
      <w:pPr>
        <w:spacing w:line="22" w:lineRule="atLeast"/>
        <w:rPr>
          <w:rFonts w:ascii="Arial" w:hAnsi="Arial" w:cs="Arial"/>
          <w:color w:val="0000FF"/>
        </w:rPr>
      </w:pPr>
      <w:r w:rsidRPr="009B7B62">
        <w:rPr>
          <w:rFonts w:ascii="Arial" w:hAnsi="Arial" w:cs="Arial"/>
        </w:rPr>
        <w:t xml:space="preserve">The provider did not submit a response to the </w:t>
      </w:r>
      <w:r w:rsidR="006C65D5">
        <w:rPr>
          <w:rFonts w:ascii="Arial" w:hAnsi="Arial" w:cs="Arial"/>
        </w:rPr>
        <w:t>A</w:t>
      </w:r>
      <w:r w:rsidRPr="009B7B62">
        <w:rPr>
          <w:rFonts w:ascii="Arial" w:hAnsi="Arial" w:cs="Arial"/>
        </w:rPr>
        <w:t xml:space="preserve">ssessment </w:t>
      </w:r>
      <w:r w:rsidR="006C65D5">
        <w:rPr>
          <w:rFonts w:ascii="Arial" w:hAnsi="Arial" w:cs="Arial"/>
        </w:rPr>
        <w:t>T</w:t>
      </w:r>
      <w:r w:rsidRPr="009B7B62">
        <w:rPr>
          <w:rFonts w:ascii="Arial" w:hAnsi="Arial" w:cs="Arial"/>
        </w:rPr>
        <w:t>eam’s report for the Quality Audit.</w:t>
      </w:r>
      <w:r w:rsidRPr="009B7B62">
        <w:rPr>
          <w:rFonts w:ascii="Arial" w:hAnsi="Arial" w:cs="Arial"/>
        </w:rPr>
        <w:br w:type="page"/>
      </w:r>
    </w:p>
    <w:p w14:paraId="4F801DD1" w14:textId="29B99492" w:rsidR="002F001A" w:rsidRPr="00244176" w:rsidRDefault="002F001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A5C00" w14:paraId="32215897" w14:textId="77777777" w:rsidTr="000A5C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04C973" w14:textId="77777777" w:rsidR="002F001A" w:rsidRPr="00A36AA9" w:rsidRDefault="002F001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FB0F12F" w14:textId="5FE8F885" w:rsidR="002F001A" w:rsidRPr="00E96B92" w:rsidRDefault="0019460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855428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54086">
                  <w:rPr>
                    <w:rFonts w:ascii="Arial" w:hAnsi="Arial" w:cs="Arial"/>
                  </w:rPr>
                  <w:t>Compliant</w:t>
                </w:r>
              </w:sdtContent>
            </w:sdt>
          </w:p>
        </w:tc>
      </w:tr>
      <w:tr w:rsidR="000A5C00" w14:paraId="1227DEE5" w14:textId="77777777" w:rsidTr="000A5C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5066E5" w14:textId="77777777" w:rsidR="002F001A" w:rsidRPr="00A36AA9" w:rsidRDefault="002F001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882CB4" w14:textId="77777777" w:rsidR="002F001A" w:rsidRPr="00A213EA" w:rsidRDefault="001946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067622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bCs/>
                  </w:rPr>
                  <w:t>Compliant</w:t>
                </w:r>
              </w:sdtContent>
            </w:sdt>
          </w:p>
        </w:tc>
      </w:tr>
      <w:tr w:rsidR="000A5C00" w14:paraId="0DC8DA22" w14:textId="77777777" w:rsidTr="000A5C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9EA114" w14:textId="77777777" w:rsidR="002F001A" w:rsidRPr="00A36AA9" w:rsidRDefault="002F001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6964459" w14:textId="77777777" w:rsidR="002F001A" w:rsidRPr="00A213EA" w:rsidRDefault="001946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115313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bCs/>
                  </w:rPr>
                  <w:t>Compliant</w:t>
                </w:r>
              </w:sdtContent>
            </w:sdt>
          </w:p>
        </w:tc>
      </w:tr>
      <w:tr w:rsidR="000A5C00" w14:paraId="73AE155C" w14:textId="77777777" w:rsidTr="000A5C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650EFC" w14:textId="77777777" w:rsidR="002F001A" w:rsidRPr="00A36AA9" w:rsidRDefault="002F001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8FCC212" w14:textId="77777777" w:rsidR="002F001A" w:rsidRPr="00A213EA" w:rsidRDefault="001946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291702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bCs/>
                  </w:rPr>
                  <w:t>Compliant</w:t>
                </w:r>
              </w:sdtContent>
            </w:sdt>
          </w:p>
        </w:tc>
      </w:tr>
      <w:tr w:rsidR="000A5C00" w14:paraId="6F268BDD" w14:textId="77777777" w:rsidTr="000A5C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66F0B" w14:textId="77777777" w:rsidR="002F001A" w:rsidRPr="00A36AA9" w:rsidRDefault="002F001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28EE650" w14:textId="77777777" w:rsidR="002F001A" w:rsidRPr="00A213EA" w:rsidRDefault="001946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5490072"/>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bCs/>
                  </w:rPr>
                  <w:t>Compliant</w:t>
                </w:r>
              </w:sdtContent>
            </w:sdt>
          </w:p>
        </w:tc>
      </w:tr>
      <w:tr w:rsidR="000A5C00" w14:paraId="2072DF50" w14:textId="77777777" w:rsidTr="000A5C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0806B" w14:textId="77777777" w:rsidR="002F001A" w:rsidRPr="00A36AA9" w:rsidRDefault="002F001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DDB4856" w14:textId="77777777" w:rsidR="002F001A" w:rsidRPr="00A213EA" w:rsidRDefault="001946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643650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bCs/>
                  </w:rPr>
                  <w:t>Compliant</w:t>
                </w:r>
              </w:sdtContent>
            </w:sdt>
          </w:p>
        </w:tc>
      </w:tr>
      <w:tr w:rsidR="000A5C00" w14:paraId="09BEFD67" w14:textId="77777777" w:rsidTr="000A5C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DD242" w14:textId="77777777" w:rsidR="002F001A" w:rsidRPr="00A36AA9" w:rsidRDefault="002F001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BA811C8" w14:textId="77777777" w:rsidR="002F001A" w:rsidRPr="00A213EA" w:rsidRDefault="001946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317914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bCs/>
                  </w:rPr>
                  <w:t>Compliant</w:t>
                </w:r>
              </w:sdtContent>
            </w:sdt>
          </w:p>
        </w:tc>
      </w:tr>
      <w:tr w:rsidR="000A5C00" w14:paraId="6BD7AB7A" w14:textId="77777777" w:rsidTr="000A5C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C006D" w14:textId="77777777" w:rsidR="002F001A" w:rsidRPr="00A36AA9" w:rsidRDefault="002F001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A7955A7" w14:textId="4854AC14" w:rsidR="002F001A" w:rsidRPr="00A213EA" w:rsidRDefault="001946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341292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72BAD">
                  <w:rPr>
                    <w:rFonts w:ascii="Arial" w:hAnsi="Arial" w:cs="Arial"/>
                    <w:b/>
                    <w:bCs/>
                  </w:rPr>
                  <w:t>Not Compliant</w:t>
                </w:r>
              </w:sdtContent>
            </w:sdt>
          </w:p>
        </w:tc>
      </w:tr>
    </w:tbl>
    <w:p w14:paraId="4BDA4FEB" w14:textId="77777777" w:rsidR="002F001A" w:rsidRPr="00244176" w:rsidRDefault="002F001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A5C00" w14:paraId="7EDD4158" w14:textId="77777777" w:rsidTr="000A5C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38DA18" w14:textId="77777777" w:rsidR="002F001A" w:rsidRPr="00244176" w:rsidRDefault="002F001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D137787" w14:textId="2088819F" w:rsidR="002F001A" w:rsidRPr="00A213EA" w:rsidRDefault="0019460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321080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E7915">
                  <w:rPr>
                    <w:rFonts w:ascii="Arial" w:hAnsi="Arial" w:cs="Arial"/>
                  </w:rPr>
                  <w:t>Compliant</w:t>
                </w:r>
              </w:sdtContent>
            </w:sdt>
          </w:p>
        </w:tc>
      </w:tr>
      <w:tr w:rsidR="000A5C00" w14:paraId="265993AE" w14:textId="77777777" w:rsidTr="000A5C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20BBDE" w14:textId="77777777" w:rsidR="002F001A" w:rsidRPr="00244176" w:rsidRDefault="002F001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7D3E088" w14:textId="77777777" w:rsidR="002F001A" w:rsidRPr="00A213EA" w:rsidRDefault="001946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499088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rPr>
                  <w:t>Compliant</w:t>
                </w:r>
              </w:sdtContent>
            </w:sdt>
          </w:p>
        </w:tc>
      </w:tr>
      <w:tr w:rsidR="000A5C00" w14:paraId="3307D75A" w14:textId="77777777" w:rsidTr="000A5C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33E9F" w14:textId="77777777" w:rsidR="002F001A" w:rsidRPr="00244176" w:rsidRDefault="002F001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7062D62" w14:textId="77777777" w:rsidR="002F001A" w:rsidRPr="00A213EA" w:rsidRDefault="001946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6157145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rPr>
                  <w:t>Compliant</w:t>
                </w:r>
              </w:sdtContent>
            </w:sdt>
          </w:p>
        </w:tc>
      </w:tr>
      <w:tr w:rsidR="000A5C00" w14:paraId="054191CD" w14:textId="77777777" w:rsidTr="000A5C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DD6DDD" w14:textId="77777777" w:rsidR="002F001A" w:rsidRPr="00244176" w:rsidRDefault="002F001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FCC8CC8" w14:textId="77777777" w:rsidR="002F001A" w:rsidRPr="00A213EA" w:rsidRDefault="001946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144874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rPr>
                  <w:t>Compliant</w:t>
                </w:r>
              </w:sdtContent>
            </w:sdt>
          </w:p>
        </w:tc>
      </w:tr>
      <w:tr w:rsidR="000A5C00" w14:paraId="1849DE6C" w14:textId="77777777" w:rsidTr="000A5C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832157" w14:textId="77777777" w:rsidR="002F001A" w:rsidRPr="00244176" w:rsidRDefault="002F001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4A2E577" w14:textId="77777777" w:rsidR="002F001A" w:rsidRPr="00A213EA" w:rsidRDefault="001946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1540552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rPr>
                  <w:t>Compliant</w:t>
                </w:r>
              </w:sdtContent>
            </w:sdt>
          </w:p>
        </w:tc>
      </w:tr>
      <w:tr w:rsidR="000A5C00" w14:paraId="44F3C77E" w14:textId="77777777" w:rsidTr="000A5C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E6A70E" w14:textId="77777777" w:rsidR="002F001A" w:rsidRPr="00244176" w:rsidRDefault="002F001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FA3AB69" w14:textId="77777777" w:rsidR="002F001A" w:rsidRPr="00A213EA" w:rsidRDefault="001946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576257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rPr>
                  <w:t>Compliant</w:t>
                </w:r>
              </w:sdtContent>
            </w:sdt>
          </w:p>
        </w:tc>
      </w:tr>
      <w:tr w:rsidR="000A5C00" w14:paraId="1B36DA64" w14:textId="77777777" w:rsidTr="000A5C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38F96D" w14:textId="77777777" w:rsidR="002F001A" w:rsidRPr="00244176" w:rsidRDefault="002F001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FC59D78" w14:textId="77777777" w:rsidR="002F001A" w:rsidRPr="00A213EA" w:rsidRDefault="001946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5305171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F001A" w:rsidRPr="00A213EA">
                  <w:rPr>
                    <w:rFonts w:ascii="Arial" w:hAnsi="Arial" w:cs="Arial"/>
                    <w:b/>
                  </w:rPr>
                  <w:t>Compliant</w:t>
                </w:r>
              </w:sdtContent>
            </w:sdt>
          </w:p>
        </w:tc>
      </w:tr>
      <w:tr w:rsidR="000A5C00" w14:paraId="136A60D2" w14:textId="77777777" w:rsidTr="000A5C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4E0FB" w14:textId="77777777" w:rsidR="002F001A" w:rsidRPr="00244176" w:rsidRDefault="002F001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17CEEF" w14:textId="0C99827A" w:rsidR="002F001A" w:rsidRPr="00A213EA" w:rsidRDefault="001946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66050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72BAD">
                  <w:rPr>
                    <w:rFonts w:ascii="Arial" w:hAnsi="Arial" w:cs="Arial"/>
                    <w:b/>
                  </w:rPr>
                  <w:t>Not Compliant</w:t>
                </w:r>
              </w:sdtContent>
            </w:sdt>
          </w:p>
        </w:tc>
      </w:tr>
    </w:tbl>
    <w:p w14:paraId="73112264" w14:textId="77777777" w:rsidR="002F001A" w:rsidRPr="00A36AA9" w:rsidRDefault="002F001A" w:rsidP="00F87E39">
      <w:pPr>
        <w:pStyle w:val="NormalArial"/>
        <w:spacing w:before="120"/>
      </w:pPr>
      <w:r w:rsidRPr="00A36AA9">
        <w:t>A detailed assessment is provided later in this report for each assessed Standard.</w:t>
      </w:r>
    </w:p>
    <w:p w14:paraId="736148D1" w14:textId="77777777" w:rsidR="002F001A" w:rsidRPr="00A36AA9" w:rsidRDefault="002F001A" w:rsidP="00AB07EF">
      <w:pPr>
        <w:pStyle w:val="Heading1"/>
        <w:spacing w:before="240" w:after="120" w:line="22" w:lineRule="atLeast"/>
        <w:rPr>
          <w:rFonts w:ascii="Arial" w:hAnsi="Arial" w:cs="Arial"/>
        </w:rPr>
      </w:pPr>
      <w:r w:rsidRPr="00A36AA9">
        <w:rPr>
          <w:rFonts w:ascii="Arial" w:hAnsi="Arial" w:cs="Arial"/>
        </w:rPr>
        <w:t>Areas for improvement</w:t>
      </w:r>
    </w:p>
    <w:p w14:paraId="02EC00F8" w14:textId="77777777" w:rsidR="002F001A" w:rsidRDefault="002F001A"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D7A70BA" w14:textId="505BE448" w:rsidR="00987B63" w:rsidRPr="00EB1187" w:rsidRDefault="00987B63" w:rsidP="00987B63">
      <w:pPr>
        <w:pStyle w:val="ListBullet"/>
        <w:spacing w:before="0" w:after="120" w:line="22" w:lineRule="atLeast"/>
        <w:ind w:left="425" w:hanging="425"/>
        <w:rPr>
          <w:rFonts w:ascii="Arial" w:hAnsi="Arial" w:cs="Arial"/>
          <w:color w:val="auto"/>
          <w:u w:val="single"/>
        </w:rPr>
      </w:pPr>
      <w:r w:rsidRPr="00EB1187">
        <w:rPr>
          <w:rFonts w:ascii="Arial" w:hAnsi="Arial" w:cs="Arial"/>
          <w:color w:val="auto"/>
          <w:u w:val="single"/>
        </w:rPr>
        <w:t>Standard 8, Requirement (3)(e)</w:t>
      </w:r>
    </w:p>
    <w:p w14:paraId="4D436D4E" w14:textId="17643FDC" w:rsidR="00987B63" w:rsidRDefault="00987B63" w:rsidP="00987B63">
      <w:pPr>
        <w:pStyle w:val="ListBullet2"/>
        <w:spacing w:line="22" w:lineRule="atLeast"/>
        <w:ind w:left="717" w:hanging="360"/>
        <w:rPr>
          <w:rFonts w:ascii="Arial" w:hAnsi="Arial" w:cs="Arial"/>
        </w:rPr>
      </w:pPr>
      <w:r w:rsidRPr="000464DA">
        <w:rPr>
          <w:rFonts w:ascii="Arial" w:hAnsi="Arial" w:cs="Arial"/>
        </w:rPr>
        <w:t xml:space="preserve">Ensure </w:t>
      </w:r>
      <w:r>
        <w:rPr>
          <w:rFonts w:ascii="Arial" w:hAnsi="Arial" w:cs="Arial"/>
        </w:rPr>
        <w:t xml:space="preserve">a clinical governance framework is implemented to </w:t>
      </w:r>
      <w:r w:rsidR="00DD29A2">
        <w:rPr>
          <w:rFonts w:ascii="Arial" w:hAnsi="Arial" w:cs="Arial"/>
        </w:rPr>
        <w:t>guide staff and monitor the use of restrictive practices and antimicrobial stewardship.</w:t>
      </w:r>
    </w:p>
    <w:p w14:paraId="1206E48B" w14:textId="0E6DAD46" w:rsidR="00987B63" w:rsidRPr="007E7915" w:rsidRDefault="00987B63" w:rsidP="00F87E39">
      <w:pPr>
        <w:pStyle w:val="ListBullet2"/>
        <w:spacing w:line="22" w:lineRule="atLeast"/>
        <w:ind w:left="717" w:hanging="360"/>
        <w:rPr>
          <w:rFonts w:ascii="Arial" w:hAnsi="Arial" w:cs="Arial"/>
        </w:rPr>
      </w:pPr>
      <w:r>
        <w:rPr>
          <w:rFonts w:ascii="Arial" w:hAnsi="Arial" w:cs="Arial"/>
        </w:rPr>
        <w:t>Staff to complete training in antimicrobial stewardship and restrictive practices.</w:t>
      </w:r>
    </w:p>
    <w:p w14:paraId="69FFA6B1" w14:textId="177AF40E" w:rsidR="002F001A" w:rsidRPr="00A36AA9" w:rsidRDefault="002F001A" w:rsidP="00F87E39">
      <w:pPr>
        <w:pStyle w:val="NormalArial"/>
      </w:pPr>
      <w:r w:rsidRPr="00A36AA9">
        <w:br w:type="page"/>
      </w:r>
    </w:p>
    <w:p w14:paraId="0FAAC6B8" w14:textId="77777777" w:rsidR="002F001A" w:rsidRDefault="002F001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A5C00" w14:paraId="4B50E71E" w14:textId="77777777" w:rsidTr="000A5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5964255" w14:textId="77777777" w:rsidR="002F001A" w:rsidRPr="003217D3" w:rsidRDefault="002F00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07B8748"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E0184CF"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A5C00" w14:paraId="1B326357"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F55B8" w14:textId="77777777" w:rsidR="002F001A" w:rsidRPr="00244176" w:rsidRDefault="002F001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C485C4B"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F098B2E"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36428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shd w:val="clear" w:color="auto" w:fill="auto"/>
          </w:tcPr>
          <w:p w14:paraId="6C2D26B2"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20709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37698347"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9D100"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473E962"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DCD1C28"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39700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shd w:val="clear" w:color="auto" w:fill="auto"/>
          </w:tcPr>
          <w:p w14:paraId="20BE1648"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73372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43115B45"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DFA55"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FD969EC"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C12A73" w14:textId="77777777" w:rsidR="002F001A" w:rsidRPr="00244176" w:rsidRDefault="002F001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863B97" w14:textId="77777777" w:rsidR="002F001A" w:rsidRPr="00244176" w:rsidRDefault="002F00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A90A71" w14:textId="77777777" w:rsidR="002F001A" w:rsidRPr="00244176" w:rsidRDefault="002F00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7024AD3" w14:textId="77777777" w:rsidR="002F001A" w:rsidRPr="00244176" w:rsidRDefault="002F001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DFD35DB"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53109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shd w:val="clear" w:color="auto" w:fill="auto"/>
          </w:tcPr>
          <w:p w14:paraId="1607C4B0"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49551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0AB42C59"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73CE9"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1187E20"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3AB7667"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77843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shd w:val="clear" w:color="auto" w:fill="auto"/>
          </w:tcPr>
          <w:p w14:paraId="43EA3305"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04104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069A55F2"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60A87"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19EBFBA"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22DFE84"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0340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shd w:val="clear" w:color="auto" w:fill="auto"/>
          </w:tcPr>
          <w:p w14:paraId="0989CD6C"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7662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1A8E64B4"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FD0BF"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A581331"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FE5168B"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57436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shd w:val="clear" w:color="auto" w:fill="auto"/>
          </w:tcPr>
          <w:p w14:paraId="029EA0E0"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59428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bl>
    <w:p w14:paraId="63BA1120" w14:textId="77777777" w:rsidR="002F001A" w:rsidRDefault="002F001A" w:rsidP="007B3959">
      <w:pPr>
        <w:pStyle w:val="Heading20"/>
      </w:pPr>
      <w:r w:rsidRPr="00A36AA9">
        <w:t>Findings</w:t>
      </w:r>
    </w:p>
    <w:p w14:paraId="1676DFD6" w14:textId="2088739B" w:rsidR="00B05D93" w:rsidRPr="00D05430" w:rsidRDefault="00B05D93" w:rsidP="00D522D8">
      <w:pPr>
        <w:pStyle w:val="NormalArial"/>
        <w:rPr>
          <w:u w:val="single"/>
        </w:rPr>
      </w:pPr>
      <w:r w:rsidRPr="00D05430">
        <w:rPr>
          <w:u w:val="single"/>
        </w:rPr>
        <w:t>Requirement 1(3)(b)</w:t>
      </w:r>
    </w:p>
    <w:p w14:paraId="601226E4" w14:textId="2E8736F8" w:rsidR="00B47165" w:rsidRDefault="00B47165" w:rsidP="00B47165">
      <w:pPr>
        <w:pStyle w:val="NormalArial"/>
      </w:pPr>
      <w:r>
        <w:t>The Assessment Team reported th</w:t>
      </w:r>
      <w:r w:rsidR="0071075C">
        <w:t xml:space="preserve">at </w:t>
      </w:r>
      <w:r>
        <w:t>e</w:t>
      </w:r>
      <w:r w:rsidR="00B01195">
        <w:t>ach</w:t>
      </w:r>
      <w:r>
        <w:t xml:space="preserve"> service did not demonstrate that consumers are </w:t>
      </w:r>
      <w:r w:rsidR="005F5E90">
        <w:t>receiving care and services that are delivered in a culturally safe way</w:t>
      </w:r>
      <w:r>
        <w:t xml:space="preserve">. The Assessment Team provided the following evidence </w:t>
      </w:r>
      <w:r w:rsidR="00340E6D">
        <w:t>to support their assessment</w:t>
      </w:r>
      <w:r>
        <w:t>:</w:t>
      </w:r>
    </w:p>
    <w:p w14:paraId="7AF923F0" w14:textId="38B52299" w:rsidR="0063658E" w:rsidRDefault="006B708D" w:rsidP="007F5B58">
      <w:pPr>
        <w:pStyle w:val="NormalArial"/>
        <w:numPr>
          <w:ilvl w:val="0"/>
          <w:numId w:val="23"/>
        </w:numPr>
      </w:pPr>
      <w:r>
        <w:t xml:space="preserve">Three of eight </w:t>
      </w:r>
      <w:r w:rsidR="00F2082A">
        <w:t>c</w:t>
      </w:r>
      <w:r w:rsidR="007F5B58">
        <w:t xml:space="preserve">onsumers and representatives </w:t>
      </w:r>
      <w:r w:rsidR="00A1561A">
        <w:t xml:space="preserve">with </w:t>
      </w:r>
      <w:r w:rsidR="0063658E">
        <w:t>culturally and linguistically diverse</w:t>
      </w:r>
      <w:r w:rsidR="00864234">
        <w:t xml:space="preserve"> backgrounds</w:t>
      </w:r>
      <w:r w:rsidR="004C2419">
        <w:t xml:space="preserve"> said their cultural and social needs were not considered or supported by </w:t>
      </w:r>
      <w:r w:rsidR="0071075C">
        <w:t xml:space="preserve">each </w:t>
      </w:r>
      <w:r w:rsidR="004C2419">
        <w:t>service.</w:t>
      </w:r>
      <w:r w:rsidR="00864234">
        <w:t xml:space="preserve"> Three consumers shared their experiences, </w:t>
      </w:r>
      <w:r w:rsidR="00B267B3">
        <w:t>with each consumer describing how they</w:t>
      </w:r>
      <w:r w:rsidR="004B3F17">
        <w:t xml:space="preserve"> have ceased</w:t>
      </w:r>
      <w:r w:rsidR="002516C9">
        <w:t xml:space="preserve"> receiving</w:t>
      </w:r>
      <w:r w:rsidR="003419B2">
        <w:t xml:space="preserve"> services, due to the provider not understanding </w:t>
      </w:r>
      <w:r w:rsidR="004E2515">
        <w:t xml:space="preserve">their cultural and psychosocial needs </w:t>
      </w:r>
      <w:r w:rsidR="003419B2">
        <w:t xml:space="preserve">or making </w:t>
      </w:r>
      <w:r w:rsidR="004E2515">
        <w:t>them</w:t>
      </w:r>
      <w:r w:rsidR="003419B2">
        <w:t xml:space="preserve"> feel comfortable</w:t>
      </w:r>
      <w:r w:rsidR="004E2515">
        <w:t>.</w:t>
      </w:r>
      <w:r w:rsidR="0044589B">
        <w:t xml:space="preserve"> Specifics relating to each consumer are described below.</w:t>
      </w:r>
    </w:p>
    <w:p w14:paraId="4D1B564F" w14:textId="79C0CF85" w:rsidR="00C63300" w:rsidRDefault="00C63300" w:rsidP="007F5B58">
      <w:pPr>
        <w:pStyle w:val="NormalArial"/>
        <w:numPr>
          <w:ilvl w:val="0"/>
          <w:numId w:val="23"/>
        </w:numPr>
      </w:pPr>
      <w:r>
        <w:t>Consumer A</w:t>
      </w:r>
    </w:p>
    <w:p w14:paraId="20608F91" w14:textId="59E41619" w:rsidR="00C63300" w:rsidRDefault="00F2128E" w:rsidP="00C63300">
      <w:pPr>
        <w:pStyle w:val="NormalArial"/>
        <w:numPr>
          <w:ilvl w:val="1"/>
          <w:numId w:val="23"/>
        </w:numPr>
      </w:pPr>
      <w:r>
        <w:lastRenderedPageBreak/>
        <w:t>Consumer A</w:t>
      </w:r>
      <w:r w:rsidR="00A62B53">
        <w:t>’s cultural background was discussed during the initial assessment, however the</w:t>
      </w:r>
      <w:r w:rsidR="00206D2C">
        <w:t xml:space="preserve"> representative said staff were not informed, noting the consumer was upset and uncomfortable with the </w:t>
      </w:r>
      <w:r w:rsidR="005514CF">
        <w:t xml:space="preserve">provider </w:t>
      </w:r>
      <w:r w:rsidR="0044589B">
        <w:t>thereafter</w:t>
      </w:r>
      <w:r w:rsidR="00BA4A44">
        <w:t>.</w:t>
      </w:r>
    </w:p>
    <w:p w14:paraId="37A5BB0F" w14:textId="50BD89FA" w:rsidR="00BA4A44" w:rsidRDefault="00BA4A44" w:rsidP="00C63300">
      <w:pPr>
        <w:pStyle w:val="NormalArial"/>
        <w:numPr>
          <w:ilvl w:val="1"/>
          <w:numId w:val="23"/>
        </w:numPr>
      </w:pPr>
      <w:r>
        <w:t>The provider said they are organising HCP services to better support the consumer</w:t>
      </w:r>
      <w:r w:rsidR="0033692F">
        <w:t xml:space="preserve"> with access to different services.</w:t>
      </w:r>
    </w:p>
    <w:p w14:paraId="51EF22A0" w14:textId="6E969573" w:rsidR="0033692F" w:rsidRDefault="0033692F" w:rsidP="0033692F">
      <w:pPr>
        <w:pStyle w:val="NormalArial"/>
        <w:numPr>
          <w:ilvl w:val="0"/>
          <w:numId w:val="23"/>
        </w:numPr>
      </w:pPr>
      <w:r>
        <w:t>Consumer B</w:t>
      </w:r>
    </w:p>
    <w:p w14:paraId="4C161B4D" w14:textId="17B07D28" w:rsidR="004F3E2F" w:rsidRDefault="00365221" w:rsidP="0033692F">
      <w:pPr>
        <w:pStyle w:val="NormalArial"/>
        <w:numPr>
          <w:ilvl w:val="1"/>
          <w:numId w:val="23"/>
        </w:numPr>
      </w:pPr>
      <w:r>
        <w:t>Consumer B comes from a culturally and linguistically diverse background, has a vision impairmen</w:t>
      </w:r>
      <w:r w:rsidR="00DD7134">
        <w:t xml:space="preserve">t, </w:t>
      </w:r>
      <w:r>
        <w:t>hearing loss</w:t>
      </w:r>
      <w:r w:rsidR="00533438">
        <w:t xml:space="preserve"> and</w:t>
      </w:r>
      <w:r w:rsidR="00DD7134">
        <w:t xml:space="preserve"> </w:t>
      </w:r>
      <w:r w:rsidR="00533438">
        <w:t>poor mobility.</w:t>
      </w:r>
      <w:r w:rsidR="0087220E">
        <w:t xml:space="preserve"> </w:t>
      </w:r>
    </w:p>
    <w:p w14:paraId="5AEDD6BC" w14:textId="3EB250BF" w:rsidR="0033692F" w:rsidRDefault="0087220E" w:rsidP="0033692F">
      <w:pPr>
        <w:pStyle w:val="NormalArial"/>
        <w:numPr>
          <w:ilvl w:val="1"/>
          <w:numId w:val="23"/>
        </w:numPr>
      </w:pPr>
      <w:r>
        <w:t xml:space="preserve">The representative said staff were not approachable or understanding that Consumer B </w:t>
      </w:r>
      <w:r w:rsidR="00B97E29">
        <w:t>wished</w:t>
      </w:r>
      <w:r w:rsidR="00011CB1">
        <w:t xml:space="preserve"> to maintain </w:t>
      </w:r>
      <w:r w:rsidR="00B97E29">
        <w:t xml:space="preserve">a </w:t>
      </w:r>
      <w:r w:rsidR="00011CB1">
        <w:t>social connection by attending social support group activities.</w:t>
      </w:r>
    </w:p>
    <w:p w14:paraId="0AB96847" w14:textId="7CEE0245" w:rsidR="004F3E2F" w:rsidRDefault="004F3E2F" w:rsidP="0033692F">
      <w:pPr>
        <w:pStyle w:val="NormalArial"/>
        <w:numPr>
          <w:ilvl w:val="1"/>
          <w:numId w:val="23"/>
        </w:numPr>
      </w:pPr>
      <w:r>
        <w:t xml:space="preserve">Consumer B stopped attending activities as the </w:t>
      </w:r>
      <w:r w:rsidR="00B64B3F">
        <w:t>provider</w:t>
      </w:r>
      <w:r>
        <w:t xml:space="preserve"> </w:t>
      </w:r>
      <w:r w:rsidR="00B64B3F">
        <w:t xml:space="preserve">advised they </w:t>
      </w:r>
      <w:r>
        <w:t xml:space="preserve">could not accommodate Consumer B’s increasing </w:t>
      </w:r>
      <w:r w:rsidR="0012366A">
        <w:t xml:space="preserve">health </w:t>
      </w:r>
      <w:r>
        <w:t>needs.</w:t>
      </w:r>
    </w:p>
    <w:p w14:paraId="1CD15E56" w14:textId="4BF783E6" w:rsidR="00491022" w:rsidRDefault="00491022" w:rsidP="002F048A">
      <w:pPr>
        <w:pStyle w:val="NormalArial"/>
        <w:numPr>
          <w:ilvl w:val="1"/>
          <w:numId w:val="23"/>
        </w:numPr>
      </w:pPr>
      <w:r>
        <w:t xml:space="preserve">Representative of Consumer B said the consumer has experienced a general decline </w:t>
      </w:r>
      <w:r w:rsidR="00885F84">
        <w:t>since group participation was withdrawn.</w:t>
      </w:r>
    </w:p>
    <w:p w14:paraId="2150B9FD" w14:textId="0F5C5EE3" w:rsidR="005209AB" w:rsidRDefault="005209AB" w:rsidP="005209AB">
      <w:pPr>
        <w:pStyle w:val="NormalArial"/>
        <w:numPr>
          <w:ilvl w:val="0"/>
          <w:numId w:val="23"/>
        </w:numPr>
      </w:pPr>
      <w:r>
        <w:t>Consumer C</w:t>
      </w:r>
    </w:p>
    <w:p w14:paraId="0E92BF25" w14:textId="223B9F2C" w:rsidR="005209AB" w:rsidRDefault="001533DE" w:rsidP="005209AB">
      <w:pPr>
        <w:pStyle w:val="NormalArial"/>
        <w:numPr>
          <w:ilvl w:val="1"/>
          <w:numId w:val="23"/>
        </w:numPr>
      </w:pPr>
      <w:r>
        <w:t>Consumer C comes from a culturally and linguistically diverse background,</w:t>
      </w:r>
      <w:r w:rsidR="00D52670">
        <w:t xml:space="preserve"> which was discussed during admission to </w:t>
      </w:r>
      <w:r w:rsidR="00A55469">
        <w:t xml:space="preserve">receiving </w:t>
      </w:r>
      <w:r w:rsidR="00D52670">
        <w:t>service</w:t>
      </w:r>
      <w:r w:rsidR="00A55469">
        <w:t>s</w:t>
      </w:r>
      <w:r w:rsidR="00D52670">
        <w:t>.</w:t>
      </w:r>
    </w:p>
    <w:p w14:paraId="71777EDC" w14:textId="727D6C8A" w:rsidR="005D4418" w:rsidRDefault="005D4418" w:rsidP="005209AB">
      <w:pPr>
        <w:pStyle w:val="NormalArial"/>
        <w:numPr>
          <w:ilvl w:val="1"/>
          <w:numId w:val="23"/>
        </w:numPr>
      </w:pPr>
      <w:r>
        <w:t xml:space="preserve">Numerous services were included to support </w:t>
      </w:r>
      <w:r w:rsidR="00D50F8A">
        <w:t>C</w:t>
      </w:r>
      <w:r>
        <w:t>onsumer</w:t>
      </w:r>
      <w:r w:rsidR="00D50F8A">
        <w:t xml:space="preserve"> C</w:t>
      </w:r>
      <w:r>
        <w:t xml:space="preserve">, however respite in the home </w:t>
      </w:r>
      <w:r w:rsidR="00D50F8A">
        <w:t>was not accessed due to no bi-lingual staff available to communicate with Consumer C</w:t>
      </w:r>
      <w:r w:rsidR="003A1D28">
        <w:t xml:space="preserve"> in their preferred language</w:t>
      </w:r>
      <w:r w:rsidR="00D50F8A">
        <w:t>.</w:t>
      </w:r>
    </w:p>
    <w:p w14:paraId="2043D460" w14:textId="05BA9FB3" w:rsidR="00D50F8A" w:rsidRDefault="00131541" w:rsidP="005209AB">
      <w:pPr>
        <w:pStyle w:val="NormalArial"/>
        <w:numPr>
          <w:ilvl w:val="1"/>
          <w:numId w:val="23"/>
        </w:numPr>
      </w:pPr>
      <w:r>
        <w:t>Consumer C’s representative said they resolved the issue by connecting Consumer C with friend</w:t>
      </w:r>
      <w:r w:rsidR="00966297">
        <w:t>s to maintain their social and cultural engagement.</w:t>
      </w:r>
    </w:p>
    <w:p w14:paraId="473F3B04" w14:textId="77777777" w:rsidR="00720BCB" w:rsidRDefault="00C20E81" w:rsidP="007F5B58">
      <w:pPr>
        <w:pStyle w:val="NormalArial"/>
        <w:numPr>
          <w:ilvl w:val="0"/>
          <w:numId w:val="23"/>
        </w:numPr>
      </w:pPr>
      <w:r>
        <w:t xml:space="preserve">Staff explained how they can access consumers’ care plans </w:t>
      </w:r>
      <w:r w:rsidR="00E3755B">
        <w:t>and task lists from a mobile application</w:t>
      </w:r>
      <w:r w:rsidR="00170CEE">
        <w:t xml:space="preserve">, however cultural and psychosocial needs and strategies are not outlined </w:t>
      </w:r>
      <w:r w:rsidR="008E6E24">
        <w:t>or provided to support staff in establishing effective communication with consumers.</w:t>
      </w:r>
    </w:p>
    <w:p w14:paraId="3EF4B427" w14:textId="35CC6FA5" w:rsidR="00D27FE4" w:rsidRDefault="007F5B58" w:rsidP="007F5B58">
      <w:pPr>
        <w:pStyle w:val="NormalArial"/>
        <w:numPr>
          <w:ilvl w:val="0"/>
          <w:numId w:val="23"/>
        </w:numPr>
      </w:pPr>
      <w:r>
        <w:t xml:space="preserve">Management said consumers </w:t>
      </w:r>
      <w:r w:rsidR="00D27FE4">
        <w:t xml:space="preserve">cultural and psychosocial needs are discussed during the initial assessment and </w:t>
      </w:r>
      <w:r w:rsidR="0067245F">
        <w:t>reassessment by care managers, to establish supportive strategies</w:t>
      </w:r>
      <w:r w:rsidR="00922217">
        <w:t>.</w:t>
      </w:r>
    </w:p>
    <w:p w14:paraId="4CA32C06" w14:textId="685945D0" w:rsidR="00B15981" w:rsidRDefault="00B15981" w:rsidP="00B15981">
      <w:pPr>
        <w:pStyle w:val="NormalArial"/>
        <w:numPr>
          <w:ilvl w:val="0"/>
          <w:numId w:val="23"/>
        </w:numPr>
      </w:pPr>
      <w:r>
        <w:t>The Assessment Team identified the provider is registered with translation and interpreter services, however</w:t>
      </w:r>
      <w:r w:rsidR="00DD0715">
        <w:t>,</w:t>
      </w:r>
      <w:r>
        <w:t xml:space="preserve"> utilise consumer</w:t>
      </w:r>
      <w:r w:rsidR="00D24F57">
        <w:t>’s</w:t>
      </w:r>
      <w:r>
        <w:t xml:space="preserve"> representatives for consumers who do not speak English as their primary language.</w:t>
      </w:r>
    </w:p>
    <w:p w14:paraId="02DBEB31" w14:textId="5BF9BC19" w:rsidR="00FD551A" w:rsidRDefault="00FD551A" w:rsidP="00B52629">
      <w:pPr>
        <w:pStyle w:val="NormalArial"/>
      </w:pPr>
      <w:r>
        <w:t xml:space="preserve">In response to the Assessment Team’s report, the provider submitted a response outlining </w:t>
      </w:r>
      <w:r w:rsidR="008446CF">
        <w:t xml:space="preserve">additional information and </w:t>
      </w:r>
      <w:r>
        <w:t>actions undertaken to address the deficiencies. The response includes the following evidence relevant to my finding:</w:t>
      </w:r>
    </w:p>
    <w:p w14:paraId="1E18B50A" w14:textId="5DBB7D28" w:rsidR="008446CF" w:rsidRDefault="008446CF" w:rsidP="002E5B0F">
      <w:pPr>
        <w:pStyle w:val="NormalArial"/>
        <w:numPr>
          <w:ilvl w:val="0"/>
          <w:numId w:val="23"/>
        </w:numPr>
      </w:pPr>
      <w:r>
        <w:t xml:space="preserve">The provider </w:t>
      </w:r>
      <w:r w:rsidR="003A40EA">
        <w:t>advised that Consumer A</w:t>
      </w:r>
      <w:r w:rsidR="00392047">
        <w:t xml:space="preserve"> is identified as Aboriginal on their client information management system</w:t>
      </w:r>
      <w:r w:rsidR="0005663F">
        <w:t xml:space="preserve">, </w:t>
      </w:r>
      <w:r w:rsidR="00D231DC">
        <w:t>with</w:t>
      </w:r>
      <w:r w:rsidR="0005663F">
        <w:t xml:space="preserve"> no communication issues</w:t>
      </w:r>
      <w:r w:rsidR="00D231DC">
        <w:t xml:space="preserve"> identified</w:t>
      </w:r>
      <w:r w:rsidR="0005663F">
        <w:t>, and although Consumer A speaks English, the</w:t>
      </w:r>
      <w:r w:rsidR="00CF00E2">
        <w:t>re</w:t>
      </w:r>
      <w:r w:rsidR="0005663F">
        <w:t xml:space="preserve"> </w:t>
      </w:r>
      <w:r w:rsidR="00CF00E2">
        <w:t xml:space="preserve">is a communication </w:t>
      </w:r>
      <w:r w:rsidR="0005663F">
        <w:t>prefer</w:t>
      </w:r>
      <w:r w:rsidR="00CF00E2">
        <w:t>ence</w:t>
      </w:r>
      <w:r w:rsidR="0005663F">
        <w:t xml:space="preserve"> </w:t>
      </w:r>
      <w:r w:rsidR="00CF00E2">
        <w:t xml:space="preserve">that </w:t>
      </w:r>
      <w:r w:rsidR="0005663F">
        <w:t xml:space="preserve">all communication </w:t>
      </w:r>
      <w:r w:rsidR="00576703">
        <w:t>go</w:t>
      </w:r>
      <w:r w:rsidR="00CF00E2">
        <w:t>es</w:t>
      </w:r>
      <w:r w:rsidR="00576703">
        <w:t xml:space="preserve"> through the</w:t>
      </w:r>
      <w:r w:rsidR="003740A7">
        <w:t>ir</w:t>
      </w:r>
      <w:r w:rsidR="00576703">
        <w:t xml:space="preserve"> </w:t>
      </w:r>
      <w:r w:rsidR="003740A7">
        <w:t>representative</w:t>
      </w:r>
      <w:r w:rsidR="00CF00E2">
        <w:t xml:space="preserve"> in the first instance</w:t>
      </w:r>
      <w:r w:rsidR="00576703">
        <w:t xml:space="preserve">. The provider </w:t>
      </w:r>
      <w:r w:rsidR="003740A7">
        <w:t>outlined no complaints or feedback were received</w:t>
      </w:r>
      <w:r w:rsidR="00CF196C">
        <w:t xml:space="preserve">. </w:t>
      </w:r>
      <w:r w:rsidR="00D139DC">
        <w:t>Consumer A has since chosen another provider to manage</w:t>
      </w:r>
      <w:r w:rsidR="004D722C">
        <w:t xml:space="preserve"> </w:t>
      </w:r>
      <w:r w:rsidR="00CF4A6E">
        <w:t xml:space="preserve">all services through </w:t>
      </w:r>
      <w:r w:rsidR="004D722C">
        <w:t xml:space="preserve">their HCP package, </w:t>
      </w:r>
      <w:r w:rsidR="00CF4A6E">
        <w:t xml:space="preserve">with the exception of still receiving </w:t>
      </w:r>
      <w:r w:rsidR="004D722C">
        <w:t>one service from the provider.</w:t>
      </w:r>
    </w:p>
    <w:p w14:paraId="420EB705" w14:textId="5B64B237" w:rsidR="00A820D2" w:rsidRDefault="00A820D2" w:rsidP="002E5B0F">
      <w:pPr>
        <w:pStyle w:val="NormalArial"/>
        <w:numPr>
          <w:ilvl w:val="0"/>
          <w:numId w:val="23"/>
        </w:numPr>
      </w:pPr>
      <w:r>
        <w:lastRenderedPageBreak/>
        <w:t xml:space="preserve">The provider </w:t>
      </w:r>
      <w:r w:rsidR="004A63B0">
        <w:t xml:space="preserve">maintains </w:t>
      </w:r>
      <w:r w:rsidR="00072791">
        <w:t xml:space="preserve">Consumer B’s </w:t>
      </w:r>
      <w:r w:rsidR="002938AE">
        <w:t>health and de</w:t>
      </w:r>
      <w:r w:rsidR="00D47DA5">
        <w:t xml:space="preserve">clining mobility, </w:t>
      </w:r>
      <w:r w:rsidR="004A63B0">
        <w:t xml:space="preserve">advising that </w:t>
      </w:r>
      <w:r w:rsidR="00D47DA5">
        <w:t xml:space="preserve">Consumer B is unable to attend the social support group due to safety risk to </w:t>
      </w:r>
      <w:r w:rsidR="00DD0715">
        <w:t xml:space="preserve">themself </w:t>
      </w:r>
      <w:r w:rsidR="00D47DA5">
        <w:t xml:space="preserve">and others. The provider </w:t>
      </w:r>
      <w:r w:rsidR="005E0E7C">
        <w:t>explained the social support group could not cater for one-to-one support</w:t>
      </w:r>
      <w:r w:rsidR="009F2E9E">
        <w:t>, however organised for social support individual as an alternative</w:t>
      </w:r>
      <w:r w:rsidR="001B5B62">
        <w:t>.</w:t>
      </w:r>
      <w:r w:rsidR="00C707CB">
        <w:t xml:space="preserve"> </w:t>
      </w:r>
      <w:r w:rsidR="001B5B62">
        <w:t>Although</w:t>
      </w:r>
      <w:r w:rsidR="00C707CB">
        <w:t xml:space="preserve"> Consumer B’s </w:t>
      </w:r>
      <w:r w:rsidR="003972B3">
        <w:t xml:space="preserve">budget is at capacity, </w:t>
      </w:r>
      <w:r w:rsidR="001B5B62">
        <w:t xml:space="preserve">the provider </w:t>
      </w:r>
      <w:r w:rsidR="00D22122">
        <w:t>referred the consumer on for an</w:t>
      </w:r>
      <w:r w:rsidR="003972B3">
        <w:t xml:space="preserve"> ACAT assessment, requesting a higher</w:t>
      </w:r>
      <w:r w:rsidR="002A2B8F">
        <w:t>-</w:t>
      </w:r>
      <w:r w:rsidR="003972B3">
        <w:t>level package</w:t>
      </w:r>
      <w:r w:rsidR="00D22122">
        <w:t xml:space="preserve"> to cater to the </w:t>
      </w:r>
      <w:r w:rsidR="0042393F">
        <w:t>consumer’s</w:t>
      </w:r>
      <w:r w:rsidR="00D22122">
        <w:t xml:space="preserve"> needs</w:t>
      </w:r>
      <w:r w:rsidR="009F2E9E">
        <w:t>.</w:t>
      </w:r>
    </w:p>
    <w:p w14:paraId="51C195D4" w14:textId="5CF40996" w:rsidR="00883D2C" w:rsidRDefault="002A2B8F" w:rsidP="00883D2C">
      <w:pPr>
        <w:pStyle w:val="NormalArial"/>
        <w:numPr>
          <w:ilvl w:val="0"/>
          <w:numId w:val="23"/>
        </w:numPr>
      </w:pPr>
      <w:r>
        <w:t xml:space="preserve">The provider </w:t>
      </w:r>
      <w:r w:rsidR="00214BAB">
        <w:t>advised Consumer C’s preferences were discussed</w:t>
      </w:r>
      <w:r w:rsidR="00B9189C">
        <w:t xml:space="preserve">, with numerous attempts by the provider to identify a bi-lingual worker to deliver </w:t>
      </w:r>
      <w:r w:rsidR="00883D2C">
        <w:t xml:space="preserve">services. Consumer C’s representative agreed to proceed with </w:t>
      </w:r>
      <w:r w:rsidR="00DD0715">
        <w:t xml:space="preserve">an </w:t>
      </w:r>
      <w:r w:rsidR="00883D2C">
        <w:t>English</w:t>
      </w:r>
      <w:r w:rsidR="00DD29A2">
        <w:t>-</w:t>
      </w:r>
      <w:r w:rsidR="00883D2C">
        <w:t xml:space="preserve">speaking staff member, however ceased services </w:t>
      </w:r>
      <w:r w:rsidR="00EE6744">
        <w:t xml:space="preserve">due to cold weather and </w:t>
      </w:r>
      <w:r w:rsidR="00FF3E9C">
        <w:t xml:space="preserve">chronic pain </w:t>
      </w:r>
      <w:r w:rsidR="00EE6744">
        <w:t>Consumer C</w:t>
      </w:r>
      <w:r w:rsidR="00FF3E9C">
        <w:t xml:space="preserve"> was experiencing</w:t>
      </w:r>
      <w:r w:rsidR="00EE6744">
        <w:t xml:space="preserve">. </w:t>
      </w:r>
      <w:r w:rsidR="00EF0F73">
        <w:t>The provider attempted to organise connecting Consumer C with two social support group providers, however Consumer C declined.</w:t>
      </w:r>
      <w:r w:rsidR="001B62AE">
        <w:t xml:space="preserve"> Interpreter services were offered to Consumer C, however the representative advised </w:t>
      </w:r>
      <w:r w:rsidR="00D5467B">
        <w:t>Consumer C’s family are happy to assist with communication.</w:t>
      </w:r>
    </w:p>
    <w:p w14:paraId="10C728BF" w14:textId="3781E2E9" w:rsidR="004609DB" w:rsidRDefault="00B52629" w:rsidP="00B52629">
      <w:pPr>
        <w:pStyle w:val="NormalArial"/>
      </w:pPr>
      <w:r>
        <w:t>In coming to my finding, I have considered the Assessment Team</w:t>
      </w:r>
      <w:r w:rsidR="007A787F">
        <w:t>’</w:t>
      </w:r>
      <w:r>
        <w:t>s report and provider’s response</w:t>
      </w:r>
      <w:r w:rsidR="007F2C2D">
        <w:t xml:space="preserve">, which does not demonstrate deficits </w:t>
      </w:r>
      <w:r w:rsidR="004609DB">
        <w:t>in relation to this Requirement</w:t>
      </w:r>
      <w:r>
        <w:t>.</w:t>
      </w:r>
    </w:p>
    <w:p w14:paraId="25B7224C" w14:textId="4B536EB2" w:rsidR="00814AA2" w:rsidRDefault="00C97F94" w:rsidP="00B52629">
      <w:pPr>
        <w:pStyle w:val="NormalArial"/>
      </w:pPr>
      <w:r>
        <w:t>While</w:t>
      </w:r>
      <w:r w:rsidR="0057097A">
        <w:t xml:space="preserve"> </w:t>
      </w:r>
      <w:r>
        <w:t xml:space="preserve">information in Requirement 1(3)(b) </w:t>
      </w:r>
      <w:r w:rsidR="0057097A">
        <w:t>suggests</w:t>
      </w:r>
      <w:r>
        <w:t xml:space="preserve"> that care plans did not include cultural</w:t>
      </w:r>
      <w:r w:rsidR="00DD0715">
        <w:noBreakHyphen/>
      </w:r>
      <w:r>
        <w:t>specific information</w:t>
      </w:r>
      <w:r w:rsidR="00537360">
        <w:t>,</w:t>
      </w:r>
      <w:r>
        <w:t xml:space="preserve"> </w:t>
      </w:r>
      <w:r w:rsidR="001823C7">
        <w:t xml:space="preserve">I find this is more relevant to </w:t>
      </w:r>
      <w:r w:rsidR="00151C47">
        <w:t>assessment and care planning identif</w:t>
      </w:r>
      <w:r w:rsidR="00F367C4">
        <w:t xml:space="preserve">ying consumer’s needs, goals and preferences and have therefore considered this information under my finding for </w:t>
      </w:r>
      <w:r w:rsidR="00573E50">
        <w:t xml:space="preserve">Requirement </w:t>
      </w:r>
      <w:r w:rsidR="00F367C4">
        <w:t>2</w:t>
      </w:r>
      <w:r w:rsidR="00E97D73">
        <w:t>(3)(b).</w:t>
      </w:r>
      <w:r w:rsidR="006F2983">
        <w:t xml:space="preserve"> </w:t>
      </w:r>
    </w:p>
    <w:p w14:paraId="4EECF79F" w14:textId="2FFC9B80" w:rsidR="005F1A94" w:rsidRDefault="00167C2B" w:rsidP="00B52629">
      <w:pPr>
        <w:pStyle w:val="NormalArial"/>
      </w:pPr>
      <w:r>
        <w:t xml:space="preserve">Furthermore, </w:t>
      </w:r>
      <w:r w:rsidR="006B708D">
        <w:t xml:space="preserve">while </w:t>
      </w:r>
      <w:r>
        <w:t>consumer</w:t>
      </w:r>
      <w:r w:rsidR="006B708D">
        <w:t>s</w:t>
      </w:r>
      <w:r>
        <w:t xml:space="preserve"> and representative</w:t>
      </w:r>
      <w:r w:rsidR="006B708D">
        <w:t>s</w:t>
      </w:r>
      <w:r>
        <w:t xml:space="preserve"> </w:t>
      </w:r>
      <w:r w:rsidR="00205883">
        <w:t>raised</w:t>
      </w:r>
      <w:r>
        <w:t xml:space="preserve"> </w:t>
      </w:r>
      <w:r w:rsidR="00293A61">
        <w:t>concerns</w:t>
      </w:r>
      <w:r>
        <w:t xml:space="preserve"> </w:t>
      </w:r>
      <w:r w:rsidR="00205883">
        <w:t>in relation to</w:t>
      </w:r>
      <w:r>
        <w:t xml:space="preserve"> </w:t>
      </w:r>
      <w:r w:rsidR="00293A61">
        <w:t>supporting consumers to participate in their community and have social and personal relationships</w:t>
      </w:r>
      <w:r w:rsidR="00B83EC2">
        <w:t>; I find this is more relevant to</w:t>
      </w:r>
      <w:r w:rsidR="00420A34">
        <w:t xml:space="preserve">, </w:t>
      </w:r>
      <w:r w:rsidR="00293A61">
        <w:t xml:space="preserve">services and supports for daily living </w:t>
      </w:r>
      <w:r w:rsidR="00420A34">
        <w:t>and therefore have considered this information under my finding for Requirement 4(3)(c).</w:t>
      </w:r>
    </w:p>
    <w:p w14:paraId="019B9AE5" w14:textId="3CD6217E" w:rsidR="00B52EF3" w:rsidRDefault="00976E48" w:rsidP="00B52629">
      <w:pPr>
        <w:pStyle w:val="NormalArial"/>
      </w:pPr>
      <w:r>
        <w:t>Although the Assessment Team have provided</w:t>
      </w:r>
      <w:r w:rsidR="005931C4">
        <w:t xml:space="preserve"> information </w:t>
      </w:r>
      <w:r w:rsidR="006B708D">
        <w:t>demonstrating consumer and/or representative dissatisfaction</w:t>
      </w:r>
      <w:r w:rsidR="005931C4">
        <w:t xml:space="preserve">, </w:t>
      </w:r>
      <w:r w:rsidR="00691CCD">
        <w:t xml:space="preserve">there is no sufficient evidence indicating that care and services are not delivered in a culturally safe way. </w:t>
      </w:r>
      <w:r w:rsidR="005931C4">
        <w:t xml:space="preserve">I </w:t>
      </w:r>
      <w:r w:rsidR="00A92909">
        <w:t>place weight on the provider’s response</w:t>
      </w:r>
      <w:r w:rsidR="006B708D">
        <w:t>,</w:t>
      </w:r>
      <w:r w:rsidR="006E77A9">
        <w:t xml:space="preserve"> as </w:t>
      </w:r>
      <w:r w:rsidR="0067739A">
        <w:t>I find the additional information and actions taken by the provider in relation to this Requirement, as described in their response, satisfactory and addresses the Assessment Team’s concerns.</w:t>
      </w:r>
      <w:r w:rsidR="006B708D">
        <w:t xml:space="preserve"> I have also placed weight on evidence in the Assessment Team’s report indicating 5 of the 8 consumers and representatives interviewed about this requirement were satisfied that care and services were culturally safe.</w:t>
      </w:r>
    </w:p>
    <w:p w14:paraId="409FAFD7" w14:textId="78880502" w:rsidR="00B52629" w:rsidRDefault="00B52629" w:rsidP="00B52629">
      <w:pPr>
        <w:pStyle w:val="NormalArial"/>
      </w:pPr>
      <w:r>
        <w:t xml:space="preserve">Based on the information summarised above, on this occasion, I find the provider, in relation to </w:t>
      </w:r>
      <w:r w:rsidR="0042393F">
        <w:t xml:space="preserve">each </w:t>
      </w:r>
      <w:r>
        <w:t xml:space="preserve">service, compliant with Requirement 1(3)(b) in Standard 1 </w:t>
      </w:r>
      <w:r w:rsidR="0042393F">
        <w:t>Consumer dignity and choice</w:t>
      </w:r>
      <w:r>
        <w:t>.</w:t>
      </w:r>
    </w:p>
    <w:p w14:paraId="63B6D0C7" w14:textId="039DB78A" w:rsidR="007E7915" w:rsidRPr="000B52B2" w:rsidRDefault="007E7915" w:rsidP="00D522D8">
      <w:pPr>
        <w:pStyle w:val="NormalArial"/>
        <w:rPr>
          <w:u w:val="single"/>
        </w:rPr>
      </w:pPr>
      <w:r w:rsidRPr="000B52B2">
        <w:rPr>
          <w:u w:val="single"/>
        </w:rPr>
        <w:t>Requirement’s 1(3)(</w:t>
      </w:r>
      <w:r w:rsidR="000B52B2">
        <w:rPr>
          <w:u w:val="single"/>
        </w:rPr>
        <w:t>a</w:t>
      </w:r>
      <w:r w:rsidRPr="000B52B2">
        <w:rPr>
          <w:u w:val="single"/>
        </w:rPr>
        <w:t>), 1(3)(c), 1(3)(d)</w:t>
      </w:r>
      <w:r w:rsidR="000B52B2" w:rsidRPr="000B52B2">
        <w:rPr>
          <w:u w:val="single"/>
        </w:rPr>
        <w:t>, 1(3)(e) and 1(3)(f)</w:t>
      </w:r>
    </w:p>
    <w:p w14:paraId="5B14FFEB" w14:textId="48FB1739" w:rsidR="00D522D8" w:rsidRDefault="00D522D8" w:rsidP="00D522D8">
      <w:pPr>
        <w:pStyle w:val="NormalArial"/>
      </w:pPr>
      <w:r>
        <w:t xml:space="preserve">Consumers </w:t>
      </w:r>
      <w:r w:rsidR="009E1504">
        <w:t xml:space="preserve">and representatives </w:t>
      </w:r>
      <w:r>
        <w:t xml:space="preserve">said staff treat them with dignity and respect, with </w:t>
      </w:r>
      <w:r w:rsidR="0077672E">
        <w:t>one consumer sharing how staff respect her privacy and routine when they attend to deliver services</w:t>
      </w:r>
      <w:r>
        <w:t xml:space="preserve">. Staff </w:t>
      </w:r>
      <w:r w:rsidR="00AF58D2">
        <w:t xml:space="preserve">were knowledgeable and provided examples of </w:t>
      </w:r>
      <w:r>
        <w:t xml:space="preserve">how they treat consumers with dignity and respect, sharing how they ensure they are aware of individual needs along with </w:t>
      </w:r>
      <w:r w:rsidR="006D355A">
        <w:t xml:space="preserve">giving consumers time and space </w:t>
      </w:r>
      <w:r w:rsidR="003E49FA">
        <w:t>they need</w:t>
      </w:r>
      <w:r>
        <w:t>.</w:t>
      </w:r>
      <w:r w:rsidRPr="00DA659D">
        <w:t xml:space="preserve"> </w:t>
      </w:r>
      <w:r>
        <w:t xml:space="preserve">Sampled care plans identified </w:t>
      </w:r>
      <w:r w:rsidR="008F0E85">
        <w:t xml:space="preserve">how consumers are informed of their </w:t>
      </w:r>
      <w:r w:rsidR="00433303">
        <w:t>rights, including a code of conduct that supports consumer dignity</w:t>
      </w:r>
      <w:r>
        <w:t>.</w:t>
      </w:r>
    </w:p>
    <w:p w14:paraId="665124F0" w14:textId="5A167F73" w:rsidR="00D522D8" w:rsidRDefault="00D522D8" w:rsidP="00D522D8">
      <w:pPr>
        <w:pStyle w:val="NormalArial"/>
      </w:pPr>
      <w:r>
        <w:t xml:space="preserve">Consumers and their representatives said they are supported to actively make decisions about their care and delivery of services, and felt their independence was maintained. One representative shared how </w:t>
      </w:r>
      <w:r w:rsidR="007B4929">
        <w:t>the</w:t>
      </w:r>
      <w:r w:rsidR="00896427">
        <w:t xml:space="preserve"> </w:t>
      </w:r>
      <w:r w:rsidR="008C0C14">
        <w:t>consumer</w:t>
      </w:r>
      <w:r w:rsidR="007B4929">
        <w:t xml:space="preserve"> values their independence </w:t>
      </w:r>
      <w:r w:rsidR="009279B8">
        <w:t>and is not open to asking for support</w:t>
      </w:r>
      <w:r w:rsidR="004315A7">
        <w:t>.</w:t>
      </w:r>
      <w:r w:rsidR="009279B8">
        <w:t xml:space="preserve"> </w:t>
      </w:r>
      <w:r w:rsidR="004315A7">
        <w:t>H</w:t>
      </w:r>
      <w:r w:rsidR="009279B8">
        <w:t>owever</w:t>
      </w:r>
      <w:r w:rsidR="004315A7">
        <w:t>,</w:t>
      </w:r>
      <w:r w:rsidR="009279B8">
        <w:t xml:space="preserve"> the </w:t>
      </w:r>
      <w:r w:rsidR="00AB7144">
        <w:t xml:space="preserve">provider </w:t>
      </w:r>
      <w:r w:rsidR="009279B8">
        <w:t>ha</w:t>
      </w:r>
      <w:r w:rsidR="00DD29A2">
        <w:t>s</w:t>
      </w:r>
      <w:r w:rsidR="009279B8">
        <w:t xml:space="preserve"> helped negotiate with the consumer to ensure they receive the appropriate level of support</w:t>
      </w:r>
      <w:r w:rsidR="004315A7">
        <w:t xml:space="preserve"> while maintaining their independence</w:t>
      </w:r>
      <w:r>
        <w:t>.</w:t>
      </w:r>
      <w:r w:rsidRPr="00103375">
        <w:t xml:space="preserve"> </w:t>
      </w:r>
      <w:r w:rsidR="00F21431">
        <w:t xml:space="preserve">Management </w:t>
      </w:r>
      <w:r w:rsidR="00F21431">
        <w:lastRenderedPageBreak/>
        <w:t xml:space="preserve">said they encourage consumers and their families to discuss their choices at the initial admission </w:t>
      </w:r>
      <w:r w:rsidR="00396778">
        <w:t>and during the review process</w:t>
      </w:r>
      <w:r>
        <w:t>.</w:t>
      </w:r>
    </w:p>
    <w:p w14:paraId="5202F729" w14:textId="59EE1E5B" w:rsidR="00D522D8" w:rsidRDefault="00D522D8" w:rsidP="00D522D8">
      <w:pPr>
        <w:pStyle w:val="NormalArial"/>
        <w:rPr>
          <w:szCs w:val="22"/>
        </w:rPr>
      </w:pPr>
      <w:r>
        <w:rPr>
          <w:szCs w:val="22"/>
        </w:rPr>
        <w:t xml:space="preserve">Consumers and their representatives advised consumers are supported to live </w:t>
      </w:r>
      <w:r w:rsidR="002C77C3">
        <w:rPr>
          <w:szCs w:val="22"/>
        </w:rPr>
        <w:t xml:space="preserve">independently </w:t>
      </w:r>
      <w:r>
        <w:rPr>
          <w:szCs w:val="22"/>
        </w:rPr>
        <w:t>by doing things they otherwise might not feel confident to do</w:t>
      </w:r>
      <w:r w:rsidR="00EF2BF2">
        <w:rPr>
          <w:szCs w:val="22"/>
        </w:rPr>
        <w:t>, or that may involve a level of risk</w:t>
      </w:r>
      <w:r>
        <w:rPr>
          <w:szCs w:val="22"/>
        </w:rPr>
        <w:t>. Staff explained how they engage with consumers to help them maintain their independence by safely taking risks, including suggesting options to minimise risk while supporting consumers to participate in what is important to them.</w:t>
      </w:r>
      <w:r w:rsidR="00FB52B7">
        <w:rPr>
          <w:szCs w:val="22"/>
        </w:rPr>
        <w:t xml:space="preserve"> Care documentation </w:t>
      </w:r>
      <w:r w:rsidR="00D546B7">
        <w:rPr>
          <w:szCs w:val="22"/>
        </w:rPr>
        <w:t xml:space="preserve">did not show </w:t>
      </w:r>
      <w:r w:rsidR="00713300">
        <w:rPr>
          <w:szCs w:val="22"/>
        </w:rPr>
        <w:t xml:space="preserve">the provider was utilising risk planning and assessment tools, and management explained </w:t>
      </w:r>
      <w:r w:rsidR="00B01195">
        <w:rPr>
          <w:szCs w:val="22"/>
        </w:rPr>
        <w:t>how they</w:t>
      </w:r>
      <w:r w:rsidR="003A6AD1">
        <w:rPr>
          <w:szCs w:val="22"/>
        </w:rPr>
        <w:t xml:space="preserve"> are</w:t>
      </w:r>
      <w:r w:rsidR="00713300">
        <w:rPr>
          <w:szCs w:val="22"/>
        </w:rPr>
        <w:t xml:space="preserve"> developing new care documentation to include consideration of risk</w:t>
      </w:r>
      <w:r w:rsidR="00F7333F">
        <w:rPr>
          <w:szCs w:val="22"/>
        </w:rPr>
        <w:t xml:space="preserve"> and added the issue to the continuous improvement plan</w:t>
      </w:r>
      <w:r>
        <w:rPr>
          <w:szCs w:val="22"/>
        </w:rPr>
        <w:t>.</w:t>
      </w:r>
    </w:p>
    <w:p w14:paraId="56D0AFEB" w14:textId="6EBCEA1A" w:rsidR="00D522D8" w:rsidRDefault="00D522D8" w:rsidP="00D522D8">
      <w:pPr>
        <w:pStyle w:val="NormalArial"/>
        <w:rPr>
          <w:szCs w:val="22"/>
        </w:rPr>
      </w:pPr>
      <w:r>
        <w:rPr>
          <w:szCs w:val="22"/>
        </w:rPr>
        <w:t>Consumers and their representatives said they are frequently provided with service information in various ways, which is easy to understand. Consumers said they receive monthly statements</w:t>
      </w:r>
      <w:r w:rsidR="00BC4C78">
        <w:rPr>
          <w:szCs w:val="22"/>
        </w:rPr>
        <w:t>, care planning documentation and invoice of services</w:t>
      </w:r>
      <w:r>
        <w:rPr>
          <w:szCs w:val="22"/>
        </w:rPr>
        <w:t xml:space="preserve"> on time. </w:t>
      </w:r>
      <w:r w:rsidR="00CF19FC">
        <w:rPr>
          <w:szCs w:val="22"/>
        </w:rPr>
        <w:t>M</w:t>
      </w:r>
      <w:r>
        <w:rPr>
          <w:szCs w:val="22"/>
        </w:rPr>
        <w:t xml:space="preserve">anagement </w:t>
      </w:r>
      <w:r w:rsidR="00167393">
        <w:rPr>
          <w:szCs w:val="22"/>
        </w:rPr>
        <w:t xml:space="preserve">explained how care managers </w:t>
      </w:r>
      <w:r w:rsidR="00CF73FE">
        <w:rPr>
          <w:szCs w:val="22"/>
        </w:rPr>
        <w:t>contact consumers regularly to ensure information is understood, including any changes to care planning</w:t>
      </w:r>
      <w:r>
        <w:rPr>
          <w:szCs w:val="22"/>
        </w:rPr>
        <w:t>.</w:t>
      </w:r>
    </w:p>
    <w:p w14:paraId="1EF9A3EA" w14:textId="58CBEA26" w:rsidR="00D522D8" w:rsidRDefault="00D522D8" w:rsidP="00D522D8">
      <w:pPr>
        <w:pStyle w:val="NormalArial"/>
      </w:pPr>
      <w:r>
        <w:rPr>
          <w:szCs w:val="22"/>
        </w:rPr>
        <w:t xml:space="preserve">Consumers and their representatives said consumers </w:t>
      </w:r>
      <w:r w:rsidRPr="00180D9A">
        <w:t xml:space="preserve">felt </w:t>
      </w:r>
      <w:r>
        <w:t xml:space="preserve">their </w:t>
      </w:r>
      <w:r w:rsidRPr="00180D9A">
        <w:t>privacy was respected</w:t>
      </w:r>
      <w:r>
        <w:t>,</w:t>
      </w:r>
      <w:r w:rsidRPr="00180D9A">
        <w:t xml:space="preserve"> </w:t>
      </w:r>
      <w:r>
        <w:t xml:space="preserve">and personal information remained confidential, advising they had no concerns. Staff </w:t>
      </w:r>
      <w:r w:rsidR="00E911F5">
        <w:t xml:space="preserve">were knowledgeable and </w:t>
      </w:r>
      <w:r w:rsidR="001271C1">
        <w:t>provided examples of ways they protect</w:t>
      </w:r>
      <w:r w:rsidR="00E911F5">
        <w:t xml:space="preserve"> </w:t>
      </w:r>
      <w:r>
        <w:t xml:space="preserve">consumer </w:t>
      </w:r>
      <w:r w:rsidR="002D2BE0">
        <w:t xml:space="preserve">privacy and </w:t>
      </w:r>
      <w:r>
        <w:t>information.</w:t>
      </w:r>
      <w:r w:rsidR="00A239F7">
        <w:t xml:space="preserve"> T</w:t>
      </w:r>
      <w:r>
        <w:t>he organisation has privacy polic</w:t>
      </w:r>
      <w:r w:rsidR="00A239F7">
        <w:t>ies</w:t>
      </w:r>
      <w:r>
        <w:t xml:space="preserve"> and </w:t>
      </w:r>
      <w:r w:rsidR="00A239F7">
        <w:t xml:space="preserve">procedures </w:t>
      </w:r>
      <w:r w:rsidR="003600BC">
        <w:t xml:space="preserve">and information </w:t>
      </w:r>
      <w:r>
        <w:t xml:space="preserve">as part of </w:t>
      </w:r>
      <w:r w:rsidR="003600BC">
        <w:t xml:space="preserve">consumers </w:t>
      </w:r>
      <w:r>
        <w:t>home folder</w:t>
      </w:r>
      <w:r w:rsidR="003600BC">
        <w:t>s, outlining</w:t>
      </w:r>
      <w:r w:rsidR="00A31E25">
        <w:t xml:space="preserve"> the providers commitment to maintaining privacy and confidentiality</w:t>
      </w:r>
      <w:r>
        <w:t>, along with a consent form to share information with those involved in the consumers’ care.</w:t>
      </w:r>
    </w:p>
    <w:p w14:paraId="742FF142" w14:textId="59B0C5C1" w:rsidR="002F001A" w:rsidRPr="00B80C0F" w:rsidRDefault="00D522D8" w:rsidP="00D522D8">
      <w:pPr>
        <w:pStyle w:val="NormalArial"/>
        <w:rPr>
          <w:u w:val="single"/>
        </w:rPr>
      </w:pPr>
      <w:r>
        <w:t xml:space="preserve">Based on the information summarised above, I find the provider, in relation to each service, </w:t>
      </w:r>
      <w:r w:rsidRPr="00066079">
        <w:t xml:space="preserve">compliant with Requirements </w:t>
      </w:r>
      <w:r w:rsidR="00B80C0F" w:rsidRPr="00066079">
        <w:t>1(3)(a), 1(3)(c), 1(3)(d), 1(3)(e) and 1(3)(f)</w:t>
      </w:r>
      <w:r w:rsidR="00066079">
        <w:t xml:space="preserve"> </w:t>
      </w:r>
      <w:r w:rsidRPr="00735A70">
        <w:t>in</w:t>
      </w:r>
      <w:r>
        <w:t xml:space="preserve"> Standard 1 Consumer dignity and choice.</w:t>
      </w:r>
      <w:r w:rsidR="002F001A" w:rsidRPr="00A36AA9">
        <w:br w:type="page"/>
      </w:r>
    </w:p>
    <w:p w14:paraId="6E475BBF" w14:textId="77777777" w:rsidR="002F001A" w:rsidRDefault="002F001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A5C00" w14:paraId="7DD355CF" w14:textId="77777777" w:rsidTr="000A5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297A872" w14:textId="77777777" w:rsidR="002F001A" w:rsidRPr="003217D3" w:rsidRDefault="002F001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F25F335" w14:textId="77777777" w:rsidR="002F001A" w:rsidRPr="003217D3" w:rsidRDefault="002F001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DF01144"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A5C00" w14:paraId="4D793276"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FECFF"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F83C3C9"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CFAC4FF"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95333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7B642F58"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12693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66C72C9A"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1BD7F"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B1F88CE"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3D00E3F"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4722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7FBF3E55"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54814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26B672AE"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6F52D"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FF88208"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A16012" w14:textId="77777777" w:rsidR="002F001A" w:rsidRPr="00244176" w:rsidRDefault="002F001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EF8A59" w14:textId="77777777" w:rsidR="002F001A" w:rsidRPr="00244176" w:rsidRDefault="002F001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89B632D"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85450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7C38B64C"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8905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2CF6EED6"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A346F"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F9A5B24"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FA76598"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02950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13F1592E"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31075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738E8A62"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55944"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1AE5128"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76C4200"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16922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7F2CC500"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75765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bl>
    <w:bookmarkEnd w:id="2"/>
    <w:p w14:paraId="3E5FB555" w14:textId="77777777" w:rsidR="002F001A" w:rsidRDefault="002F001A" w:rsidP="00A63FCF">
      <w:pPr>
        <w:pStyle w:val="Heading20"/>
        <w:tabs>
          <w:tab w:val="left" w:pos="1890"/>
        </w:tabs>
      </w:pPr>
      <w:r w:rsidRPr="00A36AA9">
        <w:t>Findings</w:t>
      </w:r>
    </w:p>
    <w:p w14:paraId="20DA20A2" w14:textId="23206DB2" w:rsidR="009C3C76" w:rsidRDefault="009C3C76" w:rsidP="009C3C76">
      <w:pPr>
        <w:pStyle w:val="NormalArial"/>
      </w:pPr>
      <w:r>
        <w:t>Consumers and representatives are satisfied with how services support consumer independence and quality of life, which was captured through e</w:t>
      </w:r>
      <w:r w:rsidR="003A6AD1">
        <w:t>ach</w:t>
      </w:r>
      <w:r>
        <w:t xml:space="preserve"> services assessment and planning process. Staff said, and documentation showed consumer information was readily available to guide staff in delivering services safely through the effectiveness of the assessment and planning processes, including risk assessment considerations and assessments. Management said e</w:t>
      </w:r>
      <w:r w:rsidR="003A6AD1">
        <w:t>ach</w:t>
      </w:r>
      <w:r>
        <w:t xml:space="preserve"> service </w:t>
      </w:r>
      <w:r w:rsidR="00E5132F">
        <w:t xml:space="preserve">ensures </w:t>
      </w:r>
      <w:r>
        <w:t xml:space="preserve">assessment and care planning </w:t>
      </w:r>
      <w:r w:rsidR="00E5132F">
        <w:t xml:space="preserve">processes result in </w:t>
      </w:r>
      <w:r w:rsidR="00C116E6">
        <w:t xml:space="preserve">safe and effective care and services through feedback processes, care planning reviews and </w:t>
      </w:r>
      <w:r w:rsidR="00F5443A">
        <w:t xml:space="preserve">team meetings. </w:t>
      </w:r>
      <w:r>
        <w:t>Sampled care plans showed comprehensive detail to guide the delivery of services, including the use of validated assessments, risks are identified</w:t>
      </w:r>
      <w:r w:rsidR="00DD29A2">
        <w:t>,</w:t>
      </w:r>
      <w:r>
        <w:t xml:space="preserve"> and mitigation strategies are </w:t>
      </w:r>
      <w:r>
        <w:lastRenderedPageBreak/>
        <w:t>documented.</w:t>
      </w:r>
      <w:r w:rsidRPr="000F38F0">
        <w:t xml:space="preserve"> </w:t>
      </w:r>
      <w:r>
        <w:t>The provider has care planning policies and procedures, which outline how the provider undertakes assessment and care planning.</w:t>
      </w:r>
    </w:p>
    <w:p w14:paraId="2617F7E4" w14:textId="7D16DA26" w:rsidR="0046662D" w:rsidRDefault="009C3C76" w:rsidP="009C3C76">
      <w:pPr>
        <w:pStyle w:val="NormalArial"/>
      </w:pPr>
      <w:r>
        <w:t xml:space="preserve">Sampled care plans captured sufficient detail of consumers' needs, goals and preferences to enable </w:t>
      </w:r>
      <w:r w:rsidR="00C8102E">
        <w:t xml:space="preserve">staff </w:t>
      </w:r>
      <w:r>
        <w:t>to provide effective services</w:t>
      </w:r>
      <w:r w:rsidR="00D54702">
        <w:t xml:space="preserve">, </w:t>
      </w:r>
      <w:r w:rsidR="005521DA">
        <w:t xml:space="preserve">however </w:t>
      </w:r>
      <w:r w:rsidR="00D54702">
        <w:t xml:space="preserve">information regarding </w:t>
      </w:r>
      <w:r w:rsidR="005521DA">
        <w:t xml:space="preserve">use of </w:t>
      </w:r>
      <w:r w:rsidR="00D54702">
        <w:t>equipment is not consistently record</w:t>
      </w:r>
      <w:r w:rsidR="005521DA">
        <w:t>ed</w:t>
      </w:r>
      <w:r w:rsidR="00D54702">
        <w:t xml:space="preserve"> </w:t>
      </w:r>
      <w:r w:rsidR="005521DA">
        <w:t>to support</w:t>
      </w:r>
      <w:r w:rsidR="00D54702">
        <w:t xml:space="preserve"> staff to provide</w:t>
      </w:r>
      <w:r w:rsidR="005521DA">
        <w:t xml:space="preserve"> safe and effective care</w:t>
      </w:r>
      <w:r>
        <w:t xml:space="preserve">. Consumers and representatives said care and services meet consumers’ needs and goals. </w:t>
      </w:r>
      <w:r w:rsidR="00350672">
        <w:t>Consumers and representatives said they could not recall if the provider discussed advance care planning</w:t>
      </w:r>
      <w:r w:rsidR="00E454D6">
        <w:t xml:space="preserve">, however documentation showed end-of-life discussions during the initial assessment stage. </w:t>
      </w:r>
      <w:r>
        <w:t xml:space="preserve">Staff said they access information about consumer’s needs, goals and preferences via a mobile application to review the care plan, including information on medical conditions, allergies and mobility requirements. Management explained </w:t>
      </w:r>
      <w:r w:rsidR="00F42F15">
        <w:t xml:space="preserve">how </w:t>
      </w:r>
      <w:r>
        <w:t>the</w:t>
      </w:r>
      <w:r w:rsidR="00E32F5A">
        <w:t xml:space="preserve">y balance consumer preferences and budget through </w:t>
      </w:r>
      <w:r w:rsidR="004076BC">
        <w:t xml:space="preserve">conversations involving the consumer and their representatives and assess consumer risk to ensure </w:t>
      </w:r>
      <w:r w:rsidR="007C3AB5">
        <w:t>these are addressed and mitigated through the process</w:t>
      </w:r>
      <w:r w:rsidR="0046662D">
        <w:t>.</w:t>
      </w:r>
    </w:p>
    <w:p w14:paraId="45AFFAC2" w14:textId="27E8CEB9" w:rsidR="008B55EB" w:rsidRDefault="0046662D" w:rsidP="009C3C76">
      <w:pPr>
        <w:pStyle w:val="NormalArial"/>
      </w:pPr>
      <w:r>
        <w:t xml:space="preserve">While information in Requirement 1(3)(b) indicates that care plans did not include </w:t>
      </w:r>
      <w:r w:rsidR="0071612B">
        <w:t xml:space="preserve">social or </w:t>
      </w:r>
      <w:r w:rsidR="00145BF3">
        <w:t>cultural specific information, evidence outlined in Requirement</w:t>
      </w:r>
      <w:r w:rsidR="00510D9F">
        <w:t xml:space="preserve"> </w:t>
      </w:r>
      <w:r w:rsidR="00145BF3">
        <w:t>7(3)(b)</w:t>
      </w:r>
      <w:r w:rsidR="00510D9F">
        <w:t xml:space="preserve"> </w:t>
      </w:r>
      <w:r w:rsidR="00D21BA2">
        <w:t>reports</w:t>
      </w:r>
      <w:r w:rsidR="00510D9F">
        <w:t xml:space="preserve"> </w:t>
      </w:r>
      <w:r w:rsidR="00D60CD3">
        <w:t xml:space="preserve">consumers social and cultural needs are discussed during the assessment and care planning processes </w:t>
      </w:r>
      <w:r w:rsidR="0044280E">
        <w:t xml:space="preserve">and reflected in consumer files. Based on the conflicting information, I </w:t>
      </w:r>
      <w:r w:rsidR="006B708D">
        <w:t xml:space="preserve">have found the Requirement compliant, however, </w:t>
      </w:r>
      <w:r w:rsidR="007E7FCB">
        <w:t xml:space="preserve">I encourage the provider to </w:t>
      </w:r>
      <w:r w:rsidR="00A766E7">
        <w:t xml:space="preserve">consider </w:t>
      </w:r>
      <w:r w:rsidR="007E7FCB">
        <w:t>review</w:t>
      </w:r>
      <w:r w:rsidR="00A766E7">
        <w:t>ing</w:t>
      </w:r>
      <w:r w:rsidR="007E7FCB">
        <w:t xml:space="preserve"> all care plans to ensure </w:t>
      </w:r>
      <w:r w:rsidR="007D3CC5">
        <w:t>individualised</w:t>
      </w:r>
      <w:r w:rsidR="003576A9">
        <w:t xml:space="preserve"> and detailed information is documented in consumers’ care plans, including </w:t>
      </w:r>
      <w:r w:rsidR="007E7FCB">
        <w:t>consumers cultural needs.</w:t>
      </w:r>
    </w:p>
    <w:p w14:paraId="2A4231C8" w14:textId="70EEFDE8" w:rsidR="009C3C76" w:rsidRDefault="009C3C76" w:rsidP="009C3C76">
      <w:pPr>
        <w:pStyle w:val="NormalArial"/>
      </w:pPr>
      <w:r>
        <w:t xml:space="preserve">Consumers and representatives said they are actively involved in the decision-making process when developing a care plan that meets consumers’ needs, including one consumer and representative who said </w:t>
      </w:r>
      <w:r w:rsidR="00D600F8">
        <w:t xml:space="preserve">it was made easy to be involved in the </w:t>
      </w:r>
      <w:r>
        <w:t>consumers’ care planning</w:t>
      </w:r>
      <w:r w:rsidR="00D600F8">
        <w:t xml:space="preserve"> process</w:t>
      </w:r>
      <w:r>
        <w:t xml:space="preserve">. Staff </w:t>
      </w:r>
      <w:r w:rsidR="00D878E4">
        <w:t xml:space="preserve">and management </w:t>
      </w:r>
      <w:r>
        <w:t>said they work in partnership and collaborate with consumers by involving them in care planning discussions. Management said the organisation coordinat</w:t>
      </w:r>
      <w:r w:rsidR="00A1592E">
        <w:t>es</w:t>
      </w:r>
      <w:r>
        <w:t xml:space="preserve"> care and services with </w:t>
      </w:r>
      <w:r w:rsidR="00905F20">
        <w:t>various partnerships</w:t>
      </w:r>
      <w:r w:rsidR="00B058AE">
        <w:t xml:space="preserve">, including </w:t>
      </w:r>
      <w:r>
        <w:t>external services and health professionals involved in consumers</w:t>
      </w:r>
      <w:r w:rsidR="00DD29A2">
        <w:t>’</w:t>
      </w:r>
      <w:r>
        <w:t xml:space="preserve"> care. </w:t>
      </w:r>
      <w:r w:rsidRPr="00E7009F">
        <w:t xml:space="preserve">Care </w:t>
      </w:r>
      <w:r>
        <w:t>planning documentation</w:t>
      </w:r>
      <w:r w:rsidRPr="00E7009F">
        <w:t xml:space="preserve"> </w:t>
      </w:r>
      <w:r>
        <w:t>was</w:t>
      </w:r>
      <w:r w:rsidRPr="00E7009F">
        <w:t xml:space="preserve"> reflective of the consumer and inclusive of those involved in the care of the consumer.</w:t>
      </w:r>
    </w:p>
    <w:p w14:paraId="487C9FCB" w14:textId="39389F3C" w:rsidR="009C3C76" w:rsidRDefault="009C3C76" w:rsidP="009C3C76">
      <w:pPr>
        <w:pStyle w:val="NormalArial"/>
      </w:pPr>
      <w:r>
        <w:t xml:space="preserve">Consumers and representatives confirmed they are provided with a copy of the consumer care plan and said staff explain information about their care and services. Staff described how they provide services and support in alignment with the consumers care plan. </w:t>
      </w:r>
      <w:r w:rsidR="00304278">
        <w:t xml:space="preserve">Management </w:t>
      </w:r>
      <w:r w:rsidR="00707367">
        <w:t xml:space="preserve">explained how </w:t>
      </w:r>
      <w:r w:rsidR="007A3A25">
        <w:t xml:space="preserve">all </w:t>
      </w:r>
      <w:r w:rsidR="00707367">
        <w:t>service</w:t>
      </w:r>
      <w:r w:rsidR="007A3A25">
        <w:t>s</w:t>
      </w:r>
      <w:r w:rsidR="00707367">
        <w:t xml:space="preserve"> communicate with consumers and their representatives about changes to their care plans when responding to changing needs and during the review process.</w:t>
      </w:r>
      <w:r w:rsidR="00B41501">
        <w:t xml:space="preserve"> </w:t>
      </w:r>
      <w:r>
        <w:t>Sampled consumer files evidenced demonstrated care planning and assessment documentation available for all consumers.</w:t>
      </w:r>
    </w:p>
    <w:p w14:paraId="644F2528" w14:textId="097BFC76" w:rsidR="00122D5A" w:rsidRDefault="00335CF0" w:rsidP="009C3C76">
      <w:pPr>
        <w:pStyle w:val="NormalArial"/>
      </w:pPr>
      <w:r>
        <w:t>While information in</w:t>
      </w:r>
      <w:r w:rsidR="0000381E">
        <w:t xml:space="preserve"> the Assessment Team’s report under Requirement</w:t>
      </w:r>
      <w:r>
        <w:t xml:space="preserve"> (3)(b) </w:t>
      </w:r>
      <w:r w:rsidR="0000381E">
        <w:t xml:space="preserve">in this Standard shows </w:t>
      </w:r>
      <w:r>
        <w:t>information relating to equipment use</w:t>
      </w:r>
      <w:r w:rsidR="0000381E">
        <w:t xml:space="preserve"> could not be identified</w:t>
      </w:r>
      <w:r>
        <w:t xml:space="preserve"> in order for staff to provide safe and effective care and services</w:t>
      </w:r>
      <w:r w:rsidR="00EB7404">
        <w:t xml:space="preserve">, there </w:t>
      </w:r>
      <w:r w:rsidR="00B5222F">
        <w:t>is no evidence of how this impacted care delivery</w:t>
      </w:r>
      <w:r w:rsidR="000C3C66">
        <w:t xml:space="preserve">. I </w:t>
      </w:r>
      <w:r w:rsidR="0021215C">
        <w:t xml:space="preserve">have therefore placed weight on </w:t>
      </w:r>
      <w:r w:rsidR="000C3C66">
        <w:t>m</w:t>
      </w:r>
      <w:r>
        <w:t>anagement</w:t>
      </w:r>
      <w:r w:rsidR="000C3C66">
        <w:t xml:space="preserve">’s response to </w:t>
      </w:r>
      <w:r>
        <w:t>the Assessment Team</w:t>
      </w:r>
      <w:r w:rsidR="00A02DDF">
        <w:t xml:space="preserve">, explaining that </w:t>
      </w:r>
      <w:r>
        <w:t>they would revise the current care planning template to include aids and equipment</w:t>
      </w:r>
      <w:r w:rsidR="00F20459">
        <w:t>.</w:t>
      </w:r>
      <w:r w:rsidR="001B593E">
        <w:t xml:space="preserve"> </w:t>
      </w:r>
      <w:r w:rsidR="008F19AF">
        <w:t xml:space="preserve">I have also considered the overall positive feedback from consumers and representatives, as demonstrated throughout the Assessment Team’s report indicating care and delivery of services </w:t>
      </w:r>
      <w:r w:rsidR="00D35D86">
        <w:t>are satisfactory</w:t>
      </w:r>
      <w:r w:rsidR="008F19AF">
        <w:t>.</w:t>
      </w:r>
    </w:p>
    <w:p w14:paraId="700B1C4A" w14:textId="769D5FFE" w:rsidR="009C3C76" w:rsidRDefault="009C3C76" w:rsidP="009C3C76">
      <w:pPr>
        <w:pStyle w:val="NormalArial"/>
      </w:pPr>
      <w:r w:rsidRPr="00E7009F">
        <w:t xml:space="preserve">Consumers </w:t>
      </w:r>
      <w:r>
        <w:t xml:space="preserve">and representatives </w:t>
      </w:r>
      <w:r w:rsidRPr="00E7009F">
        <w:t xml:space="preserve">said </w:t>
      </w:r>
      <w:r>
        <w:t xml:space="preserve">the </w:t>
      </w:r>
      <w:r w:rsidR="004D5702">
        <w:t>provider</w:t>
      </w:r>
      <w:r w:rsidR="004D5702" w:rsidRPr="00E7009F">
        <w:t xml:space="preserve"> </w:t>
      </w:r>
      <w:r>
        <w:t xml:space="preserve">reviews care and services, including in response to change in </w:t>
      </w:r>
      <w:r w:rsidR="00A57D2E">
        <w:t>needs or preferences</w:t>
      </w:r>
      <w:r>
        <w:t xml:space="preserve">. Staff </w:t>
      </w:r>
      <w:r w:rsidR="003A7BBB">
        <w:t xml:space="preserve">and management </w:t>
      </w:r>
      <w:r>
        <w:t xml:space="preserve">said consumers’ care and services are reassessed </w:t>
      </w:r>
      <w:r w:rsidR="005D584C">
        <w:t xml:space="preserve">on an annual basis </w:t>
      </w:r>
      <w:r>
        <w:t xml:space="preserve">or when a change in circumstances occurs. </w:t>
      </w:r>
      <w:r w:rsidR="00FC16C6">
        <w:t xml:space="preserve">The organisation </w:t>
      </w:r>
      <w:r w:rsidR="00431107">
        <w:t xml:space="preserve">maintains a ‘monitor and reassess customer needs’ policy </w:t>
      </w:r>
      <w:r w:rsidRPr="00E7009F">
        <w:t>to ensure all aspects of consumers’ care are aligned to their changing needs and preferences.</w:t>
      </w:r>
    </w:p>
    <w:p w14:paraId="75493226" w14:textId="77777777" w:rsidR="009C3C76" w:rsidRPr="006B4042" w:rsidRDefault="009C3C76" w:rsidP="009C3C76">
      <w:pPr>
        <w:pStyle w:val="NormalArial"/>
      </w:pPr>
      <w:r w:rsidRPr="00E7009F">
        <w:lastRenderedPageBreak/>
        <w:t xml:space="preserve">Based on </w:t>
      </w:r>
      <w:r>
        <w:t xml:space="preserve">the evidence summarised above, </w:t>
      </w:r>
      <w:r w:rsidRPr="00E7009F">
        <w:t xml:space="preserve">I find the </w:t>
      </w:r>
      <w:r>
        <w:t xml:space="preserve">provider, in relation to each service, </w:t>
      </w:r>
      <w:r w:rsidRPr="00E7009F">
        <w:t>compliant with all Requirements in Standard 2 Ongoing assessment and planning with consumers.</w:t>
      </w:r>
      <w:r w:rsidRPr="006B4042">
        <w:br w:type="page"/>
      </w:r>
    </w:p>
    <w:p w14:paraId="6B250F08" w14:textId="77777777" w:rsidR="002F001A" w:rsidRDefault="002F001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A5C00" w14:paraId="5023F7DF" w14:textId="77777777" w:rsidTr="000A5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BEA19E" w14:textId="77777777" w:rsidR="002F001A" w:rsidRPr="003217D3" w:rsidRDefault="002F001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4AD9AE"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8DB34A"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A5C00" w14:paraId="64B8735E" w14:textId="77777777" w:rsidTr="000A5C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E905A0"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8975E9"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07D3A9E" w14:textId="77777777" w:rsidR="002F001A" w:rsidRPr="00244176" w:rsidRDefault="002F00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F3EAA79" w14:textId="77777777" w:rsidR="002F001A" w:rsidRPr="00244176" w:rsidRDefault="002F00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21EAD16" w14:textId="77777777" w:rsidR="002F001A" w:rsidRPr="00244176" w:rsidRDefault="002F001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E3099F"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3395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F4F06E"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47912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0A842BD0"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2EBAF6"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C732BB"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F1EEBA"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0340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60114B"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45338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775677AF" w14:textId="77777777" w:rsidTr="000A5C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917B92" w14:textId="77777777" w:rsidR="002F001A" w:rsidRPr="00244176" w:rsidRDefault="002F001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E3B92" w14:textId="77777777" w:rsidR="002F001A" w:rsidRPr="00244176" w:rsidRDefault="002F001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803E55"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04405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E42B1B"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17882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46E3C413"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3A5C59"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F5B234"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C22FA3"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13698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AA4347"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42744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764304A8" w14:textId="77777777" w:rsidTr="000A5C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E5D91B"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C6B03B"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63B5F4"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4876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482869"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4128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69CD30AA"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1689EF"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B654B0"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DBCCFD"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39269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53D2DC"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003214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3DEA16F3" w14:textId="77777777" w:rsidTr="000A5C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D0D56D"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98B77A"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2C386FB" w14:textId="77777777" w:rsidR="002F001A" w:rsidRPr="00244176" w:rsidRDefault="002F001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21E25D8" w14:textId="77777777" w:rsidR="002F001A" w:rsidRPr="00244176" w:rsidRDefault="002F001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9EC76E"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28442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559962"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26302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bl>
    <w:bookmarkEnd w:id="3"/>
    <w:p w14:paraId="587F33A7" w14:textId="77777777" w:rsidR="002F001A" w:rsidRDefault="002F001A" w:rsidP="007B3959">
      <w:pPr>
        <w:pStyle w:val="Heading20"/>
      </w:pPr>
      <w:r w:rsidRPr="00A36AA9">
        <w:t>Findings</w:t>
      </w:r>
    </w:p>
    <w:p w14:paraId="1DCE96E2" w14:textId="095E5DEC" w:rsidR="00C356EF" w:rsidRPr="00652E2D" w:rsidRDefault="00C356EF" w:rsidP="00C356EF">
      <w:pPr>
        <w:pStyle w:val="NormalArial"/>
        <w:rPr>
          <w:color w:val="auto"/>
          <w:szCs w:val="22"/>
        </w:rPr>
      </w:pPr>
      <w:r>
        <w:t xml:space="preserve">Consumers and representatives said they are satisfied with the personal and/or clinical care provided, with consumers describing consistency in staff delivering care and services supported their health and well-being. </w:t>
      </w:r>
      <w:r>
        <w:rPr>
          <w:color w:val="auto"/>
          <w:szCs w:val="22"/>
        </w:rPr>
        <w:t xml:space="preserve">Staff demonstrated familiarity with the </w:t>
      </w:r>
      <w:r w:rsidR="00C41861">
        <w:rPr>
          <w:color w:val="auto"/>
          <w:szCs w:val="22"/>
        </w:rPr>
        <w:t xml:space="preserve">personal and </w:t>
      </w:r>
      <w:r>
        <w:rPr>
          <w:color w:val="auto"/>
          <w:szCs w:val="22"/>
        </w:rPr>
        <w:t xml:space="preserve">clinical care needs of consumers, </w:t>
      </w:r>
      <w:r>
        <w:t xml:space="preserve">including high impact or high prevalence risks associated with their care </w:t>
      </w:r>
      <w:r>
        <w:lastRenderedPageBreak/>
        <w:t xml:space="preserve">and </w:t>
      </w:r>
      <w:r>
        <w:rPr>
          <w:color w:val="auto"/>
          <w:szCs w:val="22"/>
        </w:rPr>
        <w:t xml:space="preserve">describing how consumers are assessed as individuals. Management said each service </w:t>
      </w:r>
      <w:r w:rsidR="00652E2D">
        <w:rPr>
          <w:color w:val="auto"/>
          <w:szCs w:val="22"/>
        </w:rPr>
        <w:t xml:space="preserve">ensures personal and clinical care provided is </w:t>
      </w:r>
      <w:r w:rsidR="00AB0D9C">
        <w:rPr>
          <w:color w:val="auto"/>
          <w:szCs w:val="22"/>
        </w:rPr>
        <w:t xml:space="preserve">best practice by reviewing consumer feedback. Furthermore, management explained how they are currently reviewing their clinical care policies and </w:t>
      </w:r>
      <w:r w:rsidR="00350D52">
        <w:rPr>
          <w:color w:val="auto"/>
          <w:szCs w:val="22"/>
        </w:rPr>
        <w:t>procedures to ensure they are adequate and effective</w:t>
      </w:r>
      <w:r>
        <w:rPr>
          <w:color w:val="auto"/>
          <w:szCs w:val="22"/>
        </w:rPr>
        <w:t xml:space="preserve">. </w:t>
      </w:r>
      <w:r>
        <w:t>Each service maintains care documentation</w:t>
      </w:r>
      <w:r w:rsidR="000B2A74">
        <w:t>,</w:t>
      </w:r>
      <w:r w:rsidR="00940F59">
        <w:t xml:space="preserve"> with information,</w:t>
      </w:r>
      <w:r w:rsidR="000B2A74">
        <w:t xml:space="preserve"> excluding </w:t>
      </w:r>
      <w:r w:rsidR="00940F59">
        <w:t>aids and equipment</w:t>
      </w:r>
      <w:r>
        <w:t>, detailing how care and services are required to be delivered.</w:t>
      </w:r>
    </w:p>
    <w:p w14:paraId="29B255D5" w14:textId="30F7F233" w:rsidR="00E05111" w:rsidRPr="00830592" w:rsidRDefault="00C356EF" w:rsidP="00E05111">
      <w:pPr>
        <w:pStyle w:val="NormalArial"/>
      </w:pPr>
      <w:r w:rsidRPr="00830592">
        <w:t xml:space="preserve">There are processes in place to ensure needs, goals and preferences of consumers nearing the end of life are recognised and addressed, with their comfort maximised and dignity preserved. </w:t>
      </w:r>
      <w:r>
        <w:t xml:space="preserve">Staff provided examples of how they adjust care and service delivery to consumers nearing end of life, including increasing their comfort through increased engagement with palliative care services. </w:t>
      </w:r>
      <w:r w:rsidR="00E05111">
        <w:t xml:space="preserve">Sampled consumer documentation demonstrated that advance care planning is addressed and discussed with consumers </w:t>
      </w:r>
      <w:r w:rsidR="00C442BF">
        <w:t xml:space="preserve">during the initial assessment </w:t>
      </w:r>
      <w:r w:rsidR="00E05111" w:rsidRPr="00830592">
        <w:t>to guide staff on consumers’ needs, goals and preferences when nearing the end of life</w:t>
      </w:r>
      <w:r w:rsidR="00E05111">
        <w:t>.</w:t>
      </w:r>
    </w:p>
    <w:p w14:paraId="4E3005EC" w14:textId="7181A55D" w:rsidR="00AC0F42" w:rsidRDefault="00605C85" w:rsidP="00C356EF">
      <w:pPr>
        <w:pStyle w:val="NormalArial"/>
      </w:pPr>
      <w:r>
        <w:t>While t</w:t>
      </w:r>
      <w:r w:rsidR="00EC12C9">
        <w:t>he Assessment Team identified assessment documentation did not contain prompts for advanced care planning discussions</w:t>
      </w:r>
      <w:r w:rsidR="00B942CB">
        <w:t xml:space="preserve">; </w:t>
      </w:r>
      <w:r>
        <w:t>m</w:t>
      </w:r>
      <w:r w:rsidR="00EC12C9">
        <w:t>anagement assured the Assessment Team they would look to include advance care planning prompt</w:t>
      </w:r>
      <w:r>
        <w:t>s</w:t>
      </w:r>
      <w:r w:rsidR="0045354C">
        <w:t xml:space="preserve"> in future assessments. </w:t>
      </w:r>
      <w:r w:rsidR="001D50F7">
        <w:t xml:space="preserve">I acknowledge that the provider </w:t>
      </w:r>
      <w:r w:rsidR="00AE5EA4">
        <w:t>has assured action would be taken to address deficits identified by</w:t>
      </w:r>
      <w:r w:rsidR="00E05111">
        <w:t xml:space="preserve"> Assessment Team, however, there is no evidence they have been effectively implemented or embedded. I </w:t>
      </w:r>
      <w:r w:rsidR="00C527CB">
        <w:t xml:space="preserve">encourage the provider to consider </w:t>
      </w:r>
      <w:r w:rsidR="00397F4B">
        <w:t>their advanced care planning processes to ensure individualised and detailed information is documented in consumers’ care plans, including during the reassessment process.</w:t>
      </w:r>
    </w:p>
    <w:p w14:paraId="3E70A54E" w14:textId="4C419EE8" w:rsidR="00C356EF" w:rsidRPr="00830592" w:rsidRDefault="00C356EF" w:rsidP="00C356EF">
      <w:pPr>
        <w:pStyle w:val="NormalArial"/>
      </w:pPr>
      <w:r>
        <w:t xml:space="preserve">Consumers and representatives said staff would identify and respond to consumer deterioration and change and explained how the </w:t>
      </w:r>
      <w:r w:rsidR="004D5702">
        <w:t xml:space="preserve">provider </w:t>
      </w:r>
      <w:r>
        <w:t xml:space="preserve">has assisted numerous consumers to access increased services, allied health or nursing services. Staff were knowledgeable and understood their responsibilities when responding to consumer deterioration and change, providing examples of significant changes that occurred in their assigned consumers personal or clinical care needs. </w:t>
      </w:r>
      <w:r w:rsidRPr="00830592">
        <w:t>Documentation showed</w:t>
      </w:r>
      <w:r>
        <w:t>, and management said</w:t>
      </w:r>
      <w:r w:rsidRPr="00830592">
        <w:t xml:space="preserve"> deterioration in consumers’ health, cognition or physical function is recognised and responded to</w:t>
      </w:r>
      <w:r w:rsidR="00D7549D">
        <w:t xml:space="preserve"> </w:t>
      </w:r>
      <w:r w:rsidR="00CE228B">
        <w:t>through a services feedback form</w:t>
      </w:r>
      <w:r w:rsidR="003B6B5B">
        <w:t>, regularly reviewed by management</w:t>
      </w:r>
      <w:r w:rsidRPr="00830592">
        <w:t xml:space="preserve">. </w:t>
      </w:r>
      <w:r w:rsidR="003B6B5B">
        <w:t>The provider</w:t>
      </w:r>
      <w:r w:rsidR="0030552B">
        <w:t xml:space="preserve"> maintains an incident reporting policy and procedure to guide staff through</w:t>
      </w:r>
      <w:r w:rsidR="002D06C2">
        <w:t>out</w:t>
      </w:r>
      <w:r w:rsidR="0030552B">
        <w:t xml:space="preserve"> the reporting process.</w:t>
      </w:r>
    </w:p>
    <w:p w14:paraId="028267EC" w14:textId="7D07AA64" w:rsidR="00C356EF" w:rsidRDefault="00C356EF" w:rsidP="00C356EF">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Numerous consumers said they </w:t>
      </w:r>
      <w:r w:rsidR="00C224F2">
        <w:t xml:space="preserve">do not </w:t>
      </w:r>
      <w:r>
        <w:t xml:space="preserve">need to repeat instructions or direct staff in how to deliver services. Management said </w:t>
      </w:r>
      <w:r w:rsidR="004D5702">
        <w:t xml:space="preserve">each </w:t>
      </w:r>
      <w:r>
        <w:t xml:space="preserve">service ensures all </w:t>
      </w:r>
      <w:r w:rsidR="00142C19">
        <w:t xml:space="preserve">sub-contracted </w:t>
      </w:r>
      <w:r>
        <w:t>staff</w:t>
      </w:r>
      <w:r w:rsidR="003C4650">
        <w:t xml:space="preserve"> are provided with </w:t>
      </w:r>
      <w:r>
        <w:t xml:space="preserve">sufficient detail and information to enable staff to deliver </w:t>
      </w:r>
      <w:r w:rsidR="000A022C">
        <w:t>services</w:t>
      </w:r>
      <w:r>
        <w:t>.</w:t>
      </w:r>
    </w:p>
    <w:p w14:paraId="5FD98041" w14:textId="02121E9E" w:rsidR="00C356EF" w:rsidRDefault="00C356EF" w:rsidP="00C356EF">
      <w:pPr>
        <w:pStyle w:val="NormalArial"/>
      </w:pPr>
      <w:r>
        <w:t xml:space="preserve">Consumers and representatives said the </w:t>
      </w:r>
      <w:r w:rsidR="004D5702">
        <w:t xml:space="preserve">provider </w:t>
      </w:r>
      <w:r>
        <w:t xml:space="preserve">has referred consumers to appropriate providers, organisations, or individuals to meet their service and support needs. Support worker staff said they </w:t>
      </w:r>
      <w:r w:rsidR="00615CB6">
        <w:t>complete reporting via a feedback form</w:t>
      </w:r>
      <w:r w:rsidR="00FB2C3E">
        <w:t xml:space="preserve"> to </w:t>
      </w:r>
      <w:r>
        <w:t>ca</w:t>
      </w:r>
      <w:r w:rsidR="00FB2C3E">
        <w:t>r</w:t>
      </w:r>
      <w:r>
        <w:t>e managers who complete referral processes to external services to support the consumer’s needs. Management said the</w:t>
      </w:r>
      <w:r w:rsidR="002C3D2C">
        <w:t>y</w:t>
      </w:r>
      <w:r>
        <w:t xml:space="preserve"> refer</w:t>
      </w:r>
      <w:r w:rsidR="002C3D2C">
        <w:t xml:space="preserve"> all consumers</w:t>
      </w:r>
      <w:r>
        <w:t xml:space="preserve"> promptly </w:t>
      </w:r>
      <w:r w:rsidR="002C3D2C">
        <w:t xml:space="preserve">by </w:t>
      </w:r>
      <w:r>
        <w:t xml:space="preserve">involving My Aged Care, following identifying a consumer need. </w:t>
      </w:r>
      <w:r w:rsidR="00712152">
        <w:t xml:space="preserve">The provider maintains an intake and service referrals procedure </w:t>
      </w:r>
      <w:r w:rsidR="008B26A2">
        <w:t xml:space="preserve">to </w:t>
      </w:r>
      <w:r w:rsidR="00712152">
        <w:t>guide staff</w:t>
      </w:r>
      <w:r w:rsidR="008B26A2">
        <w:t>.</w:t>
      </w:r>
    </w:p>
    <w:p w14:paraId="361A2E4F" w14:textId="40920EFB" w:rsidR="00C356EF" w:rsidRPr="00830592" w:rsidRDefault="00C356EF" w:rsidP="00C356EF">
      <w:pPr>
        <w:pStyle w:val="NormalArial"/>
      </w:pPr>
      <w:r>
        <w:t xml:space="preserve">Consumers and representatives said staff </w:t>
      </w:r>
      <w:r w:rsidR="00E02091">
        <w:t xml:space="preserve">limit possible infection by </w:t>
      </w:r>
      <w:r>
        <w:t xml:space="preserve">always </w:t>
      </w:r>
      <w:r w:rsidR="004F020F">
        <w:t>practicing hand hygiene and use of personal protective equipment</w:t>
      </w:r>
      <w:r>
        <w:t xml:space="preserve">. Staff said they are vigilant in their adherence to hygiene practices to reduce infection-based risk and </w:t>
      </w:r>
      <w:r w:rsidR="006B2993">
        <w:t xml:space="preserve">have </w:t>
      </w:r>
      <w:r>
        <w:t>complete</w:t>
      </w:r>
      <w:r w:rsidR="006B2993">
        <w:t>d</w:t>
      </w:r>
      <w:r>
        <w:t xml:space="preserve"> </w:t>
      </w:r>
      <w:r w:rsidR="006B2993">
        <w:t>infection control training</w:t>
      </w:r>
      <w:r>
        <w:t xml:space="preserve">. </w:t>
      </w:r>
      <w:r w:rsidR="006B2993">
        <w:t xml:space="preserve">Management said </w:t>
      </w:r>
      <w:r w:rsidR="008070F0">
        <w:t xml:space="preserve">they have a </w:t>
      </w:r>
      <w:r>
        <w:t xml:space="preserve">prevention and outbreak management plan to guide </w:t>
      </w:r>
      <w:r>
        <w:lastRenderedPageBreak/>
        <w:t xml:space="preserve">practices of infectious disease and mandatory infection and </w:t>
      </w:r>
      <w:r w:rsidR="008070F0">
        <w:t xml:space="preserve">control </w:t>
      </w:r>
      <w:r>
        <w:t xml:space="preserve">training for </w:t>
      </w:r>
      <w:r w:rsidR="008070F0">
        <w:t xml:space="preserve">all </w:t>
      </w:r>
      <w:r>
        <w:t>staff to complete.</w:t>
      </w:r>
    </w:p>
    <w:p w14:paraId="22ED8388" w14:textId="256F5E5F" w:rsidR="002F001A" w:rsidRPr="006B4042" w:rsidRDefault="00C356EF" w:rsidP="00C356EF">
      <w:pPr>
        <w:pStyle w:val="NormalArial"/>
      </w:pPr>
      <w:r w:rsidRPr="00830592">
        <w:t xml:space="preserve">Based on this evidence, I find the </w:t>
      </w:r>
      <w:r>
        <w:t>provider, in relation to each service,</w:t>
      </w:r>
      <w:r w:rsidRPr="00830592">
        <w:t xml:space="preserve"> compliant with all Requirements in Standard 3 Personal care and clinical care.</w:t>
      </w:r>
      <w:r w:rsidR="002F001A" w:rsidRPr="006B4042">
        <w:br w:type="page"/>
      </w:r>
    </w:p>
    <w:p w14:paraId="0CDBC789" w14:textId="77777777" w:rsidR="002F001A" w:rsidRPr="00A36AA9" w:rsidRDefault="002F001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A5C00" w14:paraId="2CE9FF5E" w14:textId="77777777" w:rsidTr="000A5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6827F0D" w14:textId="77777777" w:rsidR="002F001A" w:rsidRPr="00991076" w:rsidRDefault="002F001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750FCFA" w14:textId="77777777" w:rsidR="002F001A" w:rsidRPr="00991076"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905C1D6" w14:textId="77777777" w:rsidR="002F001A" w:rsidRPr="00991076"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A5C00" w14:paraId="31772D74"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67DB6"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6416A50"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6984593"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73561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1AB1C8F5"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86522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34927B45"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79BCC"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8C0C716"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6A278FF"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66945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5208BEF4"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48250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0975CFA7"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FDDBB"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43A3CB5"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37A347" w14:textId="77777777" w:rsidR="002F001A" w:rsidRPr="00244176" w:rsidRDefault="002F00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67FA520" w14:textId="77777777" w:rsidR="002F001A" w:rsidRPr="00244176" w:rsidRDefault="002F00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EE774B" w14:textId="77777777" w:rsidR="002F001A" w:rsidRPr="00244176" w:rsidRDefault="002F001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C635AB3"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30892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0A9B78CC"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34029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45DBA446"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BED39"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9B855FB"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FC779D0"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73669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02991588"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12189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63961277"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9EF2C"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7991804"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73B31A9"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6410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14ED02EE"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14905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58DE29E4"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F4D4E"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055564A"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4DC547D"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31790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63A1FFC6"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54972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41DC4AFB" w14:textId="77777777" w:rsidTr="000A5C00">
        <w:tc>
          <w:tcPr>
            <w:cnfStyle w:val="001000000000" w:firstRow="0" w:lastRow="0" w:firstColumn="1" w:lastColumn="0" w:oddVBand="0" w:evenVBand="0" w:oddHBand="0" w:evenHBand="0" w:firstRowFirstColumn="0" w:firstRowLastColumn="0" w:lastRowFirstColumn="0" w:lastRowLastColumn="0"/>
            <w:tcW w:w="0" w:type="auto"/>
          </w:tcPr>
          <w:p w14:paraId="5DF9FD4C"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A7734E9"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A35A27E"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33380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tcPr>
          <w:p w14:paraId="66A77910"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37600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bl>
    <w:p w14:paraId="3B3555CD" w14:textId="77777777" w:rsidR="002F001A" w:rsidRDefault="002F001A" w:rsidP="007B3959">
      <w:pPr>
        <w:pStyle w:val="Heading20"/>
      </w:pPr>
      <w:r w:rsidRPr="00A36AA9">
        <w:t>Findings</w:t>
      </w:r>
    </w:p>
    <w:p w14:paraId="333B17CA" w14:textId="64FB4E7D" w:rsidR="005A69BB" w:rsidRDefault="005A69BB" w:rsidP="005A69BB">
      <w:pPr>
        <w:pStyle w:val="NormalArial"/>
      </w:pPr>
      <w:r>
        <w:t xml:space="preserve">Consumers </w:t>
      </w:r>
      <w:r w:rsidR="00A14927">
        <w:t xml:space="preserve">and representatives </w:t>
      </w:r>
      <w:r>
        <w:t>said</w:t>
      </w:r>
      <w:r w:rsidR="00A14927">
        <w:t>,</w:t>
      </w:r>
      <w:r>
        <w:t xml:space="preserve"> and documentation reflected how consumers are supported to live healthy and social lives, which optimises their quality of life and their well-being through the social services received. Staff said they support consumers independence, health and well-being through providing support to access </w:t>
      </w:r>
      <w:r w:rsidR="004A6AFF">
        <w:t xml:space="preserve">social support groups </w:t>
      </w:r>
      <w:r>
        <w:t>and access to mobility aids and equipment to increase independence. Management said each service ensures care and services optimise independence and consumers quality of life through</w:t>
      </w:r>
      <w:r w:rsidR="00241E34">
        <w:t xml:space="preserve"> the initial assessment process, by</w:t>
      </w:r>
      <w:r>
        <w:t xml:space="preserve"> seeking feedback and </w:t>
      </w:r>
      <w:r w:rsidR="00241E34">
        <w:t xml:space="preserve">through </w:t>
      </w:r>
      <w:r>
        <w:t>consumer experience surveys. Sampled care plans identified examples of consumers supported to maintain their independence and quality of life in line with their goals.</w:t>
      </w:r>
    </w:p>
    <w:p w14:paraId="7D0C69CF" w14:textId="1D4AE6D5" w:rsidR="005A69BB" w:rsidRDefault="005A69BB" w:rsidP="005A69BB">
      <w:pPr>
        <w:pStyle w:val="NormalArial"/>
      </w:pPr>
      <w:r>
        <w:t xml:space="preserve">Consumers </w:t>
      </w:r>
      <w:r w:rsidR="00870157">
        <w:t xml:space="preserve">and representatives </w:t>
      </w:r>
      <w:r>
        <w:t xml:space="preserve">confirmed their emotional and psychological well-being is supported and provided examples of how staff would recognise if they were feeling low. Staff </w:t>
      </w:r>
      <w:r>
        <w:lastRenderedPageBreak/>
        <w:t>said they sensitively support consumers by taking time to discuss any concerns and supporting consumers to access appropriate services</w:t>
      </w:r>
      <w:r w:rsidR="00E4396A">
        <w:t xml:space="preserve"> </w:t>
      </w:r>
      <w:r w:rsidR="00BD09AB">
        <w:t>and schedule welfare checks as required</w:t>
      </w:r>
      <w:r>
        <w:t>. Sampled documentation outlined consumer information relating to the spiritual, emotional and psychological wellbeing of consumers, including religious values and social activities.</w:t>
      </w:r>
    </w:p>
    <w:p w14:paraId="06A06F42" w14:textId="46D0566B" w:rsidR="003A0857" w:rsidRDefault="005A69BB" w:rsidP="005A69BB">
      <w:pPr>
        <w:pStyle w:val="NormalArial"/>
        <w:rPr>
          <w:color w:val="000000"/>
        </w:rPr>
      </w:pPr>
      <w:r>
        <w:rPr>
          <w:color w:val="000000"/>
        </w:rPr>
        <w:t xml:space="preserve">Consumers and representatives described how </w:t>
      </w:r>
      <w:r w:rsidR="004D5702">
        <w:rPr>
          <w:color w:val="000000"/>
        </w:rPr>
        <w:t xml:space="preserve">each </w:t>
      </w:r>
      <w:r>
        <w:rPr>
          <w:color w:val="000000"/>
        </w:rPr>
        <w:t xml:space="preserve">service enables opportunity for consumers to participate in meaningful activities, including </w:t>
      </w:r>
      <w:r w:rsidR="00E961BE">
        <w:rPr>
          <w:color w:val="000000"/>
        </w:rPr>
        <w:t xml:space="preserve">social support </w:t>
      </w:r>
      <w:r>
        <w:rPr>
          <w:color w:val="000000"/>
        </w:rPr>
        <w:t xml:space="preserve">groups and </w:t>
      </w:r>
      <w:r w:rsidR="003415ED">
        <w:rPr>
          <w:color w:val="000000"/>
        </w:rPr>
        <w:t>community access services to support continued social and community interactions</w:t>
      </w:r>
      <w:r>
        <w:rPr>
          <w:color w:val="000000"/>
        </w:rPr>
        <w:t xml:space="preserve">. </w:t>
      </w:r>
      <w:r w:rsidR="00CC2369">
        <w:rPr>
          <w:color w:val="000000"/>
        </w:rPr>
        <w:t xml:space="preserve">Furthermore, consumer </w:t>
      </w:r>
      <w:r w:rsidR="00D61EF8">
        <w:rPr>
          <w:color w:val="000000"/>
        </w:rPr>
        <w:t xml:space="preserve">and representative feedback described how </w:t>
      </w:r>
      <w:r w:rsidR="00AB7144">
        <w:rPr>
          <w:color w:val="000000"/>
        </w:rPr>
        <w:t xml:space="preserve">each </w:t>
      </w:r>
      <w:r w:rsidR="00D61EF8">
        <w:rPr>
          <w:color w:val="000000"/>
        </w:rPr>
        <w:t xml:space="preserve">service supports their </w:t>
      </w:r>
      <w:r w:rsidR="00B54DF5">
        <w:rPr>
          <w:color w:val="000000"/>
        </w:rPr>
        <w:t xml:space="preserve">relationships through collaborative approaches to care planning. </w:t>
      </w:r>
      <w:r>
        <w:rPr>
          <w:color w:val="000000"/>
        </w:rPr>
        <w:t xml:space="preserve">Staff described the </w:t>
      </w:r>
      <w:r w:rsidR="00CC4662">
        <w:rPr>
          <w:color w:val="000000"/>
        </w:rPr>
        <w:t xml:space="preserve">various community and social support groups available to consumers, </w:t>
      </w:r>
      <w:r w:rsidR="003A0857">
        <w:rPr>
          <w:color w:val="000000"/>
        </w:rPr>
        <w:t xml:space="preserve">and the </w:t>
      </w:r>
      <w:r>
        <w:rPr>
          <w:color w:val="000000"/>
        </w:rPr>
        <w:t>importance of services for consumers that allows them to remain connected to their community and to do things of interest.</w:t>
      </w:r>
      <w:r w:rsidR="00B54DF5">
        <w:rPr>
          <w:color w:val="000000"/>
        </w:rPr>
        <w:t xml:space="preserve"> </w:t>
      </w:r>
      <w:r w:rsidR="00E32EA3">
        <w:rPr>
          <w:color w:val="000000"/>
        </w:rPr>
        <w:t xml:space="preserve">Documentation showed information regarding consumer’s likes, interests and preferences </w:t>
      </w:r>
      <w:r w:rsidR="00056FD2">
        <w:rPr>
          <w:color w:val="000000"/>
        </w:rPr>
        <w:t>to support their engagement and participation in activities of interest.</w:t>
      </w:r>
    </w:p>
    <w:p w14:paraId="1F15BD1B" w14:textId="36713868" w:rsidR="006B7C6D" w:rsidRDefault="00B61D2C" w:rsidP="005A69BB">
      <w:pPr>
        <w:pStyle w:val="NormalArial"/>
      </w:pPr>
      <w:r>
        <w:t xml:space="preserve">While information Requirement 1(3)(b) </w:t>
      </w:r>
      <w:r w:rsidR="00F6273B">
        <w:t>suggest</w:t>
      </w:r>
      <w:r w:rsidR="00ED0341">
        <w:t>s</w:t>
      </w:r>
      <w:r w:rsidR="00F6273B">
        <w:t xml:space="preserve"> that consumer</w:t>
      </w:r>
      <w:r w:rsidR="00D03055">
        <w:t>s</w:t>
      </w:r>
      <w:r w:rsidR="00F6273B">
        <w:t xml:space="preserve"> and representative</w:t>
      </w:r>
      <w:r w:rsidR="00D03055">
        <w:t>s</w:t>
      </w:r>
      <w:r w:rsidR="00F6273B">
        <w:t xml:space="preserve"> </w:t>
      </w:r>
      <w:r w:rsidR="00043327">
        <w:t>were</w:t>
      </w:r>
      <w:r w:rsidR="00ED0341">
        <w:t xml:space="preserve"> </w:t>
      </w:r>
      <w:r w:rsidR="00F6273B">
        <w:t>concern</w:t>
      </w:r>
      <w:r w:rsidR="00043327">
        <w:t>ed</w:t>
      </w:r>
      <w:r w:rsidR="00F6273B">
        <w:t xml:space="preserve"> </w:t>
      </w:r>
      <w:r w:rsidR="00D03055">
        <w:t>in relation to</w:t>
      </w:r>
      <w:r w:rsidR="00F6273B">
        <w:t xml:space="preserve"> consumers </w:t>
      </w:r>
      <w:r w:rsidR="00492856">
        <w:t xml:space="preserve">not receiving support </w:t>
      </w:r>
      <w:r w:rsidR="00F6273B">
        <w:t>to participate in their community and have social and personal relationships</w:t>
      </w:r>
      <w:r w:rsidR="00E2245C">
        <w:t xml:space="preserve">, evidence outlined </w:t>
      </w:r>
      <w:r w:rsidR="00A96D6B">
        <w:t>throughout</w:t>
      </w:r>
      <w:r w:rsidR="00E2245C">
        <w:t xml:space="preserve"> </w:t>
      </w:r>
      <w:r w:rsidR="00A96D6B">
        <w:t xml:space="preserve">Standard 4 </w:t>
      </w:r>
      <w:r w:rsidR="00663CD9">
        <w:t>reports</w:t>
      </w:r>
      <w:r w:rsidR="006F5A1A">
        <w:t xml:space="preserve"> </w:t>
      </w:r>
      <w:r w:rsidR="005C7D8B">
        <w:t xml:space="preserve">consistent </w:t>
      </w:r>
      <w:r w:rsidR="00144D7A">
        <w:t>consumer</w:t>
      </w:r>
      <w:r w:rsidR="005C7D8B">
        <w:t xml:space="preserve"> feedback that most consumers</w:t>
      </w:r>
      <w:r w:rsidR="00144D7A">
        <w:t xml:space="preserve"> are receiving </w:t>
      </w:r>
      <w:r w:rsidR="00B92AA4">
        <w:t xml:space="preserve">support to enable them to participate in meaningful activities. </w:t>
      </w:r>
      <w:r w:rsidR="00D03055">
        <w:t>Although deficiencies were identified, I find these to have been isolated to Consumer</w:t>
      </w:r>
      <w:r w:rsidR="00DD29A2">
        <w:t>s</w:t>
      </w:r>
      <w:r w:rsidR="00D03055">
        <w:t xml:space="preserve"> </w:t>
      </w:r>
      <w:r w:rsidR="006C78C5">
        <w:t xml:space="preserve">B </w:t>
      </w:r>
      <w:r w:rsidR="00843C8F">
        <w:t xml:space="preserve">and C </w:t>
      </w:r>
      <w:r w:rsidR="006C78C5">
        <w:t xml:space="preserve">and therefore, I </w:t>
      </w:r>
      <w:r w:rsidR="00D03055">
        <w:t xml:space="preserve">have placed weight on </w:t>
      </w:r>
      <w:r w:rsidR="006C78C5">
        <w:t xml:space="preserve">evidence </w:t>
      </w:r>
      <w:r w:rsidR="00E522DD">
        <w:t>outlined</w:t>
      </w:r>
      <w:r w:rsidR="00855B22">
        <w:t xml:space="preserve"> in the provider’s response.</w:t>
      </w:r>
      <w:r w:rsidR="00CC2916">
        <w:t xml:space="preserve"> </w:t>
      </w:r>
    </w:p>
    <w:p w14:paraId="322702A6" w14:textId="65E86273" w:rsidR="005A69BB" w:rsidRDefault="005A69BB" w:rsidP="005A69BB">
      <w:pPr>
        <w:pStyle w:val="NormalArial"/>
      </w:pPr>
      <w:r>
        <w:t xml:space="preserve">Consumers and representatives </w:t>
      </w:r>
      <w:r w:rsidRPr="005A5D11">
        <w:t xml:space="preserve">said they are comfortable </w:t>
      </w:r>
      <w:r>
        <w:t xml:space="preserve">talking </w:t>
      </w:r>
      <w:r w:rsidRPr="005A5D11">
        <w:t xml:space="preserve">to staff </w:t>
      </w:r>
      <w:r>
        <w:t xml:space="preserve">about their care and services, advising that staff are aware of consumer conditions, needs and preferences. Staff said they are aware of changes in care through consumer assessments and care plan reviews. </w:t>
      </w:r>
      <w:r w:rsidR="002E001D">
        <w:t xml:space="preserve">Furthermore, staff explained how they become aware of changes to consumer needs through regular communication with consumers, </w:t>
      </w:r>
      <w:r w:rsidR="00BC5329">
        <w:t xml:space="preserve">and </w:t>
      </w:r>
      <w:r>
        <w:t xml:space="preserve">document </w:t>
      </w:r>
      <w:r w:rsidR="00BC5329">
        <w:t xml:space="preserve">and </w:t>
      </w:r>
      <w:r w:rsidR="00BC1182">
        <w:t xml:space="preserve">share information </w:t>
      </w:r>
      <w:r>
        <w:t>on consumer files and shar</w:t>
      </w:r>
      <w:r w:rsidR="00BC1182">
        <w:t>e</w:t>
      </w:r>
      <w:r>
        <w:t xml:space="preserve"> with staff involved. Management said staff have </w:t>
      </w:r>
      <w:r w:rsidR="00085ED5">
        <w:t xml:space="preserve">appropriate </w:t>
      </w:r>
      <w:r>
        <w:t xml:space="preserve">access to </w:t>
      </w:r>
      <w:r w:rsidR="00085ED5">
        <w:t xml:space="preserve">information </w:t>
      </w:r>
      <w:r w:rsidR="00D36A0D">
        <w:t xml:space="preserve">required to provide care and services. </w:t>
      </w:r>
      <w:r>
        <w:t xml:space="preserve">Sampled care plans demonstrated care planning and reassessments </w:t>
      </w:r>
      <w:r w:rsidR="00DF68A3">
        <w:t xml:space="preserve">are </w:t>
      </w:r>
      <w:r>
        <w:t xml:space="preserve">completed annually </w:t>
      </w:r>
      <w:r w:rsidR="00DF68A3">
        <w:t>and developed in consultation with consumers</w:t>
      </w:r>
      <w:r w:rsidR="00C02D81">
        <w:t xml:space="preserve"> and representatives</w:t>
      </w:r>
      <w:r>
        <w:t>.</w:t>
      </w:r>
    </w:p>
    <w:p w14:paraId="1D9D6A2E" w14:textId="2F6CE7E5" w:rsidR="005A69BB" w:rsidRDefault="005A69BB" w:rsidP="005A69BB">
      <w:pPr>
        <w:pStyle w:val="NormalArial"/>
      </w:pPr>
      <w:r>
        <w:t>Documentation, and consumer and representative feedback showed referral processes are effective</w:t>
      </w:r>
      <w:r w:rsidR="006E40CE">
        <w:t>.</w:t>
      </w:r>
      <w:r w:rsidR="00DD2521">
        <w:t xml:space="preserve"> </w:t>
      </w:r>
      <w:r>
        <w:t xml:space="preserve">timely and support the </w:t>
      </w:r>
      <w:r w:rsidR="00DD2521">
        <w:t xml:space="preserve">lifestyle </w:t>
      </w:r>
      <w:r>
        <w:t>needs of the consumer</w:t>
      </w:r>
      <w:r w:rsidR="006E40CE">
        <w:t xml:space="preserve">, including referrals to </w:t>
      </w:r>
      <w:r w:rsidR="00DD2521">
        <w:t>planned activity groups, social support groups and counselling services</w:t>
      </w:r>
      <w:r>
        <w:t xml:space="preserve">. </w:t>
      </w:r>
      <w:r w:rsidRPr="00830592">
        <w:t xml:space="preserve">The </w:t>
      </w:r>
      <w:r w:rsidR="004D5702">
        <w:t>provider</w:t>
      </w:r>
      <w:r w:rsidR="004D5702" w:rsidRPr="00830592">
        <w:t xml:space="preserve"> </w:t>
      </w:r>
      <w:r w:rsidRPr="00830592">
        <w:t>has policies and procedures to guide staff in</w:t>
      </w:r>
      <w:r>
        <w:t xml:space="preserve"> </w:t>
      </w:r>
      <w:r w:rsidRPr="00830592">
        <w:t>the referral process</w:t>
      </w:r>
      <w:r>
        <w:t xml:space="preserve"> and how information is recorded appropriately.</w:t>
      </w:r>
    </w:p>
    <w:p w14:paraId="3AFF3250" w14:textId="093C9B2A" w:rsidR="005A69BB" w:rsidRDefault="005A69BB" w:rsidP="005A69BB">
      <w:pPr>
        <w:pStyle w:val="NormalArial"/>
      </w:pPr>
      <w:r>
        <w:t>Consumers and representatives said</w:t>
      </w:r>
      <w:r w:rsidR="007458B0">
        <w:t>, and documentation showed</w:t>
      </w:r>
      <w:r>
        <w:t xml:space="preserve"> they receive food that is of suitable quality and quantity, with consumer information relating to allergies, dietary requirements, likes and dislikes reflected in their care documentation. </w:t>
      </w:r>
      <w:r w:rsidR="000C1179">
        <w:t xml:space="preserve">One consumer explained how the meals they receive are made locally and the food is enjoyable. </w:t>
      </w:r>
      <w:r>
        <w:t xml:space="preserve">Staff </w:t>
      </w:r>
      <w:r w:rsidR="002A3F11">
        <w:t xml:space="preserve">said they </w:t>
      </w:r>
      <w:r>
        <w:t xml:space="preserve">actively seek feedback from consumers to ensure suitability and that needs and preferences were met. </w:t>
      </w:r>
    </w:p>
    <w:p w14:paraId="6B3A0B77" w14:textId="277DCE3F" w:rsidR="005A69BB" w:rsidRDefault="005A69BB" w:rsidP="005A69BB">
      <w:pPr>
        <w:tabs>
          <w:tab w:val="left" w:pos="426"/>
        </w:tabs>
        <w:spacing w:line="240" w:lineRule="atLeast"/>
        <w:rPr>
          <w:rFonts w:ascii="Arial" w:hAnsi="Arial" w:cs="Arial"/>
        </w:rPr>
      </w:pPr>
      <w:r>
        <w:rPr>
          <w:rFonts w:ascii="Arial" w:hAnsi="Arial" w:cs="Arial"/>
        </w:rPr>
        <w:t xml:space="preserve">Consumers and representatives said they are satisfied with equipment provided to consumers, that is safe, suitable, and maintained to assist consumers in their daily lives. Staff said they </w:t>
      </w:r>
      <w:r w:rsidR="00500BE2">
        <w:rPr>
          <w:rFonts w:ascii="Arial" w:hAnsi="Arial" w:cs="Arial"/>
        </w:rPr>
        <w:t xml:space="preserve">have access to </w:t>
      </w:r>
      <w:r w:rsidR="008F60C3">
        <w:rPr>
          <w:rFonts w:ascii="Arial" w:hAnsi="Arial" w:cs="Arial"/>
        </w:rPr>
        <w:t xml:space="preserve">best </w:t>
      </w:r>
      <w:r w:rsidR="00500BE2">
        <w:rPr>
          <w:rFonts w:ascii="Arial" w:hAnsi="Arial" w:cs="Arial"/>
        </w:rPr>
        <w:t>support consumers</w:t>
      </w:r>
      <w:r w:rsidR="008F60C3">
        <w:rPr>
          <w:rFonts w:ascii="Arial" w:hAnsi="Arial" w:cs="Arial"/>
        </w:rPr>
        <w:t xml:space="preserve"> </w:t>
      </w:r>
      <w:r>
        <w:rPr>
          <w:rFonts w:ascii="Arial" w:hAnsi="Arial" w:cs="Arial"/>
        </w:rPr>
        <w:t xml:space="preserve">in using a variety of equipment available, including mobility equipment, lifting hoists and shower chairs. </w:t>
      </w:r>
      <w:r w:rsidR="005B56E7">
        <w:rPr>
          <w:rFonts w:ascii="Arial" w:hAnsi="Arial" w:cs="Arial"/>
        </w:rPr>
        <w:t xml:space="preserve">The Assessment Team identified that not all sampled care plans contained consistent information or documentation to guide safe and effective use of equipment by staff. </w:t>
      </w:r>
      <w:r w:rsidRPr="00671B0F">
        <w:rPr>
          <w:rFonts w:ascii="Arial" w:hAnsi="Arial" w:cs="Arial"/>
        </w:rPr>
        <w:t xml:space="preserve">Management said </w:t>
      </w:r>
      <w:r>
        <w:rPr>
          <w:rFonts w:ascii="Arial" w:hAnsi="Arial" w:cs="Arial"/>
        </w:rPr>
        <w:t>equipment are purchased based on allied health assessments conducted and sought through appropriate</w:t>
      </w:r>
      <w:r w:rsidRPr="00671B0F">
        <w:rPr>
          <w:rFonts w:ascii="Arial" w:hAnsi="Arial" w:cs="Arial"/>
        </w:rPr>
        <w:t xml:space="preserve"> suppliers to ensure all equipment is tested and trialled with the consumer</w:t>
      </w:r>
      <w:r>
        <w:rPr>
          <w:rFonts w:ascii="Arial" w:hAnsi="Arial" w:cs="Arial"/>
        </w:rPr>
        <w:t>, following allied health recommendations</w:t>
      </w:r>
      <w:r w:rsidRPr="00671B0F">
        <w:rPr>
          <w:rFonts w:ascii="Arial" w:hAnsi="Arial" w:cs="Arial"/>
        </w:rPr>
        <w:t>.</w:t>
      </w:r>
      <w:r w:rsidR="009105F1">
        <w:rPr>
          <w:rFonts w:ascii="Arial" w:hAnsi="Arial" w:cs="Arial"/>
        </w:rPr>
        <w:t xml:space="preserve"> </w:t>
      </w:r>
    </w:p>
    <w:p w14:paraId="0829726B" w14:textId="2CD6BD5B" w:rsidR="002F001A" w:rsidRPr="00A36AA9" w:rsidRDefault="005A69BB" w:rsidP="005A69BB">
      <w:pPr>
        <w:pStyle w:val="NormalArial"/>
      </w:pPr>
      <w:r>
        <w:lastRenderedPageBreak/>
        <w:t>Based on the information summarised above, I find the provider, in relation to each service, compliant with all Requirements, in Standard 4 Services and supports for daily living.</w:t>
      </w:r>
      <w:r w:rsidR="002F001A" w:rsidRPr="00A36AA9">
        <w:br w:type="page"/>
      </w:r>
    </w:p>
    <w:p w14:paraId="39171749" w14:textId="77777777" w:rsidR="002F001A" w:rsidRDefault="002F001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A5C00" w14:paraId="27FF5331" w14:textId="77777777" w:rsidTr="000A5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5E53000" w14:textId="77777777" w:rsidR="002F001A" w:rsidRPr="003217D3" w:rsidRDefault="002F00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46F39BC"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A068A95"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A5C00" w14:paraId="5F305A93"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74935"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33037E4"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BDD042A"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49743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58F58D08"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3249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763AE988"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F9E1B"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B315072"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DE7E8B2" w14:textId="77777777" w:rsidR="002F001A" w:rsidRPr="00244176" w:rsidRDefault="002F001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4D6F936" w14:textId="77777777" w:rsidR="002F001A" w:rsidRPr="00244176" w:rsidRDefault="002F001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62372E4"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93284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48FB92C8"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25242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5E9AD44C"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DEF4E"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0726891"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022455D"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997390"/>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77" w:type="dxa"/>
            <w:shd w:val="clear" w:color="auto" w:fill="auto"/>
          </w:tcPr>
          <w:p w14:paraId="0DCBCD97" w14:textId="77777777" w:rsidR="002F001A" w:rsidRPr="00CC646C" w:rsidRDefault="00194601"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2119566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bl>
    <w:p w14:paraId="74CF5B85" w14:textId="77777777" w:rsidR="002F001A" w:rsidRDefault="002F001A" w:rsidP="007B3959">
      <w:pPr>
        <w:pStyle w:val="Heading20"/>
      </w:pPr>
      <w:r w:rsidRPr="00A36AA9">
        <w:t>Findings</w:t>
      </w:r>
    </w:p>
    <w:p w14:paraId="50408D6C" w14:textId="20F3BA78" w:rsidR="00DF745C" w:rsidRDefault="00DF745C" w:rsidP="00DF745C">
      <w:pPr>
        <w:pStyle w:val="NormalArial"/>
      </w:pPr>
      <w:r>
        <w:t xml:space="preserve">Consumers </w:t>
      </w:r>
      <w:r w:rsidR="00DC1966">
        <w:t xml:space="preserve">and their representatives </w:t>
      </w:r>
      <w:r>
        <w:t xml:space="preserve">said they always feel welcome and safe, sharing how </w:t>
      </w:r>
      <w:r w:rsidR="00DD29A2">
        <w:t xml:space="preserve">consumers </w:t>
      </w:r>
      <w:r>
        <w:t xml:space="preserve">find it easy to navigate the </w:t>
      </w:r>
      <w:r w:rsidR="007E6493">
        <w:t xml:space="preserve">social support </w:t>
      </w:r>
      <w:r w:rsidR="00641BBC">
        <w:t xml:space="preserve">group </w:t>
      </w:r>
      <w:r>
        <w:t xml:space="preserve">service environment. The Assessment Team observed how staff ensure </w:t>
      </w:r>
      <w:r w:rsidR="00105C4A">
        <w:t>all</w:t>
      </w:r>
      <w:r>
        <w:t xml:space="preserve"> service environment</w:t>
      </w:r>
      <w:r w:rsidR="00105C4A">
        <w:t>s</w:t>
      </w:r>
      <w:r>
        <w:t xml:space="preserve"> </w:t>
      </w:r>
      <w:r w:rsidR="00105C4A">
        <w:t>are</w:t>
      </w:r>
      <w:r>
        <w:t xml:space="preserve"> welcoming</w:t>
      </w:r>
      <w:r w:rsidR="002360C2">
        <w:t xml:space="preserve">, by including </w:t>
      </w:r>
      <w:r w:rsidR="007B36B0">
        <w:t xml:space="preserve">notices and imagery to depict </w:t>
      </w:r>
      <w:r w:rsidR="00AB7144">
        <w:t xml:space="preserve">each </w:t>
      </w:r>
      <w:r w:rsidR="007B36B0">
        <w:t>service as culturally safe</w:t>
      </w:r>
      <w:r>
        <w:t>. Service environment signage</w:t>
      </w:r>
      <w:r w:rsidR="008144EB">
        <w:t xml:space="preserve"> </w:t>
      </w:r>
      <w:r w:rsidR="007B36B0">
        <w:t>is</w:t>
      </w:r>
      <w:r w:rsidR="008144EB">
        <w:t xml:space="preserve"> clearly displayed,</w:t>
      </w:r>
      <w:r>
        <w:t xml:space="preserve"> and functions were observed to be well maintained.</w:t>
      </w:r>
    </w:p>
    <w:p w14:paraId="6DC160AD" w14:textId="2BC1AED0" w:rsidR="00F54F01" w:rsidRDefault="00DF745C" w:rsidP="00DF745C">
      <w:pPr>
        <w:pStyle w:val="NormalArial"/>
      </w:pPr>
      <w:r>
        <w:t xml:space="preserve">The service environment was observed to be clean, safe and well-maintained. </w:t>
      </w:r>
      <w:r w:rsidR="00236AF4">
        <w:t>Consumers who utilise the service</w:t>
      </w:r>
      <w:r w:rsidR="005A4678">
        <w:t>s</w:t>
      </w:r>
      <w:r w:rsidR="00236AF4">
        <w:t xml:space="preserve"> buses said the vehicles are clean and comfortable. Staff and management said </w:t>
      </w:r>
      <w:r w:rsidR="00F54F01">
        <w:t xml:space="preserve">they maintain the cleanliness of the environment, utilising cleaning schedules and </w:t>
      </w:r>
      <w:r w:rsidR="00315BE5">
        <w:t>clean equipment between use as appropriate.</w:t>
      </w:r>
      <w:r w:rsidR="00513FFE">
        <w:t xml:space="preserve"> Staff </w:t>
      </w:r>
      <w:r w:rsidR="00F54F01">
        <w:t xml:space="preserve">were knowledgeable in how to report maintenance requests. </w:t>
      </w:r>
      <w:r>
        <w:t xml:space="preserve">The environment was well laid out and provided spacious areas wide enough for consumers to move freely. </w:t>
      </w:r>
    </w:p>
    <w:p w14:paraId="160D183C" w14:textId="11464524" w:rsidR="004965E6" w:rsidRDefault="00DF745C" w:rsidP="004965E6">
      <w:pPr>
        <w:pStyle w:val="NormalArial"/>
      </w:pPr>
      <w:r>
        <w:t xml:space="preserve">Each service has buses which appeared to be </w:t>
      </w:r>
      <w:r w:rsidR="00D76EA0">
        <w:t xml:space="preserve">clean and </w:t>
      </w:r>
      <w:r>
        <w:t xml:space="preserve">well-maintained, </w:t>
      </w:r>
      <w:r w:rsidR="00AB6002">
        <w:t>with consumers sharing how furniture, fittings, and equipment are safe</w:t>
      </w:r>
      <w:r w:rsidR="00E43A6A">
        <w:t xml:space="preserve"> and suitable. </w:t>
      </w:r>
      <w:r>
        <w:t xml:space="preserve">Staff </w:t>
      </w:r>
      <w:r w:rsidR="00903030">
        <w:t>explained how fittings and equipment is well-maintained by reporting any faults</w:t>
      </w:r>
      <w:r w:rsidR="001A1BC8">
        <w:t xml:space="preserve"> and requesting</w:t>
      </w:r>
      <w:r w:rsidR="00903030">
        <w:t xml:space="preserve"> the </w:t>
      </w:r>
      <w:r w:rsidR="001A1BC8">
        <w:t>organisation’s maintenance to rectify any issues in a timely manner.</w:t>
      </w:r>
      <w:r w:rsidR="004965E6" w:rsidRPr="004965E6">
        <w:t xml:space="preserve"> </w:t>
      </w:r>
      <w:r w:rsidR="004965E6">
        <w:t xml:space="preserve">The Assessment Team observed handwashing facilities and personal protective equipment to support </w:t>
      </w:r>
      <w:r w:rsidR="00155B15">
        <w:t>each</w:t>
      </w:r>
      <w:r w:rsidR="004965E6">
        <w:t xml:space="preserve"> service environment </w:t>
      </w:r>
      <w:r w:rsidR="00155B15">
        <w:t>maintaining a clean and well-maintained environment.</w:t>
      </w:r>
    </w:p>
    <w:p w14:paraId="51F6FD71" w14:textId="7EC03D00" w:rsidR="002F001A" w:rsidRPr="00A36AA9" w:rsidRDefault="00DF745C" w:rsidP="00DF745C">
      <w:pPr>
        <w:pStyle w:val="NormalArial"/>
      </w:pPr>
      <w:r w:rsidRPr="00830592">
        <w:t xml:space="preserve">Based on this evidence, I find the </w:t>
      </w:r>
      <w:r>
        <w:t>provider, in relation to each service,</w:t>
      </w:r>
      <w:r w:rsidRPr="00830592">
        <w:t xml:space="preserve"> compliant with all Requirements in Standard </w:t>
      </w:r>
      <w:r>
        <w:t>5 Organisation’s service environment</w:t>
      </w:r>
      <w:r w:rsidRPr="00830592">
        <w:t>.</w:t>
      </w:r>
      <w:r w:rsidR="002F001A" w:rsidRPr="00A36AA9">
        <w:br w:type="page"/>
      </w:r>
    </w:p>
    <w:p w14:paraId="0B65C945" w14:textId="77777777" w:rsidR="002F001A" w:rsidRPr="00A36AA9" w:rsidRDefault="002F001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A5C00" w14:paraId="7B73C0F6" w14:textId="77777777" w:rsidTr="000A5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AE72126" w14:textId="77777777" w:rsidR="002F001A" w:rsidRPr="003217D3" w:rsidRDefault="002F00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FEF9AC6"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6119451"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A5C00" w14:paraId="2EAB65BD"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E9FE5"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608D7DB"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C4DA0DC"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48473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864" w:type="dxa"/>
            <w:shd w:val="clear" w:color="auto" w:fill="auto"/>
          </w:tcPr>
          <w:p w14:paraId="6920E984"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5779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5196BF69"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AD603"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DA0D61B"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E42994F"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02703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864" w:type="dxa"/>
            <w:shd w:val="clear" w:color="auto" w:fill="auto"/>
          </w:tcPr>
          <w:p w14:paraId="1C004654"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95939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2132B2E5"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9F025"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CBE7C7C"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2BA47A4"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26939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864" w:type="dxa"/>
            <w:shd w:val="clear" w:color="auto" w:fill="auto"/>
          </w:tcPr>
          <w:p w14:paraId="3F5B0099"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83339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50A88DE8" w14:textId="77777777" w:rsidTr="000A5C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5C659"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596FEED"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CBEA596"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53021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864" w:type="dxa"/>
            <w:shd w:val="clear" w:color="auto" w:fill="auto"/>
          </w:tcPr>
          <w:p w14:paraId="48E33D04"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84429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bl>
    <w:p w14:paraId="6D58D3BF" w14:textId="77777777" w:rsidR="002F001A" w:rsidRDefault="002F001A" w:rsidP="007B3959">
      <w:pPr>
        <w:pStyle w:val="Heading20"/>
      </w:pPr>
      <w:r w:rsidRPr="00A36AA9">
        <w:t>Findings</w:t>
      </w:r>
    </w:p>
    <w:p w14:paraId="5E710BF8" w14:textId="61B5D943" w:rsidR="002059F5" w:rsidRDefault="002059F5" w:rsidP="002059F5">
      <w:pPr>
        <w:pStyle w:val="NormalArial"/>
      </w:pPr>
      <w:r>
        <w:t xml:space="preserve">Consumers and representatives said they are encouraged and know how to provide feedback and make complaints. Staff were knowledgeable of the feedback and complaints process, and said they support consumers and representatives by providing information on their rights, how to make a complaint and provide feedback. Management said, and consumers and representatives confirmed, the </w:t>
      </w:r>
      <w:r w:rsidR="00D62B31">
        <w:t xml:space="preserve">provider </w:t>
      </w:r>
      <w:r>
        <w:t>has identified complaints trends relating to rostering times and allocation of staff.</w:t>
      </w:r>
    </w:p>
    <w:p w14:paraId="31E51E95" w14:textId="5A174F8B" w:rsidR="002059F5" w:rsidRDefault="002059F5" w:rsidP="002059F5">
      <w:pPr>
        <w:pStyle w:val="NormalArial"/>
      </w:pPr>
      <w:r>
        <w:t xml:space="preserve">Consumers and representatives said they were aware of ways to receive advocacy support, referring to friends and family. Staff said they support consumers and representatives by providing advocacy service and complaints information in their </w:t>
      </w:r>
      <w:r w:rsidR="0078213B">
        <w:t>information pack</w:t>
      </w:r>
      <w:r>
        <w:t>. Management explained that they provide services to consumers who are predominantly from English speaking backgrounds, however access to interpreter and translation services is accessible when required.</w:t>
      </w:r>
    </w:p>
    <w:p w14:paraId="3DD30CC6" w14:textId="67613907" w:rsidR="002059F5" w:rsidRDefault="002059F5" w:rsidP="002059F5">
      <w:pPr>
        <w:pStyle w:val="NormalArial"/>
        <w:rPr>
          <w:rFonts w:eastAsia="Arial"/>
        </w:rPr>
      </w:pPr>
      <w:r>
        <w:rPr>
          <w:szCs w:val="22"/>
        </w:rPr>
        <w:t xml:space="preserve">Consumers and representatives said they are informed about </w:t>
      </w:r>
      <w:r w:rsidRPr="0092092C">
        <w:rPr>
          <w:color w:val="auto"/>
        </w:rPr>
        <w:t xml:space="preserve">the </w:t>
      </w:r>
      <w:r w:rsidRPr="0092092C">
        <w:t>service</w:t>
      </w:r>
      <w:r>
        <w:t xml:space="preserve">’s </w:t>
      </w:r>
      <w:r w:rsidRPr="0092092C">
        <w:rPr>
          <w:color w:val="auto"/>
        </w:rPr>
        <w:t>commitment to respond to their complaint</w:t>
      </w:r>
      <w:r>
        <w:rPr>
          <w:color w:val="auto"/>
        </w:rPr>
        <w:t>s</w:t>
      </w:r>
      <w:r w:rsidRPr="0092092C">
        <w:rPr>
          <w:color w:val="auto"/>
        </w:rPr>
        <w:t xml:space="preserve"> in a timely manner</w:t>
      </w:r>
      <w:r>
        <w:rPr>
          <w:color w:val="auto"/>
        </w:rPr>
        <w:t xml:space="preserve">. One consumer said, and documentation showed that when they’ve raised a complaint it is rectified quickly and reflected in their consumer file. </w:t>
      </w:r>
      <w:r w:rsidR="0010040A">
        <w:rPr>
          <w:color w:val="auto"/>
        </w:rPr>
        <w:t xml:space="preserve">Staff provided mixed reviews on whether </w:t>
      </w:r>
      <w:r>
        <w:rPr>
          <w:color w:val="auto"/>
        </w:rPr>
        <w:t xml:space="preserve">they received training on open disclosure, </w:t>
      </w:r>
      <w:r w:rsidR="0010040A">
        <w:rPr>
          <w:color w:val="auto"/>
        </w:rPr>
        <w:t>and</w:t>
      </w:r>
      <w:r>
        <w:rPr>
          <w:color w:val="auto"/>
        </w:rPr>
        <w:t xml:space="preserve"> </w:t>
      </w:r>
      <w:r>
        <w:rPr>
          <w:rFonts w:eastAsia="Arial"/>
        </w:rPr>
        <w:t>m</w:t>
      </w:r>
      <w:r w:rsidRPr="00225FC5">
        <w:rPr>
          <w:rFonts w:eastAsia="Arial"/>
        </w:rPr>
        <w:t xml:space="preserve">anagement </w:t>
      </w:r>
      <w:r>
        <w:rPr>
          <w:rFonts w:eastAsia="Arial"/>
        </w:rPr>
        <w:t xml:space="preserve">explained how </w:t>
      </w:r>
      <w:r w:rsidR="0009382D">
        <w:rPr>
          <w:rFonts w:eastAsia="Arial"/>
        </w:rPr>
        <w:t xml:space="preserve">each </w:t>
      </w:r>
      <w:r>
        <w:rPr>
          <w:rFonts w:eastAsia="Arial"/>
        </w:rPr>
        <w:t>service has a polic</w:t>
      </w:r>
      <w:r w:rsidR="005D1CDC">
        <w:rPr>
          <w:rFonts w:eastAsia="Arial"/>
        </w:rPr>
        <w:t>ies and procedures to address</w:t>
      </w:r>
      <w:r>
        <w:rPr>
          <w:rFonts w:eastAsia="Arial"/>
        </w:rPr>
        <w:t xml:space="preserve"> open disclosure.</w:t>
      </w:r>
    </w:p>
    <w:p w14:paraId="47B77DA6" w14:textId="59DAF2B1" w:rsidR="006677C5" w:rsidRDefault="002059F5" w:rsidP="002059F5">
      <w:pPr>
        <w:pStyle w:val="NormalArial"/>
      </w:pPr>
      <w:r>
        <w:t xml:space="preserve">Consumers said they are satisfied </w:t>
      </w:r>
      <w:r w:rsidR="0009382D">
        <w:t xml:space="preserve">each </w:t>
      </w:r>
      <w:r>
        <w:t xml:space="preserve">service listens to their feedback and makes necessary changes to ensure feedback is actioned promptly, and improvements to care and service delivery are identified and implemented as a result. Management said </w:t>
      </w:r>
      <w:r w:rsidR="00C54D0F">
        <w:t>feedback is</w:t>
      </w:r>
      <w:r w:rsidR="007E60C0">
        <w:t xml:space="preserve"> </w:t>
      </w:r>
      <w:r w:rsidR="00C54D0F">
        <w:t>monitored</w:t>
      </w:r>
      <w:r w:rsidR="007E60C0">
        <w:t xml:space="preserve"> and discussed</w:t>
      </w:r>
      <w:r w:rsidR="00C54D0F">
        <w:t xml:space="preserve"> by senior management, the Board and sub-committees</w:t>
      </w:r>
      <w:r w:rsidR="007E60C0">
        <w:t xml:space="preserve"> </w:t>
      </w:r>
      <w:r w:rsidR="00C40C43">
        <w:t xml:space="preserve">and </w:t>
      </w:r>
      <w:r w:rsidR="00DF4A94">
        <w:t xml:space="preserve">improvements are </w:t>
      </w:r>
      <w:r w:rsidR="00C40C43">
        <w:t>made</w:t>
      </w:r>
      <w:r w:rsidR="00DF4A94">
        <w:t xml:space="preserve"> as a result of feedback and complaints </w:t>
      </w:r>
      <w:r w:rsidR="00C40C43">
        <w:t>received.</w:t>
      </w:r>
      <w:r w:rsidR="006237AA">
        <w:t xml:space="preserve"> </w:t>
      </w:r>
    </w:p>
    <w:p w14:paraId="649DEF2E" w14:textId="19B8F561" w:rsidR="002059F5" w:rsidRDefault="006677C5" w:rsidP="002059F5">
      <w:pPr>
        <w:pStyle w:val="NormalArial"/>
      </w:pPr>
      <w:r>
        <w:t>While t</w:t>
      </w:r>
      <w:r w:rsidR="00696E4B">
        <w:t xml:space="preserve">he Assessment Team identified </w:t>
      </w:r>
      <w:r w:rsidR="004F0B25">
        <w:t xml:space="preserve">that not all </w:t>
      </w:r>
      <w:r w:rsidR="00696E4B">
        <w:t xml:space="preserve">feedback </w:t>
      </w:r>
      <w:r>
        <w:t xml:space="preserve">was </w:t>
      </w:r>
      <w:r w:rsidR="00696E4B">
        <w:t>recorded</w:t>
      </w:r>
      <w:r>
        <w:t xml:space="preserve"> in a centralised location</w:t>
      </w:r>
      <w:r w:rsidR="004F0B25">
        <w:t xml:space="preserve">, </w:t>
      </w:r>
      <w:r w:rsidR="00696E4B">
        <w:t>making it difficult to trend</w:t>
      </w:r>
      <w:r w:rsidR="00F7538C">
        <w:t xml:space="preserve"> data, </w:t>
      </w:r>
      <w:r w:rsidR="00270A93">
        <w:t xml:space="preserve">the </w:t>
      </w:r>
      <w:r w:rsidR="004F0B25">
        <w:t>provider</w:t>
      </w:r>
      <w:r w:rsidR="00270A93">
        <w:t xml:space="preserve"> demonstrated evidence in the</w:t>
      </w:r>
      <w:r w:rsidR="006237AA">
        <w:t xml:space="preserve"> quality improvement register </w:t>
      </w:r>
      <w:r w:rsidR="00270A93">
        <w:t>that</w:t>
      </w:r>
      <w:r w:rsidR="006237AA">
        <w:t xml:space="preserve"> staff require training in</w:t>
      </w:r>
      <w:r w:rsidR="00D66BE5">
        <w:t xml:space="preserve"> responding and recording feedback and complaints</w:t>
      </w:r>
      <w:r w:rsidR="00270A93">
        <w:t>.</w:t>
      </w:r>
      <w:r w:rsidR="00F802E1">
        <w:t xml:space="preserve"> Although deficiencies have been identified, I have placed weight on statements from consumers demonstrating complaints and feedback are recorded and followed up </w:t>
      </w:r>
      <w:r w:rsidR="00F802E1">
        <w:lastRenderedPageBreak/>
        <w:t xml:space="preserve">appropriately and encourage the provider to ensure all feedback and complaints data is </w:t>
      </w:r>
      <w:r w:rsidR="009F03D0">
        <w:t>collated in a centralised register</w:t>
      </w:r>
      <w:r w:rsidR="002059F5">
        <w:t>.</w:t>
      </w:r>
    </w:p>
    <w:p w14:paraId="03C037C2" w14:textId="19ED9D17" w:rsidR="002F001A" w:rsidRDefault="002059F5" w:rsidP="002059F5">
      <w:pPr>
        <w:pStyle w:val="NormalArial"/>
      </w:pPr>
      <w:r>
        <w:t>Based on the information summarised above, I find the provider, in relation to each service, compliant with all Requirements in Standard 6 Feedback and complaints.</w:t>
      </w:r>
      <w:r w:rsidR="002F001A">
        <w:br w:type="page"/>
      </w:r>
    </w:p>
    <w:p w14:paraId="0027BA37" w14:textId="77777777" w:rsidR="002F001A" w:rsidRPr="003217D3" w:rsidRDefault="002F001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A5C00" w14:paraId="658679E9" w14:textId="77777777" w:rsidTr="000A5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F1F6DF5" w14:textId="77777777" w:rsidR="002F001A" w:rsidRPr="003217D3" w:rsidRDefault="002F00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3C9F64B"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5FA7C7C"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A5C00" w14:paraId="19330760"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FC9D1"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9EE3F86"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407E766"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90725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835" w:type="dxa"/>
            <w:shd w:val="clear" w:color="auto" w:fill="auto"/>
          </w:tcPr>
          <w:p w14:paraId="5E450739" w14:textId="77777777" w:rsidR="002F001A" w:rsidRPr="00CC646C" w:rsidRDefault="0019460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81248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659DA5DC"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EB668"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A988707"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880E9D1"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59359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835" w:type="dxa"/>
            <w:shd w:val="clear" w:color="auto" w:fill="auto"/>
          </w:tcPr>
          <w:p w14:paraId="4496BB56" w14:textId="77777777" w:rsidR="002F001A" w:rsidRPr="00CC646C" w:rsidRDefault="0019460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01157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695ED2FE"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0DE08"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282D571"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042FF55"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42905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835" w:type="dxa"/>
            <w:shd w:val="clear" w:color="auto" w:fill="auto"/>
          </w:tcPr>
          <w:p w14:paraId="654A2AF5" w14:textId="77777777" w:rsidR="002F001A" w:rsidRPr="00CC646C" w:rsidRDefault="0019460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16176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32E1968C"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139E1"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6A6643F"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860BA4C"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85772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835" w:type="dxa"/>
            <w:shd w:val="clear" w:color="auto" w:fill="auto"/>
          </w:tcPr>
          <w:p w14:paraId="61D7E7B9" w14:textId="77777777" w:rsidR="002F001A" w:rsidRPr="00CC646C" w:rsidRDefault="0019460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114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4375EC85"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959BF"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5D4A28A"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96C8424"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18061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835" w:type="dxa"/>
            <w:shd w:val="clear" w:color="auto" w:fill="auto"/>
          </w:tcPr>
          <w:p w14:paraId="43162428" w14:textId="77777777" w:rsidR="002F001A" w:rsidRPr="00CC646C" w:rsidRDefault="0019460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7407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bl>
    <w:p w14:paraId="1DFF89ED" w14:textId="77777777" w:rsidR="002F001A" w:rsidRDefault="002F001A" w:rsidP="007B3959">
      <w:pPr>
        <w:pStyle w:val="Heading20"/>
      </w:pPr>
      <w:r w:rsidRPr="00A36AA9">
        <w:t>Findings</w:t>
      </w:r>
    </w:p>
    <w:p w14:paraId="2C47F26D" w14:textId="749BFB0D" w:rsidR="000828FA" w:rsidRDefault="000828FA" w:rsidP="000828FA">
      <w:pPr>
        <w:pStyle w:val="NormalArial"/>
      </w:pPr>
      <w:r>
        <w:t xml:space="preserve">Consumers and representatives were satisfied with the number of staff available, advising that </w:t>
      </w:r>
      <w:r w:rsidR="00703C02">
        <w:t>staff have enough time to complete their duties.</w:t>
      </w:r>
      <w:r>
        <w:t xml:space="preserve"> </w:t>
      </w:r>
      <w:r w:rsidR="00C6163B">
        <w:t>C</w:t>
      </w:r>
      <w:r>
        <w:t>onsumer</w:t>
      </w:r>
      <w:r w:rsidR="00C6163B">
        <w:t>s</w:t>
      </w:r>
      <w:r>
        <w:t xml:space="preserve"> said they </w:t>
      </w:r>
      <w:r w:rsidR="00C6163B">
        <w:t xml:space="preserve">used to receive </w:t>
      </w:r>
      <w:r w:rsidR="00CC3DA0">
        <w:t xml:space="preserve">a </w:t>
      </w:r>
      <w:r w:rsidR="00C6163B">
        <w:t>cop</w:t>
      </w:r>
      <w:r w:rsidR="00CC3DA0">
        <w:t>y</w:t>
      </w:r>
      <w:r w:rsidR="00C6163B">
        <w:t xml:space="preserve"> of </w:t>
      </w:r>
      <w:r w:rsidR="00CC3DA0">
        <w:t xml:space="preserve">the </w:t>
      </w:r>
      <w:r w:rsidR="00C6163B">
        <w:t>roster</w:t>
      </w:r>
      <w:r w:rsidR="00707CE7">
        <w:t xml:space="preserve">, however </w:t>
      </w:r>
      <w:r w:rsidR="00CC3DA0">
        <w:t xml:space="preserve">this is </w:t>
      </w:r>
      <w:r w:rsidR="00707CE7">
        <w:t xml:space="preserve">no longer </w:t>
      </w:r>
      <w:r w:rsidR="00CC3DA0">
        <w:t>occurring</w:t>
      </w:r>
      <w:r>
        <w:t xml:space="preserve">. Staff said in different ways that </w:t>
      </w:r>
      <w:r w:rsidR="004D5702">
        <w:t xml:space="preserve">each </w:t>
      </w:r>
      <w:r>
        <w:t>service allocates sufficient time to complete their work effectively. Management</w:t>
      </w:r>
      <w:r w:rsidR="008C781D">
        <w:t xml:space="preserve"> and human resources</w:t>
      </w:r>
      <w:r>
        <w:t xml:space="preserve"> discussed workforce planning and analysis of workforce needs, by discussing amongst staff and </w:t>
      </w:r>
      <w:r w:rsidR="00BE1251">
        <w:t>the Board</w:t>
      </w:r>
      <w:r>
        <w:t xml:space="preserve">, as well as monitoring the roster, to ensure scheduling sufficient resources and a mix of members are deployed to deliver safe and quality care and services. </w:t>
      </w:r>
    </w:p>
    <w:p w14:paraId="5F2C091A" w14:textId="7F6B54C2" w:rsidR="000828FA" w:rsidRDefault="000828FA" w:rsidP="000828FA">
      <w:pPr>
        <w:pStyle w:val="NormalArial"/>
      </w:pPr>
      <w:r>
        <w:t>Consumers and representatives said staff are kind, caring and respectful and are responsive to consumers’ needs. Staff were knowledgeable and provided examples, demonstrating how they treat each consumer respectfully and have an awareness of individual preferences.</w:t>
      </w:r>
      <w:r w:rsidR="003D3569">
        <w:t xml:space="preserve"> </w:t>
      </w:r>
      <w:r>
        <w:t>Furthermore, staff said they are guided by the consumer</w:t>
      </w:r>
      <w:r w:rsidR="003D3569">
        <w:t>s individualised care plan</w:t>
      </w:r>
      <w:r w:rsidR="00D664F2">
        <w:t>, particularly in relation to consumer</w:t>
      </w:r>
      <w:r w:rsidR="00E844AF">
        <w:t>s</w:t>
      </w:r>
      <w:r w:rsidR="00D664F2">
        <w:t xml:space="preserve"> social and cultural needs</w:t>
      </w:r>
      <w:r>
        <w:t>.</w:t>
      </w:r>
    </w:p>
    <w:p w14:paraId="11C4DFF4" w14:textId="77777777" w:rsidR="002F001A" w:rsidRDefault="00E73C1D" w:rsidP="000828FA">
      <w:pPr>
        <w:pStyle w:val="NormalArial"/>
      </w:pPr>
      <w:r>
        <w:t>Although i</w:t>
      </w:r>
      <w:r w:rsidR="002A5D08">
        <w:t xml:space="preserve">nformation in the Assessment Team’s report under Requirement </w:t>
      </w:r>
      <w:r w:rsidR="009148E9">
        <w:t>1(3)(b)</w:t>
      </w:r>
      <w:r>
        <w:t xml:space="preserve"> indicated </w:t>
      </w:r>
      <w:r w:rsidR="006F3058">
        <w:t xml:space="preserve">that </w:t>
      </w:r>
      <w:r w:rsidR="006B2A64">
        <w:t xml:space="preserve">the provider and its </w:t>
      </w:r>
      <w:r w:rsidR="006F3058">
        <w:t xml:space="preserve">workforce interactions </w:t>
      </w:r>
      <w:r w:rsidR="00CA5B94">
        <w:t>did not consider consumer’s cultur</w:t>
      </w:r>
      <w:r w:rsidR="00023E9B">
        <w:t xml:space="preserve">al needs, </w:t>
      </w:r>
      <w:r w:rsidR="004007BB">
        <w:t xml:space="preserve">evidence outlined in (3)(b) in this Standard </w:t>
      </w:r>
      <w:r w:rsidR="006B2A64">
        <w:t xml:space="preserve">suggests </w:t>
      </w:r>
      <w:r w:rsidR="00996351">
        <w:t>otherwise</w:t>
      </w:r>
      <w:r w:rsidR="00D12154">
        <w:t xml:space="preserve">. </w:t>
      </w:r>
      <w:r w:rsidR="00996351">
        <w:t xml:space="preserve">Based on the conflicting information, I place weight on the providers response and </w:t>
      </w:r>
      <w:r w:rsidR="007E0234">
        <w:t xml:space="preserve">wider consumer and representative </w:t>
      </w:r>
      <w:r w:rsidR="004D4BCA">
        <w:t xml:space="preserve">satisfactory </w:t>
      </w:r>
      <w:r w:rsidR="007E0234">
        <w:t>fee</w:t>
      </w:r>
      <w:r w:rsidR="004D4BCA">
        <w:t>dback.</w:t>
      </w:r>
    </w:p>
    <w:p w14:paraId="37660B8E" w14:textId="71F9A892" w:rsidR="000828FA" w:rsidRDefault="000828FA" w:rsidP="000828FA">
      <w:pPr>
        <w:pStyle w:val="NormalArial"/>
      </w:pPr>
      <w:r>
        <w:t>Consumers and representatives provided positive feedback that staff</w:t>
      </w:r>
      <w:r>
        <w:rPr>
          <w:color w:val="auto"/>
        </w:rPr>
        <w:t xml:space="preserve"> understood consumers’ needs.</w:t>
      </w:r>
      <w:r>
        <w:t xml:space="preserve"> Management said staff and subcontractors have relevant qualifications, skills and knowledge to effectively perform their role, including the use of information from observations during supervision and buddy shifts to reflect on staff performance and feedback to identify workforce competency. Each service demonstrated, and the Assessment Team sighted position </w:t>
      </w:r>
      <w:r>
        <w:lastRenderedPageBreak/>
        <w:t>description</w:t>
      </w:r>
      <w:r w:rsidR="00E726C5">
        <w:t>s</w:t>
      </w:r>
      <w:r>
        <w:t xml:space="preserve"> in place outlining relevant qualifications and competencies required for each role. </w:t>
      </w:r>
      <w:r>
        <w:rPr>
          <w:rFonts w:eastAsia="Arial"/>
        </w:rPr>
        <w:t xml:space="preserve">Staff explained how they have also completed relevant training </w:t>
      </w:r>
      <w:r>
        <w:t>to effectively perform their roles. Management said service agreements are in place with subcontracted agencies to ensure adequate and effective services are delivered.</w:t>
      </w:r>
    </w:p>
    <w:p w14:paraId="3554F8BF" w14:textId="5A24B964" w:rsidR="00715CDC" w:rsidRDefault="000828FA" w:rsidP="000828FA">
      <w:pPr>
        <w:pStyle w:val="NormalArial"/>
        <w:rPr>
          <w:color w:val="auto"/>
        </w:rPr>
      </w:pPr>
      <w:r>
        <w:t xml:space="preserve">Consumers and </w:t>
      </w:r>
      <w:r w:rsidRPr="009451AF">
        <w:rPr>
          <w:color w:val="auto"/>
        </w:rPr>
        <w:t xml:space="preserve">representatives said they are satisfied with staff skills and knowledge, advising that consumers felt </w:t>
      </w:r>
      <w:r w:rsidR="005B01D8">
        <w:rPr>
          <w:color w:val="auto"/>
        </w:rPr>
        <w:t>confident</w:t>
      </w:r>
      <w:r w:rsidR="001043B7">
        <w:rPr>
          <w:color w:val="auto"/>
        </w:rPr>
        <w:t xml:space="preserve"> in staff delivering care and</w:t>
      </w:r>
      <w:r w:rsidRPr="009451AF">
        <w:rPr>
          <w:color w:val="auto"/>
        </w:rPr>
        <w:t xml:space="preserve"> services. Staff said, and the Assessment Team sighted that staff have access to </w:t>
      </w:r>
      <w:r w:rsidR="00D14751">
        <w:rPr>
          <w:color w:val="auto"/>
        </w:rPr>
        <w:t xml:space="preserve">some </w:t>
      </w:r>
      <w:r w:rsidRPr="009451AF">
        <w:rPr>
          <w:color w:val="auto"/>
        </w:rPr>
        <w:t>training opportunities.</w:t>
      </w:r>
      <w:r w:rsidR="007178BD">
        <w:rPr>
          <w:color w:val="auto"/>
        </w:rPr>
        <w:t xml:space="preserve"> </w:t>
      </w:r>
      <w:r w:rsidRPr="009451AF">
        <w:rPr>
          <w:color w:val="auto"/>
        </w:rPr>
        <w:t xml:space="preserve">Management explained training available to staff, describing how new staff are required to complete modules on commencement of employment and ongoing staff attend </w:t>
      </w:r>
      <w:r w:rsidR="00715CDC">
        <w:rPr>
          <w:color w:val="auto"/>
        </w:rPr>
        <w:t xml:space="preserve">additional </w:t>
      </w:r>
      <w:r w:rsidRPr="009451AF">
        <w:rPr>
          <w:color w:val="auto"/>
        </w:rPr>
        <w:t xml:space="preserve">forms of training which is reflected in the staff training </w:t>
      </w:r>
      <w:r w:rsidR="00330FB1">
        <w:rPr>
          <w:color w:val="auto"/>
        </w:rPr>
        <w:t>calendar</w:t>
      </w:r>
      <w:r w:rsidRPr="009451AF">
        <w:rPr>
          <w:color w:val="auto"/>
        </w:rPr>
        <w:t xml:space="preserve">. </w:t>
      </w:r>
      <w:r w:rsidR="00715CDC">
        <w:rPr>
          <w:color w:val="auto"/>
        </w:rPr>
        <w:t xml:space="preserve">The Assessment Team </w:t>
      </w:r>
      <w:r w:rsidR="008D0627">
        <w:rPr>
          <w:color w:val="auto"/>
        </w:rPr>
        <w:t xml:space="preserve">identified minimal training opportunities for new staff, and the provider </w:t>
      </w:r>
      <w:r w:rsidR="00FD1CFD">
        <w:rPr>
          <w:color w:val="auto"/>
        </w:rPr>
        <w:t>responded by reflecting feedback onto the quality improvement register for review to update induction training.</w:t>
      </w:r>
    </w:p>
    <w:p w14:paraId="0E3CEE97" w14:textId="22946EAB" w:rsidR="000828FA" w:rsidRPr="00DF3A4F" w:rsidRDefault="000828FA" w:rsidP="000828FA">
      <w:pPr>
        <w:pStyle w:val="NormalArial"/>
      </w:pPr>
      <w:r>
        <w:t>Staff are required to undertake performance appraisals annually, with new staff completing six-month probation periods. Staff said they have completed their performance management and review process.</w:t>
      </w:r>
      <w:r w:rsidR="003B0E41">
        <w:t xml:space="preserve"> Human resources monitor and coordinate </w:t>
      </w:r>
      <w:r w:rsidR="00AA093C">
        <w:t>staff performance reviews to ensure they occur on time.</w:t>
      </w:r>
      <w:r>
        <w:t xml:space="preserve"> Management said they are guided by the </w:t>
      </w:r>
      <w:r w:rsidR="00F52354">
        <w:t>managing employee performance</w:t>
      </w:r>
      <w:r>
        <w:t xml:space="preserve"> policy and procedure.</w:t>
      </w:r>
    </w:p>
    <w:p w14:paraId="6F5B1A3E" w14:textId="5299BCB2" w:rsidR="002F001A" w:rsidRPr="00A36AA9" w:rsidRDefault="000828FA" w:rsidP="000828FA">
      <w:pPr>
        <w:pStyle w:val="NormalArial"/>
      </w:pPr>
      <w:r>
        <w:t>Based on the information summarised above, I find the provider, in relation to each service, compliant with all Requirements in Standard 7 Human resources.</w:t>
      </w:r>
      <w:r w:rsidR="002F001A" w:rsidRPr="00A36AA9">
        <w:br w:type="page"/>
      </w:r>
    </w:p>
    <w:p w14:paraId="150AB1DD" w14:textId="77777777" w:rsidR="002F001A" w:rsidRPr="00A36AA9" w:rsidRDefault="002F001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A5C00" w14:paraId="49C5DC73" w14:textId="77777777" w:rsidTr="000A5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6563025" w14:textId="77777777" w:rsidR="002F001A" w:rsidRPr="003217D3" w:rsidRDefault="002F001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381D282"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675A19C" w14:textId="77777777" w:rsidR="002F001A" w:rsidRPr="003217D3" w:rsidRDefault="002F00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A5C00" w14:paraId="4723E628"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70E81"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1E445D4"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D579D1F"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01189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44" w:type="dxa"/>
            <w:shd w:val="clear" w:color="auto" w:fill="auto"/>
          </w:tcPr>
          <w:p w14:paraId="25339690"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43884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64975098"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17030"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479AB3E"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AAB4024"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11322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44" w:type="dxa"/>
            <w:shd w:val="clear" w:color="auto" w:fill="auto"/>
          </w:tcPr>
          <w:p w14:paraId="56C87E04"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36608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2AA6F057"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BBBB3"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35C8BC2"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6A6120" w14:textId="77777777" w:rsidR="002F001A" w:rsidRPr="00244176" w:rsidRDefault="002F00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C1CE5AF" w14:textId="77777777" w:rsidR="002F001A" w:rsidRPr="00244176" w:rsidRDefault="002F00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BA45B57" w14:textId="77777777" w:rsidR="002F001A" w:rsidRPr="00244176" w:rsidRDefault="002F00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B5100AE" w14:textId="77777777" w:rsidR="002F001A" w:rsidRPr="00244176" w:rsidRDefault="002F00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D93F897" w14:textId="77777777" w:rsidR="002F001A" w:rsidRPr="00244176" w:rsidRDefault="002F00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B4898D" w14:textId="77777777" w:rsidR="002F001A" w:rsidRPr="00244176" w:rsidRDefault="002F001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90DD81D"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54574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44" w:type="dxa"/>
            <w:shd w:val="clear" w:color="auto" w:fill="auto"/>
          </w:tcPr>
          <w:p w14:paraId="6328ADF8" w14:textId="77777777"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69420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44AAFC82" w14:textId="77777777" w:rsidTr="000A5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F0D00"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6829936" w14:textId="77777777" w:rsidR="002F001A" w:rsidRPr="00244176" w:rsidRDefault="002F001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3C68C9" w14:textId="77777777" w:rsidR="002F001A" w:rsidRPr="00244176" w:rsidRDefault="002F00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78CBB63" w14:textId="77777777" w:rsidR="002F001A" w:rsidRPr="00244176" w:rsidRDefault="002F00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CFDB308" w14:textId="77777777" w:rsidR="002F001A" w:rsidRPr="00244176" w:rsidRDefault="002F00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BCA3397" w14:textId="77777777" w:rsidR="002F001A" w:rsidRPr="00244176" w:rsidRDefault="002F001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72A0119" w14:textId="77777777" w:rsidR="002F001A" w:rsidRPr="00CC646C" w:rsidRDefault="0019460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39074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c>
          <w:tcPr>
            <w:tcW w:w="1944" w:type="dxa"/>
            <w:shd w:val="clear" w:color="auto" w:fill="auto"/>
          </w:tcPr>
          <w:p w14:paraId="7178DC5E" w14:textId="77777777" w:rsidR="002F001A" w:rsidRPr="00CC646C" w:rsidRDefault="001946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55910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F001A" w:rsidRPr="00501C01">
                  <w:rPr>
                    <w:rFonts w:ascii="Arial" w:hAnsi="Arial" w:cs="Arial"/>
                  </w:rPr>
                  <w:t>Compliant</w:t>
                </w:r>
              </w:sdtContent>
            </w:sdt>
            <w:r w:rsidR="002F001A" w:rsidRPr="00501C01">
              <w:rPr>
                <w:rFonts w:ascii="Arial" w:hAnsi="Arial" w:cs="Arial"/>
              </w:rPr>
              <w:t xml:space="preserve"> </w:t>
            </w:r>
          </w:p>
        </w:tc>
      </w:tr>
      <w:tr w:rsidR="000A5C00" w14:paraId="7D9ED7B7" w14:textId="77777777" w:rsidTr="000A5C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5D287" w14:textId="77777777" w:rsidR="002F001A" w:rsidRPr="00244176" w:rsidRDefault="002F001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A8A73EF" w14:textId="77777777" w:rsidR="002F001A" w:rsidRPr="00244176" w:rsidRDefault="002F001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C8E916E" w14:textId="77777777" w:rsidR="002F001A" w:rsidRPr="00244176" w:rsidRDefault="002F00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46E2198" w14:textId="77777777" w:rsidR="002F001A" w:rsidRPr="00244176" w:rsidRDefault="002F00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00BAEFD" w14:textId="77777777" w:rsidR="002F001A" w:rsidRPr="00244176" w:rsidRDefault="002F001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B4519E6" w14:textId="406839DC"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52074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72BAD">
                  <w:rPr>
                    <w:rFonts w:ascii="Arial" w:hAnsi="Arial" w:cs="Arial"/>
                    <w:color w:val="auto"/>
                  </w:rPr>
                  <w:t>Not Compliant</w:t>
                </w:r>
              </w:sdtContent>
            </w:sdt>
            <w:r w:rsidR="002F001A" w:rsidRPr="00501C01">
              <w:rPr>
                <w:rFonts w:ascii="Arial" w:hAnsi="Arial" w:cs="Arial"/>
              </w:rPr>
              <w:t xml:space="preserve"> </w:t>
            </w:r>
          </w:p>
        </w:tc>
        <w:tc>
          <w:tcPr>
            <w:tcW w:w="1944" w:type="dxa"/>
            <w:shd w:val="clear" w:color="auto" w:fill="auto"/>
          </w:tcPr>
          <w:p w14:paraId="74FF34F0" w14:textId="53EF6ACD" w:rsidR="002F001A" w:rsidRPr="00CC646C" w:rsidRDefault="001946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12818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72BAD">
                  <w:rPr>
                    <w:rFonts w:ascii="Arial" w:hAnsi="Arial" w:cs="Arial"/>
                    <w:color w:val="auto"/>
                  </w:rPr>
                  <w:t>Not Compliant</w:t>
                </w:r>
              </w:sdtContent>
            </w:sdt>
            <w:r w:rsidR="002F001A" w:rsidRPr="00501C01">
              <w:rPr>
                <w:rFonts w:ascii="Arial" w:hAnsi="Arial" w:cs="Arial"/>
              </w:rPr>
              <w:t xml:space="preserve"> </w:t>
            </w:r>
          </w:p>
        </w:tc>
      </w:tr>
    </w:tbl>
    <w:p w14:paraId="51C6837C" w14:textId="77777777" w:rsidR="002F001A" w:rsidRDefault="002F001A" w:rsidP="003217D3">
      <w:pPr>
        <w:pStyle w:val="Heading20"/>
      </w:pPr>
      <w:r w:rsidRPr="00A36AA9">
        <w:t>Findings</w:t>
      </w:r>
    </w:p>
    <w:p w14:paraId="07D3C425" w14:textId="77777777" w:rsidR="00606EC2" w:rsidRPr="00B27DFC" w:rsidRDefault="00606EC2" w:rsidP="00B27DFC">
      <w:pPr>
        <w:pStyle w:val="NormalArial"/>
        <w:rPr>
          <w:u w:val="single"/>
        </w:rPr>
      </w:pPr>
      <w:r w:rsidRPr="00B27DFC">
        <w:rPr>
          <w:u w:val="single"/>
        </w:rPr>
        <w:t>Requirement 8(3)(e)</w:t>
      </w:r>
    </w:p>
    <w:p w14:paraId="733B51D1" w14:textId="192B106C" w:rsidR="00885999" w:rsidRDefault="00885999" w:rsidP="00885999">
      <w:pPr>
        <w:pStyle w:val="NormalArial"/>
      </w:pPr>
      <w:r>
        <w:lastRenderedPageBreak/>
        <w:t xml:space="preserve">The Assessment Team reported the </w:t>
      </w:r>
      <w:r w:rsidR="00F71931">
        <w:t>provider</w:t>
      </w:r>
      <w:r>
        <w:t xml:space="preserve"> did not demonstrate that the</w:t>
      </w:r>
      <w:r w:rsidR="00F71931">
        <w:t xml:space="preserve">y are utilising an effective </w:t>
      </w:r>
      <w:r>
        <w:t xml:space="preserve">clinical governance framework </w:t>
      </w:r>
      <w:r w:rsidR="00F71931">
        <w:t>t</w:t>
      </w:r>
      <w:r w:rsidR="006A5F17">
        <w:t>o address antimicrobial stewardship</w:t>
      </w:r>
      <w:r w:rsidR="00DD29A2">
        <w:t xml:space="preserve"> and</w:t>
      </w:r>
      <w:r w:rsidR="006A5F17">
        <w:t xml:space="preserve"> minimising the use of restrain</w:t>
      </w:r>
      <w:r w:rsidR="00DD29A2">
        <w:t>t.</w:t>
      </w:r>
      <w:r w:rsidR="006A5F17">
        <w:t xml:space="preserve"> </w:t>
      </w:r>
      <w:r>
        <w:t>The Assessment Team provided the following evidence to support their assessment:</w:t>
      </w:r>
    </w:p>
    <w:p w14:paraId="4E3AACEF" w14:textId="4A7C3065" w:rsidR="00430BE4" w:rsidRDefault="008A4D93" w:rsidP="00CC779D">
      <w:pPr>
        <w:pStyle w:val="NormalArial"/>
        <w:numPr>
          <w:ilvl w:val="0"/>
          <w:numId w:val="23"/>
        </w:numPr>
      </w:pPr>
      <w:r>
        <w:t>Staff and m</w:t>
      </w:r>
      <w:r w:rsidR="00620D36">
        <w:t xml:space="preserve">anagement said they </w:t>
      </w:r>
      <w:r w:rsidR="000C05E2">
        <w:t>do not have</w:t>
      </w:r>
      <w:r w:rsidRPr="008A4D93">
        <w:t xml:space="preserve"> </w:t>
      </w:r>
      <w:r>
        <w:t xml:space="preserve">a clinical governance framework, policy or procedures </w:t>
      </w:r>
      <w:r w:rsidR="00B716B7">
        <w:t xml:space="preserve">for </w:t>
      </w:r>
      <w:r w:rsidR="000C05E2">
        <w:t>minimising the use of restraint or antimicrobial stewardship.</w:t>
      </w:r>
    </w:p>
    <w:p w14:paraId="72A336F7" w14:textId="14AB36D3" w:rsidR="005C1FE3" w:rsidRDefault="005C1FE3" w:rsidP="005C1FE3">
      <w:pPr>
        <w:pStyle w:val="NormalArial"/>
        <w:numPr>
          <w:ilvl w:val="0"/>
          <w:numId w:val="23"/>
        </w:numPr>
      </w:pPr>
      <w:r>
        <w:t>Management said</w:t>
      </w:r>
      <w:r w:rsidR="00883444">
        <w:t>, and documentation showed that</w:t>
      </w:r>
      <w:r>
        <w:t xml:space="preserve"> clinical care is provided by </w:t>
      </w:r>
      <w:r w:rsidR="00883444">
        <w:t>sub-contracted providers</w:t>
      </w:r>
      <w:r w:rsidR="00B27DFC">
        <w:t>;</w:t>
      </w:r>
      <w:r w:rsidR="00883444">
        <w:t xml:space="preserve"> however,</w:t>
      </w:r>
      <w:r w:rsidR="00B27DFC">
        <w:t xml:space="preserve"> </w:t>
      </w:r>
      <w:r w:rsidR="00C275EB">
        <w:t>no further information indicates sub-contracted providers are aware of antimicrobial stewardship, minimising the use of restraint and open disclosure.</w:t>
      </w:r>
    </w:p>
    <w:p w14:paraId="159661AD" w14:textId="790FEA7A" w:rsidR="005C1FE3" w:rsidRDefault="00663374" w:rsidP="005C1FE3">
      <w:pPr>
        <w:pStyle w:val="NormalArial"/>
        <w:numPr>
          <w:ilvl w:val="0"/>
          <w:numId w:val="23"/>
        </w:numPr>
      </w:pPr>
      <w:r>
        <w:t>The provider demonstrated that they have established a clinical governance and quality committee</w:t>
      </w:r>
      <w:r w:rsidR="00F15878">
        <w:t>,</w:t>
      </w:r>
      <w:r w:rsidR="00C46CA9">
        <w:t xml:space="preserve"> comprised of a care manager with nursing background and </w:t>
      </w:r>
      <w:r w:rsidR="00C53DAB">
        <w:t xml:space="preserve">the clinical </w:t>
      </w:r>
      <w:r w:rsidR="00C46CA9">
        <w:t>member of the Board</w:t>
      </w:r>
      <w:r w:rsidR="00C53DAB">
        <w:t>. H</w:t>
      </w:r>
      <w:r w:rsidR="00F15878">
        <w:t>owever</w:t>
      </w:r>
      <w:r w:rsidR="00C53DAB">
        <w:t>,</w:t>
      </w:r>
      <w:r w:rsidR="00F15878">
        <w:t xml:space="preserve"> no clinical governance framework, policy or procedure was identified or sighted by the Assessment Team.</w:t>
      </w:r>
    </w:p>
    <w:p w14:paraId="584E1E33" w14:textId="77777777" w:rsidR="00CC779D" w:rsidRDefault="00CC779D" w:rsidP="00CC779D">
      <w:pPr>
        <w:pStyle w:val="NormalArial"/>
        <w:numPr>
          <w:ilvl w:val="0"/>
          <w:numId w:val="23"/>
        </w:numPr>
      </w:pPr>
      <w:r>
        <w:t>Antimicrobial Stewardship</w:t>
      </w:r>
    </w:p>
    <w:p w14:paraId="779C624B" w14:textId="21EF9EEC" w:rsidR="00C7721C" w:rsidRDefault="00B716B7" w:rsidP="000460E3">
      <w:pPr>
        <w:pStyle w:val="NormalArial"/>
        <w:numPr>
          <w:ilvl w:val="1"/>
          <w:numId w:val="23"/>
        </w:numPr>
      </w:pPr>
      <w:r>
        <w:t>Staff and management said they do not have</w:t>
      </w:r>
      <w:r w:rsidRPr="008A4D93">
        <w:t xml:space="preserve"> </w:t>
      </w:r>
      <w:r>
        <w:t>a policy or procedure for minimising the use of restraint or antimicrobial stewardship.</w:t>
      </w:r>
      <w:r w:rsidR="00655E48" w:rsidRPr="00655E48">
        <w:t xml:space="preserve"> </w:t>
      </w:r>
      <w:r w:rsidR="00655E48">
        <w:t>Furthermore, staff have not had training in antimicrobial stewardship, however, have received training in infection control.</w:t>
      </w:r>
    </w:p>
    <w:p w14:paraId="61460A1A" w14:textId="77777777" w:rsidR="00CC779D" w:rsidRDefault="00CC779D" w:rsidP="00CC779D">
      <w:pPr>
        <w:pStyle w:val="NormalArial"/>
        <w:numPr>
          <w:ilvl w:val="0"/>
          <w:numId w:val="23"/>
        </w:numPr>
      </w:pPr>
      <w:r>
        <w:t>Restrictive Practices</w:t>
      </w:r>
    </w:p>
    <w:p w14:paraId="56FE6BB3" w14:textId="1F659618" w:rsidR="00CC779D" w:rsidRDefault="00CC779D" w:rsidP="005E65DA">
      <w:pPr>
        <w:pStyle w:val="NormalArial"/>
        <w:numPr>
          <w:ilvl w:val="1"/>
          <w:numId w:val="23"/>
        </w:numPr>
      </w:pPr>
      <w:r>
        <w:t xml:space="preserve">Staff </w:t>
      </w:r>
      <w:r w:rsidR="00A73D2C">
        <w:t xml:space="preserve">said the provider does not have processes relating to minimising the use of restraint, nor are they monitoring consumer restraints. Staff confirmed they </w:t>
      </w:r>
      <w:r>
        <w:t>have not received training in relation to restrictive practices.</w:t>
      </w:r>
    </w:p>
    <w:p w14:paraId="47B6106B" w14:textId="6D375D5E" w:rsidR="009A05E2" w:rsidRDefault="009A05E2" w:rsidP="00CC779D">
      <w:pPr>
        <w:pStyle w:val="NormalArial"/>
        <w:numPr>
          <w:ilvl w:val="1"/>
          <w:numId w:val="23"/>
        </w:numPr>
      </w:pPr>
      <w:r>
        <w:t xml:space="preserve">The provider’s self-assessment tool and quality improvement register outlined the inclusion of </w:t>
      </w:r>
      <w:r w:rsidR="008E1F1E">
        <w:t>use of restraints, either in the abuse and neglect policy or in a stand-alone policy, however the Assessment Team did not evidence this had been developed</w:t>
      </w:r>
      <w:r w:rsidR="00FC540D">
        <w:t>.</w:t>
      </w:r>
    </w:p>
    <w:p w14:paraId="79768D36" w14:textId="77777777" w:rsidR="00CC779D" w:rsidRDefault="00CC779D" w:rsidP="00CC779D">
      <w:pPr>
        <w:pStyle w:val="NormalArial"/>
        <w:numPr>
          <w:ilvl w:val="0"/>
          <w:numId w:val="23"/>
        </w:numPr>
      </w:pPr>
      <w:r>
        <w:t>Open Disclosure</w:t>
      </w:r>
    </w:p>
    <w:p w14:paraId="6EB00FDF" w14:textId="46784F25" w:rsidR="002055CE" w:rsidRDefault="002055CE" w:rsidP="00CC779D">
      <w:pPr>
        <w:pStyle w:val="NormalArial"/>
        <w:numPr>
          <w:ilvl w:val="1"/>
          <w:numId w:val="23"/>
        </w:numPr>
      </w:pPr>
      <w:r>
        <w:t>Management said</w:t>
      </w:r>
      <w:r w:rsidR="008765A3">
        <w:t>, and documentation showed the provider</w:t>
      </w:r>
      <w:r>
        <w:t xml:space="preserve"> </w:t>
      </w:r>
      <w:r w:rsidR="008765A3">
        <w:t>has</w:t>
      </w:r>
      <w:r>
        <w:t xml:space="preserve"> an open disclosure policy and procedure</w:t>
      </w:r>
      <w:r w:rsidR="008765A3">
        <w:t>.</w:t>
      </w:r>
    </w:p>
    <w:p w14:paraId="5E3B1D10" w14:textId="52CA1E31" w:rsidR="006B708D" w:rsidRDefault="006B708D" w:rsidP="00E21575">
      <w:pPr>
        <w:pStyle w:val="NormalArial"/>
      </w:pPr>
      <w:r>
        <w:t>The provider’s response did not include any information in relation to this Requirement.</w:t>
      </w:r>
    </w:p>
    <w:p w14:paraId="14B8921E" w14:textId="0EBF5C0D" w:rsidR="00E21575" w:rsidRDefault="00E21575" w:rsidP="00E21575">
      <w:pPr>
        <w:pStyle w:val="NormalArial"/>
      </w:pPr>
      <w:r>
        <w:t>In coming to my finding, I have considered the Assessment Team</w:t>
      </w:r>
      <w:r w:rsidR="008178CE">
        <w:t>’</w:t>
      </w:r>
      <w:r>
        <w:t xml:space="preserve">s report </w:t>
      </w:r>
      <w:r w:rsidR="008178CE">
        <w:t xml:space="preserve">which does not demonstrate </w:t>
      </w:r>
      <w:r w:rsidR="00E40CB0">
        <w:t xml:space="preserve">the provider has clinical governance </w:t>
      </w:r>
      <w:r>
        <w:t xml:space="preserve">safety and quality systems </w:t>
      </w:r>
      <w:r w:rsidR="000E0098">
        <w:t xml:space="preserve">in place </w:t>
      </w:r>
      <w:r>
        <w:t xml:space="preserve">to maintain and improve clinical care. It is expected that the </w:t>
      </w:r>
      <w:r w:rsidR="006E2F78">
        <w:t>provider</w:t>
      </w:r>
      <w:r w:rsidR="003F2A12">
        <w:t>’s</w:t>
      </w:r>
      <w:r w:rsidR="006E2F78">
        <w:t xml:space="preserve"> </w:t>
      </w:r>
      <w:r>
        <w:t>clinical care addresses antimicrobial stewardship, minimising use of restraint and practicing open disclosure</w:t>
      </w:r>
      <w:r w:rsidR="009564F2">
        <w:t xml:space="preserve">. </w:t>
      </w:r>
      <w:r>
        <w:t>I find this did not occur, as no mechanisms were in place to monitor and manage consumers that are subject to restraint, have had a clinical incident or have been prescribed antibiotics.</w:t>
      </w:r>
      <w:r w:rsidR="009564F2">
        <w:t xml:space="preserve"> </w:t>
      </w:r>
      <w:r>
        <w:t xml:space="preserve">Furthermore, staff have not received training in these areas. I acknowledge </w:t>
      </w:r>
      <w:r w:rsidR="00E50493">
        <w:t xml:space="preserve">the </w:t>
      </w:r>
      <w:r w:rsidR="00872BAD">
        <w:t>provider demonstrated a responsiveness to the Assessment Team, outlining a quality improvement register;</w:t>
      </w:r>
      <w:r>
        <w:t xml:space="preserve"> however, there is no evidence at the time of my decision</w:t>
      </w:r>
      <w:r w:rsidR="00872BAD">
        <w:t xml:space="preserve"> to indicate any changes have been</w:t>
      </w:r>
      <w:r>
        <w:t xml:space="preserve"> implemented </w:t>
      </w:r>
      <w:r w:rsidR="00872BAD">
        <w:t xml:space="preserve">or </w:t>
      </w:r>
      <w:r>
        <w:t>embedded.</w:t>
      </w:r>
    </w:p>
    <w:p w14:paraId="10354550" w14:textId="39DB5DEA" w:rsidR="006803B6" w:rsidRPr="000B6E0B" w:rsidRDefault="00E21575" w:rsidP="00E21575">
      <w:pPr>
        <w:pStyle w:val="NormalArial"/>
        <w:rPr>
          <w:color w:val="auto"/>
          <w:u w:val="single"/>
        </w:rPr>
      </w:pPr>
      <w:r w:rsidRPr="000B6E0B">
        <w:rPr>
          <w:color w:val="auto"/>
        </w:rPr>
        <w:t xml:space="preserve">Based on the information summarised above, I find the provider, in relation to </w:t>
      </w:r>
      <w:r w:rsidR="00A55469">
        <w:rPr>
          <w:color w:val="auto"/>
        </w:rPr>
        <w:t>each</w:t>
      </w:r>
      <w:r w:rsidR="00A55469" w:rsidRPr="000B6E0B">
        <w:rPr>
          <w:color w:val="auto"/>
        </w:rPr>
        <w:t xml:space="preserve"> </w:t>
      </w:r>
      <w:r w:rsidRPr="000B6E0B">
        <w:rPr>
          <w:color w:val="auto"/>
        </w:rPr>
        <w:t>service, non-compliant with Requirement 8(3)(e) in Standard 8 Organisational governance.</w:t>
      </w:r>
    </w:p>
    <w:p w14:paraId="47A1985B" w14:textId="19BCBB5B" w:rsidR="00E21575" w:rsidRPr="00872BAD" w:rsidRDefault="00E21575" w:rsidP="00606EC2">
      <w:pPr>
        <w:pStyle w:val="NormalArial"/>
        <w:rPr>
          <w:u w:val="single"/>
        </w:rPr>
      </w:pPr>
      <w:r w:rsidRPr="00872BAD">
        <w:rPr>
          <w:u w:val="single"/>
        </w:rPr>
        <w:t xml:space="preserve">Requirements </w:t>
      </w:r>
      <w:r w:rsidR="006803B6" w:rsidRPr="00872BAD">
        <w:rPr>
          <w:u w:val="single"/>
        </w:rPr>
        <w:t>8(3)(a), 8(3)(b), 8(3)(c) and 8(3)(d)</w:t>
      </w:r>
    </w:p>
    <w:p w14:paraId="18720E4F" w14:textId="695163EE" w:rsidR="005108F4" w:rsidRDefault="005108F4" w:rsidP="005108F4">
      <w:pPr>
        <w:pStyle w:val="NormalArial"/>
      </w:pPr>
      <w:r>
        <w:lastRenderedPageBreak/>
        <w:t xml:space="preserve">Consumers said they are encouraged to participate in the development, delivery and evaluation of care and services, including having the opportunity to provide feedback through feedback forms and by speaking to staff or management. Staff consistently reported </w:t>
      </w:r>
      <w:r w:rsidR="005514CF">
        <w:t xml:space="preserve">all </w:t>
      </w:r>
      <w:r>
        <w:t>service to be well run from their own experience. Management explained how they engage consumers through various mechanisms, including involving consumers on the consumer advisory body as well as regularly seek input and feedback from consumers through feedback forms and consumer surveys to improve care and services.</w:t>
      </w:r>
    </w:p>
    <w:p w14:paraId="6A9BBAD9" w14:textId="59D8CD43" w:rsidR="005108F4" w:rsidRDefault="005108F4" w:rsidP="0035697C">
      <w:pPr>
        <w:pStyle w:val="NormalArial"/>
      </w:pPr>
      <w:r w:rsidRPr="00B95B9E">
        <w:t xml:space="preserve">The </w:t>
      </w:r>
      <w:r w:rsidR="002123E9">
        <w:t>provider’s</w:t>
      </w:r>
      <w:r w:rsidR="002123E9" w:rsidRPr="00B95B9E">
        <w:t xml:space="preserve"> </w:t>
      </w:r>
      <w:r>
        <w:t xml:space="preserve">governing body is comprised of a Board of Directors with a mix of skills, including </w:t>
      </w:r>
      <w:r w:rsidR="0035697C">
        <w:t>a</w:t>
      </w:r>
      <w:r>
        <w:t xml:space="preserve"> clinical member from a </w:t>
      </w:r>
      <w:r w:rsidR="002123E9">
        <w:t xml:space="preserve">exercise physiologist </w:t>
      </w:r>
      <w:r>
        <w:t xml:space="preserve">background. Management said the Board meets monthly to ensure oversight of quality care and services is maintained by reviewing financial reporting, chief executive updates, </w:t>
      </w:r>
      <w:r w:rsidR="005E08A9">
        <w:t xml:space="preserve">human resources, training and education, </w:t>
      </w:r>
      <w:r>
        <w:t>and quality and compliance reporting inclusive of incidents, complaints and feedback, clinical governance report and updates to policies, procedures and continuous improvement. Consumers and staff said they are satisfied th</w:t>
      </w:r>
      <w:r w:rsidR="006A53DA">
        <w:t xml:space="preserve">at </w:t>
      </w:r>
      <w:r>
        <w:t>e</w:t>
      </w:r>
      <w:r w:rsidR="006A53DA">
        <w:t>ach</w:t>
      </w:r>
      <w:r>
        <w:t xml:space="preserve"> service promotes a culture of safe, inclusive and quality care, with consumers complimenting staff responsiveness.</w:t>
      </w:r>
    </w:p>
    <w:p w14:paraId="735C01FA" w14:textId="17AE2FF2" w:rsidR="005108F4" w:rsidRDefault="005108F4" w:rsidP="005108F4">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t xml:space="preserve">regulatory compliance including information reviewed by the </w:t>
      </w:r>
      <w:r w:rsidR="007746D9">
        <w:t xml:space="preserve">provider’s </w:t>
      </w:r>
      <w:r w:rsidR="00846AD7">
        <w:t>executive leadership</w:t>
      </w:r>
      <w:r>
        <w:t xml:space="preserve"> to inform </w:t>
      </w:r>
      <w:r w:rsidR="00846AD7">
        <w:t>staff</w:t>
      </w:r>
      <w:r>
        <w:t xml:space="preserve"> and address in regular meeting mechanisms.</w:t>
      </w:r>
    </w:p>
    <w:p w14:paraId="2BC4CA49" w14:textId="2B4193A1" w:rsidR="005108F4" w:rsidRDefault="005108F4" w:rsidP="005108F4">
      <w:pPr>
        <w:pStyle w:val="NormalArial"/>
      </w:pPr>
      <w:r w:rsidRPr="00B95B9E">
        <w:t>There are systems and practices in place to ensure effective management of high impact or high prevalence risks, identifying and responding to abuse and neglect and supporting consumers to live the best life they can.</w:t>
      </w:r>
      <w:r>
        <w:t xml:space="preserve"> Staff training records showed staff have completed training on identifying abuse and neglect of consumers and were knowledgeable in the services reporting processes, including incident escalation. Management advised </w:t>
      </w:r>
      <w:r w:rsidR="009F5EE6">
        <w:t>staff assess consumer risk</w:t>
      </w:r>
      <w:r w:rsidR="00F1267E">
        <w:t xml:space="preserve"> during the assessment process </w:t>
      </w:r>
      <w:r>
        <w:t>to ensure consumers live the best life they can, by understanding what’s important.</w:t>
      </w:r>
    </w:p>
    <w:p w14:paraId="47AF1D90" w14:textId="5F512ACB" w:rsidR="002F001A" w:rsidRPr="006B4042" w:rsidRDefault="005108F4" w:rsidP="005108F4">
      <w:pPr>
        <w:pStyle w:val="NormalArial"/>
      </w:pPr>
      <w:r w:rsidRPr="00B95B9E">
        <w:t xml:space="preserve">Based on the above evidence, I find the </w:t>
      </w:r>
      <w:r>
        <w:t xml:space="preserve">provider, in relation to each </w:t>
      </w:r>
      <w:r w:rsidRPr="00B95B9E">
        <w:t>service</w:t>
      </w:r>
      <w:r>
        <w:t>,</w:t>
      </w:r>
      <w:r w:rsidRPr="00B95B9E">
        <w:t xml:space="preserve"> compliant with Requirements </w:t>
      </w:r>
      <w:r w:rsidR="00EA0B47">
        <w:t>8(3)(a), 8(3)(b)</w:t>
      </w:r>
      <w:r w:rsidR="008A0883">
        <w:t xml:space="preserve">, 8(3)(c) </w:t>
      </w:r>
      <w:r w:rsidR="00EA0B47">
        <w:t>and 8(3)(</w:t>
      </w:r>
      <w:r w:rsidR="008A0883">
        <w:t>d</w:t>
      </w:r>
      <w:r w:rsidR="00EA0B47">
        <w:t xml:space="preserve">) </w:t>
      </w:r>
      <w:r w:rsidRPr="00B95B9E">
        <w:t>in Standard 8 Organisational governance.</w:t>
      </w:r>
    </w:p>
    <w:sectPr w:rsidR="002F001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D5105" w14:textId="77777777" w:rsidR="00656D6B" w:rsidRDefault="00656D6B">
      <w:pPr>
        <w:spacing w:after="0"/>
      </w:pPr>
      <w:r>
        <w:separator/>
      </w:r>
    </w:p>
  </w:endnote>
  <w:endnote w:type="continuationSeparator" w:id="0">
    <w:p w14:paraId="58494AC3" w14:textId="77777777" w:rsidR="00656D6B" w:rsidRDefault="00656D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AE4E3" w14:textId="77777777" w:rsidR="002F001A" w:rsidRPr="00DF37F2" w:rsidRDefault="002F001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MHA Care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E7BBCDF" w14:textId="77777777" w:rsidR="002F001A" w:rsidRPr="00DF37F2" w:rsidRDefault="002F001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300643</w:t>
    </w:r>
    <w:bookmarkEnd w:id="5"/>
    <w:r w:rsidRPr="00DF37F2">
      <w:rPr>
        <w:rStyle w:val="FooterBold"/>
        <w:rFonts w:ascii="Arial" w:hAnsi="Arial"/>
        <w:b w:val="0"/>
      </w:rPr>
      <w:tab/>
      <w:t xml:space="preserve">OFFICIAL: Sensitive </w:t>
    </w:r>
  </w:p>
  <w:p w14:paraId="2C0979C6" w14:textId="77777777" w:rsidR="002F001A" w:rsidRPr="00DF37F2" w:rsidRDefault="002F001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E0A9F" w14:textId="77777777" w:rsidR="00656D6B" w:rsidRDefault="00656D6B" w:rsidP="00D71F88">
      <w:pPr>
        <w:spacing w:after="0"/>
      </w:pPr>
      <w:r>
        <w:separator/>
      </w:r>
    </w:p>
  </w:footnote>
  <w:footnote w:type="continuationSeparator" w:id="0">
    <w:p w14:paraId="7394C200" w14:textId="77777777" w:rsidR="00656D6B" w:rsidRDefault="00656D6B" w:rsidP="00D71F88">
      <w:pPr>
        <w:spacing w:after="0"/>
      </w:pPr>
      <w:r>
        <w:continuationSeparator/>
      </w:r>
    </w:p>
  </w:footnote>
  <w:footnote w:id="1">
    <w:p w14:paraId="7526092C" w14:textId="128C4A58" w:rsidR="002F001A" w:rsidRDefault="002F001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3A6D86">
        <w:rPr>
          <w:rFonts w:ascii="Arial" w:hAnsi="Arial" w:cs="Arial"/>
          <w:color w:val="auto"/>
          <w:sz w:val="20"/>
          <w:szCs w:val="20"/>
        </w:rPr>
        <w:t xml:space="preserve"> 57</w:t>
      </w:r>
      <w:r w:rsidR="003A6D86" w:rsidRPr="003A6D86">
        <w:rPr>
          <w:rFonts w:ascii="Arial" w:hAnsi="Arial" w:cs="Arial"/>
          <w:color w:val="auto"/>
          <w:sz w:val="20"/>
          <w:szCs w:val="20"/>
        </w:rPr>
        <w:t xml:space="preserve"> </w:t>
      </w:r>
      <w:r w:rsidRPr="003A6D86">
        <w:rPr>
          <w:rFonts w:ascii="Arial" w:hAnsi="Arial" w:cs="Arial"/>
          <w:color w:val="auto"/>
          <w:sz w:val="20"/>
          <w:szCs w:val="20"/>
        </w:rPr>
        <w:t>o</w:t>
      </w:r>
      <w:r w:rsidRPr="002C3CB4">
        <w:rPr>
          <w:rFonts w:ascii="Arial" w:hAnsi="Arial" w:cs="Arial"/>
          <w:sz w:val="20"/>
          <w:szCs w:val="20"/>
        </w:rPr>
        <w:t>f the Aged Care Quality and Safety Commission Rules 2018.</w:t>
      </w:r>
    </w:p>
    <w:p w14:paraId="4F3AD325" w14:textId="77777777" w:rsidR="002F001A" w:rsidRDefault="002F00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BEE21" w14:textId="77777777" w:rsidR="002F001A" w:rsidRDefault="002F001A">
    <w:pPr>
      <w:pStyle w:val="Header"/>
    </w:pPr>
    <w:r>
      <w:rPr>
        <w:noProof/>
        <w:color w:val="2B579A"/>
        <w:shd w:val="clear" w:color="auto" w:fill="E6E6E6"/>
        <w:lang w:val="en-US"/>
      </w:rPr>
      <w:drawing>
        <wp:anchor distT="0" distB="0" distL="114300" distR="114300" simplePos="0" relativeHeight="251663360" behindDoc="1" locked="0" layoutInCell="1" allowOverlap="1" wp14:anchorId="5F2D1FF0" wp14:editId="612F1A7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6D3B7" w14:textId="77777777" w:rsidR="002F001A" w:rsidRDefault="002F001A">
    <w:pPr>
      <w:pStyle w:val="Header"/>
    </w:pPr>
    <w:r>
      <w:rPr>
        <w:noProof/>
      </w:rPr>
      <w:drawing>
        <wp:anchor distT="0" distB="0" distL="114300" distR="114300" simplePos="0" relativeHeight="251661312" behindDoc="0" locked="0" layoutInCell="1" allowOverlap="1" wp14:anchorId="67175717" wp14:editId="057503F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4162902">
      <w:start w:val="1"/>
      <w:numFmt w:val="lowerRoman"/>
      <w:lvlText w:val="(%1)"/>
      <w:lvlJc w:val="left"/>
      <w:pPr>
        <w:ind w:left="1080" w:hanging="720"/>
      </w:pPr>
      <w:rPr>
        <w:rFonts w:hint="default"/>
      </w:rPr>
    </w:lvl>
    <w:lvl w:ilvl="1" w:tplc="A38A5B26" w:tentative="1">
      <w:start w:val="1"/>
      <w:numFmt w:val="lowerLetter"/>
      <w:lvlText w:val="%2."/>
      <w:lvlJc w:val="left"/>
      <w:pPr>
        <w:ind w:left="1440" w:hanging="360"/>
      </w:pPr>
    </w:lvl>
    <w:lvl w:ilvl="2" w:tplc="1BF02F14" w:tentative="1">
      <w:start w:val="1"/>
      <w:numFmt w:val="lowerRoman"/>
      <w:lvlText w:val="%3."/>
      <w:lvlJc w:val="right"/>
      <w:pPr>
        <w:ind w:left="2160" w:hanging="180"/>
      </w:pPr>
    </w:lvl>
    <w:lvl w:ilvl="3" w:tplc="9EDCDE8E" w:tentative="1">
      <w:start w:val="1"/>
      <w:numFmt w:val="decimal"/>
      <w:lvlText w:val="%4."/>
      <w:lvlJc w:val="left"/>
      <w:pPr>
        <w:ind w:left="2880" w:hanging="360"/>
      </w:pPr>
    </w:lvl>
    <w:lvl w:ilvl="4" w:tplc="758CDA50" w:tentative="1">
      <w:start w:val="1"/>
      <w:numFmt w:val="lowerLetter"/>
      <w:lvlText w:val="%5."/>
      <w:lvlJc w:val="left"/>
      <w:pPr>
        <w:ind w:left="3600" w:hanging="360"/>
      </w:pPr>
    </w:lvl>
    <w:lvl w:ilvl="5" w:tplc="B9A220F2" w:tentative="1">
      <w:start w:val="1"/>
      <w:numFmt w:val="lowerRoman"/>
      <w:lvlText w:val="%6."/>
      <w:lvlJc w:val="right"/>
      <w:pPr>
        <w:ind w:left="4320" w:hanging="180"/>
      </w:pPr>
    </w:lvl>
    <w:lvl w:ilvl="6" w:tplc="55DEAC5E" w:tentative="1">
      <w:start w:val="1"/>
      <w:numFmt w:val="decimal"/>
      <w:lvlText w:val="%7."/>
      <w:lvlJc w:val="left"/>
      <w:pPr>
        <w:ind w:left="5040" w:hanging="360"/>
      </w:pPr>
    </w:lvl>
    <w:lvl w:ilvl="7" w:tplc="41027442" w:tentative="1">
      <w:start w:val="1"/>
      <w:numFmt w:val="lowerLetter"/>
      <w:lvlText w:val="%8."/>
      <w:lvlJc w:val="left"/>
      <w:pPr>
        <w:ind w:left="5760" w:hanging="360"/>
      </w:pPr>
    </w:lvl>
    <w:lvl w:ilvl="8" w:tplc="A7DC1E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D5A4584">
      <w:start w:val="1"/>
      <w:numFmt w:val="lowerRoman"/>
      <w:lvlText w:val="(%1)"/>
      <w:lvlJc w:val="left"/>
      <w:pPr>
        <w:ind w:left="1080" w:hanging="720"/>
      </w:pPr>
      <w:rPr>
        <w:rFonts w:hint="default"/>
      </w:rPr>
    </w:lvl>
    <w:lvl w:ilvl="1" w:tplc="59AEDA32" w:tentative="1">
      <w:start w:val="1"/>
      <w:numFmt w:val="lowerLetter"/>
      <w:lvlText w:val="%2."/>
      <w:lvlJc w:val="left"/>
      <w:pPr>
        <w:ind w:left="1440" w:hanging="360"/>
      </w:pPr>
    </w:lvl>
    <w:lvl w:ilvl="2" w:tplc="67689338" w:tentative="1">
      <w:start w:val="1"/>
      <w:numFmt w:val="lowerRoman"/>
      <w:lvlText w:val="%3."/>
      <w:lvlJc w:val="right"/>
      <w:pPr>
        <w:ind w:left="2160" w:hanging="180"/>
      </w:pPr>
    </w:lvl>
    <w:lvl w:ilvl="3" w:tplc="37C4D1AE" w:tentative="1">
      <w:start w:val="1"/>
      <w:numFmt w:val="decimal"/>
      <w:lvlText w:val="%4."/>
      <w:lvlJc w:val="left"/>
      <w:pPr>
        <w:ind w:left="2880" w:hanging="360"/>
      </w:pPr>
    </w:lvl>
    <w:lvl w:ilvl="4" w:tplc="7D06B6A2" w:tentative="1">
      <w:start w:val="1"/>
      <w:numFmt w:val="lowerLetter"/>
      <w:lvlText w:val="%5."/>
      <w:lvlJc w:val="left"/>
      <w:pPr>
        <w:ind w:left="3600" w:hanging="360"/>
      </w:pPr>
    </w:lvl>
    <w:lvl w:ilvl="5" w:tplc="DF880A56" w:tentative="1">
      <w:start w:val="1"/>
      <w:numFmt w:val="lowerRoman"/>
      <w:lvlText w:val="%6."/>
      <w:lvlJc w:val="right"/>
      <w:pPr>
        <w:ind w:left="4320" w:hanging="180"/>
      </w:pPr>
    </w:lvl>
    <w:lvl w:ilvl="6" w:tplc="DCBCAB9A" w:tentative="1">
      <w:start w:val="1"/>
      <w:numFmt w:val="decimal"/>
      <w:lvlText w:val="%7."/>
      <w:lvlJc w:val="left"/>
      <w:pPr>
        <w:ind w:left="5040" w:hanging="360"/>
      </w:pPr>
    </w:lvl>
    <w:lvl w:ilvl="7" w:tplc="D18A4550" w:tentative="1">
      <w:start w:val="1"/>
      <w:numFmt w:val="lowerLetter"/>
      <w:lvlText w:val="%8."/>
      <w:lvlJc w:val="left"/>
      <w:pPr>
        <w:ind w:left="5760" w:hanging="360"/>
      </w:pPr>
    </w:lvl>
    <w:lvl w:ilvl="8" w:tplc="5C443AE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F4E49FA">
      <w:start w:val="1"/>
      <w:numFmt w:val="lowerRoman"/>
      <w:lvlText w:val="(%1)"/>
      <w:lvlJc w:val="left"/>
      <w:pPr>
        <w:ind w:left="1080" w:hanging="720"/>
      </w:pPr>
      <w:rPr>
        <w:rFonts w:hint="default"/>
      </w:rPr>
    </w:lvl>
    <w:lvl w:ilvl="1" w:tplc="633C7256" w:tentative="1">
      <w:start w:val="1"/>
      <w:numFmt w:val="lowerLetter"/>
      <w:lvlText w:val="%2."/>
      <w:lvlJc w:val="left"/>
      <w:pPr>
        <w:ind w:left="1440" w:hanging="360"/>
      </w:pPr>
    </w:lvl>
    <w:lvl w:ilvl="2" w:tplc="AB7E76D0" w:tentative="1">
      <w:start w:val="1"/>
      <w:numFmt w:val="lowerRoman"/>
      <w:lvlText w:val="%3."/>
      <w:lvlJc w:val="right"/>
      <w:pPr>
        <w:ind w:left="2160" w:hanging="180"/>
      </w:pPr>
    </w:lvl>
    <w:lvl w:ilvl="3" w:tplc="8F088E64" w:tentative="1">
      <w:start w:val="1"/>
      <w:numFmt w:val="decimal"/>
      <w:lvlText w:val="%4."/>
      <w:lvlJc w:val="left"/>
      <w:pPr>
        <w:ind w:left="2880" w:hanging="360"/>
      </w:pPr>
    </w:lvl>
    <w:lvl w:ilvl="4" w:tplc="F5EACFF4" w:tentative="1">
      <w:start w:val="1"/>
      <w:numFmt w:val="lowerLetter"/>
      <w:lvlText w:val="%5."/>
      <w:lvlJc w:val="left"/>
      <w:pPr>
        <w:ind w:left="3600" w:hanging="360"/>
      </w:pPr>
    </w:lvl>
    <w:lvl w:ilvl="5" w:tplc="4B3A7696" w:tentative="1">
      <w:start w:val="1"/>
      <w:numFmt w:val="lowerRoman"/>
      <w:lvlText w:val="%6."/>
      <w:lvlJc w:val="right"/>
      <w:pPr>
        <w:ind w:left="4320" w:hanging="180"/>
      </w:pPr>
    </w:lvl>
    <w:lvl w:ilvl="6" w:tplc="C2329A38" w:tentative="1">
      <w:start w:val="1"/>
      <w:numFmt w:val="decimal"/>
      <w:lvlText w:val="%7."/>
      <w:lvlJc w:val="left"/>
      <w:pPr>
        <w:ind w:left="5040" w:hanging="360"/>
      </w:pPr>
    </w:lvl>
    <w:lvl w:ilvl="7" w:tplc="C4DA5B8A" w:tentative="1">
      <w:start w:val="1"/>
      <w:numFmt w:val="lowerLetter"/>
      <w:lvlText w:val="%8."/>
      <w:lvlJc w:val="left"/>
      <w:pPr>
        <w:ind w:left="5760" w:hanging="360"/>
      </w:pPr>
    </w:lvl>
    <w:lvl w:ilvl="8" w:tplc="342CF38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43265F2">
      <w:start w:val="1"/>
      <w:numFmt w:val="lowerRoman"/>
      <w:lvlText w:val="(%1)"/>
      <w:lvlJc w:val="left"/>
      <w:pPr>
        <w:ind w:left="1080" w:hanging="720"/>
      </w:pPr>
      <w:rPr>
        <w:rFonts w:hint="default"/>
      </w:rPr>
    </w:lvl>
    <w:lvl w:ilvl="1" w:tplc="812625FA" w:tentative="1">
      <w:start w:val="1"/>
      <w:numFmt w:val="lowerLetter"/>
      <w:lvlText w:val="%2."/>
      <w:lvlJc w:val="left"/>
      <w:pPr>
        <w:ind w:left="1440" w:hanging="360"/>
      </w:pPr>
    </w:lvl>
    <w:lvl w:ilvl="2" w:tplc="673E4958" w:tentative="1">
      <w:start w:val="1"/>
      <w:numFmt w:val="lowerRoman"/>
      <w:lvlText w:val="%3."/>
      <w:lvlJc w:val="right"/>
      <w:pPr>
        <w:ind w:left="2160" w:hanging="180"/>
      </w:pPr>
    </w:lvl>
    <w:lvl w:ilvl="3" w:tplc="0ACC85C6" w:tentative="1">
      <w:start w:val="1"/>
      <w:numFmt w:val="decimal"/>
      <w:lvlText w:val="%4."/>
      <w:lvlJc w:val="left"/>
      <w:pPr>
        <w:ind w:left="2880" w:hanging="360"/>
      </w:pPr>
    </w:lvl>
    <w:lvl w:ilvl="4" w:tplc="744C10CE" w:tentative="1">
      <w:start w:val="1"/>
      <w:numFmt w:val="lowerLetter"/>
      <w:lvlText w:val="%5."/>
      <w:lvlJc w:val="left"/>
      <w:pPr>
        <w:ind w:left="3600" w:hanging="360"/>
      </w:pPr>
    </w:lvl>
    <w:lvl w:ilvl="5" w:tplc="17161A5A" w:tentative="1">
      <w:start w:val="1"/>
      <w:numFmt w:val="lowerRoman"/>
      <w:lvlText w:val="%6."/>
      <w:lvlJc w:val="right"/>
      <w:pPr>
        <w:ind w:left="4320" w:hanging="180"/>
      </w:pPr>
    </w:lvl>
    <w:lvl w:ilvl="6" w:tplc="5A2EFD58" w:tentative="1">
      <w:start w:val="1"/>
      <w:numFmt w:val="decimal"/>
      <w:lvlText w:val="%7."/>
      <w:lvlJc w:val="left"/>
      <w:pPr>
        <w:ind w:left="5040" w:hanging="360"/>
      </w:pPr>
    </w:lvl>
    <w:lvl w:ilvl="7" w:tplc="A8D46000" w:tentative="1">
      <w:start w:val="1"/>
      <w:numFmt w:val="lowerLetter"/>
      <w:lvlText w:val="%8."/>
      <w:lvlJc w:val="left"/>
      <w:pPr>
        <w:ind w:left="5760" w:hanging="360"/>
      </w:pPr>
    </w:lvl>
    <w:lvl w:ilvl="8" w:tplc="4AF0611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F061AEA">
      <w:start w:val="1"/>
      <w:numFmt w:val="lowerRoman"/>
      <w:lvlText w:val="(%1)"/>
      <w:lvlJc w:val="left"/>
      <w:pPr>
        <w:ind w:left="1080" w:hanging="720"/>
      </w:pPr>
      <w:rPr>
        <w:rFonts w:hint="default"/>
      </w:rPr>
    </w:lvl>
    <w:lvl w:ilvl="1" w:tplc="F5D6C260" w:tentative="1">
      <w:start w:val="1"/>
      <w:numFmt w:val="lowerLetter"/>
      <w:lvlText w:val="%2."/>
      <w:lvlJc w:val="left"/>
      <w:pPr>
        <w:ind w:left="1440" w:hanging="360"/>
      </w:pPr>
    </w:lvl>
    <w:lvl w:ilvl="2" w:tplc="705C006C" w:tentative="1">
      <w:start w:val="1"/>
      <w:numFmt w:val="lowerRoman"/>
      <w:lvlText w:val="%3."/>
      <w:lvlJc w:val="right"/>
      <w:pPr>
        <w:ind w:left="2160" w:hanging="180"/>
      </w:pPr>
    </w:lvl>
    <w:lvl w:ilvl="3" w:tplc="AFD284F4" w:tentative="1">
      <w:start w:val="1"/>
      <w:numFmt w:val="decimal"/>
      <w:lvlText w:val="%4."/>
      <w:lvlJc w:val="left"/>
      <w:pPr>
        <w:ind w:left="2880" w:hanging="360"/>
      </w:pPr>
    </w:lvl>
    <w:lvl w:ilvl="4" w:tplc="1714BB46" w:tentative="1">
      <w:start w:val="1"/>
      <w:numFmt w:val="lowerLetter"/>
      <w:lvlText w:val="%5."/>
      <w:lvlJc w:val="left"/>
      <w:pPr>
        <w:ind w:left="3600" w:hanging="360"/>
      </w:pPr>
    </w:lvl>
    <w:lvl w:ilvl="5" w:tplc="1DF6D972" w:tentative="1">
      <w:start w:val="1"/>
      <w:numFmt w:val="lowerRoman"/>
      <w:lvlText w:val="%6."/>
      <w:lvlJc w:val="right"/>
      <w:pPr>
        <w:ind w:left="4320" w:hanging="180"/>
      </w:pPr>
    </w:lvl>
    <w:lvl w:ilvl="6" w:tplc="92E62C5C" w:tentative="1">
      <w:start w:val="1"/>
      <w:numFmt w:val="decimal"/>
      <w:lvlText w:val="%7."/>
      <w:lvlJc w:val="left"/>
      <w:pPr>
        <w:ind w:left="5040" w:hanging="360"/>
      </w:pPr>
    </w:lvl>
    <w:lvl w:ilvl="7" w:tplc="307C881E" w:tentative="1">
      <w:start w:val="1"/>
      <w:numFmt w:val="lowerLetter"/>
      <w:lvlText w:val="%8."/>
      <w:lvlJc w:val="left"/>
      <w:pPr>
        <w:ind w:left="5760" w:hanging="360"/>
      </w:pPr>
    </w:lvl>
    <w:lvl w:ilvl="8" w:tplc="8EDAB45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0C0CF10">
      <w:start w:val="1"/>
      <w:numFmt w:val="bullet"/>
      <w:lvlText w:val=""/>
      <w:lvlJc w:val="left"/>
      <w:pPr>
        <w:ind w:left="720" w:hanging="360"/>
      </w:pPr>
      <w:rPr>
        <w:rFonts w:ascii="Symbol" w:hAnsi="Symbol" w:hint="default"/>
        <w:color w:val="auto"/>
        <w:sz w:val="24"/>
        <w:szCs w:val="24"/>
      </w:rPr>
    </w:lvl>
    <w:lvl w:ilvl="1" w:tplc="431E6720" w:tentative="1">
      <w:start w:val="1"/>
      <w:numFmt w:val="bullet"/>
      <w:lvlText w:val="o"/>
      <w:lvlJc w:val="left"/>
      <w:pPr>
        <w:ind w:left="1440" w:hanging="360"/>
      </w:pPr>
      <w:rPr>
        <w:rFonts w:ascii="Courier New" w:hAnsi="Courier New" w:cs="Courier New" w:hint="default"/>
      </w:rPr>
    </w:lvl>
    <w:lvl w:ilvl="2" w:tplc="B82E3852" w:tentative="1">
      <w:start w:val="1"/>
      <w:numFmt w:val="bullet"/>
      <w:lvlText w:val=""/>
      <w:lvlJc w:val="left"/>
      <w:pPr>
        <w:ind w:left="2160" w:hanging="360"/>
      </w:pPr>
      <w:rPr>
        <w:rFonts w:ascii="Wingdings" w:hAnsi="Wingdings" w:hint="default"/>
      </w:rPr>
    </w:lvl>
    <w:lvl w:ilvl="3" w:tplc="257C5DAC" w:tentative="1">
      <w:start w:val="1"/>
      <w:numFmt w:val="bullet"/>
      <w:lvlText w:val=""/>
      <w:lvlJc w:val="left"/>
      <w:pPr>
        <w:ind w:left="2880" w:hanging="360"/>
      </w:pPr>
      <w:rPr>
        <w:rFonts w:ascii="Symbol" w:hAnsi="Symbol" w:hint="default"/>
      </w:rPr>
    </w:lvl>
    <w:lvl w:ilvl="4" w:tplc="F74E2792" w:tentative="1">
      <w:start w:val="1"/>
      <w:numFmt w:val="bullet"/>
      <w:lvlText w:val="o"/>
      <w:lvlJc w:val="left"/>
      <w:pPr>
        <w:ind w:left="3600" w:hanging="360"/>
      </w:pPr>
      <w:rPr>
        <w:rFonts w:ascii="Courier New" w:hAnsi="Courier New" w:cs="Courier New" w:hint="default"/>
      </w:rPr>
    </w:lvl>
    <w:lvl w:ilvl="5" w:tplc="6772D5FE" w:tentative="1">
      <w:start w:val="1"/>
      <w:numFmt w:val="bullet"/>
      <w:lvlText w:val=""/>
      <w:lvlJc w:val="left"/>
      <w:pPr>
        <w:ind w:left="4320" w:hanging="360"/>
      </w:pPr>
      <w:rPr>
        <w:rFonts w:ascii="Wingdings" w:hAnsi="Wingdings" w:hint="default"/>
      </w:rPr>
    </w:lvl>
    <w:lvl w:ilvl="6" w:tplc="F62A39E8" w:tentative="1">
      <w:start w:val="1"/>
      <w:numFmt w:val="bullet"/>
      <w:lvlText w:val=""/>
      <w:lvlJc w:val="left"/>
      <w:pPr>
        <w:ind w:left="5040" w:hanging="360"/>
      </w:pPr>
      <w:rPr>
        <w:rFonts w:ascii="Symbol" w:hAnsi="Symbol" w:hint="default"/>
      </w:rPr>
    </w:lvl>
    <w:lvl w:ilvl="7" w:tplc="CF187DA4" w:tentative="1">
      <w:start w:val="1"/>
      <w:numFmt w:val="bullet"/>
      <w:lvlText w:val="o"/>
      <w:lvlJc w:val="left"/>
      <w:pPr>
        <w:ind w:left="5760" w:hanging="360"/>
      </w:pPr>
      <w:rPr>
        <w:rFonts w:ascii="Courier New" w:hAnsi="Courier New" w:cs="Courier New" w:hint="default"/>
      </w:rPr>
    </w:lvl>
    <w:lvl w:ilvl="8" w:tplc="59FEC5D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6A40FF6">
      <w:start w:val="1"/>
      <w:numFmt w:val="lowerRoman"/>
      <w:lvlText w:val="(%1)"/>
      <w:lvlJc w:val="left"/>
      <w:pPr>
        <w:ind w:left="1080" w:hanging="720"/>
      </w:pPr>
      <w:rPr>
        <w:rFonts w:hint="default"/>
      </w:rPr>
    </w:lvl>
    <w:lvl w:ilvl="1" w:tplc="BE9023F4" w:tentative="1">
      <w:start w:val="1"/>
      <w:numFmt w:val="lowerLetter"/>
      <w:lvlText w:val="%2."/>
      <w:lvlJc w:val="left"/>
      <w:pPr>
        <w:ind w:left="1440" w:hanging="360"/>
      </w:pPr>
    </w:lvl>
    <w:lvl w:ilvl="2" w:tplc="AAC86FDA" w:tentative="1">
      <w:start w:val="1"/>
      <w:numFmt w:val="lowerRoman"/>
      <w:lvlText w:val="%3."/>
      <w:lvlJc w:val="right"/>
      <w:pPr>
        <w:ind w:left="2160" w:hanging="180"/>
      </w:pPr>
    </w:lvl>
    <w:lvl w:ilvl="3" w:tplc="65748D88" w:tentative="1">
      <w:start w:val="1"/>
      <w:numFmt w:val="decimal"/>
      <w:lvlText w:val="%4."/>
      <w:lvlJc w:val="left"/>
      <w:pPr>
        <w:ind w:left="2880" w:hanging="360"/>
      </w:pPr>
    </w:lvl>
    <w:lvl w:ilvl="4" w:tplc="25FA3BDA" w:tentative="1">
      <w:start w:val="1"/>
      <w:numFmt w:val="lowerLetter"/>
      <w:lvlText w:val="%5."/>
      <w:lvlJc w:val="left"/>
      <w:pPr>
        <w:ind w:left="3600" w:hanging="360"/>
      </w:pPr>
    </w:lvl>
    <w:lvl w:ilvl="5" w:tplc="675E11D6" w:tentative="1">
      <w:start w:val="1"/>
      <w:numFmt w:val="lowerRoman"/>
      <w:lvlText w:val="%6."/>
      <w:lvlJc w:val="right"/>
      <w:pPr>
        <w:ind w:left="4320" w:hanging="180"/>
      </w:pPr>
    </w:lvl>
    <w:lvl w:ilvl="6" w:tplc="8504906C" w:tentative="1">
      <w:start w:val="1"/>
      <w:numFmt w:val="decimal"/>
      <w:lvlText w:val="%7."/>
      <w:lvlJc w:val="left"/>
      <w:pPr>
        <w:ind w:left="5040" w:hanging="360"/>
      </w:pPr>
    </w:lvl>
    <w:lvl w:ilvl="7" w:tplc="2B2C84E0" w:tentative="1">
      <w:start w:val="1"/>
      <w:numFmt w:val="lowerLetter"/>
      <w:lvlText w:val="%8."/>
      <w:lvlJc w:val="left"/>
      <w:pPr>
        <w:ind w:left="5760" w:hanging="360"/>
      </w:pPr>
    </w:lvl>
    <w:lvl w:ilvl="8" w:tplc="FFC6D54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64C9DE4">
      <w:start w:val="1"/>
      <w:numFmt w:val="lowerRoman"/>
      <w:lvlText w:val="(%1)"/>
      <w:lvlJc w:val="left"/>
      <w:pPr>
        <w:ind w:left="1080" w:hanging="720"/>
      </w:pPr>
      <w:rPr>
        <w:rFonts w:hint="default"/>
      </w:rPr>
    </w:lvl>
    <w:lvl w:ilvl="1" w:tplc="D2B61ADA" w:tentative="1">
      <w:start w:val="1"/>
      <w:numFmt w:val="lowerLetter"/>
      <w:lvlText w:val="%2."/>
      <w:lvlJc w:val="left"/>
      <w:pPr>
        <w:ind w:left="1440" w:hanging="360"/>
      </w:pPr>
    </w:lvl>
    <w:lvl w:ilvl="2" w:tplc="72BCF860" w:tentative="1">
      <w:start w:val="1"/>
      <w:numFmt w:val="lowerRoman"/>
      <w:lvlText w:val="%3."/>
      <w:lvlJc w:val="right"/>
      <w:pPr>
        <w:ind w:left="2160" w:hanging="180"/>
      </w:pPr>
    </w:lvl>
    <w:lvl w:ilvl="3" w:tplc="34CC040A" w:tentative="1">
      <w:start w:val="1"/>
      <w:numFmt w:val="decimal"/>
      <w:lvlText w:val="%4."/>
      <w:lvlJc w:val="left"/>
      <w:pPr>
        <w:ind w:left="2880" w:hanging="360"/>
      </w:pPr>
    </w:lvl>
    <w:lvl w:ilvl="4" w:tplc="36A82256" w:tentative="1">
      <w:start w:val="1"/>
      <w:numFmt w:val="lowerLetter"/>
      <w:lvlText w:val="%5."/>
      <w:lvlJc w:val="left"/>
      <w:pPr>
        <w:ind w:left="3600" w:hanging="360"/>
      </w:pPr>
    </w:lvl>
    <w:lvl w:ilvl="5" w:tplc="95740288" w:tentative="1">
      <w:start w:val="1"/>
      <w:numFmt w:val="lowerRoman"/>
      <w:lvlText w:val="%6."/>
      <w:lvlJc w:val="right"/>
      <w:pPr>
        <w:ind w:left="4320" w:hanging="180"/>
      </w:pPr>
    </w:lvl>
    <w:lvl w:ilvl="6" w:tplc="52F0157C" w:tentative="1">
      <w:start w:val="1"/>
      <w:numFmt w:val="decimal"/>
      <w:lvlText w:val="%7."/>
      <w:lvlJc w:val="left"/>
      <w:pPr>
        <w:ind w:left="5040" w:hanging="360"/>
      </w:pPr>
    </w:lvl>
    <w:lvl w:ilvl="7" w:tplc="985EC2DA" w:tentative="1">
      <w:start w:val="1"/>
      <w:numFmt w:val="lowerLetter"/>
      <w:lvlText w:val="%8."/>
      <w:lvlJc w:val="left"/>
      <w:pPr>
        <w:ind w:left="5760" w:hanging="360"/>
      </w:pPr>
    </w:lvl>
    <w:lvl w:ilvl="8" w:tplc="D89C74D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0386BA0">
      <w:start w:val="1"/>
      <w:numFmt w:val="lowerRoman"/>
      <w:lvlText w:val="(%1)"/>
      <w:lvlJc w:val="left"/>
      <w:pPr>
        <w:ind w:left="1080" w:hanging="720"/>
      </w:pPr>
      <w:rPr>
        <w:rFonts w:hint="default"/>
      </w:rPr>
    </w:lvl>
    <w:lvl w:ilvl="1" w:tplc="779C1684" w:tentative="1">
      <w:start w:val="1"/>
      <w:numFmt w:val="lowerLetter"/>
      <w:lvlText w:val="%2."/>
      <w:lvlJc w:val="left"/>
      <w:pPr>
        <w:ind w:left="1440" w:hanging="360"/>
      </w:pPr>
    </w:lvl>
    <w:lvl w:ilvl="2" w:tplc="4C12A3B6" w:tentative="1">
      <w:start w:val="1"/>
      <w:numFmt w:val="lowerRoman"/>
      <w:lvlText w:val="%3."/>
      <w:lvlJc w:val="right"/>
      <w:pPr>
        <w:ind w:left="2160" w:hanging="180"/>
      </w:pPr>
    </w:lvl>
    <w:lvl w:ilvl="3" w:tplc="01743DB4" w:tentative="1">
      <w:start w:val="1"/>
      <w:numFmt w:val="decimal"/>
      <w:lvlText w:val="%4."/>
      <w:lvlJc w:val="left"/>
      <w:pPr>
        <w:ind w:left="2880" w:hanging="360"/>
      </w:pPr>
    </w:lvl>
    <w:lvl w:ilvl="4" w:tplc="748C7B54" w:tentative="1">
      <w:start w:val="1"/>
      <w:numFmt w:val="lowerLetter"/>
      <w:lvlText w:val="%5."/>
      <w:lvlJc w:val="left"/>
      <w:pPr>
        <w:ind w:left="3600" w:hanging="360"/>
      </w:pPr>
    </w:lvl>
    <w:lvl w:ilvl="5" w:tplc="C7FA7BD2" w:tentative="1">
      <w:start w:val="1"/>
      <w:numFmt w:val="lowerRoman"/>
      <w:lvlText w:val="%6."/>
      <w:lvlJc w:val="right"/>
      <w:pPr>
        <w:ind w:left="4320" w:hanging="180"/>
      </w:pPr>
    </w:lvl>
    <w:lvl w:ilvl="6" w:tplc="C83640F8" w:tentative="1">
      <w:start w:val="1"/>
      <w:numFmt w:val="decimal"/>
      <w:lvlText w:val="%7."/>
      <w:lvlJc w:val="left"/>
      <w:pPr>
        <w:ind w:left="5040" w:hanging="360"/>
      </w:pPr>
    </w:lvl>
    <w:lvl w:ilvl="7" w:tplc="DA94E38A" w:tentative="1">
      <w:start w:val="1"/>
      <w:numFmt w:val="lowerLetter"/>
      <w:lvlText w:val="%8."/>
      <w:lvlJc w:val="left"/>
      <w:pPr>
        <w:ind w:left="5760" w:hanging="360"/>
      </w:pPr>
    </w:lvl>
    <w:lvl w:ilvl="8" w:tplc="D81656D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3385D38">
      <w:start w:val="1"/>
      <w:numFmt w:val="lowerRoman"/>
      <w:lvlText w:val="(%1)"/>
      <w:lvlJc w:val="left"/>
      <w:pPr>
        <w:ind w:left="1080" w:hanging="720"/>
      </w:pPr>
      <w:rPr>
        <w:rFonts w:hint="default"/>
      </w:rPr>
    </w:lvl>
    <w:lvl w:ilvl="1" w:tplc="CB32D018" w:tentative="1">
      <w:start w:val="1"/>
      <w:numFmt w:val="lowerLetter"/>
      <w:lvlText w:val="%2."/>
      <w:lvlJc w:val="left"/>
      <w:pPr>
        <w:ind w:left="1440" w:hanging="360"/>
      </w:pPr>
    </w:lvl>
    <w:lvl w:ilvl="2" w:tplc="C310F5D2" w:tentative="1">
      <w:start w:val="1"/>
      <w:numFmt w:val="lowerRoman"/>
      <w:lvlText w:val="%3."/>
      <w:lvlJc w:val="right"/>
      <w:pPr>
        <w:ind w:left="2160" w:hanging="180"/>
      </w:pPr>
    </w:lvl>
    <w:lvl w:ilvl="3" w:tplc="0950868C" w:tentative="1">
      <w:start w:val="1"/>
      <w:numFmt w:val="decimal"/>
      <w:lvlText w:val="%4."/>
      <w:lvlJc w:val="left"/>
      <w:pPr>
        <w:ind w:left="2880" w:hanging="360"/>
      </w:pPr>
    </w:lvl>
    <w:lvl w:ilvl="4" w:tplc="0BBA1864" w:tentative="1">
      <w:start w:val="1"/>
      <w:numFmt w:val="lowerLetter"/>
      <w:lvlText w:val="%5."/>
      <w:lvlJc w:val="left"/>
      <w:pPr>
        <w:ind w:left="3600" w:hanging="360"/>
      </w:pPr>
    </w:lvl>
    <w:lvl w:ilvl="5" w:tplc="F9D87836" w:tentative="1">
      <w:start w:val="1"/>
      <w:numFmt w:val="lowerRoman"/>
      <w:lvlText w:val="%6."/>
      <w:lvlJc w:val="right"/>
      <w:pPr>
        <w:ind w:left="4320" w:hanging="180"/>
      </w:pPr>
    </w:lvl>
    <w:lvl w:ilvl="6" w:tplc="3AE25832" w:tentative="1">
      <w:start w:val="1"/>
      <w:numFmt w:val="decimal"/>
      <w:lvlText w:val="%7."/>
      <w:lvlJc w:val="left"/>
      <w:pPr>
        <w:ind w:left="5040" w:hanging="360"/>
      </w:pPr>
    </w:lvl>
    <w:lvl w:ilvl="7" w:tplc="CBF862C0" w:tentative="1">
      <w:start w:val="1"/>
      <w:numFmt w:val="lowerLetter"/>
      <w:lvlText w:val="%8."/>
      <w:lvlJc w:val="left"/>
      <w:pPr>
        <w:ind w:left="5760" w:hanging="360"/>
      </w:pPr>
    </w:lvl>
    <w:lvl w:ilvl="8" w:tplc="CFB4AF9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6CAD8A2">
      <w:start w:val="1"/>
      <w:numFmt w:val="lowerRoman"/>
      <w:lvlText w:val="(%1)"/>
      <w:lvlJc w:val="left"/>
      <w:pPr>
        <w:ind w:left="1080" w:hanging="720"/>
      </w:pPr>
      <w:rPr>
        <w:rFonts w:hint="default"/>
      </w:rPr>
    </w:lvl>
    <w:lvl w:ilvl="1" w:tplc="530EAAEC" w:tentative="1">
      <w:start w:val="1"/>
      <w:numFmt w:val="lowerLetter"/>
      <w:lvlText w:val="%2."/>
      <w:lvlJc w:val="left"/>
      <w:pPr>
        <w:ind w:left="1440" w:hanging="360"/>
      </w:pPr>
    </w:lvl>
    <w:lvl w:ilvl="2" w:tplc="8A9C0236" w:tentative="1">
      <w:start w:val="1"/>
      <w:numFmt w:val="lowerRoman"/>
      <w:lvlText w:val="%3."/>
      <w:lvlJc w:val="right"/>
      <w:pPr>
        <w:ind w:left="2160" w:hanging="180"/>
      </w:pPr>
    </w:lvl>
    <w:lvl w:ilvl="3" w:tplc="2D1C1AB4" w:tentative="1">
      <w:start w:val="1"/>
      <w:numFmt w:val="decimal"/>
      <w:lvlText w:val="%4."/>
      <w:lvlJc w:val="left"/>
      <w:pPr>
        <w:ind w:left="2880" w:hanging="360"/>
      </w:pPr>
    </w:lvl>
    <w:lvl w:ilvl="4" w:tplc="BD4C9452" w:tentative="1">
      <w:start w:val="1"/>
      <w:numFmt w:val="lowerLetter"/>
      <w:lvlText w:val="%5."/>
      <w:lvlJc w:val="left"/>
      <w:pPr>
        <w:ind w:left="3600" w:hanging="360"/>
      </w:pPr>
    </w:lvl>
    <w:lvl w:ilvl="5" w:tplc="AF12B680" w:tentative="1">
      <w:start w:val="1"/>
      <w:numFmt w:val="lowerRoman"/>
      <w:lvlText w:val="%6."/>
      <w:lvlJc w:val="right"/>
      <w:pPr>
        <w:ind w:left="4320" w:hanging="180"/>
      </w:pPr>
    </w:lvl>
    <w:lvl w:ilvl="6" w:tplc="F47021A0" w:tentative="1">
      <w:start w:val="1"/>
      <w:numFmt w:val="decimal"/>
      <w:lvlText w:val="%7."/>
      <w:lvlJc w:val="left"/>
      <w:pPr>
        <w:ind w:left="5040" w:hanging="360"/>
      </w:pPr>
    </w:lvl>
    <w:lvl w:ilvl="7" w:tplc="39420D1A" w:tentative="1">
      <w:start w:val="1"/>
      <w:numFmt w:val="lowerLetter"/>
      <w:lvlText w:val="%8."/>
      <w:lvlJc w:val="left"/>
      <w:pPr>
        <w:ind w:left="5760" w:hanging="360"/>
      </w:pPr>
    </w:lvl>
    <w:lvl w:ilvl="8" w:tplc="0914BDD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4FE740E">
      <w:start w:val="1"/>
      <w:numFmt w:val="lowerRoman"/>
      <w:lvlText w:val="(%1)"/>
      <w:lvlJc w:val="left"/>
      <w:pPr>
        <w:ind w:left="1080" w:hanging="720"/>
      </w:pPr>
      <w:rPr>
        <w:rFonts w:hint="default"/>
      </w:rPr>
    </w:lvl>
    <w:lvl w:ilvl="1" w:tplc="C0AAB4C6" w:tentative="1">
      <w:start w:val="1"/>
      <w:numFmt w:val="lowerLetter"/>
      <w:lvlText w:val="%2."/>
      <w:lvlJc w:val="left"/>
      <w:pPr>
        <w:ind w:left="1440" w:hanging="360"/>
      </w:pPr>
    </w:lvl>
    <w:lvl w:ilvl="2" w:tplc="888AAB20" w:tentative="1">
      <w:start w:val="1"/>
      <w:numFmt w:val="lowerRoman"/>
      <w:lvlText w:val="%3."/>
      <w:lvlJc w:val="right"/>
      <w:pPr>
        <w:ind w:left="2160" w:hanging="180"/>
      </w:pPr>
    </w:lvl>
    <w:lvl w:ilvl="3" w:tplc="86C256BC" w:tentative="1">
      <w:start w:val="1"/>
      <w:numFmt w:val="decimal"/>
      <w:lvlText w:val="%4."/>
      <w:lvlJc w:val="left"/>
      <w:pPr>
        <w:ind w:left="2880" w:hanging="360"/>
      </w:pPr>
    </w:lvl>
    <w:lvl w:ilvl="4" w:tplc="E9585B5A" w:tentative="1">
      <w:start w:val="1"/>
      <w:numFmt w:val="lowerLetter"/>
      <w:lvlText w:val="%5."/>
      <w:lvlJc w:val="left"/>
      <w:pPr>
        <w:ind w:left="3600" w:hanging="360"/>
      </w:pPr>
    </w:lvl>
    <w:lvl w:ilvl="5" w:tplc="09CE5D04" w:tentative="1">
      <w:start w:val="1"/>
      <w:numFmt w:val="lowerRoman"/>
      <w:lvlText w:val="%6."/>
      <w:lvlJc w:val="right"/>
      <w:pPr>
        <w:ind w:left="4320" w:hanging="180"/>
      </w:pPr>
    </w:lvl>
    <w:lvl w:ilvl="6" w:tplc="C2561A0A" w:tentative="1">
      <w:start w:val="1"/>
      <w:numFmt w:val="decimal"/>
      <w:lvlText w:val="%7."/>
      <w:lvlJc w:val="left"/>
      <w:pPr>
        <w:ind w:left="5040" w:hanging="360"/>
      </w:pPr>
    </w:lvl>
    <w:lvl w:ilvl="7" w:tplc="37D65548" w:tentative="1">
      <w:start w:val="1"/>
      <w:numFmt w:val="lowerLetter"/>
      <w:lvlText w:val="%8."/>
      <w:lvlJc w:val="left"/>
      <w:pPr>
        <w:ind w:left="5760" w:hanging="360"/>
      </w:pPr>
    </w:lvl>
    <w:lvl w:ilvl="8" w:tplc="27F8A21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C62F17A">
      <w:start w:val="1"/>
      <w:numFmt w:val="lowerRoman"/>
      <w:lvlText w:val="(%1)"/>
      <w:lvlJc w:val="left"/>
      <w:pPr>
        <w:ind w:left="1080" w:hanging="720"/>
      </w:pPr>
      <w:rPr>
        <w:rFonts w:hint="default"/>
      </w:rPr>
    </w:lvl>
    <w:lvl w:ilvl="1" w:tplc="8F08C95E" w:tentative="1">
      <w:start w:val="1"/>
      <w:numFmt w:val="lowerLetter"/>
      <w:lvlText w:val="%2."/>
      <w:lvlJc w:val="left"/>
      <w:pPr>
        <w:ind w:left="1440" w:hanging="360"/>
      </w:pPr>
    </w:lvl>
    <w:lvl w:ilvl="2" w:tplc="BD76E9B8" w:tentative="1">
      <w:start w:val="1"/>
      <w:numFmt w:val="lowerRoman"/>
      <w:lvlText w:val="%3."/>
      <w:lvlJc w:val="right"/>
      <w:pPr>
        <w:ind w:left="2160" w:hanging="180"/>
      </w:pPr>
    </w:lvl>
    <w:lvl w:ilvl="3" w:tplc="00AE6D98" w:tentative="1">
      <w:start w:val="1"/>
      <w:numFmt w:val="decimal"/>
      <w:lvlText w:val="%4."/>
      <w:lvlJc w:val="left"/>
      <w:pPr>
        <w:ind w:left="2880" w:hanging="360"/>
      </w:pPr>
    </w:lvl>
    <w:lvl w:ilvl="4" w:tplc="E5267DF6" w:tentative="1">
      <w:start w:val="1"/>
      <w:numFmt w:val="lowerLetter"/>
      <w:lvlText w:val="%5."/>
      <w:lvlJc w:val="left"/>
      <w:pPr>
        <w:ind w:left="3600" w:hanging="360"/>
      </w:pPr>
    </w:lvl>
    <w:lvl w:ilvl="5" w:tplc="B450FF4C" w:tentative="1">
      <w:start w:val="1"/>
      <w:numFmt w:val="lowerRoman"/>
      <w:lvlText w:val="%6."/>
      <w:lvlJc w:val="right"/>
      <w:pPr>
        <w:ind w:left="4320" w:hanging="180"/>
      </w:pPr>
    </w:lvl>
    <w:lvl w:ilvl="6" w:tplc="918ACDAE" w:tentative="1">
      <w:start w:val="1"/>
      <w:numFmt w:val="decimal"/>
      <w:lvlText w:val="%7."/>
      <w:lvlJc w:val="left"/>
      <w:pPr>
        <w:ind w:left="5040" w:hanging="360"/>
      </w:pPr>
    </w:lvl>
    <w:lvl w:ilvl="7" w:tplc="2D6CF250" w:tentative="1">
      <w:start w:val="1"/>
      <w:numFmt w:val="lowerLetter"/>
      <w:lvlText w:val="%8."/>
      <w:lvlJc w:val="left"/>
      <w:pPr>
        <w:ind w:left="5760" w:hanging="360"/>
      </w:pPr>
    </w:lvl>
    <w:lvl w:ilvl="8" w:tplc="7722C63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A86F6AA">
      <w:start w:val="1"/>
      <w:numFmt w:val="lowerRoman"/>
      <w:lvlText w:val="(%1)"/>
      <w:lvlJc w:val="left"/>
      <w:pPr>
        <w:ind w:left="1080" w:hanging="720"/>
      </w:pPr>
      <w:rPr>
        <w:rFonts w:hint="default"/>
      </w:rPr>
    </w:lvl>
    <w:lvl w:ilvl="1" w:tplc="5BA8CF38" w:tentative="1">
      <w:start w:val="1"/>
      <w:numFmt w:val="lowerLetter"/>
      <w:lvlText w:val="%2."/>
      <w:lvlJc w:val="left"/>
      <w:pPr>
        <w:ind w:left="1440" w:hanging="360"/>
      </w:pPr>
    </w:lvl>
    <w:lvl w:ilvl="2" w:tplc="14FA2BF4" w:tentative="1">
      <w:start w:val="1"/>
      <w:numFmt w:val="lowerRoman"/>
      <w:lvlText w:val="%3."/>
      <w:lvlJc w:val="right"/>
      <w:pPr>
        <w:ind w:left="2160" w:hanging="180"/>
      </w:pPr>
    </w:lvl>
    <w:lvl w:ilvl="3" w:tplc="9B302CAC" w:tentative="1">
      <w:start w:val="1"/>
      <w:numFmt w:val="decimal"/>
      <w:lvlText w:val="%4."/>
      <w:lvlJc w:val="left"/>
      <w:pPr>
        <w:ind w:left="2880" w:hanging="360"/>
      </w:pPr>
    </w:lvl>
    <w:lvl w:ilvl="4" w:tplc="35AED434" w:tentative="1">
      <w:start w:val="1"/>
      <w:numFmt w:val="lowerLetter"/>
      <w:lvlText w:val="%5."/>
      <w:lvlJc w:val="left"/>
      <w:pPr>
        <w:ind w:left="3600" w:hanging="360"/>
      </w:pPr>
    </w:lvl>
    <w:lvl w:ilvl="5" w:tplc="8E7A78A2" w:tentative="1">
      <w:start w:val="1"/>
      <w:numFmt w:val="lowerRoman"/>
      <w:lvlText w:val="%6."/>
      <w:lvlJc w:val="right"/>
      <w:pPr>
        <w:ind w:left="4320" w:hanging="180"/>
      </w:pPr>
    </w:lvl>
    <w:lvl w:ilvl="6" w:tplc="6E8C8744" w:tentative="1">
      <w:start w:val="1"/>
      <w:numFmt w:val="decimal"/>
      <w:lvlText w:val="%7."/>
      <w:lvlJc w:val="left"/>
      <w:pPr>
        <w:ind w:left="5040" w:hanging="360"/>
      </w:pPr>
    </w:lvl>
    <w:lvl w:ilvl="7" w:tplc="D9E85002" w:tentative="1">
      <w:start w:val="1"/>
      <w:numFmt w:val="lowerLetter"/>
      <w:lvlText w:val="%8."/>
      <w:lvlJc w:val="left"/>
      <w:pPr>
        <w:ind w:left="5760" w:hanging="360"/>
      </w:pPr>
    </w:lvl>
    <w:lvl w:ilvl="8" w:tplc="EF66B19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084CFAE">
      <w:start w:val="1"/>
      <w:numFmt w:val="lowerRoman"/>
      <w:lvlText w:val="(%1)"/>
      <w:lvlJc w:val="left"/>
      <w:pPr>
        <w:ind w:left="1080" w:hanging="720"/>
      </w:pPr>
      <w:rPr>
        <w:rFonts w:hint="default"/>
      </w:rPr>
    </w:lvl>
    <w:lvl w:ilvl="1" w:tplc="E08290A8" w:tentative="1">
      <w:start w:val="1"/>
      <w:numFmt w:val="lowerLetter"/>
      <w:lvlText w:val="%2."/>
      <w:lvlJc w:val="left"/>
      <w:pPr>
        <w:ind w:left="1440" w:hanging="360"/>
      </w:pPr>
    </w:lvl>
    <w:lvl w:ilvl="2" w:tplc="FE943B2E" w:tentative="1">
      <w:start w:val="1"/>
      <w:numFmt w:val="lowerRoman"/>
      <w:lvlText w:val="%3."/>
      <w:lvlJc w:val="right"/>
      <w:pPr>
        <w:ind w:left="2160" w:hanging="180"/>
      </w:pPr>
    </w:lvl>
    <w:lvl w:ilvl="3" w:tplc="E294EF40" w:tentative="1">
      <w:start w:val="1"/>
      <w:numFmt w:val="decimal"/>
      <w:lvlText w:val="%4."/>
      <w:lvlJc w:val="left"/>
      <w:pPr>
        <w:ind w:left="2880" w:hanging="360"/>
      </w:pPr>
    </w:lvl>
    <w:lvl w:ilvl="4" w:tplc="2AB48522" w:tentative="1">
      <w:start w:val="1"/>
      <w:numFmt w:val="lowerLetter"/>
      <w:lvlText w:val="%5."/>
      <w:lvlJc w:val="left"/>
      <w:pPr>
        <w:ind w:left="3600" w:hanging="360"/>
      </w:pPr>
    </w:lvl>
    <w:lvl w:ilvl="5" w:tplc="14149338" w:tentative="1">
      <w:start w:val="1"/>
      <w:numFmt w:val="lowerRoman"/>
      <w:lvlText w:val="%6."/>
      <w:lvlJc w:val="right"/>
      <w:pPr>
        <w:ind w:left="4320" w:hanging="180"/>
      </w:pPr>
    </w:lvl>
    <w:lvl w:ilvl="6" w:tplc="7460068A" w:tentative="1">
      <w:start w:val="1"/>
      <w:numFmt w:val="decimal"/>
      <w:lvlText w:val="%7."/>
      <w:lvlJc w:val="left"/>
      <w:pPr>
        <w:ind w:left="5040" w:hanging="360"/>
      </w:pPr>
    </w:lvl>
    <w:lvl w:ilvl="7" w:tplc="4928D8BA" w:tentative="1">
      <w:start w:val="1"/>
      <w:numFmt w:val="lowerLetter"/>
      <w:lvlText w:val="%8."/>
      <w:lvlJc w:val="left"/>
      <w:pPr>
        <w:ind w:left="5760" w:hanging="360"/>
      </w:pPr>
    </w:lvl>
    <w:lvl w:ilvl="8" w:tplc="1716222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956EA56">
      <w:start w:val="1"/>
      <w:numFmt w:val="lowerRoman"/>
      <w:lvlText w:val="(%1)"/>
      <w:lvlJc w:val="left"/>
      <w:pPr>
        <w:ind w:left="1080" w:hanging="720"/>
      </w:pPr>
      <w:rPr>
        <w:rFonts w:hint="default"/>
      </w:rPr>
    </w:lvl>
    <w:lvl w:ilvl="1" w:tplc="6F5CB100" w:tentative="1">
      <w:start w:val="1"/>
      <w:numFmt w:val="lowerLetter"/>
      <w:lvlText w:val="%2."/>
      <w:lvlJc w:val="left"/>
      <w:pPr>
        <w:ind w:left="1440" w:hanging="360"/>
      </w:pPr>
    </w:lvl>
    <w:lvl w:ilvl="2" w:tplc="F6DA8FAA" w:tentative="1">
      <w:start w:val="1"/>
      <w:numFmt w:val="lowerRoman"/>
      <w:lvlText w:val="%3."/>
      <w:lvlJc w:val="right"/>
      <w:pPr>
        <w:ind w:left="2160" w:hanging="180"/>
      </w:pPr>
    </w:lvl>
    <w:lvl w:ilvl="3" w:tplc="CF9AF364" w:tentative="1">
      <w:start w:val="1"/>
      <w:numFmt w:val="decimal"/>
      <w:lvlText w:val="%4."/>
      <w:lvlJc w:val="left"/>
      <w:pPr>
        <w:ind w:left="2880" w:hanging="360"/>
      </w:pPr>
    </w:lvl>
    <w:lvl w:ilvl="4" w:tplc="0D246A44" w:tentative="1">
      <w:start w:val="1"/>
      <w:numFmt w:val="lowerLetter"/>
      <w:lvlText w:val="%5."/>
      <w:lvlJc w:val="left"/>
      <w:pPr>
        <w:ind w:left="3600" w:hanging="360"/>
      </w:pPr>
    </w:lvl>
    <w:lvl w:ilvl="5" w:tplc="469C5A38" w:tentative="1">
      <w:start w:val="1"/>
      <w:numFmt w:val="lowerRoman"/>
      <w:lvlText w:val="%6."/>
      <w:lvlJc w:val="right"/>
      <w:pPr>
        <w:ind w:left="4320" w:hanging="180"/>
      </w:pPr>
    </w:lvl>
    <w:lvl w:ilvl="6" w:tplc="AF665932" w:tentative="1">
      <w:start w:val="1"/>
      <w:numFmt w:val="decimal"/>
      <w:lvlText w:val="%7."/>
      <w:lvlJc w:val="left"/>
      <w:pPr>
        <w:ind w:left="5040" w:hanging="360"/>
      </w:pPr>
    </w:lvl>
    <w:lvl w:ilvl="7" w:tplc="50D8F35E" w:tentative="1">
      <w:start w:val="1"/>
      <w:numFmt w:val="lowerLetter"/>
      <w:lvlText w:val="%8."/>
      <w:lvlJc w:val="left"/>
      <w:pPr>
        <w:ind w:left="5760" w:hanging="360"/>
      </w:pPr>
    </w:lvl>
    <w:lvl w:ilvl="8" w:tplc="FE5A4A7A" w:tentative="1">
      <w:start w:val="1"/>
      <w:numFmt w:val="lowerRoman"/>
      <w:lvlText w:val="%9."/>
      <w:lvlJc w:val="right"/>
      <w:pPr>
        <w:ind w:left="6480" w:hanging="180"/>
      </w:pPr>
    </w:lvl>
  </w:abstractNum>
  <w:abstractNum w:abstractNumId="17" w15:restartNumberingAfterBreak="0">
    <w:nsid w:val="67CB3556"/>
    <w:multiLevelType w:val="hybridMultilevel"/>
    <w:tmpl w:val="B114B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A7B07EDE">
      <w:start w:val="1"/>
      <w:numFmt w:val="lowerRoman"/>
      <w:lvlText w:val="(%1)"/>
      <w:lvlJc w:val="left"/>
      <w:pPr>
        <w:ind w:left="1080" w:hanging="720"/>
      </w:pPr>
      <w:rPr>
        <w:rFonts w:hint="default"/>
      </w:rPr>
    </w:lvl>
    <w:lvl w:ilvl="1" w:tplc="67E07234" w:tentative="1">
      <w:start w:val="1"/>
      <w:numFmt w:val="lowerLetter"/>
      <w:lvlText w:val="%2."/>
      <w:lvlJc w:val="left"/>
      <w:pPr>
        <w:ind w:left="1440" w:hanging="360"/>
      </w:pPr>
    </w:lvl>
    <w:lvl w:ilvl="2" w:tplc="C2CEE0EA" w:tentative="1">
      <w:start w:val="1"/>
      <w:numFmt w:val="lowerRoman"/>
      <w:lvlText w:val="%3."/>
      <w:lvlJc w:val="right"/>
      <w:pPr>
        <w:ind w:left="2160" w:hanging="180"/>
      </w:pPr>
    </w:lvl>
    <w:lvl w:ilvl="3" w:tplc="FA10BAD8" w:tentative="1">
      <w:start w:val="1"/>
      <w:numFmt w:val="decimal"/>
      <w:lvlText w:val="%4."/>
      <w:lvlJc w:val="left"/>
      <w:pPr>
        <w:ind w:left="2880" w:hanging="360"/>
      </w:pPr>
    </w:lvl>
    <w:lvl w:ilvl="4" w:tplc="9ABC9772" w:tentative="1">
      <w:start w:val="1"/>
      <w:numFmt w:val="lowerLetter"/>
      <w:lvlText w:val="%5."/>
      <w:lvlJc w:val="left"/>
      <w:pPr>
        <w:ind w:left="3600" w:hanging="360"/>
      </w:pPr>
    </w:lvl>
    <w:lvl w:ilvl="5" w:tplc="9BE664A2" w:tentative="1">
      <w:start w:val="1"/>
      <w:numFmt w:val="lowerRoman"/>
      <w:lvlText w:val="%6."/>
      <w:lvlJc w:val="right"/>
      <w:pPr>
        <w:ind w:left="4320" w:hanging="180"/>
      </w:pPr>
    </w:lvl>
    <w:lvl w:ilvl="6" w:tplc="2C900BDE" w:tentative="1">
      <w:start w:val="1"/>
      <w:numFmt w:val="decimal"/>
      <w:lvlText w:val="%7."/>
      <w:lvlJc w:val="left"/>
      <w:pPr>
        <w:ind w:left="5040" w:hanging="360"/>
      </w:pPr>
    </w:lvl>
    <w:lvl w:ilvl="7" w:tplc="B588CF00" w:tentative="1">
      <w:start w:val="1"/>
      <w:numFmt w:val="lowerLetter"/>
      <w:lvlText w:val="%8."/>
      <w:lvlJc w:val="left"/>
      <w:pPr>
        <w:ind w:left="5760" w:hanging="360"/>
      </w:pPr>
    </w:lvl>
    <w:lvl w:ilvl="8" w:tplc="BFDE59A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846CA52">
      <w:start w:val="1"/>
      <w:numFmt w:val="lowerRoman"/>
      <w:lvlText w:val="(%1)"/>
      <w:lvlJc w:val="left"/>
      <w:pPr>
        <w:ind w:left="1080" w:hanging="720"/>
      </w:pPr>
      <w:rPr>
        <w:rFonts w:hint="default"/>
      </w:rPr>
    </w:lvl>
    <w:lvl w:ilvl="1" w:tplc="38BAC3B6" w:tentative="1">
      <w:start w:val="1"/>
      <w:numFmt w:val="lowerLetter"/>
      <w:lvlText w:val="%2."/>
      <w:lvlJc w:val="left"/>
      <w:pPr>
        <w:ind w:left="1440" w:hanging="360"/>
      </w:pPr>
    </w:lvl>
    <w:lvl w:ilvl="2" w:tplc="C578382A" w:tentative="1">
      <w:start w:val="1"/>
      <w:numFmt w:val="lowerRoman"/>
      <w:lvlText w:val="%3."/>
      <w:lvlJc w:val="right"/>
      <w:pPr>
        <w:ind w:left="2160" w:hanging="180"/>
      </w:pPr>
    </w:lvl>
    <w:lvl w:ilvl="3" w:tplc="27369902" w:tentative="1">
      <w:start w:val="1"/>
      <w:numFmt w:val="decimal"/>
      <w:lvlText w:val="%4."/>
      <w:lvlJc w:val="left"/>
      <w:pPr>
        <w:ind w:left="2880" w:hanging="360"/>
      </w:pPr>
    </w:lvl>
    <w:lvl w:ilvl="4" w:tplc="6BB0A034" w:tentative="1">
      <w:start w:val="1"/>
      <w:numFmt w:val="lowerLetter"/>
      <w:lvlText w:val="%5."/>
      <w:lvlJc w:val="left"/>
      <w:pPr>
        <w:ind w:left="3600" w:hanging="360"/>
      </w:pPr>
    </w:lvl>
    <w:lvl w:ilvl="5" w:tplc="8556D266" w:tentative="1">
      <w:start w:val="1"/>
      <w:numFmt w:val="lowerRoman"/>
      <w:lvlText w:val="%6."/>
      <w:lvlJc w:val="right"/>
      <w:pPr>
        <w:ind w:left="4320" w:hanging="180"/>
      </w:pPr>
    </w:lvl>
    <w:lvl w:ilvl="6" w:tplc="09765110" w:tentative="1">
      <w:start w:val="1"/>
      <w:numFmt w:val="decimal"/>
      <w:lvlText w:val="%7."/>
      <w:lvlJc w:val="left"/>
      <w:pPr>
        <w:ind w:left="5040" w:hanging="360"/>
      </w:pPr>
    </w:lvl>
    <w:lvl w:ilvl="7" w:tplc="5AB06FC2" w:tentative="1">
      <w:start w:val="1"/>
      <w:numFmt w:val="lowerLetter"/>
      <w:lvlText w:val="%8."/>
      <w:lvlJc w:val="left"/>
      <w:pPr>
        <w:ind w:left="5760" w:hanging="360"/>
      </w:pPr>
    </w:lvl>
    <w:lvl w:ilvl="8" w:tplc="C01ED17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F120470">
      <w:start w:val="1"/>
      <w:numFmt w:val="lowerRoman"/>
      <w:lvlText w:val="(%1)"/>
      <w:lvlJc w:val="left"/>
      <w:pPr>
        <w:ind w:left="1080" w:hanging="720"/>
      </w:pPr>
      <w:rPr>
        <w:rFonts w:hint="default"/>
      </w:rPr>
    </w:lvl>
    <w:lvl w:ilvl="1" w:tplc="A02E9272" w:tentative="1">
      <w:start w:val="1"/>
      <w:numFmt w:val="lowerLetter"/>
      <w:lvlText w:val="%2."/>
      <w:lvlJc w:val="left"/>
      <w:pPr>
        <w:ind w:left="1440" w:hanging="360"/>
      </w:pPr>
    </w:lvl>
    <w:lvl w:ilvl="2" w:tplc="AA90F9BA" w:tentative="1">
      <w:start w:val="1"/>
      <w:numFmt w:val="lowerRoman"/>
      <w:lvlText w:val="%3."/>
      <w:lvlJc w:val="right"/>
      <w:pPr>
        <w:ind w:left="2160" w:hanging="180"/>
      </w:pPr>
    </w:lvl>
    <w:lvl w:ilvl="3" w:tplc="181E845C" w:tentative="1">
      <w:start w:val="1"/>
      <w:numFmt w:val="decimal"/>
      <w:lvlText w:val="%4."/>
      <w:lvlJc w:val="left"/>
      <w:pPr>
        <w:ind w:left="2880" w:hanging="360"/>
      </w:pPr>
    </w:lvl>
    <w:lvl w:ilvl="4" w:tplc="1F149798" w:tentative="1">
      <w:start w:val="1"/>
      <w:numFmt w:val="lowerLetter"/>
      <w:lvlText w:val="%5."/>
      <w:lvlJc w:val="left"/>
      <w:pPr>
        <w:ind w:left="3600" w:hanging="360"/>
      </w:pPr>
    </w:lvl>
    <w:lvl w:ilvl="5" w:tplc="073ABF38" w:tentative="1">
      <w:start w:val="1"/>
      <w:numFmt w:val="lowerRoman"/>
      <w:lvlText w:val="%6."/>
      <w:lvlJc w:val="right"/>
      <w:pPr>
        <w:ind w:left="4320" w:hanging="180"/>
      </w:pPr>
    </w:lvl>
    <w:lvl w:ilvl="6" w:tplc="40DC8760" w:tentative="1">
      <w:start w:val="1"/>
      <w:numFmt w:val="decimal"/>
      <w:lvlText w:val="%7."/>
      <w:lvlJc w:val="left"/>
      <w:pPr>
        <w:ind w:left="5040" w:hanging="360"/>
      </w:pPr>
    </w:lvl>
    <w:lvl w:ilvl="7" w:tplc="F4D2D3FC" w:tentative="1">
      <w:start w:val="1"/>
      <w:numFmt w:val="lowerLetter"/>
      <w:lvlText w:val="%8."/>
      <w:lvlJc w:val="left"/>
      <w:pPr>
        <w:ind w:left="5760" w:hanging="360"/>
      </w:pPr>
    </w:lvl>
    <w:lvl w:ilvl="8" w:tplc="11A67DC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2716875">
    <w:abstractNumId w:val="21"/>
  </w:num>
  <w:num w:numId="2" w16cid:durableId="943876689">
    <w:abstractNumId w:val="6"/>
  </w:num>
  <w:num w:numId="3" w16cid:durableId="1847860295">
    <w:abstractNumId w:val="2"/>
  </w:num>
  <w:num w:numId="4" w16cid:durableId="191966261">
    <w:abstractNumId w:val="10"/>
  </w:num>
  <w:num w:numId="5" w16cid:durableId="1654336486">
    <w:abstractNumId w:val="9"/>
  </w:num>
  <w:num w:numId="6" w16cid:durableId="1066300100">
    <w:abstractNumId w:val="1"/>
  </w:num>
  <w:num w:numId="7" w16cid:durableId="1158614352">
    <w:abstractNumId w:val="15"/>
  </w:num>
  <w:num w:numId="8" w16cid:durableId="1320232979">
    <w:abstractNumId w:val="7"/>
  </w:num>
  <w:num w:numId="9" w16cid:durableId="161749772">
    <w:abstractNumId w:val="13"/>
  </w:num>
  <w:num w:numId="10" w16cid:durableId="1859394012">
    <w:abstractNumId w:val="5"/>
  </w:num>
  <w:num w:numId="11" w16cid:durableId="2013408435">
    <w:abstractNumId w:val="20"/>
  </w:num>
  <w:num w:numId="12" w16cid:durableId="1932396257">
    <w:abstractNumId w:val="11"/>
  </w:num>
  <w:num w:numId="13" w16cid:durableId="1275752904">
    <w:abstractNumId w:val="4"/>
  </w:num>
  <w:num w:numId="14" w16cid:durableId="1768110179">
    <w:abstractNumId w:val="3"/>
  </w:num>
  <w:num w:numId="15" w16cid:durableId="1855876178">
    <w:abstractNumId w:val="18"/>
  </w:num>
  <w:num w:numId="16" w16cid:durableId="1059935524">
    <w:abstractNumId w:val="16"/>
  </w:num>
  <w:num w:numId="17" w16cid:durableId="779034343">
    <w:abstractNumId w:val="8"/>
  </w:num>
  <w:num w:numId="18" w16cid:durableId="336081632">
    <w:abstractNumId w:val="14"/>
  </w:num>
  <w:num w:numId="19" w16cid:durableId="1744063466">
    <w:abstractNumId w:val="19"/>
  </w:num>
  <w:num w:numId="20" w16cid:durableId="1841264510">
    <w:abstractNumId w:val="12"/>
  </w:num>
  <w:num w:numId="21" w16cid:durableId="2087989726">
    <w:abstractNumId w:val="0"/>
  </w:num>
  <w:num w:numId="22" w16cid:durableId="986859397">
    <w:abstractNumId w:val="21"/>
  </w:num>
  <w:num w:numId="23" w16cid:durableId="16340232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C00"/>
    <w:rsid w:val="00001FAE"/>
    <w:rsid w:val="0000381E"/>
    <w:rsid w:val="000045C4"/>
    <w:rsid w:val="00007F61"/>
    <w:rsid w:val="00010AE1"/>
    <w:rsid w:val="00011CB1"/>
    <w:rsid w:val="00023E9B"/>
    <w:rsid w:val="00032843"/>
    <w:rsid w:val="00036205"/>
    <w:rsid w:val="00043327"/>
    <w:rsid w:val="000460E3"/>
    <w:rsid w:val="0005663F"/>
    <w:rsid w:val="00056FD2"/>
    <w:rsid w:val="00060218"/>
    <w:rsid w:val="00066079"/>
    <w:rsid w:val="00072791"/>
    <w:rsid w:val="000742D6"/>
    <w:rsid w:val="000828FA"/>
    <w:rsid w:val="00085ED5"/>
    <w:rsid w:val="0009382D"/>
    <w:rsid w:val="000A022C"/>
    <w:rsid w:val="000A07C8"/>
    <w:rsid w:val="000A164C"/>
    <w:rsid w:val="000A25E5"/>
    <w:rsid w:val="000A3206"/>
    <w:rsid w:val="000A51A3"/>
    <w:rsid w:val="000A5C00"/>
    <w:rsid w:val="000B2A74"/>
    <w:rsid w:val="000B52B2"/>
    <w:rsid w:val="000B5F7E"/>
    <w:rsid w:val="000C05E2"/>
    <w:rsid w:val="000C1179"/>
    <w:rsid w:val="000C3743"/>
    <w:rsid w:val="000C3C66"/>
    <w:rsid w:val="000C688F"/>
    <w:rsid w:val="000D0105"/>
    <w:rsid w:val="000E0098"/>
    <w:rsid w:val="000E2A21"/>
    <w:rsid w:val="000E4650"/>
    <w:rsid w:val="00100108"/>
    <w:rsid w:val="0010040A"/>
    <w:rsid w:val="001042B0"/>
    <w:rsid w:val="001043B7"/>
    <w:rsid w:val="00105C4A"/>
    <w:rsid w:val="00106563"/>
    <w:rsid w:val="00110A55"/>
    <w:rsid w:val="00122D5A"/>
    <w:rsid w:val="0012366A"/>
    <w:rsid w:val="001271C1"/>
    <w:rsid w:val="00131541"/>
    <w:rsid w:val="00133D86"/>
    <w:rsid w:val="00134DF9"/>
    <w:rsid w:val="001428D3"/>
    <w:rsid w:val="00142C19"/>
    <w:rsid w:val="00144D7A"/>
    <w:rsid w:val="00145BF3"/>
    <w:rsid w:val="00151C47"/>
    <w:rsid w:val="001533DE"/>
    <w:rsid w:val="001551A7"/>
    <w:rsid w:val="00155B15"/>
    <w:rsid w:val="0016101D"/>
    <w:rsid w:val="00162D1C"/>
    <w:rsid w:val="00167393"/>
    <w:rsid w:val="00167C2B"/>
    <w:rsid w:val="00170CEE"/>
    <w:rsid w:val="00172594"/>
    <w:rsid w:val="001823C7"/>
    <w:rsid w:val="001825A3"/>
    <w:rsid w:val="001877A8"/>
    <w:rsid w:val="00196469"/>
    <w:rsid w:val="001A1BC8"/>
    <w:rsid w:val="001B2276"/>
    <w:rsid w:val="001B593E"/>
    <w:rsid w:val="001B5B62"/>
    <w:rsid w:val="001B62AE"/>
    <w:rsid w:val="001C4F3B"/>
    <w:rsid w:val="001D21DD"/>
    <w:rsid w:val="001D2C68"/>
    <w:rsid w:val="001D50F7"/>
    <w:rsid w:val="001D5523"/>
    <w:rsid w:val="001D7ED7"/>
    <w:rsid w:val="001E5816"/>
    <w:rsid w:val="001F0273"/>
    <w:rsid w:val="001F7EE1"/>
    <w:rsid w:val="002055CE"/>
    <w:rsid w:val="00205883"/>
    <w:rsid w:val="002059F5"/>
    <w:rsid w:val="00206D2C"/>
    <w:rsid w:val="0021210B"/>
    <w:rsid w:val="0021215C"/>
    <w:rsid w:val="002123E9"/>
    <w:rsid w:val="002124E7"/>
    <w:rsid w:val="00214BAB"/>
    <w:rsid w:val="00220F2C"/>
    <w:rsid w:val="002360C2"/>
    <w:rsid w:val="00236AF4"/>
    <w:rsid w:val="00241E34"/>
    <w:rsid w:val="002516C9"/>
    <w:rsid w:val="002603CE"/>
    <w:rsid w:val="00265ADA"/>
    <w:rsid w:val="00266695"/>
    <w:rsid w:val="00270A93"/>
    <w:rsid w:val="00280161"/>
    <w:rsid w:val="00280CB2"/>
    <w:rsid w:val="00282DF9"/>
    <w:rsid w:val="00291AF3"/>
    <w:rsid w:val="002938AE"/>
    <w:rsid w:val="00293A61"/>
    <w:rsid w:val="00294BD9"/>
    <w:rsid w:val="002A2B8F"/>
    <w:rsid w:val="002A3F11"/>
    <w:rsid w:val="002A5D08"/>
    <w:rsid w:val="002B5ED3"/>
    <w:rsid w:val="002C2C01"/>
    <w:rsid w:val="002C3D2C"/>
    <w:rsid w:val="002C6286"/>
    <w:rsid w:val="002C77C3"/>
    <w:rsid w:val="002D06C2"/>
    <w:rsid w:val="002D2BE0"/>
    <w:rsid w:val="002E001D"/>
    <w:rsid w:val="002E0195"/>
    <w:rsid w:val="002E25F2"/>
    <w:rsid w:val="002E5B0F"/>
    <w:rsid w:val="002F001A"/>
    <w:rsid w:val="002F048A"/>
    <w:rsid w:val="003033DE"/>
    <w:rsid w:val="00304278"/>
    <w:rsid w:val="0030552B"/>
    <w:rsid w:val="00315BE5"/>
    <w:rsid w:val="00323B9F"/>
    <w:rsid w:val="00330FB1"/>
    <w:rsid w:val="00335010"/>
    <w:rsid w:val="00335CF0"/>
    <w:rsid w:val="0033692F"/>
    <w:rsid w:val="00337B70"/>
    <w:rsid w:val="00340E6D"/>
    <w:rsid w:val="003415ED"/>
    <w:rsid w:val="003419B2"/>
    <w:rsid w:val="00350672"/>
    <w:rsid w:val="00350D52"/>
    <w:rsid w:val="0035697C"/>
    <w:rsid w:val="003576A9"/>
    <w:rsid w:val="003600BC"/>
    <w:rsid w:val="0036220D"/>
    <w:rsid w:val="00365221"/>
    <w:rsid w:val="003740A7"/>
    <w:rsid w:val="003753D4"/>
    <w:rsid w:val="003918C3"/>
    <w:rsid w:val="00392047"/>
    <w:rsid w:val="003943C3"/>
    <w:rsid w:val="00396778"/>
    <w:rsid w:val="003972B3"/>
    <w:rsid w:val="00397956"/>
    <w:rsid w:val="00397F4B"/>
    <w:rsid w:val="003A0857"/>
    <w:rsid w:val="003A1D28"/>
    <w:rsid w:val="003A40EA"/>
    <w:rsid w:val="003A5F03"/>
    <w:rsid w:val="003A6AD1"/>
    <w:rsid w:val="003A6D86"/>
    <w:rsid w:val="003A7BBB"/>
    <w:rsid w:val="003B0E41"/>
    <w:rsid w:val="003B6B5B"/>
    <w:rsid w:val="003C4650"/>
    <w:rsid w:val="003D3569"/>
    <w:rsid w:val="003E407C"/>
    <w:rsid w:val="003E49FA"/>
    <w:rsid w:val="003F2A12"/>
    <w:rsid w:val="003F3DEB"/>
    <w:rsid w:val="004007BB"/>
    <w:rsid w:val="004076BC"/>
    <w:rsid w:val="0041592F"/>
    <w:rsid w:val="00420A34"/>
    <w:rsid w:val="0042127D"/>
    <w:rsid w:val="0042393F"/>
    <w:rsid w:val="00430069"/>
    <w:rsid w:val="00430BE4"/>
    <w:rsid w:val="00431107"/>
    <w:rsid w:val="004315A7"/>
    <w:rsid w:val="00433303"/>
    <w:rsid w:val="00442127"/>
    <w:rsid w:val="0044280E"/>
    <w:rsid w:val="0044302E"/>
    <w:rsid w:val="0044589B"/>
    <w:rsid w:val="0045354C"/>
    <w:rsid w:val="00457C8E"/>
    <w:rsid w:val="004609DB"/>
    <w:rsid w:val="0046662D"/>
    <w:rsid w:val="00467A34"/>
    <w:rsid w:val="0047042E"/>
    <w:rsid w:val="00475EE2"/>
    <w:rsid w:val="00484937"/>
    <w:rsid w:val="00491022"/>
    <w:rsid w:val="00492856"/>
    <w:rsid w:val="004965E6"/>
    <w:rsid w:val="00496CD7"/>
    <w:rsid w:val="004A63B0"/>
    <w:rsid w:val="004A6AFF"/>
    <w:rsid w:val="004B20C9"/>
    <w:rsid w:val="004B29D7"/>
    <w:rsid w:val="004B3F17"/>
    <w:rsid w:val="004B70D7"/>
    <w:rsid w:val="004C2419"/>
    <w:rsid w:val="004D4BCA"/>
    <w:rsid w:val="004D5702"/>
    <w:rsid w:val="004D722C"/>
    <w:rsid w:val="004E2515"/>
    <w:rsid w:val="004F020F"/>
    <w:rsid w:val="004F0B25"/>
    <w:rsid w:val="004F3E2F"/>
    <w:rsid w:val="00500BE2"/>
    <w:rsid w:val="005108F4"/>
    <w:rsid w:val="00510D9F"/>
    <w:rsid w:val="00513FFE"/>
    <w:rsid w:val="005209AB"/>
    <w:rsid w:val="00526C7C"/>
    <w:rsid w:val="00533438"/>
    <w:rsid w:val="00537360"/>
    <w:rsid w:val="005514CF"/>
    <w:rsid w:val="005521DA"/>
    <w:rsid w:val="0057097A"/>
    <w:rsid w:val="00573E50"/>
    <w:rsid w:val="00576703"/>
    <w:rsid w:val="00577947"/>
    <w:rsid w:val="0058092B"/>
    <w:rsid w:val="00591686"/>
    <w:rsid w:val="005931C4"/>
    <w:rsid w:val="005938A7"/>
    <w:rsid w:val="005A4678"/>
    <w:rsid w:val="005A69BB"/>
    <w:rsid w:val="005B01D8"/>
    <w:rsid w:val="005B287F"/>
    <w:rsid w:val="005B56E7"/>
    <w:rsid w:val="005B7AC6"/>
    <w:rsid w:val="005C1FE3"/>
    <w:rsid w:val="005C3D02"/>
    <w:rsid w:val="005C7D8B"/>
    <w:rsid w:val="005D1CDC"/>
    <w:rsid w:val="005D3220"/>
    <w:rsid w:val="005D4418"/>
    <w:rsid w:val="005D584C"/>
    <w:rsid w:val="005E08A9"/>
    <w:rsid w:val="005E0A36"/>
    <w:rsid w:val="005E0E7C"/>
    <w:rsid w:val="005E253E"/>
    <w:rsid w:val="005E65DA"/>
    <w:rsid w:val="005F1A94"/>
    <w:rsid w:val="005F5E90"/>
    <w:rsid w:val="00605C85"/>
    <w:rsid w:val="00606EC2"/>
    <w:rsid w:val="00615CB6"/>
    <w:rsid w:val="00620D36"/>
    <w:rsid w:val="006237AA"/>
    <w:rsid w:val="006241A8"/>
    <w:rsid w:val="00632ABD"/>
    <w:rsid w:val="0063632C"/>
    <w:rsid w:val="0063658E"/>
    <w:rsid w:val="00641BBC"/>
    <w:rsid w:val="0064520B"/>
    <w:rsid w:val="0065236C"/>
    <w:rsid w:val="00652E2D"/>
    <w:rsid w:val="00655E48"/>
    <w:rsid w:val="00656D6B"/>
    <w:rsid w:val="00663374"/>
    <w:rsid w:val="00663CD9"/>
    <w:rsid w:val="006641CE"/>
    <w:rsid w:val="00664C64"/>
    <w:rsid w:val="006677C5"/>
    <w:rsid w:val="0067010C"/>
    <w:rsid w:val="0067245F"/>
    <w:rsid w:val="006733D1"/>
    <w:rsid w:val="0067739A"/>
    <w:rsid w:val="006803B6"/>
    <w:rsid w:val="00682456"/>
    <w:rsid w:val="006837D6"/>
    <w:rsid w:val="00691CCD"/>
    <w:rsid w:val="00696E4B"/>
    <w:rsid w:val="006A15F4"/>
    <w:rsid w:val="006A53DA"/>
    <w:rsid w:val="006A5F17"/>
    <w:rsid w:val="006B2993"/>
    <w:rsid w:val="006B2A64"/>
    <w:rsid w:val="006B708D"/>
    <w:rsid w:val="006B785A"/>
    <w:rsid w:val="006B7A11"/>
    <w:rsid w:val="006B7C6D"/>
    <w:rsid w:val="006C65D5"/>
    <w:rsid w:val="006C78C5"/>
    <w:rsid w:val="006D355A"/>
    <w:rsid w:val="006D7C94"/>
    <w:rsid w:val="006E23A2"/>
    <w:rsid w:val="006E2588"/>
    <w:rsid w:val="006E2F78"/>
    <w:rsid w:val="006E40CE"/>
    <w:rsid w:val="006E77A9"/>
    <w:rsid w:val="006F2983"/>
    <w:rsid w:val="006F3058"/>
    <w:rsid w:val="006F5A1A"/>
    <w:rsid w:val="00703C02"/>
    <w:rsid w:val="007042D3"/>
    <w:rsid w:val="00707367"/>
    <w:rsid w:val="00707CE7"/>
    <w:rsid w:val="0071075C"/>
    <w:rsid w:val="00712152"/>
    <w:rsid w:val="00713300"/>
    <w:rsid w:val="00715CDC"/>
    <w:rsid w:val="0071612B"/>
    <w:rsid w:val="007178BD"/>
    <w:rsid w:val="00720BCB"/>
    <w:rsid w:val="00725CA3"/>
    <w:rsid w:val="007458B0"/>
    <w:rsid w:val="00754086"/>
    <w:rsid w:val="007602CC"/>
    <w:rsid w:val="007628CC"/>
    <w:rsid w:val="007644C1"/>
    <w:rsid w:val="00767584"/>
    <w:rsid w:val="007746D9"/>
    <w:rsid w:val="007766FB"/>
    <w:rsid w:val="0077672E"/>
    <w:rsid w:val="0077754F"/>
    <w:rsid w:val="0078213B"/>
    <w:rsid w:val="00792F6A"/>
    <w:rsid w:val="0079516D"/>
    <w:rsid w:val="007A3A25"/>
    <w:rsid w:val="007A787F"/>
    <w:rsid w:val="007B36B0"/>
    <w:rsid w:val="007B4929"/>
    <w:rsid w:val="007C3AB5"/>
    <w:rsid w:val="007C5060"/>
    <w:rsid w:val="007D3CC5"/>
    <w:rsid w:val="007D5A48"/>
    <w:rsid w:val="007D6372"/>
    <w:rsid w:val="007E0234"/>
    <w:rsid w:val="007E5559"/>
    <w:rsid w:val="007E60C0"/>
    <w:rsid w:val="007E6493"/>
    <w:rsid w:val="007E7915"/>
    <w:rsid w:val="007E7FCB"/>
    <w:rsid w:val="007F0880"/>
    <w:rsid w:val="007F2C2D"/>
    <w:rsid w:val="007F5B58"/>
    <w:rsid w:val="008070F0"/>
    <w:rsid w:val="008144EB"/>
    <w:rsid w:val="00814AA2"/>
    <w:rsid w:val="008178CE"/>
    <w:rsid w:val="00825D14"/>
    <w:rsid w:val="00834C30"/>
    <w:rsid w:val="008379E0"/>
    <w:rsid w:val="008420EC"/>
    <w:rsid w:val="00843C8F"/>
    <w:rsid w:val="008446CF"/>
    <w:rsid w:val="00844EB3"/>
    <w:rsid w:val="00846AD7"/>
    <w:rsid w:val="00851645"/>
    <w:rsid w:val="00855B22"/>
    <w:rsid w:val="008618CC"/>
    <w:rsid w:val="00864234"/>
    <w:rsid w:val="00870157"/>
    <w:rsid w:val="0087220E"/>
    <w:rsid w:val="00872BAD"/>
    <w:rsid w:val="0087471E"/>
    <w:rsid w:val="00876595"/>
    <w:rsid w:val="008765A3"/>
    <w:rsid w:val="00883444"/>
    <w:rsid w:val="00883D2C"/>
    <w:rsid w:val="00885999"/>
    <w:rsid w:val="00885F84"/>
    <w:rsid w:val="008947DC"/>
    <w:rsid w:val="00896427"/>
    <w:rsid w:val="008A0883"/>
    <w:rsid w:val="008A4D93"/>
    <w:rsid w:val="008B26A2"/>
    <w:rsid w:val="008B55EB"/>
    <w:rsid w:val="008C0C14"/>
    <w:rsid w:val="008C1B70"/>
    <w:rsid w:val="008C781D"/>
    <w:rsid w:val="008D0627"/>
    <w:rsid w:val="008E109F"/>
    <w:rsid w:val="008E1F1E"/>
    <w:rsid w:val="008E6E24"/>
    <w:rsid w:val="008F0E85"/>
    <w:rsid w:val="008F156B"/>
    <w:rsid w:val="008F19AF"/>
    <w:rsid w:val="008F60C3"/>
    <w:rsid w:val="008F6A44"/>
    <w:rsid w:val="00903030"/>
    <w:rsid w:val="00905F20"/>
    <w:rsid w:val="009105F1"/>
    <w:rsid w:val="009148E9"/>
    <w:rsid w:val="009170D6"/>
    <w:rsid w:val="00922217"/>
    <w:rsid w:val="0092540F"/>
    <w:rsid w:val="009279B8"/>
    <w:rsid w:val="00931E92"/>
    <w:rsid w:val="00932E51"/>
    <w:rsid w:val="00940F59"/>
    <w:rsid w:val="009564F2"/>
    <w:rsid w:val="009578C1"/>
    <w:rsid w:val="00963BF8"/>
    <w:rsid w:val="00966297"/>
    <w:rsid w:val="00975E77"/>
    <w:rsid w:val="00976E48"/>
    <w:rsid w:val="0098099C"/>
    <w:rsid w:val="0098206D"/>
    <w:rsid w:val="00987B63"/>
    <w:rsid w:val="00996351"/>
    <w:rsid w:val="009A05E2"/>
    <w:rsid w:val="009A58A8"/>
    <w:rsid w:val="009B7B62"/>
    <w:rsid w:val="009C3C76"/>
    <w:rsid w:val="009C621F"/>
    <w:rsid w:val="009D2C71"/>
    <w:rsid w:val="009D3AFB"/>
    <w:rsid w:val="009D581A"/>
    <w:rsid w:val="009E1504"/>
    <w:rsid w:val="009F03D0"/>
    <w:rsid w:val="009F0B2A"/>
    <w:rsid w:val="009F2E9E"/>
    <w:rsid w:val="009F5EE6"/>
    <w:rsid w:val="009F6954"/>
    <w:rsid w:val="00A02DDF"/>
    <w:rsid w:val="00A14927"/>
    <w:rsid w:val="00A1561A"/>
    <w:rsid w:val="00A1592E"/>
    <w:rsid w:val="00A17790"/>
    <w:rsid w:val="00A239F7"/>
    <w:rsid w:val="00A23BC6"/>
    <w:rsid w:val="00A3109D"/>
    <w:rsid w:val="00A31E25"/>
    <w:rsid w:val="00A33D11"/>
    <w:rsid w:val="00A35F5B"/>
    <w:rsid w:val="00A4553A"/>
    <w:rsid w:val="00A45883"/>
    <w:rsid w:val="00A55469"/>
    <w:rsid w:val="00A57D2E"/>
    <w:rsid w:val="00A62B53"/>
    <w:rsid w:val="00A73D2C"/>
    <w:rsid w:val="00A766E7"/>
    <w:rsid w:val="00A81AF7"/>
    <w:rsid w:val="00A820D2"/>
    <w:rsid w:val="00A92909"/>
    <w:rsid w:val="00A96212"/>
    <w:rsid w:val="00A96D6B"/>
    <w:rsid w:val="00AA093C"/>
    <w:rsid w:val="00AB07EF"/>
    <w:rsid w:val="00AB0D9C"/>
    <w:rsid w:val="00AB6002"/>
    <w:rsid w:val="00AB7144"/>
    <w:rsid w:val="00AC0F42"/>
    <w:rsid w:val="00AC3588"/>
    <w:rsid w:val="00AE5EA4"/>
    <w:rsid w:val="00AF23D3"/>
    <w:rsid w:val="00AF58D2"/>
    <w:rsid w:val="00B01195"/>
    <w:rsid w:val="00B031AD"/>
    <w:rsid w:val="00B058AE"/>
    <w:rsid w:val="00B05D93"/>
    <w:rsid w:val="00B15981"/>
    <w:rsid w:val="00B162B9"/>
    <w:rsid w:val="00B213A2"/>
    <w:rsid w:val="00B25836"/>
    <w:rsid w:val="00B267B3"/>
    <w:rsid w:val="00B27DFC"/>
    <w:rsid w:val="00B3202C"/>
    <w:rsid w:val="00B41501"/>
    <w:rsid w:val="00B417C3"/>
    <w:rsid w:val="00B47165"/>
    <w:rsid w:val="00B5222F"/>
    <w:rsid w:val="00B52629"/>
    <w:rsid w:val="00B52EF3"/>
    <w:rsid w:val="00B543BF"/>
    <w:rsid w:val="00B54DF5"/>
    <w:rsid w:val="00B61A29"/>
    <w:rsid w:val="00B61D2C"/>
    <w:rsid w:val="00B64B3F"/>
    <w:rsid w:val="00B70796"/>
    <w:rsid w:val="00B716B7"/>
    <w:rsid w:val="00B749A9"/>
    <w:rsid w:val="00B8020F"/>
    <w:rsid w:val="00B80C0F"/>
    <w:rsid w:val="00B83EC2"/>
    <w:rsid w:val="00B9189C"/>
    <w:rsid w:val="00B92AA4"/>
    <w:rsid w:val="00B942CB"/>
    <w:rsid w:val="00B97E29"/>
    <w:rsid w:val="00BA4A44"/>
    <w:rsid w:val="00BC1182"/>
    <w:rsid w:val="00BC4C78"/>
    <w:rsid w:val="00BC5329"/>
    <w:rsid w:val="00BC5D48"/>
    <w:rsid w:val="00BD09AB"/>
    <w:rsid w:val="00BD09C7"/>
    <w:rsid w:val="00BD146A"/>
    <w:rsid w:val="00BE1251"/>
    <w:rsid w:val="00BE2F8E"/>
    <w:rsid w:val="00C02D81"/>
    <w:rsid w:val="00C10D2F"/>
    <w:rsid w:val="00C116E6"/>
    <w:rsid w:val="00C20E81"/>
    <w:rsid w:val="00C224F2"/>
    <w:rsid w:val="00C275EB"/>
    <w:rsid w:val="00C356EF"/>
    <w:rsid w:val="00C40C43"/>
    <w:rsid w:val="00C41861"/>
    <w:rsid w:val="00C42594"/>
    <w:rsid w:val="00C442BF"/>
    <w:rsid w:val="00C46CA9"/>
    <w:rsid w:val="00C50BAE"/>
    <w:rsid w:val="00C527CB"/>
    <w:rsid w:val="00C53DAB"/>
    <w:rsid w:val="00C54D0F"/>
    <w:rsid w:val="00C56ADE"/>
    <w:rsid w:val="00C6163B"/>
    <w:rsid w:val="00C63300"/>
    <w:rsid w:val="00C64522"/>
    <w:rsid w:val="00C707CB"/>
    <w:rsid w:val="00C7721C"/>
    <w:rsid w:val="00C8102E"/>
    <w:rsid w:val="00C9226D"/>
    <w:rsid w:val="00C97F94"/>
    <w:rsid w:val="00CA28D8"/>
    <w:rsid w:val="00CA5B94"/>
    <w:rsid w:val="00CB0BE9"/>
    <w:rsid w:val="00CB6C0D"/>
    <w:rsid w:val="00CC2369"/>
    <w:rsid w:val="00CC2916"/>
    <w:rsid w:val="00CC3DA0"/>
    <w:rsid w:val="00CC4662"/>
    <w:rsid w:val="00CC70CC"/>
    <w:rsid w:val="00CC779D"/>
    <w:rsid w:val="00CD2CF1"/>
    <w:rsid w:val="00CE228B"/>
    <w:rsid w:val="00CF00E2"/>
    <w:rsid w:val="00CF196C"/>
    <w:rsid w:val="00CF19FC"/>
    <w:rsid w:val="00CF34C1"/>
    <w:rsid w:val="00CF4A6E"/>
    <w:rsid w:val="00CF50FC"/>
    <w:rsid w:val="00CF5982"/>
    <w:rsid w:val="00CF6ED4"/>
    <w:rsid w:val="00CF73FE"/>
    <w:rsid w:val="00D01BEB"/>
    <w:rsid w:val="00D03055"/>
    <w:rsid w:val="00D05430"/>
    <w:rsid w:val="00D06576"/>
    <w:rsid w:val="00D079B4"/>
    <w:rsid w:val="00D12154"/>
    <w:rsid w:val="00D139DC"/>
    <w:rsid w:val="00D14751"/>
    <w:rsid w:val="00D17924"/>
    <w:rsid w:val="00D21BA2"/>
    <w:rsid w:val="00D22122"/>
    <w:rsid w:val="00D231DC"/>
    <w:rsid w:val="00D24F57"/>
    <w:rsid w:val="00D2649E"/>
    <w:rsid w:val="00D27FE4"/>
    <w:rsid w:val="00D35D86"/>
    <w:rsid w:val="00D36A0D"/>
    <w:rsid w:val="00D47DA5"/>
    <w:rsid w:val="00D50F8A"/>
    <w:rsid w:val="00D522D8"/>
    <w:rsid w:val="00D52670"/>
    <w:rsid w:val="00D5467B"/>
    <w:rsid w:val="00D546B7"/>
    <w:rsid w:val="00D54702"/>
    <w:rsid w:val="00D600F8"/>
    <w:rsid w:val="00D60CD3"/>
    <w:rsid w:val="00D61EF8"/>
    <w:rsid w:val="00D620C2"/>
    <w:rsid w:val="00D62B31"/>
    <w:rsid w:val="00D664F2"/>
    <w:rsid w:val="00D66BE5"/>
    <w:rsid w:val="00D67D8C"/>
    <w:rsid w:val="00D74BF0"/>
    <w:rsid w:val="00D7549D"/>
    <w:rsid w:val="00D76EA0"/>
    <w:rsid w:val="00D80EFC"/>
    <w:rsid w:val="00D8205E"/>
    <w:rsid w:val="00D878E4"/>
    <w:rsid w:val="00DA3769"/>
    <w:rsid w:val="00DA4C0F"/>
    <w:rsid w:val="00DC1966"/>
    <w:rsid w:val="00DC345F"/>
    <w:rsid w:val="00DD0715"/>
    <w:rsid w:val="00DD2521"/>
    <w:rsid w:val="00DD29A2"/>
    <w:rsid w:val="00DD3389"/>
    <w:rsid w:val="00DD7134"/>
    <w:rsid w:val="00DF4A94"/>
    <w:rsid w:val="00DF5971"/>
    <w:rsid w:val="00DF5DA2"/>
    <w:rsid w:val="00DF68A3"/>
    <w:rsid w:val="00DF745C"/>
    <w:rsid w:val="00E02091"/>
    <w:rsid w:val="00E03227"/>
    <w:rsid w:val="00E05111"/>
    <w:rsid w:val="00E070CA"/>
    <w:rsid w:val="00E07876"/>
    <w:rsid w:val="00E13689"/>
    <w:rsid w:val="00E17515"/>
    <w:rsid w:val="00E21575"/>
    <w:rsid w:val="00E2245C"/>
    <w:rsid w:val="00E26031"/>
    <w:rsid w:val="00E300E6"/>
    <w:rsid w:val="00E32EA3"/>
    <w:rsid w:val="00E32F5A"/>
    <w:rsid w:val="00E3755B"/>
    <w:rsid w:val="00E40CB0"/>
    <w:rsid w:val="00E4396A"/>
    <w:rsid w:val="00E43A6A"/>
    <w:rsid w:val="00E454D6"/>
    <w:rsid w:val="00E45BE6"/>
    <w:rsid w:val="00E50493"/>
    <w:rsid w:val="00E5132F"/>
    <w:rsid w:val="00E522DD"/>
    <w:rsid w:val="00E65BBD"/>
    <w:rsid w:val="00E726C5"/>
    <w:rsid w:val="00E73C1D"/>
    <w:rsid w:val="00E77BCA"/>
    <w:rsid w:val="00E844AF"/>
    <w:rsid w:val="00E911F5"/>
    <w:rsid w:val="00E961BE"/>
    <w:rsid w:val="00E97D73"/>
    <w:rsid w:val="00EA0B47"/>
    <w:rsid w:val="00EA3FE0"/>
    <w:rsid w:val="00EA65E0"/>
    <w:rsid w:val="00EB7404"/>
    <w:rsid w:val="00EC12C9"/>
    <w:rsid w:val="00EC4715"/>
    <w:rsid w:val="00ED01F3"/>
    <w:rsid w:val="00ED0341"/>
    <w:rsid w:val="00EE6744"/>
    <w:rsid w:val="00EF0F73"/>
    <w:rsid w:val="00EF2BF2"/>
    <w:rsid w:val="00F1267E"/>
    <w:rsid w:val="00F15878"/>
    <w:rsid w:val="00F20459"/>
    <w:rsid w:val="00F2082A"/>
    <w:rsid w:val="00F2128E"/>
    <w:rsid w:val="00F21431"/>
    <w:rsid w:val="00F33DF6"/>
    <w:rsid w:val="00F34007"/>
    <w:rsid w:val="00F367C4"/>
    <w:rsid w:val="00F40043"/>
    <w:rsid w:val="00F41162"/>
    <w:rsid w:val="00F42786"/>
    <w:rsid w:val="00F42F15"/>
    <w:rsid w:val="00F460BF"/>
    <w:rsid w:val="00F52354"/>
    <w:rsid w:val="00F5443A"/>
    <w:rsid w:val="00F54F01"/>
    <w:rsid w:val="00F60235"/>
    <w:rsid w:val="00F616F8"/>
    <w:rsid w:val="00F6273B"/>
    <w:rsid w:val="00F65B2E"/>
    <w:rsid w:val="00F71931"/>
    <w:rsid w:val="00F7333F"/>
    <w:rsid w:val="00F7538C"/>
    <w:rsid w:val="00F802E1"/>
    <w:rsid w:val="00F93692"/>
    <w:rsid w:val="00F94865"/>
    <w:rsid w:val="00FB2C3E"/>
    <w:rsid w:val="00FB52B7"/>
    <w:rsid w:val="00FC16C6"/>
    <w:rsid w:val="00FC4112"/>
    <w:rsid w:val="00FC540D"/>
    <w:rsid w:val="00FC5757"/>
    <w:rsid w:val="00FD1CFD"/>
    <w:rsid w:val="00FD52E5"/>
    <w:rsid w:val="00FD551A"/>
    <w:rsid w:val="00FD57A3"/>
    <w:rsid w:val="00FE010F"/>
    <w:rsid w:val="00FF3513"/>
    <w:rsid w:val="00FF39B1"/>
    <w:rsid w:val="00FF3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57C42"/>
  <w15:docId w15:val="{85FDD924-E47E-4BFF-B9EB-4BFA0312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0A51A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379E0"/>
    <w:rPr>
      <w:sz w:val="16"/>
      <w:szCs w:val="16"/>
    </w:rPr>
  </w:style>
  <w:style w:type="paragraph" w:styleId="CommentSubject">
    <w:name w:val="annotation subject"/>
    <w:basedOn w:val="CommentText"/>
    <w:next w:val="CommentText"/>
    <w:link w:val="CommentSubjectChar"/>
    <w:uiPriority w:val="99"/>
    <w:semiHidden/>
    <w:unhideWhenUsed/>
    <w:rsid w:val="008379E0"/>
    <w:rPr>
      <w:b/>
      <w:bCs/>
      <w:sz w:val="20"/>
      <w:szCs w:val="20"/>
    </w:rPr>
  </w:style>
  <w:style w:type="character" w:customStyle="1" w:styleId="CommentSubjectChar">
    <w:name w:val="Comment Subject Char"/>
    <w:basedOn w:val="CommentTextChar"/>
    <w:link w:val="CommentSubject"/>
    <w:uiPriority w:val="99"/>
    <w:semiHidden/>
    <w:rsid w:val="008379E0"/>
    <w:rPr>
      <w:rFonts w:ascii="Fira Sans Light" w:hAnsi="Fira Sans Light"/>
      <w:b/>
      <w:bCs/>
      <w:color w:val="000000" w:themeColor="text1"/>
      <w:sz w:val="20"/>
      <w:szCs w:val="20"/>
    </w:rPr>
  </w:style>
  <w:style w:type="paragraph" w:styleId="NormalWeb">
    <w:name w:val="Normal (Web)"/>
    <w:basedOn w:val="Normal"/>
    <w:uiPriority w:val="99"/>
    <w:unhideWhenUsed/>
    <w:rsid w:val="00F460BF"/>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889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B72BF" w:rsidRDefault="005B72B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B72BF" w:rsidRDefault="005B72B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B72BF" w:rsidRDefault="005B72B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B72BF" w:rsidRDefault="005B72B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B72BF" w:rsidRDefault="005B72B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B72BF" w:rsidRDefault="005B72B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B72BF" w:rsidRDefault="005B72B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B72BF" w:rsidRDefault="005B72B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B72BF" w:rsidRDefault="005B72B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B72BF" w:rsidRDefault="005B72B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B72BF" w:rsidRDefault="005B72B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B72BF" w:rsidRDefault="005B72B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B72BF" w:rsidRDefault="005B72B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B72BF" w:rsidRDefault="005B72B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B72BF" w:rsidRDefault="005B72B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B72BF" w:rsidRDefault="005B72B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B72BF" w:rsidRDefault="005B72B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B72BF" w:rsidRDefault="005B72B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B72BF" w:rsidRDefault="005B72B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B72BF" w:rsidRDefault="005B72B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B72BF" w:rsidRDefault="005B72B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B72BF" w:rsidRDefault="005B72B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B72BF" w:rsidRDefault="005B72B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B72BF" w:rsidRDefault="005B72B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B72BF" w:rsidRDefault="005B72B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B72BF" w:rsidRDefault="005B72B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B72BF" w:rsidRDefault="005B72B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B72BF" w:rsidRDefault="005B72B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B72BF" w:rsidRDefault="005B72B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B72BF" w:rsidRDefault="005B72B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B72BF" w:rsidRDefault="005B72B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B72BF" w:rsidRDefault="005B72B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B72BF" w:rsidRDefault="005B72B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B72BF" w:rsidRDefault="005B72B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B72BF" w:rsidRDefault="005B72B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B72BF" w:rsidRDefault="005B72B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B72BF" w:rsidRDefault="005B72B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B72BF" w:rsidRDefault="005B72B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B72BF" w:rsidRDefault="005B72B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B72BF" w:rsidRDefault="005B72B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B72BF" w:rsidRDefault="005B72B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B72BF" w:rsidRDefault="005B72B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B72BF" w:rsidRDefault="005B72B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B72BF" w:rsidRDefault="005B72B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B72BF" w:rsidRDefault="005B72B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B72BF" w:rsidRDefault="005B72B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B72BF" w:rsidRDefault="005B72B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B72BF" w:rsidRDefault="005B72B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B72BF" w:rsidRDefault="005B72B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B72BF" w:rsidRDefault="005B72B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B72BF" w:rsidRDefault="005B72B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B72BF" w:rsidRDefault="005B72B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B72BF" w:rsidRDefault="005B72B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B72BF" w:rsidRDefault="005B72B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B72BF" w:rsidRDefault="005B72B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B72BF" w:rsidRDefault="005B72B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B72BF" w:rsidRDefault="005B72B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B72BF" w:rsidRDefault="005B72B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B72BF" w:rsidRDefault="005B72B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B72BF" w:rsidRDefault="005B72B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B72BF" w:rsidRDefault="005B72B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B72BF" w:rsidRDefault="005B72B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B72BF" w:rsidRDefault="005B72B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B72BF" w:rsidRDefault="005B72B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B72BF" w:rsidRDefault="005B72B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B72BF" w:rsidRDefault="005B72B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B72BF" w:rsidRDefault="005B72BF"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B72BF" w:rsidRDefault="005B72BF"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B72BF" w:rsidRDefault="005B72BF"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B72BF" w:rsidRDefault="005B72BF"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B72BF" w:rsidRDefault="005B72BF"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B72BF" w:rsidRDefault="005B72BF"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B72BF" w:rsidRDefault="005B72BF"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B72BF" w:rsidRDefault="005B72B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B72BF" w:rsidRDefault="005B72B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B72BF" w:rsidRDefault="005B72B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B72BF" w:rsidRDefault="005B72B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B72BF" w:rsidRDefault="005B72B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B72BF" w:rsidRDefault="005B72B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B72BF" w:rsidRDefault="005B72B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B72BF" w:rsidRDefault="005B72B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B72BF" w:rsidRDefault="005B72B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B72BF" w:rsidRDefault="005B72B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B72BF" w:rsidRDefault="005B72B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B72BF" w:rsidRDefault="005B72B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B72BF" w:rsidRDefault="005B72B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B72BF" w:rsidRDefault="005B72B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B72BF" w:rsidRDefault="005B72B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B72BF" w:rsidRDefault="005B72B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B72BF" w:rsidRDefault="005B72B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B72BF" w:rsidRDefault="005B72B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B72BF" w:rsidRDefault="005B72B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B72BF" w:rsidRDefault="005B72B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B72BF" w:rsidRDefault="005B72B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B72BF" w:rsidRDefault="005B72B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B72BF" w:rsidRDefault="005B72B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B72BF" w:rsidRDefault="005B72B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B72BF" w:rsidRDefault="005B72B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B72BF" w:rsidRDefault="005B72B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B72BF" w:rsidRDefault="005B72B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B72BF" w:rsidRDefault="005B72B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72BF"/>
    <w:rsid w:val="00010AE1"/>
    <w:rsid w:val="001F0273"/>
    <w:rsid w:val="005B72BF"/>
    <w:rsid w:val="006733D1"/>
    <w:rsid w:val="008C1B70"/>
    <w:rsid w:val="00AC60F7"/>
    <w:rsid w:val="00CD1725"/>
    <w:rsid w:val="00DD3389"/>
    <w:rsid w:val="00FD5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7524</Words>
  <Characters>42892</Characters>
  <Application>Microsoft Office Word</Application>
  <DocSecurity>8</DocSecurity>
  <Lines>357</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2024-07-11T04:57:00Z</dcterms:created>
  <dcterms:modified xsi:type="dcterms:W3CDTF">2024-07-11T04:57:00Z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