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2AC36" w14:textId="77777777" w:rsidR="00FE5D05" w:rsidRPr="002C3EBF" w:rsidRDefault="00211A6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F07D84" wp14:editId="600C1D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956452" w14:textId="77777777" w:rsidR="00FE5D05" w:rsidRDefault="00211A6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3642F4" w14:textId="77777777" w:rsidR="00FE5D05" w:rsidRDefault="00211A6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B36813" w14:textId="77777777" w:rsidR="00FE5D05" w:rsidRPr="002C3EBF" w:rsidRDefault="00211A6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52DE" w14:paraId="25DE53BD" w14:textId="77777777" w:rsidTr="008152DE">
        <w:tc>
          <w:tcPr>
            <w:cnfStyle w:val="001000000000" w:firstRow="0" w:lastRow="0" w:firstColumn="1" w:lastColumn="0" w:oddVBand="0" w:evenVBand="0" w:oddHBand="0" w:evenHBand="0" w:firstRowFirstColumn="0" w:firstRowLastColumn="0" w:lastRowFirstColumn="0" w:lastRowLastColumn="0"/>
            <w:tcW w:w="3227" w:type="dxa"/>
          </w:tcPr>
          <w:p w14:paraId="5FAC8E25" w14:textId="77777777" w:rsidR="00FE5D05" w:rsidRPr="00996FAF" w:rsidRDefault="00211A6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D61B32" w14:textId="77777777" w:rsidR="00FE5D05" w:rsidRPr="00996FAF" w:rsidRDefault="00211A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Moline House</w:t>
            </w:r>
          </w:p>
        </w:tc>
      </w:tr>
      <w:tr w:rsidR="008152DE" w14:paraId="04C6CFAD"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F35D3" w14:textId="77777777" w:rsidR="00FE5D05" w:rsidRPr="00996FAF" w:rsidRDefault="00211A6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00DA62" w14:textId="77777777" w:rsidR="00FE5D05" w:rsidRPr="00C27BE3" w:rsidRDefault="00211A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7082</w:t>
            </w:r>
          </w:p>
        </w:tc>
      </w:tr>
      <w:tr w:rsidR="008152DE" w14:paraId="751EC38D" w14:textId="77777777" w:rsidTr="008152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9CCCE" w14:textId="77777777" w:rsidR="00FE5D05" w:rsidRPr="00996FAF" w:rsidRDefault="00211A6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D2D414" w14:textId="77777777" w:rsidR="00FE5D05" w:rsidRPr="00996FAF" w:rsidRDefault="00211A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Deanmore</w:t>
            </w:r>
            <w:r>
              <w:rPr>
                <w:rFonts w:ascii="Arial" w:eastAsia="Times New Roman" w:hAnsi="Arial" w:cs="Arial"/>
                <w:lang w:eastAsia="en-AU"/>
              </w:rPr>
              <w:t xml:space="preserve"> Road, KARRINYUP, Western Australia, 6018</w:t>
            </w:r>
          </w:p>
        </w:tc>
      </w:tr>
      <w:tr w:rsidR="008152DE" w14:paraId="5921AFDB"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0F295" w14:textId="77777777" w:rsidR="00FE5D05" w:rsidRPr="00996FAF" w:rsidRDefault="00211A6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A7096F" w14:textId="77777777" w:rsidR="00FE5D05" w:rsidRPr="00996FAF" w:rsidRDefault="00211A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152DE" w14:paraId="268072BC" w14:textId="77777777" w:rsidTr="008152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437CD" w14:textId="77777777" w:rsidR="00FE5D05" w:rsidRPr="00996FAF" w:rsidRDefault="00211A6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BDAC1C" w14:textId="77777777" w:rsidR="00FE5D05" w:rsidRPr="00996FAF" w:rsidRDefault="00211A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8152DE" w14:paraId="16C24213"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BE517E" w14:textId="77777777" w:rsidR="00FE5D05" w:rsidRPr="00996FAF" w:rsidRDefault="00211A6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5064228"/>
            <w:placeholder>
              <w:docPart w:val="DefaultPlaceholder_-1854013437"/>
            </w:placeholder>
            <w:date w:fullDate="2024-05-01T00:00:00Z">
              <w:dateFormat w:val="d MMMM yyyy"/>
              <w:lid w:val="en-AU"/>
              <w:storeMappedDataAs w:val="dateTime"/>
              <w:calendar w:val="gregorian"/>
            </w:date>
          </w:sdtPr>
          <w:sdtEndPr/>
          <w:sdtContent>
            <w:tc>
              <w:tcPr>
                <w:tcW w:w="7114" w:type="dxa"/>
                <w:shd w:val="clear" w:color="auto" w:fill="FFFFFF" w:themeFill="background1"/>
              </w:tcPr>
              <w:p w14:paraId="28491548" w14:textId="44570D41" w:rsidR="00FE5D05" w:rsidRPr="00996FAF" w:rsidRDefault="003D01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May 2024</w:t>
                </w:r>
              </w:p>
            </w:tc>
          </w:sdtContent>
        </w:sdt>
      </w:tr>
      <w:tr w:rsidR="008152DE" w14:paraId="63906C7D" w14:textId="77777777" w:rsidTr="008152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6DA15A" w14:textId="77777777" w:rsidR="00FE5D05" w:rsidRPr="00996FAF" w:rsidRDefault="00211A6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D3DA5A" w14:textId="77777777" w:rsidR="00FE5D05" w:rsidRPr="009B6303" w:rsidRDefault="00211A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701 Amana Living Incorporated </w:t>
            </w:r>
          </w:p>
          <w:p w14:paraId="5F6C94AC" w14:textId="77777777" w:rsidR="00FE5D05" w:rsidRPr="009B6303" w:rsidRDefault="00211A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4610 Moline House</w:t>
            </w:r>
          </w:p>
        </w:tc>
      </w:tr>
    </w:tbl>
    <w:bookmarkEnd w:id="0"/>
    <w:p w14:paraId="369EE7BB" w14:textId="77777777" w:rsidR="00FE5D05" w:rsidRPr="00996FAF" w:rsidRDefault="00211A6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2CAF21" w14:textId="77777777" w:rsidR="00FE5D05" w:rsidRPr="00996FAF" w:rsidRDefault="00211A6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2472F53" w14:textId="77777777" w:rsidR="00FE5D05" w:rsidRPr="0065219A" w:rsidRDefault="00211A6A" w:rsidP="0036130C">
      <w:pPr>
        <w:pStyle w:val="NormalArial"/>
      </w:pPr>
      <w:r w:rsidRPr="0065219A">
        <w:t xml:space="preserve">This performance report for </w:t>
      </w:r>
      <w:r w:rsidRPr="0065219A">
        <w:rPr>
          <w:color w:val="auto"/>
        </w:rPr>
        <w:t>Moline House (</w:t>
      </w:r>
      <w:r w:rsidRPr="0065219A">
        <w:rPr>
          <w:b/>
          <w:color w:val="auto"/>
        </w:rPr>
        <w:t>the service</w:t>
      </w:r>
      <w:r w:rsidRPr="0065219A">
        <w:rPr>
          <w:color w:val="auto"/>
        </w:rPr>
        <w:t xml:space="preserve">) has been prepared by </w:t>
      </w:r>
      <w:r w:rsidRPr="0065219A">
        <w:t>Genna Tonarelli</w:t>
      </w:r>
      <w:r w:rsidRPr="0065219A">
        <w:rPr>
          <w:color w:val="0000FF"/>
        </w:rPr>
        <w:t xml:space="preserve">, </w:t>
      </w:r>
      <w:r w:rsidRPr="0065219A">
        <w:t>delegate of the Aged Care Quality and Safety Commissioner (Commissioner)</w:t>
      </w:r>
      <w:r w:rsidRPr="0065219A">
        <w:rPr>
          <w:rStyle w:val="FootnoteReference"/>
          <w:sz w:val="24"/>
        </w:rPr>
        <w:footnoteReference w:id="1"/>
      </w:r>
      <w:r w:rsidRPr="0065219A">
        <w:t xml:space="preserve">. </w:t>
      </w:r>
    </w:p>
    <w:p w14:paraId="4FEF4EAE" w14:textId="77777777" w:rsidR="00FE5D05" w:rsidRPr="0065219A" w:rsidRDefault="00211A6A" w:rsidP="0036130C">
      <w:pPr>
        <w:pStyle w:val="NormalArial"/>
      </w:pPr>
      <w:r w:rsidRPr="0065219A">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AA46A6" w14:textId="77777777" w:rsidR="00FE5D05" w:rsidRPr="0065219A" w:rsidRDefault="00211A6A" w:rsidP="0036130C">
      <w:pPr>
        <w:pStyle w:val="NormalArial"/>
      </w:pPr>
      <w:r w:rsidRPr="0065219A">
        <w:t>The report also specifies any areas in which improvements must be made to ensure the Quality Standards are complied with.</w:t>
      </w:r>
    </w:p>
    <w:p w14:paraId="6165152F" w14:textId="77777777" w:rsidR="00FE5D05" w:rsidRPr="00996FAF" w:rsidRDefault="00211A6A" w:rsidP="00712752">
      <w:pPr>
        <w:pStyle w:val="Heading1"/>
        <w:spacing w:before="240" w:after="240" w:line="22" w:lineRule="atLeast"/>
        <w:rPr>
          <w:rFonts w:ascii="Arial" w:hAnsi="Arial" w:cs="Arial"/>
        </w:rPr>
      </w:pPr>
      <w:r w:rsidRPr="00996FAF">
        <w:rPr>
          <w:rFonts w:ascii="Arial" w:hAnsi="Arial" w:cs="Arial"/>
        </w:rPr>
        <w:t>Material relied on</w:t>
      </w:r>
    </w:p>
    <w:p w14:paraId="4FB678E3" w14:textId="77777777" w:rsidR="00F15512" w:rsidRPr="0065219A" w:rsidRDefault="00F15512" w:rsidP="00F15512">
      <w:pPr>
        <w:pStyle w:val="NormalArial"/>
      </w:pPr>
      <w:r w:rsidRPr="0065219A">
        <w:t>The following information has been considered in preparing the performance report:</w:t>
      </w:r>
    </w:p>
    <w:p w14:paraId="26487495" w14:textId="66ABD9C4" w:rsidR="00F15512" w:rsidRPr="0065219A" w:rsidRDefault="00F15512" w:rsidP="00F15512">
      <w:pPr>
        <w:pStyle w:val="ListParagraph"/>
        <w:numPr>
          <w:ilvl w:val="0"/>
          <w:numId w:val="2"/>
        </w:numPr>
        <w:spacing w:line="240" w:lineRule="atLeast"/>
        <w:ind w:left="714" w:hanging="357"/>
        <w:contextualSpacing w:val="0"/>
        <w:rPr>
          <w:rFonts w:ascii="Arial" w:hAnsi="Arial" w:cs="Arial"/>
          <w:color w:val="0000FF"/>
        </w:rPr>
      </w:pPr>
      <w:r w:rsidRPr="0065219A">
        <w:rPr>
          <w:rFonts w:ascii="Arial" w:hAnsi="Arial" w:cs="Arial"/>
        </w:rPr>
        <w:t xml:space="preserve">the assessment team’s report for </w:t>
      </w:r>
      <w:r w:rsidRPr="0065219A">
        <w:rPr>
          <w:rFonts w:ascii="Arial" w:hAnsi="Arial" w:cs="Arial"/>
          <w:color w:val="auto"/>
        </w:rPr>
        <w:t>the Site Audit was informed by a site assessment, observations at the service, review of documents and interviews with staff, management, consumers, representatives, and others; and</w:t>
      </w:r>
    </w:p>
    <w:p w14:paraId="44AD42FB" w14:textId="1F003988" w:rsidR="00F15512" w:rsidRPr="0065219A" w:rsidRDefault="0088222C" w:rsidP="00F15512">
      <w:pPr>
        <w:pStyle w:val="ListParagraph"/>
        <w:numPr>
          <w:ilvl w:val="0"/>
          <w:numId w:val="2"/>
        </w:numPr>
        <w:spacing w:line="240" w:lineRule="atLeast"/>
        <w:ind w:left="714" w:hanging="357"/>
        <w:contextualSpacing w:val="0"/>
        <w:rPr>
          <w:rFonts w:ascii="Arial" w:hAnsi="Arial" w:cs="Arial"/>
          <w:color w:val="FF0000"/>
        </w:rPr>
      </w:pPr>
      <w:r w:rsidRPr="0065219A">
        <w:rPr>
          <w:rFonts w:ascii="Arial" w:hAnsi="Arial" w:cs="Arial"/>
        </w:rPr>
        <w:t xml:space="preserve">an email from the provider </w:t>
      </w:r>
      <w:r w:rsidR="00F15512" w:rsidRPr="0065219A">
        <w:rPr>
          <w:rFonts w:ascii="Arial" w:hAnsi="Arial" w:cs="Arial"/>
        </w:rPr>
        <w:t>received</w:t>
      </w:r>
      <w:r w:rsidRPr="0065219A">
        <w:rPr>
          <w:rFonts w:ascii="Arial" w:hAnsi="Arial" w:cs="Arial"/>
        </w:rPr>
        <w:t>,</w:t>
      </w:r>
      <w:r w:rsidR="00F15512" w:rsidRPr="0065219A">
        <w:rPr>
          <w:rFonts w:ascii="Arial" w:hAnsi="Arial" w:cs="Arial"/>
        </w:rPr>
        <w:t xml:space="preserve"> 9 April 2024</w:t>
      </w:r>
      <w:r w:rsidRPr="0065219A">
        <w:rPr>
          <w:rFonts w:ascii="Arial" w:hAnsi="Arial" w:cs="Arial"/>
        </w:rPr>
        <w:t xml:space="preserve">, confirming they will not be providing any further comment or information in response to the assessment team’s report. </w:t>
      </w:r>
      <w:r w:rsidR="00F15512" w:rsidRPr="0065219A">
        <w:rPr>
          <w:rFonts w:ascii="Arial" w:hAnsi="Arial" w:cs="Arial"/>
        </w:rPr>
        <w:t xml:space="preserve"> </w:t>
      </w:r>
    </w:p>
    <w:p w14:paraId="13091CC9" w14:textId="762D0A9B" w:rsidR="00FE5D05" w:rsidRPr="0065219A" w:rsidRDefault="00211A6A" w:rsidP="00F15512">
      <w:pPr>
        <w:pStyle w:val="ListParagraph"/>
        <w:spacing w:line="22" w:lineRule="atLeast"/>
        <w:ind w:left="714"/>
        <w:contextualSpacing w:val="0"/>
        <w:rPr>
          <w:rFonts w:ascii="Arial" w:hAnsi="Arial" w:cs="Arial"/>
        </w:rPr>
      </w:pPr>
      <w:r w:rsidRPr="0065219A">
        <w:rPr>
          <w:rFonts w:ascii="Arial" w:hAnsi="Arial" w:cs="Arial"/>
        </w:rPr>
        <w:br w:type="page"/>
      </w:r>
    </w:p>
    <w:p w14:paraId="5FA1FDE5" w14:textId="77777777" w:rsidR="00FE5D05" w:rsidRPr="00996FAF" w:rsidRDefault="00211A6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152DE" w14:paraId="5F74EA75" w14:textId="77777777" w:rsidTr="008152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9620D7" w14:textId="77777777" w:rsidR="00FE5D05" w:rsidRPr="00996FAF" w:rsidRDefault="00211A6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E76D276" w14:textId="77777777" w:rsidR="00FE5D05" w:rsidRPr="00996FAF" w:rsidRDefault="002910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7275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11A6A">
                  <w:rPr>
                    <w:rFonts w:ascii="Arial" w:hAnsi="Arial" w:cs="Arial"/>
                  </w:rPr>
                  <w:t>Compliant</w:t>
                </w:r>
              </w:sdtContent>
            </w:sdt>
          </w:p>
        </w:tc>
      </w:tr>
      <w:tr w:rsidR="008152DE" w14:paraId="34C1116A" w14:textId="77777777" w:rsidTr="0081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53726E" w14:textId="77777777" w:rsidR="00FE5D05" w:rsidRPr="00996FAF" w:rsidRDefault="00211A6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359BD54" w14:textId="77777777" w:rsidR="00FE5D05" w:rsidRPr="002C5FA9" w:rsidRDefault="002910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09712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11A6A" w:rsidRPr="002C5FA9">
                  <w:rPr>
                    <w:rFonts w:ascii="Arial" w:hAnsi="Arial" w:cs="Arial"/>
                    <w:b/>
                    <w:bCs/>
                  </w:rPr>
                  <w:t>Compliant</w:t>
                </w:r>
              </w:sdtContent>
            </w:sdt>
          </w:p>
        </w:tc>
      </w:tr>
      <w:tr w:rsidR="008152DE" w14:paraId="06299CF7" w14:textId="77777777" w:rsidTr="00815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C5D770" w14:textId="77777777" w:rsidR="00FE5D05" w:rsidRPr="00996FAF" w:rsidRDefault="00211A6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9E6CBE9" w14:textId="77777777" w:rsidR="00FE5D05" w:rsidRPr="002C5FA9" w:rsidRDefault="002910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872269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11A6A" w:rsidRPr="002C5FA9">
                  <w:rPr>
                    <w:rFonts w:ascii="Arial" w:hAnsi="Arial" w:cs="Arial"/>
                    <w:b/>
                    <w:bCs/>
                  </w:rPr>
                  <w:t>Compliant</w:t>
                </w:r>
              </w:sdtContent>
            </w:sdt>
          </w:p>
        </w:tc>
      </w:tr>
      <w:tr w:rsidR="008152DE" w14:paraId="744431F6" w14:textId="77777777" w:rsidTr="0081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7751C0" w14:textId="77777777" w:rsidR="00FE5D05" w:rsidRPr="00996FAF" w:rsidRDefault="00211A6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87F80F" w14:textId="77777777" w:rsidR="00FE5D05" w:rsidRPr="002C5FA9" w:rsidRDefault="002910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16342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11A6A" w:rsidRPr="002C5FA9">
                  <w:rPr>
                    <w:rFonts w:ascii="Arial" w:hAnsi="Arial" w:cs="Arial"/>
                    <w:b/>
                    <w:bCs/>
                  </w:rPr>
                  <w:t>Compliant</w:t>
                </w:r>
              </w:sdtContent>
            </w:sdt>
          </w:p>
        </w:tc>
      </w:tr>
      <w:tr w:rsidR="008152DE" w14:paraId="17B3B3D2" w14:textId="77777777" w:rsidTr="00815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3D9463" w14:textId="77777777" w:rsidR="00FE5D05" w:rsidRPr="00996FAF" w:rsidRDefault="00211A6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729B12" w14:textId="77777777" w:rsidR="00FE5D05" w:rsidRPr="002C5FA9" w:rsidRDefault="002910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193667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11A6A" w:rsidRPr="002C5FA9">
                  <w:rPr>
                    <w:rFonts w:ascii="Arial" w:hAnsi="Arial" w:cs="Arial"/>
                    <w:b/>
                    <w:bCs/>
                  </w:rPr>
                  <w:t>Compliant</w:t>
                </w:r>
              </w:sdtContent>
            </w:sdt>
          </w:p>
        </w:tc>
      </w:tr>
      <w:tr w:rsidR="008152DE" w14:paraId="5FA1E16F" w14:textId="77777777" w:rsidTr="0081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062E31" w14:textId="77777777" w:rsidR="00FE5D05" w:rsidRPr="00996FAF" w:rsidRDefault="00211A6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2702C3" w14:textId="77777777" w:rsidR="00FE5D05" w:rsidRPr="002C5FA9" w:rsidRDefault="002910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63828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11A6A" w:rsidRPr="002C5FA9">
                  <w:rPr>
                    <w:rFonts w:ascii="Arial" w:hAnsi="Arial" w:cs="Arial"/>
                    <w:b/>
                    <w:bCs/>
                  </w:rPr>
                  <w:t>Compliant</w:t>
                </w:r>
              </w:sdtContent>
            </w:sdt>
          </w:p>
        </w:tc>
      </w:tr>
      <w:tr w:rsidR="008152DE" w14:paraId="093AF32B" w14:textId="77777777" w:rsidTr="00815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523D0F" w14:textId="77777777" w:rsidR="00FE5D05" w:rsidRPr="00996FAF" w:rsidRDefault="00211A6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FD4B34" w14:textId="77777777" w:rsidR="00FE5D05" w:rsidRPr="002C5FA9" w:rsidRDefault="002910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741202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11A6A" w:rsidRPr="002C5FA9">
                  <w:rPr>
                    <w:rFonts w:ascii="Arial" w:hAnsi="Arial" w:cs="Arial"/>
                    <w:b/>
                    <w:bCs/>
                  </w:rPr>
                  <w:t>Compliant</w:t>
                </w:r>
              </w:sdtContent>
            </w:sdt>
          </w:p>
        </w:tc>
      </w:tr>
      <w:tr w:rsidR="008152DE" w14:paraId="24C75006" w14:textId="77777777" w:rsidTr="0081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8F73F7" w14:textId="77777777" w:rsidR="00FE5D05" w:rsidRPr="00996FAF" w:rsidRDefault="00211A6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B609F2C" w14:textId="77777777" w:rsidR="00FE5D05" w:rsidRPr="002C5FA9" w:rsidRDefault="002910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085760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11A6A" w:rsidRPr="002C5FA9">
                  <w:rPr>
                    <w:rFonts w:ascii="Arial" w:hAnsi="Arial" w:cs="Arial"/>
                    <w:b/>
                    <w:bCs/>
                  </w:rPr>
                  <w:t>Compliant</w:t>
                </w:r>
              </w:sdtContent>
            </w:sdt>
          </w:p>
        </w:tc>
      </w:tr>
    </w:tbl>
    <w:p w14:paraId="0D55C562" w14:textId="77777777" w:rsidR="00FE5D05" w:rsidRPr="00996FAF" w:rsidRDefault="00211A6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74D553" w14:textId="25166175" w:rsidR="00FE5D05" w:rsidRPr="0035472D" w:rsidRDefault="00211A6A" w:rsidP="0035472D">
      <w:pPr>
        <w:pStyle w:val="Heading1"/>
        <w:spacing w:before="0" w:after="240" w:line="22" w:lineRule="atLeast"/>
        <w:rPr>
          <w:rFonts w:ascii="Arial" w:hAnsi="Arial" w:cs="Arial"/>
        </w:rPr>
      </w:pPr>
      <w:r w:rsidRPr="00996FAF">
        <w:rPr>
          <w:rFonts w:ascii="Arial" w:hAnsi="Arial" w:cs="Arial"/>
        </w:rPr>
        <w:t>Areas for improvement</w:t>
      </w:r>
    </w:p>
    <w:p w14:paraId="7F28B6E7" w14:textId="77777777" w:rsidR="00FE5D05" w:rsidRPr="00996FAF" w:rsidRDefault="00211A6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08A88F" w14:textId="66A597D9" w:rsidR="00FE5D05" w:rsidRPr="00996FAF" w:rsidRDefault="00211A6A" w:rsidP="0036130C">
      <w:pPr>
        <w:pStyle w:val="NormalArial"/>
      </w:pPr>
      <w:r w:rsidRPr="00996FAF">
        <w:br w:type="page"/>
      </w:r>
    </w:p>
    <w:p w14:paraId="58372AD9" w14:textId="77777777"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152DE" w14:paraId="271F2695"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73A9D0" w14:textId="77777777" w:rsidR="00FE5D05" w:rsidRPr="00550022" w:rsidRDefault="00211A6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B466862"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59EBEBC1"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7F7B2" w14:textId="77777777" w:rsidR="00FE5D05" w:rsidRPr="00996FAF" w:rsidRDefault="00211A6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F865223" w14:textId="77777777" w:rsidR="00FE5D05" w:rsidRPr="00996FAF" w:rsidRDefault="00211A6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09E6E7" w14:textId="77777777" w:rsidR="00FE5D05" w:rsidRPr="00996FAF" w:rsidRDefault="002910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9650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11A6A">
                  <w:rPr>
                    <w:rFonts w:ascii="Arial" w:hAnsi="Arial" w:cs="Arial"/>
                  </w:rPr>
                  <w:t>Compliant</w:t>
                </w:r>
              </w:sdtContent>
            </w:sdt>
          </w:p>
        </w:tc>
      </w:tr>
      <w:tr w:rsidR="008152DE" w14:paraId="4D92230A"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04206" w14:textId="77777777" w:rsidR="00FE5D05" w:rsidRPr="00996FAF" w:rsidRDefault="00211A6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CB1C422"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ABE3207"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1368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11A6A" w:rsidRPr="00294E94">
                  <w:rPr>
                    <w:rFonts w:ascii="Arial" w:hAnsi="Arial" w:cs="Arial"/>
                  </w:rPr>
                  <w:t>Compliant</w:t>
                </w:r>
              </w:sdtContent>
            </w:sdt>
          </w:p>
        </w:tc>
      </w:tr>
      <w:tr w:rsidR="008152DE" w14:paraId="4E94A2E6"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71111" w14:textId="77777777" w:rsidR="00FE5D05" w:rsidRPr="00996FAF" w:rsidRDefault="00211A6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936C297"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D42027" w14:textId="77777777" w:rsidR="00FE5D05" w:rsidRPr="00996FAF" w:rsidRDefault="00211A6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E25768" w14:textId="77777777" w:rsidR="00FE5D05" w:rsidRPr="00996FAF" w:rsidRDefault="00211A6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E3FDF16" w14:textId="77777777" w:rsidR="00FE5D05" w:rsidRPr="00996FAF" w:rsidRDefault="00211A6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5E3293" w14:textId="77777777" w:rsidR="00FE5D05" w:rsidRPr="00996FAF" w:rsidRDefault="00211A6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C6F43D"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66731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11A6A" w:rsidRPr="00294E94">
                  <w:rPr>
                    <w:rFonts w:ascii="Arial" w:hAnsi="Arial" w:cs="Arial"/>
                  </w:rPr>
                  <w:t>Compliant</w:t>
                </w:r>
              </w:sdtContent>
            </w:sdt>
          </w:p>
        </w:tc>
      </w:tr>
      <w:tr w:rsidR="008152DE" w14:paraId="2464A921"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A2A1F" w14:textId="77777777" w:rsidR="00FE5D05" w:rsidRPr="00996FAF" w:rsidRDefault="00211A6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6EB590"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B382809" w14:textId="77777777" w:rsidR="00FE5D05" w:rsidRPr="00996FAF" w:rsidRDefault="002910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5013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11A6A" w:rsidRPr="00294E94">
                  <w:rPr>
                    <w:rFonts w:ascii="Arial" w:hAnsi="Arial" w:cs="Arial"/>
                  </w:rPr>
                  <w:t>Compliant</w:t>
                </w:r>
              </w:sdtContent>
            </w:sdt>
          </w:p>
        </w:tc>
      </w:tr>
      <w:tr w:rsidR="008152DE" w14:paraId="388F6C00"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911E2" w14:textId="77777777" w:rsidR="00FE5D05" w:rsidRPr="00996FAF" w:rsidRDefault="00211A6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AEFDC1A" w14:textId="77777777" w:rsidR="00FE5D05" w:rsidRPr="00996FAF" w:rsidRDefault="00211A6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EDB927C"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96359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11A6A" w:rsidRPr="00294E94">
                  <w:rPr>
                    <w:rFonts w:ascii="Arial" w:hAnsi="Arial" w:cs="Arial"/>
                  </w:rPr>
                  <w:t>Compliant</w:t>
                </w:r>
              </w:sdtContent>
            </w:sdt>
          </w:p>
        </w:tc>
      </w:tr>
      <w:tr w:rsidR="008152DE" w14:paraId="68EB816C"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F0461" w14:textId="77777777" w:rsidR="00FE5D05" w:rsidRPr="00996FAF" w:rsidRDefault="00211A6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3C7E8E9"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73F0D3C"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32428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11A6A" w:rsidRPr="00294E94">
                  <w:rPr>
                    <w:rFonts w:ascii="Arial" w:hAnsi="Arial" w:cs="Arial"/>
                  </w:rPr>
                  <w:t>Compliant</w:t>
                </w:r>
              </w:sdtContent>
            </w:sdt>
          </w:p>
        </w:tc>
      </w:tr>
    </w:tbl>
    <w:p w14:paraId="2DD10924" w14:textId="77777777" w:rsidR="00FE5D05" w:rsidRDefault="00211A6A" w:rsidP="001A5684">
      <w:pPr>
        <w:pStyle w:val="Heading20"/>
      </w:pPr>
      <w:r w:rsidRPr="00996FAF">
        <w:t>Findings</w:t>
      </w:r>
    </w:p>
    <w:p w14:paraId="485C6A62" w14:textId="6755E5F0" w:rsidR="00395A0F" w:rsidRPr="0065219A" w:rsidRDefault="00AC6120" w:rsidP="000D3A8C">
      <w:pPr>
        <w:pStyle w:val="NormalArial"/>
      </w:pPr>
      <w:r w:rsidRPr="0065219A">
        <w:t xml:space="preserve">Consumers and representatives </w:t>
      </w:r>
      <w:r w:rsidR="005C0429" w:rsidRPr="0065219A">
        <w:t>confirmed</w:t>
      </w:r>
      <w:r w:rsidRPr="0065219A">
        <w:t xml:space="preserve"> staff treat consumers with dignity and respect.</w:t>
      </w:r>
      <w:r w:rsidR="00A07432" w:rsidRPr="0065219A">
        <w:t xml:space="preserve"> </w:t>
      </w:r>
      <w:r w:rsidRPr="0065219A">
        <w:t xml:space="preserve">Staff know their consumer’s cultural and spiritual needs well and support them to engage in practices, activities and ceremonies that are of importance to them. </w:t>
      </w:r>
      <w:r w:rsidR="008715DE" w:rsidRPr="0065219A">
        <w:t xml:space="preserve">Observations revealed that </w:t>
      </w:r>
      <w:r w:rsidR="006B3FB6" w:rsidRPr="0065219A">
        <w:t xml:space="preserve">staff </w:t>
      </w:r>
      <w:r w:rsidRPr="0065219A">
        <w:t xml:space="preserve">interactions </w:t>
      </w:r>
      <w:r w:rsidR="008715DE" w:rsidRPr="0065219A">
        <w:t>with consumers were</w:t>
      </w:r>
      <w:r w:rsidRPr="0065219A">
        <w:t xml:space="preserve"> friendly and </w:t>
      </w:r>
      <w:r w:rsidR="008715DE" w:rsidRPr="0065219A">
        <w:t>familiar,</w:t>
      </w:r>
      <w:r w:rsidRPr="0065219A">
        <w:t xml:space="preserve"> and representatives spoke highly of staff</w:t>
      </w:r>
      <w:r w:rsidR="009D29B2" w:rsidRPr="0065219A">
        <w:t xml:space="preserve">. </w:t>
      </w:r>
    </w:p>
    <w:p w14:paraId="2098DB90" w14:textId="3CE2156A" w:rsidR="009D29B2" w:rsidRPr="0065219A" w:rsidRDefault="009D29B2" w:rsidP="000D3A8C">
      <w:pPr>
        <w:pStyle w:val="NormalArial"/>
      </w:pPr>
      <w:r w:rsidRPr="0065219A">
        <w:t xml:space="preserve">Consumers and representatives described various ways the service delivers culturally safe and respectful care, tailored to </w:t>
      </w:r>
      <w:r w:rsidR="008715DE" w:rsidRPr="0065219A">
        <w:t>individual</w:t>
      </w:r>
      <w:r w:rsidRPr="0065219A">
        <w:t xml:space="preserve"> cultural and religious identit</w:t>
      </w:r>
      <w:r w:rsidR="008715DE" w:rsidRPr="0065219A">
        <w:t>ies</w:t>
      </w:r>
      <w:r w:rsidRPr="0065219A">
        <w:t>, preferences, and independence</w:t>
      </w:r>
      <w:r w:rsidR="008715DE" w:rsidRPr="0065219A">
        <w:t xml:space="preserve"> levels</w:t>
      </w:r>
      <w:r w:rsidRPr="0065219A">
        <w:t xml:space="preserve">. Specific needs, requests, preferences are documented in consumer care plans and executed by staff as part of everyday care delivery. This includes </w:t>
      </w:r>
      <w:r w:rsidR="008715DE" w:rsidRPr="0065219A">
        <w:t>understanding</w:t>
      </w:r>
      <w:r w:rsidRPr="0065219A">
        <w:t xml:space="preserve"> how consumers </w:t>
      </w:r>
      <w:r w:rsidR="008715DE" w:rsidRPr="0065219A">
        <w:t>prefer</w:t>
      </w:r>
      <w:r w:rsidRPr="0065219A">
        <w:t xml:space="preserve"> their care and services </w:t>
      </w:r>
      <w:r w:rsidR="008715DE" w:rsidRPr="0065219A">
        <w:t>to be delivered</w:t>
      </w:r>
      <w:r w:rsidRPr="0065219A">
        <w:t xml:space="preserve"> and who</w:t>
      </w:r>
      <w:r w:rsidR="008715DE" w:rsidRPr="0065219A">
        <w:t xml:space="preserve"> or what holds</w:t>
      </w:r>
      <w:r w:rsidRPr="0065219A">
        <w:t xml:space="preserve"> </w:t>
      </w:r>
      <w:r w:rsidR="008715DE" w:rsidRPr="0065219A">
        <w:t>importance to</w:t>
      </w:r>
      <w:r w:rsidRPr="0065219A">
        <w:t xml:space="preserve"> them.</w:t>
      </w:r>
    </w:p>
    <w:p w14:paraId="702F9EB9" w14:textId="3B50081D" w:rsidR="004F4AEF" w:rsidRPr="0065219A" w:rsidRDefault="004F4AEF" w:rsidP="000D3A8C">
      <w:pPr>
        <w:pStyle w:val="NormalArial"/>
      </w:pPr>
      <w:r w:rsidRPr="0065219A">
        <w:t xml:space="preserve">Consumers are supported to exercise choice and independence </w:t>
      </w:r>
      <w:r w:rsidR="008715DE" w:rsidRPr="0065219A">
        <w:t>in determining how</w:t>
      </w:r>
      <w:r w:rsidRPr="0065219A">
        <w:t xml:space="preserve"> they receive care and services</w:t>
      </w:r>
      <w:r w:rsidR="00965E2C" w:rsidRPr="0065219A">
        <w:t xml:space="preserve">, </w:t>
      </w:r>
      <w:r w:rsidRPr="0065219A">
        <w:t xml:space="preserve">including who is involved, </w:t>
      </w:r>
      <w:r w:rsidR="00965E2C" w:rsidRPr="0065219A">
        <w:t>empowering</w:t>
      </w:r>
      <w:r w:rsidRPr="0065219A">
        <w:t xml:space="preserve"> them to live the</w:t>
      </w:r>
      <w:r w:rsidR="00965E2C" w:rsidRPr="0065219A">
        <w:t>ir best lives</w:t>
      </w:r>
      <w:r w:rsidRPr="0065219A">
        <w:t xml:space="preserve">. </w:t>
      </w:r>
      <w:r w:rsidR="00965E2C" w:rsidRPr="0065219A">
        <w:t>Staff provided various examples demonstrating how they promote consumer choice, recognising and supporting personal relationships and connections important to consumers, while ensuring their privacy is respected during visits or interactions.</w:t>
      </w:r>
    </w:p>
    <w:p w14:paraId="1CB042D2" w14:textId="0F41CDCC" w:rsidR="00AC6120" w:rsidRPr="0065219A" w:rsidRDefault="004F4AEF" w:rsidP="000D3A8C">
      <w:pPr>
        <w:pStyle w:val="NormalArial"/>
      </w:pPr>
      <w:r w:rsidRPr="0065219A">
        <w:lastRenderedPageBreak/>
        <w:t>Information to consumers</w:t>
      </w:r>
      <w:r w:rsidR="00BC7B41" w:rsidRPr="0065219A">
        <w:t xml:space="preserve"> and representatives</w:t>
      </w:r>
      <w:r w:rsidRPr="0065219A">
        <w:t xml:space="preserve"> is communicated clearly and is easy to understand</w:t>
      </w:r>
      <w:r w:rsidR="00BC7B41" w:rsidRPr="0065219A">
        <w:t>, to support consumers to exercise choice</w:t>
      </w:r>
      <w:r w:rsidRPr="0065219A">
        <w:t>. The service disseminates information</w:t>
      </w:r>
      <w:r w:rsidR="00965E2C" w:rsidRPr="0065219A">
        <w:t xml:space="preserve">, </w:t>
      </w:r>
      <w:r w:rsidR="00E52912" w:rsidRPr="0065219A">
        <w:t>including</w:t>
      </w:r>
      <w:r w:rsidR="00965E2C" w:rsidRPr="0065219A">
        <w:t xml:space="preserve"> changes to consumer care and needs, </w:t>
      </w:r>
      <w:r w:rsidRPr="0065219A">
        <w:t xml:space="preserve">through various forums, </w:t>
      </w:r>
      <w:r w:rsidR="00965E2C" w:rsidRPr="0065219A">
        <w:t>such as</w:t>
      </w:r>
      <w:r w:rsidRPr="0065219A">
        <w:t xml:space="preserve"> </w:t>
      </w:r>
      <w:r w:rsidR="00BC7B41" w:rsidRPr="0065219A">
        <w:t>a service newsletter</w:t>
      </w:r>
      <w:r w:rsidR="00965E2C" w:rsidRPr="0065219A">
        <w:t xml:space="preserve"> individual emails</w:t>
      </w:r>
      <w:r w:rsidR="00BC7B41" w:rsidRPr="0065219A">
        <w:t xml:space="preserve">, </w:t>
      </w:r>
      <w:r w:rsidRPr="0065219A">
        <w:t>one-on-one conversations</w:t>
      </w:r>
      <w:r w:rsidR="00965E2C" w:rsidRPr="0065219A">
        <w:t xml:space="preserve">. </w:t>
      </w:r>
      <w:r w:rsidR="00BC7B41" w:rsidRPr="0065219A">
        <w:t xml:space="preserve">Staff were observed inviting consumers to exercise choice </w:t>
      </w:r>
      <w:r w:rsidR="00A07432" w:rsidRPr="0065219A">
        <w:t>in meal selections</w:t>
      </w:r>
      <w:r w:rsidR="00BC7B41" w:rsidRPr="0065219A">
        <w:t xml:space="preserve"> and lifestyle activities</w:t>
      </w:r>
      <w:r w:rsidR="00A07432" w:rsidRPr="0065219A">
        <w:t xml:space="preserve">. </w:t>
      </w:r>
    </w:p>
    <w:p w14:paraId="25F29720" w14:textId="50ADFF0E" w:rsidR="00A07432" w:rsidRPr="0065219A" w:rsidRDefault="00A07432" w:rsidP="000D3A8C">
      <w:pPr>
        <w:pStyle w:val="NormalArial"/>
      </w:pPr>
      <w:r w:rsidRPr="0065219A">
        <w:t>Consumer</w:t>
      </w:r>
      <w:r w:rsidR="00E52912" w:rsidRPr="0065219A">
        <w:t xml:space="preserve"> feedback and observations indicates staff upheld their </w:t>
      </w:r>
      <w:r w:rsidRPr="0065219A">
        <w:t xml:space="preserve">privacy </w:t>
      </w:r>
      <w:r w:rsidR="00E52912" w:rsidRPr="0065219A">
        <w:t>during are</w:t>
      </w:r>
      <w:r w:rsidRPr="0065219A">
        <w:t xml:space="preserve"> delivery</w:t>
      </w:r>
      <w:r w:rsidR="00E52912" w:rsidRPr="0065219A">
        <w:t xml:space="preserve">, with practices such as </w:t>
      </w:r>
      <w:r w:rsidRPr="0065219A">
        <w:t>knocking on doors and announcing themselves before entering room</w:t>
      </w:r>
      <w:r w:rsidR="00E52912" w:rsidRPr="0065219A">
        <w:t>s</w:t>
      </w:r>
      <w:r w:rsidRPr="0065219A">
        <w:t xml:space="preserve">. </w:t>
      </w:r>
      <w:r w:rsidR="00FD0755" w:rsidRPr="0065219A">
        <w:t xml:space="preserve">Consumers and representatives expressed confidence in the services ability </w:t>
      </w:r>
      <w:r w:rsidR="00E52912" w:rsidRPr="0065219A">
        <w:t>to safeguard</w:t>
      </w:r>
      <w:r w:rsidR="00FD0755" w:rsidRPr="0065219A">
        <w:t xml:space="preserve"> confidential information</w:t>
      </w:r>
      <w:r w:rsidR="00E52912" w:rsidRPr="0065219A">
        <w:t xml:space="preserve">, further reinforced by the organisation’s </w:t>
      </w:r>
      <w:r w:rsidRPr="0065219A">
        <w:t xml:space="preserve">policies </w:t>
      </w:r>
      <w:r w:rsidR="00E52912" w:rsidRPr="0065219A">
        <w:t>aimed at respecting and protecting</w:t>
      </w:r>
      <w:r w:rsidRPr="0065219A">
        <w:t xml:space="preserve"> consumers’ privacy and confidentiality. </w:t>
      </w:r>
      <w:r w:rsidR="00C72C9D" w:rsidRPr="0065219A">
        <w:t xml:space="preserve">Evidence </w:t>
      </w:r>
      <w:r w:rsidRPr="0065219A">
        <w:t xml:space="preserve">documented in Requirement 8(3)(c), of the assessment team’s findings </w:t>
      </w:r>
      <w:r w:rsidR="00C72C9D" w:rsidRPr="0065219A">
        <w:t>confirms that the</w:t>
      </w:r>
      <w:r w:rsidRPr="0065219A">
        <w:t xml:space="preserve"> consumer’s personal information is securely stored in an electronic care management system and electronic incident management system, with </w:t>
      </w:r>
      <w:r w:rsidR="00C72C9D" w:rsidRPr="0065219A">
        <w:t xml:space="preserve">access restricted through password </w:t>
      </w:r>
      <w:r w:rsidR="00403098" w:rsidRPr="0065219A">
        <w:t>protection.</w:t>
      </w:r>
      <w:r w:rsidRPr="0065219A">
        <w:t xml:space="preserve"> </w:t>
      </w:r>
    </w:p>
    <w:p w14:paraId="669C7D77" w14:textId="77777777" w:rsidR="00A07432" w:rsidRPr="0065219A" w:rsidRDefault="00A07432" w:rsidP="000D3A8C">
      <w:pPr>
        <w:pStyle w:val="NormalArial"/>
      </w:pPr>
      <w:r w:rsidRPr="0065219A">
        <w:rPr>
          <w:color w:val="auto"/>
        </w:rPr>
        <w:t>Based on the evidence and reasons outlined above, I find Standard 1 Consumer dignity and choice compliant.</w:t>
      </w:r>
    </w:p>
    <w:p w14:paraId="27502B9F" w14:textId="77777777" w:rsidR="000D3A8C" w:rsidRDefault="000D3A8C" w:rsidP="000D3A8C">
      <w:pPr>
        <w:pStyle w:val="NormalArial"/>
      </w:pPr>
      <w:r>
        <w:rPr>
          <w:b/>
          <w:bCs/>
        </w:rPr>
        <w:br w:type="page"/>
      </w:r>
    </w:p>
    <w:p w14:paraId="7C2C30DD" w14:textId="25401AC8"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152DE" w14:paraId="0DFA1843"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65B81E6" w14:textId="77777777" w:rsidR="00FE5D05" w:rsidRPr="0075021E" w:rsidRDefault="00211A6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F9338E2"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1442AB6A" w14:textId="77777777" w:rsidTr="008152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8173DE" w14:textId="77777777" w:rsidR="00FE5D05" w:rsidRPr="00996FAF" w:rsidRDefault="00211A6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746E7F6"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63D99D0"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1878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11A6A" w:rsidRPr="00B952AA">
                  <w:rPr>
                    <w:rFonts w:ascii="Arial" w:hAnsi="Arial" w:cs="Arial"/>
                  </w:rPr>
                  <w:t>Compliant</w:t>
                </w:r>
              </w:sdtContent>
            </w:sdt>
          </w:p>
        </w:tc>
      </w:tr>
      <w:tr w:rsidR="008152DE" w14:paraId="7FD2C68C"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B6B5BB" w14:textId="77777777" w:rsidR="00FE5D05" w:rsidRPr="00996FAF" w:rsidRDefault="00211A6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866B7EC"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7AAD5A4"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7618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11A6A" w:rsidRPr="00B952AA">
                  <w:rPr>
                    <w:rFonts w:ascii="Arial" w:hAnsi="Arial" w:cs="Arial"/>
                  </w:rPr>
                  <w:t>Compliant</w:t>
                </w:r>
              </w:sdtContent>
            </w:sdt>
          </w:p>
        </w:tc>
      </w:tr>
      <w:tr w:rsidR="008152DE" w14:paraId="7BD527D8" w14:textId="77777777" w:rsidTr="008152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17DE1F" w14:textId="77777777" w:rsidR="00FE5D05" w:rsidRPr="00996FAF" w:rsidRDefault="00211A6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B12F71"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75D645" w14:textId="77777777" w:rsidR="00FE5D05" w:rsidRPr="00996FAF" w:rsidRDefault="00211A6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A9F534" w14:textId="77777777" w:rsidR="00FE5D05" w:rsidRPr="00996FAF" w:rsidRDefault="00211A6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C308117"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54222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11A6A" w:rsidRPr="00B952AA">
                  <w:rPr>
                    <w:rFonts w:ascii="Arial" w:hAnsi="Arial" w:cs="Arial"/>
                  </w:rPr>
                  <w:t>Compliant</w:t>
                </w:r>
              </w:sdtContent>
            </w:sdt>
          </w:p>
        </w:tc>
      </w:tr>
      <w:tr w:rsidR="008152DE" w14:paraId="74DEE9E0"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66772A" w14:textId="77777777" w:rsidR="00FE5D05" w:rsidRPr="00996FAF" w:rsidRDefault="00211A6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4F65D19"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A5E75ED" w14:textId="77777777" w:rsidR="00FE5D05" w:rsidRPr="00996FAF" w:rsidRDefault="002910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15322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11A6A" w:rsidRPr="00B952AA">
                  <w:rPr>
                    <w:rFonts w:ascii="Arial" w:hAnsi="Arial" w:cs="Arial"/>
                  </w:rPr>
                  <w:t>Compliant</w:t>
                </w:r>
              </w:sdtContent>
            </w:sdt>
          </w:p>
        </w:tc>
      </w:tr>
      <w:tr w:rsidR="008152DE" w14:paraId="53B5B482" w14:textId="77777777" w:rsidTr="008152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BF1BFB" w14:textId="77777777" w:rsidR="00FE5D05" w:rsidRPr="00996FAF" w:rsidRDefault="00211A6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CA12B5A"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E08D3E5"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15778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11A6A" w:rsidRPr="00B952AA">
                  <w:rPr>
                    <w:rFonts w:ascii="Arial" w:hAnsi="Arial" w:cs="Arial"/>
                  </w:rPr>
                  <w:t>Compliant</w:t>
                </w:r>
              </w:sdtContent>
            </w:sdt>
          </w:p>
        </w:tc>
      </w:tr>
    </w:tbl>
    <w:p w14:paraId="7CDAC187" w14:textId="77777777" w:rsidR="00FE5D05" w:rsidRDefault="00211A6A" w:rsidP="00D87E7C">
      <w:pPr>
        <w:pStyle w:val="Heading20"/>
      </w:pPr>
      <w:r w:rsidRPr="00996FAF">
        <w:t>Findings</w:t>
      </w:r>
    </w:p>
    <w:p w14:paraId="558AAB9A" w14:textId="6DC579ED" w:rsidR="00396ED4" w:rsidRPr="0065219A" w:rsidRDefault="008F08B3" w:rsidP="000D3A8C">
      <w:pPr>
        <w:pStyle w:val="NormalArial"/>
      </w:pPr>
      <w:r w:rsidRPr="0065219A">
        <w:t xml:space="preserve">The service completes a suite of clinical and risk assessments for consumers on admission. Initial assessments </w:t>
      </w:r>
      <w:r w:rsidR="00403098" w:rsidRPr="0065219A">
        <w:t>identify</w:t>
      </w:r>
      <w:r w:rsidR="00396ED4" w:rsidRPr="0065219A">
        <w:t xml:space="preserve"> clinical and care needs, risk</w:t>
      </w:r>
      <w:r w:rsidR="00403098" w:rsidRPr="0065219A">
        <w:t>s</w:t>
      </w:r>
      <w:r w:rsidR="00396ED4" w:rsidRPr="0065219A">
        <w:t xml:space="preserve">, and daily supports, </w:t>
      </w:r>
      <w:r w:rsidR="00403098" w:rsidRPr="0065219A">
        <w:t>along with</w:t>
      </w:r>
      <w:r w:rsidR="00396ED4" w:rsidRPr="0065219A">
        <w:t xml:space="preserve"> </w:t>
      </w:r>
      <w:r w:rsidRPr="0065219A">
        <w:t>strategies</w:t>
      </w:r>
      <w:r w:rsidR="00396ED4" w:rsidRPr="0065219A">
        <w:t xml:space="preserve"> and services to</w:t>
      </w:r>
      <w:r w:rsidRPr="0065219A">
        <w:t xml:space="preserve"> </w:t>
      </w:r>
      <w:r w:rsidR="00396ED4" w:rsidRPr="0065219A">
        <w:t xml:space="preserve">manage conditions and mitigate risk. </w:t>
      </w:r>
      <w:r w:rsidRPr="0065219A">
        <w:t>The information gathered supports the preparation of detailed and individualised consumer care plans</w:t>
      </w:r>
      <w:r w:rsidR="00403098" w:rsidRPr="0065219A">
        <w:t>, ensuring safe and effective care delivery.</w:t>
      </w:r>
    </w:p>
    <w:p w14:paraId="0B98069E" w14:textId="2529C17E" w:rsidR="00A30B2C" w:rsidRPr="0065219A" w:rsidRDefault="008F08B3" w:rsidP="000D3A8C">
      <w:pPr>
        <w:pStyle w:val="NormalArial"/>
      </w:pPr>
      <w:r w:rsidRPr="0065219A">
        <w:t xml:space="preserve">Care planning documentation demonstrated </w:t>
      </w:r>
      <w:r w:rsidR="00A30B2C" w:rsidRPr="0065219A">
        <w:t>a</w:t>
      </w:r>
      <w:r w:rsidR="00396ED4" w:rsidRPr="0065219A">
        <w:t xml:space="preserve"> consumer-centred approach, identifying</w:t>
      </w:r>
      <w:r w:rsidRPr="0065219A">
        <w:t xml:space="preserve"> preferences, goals,</w:t>
      </w:r>
      <w:r w:rsidR="00396ED4" w:rsidRPr="0065219A">
        <w:t xml:space="preserve"> and </w:t>
      </w:r>
      <w:r w:rsidR="00403098" w:rsidRPr="0065219A">
        <w:t>significant connections/relationships</w:t>
      </w:r>
      <w:r w:rsidR="00396ED4" w:rsidRPr="0065219A">
        <w:t>.</w:t>
      </w:r>
      <w:r w:rsidR="00753303" w:rsidRPr="0065219A">
        <w:t xml:space="preserve"> Allied health professions and </w:t>
      </w:r>
      <w:r w:rsidR="0068097E" w:rsidRPr="0065219A">
        <w:t xml:space="preserve">chaplains </w:t>
      </w:r>
      <w:r w:rsidR="00753303" w:rsidRPr="0065219A">
        <w:t xml:space="preserve">employed by the service </w:t>
      </w:r>
      <w:r w:rsidR="00403098" w:rsidRPr="0065219A">
        <w:t>contribute to the</w:t>
      </w:r>
      <w:r w:rsidR="00753303" w:rsidRPr="0065219A">
        <w:t xml:space="preserve"> care planning process. </w:t>
      </w:r>
      <w:r w:rsidR="0068097E" w:rsidRPr="0065219A">
        <w:t xml:space="preserve">Consumers and representatives </w:t>
      </w:r>
      <w:r w:rsidR="00403098" w:rsidRPr="0065219A">
        <w:t>actively participate in the</w:t>
      </w:r>
      <w:r w:rsidR="0068097E" w:rsidRPr="0065219A">
        <w:t xml:space="preserve"> development, </w:t>
      </w:r>
      <w:r w:rsidR="00403098" w:rsidRPr="0065219A">
        <w:t>review,</w:t>
      </w:r>
      <w:r w:rsidR="0068097E" w:rsidRPr="0065219A">
        <w:t xml:space="preserve"> and reassessment of their care plans, </w:t>
      </w:r>
      <w:r w:rsidR="00403098" w:rsidRPr="0065219A">
        <w:t>with</w:t>
      </w:r>
      <w:r w:rsidR="0068097E" w:rsidRPr="0065219A">
        <w:t xml:space="preserve"> copies made available to them as required. </w:t>
      </w:r>
      <w:r w:rsidR="00396ED4" w:rsidRPr="0065219A">
        <w:t>Consumers</w:t>
      </w:r>
      <w:r w:rsidR="00A30B2C" w:rsidRPr="0065219A">
        <w:t xml:space="preserve"> and representatives said the service </w:t>
      </w:r>
      <w:r w:rsidR="0068097E" w:rsidRPr="0065219A">
        <w:t>records</w:t>
      </w:r>
      <w:r w:rsidR="00A30B2C" w:rsidRPr="0065219A">
        <w:t xml:space="preserve"> end</w:t>
      </w:r>
      <w:r w:rsidRPr="0065219A">
        <w:t xml:space="preserve"> of life wishes and advance care plannin</w:t>
      </w:r>
      <w:r w:rsidR="00A30B2C" w:rsidRPr="0065219A">
        <w:t>g</w:t>
      </w:r>
      <w:r w:rsidR="00403098" w:rsidRPr="0065219A">
        <w:t xml:space="preserve">, with </w:t>
      </w:r>
      <w:r w:rsidR="00A30B2C" w:rsidRPr="0065219A">
        <w:t>staff confirm</w:t>
      </w:r>
      <w:r w:rsidR="00403098" w:rsidRPr="0065219A">
        <w:t>ing</w:t>
      </w:r>
      <w:r w:rsidR="00A30B2C" w:rsidRPr="0065219A">
        <w:t xml:space="preserve"> this information is gathered upon admission and stored electronically.  Consumer files </w:t>
      </w:r>
      <w:r w:rsidR="00C70140" w:rsidRPr="0065219A">
        <w:t xml:space="preserve">also contain </w:t>
      </w:r>
      <w:r w:rsidR="00A30B2C" w:rsidRPr="0065219A">
        <w:t xml:space="preserve">preferences for resuscitation </w:t>
      </w:r>
      <w:r w:rsidR="00C70140" w:rsidRPr="0065219A">
        <w:t>and circumstances for hospital transfer</w:t>
      </w:r>
      <w:r w:rsidR="0068097E" w:rsidRPr="0065219A">
        <w:t>.</w:t>
      </w:r>
    </w:p>
    <w:p w14:paraId="68E1E34E" w14:textId="43C10B02" w:rsidR="008F08B3" w:rsidRPr="0065219A" w:rsidRDefault="00A30B2C" w:rsidP="000D3A8C">
      <w:pPr>
        <w:pStyle w:val="NormalArial"/>
      </w:pPr>
      <w:r w:rsidRPr="0065219A">
        <w:t>The service has procedures in place to guide staff on when and how to undertake care reviews</w:t>
      </w:r>
      <w:r w:rsidR="00753303" w:rsidRPr="0065219A">
        <w:t xml:space="preserve"> or reassessments.</w:t>
      </w:r>
      <w:r w:rsidRPr="0065219A">
        <w:t xml:space="preserve"> </w:t>
      </w:r>
      <w:r w:rsidR="008C272C" w:rsidRPr="0065219A">
        <w:t xml:space="preserve">Consumer care </w:t>
      </w:r>
      <w:r w:rsidRPr="0065219A">
        <w:t>plans are reviewed annually or</w:t>
      </w:r>
      <w:r w:rsidR="008C272C" w:rsidRPr="0065219A">
        <w:t xml:space="preserve"> when</w:t>
      </w:r>
      <w:r w:rsidRPr="0065219A">
        <w:t xml:space="preserve"> </w:t>
      </w:r>
      <w:r w:rsidR="00C70140" w:rsidRPr="0065219A">
        <w:t>there are changes in the consumers</w:t>
      </w:r>
      <w:r w:rsidR="008C272C" w:rsidRPr="0065219A">
        <w:t>,</w:t>
      </w:r>
      <w:r w:rsidRPr="0065219A">
        <w:t xml:space="preserve"> or incident</w:t>
      </w:r>
      <w:r w:rsidR="00C70140" w:rsidRPr="0065219A">
        <w:t>s</w:t>
      </w:r>
      <w:r w:rsidRPr="0065219A">
        <w:t xml:space="preserve"> </w:t>
      </w:r>
      <w:r w:rsidR="00C70140" w:rsidRPr="0065219A">
        <w:t>impacting their needs</w:t>
      </w:r>
      <w:r w:rsidRPr="0065219A">
        <w:t xml:space="preserve">, goals, or preferences. </w:t>
      </w:r>
      <w:r w:rsidR="00C70140" w:rsidRPr="0065219A">
        <w:t>Staff conduct regular</w:t>
      </w:r>
      <w:r w:rsidR="00EB0CF6" w:rsidRPr="0065219A">
        <w:t xml:space="preserve"> </w:t>
      </w:r>
      <w:r w:rsidR="008F08B3" w:rsidRPr="0065219A">
        <w:t>care conferences to discuss ongoing needs</w:t>
      </w:r>
      <w:r w:rsidR="008C272C" w:rsidRPr="0065219A">
        <w:t xml:space="preserve"> and strategies</w:t>
      </w:r>
      <w:r w:rsidR="00EB0CF6" w:rsidRPr="0065219A">
        <w:t xml:space="preserve">, </w:t>
      </w:r>
      <w:r w:rsidR="00C70140" w:rsidRPr="0065219A">
        <w:t xml:space="preserve">documenting outcomes as necessary. </w:t>
      </w:r>
    </w:p>
    <w:p w14:paraId="3FD6CE62" w14:textId="0A84ABDF" w:rsidR="008C272C" w:rsidRPr="0065219A" w:rsidRDefault="008C272C" w:rsidP="000D3A8C">
      <w:pPr>
        <w:pStyle w:val="NormalArial"/>
      </w:pPr>
      <w:r w:rsidRPr="0065219A">
        <w:lastRenderedPageBreak/>
        <w:t xml:space="preserve">Staff ensure continuity of care by accessing care plans (electronically or in hardcopy), </w:t>
      </w:r>
      <w:r w:rsidR="00C70140" w:rsidRPr="0065219A">
        <w:t>participating</w:t>
      </w:r>
      <w:r w:rsidRPr="0065219A">
        <w:t xml:space="preserve"> in staff handover discussions, reviewing electronic alerts, and facilitating daily care meetings.  Documentation </w:t>
      </w:r>
      <w:r w:rsidR="00C70140" w:rsidRPr="0065219A">
        <w:t>confirms</w:t>
      </w:r>
      <w:r w:rsidR="008B33E1" w:rsidRPr="0065219A">
        <w:t xml:space="preserve"> </w:t>
      </w:r>
      <w:r w:rsidR="008B33E1" w:rsidRPr="0065219A">
        <w:rPr>
          <w:rStyle w:val="cf01"/>
          <w:rFonts w:ascii="Arial" w:hAnsi="Arial" w:cs="Arial"/>
          <w:sz w:val="24"/>
          <w:szCs w:val="24"/>
        </w:rPr>
        <w:t>investigation into incidents are conducted, with the mitigating strategies recorded in care planning to avoid reoccurrence</w:t>
      </w:r>
      <w:r w:rsidR="00B97F12" w:rsidRPr="0065219A">
        <w:t xml:space="preserve">. </w:t>
      </w:r>
    </w:p>
    <w:p w14:paraId="681980A6" w14:textId="77777777" w:rsidR="00926CDF" w:rsidRPr="0065219A" w:rsidRDefault="00926CDF" w:rsidP="000D3A8C">
      <w:pPr>
        <w:pStyle w:val="NormalArial"/>
      </w:pPr>
      <w:r w:rsidRPr="0065219A">
        <w:t>Based on the evidence and reasons outlined above, I find Standard 2 Ongoing assessment and planning with consumers, compliant.</w:t>
      </w:r>
    </w:p>
    <w:p w14:paraId="08DBC3E4" w14:textId="77777777" w:rsidR="000D3A8C" w:rsidRDefault="000D3A8C" w:rsidP="000D3A8C">
      <w:pPr>
        <w:pStyle w:val="NormalArial"/>
      </w:pPr>
      <w:r>
        <w:rPr>
          <w:b/>
          <w:bCs/>
        </w:rPr>
        <w:br w:type="page"/>
      </w:r>
    </w:p>
    <w:p w14:paraId="70BD67CA" w14:textId="49A638BF"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152DE" w14:paraId="11C12DB2"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43971C" w14:textId="77777777" w:rsidR="00FE5D05" w:rsidRPr="00996FAF" w:rsidRDefault="00211A6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08E836"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4FFAAC2B"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2C37B" w14:textId="77777777" w:rsidR="00FE5D05" w:rsidRPr="00996FAF" w:rsidRDefault="00211A6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1219E6"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78930C" w14:textId="77777777" w:rsidR="00FE5D05" w:rsidRPr="00996FAF" w:rsidRDefault="00211A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AE355D" w14:textId="77777777" w:rsidR="00FE5D05" w:rsidRPr="00996FAF" w:rsidRDefault="00211A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41E9F5" w14:textId="77777777" w:rsidR="00FE5D05" w:rsidRPr="00996FAF" w:rsidRDefault="00211A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EB9262E"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8433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11A6A" w:rsidRPr="002C2F15">
                  <w:rPr>
                    <w:rFonts w:ascii="Arial" w:hAnsi="Arial" w:cs="Arial"/>
                  </w:rPr>
                  <w:t>Compliant</w:t>
                </w:r>
              </w:sdtContent>
            </w:sdt>
          </w:p>
        </w:tc>
      </w:tr>
      <w:tr w:rsidR="008152DE" w14:paraId="3AFD1EBB"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BD864" w14:textId="77777777" w:rsidR="00FE5D05" w:rsidRPr="00996FAF" w:rsidRDefault="00211A6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1996E51"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29C1CF"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4884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11A6A" w:rsidRPr="002C2F15">
                  <w:rPr>
                    <w:rFonts w:ascii="Arial" w:hAnsi="Arial" w:cs="Arial"/>
                  </w:rPr>
                  <w:t>Compliant</w:t>
                </w:r>
              </w:sdtContent>
            </w:sdt>
          </w:p>
        </w:tc>
      </w:tr>
      <w:tr w:rsidR="008152DE" w14:paraId="0153DBF0"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0CCF8" w14:textId="77777777" w:rsidR="00FE5D05" w:rsidRPr="00996FAF" w:rsidRDefault="00211A6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D140230" w14:textId="77777777" w:rsidR="00FE5D05" w:rsidRPr="00996FAF" w:rsidRDefault="00211A6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3A4B8D7"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37285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11A6A" w:rsidRPr="002C2F15">
                  <w:rPr>
                    <w:rFonts w:ascii="Arial" w:hAnsi="Arial" w:cs="Arial"/>
                  </w:rPr>
                  <w:t>Compliant</w:t>
                </w:r>
              </w:sdtContent>
            </w:sdt>
          </w:p>
        </w:tc>
      </w:tr>
      <w:tr w:rsidR="008152DE" w14:paraId="0A72956B"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932C6" w14:textId="77777777" w:rsidR="00FE5D05" w:rsidRPr="00996FAF" w:rsidRDefault="00211A6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C8D8C55"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4D52EA" w14:textId="77777777" w:rsidR="00FE5D05" w:rsidRPr="00996FAF" w:rsidRDefault="002910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72766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11A6A" w:rsidRPr="002C2F15">
                  <w:rPr>
                    <w:rFonts w:ascii="Arial" w:hAnsi="Arial" w:cs="Arial"/>
                  </w:rPr>
                  <w:t>Compliant</w:t>
                </w:r>
              </w:sdtContent>
            </w:sdt>
          </w:p>
        </w:tc>
      </w:tr>
      <w:tr w:rsidR="008152DE" w14:paraId="51CAE7A1"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AE0C1" w14:textId="77777777" w:rsidR="00FE5D05" w:rsidRPr="00996FAF" w:rsidRDefault="00211A6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FED3B1F"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B01DEBE"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58026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11A6A" w:rsidRPr="002C2F15">
                  <w:rPr>
                    <w:rFonts w:ascii="Arial" w:hAnsi="Arial" w:cs="Arial"/>
                  </w:rPr>
                  <w:t>Compliant</w:t>
                </w:r>
              </w:sdtContent>
            </w:sdt>
          </w:p>
        </w:tc>
      </w:tr>
      <w:tr w:rsidR="008152DE" w14:paraId="5ECBC720"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4E5B3" w14:textId="77777777" w:rsidR="00FE5D05" w:rsidRPr="00996FAF" w:rsidRDefault="00211A6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28CF88A"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27B15C"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97654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11A6A" w:rsidRPr="002C2F15">
                  <w:rPr>
                    <w:rFonts w:ascii="Arial" w:hAnsi="Arial" w:cs="Arial"/>
                  </w:rPr>
                  <w:t>Compliant</w:t>
                </w:r>
              </w:sdtContent>
            </w:sdt>
          </w:p>
        </w:tc>
      </w:tr>
      <w:tr w:rsidR="008152DE" w14:paraId="6442D9FD"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2F303" w14:textId="77777777" w:rsidR="00FE5D05" w:rsidRPr="00996FAF" w:rsidRDefault="00211A6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8519281"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6E4598" w14:textId="77777777" w:rsidR="00FE5D05" w:rsidRPr="00996FAF" w:rsidRDefault="00211A6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708CD1" w14:textId="77777777" w:rsidR="00FE5D05" w:rsidRPr="00996FAF" w:rsidRDefault="00211A6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D71B65"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70997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11A6A" w:rsidRPr="002C2F15">
                  <w:rPr>
                    <w:rFonts w:ascii="Arial" w:hAnsi="Arial" w:cs="Arial"/>
                  </w:rPr>
                  <w:t>Compliant</w:t>
                </w:r>
              </w:sdtContent>
            </w:sdt>
          </w:p>
        </w:tc>
      </w:tr>
    </w:tbl>
    <w:p w14:paraId="73B1B91E" w14:textId="77777777" w:rsidR="00FE5D05" w:rsidRDefault="00211A6A" w:rsidP="00D87E7C">
      <w:pPr>
        <w:pStyle w:val="Heading20"/>
      </w:pPr>
      <w:r w:rsidRPr="00996FAF">
        <w:t>Findings</w:t>
      </w:r>
    </w:p>
    <w:p w14:paraId="18758E0B" w14:textId="678E563A" w:rsidR="003F1C5A" w:rsidRPr="0065219A" w:rsidRDefault="000D1316" w:rsidP="000D3A8C">
      <w:pPr>
        <w:pStyle w:val="NormalArial"/>
      </w:pPr>
      <w:r w:rsidRPr="0065219A">
        <w:t xml:space="preserve">Consumers </w:t>
      </w:r>
      <w:r w:rsidR="00B45BAF" w:rsidRPr="0065219A">
        <w:t>expressed satisfaction with both</w:t>
      </w:r>
      <w:r w:rsidRPr="0065219A">
        <w:t xml:space="preserve"> their personal and clinical care</w:t>
      </w:r>
      <w:r w:rsidR="00B45BAF" w:rsidRPr="0065219A">
        <w:t xml:space="preserve">, confirming </w:t>
      </w:r>
      <w:r w:rsidRPr="0065219A">
        <w:t>it was tailored to their needs, goals, and preferences.</w:t>
      </w:r>
      <w:r w:rsidR="003221D1" w:rsidRPr="0065219A">
        <w:t xml:space="preserve"> Consumers and </w:t>
      </w:r>
      <w:r w:rsidR="00B45BAF" w:rsidRPr="0065219A">
        <w:t xml:space="preserve">representatives </w:t>
      </w:r>
      <w:r w:rsidR="006C402B" w:rsidRPr="0065219A">
        <w:t>said</w:t>
      </w:r>
      <w:r w:rsidR="00B45BAF" w:rsidRPr="0065219A">
        <w:t xml:space="preserve"> s</w:t>
      </w:r>
      <w:r w:rsidR="003221D1" w:rsidRPr="0065219A">
        <w:t xml:space="preserve">taff </w:t>
      </w:r>
      <w:r w:rsidR="006C402B" w:rsidRPr="0065219A">
        <w:t xml:space="preserve">are </w:t>
      </w:r>
      <w:r w:rsidR="00B45BAF" w:rsidRPr="0065219A">
        <w:t>knowledgeable about their</w:t>
      </w:r>
      <w:r w:rsidR="003221D1" w:rsidRPr="0065219A">
        <w:t xml:space="preserve"> needs and </w:t>
      </w:r>
      <w:r w:rsidR="00B45BAF" w:rsidRPr="0065219A">
        <w:t xml:space="preserve">delivered </w:t>
      </w:r>
      <w:r w:rsidR="003221D1" w:rsidRPr="0065219A">
        <w:t xml:space="preserve">care accordingly. </w:t>
      </w:r>
      <w:r w:rsidRPr="0065219A">
        <w:t xml:space="preserve">Staff </w:t>
      </w:r>
      <w:r w:rsidR="007A48C9" w:rsidRPr="0065219A">
        <w:t>said</w:t>
      </w:r>
      <w:r w:rsidR="00B45BAF" w:rsidRPr="0065219A">
        <w:t xml:space="preserve"> they customise care to meet consumer needs, ensuring adherence to best practices.</w:t>
      </w:r>
      <w:r w:rsidRPr="0065219A">
        <w:t xml:space="preserve"> </w:t>
      </w:r>
      <w:r w:rsidR="002E735A" w:rsidRPr="0065219A">
        <w:t>C</w:t>
      </w:r>
      <w:r w:rsidRPr="0065219A">
        <w:t>linical staff provided examples of how they deliver personal and clinical care clinical care to optimise consumers’ health and wellbeing</w:t>
      </w:r>
      <w:r w:rsidRPr="0065219A">
        <w:rPr>
          <w:color w:val="auto"/>
        </w:rPr>
        <w:t xml:space="preserve">. </w:t>
      </w:r>
      <w:r w:rsidR="008B33E1" w:rsidRPr="0065219A">
        <w:rPr>
          <w:color w:val="auto"/>
        </w:rPr>
        <w:t>Care documentation was observed to be up-</w:t>
      </w:r>
      <w:r w:rsidRPr="0065219A">
        <w:rPr>
          <w:color w:val="auto"/>
        </w:rPr>
        <w:t>to</w:t>
      </w:r>
      <w:r w:rsidR="008B33E1" w:rsidRPr="0065219A">
        <w:rPr>
          <w:color w:val="auto"/>
        </w:rPr>
        <w:t>-</w:t>
      </w:r>
      <w:r w:rsidRPr="0065219A">
        <w:rPr>
          <w:color w:val="auto"/>
        </w:rPr>
        <w:t xml:space="preserve">date and </w:t>
      </w:r>
      <w:r w:rsidR="00B45BAF" w:rsidRPr="0065219A">
        <w:rPr>
          <w:color w:val="auto"/>
        </w:rPr>
        <w:t>reflect</w:t>
      </w:r>
      <w:r w:rsidR="008B33E1" w:rsidRPr="0065219A">
        <w:rPr>
          <w:color w:val="auto"/>
        </w:rPr>
        <w:t>ive of</w:t>
      </w:r>
      <w:r w:rsidR="002233E0" w:rsidRPr="0065219A">
        <w:rPr>
          <w:color w:val="auto"/>
        </w:rPr>
        <w:t xml:space="preserve"> </w:t>
      </w:r>
      <w:r w:rsidR="00A35058" w:rsidRPr="0065219A">
        <w:rPr>
          <w:color w:val="auto"/>
        </w:rPr>
        <w:t xml:space="preserve">consumers’ conditions, needs and preferences, enabling </w:t>
      </w:r>
      <w:r w:rsidR="00EA2751" w:rsidRPr="0065219A">
        <w:rPr>
          <w:color w:val="auto"/>
        </w:rPr>
        <w:t xml:space="preserve">staff </w:t>
      </w:r>
      <w:r w:rsidR="00A35058" w:rsidRPr="0065219A">
        <w:rPr>
          <w:color w:val="auto"/>
        </w:rPr>
        <w:t xml:space="preserve">to deliver </w:t>
      </w:r>
      <w:r w:rsidRPr="0065219A">
        <w:rPr>
          <w:color w:val="auto"/>
        </w:rPr>
        <w:t xml:space="preserve">safe, </w:t>
      </w:r>
      <w:r w:rsidR="00707BF2" w:rsidRPr="0065219A">
        <w:rPr>
          <w:color w:val="auto"/>
        </w:rPr>
        <w:t>effective,</w:t>
      </w:r>
      <w:r w:rsidRPr="0065219A">
        <w:rPr>
          <w:color w:val="auto"/>
        </w:rPr>
        <w:t xml:space="preserve"> and individualised care. </w:t>
      </w:r>
    </w:p>
    <w:p w14:paraId="18D68E5C" w14:textId="62348F73" w:rsidR="003F1C5A" w:rsidRPr="0065219A" w:rsidRDefault="003F1C5A" w:rsidP="000D3A8C">
      <w:pPr>
        <w:pStyle w:val="NormalArial"/>
      </w:pPr>
      <w:r w:rsidRPr="0065219A">
        <w:t>The service effectively manages high impact or high prevalent risks associated with consumer care</w:t>
      </w:r>
      <w:r w:rsidR="002A05B7" w:rsidRPr="0065219A">
        <w:t>, giving examples of how risks are mitigated</w:t>
      </w:r>
      <w:r w:rsidRPr="0065219A">
        <w:t>.</w:t>
      </w:r>
      <w:r w:rsidR="002E735A" w:rsidRPr="0065219A">
        <w:t xml:space="preserve"> </w:t>
      </w:r>
      <w:r w:rsidR="002E2998" w:rsidRPr="0065219A">
        <w:t>Clinical</w:t>
      </w:r>
      <w:r w:rsidR="002E735A" w:rsidRPr="0065219A">
        <w:t xml:space="preserve"> staff </w:t>
      </w:r>
      <w:r w:rsidR="00B45BAF" w:rsidRPr="0065219A">
        <w:t xml:space="preserve">demonstrated </w:t>
      </w:r>
      <w:r w:rsidR="00C1523A" w:rsidRPr="0065219A">
        <w:t xml:space="preserve">an </w:t>
      </w:r>
      <w:r w:rsidR="00B45BAF" w:rsidRPr="0065219A">
        <w:t xml:space="preserve">understanding of consumer’s </w:t>
      </w:r>
      <w:r w:rsidR="002E735A" w:rsidRPr="0065219A">
        <w:t xml:space="preserve">clinical needs and described strategies </w:t>
      </w:r>
      <w:r w:rsidR="00D53CBA" w:rsidRPr="0065219A">
        <w:t>to address</w:t>
      </w:r>
      <w:r w:rsidR="002E735A" w:rsidRPr="0065219A">
        <w:t xml:space="preserve"> individual consumer risks.</w:t>
      </w:r>
      <w:r w:rsidRPr="0065219A">
        <w:t xml:space="preserve"> </w:t>
      </w:r>
      <w:r w:rsidR="002E735A" w:rsidRPr="0065219A">
        <w:t>The service demonstrated s</w:t>
      </w:r>
      <w:r w:rsidRPr="0065219A">
        <w:t xml:space="preserve">ystems </w:t>
      </w:r>
      <w:r w:rsidR="00D53CBA" w:rsidRPr="0065219A">
        <w:t>for</w:t>
      </w:r>
      <w:r w:rsidRPr="0065219A">
        <w:t xml:space="preserve"> identify</w:t>
      </w:r>
      <w:r w:rsidR="00D53CBA" w:rsidRPr="0065219A">
        <w:t>ing</w:t>
      </w:r>
      <w:r w:rsidRPr="0065219A">
        <w:t xml:space="preserve"> </w:t>
      </w:r>
      <w:r w:rsidR="00C1523A" w:rsidRPr="0065219A">
        <w:t>monitoring</w:t>
      </w:r>
      <w:r w:rsidRPr="0065219A">
        <w:t xml:space="preserve"> and manag</w:t>
      </w:r>
      <w:r w:rsidR="00C1523A" w:rsidRPr="0065219A">
        <w:t>ing</w:t>
      </w:r>
      <w:r w:rsidRPr="0065219A">
        <w:t xml:space="preserve"> risks</w:t>
      </w:r>
      <w:r w:rsidR="003221D1" w:rsidRPr="0065219A">
        <w:t xml:space="preserve"> including </w:t>
      </w:r>
      <w:r w:rsidR="00C1523A" w:rsidRPr="0065219A">
        <w:t>seeking</w:t>
      </w:r>
      <w:r w:rsidR="003221D1" w:rsidRPr="0065219A">
        <w:t xml:space="preserve"> input from external support groups or allied health professionals</w:t>
      </w:r>
      <w:r w:rsidR="00C1523A" w:rsidRPr="0065219A">
        <w:t xml:space="preserve"> when necessary</w:t>
      </w:r>
      <w:r w:rsidR="003221D1" w:rsidRPr="0065219A">
        <w:t xml:space="preserve">. </w:t>
      </w:r>
    </w:p>
    <w:p w14:paraId="1383060F" w14:textId="1AEC476D" w:rsidR="00707BF2" w:rsidRPr="0065219A" w:rsidRDefault="002E735A" w:rsidP="000D3A8C">
      <w:pPr>
        <w:pStyle w:val="NormalArial"/>
      </w:pPr>
      <w:r w:rsidRPr="0065219A">
        <w:lastRenderedPageBreak/>
        <w:t>Consumers and representatives</w:t>
      </w:r>
      <w:r w:rsidR="006C402B" w:rsidRPr="0065219A">
        <w:t xml:space="preserve"> are</w:t>
      </w:r>
      <w:r w:rsidRPr="0065219A">
        <w:t xml:space="preserve"> satisfied with staff’s ability to recognise and respond to deterioration or changes in consumer’s condition, </w:t>
      </w:r>
      <w:r w:rsidR="003221D1" w:rsidRPr="0065219A">
        <w:t>capacity,</w:t>
      </w:r>
      <w:r w:rsidRPr="0065219A">
        <w:t xml:space="preserve"> or function. </w:t>
      </w:r>
      <w:r w:rsidR="00707BF2" w:rsidRPr="0065219A">
        <w:rPr>
          <w:color w:val="auto"/>
        </w:rPr>
        <w:t xml:space="preserve">Staff </w:t>
      </w:r>
      <w:r w:rsidR="006C402B" w:rsidRPr="0065219A">
        <w:rPr>
          <w:color w:val="auto"/>
        </w:rPr>
        <w:t>could describe</w:t>
      </w:r>
      <w:r w:rsidR="00DD319E" w:rsidRPr="0065219A">
        <w:rPr>
          <w:color w:val="auto"/>
        </w:rPr>
        <w:t xml:space="preserve"> the</w:t>
      </w:r>
      <w:r w:rsidR="003221D1" w:rsidRPr="0065219A">
        <w:rPr>
          <w:color w:val="auto"/>
        </w:rPr>
        <w:t xml:space="preserve"> signs of deterioration </w:t>
      </w:r>
      <w:r w:rsidR="00707BF2" w:rsidRPr="0065219A">
        <w:rPr>
          <w:color w:val="auto"/>
        </w:rPr>
        <w:t xml:space="preserve">and provided </w:t>
      </w:r>
      <w:r w:rsidR="003221D1" w:rsidRPr="0065219A">
        <w:rPr>
          <w:color w:val="auto"/>
        </w:rPr>
        <w:t xml:space="preserve">strategies </w:t>
      </w:r>
      <w:r w:rsidR="00C1523A" w:rsidRPr="0065219A">
        <w:rPr>
          <w:color w:val="auto"/>
        </w:rPr>
        <w:t>for</w:t>
      </w:r>
      <w:r w:rsidR="003221D1" w:rsidRPr="0065219A">
        <w:rPr>
          <w:color w:val="auto"/>
        </w:rPr>
        <w:t xml:space="preserve"> </w:t>
      </w:r>
      <w:r w:rsidR="00C1523A" w:rsidRPr="0065219A">
        <w:rPr>
          <w:color w:val="auto"/>
        </w:rPr>
        <w:t>managing and monitoring</w:t>
      </w:r>
      <w:r w:rsidR="003221D1" w:rsidRPr="0065219A">
        <w:rPr>
          <w:color w:val="auto"/>
        </w:rPr>
        <w:t xml:space="preserve"> changes internally, </w:t>
      </w:r>
      <w:r w:rsidR="00707BF2" w:rsidRPr="0065219A">
        <w:rPr>
          <w:color w:val="auto"/>
        </w:rPr>
        <w:t xml:space="preserve">as well as referring consumers to an appropriate </w:t>
      </w:r>
      <w:r w:rsidR="003221D1" w:rsidRPr="0065219A">
        <w:rPr>
          <w:color w:val="auto"/>
        </w:rPr>
        <w:t xml:space="preserve">allied health professionals, </w:t>
      </w:r>
      <w:r w:rsidR="00707BF2" w:rsidRPr="0065219A">
        <w:rPr>
          <w:color w:val="auto"/>
        </w:rPr>
        <w:t xml:space="preserve">medical </w:t>
      </w:r>
      <w:r w:rsidR="007D0F8F" w:rsidRPr="0065219A">
        <w:rPr>
          <w:color w:val="auto"/>
        </w:rPr>
        <w:t>practitioners,</w:t>
      </w:r>
      <w:r w:rsidR="00707BF2" w:rsidRPr="0065219A">
        <w:rPr>
          <w:color w:val="auto"/>
        </w:rPr>
        <w:t xml:space="preserve"> or </w:t>
      </w:r>
      <w:r w:rsidR="003221D1" w:rsidRPr="0065219A">
        <w:rPr>
          <w:color w:val="auto"/>
        </w:rPr>
        <w:t>hospita</w:t>
      </w:r>
      <w:r w:rsidR="00811B68" w:rsidRPr="0065219A">
        <w:rPr>
          <w:color w:val="auto"/>
        </w:rPr>
        <w:t>ls in a timely manner</w:t>
      </w:r>
      <w:r w:rsidR="00707BF2" w:rsidRPr="0065219A">
        <w:rPr>
          <w:color w:val="auto"/>
        </w:rPr>
        <w:t xml:space="preserve">. </w:t>
      </w:r>
      <w:r w:rsidR="00707BF2" w:rsidRPr="0065219A">
        <w:t xml:space="preserve">Strategies to minimise risk associated with deterioration or change are regularly reviewed for effectiveness and updated in </w:t>
      </w:r>
      <w:r w:rsidR="003221D1" w:rsidRPr="0065219A">
        <w:t xml:space="preserve">progress notes. </w:t>
      </w:r>
    </w:p>
    <w:p w14:paraId="47CB5446" w14:textId="33C15EF1" w:rsidR="00112B43" w:rsidRPr="0065219A" w:rsidRDefault="00112B43" w:rsidP="000D3A8C">
      <w:pPr>
        <w:pStyle w:val="NormalArial"/>
      </w:pPr>
      <w:r w:rsidRPr="0065219A">
        <w:t xml:space="preserve">The service implements infection control measures, including standard and transmission-based precautions as well as practices to promote appropriate </w:t>
      </w:r>
      <w:r w:rsidRPr="0065219A">
        <w:rPr>
          <w:color w:val="auto"/>
        </w:rPr>
        <w:t xml:space="preserve">antimicrobial </w:t>
      </w:r>
      <w:r w:rsidRPr="0065219A">
        <w:t>prescribing and use.</w:t>
      </w:r>
      <w:r w:rsidR="007D0F8F" w:rsidRPr="0065219A">
        <w:t xml:space="preserve"> Consumers said staff practice good hygiene and indicated confidence in the service’s ability to manage outbreaks.  </w:t>
      </w:r>
      <w:r w:rsidRPr="0065219A">
        <w:t xml:space="preserve">Staff demonstrated familiarity with infection control measures, policies and procedures and described strategies to minimise infection related risks to consumers. </w:t>
      </w:r>
      <w:r w:rsidR="00C1523A" w:rsidRPr="0065219A">
        <w:t xml:space="preserve">Regarding </w:t>
      </w:r>
      <w:r w:rsidRPr="0065219A">
        <w:rPr>
          <w:color w:val="auto"/>
        </w:rPr>
        <w:t xml:space="preserve">antimicrobial stewardship, </w:t>
      </w:r>
      <w:r w:rsidR="007D0F8F" w:rsidRPr="0065219A">
        <w:rPr>
          <w:color w:val="auto"/>
        </w:rPr>
        <w:t xml:space="preserve">staff described how they </w:t>
      </w:r>
      <w:r w:rsidR="00C1523A" w:rsidRPr="0065219A">
        <w:rPr>
          <w:color w:val="auto"/>
        </w:rPr>
        <w:t>apply</w:t>
      </w:r>
      <w:r w:rsidR="007D0F8F" w:rsidRPr="0065219A">
        <w:rPr>
          <w:color w:val="auto"/>
        </w:rPr>
        <w:t xml:space="preserve"> antimicrobial stewardship principles to their everyday practices, and the service has organisational policies </w:t>
      </w:r>
      <w:r w:rsidR="0042550A" w:rsidRPr="0065219A">
        <w:rPr>
          <w:color w:val="auto"/>
        </w:rPr>
        <w:t>regarding</w:t>
      </w:r>
      <w:r w:rsidR="007D0F8F" w:rsidRPr="0065219A">
        <w:rPr>
          <w:color w:val="auto"/>
        </w:rPr>
        <w:t xml:space="preserve"> appropriate antibiotic prescribing and use to </w:t>
      </w:r>
      <w:r w:rsidRPr="0065219A">
        <w:rPr>
          <w:color w:val="auto"/>
        </w:rPr>
        <w:t>minimise antibiotic usage</w:t>
      </w:r>
      <w:r w:rsidR="007D0F8F" w:rsidRPr="0065219A">
        <w:rPr>
          <w:color w:val="auto"/>
        </w:rPr>
        <w:t xml:space="preserve"> and</w:t>
      </w:r>
      <w:r w:rsidRPr="0065219A">
        <w:rPr>
          <w:color w:val="auto"/>
        </w:rPr>
        <w:t xml:space="preserve"> antimicrobial resistance</w:t>
      </w:r>
      <w:r w:rsidR="007D0F8F" w:rsidRPr="0065219A">
        <w:rPr>
          <w:color w:val="auto"/>
        </w:rPr>
        <w:t>. C</w:t>
      </w:r>
      <w:r w:rsidRPr="0065219A">
        <w:rPr>
          <w:color w:val="auto"/>
        </w:rPr>
        <w:t xml:space="preserve">onsumer </w:t>
      </w:r>
      <w:r w:rsidR="007D0F8F" w:rsidRPr="0065219A">
        <w:rPr>
          <w:color w:val="auto"/>
        </w:rPr>
        <w:t xml:space="preserve">incident reports demonstrated </w:t>
      </w:r>
      <w:r w:rsidR="002E2998" w:rsidRPr="0065219A">
        <w:rPr>
          <w:color w:val="auto"/>
        </w:rPr>
        <w:t xml:space="preserve">prescribed </w:t>
      </w:r>
      <w:r w:rsidR="007D0F8F" w:rsidRPr="0065219A">
        <w:rPr>
          <w:color w:val="auto"/>
        </w:rPr>
        <w:t xml:space="preserve">antimicrobials were generally </w:t>
      </w:r>
      <w:r w:rsidR="002E2998" w:rsidRPr="0065219A">
        <w:rPr>
          <w:color w:val="auto"/>
        </w:rPr>
        <w:t>administered over a</w:t>
      </w:r>
      <w:r w:rsidR="007D0F8F" w:rsidRPr="0065219A">
        <w:rPr>
          <w:color w:val="auto"/>
        </w:rPr>
        <w:t xml:space="preserve"> short duration and</w:t>
      </w:r>
      <w:r w:rsidR="002E2998" w:rsidRPr="0065219A">
        <w:rPr>
          <w:color w:val="auto"/>
        </w:rPr>
        <w:t xml:space="preserve"> the</w:t>
      </w:r>
      <w:r w:rsidR="007D0F8F" w:rsidRPr="0065219A">
        <w:rPr>
          <w:color w:val="auto"/>
        </w:rPr>
        <w:t xml:space="preserve"> consumers</w:t>
      </w:r>
      <w:r w:rsidR="002E2998" w:rsidRPr="0065219A">
        <w:rPr>
          <w:color w:val="auto"/>
        </w:rPr>
        <w:t xml:space="preserve"> were</w:t>
      </w:r>
      <w:r w:rsidR="007D0F8F" w:rsidRPr="0065219A">
        <w:rPr>
          <w:color w:val="auto"/>
        </w:rPr>
        <w:t xml:space="preserve"> monitored</w:t>
      </w:r>
      <w:r w:rsidR="002E2998" w:rsidRPr="0065219A">
        <w:rPr>
          <w:color w:val="auto"/>
        </w:rPr>
        <w:t xml:space="preserve">, tested, and assessed appropriately. </w:t>
      </w:r>
    </w:p>
    <w:p w14:paraId="0860B200" w14:textId="3F4A975D" w:rsidR="003F1C5A" w:rsidRPr="0065219A" w:rsidRDefault="00926CDF" w:rsidP="000D3A8C">
      <w:pPr>
        <w:pStyle w:val="NormalArial"/>
      </w:pPr>
      <w:r w:rsidRPr="0065219A">
        <w:t>Based on the evidence and reasons outlined above, I find Standard 3 Personal and clinical care, compliant.</w:t>
      </w:r>
    </w:p>
    <w:p w14:paraId="181DEC8B" w14:textId="116C0CFA" w:rsidR="00FE5D05" w:rsidRPr="00D47A17" w:rsidRDefault="00211A6A" w:rsidP="000D3A8C">
      <w:pPr>
        <w:pStyle w:val="NormalArial"/>
      </w:pPr>
      <w:r w:rsidRPr="00D47A17">
        <w:br w:type="page"/>
      </w:r>
    </w:p>
    <w:p w14:paraId="4F084EB0" w14:textId="77777777"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152DE" w14:paraId="604CE475"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BF86A4" w14:textId="77777777" w:rsidR="00FE5D05" w:rsidRPr="00996FAF" w:rsidRDefault="00211A6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9CE6BF"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2DD93B60"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549C1" w14:textId="77777777" w:rsidR="00FE5D05" w:rsidRPr="00996FAF" w:rsidRDefault="00211A6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74B1E24"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D051A7"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73081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11A6A" w:rsidRPr="00ED7F2E">
                  <w:rPr>
                    <w:rFonts w:ascii="Arial" w:hAnsi="Arial" w:cs="Arial"/>
                  </w:rPr>
                  <w:t>Compliant</w:t>
                </w:r>
              </w:sdtContent>
            </w:sdt>
          </w:p>
        </w:tc>
      </w:tr>
      <w:tr w:rsidR="008152DE" w14:paraId="5A206389"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7A533" w14:textId="77777777" w:rsidR="00FE5D05" w:rsidRPr="00996FAF" w:rsidRDefault="00211A6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3194867"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BFB7E12"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09926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11A6A" w:rsidRPr="00ED7F2E">
                  <w:rPr>
                    <w:rFonts w:ascii="Arial" w:hAnsi="Arial" w:cs="Arial"/>
                  </w:rPr>
                  <w:t>Compliant</w:t>
                </w:r>
              </w:sdtContent>
            </w:sdt>
          </w:p>
        </w:tc>
      </w:tr>
      <w:tr w:rsidR="008152DE" w14:paraId="19D4DE09"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7674C" w14:textId="77777777" w:rsidR="00FE5D05" w:rsidRPr="00996FAF" w:rsidRDefault="00211A6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66290FE"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615DEE" w14:textId="77777777" w:rsidR="00FE5D05" w:rsidRPr="00996FAF" w:rsidRDefault="00211A6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5D3E77" w14:textId="77777777" w:rsidR="00FE5D05" w:rsidRPr="00996FAF" w:rsidRDefault="00211A6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322E40" w14:textId="77777777" w:rsidR="00FE5D05" w:rsidRPr="00996FAF" w:rsidRDefault="00211A6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2530FA"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94672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11A6A" w:rsidRPr="00ED7F2E">
                  <w:rPr>
                    <w:rFonts w:ascii="Arial" w:hAnsi="Arial" w:cs="Arial"/>
                  </w:rPr>
                  <w:t>Compliant</w:t>
                </w:r>
              </w:sdtContent>
            </w:sdt>
          </w:p>
        </w:tc>
      </w:tr>
      <w:tr w:rsidR="008152DE" w14:paraId="38736051"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6B260" w14:textId="77777777" w:rsidR="00FE5D05" w:rsidRPr="00996FAF" w:rsidRDefault="00211A6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705BBB5"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1FED662" w14:textId="77777777" w:rsidR="00FE5D05" w:rsidRPr="00996FAF" w:rsidRDefault="002910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72905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11A6A" w:rsidRPr="00ED7F2E">
                  <w:rPr>
                    <w:rFonts w:ascii="Arial" w:hAnsi="Arial" w:cs="Arial"/>
                  </w:rPr>
                  <w:t>Compliant</w:t>
                </w:r>
              </w:sdtContent>
            </w:sdt>
          </w:p>
        </w:tc>
      </w:tr>
      <w:tr w:rsidR="008152DE" w14:paraId="6F676775"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2E0C9" w14:textId="77777777" w:rsidR="00FE5D05" w:rsidRPr="00996FAF" w:rsidRDefault="00211A6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9B6654C"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58EC1F" w14:textId="77777777" w:rsidR="00FE5D05" w:rsidRPr="00996FAF" w:rsidRDefault="0029102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6685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11A6A" w:rsidRPr="00ED7F2E">
                  <w:rPr>
                    <w:rFonts w:ascii="Arial" w:hAnsi="Arial" w:cs="Arial"/>
                  </w:rPr>
                  <w:t>Compliant</w:t>
                </w:r>
              </w:sdtContent>
            </w:sdt>
          </w:p>
        </w:tc>
      </w:tr>
      <w:tr w:rsidR="008152DE" w14:paraId="422AA956"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8D9A1" w14:textId="77777777" w:rsidR="00FE5D05" w:rsidRPr="00996FAF" w:rsidRDefault="00211A6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1C1E582"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68E74FC"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4713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11A6A" w:rsidRPr="00ED7F2E">
                  <w:rPr>
                    <w:rFonts w:ascii="Arial" w:hAnsi="Arial" w:cs="Arial"/>
                  </w:rPr>
                  <w:t>Compliant</w:t>
                </w:r>
              </w:sdtContent>
            </w:sdt>
          </w:p>
        </w:tc>
      </w:tr>
      <w:tr w:rsidR="008152DE" w14:paraId="2F3CF813"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F0E26" w14:textId="77777777" w:rsidR="00FE5D05" w:rsidRPr="00996FAF" w:rsidRDefault="00211A6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BBEB3B3"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E00C971"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15237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11A6A" w:rsidRPr="00ED7F2E">
                  <w:rPr>
                    <w:rFonts w:ascii="Arial" w:hAnsi="Arial" w:cs="Arial"/>
                  </w:rPr>
                  <w:t>Compliant</w:t>
                </w:r>
              </w:sdtContent>
            </w:sdt>
          </w:p>
        </w:tc>
      </w:tr>
    </w:tbl>
    <w:p w14:paraId="5105CCD7" w14:textId="77777777" w:rsidR="00FE5D05" w:rsidRDefault="00211A6A" w:rsidP="00D87E7C">
      <w:pPr>
        <w:pStyle w:val="Heading20"/>
      </w:pPr>
      <w:r w:rsidRPr="00996FAF">
        <w:t>Findings</w:t>
      </w:r>
    </w:p>
    <w:p w14:paraId="56003D1C" w14:textId="31F3384F" w:rsidR="0056624A" w:rsidRPr="000D3A8C" w:rsidRDefault="0056624A" w:rsidP="000D3A8C">
      <w:pPr>
        <w:pStyle w:val="NormalArial"/>
      </w:pPr>
      <w:r w:rsidRPr="0065219A">
        <w:t xml:space="preserve">Consumers described how the service supports their needs, preferences, interests and independence through daily supports </w:t>
      </w:r>
      <w:r w:rsidRPr="000D3A8C">
        <w:t xml:space="preserve">and services. Consumers and representatives confirmed the service </w:t>
      </w:r>
      <w:r w:rsidR="00466F72" w:rsidRPr="000D3A8C">
        <w:t>acknowledges</w:t>
      </w:r>
      <w:r w:rsidRPr="000D3A8C">
        <w:t xml:space="preserve"> their spiritual, cultural, and emotional needs</w:t>
      </w:r>
      <w:r w:rsidR="00466F72" w:rsidRPr="000D3A8C">
        <w:t xml:space="preserve">, providing </w:t>
      </w:r>
      <w:r w:rsidRPr="000D3A8C">
        <w:t xml:space="preserve">access to services that </w:t>
      </w:r>
      <w:r w:rsidR="00466F72" w:rsidRPr="000D3A8C">
        <w:t>cater to these aspects</w:t>
      </w:r>
      <w:r w:rsidRPr="000D3A8C">
        <w:t xml:space="preserve">. Consumers and their representatives </w:t>
      </w:r>
      <w:r w:rsidR="00466F72" w:rsidRPr="000D3A8C">
        <w:t>indicated</w:t>
      </w:r>
      <w:r w:rsidRPr="000D3A8C">
        <w:t xml:space="preserve"> they are encouraged to participate in the community and maintain personal connections and relationships of importance to them. </w:t>
      </w:r>
      <w:r w:rsidR="00466F72" w:rsidRPr="000D3A8C">
        <w:t>Additionally, c</w:t>
      </w:r>
      <w:r w:rsidRPr="000D3A8C">
        <w:t>onsumers said they have a good relationship with staff</w:t>
      </w:r>
      <w:r w:rsidR="00466F72" w:rsidRPr="000D3A8C">
        <w:t xml:space="preserve">, noting they feel comfortable confiding in them when upset. </w:t>
      </w:r>
    </w:p>
    <w:p w14:paraId="3B7D245E" w14:textId="7C810D67" w:rsidR="0056624A" w:rsidRPr="000D3A8C" w:rsidRDefault="0056624A" w:rsidP="000D3A8C">
      <w:pPr>
        <w:pStyle w:val="NormalArial"/>
      </w:pPr>
      <w:r w:rsidRPr="000D3A8C">
        <w:t>Staff</w:t>
      </w:r>
      <w:r w:rsidR="00F47768" w:rsidRPr="000D3A8C">
        <w:t xml:space="preserve"> </w:t>
      </w:r>
      <w:r w:rsidR="00466F72" w:rsidRPr="000D3A8C">
        <w:t>gave</w:t>
      </w:r>
      <w:r w:rsidR="00F47768" w:rsidRPr="000D3A8C">
        <w:t xml:space="preserve"> examples of how they ensure consumers receive appropriate services and supports for daily living that promote </w:t>
      </w:r>
      <w:r w:rsidR="00466F72" w:rsidRPr="000D3A8C">
        <w:t>their</w:t>
      </w:r>
      <w:r w:rsidR="00F47768" w:rsidRPr="000D3A8C">
        <w:t xml:space="preserve"> well-being and quality of life. These </w:t>
      </w:r>
      <w:r w:rsidR="00466F72" w:rsidRPr="000D3A8C">
        <w:t>examples include</w:t>
      </w:r>
      <w:r w:rsidR="00044BE4" w:rsidRPr="000D3A8C">
        <w:t xml:space="preserve"> engaging a </w:t>
      </w:r>
      <w:r w:rsidRPr="000D3A8C">
        <w:t>chaplain</w:t>
      </w:r>
      <w:r w:rsidR="00044BE4" w:rsidRPr="000D3A8C">
        <w:t xml:space="preserve"> </w:t>
      </w:r>
      <w:r w:rsidR="00466F72" w:rsidRPr="000D3A8C">
        <w:t>for</w:t>
      </w:r>
      <w:r w:rsidR="00044BE4" w:rsidRPr="000D3A8C">
        <w:t xml:space="preserve"> spiritual </w:t>
      </w:r>
      <w:r w:rsidRPr="000D3A8C">
        <w:t xml:space="preserve">assessments and holy communion, </w:t>
      </w:r>
      <w:r w:rsidR="00466F72" w:rsidRPr="000D3A8C">
        <w:t>facilitating</w:t>
      </w:r>
      <w:r w:rsidR="00044BE4" w:rsidRPr="000D3A8C">
        <w:t xml:space="preserve"> friendships </w:t>
      </w:r>
      <w:r w:rsidR="00466F72" w:rsidRPr="000D3A8C">
        <w:t>among</w:t>
      </w:r>
      <w:r w:rsidR="00044BE4" w:rsidRPr="000D3A8C">
        <w:t xml:space="preserve"> consumers </w:t>
      </w:r>
      <w:r w:rsidR="00466F72" w:rsidRPr="000D3A8C">
        <w:t xml:space="preserve">during mealtimes and activities, arranging one-on-one activities for those who prefer individual engagement and implementing a </w:t>
      </w:r>
      <w:r w:rsidR="00044BE4" w:rsidRPr="000D3A8C">
        <w:t>No One Dies Alone (NODA) service</w:t>
      </w:r>
      <w:r w:rsidR="00466F72" w:rsidRPr="000D3A8C">
        <w:t xml:space="preserve"> </w:t>
      </w:r>
      <w:r w:rsidR="00FD6901" w:rsidRPr="000D3A8C">
        <w:t xml:space="preserve">to support </w:t>
      </w:r>
      <w:r w:rsidR="003B76F4" w:rsidRPr="000D3A8C">
        <w:t xml:space="preserve">those </w:t>
      </w:r>
      <w:r w:rsidR="00FD6901" w:rsidRPr="000D3A8C">
        <w:t>nearing</w:t>
      </w:r>
      <w:r w:rsidR="00466F72" w:rsidRPr="000D3A8C">
        <w:t xml:space="preserve"> end-of-life. </w:t>
      </w:r>
      <w:r w:rsidR="00044BE4" w:rsidRPr="000D3A8C">
        <w:t xml:space="preserve">The service </w:t>
      </w:r>
      <w:r w:rsidR="00466F72" w:rsidRPr="000D3A8C">
        <w:t xml:space="preserve">also maintains a </w:t>
      </w:r>
      <w:r w:rsidR="00044BE4" w:rsidRPr="000D3A8C">
        <w:t xml:space="preserve">planned </w:t>
      </w:r>
      <w:r w:rsidRPr="000D3A8C">
        <w:t>lifestyle</w:t>
      </w:r>
      <w:r w:rsidR="00044BE4" w:rsidRPr="000D3A8C">
        <w:t xml:space="preserve"> program, </w:t>
      </w:r>
      <w:r w:rsidR="00466F72" w:rsidRPr="000D3A8C">
        <w:t>featuring</w:t>
      </w:r>
      <w:r w:rsidR="00044BE4" w:rsidRPr="000D3A8C">
        <w:t xml:space="preserve"> various therapy activities, bus trips and </w:t>
      </w:r>
      <w:r w:rsidR="00466F72" w:rsidRPr="000D3A8C">
        <w:t xml:space="preserve">cultural event celebrations. </w:t>
      </w:r>
    </w:p>
    <w:p w14:paraId="651E5AB3" w14:textId="36054D6B" w:rsidR="00CA6D54" w:rsidRPr="000D3A8C" w:rsidRDefault="0056624A" w:rsidP="000D3A8C">
      <w:pPr>
        <w:pStyle w:val="NormalArial"/>
      </w:pPr>
      <w:r w:rsidRPr="000D3A8C">
        <w:t xml:space="preserve">The service has </w:t>
      </w:r>
      <w:r w:rsidR="00466F72" w:rsidRPr="000D3A8C">
        <w:t xml:space="preserve">established </w:t>
      </w:r>
      <w:r w:rsidRPr="000D3A8C">
        <w:t xml:space="preserve">systems and processes </w:t>
      </w:r>
      <w:r w:rsidR="00466F72" w:rsidRPr="000D3A8C">
        <w:t>for</w:t>
      </w:r>
      <w:r w:rsidRPr="000D3A8C">
        <w:t xml:space="preserve"> effectively </w:t>
      </w:r>
      <w:r w:rsidR="00466F72" w:rsidRPr="000D3A8C">
        <w:t>communicating</w:t>
      </w:r>
      <w:r w:rsidRPr="000D3A8C">
        <w:t xml:space="preserve"> consumers’ needs, conditions, and preferences. </w:t>
      </w:r>
      <w:r w:rsidR="00466F72" w:rsidRPr="000D3A8C">
        <w:t>Staff utilise</w:t>
      </w:r>
      <w:r w:rsidRPr="000D3A8C">
        <w:t xml:space="preserve"> different</w:t>
      </w:r>
      <w:r w:rsidR="00466F72" w:rsidRPr="000D3A8C">
        <w:t xml:space="preserve"> communication</w:t>
      </w:r>
      <w:r w:rsidRPr="000D3A8C">
        <w:t xml:space="preserve"> methods </w:t>
      </w:r>
      <w:r w:rsidR="00466F72" w:rsidRPr="000D3A8C">
        <w:t>both internally and externally when responsibility is shared, ensuring timely referrals to external psychology services to promote consumers’ phycological wellbeing</w:t>
      </w:r>
      <w:r w:rsidR="001B0020" w:rsidRPr="000D3A8C">
        <w:t>.</w:t>
      </w:r>
      <w:r w:rsidRPr="000D3A8C">
        <w:t xml:space="preserve"> Consumers </w:t>
      </w:r>
      <w:r w:rsidR="000269E5" w:rsidRPr="000D3A8C">
        <w:t xml:space="preserve">expressed </w:t>
      </w:r>
      <w:r w:rsidR="000269E5" w:rsidRPr="000D3A8C">
        <w:lastRenderedPageBreak/>
        <w:t xml:space="preserve">satisfaction with staff communication, noting they do not need to </w:t>
      </w:r>
      <w:r w:rsidRPr="000D3A8C">
        <w:t xml:space="preserve">repeat information to staff members about their needs and </w:t>
      </w:r>
      <w:r w:rsidR="00CA6D54" w:rsidRPr="000D3A8C">
        <w:t xml:space="preserve">preferences relating to care and services. </w:t>
      </w:r>
      <w:r w:rsidR="001B0020" w:rsidRPr="000D3A8C">
        <w:t xml:space="preserve"> </w:t>
      </w:r>
    </w:p>
    <w:p w14:paraId="7B80E2E8" w14:textId="3E995F03" w:rsidR="00CA6D54" w:rsidRPr="000D3A8C" w:rsidRDefault="00CA6D54" w:rsidP="000D3A8C">
      <w:pPr>
        <w:pStyle w:val="NormalArial"/>
      </w:pPr>
      <w:r w:rsidRPr="000D3A8C">
        <w:t xml:space="preserve">Consumers and representatives </w:t>
      </w:r>
      <w:r w:rsidR="00DD319E" w:rsidRPr="000D3A8C">
        <w:t>are</w:t>
      </w:r>
      <w:r w:rsidR="009E7F76" w:rsidRPr="000D3A8C">
        <w:t xml:space="preserve"> </w:t>
      </w:r>
      <w:r w:rsidRPr="000D3A8C">
        <w:t xml:space="preserve">satisfied with the meal service and dining experience, and confirmed they have choice in meals or meal alternative options. Consumer feedback, documentation and observations indicate meals are varied and of suitable quality and quantity. </w:t>
      </w:r>
      <w:r w:rsidR="00D46172" w:rsidRPr="000D3A8C">
        <w:t xml:space="preserve">The service runs a monthly rotational </w:t>
      </w:r>
      <w:r w:rsidR="00D32840" w:rsidRPr="000D3A8C">
        <w:t>menu,</w:t>
      </w:r>
      <w:r w:rsidR="00D46172" w:rsidRPr="000D3A8C">
        <w:t xml:space="preserve"> </w:t>
      </w:r>
      <w:r w:rsidR="00FF1E61" w:rsidRPr="000D3A8C">
        <w:t xml:space="preserve">with </w:t>
      </w:r>
      <w:r w:rsidR="00D46172" w:rsidRPr="000D3A8C">
        <w:t xml:space="preserve">all meals cooked offsite and reheated at the service. </w:t>
      </w:r>
      <w:r w:rsidR="00420D6E" w:rsidRPr="000D3A8C">
        <w:t xml:space="preserve">The </w:t>
      </w:r>
      <w:r w:rsidR="00D46172" w:rsidRPr="000D3A8C">
        <w:t xml:space="preserve">dining space </w:t>
      </w:r>
      <w:r w:rsidR="00420D6E" w:rsidRPr="000D3A8C">
        <w:t>was observed to be clean with</w:t>
      </w:r>
      <w:r w:rsidR="00D46172" w:rsidRPr="000D3A8C">
        <w:t xml:space="preserve"> most consumers</w:t>
      </w:r>
      <w:r w:rsidRPr="000D3A8C">
        <w:t xml:space="preserve"> </w:t>
      </w:r>
      <w:r w:rsidR="00D46172" w:rsidRPr="000D3A8C">
        <w:t>appearing</w:t>
      </w:r>
      <w:r w:rsidRPr="000D3A8C">
        <w:t xml:space="preserve"> to enjoy their meals and </w:t>
      </w:r>
      <w:r w:rsidR="00D46172" w:rsidRPr="000D3A8C">
        <w:t xml:space="preserve">some consumers </w:t>
      </w:r>
      <w:r w:rsidRPr="000D3A8C">
        <w:t xml:space="preserve">using </w:t>
      </w:r>
      <w:r w:rsidR="00D46172" w:rsidRPr="000D3A8C">
        <w:t>specialised</w:t>
      </w:r>
      <w:r w:rsidRPr="000D3A8C">
        <w:t xml:space="preserve"> plates and </w:t>
      </w:r>
      <w:r w:rsidR="00D46172" w:rsidRPr="000D3A8C">
        <w:t>utensils</w:t>
      </w:r>
      <w:r w:rsidRPr="000D3A8C">
        <w:t xml:space="preserve">. </w:t>
      </w:r>
      <w:r w:rsidR="00D46172" w:rsidRPr="000D3A8C">
        <w:t xml:space="preserve">Food allergies, preferences and dietary requirements for food and fluids are integrated into care plans. </w:t>
      </w:r>
    </w:p>
    <w:p w14:paraId="13EF2539" w14:textId="06FE89EC" w:rsidR="00D46172" w:rsidRPr="000D3A8C" w:rsidRDefault="00D46172" w:rsidP="000D3A8C">
      <w:pPr>
        <w:pStyle w:val="NormalArial"/>
      </w:pPr>
      <w:r w:rsidRPr="000D3A8C">
        <w:t xml:space="preserve">Equipment used to support lifestyle activities and daily living, including wheelchairs, hoists, and walkers, was observed to be safe to use, clean and well maintained. </w:t>
      </w:r>
    </w:p>
    <w:p w14:paraId="7EF722CE" w14:textId="23F2DC97" w:rsidR="00926CDF" w:rsidRPr="000D3A8C" w:rsidRDefault="00926CDF" w:rsidP="000D3A8C">
      <w:pPr>
        <w:pStyle w:val="NormalArial"/>
      </w:pPr>
      <w:r w:rsidRPr="000D3A8C">
        <w:t>Based on the evidence and reasons outlined above, I find Standard 4 Services and supports for daily living, compliant.</w:t>
      </w:r>
    </w:p>
    <w:p w14:paraId="334061C0" w14:textId="38D72E95" w:rsidR="00453B27" w:rsidRDefault="00453B27">
      <w:pPr>
        <w:spacing w:after="160" w:line="259" w:lineRule="auto"/>
        <w:rPr>
          <w:rFonts w:ascii="Arial" w:hAnsi="Arial" w:cs="Arial"/>
        </w:rPr>
      </w:pPr>
      <w:r>
        <w:br w:type="page"/>
      </w:r>
    </w:p>
    <w:p w14:paraId="50A166FD" w14:textId="77777777"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152DE" w14:paraId="7D19391F"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F8D425" w14:textId="77777777" w:rsidR="00FE5D05" w:rsidRPr="00996FAF" w:rsidRDefault="00211A6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6EF8049"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13E38917"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15AD7" w14:textId="77777777" w:rsidR="00FE5D05" w:rsidRPr="00996FAF" w:rsidRDefault="00211A6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F6B841"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D0780C3"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00535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11A6A" w:rsidRPr="00320639">
                  <w:rPr>
                    <w:rFonts w:ascii="Arial" w:hAnsi="Arial" w:cs="Arial"/>
                  </w:rPr>
                  <w:t>Compliant</w:t>
                </w:r>
              </w:sdtContent>
            </w:sdt>
          </w:p>
        </w:tc>
      </w:tr>
      <w:tr w:rsidR="008152DE" w14:paraId="56428756"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EFF70" w14:textId="77777777" w:rsidR="00FE5D05" w:rsidRPr="00996FAF" w:rsidRDefault="00211A6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6A3B7D"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78EF0B" w14:textId="77777777" w:rsidR="00FE5D05" w:rsidRPr="00996FAF" w:rsidRDefault="00211A6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776186" w14:textId="77777777" w:rsidR="00FE5D05" w:rsidRPr="00996FAF" w:rsidRDefault="00211A6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3E51425"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4056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11A6A" w:rsidRPr="00320639">
                  <w:rPr>
                    <w:rFonts w:ascii="Arial" w:hAnsi="Arial" w:cs="Arial"/>
                  </w:rPr>
                  <w:t>Compliant</w:t>
                </w:r>
              </w:sdtContent>
            </w:sdt>
          </w:p>
        </w:tc>
      </w:tr>
      <w:tr w:rsidR="008152DE" w14:paraId="313F6053"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EDB69" w14:textId="77777777" w:rsidR="00FE5D05" w:rsidRPr="00996FAF" w:rsidRDefault="00211A6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9443DEF"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A08DE28" w14:textId="77777777" w:rsidR="00FE5D05" w:rsidRPr="00996FAF" w:rsidRDefault="0029102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07257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11A6A" w:rsidRPr="00320639">
                  <w:rPr>
                    <w:rFonts w:ascii="Arial" w:hAnsi="Arial" w:cs="Arial"/>
                  </w:rPr>
                  <w:t>Compliant</w:t>
                </w:r>
              </w:sdtContent>
            </w:sdt>
          </w:p>
        </w:tc>
      </w:tr>
    </w:tbl>
    <w:p w14:paraId="675F280B" w14:textId="77777777" w:rsidR="00FE5D05" w:rsidRDefault="00211A6A" w:rsidP="002B0C90">
      <w:pPr>
        <w:pStyle w:val="Heading20"/>
      </w:pPr>
      <w:r>
        <w:t>Findings</w:t>
      </w:r>
    </w:p>
    <w:p w14:paraId="6DC3E157" w14:textId="7FBFC86F" w:rsidR="00926CDF" w:rsidRPr="000D3A8C" w:rsidRDefault="00926CDF" w:rsidP="000D3A8C">
      <w:pPr>
        <w:pStyle w:val="NormalArial"/>
      </w:pPr>
      <w:r w:rsidRPr="0065219A">
        <w:t xml:space="preserve">Consumers and representative </w:t>
      </w:r>
      <w:r w:rsidR="00453B27" w:rsidRPr="0065219A">
        <w:t xml:space="preserve">are </w:t>
      </w:r>
      <w:r w:rsidRPr="0065219A">
        <w:t xml:space="preserve">satisfied the service environment is safe, clean, and well maintained. Observations reflect a safe, </w:t>
      </w:r>
      <w:r w:rsidR="00A3427B" w:rsidRPr="0065219A">
        <w:t>environment</w:t>
      </w:r>
      <w:r w:rsidRPr="0065219A">
        <w:t xml:space="preserve"> with no </w:t>
      </w:r>
      <w:r w:rsidR="00A3427B" w:rsidRPr="0065219A">
        <w:t>obstruction</w:t>
      </w:r>
      <w:r w:rsidRPr="0065219A">
        <w:t xml:space="preserve"> of pathways or emergency exits or safety concerns.</w:t>
      </w:r>
      <w:r w:rsidR="002D68D4" w:rsidRPr="0065219A">
        <w:t xml:space="preserve"> </w:t>
      </w:r>
      <w:r w:rsidRPr="0065219A">
        <w:t xml:space="preserve">Corridors are wide and the shared living spaces </w:t>
      </w:r>
      <w:r w:rsidR="00A3427B" w:rsidRPr="0065219A">
        <w:t xml:space="preserve">are </w:t>
      </w:r>
      <w:r w:rsidRPr="0065219A">
        <w:t xml:space="preserve">spacious, </w:t>
      </w:r>
      <w:r w:rsidR="00A3427B" w:rsidRPr="0065219A">
        <w:t>welcoming,</w:t>
      </w:r>
      <w:r w:rsidRPr="0065219A">
        <w:t xml:space="preserve"> and decorated in a </w:t>
      </w:r>
      <w:r w:rsidRPr="000D3A8C">
        <w:t>way that promotes a sense of belonging</w:t>
      </w:r>
      <w:r w:rsidR="0025305E" w:rsidRPr="000D3A8C">
        <w:t>, including the swan room which is decorated to resemble a public bar.</w:t>
      </w:r>
      <w:r w:rsidR="00A3427B" w:rsidRPr="000D3A8C">
        <w:t xml:space="preserve"> </w:t>
      </w:r>
      <w:r w:rsidRPr="000D3A8C">
        <w:t xml:space="preserve"> </w:t>
      </w:r>
      <w:r w:rsidR="00A3427B" w:rsidRPr="000D3A8C">
        <w:t xml:space="preserve">The reception </w:t>
      </w:r>
      <w:r w:rsidR="0025305E" w:rsidRPr="000D3A8C">
        <w:t>is</w:t>
      </w:r>
      <w:r w:rsidR="00A3427B" w:rsidRPr="000D3A8C">
        <w:t xml:space="preserve"> fitted with a large board with staff photographs, names and roles for all consumers and visitors to see, and notice boards and posters were observed around the service environment to promote special events, menus, the lifestyle activity programs. </w:t>
      </w:r>
    </w:p>
    <w:p w14:paraId="0EA8A8EA" w14:textId="6773398D" w:rsidR="00926CDF" w:rsidRPr="000D3A8C" w:rsidRDefault="00A3427B" w:rsidP="000D3A8C">
      <w:pPr>
        <w:pStyle w:val="NormalArial"/>
      </w:pPr>
      <w:r w:rsidRPr="000D3A8C">
        <w:t>All c</w:t>
      </w:r>
      <w:r w:rsidR="00926CDF" w:rsidRPr="000D3A8C">
        <w:t>onsumer rooms are</w:t>
      </w:r>
      <w:r w:rsidRPr="000D3A8C">
        <w:t xml:space="preserve"> fitted with a sitting area, small kitchenette, adjoining room and ensuite, and are individualised with personal</w:t>
      </w:r>
      <w:r w:rsidR="00926CDF" w:rsidRPr="000D3A8C">
        <w:t xml:space="preserve"> memorabilia</w:t>
      </w:r>
      <w:r w:rsidRPr="000D3A8C">
        <w:t xml:space="preserve"> and</w:t>
      </w:r>
      <w:r w:rsidR="00926CDF" w:rsidRPr="000D3A8C">
        <w:t xml:space="preserve"> effects relevant to the</w:t>
      </w:r>
      <w:r w:rsidRPr="000D3A8C">
        <w:t xml:space="preserve"> consumer’s culture, and interest.</w:t>
      </w:r>
      <w:r w:rsidR="002D68D4" w:rsidRPr="000D3A8C">
        <w:t xml:space="preserve"> </w:t>
      </w:r>
    </w:p>
    <w:p w14:paraId="6D3251D6" w14:textId="23C8362D" w:rsidR="00F33141" w:rsidRPr="000D3A8C" w:rsidRDefault="00F33141" w:rsidP="000D3A8C">
      <w:pPr>
        <w:pStyle w:val="NormalArial"/>
      </w:pPr>
      <w:r w:rsidRPr="000D3A8C">
        <w:t xml:space="preserve">Consumers </w:t>
      </w:r>
      <w:r w:rsidR="00864B0A" w:rsidRPr="000D3A8C">
        <w:t>said the</w:t>
      </w:r>
      <w:r w:rsidR="00F7394B" w:rsidRPr="000D3A8C">
        <w:t xml:space="preserve"> service environment is comfortable and</w:t>
      </w:r>
      <w:r w:rsidR="007D14E2" w:rsidRPr="000D3A8C">
        <w:t xml:space="preserve"> they</w:t>
      </w:r>
      <w:r w:rsidR="00864B0A" w:rsidRPr="000D3A8C">
        <w:t xml:space="preserve"> </w:t>
      </w:r>
      <w:r w:rsidRPr="000D3A8C">
        <w:t xml:space="preserve">can move freely both indoors and </w:t>
      </w:r>
      <w:r w:rsidR="00C33D8B" w:rsidRPr="000D3A8C">
        <w:t>outdoors.</w:t>
      </w:r>
      <w:r w:rsidRPr="000D3A8C">
        <w:t xml:space="preserve"> Emergency evacuation provisions are in place, with diagrams </w:t>
      </w:r>
      <w:r w:rsidR="00864B0A" w:rsidRPr="000D3A8C">
        <w:t xml:space="preserve">observed being </w:t>
      </w:r>
      <w:r w:rsidRPr="000D3A8C">
        <w:t>displayed on notice boards around the service.</w:t>
      </w:r>
    </w:p>
    <w:p w14:paraId="424260BE" w14:textId="5A5CC9D7" w:rsidR="002D68D4" w:rsidRPr="000D3A8C" w:rsidRDefault="00926CDF" w:rsidP="000D3A8C">
      <w:pPr>
        <w:pStyle w:val="NormalArial"/>
      </w:pPr>
      <w:r w:rsidRPr="000D3A8C">
        <w:t>The service has preventative</w:t>
      </w:r>
      <w:r w:rsidR="00A3427B" w:rsidRPr="000D3A8C">
        <w:t xml:space="preserve"> and reactive</w:t>
      </w:r>
      <w:r w:rsidRPr="000D3A8C">
        <w:t xml:space="preserve"> maintenance schedules, as well as mechanisms for the reporting of maintenance issues and/or hazards, to ensure a safe environment.</w:t>
      </w:r>
      <w:r w:rsidR="002D68D4" w:rsidRPr="000D3A8C">
        <w:t xml:space="preserve"> </w:t>
      </w:r>
      <w:r w:rsidR="00565CB4" w:rsidRPr="000D3A8C">
        <w:t>A</w:t>
      </w:r>
      <w:r w:rsidR="002D68D4" w:rsidRPr="000D3A8C">
        <w:t xml:space="preserve"> maintenance </w:t>
      </w:r>
      <w:r w:rsidR="00565CB4" w:rsidRPr="000D3A8C">
        <w:t xml:space="preserve">officer </w:t>
      </w:r>
      <w:r w:rsidR="00566AE6" w:rsidRPr="000D3A8C">
        <w:t>to</w:t>
      </w:r>
      <w:r w:rsidR="002D68D4" w:rsidRPr="000D3A8C">
        <w:t xml:space="preserve"> respond</w:t>
      </w:r>
      <w:r w:rsidR="00566AE6" w:rsidRPr="000D3A8C">
        <w:t xml:space="preserve"> </w:t>
      </w:r>
      <w:r w:rsidR="002D68D4" w:rsidRPr="000D3A8C">
        <w:t>to day-to-day matters, planned works and emergency situations as they arise. The organisation has a maintenance logbook which is used by staff to record environmental risks and by management to prioritise maintenance/upgrade work orders in line with risk and budgetary measures. External contracts are engaged to respond to immediate hazards or maintenance w</w:t>
      </w:r>
      <w:r w:rsidR="009E7F76" w:rsidRPr="000D3A8C">
        <w:t>h</w:t>
      </w:r>
      <w:r w:rsidR="002D68D4" w:rsidRPr="000D3A8C">
        <w:t xml:space="preserve">ere required. </w:t>
      </w:r>
    </w:p>
    <w:p w14:paraId="54D1FA48" w14:textId="317DCF2C" w:rsidR="00926CDF" w:rsidRPr="0065219A" w:rsidRDefault="00926CDF" w:rsidP="00D47A17">
      <w:pPr>
        <w:pStyle w:val="NormalArial"/>
      </w:pPr>
      <w:r w:rsidRPr="000D3A8C">
        <w:t xml:space="preserve">Based on the evidence and reasons outlined above, I find Standard 5 Organisation’s service environment, complaint. </w:t>
      </w:r>
    </w:p>
    <w:p w14:paraId="58E84A25" w14:textId="77777777" w:rsidR="00FE5D05" w:rsidRPr="0025305E" w:rsidRDefault="00211A6A" w:rsidP="0036130C">
      <w:pPr>
        <w:pStyle w:val="NormalArial"/>
      </w:pPr>
      <w:r w:rsidRPr="0065219A">
        <w:br w:type="page"/>
      </w:r>
    </w:p>
    <w:p w14:paraId="6271584A" w14:textId="77777777"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152DE" w14:paraId="4F16FE09"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54E979" w14:textId="77777777" w:rsidR="00FE5D05" w:rsidRPr="00996FAF" w:rsidRDefault="00211A6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18D9196"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1D2093DC"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C713E" w14:textId="77777777" w:rsidR="00FE5D05" w:rsidRPr="00996FAF" w:rsidRDefault="00211A6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E31266D"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E9BE156"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10705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11A6A" w:rsidRPr="0058411F">
                  <w:rPr>
                    <w:rFonts w:ascii="Arial" w:hAnsi="Arial" w:cs="Arial"/>
                  </w:rPr>
                  <w:t>Compliant</w:t>
                </w:r>
              </w:sdtContent>
            </w:sdt>
          </w:p>
        </w:tc>
      </w:tr>
      <w:tr w:rsidR="008152DE" w14:paraId="2637D3C7"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51CD1" w14:textId="77777777" w:rsidR="00FE5D05" w:rsidRPr="00996FAF" w:rsidRDefault="00211A6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BBF32C0"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10ACBC3"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6637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11A6A" w:rsidRPr="0058411F">
                  <w:rPr>
                    <w:rFonts w:ascii="Arial" w:hAnsi="Arial" w:cs="Arial"/>
                  </w:rPr>
                  <w:t>Compliant</w:t>
                </w:r>
              </w:sdtContent>
            </w:sdt>
          </w:p>
        </w:tc>
      </w:tr>
      <w:tr w:rsidR="008152DE" w14:paraId="5F9B0E15"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44E43" w14:textId="77777777" w:rsidR="00FE5D05" w:rsidRPr="00996FAF" w:rsidRDefault="00211A6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3FB396D"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7D709AE"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71989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11A6A" w:rsidRPr="0058411F">
                  <w:rPr>
                    <w:rFonts w:ascii="Arial" w:hAnsi="Arial" w:cs="Arial"/>
                  </w:rPr>
                  <w:t>Compliant</w:t>
                </w:r>
              </w:sdtContent>
            </w:sdt>
          </w:p>
        </w:tc>
      </w:tr>
      <w:tr w:rsidR="008152DE" w14:paraId="31B79532" w14:textId="77777777" w:rsidTr="008152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82C78" w14:textId="77777777" w:rsidR="00FE5D05" w:rsidRPr="00996FAF" w:rsidRDefault="00211A6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F4EE690"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0EFFC87" w14:textId="77777777" w:rsidR="00FE5D05" w:rsidRPr="00996FAF" w:rsidRDefault="002910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64421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11A6A" w:rsidRPr="0058411F">
                  <w:rPr>
                    <w:rFonts w:ascii="Arial" w:hAnsi="Arial" w:cs="Arial"/>
                  </w:rPr>
                  <w:t>Compliant</w:t>
                </w:r>
              </w:sdtContent>
            </w:sdt>
          </w:p>
        </w:tc>
      </w:tr>
    </w:tbl>
    <w:p w14:paraId="6AE363F2" w14:textId="77777777" w:rsidR="00FE5D05" w:rsidRDefault="00211A6A" w:rsidP="00D87E7C">
      <w:pPr>
        <w:pStyle w:val="Heading20"/>
      </w:pPr>
      <w:r w:rsidRPr="00996FAF">
        <w:t>Findings</w:t>
      </w:r>
    </w:p>
    <w:p w14:paraId="3D78AB82" w14:textId="0A1A194B" w:rsidR="006875CB" w:rsidRPr="000D3A8C" w:rsidRDefault="006875CB" w:rsidP="000D3A8C">
      <w:pPr>
        <w:pStyle w:val="NormalArial"/>
      </w:pPr>
      <w:r w:rsidRPr="0065219A">
        <w:t xml:space="preserve">Consumers and representatives </w:t>
      </w:r>
      <w:r w:rsidR="00592F74" w:rsidRPr="0065219A">
        <w:t xml:space="preserve">confirmed they </w:t>
      </w:r>
      <w:r w:rsidRPr="0065219A">
        <w:t>encouraged and supported to provide feedback</w:t>
      </w:r>
      <w:r w:rsidR="00592F74" w:rsidRPr="0065219A">
        <w:t xml:space="preserve"> and could describe</w:t>
      </w:r>
      <w:r w:rsidR="00124AA8" w:rsidRPr="0065219A">
        <w:t xml:space="preserve"> the</w:t>
      </w:r>
      <w:r w:rsidRPr="0065219A">
        <w:t xml:space="preserve"> </w:t>
      </w:r>
      <w:r w:rsidR="00124AA8" w:rsidRPr="0065219A">
        <w:t>various</w:t>
      </w:r>
      <w:r w:rsidRPr="0065219A">
        <w:t xml:space="preserve"> channels they use to make compliments, </w:t>
      </w:r>
      <w:r w:rsidR="003F6527" w:rsidRPr="0065219A">
        <w:t>suggestions,</w:t>
      </w:r>
      <w:r w:rsidRPr="0065219A">
        <w:t xml:space="preserve"> or complaints. This includes speaking with the services manager, submitting written feedback, participating in monthly </w:t>
      </w:r>
      <w:r w:rsidR="00991278" w:rsidRPr="0065219A">
        <w:t xml:space="preserve">and </w:t>
      </w:r>
      <w:r w:rsidR="00991278" w:rsidRPr="000D3A8C">
        <w:t xml:space="preserve">quarterly quality indicator </w:t>
      </w:r>
      <w:r w:rsidRPr="000D3A8C">
        <w:t xml:space="preserve">surveys, attending resident meetings, speaking with clinical </w:t>
      </w:r>
      <w:r w:rsidR="003F6527" w:rsidRPr="000D3A8C">
        <w:t>staff,</w:t>
      </w:r>
      <w:r w:rsidRPr="000D3A8C">
        <w:t xml:space="preserve"> or providing suggestions via suggestion boxes located around the service. Staff and management described how they aid and support consumers/representatives to provide written feedback</w:t>
      </w:r>
      <w:r w:rsidR="005746B6" w:rsidRPr="000D3A8C">
        <w:t>, including engaging occupational therapists and physiotherapists,</w:t>
      </w:r>
      <w:r w:rsidRPr="000D3A8C">
        <w:t xml:space="preserve"> and described how the feedback policy has a customer-centric focus.</w:t>
      </w:r>
    </w:p>
    <w:p w14:paraId="24F31A8F" w14:textId="3B1612B6" w:rsidR="006875CB" w:rsidRPr="000D3A8C" w:rsidRDefault="000B76AE" w:rsidP="000D3A8C">
      <w:pPr>
        <w:pStyle w:val="NormalArial"/>
      </w:pPr>
      <w:r w:rsidRPr="000D3A8C">
        <w:t xml:space="preserve">Management and staff described systems to support consumers to access external advocacy and language services. Consumers and representatives are aware of appropriate advocacy services and oversight bodies, locating the relevant contact details in their personal admission booklets. Management/staff coordinate presentations from advocacy services as part of their lifestyle programme for both consumers and their representatives to attend. </w:t>
      </w:r>
      <w:r w:rsidR="006875CB" w:rsidRPr="000D3A8C">
        <w:t xml:space="preserve">Consumers/representatives </w:t>
      </w:r>
      <w:r w:rsidR="002741DC" w:rsidRPr="000D3A8C">
        <w:t xml:space="preserve">are </w:t>
      </w:r>
      <w:r w:rsidR="006875CB" w:rsidRPr="000D3A8C">
        <w:t>satisfied with steps taken by staff and management to respond and resolve complaints in timely manner and apologise when things go wrong. The service</w:t>
      </w:r>
      <w:r w:rsidR="005746B6" w:rsidRPr="000D3A8C">
        <w:t xml:space="preserve">’s practices open disclosure by documenting all feedback and complaints, communicating with parties involved about steps taken to resolve concerns, and by discussing survey outcomes at resident and representative meetings. The service newsletter also includes a section on open disclosure, to provide a clear explanation of the complaint’s resolution process. </w:t>
      </w:r>
    </w:p>
    <w:p w14:paraId="7A1124A9" w14:textId="0B1F6C21" w:rsidR="005746B6" w:rsidRPr="000D3A8C" w:rsidRDefault="005746B6" w:rsidP="000D3A8C">
      <w:pPr>
        <w:pStyle w:val="NormalArial"/>
      </w:pPr>
      <w:r w:rsidRPr="000D3A8C">
        <w:t>The service monitors and analyses feedback</w:t>
      </w:r>
      <w:r w:rsidR="0075131E" w:rsidRPr="000D3A8C">
        <w:t xml:space="preserve"> trends</w:t>
      </w:r>
      <w:r w:rsidRPr="000D3A8C">
        <w:t>, to improve the quality and care</w:t>
      </w:r>
      <w:r w:rsidR="0075131E" w:rsidRPr="000D3A8C">
        <w:t xml:space="preserve">, </w:t>
      </w:r>
      <w:r w:rsidRPr="000D3A8C">
        <w:t xml:space="preserve">via </w:t>
      </w:r>
      <w:r w:rsidR="0075131E" w:rsidRPr="000D3A8C">
        <w:t>an electronic system linked to the</w:t>
      </w:r>
      <w:r w:rsidRPr="000D3A8C">
        <w:t xml:space="preserve"> service’s continuous improvement plan. Management </w:t>
      </w:r>
      <w:r w:rsidR="00113B6F" w:rsidRPr="000D3A8C">
        <w:t>issues monthly surveys on varying</w:t>
      </w:r>
      <w:r w:rsidRPr="000D3A8C">
        <w:t xml:space="preserve"> </w:t>
      </w:r>
      <w:r w:rsidR="00113B6F" w:rsidRPr="000D3A8C">
        <w:t xml:space="preserve">topics relating to care/service delivery and holds monthly collaborative meetings with </w:t>
      </w:r>
      <w:r w:rsidRPr="000D3A8C">
        <w:t xml:space="preserve">staff, consumer representatives, </w:t>
      </w:r>
      <w:r w:rsidR="00113B6F" w:rsidRPr="000D3A8C">
        <w:t>families,</w:t>
      </w:r>
      <w:r w:rsidRPr="000D3A8C">
        <w:t xml:space="preserve"> and friends</w:t>
      </w:r>
      <w:r w:rsidR="00113B6F" w:rsidRPr="000D3A8C">
        <w:t xml:space="preserve"> to report on findings and welcome suggestions to support continuous </w:t>
      </w:r>
      <w:r w:rsidR="00124AA8" w:rsidRPr="000D3A8C">
        <w:t>improvement. Consumers</w:t>
      </w:r>
      <w:r w:rsidR="003F6527" w:rsidRPr="000D3A8C">
        <w:t xml:space="preserve">/representatives and staff </w:t>
      </w:r>
      <w:r w:rsidR="00A83E85" w:rsidRPr="000D3A8C">
        <w:t>provided</w:t>
      </w:r>
      <w:r w:rsidR="006357D9" w:rsidRPr="000D3A8C">
        <w:t xml:space="preserve"> examples</w:t>
      </w:r>
      <w:r w:rsidR="003F6527" w:rsidRPr="000D3A8C">
        <w:t xml:space="preserve"> of positive complaint outcomes. </w:t>
      </w:r>
    </w:p>
    <w:p w14:paraId="7254DE70" w14:textId="70EC8AA4" w:rsidR="000D3A8C" w:rsidRDefault="00637878" w:rsidP="000D3A8C">
      <w:pPr>
        <w:pStyle w:val="NormalArial"/>
      </w:pPr>
      <w:r w:rsidRPr="000D3A8C">
        <w:t>Based on the evidence and reasons outlined above, I find Standard 6 Feedback and complaints compliant.</w:t>
      </w:r>
    </w:p>
    <w:p w14:paraId="3D8FB269" w14:textId="77777777" w:rsidR="000D3A8C" w:rsidRDefault="000D3A8C">
      <w:pPr>
        <w:spacing w:after="160" w:line="259" w:lineRule="auto"/>
        <w:rPr>
          <w:rFonts w:ascii="Arial" w:hAnsi="Arial" w:cs="Arial"/>
        </w:rPr>
      </w:pPr>
      <w:r>
        <w:br w:type="page"/>
      </w:r>
    </w:p>
    <w:p w14:paraId="4C393783" w14:textId="3CE65BEF"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152DE" w14:paraId="04B99550"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1382B8" w14:textId="77777777" w:rsidR="00FE5D05" w:rsidRPr="00996FAF" w:rsidRDefault="00211A6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98A966C"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40641252"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1DD00" w14:textId="77777777" w:rsidR="00FE5D05" w:rsidRPr="00996FAF" w:rsidRDefault="00211A6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A83906"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AA03D80"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22716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11A6A" w:rsidRPr="002F768C">
                  <w:rPr>
                    <w:rFonts w:ascii="Arial" w:hAnsi="Arial" w:cs="Arial"/>
                  </w:rPr>
                  <w:t>Compliant</w:t>
                </w:r>
              </w:sdtContent>
            </w:sdt>
          </w:p>
        </w:tc>
      </w:tr>
      <w:tr w:rsidR="008152DE" w14:paraId="42FE897A"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FB4D0" w14:textId="77777777" w:rsidR="00FE5D05" w:rsidRPr="00996FAF" w:rsidRDefault="00211A6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D6862BC"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8A09199"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46969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11A6A" w:rsidRPr="002F768C">
                  <w:rPr>
                    <w:rFonts w:ascii="Arial" w:hAnsi="Arial" w:cs="Arial"/>
                  </w:rPr>
                  <w:t>Compliant</w:t>
                </w:r>
              </w:sdtContent>
            </w:sdt>
          </w:p>
        </w:tc>
      </w:tr>
      <w:tr w:rsidR="008152DE" w14:paraId="5CF5358E"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CE091" w14:textId="77777777" w:rsidR="00FE5D05" w:rsidRPr="00996FAF" w:rsidRDefault="00211A6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F6FECF2"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3E1EAB1"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94037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11A6A" w:rsidRPr="002F768C">
                  <w:rPr>
                    <w:rFonts w:ascii="Arial" w:hAnsi="Arial" w:cs="Arial"/>
                  </w:rPr>
                  <w:t>Compliant</w:t>
                </w:r>
              </w:sdtContent>
            </w:sdt>
          </w:p>
        </w:tc>
      </w:tr>
      <w:tr w:rsidR="008152DE" w14:paraId="0DD1598A"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47DB3" w14:textId="77777777" w:rsidR="00FE5D05" w:rsidRPr="00996FAF" w:rsidRDefault="00211A6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271233"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4F1DDA8" w14:textId="77777777" w:rsidR="00FE5D05" w:rsidRPr="00996FAF" w:rsidRDefault="002910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1223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11A6A" w:rsidRPr="002F768C">
                  <w:rPr>
                    <w:rFonts w:ascii="Arial" w:hAnsi="Arial" w:cs="Arial"/>
                  </w:rPr>
                  <w:t>Compliant</w:t>
                </w:r>
              </w:sdtContent>
            </w:sdt>
          </w:p>
        </w:tc>
      </w:tr>
      <w:tr w:rsidR="008152DE" w14:paraId="49C5C35B" w14:textId="77777777" w:rsidTr="0081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4BF00" w14:textId="77777777" w:rsidR="00FE5D05" w:rsidRPr="00996FAF" w:rsidRDefault="00211A6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B0041DC"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3EB6D1E" w14:textId="77777777" w:rsidR="00FE5D05" w:rsidRPr="00996FAF" w:rsidRDefault="0029102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47046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11A6A" w:rsidRPr="002F768C">
                  <w:rPr>
                    <w:rFonts w:ascii="Arial" w:hAnsi="Arial" w:cs="Arial"/>
                  </w:rPr>
                  <w:t>Compliant</w:t>
                </w:r>
              </w:sdtContent>
            </w:sdt>
          </w:p>
        </w:tc>
      </w:tr>
    </w:tbl>
    <w:p w14:paraId="42E46163" w14:textId="77777777" w:rsidR="00FE5D05" w:rsidRDefault="00211A6A" w:rsidP="002B0C90">
      <w:pPr>
        <w:pStyle w:val="Heading20"/>
      </w:pPr>
      <w:r>
        <w:t>Findings</w:t>
      </w:r>
    </w:p>
    <w:p w14:paraId="4384867C" w14:textId="748447FB" w:rsidR="00960CD1" w:rsidRPr="0065219A" w:rsidRDefault="003B76F4" w:rsidP="003B76F4">
      <w:pPr>
        <w:pStyle w:val="NormalArial"/>
      </w:pPr>
      <w:r w:rsidRPr="0065219A">
        <w:t>Consumers and representatives confirmed they are satisfied with staffing numbers and said they promptly respond to requests for assistance. Staff affirmed they are allocated sufficient time to complete tasks and there are processes to adjust staffing levels according to consumer needs. There are systems and processes to ensure the mix and match of staff can provide quality care and services including both planned and unplanned leave.</w:t>
      </w:r>
    </w:p>
    <w:p w14:paraId="4CC9A62D" w14:textId="3354B375" w:rsidR="00BD09FC" w:rsidRPr="0065219A" w:rsidRDefault="00960CD1" w:rsidP="003B76F4">
      <w:pPr>
        <w:pStyle w:val="NormalArial"/>
      </w:pPr>
      <w:r w:rsidRPr="0065219A">
        <w:t>Interactions between staff and consumers were observed to be compassionate and respectful. Consumers said they felt respected and cared for by staff during their interactions. Staff demonstrated awareness of each consumer’s individuality and diversity, providing examples of efforts to understand consumer cultural backgrounds and preferences</w:t>
      </w:r>
      <w:r w:rsidR="00DA4E62" w:rsidRPr="0065219A">
        <w:t xml:space="preserve">. The service has policies and procedures to guide staff </w:t>
      </w:r>
      <w:r w:rsidR="00E06B00" w:rsidRPr="0065219A">
        <w:t xml:space="preserve">in these </w:t>
      </w:r>
      <w:r w:rsidRPr="0065219A">
        <w:t>aspects</w:t>
      </w:r>
      <w:r w:rsidR="00E06B00" w:rsidRPr="0065219A">
        <w:t xml:space="preserve">. </w:t>
      </w:r>
    </w:p>
    <w:p w14:paraId="300CEADF" w14:textId="2DB02EA5" w:rsidR="00033578" w:rsidRPr="0065219A" w:rsidRDefault="00580553" w:rsidP="00D47A17">
      <w:pPr>
        <w:pStyle w:val="NormalArial"/>
      </w:pPr>
      <w:r w:rsidRPr="0065219A">
        <w:t xml:space="preserve">Consumers and representatives </w:t>
      </w:r>
      <w:r w:rsidR="00960CD1" w:rsidRPr="0065219A">
        <w:t>expressed</w:t>
      </w:r>
      <w:r w:rsidRPr="0065219A">
        <w:t xml:space="preserve"> confidence in staff’s ability to deliver safe and effective care and said they </w:t>
      </w:r>
      <w:r w:rsidR="00EC762A" w:rsidRPr="0065219A">
        <w:t xml:space="preserve">are </w:t>
      </w:r>
      <w:r w:rsidRPr="0065219A">
        <w:t xml:space="preserve">satisfied with their skill and knowledge. </w:t>
      </w:r>
      <w:r w:rsidR="00E06B00" w:rsidRPr="0065219A">
        <w:t xml:space="preserve">Management </w:t>
      </w:r>
      <w:r w:rsidR="00BD09FC" w:rsidRPr="0065219A">
        <w:t xml:space="preserve">confirmed each role </w:t>
      </w:r>
      <w:r w:rsidR="00D47A17" w:rsidRPr="0065219A">
        <w:t xml:space="preserve">within the workforce </w:t>
      </w:r>
      <w:r w:rsidR="00BD09FC" w:rsidRPr="0065219A">
        <w:t xml:space="preserve">has a job description and </w:t>
      </w:r>
      <w:r w:rsidR="00D47A17" w:rsidRPr="0065219A">
        <w:t>outlined</w:t>
      </w:r>
      <w:r w:rsidR="00BD09FC" w:rsidRPr="0065219A">
        <w:t xml:space="preserve"> </w:t>
      </w:r>
      <w:r w:rsidR="00E06B00" w:rsidRPr="0065219A">
        <w:t xml:space="preserve">formal processes to guide staff performance and improvement. </w:t>
      </w:r>
    </w:p>
    <w:p w14:paraId="1F200AC0" w14:textId="701D532D" w:rsidR="00E06B00" w:rsidRPr="0065219A" w:rsidRDefault="00E06B00" w:rsidP="00D47A17">
      <w:pPr>
        <w:pStyle w:val="NormalArial"/>
      </w:pPr>
      <w:r w:rsidRPr="0065219A">
        <w:t xml:space="preserve">Staff reported </w:t>
      </w:r>
      <w:r w:rsidR="00D47A17" w:rsidRPr="0065219A">
        <w:t>participating in</w:t>
      </w:r>
      <w:r w:rsidRPr="0065219A">
        <w:t xml:space="preserve"> annual performance appraisal and </w:t>
      </w:r>
      <w:r w:rsidR="00580553" w:rsidRPr="0065219A">
        <w:t xml:space="preserve">completing mandatory assessments and training. </w:t>
      </w:r>
      <w:r w:rsidRPr="0065219A">
        <w:t xml:space="preserve">The service has implemented a review planner to </w:t>
      </w:r>
      <w:r w:rsidR="00D47A17" w:rsidRPr="0065219A">
        <w:t>monitor</w:t>
      </w:r>
      <w:r w:rsidRPr="0065219A">
        <w:t xml:space="preserve"> employee reviews</w:t>
      </w:r>
      <w:r w:rsidR="00D47A17" w:rsidRPr="0065219A">
        <w:t xml:space="preserve"> systematically</w:t>
      </w:r>
      <w:r w:rsidRPr="0065219A">
        <w:t xml:space="preserve">.  Management described </w:t>
      </w:r>
      <w:r w:rsidR="00D47A17" w:rsidRPr="0065219A">
        <w:t>procedures for recruiting, onboarding, and training new staff, including assigning an experiences ‘buddy’ to support them during their initial shifts</w:t>
      </w:r>
      <w:r w:rsidR="00580553" w:rsidRPr="0065219A">
        <w:t>. Staff confirmed completing m</w:t>
      </w:r>
      <w:r w:rsidRPr="0065219A">
        <w:t xml:space="preserve">andatory training </w:t>
      </w:r>
      <w:r w:rsidR="00D47A17" w:rsidRPr="0065219A">
        <w:t>with</w:t>
      </w:r>
      <w:r w:rsidRPr="0065219A">
        <w:t xml:space="preserve"> ad</w:t>
      </w:r>
      <w:r w:rsidR="00580553" w:rsidRPr="0065219A">
        <w:t>-</w:t>
      </w:r>
      <w:r w:rsidRPr="0065219A">
        <w:t xml:space="preserve">hoc training </w:t>
      </w:r>
      <w:r w:rsidR="00D47A17" w:rsidRPr="0065219A">
        <w:t>provided as needed to address any identified</w:t>
      </w:r>
      <w:r w:rsidRPr="0065219A">
        <w:t xml:space="preserve"> knowledge or skill</w:t>
      </w:r>
      <w:r w:rsidR="00D47A17" w:rsidRPr="0065219A">
        <w:t xml:space="preserve"> gaps.</w:t>
      </w:r>
    </w:p>
    <w:p w14:paraId="1D0DF17E" w14:textId="0E58D656" w:rsidR="00BD09FC" w:rsidRPr="0065219A" w:rsidRDefault="00BD09FC" w:rsidP="00D47A17">
      <w:pPr>
        <w:pStyle w:val="NormalArial"/>
      </w:pPr>
      <w:r w:rsidRPr="0065219A">
        <w:t>Based on the evidence and reasons outlined above, I find Standard 7 Human Resources compliant.</w:t>
      </w:r>
    </w:p>
    <w:p w14:paraId="6ABC1190" w14:textId="77777777" w:rsidR="000D3A8C" w:rsidRDefault="000D3A8C">
      <w:pPr>
        <w:spacing w:after="160" w:line="259" w:lineRule="auto"/>
        <w:rPr>
          <w:rFonts w:ascii="Arial" w:hAnsi="Arial" w:cs="Arial"/>
        </w:rPr>
      </w:pPr>
      <w:r>
        <w:rPr>
          <w:rFonts w:ascii="Arial" w:hAnsi="Arial" w:cs="Arial"/>
          <w:b/>
          <w:bCs/>
        </w:rPr>
        <w:br w:type="page"/>
      </w:r>
    </w:p>
    <w:p w14:paraId="4668F397" w14:textId="4CBC314C" w:rsidR="00FE5D05" w:rsidRPr="00996FAF" w:rsidRDefault="00211A6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152DE" w14:paraId="215F3583" w14:textId="77777777" w:rsidTr="0081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55C5E4" w14:textId="77777777" w:rsidR="00FE5D05" w:rsidRPr="00996FAF" w:rsidRDefault="00211A6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959418" w14:textId="77777777" w:rsidR="00FE5D05" w:rsidRPr="00996FAF" w:rsidRDefault="00FE5D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2DE" w14:paraId="52979B47" w14:textId="77777777" w:rsidTr="008152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949F6E" w14:textId="77777777" w:rsidR="00FE5D05" w:rsidRPr="00996FAF" w:rsidRDefault="00211A6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CB52BAE"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D59A18E"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857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11A6A" w:rsidRPr="00384E73">
                  <w:rPr>
                    <w:rFonts w:ascii="Arial" w:hAnsi="Arial" w:cs="Arial"/>
                  </w:rPr>
                  <w:t>Compliant</w:t>
                </w:r>
              </w:sdtContent>
            </w:sdt>
          </w:p>
        </w:tc>
      </w:tr>
      <w:tr w:rsidR="008152DE" w14:paraId="34972B30"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2CD2B4" w14:textId="77777777" w:rsidR="00FE5D05" w:rsidRPr="00996FAF" w:rsidRDefault="00211A6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B9C0A0C"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C3A5337" w14:textId="77777777" w:rsidR="00FE5D05" w:rsidRPr="00996FAF" w:rsidRDefault="002910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890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11A6A" w:rsidRPr="00384E73">
                  <w:rPr>
                    <w:rFonts w:ascii="Arial" w:hAnsi="Arial" w:cs="Arial"/>
                  </w:rPr>
                  <w:t>Compliant</w:t>
                </w:r>
              </w:sdtContent>
            </w:sdt>
          </w:p>
        </w:tc>
      </w:tr>
      <w:tr w:rsidR="008152DE" w14:paraId="4B704D5C" w14:textId="77777777" w:rsidTr="008152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60B1D9" w14:textId="77777777" w:rsidR="00FE5D05" w:rsidRPr="00996FAF" w:rsidRDefault="00211A6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6938A67"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317094" w14:textId="77777777" w:rsidR="00FE5D05" w:rsidRPr="00996FAF" w:rsidRDefault="00211A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B8AB78" w14:textId="77777777" w:rsidR="00FE5D05" w:rsidRPr="00996FAF" w:rsidRDefault="00211A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96DBEF" w14:textId="77777777" w:rsidR="00FE5D05" w:rsidRPr="00996FAF" w:rsidRDefault="00211A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802249" w14:textId="77777777" w:rsidR="00FE5D05" w:rsidRPr="00996FAF" w:rsidRDefault="00211A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B028C8" w14:textId="77777777" w:rsidR="00FE5D05" w:rsidRPr="00996FAF" w:rsidRDefault="00211A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194776" w14:textId="77777777" w:rsidR="00FE5D05" w:rsidRPr="00996FAF" w:rsidRDefault="00211A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8D76CA9" w14:textId="77777777" w:rsidR="00FE5D05" w:rsidRPr="00996FAF" w:rsidRDefault="002910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92472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11A6A" w:rsidRPr="00384E73">
                  <w:rPr>
                    <w:rFonts w:ascii="Arial" w:hAnsi="Arial" w:cs="Arial"/>
                  </w:rPr>
                  <w:t>Compliant</w:t>
                </w:r>
              </w:sdtContent>
            </w:sdt>
          </w:p>
        </w:tc>
      </w:tr>
      <w:tr w:rsidR="008152DE" w14:paraId="24A1CD4D" w14:textId="77777777" w:rsidTr="0081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54A494" w14:textId="77777777" w:rsidR="00FE5D05" w:rsidRPr="00996FAF" w:rsidRDefault="00211A6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03A99A9" w14:textId="77777777" w:rsidR="00FE5D05" w:rsidRPr="00996FAF" w:rsidRDefault="00211A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259E57" w14:textId="77777777" w:rsidR="00FE5D05" w:rsidRPr="00996FAF" w:rsidRDefault="00211A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38676B" w14:textId="77777777" w:rsidR="00FE5D05" w:rsidRPr="00996FAF" w:rsidRDefault="00211A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E446BE" w14:textId="77777777" w:rsidR="00FE5D05" w:rsidRPr="00996FAF" w:rsidRDefault="00211A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7ABCD2" w14:textId="77777777" w:rsidR="00FE5D05" w:rsidRPr="00996FAF" w:rsidRDefault="00211A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6AA76F2" w14:textId="77777777" w:rsidR="00FE5D05" w:rsidRPr="00996FAF" w:rsidRDefault="002910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1668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11A6A" w:rsidRPr="00384E73">
                  <w:rPr>
                    <w:rFonts w:ascii="Arial" w:hAnsi="Arial" w:cs="Arial"/>
                  </w:rPr>
                  <w:t>Compliant</w:t>
                </w:r>
              </w:sdtContent>
            </w:sdt>
          </w:p>
        </w:tc>
      </w:tr>
      <w:tr w:rsidR="008152DE" w14:paraId="5E146E6E" w14:textId="77777777" w:rsidTr="008152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4DBCF7" w14:textId="77777777" w:rsidR="00FE5D05" w:rsidRPr="00996FAF" w:rsidRDefault="00211A6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574033" w14:textId="77777777" w:rsidR="00FE5D05" w:rsidRPr="00996FAF" w:rsidRDefault="00211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46B0BB" w14:textId="77777777" w:rsidR="00FE5D05" w:rsidRPr="00996FAF" w:rsidRDefault="00211A6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F6C55C" w14:textId="77777777" w:rsidR="00FE5D05" w:rsidRPr="00996FAF" w:rsidRDefault="00211A6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0FE2293" w14:textId="77777777" w:rsidR="00FE5D05" w:rsidRPr="00996FAF" w:rsidRDefault="00211A6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815E88" w14:textId="77777777" w:rsidR="00FE5D05" w:rsidRPr="00996FAF" w:rsidRDefault="0029102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5872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11A6A" w:rsidRPr="00384E73">
                  <w:rPr>
                    <w:rFonts w:ascii="Arial" w:hAnsi="Arial" w:cs="Arial"/>
                  </w:rPr>
                  <w:t>Compliant</w:t>
                </w:r>
              </w:sdtContent>
            </w:sdt>
          </w:p>
        </w:tc>
      </w:tr>
    </w:tbl>
    <w:p w14:paraId="2DFDDF89" w14:textId="45700782" w:rsidR="002A6399" w:rsidRPr="002A6399" w:rsidRDefault="00211A6A" w:rsidP="002A6399">
      <w:pPr>
        <w:pStyle w:val="Heading20"/>
      </w:pPr>
      <w:r w:rsidRPr="00996FAF">
        <w:t>Findings</w:t>
      </w:r>
    </w:p>
    <w:p w14:paraId="55DB03C2" w14:textId="1A26FADB" w:rsidR="002A6399" w:rsidRPr="0065219A" w:rsidRDefault="002A6399" w:rsidP="00D47A17">
      <w:pPr>
        <w:rPr>
          <w:rFonts w:ascii="Arial" w:eastAsia="Arial" w:hAnsi="Arial" w:cs="Arial"/>
        </w:rPr>
      </w:pPr>
      <w:r w:rsidRPr="0065219A">
        <w:rPr>
          <w:rFonts w:ascii="Arial" w:eastAsia="Arial" w:hAnsi="Arial" w:cs="Arial"/>
        </w:rPr>
        <w:t>Consumers and representatives participate in the development, delivery, and evaluation of care and services by</w:t>
      </w:r>
      <w:r w:rsidR="00D85926" w:rsidRPr="0065219A">
        <w:rPr>
          <w:rFonts w:ascii="Arial" w:eastAsia="Arial" w:hAnsi="Arial" w:cs="Arial"/>
        </w:rPr>
        <w:t xml:space="preserve"> </w:t>
      </w:r>
      <w:r w:rsidRPr="0065219A">
        <w:rPr>
          <w:rFonts w:ascii="Arial" w:eastAsia="Arial" w:hAnsi="Arial" w:cs="Arial"/>
        </w:rPr>
        <w:t xml:space="preserve">engaging with management and staff, including clinical </w:t>
      </w:r>
      <w:r w:rsidR="00D85926" w:rsidRPr="0065219A">
        <w:rPr>
          <w:rFonts w:ascii="Arial" w:eastAsia="Arial" w:hAnsi="Arial" w:cs="Arial"/>
        </w:rPr>
        <w:t xml:space="preserve">personnel, in direct conversations, </w:t>
      </w:r>
      <w:r w:rsidRPr="0065219A">
        <w:rPr>
          <w:rFonts w:ascii="Arial" w:eastAsia="Arial" w:hAnsi="Arial" w:cs="Arial"/>
        </w:rPr>
        <w:t>monthly and quarterly surveys, attending resident and representative meetings every two months, and participating in regular care conferences.</w:t>
      </w:r>
    </w:p>
    <w:p w14:paraId="08A21673" w14:textId="0956E1B8" w:rsidR="002A6399" w:rsidRPr="0065219A" w:rsidRDefault="002A6399" w:rsidP="00D47A17">
      <w:pPr>
        <w:rPr>
          <w:rFonts w:ascii="Arial" w:eastAsia="Arial" w:hAnsi="Arial" w:cs="Arial"/>
        </w:rPr>
      </w:pPr>
      <w:r w:rsidRPr="0065219A">
        <w:rPr>
          <w:rFonts w:ascii="Arial" w:eastAsia="Arial" w:hAnsi="Arial" w:cs="Arial"/>
        </w:rPr>
        <w:t>The organisation’s governing body, known as the Board, holds accountability for delivering safe, inclusive, quality care and services. Systems and processes are in place to ensure critical data regarding care delivery is collected, analysed, and reported to the executive level. Management utilises regular leadership and clinical care committee meetings to gather information on clinical indicators and risks, which is then reported to the board to support continuous improvement and staff training.</w:t>
      </w:r>
    </w:p>
    <w:p w14:paraId="3F8A83F6" w14:textId="0B6D9A20" w:rsidR="002A6399" w:rsidRPr="0065219A" w:rsidRDefault="002A6399" w:rsidP="00F96D2A">
      <w:pPr>
        <w:pStyle w:val="NormalArial"/>
      </w:pPr>
      <w:r w:rsidRPr="0065219A">
        <w:lastRenderedPageBreak/>
        <w:t xml:space="preserve">A comprehensive governance framework supports all aspects of the organisation, including information management, continuous improvement, financial and workforce governance, regulatory compliance, and feedback handling. Management ensures these areas are monitored and regularly reviewed. Electronic information is securely stored, and electronic platforms are </w:t>
      </w:r>
      <w:r w:rsidR="00200C88" w:rsidRPr="0065219A">
        <w:t>used</w:t>
      </w:r>
      <w:r w:rsidRPr="0065219A">
        <w:t xml:space="preserve"> to record and report on all aspects of organi</w:t>
      </w:r>
      <w:r w:rsidR="00200C88" w:rsidRPr="0065219A">
        <w:t>s</w:t>
      </w:r>
      <w:r w:rsidRPr="0065219A">
        <w:t xml:space="preserve">ational governance, including continuous improvement initiatives. Financial governance is managed at a service level with oversight from operational and senior managers within the organisation. Clear policies govern rostering, staff performance, and regulatory compliance. </w:t>
      </w:r>
      <w:r w:rsidR="00C00F8A" w:rsidRPr="0065219A">
        <w:t xml:space="preserve">There are processes to ensure </w:t>
      </w:r>
      <w:r w:rsidRPr="0065219A">
        <w:t xml:space="preserve">legislative changes </w:t>
      </w:r>
      <w:r w:rsidR="00791D1A" w:rsidRPr="0065219A">
        <w:t xml:space="preserve">are </w:t>
      </w:r>
      <w:r w:rsidRPr="0065219A">
        <w:t>communicate</w:t>
      </w:r>
      <w:r w:rsidR="00791D1A" w:rsidRPr="0065219A">
        <w:t>d</w:t>
      </w:r>
      <w:r w:rsidRPr="0065219A">
        <w:t xml:space="preserve"> to staff and policies and procedures</w:t>
      </w:r>
      <w:r w:rsidR="00791D1A" w:rsidRPr="0065219A">
        <w:t xml:space="preserve"> ar</w:t>
      </w:r>
      <w:r w:rsidR="00332443" w:rsidRPr="0065219A">
        <w:t>e updated accordingly</w:t>
      </w:r>
      <w:r w:rsidRPr="0065219A">
        <w:t>.</w:t>
      </w:r>
    </w:p>
    <w:p w14:paraId="40A39A7A" w14:textId="77812930" w:rsidR="002A6399" w:rsidRPr="0065219A" w:rsidRDefault="00332443" w:rsidP="00F96D2A">
      <w:pPr>
        <w:pStyle w:val="NormalArial"/>
      </w:pPr>
      <w:r w:rsidRPr="0065219A">
        <w:t>The</w:t>
      </w:r>
      <w:r w:rsidR="002A6399" w:rsidRPr="0065219A">
        <w:t xml:space="preserve"> clinical governance and incident management framework</w:t>
      </w:r>
      <w:r w:rsidRPr="0065219A">
        <w:t>s are</w:t>
      </w:r>
      <w:r w:rsidR="002A6399" w:rsidRPr="0065219A">
        <w:t xml:space="preserve"> supported by policies and procedures</w:t>
      </w:r>
      <w:r w:rsidR="00801E9C" w:rsidRPr="0065219A">
        <w:t xml:space="preserve"> to</w:t>
      </w:r>
      <w:r w:rsidR="002A6399" w:rsidRPr="0065219A">
        <w:t xml:space="preserve"> guide staff practices</w:t>
      </w:r>
      <w:r w:rsidR="00801E9C" w:rsidRPr="0065219A">
        <w:t xml:space="preserve"> </w:t>
      </w:r>
      <w:r w:rsidR="002A6399" w:rsidRPr="0065219A">
        <w:t>and implement preventive strategies to minimi</w:t>
      </w:r>
      <w:r w:rsidR="00200C88" w:rsidRPr="0065219A">
        <w:t>se</w:t>
      </w:r>
      <w:r w:rsidR="002A6399" w:rsidRPr="0065219A">
        <w:t xml:space="preserve"> risks. Th</w:t>
      </w:r>
      <w:r w:rsidR="00F96D2A" w:rsidRPr="0065219A">
        <w:t>e</w:t>
      </w:r>
      <w:r w:rsidR="002A6399" w:rsidRPr="0065219A">
        <w:t xml:space="preserve"> framework defines accountability and responsibility for clinical and care governance across all levels of the organisation, from the </w:t>
      </w:r>
      <w:r w:rsidR="00F96D2A" w:rsidRPr="0065219A">
        <w:t>b</w:t>
      </w:r>
      <w:r w:rsidR="002A6399" w:rsidRPr="0065219A">
        <w:t>oard to care staff. Effective risk management systems and practices are in place to manage high-impact or high-prevalence risks, identify and respond to abuse and neglect, support consumers' quality of life, and manage and prevent incidents. Incidents are documented in a separate electronic care management system, and a reporting process guides staff on assigning risk ratings and reporting through the Aged Care Quality and Safety Commission's Serious Incident Report Scheme.</w:t>
      </w:r>
    </w:p>
    <w:p w14:paraId="5F6A1ECC" w14:textId="3409C6AB" w:rsidR="002A6399" w:rsidRPr="0065219A" w:rsidRDefault="002A6399" w:rsidP="00F96D2A">
      <w:pPr>
        <w:pStyle w:val="NormalArial"/>
      </w:pPr>
      <w:r w:rsidRPr="0065219A">
        <w:t>The service provides systems, procedures, and processes to support clinical staff in promoting antimicrobial stewardship, practicing open disclosure, and minimi</w:t>
      </w:r>
      <w:r w:rsidR="00200C88" w:rsidRPr="0065219A">
        <w:t>si</w:t>
      </w:r>
      <w:r w:rsidRPr="0065219A">
        <w:t xml:space="preserve">ng the use of restrictive practices. Management </w:t>
      </w:r>
      <w:r w:rsidR="00C476DD" w:rsidRPr="0065219A">
        <w:t xml:space="preserve">provided </w:t>
      </w:r>
      <w:r w:rsidRPr="0065219A">
        <w:t xml:space="preserve">examples to demonstrate how these are implemented, including the establishment of an Infection Control </w:t>
      </w:r>
      <w:r w:rsidR="0065219A" w:rsidRPr="0065219A">
        <w:t>Le</w:t>
      </w:r>
      <w:r w:rsidR="0065219A">
        <w:t>a</w:t>
      </w:r>
      <w:r w:rsidR="0065219A" w:rsidRPr="0065219A">
        <w:t>d</w:t>
      </w:r>
      <w:r w:rsidRPr="0065219A">
        <w:t xml:space="preserve"> to guide staff on antimicrobial stewardship, the use of a psychotropic and restraint register to monitor restrictive practices, and an open disclosure policy and training to guide staff practice.</w:t>
      </w:r>
    </w:p>
    <w:p w14:paraId="6C33C13D" w14:textId="6E1DF3C7" w:rsidR="00733284" w:rsidRPr="000D3A8C" w:rsidRDefault="00200C88" w:rsidP="000D3A8C">
      <w:pPr>
        <w:pStyle w:val="NormalArial"/>
      </w:pPr>
      <w:r w:rsidRPr="0065219A">
        <w:t>Based on the evidence and reasons outlined above, I find Standard 8 Organisational governance, complaint.</w:t>
      </w:r>
    </w:p>
    <w:sectPr w:rsidR="00733284" w:rsidRPr="000D3A8C" w:rsidSect="00C63E9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4DBCE" w14:textId="77777777" w:rsidR="00C63E9A" w:rsidRDefault="00C63E9A">
      <w:pPr>
        <w:spacing w:after="0"/>
      </w:pPr>
      <w:r>
        <w:separator/>
      </w:r>
    </w:p>
  </w:endnote>
  <w:endnote w:type="continuationSeparator" w:id="0">
    <w:p w14:paraId="585FB90E" w14:textId="77777777" w:rsidR="00C63E9A" w:rsidRDefault="00C63E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39BC" w14:textId="77777777" w:rsidR="00FE5D05" w:rsidRPr="00DF37F2" w:rsidRDefault="00211A6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Moline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3AAE9F" w14:textId="77777777" w:rsidR="00FE5D05" w:rsidRPr="00DF37F2" w:rsidRDefault="00211A6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7082</w:t>
    </w:r>
    <w:bookmarkEnd w:id="1"/>
    <w:r w:rsidRPr="00DF37F2">
      <w:rPr>
        <w:rStyle w:val="FooterBold"/>
        <w:rFonts w:ascii="Arial" w:hAnsi="Arial"/>
        <w:b w:val="0"/>
      </w:rPr>
      <w:tab/>
      <w:t xml:space="preserve">OFFICIAL: Sensitive </w:t>
    </w:r>
  </w:p>
  <w:p w14:paraId="5F49F4FC" w14:textId="77777777" w:rsidR="00FE5D05" w:rsidRPr="00DF37F2" w:rsidRDefault="00211A6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4308" w14:textId="77777777" w:rsidR="00FE5D05" w:rsidRDefault="00FE5D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7C3FA" w14:textId="77777777" w:rsidR="00C63E9A" w:rsidRDefault="00C63E9A" w:rsidP="00D71F88">
      <w:pPr>
        <w:spacing w:after="0"/>
      </w:pPr>
      <w:r>
        <w:separator/>
      </w:r>
    </w:p>
  </w:footnote>
  <w:footnote w:type="continuationSeparator" w:id="0">
    <w:p w14:paraId="4B528609" w14:textId="77777777" w:rsidR="00C63E9A" w:rsidRDefault="00C63E9A" w:rsidP="00D71F88">
      <w:pPr>
        <w:spacing w:after="0"/>
      </w:pPr>
      <w:r>
        <w:continuationSeparator/>
      </w:r>
    </w:p>
  </w:footnote>
  <w:footnote w:id="1">
    <w:p w14:paraId="56F9A21B" w14:textId="3CDFD25F" w:rsidR="00FE5D05" w:rsidRDefault="00211A6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B76F4">
        <w:rPr>
          <w:rFonts w:ascii="Arial" w:hAnsi="Arial" w:cs="Arial"/>
          <w:color w:val="auto"/>
          <w:sz w:val="20"/>
          <w:szCs w:val="20"/>
        </w:rPr>
        <w:t>68A</w:t>
      </w:r>
      <w:r w:rsidRPr="00443CA4">
        <w:rPr>
          <w:rFonts w:ascii="Arial" w:hAnsi="Arial" w:cs="Arial"/>
          <w:sz w:val="20"/>
          <w:szCs w:val="20"/>
        </w:rPr>
        <w:t xml:space="preserve"> of the Aged Care Quality and Safety Commission Rules 2018.</w:t>
      </w:r>
    </w:p>
    <w:p w14:paraId="41CCBF20" w14:textId="77777777" w:rsidR="00FE5D05" w:rsidRDefault="00FE5D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E271" w14:textId="77777777" w:rsidR="00FE5D05" w:rsidRDefault="00211A6A">
    <w:pPr>
      <w:pStyle w:val="Header"/>
    </w:pPr>
    <w:r>
      <w:rPr>
        <w:noProof/>
        <w:color w:val="2B579A"/>
        <w:shd w:val="clear" w:color="auto" w:fill="E6E6E6"/>
        <w:lang w:val="en-US"/>
      </w:rPr>
      <w:drawing>
        <wp:anchor distT="0" distB="0" distL="114300" distR="114300" simplePos="0" relativeHeight="251658241" behindDoc="1" locked="0" layoutInCell="1" allowOverlap="1" wp14:anchorId="75711532" wp14:editId="0E4719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E96B" w14:textId="77777777" w:rsidR="00FE5D05" w:rsidRDefault="00211A6A">
    <w:pPr>
      <w:pStyle w:val="Header"/>
    </w:pPr>
    <w:r>
      <w:rPr>
        <w:noProof/>
      </w:rPr>
      <w:drawing>
        <wp:anchor distT="0" distB="0" distL="114300" distR="114300" simplePos="0" relativeHeight="251658240" behindDoc="0" locked="0" layoutInCell="1" allowOverlap="1" wp14:anchorId="58A5353D" wp14:editId="54F85C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66C104">
      <w:start w:val="1"/>
      <w:numFmt w:val="lowerRoman"/>
      <w:lvlText w:val="(%1)"/>
      <w:lvlJc w:val="left"/>
      <w:pPr>
        <w:ind w:left="1080" w:hanging="720"/>
      </w:pPr>
      <w:rPr>
        <w:rFonts w:hint="default"/>
      </w:rPr>
    </w:lvl>
    <w:lvl w:ilvl="1" w:tplc="350EAEBA" w:tentative="1">
      <w:start w:val="1"/>
      <w:numFmt w:val="lowerLetter"/>
      <w:lvlText w:val="%2."/>
      <w:lvlJc w:val="left"/>
      <w:pPr>
        <w:ind w:left="1440" w:hanging="360"/>
      </w:pPr>
    </w:lvl>
    <w:lvl w:ilvl="2" w:tplc="C3AC2020" w:tentative="1">
      <w:start w:val="1"/>
      <w:numFmt w:val="lowerRoman"/>
      <w:lvlText w:val="%3."/>
      <w:lvlJc w:val="right"/>
      <w:pPr>
        <w:ind w:left="2160" w:hanging="180"/>
      </w:pPr>
    </w:lvl>
    <w:lvl w:ilvl="3" w:tplc="B336BF9C" w:tentative="1">
      <w:start w:val="1"/>
      <w:numFmt w:val="decimal"/>
      <w:lvlText w:val="%4."/>
      <w:lvlJc w:val="left"/>
      <w:pPr>
        <w:ind w:left="2880" w:hanging="360"/>
      </w:pPr>
    </w:lvl>
    <w:lvl w:ilvl="4" w:tplc="3796DDCA" w:tentative="1">
      <w:start w:val="1"/>
      <w:numFmt w:val="lowerLetter"/>
      <w:lvlText w:val="%5."/>
      <w:lvlJc w:val="left"/>
      <w:pPr>
        <w:ind w:left="3600" w:hanging="360"/>
      </w:pPr>
    </w:lvl>
    <w:lvl w:ilvl="5" w:tplc="3A24E294" w:tentative="1">
      <w:start w:val="1"/>
      <w:numFmt w:val="lowerRoman"/>
      <w:lvlText w:val="%6."/>
      <w:lvlJc w:val="right"/>
      <w:pPr>
        <w:ind w:left="4320" w:hanging="180"/>
      </w:pPr>
    </w:lvl>
    <w:lvl w:ilvl="6" w:tplc="07BC06FA" w:tentative="1">
      <w:start w:val="1"/>
      <w:numFmt w:val="decimal"/>
      <w:lvlText w:val="%7."/>
      <w:lvlJc w:val="left"/>
      <w:pPr>
        <w:ind w:left="5040" w:hanging="360"/>
      </w:pPr>
    </w:lvl>
    <w:lvl w:ilvl="7" w:tplc="29749ECE" w:tentative="1">
      <w:start w:val="1"/>
      <w:numFmt w:val="lowerLetter"/>
      <w:lvlText w:val="%8."/>
      <w:lvlJc w:val="left"/>
      <w:pPr>
        <w:ind w:left="5760" w:hanging="360"/>
      </w:pPr>
    </w:lvl>
    <w:lvl w:ilvl="8" w:tplc="DCF688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46C3564">
      <w:start w:val="1"/>
      <w:numFmt w:val="lowerRoman"/>
      <w:lvlText w:val="(%1)"/>
      <w:lvlJc w:val="left"/>
      <w:pPr>
        <w:ind w:left="1080" w:hanging="720"/>
      </w:pPr>
      <w:rPr>
        <w:rFonts w:hint="default"/>
      </w:rPr>
    </w:lvl>
    <w:lvl w:ilvl="1" w:tplc="955C758C" w:tentative="1">
      <w:start w:val="1"/>
      <w:numFmt w:val="lowerLetter"/>
      <w:lvlText w:val="%2."/>
      <w:lvlJc w:val="left"/>
      <w:pPr>
        <w:ind w:left="1440" w:hanging="360"/>
      </w:pPr>
    </w:lvl>
    <w:lvl w:ilvl="2" w:tplc="F170F952" w:tentative="1">
      <w:start w:val="1"/>
      <w:numFmt w:val="lowerRoman"/>
      <w:lvlText w:val="%3."/>
      <w:lvlJc w:val="right"/>
      <w:pPr>
        <w:ind w:left="2160" w:hanging="180"/>
      </w:pPr>
    </w:lvl>
    <w:lvl w:ilvl="3" w:tplc="59883128" w:tentative="1">
      <w:start w:val="1"/>
      <w:numFmt w:val="decimal"/>
      <w:lvlText w:val="%4."/>
      <w:lvlJc w:val="left"/>
      <w:pPr>
        <w:ind w:left="2880" w:hanging="360"/>
      </w:pPr>
    </w:lvl>
    <w:lvl w:ilvl="4" w:tplc="186EA5D4" w:tentative="1">
      <w:start w:val="1"/>
      <w:numFmt w:val="lowerLetter"/>
      <w:lvlText w:val="%5."/>
      <w:lvlJc w:val="left"/>
      <w:pPr>
        <w:ind w:left="3600" w:hanging="360"/>
      </w:pPr>
    </w:lvl>
    <w:lvl w:ilvl="5" w:tplc="5A82B138" w:tentative="1">
      <w:start w:val="1"/>
      <w:numFmt w:val="lowerRoman"/>
      <w:lvlText w:val="%6."/>
      <w:lvlJc w:val="right"/>
      <w:pPr>
        <w:ind w:left="4320" w:hanging="180"/>
      </w:pPr>
    </w:lvl>
    <w:lvl w:ilvl="6" w:tplc="2E2A521C" w:tentative="1">
      <w:start w:val="1"/>
      <w:numFmt w:val="decimal"/>
      <w:lvlText w:val="%7."/>
      <w:lvlJc w:val="left"/>
      <w:pPr>
        <w:ind w:left="5040" w:hanging="360"/>
      </w:pPr>
    </w:lvl>
    <w:lvl w:ilvl="7" w:tplc="52FC28D6" w:tentative="1">
      <w:start w:val="1"/>
      <w:numFmt w:val="lowerLetter"/>
      <w:lvlText w:val="%8."/>
      <w:lvlJc w:val="left"/>
      <w:pPr>
        <w:ind w:left="5760" w:hanging="360"/>
      </w:pPr>
    </w:lvl>
    <w:lvl w:ilvl="8" w:tplc="F3D4C57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BF22D5C">
      <w:start w:val="1"/>
      <w:numFmt w:val="lowerRoman"/>
      <w:lvlText w:val="(%1)"/>
      <w:lvlJc w:val="left"/>
      <w:pPr>
        <w:ind w:left="1080" w:hanging="720"/>
      </w:pPr>
      <w:rPr>
        <w:rFonts w:hint="default"/>
      </w:rPr>
    </w:lvl>
    <w:lvl w:ilvl="1" w:tplc="8EF26880" w:tentative="1">
      <w:start w:val="1"/>
      <w:numFmt w:val="lowerLetter"/>
      <w:lvlText w:val="%2."/>
      <w:lvlJc w:val="left"/>
      <w:pPr>
        <w:ind w:left="1440" w:hanging="360"/>
      </w:pPr>
    </w:lvl>
    <w:lvl w:ilvl="2" w:tplc="9350FE38" w:tentative="1">
      <w:start w:val="1"/>
      <w:numFmt w:val="lowerRoman"/>
      <w:lvlText w:val="%3."/>
      <w:lvlJc w:val="right"/>
      <w:pPr>
        <w:ind w:left="2160" w:hanging="180"/>
      </w:pPr>
    </w:lvl>
    <w:lvl w:ilvl="3" w:tplc="4FCEFA9E" w:tentative="1">
      <w:start w:val="1"/>
      <w:numFmt w:val="decimal"/>
      <w:lvlText w:val="%4."/>
      <w:lvlJc w:val="left"/>
      <w:pPr>
        <w:ind w:left="2880" w:hanging="360"/>
      </w:pPr>
    </w:lvl>
    <w:lvl w:ilvl="4" w:tplc="32FE842E" w:tentative="1">
      <w:start w:val="1"/>
      <w:numFmt w:val="lowerLetter"/>
      <w:lvlText w:val="%5."/>
      <w:lvlJc w:val="left"/>
      <w:pPr>
        <w:ind w:left="3600" w:hanging="360"/>
      </w:pPr>
    </w:lvl>
    <w:lvl w:ilvl="5" w:tplc="65829CF8" w:tentative="1">
      <w:start w:val="1"/>
      <w:numFmt w:val="lowerRoman"/>
      <w:lvlText w:val="%6."/>
      <w:lvlJc w:val="right"/>
      <w:pPr>
        <w:ind w:left="4320" w:hanging="180"/>
      </w:pPr>
    </w:lvl>
    <w:lvl w:ilvl="6" w:tplc="5CA46DDC" w:tentative="1">
      <w:start w:val="1"/>
      <w:numFmt w:val="decimal"/>
      <w:lvlText w:val="%7."/>
      <w:lvlJc w:val="left"/>
      <w:pPr>
        <w:ind w:left="5040" w:hanging="360"/>
      </w:pPr>
    </w:lvl>
    <w:lvl w:ilvl="7" w:tplc="F8E6543A" w:tentative="1">
      <w:start w:val="1"/>
      <w:numFmt w:val="lowerLetter"/>
      <w:lvlText w:val="%8."/>
      <w:lvlJc w:val="left"/>
      <w:pPr>
        <w:ind w:left="5760" w:hanging="360"/>
      </w:pPr>
    </w:lvl>
    <w:lvl w:ilvl="8" w:tplc="CD18B8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8001D86">
      <w:start w:val="1"/>
      <w:numFmt w:val="bullet"/>
      <w:lvlText w:val=""/>
      <w:lvlJc w:val="left"/>
      <w:pPr>
        <w:ind w:left="720" w:hanging="360"/>
      </w:pPr>
      <w:rPr>
        <w:rFonts w:ascii="Symbol" w:hAnsi="Symbol" w:hint="default"/>
        <w:color w:val="auto"/>
        <w:sz w:val="24"/>
        <w:szCs w:val="24"/>
      </w:rPr>
    </w:lvl>
    <w:lvl w:ilvl="1" w:tplc="13446928" w:tentative="1">
      <w:start w:val="1"/>
      <w:numFmt w:val="bullet"/>
      <w:lvlText w:val="o"/>
      <w:lvlJc w:val="left"/>
      <w:pPr>
        <w:ind w:left="1440" w:hanging="360"/>
      </w:pPr>
      <w:rPr>
        <w:rFonts w:ascii="Courier New" w:hAnsi="Courier New" w:cs="Courier New" w:hint="default"/>
      </w:rPr>
    </w:lvl>
    <w:lvl w:ilvl="2" w:tplc="97BCA75A" w:tentative="1">
      <w:start w:val="1"/>
      <w:numFmt w:val="bullet"/>
      <w:lvlText w:val=""/>
      <w:lvlJc w:val="left"/>
      <w:pPr>
        <w:ind w:left="2160" w:hanging="360"/>
      </w:pPr>
      <w:rPr>
        <w:rFonts w:ascii="Wingdings" w:hAnsi="Wingdings" w:hint="default"/>
      </w:rPr>
    </w:lvl>
    <w:lvl w:ilvl="3" w:tplc="C0F4D7F6" w:tentative="1">
      <w:start w:val="1"/>
      <w:numFmt w:val="bullet"/>
      <w:lvlText w:val=""/>
      <w:lvlJc w:val="left"/>
      <w:pPr>
        <w:ind w:left="2880" w:hanging="360"/>
      </w:pPr>
      <w:rPr>
        <w:rFonts w:ascii="Symbol" w:hAnsi="Symbol" w:hint="default"/>
      </w:rPr>
    </w:lvl>
    <w:lvl w:ilvl="4" w:tplc="8AC427A2" w:tentative="1">
      <w:start w:val="1"/>
      <w:numFmt w:val="bullet"/>
      <w:lvlText w:val="o"/>
      <w:lvlJc w:val="left"/>
      <w:pPr>
        <w:ind w:left="3600" w:hanging="360"/>
      </w:pPr>
      <w:rPr>
        <w:rFonts w:ascii="Courier New" w:hAnsi="Courier New" w:cs="Courier New" w:hint="default"/>
      </w:rPr>
    </w:lvl>
    <w:lvl w:ilvl="5" w:tplc="DBEEC2A2" w:tentative="1">
      <w:start w:val="1"/>
      <w:numFmt w:val="bullet"/>
      <w:lvlText w:val=""/>
      <w:lvlJc w:val="left"/>
      <w:pPr>
        <w:ind w:left="4320" w:hanging="360"/>
      </w:pPr>
      <w:rPr>
        <w:rFonts w:ascii="Wingdings" w:hAnsi="Wingdings" w:hint="default"/>
      </w:rPr>
    </w:lvl>
    <w:lvl w:ilvl="6" w:tplc="5C64CA62" w:tentative="1">
      <w:start w:val="1"/>
      <w:numFmt w:val="bullet"/>
      <w:lvlText w:val=""/>
      <w:lvlJc w:val="left"/>
      <w:pPr>
        <w:ind w:left="5040" w:hanging="360"/>
      </w:pPr>
      <w:rPr>
        <w:rFonts w:ascii="Symbol" w:hAnsi="Symbol" w:hint="default"/>
      </w:rPr>
    </w:lvl>
    <w:lvl w:ilvl="7" w:tplc="BEAC6B10" w:tentative="1">
      <w:start w:val="1"/>
      <w:numFmt w:val="bullet"/>
      <w:lvlText w:val="o"/>
      <w:lvlJc w:val="left"/>
      <w:pPr>
        <w:ind w:left="5760" w:hanging="360"/>
      </w:pPr>
      <w:rPr>
        <w:rFonts w:ascii="Courier New" w:hAnsi="Courier New" w:cs="Courier New" w:hint="default"/>
      </w:rPr>
    </w:lvl>
    <w:lvl w:ilvl="8" w:tplc="B8BC8F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F165D6A">
      <w:start w:val="1"/>
      <w:numFmt w:val="lowerRoman"/>
      <w:lvlText w:val="(%1)"/>
      <w:lvlJc w:val="left"/>
      <w:pPr>
        <w:ind w:left="1080" w:hanging="720"/>
      </w:pPr>
      <w:rPr>
        <w:rFonts w:hint="default"/>
      </w:rPr>
    </w:lvl>
    <w:lvl w:ilvl="1" w:tplc="14FEB40C" w:tentative="1">
      <w:start w:val="1"/>
      <w:numFmt w:val="lowerLetter"/>
      <w:lvlText w:val="%2."/>
      <w:lvlJc w:val="left"/>
      <w:pPr>
        <w:ind w:left="1440" w:hanging="360"/>
      </w:pPr>
    </w:lvl>
    <w:lvl w:ilvl="2" w:tplc="DDAE2000" w:tentative="1">
      <w:start w:val="1"/>
      <w:numFmt w:val="lowerRoman"/>
      <w:lvlText w:val="%3."/>
      <w:lvlJc w:val="right"/>
      <w:pPr>
        <w:ind w:left="2160" w:hanging="180"/>
      </w:pPr>
    </w:lvl>
    <w:lvl w:ilvl="3" w:tplc="E8467C4C" w:tentative="1">
      <w:start w:val="1"/>
      <w:numFmt w:val="decimal"/>
      <w:lvlText w:val="%4."/>
      <w:lvlJc w:val="left"/>
      <w:pPr>
        <w:ind w:left="2880" w:hanging="360"/>
      </w:pPr>
    </w:lvl>
    <w:lvl w:ilvl="4" w:tplc="F656EFC6" w:tentative="1">
      <w:start w:val="1"/>
      <w:numFmt w:val="lowerLetter"/>
      <w:lvlText w:val="%5."/>
      <w:lvlJc w:val="left"/>
      <w:pPr>
        <w:ind w:left="3600" w:hanging="360"/>
      </w:pPr>
    </w:lvl>
    <w:lvl w:ilvl="5" w:tplc="0BE0F1F8" w:tentative="1">
      <w:start w:val="1"/>
      <w:numFmt w:val="lowerRoman"/>
      <w:lvlText w:val="%6."/>
      <w:lvlJc w:val="right"/>
      <w:pPr>
        <w:ind w:left="4320" w:hanging="180"/>
      </w:pPr>
    </w:lvl>
    <w:lvl w:ilvl="6" w:tplc="5E068BD4" w:tentative="1">
      <w:start w:val="1"/>
      <w:numFmt w:val="decimal"/>
      <w:lvlText w:val="%7."/>
      <w:lvlJc w:val="left"/>
      <w:pPr>
        <w:ind w:left="5040" w:hanging="360"/>
      </w:pPr>
    </w:lvl>
    <w:lvl w:ilvl="7" w:tplc="DABE27A6" w:tentative="1">
      <w:start w:val="1"/>
      <w:numFmt w:val="lowerLetter"/>
      <w:lvlText w:val="%8."/>
      <w:lvlJc w:val="left"/>
      <w:pPr>
        <w:ind w:left="5760" w:hanging="360"/>
      </w:pPr>
    </w:lvl>
    <w:lvl w:ilvl="8" w:tplc="6AEEA5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A705ABE">
      <w:start w:val="1"/>
      <w:numFmt w:val="lowerRoman"/>
      <w:lvlText w:val="(%1)"/>
      <w:lvlJc w:val="left"/>
      <w:pPr>
        <w:ind w:left="1080" w:hanging="720"/>
      </w:pPr>
      <w:rPr>
        <w:rFonts w:hint="default"/>
      </w:rPr>
    </w:lvl>
    <w:lvl w:ilvl="1" w:tplc="BE80B3CA" w:tentative="1">
      <w:start w:val="1"/>
      <w:numFmt w:val="lowerLetter"/>
      <w:lvlText w:val="%2."/>
      <w:lvlJc w:val="left"/>
      <w:pPr>
        <w:ind w:left="1440" w:hanging="360"/>
      </w:pPr>
    </w:lvl>
    <w:lvl w:ilvl="2" w:tplc="C540D9FE" w:tentative="1">
      <w:start w:val="1"/>
      <w:numFmt w:val="lowerRoman"/>
      <w:lvlText w:val="%3."/>
      <w:lvlJc w:val="right"/>
      <w:pPr>
        <w:ind w:left="2160" w:hanging="180"/>
      </w:pPr>
    </w:lvl>
    <w:lvl w:ilvl="3" w:tplc="79623C38" w:tentative="1">
      <w:start w:val="1"/>
      <w:numFmt w:val="decimal"/>
      <w:lvlText w:val="%4."/>
      <w:lvlJc w:val="left"/>
      <w:pPr>
        <w:ind w:left="2880" w:hanging="360"/>
      </w:pPr>
    </w:lvl>
    <w:lvl w:ilvl="4" w:tplc="B486FA2C" w:tentative="1">
      <w:start w:val="1"/>
      <w:numFmt w:val="lowerLetter"/>
      <w:lvlText w:val="%5."/>
      <w:lvlJc w:val="left"/>
      <w:pPr>
        <w:ind w:left="3600" w:hanging="360"/>
      </w:pPr>
    </w:lvl>
    <w:lvl w:ilvl="5" w:tplc="35440032" w:tentative="1">
      <w:start w:val="1"/>
      <w:numFmt w:val="lowerRoman"/>
      <w:lvlText w:val="%6."/>
      <w:lvlJc w:val="right"/>
      <w:pPr>
        <w:ind w:left="4320" w:hanging="180"/>
      </w:pPr>
    </w:lvl>
    <w:lvl w:ilvl="6" w:tplc="BD62DB28" w:tentative="1">
      <w:start w:val="1"/>
      <w:numFmt w:val="decimal"/>
      <w:lvlText w:val="%7."/>
      <w:lvlJc w:val="left"/>
      <w:pPr>
        <w:ind w:left="5040" w:hanging="360"/>
      </w:pPr>
    </w:lvl>
    <w:lvl w:ilvl="7" w:tplc="4C4A4904" w:tentative="1">
      <w:start w:val="1"/>
      <w:numFmt w:val="lowerLetter"/>
      <w:lvlText w:val="%8."/>
      <w:lvlJc w:val="left"/>
      <w:pPr>
        <w:ind w:left="5760" w:hanging="360"/>
      </w:pPr>
    </w:lvl>
    <w:lvl w:ilvl="8" w:tplc="7876BF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C56B47E">
      <w:start w:val="1"/>
      <w:numFmt w:val="lowerRoman"/>
      <w:lvlText w:val="(%1)"/>
      <w:lvlJc w:val="left"/>
      <w:pPr>
        <w:ind w:left="1080" w:hanging="720"/>
      </w:pPr>
      <w:rPr>
        <w:rFonts w:hint="default"/>
      </w:rPr>
    </w:lvl>
    <w:lvl w:ilvl="1" w:tplc="F7BCABCE" w:tentative="1">
      <w:start w:val="1"/>
      <w:numFmt w:val="lowerLetter"/>
      <w:lvlText w:val="%2."/>
      <w:lvlJc w:val="left"/>
      <w:pPr>
        <w:ind w:left="1440" w:hanging="360"/>
      </w:pPr>
    </w:lvl>
    <w:lvl w:ilvl="2" w:tplc="9BDA7030" w:tentative="1">
      <w:start w:val="1"/>
      <w:numFmt w:val="lowerRoman"/>
      <w:lvlText w:val="%3."/>
      <w:lvlJc w:val="right"/>
      <w:pPr>
        <w:ind w:left="2160" w:hanging="180"/>
      </w:pPr>
    </w:lvl>
    <w:lvl w:ilvl="3" w:tplc="7482F85C" w:tentative="1">
      <w:start w:val="1"/>
      <w:numFmt w:val="decimal"/>
      <w:lvlText w:val="%4."/>
      <w:lvlJc w:val="left"/>
      <w:pPr>
        <w:ind w:left="2880" w:hanging="360"/>
      </w:pPr>
    </w:lvl>
    <w:lvl w:ilvl="4" w:tplc="9C46B6DE" w:tentative="1">
      <w:start w:val="1"/>
      <w:numFmt w:val="lowerLetter"/>
      <w:lvlText w:val="%5."/>
      <w:lvlJc w:val="left"/>
      <w:pPr>
        <w:ind w:left="3600" w:hanging="360"/>
      </w:pPr>
    </w:lvl>
    <w:lvl w:ilvl="5" w:tplc="0E96F194" w:tentative="1">
      <w:start w:val="1"/>
      <w:numFmt w:val="lowerRoman"/>
      <w:lvlText w:val="%6."/>
      <w:lvlJc w:val="right"/>
      <w:pPr>
        <w:ind w:left="4320" w:hanging="180"/>
      </w:pPr>
    </w:lvl>
    <w:lvl w:ilvl="6" w:tplc="6A581E12" w:tentative="1">
      <w:start w:val="1"/>
      <w:numFmt w:val="decimal"/>
      <w:lvlText w:val="%7."/>
      <w:lvlJc w:val="left"/>
      <w:pPr>
        <w:ind w:left="5040" w:hanging="360"/>
      </w:pPr>
    </w:lvl>
    <w:lvl w:ilvl="7" w:tplc="09DC8272" w:tentative="1">
      <w:start w:val="1"/>
      <w:numFmt w:val="lowerLetter"/>
      <w:lvlText w:val="%8."/>
      <w:lvlJc w:val="left"/>
      <w:pPr>
        <w:ind w:left="5760" w:hanging="360"/>
      </w:pPr>
    </w:lvl>
    <w:lvl w:ilvl="8" w:tplc="C67275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606CB4">
      <w:start w:val="1"/>
      <w:numFmt w:val="lowerRoman"/>
      <w:lvlText w:val="(%1)"/>
      <w:lvlJc w:val="left"/>
      <w:pPr>
        <w:ind w:left="1080" w:hanging="720"/>
      </w:pPr>
      <w:rPr>
        <w:rFonts w:hint="default"/>
      </w:rPr>
    </w:lvl>
    <w:lvl w:ilvl="1" w:tplc="AD205ABA" w:tentative="1">
      <w:start w:val="1"/>
      <w:numFmt w:val="lowerLetter"/>
      <w:lvlText w:val="%2."/>
      <w:lvlJc w:val="left"/>
      <w:pPr>
        <w:ind w:left="1440" w:hanging="360"/>
      </w:pPr>
    </w:lvl>
    <w:lvl w:ilvl="2" w:tplc="160E7E76" w:tentative="1">
      <w:start w:val="1"/>
      <w:numFmt w:val="lowerRoman"/>
      <w:lvlText w:val="%3."/>
      <w:lvlJc w:val="right"/>
      <w:pPr>
        <w:ind w:left="2160" w:hanging="180"/>
      </w:pPr>
    </w:lvl>
    <w:lvl w:ilvl="3" w:tplc="E2128A7C" w:tentative="1">
      <w:start w:val="1"/>
      <w:numFmt w:val="decimal"/>
      <w:lvlText w:val="%4."/>
      <w:lvlJc w:val="left"/>
      <w:pPr>
        <w:ind w:left="2880" w:hanging="360"/>
      </w:pPr>
    </w:lvl>
    <w:lvl w:ilvl="4" w:tplc="38DEEA02" w:tentative="1">
      <w:start w:val="1"/>
      <w:numFmt w:val="lowerLetter"/>
      <w:lvlText w:val="%5."/>
      <w:lvlJc w:val="left"/>
      <w:pPr>
        <w:ind w:left="3600" w:hanging="360"/>
      </w:pPr>
    </w:lvl>
    <w:lvl w:ilvl="5" w:tplc="E42E52E8" w:tentative="1">
      <w:start w:val="1"/>
      <w:numFmt w:val="lowerRoman"/>
      <w:lvlText w:val="%6."/>
      <w:lvlJc w:val="right"/>
      <w:pPr>
        <w:ind w:left="4320" w:hanging="180"/>
      </w:pPr>
    </w:lvl>
    <w:lvl w:ilvl="6" w:tplc="04B86088" w:tentative="1">
      <w:start w:val="1"/>
      <w:numFmt w:val="decimal"/>
      <w:lvlText w:val="%7."/>
      <w:lvlJc w:val="left"/>
      <w:pPr>
        <w:ind w:left="5040" w:hanging="360"/>
      </w:pPr>
    </w:lvl>
    <w:lvl w:ilvl="7" w:tplc="9D2AC284" w:tentative="1">
      <w:start w:val="1"/>
      <w:numFmt w:val="lowerLetter"/>
      <w:lvlText w:val="%8."/>
      <w:lvlJc w:val="left"/>
      <w:pPr>
        <w:ind w:left="5760" w:hanging="360"/>
      </w:pPr>
    </w:lvl>
    <w:lvl w:ilvl="8" w:tplc="CFA804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BEE0370">
      <w:start w:val="1"/>
      <w:numFmt w:val="lowerRoman"/>
      <w:lvlText w:val="(%1)"/>
      <w:lvlJc w:val="left"/>
      <w:pPr>
        <w:ind w:left="1080" w:hanging="720"/>
      </w:pPr>
      <w:rPr>
        <w:rFonts w:hint="default"/>
      </w:rPr>
    </w:lvl>
    <w:lvl w:ilvl="1" w:tplc="285A7826" w:tentative="1">
      <w:start w:val="1"/>
      <w:numFmt w:val="lowerLetter"/>
      <w:lvlText w:val="%2."/>
      <w:lvlJc w:val="left"/>
      <w:pPr>
        <w:ind w:left="1440" w:hanging="360"/>
      </w:pPr>
    </w:lvl>
    <w:lvl w:ilvl="2" w:tplc="BACE07B8" w:tentative="1">
      <w:start w:val="1"/>
      <w:numFmt w:val="lowerRoman"/>
      <w:lvlText w:val="%3."/>
      <w:lvlJc w:val="right"/>
      <w:pPr>
        <w:ind w:left="2160" w:hanging="180"/>
      </w:pPr>
    </w:lvl>
    <w:lvl w:ilvl="3" w:tplc="56660452" w:tentative="1">
      <w:start w:val="1"/>
      <w:numFmt w:val="decimal"/>
      <w:lvlText w:val="%4."/>
      <w:lvlJc w:val="left"/>
      <w:pPr>
        <w:ind w:left="2880" w:hanging="360"/>
      </w:pPr>
    </w:lvl>
    <w:lvl w:ilvl="4" w:tplc="27A0B032" w:tentative="1">
      <w:start w:val="1"/>
      <w:numFmt w:val="lowerLetter"/>
      <w:lvlText w:val="%5."/>
      <w:lvlJc w:val="left"/>
      <w:pPr>
        <w:ind w:left="3600" w:hanging="360"/>
      </w:pPr>
    </w:lvl>
    <w:lvl w:ilvl="5" w:tplc="1A0EF15A" w:tentative="1">
      <w:start w:val="1"/>
      <w:numFmt w:val="lowerRoman"/>
      <w:lvlText w:val="%6."/>
      <w:lvlJc w:val="right"/>
      <w:pPr>
        <w:ind w:left="4320" w:hanging="180"/>
      </w:pPr>
    </w:lvl>
    <w:lvl w:ilvl="6" w:tplc="AEE03552" w:tentative="1">
      <w:start w:val="1"/>
      <w:numFmt w:val="decimal"/>
      <w:lvlText w:val="%7."/>
      <w:lvlJc w:val="left"/>
      <w:pPr>
        <w:ind w:left="5040" w:hanging="360"/>
      </w:pPr>
    </w:lvl>
    <w:lvl w:ilvl="7" w:tplc="F32C66F4" w:tentative="1">
      <w:start w:val="1"/>
      <w:numFmt w:val="lowerLetter"/>
      <w:lvlText w:val="%8."/>
      <w:lvlJc w:val="left"/>
      <w:pPr>
        <w:ind w:left="5760" w:hanging="360"/>
      </w:pPr>
    </w:lvl>
    <w:lvl w:ilvl="8" w:tplc="190C20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1A00DE">
      <w:start w:val="1"/>
      <w:numFmt w:val="lowerRoman"/>
      <w:lvlText w:val="(%1)"/>
      <w:lvlJc w:val="left"/>
      <w:pPr>
        <w:ind w:left="1080" w:hanging="720"/>
      </w:pPr>
      <w:rPr>
        <w:rFonts w:hint="default"/>
      </w:rPr>
    </w:lvl>
    <w:lvl w:ilvl="1" w:tplc="99C6B4CC" w:tentative="1">
      <w:start w:val="1"/>
      <w:numFmt w:val="lowerLetter"/>
      <w:lvlText w:val="%2."/>
      <w:lvlJc w:val="left"/>
      <w:pPr>
        <w:ind w:left="1440" w:hanging="360"/>
      </w:pPr>
    </w:lvl>
    <w:lvl w:ilvl="2" w:tplc="69460D78" w:tentative="1">
      <w:start w:val="1"/>
      <w:numFmt w:val="lowerRoman"/>
      <w:lvlText w:val="%3."/>
      <w:lvlJc w:val="right"/>
      <w:pPr>
        <w:ind w:left="2160" w:hanging="180"/>
      </w:pPr>
    </w:lvl>
    <w:lvl w:ilvl="3" w:tplc="F78C4A46" w:tentative="1">
      <w:start w:val="1"/>
      <w:numFmt w:val="decimal"/>
      <w:lvlText w:val="%4."/>
      <w:lvlJc w:val="left"/>
      <w:pPr>
        <w:ind w:left="2880" w:hanging="360"/>
      </w:pPr>
    </w:lvl>
    <w:lvl w:ilvl="4" w:tplc="EA36C23A" w:tentative="1">
      <w:start w:val="1"/>
      <w:numFmt w:val="lowerLetter"/>
      <w:lvlText w:val="%5."/>
      <w:lvlJc w:val="left"/>
      <w:pPr>
        <w:ind w:left="3600" w:hanging="360"/>
      </w:pPr>
    </w:lvl>
    <w:lvl w:ilvl="5" w:tplc="D23846CA" w:tentative="1">
      <w:start w:val="1"/>
      <w:numFmt w:val="lowerRoman"/>
      <w:lvlText w:val="%6."/>
      <w:lvlJc w:val="right"/>
      <w:pPr>
        <w:ind w:left="4320" w:hanging="180"/>
      </w:pPr>
    </w:lvl>
    <w:lvl w:ilvl="6" w:tplc="493E65E0" w:tentative="1">
      <w:start w:val="1"/>
      <w:numFmt w:val="decimal"/>
      <w:lvlText w:val="%7."/>
      <w:lvlJc w:val="left"/>
      <w:pPr>
        <w:ind w:left="5040" w:hanging="360"/>
      </w:pPr>
    </w:lvl>
    <w:lvl w:ilvl="7" w:tplc="AC1A0F8A" w:tentative="1">
      <w:start w:val="1"/>
      <w:numFmt w:val="lowerLetter"/>
      <w:lvlText w:val="%8."/>
      <w:lvlJc w:val="left"/>
      <w:pPr>
        <w:ind w:left="5760" w:hanging="360"/>
      </w:pPr>
    </w:lvl>
    <w:lvl w:ilvl="8" w:tplc="A6BE67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149369">
    <w:abstractNumId w:val="11"/>
  </w:num>
  <w:num w:numId="2" w16cid:durableId="2046906464">
    <w:abstractNumId w:val="4"/>
  </w:num>
  <w:num w:numId="3" w16cid:durableId="1002050397">
    <w:abstractNumId w:val="2"/>
  </w:num>
  <w:num w:numId="4" w16cid:durableId="1123425591">
    <w:abstractNumId w:val="7"/>
  </w:num>
  <w:num w:numId="5" w16cid:durableId="1379935609">
    <w:abstractNumId w:val="6"/>
  </w:num>
  <w:num w:numId="6" w16cid:durableId="24064148">
    <w:abstractNumId w:val="1"/>
  </w:num>
  <w:num w:numId="7" w16cid:durableId="1514150853">
    <w:abstractNumId w:val="9"/>
  </w:num>
  <w:num w:numId="8" w16cid:durableId="1418940819">
    <w:abstractNumId w:val="5"/>
  </w:num>
  <w:num w:numId="9" w16cid:durableId="1628438621">
    <w:abstractNumId w:val="8"/>
  </w:num>
  <w:num w:numId="10" w16cid:durableId="2117019673">
    <w:abstractNumId w:val="3"/>
  </w:num>
  <w:num w:numId="11" w16cid:durableId="962924811">
    <w:abstractNumId w:val="10"/>
  </w:num>
  <w:num w:numId="12" w16cid:durableId="1637832456">
    <w:abstractNumId w:val="0"/>
  </w:num>
  <w:num w:numId="13" w16cid:durableId="779567622">
    <w:abstractNumId w:val="11"/>
  </w:num>
  <w:num w:numId="14" w16cid:durableId="5967871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2DE"/>
    <w:rsid w:val="00022AA1"/>
    <w:rsid w:val="000269E5"/>
    <w:rsid w:val="00033578"/>
    <w:rsid w:val="00037C4A"/>
    <w:rsid w:val="00044BE4"/>
    <w:rsid w:val="000617B9"/>
    <w:rsid w:val="00066F27"/>
    <w:rsid w:val="000B76AE"/>
    <w:rsid w:val="000D1316"/>
    <w:rsid w:val="000D3A8C"/>
    <w:rsid w:val="0010133D"/>
    <w:rsid w:val="00105974"/>
    <w:rsid w:val="00112B43"/>
    <w:rsid w:val="00113B6F"/>
    <w:rsid w:val="00124AA8"/>
    <w:rsid w:val="001A738D"/>
    <w:rsid w:val="001B0020"/>
    <w:rsid w:val="001C2A49"/>
    <w:rsid w:val="001C6705"/>
    <w:rsid w:val="00200C88"/>
    <w:rsid w:val="00211A6A"/>
    <w:rsid w:val="002233E0"/>
    <w:rsid w:val="002368A0"/>
    <w:rsid w:val="0025305E"/>
    <w:rsid w:val="002741DC"/>
    <w:rsid w:val="00291027"/>
    <w:rsid w:val="002A05B7"/>
    <w:rsid w:val="002A6399"/>
    <w:rsid w:val="002D68D4"/>
    <w:rsid w:val="002E2998"/>
    <w:rsid w:val="002E735A"/>
    <w:rsid w:val="003221D1"/>
    <w:rsid w:val="00332443"/>
    <w:rsid w:val="0035472D"/>
    <w:rsid w:val="00395A0F"/>
    <w:rsid w:val="00396ED4"/>
    <w:rsid w:val="003B76F4"/>
    <w:rsid w:val="003D016D"/>
    <w:rsid w:val="003E1A3D"/>
    <w:rsid w:val="003F1C5A"/>
    <w:rsid w:val="003F6527"/>
    <w:rsid w:val="00403098"/>
    <w:rsid w:val="00404D36"/>
    <w:rsid w:val="00420D6E"/>
    <w:rsid w:val="0042550A"/>
    <w:rsid w:val="00434901"/>
    <w:rsid w:val="00453A03"/>
    <w:rsid w:val="00453B27"/>
    <w:rsid w:val="00466F72"/>
    <w:rsid w:val="004A3B44"/>
    <w:rsid w:val="004C3BA3"/>
    <w:rsid w:val="004F4AEF"/>
    <w:rsid w:val="00533B68"/>
    <w:rsid w:val="00562139"/>
    <w:rsid w:val="00565CB4"/>
    <w:rsid w:val="0056624A"/>
    <w:rsid w:val="00566AE6"/>
    <w:rsid w:val="00572282"/>
    <w:rsid w:val="005746B6"/>
    <w:rsid w:val="00580553"/>
    <w:rsid w:val="00586A8E"/>
    <w:rsid w:val="00592F74"/>
    <w:rsid w:val="005966F0"/>
    <w:rsid w:val="00597422"/>
    <w:rsid w:val="005B6337"/>
    <w:rsid w:val="005C0429"/>
    <w:rsid w:val="005C0658"/>
    <w:rsid w:val="005F2A48"/>
    <w:rsid w:val="005F39EE"/>
    <w:rsid w:val="006357D9"/>
    <w:rsid w:val="00637878"/>
    <w:rsid w:val="00650E25"/>
    <w:rsid w:val="0065219A"/>
    <w:rsid w:val="00657041"/>
    <w:rsid w:val="0068097E"/>
    <w:rsid w:val="006875CB"/>
    <w:rsid w:val="006B3FB6"/>
    <w:rsid w:val="006C402B"/>
    <w:rsid w:val="006F67DA"/>
    <w:rsid w:val="00707BF2"/>
    <w:rsid w:val="00733284"/>
    <w:rsid w:val="0074262E"/>
    <w:rsid w:val="0075131E"/>
    <w:rsid w:val="00753303"/>
    <w:rsid w:val="00774C84"/>
    <w:rsid w:val="00791D1A"/>
    <w:rsid w:val="007A48C9"/>
    <w:rsid w:val="007C2E29"/>
    <w:rsid w:val="007D0F8F"/>
    <w:rsid w:val="007D14E2"/>
    <w:rsid w:val="007D2673"/>
    <w:rsid w:val="007D4942"/>
    <w:rsid w:val="007F4AB6"/>
    <w:rsid w:val="00801E9C"/>
    <w:rsid w:val="00811B68"/>
    <w:rsid w:val="008152DE"/>
    <w:rsid w:val="00831A03"/>
    <w:rsid w:val="008420F9"/>
    <w:rsid w:val="00852836"/>
    <w:rsid w:val="00864B0A"/>
    <w:rsid w:val="008674D3"/>
    <w:rsid w:val="008715DE"/>
    <w:rsid w:val="00880082"/>
    <w:rsid w:val="0088222C"/>
    <w:rsid w:val="008B33E1"/>
    <w:rsid w:val="008C272C"/>
    <w:rsid w:val="008C53AF"/>
    <w:rsid w:val="008D20CF"/>
    <w:rsid w:val="008E0F06"/>
    <w:rsid w:val="008F08B3"/>
    <w:rsid w:val="00926CDF"/>
    <w:rsid w:val="009423FB"/>
    <w:rsid w:val="00945E0F"/>
    <w:rsid w:val="00960CD1"/>
    <w:rsid w:val="00961E0F"/>
    <w:rsid w:val="00965E2C"/>
    <w:rsid w:val="00972419"/>
    <w:rsid w:val="00991278"/>
    <w:rsid w:val="009C1475"/>
    <w:rsid w:val="009D29B2"/>
    <w:rsid w:val="009E7F76"/>
    <w:rsid w:val="009F4E87"/>
    <w:rsid w:val="00A07432"/>
    <w:rsid w:val="00A30B2C"/>
    <w:rsid w:val="00A3427B"/>
    <w:rsid w:val="00A35058"/>
    <w:rsid w:val="00A83E85"/>
    <w:rsid w:val="00AB4179"/>
    <w:rsid w:val="00AC6120"/>
    <w:rsid w:val="00AC7DED"/>
    <w:rsid w:val="00AE0DF2"/>
    <w:rsid w:val="00AF6E42"/>
    <w:rsid w:val="00B23479"/>
    <w:rsid w:val="00B302B0"/>
    <w:rsid w:val="00B45BAF"/>
    <w:rsid w:val="00B5163F"/>
    <w:rsid w:val="00B73D48"/>
    <w:rsid w:val="00B97F12"/>
    <w:rsid w:val="00BC7B41"/>
    <w:rsid w:val="00BD09FC"/>
    <w:rsid w:val="00BF20CF"/>
    <w:rsid w:val="00C00F8A"/>
    <w:rsid w:val="00C13E72"/>
    <w:rsid w:val="00C1523A"/>
    <w:rsid w:val="00C30B66"/>
    <w:rsid w:val="00C33D8B"/>
    <w:rsid w:val="00C44848"/>
    <w:rsid w:val="00C476DD"/>
    <w:rsid w:val="00C63E9A"/>
    <w:rsid w:val="00C70140"/>
    <w:rsid w:val="00C72C9D"/>
    <w:rsid w:val="00CA05C8"/>
    <w:rsid w:val="00CA6D54"/>
    <w:rsid w:val="00D0273B"/>
    <w:rsid w:val="00D04AF5"/>
    <w:rsid w:val="00D109E5"/>
    <w:rsid w:val="00D32840"/>
    <w:rsid w:val="00D46172"/>
    <w:rsid w:val="00D47A17"/>
    <w:rsid w:val="00D53CBA"/>
    <w:rsid w:val="00D65CD4"/>
    <w:rsid w:val="00D85926"/>
    <w:rsid w:val="00DA4E62"/>
    <w:rsid w:val="00DD319E"/>
    <w:rsid w:val="00DE6FDD"/>
    <w:rsid w:val="00E06B00"/>
    <w:rsid w:val="00E179DB"/>
    <w:rsid w:val="00E263D8"/>
    <w:rsid w:val="00E433C2"/>
    <w:rsid w:val="00E468A4"/>
    <w:rsid w:val="00E47375"/>
    <w:rsid w:val="00E52912"/>
    <w:rsid w:val="00E7414C"/>
    <w:rsid w:val="00EA2751"/>
    <w:rsid w:val="00EB0CF6"/>
    <w:rsid w:val="00EC5890"/>
    <w:rsid w:val="00EC762A"/>
    <w:rsid w:val="00EE5A27"/>
    <w:rsid w:val="00EF70E4"/>
    <w:rsid w:val="00F04098"/>
    <w:rsid w:val="00F152F1"/>
    <w:rsid w:val="00F15512"/>
    <w:rsid w:val="00F33141"/>
    <w:rsid w:val="00F47768"/>
    <w:rsid w:val="00F6214D"/>
    <w:rsid w:val="00F7394B"/>
    <w:rsid w:val="00F96D2A"/>
    <w:rsid w:val="00FA3DD6"/>
    <w:rsid w:val="00FA68B0"/>
    <w:rsid w:val="00FD0755"/>
    <w:rsid w:val="00FD12BF"/>
    <w:rsid w:val="00FD6901"/>
    <w:rsid w:val="00FE5D05"/>
    <w:rsid w:val="00FF1E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2786C"/>
  <w15:docId w15:val="{16E8A68C-1591-4C3B-B8E7-B0C7ABCE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63787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733284"/>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C2E2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D2673"/>
    <w:rPr>
      <w:sz w:val="16"/>
      <w:szCs w:val="16"/>
    </w:rPr>
  </w:style>
  <w:style w:type="paragraph" w:styleId="CommentSubject">
    <w:name w:val="annotation subject"/>
    <w:basedOn w:val="CommentText"/>
    <w:next w:val="CommentText"/>
    <w:link w:val="CommentSubjectChar"/>
    <w:uiPriority w:val="99"/>
    <w:semiHidden/>
    <w:unhideWhenUsed/>
    <w:rsid w:val="007D2673"/>
    <w:rPr>
      <w:b/>
      <w:bCs/>
      <w:sz w:val="20"/>
      <w:szCs w:val="20"/>
    </w:rPr>
  </w:style>
  <w:style w:type="character" w:customStyle="1" w:styleId="CommentSubjectChar">
    <w:name w:val="Comment Subject Char"/>
    <w:basedOn w:val="CommentTextChar"/>
    <w:link w:val="CommentSubject"/>
    <w:uiPriority w:val="99"/>
    <w:semiHidden/>
    <w:rsid w:val="007D2673"/>
    <w:rPr>
      <w:rFonts w:ascii="Fira Sans Light" w:hAnsi="Fira Sans Light"/>
      <w:b/>
      <w:bCs/>
      <w:color w:val="000000" w:themeColor="text1"/>
      <w:sz w:val="20"/>
      <w:szCs w:val="20"/>
    </w:rPr>
  </w:style>
  <w:style w:type="character" w:customStyle="1" w:styleId="cf01">
    <w:name w:val="cf01"/>
    <w:basedOn w:val="DefaultParagraphFont"/>
    <w:rsid w:val="008B33E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0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53034" w:rsidRDefault="006F128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53034" w:rsidRDefault="006F128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53034" w:rsidRDefault="006F128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66A06" w:rsidRDefault="006F128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66A06" w:rsidRDefault="006F128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66A06" w:rsidRDefault="006F128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66A06" w:rsidRDefault="006F128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66A06" w:rsidRDefault="006F128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66A06" w:rsidRDefault="006F128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66A06" w:rsidRDefault="006F128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66A06" w:rsidRDefault="006F128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66A06" w:rsidRDefault="006F128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66A06" w:rsidRDefault="006F128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66A06" w:rsidRDefault="006F128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66A06" w:rsidRDefault="006F128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66A06" w:rsidRDefault="006F128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66A06" w:rsidRDefault="006F128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66A06" w:rsidRDefault="006F128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66A06" w:rsidRDefault="006F128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66A06" w:rsidRDefault="006F128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66A06" w:rsidRDefault="006F128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66A06" w:rsidRDefault="006F128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66A06" w:rsidRDefault="006F128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66A06" w:rsidRDefault="006F128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66A06" w:rsidRDefault="006F128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66A06" w:rsidRDefault="006F128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66A06" w:rsidRDefault="006F128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66A06" w:rsidRDefault="006F128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66A06" w:rsidRDefault="006F128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66A06" w:rsidRDefault="006F128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66A06" w:rsidRDefault="006F128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66A06" w:rsidRDefault="006F128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66A06" w:rsidRDefault="006F128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66A06" w:rsidRDefault="006F128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66A06" w:rsidRDefault="006F128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66A06" w:rsidRDefault="006F128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66A06" w:rsidRDefault="006F128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66A06" w:rsidRDefault="006F128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66A06" w:rsidRDefault="006F128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66A06" w:rsidRDefault="006F128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66A06" w:rsidRDefault="006F128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66A06" w:rsidRDefault="006F128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66A06" w:rsidRDefault="006F128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66A06" w:rsidRDefault="006F128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66A06" w:rsidRDefault="006F128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66A06" w:rsidRDefault="006F128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66A06" w:rsidRDefault="006F128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66A06" w:rsidRDefault="006F128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66A06" w:rsidRDefault="006F128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66A06" w:rsidRDefault="006F128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66A06" w:rsidRDefault="006F128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6A06"/>
    <w:rsid w:val="00071116"/>
    <w:rsid w:val="00383375"/>
    <w:rsid w:val="00653034"/>
    <w:rsid w:val="006B1319"/>
    <w:rsid w:val="006F1288"/>
    <w:rsid w:val="00750EFE"/>
    <w:rsid w:val="008D7A99"/>
    <w:rsid w:val="00922EC1"/>
    <w:rsid w:val="00BA1CA1"/>
    <w:rsid w:val="00CA4193"/>
    <w:rsid w:val="00D11F5F"/>
    <w:rsid w:val="00D66A06"/>
    <w:rsid w:val="00D7068B"/>
    <w:rsid w:val="00DD4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69D79ED2454C4380318E880F4A1D4E" ma:contentTypeVersion="13" ma:contentTypeDescription="Create a new document." ma:contentTypeScope="" ma:versionID="540711ede453a0f18be1b962a030b451">
  <xsd:schema xmlns:xsd="http://www.w3.org/2001/XMLSchema" xmlns:xs="http://www.w3.org/2001/XMLSchema" xmlns:p="http://schemas.microsoft.com/office/2006/metadata/properties" xmlns:ns3="28ea7bcc-8b8e-481f-9e3b-bdf5e9ef89ab" xmlns:ns4="b0b45ccb-497a-4a35-a2d2-77ab5a1a864a" targetNamespace="http://schemas.microsoft.com/office/2006/metadata/properties" ma:root="true" ma:fieldsID="20252b7efe6272b3f6f36c2bf1430622" ns3:_="" ns4:_="">
    <xsd:import namespace="28ea7bcc-8b8e-481f-9e3b-bdf5e9ef89ab"/>
    <xsd:import namespace="b0b45ccb-497a-4a35-a2d2-77ab5a1a864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a7bcc-8b8e-481f-9e3b-bdf5e9ef8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b45ccb-497a-4a35-a2d2-77ab5a1a86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8ea7bcc-8b8e-481f-9e3b-bdf5e9ef89ab"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66D82A6-52D4-4B2E-B6F6-1055B044E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a7bcc-8b8e-481f-9e3b-bdf5e9ef89ab"/>
    <ds:schemaRef ds:uri="b0b45ccb-497a-4a35-a2d2-77ab5a1a8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28ea7bcc-8b8e-481f-9e3b-bdf5e9ef89a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4472</Words>
  <Characters>25494</Characters>
  <Application>Microsoft Office Word</Application>
  <DocSecurity>12</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2024-05-02T03:58:00Z</dcterms:created>
  <dcterms:modified xsi:type="dcterms:W3CDTF">2024-05-02T03:58:00Z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0x010100F869D79ED2454C4380318E880F4A1D4E</vt:lpwstr>
  </property>
  <property fmtid="{D5CDD505-2E9C-101B-9397-08002B2CF9AE}" pid="3" name="MediaServiceImageTags">
    <vt:lpwstr/>
  </property>
</Properties>
</file>