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DADE1B" w14:textId="7FEFE53D" w:rsidR="001F5AB2" w:rsidRDefault="0043639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FC3F827" wp14:editId="24522F5E">
                <wp:simplePos x="0" y="0"/>
                <wp:positionH relativeFrom="column">
                  <wp:posOffset>-895350</wp:posOffset>
                </wp:positionH>
                <wp:positionV relativeFrom="paragraph">
                  <wp:posOffset>722630</wp:posOffset>
                </wp:positionV>
                <wp:extent cx="5686425" cy="1727200"/>
                <wp:effectExtent l="0" t="0" r="0" b="0"/>
                <wp:wrapSquare wrapText="bothSides"/>
                <wp:docPr id="550198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2842F" w14:textId="77777777" w:rsidR="001F5AB2" w:rsidRDefault="00867F9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E5CDAC" w14:textId="77777777" w:rsidR="001F5AB2" w:rsidRPr="001E694D" w:rsidRDefault="00867F9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102E14" w14:textId="77777777" w:rsidR="001F5AB2" w:rsidRPr="001E694D" w:rsidRDefault="00867F9F" w:rsidP="009504D0">
                            <w:pPr>
                              <w:pStyle w:val="ContactNumber"/>
                              <w:spacing w:after="600"/>
                              <w:rPr>
                                <w:rFonts w:ascii="Open Sans" w:hAnsi="Open Sans" w:cs="Open Sans"/>
                              </w:rPr>
                            </w:pPr>
                            <w:r w:rsidRPr="001E694D">
                              <w:rPr>
                                <w:rFonts w:ascii="Open Sans" w:hAnsi="Open Sans" w:cs="Open Sans"/>
                              </w:rPr>
                              <w:t>Agedcarequality.gov.au</w:t>
                            </w:r>
                          </w:p>
                          <w:p w14:paraId="0BC49301" w14:textId="77777777" w:rsidR="001F5AB2" w:rsidRDefault="001F5A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3F82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692842F" w14:textId="77777777" w:rsidR="001F5AB2" w:rsidRDefault="00867F9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DE5CDAC" w14:textId="77777777" w:rsidR="001F5AB2" w:rsidRPr="001E694D" w:rsidRDefault="00867F9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4102E14" w14:textId="77777777" w:rsidR="001F5AB2" w:rsidRPr="001E694D" w:rsidRDefault="00867F9F" w:rsidP="009504D0">
                      <w:pPr>
                        <w:pStyle w:val="ContactNumber"/>
                        <w:spacing w:after="600"/>
                        <w:rPr>
                          <w:rFonts w:ascii="Open Sans" w:hAnsi="Open Sans" w:cs="Open Sans"/>
                        </w:rPr>
                      </w:pPr>
                      <w:r w:rsidRPr="001E694D">
                        <w:rPr>
                          <w:rFonts w:ascii="Open Sans" w:hAnsi="Open Sans" w:cs="Open Sans"/>
                        </w:rPr>
                        <w:t>Agedcarequality.gov.au</w:t>
                      </w:r>
                    </w:p>
                    <w:p w14:paraId="0BC49301" w14:textId="77777777" w:rsidR="001F5AB2" w:rsidRDefault="001F5AB2"/>
                  </w:txbxContent>
                </v:textbox>
                <w10:wrap type="square"/>
              </v:shape>
            </w:pict>
          </mc:Fallback>
        </mc:AlternateContent>
      </w:r>
      <w:r>
        <w:rPr>
          <w:noProof/>
        </w:rPr>
        <w:drawing>
          <wp:anchor distT="360045" distB="180340" distL="114300" distR="114300" simplePos="0" relativeHeight="251659264" behindDoc="1" locked="0" layoutInCell="1" allowOverlap="1" wp14:anchorId="6C139F72" wp14:editId="47D8C9D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A878A86" w14:textId="77777777" w:rsidR="001F5AB2" w:rsidRPr="001E694D" w:rsidRDefault="001F5AB2" w:rsidP="001E694D">
      <w:pPr>
        <w:tabs>
          <w:tab w:val="left" w:pos="4569"/>
        </w:tabs>
        <w:rPr>
          <w:rFonts w:ascii="Open Sans" w:hAnsi="Open Sans" w:cs="Open Sans"/>
          <w:color w:val="FFFFFF" w:themeColor="background1"/>
          <w:sz w:val="66"/>
          <w:szCs w:val="66"/>
        </w:rPr>
      </w:pPr>
    </w:p>
    <w:p w14:paraId="4CDA12EA" w14:textId="77777777" w:rsidR="001F5AB2" w:rsidRDefault="001F5AB2" w:rsidP="00372ED2">
      <w:pPr>
        <w:spacing w:after="0"/>
        <w:rPr>
          <w:rFonts w:ascii="Open Sans" w:hAnsi="Open Sans" w:cs="Open Sans"/>
          <w:b/>
          <w:bCs/>
          <w:color w:val="FFFFFF" w:themeColor="background1"/>
          <w:sz w:val="66"/>
          <w:szCs w:val="66"/>
        </w:rPr>
      </w:pPr>
    </w:p>
    <w:p w14:paraId="65148BD9" w14:textId="77777777" w:rsidR="001F5AB2" w:rsidRDefault="001F5AB2" w:rsidP="00372ED2">
      <w:pPr>
        <w:spacing w:after="0"/>
        <w:rPr>
          <w:rFonts w:ascii="Open Sans" w:hAnsi="Open Sans" w:cs="Open Sans"/>
          <w:b/>
          <w:bCs/>
          <w:color w:val="FFFFFF" w:themeColor="background1"/>
          <w:sz w:val="66"/>
          <w:szCs w:val="66"/>
        </w:rPr>
      </w:pPr>
    </w:p>
    <w:p w14:paraId="6045F2CD" w14:textId="77777777" w:rsidR="001F5AB2" w:rsidRPr="00412FC5" w:rsidRDefault="001F5AB2"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4"/>
        <w:gridCol w:w="6194"/>
      </w:tblGrid>
      <w:tr w:rsidR="0009796C" w14:paraId="338D4937" w14:textId="77777777" w:rsidTr="0009796C">
        <w:tc>
          <w:tcPr>
            <w:cnfStyle w:val="001000000000" w:firstRow="0" w:lastRow="0" w:firstColumn="1" w:lastColumn="0" w:oddVBand="0" w:evenVBand="0" w:oddHBand="0" w:evenHBand="0" w:firstRowFirstColumn="0" w:firstRowLastColumn="0" w:lastRowFirstColumn="0" w:lastRowLastColumn="0"/>
            <w:tcW w:w="3227" w:type="dxa"/>
          </w:tcPr>
          <w:p w14:paraId="76807CAF" w14:textId="77777777" w:rsidR="001F5AB2" w:rsidRPr="001E694D" w:rsidRDefault="00867F9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A3C3A17" w14:textId="77777777" w:rsidR="001F5AB2" w:rsidRPr="001E694D" w:rsidRDefault="00867F9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Murray House</w:t>
            </w:r>
          </w:p>
        </w:tc>
      </w:tr>
      <w:tr w:rsidR="0009796C" w14:paraId="294569CE"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3E9A0C" w14:textId="77777777" w:rsidR="001F5AB2" w:rsidRPr="001E694D" w:rsidRDefault="00867F9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A89ABF" w14:textId="77777777" w:rsidR="001F5AB2" w:rsidRPr="001E694D" w:rsidRDefault="00867F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0312</w:t>
            </w:r>
          </w:p>
        </w:tc>
      </w:tr>
      <w:tr w:rsidR="0009796C" w14:paraId="3A71AFE2" w14:textId="77777777" w:rsidTr="000979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6F8C433" w14:textId="77777777" w:rsidR="001F5AB2" w:rsidRPr="001E694D" w:rsidRDefault="00867F9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08BB37D" w14:textId="77777777" w:rsidR="001F5AB2" w:rsidRPr="001E694D" w:rsidRDefault="00867F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31-37 Murray</w:t>
            </w:r>
            <w:r w:rsidRPr="001E694D">
              <w:rPr>
                <w:rFonts w:ascii="Open Sans" w:eastAsia="Times New Roman" w:hAnsi="Open Sans" w:cs="Open Sans"/>
                <w:lang w:eastAsia="en-AU"/>
              </w:rPr>
              <w:t xml:space="preserve"> Street, WENTWORTH, New South Wales, 2648</w:t>
            </w:r>
          </w:p>
        </w:tc>
      </w:tr>
      <w:tr w:rsidR="0009796C" w14:paraId="5397C7DD"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75331D" w14:textId="77777777" w:rsidR="001F5AB2" w:rsidRPr="001E694D" w:rsidRDefault="00867F9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4936BA59" w14:textId="77777777" w:rsidR="001F5AB2" w:rsidRPr="001E694D" w:rsidRDefault="00867F9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9796C" w14:paraId="1CC235E0" w14:textId="77777777" w:rsidTr="0009796C">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0DB59D5" w14:textId="77777777" w:rsidR="001F5AB2" w:rsidRPr="001E694D" w:rsidRDefault="00867F9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7A11ED1C" w14:textId="77777777" w:rsidR="001F5AB2" w:rsidRPr="001E694D" w:rsidRDefault="00867F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29 October 2024 to 31 October 2024</w:t>
            </w:r>
          </w:p>
        </w:tc>
      </w:tr>
      <w:tr w:rsidR="0009796C" w14:paraId="74C97D71"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1998433" w14:textId="77777777" w:rsidR="001F5AB2" w:rsidRPr="001E694D" w:rsidRDefault="00867F9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04175334"/>
            <w:placeholder>
              <w:docPart w:val="DefaultPlaceholder_-1854013437"/>
            </w:placeholder>
            <w:date w:fullDate="2024-12-12T00:00:00Z">
              <w:dateFormat w:val="d MMMM yyyy"/>
              <w:lid w:val="en-AU"/>
              <w:storeMappedDataAs w:val="dateTime"/>
              <w:calendar w:val="gregorian"/>
            </w:date>
          </w:sdtPr>
          <w:sdtEndPr/>
          <w:sdtContent>
            <w:tc>
              <w:tcPr>
                <w:tcW w:w="7114" w:type="dxa"/>
                <w:shd w:val="clear" w:color="auto" w:fill="FFFFFF" w:themeFill="background1"/>
              </w:tcPr>
              <w:p w14:paraId="597190B6" w14:textId="33DCA0FB" w:rsidR="001F5AB2" w:rsidRPr="001E694D" w:rsidRDefault="00C7521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040A31">
                  <w:rPr>
                    <w:rFonts w:ascii="Open Sans" w:hAnsi="Open Sans" w:cs="Open Sans"/>
                    <w:color w:val="auto"/>
                  </w:rPr>
                  <w:t>12 December 2024</w:t>
                </w:r>
              </w:p>
            </w:tc>
          </w:sdtContent>
        </w:sdt>
      </w:tr>
      <w:tr w:rsidR="0009796C" w14:paraId="7B9B6AC9" w14:textId="77777777" w:rsidTr="0009796C">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0DE4465" w14:textId="77777777" w:rsidR="001F5AB2" w:rsidRPr="001E694D" w:rsidRDefault="00867F9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9F2C9B6" w14:textId="77777777" w:rsidR="001F5AB2" w:rsidRPr="001E694D" w:rsidRDefault="00867F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40 Murray House Wentworth Aged Care Ltd </w:t>
            </w:r>
          </w:p>
          <w:p w14:paraId="1230F7B4" w14:textId="77777777" w:rsidR="001F5AB2" w:rsidRPr="001E694D" w:rsidRDefault="00867F9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328 Murray House</w:t>
            </w:r>
          </w:p>
        </w:tc>
      </w:tr>
    </w:tbl>
    <w:bookmarkEnd w:id="0"/>
    <w:p w14:paraId="145C9C48" w14:textId="77777777" w:rsidR="001F5AB2" w:rsidRPr="001E694D" w:rsidRDefault="00867F9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3FE421FD" w14:textId="77777777" w:rsidR="001F5AB2" w:rsidRPr="003E162B" w:rsidRDefault="00867F9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DF8CAB7" w14:textId="77777777" w:rsidR="001F5AB2" w:rsidRPr="001E694D" w:rsidRDefault="00867F9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Murray House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Gill Jones</w:t>
      </w:r>
      <w:r w:rsidRPr="00D104B9">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C85A639" w14:textId="77777777" w:rsidR="001F5AB2" w:rsidRPr="001E694D" w:rsidRDefault="00867F9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E46A714" w14:textId="77777777" w:rsidR="001F5AB2" w:rsidRPr="001E694D" w:rsidRDefault="00867F9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784AA52" w14:textId="77777777" w:rsidR="001F5AB2" w:rsidRPr="003E162B" w:rsidRDefault="00867F9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2786CF9A" w14:textId="77777777" w:rsidR="001F5AB2" w:rsidRPr="001E694D" w:rsidRDefault="00867F9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79D7092E" w14:textId="6E19A1C3" w:rsidR="001F5AB2" w:rsidRPr="007C7C8B" w:rsidRDefault="00867F9F" w:rsidP="00712752">
      <w:pPr>
        <w:pStyle w:val="ListParagraph"/>
        <w:numPr>
          <w:ilvl w:val="0"/>
          <w:numId w:val="2"/>
        </w:numPr>
        <w:spacing w:line="240" w:lineRule="atLeast"/>
        <w:ind w:left="714" w:hanging="357"/>
        <w:contextualSpacing w:val="0"/>
        <w:rPr>
          <w:rFonts w:ascii="Open Sans" w:hAnsi="Open Sans" w:cs="Open Sans"/>
          <w:color w:val="auto"/>
        </w:rPr>
      </w:pPr>
      <w:r w:rsidRPr="007C7C8B">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p>
    <w:p w14:paraId="4988196E" w14:textId="4E84D01D" w:rsidR="001F5AB2" w:rsidRPr="007C7C8B" w:rsidRDefault="00867F9F" w:rsidP="00712752">
      <w:pPr>
        <w:pStyle w:val="ListParagraph"/>
        <w:numPr>
          <w:ilvl w:val="0"/>
          <w:numId w:val="2"/>
        </w:numPr>
        <w:spacing w:line="240" w:lineRule="atLeast"/>
        <w:ind w:left="714" w:hanging="357"/>
        <w:contextualSpacing w:val="0"/>
        <w:rPr>
          <w:rFonts w:ascii="Open Sans" w:hAnsi="Open Sans" w:cs="Open Sans"/>
          <w:color w:val="auto"/>
        </w:rPr>
      </w:pPr>
      <w:r w:rsidRPr="007C7C8B">
        <w:rPr>
          <w:rFonts w:ascii="Open Sans" w:hAnsi="Open Sans" w:cs="Open Sans"/>
          <w:color w:val="auto"/>
        </w:rPr>
        <w:t xml:space="preserve">the provider’s response to the assessment team’s report received </w:t>
      </w:r>
      <w:r w:rsidR="004D4802" w:rsidRPr="007C7C8B">
        <w:rPr>
          <w:rFonts w:ascii="Open Sans" w:hAnsi="Open Sans" w:cs="Open Sans"/>
          <w:color w:val="auto"/>
        </w:rPr>
        <w:t>28 November 2024.</w:t>
      </w:r>
    </w:p>
    <w:p w14:paraId="64AEE7C2" w14:textId="77777777" w:rsidR="001F5AB2" w:rsidRPr="003E162B" w:rsidRDefault="00867F9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205"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2127"/>
      </w:tblGrid>
      <w:tr w:rsidR="0009796C" w14:paraId="4FA6F8AC" w14:textId="77777777" w:rsidTr="00DF666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24FDF297" w14:textId="77777777" w:rsidR="001F5AB2" w:rsidRPr="001E694D" w:rsidRDefault="00867F9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133" w:type="pct"/>
            <w:shd w:val="clear" w:color="auto" w:fill="auto"/>
          </w:tcPr>
          <w:p w14:paraId="3D506106" w14:textId="66DF6975" w:rsidR="001F5AB2" w:rsidRPr="00040A31" w:rsidRDefault="00867F9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auto"/>
              </w:rPr>
            </w:pPr>
            <w:sdt>
              <w:sdtPr>
                <w:rPr>
                  <w:rFonts w:ascii="Open Sans" w:hAnsi="Open Sans" w:cs="Open Sans"/>
                  <w:color w:val="auto"/>
                </w:rPr>
                <w:alias w:val="Compliance Rating"/>
                <w:tag w:val="Compliance Rating"/>
                <w:id w:val="-617161569"/>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A22EB" w:rsidRPr="00040A31">
                  <w:rPr>
                    <w:rFonts w:ascii="Open Sans" w:hAnsi="Open Sans" w:cs="Open Sans"/>
                    <w:color w:val="auto"/>
                  </w:rPr>
                  <w:t>Not Compliant</w:t>
                </w:r>
              </w:sdtContent>
            </w:sdt>
          </w:p>
        </w:tc>
      </w:tr>
      <w:tr w:rsidR="0009796C" w14:paraId="61F0E8F0" w14:textId="77777777" w:rsidTr="00DF666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539EC1FD" w14:textId="77777777" w:rsidR="001F5AB2" w:rsidRPr="001E694D" w:rsidRDefault="00867F9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133" w:type="pct"/>
            <w:shd w:val="clear" w:color="auto" w:fill="auto"/>
          </w:tcPr>
          <w:p w14:paraId="0C84E925" w14:textId="746BFBE3" w:rsidR="001F5AB2" w:rsidRPr="00040A31" w:rsidRDefault="00867F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150996975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r w:rsidR="0009796C" w14:paraId="2D9B44C7" w14:textId="77777777" w:rsidTr="00DF66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2251760"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133" w:type="pct"/>
            <w:shd w:val="clear" w:color="auto" w:fill="auto"/>
          </w:tcPr>
          <w:p w14:paraId="13FEB610" w14:textId="5982D48B" w:rsidR="001F5AB2" w:rsidRPr="00040A31" w:rsidRDefault="00867F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109557221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r w:rsidR="0009796C" w14:paraId="590D848B" w14:textId="77777777" w:rsidTr="00DF666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38AA4C47"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133" w:type="pct"/>
            <w:shd w:val="clear" w:color="auto" w:fill="auto"/>
          </w:tcPr>
          <w:p w14:paraId="783D0C4B" w14:textId="77777777" w:rsidR="001F5AB2" w:rsidRPr="00040A31" w:rsidRDefault="00867F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63662529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040A31">
                  <w:rPr>
                    <w:rFonts w:ascii="Open Sans" w:hAnsi="Open Sans" w:cs="Open Sans"/>
                    <w:b/>
                    <w:bCs/>
                    <w:color w:val="auto"/>
                  </w:rPr>
                  <w:t>Compliant</w:t>
                </w:r>
              </w:sdtContent>
            </w:sdt>
          </w:p>
        </w:tc>
      </w:tr>
      <w:tr w:rsidR="0009796C" w14:paraId="78F0AA6C" w14:textId="77777777" w:rsidTr="00DF66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76A2A687"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133" w:type="pct"/>
            <w:shd w:val="clear" w:color="auto" w:fill="auto"/>
          </w:tcPr>
          <w:p w14:paraId="58DB87AC" w14:textId="01521450" w:rsidR="001F5AB2" w:rsidRPr="00040A31" w:rsidRDefault="00867F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173890985"/>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r w:rsidR="0009796C" w14:paraId="2A946988" w14:textId="77777777" w:rsidTr="00DF666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43C6E260"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133" w:type="pct"/>
            <w:shd w:val="clear" w:color="auto" w:fill="auto"/>
          </w:tcPr>
          <w:p w14:paraId="3FE76181" w14:textId="2C7797E9" w:rsidR="001F5AB2" w:rsidRPr="00040A31" w:rsidRDefault="00867F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159321319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r w:rsidR="0009796C" w14:paraId="74EEE03C" w14:textId="77777777" w:rsidTr="00DF666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1AA14DD1"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133" w:type="pct"/>
            <w:shd w:val="clear" w:color="auto" w:fill="auto"/>
          </w:tcPr>
          <w:p w14:paraId="39330260" w14:textId="6C857129" w:rsidR="001F5AB2" w:rsidRPr="00040A31" w:rsidRDefault="00867F9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95697721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r w:rsidR="0009796C" w14:paraId="5F03C816" w14:textId="77777777" w:rsidTr="00DF666C">
        <w:trPr>
          <w:trHeight w:val="227"/>
        </w:trPr>
        <w:tc>
          <w:tcPr>
            <w:cnfStyle w:val="001000000000" w:firstRow="0" w:lastRow="0" w:firstColumn="1" w:lastColumn="0" w:oddVBand="0" w:evenVBand="0" w:oddHBand="0" w:evenHBand="0" w:firstRowFirstColumn="0" w:firstRowLastColumn="0" w:lastRowFirstColumn="0" w:lastRowLastColumn="0"/>
            <w:tcW w:w="3867" w:type="pct"/>
            <w:shd w:val="clear" w:color="auto" w:fill="auto"/>
          </w:tcPr>
          <w:p w14:paraId="0B1D42F4" w14:textId="77777777" w:rsidR="001F5AB2" w:rsidRPr="001E694D" w:rsidRDefault="00867F9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133" w:type="pct"/>
            <w:shd w:val="clear" w:color="auto" w:fill="auto"/>
          </w:tcPr>
          <w:p w14:paraId="7C9E4681" w14:textId="4F48C241" w:rsidR="001F5AB2" w:rsidRPr="00040A31" w:rsidRDefault="00867F9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auto"/>
              </w:rPr>
            </w:pPr>
            <w:sdt>
              <w:sdtPr>
                <w:rPr>
                  <w:rFonts w:ascii="Open Sans" w:hAnsi="Open Sans" w:cs="Open Sans"/>
                  <w:b/>
                  <w:bCs/>
                  <w:color w:val="auto"/>
                </w:rPr>
                <w:alias w:val="Compliance Rating"/>
                <w:tag w:val="Compliance Rating"/>
                <w:id w:val="90321353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25360" w:rsidRPr="00040A31">
                  <w:rPr>
                    <w:rFonts w:ascii="Open Sans" w:hAnsi="Open Sans" w:cs="Open Sans"/>
                    <w:b/>
                    <w:bCs/>
                    <w:color w:val="auto"/>
                  </w:rPr>
                  <w:t>Not Compliant</w:t>
                </w:r>
              </w:sdtContent>
            </w:sdt>
          </w:p>
        </w:tc>
      </w:tr>
    </w:tbl>
    <w:p w14:paraId="2F1FCC56" w14:textId="77777777" w:rsidR="001F5AB2" w:rsidRPr="001E694D" w:rsidRDefault="00867F9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1EEB8A2" w14:textId="77777777" w:rsidR="001F5AB2" w:rsidRPr="003E162B" w:rsidRDefault="00867F9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B07FEE8" w14:textId="77777777" w:rsidR="001F5AB2" w:rsidRPr="001E694D" w:rsidRDefault="00867F9F"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 xml:space="preserve">improvements must be </w:t>
      </w:r>
      <w:r w:rsidRPr="001E694D">
        <w:rPr>
          <w:rFonts w:ascii="Open Sans" w:hAnsi="Open Sans" w:cs="Open Sans"/>
          <w:b/>
        </w:rPr>
        <w:t>made to ensure compliance with the Quality Standards</w:t>
      </w:r>
      <w:r w:rsidRPr="001E694D">
        <w:rPr>
          <w:rFonts w:ascii="Open Sans" w:hAnsi="Open Sans" w:cs="Open Sans"/>
        </w:rPr>
        <w:t>. This is based on non-compliance with the Quality Standards as described in this performance report.</w:t>
      </w:r>
    </w:p>
    <w:p w14:paraId="79DB6984" w14:textId="2C3BB638" w:rsidR="007C7C8B" w:rsidRPr="00947FA9" w:rsidRDefault="007C7C8B" w:rsidP="007C7C8B">
      <w:pPr>
        <w:pStyle w:val="ListBullet"/>
        <w:numPr>
          <w:ilvl w:val="0"/>
          <w:numId w:val="0"/>
        </w:numPr>
        <w:ind w:left="360" w:hanging="360"/>
        <w:rPr>
          <w:rFonts w:ascii="Open Sans" w:hAnsi="Open Sans" w:cs="Open Sans"/>
        </w:rPr>
      </w:pPr>
      <w:r w:rsidRPr="00947FA9">
        <w:rPr>
          <w:rFonts w:ascii="Open Sans" w:hAnsi="Open Sans" w:cs="Open Sans"/>
        </w:rPr>
        <w:t>Requirement 1(3)(a)</w:t>
      </w:r>
    </w:p>
    <w:p w14:paraId="39C5F1D6" w14:textId="1F5A995E" w:rsidR="007C7C8B" w:rsidRPr="00947FA9" w:rsidRDefault="007C7C8B" w:rsidP="00B75A07">
      <w:pPr>
        <w:pStyle w:val="ListBullet"/>
        <w:numPr>
          <w:ilvl w:val="0"/>
          <w:numId w:val="20"/>
        </w:numPr>
        <w:spacing w:before="0" w:after="120" w:line="22" w:lineRule="atLeast"/>
        <w:rPr>
          <w:rFonts w:ascii="Open Sans" w:hAnsi="Open Sans" w:cs="Open Sans"/>
        </w:rPr>
      </w:pPr>
      <w:r w:rsidRPr="00947FA9">
        <w:rPr>
          <w:rFonts w:ascii="Open Sans" w:hAnsi="Open Sans" w:cs="Open Sans"/>
        </w:rPr>
        <w:t xml:space="preserve">Ensure staff are appropriately trained to provide care to each consumer that is respectful and dignified and values their identity, culture and diversity. </w:t>
      </w:r>
    </w:p>
    <w:p w14:paraId="4CCAFDFC" w14:textId="05ED1D00" w:rsidR="00E70805" w:rsidRPr="00947FA9" w:rsidRDefault="00E70805" w:rsidP="00B75A07">
      <w:pPr>
        <w:pStyle w:val="ListBullet"/>
        <w:numPr>
          <w:ilvl w:val="0"/>
          <w:numId w:val="0"/>
        </w:numPr>
        <w:ind w:left="360" w:hanging="360"/>
        <w:rPr>
          <w:rFonts w:ascii="Open Sans" w:hAnsi="Open Sans" w:cs="Open Sans"/>
        </w:rPr>
      </w:pPr>
      <w:r w:rsidRPr="00947FA9">
        <w:rPr>
          <w:rFonts w:ascii="Open Sans" w:hAnsi="Open Sans" w:cs="Open Sans"/>
        </w:rPr>
        <w:t>Requirement 2(3)(a)</w:t>
      </w:r>
    </w:p>
    <w:p w14:paraId="2A502114" w14:textId="4DBE0A83" w:rsidR="00B75A07" w:rsidRPr="00947FA9" w:rsidRDefault="00B75A07" w:rsidP="00B75A07">
      <w:pPr>
        <w:pStyle w:val="ListBullet"/>
        <w:numPr>
          <w:ilvl w:val="0"/>
          <w:numId w:val="19"/>
        </w:numPr>
        <w:rPr>
          <w:rFonts w:ascii="Open Sans" w:hAnsi="Open Sans" w:cs="Open Sans"/>
        </w:rPr>
      </w:pPr>
      <w:r w:rsidRPr="00947FA9">
        <w:rPr>
          <w:rFonts w:ascii="Open Sans" w:hAnsi="Open Sans" w:cs="Open Sans"/>
        </w:rPr>
        <w:t>Ensure staff are appropriately trained to complete assessments and develop care plans using the electronic care management system.</w:t>
      </w:r>
    </w:p>
    <w:p w14:paraId="4802F16F" w14:textId="5C639269" w:rsidR="00DD0F7C" w:rsidRPr="00BE191B" w:rsidRDefault="00A84162" w:rsidP="00BE191B">
      <w:pPr>
        <w:pStyle w:val="ListBullet"/>
        <w:numPr>
          <w:ilvl w:val="0"/>
          <w:numId w:val="19"/>
        </w:numPr>
        <w:spacing w:after="120"/>
        <w:rPr>
          <w:rFonts w:ascii="Open Sans" w:hAnsi="Open Sans" w:cs="Open Sans"/>
        </w:rPr>
      </w:pPr>
      <w:r w:rsidRPr="00947FA9">
        <w:rPr>
          <w:rFonts w:ascii="Open Sans" w:hAnsi="Open Sans" w:cs="Open Sans"/>
        </w:rPr>
        <w:t>Ensure assessments undertaken consider risks to the consumer’s health and well-being</w:t>
      </w:r>
      <w:r w:rsidR="00CC7222">
        <w:rPr>
          <w:rFonts w:ascii="Open Sans" w:hAnsi="Open Sans" w:cs="Open Sans"/>
        </w:rPr>
        <w:t xml:space="preserve"> and </w:t>
      </w:r>
      <w:r w:rsidR="00ED71A7" w:rsidRPr="00CC7222">
        <w:rPr>
          <w:rFonts w:ascii="Open Sans" w:hAnsi="Open Sans" w:cs="Open Sans"/>
        </w:rPr>
        <w:t>result in care plan</w:t>
      </w:r>
      <w:r w:rsidR="00CC7222" w:rsidRPr="00CC7222">
        <w:rPr>
          <w:rFonts w:ascii="Open Sans" w:hAnsi="Open Sans" w:cs="Open Sans"/>
        </w:rPr>
        <w:t>s that address the consumer’s needs</w:t>
      </w:r>
    </w:p>
    <w:p w14:paraId="198DA560" w14:textId="77777777" w:rsidR="00DD0F7C" w:rsidRDefault="00E2597C" w:rsidP="00DD0F7C">
      <w:pPr>
        <w:pStyle w:val="ListBullet"/>
        <w:numPr>
          <w:ilvl w:val="0"/>
          <w:numId w:val="0"/>
        </w:numPr>
        <w:ind w:left="360" w:hanging="360"/>
        <w:rPr>
          <w:rFonts w:ascii="Open Sans" w:hAnsi="Open Sans" w:cs="Open Sans"/>
        </w:rPr>
      </w:pPr>
      <w:r>
        <w:rPr>
          <w:rFonts w:ascii="Open Sans" w:hAnsi="Open Sans" w:cs="Open Sans"/>
        </w:rPr>
        <w:t>Requirement 3</w:t>
      </w:r>
      <w:r w:rsidRPr="001E694D">
        <w:rPr>
          <w:rFonts w:ascii="Open Sans" w:hAnsi="Open Sans" w:cs="Open Sans"/>
        </w:rPr>
        <w:t>(3)(a)</w:t>
      </w:r>
    </w:p>
    <w:p w14:paraId="3D02FE2B" w14:textId="3FA2ABDE" w:rsidR="00DD0F7C" w:rsidRPr="00DD0F7C" w:rsidRDefault="009A5873" w:rsidP="00DD0F7C">
      <w:pPr>
        <w:pStyle w:val="ListBullet"/>
        <w:numPr>
          <w:ilvl w:val="0"/>
          <w:numId w:val="23"/>
        </w:numPr>
        <w:rPr>
          <w:rFonts w:ascii="Open Sans" w:hAnsi="Open Sans" w:cs="Open Sans"/>
        </w:rPr>
      </w:pPr>
      <w:r w:rsidRPr="00DD0F7C">
        <w:rPr>
          <w:rFonts w:ascii="Open Sans" w:hAnsi="Open Sans" w:cs="Open Sans"/>
          <w:color w:val="auto"/>
          <w:szCs w:val="22"/>
        </w:rPr>
        <w:t xml:space="preserve">Ensure </w:t>
      </w:r>
      <w:r w:rsidR="00010B38" w:rsidRPr="00DD0F7C">
        <w:rPr>
          <w:rFonts w:ascii="Open Sans" w:hAnsi="Open Sans" w:cs="Open Sans"/>
          <w:color w:val="auto"/>
          <w:szCs w:val="22"/>
        </w:rPr>
        <w:t>a qu</w:t>
      </w:r>
      <w:r w:rsidR="00010B38" w:rsidRPr="00DD0F7C">
        <w:rPr>
          <w:rFonts w:ascii="Open Sans" w:eastAsia="Times New Roman" w:hAnsi="Open Sans" w:cs="Open Sans"/>
          <w:bCs/>
          <w:color w:val="auto"/>
          <w:szCs w:val="22"/>
          <w:lang w:eastAsia="en-AU"/>
        </w:rPr>
        <w:t xml:space="preserve">ality system </w:t>
      </w:r>
      <w:r w:rsidRPr="00DD0F7C">
        <w:rPr>
          <w:rFonts w:ascii="Open Sans" w:eastAsia="Times New Roman" w:hAnsi="Open Sans" w:cs="Open Sans"/>
          <w:bCs/>
          <w:color w:val="auto"/>
          <w:szCs w:val="22"/>
          <w:lang w:eastAsia="en-AU"/>
        </w:rPr>
        <w:t xml:space="preserve">is in place </w:t>
      </w:r>
      <w:r w:rsidR="004E288A" w:rsidRPr="00DD0F7C">
        <w:rPr>
          <w:rFonts w:ascii="Open Sans" w:eastAsia="Times New Roman" w:hAnsi="Open Sans" w:cs="Open Sans"/>
          <w:bCs/>
          <w:color w:val="auto"/>
          <w:szCs w:val="22"/>
          <w:lang w:eastAsia="en-AU"/>
        </w:rPr>
        <w:t xml:space="preserve">with </w:t>
      </w:r>
      <w:r w:rsidR="006A3E68">
        <w:rPr>
          <w:rFonts w:ascii="Open Sans" w:eastAsia="Times New Roman" w:hAnsi="Open Sans" w:cs="Open Sans"/>
          <w:bCs/>
          <w:color w:val="auto"/>
          <w:szCs w:val="22"/>
          <w:lang w:eastAsia="en-AU"/>
        </w:rPr>
        <w:t>effective</w:t>
      </w:r>
      <w:r w:rsidR="004E288A" w:rsidRPr="00DD0F7C">
        <w:rPr>
          <w:rFonts w:ascii="Open Sans" w:eastAsia="Times New Roman" w:hAnsi="Open Sans" w:cs="Open Sans"/>
          <w:bCs/>
          <w:color w:val="auto"/>
          <w:szCs w:val="22"/>
          <w:lang w:eastAsia="en-AU"/>
        </w:rPr>
        <w:t xml:space="preserve"> </w:t>
      </w:r>
      <w:r w:rsidR="00010B38" w:rsidRPr="00DD0F7C">
        <w:rPr>
          <w:rFonts w:ascii="Open Sans" w:eastAsia="Times New Roman" w:hAnsi="Open Sans" w:cs="Open Sans"/>
          <w:bCs/>
          <w:color w:val="auto"/>
          <w:szCs w:val="22"/>
          <w:lang w:eastAsia="en-AU"/>
        </w:rPr>
        <w:t>clinical oversight</w:t>
      </w:r>
      <w:r w:rsidR="00B67BA3" w:rsidRPr="00DD0F7C">
        <w:rPr>
          <w:rFonts w:ascii="Open Sans" w:eastAsia="Times New Roman" w:hAnsi="Open Sans" w:cs="Open Sans"/>
          <w:bCs/>
          <w:color w:val="auto"/>
          <w:szCs w:val="22"/>
          <w:lang w:eastAsia="en-AU"/>
        </w:rPr>
        <w:t xml:space="preserve"> </w:t>
      </w:r>
      <w:r w:rsidR="00DD0F7C" w:rsidRPr="00DD0F7C">
        <w:rPr>
          <w:rFonts w:ascii="Open Sans" w:eastAsia="Times New Roman" w:hAnsi="Open Sans" w:cs="Open Sans"/>
          <w:bCs/>
          <w:color w:val="auto"/>
          <w:szCs w:val="22"/>
          <w:lang w:eastAsia="en-AU"/>
        </w:rPr>
        <w:t xml:space="preserve">to provide </w:t>
      </w:r>
      <w:r w:rsidR="00B67BA3" w:rsidRPr="00DD0F7C">
        <w:rPr>
          <w:rFonts w:ascii="Open Sans" w:eastAsia="Times New Roman" w:hAnsi="Open Sans" w:cs="Open Sans"/>
          <w:bCs/>
          <w:color w:val="auto"/>
          <w:szCs w:val="22"/>
          <w:lang w:eastAsia="en-AU"/>
        </w:rPr>
        <w:t>safe quality care</w:t>
      </w:r>
      <w:r w:rsidR="00DD0F7C" w:rsidRPr="00DD0F7C">
        <w:rPr>
          <w:rFonts w:ascii="Open Sans" w:eastAsia="Times New Roman" w:hAnsi="Open Sans" w:cs="Open Sans"/>
          <w:bCs/>
          <w:color w:val="auto"/>
          <w:szCs w:val="22"/>
          <w:lang w:eastAsia="en-AU"/>
        </w:rPr>
        <w:t>.</w:t>
      </w:r>
      <w:r w:rsidR="00B67BA3" w:rsidRPr="00DD0F7C">
        <w:rPr>
          <w:rFonts w:ascii="Open Sans" w:eastAsia="Times New Roman" w:hAnsi="Open Sans" w:cs="Open Sans"/>
          <w:bCs/>
          <w:color w:val="auto"/>
          <w:szCs w:val="22"/>
          <w:lang w:eastAsia="en-AU"/>
        </w:rPr>
        <w:t xml:space="preserve"> </w:t>
      </w:r>
    </w:p>
    <w:p w14:paraId="6D8104B5" w14:textId="77777777" w:rsidR="0000118D" w:rsidRPr="00DF666C" w:rsidRDefault="00E04560" w:rsidP="0000118D">
      <w:pPr>
        <w:pStyle w:val="ListBullet"/>
        <w:numPr>
          <w:ilvl w:val="0"/>
          <w:numId w:val="23"/>
        </w:numPr>
        <w:rPr>
          <w:rFonts w:ascii="Open Sans" w:hAnsi="Open Sans" w:cs="Open Sans"/>
        </w:rPr>
      </w:pPr>
      <w:r w:rsidRPr="00DD0F7C">
        <w:rPr>
          <w:rFonts w:ascii="Open Sans" w:hAnsi="Open Sans" w:cs="Open Sans"/>
          <w:color w:val="auto"/>
          <w:szCs w:val="22"/>
        </w:rPr>
        <w:t>Ensure s</w:t>
      </w:r>
      <w:r w:rsidR="00010B38" w:rsidRPr="00DD0F7C">
        <w:rPr>
          <w:rFonts w:ascii="Open Sans" w:hAnsi="Open Sans" w:cs="Open Sans"/>
          <w:color w:val="auto"/>
          <w:szCs w:val="22"/>
        </w:rPr>
        <w:t xml:space="preserve">taff </w:t>
      </w:r>
      <w:r w:rsidRPr="00DD0F7C">
        <w:rPr>
          <w:rFonts w:ascii="Open Sans" w:hAnsi="Open Sans" w:cs="Open Sans"/>
          <w:color w:val="auto"/>
          <w:szCs w:val="22"/>
        </w:rPr>
        <w:t xml:space="preserve">have </w:t>
      </w:r>
      <w:r w:rsidR="00010B38" w:rsidRPr="00DD0F7C">
        <w:rPr>
          <w:rFonts w:ascii="Open Sans" w:hAnsi="Open Sans" w:cs="Open Sans"/>
          <w:color w:val="auto"/>
          <w:szCs w:val="22"/>
        </w:rPr>
        <w:t xml:space="preserve">an understanding of best practice with regard to restrictive practices, person centred behaviour support, dementia care, time sensitive medication and wound care. </w:t>
      </w:r>
    </w:p>
    <w:p w14:paraId="0D72F931" w14:textId="5BE146ED" w:rsidR="0000118D" w:rsidRDefault="00E2597C" w:rsidP="0000118D">
      <w:pPr>
        <w:pStyle w:val="ListBullet"/>
        <w:numPr>
          <w:ilvl w:val="0"/>
          <w:numId w:val="0"/>
        </w:numPr>
        <w:ind w:left="360" w:hanging="360"/>
        <w:rPr>
          <w:rFonts w:ascii="Open Sans" w:hAnsi="Open Sans" w:cs="Open Sans"/>
        </w:rPr>
      </w:pPr>
      <w:r w:rsidRPr="0000118D">
        <w:rPr>
          <w:rFonts w:ascii="Open Sans" w:hAnsi="Open Sans" w:cs="Open Sans"/>
        </w:rPr>
        <w:t>Requirement 3(3)(b</w:t>
      </w:r>
      <w:r w:rsidR="00DF666C">
        <w:rPr>
          <w:rFonts w:ascii="Open Sans" w:hAnsi="Open Sans" w:cs="Open Sans"/>
        </w:rPr>
        <w:t>)</w:t>
      </w:r>
    </w:p>
    <w:p w14:paraId="7F6C7E6F" w14:textId="3755AFDC" w:rsidR="0063111E" w:rsidRDefault="0063111E" w:rsidP="0000118D">
      <w:pPr>
        <w:pStyle w:val="NormalArial"/>
        <w:numPr>
          <w:ilvl w:val="0"/>
          <w:numId w:val="24"/>
        </w:numPr>
        <w:rPr>
          <w:rFonts w:ascii="Open Sans" w:hAnsi="Open Sans" w:cs="Open Sans"/>
        </w:rPr>
      </w:pPr>
      <w:r>
        <w:rPr>
          <w:rFonts w:ascii="Open Sans" w:hAnsi="Open Sans" w:cs="Open Sans"/>
        </w:rPr>
        <w:t>Ensure staff are appropriately trained to p</w:t>
      </w:r>
      <w:r w:rsidR="006A3E68">
        <w:rPr>
          <w:rFonts w:ascii="Open Sans" w:hAnsi="Open Sans" w:cs="Open Sans"/>
        </w:rPr>
        <w:t xml:space="preserve">rovide </w:t>
      </w:r>
      <w:r w:rsidR="0000118D" w:rsidRPr="0087758D">
        <w:rPr>
          <w:rFonts w:ascii="Open Sans" w:hAnsi="Open Sans" w:cs="Open Sans"/>
        </w:rPr>
        <w:t xml:space="preserve">effective </w:t>
      </w:r>
      <w:r w:rsidR="006A3E68">
        <w:rPr>
          <w:rFonts w:ascii="Open Sans" w:hAnsi="Open Sans" w:cs="Open Sans"/>
        </w:rPr>
        <w:t xml:space="preserve">management of </w:t>
      </w:r>
      <w:r w:rsidR="0000118D" w:rsidRPr="0087758D">
        <w:rPr>
          <w:rFonts w:ascii="Open Sans" w:hAnsi="Open Sans" w:cs="Open Sans"/>
        </w:rPr>
        <w:t>high impact or high prevalence risks</w:t>
      </w:r>
      <w:r w:rsidR="0000118D">
        <w:rPr>
          <w:rFonts w:ascii="Open Sans" w:hAnsi="Open Sans" w:cs="Open Sans"/>
        </w:rPr>
        <w:t>,</w:t>
      </w:r>
      <w:r w:rsidR="0000118D" w:rsidRPr="0087758D">
        <w:rPr>
          <w:rFonts w:ascii="Open Sans" w:hAnsi="Open Sans" w:cs="Open Sans"/>
        </w:rPr>
        <w:t xml:space="preserve"> particularly in relation to medication management and choking. </w:t>
      </w:r>
    </w:p>
    <w:p w14:paraId="76DF8B3A" w14:textId="77777777" w:rsidR="0063111E" w:rsidRPr="0063111E" w:rsidRDefault="0063111E" w:rsidP="0000118D">
      <w:pPr>
        <w:pStyle w:val="NormalArial"/>
        <w:numPr>
          <w:ilvl w:val="0"/>
          <w:numId w:val="24"/>
        </w:numPr>
        <w:rPr>
          <w:rFonts w:ascii="Open Sans" w:hAnsi="Open Sans" w:cs="Open Sans"/>
        </w:rPr>
      </w:pPr>
      <w:r>
        <w:rPr>
          <w:rFonts w:ascii="Open Sans" w:hAnsi="Open Sans" w:cs="Open Sans"/>
        </w:rPr>
        <w:lastRenderedPageBreak/>
        <w:t xml:space="preserve">Ensure </w:t>
      </w:r>
      <w:r w:rsidR="0000118D" w:rsidRPr="0087758D">
        <w:rPr>
          <w:rFonts w:ascii="Open Sans" w:hAnsi="Open Sans" w:cs="Open Sans"/>
          <w:bCs/>
          <w:color w:val="auto"/>
          <w:szCs w:val="22"/>
        </w:rPr>
        <w:t xml:space="preserve">diabetic directives guide staff in how to manage consumer’s diabetes and insulin. </w:t>
      </w:r>
    </w:p>
    <w:p w14:paraId="1F7D1008" w14:textId="0C0C3A86" w:rsidR="0000118D" w:rsidRPr="0063111E" w:rsidRDefault="0063111E" w:rsidP="0000118D">
      <w:pPr>
        <w:pStyle w:val="NormalArial"/>
        <w:numPr>
          <w:ilvl w:val="0"/>
          <w:numId w:val="24"/>
        </w:numPr>
        <w:rPr>
          <w:rFonts w:ascii="Open Sans" w:hAnsi="Open Sans" w:cs="Open Sans"/>
        </w:rPr>
      </w:pPr>
      <w:r w:rsidRPr="0063111E">
        <w:rPr>
          <w:rFonts w:ascii="Open Sans" w:hAnsi="Open Sans" w:cs="Open Sans"/>
          <w:bCs/>
          <w:color w:val="auto"/>
          <w:szCs w:val="22"/>
        </w:rPr>
        <w:t xml:space="preserve">Ensure </w:t>
      </w:r>
      <w:r w:rsidR="0000118D" w:rsidRPr="0063111E">
        <w:rPr>
          <w:rFonts w:ascii="Open Sans" w:hAnsi="Open Sans" w:cs="Open Sans"/>
          <w:bCs/>
          <w:color w:val="auto"/>
          <w:szCs w:val="22"/>
        </w:rPr>
        <w:t xml:space="preserve">Medicator staff </w:t>
      </w:r>
      <w:r w:rsidRPr="0063111E">
        <w:rPr>
          <w:rFonts w:ascii="Open Sans" w:hAnsi="Open Sans" w:cs="Open Sans"/>
          <w:bCs/>
          <w:color w:val="auto"/>
          <w:szCs w:val="22"/>
        </w:rPr>
        <w:t xml:space="preserve">work within </w:t>
      </w:r>
      <w:r w:rsidR="0000118D" w:rsidRPr="0063111E">
        <w:rPr>
          <w:rFonts w:ascii="Open Sans" w:hAnsi="Open Sans" w:cs="Open Sans"/>
          <w:bCs/>
          <w:color w:val="auto"/>
          <w:szCs w:val="22"/>
        </w:rPr>
        <w:t>their scope of practice for safe medication administration</w:t>
      </w:r>
      <w:r w:rsidRPr="0063111E">
        <w:rPr>
          <w:rFonts w:ascii="Open Sans" w:hAnsi="Open Sans" w:cs="Open Sans"/>
          <w:bCs/>
          <w:color w:val="auto"/>
          <w:szCs w:val="22"/>
        </w:rPr>
        <w:t>.</w:t>
      </w:r>
      <w:r w:rsidR="0000118D" w:rsidRPr="0063111E">
        <w:rPr>
          <w:rFonts w:ascii="Open Sans" w:hAnsi="Open Sans" w:cs="Open Sans"/>
          <w:bCs/>
          <w:color w:val="auto"/>
          <w:szCs w:val="22"/>
        </w:rPr>
        <w:t xml:space="preserve"> </w:t>
      </w:r>
    </w:p>
    <w:p w14:paraId="5997A672" w14:textId="01988AE5" w:rsidR="00BE191B" w:rsidRPr="00BE191B" w:rsidRDefault="00C158C3" w:rsidP="00BE191B">
      <w:pPr>
        <w:pStyle w:val="ListBullet"/>
        <w:numPr>
          <w:ilvl w:val="0"/>
          <w:numId w:val="24"/>
        </w:numPr>
        <w:spacing w:after="120"/>
        <w:rPr>
          <w:rFonts w:ascii="Open Sans" w:hAnsi="Open Sans" w:cs="Open Sans"/>
        </w:rPr>
      </w:pPr>
      <w:r>
        <w:rPr>
          <w:rFonts w:ascii="Open Sans" w:hAnsi="Open Sans" w:cs="Open Sans"/>
        </w:rPr>
        <w:t>Ensure appropriate equipment is in place to manage a medical emergency</w:t>
      </w:r>
      <w:r w:rsidR="00CE5320">
        <w:rPr>
          <w:rFonts w:ascii="Open Sans" w:hAnsi="Open Sans" w:cs="Open Sans"/>
        </w:rPr>
        <w:t>.</w:t>
      </w:r>
    </w:p>
    <w:p w14:paraId="0B82C1DC" w14:textId="10C68FB6" w:rsidR="00943DD9" w:rsidRDefault="00E2597C" w:rsidP="00CE5320">
      <w:pPr>
        <w:pStyle w:val="ListBullet"/>
        <w:numPr>
          <w:ilvl w:val="0"/>
          <w:numId w:val="0"/>
        </w:numPr>
        <w:rPr>
          <w:rFonts w:ascii="Open Sans" w:hAnsi="Open Sans" w:cs="Open Sans"/>
        </w:rPr>
      </w:pPr>
      <w:r>
        <w:rPr>
          <w:rFonts w:ascii="Open Sans" w:hAnsi="Open Sans" w:cs="Open Sans"/>
        </w:rPr>
        <w:t xml:space="preserve">Requirement 3(3)(e) </w:t>
      </w:r>
    </w:p>
    <w:p w14:paraId="5A7CCC16" w14:textId="003D8307" w:rsidR="009B16D8" w:rsidRPr="00C01849" w:rsidRDefault="007407A5" w:rsidP="009B16D8">
      <w:pPr>
        <w:pStyle w:val="ListBullet"/>
        <w:numPr>
          <w:ilvl w:val="0"/>
          <w:numId w:val="25"/>
        </w:numPr>
        <w:rPr>
          <w:rStyle w:val="ui-provider"/>
          <w:rFonts w:ascii="Open Sans" w:hAnsi="Open Sans" w:cs="Open Sans"/>
        </w:rPr>
      </w:pPr>
      <w:r>
        <w:rPr>
          <w:rStyle w:val="ui-provider"/>
          <w:rFonts w:ascii="Open Sans" w:hAnsi="Open Sans" w:cs="Open Sans"/>
          <w:color w:val="auto"/>
        </w:rPr>
        <w:t xml:space="preserve">Ensure </w:t>
      </w:r>
      <w:r w:rsidR="00B9056F" w:rsidRPr="0087758D">
        <w:rPr>
          <w:rStyle w:val="ui-provider"/>
          <w:rFonts w:ascii="Open Sans" w:hAnsi="Open Sans" w:cs="Open Sans"/>
          <w:color w:val="auto"/>
        </w:rPr>
        <w:t xml:space="preserve">effective processes </w:t>
      </w:r>
      <w:r>
        <w:rPr>
          <w:rStyle w:val="ui-provider"/>
          <w:rFonts w:ascii="Open Sans" w:hAnsi="Open Sans" w:cs="Open Sans"/>
          <w:color w:val="auto"/>
        </w:rPr>
        <w:t xml:space="preserve">so </w:t>
      </w:r>
      <w:r w:rsidR="00B9056F" w:rsidRPr="0087758D">
        <w:rPr>
          <w:rStyle w:val="ui-provider"/>
          <w:rFonts w:ascii="Open Sans" w:hAnsi="Open Sans" w:cs="Open Sans"/>
          <w:color w:val="auto"/>
        </w:rPr>
        <w:t xml:space="preserve">consumer’s information is documented </w:t>
      </w:r>
      <w:r w:rsidR="00BA7227">
        <w:rPr>
          <w:rStyle w:val="ui-provider"/>
          <w:rFonts w:ascii="Open Sans" w:hAnsi="Open Sans" w:cs="Open Sans"/>
          <w:color w:val="auto"/>
        </w:rPr>
        <w:t xml:space="preserve">accurately </w:t>
      </w:r>
      <w:r w:rsidR="009B16D8" w:rsidRPr="0087758D">
        <w:rPr>
          <w:rStyle w:val="ui-provider"/>
          <w:rFonts w:ascii="Open Sans" w:hAnsi="Open Sans" w:cs="Open Sans"/>
          <w:color w:val="auto"/>
        </w:rPr>
        <w:t>and communicated with all personnel involved in consumer care.</w:t>
      </w:r>
    </w:p>
    <w:p w14:paraId="4694C3DE" w14:textId="0DE69AF8" w:rsidR="00C01849" w:rsidRDefault="00C01849" w:rsidP="00BE191B">
      <w:pPr>
        <w:pStyle w:val="ListBullet"/>
        <w:numPr>
          <w:ilvl w:val="0"/>
          <w:numId w:val="25"/>
        </w:numPr>
        <w:spacing w:after="120"/>
        <w:rPr>
          <w:rFonts w:ascii="Open Sans" w:hAnsi="Open Sans" w:cs="Open Sans"/>
        </w:rPr>
      </w:pPr>
      <w:r>
        <w:rPr>
          <w:rStyle w:val="ui-provider"/>
          <w:rFonts w:ascii="Open Sans" w:hAnsi="Open Sans" w:cs="Open Sans"/>
          <w:color w:val="auto"/>
        </w:rPr>
        <w:t xml:space="preserve">Ensure staff know how to use the electronic </w:t>
      </w:r>
      <w:r w:rsidR="00FC5DD9">
        <w:rPr>
          <w:rStyle w:val="ui-provider"/>
          <w:rFonts w:ascii="Open Sans" w:hAnsi="Open Sans" w:cs="Open Sans"/>
          <w:color w:val="auto"/>
        </w:rPr>
        <w:t xml:space="preserve">care management system and do so consistently so information can be </w:t>
      </w:r>
      <w:r w:rsidR="00CD79F5">
        <w:rPr>
          <w:rStyle w:val="ui-provider"/>
          <w:rFonts w:ascii="Open Sans" w:hAnsi="Open Sans" w:cs="Open Sans"/>
          <w:color w:val="auto"/>
        </w:rPr>
        <w:t>located easily.</w:t>
      </w:r>
    </w:p>
    <w:p w14:paraId="38FC6BF6" w14:textId="56115CD6" w:rsidR="00B75A07" w:rsidRDefault="00E2597C" w:rsidP="00B75A07">
      <w:pPr>
        <w:pStyle w:val="ListBullet"/>
        <w:numPr>
          <w:ilvl w:val="0"/>
          <w:numId w:val="0"/>
        </w:numPr>
        <w:ind w:left="360" w:hanging="360"/>
        <w:rPr>
          <w:rFonts w:ascii="Open Sans" w:hAnsi="Open Sans" w:cs="Open Sans"/>
        </w:rPr>
      </w:pPr>
      <w:r>
        <w:rPr>
          <w:rFonts w:ascii="Open Sans" w:hAnsi="Open Sans" w:cs="Open Sans"/>
        </w:rPr>
        <w:t>Requirement 3(3)(f)</w:t>
      </w:r>
    </w:p>
    <w:p w14:paraId="4B84B013" w14:textId="7A7638DA" w:rsidR="00CD79F5" w:rsidRPr="00F33CB7" w:rsidRDefault="00CD79F5" w:rsidP="00BE191B">
      <w:pPr>
        <w:pStyle w:val="ListBullet"/>
        <w:numPr>
          <w:ilvl w:val="0"/>
          <w:numId w:val="27"/>
        </w:numPr>
        <w:spacing w:after="120"/>
        <w:rPr>
          <w:rFonts w:ascii="Open Sans" w:hAnsi="Open Sans" w:cs="Open Sans"/>
        </w:rPr>
      </w:pPr>
      <w:r w:rsidRPr="00CD79F5">
        <w:rPr>
          <w:rFonts w:ascii="Open Sans" w:hAnsi="Open Sans" w:cs="Open Sans"/>
        </w:rPr>
        <w:t xml:space="preserve">Ensure </w:t>
      </w:r>
      <w:r w:rsidRPr="00CD79F5">
        <w:rPr>
          <w:rFonts w:ascii="Open Sans" w:hAnsi="Open Sans" w:cs="Open Sans"/>
          <w:color w:val="auto"/>
        </w:rPr>
        <w:t xml:space="preserve">timely and appropriate referrals </w:t>
      </w:r>
      <w:r w:rsidR="00A7734C">
        <w:rPr>
          <w:rFonts w:ascii="Open Sans" w:hAnsi="Open Sans" w:cs="Open Sans"/>
          <w:color w:val="auto"/>
        </w:rPr>
        <w:t>are made when required.</w:t>
      </w:r>
    </w:p>
    <w:p w14:paraId="27518478" w14:textId="3050327D" w:rsidR="00F33CB7" w:rsidRPr="00615ECE" w:rsidRDefault="00F33CB7" w:rsidP="00615ECE">
      <w:pPr>
        <w:pStyle w:val="NormalArial"/>
        <w:rPr>
          <w:rFonts w:ascii="Open Sans" w:hAnsi="Open Sans" w:cs="Open Sans"/>
        </w:rPr>
      </w:pPr>
      <w:r w:rsidRPr="00615ECE">
        <w:rPr>
          <w:rFonts w:ascii="Open Sans" w:hAnsi="Open Sans" w:cs="Open Sans"/>
        </w:rPr>
        <w:t xml:space="preserve">Requirement 5(3)(b) </w:t>
      </w:r>
    </w:p>
    <w:p w14:paraId="0158AC7C" w14:textId="4492BCC1" w:rsidR="00BE191B" w:rsidRPr="00BE191B" w:rsidRDefault="00EA68B5" w:rsidP="00BE191B">
      <w:pPr>
        <w:pStyle w:val="ListParagraph"/>
        <w:numPr>
          <w:ilvl w:val="0"/>
          <w:numId w:val="27"/>
        </w:numPr>
        <w:spacing w:before="120" w:after="40"/>
        <w:rPr>
          <w:rFonts w:ascii="Open Sans" w:eastAsia="Aptos" w:hAnsi="Open Sans" w:cs="Open Sans"/>
          <w:color w:val="auto"/>
          <w:lang w:eastAsia="en-AU"/>
        </w:rPr>
      </w:pPr>
      <w:r w:rsidRPr="00901BF3">
        <w:rPr>
          <w:rFonts w:ascii="Open Sans" w:eastAsia="Aptos" w:hAnsi="Open Sans" w:cs="Open Sans"/>
          <w:color w:val="auto"/>
          <w:lang w:eastAsia="en-AU"/>
        </w:rPr>
        <w:t xml:space="preserve">Ensure fire evacuation plans reflect the current building plan. </w:t>
      </w:r>
    </w:p>
    <w:p w14:paraId="43D3A588" w14:textId="77777777" w:rsidR="00BC1372" w:rsidRPr="00E45198" w:rsidRDefault="007B77EB" w:rsidP="00205CFA">
      <w:pPr>
        <w:pStyle w:val="ListParagraph"/>
        <w:numPr>
          <w:ilvl w:val="0"/>
          <w:numId w:val="27"/>
        </w:numPr>
        <w:spacing w:before="120"/>
        <w:rPr>
          <w:rFonts w:ascii="Open Sans" w:eastAsia="Aptos" w:hAnsi="Open Sans" w:cs="Open Sans"/>
          <w:color w:val="auto"/>
          <w:lang w:eastAsia="en-AU"/>
        </w:rPr>
      </w:pPr>
      <w:r w:rsidRPr="00901BF3">
        <w:rPr>
          <w:rFonts w:ascii="Open Sans" w:eastAsia="Aptos" w:hAnsi="Open Sans" w:cs="Open Sans"/>
          <w:color w:val="auto"/>
          <w:lang w:eastAsia="en-AU"/>
        </w:rPr>
        <w:t>Undertake an individual assessment of each consumer that considers risk of harm and their assessed need for a restrictive practice</w:t>
      </w:r>
      <w:r w:rsidR="00710CFD" w:rsidRPr="00901BF3">
        <w:rPr>
          <w:rFonts w:ascii="Open Sans" w:eastAsia="Aptos" w:hAnsi="Open Sans" w:cs="Open Sans"/>
          <w:color w:val="auto"/>
          <w:lang w:eastAsia="en-AU"/>
        </w:rPr>
        <w:t xml:space="preserve"> to </w:t>
      </w:r>
      <w:r w:rsidR="00D80BFE" w:rsidRPr="00901BF3">
        <w:rPr>
          <w:rFonts w:ascii="Open Sans" w:eastAsia="Aptos" w:hAnsi="Open Sans" w:cs="Open Sans"/>
          <w:color w:val="auto"/>
          <w:lang w:eastAsia="en-AU"/>
        </w:rPr>
        <w:t xml:space="preserve">enable </w:t>
      </w:r>
      <w:r w:rsidR="00E53117" w:rsidRPr="00901BF3">
        <w:rPr>
          <w:rFonts w:ascii="Open Sans" w:eastAsia="Aptos" w:hAnsi="Open Sans" w:cs="Open Sans"/>
          <w:color w:val="auto"/>
          <w:lang w:eastAsia="en-AU"/>
        </w:rPr>
        <w:t xml:space="preserve">all </w:t>
      </w:r>
      <w:r w:rsidR="00710CFD" w:rsidRPr="00901BF3">
        <w:rPr>
          <w:rFonts w:ascii="Open Sans" w:eastAsia="Aptos" w:hAnsi="Open Sans" w:cs="Open Sans"/>
          <w:color w:val="auto"/>
          <w:lang w:eastAsia="en-AU"/>
        </w:rPr>
        <w:t xml:space="preserve">consumers </w:t>
      </w:r>
      <w:r w:rsidR="00D80BFE" w:rsidRPr="00901BF3">
        <w:rPr>
          <w:rFonts w:ascii="Open Sans" w:eastAsia="Aptos" w:hAnsi="Open Sans" w:cs="Open Sans"/>
          <w:color w:val="auto"/>
          <w:lang w:eastAsia="en-AU"/>
        </w:rPr>
        <w:t>t</w:t>
      </w:r>
      <w:r w:rsidR="00496E8D" w:rsidRPr="00901BF3">
        <w:rPr>
          <w:rFonts w:ascii="Open Sans" w:eastAsia="Aptos" w:hAnsi="Open Sans" w:cs="Open Sans"/>
          <w:color w:val="auto"/>
          <w:lang w:eastAsia="en-AU"/>
        </w:rPr>
        <w:t xml:space="preserve">o </w:t>
      </w:r>
      <w:r w:rsidR="00710CFD" w:rsidRPr="00901BF3">
        <w:rPr>
          <w:rFonts w:ascii="Open Sans" w:eastAsia="Aptos" w:hAnsi="Open Sans" w:cs="Open Sans"/>
          <w:color w:val="auto"/>
          <w:lang w:eastAsia="en-AU"/>
        </w:rPr>
        <w:t xml:space="preserve">move </w:t>
      </w:r>
      <w:bookmarkStart w:id="1" w:name="_Hlk184914194"/>
      <w:r w:rsidR="00EA68B5" w:rsidRPr="00901BF3">
        <w:rPr>
          <w:rFonts w:ascii="Open Sans" w:hAnsi="Open Sans" w:cs="Open Sans"/>
        </w:rPr>
        <w:t>freely both indoors and outdoors</w:t>
      </w:r>
      <w:bookmarkEnd w:id="1"/>
      <w:r w:rsidR="00EA68B5" w:rsidRPr="00901BF3">
        <w:rPr>
          <w:rFonts w:ascii="Open Sans" w:hAnsi="Open Sans" w:cs="Open Sans"/>
        </w:rPr>
        <w:t>.</w:t>
      </w:r>
      <w:r w:rsidR="00EA68B5" w:rsidRPr="00901BF3">
        <w:rPr>
          <w:rFonts w:ascii="Open Sans" w:eastAsia="Aptos" w:hAnsi="Open Sans" w:cs="Open Sans"/>
          <w:color w:val="auto"/>
        </w:rPr>
        <w:t xml:space="preserve"> </w:t>
      </w:r>
      <w:r w:rsidR="001F55FD" w:rsidRPr="00901BF3">
        <w:rPr>
          <w:rFonts w:ascii="Open Sans" w:eastAsia="Aptos" w:hAnsi="Open Sans" w:cs="Open Sans"/>
          <w:color w:val="auto"/>
        </w:rPr>
        <w:t>This includes c</w:t>
      </w:r>
      <w:r w:rsidR="00EA68B5" w:rsidRPr="00901BF3">
        <w:rPr>
          <w:rFonts w:ascii="Open Sans" w:eastAsia="Aptos" w:hAnsi="Open Sans" w:cs="Open Sans"/>
          <w:color w:val="auto"/>
        </w:rPr>
        <w:t xml:space="preserve">onsumers </w:t>
      </w:r>
      <w:r w:rsidR="001F55FD" w:rsidRPr="00901BF3">
        <w:rPr>
          <w:rFonts w:ascii="Open Sans" w:eastAsia="Aptos" w:hAnsi="Open Sans" w:cs="Open Sans"/>
          <w:color w:val="auto"/>
        </w:rPr>
        <w:t xml:space="preserve">living in the </w:t>
      </w:r>
      <w:r w:rsidR="00EA68B5" w:rsidRPr="00901BF3">
        <w:rPr>
          <w:rFonts w:ascii="Open Sans" w:eastAsia="Aptos" w:hAnsi="Open Sans" w:cs="Open Sans"/>
          <w:color w:val="auto"/>
        </w:rPr>
        <w:t>memory support unit (MSU)</w:t>
      </w:r>
      <w:r w:rsidR="00F3128C" w:rsidRPr="00901BF3">
        <w:rPr>
          <w:rFonts w:ascii="Open Sans" w:eastAsia="Aptos" w:hAnsi="Open Sans" w:cs="Open Sans"/>
          <w:color w:val="auto"/>
        </w:rPr>
        <w:t xml:space="preserve"> </w:t>
      </w:r>
      <w:r w:rsidR="00794233" w:rsidRPr="00901BF3">
        <w:rPr>
          <w:rFonts w:ascii="Open Sans" w:eastAsia="Aptos" w:hAnsi="Open Sans" w:cs="Open Sans"/>
          <w:color w:val="auto"/>
        </w:rPr>
        <w:t xml:space="preserve">being able to access the garden/courtyard </w:t>
      </w:r>
      <w:r w:rsidR="005543BE">
        <w:rPr>
          <w:rFonts w:ascii="Open Sans" w:eastAsia="Aptos" w:hAnsi="Open Sans" w:cs="Open Sans"/>
          <w:color w:val="auto"/>
        </w:rPr>
        <w:t xml:space="preserve">area </w:t>
      </w:r>
      <w:r w:rsidR="00F3128C" w:rsidRPr="00901BF3">
        <w:rPr>
          <w:rFonts w:ascii="Open Sans" w:eastAsia="Aptos" w:hAnsi="Open Sans" w:cs="Open Sans"/>
          <w:color w:val="auto"/>
        </w:rPr>
        <w:t xml:space="preserve">as well as ensuring consumers can </w:t>
      </w:r>
      <w:r w:rsidR="00EA68B5" w:rsidRPr="00901BF3">
        <w:rPr>
          <w:rFonts w:ascii="Open Sans" w:eastAsia="Aptos" w:hAnsi="Open Sans" w:cs="Open Sans"/>
          <w:color w:val="auto"/>
        </w:rPr>
        <w:t xml:space="preserve">move freely </w:t>
      </w:r>
      <w:r w:rsidR="00EA68B5" w:rsidRPr="00E45198">
        <w:rPr>
          <w:rFonts w:ascii="Open Sans" w:eastAsia="Aptos" w:hAnsi="Open Sans" w:cs="Open Sans"/>
          <w:color w:val="auto"/>
        </w:rPr>
        <w:t>through front door of the servic</w:t>
      </w:r>
      <w:r w:rsidR="00205CFA" w:rsidRPr="00E45198">
        <w:rPr>
          <w:rFonts w:ascii="Open Sans" w:eastAsia="Aptos" w:hAnsi="Open Sans" w:cs="Open Sans"/>
          <w:color w:val="auto"/>
        </w:rPr>
        <w:t>e</w:t>
      </w:r>
      <w:r w:rsidR="00EA68B5" w:rsidRPr="00E45198">
        <w:rPr>
          <w:rFonts w:ascii="Open Sans" w:eastAsia="Aptos" w:hAnsi="Open Sans" w:cs="Open Sans"/>
          <w:color w:val="auto"/>
        </w:rPr>
        <w:t xml:space="preserve"> </w:t>
      </w:r>
    </w:p>
    <w:p w14:paraId="11FFC37B" w14:textId="3AAE17CB" w:rsidR="00205CFA" w:rsidRPr="00E45198" w:rsidRDefault="00205CFA" w:rsidP="00BC1372">
      <w:pPr>
        <w:spacing w:before="120"/>
        <w:rPr>
          <w:rFonts w:ascii="Open Sans" w:eastAsia="Aptos" w:hAnsi="Open Sans" w:cs="Open Sans"/>
          <w:color w:val="auto"/>
          <w:lang w:eastAsia="en-AU"/>
        </w:rPr>
      </w:pPr>
      <w:r w:rsidRPr="00E45198">
        <w:rPr>
          <w:rFonts w:ascii="Open Sans" w:eastAsia="Aptos" w:hAnsi="Open Sans" w:cs="Open Sans"/>
          <w:color w:val="auto"/>
          <w:lang w:eastAsia="en-AU"/>
        </w:rPr>
        <w:t>Requirement 6(3)(c)</w:t>
      </w:r>
    </w:p>
    <w:p w14:paraId="3C8D364B" w14:textId="31450EB5" w:rsidR="00E45198" w:rsidRPr="00E45198" w:rsidRDefault="00BC1372" w:rsidP="00BE191B">
      <w:pPr>
        <w:pStyle w:val="NormalArial"/>
        <w:numPr>
          <w:ilvl w:val="0"/>
          <w:numId w:val="28"/>
        </w:numPr>
        <w:spacing w:before="120" w:after="0"/>
        <w:rPr>
          <w:rFonts w:ascii="Open Sans" w:eastAsia="Aptos" w:hAnsi="Open Sans" w:cs="Open Sans"/>
          <w:color w:val="auto"/>
          <w:lang w:eastAsia="en-AU"/>
        </w:rPr>
      </w:pPr>
      <w:r w:rsidRPr="00E45198">
        <w:rPr>
          <w:rFonts w:ascii="Open Sans" w:hAnsi="Open Sans" w:cs="Open Sans"/>
          <w:color w:val="auto"/>
        </w:rPr>
        <w:t>Ensure appropriate action and an open disclosure process is effectively used when things go wron</w:t>
      </w:r>
      <w:r w:rsidR="00BE191B">
        <w:rPr>
          <w:rFonts w:ascii="Open Sans" w:hAnsi="Open Sans" w:cs="Open Sans"/>
          <w:color w:val="auto"/>
        </w:rPr>
        <w:t>g</w:t>
      </w:r>
    </w:p>
    <w:p w14:paraId="42E5CC9F" w14:textId="5DC03411" w:rsidR="005971C5" w:rsidRPr="00DF666C" w:rsidRDefault="00E45198" w:rsidP="00B1278D">
      <w:pPr>
        <w:pStyle w:val="NormalArial"/>
        <w:numPr>
          <w:ilvl w:val="0"/>
          <w:numId w:val="28"/>
        </w:numPr>
        <w:spacing w:before="120"/>
        <w:rPr>
          <w:rFonts w:ascii="Open Sans" w:eastAsia="Aptos" w:hAnsi="Open Sans" w:cs="Open Sans"/>
          <w:color w:val="auto"/>
          <w:lang w:eastAsia="en-AU"/>
        </w:rPr>
      </w:pPr>
      <w:r w:rsidRPr="00E45198">
        <w:rPr>
          <w:rFonts w:ascii="Open Sans" w:hAnsi="Open Sans" w:cs="Open Sans"/>
          <w:color w:val="auto"/>
        </w:rPr>
        <w:t xml:space="preserve">Ensure </w:t>
      </w:r>
      <w:r w:rsidR="00977E8A" w:rsidRPr="00E45198">
        <w:rPr>
          <w:rFonts w:ascii="Open Sans" w:hAnsi="Open Sans" w:cs="Open Sans"/>
          <w:color w:val="auto"/>
        </w:rPr>
        <w:t xml:space="preserve">outcomes of complaints resolution </w:t>
      </w:r>
      <w:r w:rsidRPr="00E45198">
        <w:rPr>
          <w:rFonts w:ascii="Open Sans" w:hAnsi="Open Sans" w:cs="Open Sans"/>
          <w:color w:val="auto"/>
        </w:rPr>
        <w:t xml:space="preserve">are </w:t>
      </w:r>
      <w:r w:rsidR="00977E8A" w:rsidRPr="00E45198">
        <w:rPr>
          <w:rFonts w:ascii="Open Sans" w:hAnsi="Open Sans" w:cs="Open Sans"/>
          <w:color w:val="auto"/>
        </w:rPr>
        <w:t xml:space="preserve">communicated to </w:t>
      </w:r>
      <w:r w:rsidRPr="00E45198">
        <w:rPr>
          <w:rFonts w:ascii="Open Sans" w:hAnsi="Open Sans" w:cs="Open Sans"/>
          <w:color w:val="auto"/>
        </w:rPr>
        <w:t>consumers and representatives and documented</w:t>
      </w:r>
    </w:p>
    <w:p w14:paraId="1B676A09" w14:textId="696E2DF4" w:rsidR="00B1278D" w:rsidRDefault="00B1278D" w:rsidP="00B1278D">
      <w:pPr>
        <w:pStyle w:val="NormalArial"/>
        <w:spacing w:before="120"/>
        <w:rPr>
          <w:rFonts w:ascii="Open Sans" w:hAnsi="Open Sans" w:cs="Open Sans"/>
        </w:rPr>
      </w:pPr>
      <w:r w:rsidRPr="001E694D">
        <w:rPr>
          <w:rFonts w:ascii="Open Sans" w:hAnsi="Open Sans" w:cs="Open Sans"/>
        </w:rPr>
        <w:t>Requirement 7(3)(c)</w:t>
      </w:r>
    </w:p>
    <w:p w14:paraId="53268AD3" w14:textId="77777777" w:rsidR="009F4617" w:rsidRDefault="00DB28BB" w:rsidP="00DB28BB">
      <w:pPr>
        <w:pStyle w:val="NormalArial"/>
        <w:numPr>
          <w:ilvl w:val="0"/>
          <w:numId w:val="30"/>
        </w:numPr>
        <w:rPr>
          <w:rFonts w:ascii="Open Sans" w:hAnsi="Open Sans" w:cs="Open Sans"/>
          <w:color w:val="auto"/>
        </w:rPr>
      </w:pPr>
      <w:r>
        <w:rPr>
          <w:rFonts w:ascii="Open Sans" w:hAnsi="Open Sans" w:cs="Open Sans"/>
          <w:color w:val="auto"/>
        </w:rPr>
        <w:t>Ensure</w:t>
      </w:r>
      <w:r w:rsidR="009F4617">
        <w:rPr>
          <w:rFonts w:ascii="Open Sans" w:hAnsi="Open Sans" w:cs="Open Sans"/>
          <w:color w:val="auto"/>
        </w:rPr>
        <w:t xml:space="preserve"> </w:t>
      </w:r>
      <w:r w:rsidRPr="005971C5">
        <w:rPr>
          <w:rFonts w:ascii="Open Sans" w:hAnsi="Open Sans" w:cs="Open Sans"/>
          <w:color w:val="auto"/>
        </w:rPr>
        <w:t>the workforce is competent and have the knowledge to effectively perform their roles</w:t>
      </w:r>
    </w:p>
    <w:p w14:paraId="78530828" w14:textId="77777777" w:rsidR="0028303A" w:rsidRDefault="009F4617" w:rsidP="00DB28BB">
      <w:pPr>
        <w:pStyle w:val="NormalArial"/>
        <w:numPr>
          <w:ilvl w:val="0"/>
          <w:numId w:val="30"/>
        </w:numPr>
        <w:rPr>
          <w:rFonts w:ascii="Open Sans" w:hAnsi="Open Sans" w:cs="Open Sans"/>
          <w:color w:val="auto"/>
        </w:rPr>
      </w:pPr>
      <w:r>
        <w:rPr>
          <w:rFonts w:ascii="Open Sans" w:hAnsi="Open Sans" w:cs="Open Sans"/>
          <w:color w:val="auto"/>
        </w:rPr>
        <w:t>Ensure</w:t>
      </w:r>
      <w:r w:rsidR="00DB28BB" w:rsidRPr="005971C5">
        <w:rPr>
          <w:rFonts w:ascii="Open Sans" w:hAnsi="Open Sans" w:cs="Open Sans"/>
          <w:color w:val="auto"/>
          <w:szCs w:val="22"/>
        </w:rPr>
        <w:t xml:space="preserve"> staff completing </w:t>
      </w:r>
      <w:r w:rsidR="00DB28BB" w:rsidRPr="005971C5">
        <w:rPr>
          <w:rFonts w:ascii="Open Sans" w:hAnsi="Open Sans" w:cs="Open Sans"/>
          <w:color w:val="auto"/>
        </w:rPr>
        <w:t xml:space="preserve">mandatory training and annual competencies </w:t>
      </w:r>
      <w:r w:rsidR="007A12F5">
        <w:rPr>
          <w:rFonts w:ascii="Open Sans" w:hAnsi="Open Sans" w:cs="Open Sans"/>
          <w:color w:val="auto"/>
        </w:rPr>
        <w:t>as required</w:t>
      </w:r>
    </w:p>
    <w:p w14:paraId="7096D915" w14:textId="48D7D4A5" w:rsidR="007A12F5" w:rsidRPr="007A12F5" w:rsidRDefault="0028303A" w:rsidP="00DB28BB">
      <w:pPr>
        <w:pStyle w:val="NormalArial"/>
        <w:numPr>
          <w:ilvl w:val="0"/>
          <w:numId w:val="30"/>
        </w:numPr>
        <w:rPr>
          <w:rFonts w:ascii="Open Sans" w:hAnsi="Open Sans" w:cs="Open Sans"/>
          <w:color w:val="auto"/>
        </w:rPr>
      </w:pPr>
      <w:r>
        <w:rPr>
          <w:rFonts w:ascii="Open Sans" w:hAnsi="Open Sans" w:cs="Open Sans"/>
          <w:color w:val="auto"/>
        </w:rPr>
        <w:t>M</w:t>
      </w:r>
      <w:r w:rsidR="007A12F5">
        <w:rPr>
          <w:rFonts w:ascii="Open Sans" w:hAnsi="Open Sans" w:cs="Open Sans"/>
          <w:color w:val="auto"/>
        </w:rPr>
        <w:t xml:space="preserve">aintain effective </w:t>
      </w:r>
      <w:r w:rsidR="00DB28BB" w:rsidRPr="005971C5">
        <w:rPr>
          <w:rFonts w:ascii="Open Sans" w:hAnsi="Open Sans" w:cs="Open Sans"/>
          <w:color w:val="auto"/>
          <w:szCs w:val="22"/>
        </w:rPr>
        <w:t xml:space="preserve">oversight </w:t>
      </w:r>
      <w:r w:rsidR="007A12F5">
        <w:rPr>
          <w:rFonts w:ascii="Open Sans" w:hAnsi="Open Sans" w:cs="Open Sans"/>
          <w:color w:val="auto"/>
          <w:szCs w:val="22"/>
        </w:rPr>
        <w:t>of training undertaken</w:t>
      </w:r>
      <w:r>
        <w:rPr>
          <w:rFonts w:ascii="Open Sans" w:hAnsi="Open Sans" w:cs="Open Sans"/>
          <w:color w:val="auto"/>
          <w:szCs w:val="22"/>
        </w:rPr>
        <w:t xml:space="preserve"> and </w:t>
      </w:r>
      <w:r w:rsidR="00440BEB">
        <w:rPr>
          <w:rFonts w:ascii="Open Sans" w:hAnsi="Open Sans" w:cs="Open Sans"/>
          <w:color w:val="auto"/>
          <w:szCs w:val="22"/>
        </w:rPr>
        <w:t xml:space="preserve">that </w:t>
      </w:r>
      <w:r>
        <w:rPr>
          <w:rFonts w:ascii="Open Sans" w:hAnsi="Open Sans" w:cs="Open Sans"/>
          <w:color w:val="auto"/>
          <w:szCs w:val="22"/>
        </w:rPr>
        <w:t>staff are working within their competency</w:t>
      </w:r>
    </w:p>
    <w:p w14:paraId="3135A48F" w14:textId="2A89C8C6" w:rsidR="005971C5" w:rsidRDefault="005971C5" w:rsidP="00B1278D">
      <w:pPr>
        <w:pStyle w:val="NormalArial"/>
        <w:spacing w:before="120"/>
        <w:rPr>
          <w:rFonts w:ascii="Open Sans" w:hAnsi="Open Sans" w:cs="Open Sans"/>
        </w:rPr>
      </w:pPr>
      <w:r w:rsidRPr="001E694D">
        <w:rPr>
          <w:rFonts w:ascii="Open Sans" w:hAnsi="Open Sans" w:cs="Open Sans"/>
        </w:rPr>
        <w:t>Requirement 7(3)(</w:t>
      </w:r>
      <w:r>
        <w:rPr>
          <w:rFonts w:ascii="Open Sans" w:hAnsi="Open Sans" w:cs="Open Sans"/>
        </w:rPr>
        <w:t>d</w:t>
      </w:r>
      <w:r w:rsidRPr="001E694D">
        <w:rPr>
          <w:rFonts w:ascii="Open Sans" w:hAnsi="Open Sans" w:cs="Open Sans"/>
        </w:rPr>
        <w:t>)</w:t>
      </w:r>
    </w:p>
    <w:p w14:paraId="3F6DD7E7" w14:textId="669DCF0B" w:rsidR="00165A9F" w:rsidRDefault="00165A9F" w:rsidP="00E7313F">
      <w:pPr>
        <w:pStyle w:val="ListParagraph"/>
        <w:numPr>
          <w:ilvl w:val="0"/>
          <w:numId w:val="31"/>
        </w:numPr>
        <w:spacing w:before="120"/>
        <w:rPr>
          <w:rFonts w:ascii="Open Sans" w:eastAsia="Times New Roman" w:hAnsi="Open Sans" w:cs="Open Sans"/>
          <w:color w:val="auto"/>
          <w:shd w:val="clear" w:color="auto" w:fill="FAF9F8"/>
          <w:lang w:eastAsia="en-AU"/>
        </w:rPr>
      </w:pPr>
      <w:r>
        <w:rPr>
          <w:rFonts w:ascii="Open Sans" w:eastAsia="Times New Roman" w:hAnsi="Open Sans" w:cs="Open Sans"/>
          <w:color w:val="auto"/>
          <w:shd w:val="clear" w:color="auto" w:fill="FAF9F8"/>
          <w:lang w:eastAsia="en-AU"/>
        </w:rPr>
        <w:t xml:space="preserve">Ensure onboarding </w:t>
      </w:r>
      <w:r w:rsidR="004559BC">
        <w:rPr>
          <w:rFonts w:ascii="Open Sans" w:eastAsia="Times New Roman" w:hAnsi="Open Sans" w:cs="Open Sans"/>
          <w:color w:val="auto"/>
          <w:shd w:val="clear" w:color="auto" w:fill="FAF9F8"/>
          <w:lang w:eastAsia="en-AU"/>
        </w:rPr>
        <w:t>processes to support new staff through their induction</w:t>
      </w:r>
    </w:p>
    <w:p w14:paraId="1F2B1C02" w14:textId="55808B53" w:rsidR="005971C5" w:rsidRPr="00E7313F" w:rsidRDefault="00774FB9" w:rsidP="00E7313F">
      <w:pPr>
        <w:pStyle w:val="ListParagraph"/>
        <w:numPr>
          <w:ilvl w:val="0"/>
          <w:numId w:val="31"/>
        </w:numPr>
        <w:spacing w:before="120"/>
        <w:rPr>
          <w:rFonts w:ascii="Open Sans" w:eastAsia="Times New Roman" w:hAnsi="Open Sans" w:cs="Open Sans"/>
          <w:color w:val="auto"/>
          <w:shd w:val="clear" w:color="auto" w:fill="FAF9F8"/>
          <w:lang w:eastAsia="en-AU"/>
        </w:rPr>
      </w:pPr>
      <w:r w:rsidRPr="00E7313F">
        <w:rPr>
          <w:rFonts w:ascii="Open Sans" w:eastAsia="Times New Roman" w:hAnsi="Open Sans" w:cs="Open Sans"/>
          <w:color w:val="auto"/>
          <w:shd w:val="clear" w:color="auto" w:fill="FAF9F8"/>
          <w:lang w:eastAsia="en-AU"/>
        </w:rPr>
        <w:lastRenderedPageBreak/>
        <w:t xml:space="preserve">Ensure staff receive training </w:t>
      </w:r>
      <w:r w:rsidR="00911616" w:rsidRPr="00E7313F">
        <w:rPr>
          <w:rFonts w:ascii="Open Sans" w:eastAsia="Times New Roman" w:hAnsi="Open Sans" w:cs="Open Sans"/>
          <w:color w:val="auto"/>
          <w:shd w:val="clear" w:color="auto" w:fill="FAF9F8"/>
          <w:lang w:eastAsia="en-AU"/>
        </w:rPr>
        <w:t xml:space="preserve">such areas as restrictive practices, behaviour support and BSPs, medication management including the safe and effective management of high risk medications, incident reporting, person centred dementia care, time sensitive medication and </w:t>
      </w:r>
      <w:r w:rsidR="00E7313F">
        <w:rPr>
          <w:rFonts w:ascii="Open Sans" w:eastAsia="Times New Roman" w:hAnsi="Open Sans" w:cs="Open Sans"/>
          <w:color w:val="auto"/>
          <w:shd w:val="clear" w:color="auto" w:fill="FAF9F8"/>
          <w:lang w:eastAsia="en-AU"/>
        </w:rPr>
        <w:t>the use of the electronic care management system</w:t>
      </w:r>
    </w:p>
    <w:p w14:paraId="70EB87D8" w14:textId="05D6AB59" w:rsidR="005971C5" w:rsidRDefault="005971C5" w:rsidP="00B1278D">
      <w:pPr>
        <w:pStyle w:val="NormalArial"/>
        <w:spacing w:before="120"/>
        <w:rPr>
          <w:rFonts w:ascii="Open Sans" w:hAnsi="Open Sans" w:cs="Open Sans"/>
        </w:rPr>
      </w:pPr>
      <w:bookmarkStart w:id="2" w:name="_Hlk184916315"/>
      <w:r w:rsidRPr="001E694D">
        <w:rPr>
          <w:rFonts w:ascii="Open Sans" w:hAnsi="Open Sans" w:cs="Open Sans"/>
        </w:rPr>
        <w:t>Requirement 7(3)(</w:t>
      </w:r>
      <w:r>
        <w:rPr>
          <w:rFonts w:ascii="Open Sans" w:hAnsi="Open Sans" w:cs="Open Sans"/>
        </w:rPr>
        <w:t>e</w:t>
      </w:r>
      <w:r w:rsidRPr="001E694D">
        <w:rPr>
          <w:rFonts w:ascii="Open Sans" w:hAnsi="Open Sans" w:cs="Open Sans"/>
        </w:rPr>
        <w:t>)</w:t>
      </w:r>
    </w:p>
    <w:bookmarkEnd w:id="2"/>
    <w:p w14:paraId="22DBF11A" w14:textId="4819416A" w:rsidR="008E3603" w:rsidRPr="00630A14" w:rsidRDefault="008E3603" w:rsidP="008E3603">
      <w:pPr>
        <w:pStyle w:val="NormalArial"/>
        <w:numPr>
          <w:ilvl w:val="0"/>
          <w:numId w:val="32"/>
        </w:numPr>
        <w:spacing w:before="120"/>
        <w:rPr>
          <w:rFonts w:ascii="Open Sans" w:eastAsia="Aptos" w:hAnsi="Open Sans" w:cs="Open Sans"/>
          <w:color w:val="auto"/>
          <w:lang w:eastAsia="en-AU"/>
        </w:rPr>
      </w:pPr>
      <w:r>
        <w:rPr>
          <w:rFonts w:ascii="Open Sans" w:eastAsia="Aptos" w:hAnsi="Open Sans" w:cs="Open Sans"/>
          <w:color w:val="auto"/>
          <w:lang w:eastAsia="en-AU"/>
        </w:rPr>
        <w:t xml:space="preserve">Ensure all </w:t>
      </w:r>
      <w:r w:rsidRPr="005971C5">
        <w:rPr>
          <w:rFonts w:ascii="Open Sans" w:eastAsia="Times New Roman" w:hAnsi="Open Sans" w:cs="Open Sans"/>
          <w:color w:val="auto"/>
          <w:lang w:eastAsia="en-AU"/>
        </w:rPr>
        <w:t>staff have an annual performance appraisal/review</w:t>
      </w:r>
      <w:r w:rsidR="00C258C0">
        <w:rPr>
          <w:rFonts w:ascii="Open Sans" w:eastAsia="Times New Roman" w:hAnsi="Open Sans" w:cs="Open Sans"/>
          <w:color w:val="auto"/>
          <w:lang w:eastAsia="en-AU"/>
        </w:rPr>
        <w:t xml:space="preserve"> and are appropriately supervised and their performance monitored</w:t>
      </w:r>
    </w:p>
    <w:p w14:paraId="7E30572B" w14:textId="2E3BF003" w:rsidR="00630A14" w:rsidRDefault="00630A14" w:rsidP="00630A14">
      <w:pPr>
        <w:pStyle w:val="NormalArial"/>
        <w:spacing w:before="120"/>
        <w:rPr>
          <w:rFonts w:ascii="Open Sans" w:hAnsi="Open Sans" w:cs="Open Sans"/>
        </w:rPr>
      </w:pPr>
      <w:r w:rsidRPr="001E694D">
        <w:rPr>
          <w:rFonts w:ascii="Open Sans" w:hAnsi="Open Sans" w:cs="Open Sans"/>
        </w:rPr>
        <w:t xml:space="preserve">Requirement </w:t>
      </w:r>
      <w:r>
        <w:rPr>
          <w:rFonts w:ascii="Open Sans" w:hAnsi="Open Sans" w:cs="Open Sans"/>
        </w:rPr>
        <w:t>8</w:t>
      </w:r>
      <w:r w:rsidRPr="001E694D">
        <w:rPr>
          <w:rFonts w:ascii="Open Sans" w:hAnsi="Open Sans" w:cs="Open Sans"/>
        </w:rPr>
        <w:t>(3)(</w:t>
      </w:r>
      <w:r>
        <w:rPr>
          <w:rFonts w:ascii="Open Sans" w:hAnsi="Open Sans" w:cs="Open Sans"/>
        </w:rPr>
        <w:t>b</w:t>
      </w:r>
      <w:r w:rsidRPr="001E694D">
        <w:rPr>
          <w:rFonts w:ascii="Open Sans" w:hAnsi="Open Sans" w:cs="Open Sans"/>
        </w:rPr>
        <w:t>)</w:t>
      </w:r>
    </w:p>
    <w:p w14:paraId="3CD3B367" w14:textId="4C4156C1" w:rsidR="00630A14" w:rsidRPr="00C258C0" w:rsidRDefault="0046451C" w:rsidP="0046451C">
      <w:pPr>
        <w:pStyle w:val="NormalArial"/>
        <w:numPr>
          <w:ilvl w:val="0"/>
          <w:numId w:val="32"/>
        </w:numPr>
        <w:spacing w:before="120"/>
        <w:rPr>
          <w:rFonts w:ascii="Open Sans" w:eastAsia="Aptos" w:hAnsi="Open Sans" w:cs="Open Sans"/>
          <w:color w:val="auto"/>
          <w:lang w:eastAsia="en-AU"/>
        </w:rPr>
      </w:pPr>
      <w:r>
        <w:rPr>
          <w:rFonts w:ascii="Open Sans" w:hAnsi="Open Sans" w:cs="Open Sans"/>
        </w:rPr>
        <w:t>Ensure t</w:t>
      </w:r>
      <w:r w:rsidR="00630A14" w:rsidRPr="001E694D">
        <w:rPr>
          <w:rFonts w:ascii="Open Sans" w:hAnsi="Open Sans" w:cs="Open Sans"/>
        </w:rPr>
        <w:t>he organisation’s governing body promotes a culture of safe, inclusive and quality care and services and is accountable for their delivery.</w:t>
      </w:r>
    </w:p>
    <w:p w14:paraId="00B87FBF" w14:textId="073F5599" w:rsidR="00630A14" w:rsidRDefault="00630A14" w:rsidP="00630A14">
      <w:pPr>
        <w:pStyle w:val="NormalArial"/>
        <w:spacing w:before="120"/>
        <w:rPr>
          <w:rFonts w:ascii="Open Sans" w:hAnsi="Open Sans" w:cs="Open Sans"/>
        </w:rPr>
      </w:pPr>
      <w:r w:rsidRPr="001E694D">
        <w:rPr>
          <w:rFonts w:ascii="Open Sans" w:hAnsi="Open Sans" w:cs="Open Sans"/>
        </w:rPr>
        <w:t xml:space="preserve">Requirement </w:t>
      </w:r>
      <w:r>
        <w:rPr>
          <w:rFonts w:ascii="Open Sans" w:hAnsi="Open Sans" w:cs="Open Sans"/>
        </w:rPr>
        <w:t>8</w:t>
      </w:r>
      <w:r w:rsidRPr="001E694D">
        <w:rPr>
          <w:rFonts w:ascii="Open Sans" w:hAnsi="Open Sans" w:cs="Open Sans"/>
        </w:rPr>
        <w:t>(3)(</w:t>
      </w:r>
      <w:r>
        <w:rPr>
          <w:rFonts w:ascii="Open Sans" w:hAnsi="Open Sans" w:cs="Open Sans"/>
        </w:rPr>
        <w:t>c</w:t>
      </w:r>
      <w:r w:rsidRPr="001E694D">
        <w:rPr>
          <w:rFonts w:ascii="Open Sans" w:hAnsi="Open Sans" w:cs="Open Sans"/>
        </w:rPr>
        <w:t>)</w:t>
      </w:r>
    </w:p>
    <w:p w14:paraId="49EFB131" w14:textId="4DB0AF28" w:rsidR="0046451C" w:rsidRPr="00DB6C19" w:rsidRDefault="00AA682A" w:rsidP="00DB6C19">
      <w:pPr>
        <w:pStyle w:val="ListParagraph"/>
        <w:numPr>
          <w:ilvl w:val="0"/>
          <w:numId w:val="32"/>
        </w:numPr>
        <w:spacing w:line="22" w:lineRule="atLeast"/>
        <w:rPr>
          <w:rFonts w:ascii="Open Sans" w:hAnsi="Open Sans" w:cs="Open Sans"/>
        </w:rPr>
      </w:pPr>
      <w:r>
        <w:rPr>
          <w:rFonts w:ascii="Open Sans" w:hAnsi="Open Sans" w:cs="Open Sans"/>
        </w:rPr>
        <w:t>Ensure e</w:t>
      </w:r>
      <w:r w:rsidRPr="00AA682A">
        <w:rPr>
          <w:rFonts w:ascii="Open Sans" w:hAnsi="Open Sans" w:cs="Open Sans"/>
        </w:rPr>
        <w:t>ffective organisation wide governance systems relating to the following:</w:t>
      </w:r>
      <w:r>
        <w:rPr>
          <w:rFonts w:ascii="Open Sans" w:hAnsi="Open Sans" w:cs="Open Sans"/>
        </w:rPr>
        <w:t xml:space="preserve"> </w:t>
      </w:r>
      <w:r w:rsidRPr="00AA682A">
        <w:rPr>
          <w:rFonts w:ascii="Open Sans" w:hAnsi="Open Sans" w:cs="Open Sans"/>
        </w:rPr>
        <w:t>information management;</w:t>
      </w:r>
      <w:r>
        <w:rPr>
          <w:rFonts w:ascii="Open Sans" w:hAnsi="Open Sans" w:cs="Open Sans"/>
        </w:rPr>
        <w:t xml:space="preserve"> </w:t>
      </w:r>
      <w:r w:rsidRPr="00AA682A">
        <w:rPr>
          <w:rFonts w:ascii="Open Sans" w:hAnsi="Open Sans" w:cs="Open Sans"/>
        </w:rPr>
        <w:t>continuous improvement;</w:t>
      </w:r>
      <w:r>
        <w:rPr>
          <w:rFonts w:ascii="Open Sans" w:hAnsi="Open Sans" w:cs="Open Sans"/>
        </w:rPr>
        <w:t xml:space="preserve"> </w:t>
      </w:r>
      <w:r w:rsidRPr="00AA682A">
        <w:rPr>
          <w:rFonts w:ascii="Open Sans" w:hAnsi="Open Sans" w:cs="Open Sans"/>
        </w:rPr>
        <w:t>financial governance;</w:t>
      </w:r>
      <w:r>
        <w:rPr>
          <w:rFonts w:ascii="Open Sans" w:hAnsi="Open Sans" w:cs="Open Sans"/>
        </w:rPr>
        <w:t xml:space="preserve"> </w:t>
      </w:r>
      <w:r w:rsidRPr="00AA682A">
        <w:rPr>
          <w:rFonts w:ascii="Open Sans" w:hAnsi="Open Sans" w:cs="Open Sans"/>
        </w:rPr>
        <w:t>workforce governance, including the assignment of clear responsibilities and accountabilities</w:t>
      </w:r>
      <w:r>
        <w:rPr>
          <w:rFonts w:ascii="Open Sans" w:hAnsi="Open Sans" w:cs="Open Sans"/>
        </w:rPr>
        <w:t xml:space="preserve"> and </w:t>
      </w:r>
      <w:r w:rsidRPr="00AA682A">
        <w:rPr>
          <w:rFonts w:ascii="Open Sans" w:hAnsi="Open Sans" w:cs="Open Sans"/>
        </w:rPr>
        <w:t>regulatory compliance;</w:t>
      </w:r>
      <w:r w:rsidR="00DB6C19">
        <w:rPr>
          <w:rFonts w:ascii="Open Sans" w:hAnsi="Open Sans" w:cs="Open Sans"/>
        </w:rPr>
        <w:t xml:space="preserve"> and </w:t>
      </w:r>
      <w:r w:rsidRPr="00DB6C19">
        <w:rPr>
          <w:rFonts w:ascii="Open Sans" w:hAnsi="Open Sans" w:cs="Open Sans"/>
        </w:rPr>
        <w:t>feedback and complaints.</w:t>
      </w:r>
    </w:p>
    <w:p w14:paraId="3C3E5905" w14:textId="1C7B80FB" w:rsidR="00630A14" w:rsidRDefault="00630A14" w:rsidP="00630A14">
      <w:pPr>
        <w:pStyle w:val="NormalArial"/>
        <w:spacing w:before="120"/>
        <w:rPr>
          <w:rFonts w:ascii="Open Sans" w:hAnsi="Open Sans" w:cs="Open Sans"/>
        </w:rPr>
      </w:pPr>
      <w:r w:rsidRPr="001E694D">
        <w:rPr>
          <w:rFonts w:ascii="Open Sans" w:hAnsi="Open Sans" w:cs="Open Sans"/>
        </w:rPr>
        <w:t xml:space="preserve">Requirement </w:t>
      </w:r>
      <w:r>
        <w:rPr>
          <w:rFonts w:ascii="Open Sans" w:hAnsi="Open Sans" w:cs="Open Sans"/>
        </w:rPr>
        <w:t>8</w:t>
      </w:r>
      <w:r w:rsidRPr="001E694D">
        <w:rPr>
          <w:rFonts w:ascii="Open Sans" w:hAnsi="Open Sans" w:cs="Open Sans"/>
        </w:rPr>
        <w:t>(3)(</w:t>
      </w:r>
      <w:r>
        <w:rPr>
          <w:rFonts w:ascii="Open Sans" w:hAnsi="Open Sans" w:cs="Open Sans"/>
        </w:rPr>
        <w:t>d</w:t>
      </w:r>
      <w:r w:rsidRPr="001E694D">
        <w:rPr>
          <w:rFonts w:ascii="Open Sans" w:hAnsi="Open Sans" w:cs="Open Sans"/>
        </w:rPr>
        <w:t>)</w:t>
      </w:r>
    </w:p>
    <w:p w14:paraId="5350178F" w14:textId="34989036" w:rsidR="00DB6C19" w:rsidRPr="00BE191B" w:rsidRDefault="00DB6C19" w:rsidP="00BE191B">
      <w:pPr>
        <w:pStyle w:val="ListParagraph"/>
        <w:numPr>
          <w:ilvl w:val="0"/>
          <w:numId w:val="32"/>
        </w:numPr>
        <w:spacing w:line="22" w:lineRule="atLeast"/>
        <w:rPr>
          <w:rFonts w:ascii="Open Sans" w:hAnsi="Open Sans" w:cs="Open Sans"/>
        </w:rPr>
      </w:pPr>
      <w:r w:rsidRPr="00DB6C19">
        <w:rPr>
          <w:rFonts w:ascii="Open Sans" w:hAnsi="Open Sans" w:cs="Open Sans"/>
        </w:rPr>
        <w:t xml:space="preserve">Ensure </w:t>
      </w:r>
      <w:r>
        <w:rPr>
          <w:rFonts w:ascii="Open Sans" w:hAnsi="Open Sans" w:cs="Open Sans"/>
        </w:rPr>
        <w:t>e</w:t>
      </w:r>
      <w:r w:rsidRPr="00DB6C19">
        <w:rPr>
          <w:rFonts w:ascii="Open Sans" w:hAnsi="Open Sans" w:cs="Open Sans"/>
        </w:rPr>
        <w:t>ffective risk management systems and practices, including but not limited to the following:</w:t>
      </w:r>
      <w:r>
        <w:rPr>
          <w:rFonts w:ascii="Open Sans" w:hAnsi="Open Sans" w:cs="Open Sans"/>
        </w:rPr>
        <w:t xml:space="preserve"> </w:t>
      </w:r>
      <w:r w:rsidRPr="00DB6C19">
        <w:rPr>
          <w:rFonts w:ascii="Open Sans" w:hAnsi="Open Sans" w:cs="Open Sans"/>
        </w:rPr>
        <w:t>managing high impact or high prevalence risks associated with the care of consumers;</w:t>
      </w:r>
      <w:r>
        <w:rPr>
          <w:rFonts w:ascii="Open Sans" w:hAnsi="Open Sans" w:cs="Open Sans"/>
        </w:rPr>
        <w:t xml:space="preserve"> </w:t>
      </w:r>
      <w:r w:rsidRPr="00DB6C19">
        <w:rPr>
          <w:rFonts w:ascii="Open Sans" w:hAnsi="Open Sans" w:cs="Open Sans"/>
        </w:rPr>
        <w:t>identifying and responding to abuse and neglect of consumers;</w:t>
      </w:r>
      <w:r>
        <w:rPr>
          <w:rFonts w:ascii="Open Sans" w:hAnsi="Open Sans" w:cs="Open Sans"/>
        </w:rPr>
        <w:t xml:space="preserve"> </w:t>
      </w:r>
      <w:r w:rsidRPr="00DB6C19">
        <w:rPr>
          <w:rFonts w:ascii="Open Sans" w:hAnsi="Open Sans" w:cs="Open Sans"/>
        </w:rPr>
        <w:t>supporting consumers to live the best life they can</w:t>
      </w:r>
      <w:r>
        <w:rPr>
          <w:rFonts w:ascii="Open Sans" w:hAnsi="Open Sans" w:cs="Open Sans"/>
        </w:rPr>
        <w:t xml:space="preserve"> and </w:t>
      </w:r>
      <w:r w:rsidRPr="00DB6C19">
        <w:rPr>
          <w:rFonts w:ascii="Open Sans" w:hAnsi="Open Sans" w:cs="Open Sans"/>
        </w:rPr>
        <w:t>managing and preventing incidents, including the use of an incident management system.</w:t>
      </w:r>
    </w:p>
    <w:p w14:paraId="51E1E15E" w14:textId="6A2CCA0C" w:rsidR="00630A14" w:rsidRDefault="00630A14" w:rsidP="00630A14">
      <w:pPr>
        <w:pStyle w:val="NormalArial"/>
        <w:spacing w:before="120"/>
        <w:rPr>
          <w:rFonts w:ascii="Open Sans" w:hAnsi="Open Sans" w:cs="Open Sans"/>
        </w:rPr>
      </w:pPr>
      <w:r w:rsidRPr="001E694D">
        <w:rPr>
          <w:rFonts w:ascii="Open Sans" w:hAnsi="Open Sans" w:cs="Open Sans"/>
        </w:rPr>
        <w:t xml:space="preserve">Requirement </w:t>
      </w:r>
      <w:r>
        <w:rPr>
          <w:rFonts w:ascii="Open Sans" w:hAnsi="Open Sans" w:cs="Open Sans"/>
        </w:rPr>
        <w:t>8</w:t>
      </w:r>
      <w:r w:rsidRPr="001E694D">
        <w:rPr>
          <w:rFonts w:ascii="Open Sans" w:hAnsi="Open Sans" w:cs="Open Sans"/>
        </w:rPr>
        <w:t>(3)(</w:t>
      </w:r>
      <w:r>
        <w:rPr>
          <w:rFonts w:ascii="Open Sans" w:hAnsi="Open Sans" w:cs="Open Sans"/>
        </w:rPr>
        <w:t>e</w:t>
      </w:r>
      <w:r w:rsidRPr="001E694D">
        <w:rPr>
          <w:rFonts w:ascii="Open Sans" w:hAnsi="Open Sans" w:cs="Open Sans"/>
        </w:rPr>
        <w:t>)</w:t>
      </w:r>
    </w:p>
    <w:p w14:paraId="44B21B68" w14:textId="5B433D9E" w:rsidR="00DB6C19" w:rsidRPr="002D257C" w:rsidRDefault="00DB6C19" w:rsidP="002D257C">
      <w:pPr>
        <w:pStyle w:val="ListParagraph"/>
        <w:numPr>
          <w:ilvl w:val="0"/>
          <w:numId w:val="32"/>
        </w:numPr>
        <w:spacing w:line="22" w:lineRule="atLeast"/>
        <w:rPr>
          <w:rFonts w:ascii="Open Sans" w:hAnsi="Open Sans" w:cs="Open Sans"/>
        </w:rPr>
      </w:pPr>
      <w:r w:rsidRPr="002D257C">
        <w:rPr>
          <w:rFonts w:ascii="Open Sans" w:hAnsi="Open Sans" w:cs="Open Sans"/>
        </w:rPr>
        <w:t>Ensure where clinical care is provided—a clinical governance framework, including but not limited to the following: antimicrobial stewardship; minimising the use of restraint and open disclosure.</w:t>
      </w:r>
    </w:p>
    <w:p w14:paraId="1A1BCFCC" w14:textId="71BA6C2F" w:rsidR="001F5AB2" w:rsidRPr="001E694D" w:rsidRDefault="00867F9F" w:rsidP="00DF666C">
      <w:pPr>
        <w:pStyle w:val="NormalArial"/>
        <w:rPr>
          <w:rFonts w:ascii="Open Sans" w:hAnsi="Open Sans" w:cs="Open Sans"/>
        </w:rPr>
      </w:pPr>
      <w:r w:rsidRPr="001E694D">
        <w:rPr>
          <w:rFonts w:ascii="Open Sans" w:hAnsi="Open Sans" w:cs="Open Sans"/>
        </w:rPr>
        <w:br w:type="page"/>
      </w:r>
    </w:p>
    <w:p w14:paraId="37FF7ECE"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2170"/>
      </w:tblGrid>
      <w:tr w:rsidR="0009796C" w14:paraId="01BFC75D" w14:textId="77777777" w:rsidTr="00C9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1" w:type="dxa"/>
            <w:gridSpan w:val="2"/>
            <w:tcBorders>
              <w:bottom w:val="single" w:sz="4" w:space="0" w:color="BFBFBF" w:themeColor="background1" w:themeShade="BF"/>
            </w:tcBorders>
            <w:shd w:val="clear" w:color="auto" w:fill="781E77"/>
          </w:tcPr>
          <w:p w14:paraId="5FB0796E" w14:textId="77777777" w:rsidR="001F5AB2" w:rsidRPr="001E694D" w:rsidRDefault="00867F9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2170" w:type="dxa"/>
            <w:tcBorders>
              <w:bottom w:val="single" w:sz="4" w:space="0" w:color="BFBFBF" w:themeColor="background1" w:themeShade="BF"/>
            </w:tcBorders>
            <w:shd w:val="clear" w:color="auto" w:fill="781E77"/>
          </w:tcPr>
          <w:p w14:paraId="102F4D93"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72A2E49F" w14:textId="77777777" w:rsidTr="00C905D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4FEEC9" w14:textId="77777777" w:rsidR="001F5AB2" w:rsidRPr="001E694D" w:rsidRDefault="00867F9F" w:rsidP="00C272D4">
            <w:pPr>
              <w:spacing w:before="0" w:line="22" w:lineRule="atLeast"/>
              <w:rPr>
                <w:rFonts w:ascii="Open Sans" w:hAnsi="Open Sans" w:cs="Open Sans"/>
              </w:rPr>
            </w:pPr>
            <w:r w:rsidRPr="001E694D">
              <w:rPr>
                <w:rFonts w:ascii="Open Sans" w:hAnsi="Open Sans" w:cs="Open Sans"/>
              </w:rPr>
              <w:t>Requirement 1(3)(a)</w:t>
            </w:r>
          </w:p>
        </w:tc>
        <w:tc>
          <w:tcPr>
            <w:tcW w:w="5504" w:type="dxa"/>
            <w:shd w:val="clear" w:color="auto" w:fill="auto"/>
          </w:tcPr>
          <w:p w14:paraId="5688711C" w14:textId="77777777" w:rsidR="001F5AB2" w:rsidRPr="001E694D" w:rsidRDefault="00867F9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w:t>
            </w:r>
            <w:r w:rsidRPr="001E694D">
              <w:rPr>
                <w:rFonts w:ascii="Open Sans" w:hAnsi="Open Sans" w:cs="Open Sans"/>
              </w:rPr>
              <w:t xml:space="preserve"> with dignity and respect, with their identity, culture and diversity valued.</w:t>
            </w:r>
          </w:p>
        </w:tc>
        <w:tc>
          <w:tcPr>
            <w:tcW w:w="2170" w:type="dxa"/>
            <w:shd w:val="clear" w:color="auto" w:fill="auto"/>
          </w:tcPr>
          <w:p w14:paraId="4B6812B7" w14:textId="1437E622" w:rsidR="001F5AB2" w:rsidRPr="001E694D" w:rsidRDefault="00867F9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36049404"/>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4D4802">
                  <w:rPr>
                    <w:rFonts w:ascii="Open Sans" w:hAnsi="Open Sans" w:cs="Open Sans"/>
                    <w:color w:val="auto"/>
                  </w:rPr>
                  <w:t>Not Compliant</w:t>
                </w:r>
              </w:sdtContent>
            </w:sdt>
          </w:p>
        </w:tc>
      </w:tr>
      <w:tr w:rsidR="0009796C" w14:paraId="0EDEA668" w14:textId="77777777" w:rsidTr="00C90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29A869"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1(3)(b)</w:t>
            </w:r>
          </w:p>
        </w:tc>
        <w:tc>
          <w:tcPr>
            <w:tcW w:w="5504" w:type="dxa"/>
            <w:shd w:val="clear" w:color="auto" w:fill="auto"/>
          </w:tcPr>
          <w:p w14:paraId="4F2EBFB3"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2170" w:type="dxa"/>
            <w:shd w:val="clear" w:color="auto" w:fill="auto"/>
          </w:tcPr>
          <w:p w14:paraId="4F7D2419"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600167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476A371" w14:textId="77777777" w:rsidTr="00C905D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A296A9"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1(3)(c)</w:t>
            </w:r>
          </w:p>
        </w:tc>
        <w:tc>
          <w:tcPr>
            <w:tcW w:w="5504" w:type="dxa"/>
            <w:shd w:val="clear" w:color="auto" w:fill="auto"/>
          </w:tcPr>
          <w:p w14:paraId="0E7A91B0"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supported</w:t>
            </w:r>
            <w:r w:rsidRPr="001E694D">
              <w:rPr>
                <w:rFonts w:ascii="Open Sans" w:hAnsi="Open Sans" w:cs="Open Sans"/>
              </w:rPr>
              <w:t xml:space="preserve"> to exercise choice and independence, including to: </w:t>
            </w:r>
          </w:p>
          <w:p w14:paraId="0F33BA92" w14:textId="77777777" w:rsidR="001F5AB2" w:rsidRPr="001E694D" w:rsidRDefault="00867F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E893E44" w14:textId="77777777" w:rsidR="001F5AB2" w:rsidRPr="001E694D" w:rsidRDefault="00867F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w:t>
            </w:r>
            <w:r w:rsidRPr="001E694D">
              <w:rPr>
                <w:rFonts w:ascii="Open Sans" w:hAnsi="Open Sans" w:cs="Open Sans"/>
              </w:rPr>
              <w:t xml:space="preserve"> or others should be involved in their care; and</w:t>
            </w:r>
          </w:p>
          <w:p w14:paraId="02269EA2" w14:textId="77777777" w:rsidR="001F5AB2" w:rsidRPr="001E694D" w:rsidRDefault="00867F9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1EA05DDB" w14:textId="77777777" w:rsidR="001F5AB2" w:rsidRPr="001E694D" w:rsidRDefault="00867F9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2170" w:type="dxa"/>
            <w:shd w:val="clear" w:color="auto" w:fill="auto"/>
          </w:tcPr>
          <w:p w14:paraId="093D6C76"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118284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089A31A3" w14:textId="77777777" w:rsidTr="00C90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68DED9"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1(3)(d)</w:t>
            </w:r>
          </w:p>
        </w:tc>
        <w:tc>
          <w:tcPr>
            <w:tcW w:w="5504" w:type="dxa"/>
            <w:shd w:val="clear" w:color="auto" w:fill="auto"/>
          </w:tcPr>
          <w:p w14:paraId="2039F889"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w:t>
            </w:r>
            <w:r w:rsidRPr="001E694D">
              <w:rPr>
                <w:rFonts w:ascii="Open Sans" w:hAnsi="Open Sans" w:cs="Open Sans"/>
              </w:rPr>
              <w:t xml:space="preserve"> to take risks to enable them to live the best life they can.</w:t>
            </w:r>
          </w:p>
        </w:tc>
        <w:tc>
          <w:tcPr>
            <w:tcW w:w="2170" w:type="dxa"/>
            <w:shd w:val="clear" w:color="auto" w:fill="auto"/>
          </w:tcPr>
          <w:p w14:paraId="6B00611B" w14:textId="77777777" w:rsidR="001F5AB2" w:rsidRPr="001E694D" w:rsidRDefault="00867F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789993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2CFF43A" w14:textId="77777777" w:rsidTr="00C905D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6EF230"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1(3)(e)</w:t>
            </w:r>
          </w:p>
        </w:tc>
        <w:tc>
          <w:tcPr>
            <w:tcW w:w="5504" w:type="dxa"/>
            <w:shd w:val="clear" w:color="auto" w:fill="auto"/>
          </w:tcPr>
          <w:p w14:paraId="214DE937" w14:textId="77777777" w:rsidR="001F5AB2" w:rsidRPr="001E694D" w:rsidRDefault="00867F9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2170" w:type="dxa"/>
            <w:shd w:val="clear" w:color="auto" w:fill="auto"/>
          </w:tcPr>
          <w:p w14:paraId="44F8AB49"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403797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5D8FD363" w14:textId="77777777" w:rsidTr="00C90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D90D57"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1(3)(f)</w:t>
            </w:r>
          </w:p>
        </w:tc>
        <w:tc>
          <w:tcPr>
            <w:tcW w:w="5504" w:type="dxa"/>
            <w:shd w:val="clear" w:color="auto" w:fill="auto"/>
          </w:tcPr>
          <w:p w14:paraId="77E1AC40"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2170" w:type="dxa"/>
            <w:shd w:val="clear" w:color="auto" w:fill="auto"/>
          </w:tcPr>
          <w:p w14:paraId="279A17CD"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946842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1AD547A" w14:textId="77777777" w:rsidR="001F5AB2" w:rsidRPr="003E162B" w:rsidRDefault="00867F9F" w:rsidP="001A5684">
      <w:pPr>
        <w:pStyle w:val="Heading20"/>
        <w:rPr>
          <w:rFonts w:ascii="Open Sans" w:hAnsi="Open Sans" w:cs="Open Sans"/>
          <w:color w:val="781E77"/>
        </w:rPr>
      </w:pPr>
      <w:r w:rsidRPr="003E162B">
        <w:rPr>
          <w:rFonts w:ascii="Open Sans" w:hAnsi="Open Sans" w:cs="Open Sans"/>
          <w:color w:val="781E77"/>
        </w:rPr>
        <w:t>Findings</w:t>
      </w:r>
    </w:p>
    <w:p w14:paraId="5F6FB109" w14:textId="648AB6DA" w:rsidR="004D4802" w:rsidRPr="00874262" w:rsidRDefault="004D4802" w:rsidP="004D4802">
      <w:pPr>
        <w:pStyle w:val="NormalArial"/>
        <w:rPr>
          <w:rFonts w:ascii="Open Sans" w:hAnsi="Open Sans" w:cs="Open Sans"/>
        </w:rPr>
      </w:pPr>
      <w:r w:rsidRPr="00874262">
        <w:rPr>
          <w:rFonts w:ascii="Open Sans" w:hAnsi="Open Sans" w:cs="Open Sans"/>
        </w:rPr>
        <w:t>I find Requirement 1(3)(a) is not compliant.</w:t>
      </w:r>
    </w:p>
    <w:p w14:paraId="7E7DE017" w14:textId="0D7A7C9D" w:rsidR="004D4802" w:rsidRPr="00874262" w:rsidRDefault="004D4802" w:rsidP="004D4802">
      <w:pPr>
        <w:pStyle w:val="NormalArial"/>
        <w:rPr>
          <w:rFonts w:ascii="Open Sans" w:hAnsi="Open Sans" w:cs="Open Sans"/>
        </w:rPr>
      </w:pPr>
      <w:r w:rsidRPr="00874262">
        <w:rPr>
          <w:rFonts w:ascii="Open Sans" w:hAnsi="Open Sans" w:cs="Open Sans"/>
        </w:rPr>
        <w:t xml:space="preserve">Most consumers and representatives interviewed indicated the service was </w:t>
      </w:r>
      <w:r w:rsidR="00107E66" w:rsidRPr="00874262">
        <w:rPr>
          <w:rFonts w:ascii="Open Sans" w:hAnsi="Open Sans" w:cs="Open Sans"/>
        </w:rPr>
        <w:t xml:space="preserve">treating </w:t>
      </w:r>
      <w:r w:rsidR="00F83E34" w:rsidRPr="00874262">
        <w:rPr>
          <w:rFonts w:ascii="Open Sans" w:hAnsi="Open Sans" w:cs="Open Sans"/>
        </w:rPr>
        <w:t xml:space="preserve">consumers </w:t>
      </w:r>
      <w:r w:rsidR="00107E66" w:rsidRPr="00874262">
        <w:rPr>
          <w:rFonts w:ascii="Open Sans" w:hAnsi="Open Sans" w:cs="Open Sans"/>
        </w:rPr>
        <w:t xml:space="preserve">with dignity and respect and </w:t>
      </w:r>
      <w:r w:rsidRPr="00874262">
        <w:rPr>
          <w:rFonts w:ascii="Open Sans" w:hAnsi="Open Sans" w:cs="Open Sans"/>
        </w:rPr>
        <w:t xml:space="preserve">valuing </w:t>
      </w:r>
      <w:r w:rsidR="00F83E34" w:rsidRPr="00874262">
        <w:rPr>
          <w:rFonts w:ascii="Open Sans" w:hAnsi="Open Sans" w:cs="Open Sans"/>
        </w:rPr>
        <w:t xml:space="preserve">their </w:t>
      </w:r>
      <w:r w:rsidRPr="00874262">
        <w:rPr>
          <w:rFonts w:ascii="Open Sans" w:hAnsi="Open Sans" w:cs="Open Sans"/>
        </w:rPr>
        <w:t>identity, culture and diversity. However, observations and interviews with staff did not support that consumers were always treated with dignity and respect. Staff were observed to speak about consumers in a disrespectful way, one consumer needing help was ignored and signage in consumer’s rooms was not dignified.</w:t>
      </w:r>
    </w:p>
    <w:p w14:paraId="3E0ACDB0" w14:textId="5791F581" w:rsidR="004D4802" w:rsidRPr="00874262" w:rsidRDefault="004D4802" w:rsidP="004D4802">
      <w:pPr>
        <w:pStyle w:val="NormalArial"/>
        <w:rPr>
          <w:rFonts w:ascii="Open Sans" w:hAnsi="Open Sans" w:cs="Open Sans"/>
        </w:rPr>
      </w:pPr>
      <w:r w:rsidRPr="00874262">
        <w:rPr>
          <w:rFonts w:ascii="Open Sans" w:hAnsi="Open Sans" w:cs="Open Sans"/>
        </w:rPr>
        <w:lastRenderedPageBreak/>
        <w:t xml:space="preserve">In their response to the Assessment Team’s report the provider </w:t>
      </w:r>
      <w:r w:rsidR="004A529C" w:rsidRPr="00874262">
        <w:rPr>
          <w:rFonts w:ascii="Open Sans" w:hAnsi="Open Sans" w:cs="Open Sans"/>
        </w:rPr>
        <w:t>supplied a detailed response to the Assessment Team’s report which included actions taken to address issues for individual consumers named in the report</w:t>
      </w:r>
      <w:r w:rsidR="00D9139B" w:rsidRPr="00874262">
        <w:rPr>
          <w:rFonts w:ascii="Open Sans" w:hAnsi="Open Sans" w:cs="Open Sans"/>
        </w:rPr>
        <w:t>.</w:t>
      </w:r>
      <w:r w:rsidR="004A529C" w:rsidRPr="00874262">
        <w:rPr>
          <w:rFonts w:ascii="Open Sans" w:hAnsi="Open Sans" w:cs="Open Sans"/>
        </w:rPr>
        <w:t xml:space="preserve"> </w:t>
      </w:r>
      <w:r w:rsidR="00D9139B" w:rsidRPr="00874262">
        <w:rPr>
          <w:rFonts w:ascii="Open Sans" w:hAnsi="Open Sans" w:cs="Open Sans"/>
        </w:rPr>
        <w:t xml:space="preserve">This </w:t>
      </w:r>
      <w:r w:rsidR="004A529C" w:rsidRPr="00874262">
        <w:rPr>
          <w:rFonts w:ascii="Open Sans" w:hAnsi="Open Sans" w:cs="Open Sans"/>
        </w:rPr>
        <w:t>was accompanied by a detailed plan for continuous i</w:t>
      </w:r>
      <w:r w:rsidR="001871A4" w:rsidRPr="00874262">
        <w:rPr>
          <w:rFonts w:ascii="Open Sans" w:hAnsi="Open Sans" w:cs="Open Sans"/>
        </w:rPr>
        <w:t>mprove</w:t>
      </w:r>
      <w:r w:rsidR="004A529C" w:rsidRPr="00874262">
        <w:rPr>
          <w:rFonts w:ascii="Open Sans" w:hAnsi="Open Sans" w:cs="Open Sans"/>
        </w:rPr>
        <w:t xml:space="preserve">ment. The provider </w:t>
      </w:r>
      <w:r w:rsidRPr="00874262">
        <w:rPr>
          <w:rFonts w:ascii="Open Sans" w:hAnsi="Open Sans" w:cs="Open Sans"/>
        </w:rPr>
        <w:t>intends to survey staff regarding their understanding/level of engagement with consumers living with dementia to determine workforce skill level</w:t>
      </w:r>
      <w:r w:rsidR="003C18A8" w:rsidRPr="00874262">
        <w:rPr>
          <w:rFonts w:ascii="Open Sans" w:hAnsi="Open Sans" w:cs="Open Sans"/>
        </w:rPr>
        <w:t>. The r</w:t>
      </w:r>
      <w:r w:rsidRPr="00874262">
        <w:rPr>
          <w:rFonts w:ascii="Open Sans" w:hAnsi="Open Sans" w:cs="Open Sans"/>
        </w:rPr>
        <w:t xml:space="preserve">esults will inform staff training. </w:t>
      </w:r>
    </w:p>
    <w:p w14:paraId="3F81B22D" w14:textId="77777777" w:rsidR="004D4802" w:rsidRPr="00874262" w:rsidRDefault="004D4802" w:rsidP="004D4802">
      <w:pPr>
        <w:pStyle w:val="NormalArial"/>
        <w:rPr>
          <w:rFonts w:ascii="Open Sans" w:hAnsi="Open Sans" w:cs="Open Sans"/>
        </w:rPr>
      </w:pPr>
      <w:r w:rsidRPr="00874262">
        <w:rPr>
          <w:rFonts w:ascii="Open Sans" w:hAnsi="Open Sans" w:cs="Open Sans"/>
        </w:rPr>
        <w:t>I find Requirement 1(3)(b), Requirement 1(3)(c), Requirement 1(3)(d), Requirement 1(3)(e), and Requirement 1(3)(f) compliant.</w:t>
      </w:r>
    </w:p>
    <w:p w14:paraId="3EC44D05" w14:textId="77777777" w:rsidR="007C7C8B" w:rsidRPr="00874262" w:rsidRDefault="007C7C8B" w:rsidP="0053089B">
      <w:pPr>
        <w:pStyle w:val="NormalArial"/>
        <w:rPr>
          <w:rFonts w:ascii="Open Sans" w:hAnsi="Open Sans" w:cs="Open Sans"/>
        </w:rPr>
      </w:pPr>
      <w:r w:rsidRPr="00874262">
        <w:rPr>
          <w:rFonts w:ascii="Open Sans" w:hAnsi="Open Sans" w:cs="Open Sans"/>
        </w:rPr>
        <w:t>Consumers and representatives interviewed indicated that staff delivering care and services understand their needs and preferences and know what to do to ensure they feel valued, and safe. Staff demonstrated knowledge of individual consumers’ cultural needs and preferences and provided information relevant to ensuring each consumer receives the care required that aligns with their cultural needs.</w:t>
      </w:r>
    </w:p>
    <w:p w14:paraId="36D687B2" w14:textId="14CB08F3" w:rsidR="007C7C8B" w:rsidRPr="00874262" w:rsidRDefault="007C7C8B" w:rsidP="0053089B">
      <w:pPr>
        <w:rPr>
          <w:rFonts w:ascii="Open Sans" w:eastAsia="Times New Roman" w:hAnsi="Open Sans" w:cs="Open Sans"/>
          <w:bCs/>
          <w:color w:val="000000"/>
          <w:szCs w:val="22"/>
          <w:lang w:eastAsia="en-AU"/>
        </w:rPr>
      </w:pPr>
      <w:r w:rsidRPr="00874262">
        <w:rPr>
          <w:rFonts w:ascii="Open Sans" w:eastAsia="Times New Roman" w:hAnsi="Open Sans" w:cs="Open Sans"/>
          <w:bCs/>
          <w:color w:val="000000"/>
          <w:szCs w:val="22"/>
          <w:lang w:eastAsia="en-AU"/>
        </w:rPr>
        <w:t>Consumers and representatives interviewed described how they are supported to exercise choice and independence and maintain relationships that are important to them. Staff were able to describe how consumers are supported to make informed choices about their care and services</w:t>
      </w:r>
      <w:r w:rsidR="00F51A06" w:rsidRPr="00874262">
        <w:rPr>
          <w:rFonts w:ascii="Open Sans" w:eastAsia="Times New Roman" w:hAnsi="Open Sans" w:cs="Open Sans"/>
          <w:bCs/>
          <w:color w:val="000000"/>
          <w:szCs w:val="22"/>
          <w:lang w:eastAsia="en-AU"/>
        </w:rPr>
        <w:t>.</w:t>
      </w:r>
      <w:r w:rsidR="008A06C1" w:rsidRPr="00874262">
        <w:rPr>
          <w:rFonts w:ascii="Open Sans" w:eastAsia="Times New Roman" w:hAnsi="Open Sans" w:cs="Open Sans"/>
          <w:bCs/>
          <w:color w:val="000000"/>
          <w:szCs w:val="22"/>
          <w:lang w:eastAsia="en-AU"/>
        </w:rPr>
        <w:t xml:space="preserve"> </w:t>
      </w:r>
      <w:r w:rsidR="00315786" w:rsidRPr="00874262">
        <w:rPr>
          <w:rFonts w:ascii="Open Sans" w:eastAsia="Times New Roman" w:hAnsi="Open Sans" w:cs="Open Sans"/>
          <w:bCs/>
          <w:color w:val="000000"/>
          <w:szCs w:val="22"/>
          <w:lang w:eastAsia="en-AU"/>
        </w:rPr>
        <w:t xml:space="preserve">It was observed </w:t>
      </w:r>
      <w:r w:rsidR="00AE2E8E" w:rsidRPr="00874262">
        <w:rPr>
          <w:rFonts w:ascii="Open Sans" w:eastAsia="Times New Roman" w:hAnsi="Open Sans" w:cs="Open Sans"/>
          <w:bCs/>
          <w:color w:val="000000"/>
          <w:szCs w:val="22"/>
          <w:lang w:eastAsia="en-AU"/>
        </w:rPr>
        <w:t xml:space="preserve">however, that </w:t>
      </w:r>
      <w:r w:rsidR="00315786" w:rsidRPr="00874262">
        <w:rPr>
          <w:rFonts w:ascii="Open Sans" w:eastAsia="Times New Roman" w:hAnsi="Open Sans" w:cs="Open Sans"/>
          <w:bCs/>
          <w:color w:val="000000"/>
          <w:szCs w:val="22"/>
          <w:lang w:eastAsia="en-AU"/>
        </w:rPr>
        <w:t>c</w:t>
      </w:r>
      <w:r w:rsidRPr="00874262">
        <w:rPr>
          <w:rFonts w:ascii="Open Sans" w:hAnsi="Open Sans" w:cs="Open Sans"/>
        </w:rPr>
        <w:t xml:space="preserve">onsumers in the Memory Support Unit (MSU) </w:t>
      </w:r>
      <w:r w:rsidR="00F30052" w:rsidRPr="00874262">
        <w:rPr>
          <w:rFonts w:ascii="Open Sans" w:hAnsi="Open Sans" w:cs="Open Sans"/>
        </w:rPr>
        <w:t>were</w:t>
      </w:r>
      <w:r w:rsidRPr="00874262">
        <w:rPr>
          <w:rFonts w:ascii="Open Sans" w:hAnsi="Open Sans" w:cs="Open Sans"/>
        </w:rPr>
        <w:t xml:space="preserve"> not provided choice to enter the courtyard/garden unless staff </w:t>
      </w:r>
      <w:r w:rsidR="00315786" w:rsidRPr="00874262">
        <w:rPr>
          <w:rFonts w:ascii="Open Sans" w:hAnsi="Open Sans" w:cs="Open Sans"/>
        </w:rPr>
        <w:t xml:space="preserve">accompany them. </w:t>
      </w:r>
      <w:r w:rsidRPr="00874262">
        <w:rPr>
          <w:rFonts w:ascii="Open Sans" w:hAnsi="Open Sans" w:cs="Open Sans"/>
        </w:rPr>
        <w:t>I will address this matter in Std 5.</w:t>
      </w:r>
    </w:p>
    <w:p w14:paraId="73A05CD3" w14:textId="143CC450" w:rsidR="005A22EB" w:rsidRPr="00874262" w:rsidRDefault="005A22EB" w:rsidP="005A22EB">
      <w:pPr>
        <w:spacing w:before="120"/>
        <w:rPr>
          <w:rFonts w:ascii="Open Sans" w:eastAsiaTheme="minorEastAsia" w:hAnsi="Open Sans" w:cs="Open Sans"/>
          <w:color w:val="auto"/>
          <w:lang w:eastAsia="en-AU"/>
        </w:rPr>
      </w:pPr>
      <w:r w:rsidRPr="00874262">
        <w:rPr>
          <w:rFonts w:ascii="Open Sans" w:eastAsiaTheme="minorEastAsia" w:hAnsi="Open Sans" w:cs="Open Sans"/>
          <w:color w:val="auto"/>
        </w:rPr>
        <w:t xml:space="preserve">The service was able to demonstrate that each consumer is supported to take risks to enable them to live the best life they can. The service has introduced dignity of risk (DOR) forms for consumers or their representative to sign acknowledging the risk the consumer wants to take. </w:t>
      </w:r>
      <w:r w:rsidRPr="00874262">
        <w:rPr>
          <w:rFonts w:ascii="Open Sans" w:eastAsia="Times New Roman" w:hAnsi="Open Sans" w:cs="Open Sans"/>
          <w:lang w:eastAsia="en-AU"/>
        </w:rPr>
        <w:t>Care documentation indicated that the service completes risk assessments, discusses the risks associated with the activity with the consumer and the risk mitigation strategies implemented to support the activity.</w:t>
      </w:r>
    </w:p>
    <w:p w14:paraId="6D14A9E2" w14:textId="77777777" w:rsidR="005A22EB" w:rsidRPr="00874262" w:rsidRDefault="005A22EB" w:rsidP="004D4802">
      <w:pPr>
        <w:pStyle w:val="NormalArial"/>
        <w:rPr>
          <w:rFonts w:ascii="Open Sans" w:hAnsi="Open Sans" w:cs="Open Sans"/>
        </w:rPr>
      </w:pPr>
      <w:r w:rsidRPr="00874262">
        <w:rPr>
          <w:rFonts w:ascii="Open Sans" w:hAnsi="Open Sans" w:cs="Open Sans"/>
        </w:rPr>
        <w:t xml:space="preserve">Consumers and representatives indicated they get the right information, at the right time, in a way they can understand and are encouraged to ask questions. The service demonstrated and staff described, the multiple ways and channels information is communicated to consumers to ensure it is accessible to all consumers and easy to understand. </w:t>
      </w:r>
    </w:p>
    <w:p w14:paraId="6D9D4EFF" w14:textId="4CC63A89" w:rsidR="004D4802" w:rsidRPr="00D92FE9" w:rsidRDefault="005A22EB" w:rsidP="004D4802">
      <w:pPr>
        <w:pStyle w:val="NormalArial"/>
      </w:pPr>
      <w:r w:rsidRPr="00874262">
        <w:rPr>
          <w:rFonts w:ascii="Open Sans" w:eastAsia="Arial" w:hAnsi="Open Sans" w:cs="Open Sans"/>
        </w:rPr>
        <w:t>Consumers and representatives indicated they have confidence in the services ability to protect all personal information collected.</w:t>
      </w:r>
      <w:r w:rsidRPr="00874262">
        <w:rPr>
          <w:rFonts w:ascii="Open Sans" w:eastAsia="Cambria Math" w:hAnsi="Open Sans" w:cs="Open Sans"/>
        </w:rPr>
        <w:t xml:space="preserve"> Staff provided examples of individual consumer’s preference for privacy, including when they have visitors.</w:t>
      </w:r>
      <w:r w:rsidRPr="00874262">
        <w:rPr>
          <w:rFonts w:ascii="Open Sans" w:hAnsi="Open Sans" w:cs="Open Sans"/>
        </w:rPr>
        <w:t xml:space="preserve"> </w:t>
      </w:r>
      <w:r w:rsidRPr="00874262">
        <w:rPr>
          <w:rFonts w:ascii="Open Sans" w:eastAsia="Arial" w:hAnsi="Open Sans" w:cs="Open Sans"/>
        </w:rPr>
        <w:t>Management explained the service has policies and procedures that guide the collection, use, sharing and storing of confidential information.</w:t>
      </w:r>
      <w:r w:rsidR="004D4802" w:rsidRPr="00874262">
        <w:rPr>
          <w:rFonts w:ascii="Open Sans" w:hAnsi="Open Sans" w:cs="Open Sans"/>
        </w:rPr>
        <w:br w:type="page"/>
      </w:r>
    </w:p>
    <w:p w14:paraId="47F00735" w14:textId="0050CC14" w:rsidR="001F5AB2" w:rsidRPr="005A22EB" w:rsidRDefault="005A22EB" w:rsidP="005A22EB">
      <w:pPr>
        <w:pStyle w:val="Heading1"/>
        <w:spacing w:before="120" w:after="240" w:line="22" w:lineRule="atLeast"/>
        <w:rPr>
          <w:rFonts w:ascii="Open Sans" w:hAnsi="Open Sans" w:cs="Open Sans"/>
        </w:rPr>
      </w:pPr>
      <w:r w:rsidRPr="001E694D">
        <w:rPr>
          <w:rFonts w:ascii="Open Sans" w:hAnsi="Open Sans" w:cs="Open Sans"/>
        </w:rPr>
        <w:lastRenderedPageBreak/>
        <w:t xml:space="preserve">Standard </w:t>
      </w:r>
      <w:r>
        <w:rPr>
          <w:rFonts w:ascii="Open Sans" w:hAnsi="Open Sans" w:cs="Open Sans"/>
        </w:rPr>
        <w:t>2</w:t>
      </w:r>
    </w:p>
    <w:tbl>
      <w:tblPr>
        <w:tblStyle w:val="TableGrid"/>
        <w:tblW w:w="5186"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5715"/>
        <w:gridCol w:w="1958"/>
      </w:tblGrid>
      <w:tr w:rsidR="0009796C" w14:paraId="58F848B9" w14:textId="77777777" w:rsidTr="00C9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pct"/>
            <w:gridSpan w:val="2"/>
            <w:shd w:val="clear" w:color="auto" w:fill="781E77"/>
          </w:tcPr>
          <w:p w14:paraId="5E51647A" w14:textId="77777777" w:rsidR="001F5AB2" w:rsidRPr="001E694D" w:rsidRDefault="00867F9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47" w:type="pct"/>
            <w:shd w:val="clear" w:color="auto" w:fill="781E77"/>
          </w:tcPr>
          <w:p w14:paraId="73888F8F"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250C5E73" w14:textId="77777777" w:rsidTr="00C905DC">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80AD113"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2(3)(a)</w:t>
            </w:r>
          </w:p>
        </w:tc>
        <w:tc>
          <w:tcPr>
            <w:tcW w:w="3056" w:type="pct"/>
            <w:shd w:val="clear" w:color="auto" w:fill="auto"/>
          </w:tcPr>
          <w:p w14:paraId="6203A702"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47" w:type="pct"/>
            <w:shd w:val="clear" w:color="auto" w:fill="auto"/>
          </w:tcPr>
          <w:p w14:paraId="412AE127" w14:textId="3DE7A71C"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759854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77BF8">
                  <w:rPr>
                    <w:rFonts w:ascii="Open Sans" w:hAnsi="Open Sans" w:cs="Open Sans"/>
                    <w:color w:val="auto"/>
                  </w:rPr>
                  <w:t>Not Compliant</w:t>
                </w:r>
              </w:sdtContent>
            </w:sdt>
          </w:p>
        </w:tc>
      </w:tr>
      <w:tr w:rsidR="0009796C" w14:paraId="388AD0C9" w14:textId="77777777" w:rsidTr="00C90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66902DFA"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2(3)(b)</w:t>
            </w:r>
          </w:p>
        </w:tc>
        <w:tc>
          <w:tcPr>
            <w:tcW w:w="3056" w:type="pct"/>
            <w:shd w:val="clear" w:color="auto" w:fill="auto"/>
          </w:tcPr>
          <w:p w14:paraId="4440C59C"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w:t>
            </w:r>
            <w:r w:rsidRPr="001E694D">
              <w:rPr>
                <w:rFonts w:ascii="Open Sans" w:hAnsi="Open Sans" w:cs="Open Sans"/>
              </w:rPr>
              <w:t xml:space="preserve"> and addresses the consumer’s current needs, goals and preferences, including advance care planning and end of life planning if the consumer wishes.</w:t>
            </w:r>
          </w:p>
        </w:tc>
        <w:tc>
          <w:tcPr>
            <w:tcW w:w="1047" w:type="pct"/>
            <w:shd w:val="clear" w:color="auto" w:fill="auto"/>
          </w:tcPr>
          <w:p w14:paraId="03E9B9D5"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11930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5BF7E24C" w14:textId="77777777" w:rsidTr="00C905DC">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0786F88"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2(3)(c)</w:t>
            </w:r>
          </w:p>
        </w:tc>
        <w:tc>
          <w:tcPr>
            <w:tcW w:w="3056" w:type="pct"/>
            <w:shd w:val="clear" w:color="auto" w:fill="auto"/>
          </w:tcPr>
          <w:p w14:paraId="675B9D4E"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0AE9E90" w14:textId="77777777" w:rsidR="001F5AB2" w:rsidRPr="001E694D" w:rsidRDefault="00867F9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w:t>
            </w:r>
            <w:r w:rsidRPr="001E694D">
              <w:rPr>
                <w:rFonts w:ascii="Open Sans" w:hAnsi="Open Sans" w:cs="Open Sans"/>
              </w:rPr>
              <w:t>ongoing partnership with the consumer and others that the consumer wishes to involve in assessment, planning and review of the consumer’s care and services; and</w:t>
            </w:r>
          </w:p>
          <w:p w14:paraId="0605E35E" w14:textId="77777777" w:rsidR="001F5AB2" w:rsidRPr="001E694D" w:rsidRDefault="00867F9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47" w:type="pct"/>
            <w:shd w:val="clear" w:color="auto" w:fill="auto"/>
          </w:tcPr>
          <w:p w14:paraId="2AF03397"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102466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647BCF68" w14:textId="77777777" w:rsidTr="00C90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4FB17186"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2(3)(d)</w:t>
            </w:r>
          </w:p>
        </w:tc>
        <w:tc>
          <w:tcPr>
            <w:tcW w:w="3056" w:type="pct"/>
            <w:shd w:val="clear" w:color="auto" w:fill="auto"/>
          </w:tcPr>
          <w:p w14:paraId="655CFB71"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47" w:type="pct"/>
            <w:shd w:val="clear" w:color="auto" w:fill="auto"/>
          </w:tcPr>
          <w:p w14:paraId="3B270F1E" w14:textId="77777777" w:rsidR="001F5AB2" w:rsidRPr="001E694D" w:rsidRDefault="00867F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479683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4B4DA7E5" w14:textId="77777777" w:rsidTr="00C905DC">
        <w:tc>
          <w:tcPr>
            <w:cnfStyle w:val="001000000000" w:firstRow="0" w:lastRow="0" w:firstColumn="1" w:lastColumn="0" w:oddVBand="0" w:evenVBand="0" w:oddHBand="0" w:evenHBand="0" w:firstRowFirstColumn="0" w:firstRowLastColumn="0" w:lastRowFirstColumn="0" w:lastRowLastColumn="0"/>
            <w:tcW w:w="897" w:type="pct"/>
            <w:shd w:val="clear" w:color="auto" w:fill="auto"/>
          </w:tcPr>
          <w:p w14:paraId="7CD0BCFE"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2(3)(e)</w:t>
            </w:r>
          </w:p>
        </w:tc>
        <w:tc>
          <w:tcPr>
            <w:tcW w:w="3056" w:type="pct"/>
            <w:shd w:val="clear" w:color="auto" w:fill="auto"/>
          </w:tcPr>
          <w:p w14:paraId="6EEF51E9"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47" w:type="pct"/>
            <w:shd w:val="clear" w:color="auto" w:fill="auto"/>
          </w:tcPr>
          <w:p w14:paraId="6E263860"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000993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7D2EE11E" w14:textId="77777777" w:rsidR="001F5AB2" w:rsidRPr="003E162B" w:rsidRDefault="00867F9F" w:rsidP="00D87E7C">
      <w:pPr>
        <w:pStyle w:val="Heading20"/>
        <w:rPr>
          <w:rFonts w:ascii="Open Sans" w:hAnsi="Open Sans" w:cs="Open Sans"/>
          <w:color w:val="781E77"/>
        </w:rPr>
      </w:pPr>
      <w:r w:rsidRPr="003E162B">
        <w:rPr>
          <w:rFonts w:ascii="Open Sans" w:hAnsi="Open Sans" w:cs="Open Sans"/>
          <w:color w:val="781E77"/>
        </w:rPr>
        <w:t>Findings</w:t>
      </w:r>
    </w:p>
    <w:p w14:paraId="45A7D3B4" w14:textId="722DDD2B" w:rsidR="00EB325E" w:rsidRPr="00D104B9" w:rsidRDefault="00CE1588" w:rsidP="00D104B9">
      <w:pPr>
        <w:pStyle w:val="NormalArial"/>
        <w:rPr>
          <w:rFonts w:ascii="Open Sans" w:hAnsi="Open Sans" w:cs="Open Sans"/>
        </w:rPr>
      </w:pPr>
      <w:bookmarkStart w:id="3" w:name="_Hlk184734221"/>
      <w:r w:rsidRPr="00874262">
        <w:rPr>
          <w:rFonts w:ascii="Open Sans" w:hAnsi="Open Sans" w:cs="Open Sans"/>
        </w:rPr>
        <w:t xml:space="preserve">I find </w:t>
      </w:r>
      <w:r w:rsidR="00EB325E" w:rsidRPr="00E52BAC">
        <w:rPr>
          <w:rFonts w:ascii="Open Sans" w:hAnsi="Open Sans" w:cs="Open Sans"/>
        </w:rPr>
        <w:t xml:space="preserve">Requirement 2(3)(a) </w:t>
      </w:r>
      <w:r>
        <w:rPr>
          <w:rFonts w:ascii="Open Sans" w:hAnsi="Open Sans" w:cs="Open Sans"/>
        </w:rPr>
        <w:t xml:space="preserve">is </w:t>
      </w:r>
      <w:r w:rsidR="00EB325E" w:rsidRPr="00E52BAC">
        <w:rPr>
          <w:rFonts w:ascii="Open Sans" w:hAnsi="Open Sans" w:cs="Open Sans"/>
        </w:rPr>
        <w:t>not compliant</w:t>
      </w:r>
      <w:bookmarkEnd w:id="3"/>
      <w:r w:rsidR="00EB325E" w:rsidRPr="00E52BAC">
        <w:rPr>
          <w:rFonts w:ascii="Open Sans" w:hAnsi="Open Sans" w:cs="Open Sans"/>
        </w:rPr>
        <w:t>.</w:t>
      </w:r>
    </w:p>
    <w:p w14:paraId="0C089383" w14:textId="000A1B2E" w:rsidR="004A529C" w:rsidRPr="00D104B9" w:rsidRDefault="004A529C" w:rsidP="00D104B9">
      <w:pPr>
        <w:pStyle w:val="NormalArial"/>
        <w:rPr>
          <w:rFonts w:ascii="Open Sans" w:hAnsi="Open Sans" w:cs="Open Sans"/>
        </w:rPr>
      </w:pPr>
      <w:r w:rsidRPr="00D104B9">
        <w:rPr>
          <w:rFonts w:ascii="Open Sans" w:hAnsi="Open Sans" w:cs="Open Sans"/>
        </w:rPr>
        <w:t>The service was not able to demonstrate assessment and planning considers risk to each consumer’s health and wellbeing and informs the delivery of safe and effective care and services.</w:t>
      </w:r>
      <w:r w:rsidR="00795513" w:rsidRPr="00D104B9">
        <w:rPr>
          <w:rFonts w:ascii="Open Sans" w:hAnsi="Open Sans" w:cs="Open Sans"/>
        </w:rPr>
        <w:t xml:space="preserve"> A</w:t>
      </w:r>
      <w:r w:rsidRPr="00D104B9">
        <w:rPr>
          <w:rFonts w:ascii="Open Sans" w:hAnsi="Open Sans" w:cs="Open Sans"/>
        </w:rPr>
        <w:t xml:space="preserve">ssessments </w:t>
      </w:r>
      <w:r w:rsidR="00795513" w:rsidRPr="00D104B9">
        <w:rPr>
          <w:rFonts w:ascii="Open Sans" w:hAnsi="Open Sans" w:cs="Open Sans"/>
        </w:rPr>
        <w:t xml:space="preserve">are not being undertaken or are incomplete, and not </w:t>
      </w:r>
      <w:r w:rsidRPr="00D104B9">
        <w:rPr>
          <w:rFonts w:ascii="Open Sans" w:hAnsi="Open Sans" w:cs="Open Sans"/>
        </w:rPr>
        <w:t xml:space="preserve">being reviewed 3 monthly or as the consumers care and services change.  </w:t>
      </w:r>
      <w:r w:rsidR="00795513" w:rsidRPr="00D104B9">
        <w:rPr>
          <w:rFonts w:ascii="Open Sans" w:hAnsi="Open Sans" w:cs="Open Sans"/>
        </w:rPr>
        <w:t xml:space="preserve">Care plans do not adequately reflect risks to the consumer’s </w:t>
      </w:r>
      <w:r w:rsidR="00795513" w:rsidRPr="00D104B9">
        <w:rPr>
          <w:rFonts w:ascii="Open Sans" w:hAnsi="Open Sans" w:cs="Open Sans"/>
        </w:rPr>
        <w:lastRenderedPageBreak/>
        <w:t xml:space="preserve">health and wellbeing to </w:t>
      </w:r>
      <w:r w:rsidR="00795513" w:rsidRPr="00E52BAC">
        <w:rPr>
          <w:rFonts w:ascii="Open Sans" w:hAnsi="Open Sans" w:cs="Open Sans"/>
        </w:rPr>
        <w:t xml:space="preserve">inform the delivery of safe and effective care and services. </w:t>
      </w:r>
      <w:r w:rsidRPr="00D104B9">
        <w:rPr>
          <w:rFonts w:ascii="Open Sans" w:hAnsi="Open Sans" w:cs="Open Sans"/>
        </w:rPr>
        <w:t xml:space="preserve">Some consumers with changed behaviours have not had a behaviour assessment and/or have a behaviour support plan (BSP) in place. For consumers who do have </w:t>
      </w:r>
      <w:r w:rsidR="00795513" w:rsidRPr="00D104B9">
        <w:rPr>
          <w:rFonts w:ascii="Open Sans" w:hAnsi="Open Sans" w:cs="Open Sans"/>
        </w:rPr>
        <w:t xml:space="preserve">a </w:t>
      </w:r>
      <w:r w:rsidRPr="00D104B9">
        <w:rPr>
          <w:rFonts w:ascii="Open Sans" w:hAnsi="Open Sans" w:cs="Open Sans"/>
        </w:rPr>
        <w:t xml:space="preserve">BSP in place, </w:t>
      </w:r>
      <w:r w:rsidR="00C925F5" w:rsidRPr="00D104B9">
        <w:rPr>
          <w:rFonts w:ascii="Open Sans" w:hAnsi="Open Sans" w:cs="Open Sans"/>
        </w:rPr>
        <w:t xml:space="preserve">assessments undertaken are not comprehensive, </w:t>
      </w:r>
      <w:r w:rsidRPr="00D104B9">
        <w:rPr>
          <w:rFonts w:ascii="Open Sans" w:hAnsi="Open Sans" w:cs="Open Sans"/>
        </w:rPr>
        <w:t xml:space="preserve">some </w:t>
      </w:r>
      <w:r w:rsidR="00C925F5" w:rsidRPr="00D104B9">
        <w:rPr>
          <w:rFonts w:ascii="Open Sans" w:hAnsi="Open Sans" w:cs="Open Sans"/>
        </w:rPr>
        <w:t xml:space="preserve">plans </w:t>
      </w:r>
      <w:r w:rsidRPr="00D104B9">
        <w:rPr>
          <w:rFonts w:ascii="Open Sans" w:hAnsi="Open Sans" w:cs="Open Sans"/>
        </w:rPr>
        <w:t xml:space="preserve">are </w:t>
      </w:r>
      <w:r w:rsidR="00C925F5" w:rsidRPr="00D104B9">
        <w:rPr>
          <w:rFonts w:ascii="Open Sans" w:hAnsi="Open Sans" w:cs="Open Sans"/>
        </w:rPr>
        <w:t xml:space="preserve">in complete </w:t>
      </w:r>
      <w:r w:rsidRPr="00D104B9">
        <w:rPr>
          <w:rFonts w:ascii="Open Sans" w:hAnsi="Open Sans" w:cs="Open Sans"/>
        </w:rPr>
        <w:t xml:space="preserve">and </w:t>
      </w:r>
      <w:r w:rsidR="00795513" w:rsidRPr="00D104B9">
        <w:rPr>
          <w:rFonts w:ascii="Open Sans" w:hAnsi="Open Sans" w:cs="Open Sans"/>
        </w:rPr>
        <w:t xml:space="preserve">others do not demonstrate the risk posed by the changed behaviour to the consumer </w:t>
      </w:r>
      <w:r w:rsidRPr="00D104B9">
        <w:rPr>
          <w:rFonts w:ascii="Open Sans" w:hAnsi="Open Sans" w:cs="Open Sans"/>
        </w:rPr>
        <w:t xml:space="preserve">or others </w:t>
      </w:r>
      <w:r w:rsidR="00795513" w:rsidRPr="00D104B9">
        <w:rPr>
          <w:rFonts w:ascii="Open Sans" w:hAnsi="Open Sans" w:cs="Open Sans"/>
        </w:rPr>
        <w:t>has been</w:t>
      </w:r>
      <w:r w:rsidRPr="00D104B9">
        <w:rPr>
          <w:rFonts w:ascii="Open Sans" w:hAnsi="Open Sans" w:cs="Open Sans"/>
        </w:rPr>
        <w:t xml:space="preserve"> considered.</w:t>
      </w:r>
      <w:r w:rsidR="00C925F5" w:rsidRPr="00D104B9">
        <w:rPr>
          <w:rFonts w:ascii="Open Sans" w:hAnsi="Open Sans" w:cs="Open Sans"/>
        </w:rPr>
        <w:t xml:space="preserve"> Recommendations from </w:t>
      </w:r>
      <w:r w:rsidR="00C925F5" w:rsidRPr="00E52BAC">
        <w:rPr>
          <w:rFonts w:ascii="Open Sans" w:hAnsi="Open Sans" w:cs="Open Sans"/>
        </w:rPr>
        <w:t xml:space="preserve">Dementia Support Australia (DSA) were not included. </w:t>
      </w:r>
      <w:r w:rsidR="00C925F5" w:rsidRPr="00D104B9">
        <w:rPr>
          <w:rFonts w:ascii="Open Sans" w:hAnsi="Open Sans" w:cs="Open Sans"/>
        </w:rPr>
        <w:t>W</w:t>
      </w:r>
      <w:r w:rsidRPr="00D104B9">
        <w:rPr>
          <w:rFonts w:ascii="Open Sans" w:hAnsi="Open Sans" w:cs="Open Sans"/>
        </w:rPr>
        <w:t xml:space="preserve">ound assessments </w:t>
      </w:r>
      <w:r w:rsidR="00C925F5" w:rsidRPr="00D104B9">
        <w:rPr>
          <w:rFonts w:ascii="Open Sans" w:hAnsi="Open Sans" w:cs="Open Sans"/>
        </w:rPr>
        <w:t>are not completed. D</w:t>
      </w:r>
      <w:r w:rsidRPr="00D104B9">
        <w:rPr>
          <w:rFonts w:ascii="Open Sans" w:hAnsi="Open Sans" w:cs="Open Sans"/>
        </w:rPr>
        <w:t xml:space="preserve">iabetic directives </w:t>
      </w:r>
      <w:r w:rsidR="00DA1F45" w:rsidRPr="00D104B9">
        <w:rPr>
          <w:rFonts w:ascii="Open Sans" w:hAnsi="Open Sans" w:cs="Open Sans"/>
        </w:rPr>
        <w:t xml:space="preserve">are </w:t>
      </w:r>
      <w:r w:rsidRPr="00D104B9">
        <w:rPr>
          <w:rFonts w:ascii="Open Sans" w:hAnsi="Open Sans" w:cs="Open Sans"/>
        </w:rPr>
        <w:t xml:space="preserve">in place </w:t>
      </w:r>
      <w:r w:rsidR="00C925F5" w:rsidRPr="00D104B9">
        <w:rPr>
          <w:rFonts w:ascii="Open Sans" w:hAnsi="Open Sans" w:cs="Open Sans"/>
        </w:rPr>
        <w:t>but</w:t>
      </w:r>
      <w:r w:rsidRPr="00D104B9">
        <w:rPr>
          <w:rFonts w:ascii="Open Sans" w:hAnsi="Open Sans" w:cs="Open Sans"/>
        </w:rPr>
        <w:t xml:space="preserve"> diabetes assessments are generic and do not consider </w:t>
      </w:r>
      <w:r w:rsidR="00C925F5" w:rsidRPr="00D104B9">
        <w:rPr>
          <w:rFonts w:ascii="Open Sans" w:hAnsi="Open Sans" w:cs="Open Sans"/>
        </w:rPr>
        <w:t xml:space="preserve">the </w:t>
      </w:r>
      <w:r w:rsidRPr="00D104B9">
        <w:rPr>
          <w:rFonts w:ascii="Open Sans" w:hAnsi="Open Sans" w:cs="Open Sans"/>
        </w:rPr>
        <w:t xml:space="preserve">risk of </w:t>
      </w:r>
      <w:r w:rsidR="00C925F5" w:rsidRPr="00D104B9">
        <w:rPr>
          <w:rFonts w:ascii="Open Sans" w:hAnsi="Open Sans" w:cs="Open Sans"/>
        </w:rPr>
        <w:t xml:space="preserve">blood sugar levels </w:t>
      </w:r>
      <w:r w:rsidRPr="00D104B9">
        <w:rPr>
          <w:rFonts w:ascii="Open Sans" w:hAnsi="Open Sans" w:cs="Open Sans"/>
        </w:rPr>
        <w:t xml:space="preserve">being out of range for </w:t>
      </w:r>
      <w:r w:rsidR="00C925F5" w:rsidRPr="00D104B9">
        <w:rPr>
          <w:rFonts w:ascii="Open Sans" w:hAnsi="Open Sans" w:cs="Open Sans"/>
        </w:rPr>
        <w:t xml:space="preserve">the </w:t>
      </w:r>
      <w:r w:rsidRPr="00D104B9">
        <w:rPr>
          <w:rFonts w:ascii="Open Sans" w:hAnsi="Open Sans" w:cs="Open Sans"/>
        </w:rPr>
        <w:t xml:space="preserve">consumer. </w:t>
      </w:r>
      <w:r w:rsidR="00C93516" w:rsidRPr="00D104B9">
        <w:rPr>
          <w:rFonts w:ascii="Open Sans" w:hAnsi="Open Sans" w:cs="Open Sans"/>
        </w:rPr>
        <w:t xml:space="preserve">Assessments were not carried out when required. </w:t>
      </w:r>
      <w:r w:rsidRPr="00D104B9">
        <w:rPr>
          <w:rFonts w:ascii="Open Sans" w:hAnsi="Open Sans" w:cs="Open Sans"/>
        </w:rPr>
        <w:t>Review of consumers lifestyle and wellbeing assessment and planning documentation indicated the consumer’s assessment did not consistently inform the delivery of effective care in relation to the consumer’s lifestyle as there is a lack of understanding by the lifestyle staff of how to holistically assess a consumer, and what information is required to have an effective care plan.</w:t>
      </w:r>
      <w:r w:rsidR="00C925F5" w:rsidRPr="00D104B9">
        <w:rPr>
          <w:rFonts w:ascii="Open Sans" w:hAnsi="Open Sans" w:cs="Open Sans"/>
        </w:rPr>
        <w:t xml:space="preserve"> </w:t>
      </w:r>
      <w:r w:rsidR="00F04C7B" w:rsidRPr="00D104B9">
        <w:rPr>
          <w:rFonts w:ascii="Open Sans" w:hAnsi="Open Sans" w:cs="Open Sans"/>
        </w:rPr>
        <w:t>Additionally, d</w:t>
      </w:r>
      <w:r w:rsidR="00C925F5" w:rsidRPr="00D104B9">
        <w:rPr>
          <w:rFonts w:ascii="Open Sans" w:hAnsi="Open Sans" w:cs="Open Sans"/>
        </w:rPr>
        <w:t>eficits in registered nurses’ knowledge of the consumer assessment process and the need to have clear BSPs, diabetic plans and behaviour assessments was also identified</w:t>
      </w:r>
    </w:p>
    <w:p w14:paraId="5C477EA6" w14:textId="62C598EF" w:rsidR="00C925F5" w:rsidRPr="00E52BAC" w:rsidRDefault="004A529C" w:rsidP="0036130C">
      <w:pPr>
        <w:pStyle w:val="NormalArial"/>
        <w:rPr>
          <w:rFonts w:ascii="Open Sans" w:hAnsi="Open Sans" w:cs="Open Sans"/>
        </w:rPr>
      </w:pPr>
      <w:bookmarkStart w:id="4" w:name="_Hlk184731470"/>
      <w:r w:rsidRPr="00E52BAC">
        <w:rPr>
          <w:rFonts w:ascii="Open Sans" w:hAnsi="Open Sans" w:cs="Open Sans"/>
        </w:rPr>
        <w:t>In their response to the Assessment Team’s report the provider supplied a detailed response to the Assessment Team’s report which included actions taken to address issues for individual consumers named in the report</w:t>
      </w:r>
      <w:r w:rsidR="00F907E7">
        <w:rPr>
          <w:rFonts w:ascii="Open Sans" w:hAnsi="Open Sans" w:cs="Open Sans"/>
        </w:rPr>
        <w:t xml:space="preserve">. This </w:t>
      </w:r>
      <w:r w:rsidRPr="00E52BAC">
        <w:rPr>
          <w:rFonts w:ascii="Open Sans" w:hAnsi="Open Sans" w:cs="Open Sans"/>
        </w:rPr>
        <w:t>was accompanied by a detailed plan for continuous i</w:t>
      </w:r>
      <w:r w:rsidR="001871A4" w:rsidRPr="00E52BAC">
        <w:rPr>
          <w:rFonts w:ascii="Open Sans" w:hAnsi="Open Sans" w:cs="Open Sans"/>
        </w:rPr>
        <w:t>mprove</w:t>
      </w:r>
      <w:r w:rsidRPr="00E52BAC">
        <w:rPr>
          <w:rFonts w:ascii="Open Sans" w:hAnsi="Open Sans" w:cs="Open Sans"/>
        </w:rPr>
        <w:t xml:space="preserve">ment. </w:t>
      </w:r>
    </w:p>
    <w:bookmarkEnd w:id="4"/>
    <w:p w14:paraId="38B2D3F0" w14:textId="107F5253" w:rsidR="001652C2" w:rsidRPr="00E52BAC" w:rsidRDefault="00C925F5" w:rsidP="00D104B9">
      <w:pPr>
        <w:pStyle w:val="NormalArial"/>
        <w:rPr>
          <w:rFonts w:ascii="Open Sans" w:hAnsi="Open Sans" w:cs="Open Sans"/>
        </w:rPr>
      </w:pPr>
      <w:r w:rsidRPr="00E52BAC">
        <w:rPr>
          <w:rFonts w:ascii="Open Sans" w:hAnsi="Open Sans" w:cs="Open Sans"/>
        </w:rPr>
        <w:t>The provider intends to</w:t>
      </w:r>
      <w:r w:rsidR="00DF3C3C" w:rsidRPr="00E52BAC">
        <w:rPr>
          <w:rFonts w:ascii="Open Sans" w:hAnsi="Open Sans" w:cs="Open Sans"/>
        </w:rPr>
        <w:t xml:space="preserve"> upskilling the clinical team including the Registered Nurses to complete assessments and develop care plans using the electronic care management system. An audit program will be introduced to assess both the quality of the assessment and care planning. Care documentation is being improved and a review is being undertaken of the admission process.</w:t>
      </w:r>
      <w:r w:rsidR="00D667EF" w:rsidRPr="00E52BAC">
        <w:rPr>
          <w:rFonts w:ascii="Open Sans" w:hAnsi="Open Sans" w:cs="Open Sans"/>
        </w:rPr>
        <w:t xml:space="preserve"> </w:t>
      </w:r>
      <w:r w:rsidR="00DF3C3C" w:rsidRPr="00E52BAC">
        <w:rPr>
          <w:rFonts w:ascii="Open Sans" w:hAnsi="Open Sans" w:cs="Open Sans"/>
        </w:rPr>
        <w:t xml:space="preserve">All consumers requiring a BSP will have </w:t>
      </w:r>
      <w:r w:rsidR="00D667EF" w:rsidRPr="00E52BAC">
        <w:rPr>
          <w:rFonts w:ascii="Open Sans" w:hAnsi="Open Sans" w:cs="Open Sans"/>
        </w:rPr>
        <w:t>a current</w:t>
      </w:r>
      <w:r w:rsidR="00DF3C3C" w:rsidRPr="00E52BAC">
        <w:rPr>
          <w:rFonts w:ascii="Open Sans" w:hAnsi="Open Sans" w:cs="Open Sans"/>
        </w:rPr>
        <w:t xml:space="preserve"> </w:t>
      </w:r>
      <w:r w:rsidR="00D667EF" w:rsidRPr="00E52BAC">
        <w:rPr>
          <w:rFonts w:ascii="Open Sans" w:hAnsi="Open Sans" w:cs="Open Sans"/>
        </w:rPr>
        <w:t>plan in place and staff will receive education in completing same. Staff will receive further training in continence management. With regard to diabetes, care plans will be updated with the consumer’s diabetic directive as supplied by their medical officer and medication charts updated with the consumer’s blood sugar parameters.</w:t>
      </w:r>
      <w:r w:rsidR="001652C2" w:rsidRPr="00E52BAC">
        <w:rPr>
          <w:rFonts w:ascii="Open Sans" w:hAnsi="Open Sans" w:cs="Open Sans"/>
        </w:rPr>
        <w:t xml:space="preserve"> Wound assessments and care plans were completed late October 2024.</w:t>
      </w:r>
    </w:p>
    <w:p w14:paraId="5C5F3524" w14:textId="032AD384" w:rsidR="00EB325E" w:rsidRPr="00D104B9" w:rsidRDefault="00EB325E" w:rsidP="0036130C">
      <w:pPr>
        <w:pStyle w:val="NormalArial"/>
        <w:rPr>
          <w:rFonts w:ascii="Open Sans" w:hAnsi="Open Sans" w:cs="Open Sans"/>
        </w:rPr>
      </w:pPr>
      <w:r w:rsidRPr="00E52BAC">
        <w:rPr>
          <w:rFonts w:ascii="Open Sans" w:hAnsi="Open Sans" w:cs="Open Sans"/>
        </w:rPr>
        <w:t xml:space="preserve">I find </w:t>
      </w:r>
      <w:bookmarkStart w:id="5" w:name="_Hlk184734283"/>
      <w:r w:rsidRPr="00E52BAC">
        <w:rPr>
          <w:rFonts w:ascii="Open Sans" w:hAnsi="Open Sans" w:cs="Open Sans"/>
        </w:rPr>
        <w:t xml:space="preserve">Requirement 2(3)(b), </w:t>
      </w:r>
      <w:bookmarkEnd w:id="5"/>
      <w:r w:rsidRPr="00E52BAC">
        <w:rPr>
          <w:rFonts w:ascii="Open Sans" w:hAnsi="Open Sans" w:cs="Open Sans"/>
        </w:rPr>
        <w:t>Requirement 2(3)(c), Requirement 2(3)(d) and Requirement 2(3)(e) compliant</w:t>
      </w:r>
      <w:r w:rsidR="00C24CD3" w:rsidRPr="00E52BAC">
        <w:rPr>
          <w:rFonts w:ascii="Open Sans" w:hAnsi="Open Sans" w:cs="Open Sans"/>
        </w:rPr>
        <w:t>.</w:t>
      </w:r>
    </w:p>
    <w:p w14:paraId="308BA6E6" w14:textId="7E1F700E" w:rsidR="001652C2" w:rsidRPr="00E52BAC" w:rsidRDefault="001652C2" w:rsidP="0036130C">
      <w:pPr>
        <w:pStyle w:val="NormalArial"/>
        <w:rPr>
          <w:rFonts w:ascii="Open Sans" w:hAnsi="Open Sans" w:cs="Open Sans"/>
        </w:rPr>
      </w:pPr>
      <w:r w:rsidRPr="00D104B9">
        <w:rPr>
          <w:rFonts w:ascii="Open Sans" w:hAnsi="Open Sans" w:cs="Open Sans"/>
        </w:rPr>
        <w:t xml:space="preserve">A review of consumer clinical files demonstrates assessment and planning </w:t>
      </w:r>
      <w:r w:rsidR="00EE0103" w:rsidRPr="00D104B9">
        <w:rPr>
          <w:rFonts w:ascii="Open Sans" w:hAnsi="Open Sans" w:cs="Open Sans"/>
        </w:rPr>
        <w:t xml:space="preserve">takes into consideration </w:t>
      </w:r>
      <w:r w:rsidRPr="00D104B9">
        <w:rPr>
          <w:rFonts w:ascii="Open Sans" w:hAnsi="Open Sans" w:cs="Open Sans"/>
        </w:rPr>
        <w:t xml:space="preserve">consumers’ needs and preferences. Consumer goals are clinically based </w:t>
      </w:r>
      <w:r w:rsidR="0062552E" w:rsidRPr="00D104B9">
        <w:rPr>
          <w:rFonts w:ascii="Open Sans" w:hAnsi="Open Sans" w:cs="Open Sans"/>
        </w:rPr>
        <w:t xml:space="preserve">but </w:t>
      </w:r>
      <w:r w:rsidRPr="00D104B9">
        <w:rPr>
          <w:rFonts w:ascii="Open Sans" w:hAnsi="Open Sans" w:cs="Open Sans"/>
        </w:rPr>
        <w:t xml:space="preserve">care planning documentation </w:t>
      </w:r>
      <w:r w:rsidR="00771E6F" w:rsidRPr="00D104B9">
        <w:rPr>
          <w:rFonts w:ascii="Open Sans" w:hAnsi="Open Sans" w:cs="Open Sans"/>
        </w:rPr>
        <w:t>reflects</w:t>
      </w:r>
      <w:r w:rsidRPr="00D104B9">
        <w:rPr>
          <w:rFonts w:ascii="Open Sans" w:hAnsi="Open Sans" w:cs="Open Sans"/>
        </w:rPr>
        <w:t xml:space="preserve"> the consumer’s preferences and how they want to live. Advance care directives and/or end of life discussion outcomes are in place for most consumers. </w:t>
      </w:r>
      <w:r w:rsidR="009B4CA6" w:rsidRPr="00D104B9">
        <w:rPr>
          <w:rFonts w:ascii="Open Sans" w:hAnsi="Open Sans" w:cs="Open Sans"/>
        </w:rPr>
        <w:t>E</w:t>
      </w:r>
      <w:r w:rsidRPr="00D104B9">
        <w:rPr>
          <w:rFonts w:ascii="Open Sans" w:hAnsi="Open Sans" w:cs="Open Sans"/>
        </w:rPr>
        <w:t xml:space="preserve">nd of life and advance </w:t>
      </w:r>
      <w:r w:rsidRPr="00D104B9">
        <w:rPr>
          <w:rFonts w:ascii="Open Sans" w:hAnsi="Open Sans" w:cs="Open Sans"/>
        </w:rPr>
        <w:lastRenderedPageBreak/>
        <w:t>care planning is discussed with consumers and representatives at admission and/or care conferences/reviews</w:t>
      </w:r>
      <w:r w:rsidR="00A25437" w:rsidRPr="00D104B9">
        <w:rPr>
          <w:rFonts w:ascii="Open Sans" w:hAnsi="Open Sans" w:cs="Open Sans"/>
        </w:rPr>
        <w:t xml:space="preserve"> </w:t>
      </w:r>
      <w:r w:rsidRPr="00D104B9">
        <w:rPr>
          <w:rFonts w:ascii="Open Sans" w:hAnsi="Open Sans" w:cs="Open Sans"/>
        </w:rPr>
        <w:t xml:space="preserve">and </w:t>
      </w:r>
      <w:r w:rsidR="00A25437" w:rsidRPr="00D104B9">
        <w:rPr>
          <w:rFonts w:ascii="Open Sans" w:hAnsi="Open Sans" w:cs="Open Sans"/>
        </w:rPr>
        <w:t>consumer’s wishes documented</w:t>
      </w:r>
      <w:r w:rsidR="002711B3" w:rsidRPr="00D104B9">
        <w:rPr>
          <w:rFonts w:ascii="Open Sans" w:hAnsi="Open Sans" w:cs="Open Sans"/>
        </w:rPr>
        <w:t xml:space="preserve">. </w:t>
      </w:r>
    </w:p>
    <w:p w14:paraId="2848EE8C" w14:textId="12B664FD" w:rsidR="001652C2" w:rsidRPr="00E52BAC" w:rsidRDefault="001652C2" w:rsidP="0036130C">
      <w:pPr>
        <w:pStyle w:val="NormalArial"/>
        <w:rPr>
          <w:rFonts w:ascii="Open Sans" w:hAnsi="Open Sans" w:cs="Open Sans"/>
        </w:rPr>
      </w:pPr>
      <w:r w:rsidRPr="00D104B9">
        <w:rPr>
          <w:rFonts w:ascii="Open Sans" w:hAnsi="Open Sans" w:cs="Open Sans"/>
        </w:rPr>
        <w:t>The service was able to demonstrate that it partners with consumers and others who</w:t>
      </w:r>
      <w:r w:rsidR="002711B3" w:rsidRPr="00D104B9">
        <w:rPr>
          <w:rFonts w:ascii="Open Sans" w:hAnsi="Open Sans" w:cs="Open Sans"/>
        </w:rPr>
        <w:t>m</w:t>
      </w:r>
      <w:r w:rsidRPr="00D104B9">
        <w:rPr>
          <w:rFonts w:ascii="Open Sans" w:hAnsi="Open Sans" w:cs="Open Sans"/>
        </w:rPr>
        <w:t xml:space="preserve"> the consumer wishes to involve in the planning and assessment of care. </w:t>
      </w:r>
      <w:r w:rsidRPr="00E52BAC">
        <w:rPr>
          <w:rFonts w:ascii="Open Sans" w:hAnsi="Open Sans" w:cs="Open Sans"/>
        </w:rPr>
        <w:t xml:space="preserve">The service has a monthly ‘resident of the day’ program </w:t>
      </w:r>
      <w:r w:rsidRPr="00D104B9">
        <w:rPr>
          <w:rFonts w:ascii="Open Sans" w:hAnsi="Open Sans" w:cs="Open Sans"/>
        </w:rPr>
        <w:t xml:space="preserve">where clinical supervisors </w:t>
      </w:r>
      <w:r w:rsidRPr="00E52BAC">
        <w:rPr>
          <w:rFonts w:ascii="Open Sans" w:hAnsi="Open Sans" w:cs="Open Sans"/>
        </w:rPr>
        <w:t xml:space="preserve">contact the consumer or representative to provide information regarding the consumer. Representatives </w:t>
      </w:r>
      <w:r w:rsidRPr="00D104B9">
        <w:rPr>
          <w:rFonts w:ascii="Open Sans" w:hAnsi="Open Sans" w:cs="Open Sans"/>
        </w:rPr>
        <w:t xml:space="preserve">and some consumers </w:t>
      </w:r>
      <w:r w:rsidRPr="00E52BAC">
        <w:rPr>
          <w:rFonts w:ascii="Open Sans" w:hAnsi="Open Sans" w:cs="Open Sans"/>
        </w:rPr>
        <w:t xml:space="preserve">interviewed indicated they are provided with a copy of the </w:t>
      </w:r>
      <w:bookmarkStart w:id="6" w:name="_Hlk180507216"/>
      <w:r w:rsidRPr="00E52BAC">
        <w:rPr>
          <w:rFonts w:ascii="Open Sans" w:hAnsi="Open Sans" w:cs="Open Sans"/>
        </w:rPr>
        <w:t>care plan</w:t>
      </w:r>
      <w:bookmarkEnd w:id="6"/>
      <w:r w:rsidRPr="00E52BAC">
        <w:rPr>
          <w:rFonts w:ascii="Open Sans" w:hAnsi="Open Sans" w:cs="Open Sans"/>
        </w:rPr>
        <w:t xml:space="preserve"> prior to the care review. Most representatives interviewed indicated satisfaction with their involvement in their consumer’s care planning, however, not all consumers interviewed recalled staff talking to them about their care. The service demonstrate</w:t>
      </w:r>
      <w:r w:rsidR="008E110C">
        <w:rPr>
          <w:rFonts w:ascii="Open Sans" w:hAnsi="Open Sans" w:cs="Open Sans"/>
        </w:rPr>
        <w:t>s</w:t>
      </w:r>
      <w:r w:rsidRPr="00E52BAC">
        <w:rPr>
          <w:rFonts w:ascii="Open Sans" w:hAnsi="Open Sans" w:cs="Open Sans"/>
        </w:rPr>
        <w:t xml:space="preserve"> they includ</w:t>
      </w:r>
      <w:r w:rsidR="008E110C">
        <w:rPr>
          <w:rFonts w:ascii="Open Sans" w:hAnsi="Open Sans" w:cs="Open Sans"/>
        </w:rPr>
        <w:t>e</w:t>
      </w:r>
      <w:r w:rsidRPr="00E52BAC">
        <w:rPr>
          <w:rFonts w:ascii="Open Sans" w:hAnsi="Open Sans" w:cs="Open Sans"/>
        </w:rPr>
        <w:t xml:space="preserve"> others who provide care and services to the consumer such as </w:t>
      </w:r>
      <w:r w:rsidRPr="00D104B9">
        <w:rPr>
          <w:rFonts w:ascii="Open Sans" w:hAnsi="Open Sans" w:cs="Open Sans"/>
        </w:rPr>
        <w:t>medical officers, physiotherapists, dietitians, speech pathologists and National Disability Insurance Scheme (NDIS) support workers</w:t>
      </w:r>
      <w:r w:rsidRPr="00E52BAC">
        <w:rPr>
          <w:rFonts w:ascii="Open Sans" w:hAnsi="Open Sans" w:cs="Open Sans"/>
        </w:rPr>
        <w:t xml:space="preserve">. </w:t>
      </w:r>
    </w:p>
    <w:p w14:paraId="0B6EA6FE" w14:textId="1CBB9AFD" w:rsidR="001652C2" w:rsidRPr="00D104B9" w:rsidRDefault="001652C2" w:rsidP="0036130C">
      <w:pPr>
        <w:pStyle w:val="NormalArial"/>
        <w:rPr>
          <w:rFonts w:ascii="Open Sans" w:hAnsi="Open Sans" w:cs="Open Sans"/>
        </w:rPr>
      </w:pPr>
      <w:r w:rsidRPr="00D104B9">
        <w:rPr>
          <w:rFonts w:ascii="Open Sans" w:hAnsi="Open Sans" w:cs="Open Sans"/>
        </w:rPr>
        <w:t xml:space="preserve">The service was able to demonstrate the outcomes of assessment and planning are communicated to the consumer and representatives. Consumers are provided with a copy of a </w:t>
      </w:r>
      <w:r w:rsidRPr="00E52BAC">
        <w:rPr>
          <w:rFonts w:ascii="Open Sans" w:hAnsi="Open Sans" w:cs="Open Sans"/>
        </w:rPr>
        <w:t xml:space="preserve">summary care plan prior to the 3 monthly review and a case conference is conducted with the consumer and or the representative. </w:t>
      </w:r>
      <w:r w:rsidRPr="00D104B9">
        <w:rPr>
          <w:rFonts w:ascii="Open Sans" w:hAnsi="Open Sans" w:cs="Open Sans"/>
        </w:rPr>
        <w:t xml:space="preserve">Consumers and most representatives interviewed indicated they feel the service generally maintains good communication with them, particularly around changes in care and medication. They also indicated that staff explain things to them and clarify clinical matters if needed. Clinical staff indicated representatives are contacted </w:t>
      </w:r>
      <w:r w:rsidR="00533FD5" w:rsidRPr="00D104B9">
        <w:rPr>
          <w:rFonts w:ascii="Open Sans" w:hAnsi="Open Sans" w:cs="Open Sans"/>
        </w:rPr>
        <w:t>by phone</w:t>
      </w:r>
      <w:r w:rsidR="00861A78" w:rsidRPr="00D104B9">
        <w:rPr>
          <w:rFonts w:ascii="Open Sans" w:hAnsi="Open Sans" w:cs="Open Sans"/>
        </w:rPr>
        <w:t xml:space="preserve"> and/</w:t>
      </w:r>
      <w:r w:rsidRPr="00D104B9">
        <w:rPr>
          <w:rFonts w:ascii="Open Sans" w:hAnsi="Open Sans" w:cs="Open Sans"/>
        </w:rPr>
        <w:t xml:space="preserve">or via email communications. </w:t>
      </w:r>
    </w:p>
    <w:p w14:paraId="4C4BB91F" w14:textId="6B691D8E" w:rsidR="001F5AB2" w:rsidRPr="00E52BAC" w:rsidRDefault="001652C2" w:rsidP="0036130C">
      <w:pPr>
        <w:pStyle w:val="NormalArial"/>
        <w:rPr>
          <w:rFonts w:ascii="Open Sans" w:hAnsi="Open Sans" w:cs="Open Sans"/>
        </w:rPr>
      </w:pPr>
      <w:r w:rsidRPr="00E52BAC">
        <w:rPr>
          <w:rFonts w:ascii="Open Sans" w:hAnsi="Open Sans" w:cs="Open Sans"/>
        </w:rPr>
        <w:t xml:space="preserve">Overall, for consumers sampled, care planning documentation identified evidence of </w:t>
      </w:r>
      <w:r w:rsidRPr="00D104B9">
        <w:rPr>
          <w:rFonts w:ascii="Open Sans" w:hAnsi="Open Sans" w:cs="Open Sans"/>
        </w:rPr>
        <w:t xml:space="preserve">review when </w:t>
      </w:r>
      <w:r w:rsidR="00861A78" w:rsidRPr="00D104B9">
        <w:rPr>
          <w:rFonts w:ascii="Open Sans" w:hAnsi="Open Sans" w:cs="Open Sans"/>
        </w:rPr>
        <w:t>the</w:t>
      </w:r>
      <w:r w:rsidRPr="00D104B9">
        <w:rPr>
          <w:rFonts w:ascii="Open Sans" w:hAnsi="Open Sans" w:cs="Open Sans"/>
        </w:rPr>
        <w:t xml:space="preserve"> consumer</w:t>
      </w:r>
      <w:r w:rsidR="00861A78" w:rsidRPr="00D104B9">
        <w:rPr>
          <w:rFonts w:ascii="Open Sans" w:hAnsi="Open Sans" w:cs="Open Sans"/>
        </w:rPr>
        <w:t>’</w:t>
      </w:r>
      <w:r w:rsidRPr="00D104B9">
        <w:rPr>
          <w:rFonts w:ascii="Open Sans" w:hAnsi="Open Sans" w:cs="Open Sans"/>
        </w:rPr>
        <w:t>s care change or a clinical incident</w:t>
      </w:r>
      <w:r w:rsidR="00C358ED" w:rsidRPr="00D104B9">
        <w:rPr>
          <w:rFonts w:ascii="Open Sans" w:hAnsi="Open Sans" w:cs="Open Sans"/>
        </w:rPr>
        <w:t xml:space="preserve">. </w:t>
      </w:r>
      <w:r w:rsidRPr="00E52BAC">
        <w:rPr>
          <w:rFonts w:ascii="Open Sans" w:hAnsi="Open Sans" w:cs="Open Sans"/>
        </w:rPr>
        <w:t>The clinical supervisors are responsible for reviewing the outcome of consumer incidents and to ensure the consumer care plans are reviewed</w:t>
      </w:r>
      <w:r w:rsidR="00C358ED">
        <w:rPr>
          <w:rFonts w:ascii="Open Sans" w:hAnsi="Open Sans" w:cs="Open Sans"/>
        </w:rPr>
        <w:t>.</w:t>
      </w:r>
      <w:r w:rsidRPr="00E52BAC">
        <w:rPr>
          <w:rFonts w:ascii="Open Sans" w:hAnsi="Open Sans" w:cs="Open Sans"/>
        </w:rPr>
        <w:t xml:space="preserve"> Most representatives interviewed indicated the clinical supervisors and registered nursing staff discuss changes in consumers care and care needs with them</w:t>
      </w:r>
      <w:r w:rsidR="00733C27" w:rsidRPr="00E52BAC">
        <w:rPr>
          <w:rFonts w:ascii="Open Sans" w:hAnsi="Open Sans" w:cs="Open Sans"/>
        </w:rPr>
        <w:t>.</w:t>
      </w:r>
      <w:r w:rsidRPr="00E52BAC">
        <w:rPr>
          <w:rFonts w:ascii="Open Sans" w:hAnsi="Open Sans" w:cs="Open Sans"/>
        </w:rPr>
        <w:t xml:space="preserve"> Most consumers interviewed could not recall the clinical supervisors or the registered nursing staff discussing care changes however, indicated this did not concern them. </w:t>
      </w:r>
      <w:r w:rsidRPr="00E52BAC">
        <w:rPr>
          <w:rFonts w:ascii="Open Sans" w:hAnsi="Open Sans" w:cs="Open Sans"/>
        </w:rPr>
        <w:br w:type="page"/>
      </w:r>
    </w:p>
    <w:p w14:paraId="1009C783"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2027"/>
      </w:tblGrid>
      <w:tr w:rsidR="0009796C" w14:paraId="3AB534A0" w14:textId="77777777" w:rsidTr="003A3E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6237999F"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2027" w:type="dxa"/>
            <w:shd w:val="clear" w:color="auto" w:fill="781E77"/>
          </w:tcPr>
          <w:p w14:paraId="0A0D48F9"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433C4DFB" w14:textId="77777777" w:rsidTr="003A3E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B0B27E"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3(3)(a)</w:t>
            </w:r>
          </w:p>
        </w:tc>
        <w:tc>
          <w:tcPr>
            <w:tcW w:w="5505" w:type="dxa"/>
            <w:shd w:val="clear" w:color="auto" w:fill="auto"/>
          </w:tcPr>
          <w:p w14:paraId="19BC79D9"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gets safe and </w:t>
            </w:r>
            <w:r w:rsidRPr="001E694D">
              <w:rPr>
                <w:rFonts w:ascii="Open Sans" w:hAnsi="Open Sans" w:cs="Open Sans"/>
              </w:rPr>
              <w:t>effective personal care, clinical care, or both personal care and clinical care, that:</w:t>
            </w:r>
          </w:p>
          <w:p w14:paraId="6E9B26C9" w14:textId="77777777" w:rsidR="001F5AB2" w:rsidRPr="001E694D" w:rsidRDefault="00867F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12BEC9F" w14:textId="77777777" w:rsidR="001F5AB2" w:rsidRPr="001E694D" w:rsidRDefault="00867F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D21767E" w14:textId="77777777" w:rsidR="001F5AB2" w:rsidRPr="001E694D" w:rsidRDefault="00867F9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2027" w:type="dxa"/>
            <w:shd w:val="clear" w:color="auto" w:fill="auto"/>
          </w:tcPr>
          <w:p w14:paraId="27CB7460" w14:textId="10B92113"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035220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8182D">
                  <w:rPr>
                    <w:rFonts w:ascii="Open Sans" w:hAnsi="Open Sans" w:cs="Open Sans"/>
                    <w:color w:val="auto"/>
                  </w:rPr>
                  <w:t>Not Compliant</w:t>
                </w:r>
              </w:sdtContent>
            </w:sdt>
          </w:p>
        </w:tc>
      </w:tr>
      <w:tr w:rsidR="0009796C" w14:paraId="70D972B8" w14:textId="77777777" w:rsidTr="003A3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887E7B"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3E692EE4"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Effective management of high </w:t>
            </w:r>
            <w:r w:rsidRPr="001E694D">
              <w:rPr>
                <w:rFonts w:ascii="Open Sans" w:hAnsi="Open Sans" w:cs="Open Sans"/>
              </w:rPr>
              <w:t>impact or high prevalence risks associated with the care of each consumer.</w:t>
            </w:r>
          </w:p>
        </w:tc>
        <w:tc>
          <w:tcPr>
            <w:tcW w:w="2027" w:type="dxa"/>
            <w:shd w:val="clear" w:color="auto" w:fill="auto"/>
          </w:tcPr>
          <w:p w14:paraId="6438C48E" w14:textId="2A781479"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559920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8182D">
                  <w:rPr>
                    <w:rFonts w:ascii="Open Sans" w:hAnsi="Open Sans" w:cs="Open Sans"/>
                    <w:color w:val="auto"/>
                  </w:rPr>
                  <w:t>Not Compliant</w:t>
                </w:r>
              </w:sdtContent>
            </w:sdt>
          </w:p>
        </w:tc>
      </w:tr>
      <w:tr w:rsidR="0009796C" w14:paraId="5D3142DA" w14:textId="77777777" w:rsidTr="003A3E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2F5B4" w14:textId="77777777" w:rsidR="001F5AB2" w:rsidRPr="001E694D" w:rsidRDefault="00867F9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505" w:type="dxa"/>
            <w:shd w:val="clear" w:color="auto" w:fill="auto"/>
          </w:tcPr>
          <w:p w14:paraId="2F68D3C8" w14:textId="77777777" w:rsidR="001F5AB2" w:rsidRPr="001E694D" w:rsidRDefault="00867F9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2027" w:type="dxa"/>
            <w:shd w:val="clear" w:color="auto" w:fill="auto"/>
          </w:tcPr>
          <w:p w14:paraId="63916DE1"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13657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5DAA3114" w14:textId="77777777" w:rsidTr="003A3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DE9789"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076843A8"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2027" w:type="dxa"/>
            <w:shd w:val="clear" w:color="auto" w:fill="auto"/>
          </w:tcPr>
          <w:p w14:paraId="45F83230" w14:textId="77777777" w:rsidR="001F5AB2" w:rsidRPr="001E694D" w:rsidRDefault="00867F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68126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4EA4200" w14:textId="77777777" w:rsidTr="003A3E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9BDB5"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3(3)(e)</w:t>
            </w:r>
          </w:p>
        </w:tc>
        <w:tc>
          <w:tcPr>
            <w:tcW w:w="5505" w:type="dxa"/>
            <w:shd w:val="clear" w:color="auto" w:fill="auto"/>
          </w:tcPr>
          <w:p w14:paraId="0D5FA2BF"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2027" w:type="dxa"/>
            <w:shd w:val="clear" w:color="auto" w:fill="auto"/>
          </w:tcPr>
          <w:p w14:paraId="28F332A2" w14:textId="679A922C"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30657636"/>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A285B">
                  <w:rPr>
                    <w:rFonts w:ascii="Open Sans" w:hAnsi="Open Sans" w:cs="Open Sans"/>
                    <w:color w:val="auto"/>
                  </w:rPr>
                  <w:t>Not Compliant</w:t>
                </w:r>
              </w:sdtContent>
            </w:sdt>
          </w:p>
        </w:tc>
      </w:tr>
      <w:tr w:rsidR="0009796C" w14:paraId="3D69C958" w14:textId="77777777" w:rsidTr="003A3E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F2C8F9"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3(3)(f)</w:t>
            </w:r>
          </w:p>
        </w:tc>
        <w:tc>
          <w:tcPr>
            <w:tcW w:w="5505" w:type="dxa"/>
            <w:shd w:val="clear" w:color="auto" w:fill="auto"/>
          </w:tcPr>
          <w:p w14:paraId="7214E387"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2027" w:type="dxa"/>
            <w:shd w:val="clear" w:color="auto" w:fill="auto"/>
          </w:tcPr>
          <w:p w14:paraId="2669A19D" w14:textId="3D5363D6"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762121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A285B">
                  <w:rPr>
                    <w:rFonts w:ascii="Open Sans" w:hAnsi="Open Sans" w:cs="Open Sans"/>
                    <w:color w:val="auto"/>
                  </w:rPr>
                  <w:t>Not Compliant</w:t>
                </w:r>
              </w:sdtContent>
            </w:sdt>
          </w:p>
        </w:tc>
      </w:tr>
      <w:tr w:rsidR="0009796C" w14:paraId="389A08CD" w14:textId="77777777" w:rsidTr="003A3E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E0F7C"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3(3)(g)</w:t>
            </w:r>
          </w:p>
        </w:tc>
        <w:tc>
          <w:tcPr>
            <w:tcW w:w="5505" w:type="dxa"/>
            <w:shd w:val="clear" w:color="auto" w:fill="auto"/>
          </w:tcPr>
          <w:p w14:paraId="1984CBB6"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687B96C" w14:textId="77777777" w:rsidR="001F5AB2" w:rsidRPr="001E694D" w:rsidRDefault="00867F9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FE10F77" w14:textId="77777777" w:rsidR="001F5AB2" w:rsidRPr="001E694D" w:rsidRDefault="00867F9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w:t>
            </w:r>
            <w:r w:rsidRPr="001E694D">
              <w:rPr>
                <w:rFonts w:ascii="Open Sans" w:hAnsi="Open Sans" w:cs="Open Sans"/>
              </w:rPr>
              <w:t>prescribing and use to support optimal care and reduce the risk of increasing resistance to antibiotics.</w:t>
            </w:r>
          </w:p>
        </w:tc>
        <w:tc>
          <w:tcPr>
            <w:tcW w:w="2027" w:type="dxa"/>
            <w:shd w:val="clear" w:color="auto" w:fill="auto"/>
          </w:tcPr>
          <w:p w14:paraId="281B4104"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9787829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8506BDB" w14:textId="77777777" w:rsidR="001F5AB2" w:rsidRDefault="00867F9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74735118" w14:textId="105A45A1" w:rsidR="00C24CD3" w:rsidRPr="00D104B9" w:rsidRDefault="00C24CD3" w:rsidP="00D104B9">
      <w:pPr>
        <w:pStyle w:val="NormalArial"/>
        <w:rPr>
          <w:rFonts w:ascii="Open Sans" w:hAnsi="Open Sans" w:cs="Open Sans"/>
        </w:rPr>
      </w:pPr>
      <w:r w:rsidRPr="00D104B9">
        <w:rPr>
          <w:rFonts w:ascii="Open Sans" w:hAnsi="Open Sans" w:cs="Open Sans"/>
        </w:rPr>
        <w:t>I find Requirement 3(3)(a)</w:t>
      </w:r>
      <w:r w:rsidR="0028182D" w:rsidRPr="00D104B9">
        <w:rPr>
          <w:rFonts w:ascii="Open Sans" w:hAnsi="Open Sans" w:cs="Open Sans"/>
        </w:rPr>
        <w:t xml:space="preserve">, </w:t>
      </w:r>
      <w:r w:rsidRPr="00D104B9">
        <w:rPr>
          <w:rFonts w:ascii="Open Sans" w:hAnsi="Open Sans" w:cs="Open Sans"/>
        </w:rPr>
        <w:t>Requirement 3(3)(b)</w:t>
      </w:r>
      <w:r w:rsidR="0028182D" w:rsidRPr="00D104B9">
        <w:rPr>
          <w:rFonts w:ascii="Open Sans" w:hAnsi="Open Sans" w:cs="Open Sans"/>
        </w:rPr>
        <w:t xml:space="preserve">, Requirement 3(3)(e) Requirement 3(3)(f) </w:t>
      </w:r>
      <w:r w:rsidR="0087758D" w:rsidRPr="00D104B9">
        <w:rPr>
          <w:rFonts w:ascii="Open Sans" w:hAnsi="Open Sans" w:cs="Open Sans"/>
        </w:rPr>
        <w:t xml:space="preserve">are </w:t>
      </w:r>
      <w:r w:rsidRPr="00D104B9">
        <w:rPr>
          <w:rFonts w:ascii="Open Sans" w:hAnsi="Open Sans" w:cs="Open Sans"/>
        </w:rPr>
        <w:t>not compliant.</w:t>
      </w:r>
    </w:p>
    <w:p w14:paraId="6D66637F" w14:textId="4BA559F3" w:rsidR="00733C27" w:rsidRPr="00D104B9" w:rsidRDefault="00733C27" w:rsidP="00D104B9">
      <w:pPr>
        <w:pStyle w:val="NormalArial"/>
        <w:rPr>
          <w:rFonts w:ascii="Open Sans" w:hAnsi="Open Sans" w:cs="Open Sans"/>
        </w:rPr>
      </w:pPr>
      <w:r w:rsidRPr="00D104B9">
        <w:rPr>
          <w:rFonts w:ascii="Open Sans" w:hAnsi="Open Sans" w:cs="Open Sans"/>
        </w:rPr>
        <w:t xml:space="preserve">The service was unable to demonstrate that there were systems and processes to ensure safe and </w:t>
      </w:r>
      <w:r w:rsidR="00E142BA" w:rsidRPr="00D104B9">
        <w:rPr>
          <w:rFonts w:ascii="Open Sans" w:hAnsi="Open Sans" w:cs="Open Sans"/>
        </w:rPr>
        <w:t xml:space="preserve">effective clinical care. </w:t>
      </w:r>
      <w:r w:rsidRPr="00D104B9">
        <w:rPr>
          <w:rFonts w:ascii="Open Sans" w:hAnsi="Open Sans" w:cs="Open Sans"/>
        </w:rPr>
        <w:t>The service d</w:t>
      </w:r>
      <w:r w:rsidR="00E142BA" w:rsidRPr="00D104B9">
        <w:rPr>
          <w:rFonts w:ascii="Open Sans" w:hAnsi="Open Sans" w:cs="Open Sans"/>
        </w:rPr>
        <w:t>oes</w:t>
      </w:r>
      <w:r w:rsidRPr="00D104B9">
        <w:rPr>
          <w:rFonts w:ascii="Open Sans" w:hAnsi="Open Sans" w:cs="Open Sans"/>
        </w:rPr>
        <w:t xml:space="preserve"> not have a quality system to identify clinical deficits</w:t>
      </w:r>
      <w:r w:rsidR="00E142BA" w:rsidRPr="00D104B9">
        <w:rPr>
          <w:rFonts w:ascii="Open Sans" w:hAnsi="Open Sans" w:cs="Open Sans"/>
        </w:rPr>
        <w:t xml:space="preserve"> and staff </w:t>
      </w:r>
      <w:r w:rsidRPr="00D104B9">
        <w:rPr>
          <w:rFonts w:ascii="Open Sans" w:hAnsi="Open Sans" w:cs="Open Sans"/>
        </w:rPr>
        <w:t xml:space="preserve">could not demonstrate who has overall clinical oversight at the service. Staff did not demonstrate an understanding of best practice </w:t>
      </w:r>
      <w:r w:rsidR="00E142BA" w:rsidRPr="00D104B9">
        <w:rPr>
          <w:rFonts w:ascii="Open Sans" w:hAnsi="Open Sans" w:cs="Open Sans"/>
        </w:rPr>
        <w:t xml:space="preserve">with regard to </w:t>
      </w:r>
      <w:r w:rsidRPr="00D104B9">
        <w:rPr>
          <w:rFonts w:ascii="Open Sans" w:hAnsi="Open Sans" w:cs="Open Sans"/>
        </w:rPr>
        <w:t xml:space="preserve">restrictive practices, person centred behaviour support, dementia care, time sensitive medication and wound care. </w:t>
      </w:r>
      <w:r w:rsidR="0007577E" w:rsidRPr="00D104B9">
        <w:rPr>
          <w:rFonts w:ascii="Open Sans" w:hAnsi="Open Sans" w:cs="Open Sans"/>
        </w:rPr>
        <w:t>Deficits related to inappropriate use of restrictive practices and ineffective behaviour support practices</w:t>
      </w:r>
      <w:r w:rsidR="00D67A32" w:rsidRPr="00D104B9">
        <w:rPr>
          <w:rFonts w:ascii="Open Sans" w:hAnsi="Open Sans" w:cs="Open Sans"/>
        </w:rPr>
        <w:t>.</w:t>
      </w:r>
      <w:r w:rsidR="0007577E" w:rsidRPr="00D104B9">
        <w:rPr>
          <w:rFonts w:ascii="Open Sans" w:hAnsi="Open Sans" w:cs="Open Sans"/>
        </w:rPr>
        <w:t xml:space="preserve"> </w:t>
      </w:r>
      <w:r w:rsidR="0005353F" w:rsidRPr="00D104B9">
        <w:rPr>
          <w:rFonts w:ascii="Open Sans" w:hAnsi="Open Sans" w:cs="Open Sans"/>
        </w:rPr>
        <w:t>P</w:t>
      </w:r>
      <w:r w:rsidR="0007577E" w:rsidRPr="00D104B9">
        <w:rPr>
          <w:rFonts w:ascii="Open Sans" w:hAnsi="Open Sans" w:cs="Open Sans"/>
        </w:rPr>
        <w:t xml:space="preserve">sychotropic medications, used as a chemical restraint, </w:t>
      </w:r>
      <w:r w:rsidR="0005353F" w:rsidRPr="00D104B9">
        <w:rPr>
          <w:rFonts w:ascii="Open Sans" w:hAnsi="Open Sans" w:cs="Open Sans"/>
        </w:rPr>
        <w:t xml:space="preserve">were not being </w:t>
      </w:r>
      <w:r w:rsidR="0007577E" w:rsidRPr="00D104B9">
        <w:rPr>
          <w:rFonts w:ascii="Open Sans" w:hAnsi="Open Sans" w:cs="Open Sans"/>
        </w:rPr>
        <w:t>used as a last resort for all consumers sampled. BSP’s were not in place for consumers with a behaviour support need</w:t>
      </w:r>
      <w:r w:rsidR="005C3EF6" w:rsidRPr="00D104B9">
        <w:rPr>
          <w:rFonts w:ascii="Open Sans" w:hAnsi="Open Sans" w:cs="Open Sans"/>
        </w:rPr>
        <w:t xml:space="preserve">. Consumers receiving time sensitive Parkinson’s medications were not receiving these on time. </w:t>
      </w:r>
      <w:r w:rsidR="002109C0" w:rsidRPr="00D104B9">
        <w:rPr>
          <w:rFonts w:ascii="Open Sans" w:hAnsi="Open Sans" w:cs="Open Sans"/>
        </w:rPr>
        <w:t>The service did not demonstrate there were wound care treatment plans in place or effective clinical oversight of wounds at the service</w:t>
      </w:r>
      <w:r w:rsidR="0013361E" w:rsidRPr="00D104B9">
        <w:rPr>
          <w:rFonts w:ascii="Open Sans" w:hAnsi="Open Sans" w:cs="Open Sans"/>
        </w:rPr>
        <w:t>.</w:t>
      </w:r>
      <w:r w:rsidR="002109C0" w:rsidRPr="00D104B9">
        <w:rPr>
          <w:rFonts w:ascii="Open Sans" w:hAnsi="Open Sans" w:cs="Open Sans"/>
        </w:rPr>
        <w:t xml:space="preserve"> </w:t>
      </w:r>
      <w:r w:rsidR="0013361E" w:rsidRPr="00D104B9">
        <w:rPr>
          <w:rFonts w:ascii="Open Sans" w:hAnsi="Open Sans" w:cs="Open Sans"/>
        </w:rPr>
        <w:t>S</w:t>
      </w:r>
      <w:r w:rsidR="002109C0" w:rsidRPr="00D104B9">
        <w:rPr>
          <w:rFonts w:ascii="Open Sans" w:hAnsi="Open Sans" w:cs="Open Sans"/>
        </w:rPr>
        <w:t xml:space="preserve">taff did not display a consistent understanding of wound </w:t>
      </w:r>
      <w:r w:rsidR="001871A4" w:rsidRPr="00D104B9">
        <w:rPr>
          <w:rFonts w:ascii="Open Sans" w:hAnsi="Open Sans" w:cs="Open Sans"/>
        </w:rPr>
        <w:t>management</w:t>
      </w:r>
      <w:r w:rsidR="002109C0" w:rsidRPr="00D104B9">
        <w:rPr>
          <w:rFonts w:ascii="Open Sans" w:hAnsi="Open Sans" w:cs="Open Sans"/>
        </w:rPr>
        <w:t xml:space="preserve">. </w:t>
      </w:r>
      <w:r w:rsidRPr="00D104B9">
        <w:rPr>
          <w:rFonts w:ascii="Open Sans" w:hAnsi="Open Sans" w:cs="Open Sans"/>
        </w:rPr>
        <w:t>Consumers and most representatives interviewed indicated overall satisfaction with care the consumer receives.</w:t>
      </w:r>
      <w:r w:rsidR="005C3EF6" w:rsidRPr="00D104B9">
        <w:rPr>
          <w:rFonts w:ascii="Open Sans" w:hAnsi="Open Sans" w:cs="Open Sans"/>
        </w:rPr>
        <w:t xml:space="preserve"> </w:t>
      </w:r>
    </w:p>
    <w:p w14:paraId="7EF0AABD" w14:textId="142AB7B5" w:rsidR="001871A4" w:rsidRPr="00D104B9" w:rsidRDefault="001871A4" w:rsidP="001871A4">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actions taken to address issues for individual consumers named in the report</w:t>
      </w:r>
      <w:r w:rsidR="00C53453" w:rsidRPr="00D104B9">
        <w:rPr>
          <w:rFonts w:ascii="Open Sans" w:hAnsi="Open Sans" w:cs="Open Sans"/>
        </w:rPr>
        <w:t>.</w:t>
      </w:r>
      <w:r w:rsidRPr="00D104B9">
        <w:rPr>
          <w:rFonts w:ascii="Open Sans" w:hAnsi="Open Sans" w:cs="Open Sans"/>
        </w:rPr>
        <w:t xml:space="preserve"> </w:t>
      </w:r>
      <w:r w:rsidR="00C53453" w:rsidRPr="00D104B9">
        <w:rPr>
          <w:rFonts w:ascii="Open Sans" w:hAnsi="Open Sans" w:cs="Open Sans"/>
        </w:rPr>
        <w:t xml:space="preserve">This </w:t>
      </w:r>
      <w:r w:rsidRPr="00D104B9">
        <w:rPr>
          <w:rFonts w:ascii="Open Sans" w:hAnsi="Open Sans" w:cs="Open Sans"/>
        </w:rPr>
        <w:t xml:space="preserve">was accompanied by a detailed plan for continuous improvement. </w:t>
      </w:r>
    </w:p>
    <w:p w14:paraId="6F913C74" w14:textId="769FA195" w:rsidR="00F22CBE" w:rsidRPr="00D104B9" w:rsidRDefault="001871A4" w:rsidP="001871A4">
      <w:pPr>
        <w:pStyle w:val="NormalArial"/>
        <w:rPr>
          <w:rFonts w:ascii="Open Sans" w:hAnsi="Open Sans" w:cs="Open Sans"/>
        </w:rPr>
      </w:pPr>
      <w:r w:rsidRPr="00D104B9">
        <w:rPr>
          <w:rFonts w:ascii="Open Sans" w:hAnsi="Open Sans" w:cs="Open Sans"/>
        </w:rPr>
        <w:t xml:space="preserve">Current improvements being implemented </w:t>
      </w:r>
      <w:r w:rsidR="00AE706B" w:rsidRPr="00D104B9">
        <w:rPr>
          <w:rFonts w:ascii="Open Sans" w:hAnsi="Open Sans" w:cs="Open Sans"/>
        </w:rPr>
        <w:t xml:space="preserve">include </w:t>
      </w:r>
      <w:r w:rsidRPr="00D104B9">
        <w:rPr>
          <w:rFonts w:ascii="Open Sans" w:hAnsi="Open Sans" w:cs="Open Sans"/>
        </w:rPr>
        <w:t>behaviour support planning</w:t>
      </w:r>
      <w:r w:rsidR="00061689" w:rsidRPr="00D104B9">
        <w:rPr>
          <w:rFonts w:ascii="Open Sans" w:hAnsi="Open Sans" w:cs="Open Sans"/>
        </w:rPr>
        <w:t xml:space="preserve">, </w:t>
      </w:r>
      <w:r w:rsidRPr="00D104B9">
        <w:rPr>
          <w:rFonts w:ascii="Open Sans" w:hAnsi="Open Sans" w:cs="Open Sans"/>
        </w:rPr>
        <w:t xml:space="preserve">monitoring of behaviour changes with increased behaviour charting. An audit schedule is being developed to monitor care provided where high risk clinical issues exist. </w:t>
      </w:r>
      <w:r w:rsidR="006D2884" w:rsidRPr="00D104B9">
        <w:rPr>
          <w:rFonts w:ascii="Open Sans" w:hAnsi="Open Sans" w:cs="Open Sans"/>
        </w:rPr>
        <w:t xml:space="preserve">Staff education on the best practice </w:t>
      </w:r>
      <w:r w:rsidRPr="00D104B9">
        <w:rPr>
          <w:rFonts w:ascii="Open Sans" w:hAnsi="Open Sans" w:cs="Open Sans"/>
        </w:rPr>
        <w:t xml:space="preserve">use of psychotropic medication </w:t>
      </w:r>
      <w:r w:rsidR="00CA12B7" w:rsidRPr="00D104B9">
        <w:rPr>
          <w:rFonts w:ascii="Open Sans" w:hAnsi="Open Sans" w:cs="Open Sans"/>
        </w:rPr>
        <w:t xml:space="preserve">has begun. </w:t>
      </w:r>
      <w:r w:rsidR="005137E7" w:rsidRPr="00D104B9">
        <w:rPr>
          <w:rFonts w:ascii="Open Sans" w:hAnsi="Open Sans" w:cs="Open Sans"/>
        </w:rPr>
        <w:t>A</w:t>
      </w:r>
      <w:r w:rsidR="00BB729F" w:rsidRPr="00D104B9">
        <w:rPr>
          <w:rFonts w:ascii="Open Sans" w:hAnsi="Open Sans" w:cs="Open Sans"/>
        </w:rPr>
        <w:t xml:space="preserve">n audit schedule is being developed to monitor practice </w:t>
      </w:r>
      <w:r w:rsidR="000107A0" w:rsidRPr="00D104B9">
        <w:rPr>
          <w:rFonts w:ascii="Open Sans" w:hAnsi="Open Sans" w:cs="Open Sans"/>
        </w:rPr>
        <w:t xml:space="preserve">regarding the administration of time sensitive medications </w:t>
      </w:r>
      <w:r w:rsidR="00BB729F" w:rsidRPr="00D104B9">
        <w:rPr>
          <w:rFonts w:ascii="Open Sans" w:hAnsi="Open Sans" w:cs="Open Sans"/>
        </w:rPr>
        <w:t xml:space="preserve">and changes planned to the electronic medication system </w:t>
      </w:r>
      <w:r w:rsidR="005137E7" w:rsidRPr="00D104B9">
        <w:rPr>
          <w:rFonts w:ascii="Open Sans" w:hAnsi="Open Sans" w:cs="Open Sans"/>
        </w:rPr>
        <w:t>will</w:t>
      </w:r>
      <w:r w:rsidR="00BB729F" w:rsidRPr="00D104B9">
        <w:rPr>
          <w:rFonts w:ascii="Open Sans" w:hAnsi="Open Sans" w:cs="Open Sans"/>
        </w:rPr>
        <w:t xml:space="preserve"> flag when medication is overdue.</w:t>
      </w:r>
      <w:r w:rsidR="00F22CBE" w:rsidRPr="00D104B9">
        <w:rPr>
          <w:rFonts w:ascii="Open Sans" w:hAnsi="Open Sans" w:cs="Open Sans"/>
        </w:rPr>
        <w:t xml:space="preserve"> Staff education is planned and improvements made to incident reporting to ensure late medications are reported on.</w:t>
      </w:r>
      <w:r w:rsidR="0049433B" w:rsidRPr="00D104B9">
        <w:rPr>
          <w:rFonts w:ascii="Open Sans" w:hAnsi="Open Sans" w:cs="Open Sans"/>
        </w:rPr>
        <w:t xml:space="preserve"> </w:t>
      </w:r>
      <w:r w:rsidR="00F22CBE" w:rsidRPr="00D104B9">
        <w:rPr>
          <w:rFonts w:ascii="Open Sans" w:hAnsi="Open Sans" w:cs="Open Sans"/>
        </w:rPr>
        <w:t>With regard to wound management, improvements include staff training and ensur</w:t>
      </w:r>
      <w:r w:rsidR="009C330A" w:rsidRPr="00D104B9">
        <w:rPr>
          <w:rFonts w:ascii="Open Sans" w:hAnsi="Open Sans" w:cs="Open Sans"/>
        </w:rPr>
        <w:t>ing</w:t>
      </w:r>
      <w:r w:rsidR="00F22CBE" w:rsidRPr="00D104B9">
        <w:rPr>
          <w:rFonts w:ascii="Open Sans" w:hAnsi="Open Sans" w:cs="Open Sans"/>
        </w:rPr>
        <w:t xml:space="preserve"> Registered Nurses attend all wounds.</w:t>
      </w:r>
    </w:p>
    <w:p w14:paraId="31914B16" w14:textId="12489982" w:rsidR="004F67D8" w:rsidRPr="00D104B9" w:rsidRDefault="00EB325E" w:rsidP="004234FD">
      <w:pPr>
        <w:pStyle w:val="NormalArial"/>
        <w:rPr>
          <w:rFonts w:ascii="Open Sans" w:hAnsi="Open Sans" w:cs="Open Sans"/>
        </w:rPr>
      </w:pPr>
      <w:r w:rsidRPr="00D104B9">
        <w:rPr>
          <w:rFonts w:ascii="Open Sans" w:hAnsi="Open Sans" w:cs="Open Sans"/>
        </w:rPr>
        <w:t xml:space="preserve">The </w:t>
      </w:r>
      <w:r w:rsidR="00ED3D5C" w:rsidRPr="00D104B9">
        <w:rPr>
          <w:rFonts w:ascii="Open Sans" w:hAnsi="Open Sans" w:cs="Open Sans"/>
        </w:rPr>
        <w:t>service was not able to demonstrate effective</w:t>
      </w:r>
      <w:r w:rsidRPr="00D104B9">
        <w:rPr>
          <w:rFonts w:ascii="Open Sans" w:hAnsi="Open Sans" w:cs="Open Sans"/>
        </w:rPr>
        <w:t xml:space="preserve"> management of high impact or high prevalence risks associated with </w:t>
      </w:r>
      <w:r w:rsidR="00ED3D5C" w:rsidRPr="00D104B9">
        <w:rPr>
          <w:rFonts w:ascii="Open Sans" w:hAnsi="Open Sans" w:cs="Open Sans"/>
        </w:rPr>
        <w:t xml:space="preserve">the care of each </w:t>
      </w:r>
      <w:r w:rsidRPr="00D104B9">
        <w:rPr>
          <w:rFonts w:ascii="Open Sans" w:hAnsi="Open Sans" w:cs="Open Sans"/>
        </w:rPr>
        <w:t>consumer</w:t>
      </w:r>
      <w:r w:rsidR="00ED3D5C" w:rsidRPr="00D104B9">
        <w:rPr>
          <w:rFonts w:ascii="Open Sans" w:hAnsi="Open Sans" w:cs="Open Sans"/>
        </w:rPr>
        <w:t>.</w:t>
      </w:r>
      <w:r w:rsidRPr="00D104B9">
        <w:rPr>
          <w:rFonts w:ascii="Open Sans" w:hAnsi="Open Sans" w:cs="Open Sans"/>
        </w:rPr>
        <w:t xml:space="preserve"> Deficits in </w:t>
      </w:r>
      <w:bookmarkStart w:id="7" w:name="_Hlk184911662"/>
      <w:r w:rsidRPr="00D104B9">
        <w:rPr>
          <w:rFonts w:ascii="Open Sans" w:hAnsi="Open Sans" w:cs="Open Sans"/>
        </w:rPr>
        <w:t>effective clinical oversight was evident when reviewing consumers with high impact or high prevalence risks</w:t>
      </w:r>
      <w:r w:rsidR="00684766" w:rsidRPr="00D104B9">
        <w:rPr>
          <w:rFonts w:ascii="Open Sans" w:hAnsi="Open Sans" w:cs="Open Sans"/>
        </w:rPr>
        <w:t>,</w:t>
      </w:r>
      <w:r w:rsidR="00ED3D5C" w:rsidRPr="00D104B9">
        <w:rPr>
          <w:rFonts w:ascii="Open Sans" w:hAnsi="Open Sans" w:cs="Open Sans"/>
        </w:rPr>
        <w:t xml:space="preserve"> particularly </w:t>
      </w:r>
      <w:r w:rsidRPr="00D104B9">
        <w:rPr>
          <w:rFonts w:ascii="Open Sans" w:hAnsi="Open Sans" w:cs="Open Sans"/>
        </w:rPr>
        <w:t>in relation to medication management</w:t>
      </w:r>
      <w:r w:rsidR="00ED3D5C" w:rsidRPr="00D104B9">
        <w:rPr>
          <w:rFonts w:ascii="Open Sans" w:hAnsi="Open Sans" w:cs="Open Sans"/>
        </w:rPr>
        <w:t xml:space="preserve"> and </w:t>
      </w:r>
      <w:r w:rsidRPr="00D104B9">
        <w:rPr>
          <w:rFonts w:ascii="Open Sans" w:hAnsi="Open Sans" w:cs="Open Sans"/>
        </w:rPr>
        <w:t>choking</w:t>
      </w:r>
      <w:r w:rsidR="00ED3D5C" w:rsidRPr="00D104B9">
        <w:rPr>
          <w:rFonts w:ascii="Open Sans" w:hAnsi="Open Sans" w:cs="Open Sans"/>
        </w:rPr>
        <w:t>.</w:t>
      </w:r>
      <w:r w:rsidRPr="00D104B9">
        <w:rPr>
          <w:rFonts w:ascii="Open Sans" w:hAnsi="Open Sans" w:cs="Open Sans"/>
        </w:rPr>
        <w:t xml:space="preserve"> </w:t>
      </w:r>
      <w:r w:rsidR="004F67D8" w:rsidRPr="00D104B9">
        <w:rPr>
          <w:rFonts w:ascii="Open Sans" w:hAnsi="Open Sans" w:cs="Open Sans"/>
        </w:rPr>
        <w:t xml:space="preserve">Some representatives interviewed raised concerns in relation to clinical oversight of the consumers’ care. Staff did not demonstrate a sound knowledge of </w:t>
      </w:r>
      <w:r w:rsidR="00ED3D5C" w:rsidRPr="00D104B9">
        <w:rPr>
          <w:rFonts w:ascii="Open Sans" w:hAnsi="Open Sans" w:cs="Open Sans"/>
        </w:rPr>
        <w:t xml:space="preserve">the management of </w:t>
      </w:r>
      <w:r w:rsidR="004F67D8" w:rsidRPr="00D104B9">
        <w:rPr>
          <w:rFonts w:ascii="Open Sans" w:hAnsi="Open Sans" w:cs="Open Sans"/>
        </w:rPr>
        <w:t xml:space="preserve">high impact, high prevalence risks </w:t>
      </w:r>
      <w:r w:rsidR="00ED3D5C" w:rsidRPr="00D104B9">
        <w:rPr>
          <w:rFonts w:ascii="Open Sans" w:hAnsi="Open Sans" w:cs="Open Sans"/>
        </w:rPr>
        <w:t xml:space="preserve">to </w:t>
      </w:r>
      <w:r w:rsidR="004F67D8" w:rsidRPr="00D104B9">
        <w:rPr>
          <w:rFonts w:ascii="Open Sans" w:hAnsi="Open Sans" w:cs="Open Sans"/>
        </w:rPr>
        <w:lastRenderedPageBreak/>
        <w:t>consumers. With regard to medication management there were no diabetic directives to guide staff in how to manage consumer’s diabetes and insulin. The insulin prescription for one consumer was unclear and may have been fatal if administered. Medicator staff were working in ways which was out of their scope of practice for safe medication administration and this had not been identified by management. A review of paper medication charts at the service indicated some medication charts were out of date and did not include updated consumer medication information which could be problematic in the event of a power outage.</w:t>
      </w:r>
      <w:r w:rsidR="00B6447E" w:rsidRPr="00D104B9">
        <w:rPr>
          <w:rFonts w:ascii="Open Sans" w:hAnsi="Open Sans" w:cs="Open Sans"/>
        </w:rPr>
        <w:t xml:space="preserve"> </w:t>
      </w:r>
      <w:r w:rsidR="004F67D8" w:rsidRPr="00D104B9">
        <w:rPr>
          <w:rFonts w:ascii="Open Sans" w:hAnsi="Open Sans" w:cs="Open Sans"/>
        </w:rPr>
        <w:t>Deficits were identified in relation to management of choking for 2 consumers</w:t>
      </w:r>
      <w:r w:rsidR="00B6447E" w:rsidRPr="00D104B9">
        <w:rPr>
          <w:rFonts w:ascii="Open Sans" w:hAnsi="Open Sans" w:cs="Open Sans"/>
        </w:rPr>
        <w:t>.</w:t>
      </w:r>
      <w:r w:rsidR="004F67D8" w:rsidRPr="00D104B9">
        <w:rPr>
          <w:rFonts w:ascii="Open Sans" w:hAnsi="Open Sans" w:cs="Open Sans"/>
        </w:rPr>
        <w:t xml:space="preserve"> Deficits related to lack of supervision </w:t>
      </w:r>
      <w:r w:rsidR="008D1F87" w:rsidRPr="00D104B9">
        <w:rPr>
          <w:rFonts w:ascii="Open Sans" w:hAnsi="Open Sans" w:cs="Open Sans"/>
        </w:rPr>
        <w:t xml:space="preserve">of consumer’s </w:t>
      </w:r>
      <w:r w:rsidR="004F67D8" w:rsidRPr="00D104B9">
        <w:rPr>
          <w:rFonts w:ascii="Open Sans" w:hAnsi="Open Sans" w:cs="Open Sans"/>
        </w:rPr>
        <w:t xml:space="preserve">when eating, </w:t>
      </w:r>
      <w:r w:rsidR="008D1F87" w:rsidRPr="00D104B9">
        <w:rPr>
          <w:rFonts w:ascii="Open Sans" w:hAnsi="Open Sans" w:cs="Open Sans"/>
        </w:rPr>
        <w:t xml:space="preserve">a </w:t>
      </w:r>
      <w:r w:rsidR="004F67D8" w:rsidRPr="00D104B9">
        <w:rPr>
          <w:rFonts w:ascii="Open Sans" w:hAnsi="Open Sans" w:cs="Open Sans"/>
        </w:rPr>
        <w:t xml:space="preserve">referral to a speech pathologist not being </w:t>
      </w:r>
      <w:r w:rsidR="00B6447E" w:rsidRPr="00D104B9">
        <w:rPr>
          <w:rFonts w:ascii="Open Sans" w:hAnsi="Open Sans" w:cs="Open Sans"/>
        </w:rPr>
        <w:t>actioned when required</w:t>
      </w:r>
      <w:r w:rsidR="008D1F87" w:rsidRPr="00D104B9">
        <w:rPr>
          <w:rFonts w:ascii="Open Sans" w:hAnsi="Open Sans" w:cs="Open Sans"/>
        </w:rPr>
        <w:t xml:space="preserve">, </w:t>
      </w:r>
      <w:r w:rsidR="004F67D8" w:rsidRPr="00D104B9">
        <w:rPr>
          <w:rFonts w:ascii="Open Sans" w:hAnsi="Open Sans" w:cs="Open Sans"/>
        </w:rPr>
        <w:t xml:space="preserve">inconsistent/fragmented documentation, </w:t>
      </w:r>
      <w:r w:rsidR="004F6A11" w:rsidRPr="00D104B9">
        <w:rPr>
          <w:rFonts w:ascii="Open Sans" w:hAnsi="Open Sans" w:cs="Open Sans"/>
        </w:rPr>
        <w:t xml:space="preserve">lacking </w:t>
      </w:r>
      <w:r w:rsidR="004F67D8" w:rsidRPr="00D104B9">
        <w:rPr>
          <w:rFonts w:ascii="Open Sans" w:hAnsi="Open Sans" w:cs="Open Sans"/>
        </w:rPr>
        <w:t>staff skills and knowledge and emergency suctioning equipment not available when needed</w:t>
      </w:r>
      <w:r w:rsidR="004F6A11" w:rsidRPr="00D104B9">
        <w:rPr>
          <w:rFonts w:ascii="Open Sans" w:hAnsi="Open Sans" w:cs="Open Sans"/>
        </w:rPr>
        <w:t>.</w:t>
      </w:r>
      <w:r w:rsidR="004F67D8" w:rsidRPr="00D104B9">
        <w:rPr>
          <w:rFonts w:ascii="Open Sans" w:hAnsi="Open Sans" w:cs="Open Sans"/>
        </w:rPr>
        <w:t xml:space="preserve"> </w:t>
      </w:r>
    </w:p>
    <w:bookmarkEnd w:id="7"/>
    <w:p w14:paraId="2DFA6A74" w14:textId="2ED8B00C" w:rsidR="004F67D8" w:rsidRPr="00D104B9" w:rsidRDefault="004F67D8" w:rsidP="004F67D8">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actions taken to address issues for individual consumers named in the report</w:t>
      </w:r>
      <w:r w:rsidR="007E435D" w:rsidRPr="00D104B9">
        <w:rPr>
          <w:rFonts w:ascii="Open Sans" w:hAnsi="Open Sans" w:cs="Open Sans"/>
        </w:rPr>
        <w:t>.</w:t>
      </w:r>
      <w:r w:rsidRPr="00D104B9">
        <w:rPr>
          <w:rFonts w:ascii="Open Sans" w:hAnsi="Open Sans" w:cs="Open Sans"/>
        </w:rPr>
        <w:t xml:space="preserve"> </w:t>
      </w:r>
      <w:r w:rsidR="007E435D" w:rsidRPr="00D104B9">
        <w:rPr>
          <w:rFonts w:ascii="Open Sans" w:hAnsi="Open Sans" w:cs="Open Sans"/>
        </w:rPr>
        <w:t xml:space="preserve">This </w:t>
      </w:r>
      <w:r w:rsidRPr="00D104B9">
        <w:rPr>
          <w:rFonts w:ascii="Open Sans" w:hAnsi="Open Sans" w:cs="Open Sans"/>
        </w:rPr>
        <w:t xml:space="preserve">was accompanied by a detailed plan for continuous improvement. </w:t>
      </w:r>
    </w:p>
    <w:p w14:paraId="7AD2A759" w14:textId="35FA601A" w:rsidR="004F67D8" w:rsidRPr="00D104B9" w:rsidRDefault="004F67D8" w:rsidP="004F67D8">
      <w:pPr>
        <w:pStyle w:val="NormalArial"/>
        <w:rPr>
          <w:rFonts w:ascii="Open Sans" w:hAnsi="Open Sans" w:cs="Open Sans"/>
        </w:rPr>
      </w:pPr>
      <w:r w:rsidRPr="00D104B9">
        <w:rPr>
          <w:rFonts w:ascii="Open Sans" w:hAnsi="Open Sans" w:cs="Open Sans"/>
        </w:rPr>
        <w:t xml:space="preserve">With regard to medication management and diabetes, diabetes directives are to be obtained, further education provided to staff, audits implemented and greater clinical oversight provided. The diabetic management policy and procedure and medication management policy are to be reviewed and staff reminded of the correct procedure for administering insulin. To avoid </w:t>
      </w:r>
      <w:r w:rsidR="00CE27BB" w:rsidRPr="00D104B9">
        <w:rPr>
          <w:rFonts w:ascii="Open Sans" w:hAnsi="Open Sans" w:cs="Open Sans"/>
        </w:rPr>
        <w:t xml:space="preserve">care </w:t>
      </w:r>
      <w:r w:rsidRPr="00D104B9">
        <w:rPr>
          <w:rFonts w:ascii="Open Sans" w:hAnsi="Open Sans" w:cs="Open Sans"/>
        </w:rPr>
        <w:t xml:space="preserve">staff working outside their scope of practice with regard to medication management changes have been made to the rostering of Registered Nurses at night and changes made to ensure only Registered Nurses can access certain types of medications. Paper medication charts have been updated. </w:t>
      </w:r>
    </w:p>
    <w:p w14:paraId="7E6AFEE9" w14:textId="242D1CEE" w:rsidR="004F67D8" w:rsidRPr="00D104B9" w:rsidRDefault="004F67D8" w:rsidP="004F67D8">
      <w:pPr>
        <w:pStyle w:val="NormalArial"/>
        <w:rPr>
          <w:rFonts w:ascii="Open Sans" w:hAnsi="Open Sans" w:cs="Open Sans"/>
        </w:rPr>
      </w:pPr>
      <w:r w:rsidRPr="00D104B9">
        <w:rPr>
          <w:rFonts w:ascii="Open Sans" w:hAnsi="Open Sans" w:cs="Open Sans"/>
        </w:rPr>
        <w:t>With regard to chocking incidents</w:t>
      </w:r>
      <w:r w:rsidR="00CE27BB" w:rsidRPr="00D104B9">
        <w:rPr>
          <w:rFonts w:ascii="Open Sans" w:hAnsi="Open Sans" w:cs="Open Sans"/>
        </w:rPr>
        <w:t>,</w:t>
      </w:r>
      <w:r w:rsidRPr="00D104B9">
        <w:rPr>
          <w:rFonts w:ascii="Open Sans" w:hAnsi="Open Sans" w:cs="Open Sans"/>
        </w:rPr>
        <w:t xml:space="preserve"> Registered Nurse are to actively follow-up the recommendations of a Speech Therapist to ensure treatment changes are implemented in a timely manner. Relevant consumers will receive greater supervision when eating and staff reminded to ensure consumers are positioned safely. Staff training will be completed </w:t>
      </w:r>
      <w:r w:rsidR="00366FAB" w:rsidRPr="00D104B9">
        <w:rPr>
          <w:rFonts w:ascii="Open Sans" w:hAnsi="Open Sans" w:cs="Open Sans"/>
        </w:rPr>
        <w:t>regarding</w:t>
      </w:r>
      <w:r w:rsidRPr="00D104B9">
        <w:rPr>
          <w:rFonts w:ascii="Open Sans" w:hAnsi="Open Sans" w:cs="Open Sans"/>
        </w:rPr>
        <w:t xml:space="preserve"> dignity of risk</w:t>
      </w:r>
      <w:r w:rsidR="00366FAB" w:rsidRPr="00D104B9">
        <w:rPr>
          <w:rFonts w:ascii="Open Sans" w:hAnsi="Open Sans" w:cs="Open Sans"/>
        </w:rPr>
        <w:t xml:space="preserve"> and the </w:t>
      </w:r>
      <w:r w:rsidRPr="00D104B9">
        <w:rPr>
          <w:rFonts w:ascii="Open Sans" w:hAnsi="Open Sans" w:cs="Open Sans"/>
        </w:rPr>
        <w:t xml:space="preserve">management of choking episodes </w:t>
      </w:r>
      <w:r w:rsidR="00366FAB" w:rsidRPr="00D104B9">
        <w:rPr>
          <w:rFonts w:ascii="Open Sans" w:hAnsi="Open Sans" w:cs="Open Sans"/>
        </w:rPr>
        <w:t>with</w:t>
      </w:r>
      <w:r w:rsidRPr="00D104B9">
        <w:rPr>
          <w:rFonts w:ascii="Open Sans" w:hAnsi="Open Sans" w:cs="Open Sans"/>
        </w:rPr>
        <w:t xml:space="preserve"> emergency equipment sourced.</w:t>
      </w:r>
    </w:p>
    <w:p w14:paraId="69C21AF7" w14:textId="77777777" w:rsidR="004F67D8" w:rsidRPr="00D104B9" w:rsidRDefault="004F67D8" w:rsidP="004F67D8">
      <w:pPr>
        <w:pStyle w:val="NormalArial"/>
        <w:rPr>
          <w:rFonts w:ascii="Open Sans" w:hAnsi="Open Sans" w:cs="Open Sans"/>
        </w:rPr>
      </w:pPr>
      <w:r w:rsidRPr="00D104B9">
        <w:rPr>
          <w:rFonts w:ascii="Open Sans" w:hAnsi="Open Sans" w:cs="Open Sans"/>
        </w:rPr>
        <w:t xml:space="preserve">The service did not demonstrate effective processes to ensure consumer’s information is documented accurately and is reflective of the consumer’s current care needs. The service did not demonstrate they had effective oversight of information around consumers’ care, needs and preferences to ensure it is documented and communicated with all personnel involved in consumer care. There were deficiencies in relation to the communication of information regarding BSPs and DSA outcomes. There was missed communication with consumer representatives resulting in issues not being followed up and important information not conveyed. Care documentation was inaccurate, </w:t>
      </w:r>
      <w:r w:rsidRPr="00D104B9">
        <w:rPr>
          <w:rFonts w:ascii="Open Sans" w:hAnsi="Open Sans" w:cs="Open Sans"/>
        </w:rPr>
        <w:lastRenderedPageBreak/>
        <w:t>significant incidents were not being identified as incidents and the electronic medication system was not up to date resulting in a consumer receiving medication they were allergic to. Staff are not aware of how to effectively document consumer care in the electronic management system resulting in information being missed and difficult to find. Communication issues also arose from the fragmented distribution of clinical care responsibilities resulting in clinical supervisors not having oversight of all clinical care needs. Some consumer representatives indicated communication is an issue at the service.</w:t>
      </w:r>
    </w:p>
    <w:p w14:paraId="56916C57" w14:textId="5086729A" w:rsidR="004F67D8" w:rsidRPr="00D104B9" w:rsidRDefault="004F67D8" w:rsidP="004F67D8">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actions taken to address issues for individual consumers named in the report</w:t>
      </w:r>
      <w:r w:rsidR="00F80133" w:rsidRPr="00D104B9">
        <w:rPr>
          <w:rFonts w:ascii="Open Sans" w:hAnsi="Open Sans" w:cs="Open Sans"/>
        </w:rPr>
        <w:t>. This</w:t>
      </w:r>
      <w:r w:rsidRPr="00D104B9">
        <w:rPr>
          <w:rFonts w:ascii="Open Sans" w:hAnsi="Open Sans" w:cs="Open Sans"/>
        </w:rPr>
        <w:t xml:space="preserve"> was accompanied by a detailed plan for continuous improvement. </w:t>
      </w:r>
      <w:r w:rsidR="006D1FA6" w:rsidRPr="00D104B9">
        <w:rPr>
          <w:rFonts w:ascii="Open Sans" w:hAnsi="Open Sans" w:cs="Open Sans"/>
        </w:rPr>
        <w:t xml:space="preserve">The provider stated that </w:t>
      </w:r>
      <w:r w:rsidRPr="00D104B9">
        <w:rPr>
          <w:rFonts w:ascii="Open Sans" w:hAnsi="Open Sans" w:cs="Open Sans"/>
        </w:rPr>
        <w:t xml:space="preserve">the actions </w:t>
      </w:r>
      <w:r w:rsidR="006D1FA6" w:rsidRPr="00D104B9">
        <w:rPr>
          <w:rFonts w:ascii="Open Sans" w:hAnsi="Open Sans" w:cs="Open Sans"/>
        </w:rPr>
        <w:t xml:space="preserve">they intend to take to </w:t>
      </w:r>
      <w:r w:rsidRPr="00D104B9">
        <w:rPr>
          <w:rFonts w:ascii="Open Sans" w:hAnsi="Open Sans" w:cs="Open Sans"/>
        </w:rPr>
        <w:t xml:space="preserve">address the deficits identified have been addressed in </w:t>
      </w:r>
      <w:r w:rsidR="002E0585" w:rsidRPr="00D104B9">
        <w:rPr>
          <w:rFonts w:ascii="Open Sans" w:hAnsi="Open Sans" w:cs="Open Sans"/>
        </w:rPr>
        <w:t xml:space="preserve">a range of </w:t>
      </w:r>
      <w:r w:rsidRPr="00D104B9">
        <w:rPr>
          <w:rFonts w:ascii="Open Sans" w:hAnsi="Open Sans" w:cs="Open Sans"/>
        </w:rPr>
        <w:t>other requirements</w:t>
      </w:r>
      <w:r w:rsidR="002E0585" w:rsidRPr="00D104B9">
        <w:rPr>
          <w:rFonts w:ascii="Open Sans" w:hAnsi="Open Sans" w:cs="Open Sans"/>
        </w:rPr>
        <w:t xml:space="preserve"> and include staff training</w:t>
      </w:r>
      <w:r w:rsidR="0023580E" w:rsidRPr="00D104B9">
        <w:rPr>
          <w:rFonts w:ascii="Open Sans" w:hAnsi="Open Sans" w:cs="Open Sans"/>
        </w:rPr>
        <w:t>.</w:t>
      </w:r>
    </w:p>
    <w:p w14:paraId="23F6340D" w14:textId="394DF0C5" w:rsidR="004F67D8" w:rsidRPr="00D104B9" w:rsidRDefault="006033B4" w:rsidP="004F67D8">
      <w:pPr>
        <w:pStyle w:val="NormalArial"/>
        <w:rPr>
          <w:rFonts w:ascii="Open Sans" w:hAnsi="Open Sans" w:cs="Open Sans"/>
        </w:rPr>
      </w:pPr>
      <w:r w:rsidRPr="00D104B9">
        <w:rPr>
          <w:rFonts w:ascii="Open Sans" w:hAnsi="Open Sans" w:cs="Open Sans"/>
        </w:rPr>
        <w:t>The service was unable to demonstrate timely and appropriate referrals to individuals, other organisations and providers of other care and services. While there was some evidence of appropriate referrals to specialist services, deficiencies were identified in the timeliness of referrals for some consumers. Consumer representatives advised they were unsure why there were delays in referrals.</w:t>
      </w:r>
    </w:p>
    <w:p w14:paraId="3737A686" w14:textId="3601BC47" w:rsidR="004F67D8" w:rsidRPr="00D104B9" w:rsidRDefault="006033B4" w:rsidP="004F67D8">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actions taken to address issues for individual consumers named in the report</w:t>
      </w:r>
      <w:r w:rsidR="0023580E" w:rsidRPr="00D104B9">
        <w:rPr>
          <w:rFonts w:ascii="Open Sans" w:hAnsi="Open Sans" w:cs="Open Sans"/>
        </w:rPr>
        <w:t>.</w:t>
      </w:r>
      <w:r w:rsidRPr="00D104B9">
        <w:rPr>
          <w:rFonts w:ascii="Open Sans" w:hAnsi="Open Sans" w:cs="Open Sans"/>
        </w:rPr>
        <w:t xml:space="preserve"> </w:t>
      </w:r>
      <w:r w:rsidR="0023580E" w:rsidRPr="00D104B9">
        <w:rPr>
          <w:rFonts w:ascii="Open Sans" w:hAnsi="Open Sans" w:cs="Open Sans"/>
        </w:rPr>
        <w:t xml:space="preserve">This </w:t>
      </w:r>
      <w:r w:rsidRPr="00D104B9">
        <w:rPr>
          <w:rFonts w:ascii="Open Sans" w:hAnsi="Open Sans" w:cs="Open Sans"/>
        </w:rPr>
        <w:t xml:space="preserve">was accompanied by a detailed plan for continuous improvement. The provider stated that the actions they intend to take to address the deficits identified </w:t>
      </w:r>
      <w:r w:rsidR="00F015A3" w:rsidRPr="00D104B9">
        <w:rPr>
          <w:rFonts w:ascii="Open Sans" w:hAnsi="Open Sans" w:cs="Open Sans"/>
        </w:rPr>
        <w:t>will include improving admissions processes and better communication between professionals to avoid delays in referrals. The External Services and Resident Referral Policy will also be reviewed.</w:t>
      </w:r>
    </w:p>
    <w:p w14:paraId="207D1097" w14:textId="651DE23B" w:rsidR="004F67D8" w:rsidRPr="00D104B9" w:rsidRDefault="004F67D8" w:rsidP="004F67D8">
      <w:pPr>
        <w:pStyle w:val="NormalArial"/>
        <w:rPr>
          <w:rFonts w:ascii="Open Sans" w:hAnsi="Open Sans" w:cs="Open Sans"/>
        </w:rPr>
      </w:pPr>
      <w:r w:rsidRPr="00D104B9">
        <w:rPr>
          <w:rFonts w:ascii="Open Sans" w:hAnsi="Open Sans" w:cs="Open Sans"/>
        </w:rPr>
        <w:t>I find Requirement 3(3)(c), Requirement 3(3)(d) and Requirement 3(3)(g) compl</w:t>
      </w:r>
      <w:r w:rsidR="00DC658B">
        <w:rPr>
          <w:rFonts w:ascii="Open Sans" w:hAnsi="Open Sans" w:cs="Open Sans"/>
        </w:rPr>
        <w:t>ia</w:t>
      </w:r>
      <w:r w:rsidRPr="00D104B9">
        <w:rPr>
          <w:rFonts w:ascii="Open Sans" w:hAnsi="Open Sans" w:cs="Open Sans"/>
        </w:rPr>
        <w:t>nt.</w:t>
      </w:r>
    </w:p>
    <w:p w14:paraId="78F23350" w14:textId="779C5BE9" w:rsidR="004F67D8" w:rsidRPr="00D104B9" w:rsidRDefault="004F67D8" w:rsidP="004F67D8">
      <w:pPr>
        <w:pStyle w:val="NormalArial"/>
        <w:rPr>
          <w:rFonts w:ascii="Open Sans" w:hAnsi="Open Sans" w:cs="Open Sans"/>
        </w:rPr>
      </w:pPr>
      <w:r w:rsidRPr="00D104B9">
        <w:rPr>
          <w:rFonts w:ascii="Open Sans" w:hAnsi="Open Sans" w:cs="Open Sans"/>
        </w:rPr>
        <w:t>While the service did not have any actively palliating consumers, for the consumers sampled who are nearing the end of their lives, documentation indicates the consumers’ care needs and preferences have been identified</w:t>
      </w:r>
      <w:r w:rsidR="00000F43" w:rsidRPr="00D104B9">
        <w:rPr>
          <w:rFonts w:ascii="Open Sans" w:hAnsi="Open Sans" w:cs="Open Sans"/>
        </w:rPr>
        <w:t xml:space="preserve"> and their </w:t>
      </w:r>
      <w:r w:rsidRPr="00D104B9">
        <w:rPr>
          <w:rFonts w:ascii="Open Sans" w:hAnsi="Open Sans" w:cs="Open Sans"/>
        </w:rPr>
        <w:t>wishes incorporated into the consumer’s care plan and associated documents. The service ensures a substitute decision-maker (where possible) is identified and documented. Consultation occurs with consumers and representatives when</w:t>
      </w:r>
      <w:r w:rsidR="004C6A0A" w:rsidRPr="00D104B9">
        <w:rPr>
          <w:rFonts w:ascii="Open Sans" w:hAnsi="Open Sans" w:cs="Open Sans"/>
        </w:rPr>
        <w:t xml:space="preserve"> </w:t>
      </w:r>
      <w:r w:rsidRPr="00D104B9">
        <w:rPr>
          <w:rFonts w:ascii="Open Sans" w:hAnsi="Open Sans" w:cs="Open Sans"/>
        </w:rPr>
        <w:t>a referral to palliative care is required</w:t>
      </w:r>
      <w:r w:rsidR="006F41A4" w:rsidRPr="00D104B9">
        <w:rPr>
          <w:rFonts w:ascii="Open Sans" w:hAnsi="Open Sans" w:cs="Open Sans"/>
        </w:rPr>
        <w:t xml:space="preserve">, </w:t>
      </w:r>
      <w:r w:rsidRPr="00D104B9">
        <w:rPr>
          <w:rFonts w:ascii="Open Sans" w:hAnsi="Open Sans" w:cs="Open Sans"/>
        </w:rPr>
        <w:t>when a consumer commences on a palliative pathway</w:t>
      </w:r>
      <w:r w:rsidR="006F41A4" w:rsidRPr="00D104B9">
        <w:rPr>
          <w:rFonts w:ascii="Open Sans" w:hAnsi="Open Sans" w:cs="Open Sans"/>
        </w:rPr>
        <w:t>,</w:t>
      </w:r>
      <w:r w:rsidRPr="00D104B9">
        <w:rPr>
          <w:rFonts w:ascii="Open Sans" w:hAnsi="Open Sans" w:cs="Open Sans"/>
        </w:rPr>
        <w:t xml:space="preserve"> and or is nearing end stage/end of life. The service has processes in place if a consumer requires urgent crisis medications and the medical officer is not available. </w:t>
      </w:r>
    </w:p>
    <w:p w14:paraId="6172C716" w14:textId="595C5602" w:rsidR="00B30C20" w:rsidRPr="00D104B9" w:rsidRDefault="004F67D8" w:rsidP="004F67D8">
      <w:pPr>
        <w:pStyle w:val="NormalArial"/>
        <w:rPr>
          <w:rFonts w:ascii="Open Sans" w:hAnsi="Open Sans" w:cs="Open Sans"/>
        </w:rPr>
      </w:pPr>
      <w:r w:rsidRPr="00D104B9">
        <w:rPr>
          <w:rFonts w:ascii="Open Sans" w:hAnsi="Open Sans" w:cs="Open Sans"/>
        </w:rPr>
        <w:lastRenderedPageBreak/>
        <w:t>The service demonstrated</w:t>
      </w:r>
      <w:r w:rsidR="00A77956" w:rsidRPr="00D104B9">
        <w:rPr>
          <w:rFonts w:ascii="Open Sans" w:hAnsi="Open Sans" w:cs="Open Sans"/>
        </w:rPr>
        <w:t xml:space="preserve"> </w:t>
      </w:r>
      <w:r w:rsidRPr="00D104B9">
        <w:rPr>
          <w:rFonts w:ascii="Open Sans" w:hAnsi="Open Sans" w:cs="Open Sans"/>
        </w:rPr>
        <w:t xml:space="preserve">consumers who have experienced a deterioration or change in their cognition, condition, function and/or mental health have </w:t>
      </w:r>
      <w:r w:rsidR="00A77956" w:rsidRPr="00D104B9">
        <w:rPr>
          <w:rFonts w:ascii="Open Sans" w:hAnsi="Open Sans" w:cs="Open Sans"/>
        </w:rPr>
        <w:t xml:space="preserve">had </w:t>
      </w:r>
      <w:r w:rsidRPr="00D104B9">
        <w:rPr>
          <w:rFonts w:ascii="Open Sans" w:hAnsi="Open Sans" w:cs="Open Sans"/>
        </w:rPr>
        <w:t>their needs recognised and responded to in a timely manner. Communication and consultation with the consumer and their representative occur</w:t>
      </w:r>
      <w:r w:rsidR="00C53127" w:rsidRPr="00D104B9">
        <w:rPr>
          <w:rFonts w:ascii="Open Sans" w:hAnsi="Open Sans" w:cs="Open Sans"/>
        </w:rPr>
        <w:t>s</w:t>
      </w:r>
      <w:r w:rsidRPr="00D104B9">
        <w:rPr>
          <w:rFonts w:ascii="Open Sans" w:hAnsi="Open Sans" w:cs="Open Sans"/>
        </w:rPr>
        <w:t xml:space="preserve">. For consumers sampled, their care planning documents and/or progress notes reflect the identification of, and response to deterioration or changes in function/capacity/condition. </w:t>
      </w:r>
    </w:p>
    <w:p w14:paraId="732E50D3" w14:textId="524B5C71" w:rsidR="00EA517B" w:rsidRPr="00D104B9" w:rsidRDefault="002841ED" w:rsidP="00D104B9">
      <w:pPr>
        <w:pStyle w:val="NormalArial"/>
        <w:rPr>
          <w:rFonts w:ascii="Open Sans" w:hAnsi="Open Sans" w:cs="Open Sans"/>
        </w:rPr>
      </w:pPr>
      <w:r w:rsidRPr="00D104B9">
        <w:rPr>
          <w:rFonts w:ascii="Open Sans" w:hAnsi="Open Sans" w:cs="Open Sans"/>
        </w:rPr>
        <w:t>The service demonstrated the minimisation of infection related risks through impleme</w:t>
      </w:r>
      <w:r w:rsidR="002D410F" w:rsidRPr="00D104B9">
        <w:rPr>
          <w:rFonts w:ascii="Open Sans" w:hAnsi="Open Sans" w:cs="Open Sans"/>
        </w:rPr>
        <w:t>n</w:t>
      </w:r>
      <w:r w:rsidRPr="00D104B9">
        <w:rPr>
          <w:rFonts w:ascii="Open Sans" w:hAnsi="Open Sans" w:cs="Open Sans"/>
        </w:rPr>
        <w:t xml:space="preserve">ting precautions to </w:t>
      </w:r>
      <w:r w:rsidR="002D410F" w:rsidRPr="00D104B9">
        <w:rPr>
          <w:rFonts w:ascii="Open Sans" w:hAnsi="Open Sans" w:cs="Open Sans"/>
        </w:rPr>
        <w:t xml:space="preserve">prevent and control infection and practices </w:t>
      </w:r>
      <w:r w:rsidR="00511A4B" w:rsidRPr="00D104B9">
        <w:rPr>
          <w:rFonts w:ascii="Open Sans" w:hAnsi="Open Sans" w:cs="Open Sans"/>
        </w:rPr>
        <w:t xml:space="preserve">are </w:t>
      </w:r>
      <w:r w:rsidR="002D410F" w:rsidRPr="00D104B9">
        <w:rPr>
          <w:rFonts w:ascii="Open Sans" w:hAnsi="Open Sans" w:cs="Open Sans"/>
        </w:rPr>
        <w:t xml:space="preserve">in place to promote appropriate antimicrobial usage. </w:t>
      </w:r>
      <w:r w:rsidR="00632A6B" w:rsidRPr="00D104B9">
        <w:rPr>
          <w:rFonts w:ascii="Open Sans" w:hAnsi="Open Sans" w:cs="Open Sans"/>
        </w:rPr>
        <w:t>S</w:t>
      </w:r>
      <w:r w:rsidR="00B30C20" w:rsidRPr="00D104B9">
        <w:rPr>
          <w:rFonts w:ascii="Open Sans" w:hAnsi="Open Sans" w:cs="Open Sans"/>
        </w:rPr>
        <w:t>taff demonstrated a general understanding of antimicrobial stewardship and the principles for outbreak management as well as standard precautions. The service has an outbreak preparedness/management plan (OMP) and associated documents in place to guide their practice in the event of an outbreak. There is a</w:t>
      </w:r>
      <w:bookmarkStart w:id="8" w:name="_Hlk182143567"/>
      <w:r w:rsidR="00632A6B" w:rsidRPr="00D104B9">
        <w:rPr>
          <w:rFonts w:ascii="Open Sans" w:hAnsi="Open Sans" w:cs="Open Sans"/>
        </w:rPr>
        <w:t>n I</w:t>
      </w:r>
      <w:r w:rsidR="00B30C20" w:rsidRPr="00D104B9">
        <w:rPr>
          <w:rFonts w:ascii="Open Sans" w:hAnsi="Open Sans" w:cs="Open Sans"/>
        </w:rPr>
        <w:t>nfection</w:t>
      </w:r>
      <w:r w:rsidR="00632A6B" w:rsidRPr="00D104B9">
        <w:rPr>
          <w:rFonts w:ascii="Open Sans" w:hAnsi="Open Sans" w:cs="Open Sans"/>
        </w:rPr>
        <w:t>,</w:t>
      </w:r>
      <w:r w:rsidR="00B30C20" w:rsidRPr="00D104B9">
        <w:rPr>
          <w:rFonts w:ascii="Open Sans" w:hAnsi="Open Sans" w:cs="Open Sans"/>
        </w:rPr>
        <w:t xml:space="preserve"> </w:t>
      </w:r>
      <w:r w:rsidR="00632A6B" w:rsidRPr="00D104B9">
        <w:rPr>
          <w:rFonts w:ascii="Open Sans" w:hAnsi="Open Sans" w:cs="Open Sans"/>
        </w:rPr>
        <w:t>P</w:t>
      </w:r>
      <w:r w:rsidR="00B30C20" w:rsidRPr="00D104B9">
        <w:rPr>
          <w:rFonts w:ascii="Open Sans" w:hAnsi="Open Sans" w:cs="Open Sans"/>
        </w:rPr>
        <w:t xml:space="preserve">revention and </w:t>
      </w:r>
      <w:r w:rsidR="00632A6B" w:rsidRPr="00D104B9">
        <w:rPr>
          <w:rFonts w:ascii="Open Sans" w:hAnsi="Open Sans" w:cs="Open Sans"/>
        </w:rPr>
        <w:t>C</w:t>
      </w:r>
      <w:r w:rsidR="00B30C20" w:rsidRPr="00D104B9">
        <w:rPr>
          <w:rFonts w:ascii="Open Sans" w:hAnsi="Open Sans" w:cs="Open Sans"/>
        </w:rPr>
        <w:t xml:space="preserve">ontrol </w:t>
      </w:r>
      <w:r w:rsidR="00632A6B" w:rsidRPr="00D104B9">
        <w:rPr>
          <w:rFonts w:ascii="Open Sans" w:hAnsi="Open Sans" w:cs="Open Sans"/>
        </w:rPr>
        <w:t>L</w:t>
      </w:r>
      <w:r w:rsidR="00B30C20" w:rsidRPr="00D104B9">
        <w:rPr>
          <w:rFonts w:ascii="Open Sans" w:hAnsi="Open Sans" w:cs="Open Sans"/>
        </w:rPr>
        <w:t>ead</w:t>
      </w:r>
      <w:bookmarkEnd w:id="8"/>
      <w:r w:rsidR="00632A6B" w:rsidRPr="00D104B9">
        <w:rPr>
          <w:rFonts w:ascii="Open Sans" w:hAnsi="Open Sans" w:cs="Open Sans"/>
        </w:rPr>
        <w:t xml:space="preserve"> Nurse</w:t>
      </w:r>
      <w:r w:rsidR="00B30C20" w:rsidRPr="00D104B9">
        <w:rPr>
          <w:rFonts w:ascii="Open Sans" w:hAnsi="Open Sans" w:cs="Open Sans"/>
        </w:rPr>
        <w:t>.</w:t>
      </w:r>
      <w:r w:rsidR="002D410F" w:rsidRPr="00D104B9">
        <w:rPr>
          <w:rFonts w:ascii="Open Sans" w:hAnsi="Open Sans" w:cs="Open Sans"/>
        </w:rPr>
        <w:t xml:space="preserve"> </w:t>
      </w:r>
      <w:r w:rsidR="00B30C20" w:rsidRPr="00D104B9">
        <w:rPr>
          <w:rFonts w:ascii="Open Sans" w:hAnsi="Open Sans" w:cs="Open Sans"/>
        </w:rPr>
        <w:t xml:space="preserve">The service has a surveillance system in place to record when infection incidents occur. </w:t>
      </w:r>
      <w:r w:rsidR="00106157" w:rsidRPr="00D104B9">
        <w:rPr>
          <w:rFonts w:ascii="Open Sans" w:hAnsi="Open Sans" w:cs="Open Sans"/>
        </w:rPr>
        <w:t>A</w:t>
      </w:r>
      <w:r w:rsidR="00B30C20" w:rsidRPr="00D104B9">
        <w:rPr>
          <w:rFonts w:ascii="Open Sans" w:hAnsi="Open Sans" w:cs="Open Sans"/>
        </w:rPr>
        <w:t xml:space="preserve">ll suspected infections </w:t>
      </w:r>
      <w:r w:rsidR="00106157" w:rsidRPr="00D104B9">
        <w:rPr>
          <w:rFonts w:ascii="Open Sans" w:hAnsi="Open Sans" w:cs="Open Sans"/>
        </w:rPr>
        <w:t xml:space="preserve">are referred </w:t>
      </w:r>
      <w:r w:rsidR="00B30C20" w:rsidRPr="00D104B9">
        <w:rPr>
          <w:rFonts w:ascii="Open Sans" w:hAnsi="Open Sans" w:cs="Open Sans"/>
        </w:rPr>
        <w:t xml:space="preserve">to the medical officer to order pathology prior to commencing antibiotics. </w:t>
      </w:r>
      <w:r w:rsidR="00EA517B" w:rsidRPr="00D104B9">
        <w:rPr>
          <w:rFonts w:ascii="Open Sans" w:hAnsi="Open Sans" w:cs="Open Sans"/>
        </w:rPr>
        <w:t>S</w:t>
      </w:r>
      <w:r w:rsidR="00B30C20" w:rsidRPr="00D104B9">
        <w:rPr>
          <w:rFonts w:ascii="Open Sans" w:hAnsi="Open Sans" w:cs="Open Sans"/>
        </w:rPr>
        <w:t xml:space="preserve">ome deficiencies </w:t>
      </w:r>
      <w:r w:rsidR="002D410F" w:rsidRPr="00D104B9">
        <w:rPr>
          <w:rFonts w:ascii="Open Sans" w:hAnsi="Open Sans" w:cs="Open Sans"/>
        </w:rPr>
        <w:t>were identified: t</w:t>
      </w:r>
      <w:r w:rsidR="00B30C20" w:rsidRPr="00D104B9">
        <w:rPr>
          <w:rFonts w:ascii="Open Sans" w:hAnsi="Open Sans" w:cs="Open Sans"/>
        </w:rPr>
        <w:t>he OMP was last updated in 2021</w:t>
      </w:r>
      <w:r w:rsidR="00EA517B" w:rsidRPr="00D104B9">
        <w:rPr>
          <w:rFonts w:ascii="Open Sans" w:hAnsi="Open Sans" w:cs="Open Sans"/>
        </w:rPr>
        <w:t>, s</w:t>
      </w:r>
      <w:r w:rsidR="00B30C20" w:rsidRPr="00D104B9">
        <w:rPr>
          <w:rFonts w:ascii="Open Sans" w:hAnsi="Open Sans" w:cs="Open Sans"/>
        </w:rPr>
        <w:t>taff were observed wearing their masks incorrectly</w:t>
      </w:r>
      <w:r w:rsidR="00EA517B" w:rsidRPr="00D104B9">
        <w:rPr>
          <w:rFonts w:ascii="Open Sans" w:hAnsi="Open Sans" w:cs="Open Sans"/>
        </w:rPr>
        <w:t>,</w:t>
      </w:r>
      <w:r w:rsidR="00B30C20" w:rsidRPr="00D104B9">
        <w:rPr>
          <w:rFonts w:ascii="Open Sans" w:hAnsi="Open Sans" w:cs="Open Sans"/>
        </w:rPr>
        <w:t xml:space="preserve"> </w:t>
      </w:r>
      <w:r w:rsidR="00EA517B" w:rsidRPr="00D104B9">
        <w:rPr>
          <w:rFonts w:ascii="Open Sans" w:hAnsi="Open Sans" w:cs="Open Sans"/>
        </w:rPr>
        <w:t>training for t</w:t>
      </w:r>
      <w:r w:rsidR="00B30C20" w:rsidRPr="00D104B9">
        <w:rPr>
          <w:rFonts w:ascii="Open Sans" w:hAnsi="Open Sans" w:cs="Open Sans"/>
        </w:rPr>
        <w:t xml:space="preserve">he ‘To </w:t>
      </w:r>
      <w:r w:rsidR="00D60A74" w:rsidRPr="00D104B9">
        <w:rPr>
          <w:rFonts w:ascii="Open Sans" w:hAnsi="Open Sans" w:cs="Open Sans"/>
        </w:rPr>
        <w:t>D</w:t>
      </w:r>
      <w:r w:rsidR="00B30C20" w:rsidRPr="00D104B9">
        <w:rPr>
          <w:rFonts w:ascii="Open Sans" w:hAnsi="Open Sans" w:cs="Open Sans"/>
        </w:rPr>
        <w:t xml:space="preserve">ip or </w:t>
      </w:r>
      <w:r w:rsidR="00D60A74" w:rsidRPr="00D104B9">
        <w:rPr>
          <w:rFonts w:ascii="Open Sans" w:hAnsi="Open Sans" w:cs="Open Sans"/>
        </w:rPr>
        <w:t>N</w:t>
      </w:r>
      <w:r w:rsidR="00B30C20" w:rsidRPr="00D104B9">
        <w:rPr>
          <w:rFonts w:ascii="Open Sans" w:hAnsi="Open Sans" w:cs="Open Sans"/>
        </w:rPr>
        <w:t xml:space="preserve">ot </w:t>
      </w:r>
      <w:r w:rsidR="00D60A74" w:rsidRPr="00D104B9">
        <w:rPr>
          <w:rFonts w:ascii="Open Sans" w:hAnsi="Open Sans" w:cs="Open Sans"/>
        </w:rPr>
        <w:t>To D</w:t>
      </w:r>
      <w:r w:rsidR="00B30C20" w:rsidRPr="00D104B9">
        <w:rPr>
          <w:rFonts w:ascii="Open Sans" w:hAnsi="Open Sans" w:cs="Open Sans"/>
        </w:rPr>
        <w:t>ip’ program has not yet been implemented</w:t>
      </w:r>
      <w:r w:rsidR="00EA517B" w:rsidRPr="00D104B9">
        <w:rPr>
          <w:rFonts w:ascii="Open Sans" w:hAnsi="Open Sans" w:cs="Open Sans"/>
        </w:rPr>
        <w:t xml:space="preserve"> and there</w:t>
      </w:r>
      <w:r w:rsidR="00E2597C" w:rsidRPr="00D104B9">
        <w:rPr>
          <w:rFonts w:ascii="Open Sans" w:hAnsi="Open Sans" w:cs="Open Sans"/>
        </w:rPr>
        <w:t xml:space="preserve"> is</w:t>
      </w:r>
      <w:r w:rsidR="00EA517B" w:rsidRPr="00D104B9">
        <w:rPr>
          <w:rFonts w:ascii="Open Sans" w:hAnsi="Open Sans" w:cs="Open Sans"/>
        </w:rPr>
        <w:t xml:space="preserve"> </w:t>
      </w:r>
      <w:r w:rsidR="00B30C20" w:rsidRPr="00D104B9">
        <w:rPr>
          <w:rFonts w:ascii="Open Sans" w:hAnsi="Open Sans" w:cs="Open Sans"/>
        </w:rPr>
        <w:t xml:space="preserve">overall a fragmented approach to infection prevention and control </w:t>
      </w:r>
      <w:r w:rsidR="00EA517B" w:rsidRPr="00D104B9">
        <w:rPr>
          <w:rFonts w:ascii="Open Sans" w:hAnsi="Open Sans" w:cs="Open Sans"/>
        </w:rPr>
        <w:t>due to split responsibilities amongst the team.</w:t>
      </w:r>
    </w:p>
    <w:p w14:paraId="7EA788AF" w14:textId="26DC032E" w:rsidR="004F67D8" w:rsidRPr="0087758D" w:rsidRDefault="004F67D8" w:rsidP="004F67D8">
      <w:pPr>
        <w:pStyle w:val="NormalArial"/>
        <w:rPr>
          <w:rFonts w:ascii="Open Sans" w:hAnsi="Open Sans" w:cs="Open Sans"/>
        </w:rPr>
      </w:pPr>
      <w:r w:rsidRPr="0087758D">
        <w:rPr>
          <w:rFonts w:ascii="Open Sans" w:hAnsi="Open Sans" w:cs="Open Sans"/>
        </w:rPr>
        <w:br w:type="page"/>
      </w:r>
    </w:p>
    <w:p w14:paraId="72B5A807"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9796C" w14:paraId="4E446602" w14:textId="77777777" w:rsidTr="00097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DFBFBDF"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6FA6013"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2F044E9A"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0A41E7" w14:textId="77777777" w:rsidR="001F5AB2" w:rsidRPr="001E694D" w:rsidRDefault="00867F9F" w:rsidP="002C5FA9">
            <w:pPr>
              <w:spacing w:line="22" w:lineRule="atLeast"/>
              <w:rPr>
                <w:rFonts w:ascii="Open Sans" w:hAnsi="Open Sans" w:cs="Open Sans"/>
              </w:rPr>
            </w:pPr>
            <w:bookmarkStart w:id="9" w:name="_Hlk184811677"/>
            <w:r w:rsidRPr="001E694D">
              <w:rPr>
                <w:rFonts w:ascii="Open Sans" w:hAnsi="Open Sans" w:cs="Open Sans"/>
              </w:rPr>
              <w:t>Requirement 4(3)(a)</w:t>
            </w:r>
            <w:bookmarkEnd w:id="9"/>
          </w:p>
        </w:tc>
        <w:tc>
          <w:tcPr>
            <w:tcW w:w="6496" w:type="dxa"/>
            <w:shd w:val="clear" w:color="auto" w:fill="auto"/>
          </w:tcPr>
          <w:p w14:paraId="718F1953"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9CB8043"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463918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3F064FFB"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482FA1"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13580A7C"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3396E61A"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259280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61A333FE"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73688"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1340442"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3940D67" w14:textId="77777777" w:rsidR="001F5AB2" w:rsidRPr="001E694D" w:rsidRDefault="00867F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31D2EF74" w14:textId="77777777" w:rsidR="001F5AB2" w:rsidRPr="001E694D" w:rsidRDefault="00867F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438F01D" w14:textId="77777777" w:rsidR="001F5AB2" w:rsidRPr="001E694D" w:rsidRDefault="00867F9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7603A24"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635721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28932F1F"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0E8AF6"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1F5EA97"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123579ED" w14:textId="77777777" w:rsidR="001F5AB2" w:rsidRPr="001E694D" w:rsidRDefault="00867F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2432578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7CA77241"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8390AE"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F522394"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Timely and appropriate referrals to individuals, other organisations and providers of other care and </w:t>
            </w:r>
            <w:r w:rsidRPr="001E694D">
              <w:rPr>
                <w:rFonts w:ascii="Open Sans" w:hAnsi="Open Sans" w:cs="Open Sans"/>
              </w:rPr>
              <w:t>services.</w:t>
            </w:r>
          </w:p>
        </w:tc>
        <w:tc>
          <w:tcPr>
            <w:tcW w:w="1977" w:type="dxa"/>
            <w:shd w:val="clear" w:color="auto" w:fill="auto"/>
          </w:tcPr>
          <w:p w14:paraId="2D2B995E" w14:textId="77777777" w:rsidR="001F5AB2" w:rsidRPr="001E694D" w:rsidRDefault="00867F9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695593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28A75A00"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D70FEA"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5B8A57DA"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55929D9"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687380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3FD7763B"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34889E"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569EE56"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BE94A61"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892721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7DF8D2D" w14:textId="77777777" w:rsidR="001F5AB2" w:rsidRPr="003E162B" w:rsidRDefault="00867F9F" w:rsidP="00D87E7C">
      <w:pPr>
        <w:pStyle w:val="Heading20"/>
        <w:rPr>
          <w:rFonts w:ascii="Open Sans" w:hAnsi="Open Sans" w:cs="Open Sans"/>
          <w:color w:val="781E77"/>
        </w:rPr>
      </w:pPr>
      <w:r w:rsidRPr="003E162B">
        <w:rPr>
          <w:rFonts w:ascii="Open Sans" w:hAnsi="Open Sans" w:cs="Open Sans"/>
          <w:color w:val="781E77"/>
        </w:rPr>
        <w:t>Findings</w:t>
      </w:r>
    </w:p>
    <w:p w14:paraId="1030A297" w14:textId="452E5056" w:rsidR="00EA517B" w:rsidRPr="00D104B9" w:rsidRDefault="00EA517B" w:rsidP="0036130C">
      <w:pPr>
        <w:pStyle w:val="NormalArial"/>
        <w:rPr>
          <w:rFonts w:ascii="Open Sans" w:hAnsi="Open Sans" w:cs="Open Sans"/>
        </w:rPr>
      </w:pPr>
      <w:r w:rsidRPr="00D104B9">
        <w:rPr>
          <w:rFonts w:ascii="Open Sans" w:hAnsi="Open Sans" w:cs="Open Sans"/>
        </w:rPr>
        <w:t xml:space="preserve">I find </w:t>
      </w:r>
      <w:r w:rsidRPr="00432C39">
        <w:rPr>
          <w:rFonts w:ascii="Open Sans" w:hAnsi="Open Sans" w:cs="Open Sans"/>
        </w:rPr>
        <w:t xml:space="preserve">Requirement 4(3)(a), Requirement 4(3)(b), Requirement 4(3)(c), Requirement 4(3)(d), Requirement 4(3)(e), Requirement 4(3)(f), and Requirement 4(3)(g) </w:t>
      </w:r>
      <w:r w:rsidR="002B3766">
        <w:rPr>
          <w:rFonts w:ascii="Open Sans" w:hAnsi="Open Sans" w:cs="Open Sans"/>
        </w:rPr>
        <w:t>compl</w:t>
      </w:r>
      <w:r w:rsidR="0002045C">
        <w:rPr>
          <w:rFonts w:ascii="Open Sans" w:hAnsi="Open Sans" w:cs="Open Sans"/>
        </w:rPr>
        <w:t>ia</w:t>
      </w:r>
      <w:r w:rsidR="002B3766">
        <w:rPr>
          <w:rFonts w:ascii="Open Sans" w:hAnsi="Open Sans" w:cs="Open Sans"/>
        </w:rPr>
        <w:t>nt</w:t>
      </w:r>
      <w:r w:rsidRPr="00432C39">
        <w:rPr>
          <w:rFonts w:ascii="Open Sans" w:hAnsi="Open Sans" w:cs="Open Sans"/>
        </w:rPr>
        <w:t>.</w:t>
      </w:r>
    </w:p>
    <w:p w14:paraId="2B61F15E" w14:textId="4B8F2A8E" w:rsidR="00E72DA6" w:rsidRPr="00D104B9" w:rsidRDefault="00E72DA6" w:rsidP="0036130C">
      <w:pPr>
        <w:pStyle w:val="NormalArial"/>
        <w:rPr>
          <w:rFonts w:ascii="Open Sans" w:hAnsi="Open Sans" w:cs="Open Sans"/>
        </w:rPr>
      </w:pPr>
      <w:r w:rsidRPr="00D104B9">
        <w:rPr>
          <w:rFonts w:ascii="Open Sans" w:hAnsi="Open Sans" w:cs="Open Sans"/>
        </w:rPr>
        <w:t xml:space="preserve">The service demonstrated each consumer gets safe and effective care and services and supports for daily living that meet the consumer’s needs, goals and preferences and optimise their independence, health, well-being and quality of </w:t>
      </w:r>
      <w:r w:rsidRPr="00D104B9">
        <w:rPr>
          <w:rFonts w:ascii="Open Sans" w:hAnsi="Open Sans" w:cs="Open Sans"/>
        </w:rPr>
        <w:lastRenderedPageBreak/>
        <w:t xml:space="preserve">life. </w:t>
      </w:r>
      <w:r w:rsidR="00EA517B" w:rsidRPr="00D104B9">
        <w:rPr>
          <w:rFonts w:ascii="Open Sans" w:hAnsi="Open Sans" w:cs="Open Sans"/>
        </w:rPr>
        <w:t>Consumers and representatives interviewed indicated they feel supported to participate in activities they like, and they are provided with appropriate support to optimise their independence and quality of life. Consumers provided a range of positive feedback around recreational activities, and the support they receive to do the things that interest them. Lifestyle and most care staff could explain how consumers’ preferences and needs are identified and communicated. Most staff could explain what sampled consumers like to do, however this did not always align with information in the consumer’s sampled care and service plans. The Assessment Team observed consumers of varying levels of ability engaged in daily living activities on several occasions during the Site Audit.</w:t>
      </w:r>
    </w:p>
    <w:p w14:paraId="25FA2AF0" w14:textId="77777777" w:rsidR="00E72DA6" w:rsidRPr="00D104B9" w:rsidRDefault="00E72DA6" w:rsidP="0036130C">
      <w:pPr>
        <w:pStyle w:val="NormalArial"/>
        <w:rPr>
          <w:rFonts w:ascii="Open Sans" w:hAnsi="Open Sans" w:cs="Open Sans"/>
        </w:rPr>
      </w:pPr>
      <w:r w:rsidRPr="00D104B9">
        <w:rPr>
          <w:rFonts w:ascii="Open Sans" w:hAnsi="Open Sans" w:cs="Open Sans"/>
        </w:rPr>
        <w:t>The service demonstrated services and supports for daily living promote each consumer’s emotional, spiritual and psychological well-being. Consumers and representatives interviewed indicated the emotional and spiritual needs of the consumers are met. They consistently expressed satisfaction with the caring and supportive attitude of the staff. The service has some processes to support consumers spiritual needs such as fortnightly church services and visits from a religious order. The service refers to appropriate services for psychological and other supports if needed. The spiritual and emotional support information in the consumer care and service plan was overall generic, not outlining specific needs or preferences consumers had for their spiritual/emotional wellbeing.</w:t>
      </w:r>
    </w:p>
    <w:p w14:paraId="09C51E4E" w14:textId="77777777" w:rsidR="000444FB" w:rsidRPr="00D104B9" w:rsidRDefault="00E72DA6" w:rsidP="0036130C">
      <w:pPr>
        <w:pStyle w:val="NormalArial"/>
        <w:rPr>
          <w:rFonts w:ascii="Open Sans" w:hAnsi="Open Sans" w:cs="Open Sans"/>
        </w:rPr>
      </w:pPr>
      <w:r w:rsidRPr="00D104B9">
        <w:rPr>
          <w:rFonts w:ascii="Open Sans" w:hAnsi="Open Sans" w:cs="Open Sans"/>
        </w:rPr>
        <w:t xml:space="preserve">The service demonstrated services and supports for daily living assist each consumer to participate in their community, have social and personal relationships and do things of interest to them. Consumers and representatives interviewed indicated the consumers are supported to keep in touch with people who are important to them, and their visitors feel welcomed by staff and other consumers when visiting the service. Consumers indicated they are supported to do the things that interest them both at the service and in the community. Some consumers indicated they are supported to maintain social and personal relationships. The Assessment Team observed consumers with friends and relatives engaging and socialising at the café which was observed to be </w:t>
      </w:r>
      <w:r w:rsidR="000444FB" w:rsidRPr="00D104B9">
        <w:rPr>
          <w:rFonts w:ascii="Open Sans" w:hAnsi="Open Sans" w:cs="Open Sans"/>
        </w:rPr>
        <w:t xml:space="preserve">in </w:t>
      </w:r>
      <w:r w:rsidRPr="00D104B9">
        <w:rPr>
          <w:rFonts w:ascii="Open Sans" w:hAnsi="Open Sans" w:cs="Open Sans"/>
        </w:rPr>
        <w:t>a central meeting place</w:t>
      </w:r>
      <w:r w:rsidR="000444FB" w:rsidRPr="00D104B9">
        <w:rPr>
          <w:rFonts w:ascii="Open Sans" w:hAnsi="Open Sans" w:cs="Open Sans"/>
        </w:rPr>
        <w:t>.</w:t>
      </w:r>
      <w:r w:rsidRPr="00D104B9">
        <w:rPr>
          <w:rFonts w:ascii="Open Sans" w:hAnsi="Open Sans" w:cs="Open Sans"/>
        </w:rPr>
        <w:t xml:space="preserve"> </w:t>
      </w:r>
    </w:p>
    <w:p w14:paraId="4716B377" w14:textId="77777777" w:rsidR="000444FB" w:rsidRPr="00D104B9" w:rsidRDefault="000444FB" w:rsidP="0036130C">
      <w:pPr>
        <w:pStyle w:val="NormalArial"/>
        <w:rPr>
          <w:rFonts w:ascii="Open Sans" w:hAnsi="Open Sans" w:cs="Open Sans"/>
        </w:rPr>
      </w:pPr>
      <w:r w:rsidRPr="00D104B9">
        <w:rPr>
          <w:rFonts w:ascii="Open Sans" w:hAnsi="Open Sans" w:cs="Open Sans"/>
        </w:rPr>
        <w:t xml:space="preserve">The service demonstrated information about the consumer’s condition, needs and preferences is communicated within the organisation and with others where responsibility id shared. Consumers and most representatives interviewed indicated the consumer’s information regarding their daily living, choices and preferences is effectively communicated and staff, who provide daily support understand their needs and preferences. The lifestyle coordinator demonstrated a knowledge of consumers needs and preferences and demonstrated how the lifestyle department was meeting consumers’ needs and preferences. For the consumers sampled however, the care documentation, including assessments </w:t>
      </w:r>
      <w:r w:rsidRPr="00D104B9">
        <w:rPr>
          <w:rFonts w:ascii="Open Sans" w:hAnsi="Open Sans" w:cs="Open Sans"/>
        </w:rPr>
        <w:lastRenderedPageBreak/>
        <w:t xml:space="preserve">did not contain adequate information to support the effective and safe sharing of the consumer’s care needs. </w:t>
      </w:r>
    </w:p>
    <w:p w14:paraId="357BA628" w14:textId="77777777" w:rsidR="000201F6" w:rsidRPr="00D104B9" w:rsidRDefault="000444FB" w:rsidP="0036130C">
      <w:pPr>
        <w:pStyle w:val="NormalArial"/>
        <w:rPr>
          <w:rFonts w:ascii="Open Sans" w:hAnsi="Open Sans" w:cs="Open Sans"/>
        </w:rPr>
      </w:pPr>
      <w:r w:rsidRPr="00D104B9">
        <w:rPr>
          <w:rFonts w:ascii="Open Sans" w:hAnsi="Open Sans" w:cs="Open Sans"/>
        </w:rPr>
        <w:t xml:space="preserve">The service demonstrated timely and appropriate referrals to individuals, other organisations and providers of other care and services. Consumers and representatives did not raise any concerns about daily living related referrals that are important for consumer well-being and to enable them to do the things they want to do. The lifestyle coordinator indicated that they would refer to external wellbeing/lifestyle support if required explaining they can refer to such services as Vision Australia, Hearing Australia, volunteer services, the NDIS, community library, DSA, pet therapy and spiritual leaders. </w:t>
      </w:r>
    </w:p>
    <w:p w14:paraId="4164100B" w14:textId="77777777" w:rsidR="000201F6" w:rsidRPr="00D104B9" w:rsidRDefault="000201F6" w:rsidP="0036130C">
      <w:pPr>
        <w:pStyle w:val="NormalArial"/>
        <w:rPr>
          <w:rFonts w:ascii="Open Sans" w:hAnsi="Open Sans" w:cs="Open Sans"/>
        </w:rPr>
      </w:pPr>
      <w:r w:rsidRPr="00D104B9">
        <w:rPr>
          <w:rFonts w:ascii="Open Sans" w:hAnsi="Open Sans" w:cs="Open Sans"/>
        </w:rPr>
        <w:t xml:space="preserve">The service demonstrated they provide meals that are varied and of suitable quality and quantity. The service provides meals using a seasonal menu which is developed with input by the consumers, reviewed by a dietician and prepared at the service. Most consumers interviewed gave positive feedback saying the food was tasty, had variety and there was enough to eat. Consumers indicated they have opportunities to give feedback in relation to the meals provided through food forums and consumer meetings. </w:t>
      </w:r>
    </w:p>
    <w:p w14:paraId="04A923E6" w14:textId="02AC860B" w:rsidR="001F5AB2" w:rsidRPr="001E694D" w:rsidRDefault="000201F6" w:rsidP="0036130C">
      <w:pPr>
        <w:pStyle w:val="NormalArial"/>
        <w:rPr>
          <w:rFonts w:ascii="Open Sans" w:hAnsi="Open Sans" w:cs="Open Sans"/>
        </w:rPr>
      </w:pPr>
      <w:r w:rsidRPr="00D104B9">
        <w:rPr>
          <w:rFonts w:ascii="Open Sans" w:hAnsi="Open Sans" w:cs="Open Sans"/>
        </w:rPr>
        <w:t>The service demonstrated where equipment is provided it is safe, suitable, clean and well maintained. Consumers interviewed together with staff interviews and observations indicated equipment to support consumer lifestyle is safe, suitable and clean.</w:t>
      </w:r>
      <w:r w:rsidRPr="001E694D">
        <w:rPr>
          <w:rFonts w:ascii="Open Sans" w:hAnsi="Open Sans" w:cs="Open Sans"/>
        </w:rPr>
        <w:br w:type="page"/>
      </w:r>
    </w:p>
    <w:p w14:paraId="67D2F24A"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2026"/>
      </w:tblGrid>
      <w:tr w:rsidR="0009796C" w14:paraId="1629E1C2" w14:textId="77777777" w:rsidTr="00F54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3" w:type="dxa"/>
            <w:gridSpan w:val="2"/>
            <w:tcBorders>
              <w:bottom w:val="single" w:sz="4" w:space="0" w:color="BFBFBF" w:themeColor="background1" w:themeShade="BF"/>
            </w:tcBorders>
            <w:shd w:val="clear" w:color="auto" w:fill="781E77"/>
          </w:tcPr>
          <w:p w14:paraId="22A5E284"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2026" w:type="dxa"/>
            <w:tcBorders>
              <w:bottom w:val="single" w:sz="4" w:space="0" w:color="BFBFBF" w:themeColor="background1" w:themeShade="BF"/>
            </w:tcBorders>
            <w:shd w:val="clear" w:color="auto" w:fill="781E77"/>
          </w:tcPr>
          <w:p w14:paraId="50EFAF6E"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5E46C460" w14:textId="77777777" w:rsidTr="00F541B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69E4D" w14:textId="77777777" w:rsidR="001F5AB2" w:rsidRPr="001E694D" w:rsidRDefault="00867F9F" w:rsidP="002C5FA9">
            <w:pPr>
              <w:spacing w:line="22" w:lineRule="atLeast"/>
              <w:rPr>
                <w:rFonts w:ascii="Open Sans" w:hAnsi="Open Sans" w:cs="Open Sans"/>
              </w:rPr>
            </w:pPr>
            <w:bookmarkStart w:id="10" w:name="_Hlk184816193"/>
            <w:r w:rsidRPr="001E694D">
              <w:rPr>
                <w:rFonts w:ascii="Open Sans" w:hAnsi="Open Sans" w:cs="Open Sans"/>
              </w:rPr>
              <w:t>Requirement 5(3)(a)</w:t>
            </w:r>
            <w:bookmarkEnd w:id="10"/>
          </w:p>
        </w:tc>
        <w:tc>
          <w:tcPr>
            <w:tcW w:w="5506" w:type="dxa"/>
            <w:shd w:val="clear" w:color="auto" w:fill="auto"/>
          </w:tcPr>
          <w:p w14:paraId="61B3CD1B"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2026" w:type="dxa"/>
            <w:shd w:val="clear" w:color="auto" w:fill="auto"/>
          </w:tcPr>
          <w:p w14:paraId="49D07C8B"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6765439"/>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7838831F" w14:textId="77777777" w:rsidTr="00F541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E87595"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5(3)(b)</w:t>
            </w:r>
          </w:p>
        </w:tc>
        <w:tc>
          <w:tcPr>
            <w:tcW w:w="5506" w:type="dxa"/>
            <w:shd w:val="clear" w:color="auto" w:fill="auto"/>
          </w:tcPr>
          <w:p w14:paraId="7FF3C5BE"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45F60A73" w14:textId="77777777" w:rsidR="001F5AB2" w:rsidRPr="001E694D" w:rsidRDefault="00867F9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w:t>
            </w:r>
            <w:r w:rsidRPr="001E694D">
              <w:rPr>
                <w:rFonts w:ascii="Open Sans" w:hAnsi="Open Sans" w:cs="Open Sans"/>
              </w:rPr>
              <w:t xml:space="preserve"> and comfortable; and</w:t>
            </w:r>
          </w:p>
          <w:p w14:paraId="0AFBC482" w14:textId="77777777" w:rsidR="001F5AB2" w:rsidRPr="001E694D" w:rsidRDefault="00867F9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2026" w:type="dxa"/>
            <w:shd w:val="clear" w:color="auto" w:fill="auto"/>
          </w:tcPr>
          <w:p w14:paraId="77AE63D3" w14:textId="23F4BB22"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797996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D61637">
                  <w:rPr>
                    <w:rFonts w:ascii="Open Sans" w:hAnsi="Open Sans" w:cs="Open Sans"/>
                    <w:color w:val="auto"/>
                  </w:rPr>
                  <w:t>Not Compliant</w:t>
                </w:r>
              </w:sdtContent>
            </w:sdt>
          </w:p>
        </w:tc>
      </w:tr>
      <w:tr w:rsidR="0009796C" w14:paraId="34322B56" w14:textId="77777777" w:rsidTr="00F541B0">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0B24A3"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5(3)(c)</w:t>
            </w:r>
          </w:p>
        </w:tc>
        <w:tc>
          <w:tcPr>
            <w:tcW w:w="5506" w:type="dxa"/>
            <w:shd w:val="clear" w:color="auto" w:fill="auto"/>
          </w:tcPr>
          <w:p w14:paraId="65895C1A"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w:t>
            </w:r>
            <w:r w:rsidRPr="001E694D">
              <w:rPr>
                <w:rFonts w:ascii="Open Sans" w:hAnsi="Open Sans" w:cs="Open Sans"/>
              </w:rPr>
              <w:t xml:space="preserve"> and equipment are safe, clean, well maintained and suitable for the consumer.</w:t>
            </w:r>
          </w:p>
        </w:tc>
        <w:tc>
          <w:tcPr>
            <w:tcW w:w="2026" w:type="dxa"/>
            <w:shd w:val="clear" w:color="auto" w:fill="auto"/>
          </w:tcPr>
          <w:p w14:paraId="619F37F2" w14:textId="77777777" w:rsidR="001F5AB2" w:rsidRPr="001E694D" w:rsidRDefault="00867F9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2359497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03B555B7" w14:textId="77777777" w:rsidR="001F5AB2" w:rsidRPr="003E162B" w:rsidRDefault="00867F9F" w:rsidP="002B0C90">
      <w:pPr>
        <w:pStyle w:val="Heading20"/>
        <w:rPr>
          <w:rFonts w:ascii="Open Sans" w:hAnsi="Open Sans" w:cs="Open Sans"/>
          <w:color w:val="781E77"/>
        </w:rPr>
      </w:pPr>
      <w:r w:rsidRPr="003E162B">
        <w:rPr>
          <w:rFonts w:ascii="Open Sans" w:hAnsi="Open Sans" w:cs="Open Sans"/>
          <w:color w:val="781E77"/>
        </w:rPr>
        <w:t>Findings</w:t>
      </w:r>
    </w:p>
    <w:p w14:paraId="74349C4A" w14:textId="77777777" w:rsidR="00D61637" w:rsidRPr="005543BE" w:rsidRDefault="00D61637" w:rsidP="0036130C">
      <w:pPr>
        <w:pStyle w:val="NormalArial"/>
        <w:rPr>
          <w:rFonts w:ascii="Open Sans" w:hAnsi="Open Sans" w:cs="Open Sans"/>
        </w:rPr>
      </w:pPr>
      <w:bookmarkStart w:id="11" w:name="_Hlk184816241"/>
      <w:r w:rsidRPr="005543BE">
        <w:rPr>
          <w:rFonts w:ascii="Open Sans" w:hAnsi="Open Sans" w:cs="Open Sans"/>
        </w:rPr>
        <w:t>I find Requirement 5(3)(a) and Requirement 5(3)(c) compliant.</w:t>
      </w:r>
    </w:p>
    <w:bookmarkEnd w:id="11"/>
    <w:p w14:paraId="7EF431E4" w14:textId="00AE083B" w:rsidR="00D61637" w:rsidRPr="005543BE" w:rsidRDefault="00D61637" w:rsidP="0036130C">
      <w:pPr>
        <w:pStyle w:val="NormalArial"/>
        <w:rPr>
          <w:rFonts w:ascii="Open Sans" w:hAnsi="Open Sans" w:cs="Open Sans"/>
        </w:rPr>
      </w:pPr>
      <w:r w:rsidRPr="005543BE">
        <w:rPr>
          <w:rFonts w:ascii="Open Sans" w:hAnsi="Open Sans" w:cs="Open Sans"/>
        </w:rPr>
        <w:t>The service demonstrated the service environment is welcoming and easy to understand, and optimises each consumer’s sense of belonging, independence interaction and function. All consumers and representatives expressed satisfaction with the service environment. The Assessment Team observed the service is welcoming, well lit, and decorated with colourful artwork and has signage to assist the consumers with wayfinding. Consumers were also observed spending time in their rooms, outside in communal areas and interacting in shared spaces. Consumer rooms were observed to be personalised.</w:t>
      </w:r>
    </w:p>
    <w:p w14:paraId="3F363671" w14:textId="0D8666AB" w:rsidR="001E24C0" w:rsidRPr="00D104B9" w:rsidRDefault="001E24C0" w:rsidP="00D104B9">
      <w:pPr>
        <w:pStyle w:val="NormalArial"/>
        <w:rPr>
          <w:rFonts w:ascii="Open Sans" w:hAnsi="Open Sans" w:cs="Open Sans"/>
        </w:rPr>
      </w:pPr>
      <w:r w:rsidRPr="00D104B9">
        <w:rPr>
          <w:rFonts w:ascii="Open Sans" w:hAnsi="Open Sans" w:cs="Open Sans"/>
        </w:rPr>
        <w:t xml:space="preserve">The service demonstrated furniture, fittings and equipment are safe, well maintained and suitable for the consumer. The maintenance staff have responsibilities for ensuring furniture, fittings and equipment is safe and well maintained. Contract cleaning staff have responsibilities for ensuring furniture is clean for consumers to use. Consumers interviewed indicated they felt the furniture and equipment was suitable for their needs. </w:t>
      </w:r>
    </w:p>
    <w:p w14:paraId="070FF9D1" w14:textId="3EE05D7E" w:rsidR="00D61637" w:rsidRPr="005543BE" w:rsidRDefault="00D61637" w:rsidP="00D61637">
      <w:pPr>
        <w:pStyle w:val="NormalArial"/>
        <w:rPr>
          <w:rFonts w:ascii="Open Sans" w:hAnsi="Open Sans" w:cs="Open Sans"/>
        </w:rPr>
      </w:pPr>
      <w:r w:rsidRPr="005543BE">
        <w:rPr>
          <w:rFonts w:ascii="Open Sans" w:hAnsi="Open Sans" w:cs="Open Sans"/>
        </w:rPr>
        <w:t>I find Requirement 5(3)(b) not compliant.</w:t>
      </w:r>
    </w:p>
    <w:p w14:paraId="196264F2" w14:textId="62724162" w:rsidR="001E24C0" w:rsidRPr="00D104B9" w:rsidRDefault="00D61637" w:rsidP="00D104B9">
      <w:pPr>
        <w:pStyle w:val="NormalArial"/>
        <w:rPr>
          <w:rFonts w:ascii="Open Sans" w:hAnsi="Open Sans" w:cs="Open Sans"/>
        </w:rPr>
      </w:pPr>
      <w:r w:rsidRPr="005543BE">
        <w:rPr>
          <w:rFonts w:ascii="Open Sans" w:hAnsi="Open Sans" w:cs="Open Sans"/>
        </w:rPr>
        <w:t>The service was able to demonstrate the service environment is safe, clean and well maintained</w:t>
      </w:r>
      <w:r w:rsidR="001E24C0" w:rsidRPr="005543BE">
        <w:rPr>
          <w:rFonts w:ascii="Open Sans" w:hAnsi="Open Sans" w:cs="Open Sans"/>
        </w:rPr>
        <w:t>.</w:t>
      </w:r>
      <w:r w:rsidR="001E24C0" w:rsidRPr="00D104B9">
        <w:rPr>
          <w:rFonts w:ascii="Open Sans" w:hAnsi="Open Sans" w:cs="Open Sans"/>
        </w:rPr>
        <w:t xml:space="preserve"> Consumers and representatives interviewed confirmed the service is clean and well maintained. The cleaning staff indicated, and documentation demonstrated there are cleaning schedules for consumers rooms and all internal communal areas. The maintenance logs reviewed were up to date with no outstanding maintenance items, however the fire evacuation </w:t>
      </w:r>
      <w:r w:rsidR="001E24C0" w:rsidRPr="00D104B9">
        <w:rPr>
          <w:rFonts w:ascii="Open Sans" w:hAnsi="Open Sans" w:cs="Open Sans"/>
        </w:rPr>
        <w:lastRenderedPageBreak/>
        <w:t xml:space="preserve">plans did not reflect the current building plan. The service and organisation are aware of this and have plans to address the deficit. </w:t>
      </w:r>
    </w:p>
    <w:p w14:paraId="7591C962" w14:textId="3D9768A4" w:rsidR="001E24C0" w:rsidRPr="00D104B9" w:rsidRDefault="001E24C0" w:rsidP="00D104B9">
      <w:pPr>
        <w:pStyle w:val="NormalArial"/>
        <w:rPr>
          <w:rFonts w:ascii="Open Sans" w:hAnsi="Open Sans" w:cs="Open Sans"/>
        </w:rPr>
      </w:pPr>
      <w:r w:rsidRPr="005543BE">
        <w:rPr>
          <w:rFonts w:ascii="Open Sans" w:hAnsi="Open Sans" w:cs="Open Sans"/>
        </w:rPr>
        <w:t xml:space="preserve">The service was unable to demonstrate </w:t>
      </w:r>
      <w:r w:rsidR="00D61637" w:rsidRPr="005543BE">
        <w:rPr>
          <w:rFonts w:ascii="Open Sans" w:hAnsi="Open Sans" w:cs="Open Sans"/>
        </w:rPr>
        <w:t>consumers can move freely both indoors and outdoors.</w:t>
      </w:r>
      <w:r w:rsidR="00D61637" w:rsidRPr="00D104B9">
        <w:rPr>
          <w:rFonts w:ascii="Open Sans" w:hAnsi="Open Sans" w:cs="Open Sans"/>
        </w:rPr>
        <w:t xml:space="preserve"> </w:t>
      </w:r>
      <w:r w:rsidRPr="00D104B9">
        <w:rPr>
          <w:rFonts w:ascii="Open Sans" w:hAnsi="Open Sans" w:cs="Open Sans"/>
        </w:rPr>
        <w:t>C</w:t>
      </w:r>
      <w:r w:rsidR="00D61637" w:rsidRPr="00D104B9">
        <w:rPr>
          <w:rFonts w:ascii="Open Sans" w:hAnsi="Open Sans" w:cs="Open Sans"/>
        </w:rPr>
        <w:t xml:space="preserve">onsumers were </w:t>
      </w:r>
      <w:r w:rsidRPr="00D104B9">
        <w:rPr>
          <w:rFonts w:ascii="Open Sans" w:hAnsi="Open Sans" w:cs="Open Sans"/>
        </w:rPr>
        <w:t xml:space="preserve">not </w:t>
      </w:r>
      <w:r w:rsidR="00D61637" w:rsidRPr="00D104B9">
        <w:rPr>
          <w:rFonts w:ascii="Open Sans" w:hAnsi="Open Sans" w:cs="Open Sans"/>
        </w:rPr>
        <w:t>able to move freely both indoors and outdoors into the garden area of the memory support unit (MSU)</w:t>
      </w:r>
      <w:r w:rsidRPr="00D104B9">
        <w:rPr>
          <w:rFonts w:ascii="Open Sans" w:hAnsi="Open Sans" w:cs="Open Sans"/>
        </w:rPr>
        <w:t xml:space="preserve">. Consumers could also not move freely through </w:t>
      </w:r>
      <w:r w:rsidR="00D61637" w:rsidRPr="00D104B9">
        <w:rPr>
          <w:rFonts w:ascii="Open Sans" w:hAnsi="Open Sans" w:cs="Open Sans"/>
        </w:rPr>
        <w:t xml:space="preserve">front door of the service. </w:t>
      </w:r>
      <w:r w:rsidRPr="00D104B9">
        <w:rPr>
          <w:rFonts w:ascii="Open Sans" w:hAnsi="Open Sans" w:cs="Open Sans"/>
        </w:rPr>
        <w:t>T</w:t>
      </w:r>
      <w:r w:rsidR="00D61637" w:rsidRPr="00D104B9">
        <w:rPr>
          <w:rFonts w:ascii="Open Sans" w:hAnsi="Open Sans" w:cs="Open Sans"/>
        </w:rPr>
        <w:t xml:space="preserve">he doors in the MSU that led into the courtyard and garden and the front door to the service were keypad locked requiring a code. </w:t>
      </w:r>
      <w:r w:rsidRPr="00D104B9">
        <w:rPr>
          <w:rFonts w:ascii="Open Sans" w:hAnsi="Open Sans" w:cs="Open Sans"/>
        </w:rPr>
        <w:t>Consumers wanting to leave the service through the front door needed to ask the receptionist or a staff member to open the door. The service did not demonstrate a consistent understanding of what practices or interventions may be considered environmental restraint and does not have systems to undertake an individual assessment for each consumer that considers risk of harm and their assessed need for a restrictive practice.</w:t>
      </w:r>
    </w:p>
    <w:p w14:paraId="237F31A8" w14:textId="65AFD07D" w:rsidR="001F5AB2" w:rsidRPr="005543BE" w:rsidRDefault="001E24C0" w:rsidP="0036130C">
      <w:pPr>
        <w:pStyle w:val="NormalArial"/>
        <w:rPr>
          <w:rFonts w:ascii="Open Sans" w:hAnsi="Open Sans" w:cs="Open Sans"/>
        </w:rPr>
      </w:pPr>
      <w:r w:rsidRPr="005543BE">
        <w:rPr>
          <w:rFonts w:ascii="Open Sans" w:hAnsi="Open Sans" w:cs="Open Sans"/>
        </w:rPr>
        <w:t xml:space="preserve">In their response to the Assessment Team’s report the provider supplied a detailed response to the Assessment Team’s report which included actions taken to address issues which was accompanied by a detailed plan for continuous improvement. The provider stated that the actions they intend to take to address the </w:t>
      </w:r>
      <w:r w:rsidR="00DE4D2F" w:rsidRPr="005543BE">
        <w:rPr>
          <w:rFonts w:ascii="Open Sans" w:hAnsi="Open Sans" w:cs="Open Sans"/>
        </w:rPr>
        <w:t xml:space="preserve">issues </w:t>
      </w:r>
      <w:r w:rsidRPr="005543BE">
        <w:rPr>
          <w:rFonts w:ascii="Open Sans" w:hAnsi="Open Sans" w:cs="Open Sans"/>
        </w:rPr>
        <w:t xml:space="preserve">will </w:t>
      </w:r>
      <w:r w:rsidR="00DE4D2F" w:rsidRPr="005543BE">
        <w:rPr>
          <w:rFonts w:ascii="Open Sans" w:hAnsi="Open Sans" w:cs="Open Sans"/>
        </w:rPr>
        <w:t xml:space="preserve">involve discussions with consumers and representatives about informed decision making around any managing risk to the consumer from being able to freely access the garden. Planning will be undertaken to enable consumers to come and go safely out through the front door of the service during the day. Staff will be trained in restrictive practices, </w:t>
      </w:r>
      <w:r w:rsidR="00E9374F" w:rsidRPr="005543BE">
        <w:rPr>
          <w:rFonts w:ascii="Open Sans" w:hAnsi="Open Sans" w:cs="Open Sans"/>
        </w:rPr>
        <w:t>behaviour</w:t>
      </w:r>
      <w:r w:rsidR="00DE4D2F" w:rsidRPr="005543BE">
        <w:rPr>
          <w:rFonts w:ascii="Open Sans" w:hAnsi="Open Sans" w:cs="Open Sans"/>
        </w:rPr>
        <w:t xml:space="preserve"> support planning and the </w:t>
      </w:r>
      <w:r w:rsidR="00E9374F" w:rsidRPr="005543BE">
        <w:rPr>
          <w:rFonts w:ascii="Open Sans" w:hAnsi="Open Sans" w:cs="Open Sans"/>
        </w:rPr>
        <w:t>Quality of Care Principles.</w:t>
      </w:r>
      <w:r w:rsidRPr="005543BE">
        <w:rPr>
          <w:rFonts w:ascii="Open Sans" w:hAnsi="Open Sans" w:cs="Open Sans"/>
        </w:rPr>
        <w:br w:type="page"/>
      </w:r>
    </w:p>
    <w:p w14:paraId="61A0CEC6"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9796C" w14:paraId="185F493F" w14:textId="77777777" w:rsidTr="00097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1296C7A"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D336966"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3A7A484C"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89AB8A"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E8682B5"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9512EB8"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558019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A11BA79"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346467"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4FC8042"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w:t>
            </w:r>
            <w:r w:rsidRPr="001E694D">
              <w:rPr>
                <w:rFonts w:ascii="Open Sans" w:hAnsi="Open Sans" w:cs="Open Sans"/>
              </w:rPr>
              <w:t xml:space="preserve"> aware of and have access to advocates, language services and other methods for raising and resolving complaints.</w:t>
            </w:r>
          </w:p>
        </w:tc>
        <w:tc>
          <w:tcPr>
            <w:tcW w:w="1977" w:type="dxa"/>
            <w:shd w:val="clear" w:color="auto" w:fill="auto"/>
          </w:tcPr>
          <w:p w14:paraId="15D150B4"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002682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271E623"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2B6676"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D0680AD"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D835572" w14:textId="2AF83B75"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604190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9374F">
                  <w:rPr>
                    <w:rFonts w:ascii="Open Sans" w:hAnsi="Open Sans" w:cs="Open Sans"/>
                    <w:color w:val="auto"/>
                  </w:rPr>
                  <w:t>Not Compliant</w:t>
                </w:r>
              </w:sdtContent>
            </w:sdt>
          </w:p>
        </w:tc>
      </w:tr>
      <w:tr w:rsidR="0009796C" w14:paraId="4A1F2283" w14:textId="77777777" w:rsidTr="0009796C">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967986"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5C0D4FC"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11B79015" w14:textId="77777777" w:rsidR="001F5AB2" w:rsidRPr="001E694D" w:rsidRDefault="00867F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4433777"/>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277BCDDD" w14:textId="77777777" w:rsidR="001F5AB2" w:rsidRPr="003E162B" w:rsidRDefault="00867F9F" w:rsidP="00D87E7C">
      <w:pPr>
        <w:pStyle w:val="Heading20"/>
        <w:rPr>
          <w:rFonts w:ascii="Open Sans" w:hAnsi="Open Sans" w:cs="Open Sans"/>
          <w:color w:val="781E77"/>
        </w:rPr>
      </w:pPr>
      <w:r w:rsidRPr="003E162B">
        <w:rPr>
          <w:rFonts w:ascii="Open Sans" w:hAnsi="Open Sans" w:cs="Open Sans"/>
          <w:color w:val="781E77"/>
        </w:rPr>
        <w:t>Findings</w:t>
      </w:r>
    </w:p>
    <w:p w14:paraId="2E134D54" w14:textId="77777777" w:rsidR="00E9374F" w:rsidRPr="00B1278D" w:rsidRDefault="00E9374F" w:rsidP="0036130C">
      <w:pPr>
        <w:pStyle w:val="NormalArial"/>
        <w:rPr>
          <w:rFonts w:ascii="Open Sans" w:hAnsi="Open Sans" w:cs="Open Sans"/>
        </w:rPr>
      </w:pPr>
      <w:r w:rsidRPr="00B1278D">
        <w:rPr>
          <w:rFonts w:ascii="Open Sans" w:hAnsi="Open Sans" w:cs="Open Sans"/>
        </w:rPr>
        <w:t>I find Requirement 6(3)(a), Requirement 6(3)(b) and Requirement 6(3)(d) complaint.</w:t>
      </w:r>
    </w:p>
    <w:p w14:paraId="15EAE86C" w14:textId="76A1975C" w:rsidR="00E9374F" w:rsidRPr="00B1278D" w:rsidRDefault="00E9374F" w:rsidP="0036130C">
      <w:pPr>
        <w:pStyle w:val="NormalArial"/>
        <w:rPr>
          <w:rFonts w:ascii="Open Sans" w:hAnsi="Open Sans" w:cs="Open Sans"/>
        </w:rPr>
      </w:pPr>
      <w:r w:rsidRPr="00D104B9">
        <w:rPr>
          <w:rFonts w:ascii="Open Sans" w:hAnsi="Open Sans" w:cs="Open Sans"/>
        </w:rPr>
        <w:t>The service demonstrated consumers, and their representatives are mostly encouraged and supported to provide feedback and make complaints. There are processes for complaints to be made internally and externally. Most consumers and representatives indicated they are able to inform staff and management of any concerns they have, provide feedback and or make complaints. They indicated staff listened to them when they have a complaint. Most staff were able to describe complaints processes and how they can assist consumers to provide feedback.</w:t>
      </w:r>
    </w:p>
    <w:p w14:paraId="7794492D" w14:textId="1DC21ECF" w:rsidR="00E9374F" w:rsidRPr="00B1278D" w:rsidRDefault="00E9374F" w:rsidP="0036130C">
      <w:pPr>
        <w:pStyle w:val="NormalArial"/>
        <w:rPr>
          <w:rFonts w:ascii="Open Sans" w:hAnsi="Open Sans" w:cs="Open Sans"/>
        </w:rPr>
      </w:pPr>
      <w:r w:rsidRPr="00D104B9">
        <w:rPr>
          <w:rFonts w:ascii="Open Sans" w:hAnsi="Open Sans" w:cs="Open Sans"/>
        </w:rPr>
        <w:t>The service demonstrated consumers are made aware of and have access to advocates, language services and other methods for raising and resolving complaints. Information is available on other methods for raising complaints and accessing services including advocates and language services. Management indicated staff can assist consumers to access advocacy services. There is information regarding the Aged Care Quality and Safety Commission available for consumers and representatives displayed around the service and in the consumer handbook. Staff interviewed indicated they would submit a complaint for any consumer who is unable to it themselves.</w:t>
      </w:r>
      <w:r w:rsidR="00991E48" w:rsidRPr="00D104B9">
        <w:rPr>
          <w:rFonts w:ascii="Open Sans" w:hAnsi="Open Sans" w:cs="Open Sans"/>
        </w:rPr>
        <w:t xml:space="preserve"> Come consumers raised feedback around there not being enough information on the feedback and complaints process during admission.</w:t>
      </w:r>
    </w:p>
    <w:p w14:paraId="09DF1962" w14:textId="31BCEEBD" w:rsidR="00991E48" w:rsidRPr="00B1278D" w:rsidRDefault="00991E48" w:rsidP="0036130C">
      <w:pPr>
        <w:pStyle w:val="NormalArial"/>
        <w:rPr>
          <w:rFonts w:ascii="Open Sans" w:hAnsi="Open Sans" w:cs="Open Sans"/>
        </w:rPr>
      </w:pPr>
      <w:r w:rsidRPr="00D104B9">
        <w:rPr>
          <w:rFonts w:ascii="Open Sans" w:hAnsi="Open Sans" w:cs="Open Sans"/>
        </w:rPr>
        <w:lastRenderedPageBreak/>
        <w:t>The service demonstrated feedback, and complaints are mostly reviewed used to improve the quality of consumer care and services. The service has a process of tracking complaints and feedback received through its complaints register and feeding the information into relevant meetings for action as required.</w:t>
      </w:r>
    </w:p>
    <w:p w14:paraId="7FE6EFAF" w14:textId="77777777" w:rsidR="00991E48" w:rsidRPr="00B1278D" w:rsidRDefault="00E9374F" w:rsidP="0036130C">
      <w:pPr>
        <w:pStyle w:val="NormalArial"/>
        <w:rPr>
          <w:rFonts w:ascii="Open Sans" w:hAnsi="Open Sans" w:cs="Open Sans"/>
        </w:rPr>
      </w:pPr>
      <w:r w:rsidRPr="00B1278D">
        <w:rPr>
          <w:rFonts w:ascii="Open Sans" w:hAnsi="Open Sans" w:cs="Open Sans"/>
        </w:rPr>
        <w:t>I find Requirement 6(3)(c) not compliant.</w:t>
      </w:r>
    </w:p>
    <w:p w14:paraId="59861099" w14:textId="77777777" w:rsidR="00991E48" w:rsidRPr="00B1278D" w:rsidRDefault="00991E48" w:rsidP="00991E48">
      <w:pPr>
        <w:pStyle w:val="NormalArial"/>
        <w:rPr>
          <w:rFonts w:ascii="Open Sans" w:hAnsi="Open Sans" w:cs="Open Sans"/>
        </w:rPr>
      </w:pPr>
      <w:r w:rsidRPr="00D104B9">
        <w:rPr>
          <w:rFonts w:ascii="Open Sans" w:hAnsi="Open Sans" w:cs="Open Sans"/>
        </w:rPr>
        <w:t>The service was unable to demonstrate appropriate action and an open disclosure process is effectively used when things go wrong for all consumers. Not all representatives were satisfied with the service’s response to their complaints. Some representatives indicated the turnover of senior management over the past few years has led to communication breakdowns regarding consumer care and complaints.</w:t>
      </w:r>
    </w:p>
    <w:p w14:paraId="23EB8F49" w14:textId="709845DC" w:rsidR="001F5AB2" w:rsidRPr="001E694D" w:rsidRDefault="00FF4BF4" w:rsidP="0036130C">
      <w:pPr>
        <w:pStyle w:val="NormalArial"/>
        <w:rPr>
          <w:rFonts w:ascii="Open Sans" w:hAnsi="Open Sans" w:cs="Open Sans"/>
        </w:rPr>
      </w:pPr>
      <w:bookmarkStart w:id="12" w:name="_Hlk184890061"/>
      <w:r w:rsidRPr="00B1278D">
        <w:rPr>
          <w:rFonts w:ascii="Open Sans" w:hAnsi="Open Sans" w:cs="Open Sans"/>
        </w:rPr>
        <w:t xml:space="preserve">In their response to the Assessment Team’s report the provider supplied a detailed response to the Assessment Team’s report which included actions taken to address issues for individual consumers named in the report which was accompanied by a detailed plan for continuous improvement. </w:t>
      </w:r>
      <w:bookmarkEnd w:id="12"/>
      <w:r w:rsidRPr="00B1278D">
        <w:rPr>
          <w:rFonts w:ascii="Open Sans" w:hAnsi="Open Sans" w:cs="Open Sans"/>
        </w:rPr>
        <w:t>The provider stated that communication had happened with family members but they could not evidence this as not documented. The actions they intend to take to address the deficits identified will include updating the feedback register with actions taken and open disclosure utilised, ensuring complaints staff consistently manage the complaints process, and longer period of tenure of senior staff including the CEO to bring stability.</w:t>
      </w:r>
      <w:r w:rsidRPr="001E694D">
        <w:rPr>
          <w:rFonts w:ascii="Open Sans" w:hAnsi="Open Sans" w:cs="Open Sans"/>
        </w:rPr>
        <w:br w:type="page"/>
      </w:r>
    </w:p>
    <w:p w14:paraId="1EE4B246"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9796C" w14:paraId="1F4A7064" w14:textId="77777777" w:rsidTr="00097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97D73C"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4A28EE4A"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7E132154"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5C66833"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7982506"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w:t>
            </w:r>
            <w:r w:rsidRPr="001E694D">
              <w:rPr>
                <w:rFonts w:ascii="Open Sans" w:hAnsi="Open Sans" w:cs="Open Sans"/>
              </w:rPr>
              <w:t xml:space="preserve"> to enable, and the number and mix of members of the workforce deployed enables, the delivery and management of safe and quality care and services.</w:t>
            </w:r>
          </w:p>
        </w:tc>
        <w:tc>
          <w:tcPr>
            <w:tcW w:w="1977" w:type="dxa"/>
            <w:shd w:val="clear" w:color="auto" w:fill="auto"/>
          </w:tcPr>
          <w:p w14:paraId="12D12F60"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6521908"/>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34E8ACBC"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2A135"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D1F344F"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3126B489"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401847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02C8188E"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376E47"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28E8CA9"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1B6F455" w14:textId="5DB5BD3C"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179037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1278D">
                  <w:rPr>
                    <w:rFonts w:ascii="Open Sans" w:hAnsi="Open Sans" w:cs="Open Sans"/>
                    <w:color w:val="auto"/>
                  </w:rPr>
                  <w:t>Not Compliant</w:t>
                </w:r>
              </w:sdtContent>
            </w:sdt>
          </w:p>
        </w:tc>
      </w:tr>
      <w:tr w:rsidR="0009796C" w14:paraId="1D5F1EF4" w14:textId="77777777" w:rsidTr="000979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2B17D"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23FE134"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7AF5BBB" w14:textId="73529DB8" w:rsidR="001F5AB2" w:rsidRPr="001E694D" w:rsidRDefault="00867F9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791570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1278D">
                  <w:rPr>
                    <w:rFonts w:ascii="Open Sans" w:hAnsi="Open Sans" w:cs="Open Sans"/>
                    <w:color w:val="auto"/>
                  </w:rPr>
                  <w:t>Not Compliant</w:t>
                </w:r>
              </w:sdtContent>
            </w:sdt>
          </w:p>
        </w:tc>
      </w:tr>
      <w:tr w:rsidR="0009796C" w14:paraId="453C7B17" w14:textId="77777777" w:rsidTr="0009796C">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334098"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A41EBC5"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DFEDBA0" w14:textId="2B83E8C3" w:rsidR="001F5AB2" w:rsidRPr="001E694D" w:rsidRDefault="00867F9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331519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1278D">
                  <w:rPr>
                    <w:rFonts w:ascii="Open Sans" w:hAnsi="Open Sans" w:cs="Open Sans"/>
                    <w:color w:val="auto"/>
                  </w:rPr>
                  <w:t>Not Compliant</w:t>
                </w:r>
              </w:sdtContent>
            </w:sdt>
          </w:p>
        </w:tc>
      </w:tr>
    </w:tbl>
    <w:p w14:paraId="3C4B05C3" w14:textId="77777777" w:rsidR="001F5AB2" w:rsidRPr="003E162B" w:rsidRDefault="00867F9F" w:rsidP="002B0C90">
      <w:pPr>
        <w:pStyle w:val="Heading20"/>
        <w:rPr>
          <w:rFonts w:ascii="Open Sans" w:hAnsi="Open Sans" w:cs="Open Sans"/>
          <w:color w:val="781E77"/>
        </w:rPr>
      </w:pPr>
      <w:r w:rsidRPr="003E162B">
        <w:rPr>
          <w:rFonts w:ascii="Open Sans" w:hAnsi="Open Sans" w:cs="Open Sans"/>
          <w:color w:val="781E77"/>
        </w:rPr>
        <w:t>Findings</w:t>
      </w:r>
    </w:p>
    <w:p w14:paraId="5323C0E3" w14:textId="15CCA892" w:rsidR="00FF4BF4" w:rsidRPr="00D104B9" w:rsidRDefault="00FF4BF4" w:rsidP="00FF4BF4">
      <w:pPr>
        <w:pStyle w:val="NormalArial"/>
        <w:rPr>
          <w:rFonts w:ascii="Open Sans" w:hAnsi="Open Sans" w:cs="Open Sans"/>
        </w:rPr>
      </w:pPr>
      <w:r w:rsidRPr="00D104B9">
        <w:rPr>
          <w:rFonts w:ascii="Open Sans" w:hAnsi="Open Sans" w:cs="Open Sans"/>
        </w:rPr>
        <w:t>I find Requirement</w:t>
      </w:r>
      <w:r w:rsidR="009A20F7" w:rsidRPr="00D104B9">
        <w:rPr>
          <w:rFonts w:ascii="Open Sans" w:hAnsi="Open Sans" w:cs="Open Sans"/>
        </w:rPr>
        <w:t xml:space="preserve"> 7</w:t>
      </w:r>
      <w:r w:rsidR="005530E0" w:rsidRPr="00D104B9">
        <w:rPr>
          <w:rFonts w:ascii="Open Sans" w:hAnsi="Open Sans" w:cs="Open Sans"/>
        </w:rPr>
        <w:t>(</w:t>
      </w:r>
      <w:r w:rsidR="009A20F7" w:rsidRPr="00D104B9">
        <w:rPr>
          <w:rFonts w:ascii="Open Sans" w:hAnsi="Open Sans" w:cs="Open Sans"/>
        </w:rPr>
        <w:t>3</w:t>
      </w:r>
      <w:r w:rsidR="005530E0" w:rsidRPr="00D104B9">
        <w:rPr>
          <w:rFonts w:ascii="Open Sans" w:hAnsi="Open Sans" w:cs="Open Sans"/>
        </w:rPr>
        <w:t>)(</w:t>
      </w:r>
      <w:r w:rsidR="009A20F7" w:rsidRPr="00D104B9">
        <w:rPr>
          <w:rFonts w:ascii="Open Sans" w:hAnsi="Open Sans" w:cs="Open Sans"/>
        </w:rPr>
        <w:t>a</w:t>
      </w:r>
      <w:r w:rsidR="005530E0" w:rsidRPr="00D104B9">
        <w:rPr>
          <w:rFonts w:ascii="Open Sans" w:hAnsi="Open Sans" w:cs="Open Sans"/>
        </w:rPr>
        <w:t>)</w:t>
      </w:r>
      <w:r w:rsidR="009A20F7" w:rsidRPr="00D104B9">
        <w:rPr>
          <w:rFonts w:ascii="Open Sans" w:hAnsi="Open Sans" w:cs="Open Sans"/>
        </w:rPr>
        <w:t xml:space="preserve"> and Requirement</w:t>
      </w:r>
      <w:r w:rsidRPr="00D104B9">
        <w:rPr>
          <w:rFonts w:ascii="Open Sans" w:hAnsi="Open Sans" w:cs="Open Sans"/>
        </w:rPr>
        <w:t xml:space="preserve"> 7(3)(b) compl</w:t>
      </w:r>
      <w:r w:rsidR="00134E00">
        <w:rPr>
          <w:rFonts w:ascii="Open Sans" w:hAnsi="Open Sans" w:cs="Open Sans"/>
        </w:rPr>
        <w:t>ia</w:t>
      </w:r>
      <w:r w:rsidRPr="00D104B9">
        <w:rPr>
          <w:rFonts w:ascii="Open Sans" w:hAnsi="Open Sans" w:cs="Open Sans"/>
        </w:rPr>
        <w:t>nt.</w:t>
      </w:r>
    </w:p>
    <w:p w14:paraId="4293EDD9" w14:textId="198FF3E7" w:rsidR="009A20F7" w:rsidRPr="00D104B9" w:rsidRDefault="009A20F7" w:rsidP="00D104B9">
      <w:pPr>
        <w:pStyle w:val="NormalArial"/>
        <w:rPr>
          <w:rFonts w:ascii="Open Sans" w:hAnsi="Open Sans" w:cs="Open Sans"/>
        </w:rPr>
      </w:pPr>
      <w:r w:rsidRPr="00D104B9">
        <w:rPr>
          <w:rFonts w:ascii="Open Sans" w:hAnsi="Open Sans" w:cs="Open Sans"/>
        </w:rPr>
        <w:t xml:space="preserve">The service demonstrated the workforce is planned to enable, and the number and mix of members of the workforce deployed enables the delivery and management of safe and quality care and services. </w:t>
      </w:r>
      <w:r w:rsidR="00C75217" w:rsidRPr="005971C5">
        <w:rPr>
          <w:rFonts w:ascii="Open Sans" w:hAnsi="Open Sans" w:cs="Open Sans"/>
        </w:rPr>
        <w:t xml:space="preserve">There are processes in place to identify the skill mix and number of staff required to meet consumer needs. </w:t>
      </w:r>
      <w:r w:rsidRPr="00D104B9">
        <w:rPr>
          <w:rFonts w:ascii="Open Sans" w:hAnsi="Open Sans" w:cs="Open Sans"/>
        </w:rPr>
        <w:t>Overall, consumers and representatives indicated staff generally take their time when delivering care and services and complete tasks safely. Staff interviewed indicated there is enough staff rostered, however when there is unexpected leave the service cannot always backfill the roster and this occurs mainly on the morning shift. Management indicated the service attempts to back fill vacant shifts however this is not always possible due to the remote location of the service.</w:t>
      </w:r>
      <w:r w:rsidR="00C75217" w:rsidRPr="005971C5">
        <w:rPr>
          <w:rFonts w:ascii="Open Sans" w:hAnsi="Open Sans" w:cs="Open Sans"/>
        </w:rPr>
        <w:t xml:space="preserve"> </w:t>
      </w:r>
    </w:p>
    <w:p w14:paraId="156EC253" w14:textId="20A4CB49" w:rsidR="00F033A1" w:rsidRPr="005971C5" w:rsidRDefault="00FC3AC8" w:rsidP="00FF4BF4">
      <w:pPr>
        <w:pStyle w:val="NormalArial"/>
        <w:rPr>
          <w:rFonts w:ascii="Open Sans" w:hAnsi="Open Sans" w:cs="Open Sans"/>
        </w:rPr>
      </w:pPr>
      <w:r w:rsidRPr="005971C5">
        <w:rPr>
          <w:rFonts w:ascii="Open Sans" w:hAnsi="Open Sans" w:cs="Open Sans"/>
        </w:rPr>
        <w:t xml:space="preserve">The service was able to demonstrate workforce interactions with consumers are kind, caring and respectful of each consumer’s identity, culture and diversity. </w:t>
      </w:r>
      <w:r w:rsidR="00F033A1" w:rsidRPr="00D104B9">
        <w:rPr>
          <w:rFonts w:ascii="Open Sans" w:hAnsi="Open Sans" w:cs="Open Sans"/>
        </w:rPr>
        <w:t xml:space="preserve">Consumers and representatives interviewed indicated workforce interactions with consumers are kind, caring and respectful. The Assessment Team mostly observed staff interactions with consumers to be kind, caring and respectful of </w:t>
      </w:r>
      <w:r w:rsidR="00F033A1" w:rsidRPr="00D104B9">
        <w:rPr>
          <w:rFonts w:ascii="Open Sans" w:hAnsi="Open Sans" w:cs="Open Sans"/>
        </w:rPr>
        <w:lastRenderedPageBreak/>
        <w:t>consumer’s identity culture and diversity</w:t>
      </w:r>
      <w:r w:rsidR="00755DF4" w:rsidRPr="00D104B9">
        <w:rPr>
          <w:rFonts w:ascii="Open Sans" w:hAnsi="Open Sans" w:cs="Open Sans"/>
        </w:rPr>
        <w:t>.</w:t>
      </w:r>
      <w:r w:rsidR="00F033A1" w:rsidRPr="00D104B9">
        <w:rPr>
          <w:rFonts w:ascii="Open Sans" w:hAnsi="Open Sans" w:cs="Open Sans"/>
        </w:rPr>
        <w:t xml:space="preserve"> Overall, staff interviewed had a knowledge of consumers’ cultural needs.</w:t>
      </w:r>
    </w:p>
    <w:p w14:paraId="3F8810C7" w14:textId="0E7D1113" w:rsidR="00FF4BF4" w:rsidRPr="005971C5" w:rsidRDefault="00FF4BF4" w:rsidP="00FF4BF4">
      <w:pPr>
        <w:pStyle w:val="NormalArial"/>
        <w:rPr>
          <w:rFonts w:ascii="Open Sans" w:hAnsi="Open Sans" w:cs="Open Sans"/>
        </w:rPr>
      </w:pPr>
      <w:r w:rsidRPr="005971C5">
        <w:rPr>
          <w:rFonts w:ascii="Open Sans" w:hAnsi="Open Sans" w:cs="Open Sans"/>
        </w:rPr>
        <w:t>I find Requirement 7(3)(c), Requirement 7(3)(d) and Requirement 7(3)(e) not compl</w:t>
      </w:r>
      <w:r w:rsidR="00134E00">
        <w:rPr>
          <w:rFonts w:ascii="Open Sans" w:hAnsi="Open Sans" w:cs="Open Sans"/>
        </w:rPr>
        <w:t>ia</w:t>
      </w:r>
      <w:r w:rsidRPr="005971C5">
        <w:rPr>
          <w:rFonts w:ascii="Open Sans" w:hAnsi="Open Sans" w:cs="Open Sans"/>
        </w:rPr>
        <w:t>nt.</w:t>
      </w:r>
    </w:p>
    <w:p w14:paraId="06B49AA5" w14:textId="5CB26710" w:rsidR="007C66AD" w:rsidRPr="00D104B9" w:rsidRDefault="009A20F7" w:rsidP="0036130C">
      <w:pPr>
        <w:pStyle w:val="NormalArial"/>
        <w:rPr>
          <w:rFonts w:ascii="Open Sans" w:hAnsi="Open Sans" w:cs="Open Sans"/>
        </w:rPr>
      </w:pPr>
      <w:r w:rsidRPr="00D104B9">
        <w:rPr>
          <w:rFonts w:ascii="Open Sans" w:hAnsi="Open Sans" w:cs="Open Sans"/>
        </w:rPr>
        <w:t xml:space="preserve">The service was unable to demonstrate the workforce is competent and have the knowledge to effectively perform their roles. Whilst members of the workforce have appropriate qualifications in place, deficiencies in relation to staff knowledge and skills was identified in relation to assessments, restrictive practices, behaviour support and BSPs, choking and wound assessments. There were deficits in staff completing mandatory training and annual competencies in subjects/topics such as medication management, hand hygiene, donning and doffing, cardiopulmonary resuscitation and food safety. The service did not demonstrate effective oversight in relation to education, training and staff competencies. </w:t>
      </w:r>
      <w:r w:rsidR="00226DFD" w:rsidRPr="00D104B9">
        <w:rPr>
          <w:rFonts w:ascii="Open Sans" w:hAnsi="Open Sans" w:cs="Open Sans"/>
        </w:rPr>
        <w:t xml:space="preserve">Medicator staff were administering medication that they were not assessed to administer and were working outside their scope of practice. Staff interviewed who administered </w:t>
      </w:r>
      <w:r w:rsidR="00F94D7C" w:rsidRPr="00D104B9">
        <w:rPr>
          <w:rFonts w:ascii="Open Sans" w:hAnsi="Open Sans" w:cs="Open Sans"/>
        </w:rPr>
        <w:t xml:space="preserve">medication </w:t>
      </w:r>
      <w:r w:rsidR="00226DFD" w:rsidRPr="00D104B9">
        <w:rPr>
          <w:rFonts w:ascii="Open Sans" w:hAnsi="Open Sans" w:cs="Open Sans"/>
        </w:rPr>
        <w:t xml:space="preserve">could not demonstrate they were aware of the importance of giving some medications within a </w:t>
      </w:r>
      <w:r w:rsidR="00F94D7C" w:rsidRPr="00D104B9">
        <w:rPr>
          <w:rFonts w:ascii="Open Sans" w:hAnsi="Open Sans" w:cs="Open Sans"/>
        </w:rPr>
        <w:t>strict timeframe to optimise consumer care</w:t>
      </w:r>
      <w:r w:rsidR="00226DFD" w:rsidRPr="00D104B9">
        <w:rPr>
          <w:rFonts w:ascii="Open Sans" w:hAnsi="Open Sans" w:cs="Open Sans"/>
        </w:rPr>
        <w:t>.</w:t>
      </w:r>
      <w:r w:rsidR="007C66AD" w:rsidRPr="00D104B9">
        <w:rPr>
          <w:rFonts w:ascii="Open Sans" w:hAnsi="Open Sans" w:cs="Open Sans"/>
        </w:rPr>
        <w:t xml:space="preserve"> Staff were not adequately trained in the use of the electronic care management system resulting in information not being systematically entered into the same areas so that it was easily retrievable. </w:t>
      </w:r>
    </w:p>
    <w:p w14:paraId="06485333" w14:textId="6A0E52FF" w:rsidR="007C66AD" w:rsidRPr="00D104B9" w:rsidRDefault="00C75217" w:rsidP="0036130C">
      <w:pPr>
        <w:pStyle w:val="NormalArial"/>
        <w:rPr>
          <w:rFonts w:ascii="Open Sans" w:hAnsi="Open Sans" w:cs="Open Sans"/>
        </w:rPr>
      </w:pPr>
      <w:r w:rsidRPr="00D104B9">
        <w:rPr>
          <w:rFonts w:ascii="Open Sans" w:hAnsi="Open Sans" w:cs="Open Sans"/>
        </w:rPr>
        <w:t xml:space="preserve">In their response to the Assessment Team’s report the provider supplied a detailed response to the Assessment Team’s report which included a detailed plan for continuous </w:t>
      </w:r>
      <w:r w:rsidR="00F94D7C" w:rsidRPr="00D104B9">
        <w:rPr>
          <w:rFonts w:ascii="Open Sans" w:hAnsi="Open Sans" w:cs="Open Sans"/>
        </w:rPr>
        <w:t xml:space="preserve">improvement. The provider stated that work was already underway to improve their Human Resources (HR) function and establish HR procedures and sustainable systems. The provider stated registers are now in place </w:t>
      </w:r>
      <w:r w:rsidR="002D290B" w:rsidRPr="00D104B9">
        <w:rPr>
          <w:rFonts w:ascii="Open Sans" w:hAnsi="Open Sans" w:cs="Open Sans"/>
        </w:rPr>
        <w:t xml:space="preserve">which will enable them to identify gaps and priorities in </w:t>
      </w:r>
      <w:r w:rsidR="00F94D7C" w:rsidRPr="00D104B9">
        <w:rPr>
          <w:rFonts w:ascii="Open Sans" w:hAnsi="Open Sans" w:cs="Open Sans"/>
        </w:rPr>
        <w:t xml:space="preserve">staff competencies, staff appraisals, </w:t>
      </w:r>
      <w:r w:rsidR="002D290B" w:rsidRPr="00D104B9">
        <w:rPr>
          <w:rFonts w:ascii="Open Sans" w:hAnsi="Open Sans" w:cs="Open Sans"/>
        </w:rPr>
        <w:t xml:space="preserve">and staff </w:t>
      </w:r>
      <w:r w:rsidR="00F94D7C" w:rsidRPr="00D104B9">
        <w:rPr>
          <w:rFonts w:ascii="Open Sans" w:hAnsi="Open Sans" w:cs="Open Sans"/>
        </w:rPr>
        <w:t>education</w:t>
      </w:r>
      <w:r w:rsidR="002D290B" w:rsidRPr="00D104B9">
        <w:rPr>
          <w:rFonts w:ascii="Open Sans" w:hAnsi="Open Sans" w:cs="Open Sans"/>
        </w:rPr>
        <w:t>.</w:t>
      </w:r>
      <w:r w:rsidR="00F94D7C" w:rsidRPr="00D104B9">
        <w:rPr>
          <w:rFonts w:ascii="Open Sans" w:hAnsi="Open Sans" w:cs="Open Sans"/>
        </w:rPr>
        <w:t xml:space="preserve"> </w:t>
      </w:r>
      <w:r w:rsidR="002D290B" w:rsidRPr="00D104B9">
        <w:rPr>
          <w:rFonts w:ascii="Open Sans" w:hAnsi="Open Sans" w:cs="Open Sans"/>
        </w:rPr>
        <w:t xml:space="preserve">The provider plans to develop an annual education plan, review their HR policies and procedures, </w:t>
      </w:r>
      <w:r w:rsidR="00FB1526" w:rsidRPr="00D104B9">
        <w:rPr>
          <w:rFonts w:ascii="Open Sans" w:hAnsi="Open Sans" w:cs="Open Sans"/>
        </w:rPr>
        <w:t xml:space="preserve">ensure </w:t>
      </w:r>
      <w:r w:rsidR="002D290B" w:rsidRPr="00D104B9">
        <w:rPr>
          <w:rFonts w:ascii="Open Sans" w:hAnsi="Open Sans" w:cs="Open Sans"/>
        </w:rPr>
        <w:t>mandatory education has been completed</w:t>
      </w:r>
      <w:r w:rsidR="009623E6" w:rsidRPr="00D104B9">
        <w:rPr>
          <w:rFonts w:ascii="Open Sans" w:hAnsi="Open Sans" w:cs="Open Sans"/>
        </w:rPr>
        <w:t xml:space="preserve"> and </w:t>
      </w:r>
      <w:r w:rsidR="002D290B" w:rsidRPr="00D104B9">
        <w:rPr>
          <w:rFonts w:ascii="Open Sans" w:hAnsi="Open Sans" w:cs="Open Sans"/>
        </w:rPr>
        <w:t>outstanding competencies are attended to</w:t>
      </w:r>
      <w:r w:rsidR="009623E6" w:rsidRPr="00D104B9">
        <w:rPr>
          <w:rFonts w:ascii="Open Sans" w:hAnsi="Open Sans" w:cs="Open Sans"/>
        </w:rPr>
        <w:t>,</w:t>
      </w:r>
      <w:r w:rsidR="002D290B" w:rsidRPr="00D104B9">
        <w:rPr>
          <w:rFonts w:ascii="Open Sans" w:hAnsi="Open Sans" w:cs="Open Sans"/>
        </w:rPr>
        <w:t xml:space="preserve"> and implement an audit program to monitor compliance with police checks and staff compliance with training</w:t>
      </w:r>
      <w:r w:rsidR="00A57958" w:rsidRPr="00D104B9">
        <w:rPr>
          <w:rFonts w:ascii="Open Sans" w:hAnsi="Open Sans" w:cs="Open Sans"/>
        </w:rPr>
        <w:t xml:space="preserve"> and competencies</w:t>
      </w:r>
      <w:r w:rsidR="002D290B" w:rsidRPr="00D104B9">
        <w:rPr>
          <w:rFonts w:ascii="Open Sans" w:hAnsi="Open Sans" w:cs="Open Sans"/>
        </w:rPr>
        <w:t xml:space="preserve"> etc</w:t>
      </w:r>
      <w:r w:rsidR="00783646" w:rsidRPr="00D104B9">
        <w:rPr>
          <w:rFonts w:ascii="Open Sans" w:hAnsi="Open Sans" w:cs="Open Sans"/>
        </w:rPr>
        <w:t xml:space="preserve">. </w:t>
      </w:r>
      <w:r w:rsidR="00BE2E1A" w:rsidRPr="00D104B9">
        <w:rPr>
          <w:rFonts w:ascii="Open Sans" w:hAnsi="Open Sans" w:cs="Open Sans"/>
        </w:rPr>
        <w:t xml:space="preserve">There will be increased management oversight of the education </w:t>
      </w:r>
      <w:r w:rsidR="00C46144" w:rsidRPr="00D104B9">
        <w:rPr>
          <w:rFonts w:ascii="Open Sans" w:hAnsi="Open Sans" w:cs="Open Sans"/>
        </w:rPr>
        <w:t>being completed by staff</w:t>
      </w:r>
      <w:r w:rsidR="005D0C8C" w:rsidRPr="00D104B9">
        <w:rPr>
          <w:rFonts w:ascii="Open Sans" w:hAnsi="Open Sans" w:cs="Open Sans"/>
        </w:rPr>
        <w:t>. M</w:t>
      </w:r>
      <w:r w:rsidR="00783646" w:rsidRPr="00D104B9">
        <w:rPr>
          <w:rFonts w:ascii="Open Sans" w:hAnsi="Open Sans" w:cs="Open Sans"/>
        </w:rPr>
        <w:t>edication competencies are to be introduced for Registered Nurses</w:t>
      </w:r>
      <w:r w:rsidR="004E79AB" w:rsidRPr="00D104B9">
        <w:rPr>
          <w:rFonts w:ascii="Open Sans" w:hAnsi="Open Sans" w:cs="Open Sans"/>
        </w:rPr>
        <w:t xml:space="preserve"> and education </w:t>
      </w:r>
      <w:r w:rsidR="006E11A6" w:rsidRPr="00D104B9">
        <w:rPr>
          <w:rFonts w:ascii="Open Sans" w:hAnsi="Open Sans" w:cs="Open Sans"/>
        </w:rPr>
        <w:t xml:space="preserve">for staff </w:t>
      </w:r>
      <w:r w:rsidR="00836765" w:rsidRPr="00D104B9">
        <w:rPr>
          <w:rFonts w:ascii="Open Sans" w:hAnsi="Open Sans" w:cs="Open Sans"/>
        </w:rPr>
        <w:t xml:space="preserve">on key clinical topics </w:t>
      </w:r>
      <w:r w:rsidR="005D0C8C" w:rsidRPr="00D104B9">
        <w:rPr>
          <w:rFonts w:ascii="Open Sans" w:hAnsi="Open Sans" w:cs="Open Sans"/>
        </w:rPr>
        <w:t xml:space="preserve">including </w:t>
      </w:r>
      <w:r w:rsidR="00836765" w:rsidRPr="00D104B9">
        <w:rPr>
          <w:rFonts w:ascii="Open Sans" w:hAnsi="Open Sans" w:cs="Open Sans"/>
        </w:rPr>
        <w:t>using the electronic care management system</w:t>
      </w:r>
      <w:r w:rsidR="00A16848" w:rsidRPr="00D104B9">
        <w:rPr>
          <w:rFonts w:ascii="Open Sans" w:hAnsi="Open Sans" w:cs="Open Sans"/>
        </w:rPr>
        <w:t xml:space="preserve"> will be introduced</w:t>
      </w:r>
      <w:r w:rsidR="005D0C8C" w:rsidRPr="00D104B9">
        <w:rPr>
          <w:rFonts w:ascii="Open Sans" w:hAnsi="Open Sans" w:cs="Open Sans"/>
        </w:rPr>
        <w:t>.</w:t>
      </w:r>
      <w:r w:rsidR="00AD6863" w:rsidRPr="00D104B9">
        <w:rPr>
          <w:rFonts w:ascii="Open Sans" w:hAnsi="Open Sans" w:cs="Open Sans"/>
        </w:rPr>
        <w:t xml:space="preserve"> </w:t>
      </w:r>
      <w:r w:rsidR="00864298" w:rsidRPr="00D104B9">
        <w:rPr>
          <w:rFonts w:ascii="Open Sans" w:hAnsi="Open Sans" w:cs="Open Sans"/>
        </w:rPr>
        <w:t xml:space="preserve">Medicators </w:t>
      </w:r>
      <w:r w:rsidR="00AD6863" w:rsidRPr="00D104B9">
        <w:rPr>
          <w:rFonts w:ascii="Open Sans" w:hAnsi="Open Sans" w:cs="Open Sans"/>
        </w:rPr>
        <w:t xml:space="preserve">are </w:t>
      </w:r>
      <w:r w:rsidR="00864298" w:rsidRPr="00D104B9">
        <w:rPr>
          <w:rFonts w:ascii="Open Sans" w:hAnsi="Open Sans" w:cs="Open Sans"/>
        </w:rPr>
        <w:t>no longer work</w:t>
      </w:r>
      <w:r w:rsidR="00AD6863" w:rsidRPr="00D104B9">
        <w:rPr>
          <w:rFonts w:ascii="Open Sans" w:hAnsi="Open Sans" w:cs="Open Sans"/>
        </w:rPr>
        <w:t>ing</w:t>
      </w:r>
      <w:r w:rsidR="00864298" w:rsidRPr="00D104B9">
        <w:rPr>
          <w:rFonts w:ascii="Open Sans" w:hAnsi="Open Sans" w:cs="Open Sans"/>
        </w:rPr>
        <w:t xml:space="preserve"> outside their scope of practice and RN’s </w:t>
      </w:r>
      <w:r w:rsidR="00AD6863" w:rsidRPr="00D104B9">
        <w:rPr>
          <w:rFonts w:ascii="Open Sans" w:hAnsi="Open Sans" w:cs="Open Sans"/>
        </w:rPr>
        <w:t>administer all non-packed medications.</w:t>
      </w:r>
    </w:p>
    <w:p w14:paraId="1954F1B4" w14:textId="00CB2270" w:rsidR="00337A74" w:rsidRPr="00D104B9" w:rsidRDefault="007C66AD" w:rsidP="00D104B9">
      <w:pPr>
        <w:pStyle w:val="NormalArial"/>
        <w:rPr>
          <w:rFonts w:ascii="Open Sans" w:hAnsi="Open Sans" w:cs="Open Sans"/>
        </w:rPr>
      </w:pPr>
      <w:r w:rsidRPr="005971C5">
        <w:rPr>
          <w:rFonts w:ascii="Open Sans" w:hAnsi="Open Sans" w:cs="Open Sans"/>
        </w:rPr>
        <w:t>The service was unable to demonstrate the workforce is recruited, trained, equipped and supported to deliver the outcomes required by these standards.</w:t>
      </w:r>
      <w:r w:rsidRPr="00D104B9">
        <w:rPr>
          <w:rFonts w:ascii="Open Sans" w:hAnsi="Open Sans" w:cs="Open Sans"/>
        </w:rPr>
        <w:t xml:space="preserve"> </w:t>
      </w:r>
      <w:r w:rsidR="00337A74" w:rsidRPr="00D104B9">
        <w:rPr>
          <w:rFonts w:ascii="Open Sans" w:hAnsi="Open Sans" w:cs="Open Sans"/>
        </w:rPr>
        <w:t>Whilst there is a recruitment process t</w:t>
      </w:r>
      <w:r w:rsidRPr="00D104B9">
        <w:rPr>
          <w:rFonts w:ascii="Open Sans" w:hAnsi="Open Sans" w:cs="Open Sans"/>
        </w:rPr>
        <w:t>he service was unable to provide evidence of overall staff orientation</w:t>
      </w:r>
      <w:bookmarkStart w:id="13" w:name="_Hlk184915339"/>
      <w:r w:rsidRPr="00D104B9">
        <w:rPr>
          <w:rFonts w:ascii="Open Sans" w:hAnsi="Open Sans" w:cs="Open Sans"/>
        </w:rPr>
        <w:t xml:space="preserve">. The data base for staff education/training has been </w:t>
      </w:r>
      <w:r w:rsidRPr="00D104B9">
        <w:rPr>
          <w:rFonts w:ascii="Open Sans" w:hAnsi="Open Sans" w:cs="Open Sans"/>
        </w:rPr>
        <w:lastRenderedPageBreak/>
        <w:t>recently updated to indicate when staff completed training and education. Most care staff indicated they did not receive formal training in the</w:t>
      </w:r>
      <w:r w:rsidR="00337A74" w:rsidRPr="00D104B9">
        <w:rPr>
          <w:rFonts w:ascii="Open Sans" w:hAnsi="Open Sans" w:cs="Open Sans"/>
        </w:rPr>
        <w:t xml:space="preserve"> electronic care management system </w:t>
      </w:r>
      <w:r w:rsidRPr="00D104B9">
        <w:rPr>
          <w:rFonts w:ascii="Open Sans" w:hAnsi="Open Sans" w:cs="Open Sans"/>
        </w:rPr>
        <w:t xml:space="preserve">or training in such areas as restrictive practices, behaviour support and BSPs, medication management including the safe and effective management of high risk medications, incident reporting, person centred dementia care, time sensitive medication and Huntington’s disease. </w:t>
      </w:r>
      <w:r w:rsidR="00337A74" w:rsidRPr="00D104B9">
        <w:rPr>
          <w:rFonts w:ascii="Open Sans" w:hAnsi="Open Sans" w:cs="Open Sans"/>
        </w:rPr>
        <w:t>Staff interviewed indicated they have not received or can recall receiving education and training since the previous educator left approximately a year ago and records of staff training attendance was not provided to the Assessment Team.</w:t>
      </w:r>
    </w:p>
    <w:bookmarkEnd w:id="13"/>
    <w:p w14:paraId="4C03D9B8" w14:textId="462A230E" w:rsidR="00C75217" w:rsidRPr="00D104B9" w:rsidRDefault="00C75217" w:rsidP="00D104B9">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 detailed plan for continuous improvement.</w:t>
      </w:r>
      <w:r w:rsidR="00AD5E4A" w:rsidRPr="00D104B9">
        <w:rPr>
          <w:rFonts w:ascii="Open Sans" w:hAnsi="Open Sans" w:cs="Open Sans"/>
        </w:rPr>
        <w:t xml:space="preserve"> </w:t>
      </w:r>
      <w:r w:rsidR="009A6607" w:rsidRPr="00D104B9">
        <w:rPr>
          <w:rFonts w:ascii="Open Sans" w:hAnsi="Open Sans" w:cs="Open Sans"/>
        </w:rPr>
        <w:t>Improvements included</w:t>
      </w:r>
      <w:r w:rsidR="00AD5E4A" w:rsidRPr="00D104B9">
        <w:rPr>
          <w:rFonts w:ascii="Open Sans" w:hAnsi="Open Sans" w:cs="Open Sans"/>
        </w:rPr>
        <w:t xml:space="preserve"> enhancing the bu</w:t>
      </w:r>
      <w:r w:rsidR="008E2571" w:rsidRPr="00D104B9">
        <w:rPr>
          <w:rFonts w:ascii="Open Sans" w:hAnsi="Open Sans" w:cs="Open Sans"/>
        </w:rPr>
        <w:t>dd</w:t>
      </w:r>
      <w:r w:rsidR="00AD5E4A" w:rsidRPr="00D104B9">
        <w:rPr>
          <w:rFonts w:ascii="Open Sans" w:hAnsi="Open Sans" w:cs="Open Sans"/>
        </w:rPr>
        <w:t xml:space="preserve">y shift process to </w:t>
      </w:r>
      <w:r w:rsidR="0056569B" w:rsidRPr="00D104B9">
        <w:rPr>
          <w:rFonts w:ascii="Open Sans" w:hAnsi="Open Sans" w:cs="Open Sans"/>
        </w:rPr>
        <w:t>formalises</w:t>
      </w:r>
      <w:r w:rsidR="00AD5E4A" w:rsidRPr="00D104B9">
        <w:rPr>
          <w:rFonts w:ascii="Open Sans" w:hAnsi="Open Sans" w:cs="Open Sans"/>
        </w:rPr>
        <w:t xml:space="preserve"> learnings and </w:t>
      </w:r>
      <w:r w:rsidR="00A71DDC" w:rsidRPr="00D104B9">
        <w:rPr>
          <w:rFonts w:ascii="Open Sans" w:hAnsi="Open Sans" w:cs="Open Sans"/>
        </w:rPr>
        <w:t xml:space="preserve">follow-up </w:t>
      </w:r>
      <w:r w:rsidR="00F27D8E" w:rsidRPr="00D104B9">
        <w:rPr>
          <w:rFonts w:ascii="Open Sans" w:hAnsi="Open Sans" w:cs="Open Sans"/>
        </w:rPr>
        <w:t xml:space="preserve">new </w:t>
      </w:r>
      <w:r w:rsidR="00A71DDC" w:rsidRPr="00D104B9">
        <w:rPr>
          <w:rFonts w:ascii="Open Sans" w:hAnsi="Open Sans" w:cs="Open Sans"/>
        </w:rPr>
        <w:t xml:space="preserve">staff </w:t>
      </w:r>
      <w:r w:rsidR="00D37198" w:rsidRPr="00D104B9">
        <w:rPr>
          <w:rFonts w:ascii="Open Sans" w:hAnsi="Open Sans" w:cs="Open Sans"/>
        </w:rPr>
        <w:t xml:space="preserve">with a </w:t>
      </w:r>
      <w:r w:rsidR="00845FF7" w:rsidRPr="00D104B9">
        <w:rPr>
          <w:rFonts w:ascii="Open Sans" w:hAnsi="Open Sans" w:cs="Open Sans"/>
        </w:rPr>
        <w:t>review of the induction and onboarding policies and procedures</w:t>
      </w:r>
      <w:r w:rsidR="00177A61" w:rsidRPr="00D104B9">
        <w:rPr>
          <w:rFonts w:ascii="Open Sans" w:hAnsi="Open Sans" w:cs="Open Sans"/>
        </w:rPr>
        <w:t>.</w:t>
      </w:r>
      <w:r w:rsidR="00A71DDC" w:rsidRPr="00D104B9">
        <w:rPr>
          <w:rFonts w:ascii="Open Sans" w:hAnsi="Open Sans" w:cs="Open Sans"/>
        </w:rPr>
        <w:t xml:space="preserve"> </w:t>
      </w:r>
      <w:r w:rsidR="00F003C3" w:rsidRPr="00D104B9">
        <w:rPr>
          <w:rFonts w:ascii="Open Sans" w:hAnsi="Open Sans" w:cs="Open Sans"/>
        </w:rPr>
        <w:t>Education of staff has begun on key topics</w:t>
      </w:r>
      <w:r w:rsidR="00150BB2" w:rsidRPr="00D104B9">
        <w:rPr>
          <w:rFonts w:ascii="Open Sans" w:hAnsi="Open Sans" w:cs="Open Sans"/>
        </w:rPr>
        <w:t xml:space="preserve"> and staff will be asked to complete a</w:t>
      </w:r>
      <w:r w:rsidR="008F3EAA" w:rsidRPr="00D104B9">
        <w:rPr>
          <w:rFonts w:ascii="Open Sans" w:hAnsi="Open Sans" w:cs="Open Sans"/>
        </w:rPr>
        <w:t>n</w:t>
      </w:r>
      <w:r w:rsidR="00150BB2" w:rsidRPr="00D104B9">
        <w:rPr>
          <w:rFonts w:ascii="Open Sans" w:hAnsi="Open Sans" w:cs="Open Sans"/>
        </w:rPr>
        <w:t xml:space="preserve"> </w:t>
      </w:r>
      <w:r w:rsidR="008F3EAA" w:rsidRPr="00D104B9">
        <w:rPr>
          <w:rFonts w:ascii="Open Sans" w:hAnsi="Open Sans" w:cs="Open Sans"/>
        </w:rPr>
        <w:t xml:space="preserve">evaluation </w:t>
      </w:r>
      <w:r w:rsidR="00150BB2" w:rsidRPr="00D104B9">
        <w:rPr>
          <w:rFonts w:ascii="Open Sans" w:hAnsi="Open Sans" w:cs="Open Sans"/>
        </w:rPr>
        <w:t xml:space="preserve">on the usefulness of </w:t>
      </w:r>
      <w:r w:rsidR="008F3EAA" w:rsidRPr="00D104B9">
        <w:rPr>
          <w:rFonts w:ascii="Open Sans" w:hAnsi="Open Sans" w:cs="Open Sans"/>
        </w:rPr>
        <w:t xml:space="preserve">training received including </w:t>
      </w:r>
      <w:r w:rsidR="004E715E" w:rsidRPr="00D104B9">
        <w:rPr>
          <w:rFonts w:ascii="Open Sans" w:hAnsi="Open Sans" w:cs="Open Sans"/>
        </w:rPr>
        <w:t xml:space="preserve">tool box </w:t>
      </w:r>
      <w:r w:rsidR="00150BB2" w:rsidRPr="00D104B9">
        <w:rPr>
          <w:rFonts w:ascii="Open Sans" w:hAnsi="Open Sans" w:cs="Open Sans"/>
        </w:rPr>
        <w:t>training</w:t>
      </w:r>
      <w:r w:rsidR="008F3EAA" w:rsidRPr="00D104B9">
        <w:rPr>
          <w:rFonts w:ascii="Open Sans" w:hAnsi="Open Sans" w:cs="Open Sans"/>
        </w:rPr>
        <w:t>.</w:t>
      </w:r>
    </w:p>
    <w:p w14:paraId="1D05C07D" w14:textId="260441CB" w:rsidR="00337A74" w:rsidRPr="00D104B9" w:rsidRDefault="00337A74" w:rsidP="00D104B9">
      <w:pPr>
        <w:pStyle w:val="NormalArial"/>
        <w:rPr>
          <w:rFonts w:ascii="Open Sans" w:hAnsi="Open Sans" w:cs="Open Sans"/>
        </w:rPr>
      </w:pPr>
      <w:r w:rsidRPr="00D104B9">
        <w:rPr>
          <w:rFonts w:ascii="Open Sans" w:hAnsi="Open Sans" w:cs="Open Sans"/>
        </w:rPr>
        <w:t xml:space="preserve">The service was unable to demonstrate that it has effective systems and processes to monitor and review the performance of each member of the workforce. The service’s protocol is that all staff have an annual performance appraisal/review however no staff interviewed indicated that they had a performance appraisal in the past 12 months. Review of the appraisal register that has recently been developed indicated approximately 60 percent of staff do not have an annual current performance appraisal/review and some staff are greater than 2 years overdue for their performance appraisal/review. </w:t>
      </w:r>
    </w:p>
    <w:p w14:paraId="21F28EB1" w14:textId="6BEFEB08" w:rsidR="00C75217" w:rsidRPr="00D104B9" w:rsidRDefault="00C75217" w:rsidP="00D104B9">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 detailed plan for continuous improvement.</w:t>
      </w:r>
      <w:r w:rsidR="002E77D1" w:rsidRPr="00D104B9">
        <w:rPr>
          <w:rFonts w:ascii="Open Sans" w:hAnsi="Open Sans" w:cs="Open Sans"/>
        </w:rPr>
        <w:t xml:space="preserve"> </w:t>
      </w:r>
      <w:r w:rsidR="00F54CBA" w:rsidRPr="00D104B9">
        <w:rPr>
          <w:rFonts w:ascii="Open Sans" w:hAnsi="Open Sans" w:cs="Open Sans"/>
        </w:rPr>
        <w:t xml:space="preserve">The provider intends to </w:t>
      </w:r>
      <w:r w:rsidR="002E77D1" w:rsidRPr="00D104B9">
        <w:rPr>
          <w:rFonts w:ascii="Open Sans" w:hAnsi="Open Sans" w:cs="Open Sans"/>
        </w:rPr>
        <w:t xml:space="preserve">develop a staff appraisal schedule to know due and completion dates </w:t>
      </w:r>
      <w:r w:rsidR="00EE68BB" w:rsidRPr="00D104B9">
        <w:rPr>
          <w:rFonts w:ascii="Open Sans" w:hAnsi="Open Sans" w:cs="Open Sans"/>
        </w:rPr>
        <w:t>to monitor staff appraisals are being done.</w:t>
      </w:r>
    </w:p>
    <w:p w14:paraId="293E03B8" w14:textId="701B8174" w:rsidR="001F5AB2" w:rsidRPr="005971C5" w:rsidRDefault="00867F9F" w:rsidP="0036130C">
      <w:pPr>
        <w:pStyle w:val="NormalArial"/>
        <w:rPr>
          <w:rFonts w:ascii="Open Sans" w:hAnsi="Open Sans" w:cs="Open Sans"/>
        </w:rPr>
      </w:pPr>
      <w:r w:rsidRPr="005971C5">
        <w:rPr>
          <w:rFonts w:ascii="Open Sans" w:hAnsi="Open Sans" w:cs="Open Sans"/>
        </w:rPr>
        <w:br w:type="page"/>
      </w:r>
    </w:p>
    <w:p w14:paraId="4B21602B" w14:textId="77777777" w:rsidR="001F5AB2" w:rsidRPr="001E694D" w:rsidRDefault="00867F9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2008"/>
      </w:tblGrid>
      <w:tr w:rsidR="0009796C" w14:paraId="1EA605E9" w14:textId="77777777" w:rsidTr="00235F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1" w:type="dxa"/>
            <w:gridSpan w:val="2"/>
            <w:shd w:val="clear" w:color="auto" w:fill="781E77"/>
          </w:tcPr>
          <w:p w14:paraId="5A731F8C" w14:textId="77777777" w:rsidR="001F5AB2" w:rsidRPr="001E694D" w:rsidRDefault="00867F9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2008" w:type="dxa"/>
            <w:shd w:val="clear" w:color="auto" w:fill="781E77"/>
          </w:tcPr>
          <w:p w14:paraId="0D8E141B" w14:textId="77777777" w:rsidR="001F5AB2" w:rsidRPr="001E694D" w:rsidRDefault="001F5AB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9796C" w14:paraId="3ECCCE36" w14:textId="77777777" w:rsidTr="00235F3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23D74AA"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8(3)(a)</w:t>
            </w:r>
          </w:p>
        </w:tc>
        <w:tc>
          <w:tcPr>
            <w:tcW w:w="5524" w:type="dxa"/>
            <w:shd w:val="clear" w:color="auto" w:fill="auto"/>
          </w:tcPr>
          <w:p w14:paraId="6AB1805C"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2008" w:type="dxa"/>
            <w:shd w:val="clear" w:color="auto" w:fill="auto"/>
          </w:tcPr>
          <w:p w14:paraId="36964B20"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1270552"/>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09796C" w14:paraId="174CD843" w14:textId="77777777" w:rsidTr="00235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520FC150"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8(3)(b)</w:t>
            </w:r>
          </w:p>
        </w:tc>
        <w:tc>
          <w:tcPr>
            <w:tcW w:w="5524" w:type="dxa"/>
            <w:shd w:val="clear" w:color="auto" w:fill="auto"/>
          </w:tcPr>
          <w:p w14:paraId="4177EFC8"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2008" w:type="dxa"/>
            <w:shd w:val="clear" w:color="auto" w:fill="auto"/>
          </w:tcPr>
          <w:p w14:paraId="31369DB4" w14:textId="02725CF0"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559428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F4D94">
                  <w:rPr>
                    <w:rFonts w:ascii="Open Sans" w:hAnsi="Open Sans" w:cs="Open Sans"/>
                    <w:color w:val="auto"/>
                  </w:rPr>
                  <w:t>Not Compliant</w:t>
                </w:r>
              </w:sdtContent>
            </w:sdt>
          </w:p>
        </w:tc>
      </w:tr>
      <w:tr w:rsidR="0009796C" w14:paraId="4DA4B1E5" w14:textId="77777777" w:rsidTr="00235F3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A113BF5"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8(3)(c)</w:t>
            </w:r>
          </w:p>
        </w:tc>
        <w:tc>
          <w:tcPr>
            <w:tcW w:w="5524" w:type="dxa"/>
            <w:shd w:val="clear" w:color="auto" w:fill="auto"/>
          </w:tcPr>
          <w:p w14:paraId="023619FF"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70900601"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043414F"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F2D68AA"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C1509FD"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E2D0CA6"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114AF8B3" w14:textId="77777777" w:rsidR="001F5AB2" w:rsidRPr="001E694D" w:rsidRDefault="00867F9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2008" w:type="dxa"/>
            <w:shd w:val="clear" w:color="auto" w:fill="auto"/>
          </w:tcPr>
          <w:p w14:paraId="0433ADF1" w14:textId="35360D5F"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274546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F4D94">
                  <w:rPr>
                    <w:rFonts w:ascii="Open Sans" w:hAnsi="Open Sans" w:cs="Open Sans"/>
                    <w:color w:val="auto"/>
                  </w:rPr>
                  <w:t>Not Compliant</w:t>
                </w:r>
              </w:sdtContent>
            </w:sdt>
          </w:p>
        </w:tc>
      </w:tr>
      <w:tr w:rsidR="0009796C" w14:paraId="2598DBAD" w14:textId="77777777" w:rsidTr="00235F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424972A3"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8(3)(d)</w:t>
            </w:r>
          </w:p>
        </w:tc>
        <w:tc>
          <w:tcPr>
            <w:tcW w:w="5524" w:type="dxa"/>
            <w:shd w:val="clear" w:color="auto" w:fill="auto"/>
          </w:tcPr>
          <w:p w14:paraId="16BFA5E4" w14:textId="77777777" w:rsidR="001F5AB2" w:rsidRPr="001E694D" w:rsidRDefault="00867F9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bookmarkStart w:id="14" w:name="_Hlk184916842"/>
            <w:r w:rsidRPr="001E694D">
              <w:rPr>
                <w:rFonts w:ascii="Open Sans" w:hAnsi="Open Sans" w:cs="Open Sans"/>
              </w:rPr>
              <w:t>Effective risk management systems and practices, including but not limited to the following:</w:t>
            </w:r>
          </w:p>
          <w:p w14:paraId="514BEB07" w14:textId="77777777" w:rsidR="001F5AB2" w:rsidRPr="001E694D" w:rsidRDefault="00867F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8844528" w14:textId="77777777" w:rsidR="001F5AB2" w:rsidRPr="001E694D" w:rsidRDefault="00867F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355DF2AA" w14:textId="77777777" w:rsidR="001F5AB2" w:rsidRPr="001E694D" w:rsidRDefault="00867F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0332325" w14:textId="77777777" w:rsidR="001F5AB2" w:rsidRPr="001E694D" w:rsidRDefault="00867F9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bookmarkEnd w:id="14"/>
          </w:p>
        </w:tc>
        <w:tc>
          <w:tcPr>
            <w:tcW w:w="2008" w:type="dxa"/>
            <w:shd w:val="clear" w:color="auto" w:fill="auto"/>
          </w:tcPr>
          <w:p w14:paraId="74D835E7" w14:textId="5716F137" w:rsidR="001F5AB2" w:rsidRPr="001E694D" w:rsidRDefault="00867F9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374626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F4D94">
                  <w:rPr>
                    <w:rFonts w:ascii="Open Sans" w:hAnsi="Open Sans" w:cs="Open Sans"/>
                    <w:color w:val="auto"/>
                  </w:rPr>
                  <w:t>Not Compliant</w:t>
                </w:r>
              </w:sdtContent>
            </w:sdt>
          </w:p>
        </w:tc>
      </w:tr>
      <w:tr w:rsidR="0009796C" w14:paraId="246520D9" w14:textId="77777777" w:rsidTr="00235F30">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4303FF4" w14:textId="77777777" w:rsidR="001F5AB2" w:rsidRPr="001E694D" w:rsidRDefault="00867F9F" w:rsidP="002C5FA9">
            <w:pPr>
              <w:spacing w:line="22" w:lineRule="atLeast"/>
              <w:rPr>
                <w:rFonts w:ascii="Open Sans" w:hAnsi="Open Sans" w:cs="Open Sans"/>
              </w:rPr>
            </w:pPr>
            <w:r w:rsidRPr="001E694D">
              <w:rPr>
                <w:rFonts w:ascii="Open Sans" w:hAnsi="Open Sans" w:cs="Open Sans"/>
              </w:rPr>
              <w:t>Requirement 8(3)(e)</w:t>
            </w:r>
          </w:p>
        </w:tc>
        <w:tc>
          <w:tcPr>
            <w:tcW w:w="5524" w:type="dxa"/>
            <w:shd w:val="clear" w:color="auto" w:fill="auto"/>
          </w:tcPr>
          <w:p w14:paraId="7A12781C" w14:textId="77777777" w:rsidR="001F5AB2" w:rsidRPr="001E694D" w:rsidRDefault="00867F9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Where clinical care is provided—a clinical governance framework, including but not </w:t>
            </w:r>
            <w:r w:rsidRPr="001E694D">
              <w:rPr>
                <w:rFonts w:ascii="Open Sans" w:hAnsi="Open Sans" w:cs="Open Sans"/>
              </w:rPr>
              <w:t>limited to the following:</w:t>
            </w:r>
          </w:p>
          <w:p w14:paraId="3196CFC5" w14:textId="77777777" w:rsidR="001F5AB2" w:rsidRPr="001E694D" w:rsidRDefault="00867F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1AD8D50" w14:textId="77777777" w:rsidR="001F5AB2" w:rsidRPr="001E694D" w:rsidRDefault="00867F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A12FA3E" w14:textId="77777777" w:rsidR="001F5AB2" w:rsidRPr="001E694D" w:rsidRDefault="00867F9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2008" w:type="dxa"/>
            <w:shd w:val="clear" w:color="auto" w:fill="auto"/>
          </w:tcPr>
          <w:p w14:paraId="451727F8" w14:textId="3768AD56" w:rsidR="001F5AB2" w:rsidRPr="001E694D" w:rsidRDefault="00867F9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8849036"/>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F4D94">
                  <w:rPr>
                    <w:rFonts w:ascii="Open Sans" w:hAnsi="Open Sans" w:cs="Open Sans"/>
                    <w:color w:val="auto"/>
                  </w:rPr>
                  <w:t>Not Compliant</w:t>
                </w:r>
              </w:sdtContent>
            </w:sdt>
          </w:p>
        </w:tc>
      </w:tr>
    </w:tbl>
    <w:p w14:paraId="56A9F0CF" w14:textId="77777777" w:rsidR="001F5AB2" w:rsidRDefault="00867F9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3E0F148" w14:textId="2C4ED8C3" w:rsidR="00337A74" w:rsidRPr="008106D8" w:rsidRDefault="00337A74" w:rsidP="00337A74">
      <w:pPr>
        <w:pStyle w:val="NormalArial"/>
        <w:rPr>
          <w:rFonts w:ascii="Open Sans" w:hAnsi="Open Sans" w:cs="Open Sans"/>
        </w:rPr>
      </w:pPr>
      <w:r w:rsidRPr="008106D8">
        <w:rPr>
          <w:rFonts w:ascii="Open Sans" w:hAnsi="Open Sans" w:cs="Open Sans"/>
        </w:rPr>
        <w:t>I find Requirement 8(3)(a) compliant.</w:t>
      </w:r>
    </w:p>
    <w:p w14:paraId="6C48EE17" w14:textId="6A279980" w:rsidR="00E23480" w:rsidRPr="00D104B9" w:rsidRDefault="00E23480" w:rsidP="00D104B9">
      <w:pPr>
        <w:pStyle w:val="NormalArial"/>
        <w:rPr>
          <w:rFonts w:ascii="Open Sans" w:hAnsi="Open Sans" w:cs="Open Sans"/>
        </w:rPr>
      </w:pPr>
      <w:r w:rsidRPr="00A578F0">
        <w:rPr>
          <w:rFonts w:ascii="Open Sans" w:hAnsi="Open Sans" w:cs="Open Sans"/>
        </w:rPr>
        <w:t xml:space="preserve">The service was able to demonstrate consumers are engaged in the development, delivery and evaluation of care and services and are supported in that engagement. </w:t>
      </w:r>
      <w:r w:rsidRPr="00D104B9">
        <w:rPr>
          <w:rFonts w:ascii="Open Sans" w:hAnsi="Open Sans" w:cs="Open Sans"/>
        </w:rPr>
        <w:t xml:space="preserve">There is a Consumer Advisory Board (CAB) which the Board chairperson attends and CAB minutes support this is occurring. </w:t>
      </w:r>
      <w:r w:rsidR="00F06957" w:rsidRPr="00D104B9">
        <w:rPr>
          <w:rFonts w:ascii="Open Sans" w:hAnsi="Open Sans" w:cs="Open Sans"/>
        </w:rPr>
        <w:t>F</w:t>
      </w:r>
      <w:r w:rsidRPr="00D104B9">
        <w:rPr>
          <w:rFonts w:ascii="Open Sans" w:hAnsi="Open Sans" w:cs="Open Sans"/>
        </w:rPr>
        <w:t>eedback forms, surveys and care planning is also utilised to engage consumers in improving care and service delivery. Consumers and representatives overall felt the service is well run. A consumer on the CAB provided examples on how the service/organisation engaged with consumers in the evaluation of care and services</w:t>
      </w:r>
      <w:r w:rsidR="00F06957" w:rsidRPr="00D104B9">
        <w:rPr>
          <w:rFonts w:ascii="Open Sans" w:hAnsi="Open Sans" w:cs="Open Sans"/>
        </w:rPr>
        <w:t>.</w:t>
      </w:r>
    </w:p>
    <w:p w14:paraId="5AE23A3C" w14:textId="29F6357F" w:rsidR="00337A74" w:rsidRPr="00A578F0" w:rsidRDefault="00337A74" w:rsidP="00337A74">
      <w:pPr>
        <w:pStyle w:val="NormalArial"/>
        <w:rPr>
          <w:rFonts w:ascii="Open Sans" w:hAnsi="Open Sans" w:cs="Open Sans"/>
        </w:rPr>
      </w:pPr>
      <w:r w:rsidRPr="00A578F0">
        <w:rPr>
          <w:rFonts w:ascii="Open Sans" w:hAnsi="Open Sans" w:cs="Open Sans"/>
        </w:rPr>
        <w:t>I find Requirement 8(3)(b), Requirement 8(3)(c), Requirement 8(3)(d) and Requirement 8(3)(e) not compl</w:t>
      </w:r>
      <w:r w:rsidR="006410C9">
        <w:rPr>
          <w:rFonts w:ascii="Open Sans" w:hAnsi="Open Sans" w:cs="Open Sans"/>
        </w:rPr>
        <w:t>ia</w:t>
      </w:r>
      <w:r w:rsidRPr="00A578F0">
        <w:rPr>
          <w:rFonts w:ascii="Open Sans" w:hAnsi="Open Sans" w:cs="Open Sans"/>
        </w:rPr>
        <w:t>nt.</w:t>
      </w:r>
    </w:p>
    <w:p w14:paraId="7D45A3A6" w14:textId="5E522B6F" w:rsidR="00F06957" w:rsidRPr="00D104B9" w:rsidRDefault="00F06957" w:rsidP="00D104B9">
      <w:pPr>
        <w:pStyle w:val="NormalArial"/>
        <w:rPr>
          <w:rFonts w:ascii="Open Sans" w:hAnsi="Open Sans" w:cs="Open Sans"/>
        </w:rPr>
      </w:pPr>
      <w:r w:rsidRPr="00D104B9">
        <w:rPr>
          <w:rFonts w:ascii="Open Sans" w:hAnsi="Open Sans" w:cs="Open Sans"/>
        </w:rPr>
        <w:t xml:space="preserve">The organisation was not able to demonstrate how the organisation’s governing body </w:t>
      </w:r>
      <w:bookmarkStart w:id="15" w:name="_Hlk181882248"/>
      <w:r w:rsidRPr="00D104B9">
        <w:rPr>
          <w:rFonts w:ascii="Open Sans" w:hAnsi="Open Sans" w:cs="Open Sans"/>
        </w:rPr>
        <w:t>promotes a culture of safe, and quality care and services</w:t>
      </w:r>
      <w:bookmarkEnd w:id="15"/>
      <w:r w:rsidRPr="00D104B9">
        <w:rPr>
          <w:rFonts w:ascii="Open Sans" w:hAnsi="Open Sans" w:cs="Open Sans"/>
        </w:rPr>
        <w:t xml:space="preserve">. A review of Board minutes did not reflect continuous improvement as a standing item or that the Board was overseeing continuous improvement to monitor that the organisation is meeting the Aged Care Quality Standards. The minutes did indicate the service’s recent self-assessment was reported to the Board, however, did not reflect the reporting and review of the approximate 85 items that were placed on the services PCI in June 2024. The PCI indicated only one item has been completed and all other are pending with actions planned. The CEO (who resigned in recent months) provided reports to the Board that predominately reflected information relating to finance. </w:t>
      </w:r>
      <w:r w:rsidR="00633A71" w:rsidRPr="00D104B9">
        <w:rPr>
          <w:rFonts w:ascii="Open Sans" w:hAnsi="Open Sans" w:cs="Open Sans"/>
        </w:rPr>
        <w:t xml:space="preserve">A review of the reports provided to the Board indicated information regarding incidents is not provided hence the Board does not have detailed/accurate data on which to monitor performance. </w:t>
      </w:r>
      <w:r w:rsidRPr="00D104B9">
        <w:rPr>
          <w:rFonts w:ascii="Open Sans" w:hAnsi="Open Sans" w:cs="Open Sans"/>
        </w:rPr>
        <w:t xml:space="preserve">The Assessment Team was not provided evidence of how the governing body monitors that the service is compliant with the Aged Care Quality Standards or how the organisation monitors its performance against the Standards. </w:t>
      </w:r>
    </w:p>
    <w:p w14:paraId="251C594E" w14:textId="11473B90" w:rsidR="00C75217" w:rsidRPr="00D104B9" w:rsidRDefault="00C75217" w:rsidP="00D104B9">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 detailed plan for continuous improvement.</w:t>
      </w:r>
      <w:r w:rsidR="00026F7C" w:rsidRPr="00D104B9">
        <w:rPr>
          <w:rFonts w:ascii="Open Sans" w:hAnsi="Open Sans" w:cs="Open Sans"/>
        </w:rPr>
        <w:t xml:space="preserve"> </w:t>
      </w:r>
      <w:r w:rsidR="00CE620A" w:rsidRPr="00D104B9">
        <w:rPr>
          <w:rFonts w:ascii="Open Sans" w:hAnsi="Open Sans" w:cs="Open Sans"/>
        </w:rPr>
        <w:t xml:space="preserve">The provider </w:t>
      </w:r>
      <w:r w:rsidR="00026F7C" w:rsidRPr="00D104B9">
        <w:rPr>
          <w:rFonts w:ascii="Open Sans" w:hAnsi="Open Sans" w:cs="Open Sans"/>
        </w:rPr>
        <w:t xml:space="preserve">explained that </w:t>
      </w:r>
      <w:r w:rsidR="00E646DD" w:rsidRPr="00D104B9">
        <w:rPr>
          <w:rFonts w:ascii="Open Sans" w:hAnsi="Open Sans" w:cs="Open Sans"/>
        </w:rPr>
        <w:t xml:space="preserve">continuous improvement was an area the Board </w:t>
      </w:r>
      <w:r w:rsidR="00AB565A" w:rsidRPr="00D104B9">
        <w:rPr>
          <w:rFonts w:ascii="Open Sans" w:hAnsi="Open Sans" w:cs="Open Sans"/>
        </w:rPr>
        <w:t>considered</w:t>
      </w:r>
      <w:r w:rsidR="00C156EC" w:rsidRPr="00D104B9">
        <w:rPr>
          <w:rFonts w:ascii="Open Sans" w:hAnsi="Open Sans" w:cs="Open Sans"/>
        </w:rPr>
        <w:t xml:space="preserve"> but it was not a standing agenda item – now it will be.</w:t>
      </w:r>
      <w:r w:rsidR="00126843" w:rsidRPr="00D104B9">
        <w:rPr>
          <w:rFonts w:ascii="Open Sans" w:hAnsi="Open Sans" w:cs="Open Sans"/>
        </w:rPr>
        <w:t xml:space="preserve"> </w:t>
      </w:r>
      <w:r w:rsidR="003C6703" w:rsidRPr="00D104B9">
        <w:rPr>
          <w:rFonts w:ascii="Open Sans" w:hAnsi="Open Sans" w:cs="Open Sans"/>
        </w:rPr>
        <w:t xml:space="preserve">The </w:t>
      </w:r>
      <w:r w:rsidR="00126843" w:rsidRPr="00D104B9">
        <w:rPr>
          <w:rFonts w:ascii="Open Sans" w:hAnsi="Open Sans" w:cs="Open Sans"/>
        </w:rPr>
        <w:t>B</w:t>
      </w:r>
      <w:r w:rsidR="003C6703" w:rsidRPr="00D104B9">
        <w:rPr>
          <w:rFonts w:ascii="Open Sans" w:hAnsi="Open Sans" w:cs="Open Sans"/>
        </w:rPr>
        <w:t xml:space="preserve">oard </w:t>
      </w:r>
      <w:r w:rsidR="00126843" w:rsidRPr="00D104B9">
        <w:rPr>
          <w:rFonts w:ascii="Open Sans" w:hAnsi="Open Sans" w:cs="Open Sans"/>
        </w:rPr>
        <w:t xml:space="preserve">had been </w:t>
      </w:r>
      <w:r w:rsidR="003C6703" w:rsidRPr="00D104B9">
        <w:rPr>
          <w:rFonts w:ascii="Open Sans" w:hAnsi="Open Sans" w:cs="Open Sans"/>
        </w:rPr>
        <w:t>monitor</w:t>
      </w:r>
      <w:r w:rsidR="00126843" w:rsidRPr="00D104B9">
        <w:rPr>
          <w:rFonts w:ascii="Open Sans" w:hAnsi="Open Sans" w:cs="Open Sans"/>
        </w:rPr>
        <w:t>ing the organisations compliance with the Standards following a</w:t>
      </w:r>
      <w:r w:rsidR="00B06895" w:rsidRPr="00D104B9">
        <w:rPr>
          <w:rFonts w:ascii="Open Sans" w:hAnsi="Open Sans" w:cs="Open Sans"/>
        </w:rPr>
        <w:t xml:space="preserve">n audit done by a consultancy firm </w:t>
      </w:r>
      <w:r w:rsidR="00E26BF0" w:rsidRPr="00D104B9">
        <w:rPr>
          <w:rFonts w:ascii="Open Sans" w:hAnsi="Open Sans" w:cs="Open Sans"/>
        </w:rPr>
        <w:t>in April 2024</w:t>
      </w:r>
      <w:r w:rsidR="00C6530C" w:rsidRPr="00D104B9">
        <w:rPr>
          <w:rFonts w:ascii="Open Sans" w:hAnsi="Open Sans" w:cs="Open Sans"/>
        </w:rPr>
        <w:t>.</w:t>
      </w:r>
      <w:r w:rsidR="00E26BF0" w:rsidRPr="00D104B9">
        <w:rPr>
          <w:rFonts w:ascii="Open Sans" w:hAnsi="Open Sans" w:cs="Open Sans"/>
        </w:rPr>
        <w:t xml:space="preserve"> </w:t>
      </w:r>
      <w:r w:rsidR="00C6530C" w:rsidRPr="00D104B9">
        <w:rPr>
          <w:rFonts w:ascii="Open Sans" w:hAnsi="Open Sans" w:cs="Open Sans"/>
        </w:rPr>
        <w:t>T</w:t>
      </w:r>
      <w:r w:rsidR="00E26BF0" w:rsidRPr="00D104B9">
        <w:rPr>
          <w:rFonts w:ascii="Open Sans" w:hAnsi="Open Sans" w:cs="Open Sans"/>
        </w:rPr>
        <w:t xml:space="preserve">he Board will </w:t>
      </w:r>
      <w:r w:rsidR="00FB5B78" w:rsidRPr="00D104B9">
        <w:rPr>
          <w:rFonts w:ascii="Open Sans" w:hAnsi="Open Sans" w:cs="Open Sans"/>
        </w:rPr>
        <w:t>continue to do th</w:t>
      </w:r>
      <w:r w:rsidR="00E64143" w:rsidRPr="00D104B9">
        <w:rPr>
          <w:rFonts w:ascii="Open Sans" w:hAnsi="Open Sans" w:cs="Open Sans"/>
        </w:rPr>
        <w:t>is to an enhanced capacity</w:t>
      </w:r>
      <w:r w:rsidR="00C6530C" w:rsidRPr="00D104B9">
        <w:rPr>
          <w:rFonts w:ascii="Open Sans" w:hAnsi="Open Sans" w:cs="Open Sans"/>
        </w:rPr>
        <w:t xml:space="preserve"> </w:t>
      </w:r>
      <w:r w:rsidR="00E64143" w:rsidRPr="00D104B9">
        <w:rPr>
          <w:rFonts w:ascii="Open Sans" w:hAnsi="Open Sans" w:cs="Open Sans"/>
        </w:rPr>
        <w:t>by updating their self assessment with items of the continuous improvement plan</w:t>
      </w:r>
      <w:r w:rsidR="0088780E" w:rsidRPr="00D104B9">
        <w:rPr>
          <w:rFonts w:ascii="Open Sans" w:hAnsi="Open Sans" w:cs="Open Sans"/>
        </w:rPr>
        <w:t>.</w:t>
      </w:r>
      <w:r w:rsidR="001B6EA6" w:rsidRPr="00D104B9">
        <w:rPr>
          <w:rFonts w:ascii="Open Sans" w:hAnsi="Open Sans" w:cs="Open Sans"/>
        </w:rPr>
        <w:t xml:space="preserve"> </w:t>
      </w:r>
      <w:r w:rsidR="0088780E" w:rsidRPr="00D104B9">
        <w:rPr>
          <w:rFonts w:ascii="Open Sans" w:hAnsi="Open Sans" w:cs="Open Sans"/>
        </w:rPr>
        <w:t>This</w:t>
      </w:r>
      <w:r w:rsidR="001B6EA6" w:rsidRPr="00D104B9">
        <w:rPr>
          <w:rFonts w:ascii="Open Sans" w:hAnsi="Open Sans" w:cs="Open Sans"/>
        </w:rPr>
        <w:t xml:space="preserve"> </w:t>
      </w:r>
      <w:r w:rsidR="00C30728" w:rsidRPr="00D104B9">
        <w:rPr>
          <w:rFonts w:ascii="Open Sans" w:hAnsi="Open Sans" w:cs="Open Sans"/>
        </w:rPr>
        <w:t xml:space="preserve">live document </w:t>
      </w:r>
      <w:r w:rsidR="001B6EA6" w:rsidRPr="00D104B9">
        <w:rPr>
          <w:rFonts w:ascii="Open Sans" w:hAnsi="Open Sans" w:cs="Open Sans"/>
        </w:rPr>
        <w:t xml:space="preserve">will be provided to the Board </w:t>
      </w:r>
      <w:r w:rsidR="0088780E" w:rsidRPr="00D104B9">
        <w:rPr>
          <w:rFonts w:ascii="Open Sans" w:hAnsi="Open Sans" w:cs="Open Sans"/>
        </w:rPr>
        <w:t xml:space="preserve">on a regular basis </w:t>
      </w:r>
      <w:r w:rsidR="001B6EA6" w:rsidRPr="00D104B9">
        <w:rPr>
          <w:rFonts w:ascii="Open Sans" w:hAnsi="Open Sans" w:cs="Open Sans"/>
        </w:rPr>
        <w:t>for oversight.</w:t>
      </w:r>
    </w:p>
    <w:p w14:paraId="0293DC75" w14:textId="127A5FFB" w:rsidR="00F06957" w:rsidRPr="00D104B9" w:rsidRDefault="00F06957" w:rsidP="00D104B9">
      <w:pPr>
        <w:pStyle w:val="NormalArial"/>
        <w:rPr>
          <w:rFonts w:ascii="Open Sans" w:hAnsi="Open Sans" w:cs="Open Sans"/>
        </w:rPr>
      </w:pPr>
      <w:bookmarkStart w:id="16" w:name="_Hlk181611364"/>
      <w:r w:rsidRPr="00D104B9">
        <w:rPr>
          <w:rFonts w:ascii="Open Sans" w:hAnsi="Open Sans" w:cs="Open Sans"/>
        </w:rPr>
        <w:lastRenderedPageBreak/>
        <w:t>The organisation did not demonstrate it has effective organisational governance relating to information management, continuous improvement, workforce governance and regulatory compliance. The organisation could not demonstrate how systems and/or processes implemented are monitored to ensure they remain effective</w:t>
      </w:r>
      <w:r w:rsidR="00633A71" w:rsidRPr="00D104B9">
        <w:rPr>
          <w:rFonts w:ascii="Open Sans" w:hAnsi="Open Sans" w:cs="Open Sans"/>
        </w:rPr>
        <w:t xml:space="preserve">. In terms of information management </w:t>
      </w:r>
      <w:bookmarkEnd w:id="16"/>
      <w:r w:rsidR="00633A71" w:rsidRPr="00D104B9">
        <w:rPr>
          <w:rFonts w:ascii="Open Sans" w:hAnsi="Open Sans" w:cs="Open Sans"/>
        </w:rPr>
        <w:t>limited information is provided to the Board about the organisation’s performance. The electronic management system is ineffective as staff have not been trained in using it and there is no consistency in where staff place information making it difficult to retrieve.</w:t>
      </w:r>
    </w:p>
    <w:p w14:paraId="760D78A9" w14:textId="29BFBF51" w:rsidR="00224553" w:rsidRPr="00D104B9" w:rsidRDefault="00633A71" w:rsidP="00D104B9">
      <w:pPr>
        <w:pStyle w:val="NormalArial"/>
        <w:rPr>
          <w:rFonts w:ascii="Open Sans" w:hAnsi="Open Sans" w:cs="Open Sans"/>
        </w:rPr>
      </w:pPr>
      <w:r w:rsidRPr="00D104B9">
        <w:rPr>
          <w:rFonts w:ascii="Open Sans" w:hAnsi="Open Sans" w:cs="Open Sans"/>
        </w:rPr>
        <w:t>The organisation did not demonstrate an effective continuous improvement system. The continuous improvement system consists of scheduled audits, national quality indicator data surveys and complaints and feedback</w:t>
      </w:r>
      <w:r w:rsidR="00224553" w:rsidRPr="00D104B9">
        <w:rPr>
          <w:rFonts w:ascii="Open Sans" w:hAnsi="Open Sans" w:cs="Open Sans"/>
        </w:rPr>
        <w:t xml:space="preserve"> but only the required national quality indicator information and reporting the 24/7 registered nurses’ hours are being reported on. The current PCI for organisation contains 85 items with only one complete.</w:t>
      </w:r>
    </w:p>
    <w:p w14:paraId="37F8C188" w14:textId="14D3D829" w:rsidR="00E72CF2" w:rsidRPr="00D104B9" w:rsidRDefault="00224553" w:rsidP="00D104B9">
      <w:pPr>
        <w:pStyle w:val="NormalArial"/>
        <w:rPr>
          <w:rFonts w:ascii="Open Sans" w:hAnsi="Open Sans" w:cs="Open Sans"/>
        </w:rPr>
      </w:pPr>
      <w:r w:rsidRPr="00D104B9">
        <w:rPr>
          <w:rFonts w:ascii="Open Sans" w:hAnsi="Open Sans" w:cs="Open Sans"/>
        </w:rPr>
        <w:t xml:space="preserve">In terms of workforce governance, there was no evidence of workforce governance in ensuring staff are adequately trained to do their job and care staff </w:t>
      </w:r>
      <w:r w:rsidR="00026373" w:rsidRPr="00D104B9">
        <w:rPr>
          <w:rFonts w:ascii="Open Sans" w:hAnsi="Open Sans" w:cs="Open Sans"/>
        </w:rPr>
        <w:t xml:space="preserve">were </w:t>
      </w:r>
      <w:r w:rsidRPr="00D104B9">
        <w:rPr>
          <w:rFonts w:ascii="Open Sans" w:hAnsi="Open Sans" w:cs="Open Sans"/>
        </w:rPr>
        <w:t>working outside their scope of practice in relation to medication management. Staff performance is not monitored through appraisal systems. Not all staff had the required police checks</w:t>
      </w:r>
      <w:r w:rsidR="00E72CF2" w:rsidRPr="00D104B9">
        <w:rPr>
          <w:rFonts w:ascii="Open Sans" w:hAnsi="Open Sans" w:cs="Open Sans"/>
        </w:rPr>
        <w:t>. Deficits in compliance/oversight of 24/7 service level registered nurse coverage was evident on 2 recent occasions, which lead to a potential risk for consumers</w:t>
      </w:r>
      <w:r w:rsidR="00C369E0" w:rsidRPr="00D104B9">
        <w:rPr>
          <w:rFonts w:ascii="Open Sans" w:hAnsi="Open Sans" w:cs="Open Sans"/>
        </w:rPr>
        <w:t>.</w:t>
      </w:r>
      <w:r w:rsidR="00E72CF2" w:rsidRPr="00D104B9">
        <w:rPr>
          <w:rFonts w:ascii="Open Sans" w:hAnsi="Open Sans" w:cs="Open Sans"/>
        </w:rPr>
        <w:t xml:space="preserve"> </w:t>
      </w:r>
    </w:p>
    <w:p w14:paraId="4B9C3528" w14:textId="654198A8" w:rsidR="00E72CF2" w:rsidRPr="00D104B9" w:rsidRDefault="00E72CF2" w:rsidP="00D104B9">
      <w:pPr>
        <w:pStyle w:val="NormalArial"/>
        <w:rPr>
          <w:rFonts w:ascii="Open Sans" w:hAnsi="Open Sans" w:cs="Open Sans"/>
        </w:rPr>
      </w:pPr>
      <w:r w:rsidRPr="00D104B9">
        <w:rPr>
          <w:rFonts w:ascii="Open Sans" w:hAnsi="Open Sans" w:cs="Open Sans"/>
        </w:rPr>
        <w:t>In relation to regulatory compliance, the organisation did not demonstrate monitoring and governance of restrictive practices, in particular environmental restrictive practice and chemical restraint</w:t>
      </w:r>
      <w:r w:rsidR="00E27AEA" w:rsidRPr="00D104B9">
        <w:rPr>
          <w:rFonts w:ascii="Open Sans" w:hAnsi="Open Sans" w:cs="Open Sans"/>
        </w:rPr>
        <w:t>. The organisation</w:t>
      </w:r>
      <w:r w:rsidRPr="00D104B9">
        <w:rPr>
          <w:rFonts w:ascii="Open Sans" w:hAnsi="Open Sans" w:cs="Open Sans"/>
        </w:rPr>
        <w:t xml:space="preserve"> did not demonstrate a consistent and correct understanding of the Quality of Care Principles definitions and types of restrictive practices. </w:t>
      </w:r>
    </w:p>
    <w:p w14:paraId="2DAC61DE" w14:textId="6F1626EC" w:rsidR="00C75217" w:rsidRPr="00D104B9" w:rsidRDefault="00C75217" w:rsidP="00D104B9">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 detailed plan for continuous improvement.</w:t>
      </w:r>
      <w:r w:rsidR="00DB065E" w:rsidRPr="00D104B9">
        <w:rPr>
          <w:rFonts w:ascii="Open Sans" w:hAnsi="Open Sans" w:cs="Open Sans"/>
        </w:rPr>
        <w:t xml:space="preserve"> </w:t>
      </w:r>
      <w:r w:rsidR="009E527A" w:rsidRPr="00D104B9">
        <w:rPr>
          <w:rFonts w:ascii="Open Sans" w:hAnsi="Open Sans" w:cs="Open Sans"/>
        </w:rPr>
        <w:t xml:space="preserve">In addition to </w:t>
      </w:r>
      <w:r w:rsidR="00163A9B" w:rsidRPr="00D104B9">
        <w:rPr>
          <w:rFonts w:ascii="Open Sans" w:hAnsi="Open Sans" w:cs="Open Sans"/>
        </w:rPr>
        <w:t>improvements</w:t>
      </w:r>
      <w:r w:rsidR="009E527A" w:rsidRPr="00D104B9">
        <w:rPr>
          <w:rFonts w:ascii="Open Sans" w:hAnsi="Open Sans" w:cs="Open Sans"/>
        </w:rPr>
        <w:t xml:space="preserve"> previous</w:t>
      </w:r>
      <w:r w:rsidR="00163A9B" w:rsidRPr="00D104B9">
        <w:rPr>
          <w:rFonts w:ascii="Open Sans" w:hAnsi="Open Sans" w:cs="Open Sans"/>
        </w:rPr>
        <w:t xml:space="preserve">ly referred to </w:t>
      </w:r>
      <w:r w:rsidR="00994087" w:rsidRPr="00D104B9">
        <w:rPr>
          <w:rFonts w:ascii="Open Sans" w:hAnsi="Open Sans" w:cs="Open Sans"/>
        </w:rPr>
        <w:t>i</w:t>
      </w:r>
      <w:r w:rsidR="00DB065E" w:rsidRPr="00D104B9">
        <w:rPr>
          <w:rFonts w:ascii="Open Sans" w:hAnsi="Open Sans" w:cs="Open Sans"/>
        </w:rPr>
        <w:t xml:space="preserve">mprovements include </w:t>
      </w:r>
      <w:r w:rsidR="00F919CF" w:rsidRPr="00D104B9">
        <w:rPr>
          <w:rFonts w:ascii="Open Sans" w:hAnsi="Open Sans" w:cs="Open Sans"/>
        </w:rPr>
        <w:t>enhancing Board reports to provide more risk based</w:t>
      </w:r>
      <w:r w:rsidR="004D31ED" w:rsidRPr="00D104B9">
        <w:rPr>
          <w:rFonts w:ascii="Open Sans" w:hAnsi="Open Sans" w:cs="Open Sans"/>
        </w:rPr>
        <w:t xml:space="preserve">, </w:t>
      </w:r>
      <w:r w:rsidR="00F919CF" w:rsidRPr="00D104B9">
        <w:rPr>
          <w:rFonts w:ascii="Open Sans" w:hAnsi="Open Sans" w:cs="Open Sans"/>
        </w:rPr>
        <w:t>accurate data</w:t>
      </w:r>
      <w:r w:rsidR="002D645C" w:rsidRPr="00D104B9">
        <w:rPr>
          <w:rFonts w:ascii="Open Sans" w:hAnsi="Open Sans" w:cs="Open Sans"/>
        </w:rPr>
        <w:t xml:space="preserve"> </w:t>
      </w:r>
      <w:r w:rsidR="0005178C" w:rsidRPr="00D104B9">
        <w:rPr>
          <w:rFonts w:ascii="Open Sans" w:hAnsi="Open Sans" w:cs="Open Sans"/>
        </w:rPr>
        <w:t xml:space="preserve">to enable the Board to oversight </w:t>
      </w:r>
      <w:r w:rsidR="004668FC" w:rsidRPr="00D104B9">
        <w:rPr>
          <w:rFonts w:ascii="Open Sans" w:hAnsi="Open Sans" w:cs="Open Sans"/>
        </w:rPr>
        <w:t>incidents</w:t>
      </w:r>
      <w:r w:rsidR="00C02EBA" w:rsidRPr="00D104B9">
        <w:rPr>
          <w:rFonts w:ascii="Open Sans" w:hAnsi="Open Sans" w:cs="Open Sans"/>
        </w:rPr>
        <w:t xml:space="preserve"> and </w:t>
      </w:r>
      <w:r w:rsidR="004668FC" w:rsidRPr="00D104B9">
        <w:rPr>
          <w:rFonts w:ascii="Open Sans" w:hAnsi="Open Sans" w:cs="Open Sans"/>
        </w:rPr>
        <w:t>monitor trends</w:t>
      </w:r>
      <w:r w:rsidR="00C02EBA" w:rsidRPr="00D104B9">
        <w:rPr>
          <w:rFonts w:ascii="Open Sans" w:hAnsi="Open Sans" w:cs="Open Sans"/>
        </w:rPr>
        <w:t>.</w:t>
      </w:r>
      <w:r w:rsidR="009D0B92" w:rsidRPr="00D104B9">
        <w:rPr>
          <w:rFonts w:ascii="Open Sans" w:hAnsi="Open Sans" w:cs="Open Sans"/>
        </w:rPr>
        <w:t xml:space="preserve"> Also a review of the organisation</w:t>
      </w:r>
      <w:r w:rsidR="00922C79" w:rsidRPr="00D104B9">
        <w:rPr>
          <w:rFonts w:ascii="Open Sans" w:hAnsi="Open Sans" w:cs="Open Sans"/>
        </w:rPr>
        <w:t>’</w:t>
      </w:r>
      <w:r w:rsidR="009D0B92" w:rsidRPr="00D104B9">
        <w:rPr>
          <w:rFonts w:ascii="Open Sans" w:hAnsi="Open Sans" w:cs="Open Sans"/>
        </w:rPr>
        <w:t xml:space="preserve">s </w:t>
      </w:r>
      <w:r w:rsidR="00A66DB1" w:rsidRPr="00D104B9">
        <w:rPr>
          <w:rFonts w:ascii="Open Sans" w:hAnsi="Open Sans" w:cs="Open Sans"/>
        </w:rPr>
        <w:t>policies around information management and risk.</w:t>
      </w:r>
      <w:r w:rsidR="00922C79" w:rsidRPr="00D104B9">
        <w:rPr>
          <w:rFonts w:ascii="Open Sans" w:hAnsi="Open Sans" w:cs="Open Sans"/>
        </w:rPr>
        <w:t xml:space="preserve"> To address workforce governance </w:t>
      </w:r>
      <w:r w:rsidR="00B648D5" w:rsidRPr="00D104B9">
        <w:rPr>
          <w:rFonts w:ascii="Open Sans" w:hAnsi="Open Sans" w:cs="Open Sans"/>
        </w:rPr>
        <w:t xml:space="preserve">the organisation plans to implement a Workforce </w:t>
      </w:r>
      <w:r w:rsidR="004D0E8D" w:rsidRPr="00D104B9">
        <w:rPr>
          <w:rFonts w:ascii="Open Sans" w:hAnsi="Open Sans" w:cs="Open Sans"/>
        </w:rPr>
        <w:t>Governance Statement</w:t>
      </w:r>
      <w:r w:rsidR="001B1106" w:rsidRPr="00D104B9">
        <w:rPr>
          <w:rFonts w:ascii="Open Sans" w:hAnsi="Open Sans" w:cs="Open Sans"/>
        </w:rPr>
        <w:t xml:space="preserve"> which includes </w:t>
      </w:r>
      <w:r w:rsidR="00D548AD" w:rsidRPr="00D104B9">
        <w:rPr>
          <w:rFonts w:ascii="Open Sans" w:hAnsi="Open Sans" w:cs="Open Sans"/>
        </w:rPr>
        <w:t xml:space="preserve">key </w:t>
      </w:r>
      <w:r w:rsidR="001B1106" w:rsidRPr="00D104B9">
        <w:rPr>
          <w:rFonts w:ascii="Open Sans" w:hAnsi="Open Sans" w:cs="Open Sans"/>
        </w:rPr>
        <w:t xml:space="preserve">roles and responsibilities </w:t>
      </w:r>
      <w:r w:rsidR="00D548AD" w:rsidRPr="00D104B9">
        <w:rPr>
          <w:rFonts w:ascii="Open Sans" w:hAnsi="Open Sans" w:cs="Open Sans"/>
        </w:rPr>
        <w:t xml:space="preserve">and expectations </w:t>
      </w:r>
      <w:r w:rsidR="00A61043" w:rsidRPr="00D104B9">
        <w:rPr>
          <w:rFonts w:ascii="Open Sans" w:hAnsi="Open Sans" w:cs="Open Sans"/>
        </w:rPr>
        <w:t xml:space="preserve">around workforce </w:t>
      </w:r>
      <w:r w:rsidR="006F2081" w:rsidRPr="00D104B9">
        <w:rPr>
          <w:rFonts w:ascii="Open Sans" w:hAnsi="Open Sans" w:cs="Open Sans"/>
        </w:rPr>
        <w:t>performance, development and training.</w:t>
      </w:r>
      <w:r w:rsidR="002A2CD2" w:rsidRPr="00D104B9">
        <w:rPr>
          <w:rFonts w:ascii="Open Sans" w:hAnsi="Open Sans" w:cs="Open Sans"/>
        </w:rPr>
        <w:t xml:space="preserve"> </w:t>
      </w:r>
      <w:r w:rsidR="00366185" w:rsidRPr="00D104B9">
        <w:rPr>
          <w:rFonts w:ascii="Open Sans" w:hAnsi="Open Sans" w:cs="Open Sans"/>
        </w:rPr>
        <w:t>Increased</w:t>
      </w:r>
      <w:r w:rsidR="004E4D42" w:rsidRPr="00D104B9">
        <w:rPr>
          <w:rFonts w:ascii="Open Sans" w:hAnsi="Open Sans" w:cs="Open Sans"/>
        </w:rPr>
        <w:t xml:space="preserve"> governance</w:t>
      </w:r>
      <w:r w:rsidR="00366185" w:rsidRPr="00D104B9">
        <w:rPr>
          <w:rFonts w:ascii="Open Sans" w:hAnsi="Open Sans" w:cs="Open Sans"/>
        </w:rPr>
        <w:t xml:space="preserve"> and oversight is planned</w:t>
      </w:r>
      <w:r w:rsidR="004E4D42" w:rsidRPr="00D104B9">
        <w:rPr>
          <w:rFonts w:ascii="Open Sans" w:hAnsi="Open Sans" w:cs="Open Sans"/>
        </w:rPr>
        <w:t xml:space="preserve"> </w:t>
      </w:r>
      <w:r w:rsidR="00363CCE" w:rsidRPr="00D104B9">
        <w:rPr>
          <w:rFonts w:ascii="Open Sans" w:hAnsi="Open Sans" w:cs="Open Sans"/>
        </w:rPr>
        <w:t xml:space="preserve">to ensure criminal history checks are undertaken and </w:t>
      </w:r>
      <w:r w:rsidR="00366185" w:rsidRPr="00D104B9">
        <w:rPr>
          <w:rFonts w:ascii="Open Sans" w:hAnsi="Open Sans" w:cs="Open Sans"/>
        </w:rPr>
        <w:t>24/7 RN coverage is monitored by the Board.</w:t>
      </w:r>
      <w:r w:rsidR="00F3377A" w:rsidRPr="00D104B9">
        <w:rPr>
          <w:rFonts w:ascii="Open Sans" w:hAnsi="Open Sans" w:cs="Open Sans"/>
        </w:rPr>
        <w:t xml:space="preserve"> With regard to regulatory compliance, in addition to plans to address staff knowledge of </w:t>
      </w:r>
      <w:r w:rsidR="00C712AD" w:rsidRPr="00D104B9">
        <w:rPr>
          <w:rFonts w:ascii="Open Sans" w:hAnsi="Open Sans" w:cs="Open Sans"/>
        </w:rPr>
        <w:t xml:space="preserve">restrictive practices the organisation plans to review and update </w:t>
      </w:r>
      <w:r w:rsidR="00431E3B" w:rsidRPr="00D104B9">
        <w:rPr>
          <w:rFonts w:ascii="Open Sans" w:hAnsi="Open Sans" w:cs="Open Sans"/>
        </w:rPr>
        <w:lastRenderedPageBreak/>
        <w:t xml:space="preserve">various risk </w:t>
      </w:r>
      <w:r w:rsidR="00D15B93" w:rsidRPr="00D104B9">
        <w:rPr>
          <w:rFonts w:ascii="Open Sans" w:hAnsi="Open Sans" w:cs="Open Sans"/>
        </w:rPr>
        <w:t>assessments</w:t>
      </w:r>
      <w:r w:rsidR="00431E3B" w:rsidRPr="00D104B9">
        <w:rPr>
          <w:rFonts w:ascii="Open Sans" w:hAnsi="Open Sans" w:cs="Open Sans"/>
        </w:rPr>
        <w:t xml:space="preserve"> including the </w:t>
      </w:r>
      <w:r w:rsidR="00D15B93" w:rsidRPr="00D104B9">
        <w:rPr>
          <w:rFonts w:ascii="Open Sans" w:hAnsi="Open Sans" w:cs="Open Sans"/>
        </w:rPr>
        <w:t>Consumer</w:t>
      </w:r>
      <w:r w:rsidR="00431E3B" w:rsidRPr="00D104B9">
        <w:rPr>
          <w:rFonts w:ascii="Open Sans" w:hAnsi="Open Sans" w:cs="Open Sans"/>
        </w:rPr>
        <w:t xml:space="preserve"> Care and Services risk </w:t>
      </w:r>
      <w:r w:rsidR="00D15B93" w:rsidRPr="00D104B9">
        <w:rPr>
          <w:rFonts w:ascii="Open Sans" w:hAnsi="Open Sans" w:cs="Open Sans"/>
        </w:rPr>
        <w:t>assessment</w:t>
      </w:r>
      <w:r w:rsidR="00431E3B" w:rsidRPr="00D104B9">
        <w:rPr>
          <w:rFonts w:ascii="Open Sans" w:hAnsi="Open Sans" w:cs="Open Sans"/>
        </w:rPr>
        <w:t xml:space="preserve"> and the Clinical Governance risk </w:t>
      </w:r>
      <w:r w:rsidR="00D15B93" w:rsidRPr="00D104B9">
        <w:rPr>
          <w:rFonts w:ascii="Open Sans" w:hAnsi="Open Sans" w:cs="Open Sans"/>
        </w:rPr>
        <w:t>assessment</w:t>
      </w:r>
      <w:r w:rsidR="00431E3B" w:rsidRPr="00D104B9">
        <w:rPr>
          <w:rFonts w:ascii="Open Sans" w:hAnsi="Open Sans" w:cs="Open Sans"/>
        </w:rPr>
        <w:t>.</w:t>
      </w:r>
    </w:p>
    <w:p w14:paraId="0FD0B4C7" w14:textId="2AD40991" w:rsidR="00EB0F97" w:rsidRPr="00D104B9" w:rsidRDefault="00E72CF2" w:rsidP="00D104B9">
      <w:pPr>
        <w:pStyle w:val="NormalArial"/>
        <w:rPr>
          <w:rFonts w:ascii="Open Sans" w:hAnsi="Open Sans" w:cs="Open Sans"/>
        </w:rPr>
      </w:pPr>
      <w:r w:rsidRPr="009F6CAA">
        <w:rPr>
          <w:rFonts w:ascii="Open Sans" w:hAnsi="Open Sans" w:cs="Open Sans"/>
        </w:rPr>
        <w:t>The organisation was unable to demonstrate effective risk management systems and practices managing high impact or high prevalence risks associated with the care of consumers; identifying and responding to abuse and neglect of consumers: supporting consumers to live the best life they can and managing and preventing incidents, including the use of an incident management system.</w:t>
      </w:r>
      <w:r w:rsidR="00EB0F97" w:rsidRPr="00D104B9">
        <w:rPr>
          <w:rFonts w:ascii="Open Sans" w:hAnsi="Open Sans" w:cs="Open Sans"/>
        </w:rPr>
        <w:t xml:space="preserve"> The system for managing risk for high impact or high prevalence risks associated with consumer care and/or managing and preventing incidents using the incident management system was ineffective. </w:t>
      </w:r>
      <w:r w:rsidR="002C6F9F" w:rsidRPr="00D104B9">
        <w:rPr>
          <w:rFonts w:ascii="Open Sans" w:hAnsi="Open Sans" w:cs="Open Sans"/>
        </w:rPr>
        <w:t xml:space="preserve">Risk mitigation </w:t>
      </w:r>
      <w:r w:rsidR="002953DB" w:rsidRPr="00D104B9">
        <w:rPr>
          <w:rFonts w:ascii="Open Sans" w:hAnsi="Open Sans" w:cs="Open Sans"/>
        </w:rPr>
        <w:t xml:space="preserve">strategies were not implemented when risks identified as </w:t>
      </w:r>
      <w:r w:rsidR="008D37AC" w:rsidRPr="00D104B9">
        <w:rPr>
          <w:rFonts w:ascii="Open Sans" w:hAnsi="Open Sans" w:cs="Open Sans"/>
        </w:rPr>
        <w:t>the root cause analysis undertaken did not identify the root cause</w:t>
      </w:r>
      <w:r w:rsidR="00650292" w:rsidRPr="00D104B9">
        <w:rPr>
          <w:rFonts w:ascii="Open Sans" w:hAnsi="Open Sans" w:cs="Open Sans"/>
        </w:rPr>
        <w:t xml:space="preserve">. An </w:t>
      </w:r>
      <w:r w:rsidR="00E34C8C" w:rsidRPr="00D104B9">
        <w:rPr>
          <w:rFonts w:ascii="Open Sans" w:hAnsi="Open Sans" w:cs="Open Sans"/>
        </w:rPr>
        <w:t xml:space="preserve">investigation undertaken failed to identify that care staff had been provided with keys to the Dangerous Drugs cupboard and had administered a Schedule 8 drug which should only be </w:t>
      </w:r>
      <w:r w:rsidR="00BF7AEA" w:rsidRPr="00D104B9">
        <w:rPr>
          <w:rFonts w:ascii="Open Sans" w:hAnsi="Open Sans" w:cs="Open Sans"/>
        </w:rPr>
        <w:t>administered</w:t>
      </w:r>
      <w:r w:rsidR="00E34C8C" w:rsidRPr="00D104B9">
        <w:rPr>
          <w:rFonts w:ascii="Open Sans" w:hAnsi="Open Sans" w:cs="Open Sans"/>
        </w:rPr>
        <w:t xml:space="preserve"> by a Registered Nurse. </w:t>
      </w:r>
      <w:r w:rsidR="00EB0F97" w:rsidRPr="00D104B9">
        <w:rPr>
          <w:rFonts w:ascii="Open Sans" w:hAnsi="Open Sans" w:cs="Open Sans"/>
        </w:rPr>
        <w:t xml:space="preserve">Risk was not managed in terms of consumers smoking in </w:t>
      </w:r>
      <w:r w:rsidR="00316EF7" w:rsidRPr="00D104B9">
        <w:rPr>
          <w:rFonts w:ascii="Open Sans" w:hAnsi="Open Sans" w:cs="Open Sans"/>
        </w:rPr>
        <w:t xml:space="preserve">their rooms and common </w:t>
      </w:r>
      <w:r w:rsidR="00EB0F97" w:rsidRPr="00D104B9">
        <w:rPr>
          <w:rFonts w:ascii="Open Sans" w:hAnsi="Open Sans" w:cs="Open Sans"/>
        </w:rPr>
        <w:t>areas</w:t>
      </w:r>
      <w:r w:rsidR="0012776C" w:rsidRPr="00D104B9">
        <w:rPr>
          <w:rFonts w:ascii="Open Sans" w:hAnsi="Open Sans" w:cs="Open Sans"/>
        </w:rPr>
        <w:t xml:space="preserve"> not allocated for smoking</w:t>
      </w:r>
      <w:r w:rsidR="00EB0F97" w:rsidRPr="00D104B9">
        <w:rPr>
          <w:rFonts w:ascii="Open Sans" w:hAnsi="Open Sans" w:cs="Open Sans"/>
        </w:rPr>
        <w:t xml:space="preserve"> which pose</w:t>
      </w:r>
      <w:r w:rsidR="009925D9" w:rsidRPr="00D104B9">
        <w:rPr>
          <w:rFonts w:ascii="Open Sans" w:hAnsi="Open Sans" w:cs="Open Sans"/>
        </w:rPr>
        <w:t>d</w:t>
      </w:r>
      <w:r w:rsidR="00EB0F97" w:rsidRPr="00D104B9">
        <w:rPr>
          <w:rFonts w:ascii="Open Sans" w:hAnsi="Open Sans" w:cs="Open Sans"/>
        </w:rPr>
        <w:t xml:space="preserve"> a threat to others. </w:t>
      </w:r>
      <w:r w:rsidR="00195255" w:rsidRPr="00D104B9">
        <w:rPr>
          <w:rFonts w:ascii="Open Sans" w:hAnsi="Open Sans" w:cs="Open Sans"/>
        </w:rPr>
        <w:t>Risks associated with medication addiction were not being managed</w:t>
      </w:r>
      <w:r w:rsidR="00F56B68" w:rsidRPr="00D104B9">
        <w:rPr>
          <w:rFonts w:ascii="Open Sans" w:hAnsi="Open Sans" w:cs="Open Sans"/>
        </w:rPr>
        <w:t xml:space="preserve"> proactively to safeguard the consumer</w:t>
      </w:r>
      <w:r w:rsidR="00F7445D" w:rsidRPr="00D104B9">
        <w:rPr>
          <w:rFonts w:ascii="Open Sans" w:hAnsi="Open Sans" w:cs="Open Sans"/>
        </w:rPr>
        <w:t xml:space="preserve"> from possible overdose or death.</w:t>
      </w:r>
    </w:p>
    <w:p w14:paraId="27216B4B" w14:textId="030865FC" w:rsidR="00C75217" w:rsidRPr="00D104B9" w:rsidRDefault="00C75217" w:rsidP="00D104B9">
      <w:pPr>
        <w:pStyle w:val="NormalArial"/>
        <w:rPr>
          <w:rFonts w:ascii="Open Sans" w:hAnsi="Open Sans" w:cs="Open Sans"/>
        </w:rPr>
      </w:pPr>
      <w:r w:rsidRPr="00D104B9">
        <w:rPr>
          <w:rFonts w:ascii="Open Sans" w:hAnsi="Open Sans" w:cs="Open Sans"/>
        </w:rPr>
        <w:t xml:space="preserve">In their response to the Assessment Team’s report the provider supplied a detailed response to the Assessment Team’s report which included </w:t>
      </w:r>
      <w:r w:rsidR="00E96E83" w:rsidRPr="00D104B9">
        <w:rPr>
          <w:rFonts w:ascii="Open Sans" w:hAnsi="Open Sans" w:cs="Open Sans"/>
        </w:rPr>
        <w:t xml:space="preserve">actions taken to address issues for individual consumers named in the report which was accompanied by a detailed plan for continuous improvement. </w:t>
      </w:r>
      <w:r w:rsidR="00A54402" w:rsidRPr="00D104B9">
        <w:rPr>
          <w:rFonts w:ascii="Open Sans" w:hAnsi="Open Sans" w:cs="Open Sans"/>
        </w:rPr>
        <w:t>P</w:t>
      </w:r>
      <w:r w:rsidR="00A94EC6" w:rsidRPr="00D104B9">
        <w:rPr>
          <w:rFonts w:ascii="Open Sans" w:hAnsi="Open Sans" w:cs="Open Sans"/>
        </w:rPr>
        <w:t xml:space="preserve">lans included </w:t>
      </w:r>
      <w:r w:rsidR="005C0BD7" w:rsidRPr="00D104B9">
        <w:rPr>
          <w:rFonts w:ascii="Open Sans" w:hAnsi="Open Sans" w:cs="Open Sans"/>
        </w:rPr>
        <w:t xml:space="preserve">risk </w:t>
      </w:r>
      <w:r w:rsidR="00BF442C" w:rsidRPr="00D104B9">
        <w:rPr>
          <w:rFonts w:ascii="Open Sans" w:hAnsi="Open Sans" w:cs="Open Sans"/>
        </w:rPr>
        <w:t>assessments</w:t>
      </w:r>
      <w:r w:rsidR="005C0BD7" w:rsidRPr="00D104B9">
        <w:rPr>
          <w:rFonts w:ascii="Open Sans" w:hAnsi="Open Sans" w:cs="Open Sans"/>
        </w:rPr>
        <w:t xml:space="preserve"> for consumers who smoke</w:t>
      </w:r>
      <w:r w:rsidR="00E233A6" w:rsidRPr="00D104B9">
        <w:rPr>
          <w:rFonts w:ascii="Open Sans" w:hAnsi="Open Sans" w:cs="Open Sans"/>
        </w:rPr>
        <w:t xml:space="preserve">, </w:t>
      </w:r>
      <w:r w:rsidR="005C0BD7" w:rsidRPr="00D104B9">
        <w:rPr>
          <w:rFonts w:ascii="Open Sans" w:hAnsi="Open Sans" w:cs="Open Sans"/>
        </w:rPr>
        <w:t xml:space="preserve">a BSP developed for those </w:t>
      </w:r>
      <w:r w:rsidR="00E233A6" w:rsidRPr="00D104B9">
        <w:rPr>
          <w:rFonts w:ascii="Open Sans" w:hAnsi="Open Sans" w:cs="Open Sans"/>
        </w:rPr>
        <w:t xml:space="preserve">consumers </w:t>
      </w:r>
      <w:r w:rsidR="005C0BD7" w:rsidRPr="00D104B9">
        <w:rPr>
          <w:rFonts w:ascii="Open Sans" w:hAnsi="Open Sans" w:cs="Open Sans"/>
        </w:rPr>
        <w:t xml:space="preserve">who </w:t>
      </w:r>
      <w:r w:rsidR="00BF442C" w:rsidRPr="00D104B9">
        <w:rPr>
          <w:rFonts w:ascii="Open Sans" w:hAnsi="Open Sans" w:cs="Open Sans"/>
        </w:rPr>
        <w:t>will</w:t>
      </w:r>
      <w:r w:rsidR="005C0BD7" w:rsidRPr="00D104B9">
        <w:rPr>
          <w:rFonts w:ascii="Open Sans" w:hAnsi="Open Sans" w:cs="Open Sans"/>
        </w:rPr>
        <w:t xml:space="preserve"> not smoke in the designated are</w:t>
      </w:r>
      <w:r w:rsidR="00BF442C" w:rsidRPr="00D104B9">
        <w:rPr>
          <w:rFonts w:ascii="Open Sans" w:hAnsi="Open Sans" w:cs="Open Sans"/>
        </w:rPr>
        <w:t xml:space="preserve">a and incident reporting </w:t>
      </w:r>
      <w:r w:rsidR="00E233A6" w:rsidRPr="00D104B9">
        <w:rPr>
          <w:rFonts w:ascii="Open Sans" w:hAnsi="Open Sans" w:cs="Open Sans"/>
        </w:rPr>
        <w:t>to capture</w:t>
      </w:r>
      <w:r w:rsidR="00DA48F7" w:rsidRPr="00D104B9">
        <w:rPr>
          <w:rFonts w:ascii="Open Sans" w:hAnsi="Open Sans" w:cs="Open Sans"/>
        </w:rPr>
        <w:t xml:space="preserve"> non-</w:t>
      </w:r>
      <w:r w:rsidR="00FD5C2D" w:rsidRPr="00D104B9">
        <w:rPr>
          <w:rFonts w:ascii="Open Sans" w:hAnsi="Open Sans" w:cs="Open Sans"/>
        </w:rPr>
        <w:t xml:space="preserve">compliance. </w:t>
      </w:r>
      <w:r w:rsidR="00B61F98" w:rsidRPr="00D104B9">
        <w:rPr>
          <w:rFonts w:ascii="Open Sans" w:hAnsi="Open Sans" w:cs="Open Sans"/>
        </w:rPr>
        <w:t xml:space="preserve">Full implementation of a new smoking area and education for staff on </w:t>
      </w:r>
      <w:r w:rsidR="00EE4CDF" w:rsidRPr="00D104B9">
        <w:rPr>
          <w:rFonts w:ascii="Open Sans" w:hAnsi="Open Sans" w:cs="Open Sans"/>
        </w:rPr>
        <w:t>procedure around risk assessment and incident reporting non-compliance</w:t>
      </w:r>
      <w:r w:rsidR="001441DE" w:rsidRPr="00D104B9">
        <w:rPr>
          <w:rFonts w:ascii="Open Sans" w:hAnsi="Open Sans" w:cs="Open Sans"/>
        </w:rPr>
        <w:t xml:space="preserve"> and greater Board oversight</w:t>
      </w:r>
      <w:r w:rsidR="003C4632" w:rsidRPr="00D104B9">
        <w:rPr>
          <w:rFonts w:ascii="Open Sans" w:hAnsi="Open Sans" w:cs="Open Sans"/>
        </w:rPr>
        <w:t xml:space="preserve"> is planned.</w:t>
      </w:r>
      <w:r w:rsidR="00E4196F" w:rsidRPr="00D104B9">
        <w:rPr>
          <w:rFonts w:ascii="Open Sans" w:hAnsi="Open Sans" w:cs="Open Sans"/>
        </w:rPr>
        <w:t xml:space="preserve"> </w:t>
      </w:r>
      <w:r w:rsidR="00A54402" w:rsidRPr="00D104B9">
        <w:rPr>
          <w:rFonts w:ascii="Open Sans" w:hAnsi="Open Sans" w:cs="Open Sans"/>
        </w:rPr>
        <w:t>In addition to planned improvements already referred to c</w:t>
      </w:r>
      <w:r w:rsidR="0024262F" w:rsidRPr="00D104B9">
        <w:rPr>
          <w:rFonts w:ascii="Open Sans" w:hAnsi="Open Sans" w:cs="Open Sans"/>
        </w:rPr>
        <w:t xml:space="preserve">hanges </w:t>
      </w:r>
      <w:r w:rsidR="00D953FA" w:rsidRPr="00D104B9">
        <w:rPr>
          <w:rFonts w:ascii="Open Sans" w:hAnsi="Open Sans" w:cs="Open Sans"/>
        </w:rPr>
        <w:t>planned regarding</w:t>
      </w:r>
      <w:r w:rsidR="0024262F" w:rsidRPr="00D104B9">
        <w:rPr>
          <w:rFonts w:ascii="Open Sans" w:hAnsi="Open Sans" w:cs="Open Sans"/>
        </w:rPr>
        <w:t xml:space="preserve"> how medica</w:t>
      </w:r>
      <w:r w:rsidR="00E4196F" w:rsidRPr="00D104B9">
        <w:rPr>
          <w:rFonts w:ascii="Open Sans" w:hAnsi="Open Sans" w:cs="Open Sans"/>
        </w:rPr>
        <w:t xml:space="preserve">tion changes are managed </w:t>
      </w:r>
      <w:r w:rsidR="007E748E" w:rsidRPr="00D104B9">
        <w:rPr>
          <w:rFonts w:ascii="Open Sans" w:hAnsi="Open Sans" w:cs="Open Sans"/>
        </w:rPr>
        <w:t xml:space="preserve">aims to </w:t>
      </w:r>
      <w:r w:rsidR="00D21F2F" w:rsidRPr="00D104B9">
        <w:rPr>
          <w:rFonts w:ascii="Open Sans" w:hAnsi="Open Sans" w:cs="Open Sans"/>
        </w:rPr>
        <w:t>ensure better communication and planning amongst the team to prevent staff working outside their scope of practice.</w:t>
      </w:r>
      <w:r w:rsidR="00D953FA" w:rsidRPr="00D104B9">
        <w:rPr>
          <w:rFonts w:ascii="Open Sans" w:hAnsi="Open Sans" w:cs="Open Sans"/>
        </w:rPr>
        <w:t xml:space="preserve"> </w:t>
      </w:r>
      <w:r w:rsidR="008C2E7E" w:rsidRPr="00D104B9">
        <w:rPr>
          <w:rFonts w:ascii="Open Sans" w:hAnsi="Open Sans" w:cs="Open Sans"/>
        </w:rPr>
        <w:t xml:space="preserve">A review of the high </w:t>
      </w:r>
      <w:r w:rsidR="00D953FA" w:rsidRPr="00D104B9">
        <w:rPr>
          <w:rFonts w:ascii="Open Sans" w:hAnsi="Open Sans" w:cs="Open Sans"/>
        </w:rPr>
        <w:t>impact</w:t>
      </w:r>
      <w:r w:rsidR="008C2E7E" w:rsidRPr="00D104B9">
        <w:rPr>
          <w:rFonts w:ascii="Open Sans" w:hAnsi="Open Sans" w:cs="Open Sans"/>
        </w:rPr>
        <w:t xml:space="preserve">, high prevalence </w:t>
      </w:r>
      <w:r w:rsidR="00D953FA" w:rsidRPr="00D104B9">
        <w:rPr>
          <w:rFonts w:ascii="Open Sans" w:hAnsi="Open Sans" w:cs="Open Sans"/>
        </w:rPr>
        <w:t xml:space="preserve">and risk management </w:t>
      </w:r>
      <w:r w:rsidR="008C2E7E" w:rsidRPr="00D104B9">
        <w:rPr>
          <w:rFonts w:ascii="Open Sans" w:hAnsi="Open Sans" w:cs="Open Sans"/>
        </w:rPr>
        <w:t>policies and procedures is planned</w:t>
      </w:r>
      <w:r w:rsidR="00D953FA" w:rsidRPr="00D104B9">
        <w:rPr>
          <w:rFonts w:ascii="Open Sans" w:hAnsi="Open Sans" w:cs="Open Sans"/>
        </w:rPr>
        <w:t>.</w:t>
      </w:r>
      <w:r w:rsidR="00D21F2F" w:rsidRPr="00D104B9">
        <w:rPr>
          <w:rFonts w:ascii="Open Sans" w:hAnsi="Open Sans" w:cs="Open Sans"/>
        </w:rPr>
        <w:t xml:space="preserve"> </w:t>
      </w:r>
      <w:r w:rsidR="00E4196F" w:rsidRPr="00D104B9">
        <w:rPr>
          <w:rFonts w:ascii="Open Sans" w:hAnsi="Open Sans" w:cs="Open Sans"/>
        </w:rPr>
        <w:t xml:space="preserve"> </w:t>
      </w:r>
    </w:p>
    <w:p w14:paraId="5B89DD67" w14:textId="71E87EFF" w:rsidR="00841677" w:rsidRPr="00D104B9" w:rsidRDefault="00195255" w:rsidP="00D104B9">
      <w:pPr>
        <w:pStyle w:val="NormalArial"/>
        <w:rPr>
          <w:rFonts w:ascii="Open Sans" w:hAnsi="Open Sans" w:cs="Open Sans"/>
        </w:rPr>
      </w:pPr>
      <w:r w:rsidRPr="00D104B9">
        <w:rPr>
          <w:rFonts w:ascii="Open Sans" w:hAnsi="Open Sans" w:cs="Open Sans"/>
        </w:rPr>
        <w:t xml:space="preserve">The organisation has clinical governance frameworks however, the organisation/service did not demonstrate that their clinical governance systems and processes are effective in ensuring consistent positive consumer outcomes in relation to safe and appropriate use and oversight of restrictive practices, best practice care and the management of clinical high impact high prevalence risks. The Quality Care Advisory Body minutes do not clearly indicate the reporting and evaluation of all the clinical data. In relation to restrictive practices there is a lack of understanding of what is considered a restrictive practice, particularly </w:t>
      </w:r>
      <w:r w:rsidRPr="00D104B9">
        <w:rPr>
          <w:rFonts w:ascii="Open Sans" w:hAnsi="Open Sans" w:cs="Open Sans"/>
        </w:rPr>
        <w:lastRenderedPageBreak/>
        <w:t>environmental and chemical restraint.</w:t>
      </w:r>
      <w:r w:rsidR="00841677" w:rsidRPr="00D104B9">
        <w:rPr>
          <w:rFonts w:ascii="Open Sans" w:hAnsi="Open Sans" w:cs="Open Sans"/>
        </w:rPr>
        <w:t xml:space="preserve"> The clinical risk matrix that commenced development in April 2024 is still under development.</w:t>
      </w:r>
    </w:p>
    <w:p w14:paraId="481DD498" w14:textId="174031AE" w:rsidR="00C75217" w:rsidRPr="00D104B9" w:rsidRDefault="00C75217" w:rsidP="00D104B9">
      <w:pPr>
        <w:pStyle w:val="NormalArial"/>
        <w:rPr>
          <w:rFonts w:ascii="Open Sans" w:hAnsi="Open Sans" w:cs="Open Sans"/>
        </w:rPr>
      </w:pPr>
      <w:r w:rsidRPr="00D104B9">
        <w:rPr>
          <w:rFonts w:ascii="Open Sans" w:hAnsi="Open Sans" w:cs="Open Sans"/>
        </w:rPr>
        <w:t>In their response to the Assessment Team’s report the provider supplied a detailed response to the Assessment Team’s report which included a detailed plan for continuous improvement.</w:t>
      </w:r>
      <w:r w:rsidR="00A54402" w:rsidRPr="00D104B9">
        <w:rPr>
          <w:rFonts w:ascii="Open Sans" w:hAnsi="Open Sans" w:cs="Open Sans"/>
        </w:rPr>
        <w:t xml:space="preserve"> </w:t>
      </w:r>
      <w:r w:rsidR="00E64EC3" w:rsidRPr="00D104B9">
        <w:rPr>
          <w:rFonts w:ascii="Open Sans" w:hAnsi="Open Sans" w:cs="Open Sans"/>
        </w:rPr>
        <w:t>In addition to improvements already referred to p</w:t>
      </w:r>
      <w:r w:rsidR="00A54402" w:rsidRPr="00D104B9">
        <w:rPr>
          <w:rFonts w:ascii="Open Sans" w:hAnsi="Open Sans" w:cs="Open Sans"/>
        </w:rPr>
        <w:t>lans include Board education about restrictive practices</w:t>
      </w:r>
      <w:r w:rsidR="007A4DB7" w:rsidRPr="00D104B9">
        <w:rPr>
          <w:rFonts w:ascii="Open Sans" w:hAnsi="Open Sans" w:cs="Open Sans"/>
        </w:rPr>
        <w:t xml:space="preserve"> and </w:t>
      </w:r>
      <w:r w:rsidR="006B2BCF" w:rsidRPr="00D104B9">
        <w:rPr>
          <w:rFonts w:ascii="Open Sans" w:hAnsi="Open Sans" w:cs="Open Sans"/>
        </w:rPr>
        <w:t xml:space="preserve">the implementation of clinical analysis and </w:t>
      </w:r>
      <w:r w:rsidR="00C41ECC" w:rsidRPr="00D104B9">
        <w:rPr>
          <w:rFonts w:ascii="Open Sans" w:hAnsi="Open Sans" w:cs="Open Sans"/>
        </w:rPr>
        <w:t>evaluation</w:t>
      </w:r>
      <w:r w:rsidR="006B2BCF" w:rsidRPr="00D104B9">
        <w:rPr>
          <w:rFonts w:ascii="Open Sans" w:hAnsi="Open Sans" w:cs="Open Sans"/>
        </w:rPr>
        <w:t xml:space="preserve"> </w:t>
      </w:r>
      <w:r w:rsidR="00C41ECC" w:rsidRPr="00D104B9">
        <w:rPr>
          <w:rFonts w:ascii="Open Sans" w:hAnsi="Open Sans" w:cs="Open Sans"/>
        </w:rPr>
        <w:t>reports</w:t>
      </w:r>
      <w:r w:rsidR="006B2BCF" w:rsidRPr="00D104B9">
        <w:rPr>
          <w:rFonts w:ascii="Open Sans" w:hAnsi="Open Sans" w:cs="Open Sans"/>
        </w:rPr>
        <w:t xml:space="preserve"> to monitor consumer </w:t>
      </w:r>
      <w:r w:rsidR="00C41ECC" w:rsidRPr="00D104B9">
        <w:rPr>
          <w:rFonts w:ascii="Open Sans" w:hAnsi="Open Sans" w:cs="Open Sans"/>
        </w:rPr>
        <w:t>outcomes provide</w:t>
      </w:r>
      <w:r w:rsidR="00D032AD" w:rsidRPr="00D104B9">
        <w:rPr>
          <w:rFonts w:ascii="Open Sans" w:hAnsi="Open Sans" w:cs="Open Sans"/>
        </w:rPr>
        <w:t>d to the Board</w:t>
      </w:r>
      <w:r w:rsidR="007A4DB7" w:rsidRPr="00D104B9">
        <w:rPr>
          <w:rFonts w:ascii="Open Sans" w:hAnsi="Open Sans" w:cs="Open Sans"/>
        </w:rPr>
        <w:t xml:space="preserve"> to increase oversight</w:t>
      </w:r>
      <w:r w:rsidR="00FD5339" w:rsidRPr="00D104B9">
        <w:rPr>
          <w:rFonts w:ascii="Open Sans" w:hAnsi="Open Sans" w:cs="Open Sans"/>
        </w:rPr>
        <w:t>.</w:t>
      </w:r>
    </w:p>
    <w:sectPr w:rsidR="00C75217" w:rsidRPr="00D104B9"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B05D9" w14:textId="77777777" w:rsidR="00F249AE" w:rsidRDefault="00F249AE">
      <w:pPr>
        <w:spacing w:after="0"/>
      </w:pPr>
      <w:r>
        <w:separator/>
      </w:r>
    </w:p>
  </w:endnote>
  <w:endnote w:type="continuationSeparator" w:id="0">
    <w:p w14:paraId="1E8867CC" w14:textId="77777777" w:rsidR="00F249AE" w:rsidRDefault="00F249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BC95C" w14:textId="77777777" w:rsidR="001F5AB2" w:rsidRPr="00DF37F2" w:rsidRDefault="00867F9F" w:rsidP="00DF37F2">
    <w:pPr>
      <w:pStyle w:val="FooterArial9"/>
      <w:rPr>
        <w:rStyle w:val="FooterBold"/>
        <w:rFonts w:ascii="Arial" w:hAnsi="Arial"/>
        <w:b w:val="0"/>
      </w:rPr>
    </w:pPr>
    <w:bookmarkStart w:id="17" w:name="_Hlk144301213"/>
    <w:r w:rsidRPr="00DF37F2">
      <w:rPr>
        <w:rStyle w:val="FooterBold"/>
        <w:rFonts w:ascii="Arial" w:hAnsi="Arial"/>
        <w:b w:val="0"/>
      </w:rPr>
      <w:t xml:space="preserve">Name of service: </w:t>
    </w:r>
    <w:r w:rsidRPr="00D3376F">
      <w:rPr>
        <w:rFonts w:cs="Times New Roman"/>
        <w:color w:val="auto"/>
        <w:szCs w:val="18"/>
      </w:rPr>
      <w:t>Murray House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648C170" w14:textId="77777777" w:rsidR="001F5AB2" w:rsidRPr="00DF37F2" w:rsidRDefault="00867F9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0312</w:t>
    </w:r>
    <w:bookmarkEnd w:id="17"/>
    <w:r w:rsidRPr="00DF37F2">
      <w:rPr>
        <w:rStyle w:val="FooterBold"/>
        <w:rFonts w:ascii="Arial" w:hAnsi="Arial"/>
        <w:b w:val="0"/>
      </w:rPr>
      <w:tab/>
      <w:t xml:space="preserve">OFFICIAL: Sensitive </w:t>
    </w:r>
  </w:p>
  <w:p w14:paraId="5031B88F" w14:textId="77777777" w:rsidR="001F5AB2" w:rsidRPr="00DF37F2" w:rsidRDefault="00867F9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2BF9A" w14:textId="77777777" w:rsidR="001F5AB2" w:rsidRDefault="001F5AB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8F23B" w14:textId="77777777" w:rsidR="00F249AE" w:rsidRDefault="00F249AE" w:rsidP="00D71F88">
      <w:pPr>
        <w:spacing w:after="0"/>
      </w:pPr>
      <w:r>
        <w:separator/>
      </w:r>
    </w:p>
  </w:footnote>
  <w:footnote w:type="continuationSeparator" w:id="0">
    <w:p w14:paraId="5241BE49" w14:textId="77777777" w:rsidR="00F249AE" w:rsidRDefault="00F249AE" w:rsidP="00D71F88">
      <w:pPr>
        <w:spacing w:after="0"/>
      </w:pPr>
      <w:r>
        <w:continuationSeparator/>
      </w:r>
    </w:p>
  </w:footnote>
  <w:footnote w:id="1">
    <w:p w14:paraId="74B123FC" w14:textId="4016DFB7" w:rsidR="001F5AB2" w:rsidRDefault="00867F9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D4802">
        <w:rPr>
          <w:rFonts w:ascii="Arial" w:hAnsi="Arial"/>
          <w:color w:val="auto"/>
          <w:sz w:val="20"/>
          <w:szCs w:val="20"/>
        </w:rPr>
        <w:t xml:space="preserve">section </w:t>
      </w:r>
      <w:r w:rsidR="004D4802" w:rsidRPr="004D4802">
        <w:rPr>
          <w:rFonts w:ascii="Arial" w:hAnsi="Arial"/>
          <w:color w:val="auto"/>
          <w:sz w:val="20"/>
          <w:szCs w:val="20"/>
        </w:rPr>
        <w:t>4</w:t>
      </w:r>
      <w:r w:rsidRPr="004D4802">
        <w:rPr>
          <w:rFonts w:ascii="Arial" w:hAnsi="Arial"/>
          <w:color w:val="auto"/>
          <w:sz w:val="20"/>
          <w:szCs w:val="20"/>
        </w:rPr>
        <w:t>0A</w:t>
      </w:r>
      <w:r w:rsidR="004D4802">
        <w:rPr>
          <w:rFonts w:ascii="Arial" w:hAnsi="Arial"/>
          <w:color w:val="0000FF"/>
          <w:sz w:val="20"/>
          <w:szCs w:val="20"/>
        </w:rPr>
        <w:t xml:space="preserve"> </w:t>
      </w:r>
      <w:r w:rsidRPr="00443CA4">
        <w:rPr>
          <w:rFonts w:ascii="Arial" w:hAnsi="Arial"/>
          <w:sz w:val="20"/>
          <w:szCs w:val="20"/>
        </w:rPr>
        <w:t>of the Aged Care Quality and Safety Commission Rules 2018.</w:t>
      </w:r>
    </w:p>
    <w:p w14:paraId="4ABE7BA6" w14:textId="77777777" w:rsidR="001F5AB2" w:rsidRDefault="001F5AB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63862" w14:textId="77777777" w:rsidR="001F5AB2" w:rsidRDefault="00867F9F">
    <w:pPr>
      <w:pStyle w:val="Header"/>
    </w:pPr>
    <w:r>
      <w:rPr>
        <w:noProof/>
        <w:color w:val="2B579A"/>
        <w:shd w:val="clear" w:color="auto" w:fill="E6E6E6"/>
        <w:lang w:val="en-US"/>
      </w:rPr>
      <w:drawing>
        <wp:anchor distT="0" distB="0" distL="114300" distR="114300" simplePos="0" relativeHeight="251658241" behindDoc="1" locked="0" layoutInCell="1" allowOverlap="1" wp14:anchorId="4E0303E7" wp14:editId="64B99426">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F210B" w14:textId="77777777" w:rsidR="001F5AB2" w:rsidRDefault="00867F9F">
    <w:pPr>
      <w:pStyle w:val="Header"/>
    </w:pPr>
    <w:r>
      <w:rPr>
        <w:noProof/>
      </w:rPr>
      <w:drawing>
        <wp:anchor distT="0" distB="0" distL="114300" distR="114300" simplePos="0" relativeHeight="251658240" behindDoc="0" locked="0" layoutInCell="1" allowOverlap="1" wp14:anchorId="3E7570D6" wp14:editId="3A76A553">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C6EE5A2">
      <w:start w:val="1"/>
      <w:numFmt w:val="lowerRoman"/>
      <w:lvlText w:val="(%1)"/>
      <w:lvlJc w:val="left"/>
      <w:pPr>
        <w:ind w:left="1080" w:hanging="720"/>
      </w:pPr>
      <w:rPr>
        <w:rFonts w:hint="default"/>
      </w:rPr>
    </w:lvl>
    <w:lvl w:ilvl="1" w:tplc="1440327C" w:tentative="1">
      <w:start w:val="1"/>
      <w:numFmt w:val="lowerLetter"/>
      <w:lvlText w:val="%2."/>
      <w:lvlJc w:val="left"/>
      <w:pPr>
        <w:ind w:left="1440" w:hanging="360"/>
      </w:pPr>
    </w:lvl>
    <w:lvl w:ilvl="2" w:tplc="3CE21DCE" w:tentative="1">
      <w:start w:val="1"/>
      <w:numFmt w:val="lowerRoman"/>
      <w:lvlText w:val="%3."/>
      <w:lvlJc w:val="right"/>
      <w:pPr>
        <w:ind w:left="2160" w:hanging="180"/>
      </w:pPr>
    </w:lvl>
    <w:lvl w:ilvl="3" w:tplc="C54A6494" w:tentative="1">
      <w:start w:val="1"/>
      <w:numFmt w:val="decimal"/>
      <w:lvlText w:val="%4."/>
      <w:lvlJc w:val="left"/>
      <w:pPr>
        <w:ind w:left="2880" w:hanging="360"/>
      </w:pPr>
    </w:lvl>
    <w:lvl w:ilvl="4" w:tplc="FABA7A4E" w:tentative="1">
      <w:start w:val="1"/>
      <w:numFmt w:val="lowerLetter"/>
      <w:lvlText w:val="%5."/>
      <w:lvlJc w:val="left"/>
      <w:pPr>
        <w:ind w:left="3600" w:hanging="360"/>
      </w:pPr>
    </w:lvl>
    <w:lvl w:ilvl="5" w:tplc="8E749F2A" w:tentative="1">
      <w:start w:val="1"/>
      <w:numFmt w:val="lowerRoman"/>
      <w:lvlText w:val="%6."/>
      <w:lvlJc w:val="right"/>
      <w:pPr>
        <w:ind w:left="4320" w:hanging="180"/>
      </w:pPr>
    </w:lvl>
    <w:lvl w:ilvl="6" w:tplc="AD029CD6" w:tentative="1">
      <w:start w:val="1"/>
      <w:numFmt w:val="decimal"/>
      <w:lvlText w:val="%7."/>
      <w:lvlJc w:val="left"/>
      <w:pPr>
        <w:ind w:left="5040" w:hanging="360"/>
      </w:pPr>
    </w:lvl>
    <w:lvl w:ilvl="7" w:tplc="2906171C" w:tentative="1">
      <w:start w:val="1"/>
      <w:numFmt w:val="lowerLetter"/>
      <w:lvlText w:val="%8."/>
      <w:lvlJc w:val="left"/>
      <w:pPr>
        <w:ind w:left="5760" w:hanging="360"/>
      </w:pPr>
    </w:lvl>
    <w:lvl w:ilvl="8" w:tplc="D81C46EE" w:tentative="1">
      <w:start w:val="1"/>
      <w:numFmt w:val="lowerRoman"/>
      <w:lvlText w:val="%9."/>
      <w:lvlJc w:val="right"/>
      <w:pPr>
        <w:ind w:left="6480" w:hanging="180"/>
      </w:pPr>
    </w:lvl>
  </w:abstractNum>
  <w:abstractNum w:abstractNumId="2" w15:restartNumberingAfterBreak="0">
    <w:nsid w:val="099252E9"/>
    <w:multiLevelType w:val="hybridMultilevel"/>
    <w:tmpl w:val="0C6A8B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5E3AC6"/>
    <w:multiLevelType w:val="hybridMultilevel"/>
    <w:tmpl w:val="59A452EE"/>
    <w:lvl w:ilvl="0" w:tplc="BBF2CD82">
      <w:start w:val="1"/>
      <w:numFmt w:val="lowerRoman"/>
      <w:lvlText w:val="(%1)"/>
      <w:lvlJc w:val="left"/>
      <w:pPr>
        <w:ind w:left="1080" w:hanging="720"/>
      </w:pPr>
      <w:rPr>
        <w:rFonts w:hint="default"/>
      </w:rPr>
    </w:lvl>
    <w:lvl w:ilvl="1" w:tplc="9FE47980" w:tentative="1">
      <w:start w:val="1"/>
      <w:numFmt w:val="lowerLetter"/>
      <w:lvlText w:val="%2."/>
      <w:lvlJc w:val="left"/>
      <w:pPr>
        <w:ind w:left="1440" w:hanging="360"/>
      </w:pPr>
    </w:lvl>
    <w:lvl w:ilvl="2" w:tplc="8C424472" w:tentative="1">
      <w:start w:val="1"/>
      <w:numFmt w:val="lowerRoman"/>
      <w:lvlText w:val="%3."/>
      <w:lvlJc w:val="right"/>
      <w:pPr>
        <w:ind w:left="2160" w:hanging="180"/>
      </w:pPr>
    </w:lvl>
    <w:lvl w:ilvl="3" w:tplc="4BF2E3EE" w:tentative="1">
      <w:start w:val="1"/>
      <w:numFmt w:val="decimal"/>
      <w:lvlText w:val="%4."/>
      <w:lvlJc w:val="left"/>
      <w:pPr>
        <w:ind w:left="2880" w:hanging="360"/>
      </w:pPr>
    </w:lvl>
    <w:lvl w:ilvl="4" w:tplc="C980B8CE" w:tentative="1">
      <w:start w:val="1"/>
      <w:numFmt w:val="lowerLetter"/>
      <w:lvlText w:val="%5."/>
      <w:lvlJc w:val="left"/>
      <w:pPr>
        <w:ind w:left="3600" w:hanging="360"/>
      </w:pPr>
    </w:lvl>
    <w:lvl w:ilvl="5" w:tplc="33300C9C" w:tentative="1">
      <w:start w:val="1"/>
      <w:numFmt w:val="lowerRoman"/>
      <w:lvlText w:val="%6."/>
      <w:lvlJc w:val="right"/>
      <w:pPr>
        <w:ind w:left="4320" w:hanging="180"/>
      </w:pPr>
    </w:lvl>
    <w:lvl w:ilvl="6" w:tplc="38B28268" w:tentative="1">
      <w:start w:val="1"/>
      <w:numFmt w:val="decimal"/>
      <w:lvlText w:val="%7."/>
      <w:lvlJc w:val="left"/>
      <w:pPr>
        <w:ind w:left="5040" w:hanging="360"/>
      </w:pPr>
    </w:lvl>
    <w:lvl w:ilvl="7" w:tplc="63541A96" w:tentative="1">
      <w:start w:val="1"/>
      <w:numFmt w:val="lowerLetter"/>
      <w:lvlText w:val="%8."/>
      <w:lvlJc w:val="left"/>
      <w:pPr>
        <w:ind w:left="5760" w:hanging="360"/>
      </w:pPr>
    </w:lvl>
    <w:lvl w:ilvl="8" w:tplc="5492BE54" w:tentative="1">
      <w:start w:val="1"/>
      <w:numFmt w:val="lowerRoman"/>
      <w:lvlText w:val="%9."/>
      <w:lvlJc w:val="right"/>
      <w:pPr>
        <w:ind w:left="6480" w:hanging="180"/>
      </w:pPr>
    </w:lvl>
  </w:abstractNum>
  <w:abstractNum w:abstractNumId="4" w15:restartNumberingAfterBreak="0">
    <w:nsid w:val="0BCB176D"/>
    <w:multiLevelType w:val="hybridMultilevel"/>
    <w:tmpl w:val="2AFA2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5669BF"/>
    <w:multiLevelType w:val="hybridMultilevel"/>
    <w:tmpl w:val="2B6C2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0E603E"/>
    <w:multiLevelType w:val="hybridMultilevel"/>
    <w:tmpl w:val="C9EAD422"/>
    <w:lvl w:ilvl="0" w:tplc="F6C6C780">
      <w:start w:val="1"/>
      <w:numFmt w:val="lowerRoman"/>
      <w:lvlText w:val="(%1)"/>
      <w:lvlJc w:val="left"/>
      <w:pPr>
        <w:ind w:left="1080" w:hanging="720"/>
      </w:pPr>
      <w:rPr>
        <w:rFonts w:hint="default"/>
      </w:rPr>
    </w:lvl>
    <w:lvl w:ilvl="1" w:tplc="F58A3454" w:tentative="1">
      <w:start w:val="1"/>
      <w:numFmt w:val="lowerLetter"/>
      <w:lvlText w:val="%2."/>
      <w:lvlJc w:val="left"/>
      <w:pPr>
        <w:ind w:left="1440" w:hanging="360"/>
      </w:pPr>
    </w:lvl>
    <w:lvl w:ilvl="2" w:tplc="FB4A087C" w:tentative="1">
      <w:start w:val="1"/>
      <w:numFmt w:val="lowerRoman"/>
      <w:lvlText w:val="%3."/>
      <w:lvlJc w:val="right"/>
      <w:pPr>
        <w:ind w:left="2160" w:hanging="180"/>
      </w:pPr>
    </w:lvl>
    <w:lvl w:ilvl="3" w:tplc="D0FCEAE0" w:tentative="1">
      <w:start w:val="1"/>
      <w:numFmt w:val="decimal"/>
      <w:lvlText w:val="%4."/>
      <w:lvlJc w:val="left"/>
      <w:pPr>
        <w:ind w:left="2880" w:hanging="360"/>
      </w:pPr>
    </w:lvl>
    <w:lvl w:ilvl="4" w:tplc="31026E4A" w:tentative="1">
      <w:start w:val="1"/>
      <w:numFmt w:val="lowerLetter"/>
      <w:lvlText w:val="%5."/>
      <w:lvlJc w:val="left"/>
      <w:pPr>
        <w:ind w:left="3600" w:hanging="360"/>
      </w:pPr>
    </w:lvl>
    <w:lvl w:ilvl="5" w:tplc="A5C891A4" w:tentative="1">
      <w:start w:val="1"/>
      <w:numFmt w:val="lowerRoman"/>
      <w:lvlText w:val="%6."/>
      <w:lvlJc w:val="right"/>
      <w:pPr>
        <w:ind w:left="4320" w:hanging="180"/>
      </w:pPr>
    </w:lvl>
    <w:lvl w:ilvl="6" w:tplc="E8EA123E" w:tentative="1">
      <w:start w:val="1"/>
      <w:numFmt w:val="decimal"/>
      <w:lvlText w:val="%7."/>
      <w:lvlJc w:val="left"/>
      <w:pPr>
        <w:ind w:left="5040" w:hanging="360"/>
      </w:pPr>
    </w:lvl>
    <w:lvl w:ilvl="7" w:tplc="20721502" w:tentative="1">
      <w:start w:val="1"/>
      <w:numFmt w:val="lowerLetter"/>
      <w:lvlText w:val="%8."/>
      <w:lvlJc w:val="left"/>
      <w:pPr>
        <w:ind w:left="5760" w:hanging="360"/>
      </w:pPr>
    </w:lvl>
    <w:lvl w:ilvl="8" w:tplc="5B6825CA" w:tentative="1">
      <w:start w:val="1"/>
      <w:numFmt w:val="lowerRoman"/>
      <w:lvlText w:val="%9."/>
      <w:lvlJc w:val="right"/>
      <w:pPr>
        <w:ind w:left="6480" w:hanging="180"/>
      </w:pPr>
    </w:lvl>
  </w:abstractNum>
  <w:abstractNum w:abstractNumId="7" w15:restartNumberingAfterBreak="0">
    <w:nsid w:val="172342AC"/>
    <w:multiLevelType w:val="hybridMultilevel"/>
    <w:tmpl w:val="12548ADC"/>
    <w:lvl w:ilvl="0" w:tplc="A9A0EA10">
      <w:start w:val="1"/>
      <w:numFmt w:val="bullet"/>
      <w:lvlText w:val=""/>
      <w:lvlJc w:val="left"/>
      <w:pPr>
        <w:ind w:left="720" w:hanging="360"/>
      </w:pPr>
      <w:rPr>
        <w:rFonts w:ascii="Symbol" w:hAnsi="Symbol" w:hint="default"/>
        <w:color w:val="auto"/>
        <w:sz w:val="24"/>
        <w:szCs w:val="24"/>
      </w:rPr>
    </w:lvl>
    <w:lvl w:ilvl="1" w:tplc="1EEA53AE" w:tentative="1">
      <w:start w:val="1"/>
      <w:numFmt w:val="bullet"/>
      <w:lvlText w:val="o"/>
      <w:lvlJc w:val="left"/>
      <w:pPr>
        <w:ind w:left="1440" w:hanging="360"/>
      </w:pPr>
      <w:rPr>
        <w:rFonts w:ascii="Courier New" w:hAnsi="Courier New" w:cs="Courier New" w:hint="default"/>
      </w:rPr>
    </w:lvl>
    <w:lvl w:ilvl="2" w:tplc="9F2AA99E" w:tentative="1">
      <w:start w:val="1"/>
      <w:numFmt w:val="bullet"/>
      <w:lvlText w:val=""/>
      <w:lvlJc w:val="left"/>
      <w:pPr>
        <w:ind w:left="2160" w:hanging="360"/>
      </w:pPr>
      <w:rPr>
        <w:rFonts w:ascii="Wingdings" w:hAnsi="Wingdings" w:hint="default"/>
      </w:rPr>
    </w:lvl>
    <w:lvl w:ilvl="3" w:tplc="A1F47B60" w:tentative="1">
      <w:start w:val="1"/>
      <w:numFmt w:val="bullet"/>
      <w:lvlText w:val=""/>
      <w:lvlJc w:val="left"/>
      <w:pPr>
        <w:ind w:left="2880" w:hanging="360"/>
      </w:pPr>
      <w:rPr>
        <w:rFonts w:ascii="Symbol" w:hAnsi="Symbol" w:hint="default"/>
      </w:rPr>
    </w:lvl>
    <w:lvl w:ilvl="4" w:tplc="9B966C7A" w:tentative="1">
      <w:start w:val="1"/>
      <w:numFmt w:val="bullet"/>
      <w:lvlText w:val="o"/>
      <w:lvlJc w:val="left"/>
      <w:pPr>
        <w:ind w:left="3600" w:hanging="360"/>
      </w:pPr>
      <w:rPr>
        <w:rFonts w:ascii="Courier New" w:hAnsi="Courier New" w:cs="Courier New" w:hint="default"/>
      </w:rPr>
    </w:lvl>
    <w:lvl w:ilvl="5" w:tplc="EF16C6BC" w:tentative="1">
      <w:start w:val="1"/>
      <w:numFmt w:val="bullet"/>
      <w:lvlText w:val=""/>
      <w:lvlJc w:val="left"/>
      <w:pPr>
        <w:ind w:left="4320" w:hanging="360"/>
      </w:pPr>
      <w:rPr>
        <w:rFonts w:ascii="Wingdings" w:hAnsi="Wingdings" w:hint="default"/>
      </w:rPr>
    </w:lvl>
    <w:lvl w:ilvl="6" w:tplc="9CE0EB84" w:tentative="1">
      <w:start w:val="1"/>
      <w:numFmt w:val="bullet"/>
      <w:lvlText w:val=""/>
      <w:lvlJc w:val="left"/>
      <w:pPr>
        <w:ind w:left="5040" w:hanging="360"/>
      </w:pPr>
      <w:rPr>
        <w:rFonts w:ascii="Symbol" w:hAnsi="Symbol" w:hint="default"/>
      </w:rPr>
    </w:lvl>
    <w:lvl w:ilvl="7" w:tplc="DB328E9C" w:tentative="1">
      <w:start w:val="1"/>
      <w:numFmt w:val="bullet"/>
      <w:lvlText w:val="o"/>
      <w:lvlJc w:val="left"/>
      <w:pPr>
        <w:ind w:left="5760" w:hanging="360"/>
      </w:pPr>
      <w:rPr>
        <w:rFonts w:ascii="Courier New" w:hAnsi="Courier New" w:cs="Courier New" w:hint="default"/>
      </w:rPr>
    </w:lvl>
    <w:lvl w:ilvl="8" w:tplc="8C807722" w:tentative="1">
      <w:start w:val="1"/>
      <w:numFmt w:val="bullet"/>
      <w:lvlText w:val=""/>
      <w:lvlJc w:val="left"/>
      <w:pPr>
        <w:ind w:left="6480" w:hanging="360"/>
      </w:pPr>
      <w:rPr>
        <w:rFonts w:ascii="Wingdings" w:hAnsi="Wingdings" w:hint="default"/>
      </w:rPr>
    </w:lvl>
  </w:abstractNum>
  <w:abstractNum w:abstractNumId="8" w15:restartNumberingAfterBreak="0">
    <w:nsid w:val="1B1F247B"/>
    <w:multiLevelType w:val="hybridMultilevel"/>
    <w:tmpl w:val="0716342C"/>
    <w:lvl w:ilvl="0" w:tplc="9BBC1E00">
      <w:start w:val="1"/>
      <w:numFmt w:val="lowerRoman"/>
      <w:lvlText w:val="(%1)"/>
      <w:lvlJc w:val="left"/>
      <w:pPr>
        <w:ind w:left="1080" w:hanging="720"/>
      </w:pPr>
      <w:rPr>
        <w:rFonts w:hint="default"/>
      </w:rPr>
    </w:lvl>
    <w:lvl w:ilvl="1" w:tplc="35D6C9E4" w:tentative="1">
      <w:start w:val="1"/>
      <w:numFmt w:val="lowerLetter"/>
      <w:lvlText w:val="%2."/>
      <w:lvlJc w:val="left"/>
      <w:pPr>
        <w:ind w:left="1440" w:hanging="360"/>
      </w:pPr>
    </w:lvl>
    <w:lvl w:ilvl="2" w:tplc="E9F29C24" w:tentative="1">
      <w:start w:val="1"/>
      <w:numFmt w:val="lowerRoman"/>
      <w:lvlText w:val="%3."/>
      <w:lvlJc w:val="right"/>
      <w:pPr>
        <w:ind w:left="2160" w:hanging="180"/>
      </w:pPr>
    </w:lvl>
    <w:lvl w:ilvl="3" w:tplc="7B48110E" w:tentative="1">
      <w:start w:val="1"/>
      <w:numFmt w:val="decimal"/>
      <w:lvlText w:val="%4."/>
      <w:lvlJc w:val="left"/>
      <w:pPr>
        <w:ind w:left="2880" w:hanging="360"/>
      </w:pPr>
    </w:lvl>
    <w:lvl w:ilvl="4" w:tplc="8F5EA2BE" w:tentative="1">
      <w:start w:val="1"/>
      <w:numFmt w:val="lowerLetter"/>
      <w:lvlText w:val="%5."/>
      <w:lvlJc w:val="left"/>
      <w:pPr>
        <w:ind w:left="3600" w:hanging="360"/>
      </w:pPr>
    </w:lvl>
    <w:lvl w:ilvl="5" w:tplc="ED521A0A" w:tentative="1">
      <w:start w:val="1"/>
      <w:numFmt w:val="lowerRoman"/>
      <w:lvlText w:val="%6."/>
      <w:lvlJc w:val="right"/>
      <w:pPr>
        <w:ind w:left="4320" w:hanging="180"/>
      </w:pPr>
    </w:lvl>
    <w:lvl w:ilvl="6" w:tplc="66741190" w:tentative="1">
      <w:start w:val="1"/>
      <w:numFmt w:val="decimal"/>
      <w:lvlText w:val="%7."/>
      <w:lvlJc w:val="left"/>
      <w:pPr>
        <w:ind w:left="5040" w:hanging="360"/>
      </w:pPr>
    </w:lvl>
    <w:lvl w:ilvl="7" w:tplc="16BA6320" w:tentative="1">
      <w:start w:val="1"/>
      <w:numFmt w:val="lowerLetter"/>
      <w:lvlText w:val="%8."/>
      <w:lvlJc w:val="left"/>
      <w:pPr>
        <w:ind w:left="5760" w:hanging="360"/>
      </w:pPr>
    </w:lvl>
    <w:lvl w:ilvl="8" w:tplc="5B66D2DE" w:tentative="1">
      <w:start w:val="1"/>
      <w:numFmt w:val="lowerRoman"/>
      <w:lvlText w:val="%9."/>
      <w:lvlJc w:val="right"/>
      <w:pPr>
        <w:ind w:left="6480" w:hanging="180"/>
      </w:pPr>
    </w:lvl>
  </w:abstractNum>
  <w:abstractNum w:abstractNumId="9" w15:restartNumberingAfterBreak="0">
    <w:nsid w:val="22042CB7"/>
    <w:multiLevelType w:val="hybridMultilevel"/>
    <w:tmpl w:val="54FE2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A72893"/>
    <w:multiLevelType w:val="hybridMultilevel"/>
    <w:tmpl w:val="778CB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615E0"/>
    <w:multiLevelType w:val="hybridMultilevel"/>
    <w:tmpl w:val="AD786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65746"/>
    <w:multiLevelType w:val="hybridMultilevel"/>
    <w:tmpl w:val="0C58F3FE"/>
    <w:lvl w:ilvl="0" w:tplc="AC445ED8">
      <w:start w:val="1"/>
      <w:numFmt w:val="lowerRoman"/>
      <w:lvlText w:val="(%1)"/>
      <w:lvlJc w:val="left"/>
      <w:pPr>
        <w:ind w:left="1080" w:hanging="720"/>
      </w:pPr>
      <w:rPr>
        <w:rFonts w:hint="default"/>
      </w:rPr>
    </w:lvl>
    <w:lvl w:ilvl="1" w:tplc="1A08F4EA" w:tentative="1">
      <w:start w:val="1"/>
      <w:numFmt w:val="lowerLetter"/>
      <w:lvlText w:val="%2."/>
      <w:lvlJc w:val="left"/>
      <w:pPr>
        <w:ind w:left="1440" w:hanging="360"/>
      </w:pPr>
    </w:lvl>
    <w:lvl w:ilvl="2" w:tplc="48925AC0" w:tentative="1">
      <w:start w:val="1"/>
      <w:numFmt w:val="lowerRoman"/>
      <w:lvlText w:val="%3."/>
      <w:lvlJc w:val="right"/>
      <w:pPr>
        <w:ind w:left="2160" w:hanging="180"/>
      </w:pPr>
    </w:lvl>
    <w:lvl w:ilvl="3" w:tplc="EA0C7E88" w:tentative="1">
      <w:start w:val="1"/>
      <w:numFmt w:val="decimal"/>
      <w:lvlText w:val="%4."/>
      <w:lvlJc w:val="left"/>
      <w:pPr>
        <w:ind w:left="2880" w:hanging="360"/>
      </w:pPr>
    </w:lvl>
    <w:lvl w:ilvl="4" w:tplc="930A8E6E" w:tentative="1">
      <w:start w:val="1"/>
      <w:numFmt w:val="lowerLetter"/>
      <w:lvlText w:val="%5."/>
      <w:lvlJc w:val="left"/>
      <w:pPr>
        <w:ind w:left="3600" w:hanging="360"/>
      </w:pPr>
    </w:lvl>
    <w:lvl w:ilvl="5" w:tplc="844E11E4" w:tentative="1">
      <w:start w:val="1"/>
      <w:numFmt w:val="lowerRoman"/>
      <w:lvlText w:val="%6."/>
      <w:lvlJc w:val="right"/>
      <w:pPr>
        <w:ind w:left="4320" w:hanging="180"/>
      </w:pPr>
    </w:lvl>
    <w:lvl w:ilvl="6" w:tplc="9E768498" w:tentative="1">
      <w:start w:val="1"/>
      <w:numFmt w:val="decimal"/>
      <w:lvlText w:val="%7."/>
      <w:lvlJc w:val="left"/>
      <w:pPr>
        <w:ind w:left="5040" w:hanging="360"/>
      </w:pPr>
    </w:lvl>
    <w:lvl w:ilvl="7" w:tplc="33547EB0" w:tentative="1">
      <w:start w:val="1"/>
      <w:numFmt w:val="lowerLetter"/>
      <w:lvlText w:val="%8."/>
      <w:lvlJc w:val="left"/>
      <w:pPr>
        <w:ind w:left="5760" w:hanging="360"/>
      </w:pPr>
    </w:lvl>
    <w:lvl w:ilvl="8" w:tplc="B8D2E564"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7B34104A">
      <w:start w:val="1"/>
      <w:numFmt w:val="lowerRoman"/>
      <w:lvlText w:val="(%1)"/>
      <w:lvlJc w:val="left"/>
      <w:pPr>
        <w:ind w:left="1080" w:hanging="720"/>
      </w:pPr>
      <w:rPr>
        <w:rFonts w:hint="default"/>
      </w:rPr>
    </w:lvl>
    <w:lvl w:ilvl="1" w:tplc="464C297C" w:tentative="1">
      <w:start w:val="1"/>
      <w:numFmt w:val="lowerLetter"/>
      <w:lvlText w:val="%2."/>
      <w:lvlJc w:val="left"/>
      <w:pPr>
        <w:ind w:left="1440" w:hanging="360"/>
      </w:pPr>
    </w:lvl>
    <w:lvl w:ilvl="2" w:tplc="C6600E00" w:tentative="1">
      <w:start w:val="1"/>
      <w:numFmt w:val="lowerRoman"/>
      <w:lvlText w:val="%3."/>
      <w:lvlJc w:val="right"/>
      <w:pPr>
        <w:ind w:left="2160" w:hanging="180"/>
      </w:pPr>
    </w:lvl>
    <w:lvl w:ilvl="3" w:tplc="68641ED2" w:tentative="1">
      <w:start w:val="1"/>
      <w:numFmt w:val="decimal"/>
      <w:lvlText w:val="%4."/>
      <w:lvlJc w:val="left"/>
      <w:pPr>
        <w:ind w:left="2880" w:hanging="360"/>
      </w:pPr>
    </w:lvl>
    <w:lvl w:ilvl="4" w:tplc="DE6E9C08" w:tentative="1">
      <w:start w:val="1"/>
      <w:numFmt w:val="lowerLetter"/>
      <w:lvlText w:val="%5."/>
      <w:lvlJc w:val="left"/>
      <w:pPr>
        <w:ind w:left="3600" w:hanging="360"/>
      </w:pPr>
    </w:lvl>
    <w:lvl w:ilvl="5" w:tplc="8DEC21E0" w:tentative="1">
      <w:start w:val="1"/>
      <w:numFmt w:val="lowerRoman"/>
      <w:lvlText w:val="%6."/>
      <w:lvlJc w:val="right"/>
      <w:pPr>
        <w:ind w:left="4320" w:hanging="180"/>
      </w:pPr>
    </w:lvl>
    <w:lvl w:ilvl="6" w:tplc="0EEA8B76" w:tentative="1">
      <w:start w:val="1"/>
      <w:numFmt w:val="decimal"/>
      <w:lvlText w:val="%7."/>
      <w:lvlJc w:val="left"/>
      <w:pPr>
        <w:ind w:left="5040" w:hanging="360"/>
      </w:pPr>
    </w:lvl>
    <w:lvl w:ilvl="7" w:tplc="D9DA29D0" w:tentative="1">
      <w:start w:val="1"/>
      <w:numFmt w:val="lowerLetter"/>
      <w:lvlText w:val="%8."/>
      <w:lvlJc w:val="left"/>
      <w:pPr>
        <w:ind w:left="5760" w:hanging="360"/>
      </w:pPr>
    </w:lvl>
    <w:lvl w:ilvl="8" w:tplc="6ACA3F62" w:tentative="1">
      <w:start w:val="1"/>
      <w:numFmt w:val="lowerRoman"/>
      <w:lvlText w:val="%9."/>
      <w:lvlJc w:val="right"/>
      <w:pPr>
        <w:ind w:left="6480" w:hanging="180"/>
      </w:pPr>
    </w:lvl>
  </w:abstractNum>
  <w:abstractNum w:abstractNumId="14" w15:restartNumberingAfterBreak="0">
    <w:nsid w:val="330A47DB"/>
    <w:multiLevelType w:val="hybridMultilevel"/>
    <w:tmpl w:val="D610C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1448E"/>
    <w:multiLevelType w:val="hybridMultilevel"/>
    <w:tmpl w:val="D0AE350E"/>
    <w:lvl w:ilvl="0" w:tplc="C8A85656">
      <w:start w:val="1"/>
      <w:numFmt w:val="lowerRoman"/>
      <w:lvlText w:val="(%1)"/>
      <w:lvlJc w:val="left"/>
      <w:pPr>
        <w:ind w:left="1080" w:hanging="720"/>
      </w:pPr>
      <w:rPr>
        <w:rFonts w:hint="default"/>
      </w:rPr>
    </w:lvl>
    <w:lvl w:ilvl="1" w:tplc="9092C888" w:tentative="1">
      <w:start w:val="1"/>
      <w:numFmt w:val="lowerLetter"/>
      <w:lvlText w:val="%2."/>
      <w:lvlJc w:val="left"/>
      <w:pPr>
        <w:ind w:left="1440" w:hanging="360"/>
      </w:pPr>
    </w:lvl>
    <w:lvl w:ilvl="2" w:tplc="8CB4448A" w:tentative="1">
      <w:start w:val="1"/>
      <w:numFmt w:val="lowerRoman"/>
      <w:lvlText w:val="%3."/>
      <w:lvlJc w:val="right"/>
      <w:pPr>
        <w:ind w:left="2160" w:hanging="180"/>
      </w:pPr>
    </w:lvl>
    <w:lvl w:ilvl="3" w:tplc="E676E6D2" w:tentative="1">
      <w:start w:val="1"/>
      <w:numFmt w:val="decimal"/>
      <w:lvlText w:val="%4."/>
      <w:lvlJc w:val="left"/>
      <w:pPr>
        <w:ind w:left="2880" w:hanging="360"/>
      </w:pPr>
    </w:lvl>
    <w:lvl w:ilvl="4" w:tplc="B852D7B0" w:tentative="1">
      <w:start w:val="1"/>
      <w:numFmt w:val="lowerLetter"/>
      <w:lvlText w:val="%5."/>
      <w:lvlJc w:val="left"/>
      <w:pPr>
        <w:ind w:left="3600" w:hanging="360"/>
      </w:pPr>
    </w:lvl>
    <w:lvl w:ilvl="5" w:tplc="392CBA3E" w:tentative="1">
      <w:start w:val="1"/>
      <w:numFmt w:val="lowerRoman"/>
      <w:lvlText w:val="%6."/>
      <w:lvlJc w:val="right"/>
      <w:pPr>
        <w:ind w:left="4320" w:hanging="180"/>
      </w:pPr>
    </w:lvl>
    <w:lvl w:ilvl="6" w:tplc="87F080EE" w:tentative="1">
      <w:start w:val="1"/>
      <w:numFmt w:val="decimal"/>
      <w:lvlText w:val="%7."/>
      <w:lvlJc w:val="left"/>
      <w:pPr>
        <w:ind w:left="5040" w:hanging="360"/>
      </w:pPr>
    </w:lvl>
    <w:lvl w:ilvl="7" w:tplc="8B6045A4" w:tentative="1">
      <w:start w:val="1"/>
      <w:numFmt w:val="lowerLetter"/>
      <w:lvlText w:val="%8."/>
      <w:lvlJc w:val="left"/>
      <w:pPr>
        <w:ind w:left="5760" w:hanging="360"/>
      </w:pPr>
    </w:lvl>
    <w:lvl w:ilvl="8" w:tplc="27E013BE" w:tentative="1">
      <w:start w:val="1"/>
      <w:numFmt w:val="lowerRoman"/>
      <w:lvlText w:val="%9."/>
      <w:lvlJc w:val="right"/>
      <w:pPr>
        <w:ind w:left="6480" w:hanging="180"/>
      </w:pPr>
    </w:lvl>
  </w:abstractNum>
  <w:abstractNum w:abstractNumId="16" w15:restartNumberingAfterBreak="0">
    <w:nsid w:val="37933B10"/>
    <w:multiLevelType w:val="hybridMultilevel"/>
    <w:tmpl w:val="4E8E2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E470F0"/>
    <w:multiLevelType w:val="hybridMultilevel"/>
    <w:tmpl w:val="C95A3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27B29"/>
    <w:multiLevelType w:val="hybridMultilevel"/>
    <w:tmpl w:val="63CCF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4728BC"/>
    <w:multiLevelType w:val="hybridMultilevel"/>
    <w:tmpl w:val="427E3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D55D40"/>
    <w:multiLevelType w:val="hybridMultilevel"/>
    <w:tmpl w:val="3B44F83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1" w15:restartNumberingAfterBreak="0">
    <w:nsid w:val="500214D3"/>
    <w:multiLevelType w:val="hybridMultilevel"/>
    <w:tmpl w:val="379E2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3B3D5A"/>
    <w:multiLevelType w:val="hybridMultilevel"/>
    <w:tmpl w:val="A800B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5F293D"/>
    <w:multiLevelType w:val="hybridMultilevel"/>
    <w:tmpl w:val="D0AE35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695616A"/>
    <w:multiLevelType w:val="hybridMultilevel"/>
    <w:tmpl w:val="790C5C02"/>
    <w:lvl w:ilvl="0" w:tplc="F63628EA">
      <w:start w:val="1"/>
      <w:numFmt w:val="lowerRoman"/>
      <w:lvlText w:val="(%1)"/>
      <w:lvlJc w:val="left"/>
      <w:pPr>
        <w:ind w:left="1080" w:hanging="720"/>
      </w:pPr>
      <w:rPr>
        <w:rFonts w:hint="default"/>
      </w:rPr>
    </w:lvl>
    <w:lvl w:ilvl="1" w:tplc="17044AD2" w:tentative="1">
      <w:start w:val="1"/>
      <w:numFmt w:val="lowerLetter"/>
      <w:lvlText w:val="%2."/>
      <w:lvlJc w:val="left"/>
      <w:pPr>
        <w:ind w:left="1440" w:hanging="360"/>
      </w:pPr>
    </w:lvl>
    <w:lvl w:ilvl="2" w:tplc="CFC2EAF0" w:tentative="1">
      <w:start w:val="1"/>
      <w:numFmt w:val="lowerRoman"/>
      <w:lvlText w:val="%3."/>
      <w:lvlJc w:val="right"/>
      <w:pPr>
        <w:ind w:left="2160" w:hanging="180"/>
      </w:pPr>
    </w:lvl>
    <w:lvl w:ilvl="3" w:tplc="93C21A40" w:tentative="1">
      <w:start w:val="1"/>
      <w:numFmt w:val="decimal"/>
      <w:lvlText w:val="%4."/>
      <w:lvlJc w:val="left"/>
      <w:pPr>
        <w:ind w:left="2880" w:hanging="360"/>
      </w:pPr>
    </w:lvl>
    <w:lvl w:ilvl="4" w:tplc="5F165DFE" w:tentative="1">
      <w:start w:val="1"/>
      <w:numFmt w:val="lowerLetter"/>
      <w:lvlText w:val="%5."/>
      <w:lvlJc w:val="left"/>
      <w:pPr>
        <w:ind w:left="3600" w:hanging="360"/>
      </w:pPr>
    </w:lvl>
    <w:lvl w:ilvl="5" w:tplc="6EE25FA2" w:tentative="1">
      <w:start w:val="1"/>
      <w:numFmt w:val="lowerRoman"/>
      <w:lvlText w:val="%6."/>
      <w:lvlJc w:val="right"/>
      <w:pPr>
        <w:ind w:left="4320" w:hanging="180"/>
      </w:pPr>
    </w:lvl>
    <w:lvl w:ilvl="6" w:tplc="3B4670C0" w:tentative="1">
      <w:start w:val="1"/>
      <w:numFmt w:val="decimal"/>
      <w:lvlText w:val="%7."/>
      <w:lvlJc w:val="left"/>
      <w:pPr>
        <w:ind w:left="5040" w:hanging="360"/>
      </w:pPr>
    </w:lvl>
    <w:lvl w:ilvl="7" w:tplc="D1E2682A" w:tentative="1">
      <w:start w:val="1"/>
      <w:numFmt w:val="lowerLetter"/>
      <w:lvlText w:val="%8."/>
      <w:lvlJc w:val="left"/>
      <w:pPr>
        <w:ind w:left="5760" w:hanging="360"/>
      </w:pPr>
    </w:lvl>
    <w:lvl w:ilvl="8" w:tplc="981A9C5C" w:tentative="1">
      <w:start w:val="1"/>
      <w:numFmt w:val="lowerRoman"/>
      <w:lvlText w:val="%9."/>
      <w:lvlJc w:val="right"/>
      <w:pPr>
        <w:ind w:left="6480" w:hanging="180"/>
      </w:pPr>
    </w:lvl>
  </w:abstractNum>
  <w:abstractNum w:abstractNumId="25" w15:restartNumberingAfterBreak="0">
    <w:nsid w:val="5904488D"/>
    <w:multiLevelType w:val="hybridMultilevel"/>
    <w:tmpl w:val="0AB4F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4C5705"/>
    <w:multiLevelType w:val="hybridMultilevel"/>
    <w:tmpl w:val="C7521458"/>
    <w:lvl w:ilvl="0" w:tplc="BA364722">
      <w:start w:val="1"/>
      <w:numFmt w:val="lowerRoman"/>
      <w:lvlText w:val="(%1)"/>
      <w:lvlJc w:val="left"/>
      <w:pPr>
        <w:ind w:left="1080" w:hanging="720"/>
      </w:pPr>
      <w:rPr>
        <w:rFonts w:hint="default"/>
      </w:rPr>
    </w:lvl>
    <w:lvl w:ilvl="1" w:tplc="4F861C32" w:tentative="1">
      <w:start w:val="1"/>
      <w:numFmt w:val="lowerLetter"/>
      <w:lvlText w:val="%2."/>
      <w:lvlJc w:val="left"/>
      <w:pPr>
        <w:ind w:left="1440" w:hanging="360"/>
      </w:pPr>
    </w:lvl>
    <w:lvl w:ilvl="2" w:tplc="28628F84" w:tentative="1">
      <w:start w:val="1"/>
      <w:numFmt w:val="lowerRoman"/>
      <w:lvlText w:val="%3."/>
      <w:lvlJc w:val="right"/>
      <w:pPr>
        <w:ind w:left="2160" w:hanging="180"/>
      </w:pPr>
    </w:lvl>
    <w:lvl w:ilvl="3" w:tplc="1C5A2DE6" w:tentative="1">
      <w:start w:val="1"/>
      <w:numFmt w:val="decimal"/>
      <w:lvlText w:val="%4."/>
      <w:lvlJc w:val="left"/>
      <w:pPr>
        <w:ind w:left="2880" w:hanging="360"/>
      </w:pPr>
    </w:lvl>
    <w:lvl w:ilvl="4" w:tplc="2C6EC5E0" w:tentative="1">
      <w:start w:val="1"/>
      <w:numFmt w:val="lowerLetter"/>
      <w:lvlText w:val="%5."/>
      <w:lvlJc w:val="left"/>
      <w:pPr>
        <w:ind w:left="3600" w:hanging="360"/>
      </w:pPr>
    </w:lvl>
    <w:lvl w:ilvl="5" w:tplc="DFDA694C" w:tentative="1">
      <w:start w:val="1"/>
      <w:numFmt w:val="lowerRoman"/>
      <w:lvlText w:val="%6."/>
      <w:lvlJc w:val="right"/>
      <w:pPr>
        <w:ind w:left="4320" w:hanging="180"/>
      </w:pPr>
    </w:lvl>
    <w:lvl w:ilvl="6" w:tplc="1AB29D9C" w:tentative="1">
      <w:start w:val="1"/>
      <w:numFmt w:val="decimal"/>
      <w:lvlText w:val="%7."/>
      <w:lvlJc w:val="left"/>
      <w:pPr>
        <w:ind w:left="5040" w:hanging="360"/>
      </w:pPr>
    </w:lvl>
    <w:lvl w:ilvl="7" w:tplc="07BE846E" w:tentative="1">
      <w:start w:val="1"/>
      <w:numFmt w:val="lowerLetter"/>
      <w:lvlText w:val="%8."/>
      <w:lvlJc w:val="left"/>
      <w:pPr>
        <w:ind w:left="5760" w:hanging="360"/>
      </w:pPr>
    </w:lvl>
    <w:lvl w:ilvl="8" w:tplc="112072D8" w:tentative="1">
      <w:start w:val="1"/>
      <w:numFmt w:val="lowerRoman"/>
      <w:lvlText w:val="%9."/>
      <w:lvlJc w:val="right"/>
      <w:pPr>
        <w:ind w:left="6480" w:hanging="180"/>
      </w:pPr>
    </w:lvl>
  </w:abstractNum>
  <w:abstractNum w:abstractNumId="27" w15:restartNumberingAfterBreak="0">
    <w:nsid w:val="71505543"/>
    <w:multiLevelType w:val="hybridMultilevel"/>
    <w:tmpl w:val="55D8C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292B4B"/>
    <w:multiLevelType w:val="hybridMultilevel"/>
    <w:tmpl w:val="16981A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87558390">
    <w:abstractNumId w:val="29"/>
  </w:num>
  <w:num w:numId="2" w16cid:durableId="635138975">
    <w:abstractNumId w:val="7"/>
  </w:num>
  <w:num w:numId="3" w16cid:durableId="726220744">
    <w:abstractNumId w:val="3"/>
  </w:num>
  <w:num w:numId="4" w16cid:durableId="41445637">
    <w:abstractNumId w:val="13"/>
  </w:num>
  <w:num w:numId="5" w16cid:durableId="505247874">
    <w:abstractNumId w:val="12"/>
  </w:num>
  <w:num w:numId="6" w16cid:durableId="1490756129">
    <w:abstractNumId w:val="1"/>
  </w:num>
  <w:num w:numId="7" w16cid:durableId="397869230">
    <w:abstractNumId w:val="24"/>
  </w:num>
  <w:num w:numId="8" w16cid:durableId="702167515">
    <w:abstractNumId w:val="8"/>
  </w:num>
  <w:num w:numId="9" w16cid:durableId="1011952534">
    <w:abstractNumId w:val="15"/>
  </w:num>
  <w:num w:numId="10" w16cid:durableId="778381198">
    <w:abstractNumId w:val="6"/>
  </w:num>
  <w:num w:numId="11" w16cid:durableId="1288583362">
    <w:abstractNumId w:val="26"/>
  </w:num>
  <w:num w:numId="12" w16cid:durableId="1117484759">
    <w:abstractNumId w:val="0"/>
  </w:num>
  <w:num w:numId="13" w16cid:durableId="1427463729">
    <w:abstractNumId w:val="29"/>
  </w:num>
  <w:num w:numId="14" w16cid:durableId="415054053">
    <w:abstractNumId w:val="29"/>
  </w:num>
  <w:num w:numId="15" w16cid:durableId="575016217">
    <w:abstractNumId w:val="14"/>
  </w:num>
  <w:num w:numId="16" w16cid:durableId="921839853">
    <w:abstractNumId w:val="23"/>
  </w:num>
  <w:num w:numId="17" w16cid:durableId="630135804">
    <w:abstractNumId w:val="19"/>
  </w:num>
  <w:num w:numId="18" w16cid:durableId="979918206">
    <w:abstractNumId w:val="28"/>
  </w:num>
  <w:num w:numId="19" w16cid:durableId="1620840840">
    <w:abstractNumId w:val="17"/>
  </w:num>
  <w:num w:numId="20" w16cid:durableId="1903367169">
    <w:abstractNumId w:val="9"/>
  </w:num>
  <w:num w:numId="21" w16cid:durableId="2317920">
    <w:abstractNumId w:val="22"/>
  </w:num>
  <w:num w:numId="22" w16cid:durableId="1969896104">
    <w:abstractNumId w:val="27"/>
  </w:num>
  <w:num w:numId="23" w16cid:durableId="935551841">
    <w:abstractNumId w:val="18"/>
  </w:num>
  <w:num w:numId="24" w16cid:durableId="713506311">
    <w:abstractNumId w:val="25"/>
  </w:num>
  <w:num w:numId="25" w16cid:durableId="1719157995">
    <w:abstractNumId w:val="10"/>
  </w:num>
  <w:num w:numId="26" w16cid:durableId="624312709">
    <w:abstractNumId w:val="20"/>
  </w:num>
  <w:num w:numId="27" w16cid:durableId="1988238105">
    <w:abstractNumId w:val="16"/>
  </w:num>
  <w:num w:numId="28" w16cid:durableId="2144804647">
    <w:abstractNumId w:val="21"/>
  </w:num>
  <w:num w:numId="29" w16cid:durableId="1071005907">
    <w:abstractNumId w:val="11"/>
  </w:num>
  <w:num w:numId="30" w16cid:durableId="966787405">
    <w:abstractNumId w:val="5"/>
  </w:num>
  <w:num w:numId="31" w16cid:durableId="2114275075">
    <w:abstractNumId w:val="2"/>
  </w:num>
  <w:num w:numId="32" w16cid:durableId="493838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6C"/>
    <w:rsid w:val="00000318"/>
    <w:rsid w:val="00000567"/>
    <w:rsid w:val="00000F43"/>
    <w:rsid w:val="0000118D"/>
    <w:rsid w:val="000107A0"/>
    <w:rsid w:val="00010B38"/>
    <w:rsid w:val="000157F4"/>
    <w:rsid w:val="000201F6"/>
    <w:rsid w:val="0002045C"/>
    <w:rsid w:val="00026373"/>
    <w:rsid w:val="00026F7C"/>
    <w:rsid w:val="00040A31"/>
    <w:rsid w:val="000444FB"/>
    <w:rsid w:val="0005178C"/>
    <w:rsid w:val="0005353F"/>
    <w:rsid w:val="00061689"/>
    <w:rsid w:val="0006349A"/>
    <w:rsid w:val="00072211"/>
    <w:rsid w:val="0007577E"/>
    <w:rsid w:val="000841C0"/>
    <w:rsid w:val="00094EA5"/>
    <w:rsid w:val="0009796C"/>
    <w:rsid w:val="000A347F"/>
    <w:rsid w:val="000F6DAE"/>
    <w:rsid w:val="00106157"/>
    <w:rsid w:val="00106E68"/>
    <w:rsid w:val="00107E66"/>
    <w:rsid w:val="00125360"/>
    <w:rsid w:val="00126843"/>
    <w:rsid w:val="0012776C"/>
    <w:rsid w:val="0013361E"/>
    <w:rsid w:val="00134E00"/>
    <w:rsid w:val="001441DE"/>
    <w:rsid w:val="00150BB2"/>
    <w:rsid w:val="00163A9B"/>
    <w:rsid w:val="001652C2"/>
    <w:rsid w:val="00165A9F"/>
    <w:rsid w:val="00177A61"/>
    <w:rsid w:val="001871A4"/>
    <w:rsid w:val="00195255"/>
    <w:rsid w:val="001B1106"/>
    <w:rsid w:val="001B6EA6"/>
    <w:rsid w:val="001B7AB8"/>
    <w:rsid w:val="001E24C0"/>
    <w:rsid w:val="001E5B15"/>
    <w:rsid w:val="001F55FD"/>
    <w:rsid w:val="001F5AB2"/>
    <w:rsid w:val="001F7106"/>
    <w:rsid w:val="00205CFA"/>
    <w:rsid w:val="002109C0"/>
    <w:rsid w:val="00215868"/>
    <w:rsid w:val="00224553"/>
    <w:rsid w:val="00226DFD"/>
    <w:rsid w:val="00233FFE"/>
    <w:rsid w:val="00234A38"/>
    <w:rsid w:val="0023580E"/>
    <w:rsid w:val="00235F30"/>
    <w:rsid w:val="0024262F"/>
    <w:rsid w:val="002711B3"/>
    <w:rsid w:val="00277BF8"/>
    <w:rsid w:val="0028182D"/>
    <w:rsid w:val="0028303A"/>
    <w:rsid w:val="002841ED"/>
    <w:rsid w:val="00291952"/>
    <w:rsid w:val="002953DB"/>
    <w:rsid w:val="002A0F4D"/>
    <w:rsid w:val="002A2CD2"/>
    <w:rsid w:val="002B3766"/>
    <w:rsid w:val="002C6F9F"/>
    <w:rsid w:val="002D257C"/>
    <w:rsid w:val="002D290B"/>
    <w:rsid w:val="002D3A0B"/>
    <w:rsid w:val="002D410F"/>
    <w:rsid w:val="002D645C"/>
    <w:rsid w:val="002E0585"/>
    <w:rsid w:val="002E40EC"/>
    <w:rsid w:val="002E77D1"/>
    <w:rsid w:val="002E7979"/>
    <w:rsid w:val="002F4D94"/>
    <w:rsid w:val="00311268"/>
    <w:rsid w:val="00315786"/>
    <w:rsid w:val="00316EF7"/>
    <w:rsid w:val="00337A74"/>
    <w:rsid w:val="00363CCE"/>
    <w:rsid w:val="00366185"/>
    <w:rsid w:val="00366FAB"/>
    <w:rsid w:val="003A3EE8"/>
    <w:rsid w:val="003B4967"/>
    <w:rsid w:val="003C18A8"/>
    <w:rsid w:val="003C4632"/>
    <w:rsid w:val="003C6703"/>
    <w:rsid w:val="0041138B"/>
    <w:rsid w:val="004234FD"/>
    <w:rsid w:val="004310B9"/>
    <w:rsid w:val="00431E3B"/>
    <w:rsid w:val="00432C39"/>
    <w:rsid w:val="00436393"/>
    <w:rsid w:val="00440BEB"/>
    <w:rsid w:val="004559BC"/>
    <w:rsid w:val="0046451C"/>
    <w:rsid w:val="0046612D"/>
    <w:rsid w:val="004668FC"/>
    <w:rsid w:val="0049433B"/>
    <w:rsid w:val="00496E8D"/>
    <w:rsid w:val="004A529C"/>
    <w:rsid w:val="004C6A0A"/>
    <w:rsid w:val="004D0E8D"/>
    <w:rsid w:val="004D31ED"/>
    <w:rsid w:val="004D4802"/>
    <w:rsid w:val="004E288A"/>
    <w:rsid w:val="004E4D42"/>
    <w:rsid w:val="004E715E"/>
    <w:rsid w:val="004E79AB"/>
    <w:rsid w:val="004F67D8"/>
    <w:rsid w:val="004F6A11"/>
    <w:rsid w:val="00505A6D"/>
    <w:rsid w:val="00511A4B"/>
    <w:rsid w:val="005137E7"/>
    <w:rsid w:val="00515ECB"/>
    <w:rsid w:val="00525FA3"/>
    <w:rsid w:val="0053089B"/>
    <w:rsid w:val="00533FD5"/>
    <w:rsid w:val="00537270"/>
    <w:rsid w:val="005530E0"/>
    <w:rsid w:val="005543BE"/>
    <w:rsid w:val="0056569B"/>
    <w:rsid w:val="00580BB5"/>
    <w:rsid w:val="005971C5"/>
    <w:rsid w:val="005A22EB"/>
    <w:rsid w:val="005C0BD7"/>
    <w:rsid w:val="005C3EF6"/>
    <w:rsid w:val="005D0C8C"/>
    <w:rsid w:val="005F3112"/>
    <w:rsid w:val="006033B4"/>
    <w:rsid w:val="006127B4"/>
    <w:rsid w:val="00615ECE"/>
    <w:rsid w:val="0062552E"/>
    <w:rsid w:val="00630A14"/>
    <w:rsid w:val="0063111E"/>
    <w:rsid w:val="00632A6B"/>
    <w:rsid w:val="00633A71"/>
    <w:rsid w:val="006362E1"/>
    <w:rsid w:val="006410C9"/>
    <w:rsid w:val="00650292"/>
    <w:rsid w:val="00684766"/>
    <w:rsid w:val="00696B57"/>
    <w:rsid w:val="006A3E68"/>
    <w:rsid w:val="006B2BCF"/>
    <w:rsid w:val="006D1FA6"/>
    <w:rsid w:val="006D2884"/>
    <w:rsid w:val="006E11A6"/>
    <w:rsid w:val="006F2081"/>
    <w:rsid w:val="006F41A4"/>
    <w:rsid w:val="0070387D"/>
    <w:rsid w:val="00710CFD"/>
    <w:rsid w:val="00732B9E"/>
    <w:rsid w:val="00733C27"/>
    <w:rsid w:val="007407A5"/>
    <w:rsid w:val="00755DF4"/>
    <w:rsid w:val="00771E6F"/>
    <w:rsid w:val="00774FB9"/>
    <w:rsid w:val="00783646"/>
    <w:rsid w:val="00794233"/>
    <w:rsid w:val="00795513"/>
    <w:rsid w:val="007A12F5"/>
    <w:rsid w:val="007A4DB7"/>
    <w:rsid w:val="007A7931"/>
    <w:rsid w:val="007B77EB"/>
    <w:rsid w:val="007C66AD"/>
    <w:rsid w:val="007C7C8B"/>
    <w:rsid w:val="007D3CD3"/>
    <w:rsid w:val="007E435D"/>
    <w:rsid w:val="007E748E"/>
    <w:rsid w:val="008106D8"/>
    <w:rsid w:val="008125F0"/>
    <w:rsid w:val="00836765"/>
    <w:rsid w:val="00841677"/>
    <w:rsid w:val="00845FF7"/>
    <w:rsid w:val="00857407"/>
    <w:rsid w:val="00861A78"/>
    <w:rsid w:val="00864298"/>
    <w:rsid w:val="00874262"/>
    <w:rsid w:val="0087758D"/>
    <w:rsid w:val="0088780E"/>
    <w:rsid w:val="008A06C1"/>
    <w:rsid w:val="008B39CE"/>
    <w:rsid w:val="008C2AB7"/>
    <w:rsid w:val="008C2E7E"/>
    <w:rsid w:val="008C35FC"/>
    <w:rsid w:val="008D1F87"/>
    <w:rsid w:val="008D37AC"/>
    <w:rsid w:val="008E110C"/>
    <w:rsid w:val="008E2571"/>
    <w:rsid w:val="008E3603"/>
    <w:rsid w:val="008F3EAA"/>
    <w:rsid w:val="00901BF3"/>
    <w:rsid w:val="009055C4"/>
    <w:rsid w:val="00911616"/>
    <w:rsid w:val="00922C79"/>
    <w:rsid w:val="00943DD9"/>
    <w:rsid w:val="00947FA9"/>
    <w:rsid w:val="00960C1C"/>
    <w:rsid w:val="009623E6"/>
    <w:rsid w:val="00977E8A"/>
    <w:rsid w:val="009841DD"/>
    <w:rsid w:val="0098641F"/>
    <w:rsid w:val="00991E48"/>
    <w:rsid w:val="009925D9"/>
    <w:rsid w:val="00994087"/>
    <w:rsid w:val="009A20F7"/>
    <w:rsid w:val="009A5873"/>
    <w:rsid w:val="009A6607"/>
    <w:rsid w:val="009B16D8"/>
    <w:rsid w:val="009B4CA6"/>
    <w:rsid w:val="009C330A"/>
    <w:rsid w:val="009C3FB8"/>
    <w:rsid w:val="009D0B92"/>
    <w:rsid w:val="009E527A"/>
    <w:rsid w:val="009F4617"/>
    <w:rsid w:val="009F6CAA"/>
    <w:rsid w:val="00A101B4"/>
    <w:rsid w:val="00A16848"/>
    <w:rsid w:val="00A25437"/>
    <w:rsid w:val="00A41A83"/>
    <w:rsid w:val="00A54402"/>
    <w:rsid w:val="00A578F0"/>
    <w:rsid w:val="00A57958"/>
    <w:rsid w:val="00A61043"/>
    <w:rsid w:val="00A66DB1"/>
    <w:rsid w:val="00A71DDC"/>
    <w:rsid w:val="00A7734C"/>
    <w:rsid w:val="00A77956"/>
    <w:rsid w:val="00A84162"/>
    <w:rsid w:val="00A94EC6"/>
    <w:rsid w:val="00AA285B"/>
    <w:rsid w:val="00AA682A"/>
    <w:rsid w:val="00AB565A"/>
    <w:rsid w:val="00AD5E4A"/>
    <w:rsid w:val="00AD6863"/>
    <w:rsid w:val="00AE2E8E"/>
    <w:rsid w:val="00AE706B"/>
    <w:rsid w:val="00B06895"/>
    <w:rsid w:val="00B1278D"/>
    <w:rsid w:val="00B2629B"/>
    <w:rsid w:val="00B30C20"/>
    <w:rsid w:val="00B33A23"/>
    <w:rsid w:val="00B61F98"/>
    <w:rsid w:val="00B6447E"/>
    <w:rsid w:val="00B648D5"/>
    <w:rsid w:val="00B67BA3"/>
    <w:rsid w:val="00B75A07"/>
    <w:rsid w:val="00B77A8E"/>
    <w:rsid w:val="00B9056F"/>
    <w:rsid w:val="00BA5F8A"/>
    <w:rsid w:val="00BA7227"/>
    <w:rsid w:val="00BB729F"/>
    <w:rsid w:val="00BC1372"/>
    <w:rsid w:val="00BE191B"/>
    <w:rsid w:val="00BE2E1A"/>
    <w:rsid w:val="00BF442C"/>
    <w:rsid w:val="00BF7AEA"/>
    <w:rsid w:val="00C01849"/>
    <w:rsid w:val="00C02EBA"/>
    <w:rsid w:val="00C0326E"/>
    <w:rsid w:val="00C156EC"/>
    <w:rsid w:val="00C158C3"/>
    <w:rsid w:val="00C24CD3"/>
    <w:rsid w:val="00C258C0"/>
    <w:rsid w:val="00C30728"/>
    <w:rsid w:val="00C351E9"/>
    <w:rsid w:val="00C358ED"/>
    <w:rsid w:val="00C369E0"/>
    <w:rsid w:val="00C41ECC"/>
    <w:rsid w:val="00C46144"/>
    <w:rsid w:val="00C53127"/>
    <w:rsid w:val="00C53453"/>
    <w:rsid w:val="00C6530C"/>
    <w:rsid w:val="00C712AD"/>
    <w:rsid w:val="00C75217"/>
    <w:rsid w:val="00C76116"/>
    <w:rsid w:val="00C905DC"/>
    <w:rsid w:val="00C925F5"/>
    <w:rsid w:val="00C93516"/>
    <w:rsid w:val="00CA12B7"/>
    <w:rsid w:val="00CC7222"/>
    <w:rsid w:val="00CD5F08"/>
    <w:rsid w:val="00CD79F5"/>
    <w:rsid w:val="00CE1588"/>
    <w:rsid w:val="00CE27BB"/>
    <w:rsid w:val="00CE5320"/>
    <w:rsid w:val="00CE620A"/>
    <w:rsid w:val="00D032AD"/>
    <w:rsid w:val="00D104B9"/>
    <w:rsid w:val="00D1497D"/>
    <w:rsid w:val="00D15B93"/>
    <w:rsid w:val="00D21F2F"/>
    <w:rsid w:val="00D37198"/>
    <w:rsid w:val="00D548AD"/>
    <w:rsid w:val="00D60A74"/>
    <w:rsid w:val="00D61637"/>
    <w:rsid w:val="00D667EF"/>
    <w:rsid w:val="00D67A32"/>
    <w:rsid w:val="00D80BFE"/>
    <w:rsid w:val="00D82E71"/>
    <w:rsid w:val="00D9139B"/>
    <w:rsid w:val="00D92F9F"/>
    <w:rsid w:val="00D953FA"/>
    <w:rsid w:val="00DA1F45"/>
    <w:rsid w:val="00DA48F7"/>
    <w:rsid w:val="00DB065E"/>
    <w:rsid w:val="00DB28BB"/>
    <w:rsid w:val="00DB6C19"/>
    <w:rsid w:val="00DC2CC9"/>
    <w:rsid w:val="00DC658B"/>
    <w:rsid w:val="00DD0F7C"/>
    <w:rsid w:val="00DE4D2F"/>
    <w:rsid w:val="00DF3C3C"/>
    <w:rsid w:val="00DF666C"/>
    <w:rsid w:val="00E04560"/>
    <w:rsid w:val="00E11C78"/>
    <w:rsid w:val="00E142BA"/>
    <w:rsid w:val="00E233A6"/>
    <w:rsid w:val="00E23480"/>
    <w:rsid w:val="00E2597C"/>
    <w:rsid w:val="00E26BF0"/>
    <w:rsid w:val="00E27AEA"/>
    <w:rsid w:val="00E34C8C"/>
    <w:rsid w:val="00E4196F"/>
    <w:rsid w:val="00E45198"/>
    <w:rsid w:val="00E45854"/>
    <w:rsid w:val="00E46AA6"/>
    <w:rsid w:val="00E52BAC"/>
    <w:rsid w:val="00E53117"/>
    <w:rsid w:val="00E53A7D"/>
    <w:rsid w:val="00E64143"/>
    <w:rsid w:val="00E646DD"/>
    <w:rsid w:val="00E64EC3"/>
    <w:rsid w:val="00E70805"/>
    <w:rsid w:val="00E72CF2"/>
    <w:rsid w:val="00E72DA6"/>
    <w:rsid w:val="00E7313F"/>
    <w:rsid w:val="00E74E85"/>
    <w:rsid w:val="00E9374F"/>
    <w:rsid w:val="00E96E83"/>
    <w:rsid w:val="00EA517B"/>
    <w:rsid w:val="00EA68B5"/>
    <w:rsid w:val="00EB0F97"/>
    <w:rsid w:val="00EB325E"/>
    <w:rsid w:val="00ED3D5C"/>
    <w:rsid w:val="00ED71A7"/>
    <w:rsid w:val="00EE0103"/>
    <w:rsid w:val="00EE03F0"/>
    <w:rsid w:val="00EE4CDF"/>
    <w:rsid w:val="00EE68BB"/>
    <w:rsid w:val="00F003C3"/>
    <w:rsid w:val="00F015A3"/>
    <w:rsid w:val="00F033A1"/>
    <w:rsid w:val="00F04C7B"/>
    <w:rsid w:val="00F06957"/>
    <w:rsid w:val="00F22CBE"/>
    <w:rsid w:val="00F249AE"/>
    <w:rsid w:val="00F27D8E"/>
    <w:rsid w:val="00F30052"/>
    <w:rsid w:val="00F3128C"/>
    <w:rsid w:val="00F3377A"/>
    <w:rsid w:val="00F33CB7"/>
    <w:rsid w:val="00F44399"/>
    <w:rsid w:val="00F51A06"/>
    <w:rsid w:val="00F530C0"/>
    <w:rsid w:val="00F541B0"/>
    <w:rsid w:val="00F54CBA"/>
    <w:rsid w:val="00F56B68"/>
    <w:rsid w:val="00F7445D"/>
    <w:rsid w:val="00F76C46"/>
    <w:rsid w:val="00F80133"/>
    <w:rsid w:val="00F83E34"/>
    <w:rsid w:val="00F907E7"/>
    <w:rsid w:val="00F919CF"/>
    <w:rsid w:val="00F94D7C"/>
    <w:rsid w:val="00FB1526"/>
    <w:rsid w:val="00FB3FD9"/>
    <w:rsid w:val="00FB5B78"/>
    <w:rsid w:val="00FC3AC8"/>
    <w:rsid w:val="00FC4699"/>
    <w:rsid w:val="00FC5DD9"/>
    <w:rsid w:val="00FD5339"/>
    <w:rsid w:val="00FD5C2D"/>
    <w:rsid w:val="00FF4BF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BFEE"/>
  <w15:docId w15:val="{B2853667-A7BE-4EA4-B6D8-CD278D34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911616"/>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ui-provider">
    <w:name w:val="ui-provider"/>
    <w:basedOn w:val="DefaultParagraphFont"/>
    <w:rsid w:val="003B4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B51B1" w:rsidRDefault="005F241A"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B51B1" w:rsidRDefault="005F241A"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B51B1" w:rsidRDefault="005F241A">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B51B1" w:rsidRDefault="005F241A"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B51B1" w:rsidRDefault="005F241A"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B51B1" w:rsidRDefault="005F241A"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B51B1" w:rsidRDefault="005F241A"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B51B1" w:rsidRDefault="005F241A"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B51B1" w:rsidRDefault="005F241A"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B51B1" w:rsidRDefault="005F241A"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B51B1" w:rsidRDefault="005F241A"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B51B1" w:rsidRDefault="005F241A"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B51B1" w:rsidRDefault="005F241A"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B51B1" w:rsidRDefault="005F241A"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B51B1" w:rsidRDefault="005F241A"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B51B1" w:rsidRDefault="005F241A"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B51B1" w:rsidRDefault="005F241A"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B51B1" w:rsidRDefault="005F241A"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B51B1" w:rsidRDefault="005F241A"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B51B1" w:rsidRDefault="005F241A"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B51B1" w:rsidRDefault="005F241A"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B51B1" w:rsidRDefault="005F241A"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B51B1" w:rsidRDefault="005F241A"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B51B1" w:rsidRDefault="005F241A"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B51B1" w:rsidRDefault="005F241A"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B51B1" w:rsidRDefault="005F241A"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B51B1" w:rsidRDefault="005F241A"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B51B1" w:rsidRDefault="005F241A"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B51B1" w:rsidRDefault="005F241A"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B51B1" w:rsidRDefault="005F241A"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B51B1" w:rsidRDefault="005F241A"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B51B1" w:rsidRDefault="005F241A"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B51B1" w:rsidRDefault="005F241A"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B51B1" w:rsidRDefault="005F241A"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B51B1" w:rsidRDefault="005F241A"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B51B1" w:rsidRDefault="005F241A"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B51B1" w:rsidRDefault="005F241A"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B51B1" w:rsidRDefault="005F241A"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B51B1" w:rsidRDefault="005F241A"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B51B1" w:rsidRDefault="005F241A"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B51B1" w:rsidRDefault="005F241A"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B51B1" w:rsidRDefault="005F241A"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B51B1" w:rsidRDefault="005F241A"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B51B1" w:rsidRDefault="005F241A"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B51B1" w:rsidRDefault="005F241A"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B51B1" w:rsidRDefault="005F241A"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B51B1" w:rsidRDefault="005F241A"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B51B1" w:rsidRDefault="005F241A"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B51B1" w:rsidRDefault="005F241A"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B51B1" w:rsidRDefault="005F241A"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B51B1" w:rsidRDefault="005F241A"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2E99"/>
    <w:rsid w:val="00191838"/>
    <w:rsid w:val="002A0F4D"/>
    <w:rsid w:val="002C3A84"/>
    <w:rsid w:val="00505A6D"/>
    <w:rsid w:val="00580BB5"/>
    <w:rsid w:val="00597DC0"/>
    <w:rsid w:val="005F241A"/>
    <w:rsid w:val="00920B44"/>
    <w:rsid w:val="00A62AB6"/>
    <w:rsid w:val="00C351E9"/>
    <w:rsid w:val="00E11C78"/>
    <w:rsid w:val="00E42E99"/>
    <w:rsid w:val="00EB51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9089</Words>
  <Characters>51810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2024-12-16T02:11:00Z</dcterms:created>
  <dcterms:modified xsi:type="dcterms:W3CDTF">2024-12-16T02:12:00Z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