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81A18" w14:textId="77777777" w:rsidR="00DF0DC6" w:rsidRPr="003217D3" w:rsidRDefault="005A56C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A98CC59" wp14:editId="42E432B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7DC995" w14:textId="77777777" w:rsidR="00DF0DC6" w:rsidRPr="003217D3" w:rsidRDefault="005A56C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AB422E" w14:textId="77777777" w:rsidR="00DF0DC6" w:rsidRPr="00A36AA9" w:rsidRDefault="005A56C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16AB84" w14:textId="77777777" w:rsidR="00DF0DC6" w:rsidRPr="00A36AA9" w:rsidRDefault="005A56C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15900" w14:paraId="75257B12" w14:textId="77777777" w:rsidTr="00715900">
        <w:tc>
          <w:tcPr>
            <w:cnfStyle w:val="001000000000" w:firstRow="0" w:lastRow="0" w:firstColumn="1" w:lastColumn="0" w:oddVBand="0" w:evenVBand="0" w:oddHBand="0" w:evenHBand="0" w:firstRowFirstColumn="0" w:firstRowLastColumn="0" w:lastRowFirstColumn="0" w:lastRowLastColumn="0"/>
            <w:tcW w:w="3227" w:type="dxa"/>
          </w:tcPr>
          <w:p w14:paraId="44BEA166" w14:textId="77777777" w:rsidR="00DF0DC6" w:rsidRPr="00A36AA9" w:rsidRDefault="005A56C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42939B" w14:textId="77777777" w:rsidR="00DF0DC6" w:rsidRDefault="005A56C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My Guardian Home Services</w:t>
            </w:r>
          </w:p>
        </w:tc>
      </w:tr>
      <w:tr w:rsidR="00715900" w14:paraId="2D26E303"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F529B" w14:textId="77777777" w:rsidR="00DF0DC6" w:rsidRPr="00A36AA9" w:rsidRDefault="005A56C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40E1E5" w14:textId="77777777" w:rsidR="00DF0DC6" w:rsidRPr="00C27BE3" w:rsidRDefault="005A56C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201521</w:t>
            </w:r>
          </w:p>
        </w:tc>
      </w:tr>
      <w:tr w:rsidR="00715900" w14:paraId="5ED5062B" w14:textId="77777777" w:rsidTr="00715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DFB53E" w14:textId="77777777" w:rsidR="00DF0DC6" w:rsidRPr="00A36AA9" w:rsidRDefault="005A56C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C38EC7A" w14:textId="77777777" w:rsidR="00DF0DC6" w:rsidRPr="00540817" w:rsidRDefault="005A56C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2 Macarthur Avenue, REVESBY, New South Wales, 2212</w:t>
            </w:r>
          </w:p>
        </w:tc>
      </w:tr>
      <w:tr w:rsidR="00715900" w14:paraId="55265091"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A9795" w14:textId="77777777" w:rsidR="00DF0DC6" w:rsidRPr="00A36AA9" w:rsidRDefault="005A56C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76018E" w14:textId="77777777" w:rsidR="00DF0DC6" w:rsidRPr="00A36AA9" w:rsidRDefault="005A56C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15900" w14:paraId="001A1FA4" w14:textId="77777777" w:rsidTr="007159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DBC6B" w14:textId="77777777" w:rsidR="00DF0DC6" w:rsidRPr="00A36AA9" w:rsidRDefault="005A56C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062245E" w14:textId="77777777" w:rsidR="00DF0DC6" w:rsidRPr="00A36AA9" w:rsidRDefault="005A56C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21 August 2024</w:t>
            </w:r>
          </w:p>
        </w:tc>
      </w:tr>
      <w:tr w:rsidR="00715900" w14:paraId="1053A0BD"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3C82DD" w14:textId="77777777" w:rsidR="00DF0DC6" w:rsidRPr="00A36AA9" w:rsidRDefault="005A56C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91554876"/>
            <w:placeholder>
              <w:docPart w:val="A7F4949C78414813B67B25D37262F9D8"/>
            </w:placeholder>
            <w:date w:fullDate="2024-10-16T00:00:00Z">
              <w:dateFormat w:val="d MMMM yyyy"/>
              <w:lid w:val="en-AU"/>
              <w:storeMappedDataAs w:val="dateTime"/>
              <w:calendar w:val="gregorian"/>
            </w:date>
          </w:sdtPr>
          <w:sdtEndPr/>
          <w:sdtContent>
            <w:tc>
              <w:tcPr>
                <w:tcW w:w="7114" w:type="dxa"/>
                <w:shd w:val="clear" w:color="auto" w:fill="auto"/>
              </w:tcPr>
              <w:p w14:paraId="7D75192C" w14:textId="05E74BDA" w:rsidR="00DF0DC6" w:rsidRPr="00A36AA9" w:rsidRDefault="00905E2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A1D89">
                  <w:rPr>
                    <w:rFonts w:ascii="Arial" w:hAnsi="Arial" w:cs="Arial"/>
                    <w:color w:val="auto"/>
                  </w:rPr>
                  <w:t>16</w:t>
                </w:r>
                <w:r w:rsidR="00A4618D" w:rsidRPr="007A1D89">
                  <w:rPr>
                    <w:rFonts w:ascii="Arial" w:hAnsi="Arial" w:cs="Arial"/>
                    <w:color w:val="auto"/>
                  </w:rPr>
                  <w:t xml:space="preserve"> October 2024</w:t>
                </w:r>
              </w:p>
            </w:tc>
          </w:sdtContent>
        </w:sdt>
      </w:tr>
    </w:tbl>
    <w:bookmarkEnd w:id="0"/>
    <w:p w14:paraId="734A27A2" w14:textId="77777777" w:rsidR="00DF0DC6" w:rsidRPr="00A36AA9" w:rsidRDefault="005A56C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DF5BCC" w14:textId="77777777" w:rsidR="00DF0DC6" w:rsidRDefault="005A56C9" w:rsidP="00A93CB6">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9D19B51" w14:textId="5DC70CB4" w:rsidR="00DF0DC6" w:rsidRPr="00214549" w:rsidRDefault="005A56C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9837 My Guardian Group Pty Ltd</w:t>
      </w:r>
      <w:r>
        <w:rPr>
          <w:rFonts w:ascii="Arial" w:eastAsia="Arial" w:hAnsi="Arial" w:cs="Arial"/>
        </w:rPr>
        <w:br/>
        <w:t>Service: 27896 My Guardian</w:t>
      </w:r>
      <w:bookmarkEnd w:id="1"/>
    </w:p>
    <w:p w14:paraId="59405627" w14:textId="77777777" w:rsidR="00DF0DC6" w:rsidRPr="00A36AA9" w:rsidRDefault="005A56C9" w:rsidP="00A93CB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4360D4F" w14:textId="1B17B281" w:rsidR="00DF0DC6" w:rsidRPr="00A36AA9" w:rsidRDefault="005A56C9" w:rsidP="00F87E39">
      <w:pPr>
        <w:pStyle w:val="NormalArial"/>
      </w:pPr>
      <w:r w:rsidRPr="00A36AA9">
        <w:t xml:space="preserve">This performance report </w:t>
      </w:r>
      <w:r w:rsidRPr="00A36AA9">
        <w:rPr>
          <w:color w:val="auto"/>
        </w:rPr>
        <w:t>has been prepared by</w:t>
      </w:r>
      <w:r w:rsidR="00A4618D">
        <w:rPr>
          <w:color w:val="auto"/>
        </w:rPr>
        <w:t xml:space="preserve"> </w:t>
      </w:r>
      <w:r w:rsidR="00A4618D">
        <w:t>Gill Jones</w:t>
      </w:r>
      <w:r>
        <w:rPr>
          <w:noProof/>
        </w:rPr>
        <w:t>,</w:t>
      </w:r>
      <w:r w:rsidR="00A20F2B">
        <w:rPr>
          <w:noProof/>
        </w:rPr>
        <w:t xml:space="preserve"> </w:t>
      </w:r>
      <w:r w:rsidRPr="00A36AA9">
        <w:t>delegate of the Aged Care Quality and Safety Commissioner (Commissioner)</w:t>
      </w:r>
      <w:r>
        <w:rPr>
          <w:rStyle w:val="FootnoteReference"/>
        </w:rPr>
        <w:footnoteReference w:id="1"/>
      </w:r>
      <w:r w:rsidRPr="00A36AA9">
        <w:t xml:space="preserve">. </w:t>
      </w:r>
    </w:p>
    <w:p w14:paraId="78A93BD4" w14:textId="77777777" w:rsidR="00DF0DC6" w:rsidRPr="00A36AA9" w:rsidRDefault="005A56C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F6933B2" w14:textId="77777777" w:rsidR="00DF0DC6" w:rsidRDefault="005A56C9" w:rsidP="00F87E39">
      <w:pPr>
        <w:pStyle w:val="NormalArial"/>
      </w:pPr>
      <w:r w:rsidRPr="00A36AA9">
        <w:t>The report also specifies any areas in which improvements must be made to ensure the Quality Standards are complied with.</w:t>
      </w:r>
    </w:p>
    <w:p w14:paraId="51F0FAEC" w14:textId="77777777" w:rsidR="00DF0DC6" w:rsidRPr="00A36AA9" w:rsidRDefault="005A56C9" w:rsidP="00A93CB6">
      <w:pPr>
        <w:pStyle w:val="Heading1"/>
        <w:spacing w:before="240" w:after="120" w:line="22" w:lineRule="atLeast"/>
        <w:rPr>
          <w:rFonts w:ascii="Arial" w:hAnsi="Arial" w:cs="Arial"/>
        </w:rPr>
      </w:pPr>
      <w:r w:rsidRPr="00A36AA9">
        <w:rPr>
          <w:rFonts w:ascii="Arial" w:hAnsi="Arial" w:cs="Arial"/>
        </w:rPr>
        <w:t>Material relied on</w:t>
      </w:r>
    </w:p>
    <w:p w14:paraId="24D6FF9C" w14:textId="77777777" w:rsidR="00DF0DC6" w:rsidRPr="00A36AA9" w:rsidRDefault="005A56C9" w:rsidP="00F87E39">
      <w:pPr>
        <w:pStyle w:val="NormalArial"/>
      </w:pPr>
      <w:r w:rsidRPr="00A36AA9">
        <w:t>The following information has been considered in preparing the performance report:</w:t>
      </w:r>
    </w:p>
    <w:p w14:paraId="6718CF46" w14:textId="0D69AED0" w:rsidR="00DF0DC6" w:rsidRPr="00A4618D" w:rsidRDefault="005A56C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A4618D">
        <w:rPr>
          <w:rFonts w:ascii="Arial" w:hAnsi="Arial" w:cs="Arial"/>
          <w:color w:val="auto"/>
        </w:rPr>
        <w:t>a site assessment, observations at service outlets, review of documents and interviews with staff, consumers/representatives and others</w:t>
      </w:r>
    </w:p>
    <w:p w14:paraId="3DD494D6" w14:textId="202D89E3" w:rsidR="00DF0DC6" w:rsidRPr="00A4618D" w:rsidRDefault="005A56C9" w:rsidP="00DF37F2">
      <w:pPr>
        <w:pStyle w:val="ListParagraph"/>
        <w:numPr>
          <w:ilvl w:val="0"/>
          <w:numId w:val="2"/>
        </w:numPr>
        <w:spacing w:line="22" w:lineRule="atLeast"/>
        <w:ind w:left="714" w:hanging="357"/>
        <w:contextualSpacing w:val="0"/>
        <w:rPr>
          <w:rFonts w:ascii="Arial" w:hAnsi="Arial" w:cs="Arial"/>
          <w:color w:val="auto"/>
        </w:rPr>
      </w:pPr>
      <w:r w:rsidRPr="00A4618D">
        <w:rPr>
          <w:rFonts w:ascii="Arial" w:hAnsi="Arial" w:cs="Arial"/>
          <w:color w:val="auto"/>
        </w:rPr>
        <w:t>the provider’s response to the assessment team’s report received</w:t>
      </w:r>
      <w:bookmarkStart w:id="2" w:name="_Hlk144301165"/>
      <w:r w:rsidR="00A4618D" w:rsidRPr="00A4618D">
        <w:rPr>
          <w:rFonts w:ascii="Arial" w:hAnsi="Arial" w:cs="Arial"/>
          <w:color w:val="auto"/>
        </w:rPr>
        <w:t xml:space="preserve"> </w:t>
      </w:r>
      <w:bookmarkEnd w:id="2"/>
      <w:r w:rsidR="00A4618D" w:rsidRPr="00A4618D">
        <w:rPr>
          <w:rFonts w:ascii="Arial" w:hAnsi="Arial" w:cs="Arial"/>
          <w:color w:val="auto"/>
        </w:rPr>
        <w:t>19 September 2024 and 26 September 2024.</w:t>
      </w:r>
    </w:p>
    <w:p w14:paraId="2831930F" w14:textId="77777777" w:rsidR="00DF0DC6" w:rsidRPr="00D76BC8" w:rsidRDefault="005A56C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0E37CB2" w14:textId="27F99D54" w:rsidR="00DF0DC6" w:rsidRPr="00244176" w:rsidRDefault="005A56C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715900" w14:paraId="7D878350" w14:textId="77777777" w:rsidTr="007159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36EC4" w14:textId="77777777" w:rsidR="00DF0DC6" w:rsidRPr="00A36AA9" w:rsidRDefault="005A56C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A2D0E3A" w14:textId="77777777" w:rsidR="00DF0DC6" w:rsidRPr="00747994" w:rsidRDefault="006B7C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FF0000"/>
              </w:rPr>
            </w:pPr>
            <w:sdt>
              <w:sdtPr>
                <w:rPr>
                  <w:rFonts w:ascii="Arial" w:hAnsi="Arial" w:cs="Arial"/>
                  <w:color w:val="auto"/>
                </w:rPr>
                <w:alias w:val="Compliance Rating"/>
                <w:tag w:val="Compliance Rating"/>
                <w:id w:val="9355617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A56C9" w:rsidRPr="00FA0BC3">
                  <w:rPr>
                    <w:rFonts w:ascii="Arial" w:hAnsi="Arial" w:cs="Arial"/>
                    <w:color w:val="auto"/>
                  </w:rPr>
                  <w:t>Compliant</w:t>
                </w:r>
              </w:sdtContent>
            </w:sdt>
          </w:p>
        </w:tc>
      </w:tr>
      <w:tr w:rsidR="00715900" w14:paraId="6581830B" w14:textId="77777777" w:rsidTr="00715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C58665" w14:textId="77777777" w:rsidR="00DF0DC6" w:rsidRPr="00A36AA9" w:rsidRDefault="005A56C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EC1A26F" w14:textId="4BC63D4B" w:rsidR="00DF0DC6" w:rsidRPr="000F263C" w:rsidRDefault="006B7C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9147123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F263C" w:rsidRPr="000F263C">
                  <w:rPr>
                    <w:rFonts w:ascii="Arial" w:hAnsi="Arial" w:cs="Arial"/>
                    <w:b/>
                    <w:bCs/>
                    <w:color w:val="auto"/>
                  </w:rPr>
                  <w:t>Not Compliant</w:t>
                </w:r>
              </w:sdtContent>
            </w:sdt>
          </w:p>
        </w:tc>
      </w:tr>
      <w:tr w:rsidR="00715900" w14:paraId="6DBF37A8" w14:textId="77777777" w:rsidTr="00715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D2D9D" w14:textId="77777777" w:rsidR="00DF0DC6" w:rsidRPr="00A36AA9" w:rsidRDefault="005A56C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71BBA1A" w14:textId="55CFA0E9" w:rsidR="00DF0DC6" w:rsidRPr="00E21287" w:rsidRDefault="006B7C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4583307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83F17" w:rsidRPr="00E21287">
                  <w:rPr>
                    <w:rFonts w:ascii="Arial" w:hAnsi="Arial" w:cs="Arial"/>
                    <w:b/>
                    <w:bCs/>
                    <w:color w:val="auto"/>
                  </w:rPr>
                  <w:t>Not Compliant</w:t>
                </w:r>
              </w:sdtContent>
            </w:sdt>
          </w:p>
        </w:tc>
      </w:tr>
      <w:tr w:rsidR="00715900" w14:paraId="75A2B4AD" w14:textId="77777777" w:rsidTr="00715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C71B6B" w14:textId="77777777" w:rsidR="00DF0DC6" w:rsidRPr="00A36AA9" w:rsidRDefault="005A56C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73CD96" w14:textId="1AD8E4AE" w:rsidR="00DF0DC6" w:rsidRPr="00E21287" w:rsidRDefault="006B7C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8698504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83F17" w:rsidRPr="00E21287">
                  <w:rPr>
                    <w:rFonts w:ascii="Arial" w:hAnsi="Arial" w:cs="Arial"/>
                    <w:b/>
                    <w:bCs/>
                    <w:color w:val="auto"/>
                  </w:rPr>
                  <w:t>Not Compliant</w:t>
                </w:r>
              </w:sdtContent>
            </w:sdt>
          </w:p>
        </w:tc>
      </w:tr>
      <w:tr w:rsidR="00715900" w14:paraId="507F1F94" w14:textId="77777777" w:rsidTr="00715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A5219" w14:textId="77777777" w:rsidR="00DF0DC6" w:rsidRPr="00A36AA9" w:rsidRDefault="005A56C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2C7B34" w14:textId="7A295769" w:rsidR="00DF0DC6" w:rsidRPr="00E21287" w:rsidRDefault="008673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E21287">
              <w:rPr>
                <w:rFonts w:ascii="Arial" w:hAnsi="Arial" w:cs="Arial"/>
                <w:b/>
                <w:bCs/>
                <w:color w:val="auto"/>
              </w:rPr>
              <w:t>Not Applicable</w:t>
            </w:r>
          </w:p>
        </w:tc>
      </w:tr>
      <w:tr w:rsidR="00715900" w14:paraId="31BAE921" w14:textId="77777777" w:rsidTr="00715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EB589E" w14:textId="77777777" w:rsidR="00DF0DC6" w:rsidRPr="00A36AA9" w:rsidRDefault="005A56C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AB375CC" w14:textId="0F065B65" w:rsidR="00DF0DC6" w:rsidRPr="00E21287" w:rsidRDefault="006B7C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09415287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67346" w:rsidRPr="00E21287">
                  <w:rPr>
                    <w:rFonts w:ascii="Arial" w:hAnsi="Arial" w:cs="Arial"/>
                    <w:b/>
                    <w:bCs/>
                    <w:color w:val="auto"/>
                  </w:rPr>
                  <w:t>Not Compliant</w:t>
                </w:r>
              </w:sdtContent>
            </w:sdt>
          </w:p>
        </w:tc>
      </w:tr>
      <w:tr w:rsidR="00715900" w14:paraId="6006BA01" w14:textId="77777777" w:rsidTr="007159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8E5E8B" w14:textId="77777777" w:rsidR="00DF0DC6" w:rsidRPr="00A36AA9" w:rsidRDefault="005A56C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2CDE63D" w14:textId="7A39FC1B" w:rsidR="00DF0DC6" w:rsidRPr="00E21287" w:rsidRDefault="006B7C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12144769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67346" w:rsidRPr="00E21287">
                  <w:rPr>
                    <w:rFonts w:ascii="Arial" w:hAnsi="Arial" w:cs="Arial"/>
                    <w:b/>
                    <w:bCs/>
                    <w:color w:val="auto"/>
                  </w:rPr>
                  <w:t>Not Compliant</w:t>
                </w:r>
              </w:sdtContent>
            </w:sdt>
          </w:p>
        </w:tc>
      </w:tr>
      <w:tr w:rsidR="00715900" w14:paraId="0EFCBDFE" w14:textId="77777777" w:rsidTr="007159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1A9E56" w14:textId="77777777" w:rsidR="00DF0DC6" w:rsidRPr="00A36AA9" w:rsidRDefault="005A56C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139519E" w14:textId="4206FA6F" w:rsidR="00DF0DC6" w:rsidRPr="00E21287" w:rsidRDefault="006B7C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1750741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67346" w:rsidRPr="00E21287">
                  <w:rPr>
                    <w:rFonts w:ascii="Arial" w:hAnsi="Arial" w:cs="Arial"/>
                    <w:b/>
                    <w:bCs/>
                    <w:color w:val="auto"/>
                  </w:rPr>
                  <w:t>Not Compliant</w:t>
                </w:r>
              </w:sdtContent>
            </w:sdt>
          </w:p>
        </w:tc>
      </w:tr>
    </w:tbl>
    <w:p w14:paraId="4C43BCE0" w14:textId="77777777" w:rsidR="00DF0DC6" w:rsidRPr="00A36AA9" w:rsidRDefault="005A56C9" w:rsidP="00F87E39">
      <w:pPr>
        <w:pStyle w:val="NormalArial"/>
        <w:spacing w:before="120"/>
      </w:pPr>
      <w:r w:rsidRPr="00A36AA9">
        <w:t>A detailed assessment is provided later in this report for each assessed Standard.</w:t>
      </w:r>
    </w:p>
    <w:p w14:paraId="5DB1BC4F" w14:textId="77777777" w:rsidR="00DF0DC6" w:rsidRPr="00A36AA9" w:rsidRDefault="005A56C9" w:rsidP="00A93CB6">
      <w:pPr>
        <w:pStyle w:val="Heading1"/>
        <w:spacing w:before="240" w:after="120" w:line="22" w:lineRule="atLeast"/>
        <w:rPr>
          <w:rFonts w:ascii="Arial" w:hAnsi="Arial" w:cs="Arial"/>
        </w:rPr>
      </w:pPr>
      <w:r w:rsidRPr="00A36AA9">
        <w:rPr>
          <w:rFonts w:ascii="Arial" w:hAnsi="Arial" w:cs="Arial"/>
        </w:rPr>
        <w:t>Areas for improvement</w:t>
      </w:r>
    </w:p>
    <w:p w14:paraId="0C3B38B2" w14:textId="77777777" w:rsidR="00DF0DC6" w:rsidRPr="00A36AA9" w:rsidRDefault="005A56C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7614F8C" w14:textId="77777777" w:rsidR="009D06CE" w:rsidRPr="003419F2" w:rsidRDefault="009D06CE" w:rsidP="00A93CB6">
      <w:pPr>
        <w:spacing w:line="259" w:lineRule="auto"/>
        <w:rPr>
          <w:rFonts w:ascii="Arial" w:hAnsi="Arial" w:cs="Arial"/>
          <w:i/>
          <w:iCs/>
        </w:rPr>
      </w:pPr>
      <w:r w:rsidRPr="003419F2">
        <w:rPr>
          <w:rFonts w:ascii="Arial" w:hAnsi="Arial" w:cs="Arial"/>
          <w:i/>
          <w:iCs/>
        </w:rPr>
        <w:t>Requirement 2(3)(a)</w:t>
      </w:r>
    </w:p>
    <w:p w14:paraId="6924425D" w14:textId="77777777" w:rsidR="0044568E" w:rsidRPr="003419F2" w:rsidRDefault="00AC5427" w:rsidP="00A93CB6">
      <w:pPr>
        <w:pStyle w:val="NormalArial"/>
        <w:numPr>
          <w:ilvl w:val="0"/>
          <w:numId w:val="29"/>
        </w:numPr>
      </w:pPr>
      <w:r w:rsidRPr="003419F2">
        <w:t>Ensure a</w:t>
      </w:r>
      <w:r w:rsidR="009D06CE" w:rsidRPr="003419F2">
        <w:t>ssessment and planning</w:t>
      </w:r>
      <w:r w:rsidR="00113C3A" w:rsidRPr="003419F2">
        <w:t xml:space="preserve"> processes are comprehensive and include</w:t>
      </w:r>
      <w:r w:rsidR="009D06CE" w:rsidRPr="003419F2">
        <w:t xml:space="preserve"> consideration of risks to the consumer’s health and well-being </w:t>
      </w:r>
      <w:r w:rsidR="00113C3A" w:rsidRPr="003419F2">
        <w:t xml:space="preserve">to </w:t>
      </w:r>
      <w:r w:rsidR="009D06CE" w:rsidRPr="003419F2">
        <w:t>informs the delivery of safe and effective care and services.</w:t>
      </w:r>
    </w:p>
    <w:p w14:paraId="42C2D5D0" w14:textId="77777777" w:rsidR="003419F2" w:rsidRPr="003419F2" w:rsidRDefault="0044568E" w:rsidP="00A93CB6">
      <w:pPr>
        <w:pStyle w:val="NormalArial"/>
        <w:numPr>
          <w:ilvl w:val="0"/>
          <w:numId w:val="29"/>
        </w:numPr>
      </w:pPr>
      <w:r w:rsidRPr="003419F2">
        <w:t>Ensure when risks are identified these are appropriately escalated to trigger re-assessment.</w:t>
      </w:r>
    </w:p>
    <w:p w14:paraId="47915B89" w14:textId="30B04636" w:rsidR="003419F2" w:rsidRPr="003419F2" w:rsidRDefault="003419F2" w:rsidP="00A93CB6">
      <w:pPr>
        <w:spacing w:line="259" w:lineRule="auto"/>
        <w:rPr>
          <w:rFonts w:ascii="Arial" w:hAnsi="Arial" w:cs="Arial"/>
          <w:i/>
          <w:iCs/>
        </w:rPr>
      </w:pPr>
      <w:r w:rsidRPr="003419F2">
        <w:rPr>
          <w:rFonts w:ascii="Arial" w:hAnsi="Arial" w:cs="Arial"/>
          <w:i/>
          <w:iCs/>
        </w:rPr>
        <w:t>Requirement 2(3)(d)</w:t>
      </w:r>
    </w:p>
    <w:p w14:paraId="23DD2C88" w14:textId="032B3259" w:rsidR="00FD3652" w:rsidRPr="00FD3652" w:rsidRDefault="00B8539D" w:rsidP="00A93CB6">
      <w:pPr>
        <w:pStyle w:val="NormalArial"/>
        <w:numPr>
          <w:ilvl w:val="0"/>
          <w:numId w:val="34"/>
        </w:numPr>
        <w:rPr>
          <w:b/>
          <w:bCs/>
          <w:sz w:val="30"/>
          <w:szCs w:val="28"/>
        </w:rPr>
      </w:pPr>
      <w:r w:rsidRPr="00B8539D">
        <w:t>Ensure the outcomes of assessment and planning are effectively communicated to the consumer and documented in a care and services plan</w:t>
      </w:r>
      <w:r w:rsidR="00D705CF">
        <w:t>.</w:t>
      </w:r>
    </w:p>
    <w:p w14:paraId="594DBF35" w14:textId="2B37420C" w:rsidR="00C40997" w:rsidRPr="00C40997" w:rsidRDefault="00FD3652" w:rsidP="00A93CB6">
      <w:pPr>
        <w:pStyle w:val="NormalArial"/>
        <w:numPr>
          <w:ilvl w:val="0"/>
          <w:numId w:val="34"/>
        </w:numPr>
        <w:rPr>
          <w:b/>
          <w:bCs/>
          <w:sz w:val="30"/>
          <w:szCs w:val="28"/>
        </w:rPr>
      </w:pPr>
      <w:r>
        <w:t>Ensure consumers and representatives are informed</w:t>
      </w:r>
      <w:r w:rsidR="00D56737">
        <w:t xml:space="preserve"> </w:t>
      </w:r>
      <w:r w:rsidR="006766C8">
        <w:t xml:space="preserve">of </w:t>
      </w:r>
      <w:r w:rsidR="00D56737">
        <w:t xml:space="preserve">how they can access their </w:t>
      </w:r>
      <w:r w:rsidR="00B1167E">
        <w:t xml:space="preserve">assessment and </w:t>
      </w:r>
      <w:r w:rsidR="00D56737">
        <w:t>care planning information</w:t>
      </w:r>
      <w:r w:rsidR="00D705CF">
        <w:t>.</w:t>
      </w:r>
      <w:r w:rsidR="00B8539D" w:rsidRPr="00B8539D">
        <w:t xml:space="preserve"> </w:t>
      </w:r>
    </w:p>
    <w:p w14:paraId="03B75C03" w14:textId="77777777" w:rsidR="00E26FE2" w:rsidRPr="00E26FE2" w:rsidRDefault="00C40997" w:rsidP="00A93CB6">
      <w:pPr>
        <w:pStyle w:val="NormalArial"/>
        <w:numPr>
          <w:ilvl w:val="0"/>
          <w:numId w:val="34"/>
        </w:numPr>
        <w:rPr>
          <w:b/>
          <w:bCs/>
          <w:sz w:val="30"/>
          <w:szCs w:val="28"/>
        </w:rPr>
      </w:pPr>
      <w:r>
        <w:t>Ensure HCW’s are accessing the care planning information they need to guide their practice</w:t>
      </w:r>
      <w:r w:rsidR="006766C8">
        <w:t>.</w:t>
      </w:r>
    </w:p>
    <w:p w14:paraId="3E2E6BFF" w14:textId="77777777" w:rsidR="00E26FE2" w:rsidRPr="00CF1909" w:rsidRDefault="00E26FE2" w:rsidP="00A93CB6">
      <w:pPr>
        <w:spacing w:line="259" w:lineRule="auto"/>
        <w:rPr>
          <w:rFonts w:ascii="Arial" w:hAnsi="Arial" w:cs="Arial"/>
          <w:i/>
          <w:iCs/>
        </w:rPr>
      </w:pPr>
      <w:r w:rsidRPr="00CF1909">
        <w:rPr>
          <w:rFonts w:ascii="Arial" w:hAnsi="Arial" w:cs="Arial"/>
          <w:i/>
          <w:iCs/>
        </w:rPr>
        <w:t>Requirement 3(3)(b)</w:t>
      </w:r>
    </w:p>
    <w:p w14:paraId="7AD68B83" w14:textId="0C49F1C4" w:rsidR="00E26FE2" w:rsidRDefault="00D9005B" w:rsidP="00A93CB6">
      <w:pPr>
        <w:pStyle w:val="NormalArial"/>
        <w:numPr>
          <w:ilvl w:val="0"/>
          <w:numId w:val="31"/>
        </w:numPr>
      </w:pPr>
      <w:r w:rsidRPr="00244176">
        <w:t>Effective</w:t>
      </w:r>
      <w:r>
        <w:t>ly</w:t>
      </w:r>
      <w:r w:rsidRPr="00244176">
        <w:t xml:space="preserve"> manage of high impact or high prevalence risks associated with the care of each consumer.</w:t>
      </w:r>
    </w:p>
    <w:p w14:paraId="7216D91B" w14:textId="23F88C01" w:rsidR="00AC1E27" w:rsidRPr="00D9005B" w:rsidRDefault="00AC1E27" w:rsidP="00A93CB6">
      <w:pPr>
        <w:pStyle w:val="NormalArial"/>
        <w:numPr>
          <w:ilvl w:val="0"/>
          <w:numId w:val="31"/>
        </w:numPr>
      </w:pPr>
      <w:r>
        <w:t xml:space="preserve">Ensure staff are aware of their responsibilities to escalate concerns to ensure </w:t>
      </w:r>
      <w:r w:rsidR="00FC161B">
        <w:t>effective risk management.</w:t>
      </w:r>
    </w:p>
    <w:p w14:paraId="1193B6EA" w14:textId="2B906D76" w:rsidR="00E26FE2" w:rsidRPr="00CF1909" w:rsidRDefault="00E26FE2" w:rsidP="00A93CB6">
      <w:pPr>
        <w:spacing w:line="259" w:lineRule="auto"/>
        <w:rPr>
          <w:rFonts w:ascii="Arial" w:hAnsi="Arial" w:cs="Arial"/>
          <w:i/>
          <w:iCs/>
        </w:rPr>
      </w:pPr>
      <w:r w:rsidRPr="00CF1909">
        <w:rPr>
          <w:rFonts w:ascii="Arial" w:hAnsi="Arial" w:cs="Arial"/>
          <w:i/>
          <w:iCs/>
        </w:rPr>
        <w:t>Requirement 3(3)(d)</w:t>
      </w:r>
    </w:p>
    <w:p w14:paraId="376DBAC5" w14:textId="1334C5FB" w:rsidR="00E26FE2" w:rsidRPr="00A93CB6" w:rsidRDefault="0072416D" w:rsidP="00A93CB6">
      <w:pPr>
        <w:pStyle w:val="NormalArial"/>
        <w:numPr>
          <w:ilvl w:val="0"/>
          <w:numId w:val="35"/>
        </w:numPr>
      </w:pPr>
      <w:r w:rsidRPr="00A93CB6">
        <w:t xml:space="preserve">Ensure effective processes and sufficient clinical oversight to ensure when a consumer’s </w:t>
      </w:r>
      <w:r w:rsidRPr="00A93CB6">
        <w:rPr>
          <w:rStyle w:val="NormalArialChar"/>
        </w:rPr>
        <w:t xml:space="preserve">condition changes or deteriorates this </w:t>
      </w:r>
      <w:r w:rsidR="000F1957" w:rsidRPr="00A93CB6">
        <w:rPr>
          <w:rStyle w:val="NormalArialChar"/>
        </w:rPr>
        <w:t xml:space="preserve">is recognised </w:t>
      </w:r>
      <w:r w:rsidR="00662291" w:rsidRPr="00A93CB6">
        <w:rPr>
          <w:rStyle w:val="NormalArialChar"/>
        </w:rPr>
        <w:t xml:space="preserve">and responded </w:t>
      </w:r>
      <w:r w:rsidRPr="00A93CB6">
        <w:rPr>
          <w:rStyle w:val="NormalArialChar"/>
        </w:rPr>
        <w:t xml:space="preserve">to ensure consumers receive timely </w:t>
      </w:r>
      <w:r w:rsidRPr="00A93CB6">
        <w:t>and appropriate medical review and intervention</w:t>
      </w:r>
      <w:r w:rsidR="00662291" w:rsidRPr="00A93CB6">
        <w:t>.</w:t>
      </w:r>
    </w:p>
    <w:p w14:paraId="1FEEBE51" w14:textId="77777777" w:rsidR="00E7700C" w:rsidRPr="00CF1909" w:rsidRDefault="00E26FE2" w:rsidP="00A93CB6">
      <w:pPr>
        <w:spacing w:line="259" w:lineRule="auto"/>
        <w:rPr>
          <w:rFonts w:ascii="Arial" w:hAnsi="Arial" w:cs="Arial"/>
          <w:i/>
          <w:iCs/>
        </w:rPr>
      </w:pPr>
      <w:r w:rsidRPr="00CF1909">
        <w:rPr>
          <w:rFonts w:ascii="Arial" w:hAnsi="Arial" w:cs="Arial"/>
          <w:i/>
          <w:iCs/>
        </w:rPr>
        <w:t>Requirement 3(3)(e)</w:t>
      </w:r>
    </w:p>
    <w:p w14:paraId="5B1953BE" w14:textId="39FE92E7" w:rsidR="00183809" w:rsidRDefault="00183809" w:rsidP="00A93CB6">
      <w:pPr>
        <w:pStyle w:val="ListParagraph"/>
        <w:numPr>
          <w:ilvl w:val="0"/>
          <w:numId w:val="28"/>
        </w:numPr>
        <w:spacing w:line="259" w:lineRule="auto"/>
        <w:rPr>
          <w:rFonts w:ascii="Arial" w:hAnsi="Arial" w:cs="Arial"/>
          <w:iCs/>
        </w:rPr>
      </w:pPr>
      <w:r>
        <w:rPr>
          <w:rFonts w:ascii="Arial" w:hAnsi="Arial" w:cs="Arial"/>
          <w:iCs/>
        </w:rPr>
        <w:lastRenderedPageBreak/>
        <w:t>Ensure i</w:t>
      </w:r>
      <w:r w:rsidRPr="00183809">
        <w:rPr>
          <w:rFonts w:ascii="Arial" w:hAnsi="Arial" w:cs="Arial"/>
          <w:iCs/>
        </w:rPr>
        <w:t xml:space="preserve">nformation about </w:t>
      </w:r>
      <w:r w:rsidR="00CF1909">
        <w:rPr>
          <w:rFonts w:ascii="Arial" w:hAnsi="Arial" w:cs="Arial"/>
          <w:iCs/>
        </w:rPr>
        <w:t>a</w:t>
      </w:r>
      <w:r w:rsidRPr="00183809">
        <w:rPr>
          <w:rFonts w:ascii="Arial" w:hAnsi="Arial" w:cs="Arial"/>
          <w:iCs/>
        </w:rPr>
        <w:t xml:space="preserve"> consumer’s condition, needs and preferences is documented and communicated within the organisation, and with others where responsibility for care is shared</w:t>
      </w:r>
      <w:r w:rsidR="00EA5346">
        <w:rPr>
          <w:rFonts w:ascii="Arial" w:hAnsi="Arial" w:cs="Arial"/>
          <w:iCs/>
        </w:rPr>
        <w:t>.</w:t>
      </w:r>
    </w:p>
    <w:p w14:paraId="6EA5EDB1" w14:textId="79B93546" w:rsidR="00EA5346" w:rsidRDefault="00EA5346" w:rsidP="00A93CB6">
      <w:pPr>
        <w:spacing w:line="259" w:lineRule="auto"/>
        <w:rPr>
          <w:rFonts w:ascii="Arial" w:hAnsi="Arial" w:cs="Arial"/>
          <w:i/>
          <w:iCs/>
        </w:rPr>
      </w:pPr>
      <w:r w:rsidRPr="00EA5346">
        <w:rPr>
          <w:rFonts w:ascii="Arial" w:hAnsi="Arial" w:cs="Arial"/>
          <w:i/>
          <w:iCs/>
        </w:rPr>
        <w:t>Requirement 4(3)(b)</w:t>
      </w:r>
    </w:p>
    <w:p w14:paraId="45716515" w14:textId="6616DBA6" w:rsidR="00EA5346" w:rsidRPr="00E047ED" w:rsidRDefault="00EA5346" w:rsidP="00A93CB6">
      <w:pPr>
        <w:pStyle w:val="ListParagraph"/>
        <w:numPr>
          <w:ilvl w:val="0"/>
          <w:numId w:val="28"/>
        </w:numPr>
        <w:spacing w:line="259" w:lineRule="auto"/>
        <w:rPr>
          <w:rFonts w:ascii="Arial" w:hAnsi="Arial" w:cs="Arial"/>
        </w:rPr>
      </w:pPr>
      <w:r w:rsidRPr="00E047ED">
        <w:rPr>
          <w:rFonts w:ascii="Arial" w:hAnsi="Arial" w:cs="Arial"/>
        </w:rPr>
        <w:t xml:space="preserve">Ensure assessment and planning process capture information about </w:t>
      </w:r>
      <w:r w:rsidR="00E047ED" w:rsidRPr="00E047ED">
        <w:rPr>
          <w:rFonts w:ascii="Arial" w:hAnsi="Arial" w:cs="Arial"/>
        </w:rPr>
        <w:t>consumer’s</w:t>
      </w:r>
      <w:r w:rsidRPr="00E047ED">
        <w:rPr>
          <w:rFonts w:ascii="Arial" w:hAnsi="Arial" w:cs="Arial"/>
        </w:rPr>
        <w:t xml:space="preserve"> emoti</w:t>
      </w:r>
      <w:r w:rsidR="008B6509" w:rsidRPr="00E047ED">
        <w:rPr>
          <w:rFonts w:ascii="Arial" w:hAnsi="Arial" w:cs="Arial"/>
        </w:rPr>
        <w:t>onal, spiritual and psychological health</w:t>
      </w:r>
      <w:r w:rsidR="00E43CC5">
        <w:rPr>
          <w:rFonts w:ascii="Arial" w:hAnsi="Arial" w:cs="Arial"/>
        </w:rPr>
        <w:t xml:space="preserve"> to ensure service and supports provided promote well-being</w:t>
      </w:r>
      <w:r w:rsidR="008B6509" w:rsidRPr="00E047ED">
        <w:rPr>
          <w:rFonts w:ascii="Arial" w:hAnsi="Arial" w:cs="Arial"/>
        </w:rPr>
        <w:t>.</w:t>
      </w:r>
    </w:p>
    <w:p w14:paraId="25418506" w14:textId="042DBBD8" w:rsidR="00EA5346" w:rsidRPr="00EA5346" w:rsidRDefault="00EA5346" w:rsidP="00A93CB6">
      <w:pPr>
        <w:spacing w:line="259" w:lineRule="auto"/>
        <w:rPr>
          <w:rFonts w:ascii="Arial" w:hAnsi="Arial" w:cs="Arial"/>
          <w:i/>
          <w:iCs/>
        </w:rPr>
      </w:pPr>
      <w:r w:rsidRPr="00EA5346">
        <w:rPr>
          <w:rFonts w:ascii="Arial" w:hAnsi="Arial" w:cs="Arial"/>
          <w:i/>
          <w:iCs/>
        </w:rPr>
        <w:t>Requirement 4(3)(d)</w:t>
      </w:r>
    </w:p>
    <w:p w14:paraId="4146A7CD" w14:textId="25C25675" w:rsidR="00183809" w:rsidRDefault="009160D8" w:rsidP="00A93CB6">
      <w:pPr>
        <w:pStyle w:val="ListParagraph"/>
        <w:numPr>
          <w:ilvl w:val="0"/>
          <w:numId w:val="28"/>
        </w:numPr>
        <w:spacing w:line="259" w:lineRule="auto"/>
        <w:rPr>
          <w:rFonts w:ascii="Arial" w:hAnsi="Arial" w:cs="Arial"/>
        </w:rPr>
      </w:pPr>
      <w:r>
        <w:rPr>
          <w:rFonts w:ascii="Arial" w:hAnsi="Arial" w:cs="Arial"/>
        </w:rPr>
        <w:t>Ensure i</w:t>
      </w:r>
      <w:r w:rsidRPr="00244176">
        <w:rPr>
          <w:rFonts w:ascii="Arial" w:hAnsi="Arial" w:cs="Arial"/>
        </w:rPr>
        <w:t>nformation about the consumer’s condition, needs and preferences is communicated within the organisation, and with others where responsibility for care is shared.</w:t>
      </w:r>
    </w:p>
    <w:p w14:paraId="520E5A4F" w14:textId="30E04019" w:rsidR="00E06A16" w:rsidRPr="00C8438B" w:rsidRDefault="00E06A16" w:rsidP="00A93CB6">
      <w:pPr>
        <w:spacing w:line="259" w:lineRule="auto"/>
        <w:rPr>
          <w:rFonts w:ascii="Arial" w:hAnsi="Arial" w:cs="Arial"/>
          <w:i/>
          <w:iCs/>
          <w:color w:val="auto"/>
        </w:rPr>
      </w:pPr>
      <w:r w:rsidRPr="00C8438B">
        <w:rPr>
          <w:rFonts w:ascii="Arial" w:hAnsi="Arial" w:cs="Arial"/>
          <w:i/>
          <w:iCs/>
          <w:color w:val="auto"/>
        </w:rPr>
        <w:t>Requirement 6(3)(c)</w:t>
      </w:r>
    </w:p>
    <w:p w14:paraId="69D9C11A" w14:textId="7FEAFBE0" w:rsidR="00AB360B" w:rsidRPr="00AB360B" w:rsidRDefault="00AB360B" w:rsidP="00A93CB6">
      <w:pPr>
        <w:pStyle w:val="ListParagraph"/>
        <w:numPr>
          <w:ilvl w:val="0"/>
          <w:numId w:val="28"/>
        </w:numPr>
        <w:spacing w:line="259" w:lineRule="auto"/>
        <w:rPr>
          <w:rFonts w:ascii="Arial" w:hAnsi="Arial" w:cs="Arial"/>
          <w:iCs/>
        </w:rPr>
      </w:pPr>
      <w:r>
        <w:rPr>
          <w:rFonts w:ascii="Arial" w:hAnsi="Arial" w:cs="Arial"/>
          <w:color w:val="auto"/>
        </w:rPr>
        <w:t xml:space="preserve">Ensure </w:t>
      </w:r>
      <w:r w:rsidR="00784180">
        <w:rPr>
          <w:rFonts w:ascii="Arial" w:hAnsi="Arial" w:cs="Arial"/>
          <w:color w:val="auto"/>
        </w:rPr>
        <w:t xml:space="preserve">staff are appropriately trained to identify </w:t>
      </w:r>
      <w:r>
        <w:rPr>
          <w:rFonts w:ascii="Arial" w:hAnsi="Arial" w:cs="Arial"/>
          <w:color w:val="auto"/>
        </w:rPr>
        <w:t xml:space="preserve">complaints </w:t>
      </w:r>
      <w:r w:rsidR="00817B02">
        <w:rPr>
          <w:rFonts w:ascii="Arial" w:hAnsi="Arial" w:cs="Arial"/>
          <w:color w:val="auto"/>
        </w:rPr>
        <w:t xml:space="preserve">and </w:t>
      </w:r>
      <w:r w:rsidR="00CC464C">
        <w:rPr>
          <w:rFonts w:ascii="Arial" w:hAnsi="Arial" w:cs="Arial"/>
          <w:color w:val="auto"/>
        </w:rPr>
        <w:t xml:space="preserve">complaints </w:t>
      </w:r>
      <w:r w:rsidR="00817B02">
        <w:rPr>
          <w:rFonts w:ascii="Arial" w:hAnsi="Arial" w:cs="Arial"/>
          <w:color w:val="auto"/>
        </w:rPr>
        <w:t xml:space="preserve">are </w:t>
      </w:r>
      <w:r w:rsidR="00CC464C">
        <w:rPr>
          <w:rFonts w:ascii="Arial" w:hAnsi="Arial" w:cs="Arial"/>
          <w:color w:val="auto"/>
        </w:rPr>
        <w:t xml:space="preserve">escalated </w:t>
      </w:r>
      <w:r w:rsidR="00784180">
        <w:rPr>
          <w:rFonts w:ascii="Arial" w:hAnsi="Arial" w:cs="Arial"/>
          <w:color w:val="auto"/>
        </w:rPr>
        <w:t xml:space="preserve">to </w:t>
      </w:r>
      <w:r w:rsidR="00817B02">
        <w:rPr>
          <w:rFonts w:ascii="Arial" w:hAnsi="Arial" w:cs="Arial"/>
          <w:color w:val="auto"/>
        </w:rPr>
        <w:t xml:space="preserve">management to </w:t>
      </w:r>
      <w:r w:rsidR="00784180">
        <w:rPr>
          <w:rFonts w:ascii="Arial" w:hAnsi="Arial" w:cs="Arial"/>
          <w:color w:val="auto"/>
        </w:rPr>
        <w:t xml:space="preserve">ensure </w:t>
      </w:r>
      <w:r>
        <w:rPr>
          <w:rFonts w:ascii="Arial" w:hAnsi="Arial" w:cs="Arial"/>
          <w:color w:val="auto"/>
        </w:rPr>
        <w:t xml:space="preserve">appropriate action is taken in response </w:t>
      </w:r>
      <w:r w:rsidR="00817B02">
        <w:rPr>
          <w:rFonts w:ascii="Arial" w:hAnsi="Arial" w:cs="Arial"/>
          <w:color w:val="auto"/>
        </w:rPr>
        <w:t xml:space="preserve">and open disclosure is used. </w:t>
      </w:r>
    </w:p>
    <w:p w14:paraId="36A2E54A" w14:textId="19396123" w:rsidR="00AB360B" w:rsidRPr="00692FCA" w:rsidRDefault="00E06A16" w:rsidP="00A93CB6">
      <w:pPr>
        <w:spacing w:line="259" w:lineRule="auto"/>
        <w:rPr>
          <w:rFonts w:ascii="Arial" w:hAnsi="Arial" w:cs="Arial"/>
          <w:i/>
        </w:rPr>
      </w:pPr>
      <w:r w:rsidRPr="00E06A16">
        <w:rPr>
          <w:rFonts w:ascii="Arial" w:hAnsi="Arial" w:cs="Arial"/>
          <w:i/>
        </w:rPr>
        <w:t>Requirement 6(3)(</w:t>
      </w:r>
      <w:r>
        <w:rPr>
          <w:rFonts w:ascii="Arial" w:hAnsi="Arial" w:cs="Arial"/>
          <w:i/>
        </w:rPr>
        <w:t>d</w:t>
      </w:r>
      <w:r w:rsidRPr="00E06A16">
        <w:rPr>
          <w:rFonts w:ascii="Arial" w:hAnsi="Arial" w:cs="Arial"/>
          <w:i/>
        </w:rPr>
        <w:t>)</w:t>
      </w:r>
    </w:p>
    <w:p w14:paraId="28742B6B" w14:textId="0169104C" w:rsidR="00E06A16" w:rsidRPr="00E06A16" w:rsidRDefault="00E06A16" w:rsidP="00A93CB6">
      <w:pPr>
        <w:pStyle w:val="ListParagraph"/>
        <w:numPr>
          <w:ilvl w:val="0"/>
          <w:numId w:val="28"/>
        </w:numPr>
        <w:spacing w:line="259" w:lineRule="auto"/>
        <w:rPr>
          <w:rFonts w:ascii="Arial" w:hAnsi="Arial" w:cs="Arial"/>
          <w:iCs/>
        </w:rPr>
      </w:pPr>
      <w:r w:rsidRPr="00E06A16">
        <w:rPr>
          <w:rFonts w:ascii="Arial" w:hAnsi="Arial" w:cs="Arial"/>
          <w:iCs/>
        </w:rPr>
        <w:t>Ensure feedback and complaints are reviewed and used to improve the quality of care and services.</w:t>
      </w:r>
    </w:p>
    <w:p w14:paraId="323A08D7" w14:textId="106D24B0" w:rsidR="00E4611D" w:rsidRPr="00E4611D" w:rsidRDefault="00E4611D" w:rsidP="00A93CB6">
      <w:pPr>
        <w:spacing w:line="259" w:lineRule="auto"/>
        <w:rPr>
          <w:rFonts w:ascii="Arial" w:hAnsi="Arial" w:cs="Arial"/>
          <w:i/>
          <w:iCs/>
        </w:rPr>
      </w:pPr>
      <w:r w:rsidRPr="00E4611D">
        <w:rPr>
          <w:rFonts w:ascii="Arial" w:hAnsi="Arial" w:cs="Arial"/>
          <w:i/>
          <w:iCs/>
        </w:rPr>
        <w:t>Requirement 7(3)(</w:t>
      </w:r>
      <w:r>
        <w:rPr>
          <w:rFonts w:ascii="Arial" w:hAnsi="Arial" w:cs="Arial"/>
          <w:i/>
          <w:iCs/>
        </w:rPr>
        <w:t>a</w:t>
      </w:r>
      <w:r w:rsidRPr="00E4611D">
        <w:rPr>
          <w:rFonts w:ascii="Arial" w:hAnsi="Arial" w:cs="Arial"/>
          <w:i/>
          <w:iCs/>
        </w:rPr>
        <w:t>)</w:t>
      </w:r>
    </w:p>
    <w:p w14:paraId="43880A0B" w14:textId="6BCE4958" w:rsidR="00E4611D" w:rsidRPr="00E4611D" w:rsidRDefault="00067507" w:rsidP="00A93CB6">
      <w:pPr>
        <w:pStyle w:val="ListParagraph"/>
        <w:numPr>
          <w:ilvl w:val="0"/>
          <w:numId w:val="28"/>
        </w:numPr>
        <w:spacing w:line="259" w:lineRule="auto"/>
        <w:rPr>
          <w:rFonts w:ascii="Arial" w:hAnsi="Arial" w:cs="Arial"/>
          <w:i/>
          <w:iCs/>
        </w:rPr>
      </w:pPr>
      <w:r>
        <w:rPr>
          <w:rFonts w:ascii="Arial" w:eastAsiaTheme="minorHAnsi" w:hAnsi="Arial" w:cs="Arial"/>
          <w:color w:val="auto"/>
          <w:szCs w:val="22"/>
        </w:rPr>
        <w:t xml:space="preserve">Ensure </w:t>
      </w:r>
      <w:r w:rsidR="00E4611D">
        <w:rPr>
          <w:rFonts w:ascii="Arial" w:eastAsiaTheme="minorHAnsi" w:hAnsi="Arial" w:cs="Arial"/>
          <w:color w:val="auto"/>
          <w:szCs w:val="22"/>
        </w:rPr>
        <w:t xml:space="preserve">issues with </w:t>
      </w:r>
      <w:r w:rsidR="00E4611D" w:rsidRPr="00E4611D">
        <w:rPr>
          <w:rFonts w:ascii="Arial" w:eastAsiaTheme="minorHAnsi" w:hAnsi="Arial" w:cs="Arial"/>
          <w:color w:val="auto"/>
          <w:szCs w:val="22"/>
        </w:rPr>
        <w:t>staff retention and client rostering</w:t>
      </w:r>
      <w:r w:rsidR="00E4611D">
        <w:rPr>
          <w:rFonts w:ascii="Arial" w:eastAsiaTheme="minorHAnsi" w:hAnsi="Arial" w:cs="Arial"/>
          <w:color w:val="auto"/>
          <w:szCs w:val="22"/>
        </w:rPr>
        <w:t xml:space="preserve"> </w:t>
      </w:r>
      <w:r>
        <w:rPr>
          <w:rFonts w:ascii="Arial" w:eastAsiaTheme="minorHAnsi" w:hAnsi="Arial" w:cs="Arial"/>
          <w:color w:val="auto"/>
          <w:szCs w:val="22"/>
        </w:rPr>
        <w:t xml:space="preserve">are addressed </w:t>
      </w:r>
      <w:r w:rsidR="00E4611D">
        <w:rPr>
          <w:rFonts w:ascii="Arial" w:eastAsiaTheme="minorHAnsi" w:hAnsi="Arial" w:cs="Arial"/>
          <w:color w:val="auto"/>
          <w:szCs w:val="22"/>
        </w:rPr>
        <w:t xml:space="preserve">to ensure the </w:t>
      </w:r>
      <w:r w:rsidR="00C8438B" w:rsidRPr="00244176">
        <w:rPr>
          <w:rFonts w:ascii="Arial" w:hAnsi="Arial" w:cs="Arial"/>
        </w:rPr>
        <w:t>number and mix of members of the workforce deployed enables the delivery and management of safe and quality care and services.</w:t>
      </w:r>
    </w:p>
    <w:p w14:paraId="7AB3DD4E" w14:textId="54F6237C" w:rsidR="00E06A16" w:rsidRDefault="00320E29" w:rsidP="00A93CB6">
      <w:pPr>
        <w:spacing w:line="259" w:lineRule="auto"/>
        <w:rPr>
          <w:rFonts w:ascii="Arial" w:hAnsi="Arial" w:cs="Arial"/>
          <w:i/>
          <w:iCs/>
        </w:rPr>
      </w:pPr>
      <w:bookmarkStart w:id="3" w:name="_Hlk180062780"/>
      <w:r w:rsidRPr="00E21287">
        <w:rPr>
          <w:rFonts w:ascii="Arial" w:hAnsi="Arial" w:cs="Arial"/>
          <w:i/>
          <w:iCs/>
        </w:rPr>
        <w:t>Requirement 7(3)(c)</w:t>
      </w:r>
    </w:p>
    <w:p w14:paraId="110B6B58" w14:textId="5701B854" w:rsidR="00211597" w:rsidRPr="00211597" w:rsidRDefault="00211597" w:rsidP="00A93CB6">
      <w:pPr>
        <w:pStyle w:val="ListParagraph"/>
        <w:numPr>
          <w:ilvl w:val="0"/>
          <w:numId w:val="28"/>
        </w:numPr>
        <w:spacing w:line="259" w:lineRule="auto"/>
        <w:rPr>
          <w:rFonts w:ascii="Arial" w:hAnsi="Arial" w:cs="Arial"/>
          <w:i/>
          <w:iCs/>
        </w:rPr>
      </w:pPr>
      <w:r>
        <w:rPr>
          <w:rFonts w:ascii="Arial" w:hAnsi="Arial" w:cs="Arial"/>
          <w:color w:val="auto"/>
        </w:rPr>
        <w:t xml:space="preserve">Ensure the </w:t>
      </w:r>
      <w:r w:rsidRPr="00C80391">
        <w:rPr>
          <w:rFonts w:ascii="Arial" w:hAnsi="Arial" w:cs="Arial"/>
          <w:color w:val="auto"/>
        </w:rPr>
        <w:t xml:space="preserve">workforce </w:t>
      </w:r>
      <w:r>
        <w:rPr>
          <w:rFonts w:ascii="Arial" w:hAnsi="Arial" w:cs="Arial"/>
          <w:color w:val="auto"/>
        </w:rPr>
        <w:t>is</w:t>
      </w:r>
      <w:r w:rsidRPr="00C80391">
        <w:rPr>
          <w:rFonts w:ascii="Arial" w:hAnsi="Arial" w:cs="Arial"/>
          <w:color w:val="auto"/>
        </w:rPr>
        <w:t xml:space="preserve"> competent </w:t>
      </w:r>
      <w:r>
        <w:rPr>
          <w:rFonts w:ascii="Arial" w:hAnsi="Arial" w:cs="Arial"/>
          <w:color w:val="auto"/>
        </w:rPr>
        <w:t>and have</w:t>
      </w:r>
      <w:r w:rsidRPr="00C80391">
        <w:rPr>
          <w:rFonts w:ascii="Arial" w:hAnsi="Arial" w:cs="Arial"/>
          <w:color w:val="auto"/>
        </w:rPr>
        <w:t xml:space="preserve"> the qualifications and knowledge to effectively perform their roles.</w:t>
      </w:r>
    </w:p>
    <w:bookmarkEnd w:id="3"/>
    <w:p w14:paraId="777D1658" w14:textId="0C288806" w:rsidR="00320E29" w:rsidRPr="00E21287" w:rsidRDefault="00320E29" w:rsidP="00A93CB6">
      <w:pPr>
        <w:spacing w:line="259" w:lineRule="auto"/>
        <w:rPr>
          <w:rFonts w:ascii="Arial" w:hAnsi="Arial" w:cs="Arial"/>
          <w:i/>
          <w:iCs/>
        </w:rPr>
      </w:pPr>
      <w:r w:rsidRPr="00E21287">
        <w:rPr>
          <w:rFonts w:ascii="Arial" w:hAnsi="Arial" w:cs="Arial"/>
          <w:i/>
          <w:iCs/>
        </w:rPr>
        <w:t>Requirement 7(3)(d)</w:t>
      </w:r>
    </w:p>
    <w:p w14:paraId="35AA03D8" w14:textId="4EED53F9" w:rsidR="00320E29" w:rsidRPr="00A576CD" w:rsidRDefault="00A576CD" w:rsidP="00A93CB6">
      <w:pPr>
        <w:pStyle w:val="ListParagraph"/>
        <w:numPr>
          <w:ilvl w:val="0"/>
          <w:numId w:val="28"/>
        </w:numPr>
        <w:spacing w:line="259" w:lineRule="auto"/>
        <w:rPr>
          <w:rFonts w:ascii="Arial" w:hAnsi="Arial" w:cs="Arial"/>
          <w:i/>
          <w:iCs/>
        </w:rPr>
      </w:pPr>
      <w:r w:rsidRPr="00A576CD">
        <w:rPr>
          <w:rFonts w:ascii="Arial" w:eastAsiaTheme="minorHAnsi" w:hAnsi="Arial" w:cs="Arial"/>
          <w:color w:val="auto"/>
        </w:rPr>
        <w:t xml:space="preserve">Ensure staff are trained and equipped to deliver the outcomes required by the standards by ensuring they are adequately </w:t>
      </w:r>
      <w:r w:rsidR="00647DA5">
        <w:rPr>
          <w:rFonts w:ascii="Arial" w:eastAsiaTheme="minorHAnsi" w:hAnsi="Arial" w:cs="Arial"/>
          <w:color w:val="auto"/>
        </w:rPr>
        <w:t xml:space="preserve">supervised and </w:t>
      </w:r>
      <w:r w:rsidRPr="00A576CD">
        <w:rPr>
          <w:rFonts w:ascii="Arial" w:eastAsiaTheme="minorHAnsi" w:hAnsi="Arial" w:cs="Arial"/>
          <w:color w:val="auto"/>
        </w:rPr>
        <w:t>supported</w:t>
      </w:r>
      <w:r w:rsidR="00647DA5">
        <w:rPr>
          <w:rFonts w:ascii="Arial" w:eastAsiaTheme="minorHAnsi" w:hAnsi="Arial" w:cs="Arial"/>
          <w:color w:val="auto"/>
        </w:rPr>
        <w:t>.</w:t>
      </w:r>
    </w:p>
    <w:p w14:paraId="15585210" w14:textId="0B1C69C4" w:rsidR="00320E29" w:rsidRPr="00E21287" w:rsidRDefault="00320E29" w:rsidP="00A93CB6">
      <w:pPr>
        <w:spacing w:line="259" w:lineRule="auto"/>
        <w:rPr>
          <w:rFonts w:ascii="Arial" w:hAnsi="Arial" w:cs="Arial"/>
          <w:i/>
          <w:iCs/>
        </w:rPr>
      </w:pPr>
      <w:r w:rsidRPr="00E21287">
        <w:rPr>
          <w:rFonts w:ascii="Arial" w:hAnsi="Arial" w:cs="Arial"/>
          <w:i/>
          <w:iCs/>
        </w:rPr>
        <w:t>Requirement 7(3)(e)</w:t>
      </w:r>
    </w:p>
    <w:p w14:paraId="6B99A03D" w14:textId="2A7F5F3C" w:rsidR="00E21287" w:rsidRPr="0025015B" w:rsidRDefault="006A3AAB" w:rsidP="00A93CB6">
      <w:pPr>
        <w:pStyle w:val="ListParagraph"/>
        <w:numPr>
          <w:ilvl w:val="0"/>
          <w:numId w:val="28"/>
        </w:numPr>
        <w:spacing w:line="259" w:lineRule="auto"/>
        <w:rPr>
          <w:rFonts w:ascii="Arial" w:hAnsi="Arial" w:cs="Arial"/>
          <w:i/>
          <w:iCs/>
        </w:rPr>
      </w:pPr>
      <w:r>
        <w:rPr>
          <w:rFonts w:ascii="Arial" w:eastAsia="Times New Roman" w:hAnsi="Arial" w:cs="Arial"/>
          <w:color w:val="000000"/>
          <w:lang w:eastAsia="en-AU"/>
        </w:rPr>
        <w:t xml:space="preserve">Ensure </w:t>
      </w:r>
      <w:r w:rsidRPr="0007469C">
        <w:rPr>
          <w:rFonts w:ascii="Arial" w:eastAsia="Times New Roman" w:hAnsi="Arial" w:cs="Arial"/>
          <w:color w:val="000000"/>
          <w:lang w:eastAsia="en-AU"/>
        </w:rPr>
        <w:t>regular assessment</w:t>
      </w:r>
      <w:r w:rsidR="00344FCD">
        <w:rPr>
          <w:rFonts w:ascii="Arial" w:eastAsia="Times New Roman" w:hAnsi="Arial" w:cs="Arial"/>
          <w:color w:val="000000"/>
          <w:lang w:eastAsia="en-AU"/>
        </w:rPr>
        <w:t xml:space="preserve">, </w:t>
      </w:r>
      <w:r w:rsidRPr="00244176">
        <w:rPr>
          <w:rFonts w:ascii="Arial" w:hAnsi="Arial" w:cs="Arial"/>
        </w:rPr>
        <w:t>monitoring and review of the performance of each member of the workforce is undertaken.</w:t>
      </w:r>
    </w:p>
    <w:p w14:paraId="668F56DE" w14:textId="77777777" w:rsidR="00E21287" w:rsidRPr="00E21287" w:rsidRDefault="00E21287" w:rsidP="00A93CB6">
      <w:pPr>
        <w:spacing w:line="22" w:lineRule="atLeast"/>
        <w:rPr>
          <w:rFonts w:ascii="Arial" w:hAnsi="Arial" w:cs="Arial"/>
          <w:i/>
          <w:iCs/>
        </w:rPr>
      </w:pPr>
      <w:r w:rsidRPr="00E21287">
        <w:rPr>
          <w:rFonts w:ascii="Arial" w:hAnsi="Arial" w:cs="Arial"/>
          <w:i/>
          <w:iCs/>
        </w:rPr>
        <w:t>Requirement 8(3)(b)</w:t>
      </w:r>
    </w:p>
    <w:p w14:paraId="530494FE" w14:textId="42DCE8E7" w:rsidR="00E21287" w:rsidRPr="0021028D" w:rsidRDefault="0021028D" w:rsidP="00A93CB6">
      <w:pPr>
        <w:pStyle w:val="NormalArial"/>
        <w:numPr>
          <w:ilvl w:val="0"/>
          <w:numId w:val="28"/>
        </w:numPr>
        <w:rPr>
          <w:i/>
          <w:iCs/>
        </w:rPr>
      </w:pPr>
      <w:r>
        <w:t>Ensure t</w:t>
      </w:r>
      <w:r w:rsidRPr="00244176">
        <w:t xml:space="preserve">he governing body promotes a culture of safe, inclusive and quality care and services and </w:t>
      </w:r>
      <w:r w:rsidR="00853FF8">
        <w:t>are</w:t>
      </w:r>
      <w:r w:rsidRPr="00244176">
        <w:t xml:space="preserve"> accountable for their delivery</w:t>
      </w:r>
      <w:r w:rsidR="00240977">
        <w:t xml:space="preserve"> by </w:t>
      </w:r>
      <w:r w:rsidR="0074161D">
        <w:t>overseeing the organisation</w:t>
      </w:r>
      <w:r w:rsidR="00853FF8">
        <w:t>’</w:t>
      </w:r>
      <w:r w:rsidR="0074161D">
        <w:t xml:space="preserve">s </w:t>
      </w:r>
      <w:r w:rsidR="007E4B20">
        <w:t>strategic</w:t>
      </w:r>
      <w:r w:rsidR="0074161D">
        <w:t xml:space="preserve"> direction</w:t>
      </w:r>
      <w:r w:rsidR="007E4B20">
        <w:t xml:space="preserve">, their policies for delivering care and </w:t>
      </w:r>
      <w:r w:rsidR="00A60D51">
        <w:t>monitoring the performance of the organisation</w:t>
      </w:r>
      <w:r w:rsidRPr="00244176">
        <w:t>.</w:t>
      </w:r>
    </w:p>
    <w:p w14:paraId="345AAC7C" w14:textId="1CEFA180" w:rsidR="00E21287" w:rsidRPr="00E21287" w:rsidRDefault="00E21287" w:rsidP="00A93CB6">
      <w:pPr>
        <w:spacing w:line="22" w:lineRule="atLeast"/>
        <w:rPr>
          <w:rFonts w:ascii="Arial" w:hAnsi="Arial" w:cs="Arial"/>
          <w:i/>
          <w:iCs/>
        </w:rPr>
      </w:pPr>
      <w:r w:rsidRPr="00E21287">
        <w:rPr>
          <w:rFonts w:ascii="Arial" w:hAnsi="Arial" w:cs="Arial"/>
          <w:i/>
          <w:iCs/>
        </w:rPr>
        <w:t>Requirement 8(3)(c)</w:t>
      </w:r>
    </w:p>
    <w:p w14:paraId="36873B5B" w14:textId="3B932E70" w:rsidR="00747C63" w:rsidRPr="00747C63" w:rsidRDefault="00747C63" w:rsidP="00747C63">
      <w:pPr>
        <w:pStyle w:val="ListParagraph"/>
        <w:numPr>
          <w:ilvl w:val="0"/>
          <w:numId w:val="28"/>
        </w:numPr>
        <w:rPr>
          <w:rFonts w:ascii="Arial" w:hAnsi="Arial" w:cs="Arial"/>
          <w:color w:val="auto"/>
        </w:rPr>
      </w:pPr>
      <w:r w:rsidRPr="00747C63">
        <w:rPr>
          <w:rFonts w:ascii="Arial" w:hAnsi="Arial" w:cs="Arial"/>
          <w:color w:val="auto"/>
        </w:rPr>
        <w:lastRenderedPageBreak/>
        <w:t xml:space="preserve">Ensure the organisation is able to demonstrate effective organisation wide governance systems in relation to continuous improvement, workforce governance and feedback and complaints. </w:t>
      </w:r>
    </w:p>
    <w:p w14:paraId="2BC568A8" w14:textId="72158FA7" w:rsidR="00E21287" w:rsidRDefault="00E21287" w:rsidP="00E21287">
      <w:pPr>
        <w:spacing w:line="22" w:lineRule="atLeast"/>
        <w:rPr>
          <w:rFonts w:ascii="Arial" w:hAnsi="Arial" w:cs="Arial"/>
          <w:i/>
          <w:iCs/>
        </w:rPr>
      </w:pPr>
      <w:r w:rsidRPr="00E21287">
        <w:rPr>
          <w:rFonts w:ascii="Arial" w:hAnsi="Arial" w:cs="Arial"/>
          <w:i/>
          <w:iCs/>
        </w:rPr>
        <w:t>Requirement 8(3)(d)</w:t>
      </w:r>
    </w:p>
    <w:p w14:paraId="6175AF83" w14:textId="1A98CB24" w:rsidR="008A0B3D" w:rsidRPr="008A0B3D" w:rsidRDefault="008A0B3D" w:rsidP="008A0B3D">
      <w:pPr>
        <w:pStyle w:val="ListParagraph"/>
        <w:numPr>
          <w:ilvl w:val="0"/>
          <w:numId w:val="28"/>
        </w:numPr>
        <w:spacing w:line="22" w:lineRule="atLeast"/>
        <w:rPr>
          <w:rFonts w:ascii="Arial" w:hAnsi="Arial" w:cs="Arial"/>
        </w:rPr>
      </w:pPr>
      <w:r>
        <w:rPr>
          <w:rFonts w:ascii="Arial" w:hAnsi="Arial" w:cs="Arial"/>
        </w:rPr>
        <w:t>Ensure e</w:t>
      </w:r>
      <w:r w:rsidRPr="008A0B3D">
        <w:rPr>
          <w:rFonts w:ascii="Arial" w:hAnsi="Arial" w:cs="Arial"/>
        </w:rPr>
        <w:t>ffective risk management systems and practices, including but not limited to the following:</w:t>
      </w:r>
      <w:r>
        <w:rPr>
          <w:rFonts w:ascii="Arial" w:hAnsi="Arial" w:cs="Arial"/>
        </w:rPr>
        <w:t xml:space="preserve"> </w:t>
      </w:r>
      <w:r w:rsidRPr="008A0B3D">
        <w:rPr>
          <w:rFonts w:ascii="Arial" w:hAnsi="Arial" w:cs="Arial"/>
        </w:rPr>
        <w:t>managing high impact or high prevalence risks associated with the care of consumers;</w:t>
      </w:r>
      <w:r>
        <w:rPr>
          <w:rFonts w:ascii="Arial" w:hAnsi="Arial" w:cs="Arial"/>
        </w:rPr>
        <w:t xml:space="preserve"> </w:t>
      </w:r>
      <w:r w:rsidRPr="008A0B3D">
        <w:rPr>
          <w:rFonts w:ascii="Arial" w:hAnsi="Arial" w:cs="Arial"/>
        </w:rPr>
        <w:t>identifying and responding to abuse and neglect of consumers;</w:t>
      </w:r>
      <w:r>
        <w:rPr>
          <w:rFonts w:ascii="Arial" w:hAnsi="Arial" w:cs="Arial"/>
        </w:rPr>
        <w:t xml:space="preserve"> </w:t>
      </w:r>
      <w:r w:rsidRPr="008A0B3D">
        <w:rPr>
          <w:rFonts w:ascii="Arial" w:hAnsi="Arial" w:cs="Arial"/>
        </w:rPr>
        <w:t>supporting consumers to live the best life they can</w:t>
      </w:r>
      <w:r>
        <w:rPr>
          <w:rFonts w:ascii="Arial" w:hAnsi="Arial" w:cs="Arial"/>
        </w:rPr>
        <w:t xml:space="preserve"> and </w:t>
      </w:r>
      <w:r w:rsidRPr="008A0B3D">
        <w:rPr>
          <w:rFonts w:ascii="Arial" w:hAnsi="Arial" w:cs="Arial"/>
        </w:rPr>
        <w:t>managing and preventing incidents, including the use of an incident management system.</w:t>
      </w:r>
    </w:p>
    <w:p w14:paraId="5BAA88F4" w14:textId="4B2094A8" w:rsidR="00E21287" w:rsidRDefault="00E21287" w:rsidP="00E21287">
      <w:pPr>
        <w:spacing w:line="22" w:lineRule="atLeast"/>
        <w:rPr>
          <w:rFonts w:ascii="Arial" w:hAnsi="Arial" w:cs="Arial"/>
          <w:i/>
          <w:iCs/>
        </w:rPr>
      </w:pPr>
      <w:r w:rsidRPr="00E21287">
        <w:rPr>
          <w:rFonts w:ascii="Arial" w:hAnsi="Arial" w:cs="Arial"/>
          <w:i/>
          <w:iCs/>
        </w:rPr>
        <w:t>Requirement 8(3)(e)</w:t>
      </w:r>
    </w:p>
    <w:p w14:paraId="0625C908" w14:textId="6D27CEB6" w:rsidR="00A4618D" w:rsidRPr="00E21287" w:rsidRDefault="00D0325C" w:rsidP="00A93CB6">
      <w:pPr>
        <w:pStyle w:val="NormalArial"/>
        <w:numPr>
          <w:ilvl w:val="0"/>
          <w:numId w:val="35"/>
        </w:numPr>
        <w:rPr>
          <w:b/>
          <w:bCs/>
          <w:sz w:val="30"/>
          <w:szCs w:val="28"/>
        </w:rPr>
      </w:pPr>
      <w:r>
        <w:t xml:space="preserve">Ensure </w:t>
      </w:r>
      <w:r w:rsidR="001223B8">
        <w:t>a</w:t>
      </w:r>
      <w:r w:rsidR="00BF63D7" w:rsidRPr="00CB1B73">
        <w:t xml:space="preserve"> clinical governance framework</w:t>
      </w:r>
      <w:r>
        <w:t xml:space="preserve"> </w:t>
      </w:r>
      <w:r w:rsidR="001223B8">
        <w:t>is in place</w:t>
      </w:r>
      <w:r w:rsidR="00C1789C">
        <w:t xml:space="preserve"> to improve the reliability</w:t>
      </w:r>
      <w:r w:rsidR="00890D73">
        <w:t>, safety and quality of clinical care</w:t>
      </w:r>
      <w:r w:rsidR="002A5842">
        <w:t xml:space="preserve"> to improve outcomes for consumers.</w:t>
      </w:r>
      <w:r>
        <w:t xml:space="preserve"> </w:t>
      </w:r>
      <w:r w:rsidR="00A4618D" w:rsidRPr="00E21287">
        <w:br w:type="page"/>
      </w:r>
    </w:p>
    <w:p w14:paraId="247DC08C" w14:textId="2E156739" w:rsidR="00DF0DC6" w:rsidRDefault="005A56C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C02DD" w14:paraId="4FA1C31D" w14:textId="77777777" w:rsidTr="00BC0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7507A1A" w14:textId="77777777" w:rsidR="00BC02DD" w:rsidRPr="003217D3" w:rsidRDefault="00BC02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568F69C" w14:textId="77777777" w:rsidR="00BC02DD" w:rsidRPr="003217D3" w:rsidRDefault="00BC02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C02DD" w14:paraId="1B9D6683"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711D8" w14:textId="77777777" w:rsidR="00BC02DD" w:rsidRPr="00244176" w:rsidRDefault="00BC02D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F044AEE"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2BB86E6"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071357"/>
                <w:placeholder>
                  <w:docPart w:val="69C3F99C75BA4D3CBF8D866EEB5E93C8"/>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36E576DF"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27F18"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382647B"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C559554" w14:textId="77777777" w:rsidR="00BC02DD"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384221"/>
                <w:placeholder>
                  <w:docPart w:val="B6C5CDBB97EF4B31B517D54D5FBBF5EE"/>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7D3298B8"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E0FF9"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2877775"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FE9F98" w14:textId="77777777" w:rsidR="00BC02DD" w:rsidRPr="00244176" w:rsidRDefault="00BC02D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3D46C3" w14:textId="77777777" w:rsidR="00BC02DD" w:rsidRPr="00244176" w:rsidRDefault="00BC02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D077B0" w14:textId="77777777" w:rsidR="00BC02DD" w:rsidRPr="00244176" w:rsidRDefault="00BC02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D8C8B67" w14:textId="77777777" w:rsidR="00BC02DD" w:rsidRPr="00244176" w:rsidRDefault="00BC02D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3CCE0E9"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038572"/>
                <w:placeholder>
                  <w:docPart w:val="346B7AFF723842D2B6082B60A420ACD9"/>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58FA84CC"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9C79A"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D0B230F"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F4CAE31" w14:textId="77777777" w:rsidR="00BC02DD"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922776"/>
                <w:placeholder>
                  <w:docPart w:val="11409C892A7743B8BDA31816D6948452"/>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5E0E045E"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570A9"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A7FC21C"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2468749"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155119"/>
                <w:placeholder>
                  <w:docPart w:val="0B3DF9F3A79C4408B474C3546461057D"/>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62E04315"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A8541"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666F92A"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7717EF9" w14:textId="77777777" w:rsidR="00BC02DD"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7403962"/>
                <w:placeholder>
                  <w:docPart w:val="CC6DDA10CEEE47769F0007370507F07B"/>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bl>
    <w:p w14:paraId="507A5CB0" w14:textId="77777777" w:rsidR="00DF0DC6" w:rsidRDefault="005A56C9" w:rsidP="007B3959">
      <w:pPr>
        <w:pStyle w:val="Heading20"/>
      </w:pPr>
      <w:r w:rsidRPr="00A36AA9">
        <w:t>Findings</w:t>
      </w:r>
    </w:p>
    <w:p w14:paraId="678EAB62" w14:textId="77777777" w:rsidR="00747994" w:rsidRPr="00747994" w:rsidRDefault="00747994" w:rsidP="00747994">
      <w:pPr>
        <w:autoSpaceDE w:val="0"/>
        <w:autoSpaceDN w:val="0"/>
        <w:adjustRightInd w:val="0"/>
        <w:spacing w:after="0"/>
        <w:rPr>
          <w:rFonts w:ascii="Arial" w:hAnsi="Arial" w:cs="Arial"/>
          <w:color w:val="auto"/>
        </w:rPr>
      </w:pPr>
      <w:r w:rsidRPr="00747994">
        <w:rPr>
          <w:rFonts w:ascii="Arial" w:hAnsi="Arial" w:cs="Arial"/>
          <w:color w:val="auto"/>
        </w:rPr>
        <w:t>Most consumers and representatives interviewed were satisfied the service treats</w:t>
      </w:r>
    </w:p>
    <w:p w14:paraId="1886F4B4" w14:textId="719CFA09" w:rsidR="00E91CF3" w:rsidRDefault="00747994" w:rsidP="00E56DF3">
      <w:pPr>
        <w:pStyle w:val="NormalArial"/>
      </w:pPr>
      <w:r w:rsidRPr="00747994">
        <w:t>them with dignity and respect and values their identity</w:t>
      </w:r>
      <w:r>
        <w:t>,</w:t>
      </w:r>
      <w:r w:rsidRPr="00747994">
        <w:t xml:space="preserve"> culture and diversity. </w:t>
      </w:r>
      <w:r>
        <w:t>Whilst most consumers were satisfied</w:t>
      </w:r>
      <w:r w:rsidR="00A20F2B">
        <w:t>,</w:t>
      </w:r>
      <w:r>
        <w:t xml:space="preserve"> two</w:t>
      </w:r>
      <w:r w:rsidRPr="00747994">
        <w:t xml:space="preserve"> consumer</w:t>
      </w:r>
      <w:r>
        <w:t xml:space="preserve"> representatives</w:t>
      </w:r>
      <w:r w:rsidRPr="00747994">
        <w:t xml:space="preserve"> identif</w:t>
      </w:r>
      <w:r>
        <w:t>ied</w:t>
      </w:r>
      <w:r w:rsidRPr="00747994">
        <w:t xml:space="preserve"> </w:t>
      </w:r>
      <w:r>
        <w:t xml:space="preserve">occasions where they felt disrespected. </w:t>
      </w:r>
      <w:r w:rsidRPr="00747994">
        <w:t>Home care workers (HCW</w:t>
      </w:r>
      <w:r w:rsidR="00CB121B">
        <w:t>’s</w:t>
      </w:r>
      <w:r w:rsidRPr="00747994">
        <w:t>)</w:t>
      </w:r>
      <w:r>
        <w:t xml:space="preserve"> were able to</w:t>
      </w:r>
      <w:r w:rsidRPr="00747994">
        <w:t xml:space="preserve"> describe the culture and diversity of their consumers when interviewed and</w:t>
      </w:r>
      <w:r>
        <w:t xml:space="preserve"> </w:t>
      </w:r>
      <w:r w:rsidRPr="00747994">
        <w:t>described the ways they showed respect. Consumers interviewed who identified as</w:t>
      </w:r>
      <w:r>
        <w:t xml:space="preserve"> </w:t>
      </w:r>
      <w:r w:rsidRPr="00747994">
        <w:t>from diverse cultural background confirmed the service is supportive and respectfu</w:t>
      </w:r>
      <w:r>
        <w:t xml:space="preserve">l </w:t>
      </w:r>
      <w:r w:rsidRPr="00747994">
        <w:t>of their cultural identity</w:t>
      </w:r>
      <w:r>
        <w:t xml:space="preserve"> despite </w:t>
      </w:r>
      <w:r w:rsidRPr="00747994">
        <w:t>care plans contain</w:t>
      </w:r>
      <w:r>
        <w:t>ing</w:t>
      </w:r>
      <w:r w:rsidRPr="00747994">
        <w:t xml:space="preserve"> limited information highlighting consumer cultural diversity or</w:t>
      </w:r>
      <w:r>
        <w:t xml:space="preserve"> </w:t>
      </w:r>
      <w:r w:rsidRPr="00747994">
        <w:t>personal identity</w:t>
      </w:r>
      <w:r>
        <w:t>.</w:t>
      </w:r>
      <w:r w:rsidRPr="00747994">
        <w:t xml:space="preserve"> The Assessment Team found specific policies related to</w:t>
      </w:r>
      <w:r>
        <w:t xml:space="preserve"> </w:t>
      </w:r>
      <w:r w:rsidRPr="00747994">
        <w:t xml:space="preserve">cultural diversity, dignity and individuality that directed staff behaviour. </w:t>
      </w:r>
    </w:p>
    <w:p w14:paraId="60C56472" w14:textId="1BC66EB7" w:rsidR="00F74606" w:rsidRDefault="00631F6F" w:rsidP="00E56DF3">
      <w:pPr>
        <w:pStyle w:val="NormalArial"/>
      </w:pPr>
      <w:r w:rsidRPr="00631F6F">
        <w:t>All consumers and representatives interviewed were satisfied the care and services</w:t>
      </w:r>
      <w:r w:rsidR="00E56DF3">
        <w:t xml:space="preserve"> </w:t>
      </w:r>
      <w:r w:rsidRPr="00631F6F">
        <w:t>offered were culturally safe. All consumers interviewed who identified having</w:t>
      </w:r>
      <w:r w:rsidR="00E56DF3">
        <w:t xml:space="preserve"> </w:t>
      </w:r>
      <w:r w:rsidRPr="00631F6F">
        <w:t>culturally diverse needs confirmed care and services took these needs into account</w:t>
      </w:r>
      <w:r w:rsidR="00E56DF3">
        <w:t xml:space="preserve"> </w:t>
      </w:r>
      <w:r w:rsidRPr="00631F6F">
        <w:t xml:space="preserve">and services were provided to </w:t>
      </w:r>
      <w:r w:rsidRPr="00631F6F">
        <w:lastRenderedPageBreak/>
        <w:t>ensure their cultural needs were met. Staff and</w:t>
      </w:r>
      <w:r w:rsidR="00E56DF3">
        <w:t xml:space="preserve"> </w:t>
      </w:r>
      <w:r w:rsidRPr="00631F6F">
        <w:t>management interviewed confirmed the cultural needs of consumers were known to</w:t>
      </w:r>
      <w:r w:rsidR="00E56DF3">
        <w:t xml:space="preserve"> </w:t>
      </w:r>
      <w:r w:rsidRPr="00631F6F">
        <w:t>staff and management and where necessary services were adapted to take account</w:t>
      </w:r>
      <w:r w:rsidR="00E56DF3">
        <w:t xml:space="preserve"> </w:t>
      </w:r>
      <w:r w:rsidRPr="00631F6F">
        <w:t>of different cultural needs. Staff confirmed the service was able to provide</w:t>
      </w:r>
      <w:r w:rsidR="00E56DF3">
        <w:t xml:space="preserve"> </w:t>
      </w:r>
      <w:r w:rsidRPr="00631F6F">
        <w:t>consumers with literature that supported cultural differences including offering</w:t>
      </w:r>
      <w:r w:rsidR="00E56DF3">
        <w:t xml:space="preserve"> </w:t>
      </w:r>
      <w:r w:rsidRPr="00631F6F">
        <w:t>different languages options and translation services in the initial welcome pack</w:t>
      </w:r>
      <w:r w:rsidR="00F74606">
        <w:t>.</w:t>
      </w:r>
    </w:p>
    <w:p w14:paraId="0FAB6499" w14:textId="4C718DFE" w:rsidR="00F74606" w:rsidRPr="00F74606" w:rsidRDefault="00F74606" w:rsidP="00E56DF3">
      <w:pPr>
        <w:pStyle w:val="NormalArial"/>
        <w:rPr>
          <w:rFonts w:eastAsia="Arial"/>
          <w:color w:val="000000"/>
          <w:lang w:eastAsia="en-AU"/>
        </w:rPr>
      </w:pPr>
      <w:r w:rsidRPr="00F74606">
        <w:rPr>
          <w:rFonts w:eastAsia="Arial"/>
          <w:color w:val="000000"/>
          <w:lang w:eastAsia="en-AU"/>
        </w:rPr>
        <w:t xml:space="preserve">Most consumers and representatives </w:t>
      </w:r>
      <w:r>
        <w:rPr>
          <w:rFonts w:eastAsia="Arial"/>
          <w:color w:val="000000"/>
          <w:lang w:eastAsia="en-AU"/>
        </w:rPr>
        <w:t xml:space="preserve">interviewed </w:t>
      </w:r>
      <w:r w:rsidRPr="00F74606">
        <w:rPr>
          <w:rFonts w:eastAsia="Arial"/>
          <w:color w:val="000000"/>
          <w:lang w:eastAsia="en-AU"/>
        </w:rPr>
        <w:t>felt the service supported them to exercise choice and independence in the delivery of their care and service</w:t>
      </w:r>
      <w:r>
        <w:rPr>
          <w:rFonts w:eastAsia="Arial"/>
          <w:color w:val="000000"/>
          <w:lang w:eastAsia="en-AU"/>
        </w:rPr>
        <w:t>s</w:t>
      </w:r>
      <w:r w:rsidRPr="00F74606">
        <w:rPr>
          <w:rFonts w:eastAsia="Arial"/>
          <w:color w:val="000000"/>
          <w:lang w:eastAsia="en-AU"/>
        </w:rPr>
        <w:t xml:space="preserve">. Consumers said they were supported to include family and friends they wanted involved in their care, their decisions are communicated and the service supports them to make the connections and relationships they want. The Assessment Team observed policies and procedures that directed staff to ensure consumers were supported to exercise choice in how their care and services are delivered. </w:t>
      </w:r>
    </w:p>
    <w:p w14:paraId="6B0E120F" w14:textId="59A533A7" w:rsidR="00F74606" w:rsidRPr="00F74606" w:rsidRDefault="00F74606" w:rsidP="00E56DF3">
      <w:pPr>
        <w:pStyle w:val="NormalArial"/>
        <w:rPr>
          <w:lang w:eastAsia="en-AU"/>
        </w:rPr>
      </w:pPr>
      <w:r w:rsidRPr="00F74606">
        <w:rPr>
          <w:lang w:eastAsia="en-AU"/>
        </w:rPr>
        <w:t xml:space="preserve">Consumers and representatives </w:t>
      </w:r>
      <w:r>
        <w:rPr>
          <w:lang w:eastAsia="en-AU"/>
        </w:rPr>
        <w:t xml:space="preserve">interviewed </w:t>
      </w:r>
      <w:r w:rsidRPr="00F74606">
        <w:rPr>
          <w:lang w:eastAsia="en-AU"/>
        </w:rPr>
        <w:t>confirmed they believed the service would support them to take risks if they wanted to. Management noted they would always discuss all aspects of such requests with the consumers including alternatives and ways of reducing or mitigating risk. The Assessment Team observed the service has policies and procedures to guide staff when dealing with personal choice and risk-taking behaviours</w:t>
      </w:r>
      <w:r w:rsidR="00742202">
        <w:rPr>
          <w:lang w:eastAsia="en-AU"/>
        </w:rPr>
        <w:t xml:space="preserve"> and</w:t>
      </w:r>
      <w:r w:rsidR="008C5D12">
        <w:rPr>
          <w:lang w:eastAsia="en-AU"/>
        </w:rPr>
        <w:t xml:space="preserve"> dignity of risk forms are in use.</w:t>
      </w:r>
      <w:r w:rsidRPr="00F74606">
        <w:rPr>
          <w:lang w:eastAsia="en-AU"/>
        </w:rPr>
        <w:t xml:space="preserve"> </w:t>
      </w:r>
    </w:p>
    <w:p w14:paraId="179150B9" w14:textId="2425CD41" w:rsidR="003C4CF9" w:rsidRDefault="00F74606" w:rsidP="00E56DF3">
      <w:pPr>
        <w:pStyle w:val="NormalArial"/>
        <w:rPr>
          <w:lang w:eastAsia="en-AU"/>
        </w:rPr>
      </w:pPr>
      <w:r w:rsidRPr="00F74606">
        <w:rPr>
          <w:lang w:eastAsia="en-AU"/>
        </w:rPr>
        <w:t xml:space="preserve">All consumers and representatives </w:t>
      </w:r>
      <w:r>
        <w:rPr>
          <w:lang w:eastAsia="en-AU"/>
        </w:rPr>
        <w:t xml:space="preserve">interviewed </w:t>
      </w:r>
      <w:r w:rsidRPr="00F74606">
        <w:rPr>
          <w:lang w:eastAsia="en-AU"/>
        </w:rPr>
        <w:t xml:space="preserve">confirmed the information they are provided by the service is current, accurate and timely and is easy to read and understand. Consumers and representatives receive the service’s regular newsletter and the information it contained was useful, accurate and up to date. All consumers spoken to who had difficulties reading English said the service always ensured that information was available to them in their own language either through a friend or family member or by translations provided by a staff member. Most consumers/representatives who were asked said </w:t>
      </w:r>
      <w:r w:rsidR="009402D7">
        <w:rPr>
          <w:lang w:eastAsia="en-AU"/>
        </w:rPr>
        <w:t xml:space="preserve">their monthly </w:t>
      </w:r>
      <w:r w:rsidRPr="00F74606">
        <w:rPr>
          <w:lang w:eastAsia="en-AU"/>
        </w:rPr>
        <w:t>statements were clear, easy to read and accurate. Staff confirmed that information provided to each consumer is accurate and delivered with time to ensure consumers have the opportunity and time to understand and exercise choice. However, some consumers raise</w:t>
      </w:r>
      <w:r w:rsidR="005D7140">
        <w:rPr>
          <w:lang w:eastAsia="en-AU"/>
        </w:rPr>
        <w:t>d</w:t>
      </w:r>
      <w:r w:rsidRPr="00F74606">
        <w:rPr>
          <w:lang w:eastAsia="en-AU"/>
        </w:rPr>
        <w:t xml:space="preserve"> issues regarding sudden short notice changes to the rostering of services and in several cases services were cancelled without prior notice. Some consumers said that this had a significant and detrimental effect on their ability to plan their days and make the choices needed to support them to live their best life. </w:t>
      </w:r>
    </w:p>
    <w:p w14:paraId="0142A089" w14:textId="31A30EC9" w:rsidR="00DF0DC6" w:rsidRPr="00747994" w:rsidRDefault="003C4CF9" w:rsidP="00E56DF3">
      <w:pPr>
        <w:pStyle w:val="NormalArial"/>
        <w:rPr>
          <w:color w:val="auto"/>
        </w:rPr>
      </w:pPr>
      <w:r>
        <w:t xml:space="preserve">I find Standard 1 compliant as </w:t>
      </w:r>
      <w:r w:rsidR="00900963">
        <w:t>six of the six requirements are compliant.</w:t>
      </w:r>
      <w:r w:rsidR="00631F6F" w:rsidRPr="00747994">
        <w:br w:type="page"/>
      </w:r>
    </w:p>
    <w:p w14:paraId="74155E04" w14:textId="77777777" w:rsidR="00DF0DC6" w:rsidRDefault="005A56C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BC02DD" w14:paraId="26BE43C9" w14:textId="77777777" w:rsidTr="00BC0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2C4ACC6" w14:textId="77777777" w:rsidR="00BC02DD" w:rsidRPr="003217D3" w:rsidRDefault="00BC02DD"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E250DE7" w14:textId="77777777" w:rsidR="00BC02DD" w:rsidRPr="003217D3" w:rsidRDefault="00BC02D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C02DD" w14:paraId="580C658A"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B3721" w14:textId="77777777" w:rsidR="00BC02DD" w:rsidRPr="00244176" w:rsidRDefault="00BC02DD" w:rsidP="007E513C">
            <w:pPr>
              <w:spacing w:line="22" w:lineRule="atLeast"/>
              <w:rPr>
                <w:rFonts w:ascii="Arial" w:hAnsi="Arial" w:cs="Arial"/>
              </w:rPr>
            </w:pPr>
            <w:bookmarkStart w:id="5" w:name="_Hlk179908281"/>
            <w:r w:rsidRPr="00184D80">
              <w:rPr>
                <w:rFonts w:ascii="Arial" w:hAnsi="Arial" w:cs="Arial"/>
              </w:rPr>
              <w:t>Requirement</w:t>
            </w:r>
            <w:r w:rsidRPr="00244176">
              <w:rPr>
                <w:rFonts w:ascii="Arial" w:hAnsi="Arial" w:cs="Arial"/>
              </w:rPr>
              <w:t xml:space="preserve"> 2(3)(a)</w:t>
            </w:r>
            <w:bookmarkEnd w:id="5"/>
          </w:p>
        </w:tc>
        <w:tc>
          <w:tcPr>
            <w:tcW w:w="4641" w:type="dxa"/>
            <w:shd w:val="clear" w:color="auto" w:fill="auto"/>
          </w:tcPr>
          <w:p w14:paraId="36BEE746"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4BB2CB0" w14:textId="61E0E98F" w:rsidR="00BC02DD" w:rsidRPr="00E41DB0"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0627630"/>
                <w:placeholder>
                  <w:docPart w:val="5A5D2CC1D5A74825ADB750E976339C02"/>
                </w:placeholder>
                <w:dropDownList>
                  <w:listItem w:displayText="choose a rating" w:value="choose a rating"/>
                  <w:listItem w:displayText="Compliant" w:value="Compliant"/>
                  <w:listItem w:displayText="Not Compliant" w:value="Not Compliant"/>
                </w:dropDownList>
              </w:sdtPr>
              <w:sdtEndPr/>
              <w:sdtContent>
                <w:r w:rsidR="000F263C" w:rsidRPr="00E41DB0">
                  <w:rPr>
                    <w:rFonts w:ascii="Arial" w:hAnsi="Arial" w:cs="Arial"/>
                    <w:color w:val="auto"/>
                  </w:rPr>
                  <w:t>Not Compliant</w:t>
                </w:r>
              </w:sdtContent>
            </w:sdt>
            <w:r w:rsidR="00BC02DD" w:rsidRPr="00E41DB0">
              <w:rPr>
                <w:rFonts w:ascii="Arial" w:hAnsi="Arial" w:cs="Arial"/>
                <w:color w:val="auto"/>
              </w:rPr>
              <w:t xml:space="preserve"> </w:t>
            </w:r>
          </w:p>
        </w:tc>
      </w:tr>
      <w:tr w:rsidR="00BC02DD" w14:paraId="42E3C841"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0348C"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30CE1C3"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03DB5E7" w14:textId="77777777" w:rsidR="00BC02DD"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513122"/>
                <w:placeholder>
                  <w:docPart w:val="76FC5DE551F746EA92345E1C809C6CE4"/>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035AA2F2"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633FD"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2854A9A"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E8BB9AE" w14:textId="77777777" w:rsidR="00BC02DD" w:rsidRPr="00244176" w:rsidRDefault="00BC02D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15F29D8" w14:textId="77777777" w:rsidR="00BC02DD" w:rsidRPr="00244176" w:rsidRDefault="00BC02D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AD510F3"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601223"/>
                <w:placeholder>
                  <w:docPart w:val="80DD5D31342B4F44818DB9F9E20D8623"/>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6EDC8192"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9D4B0"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AD13550" w14:textId="77777777" w:rsidR="00BC02DD" w:rsidRPr="00B8539D"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539D">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6F6FB94" w14:textId="18586AB8" w:rsidR="00BC02DD" w:rsidRPr="00591F39"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0426165"/>
                <w:placeholder>
                  <w:docPart w:val="43A3708AE6BB4B4E9CF8D223162799F5"/>
                </w:placeholder>
                <w:dropDownList>
                  <w:listItem w:displayText="choose a rating" w:value="choose a rating"/>
                  <w:listItem w:displayText="Compliant" w:value="Compliant"/>
                  <w:listItem w:displayText="Not Compliant" w:value="Not Compliant"/>
                </w:dropDownList>
              </w:sdtPr>
              <w:sdtEndPr/>
              <w:sdtContent>
                <w:r w:rsidR="00591F39" w:rsidRPr="00591F39">
                  <w:rPr>
                    <w:rFonts w:ascii="Arial" w:hAnsi="Arial" w:cs="Arial"/>
                    <w:color w:val="auto"/>
                  </w:rPr>
                  <w:t>Not Compliant</w:t>
                </w:r>
              </w:sdtContent>
            </w:sdt>
            <w:r w:rsidR="00BC02DD" w:rsidRPr="00591F39">
              <w:rPr>
                <w:rFonts w:ascii="Arial" w:hAnsi="Arial" w:cs="Arial"/>
                <w:color w:val="auto"/>
              </w:rPr>
              <w:t xml:space="preserve"> </w:t>
            </w:r>
          </w:p>
        </w:tc>
      </w:tr>
      <w:tr w:rsidR="00BC02DD" w14:paraId="4088B7D4"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3BE78"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98EC1F5"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4B3AEF8" w14:textId="6D86A68E" w:rsidR="00BC02DD" w:rsidRPr="00591F39"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0207483"/>
                <w:placeholder>
                  <w:docPart w:val="93BDC111955E4D129DA95AA1F1104D75"/>
                </w:placeholder>
                <w:dropDownList>
                  <w:listItem w:displayText="choose a rating" w:value="choose a rating"/>
                  <w:listItem w:displayText="Compliant" w:value="Compliant"/>
                  <w:listItem w:displayText="Not Compliant" w:value="Not Compliant"/>
                </w:dropDownList>
              </w:sdtPr>
              <w:sdtEndPr/>
              <w:sdtContent>
                <w:r w:rsidR="00591F39" w:rsidRPr="00591F39">
                  <w:rPr>
                    <w:rFonts w:ascii="Arial" w:hAnsi="Arial" w:cs="Arial"/>
                    <w:color w:val="auto"/>
                  </w:rPr>
                  <w:t>Compliant</w:t>
                </w:r>
              </w:sdtContent>
            </w:sdt>
            <w:r w:rsidR="00BC02DD" w:rsidRPr="00591F39">
              <w:rPr>
                <w:rFonts w:ascii="Arial" w:hAnsi="Arial" w:cs="Arial"/>
                <w:color w:val="auto"/>
              </w:rPr>
              <w:t xml:space="preserve"> </w:t>
            </w:r>
          </w:p>
        </w:tc>
      </w:tr>
    </w:tbl>
    <w:bookmarkEnd w:id="4"/>
    <w:p w14:paraId="580113DC" w14:textId="77777777" w:rsidR="00DF0DC6" w:rsidRDefault="005A56C9" w:rsidP="00A63FCF">
      <w:pPr>
        <w:pStyle w:val="Heading20"/>
        <w:tabs>
          <w:tab w:val="left" w:pos="1890"/>
        </w:tabs>
      </w:pPr>
      <w:r w:rsidRPr="00A36AA9">
        <w:t>Findings</w:t>
      </w:r>
    </w:p>
    <w:p w14:paraId="28C6C888" w14:textId="0065A756" w:rsidR="00BC02DD" w:rsidRPr="00FF3C43" w:rsidRDefault="00BC02DD" w:rsidP="00E9144E">
      <w:pPr>
        <w:pStyle w:val="NormalArial"/>
        <w:rPr>
          <w:szCs w:val="22"/>
        </w:rPr>
      </w:pPr>
      <w:r w:rsidRPr="00FF3C43">
        <w:rPr>
          <w:szCs w:val="22"/>
        </w:rPr>
        <w:t xml:space="preserve">Some </w:t>
      </w:r>
      <w:r w:rsidRPr="00FF3C43">
        <w:t xml:space="preserve">consumers and representatives interviewed were not satisfied the assessment and care planning process was comprehensive and felt staff did not listen to their needs </w:t>
      </w:r>
      <w:r w:rsidR="007A0D46" w:rsidRPr="00FF3C43">
        <w:t>or</w:t>
      </w:r>
      <w:r w:rsidRPr="00FF3C43">
        <w:t xml:space="preserve"> discussed ways to reduce risk and support their health and wellbeing. </w:t>
      </w:r>
      <w:r w:rsidRPr="00FF3C43">
        <w:rPr>
          <w:rFonts w:eastAsiaTheme="minorHAnsi"/>
          <w:szCs w:val="22"/>
        </w:rPr>
        <w:t xml:space="preserve">Review of care planning and clinical documentation identified individual consumers have not been assessed properly and risks to them not identified. </w:t>
      </w:r>
      <w:r w:rsidR="009011CA" w:rsidRPr="00FF3C43">
        <w:rPr>
          <w:rFonts w:eastAsiaTheme="minorHAnsi"/>
          <w:szCs w:val="22"/>
        </w:rPr>
        <w:t>For e</w:t>
      </w:r>
      <w:r w:rsidR="00EA65BA" w:rsidRPr="00FF3C43">
        <w:rPr>
          <w:rFonts w:eastAsiaTheme="minorHAnsi"/>
          <w:szCs w:val="22"/>
        </w:rPr>
        <w:t>xample, risks associated with self-administered medications</w:t>
      </w:r>
      <w:r w:rsidR="00780331" w:rsidRPr="00FF3C43">
        <w:rPr>
          <w:rFonts w:eastAsiaTheme="minorHAnsi"/>
          <w:szCs w:val="22"/>
        </w:rPr>
        <w:t>, falls</w:t>
      </w:r>
      <w:r w:rsidR="00EA65BA" w:rsidRPr="00FF3C43">
        <w:rPr>
          <w:rFonts w:eastAsiaTheme="minorHAnsi"/>
          <w:szCs w:val="22"/>
        </w:rPr>
        <w:t xml:space="preserve"> and changed </w:t>
      </w:r>
      <w:r w:rsidR="00FF3C43" w:rsidRPr="00FF3C43">
        <w:rPr>
          <w:rFonts w:eastAsiaTheme="minorHAnsi"/>
          <w:szCs w:val="22"/>
        </w:rPr>
        <w:t>behaviours</w:t>
      </w:r>
      <w:r w:rsidR="00EA65BA" w:rsidRPr="00FF3C43">
        <w:rPr>
          <w:rFonts w:eastAsiaTheme="minorHAnsi"/>
          <w:szCs w:val="22"/>
        </w:rPr>
        <w:t xml:space="preserve"> were not assessed</w:t>
      </w:r>
      <w:r w:rsidR="00780331" w:rsidRPr="00FF3C43">
        <w:rPr>
          <w:rFonts w:eastAsiaTheme="minorHAnsi"/>
          <w:szCs w:val="22"/>
        </w:rPr>
        <w:t xml:space="preserve"> when identified. </w:t>
      </w:r>
      <w:r w:rsidRPr="00FF3C43">
        <w:rPr>
          <w:rFonts w:eastAsiaTheme="minorHAnsi"/>
          <w:szCs w:val="22"/>
        </w:rPr>
        <w:t>Assessment and care planning documentation d</w:t>
      </w:r>
      <w:r w:rsidR="00CC3D5F" w:rsidRPr="00FF3C43">
        <w:rPr>
          <w:rFonts w:eastAsiaTheme="minorHAnsi"/>
          <w:szCs w:val="22"/>
        </w:rPr>
        <w:t>id</w:t>
      </w:r>
      <w:r w:rsidRPr="00FF3C43">
        <w:rPr>
          <w:rFonts w:eastAsiaTheme="minorHAnsi"/>
          <w:szCs w:val="22"/>
        </w:rPr>
        <w:t xml:space="preserve"> not contain information to guide staff in the delivery of safe and effective care and services. Management advised registered staff undertake reviews for Home Care Packages (HCP) Level 3 and 4 and </w:t>
      </w:r>
      <w:r w:rsidRPr="00FF3C43">
        <w:t xml:space="preserve">maintain oversight of assessment and planning in </w:t>
      </w:r>
      <w:r w:rsidRPr="00FF3C43">
        <w:lastRenderedPageBreak/>
        <w:t>consultation with relevant staff when consumers enter the service and when changes occur</w:t>
      </w:r>
      <w:r w:rsidR="00A072AE" w:rsidRPr="00FF3C43">
        <w:t xml:space="preserve">. </w:t>
      </w:r>
      <w:r w:rsidR="007C324F" w:rsidRPr="00FF3C43">
        <w:t>Review of assessment and care planning documentation confirmed t</w:t>
      </w:r>
      <w:r w:rsidR="00A072AE" w:rsidRPr="00FF3C43">
        <w:t>his has not been happening, particularly when risks to the consumer’s health and well being have been identified either by HCW’s or the consumer themselves</w:t>
      </w:r>
      <w:r w:rsidR="00E17909" w:rsidRPr="00FF3C43">
        <w:t xml:space="preserve"> or their repres</w:t>
      </w:r>
      <w:r w:rsidR="00241CB6" w:rsidRPr="00FF3C43">
        <w:t>entative</w:t>
      </w:r>
      <w:r w:rsidR="00A072AE" w:rsidRPr="00FF3C43">
        <w:t xml:space="preserve">. </w:t>
      </w:r>
      <w:r w:rsidRPr="00FF3C43">
        <w:rPr>
          <w:szCs w:val="22"/>
        </w:rPr>
        <w:t>The Assessment Team identified a lack of clinical governance when reviewing consumer assessment and planning to ensure delivery of individualised optimal care.</w:t>
      </w:r>
    </w:p>
    <w:p w14:paraId="5DA7C671" w14:textId="75473C1F" w:rsidR="0045369F" w:rsidRPr="00FF3C43" w:rsidRDefault="0045369F" w:rsidP="00E9144E">
      <w:pPr>
        <w:pStyle w:val="NormalArial"/>
      </w:pPr>
      <w:r w:rsidRPr="00FF3C43">
        <w:t>In their response to the Assessment Team</w:t>
      </w:r>
      <w:r w:rsidR="002E4831" w:rsidRPr="00FF3C43">
        <w:t>’</w:t>
      </w:r>
      <w:r w:rsidRPr="00FF3C43">
        <w:t xml:space="preserve">s report the provider </w:t>
      </w:r>
      <w:r w:rsidR="002E4831" w:rsidRPr="00FF3C43">
        <w:t>confirmed</w:t>
      </w:r>
      <w:r w:rsidRPr="00FF3C43">
        <w:t xml:space="preserve"> that the consumers cited in the report had been reassessed and their care plans amended to reflect their current needs with strategies implemented to address </w:t>
      </w:r>
      <w:r w:rsidR="00FF3C43" w:rsidRPr="00FF3C43">
        <w:t xml:space="preserve">the </w:t>
      </w:r>
      <w:r w:rsidRPr="00FF3C43">
        <w:t>risks identified. The provider argued that an episode where a consumer was found outside their home by a HCW was not reportable through the Serious Incident Response Scheme as the threshold had not been met. I find I do not have sufficient information to make a judgement on that but find it most concerning that a consumer with a history of wandering</w:t>
      </w:r>
      <w:r w:rsidR="00B56B63">
        <w:t xml:space="preserve"> </w:t>
      </w:r>
      <w:r w:rsidRPr="00FF3C43">
        <w:t>was found outside their home twice by HCW’s and this was not escalated to management</w:t>
      </w:r>
      <w:r w:rsidR="003255BA" w:rsidRPr="00FF3C43">
        <w:t xml:space="preserve">, </w:t>
      </w:r>
      <w:r w:rsidRPr="00FF3C43">
        <w:t xml:space="preserve">the consumer’s representative or </w:t>
      </w:r>
      <w:r w:rsidR="00A56D00">
        <w:t>through</w:t>
      </w:r>
      <w:r w:rsidR="003255BA" w:rsidRPr="00FF3C43">
        <w:t xml:space="preserve"> </w:t>
      </w:r>
      <w:r w:rsidRPr="00FF3C43">
        <w:t>incident reporting</w:t>
      </w:r>
      <w:r w:rsidR="00B95C50">
        <w:t xml:space="preserve"> when these events occurred</w:t>
      </w:r>
      <w:r w:rsidRPr="00FF3C43">
        <w:t>.</w:t>
      </w:r>
      <w:r w:rsidR="00A9178E" w:rsidRPr="00FF3C43">
        <w:t xml:space="preserve"> The provider</w:t>
      </w:r>
      <w:r w:rsidR="006D4060">
        <w:t xml:space="preserve"> </w:t>
      </w:r>
      <w:r w:rsidR="00A9178E" w:rsidRPr="00FF3C43">
        <w:t>identified areas for staff training</w:t>
      </w:r>
      <w:r w:rsidR="009526F7">
        <w:t xml:space="preserve"> in </w:t>
      </w:r>
      <w:r w:rsidR="00812F6A">
        <w:t>their training plan</w:t>
      </w:r>
      <w:r w:rsidR="00261AFC">
        <w:t xml:space="preserve"> in May 2024 to address</w:t>
      </w:r>
      <w:r w:rsidR="00A9178E" w:rsidRPr="00FF3C43">
        <w:t xml:space="preserve"> and has reminded staff of their responsibilities to </w:t>
      </w:r>
      <w:r w:rsidR="00E729BA" w:rsidRPr="00FF3C43">
        <w:t xml:space="preserve">escalate </w:t>
      </w:r>
      <w:r w:rsidR="00A9178E" w:rsidRPr="00FF3C43">
        <w:t xml:space="preserve">concerns about consumers and when incidents occur. </w:t>
      </w:r>
      <w:r w:rsidR="00733B23">
        <w:t>I find this requirement not compliant as a</w:t>
      </w:r>
      <w:r w:rsidR="00733B23" w:rsidRPr="00244176">
        <w:t>ssessment and planning</w:t>
      </w:r>
      <w:r w:rsidR="00211BEC">
        <w:t xml:space="preserve"> processes are not </w:t>
      </w:r>
      <w:r w:rsidR="00B20D40">
        <w:t xml:space="preserve">sufficiently </w:t>
      </w:r>
      <w:r w:rsidR="00733B23" w:rsidRPr="00244176">
        <w:t>including consideration of risks to the consumer’s health and well-being</w:t>
      </w:r>
      <w:r w:rsidR="00211BEC">
        <w:t xml:space="preserve"> to </w:t>
      </w:r>
      <w:r w:rsidR="00733B23" w:rsidRPr="00244176">
        <w:t>informs the delivery of safe and effective care and services.</w:t>
      </w:r>
    </w:p>
    <w:p w14:paraId="0CD5E5A4" w14:textId="31654DD2" w:rsidR="00B85886" w:rsidRPr="00B85886" w:rsidRDefault="00B85886" w:rsidP="00E9144E">
      <w:pPr>
        <w:pStyle w:val="NormalArial"/>
        <w:rPr>
          <w:color w:val="FF0000"/>
        </w:rPr>
      </w:pPr>
      <w:r w:rsidRPr="00B85886">
        <w:t>Most consumers and representatives confirmed information about their needs, goals and preferences is kept up to date through regular communication with staff and management. Clinical care coordinators (CCCs) described how conversations with consumers/representatives identify what is important to them and inform delivery of services, and how this is reflected in care plan</w:t>
      </w:r>
      <w:r w:rsidR="00A9178E">
        <w:t>ning</w:t>
      </w:r>
      <w:r w:rsidRPr="00B85886">
        <w:t xml:space="preserve"> documents. Management stated advance care planning (ACP) is discussed at the commencement of services and consumers are provided with information on ACP in their welcome pack. End of life care is provided, and care documentation showed consumers’ needs and preferences were captured, and advance care planning had been raised upon entry to the service. A procedure is available to guide staff in end-of-life planning</w:t>
      </w:r>
      <w:r w:rsidR="00A9178E">
        <w:t>, h</w:t>
      </w:r>
      <w:r w:rsidRPr="00B85886">
        <w:rPr>
          <w:color w:val="auto"/>
        </w:rPr>
        <w:t xml:space="preserve">owever, deficiencies were identified </w:t>
      </w:r>
      <w:r w:rsidR="00A9178E">
        <w:rPr>
          <w:color w:val="auto"/>
        </w:rPr>
        <w:t>in staff practice</w:t>
      </w:r>
      <w:r w:rsidR="006044AE">
        <w:rPr>
          <w:color w:val="auto"/>
        </w:rPr>
        <w:t xml:space="preserve"> in that a</w:t>
      </w:r>
      <w:r w:rsidR="00555500" w:rsidRPr="00555500">
        <w:rPr>
          <w:color w:val="auto"/>
        </w:rPr>
        <w:t xml:space="preserve"> review of consumer </w:t>
      </w:r>
      <w:r w:rsidR="00E6466D">
        <w:rPr>
          <w:color w:val="auto"/>
        </w:rPr>
        <w:t>documenta</w:t>
      </w:r>
      <w:r w:rsidR="00A72E07">
        <w:rPr>
          <w:color w:val="auto"/>
        </w:rPr>
        <w:t>t</w:t>
      </w:r>
      <w:r w:rsidR="00E6466D">
        <w:rPr>
          <w:color w:val="auto"/>
        </w:rPr>
        <w:t>ion</w:t>
      </w:r>
      <w:r w:rsidR="00555500" w:rsidRPr="00555500">
        <w:rPr>
          <w:color w:val="auto"/>
        </w:rPr>
        <w:t xml:space="preserve"> indicated discussions about EOL care </w:t>
      </w:r>
      <w:r w:rsidR="00A9178E">
        <w:rPr>
          <w:color w:val="auto"/>
        </w:rPr>
        <w:t>is</w:t>
      </w:r>
      <w:r w:rsidR="00555500" w:rsidRPr="00555500">
        <w:rPr>
          <w:color w:val="auto"/>
        </w:rPr>
        <w:t xml:space="preserve"> only undertaken at the initial care planning </w:t>
      </w:r>
      <w:r w:rsidR="009344FD">
        <w:rPr>
          <w:color w:val="auto"/>
        </w:rPr>
        <w:t xml:space="preserve">stage </w:t>
      </w:r>
      <w:r w:rsidR="00A72E07">
        <w:rPr>
          <w:color w:val="auto"/>
        </w:rPr>
        <w:t xml:space="preserve">with </w:t>
      </w:r>
      <w:r w:rsidR="00555500" w:rsidRPr="00555500">
        <w:rPr>
          <w:color w:val="auto"/>
        </w:rPr>
        <w:t xml:space="preserve">no evidence of discussions being undertaken at follow up care reviews or when consumers deteriorated. </w:t>
      </w:r>
    </w:p>
    <w:p w14:paraId="403769FA" w14:textId="2FDA6A3A" w:rsidR="00555500" w:rsidRPr="00C149FD" w:rsidRDefault="00C149FD" w:rsidP="00E9144E">
      <w:pPr>
        <w:pStyle w:val="NormalArial"/>
        <w:rPr>
          <w:color w:val="000000"/>
        </w:rPr>
      </w:pPr>
      <w:r w:rsidRPr="00C149FD">
        <w:rPr>
          <w:szCs w:val="22"/>
        </w:rPr>
        <w:t>Most c</w:t>
      </w:r>
      <w:r w:rsidR="00555500" w:rsidRPr="00C149FD">
        <w:rPr>
          <w:szCs w:val="22"/>
        </w:rPr>
        <w:t>onsumers and representatives said assessment and planning is based on</w:t>
      </w:r>
      <w:r w:rsidR="00555500" w:rsidRPr="00C149FD">
        <w:t xml:space="preserve"> ongoing partnership </w:t>
      </w:r>
      <w:r w:rsidR="00847283">
        <w:t xml:space="preserve">with them </w:t>
      </w:r>
      <w:r w:rsidR="00555500" w:rsidRPr="00C149FD">
        <w:t xml:space="preserve">and those they wish to be involved in their care. </w:t>
      </w:r>
      <w:r w:rsidRPr="00C149FD">
        <w:t xml:space="preserve">However, some consumers and representatives said they could not recall being involved in assessment and planning since entering the service and do not feel partnered with by the service. Care documentation reflected </w:t>
      </w:r>
      <w:r w:rsidR="00D11F14">
        <w:t xml:space="preserve">the </w:t>
      </w:r>
      <w:r w:rsidR="00A9178E">
        <w:t>i</w:t>
      </w:r>
      <w:r w:rsidRPr="00C149FD">
        <w:t>nvolvement of external medical and allied health providers and other organisations who provide services to meet the needs of the consumer</w:t>
      </w:r>
      <w:r w:rsidR="0083465C">
        <w:t>.</w:t>
      </w:r>
      <w:r w:rsidRPr="00C149FD">
        <w:t xml:space="preserve"> </w:t>
      </w:r>
      <w:r w:rsidR="00555500" w:rsidRPr="00C149FD">
        <w:rPr>
          <w:rFonts w:eastAsia="Arial"/>
        </w:rPr>
        <w:t xml:space="preserve">Registered staff described how they work in partnership with other organisations, individuals and service providers in assessment and care planning and communicate regularly regarding changing needs of consumers. </w:t>
      </w:r>
    </w:p>
    <w:p w14:paraId="2CC62D86" w14:textId="6754E008" w:rsidR="00BC02DD" w:rsidRPr="00A51B48" w:rsidRDefault="00BC02DD" w:rsidP="00E9144E">
      <w:pPr>
        <w:pStyle w:val="NormalArial"/>
      </w:pPr>
      <w:r w:rsidRPr="00A51B48">
        <w:t>Some consumers and representatives said they were unaware they had a care and services plan containing their needs, goals and preferences and had not been offered a copy. Consumers/representatives were unaware they were able to access care plans and that care planning reviews occur at least 12 monthly and/or when changes impact the care and services consumers receive. Some registered staff were not aware that consumers/representatives should be offered/provided a copy of the care plan if they choose.</w:t>
      </w:r>
      <w:r w:rsidR="00D87B09" w:rsidRPr="00A51B48">
        <w:t xml:space="preserve"> </w:t>
      </w:r>
      <w:r w:rsidR="00A25DCE" w:rsidRPr="00A51B48">
        <w:t>S</w:t>
      </w:r>
      <w:r w:rsidR="00443FE0" w:rsidRPr="00A51B48">
        <w:t>ome HCW’s indicated they were un</w:t>
      </w:r>
      <w:r w:rsidR="00A25DCE" w:rsidRPr="00A51B48">
        <w:t>a</w:t>
      </w:r>
      <w:r w:rsidR="00443FE0" w:rsidRPr="00A51B48">
        <w:t xml:space="preserve">ware they could access the </w:t>
      </w:r>
      <w:r w:rsidR="00A25DCE" w:rsidRPr="00A51B48">
        <w:t>consumer’s care plan at the point of care delivery</w:t>
      </w:r>
      <w:r w:rsidR="00A51335" w:rsidRPr="00A51B48">
        <w:t xml:space="preserve"> to guide them</w:t>
      </w:r>
      <w:r w:rsidR="00A25DCE" w:rsidRPr="00A51B48">
        <w:t xml:space="preserve">. </w:t>
      </w:r>
      <w:r w:rsidR="006D36AB">
        <w:t xml:space="preserve">A </w:t>
      </w:r>
      <w:r w:rsidR="00F22195" w:rsidRPr="00A51B48">
        <w:t>consumer</w:t>
      </w:r>
      <w:r w:rsidR="00D4153E" w:rsidRPr="00A51B48">
        <w:t>’</w:t>
      </w:r>
      <w:r w:rsidR="00F22195" w:rsidRPr="00A51B48">
        <w:t xml:space="preserve">s care plan was identified to lack details </w:t>
      </w:r>
      <w:r w:rsidR="00EA196D" w:rsidRPr="00A51B48">
        <w:t xml:space="preserve">regarding a </w:t>
      </w:r>
      <w:r w:rsidR="006D36AB">
        <w:t>specialist</w:t>
      </w:r>
      <w:r w:rsidR="00802236">
        <w:t>’</w:t>
      </w:r>
      <w:r w:rsidR="006D36AB">
        <w:t>s</w:t>
      </w:r>
      <w:r w:rsidR="004E46C7" w:rsidRPr="00A51B48">
        <w:t xml:space="preserve"> </w:t>
      </w:r>
      <w:r w:rsidR="004E46C7" w:rsidRPr="00A51B48">
        <w:lastRenderedPageBreak/>
        <w:t>recommendations</w:t>
      </w:r>
      <w:r w:rsidR="006D36AB">
        <w:t>.</w:t>
      </w:r>
      <w:r w:rsidR="004E46C7" w:rsidRPr="00A51B48">
        <w:t xml:space="preserve"> </w:t>
      </w:r>
      <w:r w:rsidR="00403798" w:rsidRPr="00A51B48">
        <w:t>The</w:t>
      </w:r>
      <w:r w:rsidR="0018073F" w:rsidRPr="00A51B48">
        <w:t xml:space="preserve"> consumer’s representative did not feel the</w:t>
      </w:r>
      <w:r w:rsidR="000356C8">
        <w:t xml:space="preserve"> specialist</w:t>
      </w:r>
      <w:r w:rsidR="007A7C11">
        <w:t>’</w:t>
      </w:r>
      <w:r w:rsidR="000356C8">
        <w:t>s</w:t>
      </w:r>
      <w:r w:rsidR="0018073F" w:rsidRPr="00A51B48">
        <w:t xml:space="preserve"> recommendations had been fully communicated with them</w:t>
      </w:r>
      <w:r w:rsidR="00102FD8">
        <w:t xml:space="preserve"> with regard to changes to the consumer’s care plan. </w:t>
      </w:r>
      <w:r w:rsidR="004D7594" w:rsidRPr="00A51B48">
        <w:t xml:space="preserve"> </w:t>
      </w:r>
    </w:p>
    <w:p w14:paraId="7CD0CCAB" w14:textId="4DEE67F8" w:rsidR="000E6DA5" w:rsidRPr="00A51B48" w:rsidRDefault="00372802" w:rsidP="00E9144E">
      <w:pPr>
        <w:pStyle w:val="NormalArial"/>
        <w:rPr>
          <w:rFonts w:eastAsiaTheme="minorHAnsi"/>
        </w:rPr>
      </w:pPr>
      <w:r w:rsidRPr="00A51B48">
        <w:rPr>
          <w:rFonts w:eastAsiaTheme="minorHAnsi"/>
        </w:rPr>
        <w:t>In their response to the Assessment Team</w:t>
      </w:r>
      <w:r w:rsidR="00754958" w:rsidRPr="00A51B48">
        <w:rPr>
          <w:rFonts w:eastAsiaTheme="minorHAnsi"/>
        </w:rPr>
        <w:t>’</w:t>
      </w:r>
      <w:r w:rsidRPr="00A51B48">
        <w:rPr>
          <w:rFonts w:eastAsiaTheme="minorHAnsi"/>
        </w:rPr>
        <w:t xml:space="preserve">s report the provider </w:t>
      </w:r>
      <w:r w:rsidR="00957728" w:rsidRPr="00A51B48">
        <w:rPr>
          <w:rFonts w:eastAsiaTheme="minorHAnsi"/>
        </w:rPr>
        <w:t xml:space="preserve">provided further clarification around the care offered to </w:t>
      </w:r>
      <w:r w:rsidR="00212B25" w:rsidRPr="00A51B48">
        <w:rPr>
          <w:rFonts w:eastAsiaTheme="minorHAnsi"/>
        </w:rPr>
        <w:t xml:space="preserve">this </w:t>
      </w:r>
      <w:r w:rsidR="00957728" w:rsidRPr="00A51B48">
        <w:rPr>
          <w:rFonts w:eastAsiaTheme="minorHAnsi"/>
        </w:rPr>
        <w:t>consumers and w</w:t>
      </w:r>
      <w:r w:rsidR="00754958" w:rsidRPr="00A51B48">
        <w:rPr>
          <w:rFonts w:eastAsiaTheme="minorHAnsi"/>
        </w:rPr>
        <w:t>ere</w:t>
      </w:r>
      <w:r w:rsidR="00957728" w:rsidRPr="00A51B48">
        <w:rPr>
          <w:rFonts w:eastAsiaTheme="minorHAnsi"/>
        </w:rPr>
        <w:t xml:space="preserve"> able to show communication had </w:t>
      </w:r>
      <w:r w:rsidR="00B44142" w:rsidRPr="00A51B48">
        <w:rPr>
          <w:rFonts w:eastAsiaTheme="minorHAnsi"/>
        </w:rPr>
        <w:t>occurred</w:t>
      </w:r>
      <w:r w:rsidR="00957728" w:rsidRPr="00A51B48">
        <w:rPr>
          <w:rFonts w:eastAsiaTheme="minorHAnsi"/>
        </w:rPr>
        <w:t xml:space="preserve"> with a </w:t>
      </w:r>
      <w:r w:rsidR="00B44142" w:rsidRPr="00A51B48">
        <w:rPr>
          <w:rFonts w:eastAsiaTheme="minorHAnsi"/>
        </w:rPr>
        <w:t xml:space="preserve">consumer’s </w:t>
      </w:r>
      <w:r w:rsidR="00957728" w:rsidRPr="00A51B48">
        <w:rPr>
          <w:rFonts w:eastAsiaTheme="minorHAnsi"/>
        </w:rPr>
        <w:t>representative</w:t>
      </w:r>
      <w:r w:rsidR="00212B25" w:rsidRPr="00A51B48">
        <w:rPr>
          <w:rFonts w:eastAsiaTheme="minorHAnsi"/>
        </w:rPr>
        <w:t xml:space="preserve"> but agreed that the service had not communicated </w:t>
      </w:r>
      <w:r w:rsidR="003F6BE3" w:rsidRPr="00A51B48">
        <w:rPr>
          <w:rFonts w:eastAsiaTheme="minorHAnsi"/>
        </w:rPr>
        <w:t xml:space="preserve">sufficiently well </w:t>
      </w:r>
      <w:r w:rsidR="00212B25" w:rsidRPr="00A51B48">
        <w:rPr>
          <w:rFonts w:eastAsiaTheme="minorHAnsi"/>
        </w:rPr>
        <w:t xml:space="preserve">with the </w:t>
      </w:r>
      <w:r w:rsidR="00A270E8" w:rsidRPr="00A51B48">
        <w:rPr>
          <w:rFonts w:eastAsiaTheme="minorHAnsi"/>
        </w:rPr>
        <w:t>representative</w:t>
      </w:r>
      <w:r w:rsidR="00212B25" w:rsidRPr="00A51B48">
        <w:rPr>
          <w:rFonts w:eastAsiaTheme="minorHAnsi"/>
        </w:rPr>
        <w:t xml:space="preserve"> to confirm </w:t>
      </w:r>
      <w:r w:rsidR="00A270E8" w:rsidRPr="00A51B48">
        <w:rPr>
          <w:rFonts w:eastAsiaTheme="minorHAnsi"/>
        </w:rPr>
        <w:t>the</w:t>
      </w:r>
      <w:r w:rsidR="00802236">
        <w:rPr>
          <w:rFonts w:eastAsiaTheme="minorHAnsi"/>
        </w:rPr>
        <w:t xml:space="preserve"> specialists</w:t>
      </w:r>
      <w:r w:rsidR="00802236" w:rsidRPr="00A51B48">
        <w:rPr>
          <w:rFonts w:eastAsiaTheme="minorHAnsi"/>
        </w:rPr>
        <w:t>’</w:t>
      </w:r>
      <w:r w:rsidR="00A270E8" w:rsidRPr="00A51B48">
        <w:rPr>
          <w:rFonts w:eastAsiaTheme="minorHAnsi"/>
        </w:rPr>
        <w:t xml:space="preserve"> recommendations </w:t>
      </w:r>
      <w:r w:rsidR="003F6BE3" w:rsidRPr="00A51B48">
        <w:rPr>
          <w:rFonts w:eastAsiaTheme="minorHAnsi"/>
        </w:rPr>
        <w:t xml:space="preserve">would </w:t>
      </w:r>
      <w:r w:rsidR="00A270E8" w:rsidRPr="00A51B48">
        <w:rPr>
          <w:rFonts w:eastAsiaTheme="minorHAnsi"/>
        </w:rPr>
        <w:t xml:space="preserve">now </w:t>
      </w:r>
      <w:r w:rsidR="00737C34" w:rsidRPr="00A51B48">
        <w:rPr>
          <w:rFonts w:eastAsiaTheme="minorHAnsi"/>
        </w:rPr>
        <w:t xml:space="preserve">form </w:t>
      </w:r>
      <w:r w:rsidR="00A270E8" w:rsidRPr="00A51B48">
        <w:rPr>
          <w:rFonts w:eastAsiaTheme="minorHAnsi"/>
        </w:rPr>
        <w:t xml:space="preserve">part of the care plan. </w:t>
      </w:r>
      <w:r w:rsidR="00212B25" w:rsidRPr="00A51B48">
        <w:rPr>
          <w:rFonts w:eastAsiaTheme="minorHAnsi"/>
        </w:rPr>
        <w:t xml:space="preserve">The provider </w:t>
      </w:r>
      <w:r w:rsidR="00DC3923" w:rsidRPr="00A51B48">
        <w:rPr>
          <w:rFonts w:eastAsiaTheme="minorHAnsi"/>
        </w:rPr>
        <w:t xml:space="preserve">stated </w:t>
      </w:r>
      <w:r w:rsidR="00754958" w:rsidRPr="00A51B48">
        <w:rPr>
          <w:rFonts w:eastAsiaTheme="minorHAnsi"/>
        </w:rPr>
        <w:t xml:space="preserve">that the consumer’s care plan </w:t>
      </w:r>
      <w:r w:rsidR="00DC3923" w:rsidRPr="00A51B48">
        <w:rPr>
          <w:rFonts w:eastAsiaTheme="minorHAnsi"/>
        </w:rPr>
        <w:t>had now been updated to include th</w:t>
      </w:r>
      <w:r w:rsidR="009F3AA2" w:rsidRPr="00A51B48">
        <w:rPr>
          <w:rFonts w:eastAsiaTheme="minorHAnsi"/>
        </w:rPr>
        <w:t>is</w:t>
      </w:r>
      <w:r w:rsidR="00DC3923" w:rsidRPr="00A51B48">
        <w:rPr>
          <w:rFonts w:eastAsiaTheme="minorHAnsi"/>
        </w:rPr>
        <w:t xml:space="preserve"> information.</w:t>
      </w:r>
      <w:r w:rsidR="003543D0" w:rsidRPr="00A51B48">
        <w:rPr>
          <w:rFonts w:eastAsiaTheme="minorHAnsi"/>
        </w:rPr>
        <w:t xml:space="preserve"> Regarding consumers and their representatives hav</w:t>
      </w:r>
      <w:r w:rsidR="009B0FE6" w:rsidRPr="00A51B48">
        <w:rPr>
          <w:rFonts w:eastAsiaTheme="minorHAnsi"/>
        </w:rPr>
        <w:t>ing</w:t>
      </w:r>
      <w:r w:rsidR="003543D0" w:rsidRPr="00A51B48">
        <w:rPr>
          <w:rFonts w:eastAsiaTheme="minorHAnsi"/>
        </w:rPr>
        <w:t xml:space="preserve"> access to their care plans,</w:t>
      </w:r>
      <w:r w:rsidR="005A0E43" w:rsidRPr="00A51B48">
        <w:rPr>
          <w:rFonts w:eastAsiaTheme="minorHAnsi"/>
        </w:rPr>
        <w:t xml:space="preserve"> the provider was able to show that </w:t>
      </w:r>
      <w:r w:rsidR="009B0FE6" w:rsidRPr="00A51B48">
        <w:rPr>
          <w:rFonts w:eastAsiaTheme="minorHAnsi"/>
        </w:rPr>
        <w:t>one out the three consumers</w:t>
      </w:r>
      <w:r w:rsidR="000553C7" w:rsidRPr="00A51B48">
        <w:rPr>
          <w:rFonts w:eastAsiaTheme="minorHAnsi"/>
        </w:rPr>
        <w:t xml:space="preserve"> identified in the </w:t>
      </w:r>
      <w:r w:rsidR="009F3AA2" w:rsidRPr="00A51B48">
        <w:rPr>
          <w:rFonts w:eastAsiaTheme="minorHAnsi"/>
        </w:rPr>
        <w:t xml:space="preserve">Assessment Team’s </w:t>
      </w:r>
      <w:r w:rsidR="000553C7" w:rsidRPr="00A51B48">
        <w:rPr>
          <w:rFonts w:eastAsiaTheme="minorHAnsi"/>
        </w:rPr>
        <w:t>report has been provided with their care plan</w:t>
      </w:r>
      <w:r w:rsidR="000D262F" w:rsidRPr="00A51B48">
        <w:rPr>
          <w:rFonts w:eastAsiaTheme="minorHAnsi"/>
        </w:rPr>
        <w:t xml:space="preserve"> and they agreed to send the remaining two consumers their care plans</w:t>
      </w:r>
      <w:r w:rsidR="005B5C9A" w:rsidRPr="00A51B48">
        <w:rPr>
          <w:rFonts w:eastAsiaTheme="minorHAnsi"/>
        </w:rPr>
        <w:t xml:space="preserve">. </w:t>
      </w:r>
      <w:r w:rsidR="009F53D7" w:rsidRPr="00A51B48">
        <w:rPr>
          <w:rFonts w:eastAsiaTheme="minorHAnsi"/>
        </w:rPr>
        <w:t xml:space="preserve">The provider also responded that HCW’s are </w:t>
      </w:r>
      <w:r w:rsidR="00E73B46" w:rsidRPr="00A51B48">
        <w:rPr>
          <w:rFonts w:eastAsiaTheme="minorHAnsi"/>
        </w:rPr>
        <w:t xml:space="preserve">informed they can access the care plan during induction and </w:t>
      </w:r>
      <w:r w:rsidR="00FE4E6D">
        <w:rPr>
          <w:rFonts w:eastAsiaTheme="minorHAnsi"/>
        </w:rPr>
        <w:t xml:space="preserve">reminded of this </w:t>
      </w:r>
      <w:r w:rsidR="00E73B46" w:rsidRPr="00A51B48">
        <w:rPr>
          <w:rFonts w:eastAsiaTheme="minorHAnsi"/>
        </w:rPr>
        <w:t xml:space="preserve">through regular SMS. </w:t>
      </w:r>
    </w:p>
    <w:p w14:paraId="0A588FD1" w14:textId="07D12132" w:rsidR="00A51B48" w:rsidRPr="00894038" w:rsidRDefault="00ED2B20" w:rsidP="00E9144E">
      <w:pPr>
        <w:pStyle w:val="NormalArial"/>
      </w:pPr>
      <w:r>
        <w:rPr>
          <w:rFonts w:eastAsiaTheme="minorHAnsi"/>
        </w:rPr>
        <w:t>I find t</w:t>
      </w:r>
      <w:r w:rsidR="008C1761" w:rsidRPr="00A51B48">
        <w:t>he service does not have an embedded process to ensure the outcomes of assessment and planning are effectively communicated to the consumer</w:t>
      </w:r>
      <w:r w:rsidR="00B25D6C">
        <w:t>/their repres</w:t>
      </w:r>
      <w:r w:rsidR="00C421F0">
        <w:t>e</w:t>
      </w:r>
      <w:r w:rsidR="00B25D6C">
        <w:t>ntative</w:t>
      </w:r>
      <w:r w:rsidR="008C1761" w:rsidRPr="00A51B48">
        <w:t xml:space="preserve"> and documented in a care and services plan</w:t>
      </w:r>
      <w:r w:rsidR="001978AE" w:rsidRPr="00A51B48">
        <w:t xml:space="preserve"> that is accessible to the consumer</w:t>
      </w:r>
      <w:r w:rsidR="009A42E9" w:rsidRPr="00A51B48">
        <w:t>/</w:t>
      </w:r>
      <w:r w:rsidR="001978AE" w:rsidRPr="00A51B48">
        <w:t>their representative.</w:t>
      </w:r>
      <w:r w:rsidR="009A42E9" w:rsidRPr="00A51B48">
        <w:t xml:space="preserve"> </w:t>
      </w:r>
      <w:r w:rsidR="00753867">
        <w:t>S</w:t>
      </w:r>
      <w:r w:rsidR="000F6170" w:rsidRPr="00A51B48">
        <w:t xml:space="preserve">ome registered staff were not aware that consumers/representatives should be offered/provided a copy of the care plan if they choose. </w:t>
      </w:r>
      <w:r w:rsidR="004D394A" w:rsidRPr="00A51B48">
        <w:t>In their response t</w:t>
      </w:r>
      <w:r w:rsidR="009A42E9" w:rsidRPr="00A51B48">
        <w:t>he provider indicated that consumers c</w:t>
      </w:r>
      <w:r w:rsidR="00F276E9" w:rsidRPr="00A51B48">
        <w:t>an</w:t>
      </w:r>
      <w:r w:rsidR="009A42E9" w:rsidRPr="00A51B48">
        <w:t xml:space="preserve"> access their </w:t>
      </w:r>
      <w:r w:rsidR="00F276E9" w:rsidRPr="00A51B48">
        <w:t xml:space="preserve">care schedule and </w:t>
      </w:r>
      <w:r w:rsidR="009A42E9" w:rsidRPr="00A51B48">
        <w:t xml:space="preserve">care plan through </w:t>
      </w:r>
      <w:r w:rsidR="007234CC" w:rsidRPr="00A51B48">
        <w:t>a cli</w:t>
      </w:r>
      <w:r w:rsidR="00595A0B" w:rsidRPr="00A51B48">
        <w:t>e</w:t>
      </w:r>
      <w:r w:rsidR="007234CC" w:rsidRPr="00A51B48">
        <w:t>nt portal</w:t>
      </w:r>
      <w:r w:rsidR="00595A0B" w:rsidRPr="00A51B48">
        <w:t xml:space="preserve"> but did not indicate if this is the</w:t>
      </w:r>
      <w:r w:rsidR="00F26F69" w:rsidRPr="00A51B48">
        <w:t xml:space="preserve"> </w:t>
      </w:r>
      <w:r w:rsidR="001F72B5" w:rsidRPr="00A51B48">
        <w:t xml:space="preserve">preferred way for </w:t>
      </w:r>
      <w:r w:rsidR="00595A0B" w:rsidRPr="00A51B48">
        <w:t>consumers</w:t>
      </w:r>
      <w:r w:rsidR="001F72B5" w:rsidRPr="00A51B48">
        <w:t xml:space="preserve"> and representatives to access th</w:t>
      </w:r>
      <w:r w:rsidR="003238FF" w:rsidRPr="00A51B48">
        <w:t>i</w:t>
      </w:r>
      <w:r w:rsidR="001F72B5" w:rsidRPr="00A51B48">
        <w:t>s information</w:t>
      </w:r>
      <w:r w:rsidR="000B2227" w:rsidRPr="00A51B48">
        <w:t xml:space="preserve"> and how th</w:t>
      </w:r>
      <w:r w:rsidR="008513B7" w:rsidRPr="00A51B48">
        <w:t>i</w:t>
      </w:r>
      <w:r w:rsidR="000B2227" w:rsidRPr="00A51B48">
        <w:t>s is communicated to consumers and representatives.</w:t>
      </w:r>
      <w:r w:rsidR="00F26F69" w:rsidRPr="00A51B48">
        <w:t xml:space="preserve"> </w:t>
      </w:r>
      <w:r w:rsidR="00520E2A">
        <w:t>T</w:t>
      </w:r>
      <w:r w:rsidR="007F446E" w:rsidRPr="00A51B48">
        <w:t>he provider agreed to send care plans to those consumers</w:t>
      </w:r>
      <w:r w:rsidR="003E3029" w:rsidRPr="00A51B48">
        <w:t>/representa</w:t>
      </w:r>
      <w:r w:rsidR="00A51B48" w:rsidRPr="00A51B48">
        <w:t>tives</w:t>
      </w:r>
      <w:r w:rsidR="007F446E" w:rsidRPr="00A51B48">
        <w:t xml:space="preserve"> identified by the Assessm</w:t>
      </w:r>
      <w:r w:rsidR="008513B7" w:rsidRPr="00A51B48">
        <w:t>e</w:t>
      </w:r>
      <w:r w:rsidR="007F446E" w:rsidRPr="00A51B48">
        <w:t>nt team as not having access</w:t>
      </w:r>
      <w:r w:rsidR="008513B7" w:rsidRPr="00A51B48">
        <w:t xml:space="preserve"> </w:t>
      </w:r>
      <w:r w:rsidR="00520E2A">
        <w:t xml:space="preserve">indicating </w:t>
      </w:r>
      <w:r w:rsidR="008513B7" w:rsidRPr="00A51B48">
        <w:t>there is no clear process for providing</w:t>
      </w:r>
      <w:r w:rsidR="00A51B48" w:rsidRPr="00A51B48">
        <w:t xml:space="preserve"> </w:t>
      </w:r>
      <w:r w:rsidR="0041574F">
        <w:t xml:space="preserve">consumers/their </w:t>
      </w:r>
      <w:r w:rsidR="00D7621C">
        <w:t xml:space="preserve">representatives </w:t>
      </w:r>
      <w:r w:rsidR="00A51B48" w:rsidRPr="00A51B48">
        <w:t>access to</w:t>
      </w:r>
      <w:r w:rsidR="008513B7" w:rsidRPr="00A51B48">
        <w:t xml:space="preserve"> </w:t>
      </w:r>
      <w:r w:rsidR="00D7621C">
        <w:t>their care planning document</w:t>
      </w:r>
      <w:r w:rsidR="00894038">
        <w:t>ation</w:t>
      </w:r>
      <w:r w:rsidR="008513B7" w:rsidRPr="00A51B48">
        <w:t>.</w:t>
      </w:r>
      <w:r w:rsidR="00894038">
        <w:t xml:space="preserve"> </w:t>
      </w:r>
      <w:r w:rsidR="00A51B48" w:rsidRPr="00A51B48">
        <w:t>I find this requirement not compliant</w:t>
      </w:r>
      <w:r w:rsidR="007A7C11" w:rsidRPr="007A7C11">
        <w:t xml:space="preserve"> </w:t>
      </w:r>
      <w:r w:rsidR="007A7C11">
        <w:t xml:space="preserve">as </w:t>
      </w:r>
      <w:r w:rsidR="00272572">
        <w:t>t</w:t>
      </w:r>
      <w:r w:rsidR="007A7C11" w:rsidRPr="00B8539D">
        <w:t xml:space="preserve">he outcomes of assessment and planning are </w:t>
      </w:r>
      <w:r w:rsidR="00272572">
        <w:t xml:space="preserve">not </w:t>
      </w:r>
      <w:r w:rsidR="007A7C11" w:rsidRPr="00B8539D">
        <w:t>effectively communicated to the consumer and documented in a care and services plan that is readily available to the consumer, and where care and services are provided.</w:t>
      </w:r>
    </w:p>
    <w:p w14:paraId="69957313" w14:textId="6553502F" w:rsidR="00BC02DD" w:rsidRPr="004567C8" w:rsidRDefault="00BC02DD" w:rsidP="00E9144E">
      <w:pPr>
        <w:pStyle w:val="NormalArial"/>
        <w:rPr>
          <w:szCs w:val="22"/>
        </w:rPr>
      </w:pPr>
      <w:r w:rsidRPr="004567C8">
        <w:rPr>
          <w:shd w:val="clear" w:color="auto" w:fill="FFFFFF"/>
        </w:rPr>
        <w:t xml:space="preserve">Some </w:t>
      </w:r>
      <w:r w:rsidRPr="004567C8">
        <w:t>consumers and representatives said the service regularly communicates with them and implements changes to</w:t>
      </w:r>
      <w:r w:rsidR="005E7060" w:rsidRPr="004567C8">
        <w:t xml:space="preserve"> the consumer’s care plan to</w:t>
      </w:r>
      <w:r w:rsidRPr="004567C8">
        <w:t xml:space="preserve"> meet the consumer’s current needs. However, some consumer/representatives said this was not occurring </w:t>
      </w:r>
      <w:r w:rsidR="00BE5646" w:rsidRPr="004567C8">
        <w:t xml:space="preserve">following </w:t>
      </w:r>
      <w:r w:rsidRPr="004567C8">
        <w:t>hospitalis</w:t>
      </w:r>
      <w:r w:rsidR="00BE5646" w:rsidRPr="004567C8">
        <w:t>ation</w:t>
      </w:r>
      <w:r w:rsidRPr="004567C8">
        <w:t xml:space="preserve"> or</w:t>
      </w:r>
      <w:r w:rsidR="002112C0" w:rsidRPr="004567C8">
        <w:t xml:space="preserve"> </w:t>
      </w:r>
      <w:r w:rsidRPr="004567C8">
        <w:t>incident</w:t>
      </w:r>
      <w:r w:rsidR="002112C0" w:rsidRPr="004567C8">
        <w:t>s</w:t>
      </w:r>
      <w:r w:rsidRPr="004567C8">
        <w:t xml:space="preserve"> including urinary tract infections (UTI’s), falls and changed behaviours. C</w:t>
      </w:r>
      <w:r w:rsidRPr="004567C8">
        <w:rPr>
          <w:shd w:val="clear" w:color="auto" w:fill="FFFFFF"/>
        </w:rPr>
        <w:t xml:space="preserve">are documentation </w:t>
      </w:r>
      <w:r w:rsidR="00736065" w:rsidRPr="004567C8">
        <w:rPr>
          <w:shd w:val="clear" w:color="auto" w:fill="FFFFFF"/>
        </w:rPr>
        <w:t>demonstrated</w:t>
      </w:r>
      <w:r w:rsidRPr="004567C8">
        <w:rPr>
          <w:shd w:val="clear" w:color="auto" w:fill="FFFFFF"/>
        </w:rPr>
        <w:t xml:space="preserve"> risks to consumers are not consistently identified and strategies are not implemented or reviewed for effectiveness. Overall, care plans reviewed were not updated when circumstances changed that impacted the needs, goals and preferences of consumers</w:t>
      </w:r>
      <w:r w:rsidRPr="004567C8">
        <w:rPr>
          <w:bCs/>
        </w:rPr>
        <w:t xml:space="preserve">. </w:t>
      </w:r>
      <w:r w:rsidRPr="004567C8">
        <w:rPr>
          <w:szCs w:val="22"/>
        </w:rPr>
        <w:t>The Assessment Team identified a lack of clinical oversight and review of consumer services resulting in impact for the consumer.</w:t>
      </w:r>
    </w:p>
    <w:p w14:paraId="56F726A9" w14:textId="5199F2C2" w:rsidR="00F15D22" w:rsidRDefault="0005502C" w:rsidP="00E9144E">
      <w:pPr>
        <w:pStyle w:val="NormalArial"/>
      </w:pPr>
      <w:r w:rsidRPr="004567C8">
        <w:rPr>
          <w:rFonts w:eastAsiaTheme="minorHAnsi"/>
          <w:szCs w:val="22"/>
        </w:rPr>
        <w:t>In their response to the Assessment Team</w:t>
      </w:r>
      <w:r w:rsidR="00CD7661" w:rsidRPr="004567C8">
        <w:rPr>
          <w:rFonts w:eastAsiaTheme="minorHAnsi"/>
          <w:szCs w:val="22"/>
        </w:rPr>
        <w:t>’</w:t>
      </w:r>
      <w:r w:rsidRPr="004567C8">
        <w:rPr>
          <w:rFonts w:eastAsiaTheme="minorHAnsi"/>
          <w:szCs w:val="22"/>
        </w:rPr>
        <w:t xml:space="preserve">s report the provider provided clarification around the care offered to consumers </w:t>
      </w:r>
      <w:r w:rsidR="00D125BF">
        <w:rPr>
          <w:rFonts w:eastAsiaTheme="minorHAnsi"/>
          <w:szCs w:val="22"/>
        </w:rPr>
        <w:t xml:space="preserve">cited in the report. </w:t>
      </w:r>
      <w:r w:rsidRPr="004567C8">
        <w:rPr>
          <w:rFonts w:eastAsiaTheme="minorHAnsi"/>
          <w:szCs w:val="22"/>
        </w:rPr>
        <w:t xml:space="preserve">Whilst the care plan for </w:t>
      </w:r>
      <w:r w:rsidR="00B60424">
        <w:rPr>
          <w:rFonts w:eastAsiaTheme="minorHAnsi"/>
          <w:szCs w:val="22"/>
        </w:rPr>
        <w:t>one</w:t>
      </w:r>
      <w:r w:rsidRPr="004567C8">
        <w:rPr>
          <w:rFonts w:eastAsiaTheme="minorHAnsi"/>
          <w:szCs w:val="22"/>
        </w:rPr>
        <w:t xml:space="preserve"> consumer with changed behaviour had not been updated immediately following an incident the provider was able to explain why. The provider was able to show that assessment and follow-up had been provided to the consumer who had fallen and was able to show the consumer with the UTI was being treated at home, not in hospital hence there was no need for a post hospital visit to review. </w:t>
      </w:r>
      <w:r w:rsidR="002D230E">
        <w:rPr>
          <w:rFonts w:eastAsiaTheme="minorHAnsi"/>
          <w:szCs w:val="22"/>
        </w:rPr>
        <w:t>I find this requirement compliant.</w:t>
      </w:r>
    </w:p>
    <w:p w14:paraId="7AB8A0D7" w14:textId="7FAEC035" w:rsidR="00F15D22" w:rsidRPr="00641619" w:rsidRDefault="00F15D22" w:rsidP="00E9144E">
      <w:pPr>
        <w:pStyle w:val="NormalArial"/>
        <w:rPr>
          <w:color w:val="FF0000"/>
        </w:rPr>
      </w:pPr>
      <w:r>
        <w:rPr>
          <w:rFonts w:eastAsiaTheme="minorHAnsi"/>
          <w:szCs w:val="22"/>
        </w:rPr>
        <w:t xml:space="preserve">I find Standard </w:t>
      </w:r>
      <w:r w:rsidR="0045716A">
        <w:rPr>
          <w:rFonts w:eastAsiaTheme="minorHAnsi"/>
          <w:szCs w:val="22"/>
        </w:rPr>
        <w:t>2</w:t>
      </w:r>
      <w:r>
        <w:rPr>
          <w:rFonts w:eastAsiaTheme="minorHAnsi"/>
          <w:szCs w:val="22"/>
        </w:rPr>
        <w:t xml:space="preserve"> not compliant as two out of the f</w:t>
      </w:r>
      <w:r w:rsidR="0045716A">
        <w:rPr>
          <w:rFonts w:eastAsiaTheme="minorHAnsi"/>
          <w:szCs w:val="22"/>
        </w:rPr>
        <w:t>ive</w:t>
      </w:r>
      <w:r>
        <w:rPr>
          <w:rFonts w:eastAsiaTheme="minorHAnsi"/>
          <w:szCs w:val="22"/>
        </w:rPr>
        <w:t xml:space="preserve"> requirements are not compliant.</w:t>
      </w:r>
    </w:p>
    <w:p w14:paraId="3C63C294" w14:textId="143B3117" w:rsidR="00DF0DC6" w:rsidRPr="006B4042" w:rsidRDefault="005A56C9" w:rsidP="00F87E39">
      <w:pPr>
        <w:pStyle w:val="NormalArial"/>
      </w:pPr>
      <w:r w:rsidRPr="006B4042">
        <w:br w:type="page"/>
      </w:r>
    </w:p>
    <w:p w14:paraId="5A2C7192" w14:textId="77777777" w:rsidR="00DF0DC6" w:rsidRDefault="005A56C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BC02DD" w14:paraId="253E5226" w14:textId="77777777" w:rsidTr="00BC0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DC4A7" w14:textId="77777777" w:rsidR="00BC02DD" w:rsidRPr="003217D3" w:rsidRDefault="00BC02DD"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E39FA" w14:textId="77777777" w:rsidR="00BC02DD" w:rsidRPr="003217D3" w:rsidRDefault="00BC02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C02DD" w14:paraId="52300777" w14:textId="77777777" w:rsidTr="00715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E24169"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F44F89"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9BEDF2" w14:textId="77777777" w:rsidR="00BC02DD" w:rsidRPr="00244176" w:rsidRDefault="00BC02D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0043913" w14:textId="77777777" w:rsidR="00BC02DD" w:rsidRPr="00244176" w:rsidRDefault="00BC02D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D0E77C6" w14:textId="77777777" w:rsidR="00BC02DD" w:rsidRPr="00244176" w:rsidRDefault="00BC02D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15DA18"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285098"/>
                <w:placeholder>
                  <w:docPart w:val="8B831719A88B40F9B9F0082ADFE500B1"/>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627CD8BA"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9B35E0" w14:textId="77777777" w:rsidR="00BC02DD" w:rsidRPr="00244176" w:rsidRDefault="00BC02DD" w:rsidP="007E513C">
            <w:pPr>
              <w:spacing w:line="22" w:lineRule="atLeast"/>
              <w:rPr>
                <w:rFonts w:ascii="Arial" w:hAnsi="Arial" w:cs="Arial"/>
              </w:rPr>
            </w:pPr>
            <w:bookmarkStart w:id="7" w:name="_Hlk179912903"/>
            <w:r w:rsidRPr="00184D80">
              <w:rPr>
                <w:rFonts w:ascii="Arial" w:hAnsi="Arial" w:cs="Arial"/>
              </w:rPr>
              <w:t>Requirement</w:t>
            </w:r>
            <w:r w:rsidRPr="00244176">
              <w:rPr>
                <w:rFonts w:ascii="Arial" w:hAnsi="Arial" w:cs="Arial"/>
              </w:rPr>
              <w:t xml:space="preserve"> 3(3)(b)</w:t>
            </w:r>
            <w:bookmarkEnd w:id="7"/>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6E9D74"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B4522" w14:textId="6FA63A84" w:rsidR="00BC02DD"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040824"/>
                <w:placeholder>
                  <w:docPart w:val="92B2E42945BE49CB89CBCD0FFF73E7DD"/>
                </w:placeholder>
                <w:dropDownList>
                  <w:listItem w:displayText="choose a rating" w:value="choose a rating"/>
                  <w:listItem w:displayText="Compliant" w:value="Compliant"/>
                  <w:listItem w:displayText="Not Compliant" w:value="Not Compliant"/>
                </w:dropDownList>
              </w:sdtPr>
              <w:sdtEndPr/>
              <w:sdtContent>
                <w:r w:rsidR="008B2E46" w:rsidRPr="00D705CF">
                  <w:rPr>
                    <w:rFonts w:ascii="Arial" w:hAnsi="Arial" w:cs="Arial"/>
                    <w:color w:val="auto"/>
                  </w:rPr>
                  <w:t>Not Compliant</w:t>
                </w:r>
              </w:sdtContent>
            </w:sdt>
            <w:r w:rsidR="00BC02DD" w:rsidRPr="00501C01">
              <w:rPr>
                <w:rFonts w:ascii="Arial" w:hAnsi="Arial" w:cs="Arial"/>
              </w:rPr>
              <w:t xml:space="preserve"> </w:t>
            </w:r>
          </w:p>
        </w:tc>
      </w:tr>
      <w:tr w:rsidR="00BC02DD" w14:paraId="1595A4D8" w14:textId="77777777" w:rsidTr="00715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34CE8" w14:textId="77777777" w:rsidR="00BC02DD" w:rsidRPr="00244176" w:rsidRDefault="00BC02D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A4B5B" w14:textId="77777777" w:rsidR="00BC02DD" w:rsidRPr="00244176" w:rsidRDefault="00BC02D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29AB31"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16705"/>
                <w:placeholder>
                  <w:docPart w:val="1CD504D1EF2D4604AE9851D494A2E642"/>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14B3CF4B"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E1B9E1"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A4A42F"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3B88CD" w14:textId="1A13EC62" w:rsidR="00BC02DD" w:rsidRPr="00E7700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2882654"/>
                <w:placeholder>
                  <w:docPart w:val="BB14FA3D3F0749BEABFB7A45B6EE33C5"/>
                </w:placeholder>
                <w:dropDownList>
                  <w:listItem w:displayText="choose a rating" w:value="choose a rating"/>
                  <w:listItem w:displayText="Compliant" w:value="Compliant"/>
                  <w:listItem w:displayText="Not Compliant" w:value="Not Compliant"/>
                </w:dropDownList>
              </w:sdtPr>
              <w:sdtEndPr/>
              <w:sdtContent>
                <w:r w:rsidR="008B2E46" w:rsidRPr="00E7700C">
                  <w:rPr>
                    <w:rFonts w:ascii="Arial" w:hAnsi="Arial" w:cs="Arial"/>
                    <w:color w:val="auto"/>
                  </w:rPr>
                  <w:t>Not Compliant</w:t>
                </w:r>
              </w:sdtContent>
            </w:sdt>
            <w:r w:rsidR="00BC02DD" w:rsidRPr="00E7700C">
              <w:rPr>
                <w:rFonts w:ascii="Arial" w:hAnsi="Arial" w:cs="Arial"/>
                <w:color w:val="auto"/>
              </w:rPr>
              <w:t xml:space="preserve"> </w:t>
            </w:r>
          </w:p>
        </w:tc>
      </w:tr>
      <w:tr w:rsidR="00BC02DD" w14:paraId="6275D123" w14:textId="77777777" w:rsidTr="00715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43D32"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4C95E8"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FD0F3" w14:textId="48C8A619" w:rsidR="00BC02DD" w:rsidRPr="008B2E46"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414927575"/>
                <w:placeholder>
                  <w:docPart w:val="543ADCC87EE84BBDAD6B74D3E73FA8C9"/>
                </w:placeholder>
                <w:dropDownList>
                  <w:listItem w:displayText="choose a rating" w:value="choose a rating"/>
                  <w:listItem w:displayText="Compliant" w:value="Compliant"/>
                  <w:listItem w:displayText="Not Compliant" w:value="Not Compliant"/>
                </w:dropDownList>
              </w:sdtPr>
              <w:sdtEndPr/>
              <w:sdtContent>
                <w:r w:rsidR="008B2E46" w:rsidRPr="008C1574">
                  <w:rPr>
                    <w:rFonts w:ascii="Arial" w:hAnsi="Arial" w:cs="Arial"/>
                    <w:color w:val="auto"/>
                  </w:rPr>
                  <w:t>Not Compliant</w:t>
                </w:r>
              </w:sdtContent>
            </w:sdt>
            <w:r w:rsidR="00BC02DD" w:rsidRPr="008B2E46">
              <w:rPr>
                <w:rFonts w:ascii="Arial" w:hAnsi="Arial" w:cs="Arial"/>
                <w:color w:val="FF0000"/>
              </w:rPr>
              <w:t xml:space="preserve"> </w:t>
            </w:r>
          </w:p>
        </w:tc>
      </w:tr>
      <w:tr w:rsidR="00BC02DD" w14:paraId="2A1332B6"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E50939"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9FC3EB"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2C0402" w14:textId="77777777" w:rsidR="00BC02DD"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186775"/>
                <w:placeholder>
                  <w:docPart w:val="4CC9E13E93A844A1AD0833CB3BEBB30B"/>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56166B9F" w14:textId="77777777" w:rsidTr="0071590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8D2FE2"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2BAAE"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708D4A" w14:textId="77777777" w:rsidR="00BC02DD" w:rsidRPr="00244176" w:rsidRDefault="00BC02D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60E90EE5" w14:textId="77777777" w:rsidR="00BC02DD" w:rsidRPr="00244176" w:rsidRDefault="00BC02D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ED5E2D"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327806"/>
                <w:placeholder>
                  <w:docPart w:val="8C4AB27FF34A47378331873867E9F7A5"/>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bl>
    <w:bookmarkEnd w:id="6"/>
    <w:p w14:paraId="352B9FA2" w14:textId="77777777" w:rsidR="00DF0DC6" w:rsidRDefault="005A56C9" w:rsidP="007B3959">
      <w:pPr>
        <w:pStyle w:val="Heading20"/>
      </w:pPr>
      <w:r w:rsidRPr="00A36AA9">
        <w:t>Findings</w:t>
      </w:r>
    </w:p>
    <w:p w14:paraId="4DDB6D46" w14:textId="7280A493" w:rsidR="00BC02DD" w:rsidRPr="002810AF" w:rsidRDefault="00BC02DD" w:rsidP="00E9144E">
      <w:pPr>
        <w:pStyle w:val="NormalArial"/>
      </w:pPr>
      <w:r w:rsidRPr="002810AF">
        <w:t xml:space="preserve">Most consumers and representatives spoke positively about the care and clinical services they receive and could describe how it assists them to maximise their health and wellbeing. Staff demonstrated knowledge of consumers’ needs, goals and preferences and described how the service ensures care is best practice and tailored to the consumers’ needs. Management </w:t>
      </w:r>
      <w:r w:rsidRPr="002810AF">
        <w:lastRenderedPageBreak/>
        <w:t xml:space="preserve">advised how the service subcontracts to nursing agencies to ensure consumer needs are met. Care plans </w:t>
      </w:r>
      <w:r w:rsidR="007F553B" w:rsidRPr="002810AF">
        <w:t xml:space="preserve">reviewed </w:t>
      </w:r>
      <w:r w:rsidRPr="002810AF">
        <w:t xml:space="preserve">accurately describe </w:t>
      </w:r>
      <w:r w:rsidR="007F553B" w:rsidRPr="002810AF">
        <w:t xml:space="preserve">the </w:t>
      </w:r>
      <w:r w:rsidRPr="002810AF">
        <w:t>consumer</w:t>
      </w:r>
      <w:r w:rsidR="007F553B" w:rsidRPr="002810AF">
        <w:t>’</w:t>
      </w:r>
      <w:r w:rsidRPr="002810AF">
        <w:t>s</w:t>
      </w:r>
      <w:r w:rsidR="007F553B" w:rsidRPr="002810AF">
        <w:t xml:space="preserve"> </w:t>
      </w:r>
      <w:r w:rsidRPr="002810AF">
        <w:t xml:space="preserve">personal and clinical care needs in adequate detail to guide staff in the delivery of care and services. The service has policies, procedures and assessment tools to guide staff practice in delivering personal and clinical care. </w:t>
      </w:r>
    </w:p>
    <w:p w14:paraId="2F321C90" w14:textId="57D919D7" w:rsidR="00BC02DD" w:rsidRPr="00292FA3" w:rsidRDefault="00BC02DD" w:rsidP="00E9144E">
      <w:pPr>
        <w:pStyle w:val="NormalArial"/>
      </w:pPr>
      <w:r w:rsidRPr="00292FA3">
        <w:t xml:space="preserve">Consumers and representatives confirmed risk assessments are not always completed following an incident. </w:t>
      </w:r>
      <w:r w:rsidRPr="00292FA3">
        <w:rPr>
          <w:rFonts w:eastAsia="Arial"/>
        </w:rPr>
        <w:t xml:space="preserve">Strategies to minimise risks are not routinely documented in the consumer’s care and service plan and care plans are not reflective of current needs. </w:t>
      </w:r>
      <w:r w:rsidR="000B5557" w:rsidRPr="00292FA3">
        <w:t>HCW’s</w:t>
      </w:r>
      <w:r w:rsidRPr="00292FA3">
        <w:t xml:space="preserve"> </w:t>
      </w:r>
      <w:r w:rsidR="005E223B" w:rsidRPr="00292FA3">
        <w:t>were able to describe</w:t>
      </w:r>
      <w:r w:rsidRPr="00292FA3">
        <w:t xml:space="preserve"> strategies to minimise the impact of identified risks for </w:t>
      </w:r>
      <w:r w:rsidR="00AB366A" w:rsidRPr="00292FA3">
        <w:t xml:space="preserve">some </w:t>
      </w:r>
      <w:r w:rsidRPr="00292FA3">
        <w:t>consumers, however, could not demonstrate awareness of individualised actions identified to minimise risks for some consumers.</w:t>
      </w:r>
      <w:r w:rsidRPr="00292FA3">
        <w:rPr>
          <w:rFonts w:eastAsiaTheme="minorHAnsi"/>
        </w:rPr>
        <w:t xml:space="preserve"> </w:t>
      </w:r>
      <w:r w:rsidRPr="00292FA3">
        <w:t>The Assessment Team identified a lack of clinical oversight when reviewing consumers with high impact or high prevalence risks including falls</w:t>
      </w:r>
      <w:r w:rsidR="00274CB6" w:rsidRPr="00292FA3">
        <w:t xml:space="preserve">, </w:t>
      </w:r>
      <w:r w:rsidR="00A63DA7" w:rsidRPr="00292FA3">
        <w:t xml:space="preserve">changed behaviours, </w:t>
      </w:r>
      <w:r w:rsidRPr="00292FA3">
        <w:t>continence management and nutrition and hydration.</w:t>
      </w:r>
    </w:p>
    <w:p w14:paraId="56DBE658" w14:textId="2CBEFC4F" w:rsidR="00E621A3" w:rsidRDefault="00BE64E1" w:rsidP="00E9144E">
      <w:pPr>
        <w:pStyle w:val="NormalArial"/>
        <w:rPr>
          <w:rFonts w:eastAsiaTheme="minorHAnsi"/>
        </w:rPr>
      </w:pPr>
      <w:r w:rsidRPr="00292FA3">
        <w:rPr>
          <w:rFonts w:eastAsiaTheme="minorHAnsi"/>
        </w:rPr>
        <w:t>In their response to the Assessment Team</w:t>
      </w:r>
      <w:r w:rsidR="00A63DA7" w:rsidRPr="00292FA3">
        <w:rPr>
          <w:rFonts w:eastAsiaTheme="minorHAnsi"/>
        </w:rPr>
        <w:t>’</w:t>
      </w:r>
      <w:r w:rsidRPr="00292FA3">
        <w:rPr>
          <w:rFonts w:eastAsiaTheme="minorHAnsi"/>
        </w:rPr>
        <w:t>s report the provider submitted information</w:t>
      </w:r>
      <w:r w:rsidR="006C6FB9" w:rsidRPr="00292FA3">
        <w:rPr>
          <w:rFonts w:eastAsiaTheme="minorHAnsi"/>
        </w:rPr>
        <w:t xml:space="preserve"> i</w:t>
      </w:r>
      <w:r w:rsidRPr="00292FA3">
        <w:rPr>
          <w:rFonts w:eastAsiaTheme="minorHAnsi"/>
        </w:rPr>
        <w:t>n relation to a consumer</w:t>
      </w:r>
      <w:r w:rsidR="00CC7A06" w:rsidRPr="00292FA3">
        <w:rPr>
          <w:rFonts w:eastAsiaTheme="minorHAnsi"/>
        </w:rPr>
        <w:t xml:space="preserve"> who sustained a fall causing injury </w:t>
      </w:r>
      <w:r w:rsidR="00735B4C" w:rsidRPr="00292FA3">
        <w:rPr>
          <w:rFonts w:eastAsiaTheme="minorHAnsi"/>
        </w:rPr>
        <w:t xml:space="preserve">who </w:t>
      </w:r>
      <w:r w:rsidR="00CC7A06" w:rsidRPr="00292FA3">
        <w:rPr>
          <w:rFonts w:eastAsiaTheme="minorHAnsi"/>
        </w:rPr>
        <w:t>was found by the HCW</w:t>
      </w:r>
      <w:r w:rsidR="00A27BB1" w:rsidRPr="00292FA3">
        <w:rPr>
          <w:rFonts w:eastAsiaTheme="minorHAnsi"/>
        </w:rPr>
        <w:t xml:space="preserve"> during </w:t>
      </w:r>
      <w:r w:rsidR="001A6514" w:rsidRPr="00292FA3">
        <w:rPr>
          <w:rFonts w:eastAsiaTheme="minorHAnsi"/>
        </w:rPr>
        <w:t xml:space="preserve">a </w:t>
      </w:r>
      <w:r w:rsidR="00A27BB1" w:rsidRPr="00292FA3">
        <w:rPr>
          <w:rFonts w:eastAsiaTheme="minorHAnsi"/>
        </w:rPr>
        <w:t>service</w:t>
      </w:r>
      <w:r w:rsidR="00CC7A06" w:rsidRPr="00292FA3">
        <w:rPr>
          <w:rFonts w:eastAsiaTheme="minorHAnsi"/>
        </w:rPr>
        <w:t>.</w:t>
      </w:r>
      <w:r w:rsidRPr="00292FA3">
        <w:rPr>
          <w:rFonts w:eastAsiaTheme="minorHAnsi"/>
        </w:rPr>
        <w:t xml:space="preserve"> </w:t>
      </w:r>
      <w:r w:rsidR="006E700C" w:rsidRPr="00292FA3">
        <w:rPr>
          <w:rFonts w:eastAsiaTheme="minorHAnsi"/>
        </w:rPr>
        <w:t xml:space="preserve">The </w:t>
      </w:r>
      <w:r w:rsidR="001E2E1A" w:rsidRPr="00292FA3">
        <w:rPr>
          <w:rFonts w:eastAsiaTheme="minorHAnsi"/>
        </w:rPr>
        <w:t xml:space="preserve">HCW was aware the consumer was experiencing declining mobility and had </w:t>
      </w:r>
      <w:r w:rsidR="00E065E3" w:rsidRPr="00292FA3">
        <w:rPr>
          <w:rFonts w:eastAsiaTheme="minorHAnsi"/>
        </w:rPr>
        <w:t xml:space="preserve">sustained </w:t>
      </w:r>
      <w:r w:rsidR="001E2E1A" w:rsidRPr="00292FA3">
        <w:rPr>
          <w:rFonts w:eastAsiaTheme="minorHAnsi"/>
        </w:rPr>
        <w:t xml:space="preserve">several </w:t>
      </w:r>
      <w:r w:rsidR="00735B4C" w:rsidRPr="00292FA3">
        <w:rPr>
          <w:rFonts w:eastAsiaTheme="minorHAnsi"/>
        </w:rPr>
        <w:t xml:space="preserve">previous </w:t>
      </w:r>
      <w:r w:rsidR="001E2E1A" w:rsidRPr="00292FA3">
        <w:rPr>
          <w:rFonts w:eastAsiaTheme="minorHAnsi"/>
        </w:rPr>
        <w:t>falls outside service times</w:t>
      </w:r>
      <w:r w:rsidR="00DC2EE6">
        <w:rPr>
          <w:rFonts w:eastAsiaTheme="minorHAnsi"/>
        </w:rPr>
        <w:t xml:space="preserve"> but had not reported these</w:t>
      </w:r>
      <w:r w:rsidR="002E4546" w:rsidRPr="00292FA3">
        <w:rPr>
          <w:rFonts w:eastAsiaTheme="minorHAnsi"/>
        </w:rPr>
        <w:t>.</w:t>
      </w:r>
      <w:r w:rsidR="001E2E1A" w:rsidRPr="00292FA3">
        <w:rPr>
          <w:rFonts w:eastAsiaTheme="minorHAnsi"/>
        </w:rPr>
        <w:t xml:space="preserve"> The provider </w:t>
      </w:r>
      <w:r w:rsidR="005F2748" w:rsidRPr="00292FA3">
        <w:rPr>
          <w:rFonts w:eastAsiaTheme="minorHAnsi"/>
        </w:rPr>
        <w:t xml:space="preserve">defended the actions of the HCW in not </w:t>
      </w:r>
      <w:r w:rsidR="002D0A14" w:rsidRPr="00292FA3">
        <w:rPr>
          <w:rFonts w:eastAsiaTheme="minorHAnsi"/>
        </w:rPr>
        <w:t xml:space="preserve">escalating this information </w:t>
      </w:r>
      <w:r w:rsidR="001E2E1A" w:rsidRPr="00292FA3">
        <w:rPr>
          <w:rFonts w:eastAsiaTheme="minorHAnsi"/>
        </w:rPr>
        <w:t>argu</w:t>
      </w:r>
      <w:r w:rsidR="002D0A14" w:rsidRPr="00292FA3">
        <w:rPr>
          <w:rFonts w:eastAsiaTheme="minorHAnsi"/>
        </w:rPr>
        <w:t>ing</w:t>
      </w:r>
      <w:r w:rsidR="001E2E1A" w:rsidRPr="00292FA3">
        <w:rPr>
          <w:rFonts w:eastAsiaTheme="minorHAnsi"/>
        </w:rPr>
        <w:t xml:space="preserve"> that falls that occur outside service times ‘fall outside their scope due to the limited amount of information provided’ and regarded </w:t>
      </w:r>
      <w:r w:rsidR="00E065E3" w:rsidRPr="00292FA3">
        <w:rPr>
          <w:rFonts w:eastAsiaTheme="minorHAnsi"/>
        </w:rPr>
        <w:t xml:space="preserve">the information </w:t>
      </w:r>
      <w:r w:rsidR="001E2E1A" w:rsidRPr="00292FA3">
        <w:rPr>
          <w:rFonts w:eastAsiaTheme="minorHAnsi"/>
        </w:rPr>
        <w:t xml:space="preserve">as </w:t>
      </w:r>
      <w:r w:rsidR="009617CC" w:rsidRPr="00292FA3">
        <w:rPr>
          <w:rFonts w:eastAsiaTheme="minorHAnsi"/>
        </w:rPr>
        <w:t>‘</w:t>
      </w:r>
      <w:r w:rsidR="001E2E1A" w:rsidRPr="00292FA3">
        <w:rPr>
          <w:rFonts w:eastAsiaTheme="minorHAnsi"/>
        </w:rPr>
        <w:t>remarks</w:t>
      </w:r>
      <w:r w:rsidR="00E065E3" w:rsidRPr="00292FA3">
        <w:rPr>
          <w:rFonts w:eastAsiaTheme="minorHAnsi"/>
        </w:rPr>
        <w:t xml:space="preserve"> only</w:t>
      </w:r>
      <w:r w:rsidR="009617CC" w:rsidRPr="00292FA3">
        <w:rPr>
          <w:rFonts w:eastAsiaTheme="minorHAnsi"/>
        </w:rPr>
        <w:t xml:space="preserve">’. </w:t>
      </w:r>
      <w:r w:rsidR="002C3A27" w:rsidRPr="00292FA3">
        <w:rPr>
          <w:rFonts w:eastAsiaTheme="minorHAnsi"/>
        </w:rPr>
        <w:t>The failure to escalate th</w:t>
      </w:r>
      <w:r w:rsidR="00981254" w:rsidRPr="00292FA3">
        <w:rPr>
          <w:rFonts w:eastAsiaTheme="minorHAnsi"/>
        </w:rPr>
        <w:t>i</w:t>
      </w:r>
      <w:r w:rsidR="002C3A27" w:rsidRPr="00292FA3">
        <w:rPr>
          <w:rFonts w:eastAsiaTheme="minorHAnsi"/>
        </w:rPr>
        <w:t xml:space="preserve">s information </w:t>
      </w:r>
      <w:r w:rsidR="00981254" w:rsidRPr="00292FA3">
        <w:rPr>
          <w:rFonts w:eastAsiaTheme="minorHAnsi"/>
        </w:rPr>
        <w:t xml:space="preserve">by the HCW </w:t>
      </w:r>
      <w:r w:rsidR="001E2E1A" w:rsidRPr="00292FA3">
        <w:rPr>
          <w:rFonts w:eastAsiaTheme="minorHAnsi"/>
        </w:rPr>
        <w:t>resulting in delays to conducting a further falls risk assessment</w:t>
      </w:r>
      <w:r w:rsidR="002C3A27" w:rsidRPr="00292FA3">
        <w:rPr>
          <w:rFonts w:eastAsiaTheme="minorHAnsi"/>
        </w:rPr>
        <w:t xml:space="preserve"> with the consumer</w:t>
      </w:r>
      <w:r w:rsidR="001E2E1A" w:rsidRPr="00292FA3">
        <w:rPr>
          <w:rFonts w:eastAsiaTheme="minorHAnsi"/>
        </w:rPr>
        <w:t xml:space="preserve">. </w:t>
      </w:r>
      <w:r w:rsidR="001E2E1A" w:rsidRPr="00B56931">
        <w:rPr>
          <w:rFonts w:eastAsiaTheme="minorHAnsi"/>
        </w:rPr>
        <w:t>The HCW was also aware of the consumer</w:t>
      </w:r>
      <w:r w:rsidR="00E6178E" w:rsidRPr="00B56931">
        <w:rPr>
          <w:rFonts w:eastAsiaTheme="minorHAnsi"/>
        </w:rPr>
        <w:t>’</w:t>
      </w:r>
      <w:r w:rsidR="001E2E1A" w:rsidRPr="00B56931">
        <w:rPr>
          <w:rFonts w:eastAsiaTheme="minorHAnsi"/>
        </w:rPr>
        <w:t xml:space="preserve">s worsening </w:t>
      </w:r>
      <w:r w:rsidR="00956803">
        <w:rPr>
          <w:rFonts w:eastAsiaTheme="minorHAnsi"/>
        </w:rPr>
        <w:t xml:space="preserve">condition </w:t>
      </w:r>
      <w:r w:rsidR="00A20596">
        <w:rPr>
          <w:rFonts w:eastAsiaTheme="minorHAnsi"/>
        </w:rPr>
        <w:t xml:space="preserve">and this </w:t>
      </w:r>
      <w:r w:rsidR="004E1598" w:rsidRPr="00B56931">
        <w:rPr>
          <w:rFonts w:eastAsiaTheme="minorHAnsi"/>
        </w:rPr>
        <w:t xml:space="preserve">information was not escalated </w:t>
      </w:r>
      <w:r w:rsidR="00A20596">
        <w:rPr>
          <w:rFonts w:eastAsiaTheme="minorHAnsi"/>
        </w:rPr>
        <w:t xml:space="preserve">to management </w:t>
      </w:r>
      <w:r w:rsidR="001E2E1A" w:rsidRPr="00B56931">
        <w:rPr>
          <w:rFonts w:eastAsiaTheme="minorHAnsi"/>
        </w:rPr>
        <w:t xml:space="preserve">resulted in </w:t>
      </w:r>
      <w:r w:rsidR="004E1598" w:rsidRPr="00B56931">
        <w:rPr>
          <w:rFonts w:eastAsiaTheme="minorHAnsi"/>
        </w:rPr>
        <w:t xml:space="preserve">the </w:t>
      </w:r>
      <w:r w:rsidR="001E2E1A" w:rsidRPr="00B56931">
        <w:rPr>
          <w:rFonts w:eastAsiaTheme="minorHAnsi"/>
        </w:rPr>
        <w:t>consumer</w:t>
      </w:r>
      <w:r w:rsidR="005D4F9A" w:rsidRPr="00B56931">
        <w:rPr>
          <w:rFonts w:eastAsiaTheme="minorHAnsi"/>
        </w:rPr>
        <w:t>’s behaviour and continence</w:t>
      </w:r>
      <w:r w:rsidR="00784D49" w:rsidRPr="00B56931">
        <w:rPr>
          <w:rFonts w:eastAsiaTheme="minorHAnsi"/>
        </w:rPr>
        <w:t xml:space="preserve"> </w:t>
      </w:r>
      <w:r w:rsidR="004E1598" w:rsidRPr="00B56931">
        <w:rPr>
          <w:rFonts w:eastAsiaTheme="minorHAnsi"/>
        </w:rPr>
        <w:t>not be</w:t>
      </w:r>
      <w:r w:rsidR="00175FA5" w:rsidRPr="00B56931">
        <w:rPr>
          <w:rFonts w:eastAsiaTheme="minorHAnsi"/>
        </w:rPr>
        <w:t>ing reassessed</w:t>
      </w:r>
      <w:r w:rsidR="001E2E1A" w:rsidRPr="00B56931">
        <w:rPr>
          <w:rFonts w:eastAsiaTheme="minorHAnsi"/>
        </w:rPr>
        <w:t>.</w:t>
      </w:r>
      <w:r w:rsidR="00784D49" w:rsidRPr="00B56931">
        <w:rPr>
          <w:rFonts w:eastAsiaTheme="minorHAnsi"/>
        </w:rPr>
        <w:t xml:space="preserve"> For a second consumer at risk of weight loss the provider claimed they were unaware </w:t>
      </w:r>
      <w:r w:rsidR="00E6178E" w:rsidRPr="00B56931">
        <w:rPr>
          <w:rFonts w:eastAsiaTheme="minorHAnsi"/>
        </w:rPr>
        <w:t xml:space="preserve">of </w:t>
      </w:r>
      <w:r w:rsidR="00784D49" w:rsidRPr="00B56931">
        <w:rPr>
          <w:rFonts w:eastAsiaTheme="minorHAnsi"/>
        </w:rPr>
        <w:t xml:space="preserve">the risk </w:t>
      </w:r>
      <w:r w:rsidR="00947DDE" w:rsidRPr="00B56931">
        <w:rPr>
          <w:rFonts w:eastAsiaTheme="minorHAnsi"/>
        </w:rPr>
        <w:t xml:space="preserve">as not communicated to them by the consumer’s representative. </w:t>
      </w:r>
      <w:r w:rsidR="00493D35">
        <w:rPr>
          <w:rFonts w:eastAsiaTheme="minorHAnsi"/>
        </w:rPr>
        <w:t>T</w:t>
      </w:r>
      <w:r w:rsidR="00947DDE" w:rsidRPr="00B56931">
        <w:rPr>
          <w:rFonts w:eastAsiaTheme="minorHAnsi"/>
        </w:rPr>
        <w:t xml:space="preserve">he consumer’s weight loss and poor appetite </w:t>
      </w:r>
      <w:r w:rsidR="00E6178E" w:rsidRPr="00B56931">
        <w:rPr>
          <w:rFonts w:eastAsiaTheme="minorHAnsi"/>
        </w:rPr>
        <w:t xml:space="preserve">however </w:t>
      </w:r>
      <w:r w:rsidR="00947DDE" w:rsidRPr="00B56931">
        <w:rPr>
          <w:rFonts w:eastAsiaTheme="minorHAnsi"/>
        </w:rPr>
        <w:t>w</w:t>
      </w:r>
      <w:r w:rsidR="00E6178E" w:rsidRPr="00B56931">
        <w:rPr>
          <w:rFonts w:eastAsiaTheme="minorHAnsi"/>
        </w:rPr>
        <w:t>as</w:t>
      </w:r>
      <w:r w:rsidR="00947DDE" w:rsidRPr="00B56931">
        <w:rPr>
          <w:rFonts w:eastAsiaTheme="minorHAnsi"/>
        </w:rPr>
        <w:t xml:space="preserve"> known to the HCW and not reported. The provider acknowledged delays in communicating and reporting information </w:t>
      </w:r>
      <w:r w:rsidR="00CD3D14" w:rsidRPr="00B56931">
        <w:rPr>
          <w:rFonts w:eastAsiaTheme="minorHAnsi"/>
        </w:rPr>
        <w:t xml:space="preserve">had </w:t>
      </w:r>
      <w:r w:rsidR="00947DDE" w:rsidRPr="00B56931">
        <w:rPr>
          <w:rFonts w:eastAsiaTheme="minorHAnsi"/>
        </w:rPr>
        <w:t>result</w:t>
      </w:r>
      <w:r w:rsidR="00CD3D14" w:rsidRPr="00B56931">
        <w:rPr>
          <w:rFonts w:eastAsiaTheme="minorHAnsi"/>
        </w:rPr>
        <w:t>ed</w:t>
      </w:r>
      <w:r w:rsidR="00947DDE" w:rsidRPr="00B56931">
        <w:rPr>
          <w:rFonts w:eastAsiaTheme="minorHAnsi"/>
        </w:rPr>
        <w:t xml:space="preserve"> in delays in the consumer being reviewed. The provider stated th</w:t>
      </w:r>
      <w:r w:rsidR="003E19EA">
        <w:rPr>
          <w:rFonts w:eastAsiaTheme="minorHAnsi"/>
        </w:rPr>
        <w:t>ey</w:t>
      </w:r>
      <w:r w:rsidR="00947DDE" w:rsidRPr="00B56931">
        <w:rPr>
          <w:rFonts w:eastAsiaTheme="minorHAnsi"/>
        </w:rPr>
        <w:t xml:space="preserve"> have taken steps to address this including scheduling care plans reviews </w:t>
      </w:r>
      <w:r w:rsidR="00746959" w:rsidRPr="00B56931">
        <w:rPr>
          <w:rFonts w:eastAsiaTheme="minorHAnsi"/>
        </w:rPr>
        <w:t xml:space="preserve">with consumers </w:t>
      </w:r>
      <w:r w:rsidR="00FC1A26">
        <w:t xml:space="preserve">to ensure care plans align with the consumer’s needs </w:t>
      </w:r>
      <w:r w:rsidR="00947DDE" w:rsidRPr="00B56931">
        <w:rPr>
          <w:rFonts w:eastAsiaTheme="minorHAnsi"/>
        </w:rPr>
        <w:t>and educating staff</w:t>
      </w:r>
      <w:r w:rsidR="00B56931" w:rsidRPr="00B56931">
        <w:rPr>
          <w:rFonts w:eastAsiaTheme="minorHAnsi"/>
        </w:rPr>
        <w:t xml:space="preserve"> about escalating concerns and incidents they become aware of</w:t>
      </w:r>
      <w:r w:rsidR="00947DDE" w:rsidRPr="00B56931">
        <w:rPr>
          <w:rFonts w:eastAsiaTheme="minorHAnsi"/>
        </w:rPr>
        <w:t xml:space="preserve">. </w:t>
      </w:r>
      <w:r w:rsidR="00767CEA">
        <w:t>Additionally, the high risk register would be updated.</w:t>
      </w:r>
      <w:r w:rsidR="00767CEA" w:rsidRPr="00D9005B">
        <w:rPr>
          <w:rFonts w:eastAsiaTheme="minorHAnsi"/>
        </w:rPr>
        <w:t xml:space="preserve"> </w:t>
      </w:r>
      <w:r w:rsidR="00E621A3" w:rsidRPr="00D9005B">
        <w:rPr>
          <w:rFonts w:eastAsiaTheme="minorHAnsi"/>
        </w:rPr>
        <w:t>I find th</w:t>
      </w:r>
      <w:r w:rsidR="000F5553" w:rsidRPr="00D9005B">
        <w:rPr>
          <w:rFonts w:eastAsiaTheme="minorHAnsi"/>
        </w:rPr>
        <w:t xml:space="preserve">is requirement not compliant as </w:t>
      </w:r>
      <w:r w:rsidR="00E621A3" w:rsidRPr="00D9005B">
        <w:rPr>
          <w:rFonts w:eastAsiaTheme="minorHAnsi"/>
        </w:rPr>
        <w:t>high impact high prevalence risk for each consumer</w:t>
      </w:r>
      <w:r w:rsidR="000F5553" w:rsidRPr="00D9005B">
        <w:rPr>
          <w:rFonts w:eastAsiaTheme="minorHAnsi"/>
        </w:rPr>
        <w:t xml:space="preserve"> are not being effectively managed</w:t>
      </w:r>
      <w:r w:rsidR="00CF5BA2">
        <w:rPr>
          <w:rFonts w:eastAsiaTheme="minorHAnsi"/>
        </w:rPr>
        <w:t xml:space="preserve"> to provide safe quality care</w:t>
      </w:r>
      <w:r w:rsidR="00E621A3" w:rsidRPr="00D9005B">
        <w:rPr>
          <w:rFonts w:eastAsiaTheme="minorHAnsi"/>
        </w:rPr>
        <w:t>.</w:t>
      </w:r>
    </w:p>
    <w:p w14:paraId="4CE4B6A3" w14:textId="4C086FB7" w:rsidR="00BC02DD" w:rsidRPr="00FD7C60" w:rsidRDefault="00BC02DD" w:rsidP="00E9144E">
      <w:pPr>
        <w:pStyle w:val="NormalArial"/>
        <w:rPr>
          <w:color w:val="000000"/>
        </w:rPr>
      </w:pPr>
      <w:r w:rsidRPr="00FD7C60">
        <w:t xml:space="preserve">Consumers/representatives interviewed said the service was providing individualised care and services based on their needs and preferences to maximise comfort and preserve privacy and dignity. Management and CCCs advised how they facilitate access to multidisciplinary and specialist palliative care and services for consumers. </w:t>
      </w:r>
      <w:r w:rsidR="00CF5BA2">
        <w:t xml:space="preserve">A number of </w:t>
      </w:r>
      <w:r w:rsidRPr="00FD7C60">
        <w:t xml:space="preserve">consumers were identified by management as palliative </w:t>
      </w:r>
      <w:r w:rsidR="00CF5BA2">
        <w:t>b</w:t>
      </w:r>
      <w:r w:rsidR="001C53D1">
        <w:t xml:space="preserve">ut </w:t>
      </w:r>
      <w:r w:rsidRPr="00FD7C60">
        <w:t>no consumers were actively nearing the EOL at the time of the Quality Audit</w:t>
      </w:r>
      <w:r w:rsidR="001C53D1">
        <w:t>.</w:t>
      </w:r>
      <w:r w:rsidR="002C48BD" w:rsidRPr="00FD7C60">
        <w:t xml:space="preserve"> </w:t>
      </w:r>
      <w:r w:rsidRPr="00FD7C60">
        <w:t xml:space="preserve">Policies and procedures are available to guide staff in </w:t>
      </w:r>
      <w:r w:rsidR="00FD7C60" w:rsidRPr="00FD7C60">
        <w:t xml:space="preserve">providing </w:t>
      </w:r>
      <w:r w:rsidRPr="00FD7C60">
        <w:t xml:space="preserve">EOL care </w:t>
      </w:r>
      <w:r w:rsidR="001C53D1">
        <w:t>including</w:t>
      </w:r>
      <w:r w:rsidRPr="00FD7C60">
        <w:t xml:space="preserve"> </w:t>
      </w:r>
      <w:r w:rsidR="00FD7C60" w:rsidRPr="00FD7C60">
        <w:t xml:space="preserve">having </w:t>
      </w:r>
      <w:r w:rsidRPr="00FD7C60">
        <w:t xml:space="preserve">discussions with consumers and/or representatives about goals and preferences. </w:t>
      </w:r>
    </w:p>
    <w:p w14:paraId="6F0C6946" w14:textId="557216C7" w:rsidR="006132D9" w:rsidRPr="00A462F1" w:rsidRDefault="00BC02DD" w:rsidP="00E9144E">
      <w:pPr>
        <w:pStyle w:val="NormalArial"/>
      </w:pPr>
      <w:r w:rsidRPr="007E1434">
        <w:t xml:space="preserve">Some consumers/representatives said they did not feel confident that staff </w:t>
      </w:r>
      <w:r w:rsidR="00486889">
        <w:t xml:space="preserve">would </w:t>
      </w:r>
      <w:r w:rsidRPr="007E1434">
        <w:t>recognise deterioration in a consumer’s health or wellbeing. Some staff were unable to provide examples of how they responded to changes in a consumer’s condition and what actions they took, including escalation and incident reporting</w:t>
      </w:r>
      <w:r w:rsidR="00F37B92" w:rsidRPr="007E1434">
        <w:t>.</w:t>
      </w:r>
      <w:r w:rsidR="00FB37E1" w:rsidRPr="007E1434">
        <w:t xml:space="preserve"> </w:t>
      </w:r>
      <w:r w:rsidR="008A003C">
        <w:t>C</w:t>
      </w:r>
      <w:r w:rsidRPr="007E1434">
        <w:t>hanges in consumer</w:t>
      </w:r>
      <w:r w:rsidR="00BE6057" w:rsidRPr="007E1434">
        <w:t>’</w:t>
      </w:r>
      <w:r w:rsidRPr="007E1434">
        <w:t>s physical or cognitive function</w:t>
      </w:r>
      <w:r w:rsidR="00BE6057" w:rsidRPr="007E1434">
        <w:t xml:space="preserve"> was not always recognised</w:t>
      </w:r>
      <w:r w:rsidRPr="007E1434">
        <w:t xml:space="preserve"> in a timely manner</w:t>
      </w:r>
      <w:r w:rsidR="00290D51" w:rsidRPr="007E1434">
        <w:t xml:space="preserve"> resulting in </w:t>
      </w:r>
      <w:r w:rsidR="003A02B8" w:rsidRPr="007E1434">
        <w:t>worsening continence</w:t>
      </w:r>
      <w:r w:rsidR="00B47C4C" w:rsidRPr="007E1434">
        <w:t xml:space="preserve"> with cognitive decline</w:t>
      </w:r>
      <w:r w:rsidR="008975EB" w:rsidRPr="007E1434">
        <w:t xml:space="preserve"> for one consumer</w:t>
      </w:r>
      <w:r w:rsidR="00B47C4C" w:rsidRPr="007E1434">
        <w:t xml:space="preserve"> and </w:t>
      </w:r>
      <w:r w:rsidR="00D0358B" w:rsidRPr="007E1434">
        <w:t xml:space="preserve">a </w:t>
      </w:r>
      <w:r w:rsidR="00B47C4C" w:rsidRPr="007E1434">
        <w:t xml:space="preserve">falls and </w:t>
      </w:r>
      <w:r w:rsidR="008975EB" w:rsidRPr="007E1434">
        <w:t>un</w:t>
      </w:r>
      <w:r w:rsidR="00D0358B" w:rsidRPr="007E1434">
        <w:t>reported</w:t>
      </w:r>
      <w:r w:rsidR="008975EB" w:rsidRPr="007E1434">
        <w:t xml:space="preserve"> </w:t>
      </w:r>
      <w:r w:rsidR="00B47C4C" w:rsidRPr="007E1434">
        <w:t>pain</w:t>
      </w:r>
      <w:r w:rsidR="00857B28" w:rsidRPr="007E1434">
        <w:t xml:space="preserve"> for another</w:t>
      </w:r>
      <w:r w:rsidR="007E1434" w:rsidRPr="00A462F1">
        <w:t>.</w:t>
      </w:r>
      <w:r w:rsidR="006132D9" w:rsidRPr="00A462F1">
        <w:t xml:space="preserve"> Effective processes and sufficient clinical oversight are not in place to ensure when a consumer’s condition changes or deteriorates this information is escalated to ensure consumers receive timely and appropriate review. </w:t>
      </w:r>
    </w:p>
    <w:p w14:paraId="13C6111B" w14:textId="0A19A629" w:rsidR="0006610E" w:rsidRDefault="002D0380" w:rsidP="00E9144E">
      <w:pPr>
        <w:pStyle w:val="NormalArial"/>
      </w:pPr>
      <w:r w:rsidRPr="00F15C95">
        <w:rPr>
          <w:rFonts w:eastAsiaTheme="minorHAnsi"/>
        </w:rPr>
        <w:lastRenderedPageBreak/>
        <w:t xml:space="preserve">In their response to the Assessment Team’s report the provider </w:t>
      </w:r>
      <w:r w:rsidRPr="00F15C95">
        <w:t xml:space="preserve">responded by acknowledging gaps in the communication of information </w:t>
      </w:r>
      <w:r>
        <w:t>had resulted in delays in responding to deterioration in the consumer</w:t>
      </w:r>
      <w:r w:rsidR="009609C8">
        <w:t xml:space="preserve">. </w:t>
      </w:r>
      <w:r w:rsidR="000F00C5">
        <w:t>The provider agreed to</w:t>
      </w:r>
      <w:r w:rsidR="00481715">
        <w:t xml:space="preserve"> </w:t>
      </w:r>
      <w:r w:rsidR="005F0CEC">
        <w:t xml:space="preserve">undertake staff education </w:t>
      </w:r>
      <w:r w:rsidR="00CB1CE8">
        <w:t xml:space="preserve">and improve </w:t>
      </w:r>
      <w:r w:rsidR="003E14AC">
        <w:t xml:space="preserve">clinical outcomes for consumers through </w:t>
      </w:r>
      <w:r w:rsidR="00667FBF">
        <w:t xml:space="preserve">more </w:t>
      </w:r>
      <w:r w:rsidR="003E14AC">
        <w:t>robus</w:t>
      </w:r>
      <w:r w:rsidR="00667FBF">
        <w:t xml:space="preserve">t </w:t>
      </w:r>
      <w:r w:rsidR="00CB1CE8" w:rsidRPr="00357D90">
        <w:t>clinical oversight of consumer</w:t>
      </w:r>
      <w:r w:rsidR="003E14AC" w:rsidRPr="00357D90">
        <w:t xml:space="preserve"> care</w:t>
      </w:r>
      <w:r w:rsidR="00DF6FB0">
        <w:t xml:space="preserve"> and improved recording and reporting of information</w:t>
      </w:r>
      <w:r w:rsidR="00667FBF" w:rsidRPr="00357D90">
        <w:t>.</w:t>
      </w:r>
      <w:r w:rsidR="003E14AC" w:rsidRPr="00357D90">
        <w:t xml:space="preserve"> </w:t>
      </w:r>
      <w:r w:rsidR="0006610E" w:rsidRPr="00357D90">
        <w:t xml:space="preserve">I find this requirement not compliant </w:t>
      </w:r>
      <w:r w:rsidR="002C1ED2" w:rsidRPr="00357D90">
        <w:t>as d</w:t>
      </w:r>
      <w:r w:rsidR="0006610E" w:rsidRPr="00357D90">
        <w:t>eterioration or change</w:t>
      </w:r>
      <w:r w:rsidR="00667FBF" w:rsidRPr="00357D90">
        <w:t>s</w:t>
      </w:r>
      <w:r w:rsidR="0006610E" w:rsidRPr="00357D90">
        <w:t xml:space="preserve"> </w:t>
      </w:r>
      <w:r w:rsidR="00667FBF" w:rsidRPr="00357D90">
        <w:t>in</w:t>
      </w:r>
      <w:r w:rsidR="0006610E" w:rsidRPr="00357D90">
        <w:t xml:space="preserve"> a consumer’s mental health, cognitive or physical function, capacity or condition </w:t>
      </w:r>
      <w:r w:rsidR="00357D90" w:rsidRPr="00357D90">
        <w:t>are</w:t>
      </w:r>
      <w:r w:rsidR="0006610E" w:rsidRPr="00357D90">
        <w:t xml:space="preserve"> </w:t>
      </w:r>
      <w:r w:rsidR="002C1ED2" w:rsidRPr="00357D90">
        <w:t xml:space="preserve">not </w:t>
      </w:r>
      <w:r w:rsidR="0006610E" w:rsidRPr="00357D90">
        <w:t>recognised and responded to in a timely manner.</w:t>
      </w:r>
      <w:r w:rsidR="002C1ED2" w:rsidRPr="00357D90">
        <w:t xml:space="preserve"> </w:t>
      </w:r>
    </w:p>
    <w:p w14:paraId="0AA30E10" w14:textId="25495F39" w:rsidR="00220981" w:rsidRPr="00F15C95" w:rsidRDefault="00BC02DD" w:rsidP="00E9144E">
      <w:pPr>
        <w:pStyle w:val="NormalArial"/>
      </w:pPr>
      <w:r w:rsidRPr="00F15C95">
        <w:t>Feedback from consumers and representatives, staff and management identified information about consumer</w:t>
      </w:r>
      <w:r w:rsidR="00FF3851" w:rsidRPr="00F15C95">
        <w:t>’</w:t>
      </w:r>
      <w:r w:rsidRPr="00F15C95">
        <w:t>s care needs are not consistently shared. Review of care documentation indicate</w:t>
      </w:r>
      <w:r w:rsidR="00491C96" w:rsidRPr="00F15C95">
        <w:t>d</w:t>
      </w:r>
      <w:r w:rsidRPr="00F15C95">
        <w:t xml:space="preserve"> deficiencies </w:t>
      </w:r>
      <w:r w:rsidR="003D79C6" w:rsidRPr="00F15C95">
        <w:t xml:space="preserve">in the sharing of information </w:t>
      </w:r>
      <w:r w:rsidRPr="00F15C95">
        <w:t>that impact</w:t>
      </w:r>
      <w:r w:rsidR="00491C96" w:rsidRPr="00F15C95">
        <w:t>ed</w:t>
      </w:r>
      <w:r w:rsidR="001F5473" w:rsidRPr="00F15C95">
        <w:t xml:space="preserve"> the</w:t>
      </w:r>
      <w:r w:rsidRPr="00F15C95">
        <w:t xml:space="preserve"> clinical oversight </w:t>
      </w:r>
      <w:r w:rsidR="001F5473" w:rsidRPr="00F15C95">
        <w:t xml:space="preserve">provided </w:t>
      </w:r>
      <w:r w:rsidRPr="00F15C95">
        <w:t xml:space="preserve">by the service to consumers where responsibility for care is shared. </w:t>
      </w:r>
      <w:r w:rsidR="008E2028" w:rsidRPr="00F15C95">
        <w:t xml:space="preserve">The failure to </w:t>
      </w:r>
      <w:r w:rsidR="00E229BA">
        <w:t xml:space="preserve">communicate </w:t>
      </w:r>
      <w:r w:rsidR="008E2028" w:rsidRPr="00F15C95">
        <w:t>information resulted in one consumer’s pain not being escalated for review</w:t>
      </w:r>
      <w:r w:rsidR="00692A2B" w:rsidRPr="00F15C95">
        <w:t xml:space="preserve"> and another not receiving </w:t>
      </w:r>
      <w:r w:rsidR="00EB479B" w:rsidRPr="00F15C95">
        <w:t xml:space="preserve">personal </w:t>
      </w:r>
      <w:r w:rsidR="00692A2B" w:rsidRPr="00F15C95">
        <w:t>care</w:t>
      </w:r>
      <w:r w:rsidR="00937AE1">
        <w:t xml:space="preserve"> as not reported by the staff member</w:t>
      </w:r>
      <w:r w:rsidR="0090761E">
        <w:t>.</w:t>
      </w:r>
      <w:r w:rsidR="00692A2B" w:rsidRPr="00F15C95">
        <w:t xml:space="preserve"> </w:t>
      </w:r>
      <w:r w:rsidR="008E2028" w:rsidRPr="00F15C95">
        <w:t xml:space="preserve">For another consumer their care plan did not reflect the name they like to be called, their current care needs and consent for information to be shared with other health professionals. </w:t>
      </w:r>
      <w:r w:rsidR="00220817" w:rsidRPr="00F15C95">
        <w:rPr>
          <w:rFonts w:eastAsiaTheme="minorHAnsi"/>
        </w:rPr>
        <w:t xml:space="preserve">In their response to the Assessment Team’s report the provider </w:t>
      </w:r>
      <w:r w:rsidR="00220817" w:rsidRPr="00F15C95">
        <w:t>responded by</w:t>
      </w:r>
      <w:r w:rsidR="00220817">
        <w:t xml:space="preserve"> sta</w:t>
      </w:r>
      <w:r w:rsidR="00504C95">
        <w:t>t</w:t>
      </w:r>
      <w:r w:rsidR="00220817">
        <w:t>ing they have taken action</w:t>
      </w:r>
      <w:r w:rsidR="00504C95">
        <w:t xml:space="preserve"> to ensure</w:t>
      </w:r>
      <w:r w:rsidR="00A8283F">
        <w:t xml:space="preserve"> the care worker who did not provide personal care </w:t>
      </w:r>
      <w:r w:rsidR="00332EF0">
        <w:t>is now no longer scheduled and a SIRS report has been completed</w:t>
      </w:r>
      <w:r w:rsidR="009D3962">
        <w:t>.</w:t>
      </w:r>
      <w:r w:rsidR="000E19AA">
        <w:t xml:space="preserve"> The pro</w:t>
      </w:r>
      <w:r w:rsidR="0037550E">
        <w:t>vider stated they will continue to re-educate staff on the importance of sharing information.</w:t>
      </w:r>
      <w:r w:rsidR="00B80A6B">
        <w:t xml:space="preserve"> </w:t>
      </w:r>
      <w:r w:rsidR="00F15C95">
        <w:t>I find this requirement not compliant</w:t>
      </w:r>
      <w:r w:rsidR="00A462F1">
        <w:t xml:space="preserve"> as</w:t>
      </w:r>
      <w:r w:rsidR="00950E7F">
        <w:t xml:space="preserve"> </w:t>
      </w:r>
      <w:r w:rsidR="00A462F1">
        <w:t>i</w:t>
      </w:r>
      <w:r w:rsidR="00A462F1" w:rsidRPr="00244176">
        <w:t xml:space="preserve">nformation about the consumer’s condition, needs and preferences is </w:t>
      </w:r>
      <w:r w:rsidR="00A462F1">
        <w:t xml:space="preserve">not </w:t>
      </w:r>
      <w:r w:rsidR="00A462F1" w:rsidRPr="00244176">
        <w:t>documented and communicated within the organisation, and with others where responsibility for care is shared.</w:t>
      </w:r>
    </w:p>
    <w:p w14:paraId="1659215F" w14:textId="4B9A1A09" w:rsidR="00BC02DD" w:rsidRPr="00CB3C3F" w:rsidRDefault="00BC02DD" w:rsidP="00E9144E">
      <w:pPr>
        <w:pStyle w:val="NormalArial"/>
      </w:pPr>
      <w:r>
        <w:t>Consumers/representatives interviewed said they are satisfied</w:t>
      </w:r>
      <w:r w:rsidR="00503882">
        <w:t xml:space="preserve"> </w:t>
      </w:r>
      <w:r>
        <w:t>the service does or would assist with making timely referrals to appropriate providers</w:t>
      </w:r>
      <w:r w:rsidR="00C03486">
        <w:t xml:space="preserve">. </w:t>
      </w:r>
      <w:r>
        <w:t xml:space="preserve">Staff described how they inform management if they identify a need for a consumer that may require a referral. Management advised where a need is identified, consumers are referred to other organisations to provide care and services to meet the consumers’ assessed needs. </w:t>
      </w:r>
      <w:r>
        <w:rPr>
          <w:rFonts w:eastAsia="Arial"/>
        </w:rPr>
        <w:t xml:space="preserve">Where input from other organisations and providers of care is sought, their recommendations are incorporated into consumers’ care and service plans. </w:t>
      </w:r>
      <w:r>
        <w:t xml:space="preserve">Care documentation showed evidence of referrals to providers such as physiotherapists, occupational therapists, speech pathologists, dietitians, podiatrists, equipment suppliers, and medical practitioners. Timely referrals are submitted to My </w:t>
      </w:r>
      <w:r w:rsidRPr="00CB3C3F">
        <w:t>Aged Care for HCP upgrades.</w:t>
      </w:r>
    </w:p>
    <w:p w14:paraId="6D5C8479" w14:textId="77777777" w:rsidR="00BC02DD" w:rsidRPr="00CB3C3F" w:rsidRDefault="00BC02DD" w:rsidP="00E9144E">
      <w:pPr>
        <w:pStyle w:val="NormalArial"/>
        <w:rPr>
          <w:rFonts w:eastAsia="Arial"/>
        </w:rPr>
      </w:pPr>
      <w:r w:rsidRPr="00CB3C3F">
        <w:t xml:space="preserve">The service demonstrated the minimisation of infection related risks to prevent and control infection and practices in line with the principles of antimicrobial stewardship (AMS). Consumers/representatives confirmed staff follow standard infection control protocols, including handwashing and the appropriate use of personal protective equipment (PPE). Management and staff described practical ways to minimise the transmission of infections </w:t>
      </w:r>
      <w:r w:rsidRPr="00CB3C3F">
        <w:rPr>
          <w:rFonts w:eastAsia="Arial"/>
        </w:rPr>
        <w:t>including the risks associated with influenza and COVID-19</w:t>
      </w:r>
      <w:r w:rsidRPr="00CB3C3F">
        <w:t xml:space="preserve">. Staff reported they have received infection control training and have access to sufficient supplies of PPE. </w:t>
      </w:r>
      <w:r w:rsidRPr="00CB3C3F">
        <w:rPr>
          <w:rFonts w:eastAsia="Arial"/>
        </w:rPr>
        <w:t>The service has policies and procedures related to antimicrobial stewardship, infection prevention and control, including COVID-19 guidelines to guide staff practice.</w:t>
      </w:r>
    </w:p>
    <w:p w14:paraId="3FA83220" w14:textId="41F149EF" w:rsidR="008C1574" w:rsidRPr="00641619" w:rsidRDefault="008C1574" w:rsidP="008C1574">
      <w:pPr>
        <w:pStyle w:val="NormalArial"/>
        <w:rPr>
          <w:color w:val="FF0000"/>
        </w:rPr>
      </w:pPr>
      <w:r>
        <w:rPr>
          <w:rFonts w:eastAsiaTheme="minorHAnsi"/>
          <w:color w:val="auto"/>
          <w:szCs w:val="22"/>
        </w:rPr>
        <w:t>I find Standard 3 not compliant as three out of the seven requirements are not compliant.</w:t>
      </w:r>
    </w:p>
    <w:p w14:paraId="6597E0C4" w14:textId="6942C00A" w:rsidR="00DF0DC6" w:rsidRPr="00BC02DD" w:rsidRDefault="005A56C9" w:rsidP="00F87E39">
      <w:pPr>
        <w:pStyle w:val="NormalArial"/>
        <w:rPr>
          <w:color w:val="FF0000"/>
        </w:rPr>
      </w:pPr>
      <w:r w:rsidRPr="00BC02DD">
        <w:rPr>
          <w:color w:val="FF0000"/>
        </w:rPr>
        <w:br w:type="page"/>
      </w:r>
    </w:p>
    <w:p w14:paraId="0E96B405" w14:textId="77777777" w:rsidR="00DF0DC6" w:rsidRPr="00A36AA9" w:rsidRDefault="005A56C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BC02DD" w14:paraId="21E98A85" w14:textId="77777777" w:rsidTr="00BC0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4684DE1C" w14:textId="77777777" w:rsidR="00BC02DD" w:rsidRPr="00991076" w:rsidRDefault="00BC02DD"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249BE26" w14:textId="77777777" w:rsidR="00BC02DD" w:rsidRPr="00991076" w:rsidRDefault="00BC02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8"/>
      <w:tr w:rsidR="00BC02DD" w14:paraId="74562231"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3CE82"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0C621EC"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C104CA0"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408701"/>
                <w:placeholder>
                  <w:docPart w:val="10AAF09303A1474EB23FC7468B7A3B1F"/>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6B33ADB8"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AABB6"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24A2CF9"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2AC2DB7" w14:textId="4B50DFDE" w:rsidR="00BC02DD" w:rsidRPr="00C862BA"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253878897"/>
                <w:placeholder>
                  <w:docPart w:val="834E05B16530425AA789D0B06F6CE7F6"/>
                </w:placeholder>
                <w:dropDownList>
                  <w:listItem w:displayText="choose a rating" w:value="choose a rating"/>
                  <w:listItem w:displayText="Compliant" w:value="Compliant"/>
                  <w:listItem w:displayText="Not Compliant" w:value="Not Compliant"/>
                </w:dropDownList>
              </w:sdtPr>
              <w:sdtEndPr/>
              <w:sdtContent>
                <w:r w:rsidR="00C862BA" w:rsidRPr="004937B9">
                  <w:rPr>
                    <w:rFonts w:ascii="Arial" w:hAnsi="Arial" w:cs="Arial"/>
                    <w:color w:val="auto"/>
                  </w:rPr>
                  <w:t>Not Compliant</w:t>
                </w:r>
              </w:sdtContent>
            </w:sdt>
            <w:r w:rsidR="00BC02DD" w:rsidRPr="00C862BA">
              <w:rPr>
                <w:rFonts w:ascii="Arial" w:hAnsi="Arial" w:cs="Arial"/>
                <w:color w:val="FF0000"/>
              </w:rPr>
              <w:t xml:space="preserve"> </w:t>
            </w:r>
          </w:p>
        </w:tc>
      </w:tr>
      <w:tr w:rsidR="00BC02DD" w14:paraId="42AC2FA4"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C5F29"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1FB7059"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11F8FA" w14:textId="77777777" w:rsidR="00BC02DD" w:rsidRPr="00244176" w:rsidRDefault="00BC02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893ED9" w14:textId="77777777" w:rsidR="00BC02DD" w:rsidRPr="00244176" w:rsidRDefault="00BC02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E3CF53A" w14:textId="77777777" w:rsidR="00BC02DD" w:rsidRPr="00244176" w:rsidRDefault="00BC02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398AF94"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781348"/>
                <w:placeholder>
                  <w:docPart w:val="C19C523924A549ED9AE2031912EFD487"/>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C862BA" w:rsidRPr="00C862BA" w14:paraId="0A5AD613"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C898E"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0260AC5"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E77D68C" w14:textId="0E4DC95E" w:rsidR="00BC02DD" w:rsidRPr="00C862BA"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824392983"/>
                <w:placeholder>
                  <w:docPart w:val="19A4A863C1D74297B5032F30A58757A4"/>
                </w:placeholder>
                <w:dropDownList>
                  <w:listItem w:displayText="choose a rating" w:value="choose a rating"/>
                  <w:listItem w:displayText="Compliant" w:value="Compliant"/>
                  <w:listItem w:displayText="Not Compliant" w:value="Not Compliant"/>
                </w:dropDownList>
              </w:sdtPr>
              <w:sdtEndPr/>
              <w:sdtContent>
                <w:r w:rsidR="00C862BA" w:rsidRPr="009160D8">
                  <w:rPr>
                    <w:rFonts w:ascii="Arial" w:hAnsi="Arial" w:cs="Arial"/>
                    <w:color w:val="auto"/>
                  </w:rPr>
                  <w:t>Not Compliant</w:t>
                </w:r>
              </w:sdtContent>
            </w:sdt>
            <w:r w:rsidR="00BC02DD" w:rsidRPr="00C862BA">
              <w:rPr>
                <w:rFonts w:ascii="Arial" w:hAnsi="Arial" w:cs="Arial"/>
                <w:color w:val="FF0000"/>
              </w:rPr>
              <w:t xml:space="preserve"> </w:t>
            </w:r>
          </w:p>
        </w:tc>
      </w:tr>
      <w:tr w:rsidR="00BC02DD" w14:paraId="0DD1DA4B"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34EB9"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A7FF569"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9F68DB1"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747810"/>
                <w:placeholder>
                  <w:docPart w:val="A4B333B584A24C1E9D02D38A8DE627C9"/>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3230515B"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03561"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0FCA4AD"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74663E8" w14:textId="21DF0502" w:rsidR="00BC02DD" w:rsidRPr="00CC646C"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C02DD" w14:paraId="5AD5FBFD" w14:textId="77777777" w:rsidTr="00715900">
        <w:tc>
          <w:tcPr>
            <w:cnfStyle w:val="001000000000" w:firstRow="0" w:lastRow="0" w:firstColumn="1" w:lastColumn="0" w:oddVBand="0" w:evenVBand="0" w:oddHBand="0" w:evenHBand="0" w:firstRowFirstColumn="0" w:firstRowLastColumn="0" w:lastRowFirstColumn="0" w:lastRowLastColumn="0"/>
            <w:tcW w:w="0" w:type="auto"/>
          </w:tcPr>
          <w:p w14:paraId="02ADDDC3"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321432D"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E1AFE2E" w14:textId="77777777" w:rsidR="00BC02DD"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830813"/>
                <w:placeholder>
                  <w:docPart w:val="5A507C4B95DA48B4B0BF8908B6B60370"/>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bl>
    <w:p w14:paraId="5E310C86" w14:textId="77777777" w:rsidR="00DF0DC6" w:rsidRDefault="005A56C9" w:rsidP="007B3959">
      <w:pPr>
        <w:pStyle w:val="Heading20"/>
      </w:pPr>
      <w:r w:rsidRPr="00A36AA9">
        <w:t>Findings</w:t>
      </w:r>
    </w:p>
    <w:p w14:paraId="108F2647" w14:textId="2D78C1DB" w:rsidR="00BC02DD" w:rsidRPr="00EA5346" w:rsidRDefault="00BC02DD" w:rsidP="00E9144E">
      <w:pPr>
        <w:pStyle w:val="NormalArial"/>
      </w:pPr>
      <w:r w:rsidRPr="00EA5346">
        <w:t>Consumers reported that they were able to receive supports and services that enabled them to remain at home and maintain independence. Management advised that services and supports are tailored to the consumer and goals, and HCW</w:t>
      </w:r>
      <w:r w:rsidR="00D60290" w:rsidRPr="00EA5346">
        <w:t>’s</w:t>
      </w:r>
      <w:r w:rsidRPr="00EA5346">
        <w:t xml:space="preserve"> discuss</w:t>
      </w:r>
      <w:r w:rsidR="00D60290" w:rsidRPr="00EA5346">
        <w:t>ed</w:t>
      </w:r>
      <w:r w:rsidRPr="00EA5346">
        <w:t xml:space="preserve"> how consumers are supported to maintain</w:t>
      </w:r>
      <w:r w:rsidR="00D60290" w:rsidRPr="00EA5346">
        <w:t xml:space="preserve"> their</w:t>
      </w:r>
      <w:r w:rsidRPr="00EA5346">
        <w:t xml:space="preserve"> independence and well-being. A review of care planning documentation reflected information provided by consumers and representatives</w:t>
      </w:r>
      <w:r w:rsidR="00824557" w:rsidRPr="00EA5346">
        <w:t xml:space="preserve"> with regard to their needs, goals and prefer</w:t>
      </w:r>
      <w:r w:rsidR="00882A01" w:rsidRPr="00EA5346">
        <w:t>ences.</w:t>
      </w:r>
    </w:p>
    <w:p w14:paraId="1EF50CC8" w14:textId="77777777" w:rsidR="000E3C64" w:rsidRDefault="00BC02DD" w:rsidP="00E9144E">
      <w:pPr>
        <w:pStyle w:val="NormalArial"/>
      </w:pPr>
      <w:r w:rsidRPr="00EA5346">
        <w:t xml:space="preserve">Some consumers and representatives said the service was excellent </w:t>
      </w:r>
      <w:r w:rsidR="00107CDA" w:rsidRPr="00EA5346">
        <w:t>h</w:t>
      </w:r>
      <w:r w:rsidRPr="00EA5346">
        <w:t xml:space="preserve">owever some consumers and representatives said that the service would not recognise changes in </w:t>
      </w:r>
      <w:r w:rsidR="00107CDA" w:rsidRPr="00EA5346">
        <w:t xml:space="preserve">their </w:t>
      </w:r>
      <w:r w:rsidRPr="00EA5346">
        <w:t xml:space="preserve">emotional </w:t>
      </w:r>
      <w:r w:rsidR="00107CDA" w:rsidRPr="00EA5346">
        <w:t xml:space="preserve">and psychological </w:t>
      </w:r>
      <w:r w:rsidRPr="00EA5346">
        <w:t xml:space="preserve">wellbeing. </w:t>
      </w:r>
      <w:r w:rsidR="00AF1063" w:rsidRPr="00EA5346">
        <w:t>Assessment and care planning documentation did not show that information about consumer</w:t>
      </w:r>
      <w:r w:rsidR="008E2028" w:rsidRPr="00EA5346">
        <w:t>’</w:t>
      </w:r>
      <w:r w:rsidR="00AF1063" w:rsidRPr="00EA5346">
        <w:t xml:space="preserve">s </w:t>
      </w:r>
      <w:r w:rsidR="00E411B5" w:rsidRPr="00EA5346">
        <w:t xml:space="preserve">spiritual, </w:t>
      </w:r>
      <w:r w:rsidR="00AF1063" w:rsidRPr="00EA5346">
        <w:t xml:space="preserve">emotional and psychological </w:t>
      </w:r>
      <w:r w:rsidR="00E411B5" w:rsidRPr="00EA5346">
        <w:t>well-being</w:t>
      </w:r>
      <w:r w:rsidR="00AF1063" w:rsidRPr="00EA5346">
        <w:t xml:space="preserve"> was </w:t>
      </w:r>
      <w:r w:rsidR="00E411B5" w:rsidRPr="00EA5346">
        <w:t xml:space="preserve">collected to inform care provision and manage psychological well-being. </w:t>
      </w:r>
      <w:r w:rsidR="00C00522" w:rsidRPr="00EA5346">
        <w:t xml:space="preserve">While the service has a </w:t>
      </w:r>
      <w:r w:rsidR="00C00522" w:rsidRPr="00EA5346">
        <w:rPr>
          <w:rFonts w:eastAsiaTheme="minorHAnsi"/>
        </w:rPr>
        <w:t>Supporting Wellbeing</w:t>
      </w:r>
      <w:r w:rsidR="00C00522" w:rsidRPr="00EA5346">
        <w:t xml:space="preserve"> policy that states the service identifies consumer’s</w:t>
      </w:r>
      <w:r w:rsidR="00C00522" w:rsidRPr="00EA5346">
        <w:rPr>
          <w:rFonts w:eastAsiaTheme="minorHAnsi"/>
        </w:rPr>
        <w:t xml:space="preserve"> emotional, spiritual, cultural, and </w:t>
      </w:r>
      <w:r w:rsidR="00C00522" w:rsidRPr="00EA5346">
        <w:rPr>
          <w:rFonts w:eastAsiaTheme="minorHAnsi"/>
        </w:rPr>
        <w:lastRenderedPageBreak/>
        <w:t>psychological needs and preferences</w:t>
      </w:r>
      <w:r w:rsidR="00282806" w:rsidRPr="00EA5346">
        <w:t xml:space="preserve"> </w:t>
      </w:r>
      <w:r w:rsidR="00C00522" w:rsidRPr="00EA5346">
        <w:t>this information is not included in the</w:t>
      </w:r>
      <w:r w:rsidR="00677E35">
        <w:t xml:space="preserve"> consumer’s</w:t>
      </w:r>
      <w:r w:rsidR="00C00522" w:rsidRPr="00EA5346">
        <w:t xml:space="preserve"> initial assessment or care plan.</w:t>
      </w:r>
    </w:p>
    <w:p w14:paraId="1DF503CE" w14:textId="3E28820C" w:rsidR="00407F61" w:rsidRPr="00EA5346" w:rsidRDefault="00407F61" w:rsidP="00E9144E">
      <w:pPr>
        <w:pStyle w:val="NormalArial"/>
      </w:pPr>
      <w:r w:rsidRPr="00EA5346">
        <w:rPr>
          <w:rFonts w:eastAsiaTheme="minorHAnsi"/>
          <w:szCs w:val="22"/>
        </w:rPr>
        <w:t>In their response to the Assessment Team’s report the provider</w:t>
      </w:r>
      <w:r w:rsidR="00926DFB" w:rsidRPr="00EA5346">
        <w:rPr>
          <w:rFonts w:eastAsiaTheme="minorHAnsi"/>
          <w:szCs w:val="22"/>
        </w:rPr>
        <w:t xml:space="preserve"> stated they had recently identified </w:t>
      </w:r>
      <w:r w:rsidR="004C1139" w:rsidRPr="00EA5346">
        <w:rPr>
          <w:rFonts w:eastAsiaTheme="minorHAnsi"/>
          <w:szCs w:val="22"/>
        </w:rPr>
        <w:t xml:space="preserve">this </w:t>
      </w:r>
      <w:r w:rsidR="00926DFB" w:rsidRPr="00EA5346">
        <w:rPr>
          <w:rFonts w:eastAsiaTheme="minorHAnsi"/>
          <w:szCs w:val="22"/>
        </w:rPr>
        <w:t>as a quality improvement</w:t>
      </w:r>
      <w:r w:rsidR="008D27E0" w:rsidRPr="00EA5346">
        <w:rPr>
          <w:rFonts w:eastAsiaTheme="minorHAnsi"/>
          <w:szCs w:val="22"/>
        </w:rPr>
        <w:t xml:space="preserve"> </w:t>
      </w:r>
      <w:r w:rsidR="00C75665">
        <w:rPr>
          <w:rFonts w:eastAsiaTheme="minorHAnsi"/>
          <w:szCs w:val="22"/>
        </w:rPr>
        <w:t xml:space="preserve">in their </w:t>
      </w:r>
      <w:r w:rsidR="00D34C7D">
        <w:rPr>
          <w:rFonts w:eastAsiaTheme="minorHAnsi"/>
          <w:szCs w:val="22"/>
        </w:rPr>
        <w:t xml:space="preserve">continuous </w:t>
      </w:r>
      <w:r w:rsidR="00C75665">
        <w:rPr>
          <w:rFonts w:eastAsiaTheme="minorHAnsi"/>
          <w:szCs w:val="22"/>
        </w:rPr>
        <w:t xml:space="preserve">improvement plan </w:t>
      </w:r>
      <w:r w:rsidR="008D27E0" w:rsidRPr="00EA5346">
        <w:rPr>
          <w:rFonts w:eastAsiaTheme="minorHAnsi"/>
          <w:szCs w:val="22"/>
        </w:rPr>
        <w:t>and h</w:t>
      </w:r>
      <w:r w:rsidR="00D34C7D">
        <w:rPr>
          <w:rFonts w:eastAsiaTheme="minorHAnsi"/>
          <w:szCs w:val="22"/>
        </w:rPr>
        <w:t>ad</w:t>
      </w:r>
      <w:r w:rsidR="008D27E0" w:rsidRPr="00EA5346">
        <w:rPr>
          <w:rFonts w:eastAsiaTheme="minorHAnsi"/>
          <w:szCs w:val="22"/>
        </w:rPr>
        <w:t xml:space="preserve"> commenced </w:t>
      </w:r>
      <w:r w:rsidR="00921D0E" w:rsidRPr="00EA5346">
        <w:rPr>
          <w:rFonts w:eastAsiaTheme="minorHAnsi"/>
          <w:szCs w:val="22"/>
        </w:rPr>
        <w:t xml:space="preserve">collecting information about consumer’s </w:t>
      </w:r>
      <w:r w:rsidR="00EA5346" w:rsidRPr="00EA5346">
        <w:rPr>
          <w:rFonts w:eastAsiaTheme="minorHAnsi"/>
        </w:rPr>
        <w:t>emotional, spiritual, cultural, and psychological needs and preferences. I find this requirement not compliant</w:t>
      </w:r>
      <w:r w:rsidR="000E3C64">
        <w:rPr>
          <w:rFonts w:eastAsiaTheme="minorHAnsi"/>
        </w:rPr>
        <w:t xml:space="preserve"> </w:t>
      </w:r>
      <w:r w:rsidR="00BC7113">
        <w:rPr>
          <w:rFonts w:eastAsiaTheme="minorHAnsi"/>
        </w:rPr>
        <w:t xml:space="preserve">as </w:t>
      </w:r>
      <w:r w:rsidR="00BC7113">
        <w:t>s</w:t>
      </w:r>
      <w:r w:rsidR="00BC7113" w:rsidRPr="00244176">
        <w:t xml:space="preserve">ervices and supports for daily living </w:t>
      </w:r>
      <w:r w:rsidR="00BC7113">
        <w:t xml:space="preserve">do not </w:t>
      </w:r>
      <w:r w:rsidR="00BC7113" w:rsidRPr="00244176">
        <w:t>promote each consumer’s emotional, spiritual and psychological well-being</w:t>
      </w:r>
      <w:r w:rsidR="00EA5346" w:rsidRPr="00EA5346">
        <w:rPr>
          <w:rFonts w:eastAsiaTheme="minorHAnsi"/>
        </w:rPr>
        <w:t>.</w:t>
      </w:r>
    </w:p>
    <w:p w14:paraId="1E82BF28" w14:textId="48907CD9" w:rsidR="00BC02DD" w:rsidRPr="007D3BB8" w:rsidRDefault="00BC02DD" w:rsidP="00E9144E">
      <w:pPr>
        <w:pStyle w:val="NormalArial"/>
        <w:rPr>
          <w:color w:val="000000"/>
        </w:rPr>
      </w:pPr>
      <w:r w:rsidRPr="007D3BB8">
        <w:t>All consumers and representatives interviewed said the service enables them to participate in their communit</w:t>
      </w:r>
      <w:r w:rsidR="00C233FA">
        <w:t xml:space="preserve">y </w:t>
      </w:r>
      <w:r w:rsidRPr="007D3BB8">
        <w:t xml:space="preserve">and do things of interest to them. Staff could describe how consumers were connected to their friends, family and community. Documentary review showed bookings of transport to social groups for consumers. </w:t>
      </w:r>
    </w:p>
    <w:p w14:paraId="5763F7C5" w14:textId="3DB2FC72" w:rsidR="00761632" w:rsidRPr="00223C59" w:rsidRDefault="00BC02DD" w:rsidP="00E9144E">
      <w:pPr>
        <w:pStyle w:val="NormalArial"/>
      </w:pPr>
      <w:r w:rsidRPr="00223C59">
        <w:t xml:space="preserve">Consumers and representatives said information about their conditions, needs and preferences is not communicated well within the organisation and with others providing care and services. Staff said </w:t>
      </w:r>
      <w:r w:rsidR="00C233FA">
        <w:t xml:space="preserve">the </w:t>
      </w:r>
      <w:r w:rsidRPr="00223C59">
        <w:t>consumer</w:t>
      </w:r>
      <w:r w:rsidR="0042481B">
        <w:t>’s</w:t>
      </w:r>
      <w:r w:rsidRPr="00223C59">
        <w:t xml:space="preserve"> condition, needs and preferences are not always communicated with others where care is shared. The service has systems to enable the sharing of consumers’ information within the organisation and with others who share care responsibilities</w:t>
      </w:r>
      <w:r w:rsidR="00D2792B" w:rsidRPr="00223C59">
        <w:t>, h</w:t>
      </w:r>
      <w:r w:rsidRPr="00223C59">
        <w:t xml:space="preserve">owever, information is not </w:t>
      </w:r>
      <w:r w:rsidR="00A93C4B" w:rsidRPr="00223C59">
        <w:t xml:space="preserve">always </w:t>
      </w:r>
      <w:r w:rsidR="004750A3" w:rsidRPr="00223C59">
        <w:t xml:space="preserve">actioned </w:t>
      </w:r>
      <w:r w:rsidRPr="00223C59">
        <w:t>by relevant staff in a timely manner to ensure the needs and preferences of consumers are met</w:t>
      </w:r>
      <w:r w:rsidR="00821872" w:rsidRPr="00223C59">
        <w:t xml:space="preserve">. </w:t>
      </w:r>
      <w:r w:rsidR="007A7DBB" w:rsidRPr="00223C59">
        <w:t xml:space="preserve">For </w:t>
      </w:r>
      <w:r w:rsidR="009F71C3">
        <w:t>one</w:t>
      </w:r>
      <w:r w:rsidR="007A7DBB" w:rsidRPr="00223C59">
        <w:t xml:space="preserve"> consumer information about pain was not shared with family members and escalated within the service</w:t>
      </w:r>
      <w:r w:rsidR="007A7DBB">
        <w:t xml:space="preserve"> and neither was information about their care plan updated shared with the representative</w:t>
      </w:r>
      <w:r w:rsidR="009F71C3">
        <w:t>.</w:t>
      </w:r>
      <w:r w:rsidR="007A7DBB">
        <w:t xml:space="preserve"> </w:t>
      </w:r>
      <w:r w:rsidR="009F71C3">
        <w:t xml:space="preserve">For another </w:t>
      </w:r>
      <w:r w:rsidR="009F71C3" w:rsidRPr="00223C59">
        <w:t xml:space="preserve">consumer </w:t>
      </w:r>
      <w:r w:rsidR="00FB55E4">
        <w:t xml:space="preserve">information known about </w:t>
      </w:r>
      <w:r w:rsidR="00C15644">
        <w:t xml:space="preserve">use of their preferred name </w:t>
      </w:r>
      <w:r w:rsidR="008D1D0F">
        <w:t xml:space="preserve">was not listed in their care plan, </w:t>
      </w:r>
      <w:r w:rsidR="00981A0D">
        <w:t xml:space="preserve">information about </w:t>
      </w:r>
      <w:r w:rsidR="00FB55E4">
        <w:t xml:space="preserve">their behaviour and </w:t>
      </w:r>
      <w:r w:rsidR="00C42599">
        <w:t xml:space="preserve">falls risk </w:t>
      </w:r>
      <w:r w:rsidR="00FB55E4">
        <w:t>ha</w:t>
      </w:r>
      <w:r w:rsidR="00A80865">
        <w:t>d</w:t>
      </w:r>
      <w:r w:rsidR="00FB55E4">
        <w:t xml:space="preserve"> not been shared </w:t>
      </w:r>
      <w:r w:rsidR="00EB3FEF">
        <w:rPr>
          <w:rFonts w:eastAsiaTheme="minorHAnsi"/>
          <w:szCs w:val="22"/>
        </w:rPr>
        <w:t xml:space="preserve">and permission to share information with others </w:t>
      </w:r>
      <w:r w:rsidR="00A80865">
        <w:t xml:space="preserve">was not consented to. </w:t>
      </w:r>
      <w:r w:rsidR="00E7368F">
        <w:t>For a further consumer</w:t>
      </w:r>
      <w:r w:rsidR="00A80865">
        <w:t>,</w:t>
      </w:r>
      <w:r w:rsidR="00E7368F">
        <w:t xml:space="preserve"> personal care was not provided by a brokered agency </w:t>
      </w:r>
      <w:r w:rsidR="005A6B1D">
        <w:t xml:space="preserve">and this </w:t>
      </w:r>
      <w:r w:rsidR="00E7368F">
        <w:t>was not reported</w:t>
      </w:r>
      <w:r w:rsidR="005B0D3E">
        <w:t xml:space="preserve">. </w:t>
      </w:r>
    </w:p>
    <w:p w14:paraId="2987DCF2" w14:textId="0E8D6B48" w:rsidR="00B97DB7" w:rsidRPr="00223C59" w:rsidRDefault="00B97DB7" w:rsidP="00E9144E">
      <w:pPr>
        <w:pStyle w:val="NormalArial"/>
      </w:pPr>
      <w:r w:rsidRPr="00223C59">
        <w:rPr>
          <w:rFonts w:eastAsiaTheme="minorHAnsi"/>
          <w:szCs w:val="22"/>
        </w:rPr>
        <w:t>In their response to the Assessment Team</w:t>
      </w:r>
      <w:r w:rsidR="00A568A0" w:rsidRPr="00223C59">
        <w:rPr>
          <w:rFonts w:eastAsiaTheme="minorHAnsi"/>
          <w:szCs w:val="22"/>
        </w:rPr>
        <w:t>’</w:t>
      </w:r>
      <w:r w:rsidRPr="00223C59">
        <w:rPr>
          <w:rFonts w:eastAsiaTheme="minorHAnsi"/>
          <w:szCs w:val="22"/>
        </w:rPr>
        <w:t xml:space="preserve">s report the provider acknowledged that whilst their policies supported information sharing this was </w:t>
      </w:r>
      <w:r w:rsidR="00CA469B" w:rsidRPr="00223C59">
        <w:rPr>
          <w:rFonts w:eastAsiaTheme="minorHAnsi"/>
          <w:szCs w:val="22"/>
        </w:rPr>
        <w:t xml:space="preserve">not always adhered to by staff and was therefore </w:t>
      </w:r>
      <w:r w:rsidRPr="00223C59">
        <w:rPr>
          <w:rFonts w:eastAsiaTheme="minorHAnsi"/>
          <w:szCs w:val="22"/>
        </w:rPr>
        <w:t>an area requiring continuous improvement</w:t>
      </w:r>
      <w:r w:rsidR="009C5519" w:rsidRPr="00223C59">
        <w:rPr>
          <w:rFonts w:eastAsiaTheme="minorHAnsi"/>
          <w:szCs w:val="22"/>
        </w:rPr>
        <w:t>.</w:t>
      </w:r>
      <w:r w:rsidR="0043590D">
        <w:rPr>
          <w:rFonts w:eastAsiaTheme="minorHAnsi"/>
          <w:szCs w:val="22"/>
        </w:rPr>
        <w:t xml:space="preserve"> The provider acknowledged that</w:t>
      </w:r>
      <w:r w:rsidR="00CC7286">
        <w:rPr>
          <w:rFonts w:eastAsiaTheme="minorHAnsi"/>
          <w:szCs w:val="22"/>
        </w:rPr>
        <w:t xml:space="preserve"> for one consumer information </w:t>
      </w:r>
      <w:r w:rsidR="007238D5">
        <w:rPr>
          <w:rFonts w:eastAsiaTheme="minorHAnsi"/>
          <w:szCs w:val="22"/>
        </w:rPr>
        <w:t>to</w:t>
      </w:r>
      <w:r w:rsidR="00A232CE">
        <w:rPr>
          <w:rFonts w:eastAsiaTheme="minorHAnsi"/>
          <w:szCs w:val="22"/>
        </w:rPr>
        <w:t xml:space="preserve"> </w:t>
      </w:r>
      <w:r w:rsidR="00CC7286">
        <w:rPr>
          <w:rFonts w:eastAsiaTheme="minorHAnsi"/>
          <w:szCs w:val="22"/>
        </w:rPr>
        <w:t>update to the consumer</w:t>
      </w:r>
      <w:r w:rsidR="00A232CE">
        <w:rPr>
          <w:rFonts w:eastAsiaTheme="minorHAnsi"/>
          <w:szCs w:val="22"/>
        </w:rPr>
        <w:t>’</w:t>
      </w:r>
      <w:r w:rsidR="00CC7286">
        <w:rPr>
          <w:rFonts w:eastAsiaTheme="minorHAnsi"/>
          <w:szCs w:val="22"/>
        </w:rPr>
        <w:t>s care plan</w:t>
      </w:r>
      <w:r w:rsidR="00A232CE">
        <w:rPr>
          <w:rFonts w:eastAsiaTheme="minorHAnsi"/>
          <w:szCs w:val="22"/>
        </w:rPr>
        <w:t xml:space="preserve"> was not shared with their repre</w:t>
      </w:r>
      <w:r w:rsidR="003B11C7">
        <w:rPr>
          <w:rFonts w:eastAsiaTheme="minorHAnsi"/>
          <w:szCs w:val="22"/>
        </w:rPr>
        <w:t>sent</w:t>
      </w:r>
      <w:r w:rsidR="007B7400">
        <w:rPr>
          <w:rFonts w:eastAsiaTheme="minorHAnsi"/>
          <w:szCs w:val="22"/>
        </w:rPr>
        <w:t xml:space="preserve">ative. </w:t>
      </w:r>
      <w:r w:rsidR="00E558B3">
        <w:rPr>
          <w:rFonts w:eastAsiaTheme="minorHAnsi"/>
          <w:szCs w:val="22"/>
        </w:rPr>
        <w:t xml:space="preserve">This is </w:t>
      </w:r>
      <w:r w:rsidR="00EC3ACC">
        <w:rPr>
          <w:rFonts w:eastAsiaTheme="minorHAnsi"/>
          <w:szCs w:val="22"/>
        </w:rPr>
        <w:t>an action in their continuous improvement plan</w:t>
      </w:r>
      <w:r w:rsidR="00E558B3">
        <w:rPr>
          <w:rFonts w:eastAsiaTheme="minorHAnsi"/>
          <w:szCs w:val="22"/>
        </w:rPr>
        <w:t>.</w:t>
      </w:r>
      <w:r w:rsidR="00EC3ACC">
        <w:rPr>
          <w:rFonts w:eastAsiaTheme="minorHAnsi"/>
          <w:szCs w:val="22"/>
        </w:rPr>
        <w:t xml:space="preserve"> </w:t>
      </w:r>
      <w:r w:rsidR="007B7400">
        <w:rPr>
          <w:rFonts w:eastAsiaTheme="minorHAnsi"/>
          <w:szCs w:val="22"/>
        </w:rPr>
        <w:t xml:space="preserve">For another consumer the provider acknowledged that information known about </w:t>
      </w:r>
      <w:r w:rsidR="00EB7D4B">
        <w:rPr>
          <w:rFonts w:eastAsiaTheme="minorHAnsi"/>
          <w:szCs w:val="22"/>
        </w:rPr>
        <w:t xml:space="preserve">the consumer’s preferred name </w:t>
      </w:r>
      <w:r w:rsidR="00803DFB">
        <w:rPr>
          <w:rFonts w:eastAsiaTheme="minorHAnsi"/>
          <w:szCs w:val="22"/>
        </w:rPr>
        <w:t>was not well documented</w:t>
      </w:r>
      <w:r w:rsidR="00530F41">
        <w:rPr>
          <w:rFonts w:eastAsiaTheme="minorHAnsi"/>
          <w:szCs w:val="22"/>
        </w:rPr>
        <w:t xml:space="preserve"> </w:t>
      </w:r>
      <w:r w:rsidR="00EB7D4B">
        <w:rPr>
          <w:rFonts w:eastAsiaTheme="minorHAnsi"/>
          <w:szCs w:val="22"/>
        </w:rPr>
        <w:t xml:space="preserve">and </w:t>
      </w:r>
      <w:r w:rsidR="00530F41">
        <w:rPr>
          <w:rFonts w:eastAsiaTheme="minorHAnsi"/>
          <w:szCs w:val="22"/>
        </w:rPr>
        <w:t>information</w:t>
      </w:r>
      <w:r w:rsidR="00B33855">
        <w:rPr>
          <w:rFonts w:eastAsiaTheme="minorHAnsi"/>
          <w:szCs w:val="22"/>
        </w:rPr>
        <w:t xml:space="preserve"> known</w:t>
      </w:r>
      <w:r w:rsidR="00530F41">
        <w:rPr>
          <w:rFonts w:eastAsiaTheme="minorHAnsi"/>
          <w:szCs w:val="22"/>
        </w:rPr>
        <w:t xml:space="preserve"> about </w:t>
      </w:r>
      <w:r w:rsidR="00EB7D4B">
        <w:rPr>
          <w:rFonts w:eastAsiaTheme="minorHAnsi"/>
          <w:szCs w:val="22"/>
        </w:rPr>
        <w:t xml:space="preserve">their </w:t>
      </w:r>
      <w:r w:rsidR="00FA2793">
        <w:rPr>
          <w:rFonts w:eastAsiaTheme="minorHAnsi"/>
          <w:szCs w:val="22"/>
        </w:rPr>
        <w:t>behaviour</w:t>
      </w:r>
      <w:r w:rsidR="007B7400">
        <w:rPr>
          <w:rFonts w:eastAsiaTheme="minorHAnsi"/>
          <w:szCs w:val="22"/>
        </w:rPr>
        <w:t xml:space="preserve"> </w:t>
      </w:r>
      <w:r w:rsidR="00825C17">
        <w:rPr>
          <w:rFonts w:eastAsiaTheme="minorHAnsi"/>
          <w:szCs w:val="22"/>
        </w:rPr>
        <w:t xml:space="preserve">had not resulted in </w:t>
      </w:r>
      <w:r w:rsidR="00F8167B">
        <w:rPr>
          <w:rFonts w:eastAsiaTheme="minorHAnsi"/>
          <w:szCs w:val="22"/>
        </w:rPr>
        <w:t xml:space="preserve">a </w:t>
      </w:r>
      <w:r w:rsidR="00A14869">
        <w:rPr>
          <w:rFonts w:eastAsiaTheme="minorHAnsi"/>
          <w:szCs w:val="22"/>
        </w:rPr>
        <w:t xml:space="preserve">care </w:t>
      </w:r>
      <w:r w:rsidR="00825C17">
        <w:rPr>
          <w:rFonts w:eastAsiaTheme="minorHAnsi"/>
          <w:szCs w:val="22"/>
        </w:rPr>
        <w:t>plan to assist staf</w:t>
      </w:r>
      <w:r w:rsidR="007240C6">
        <w:rPr>
          <w:rFonts w:eastAsiaTheme="minorHAnsi"/>
          <w:szCs w:val="22"/>
        </w:rPr>
        <w:t>f</w:t>
      </w:r>
      <w:r w:rsidR="00825C17">
        <w:rPr>
          <w:rFonts w:eastAsiaTheme="minorHAnsi"/>
          <w:szCs w:val="22"/>
        </w:rPr>
        <w:t xml:space="preserve"> should the consumer</w:t>
      </w:r>
      <w:r w:rsidR="001E0418">
        <w:rPr>
          <w:rFonts w:eastAsiaTheme="minorHAnsi"/>
          <w:szCs w:val="22"/>
        </w:rPr>
        <w:t>’</w:t>
      </w:r>
      <w:r w:rsidR="00825C17">
        <w:rPr>
          <w:rFonts w:eastAsiaTheme="minorHAnsi"/>
          <w:szCs w:val="22"/>
        </w:rPr>
        <w:t xml:space="preserve">s </w:t>
      </w:r>
      <w:r w:rsidR="00FA2793">
        <w:rPr>
          <w:rFonts w:eastAsiaTheme="minorHAnsi"/>
          <w:szCs w:val="22"/>
        </w:rPr>
        <w:t>behaviour</w:t>
      </w:r>
      <w:r w:rsidR="00825C17">
        <w:rPr>
          <w:rFonts w:eastAsiaTheme="minorHAnsi"/>
          <w:szCs w:val="22"/>
        </w:rPr>
        <w:t xml:space="preserve"> escalate</w:t>
      </w:r>
      <w:r w:rsidR="001E0418">
        <w:rPr>
          <w:rFonts w:eastAsiaTheme="minorHAnsi"/>
          <w:szCs w:val="22"/>
        </w:rPr>
        <w:t xml:space="preserve"> during service delivery</w:t>
      </w:r>
      <w:r w:rsidR="00825C17">
        <w:rPr>
          <w:rFonts w:eastAsiaTheme="minorHAnsi"/>
          <w:szCs w:val="22"/>
        </w:rPr>
        <w:t>.</w:t>
      </w:r>
      <w:r w:rsidR="00FA2793">
        <w:rPr>
          <w:rFonts w:eastAsiaTheme="minorHAnsi"/>
          <w:szCs w:val="22"/>
        </w:rPr>
        <w:t xml:space="preserve"> </w:t>
      </w:r>
      <w:r w:rsidR="008B744E">
        <w:rPr>
          <w:rFonts w:eastAsiaTheme="minorHAnsi"/>
          <w:szCs w:val="22"/>
        </w:rPr>
        <w:t xml:space="preserve">The </w:t>
      </w:r>
      <w:r w:rsidR="006718A1">
        <w:rPr>
          <w:rFonts w:eastAsiaTheme="minorHAnsi"/>
          <w:szCs w:val="22"/>
        </w:rPr>
        <w:t xml:space="preserve">provider demonstrated </w:t>
      </w:r>
      <w:r w:rsidR="009D7320">
        <w:rPr>
          <w:rFonts w:eastAsiaTheme="minorHAnsi"/>
          <w:szCs w:val="22"/>
        </w:rPr>
        <w:t xml:space="preserve">that the </w:t>
      </w:r>
      <w:r w:rsidR="00FA2793">
        <w:rPr>
          <w:rFonts w:eastAsiaTheme="minorHAnsi"/>
          <w:szCs w:val="22"/>
        </w:rPr>
        <w:t xml:space="preserve">consumer’s </w:t>
      </w:r>
      <w:r w:rsidR="007A2233">
        <w:rPr>
          <w:rFonts w:eastAsiaTheme="minorHAnsi"/>
          <w:szCs w:val="22"/>
        </w:rPr>
        <w:t xml:space="preserve">high falls risk </w:t>
      </w:r>
      <w:r w:rsidR="00A57BA7">
        <w:rPr>
          <w:rFonts w:eastAsiaTheme="minorHAnsi"/>
          <w:szCs w:val="22"/>
        </w:rPr>
        <w:t xml:space="preserve">and </w:t>
      </w:r>
      <w:r w:rsidR="00BC61ED">
        <w:rPr>
          <w:rFonts w:eastAsiaTheme="minorHAnsi"/>
          <w:szCs w:val="22"/>
        </w:rPr>
        <w:t xml:space="preserve">permission </w:t>
      </w:r>
      <w:r w:rsidR="00EE7742">
        <w:rPr>
          <w:rFonts w:eastAsiaTheme="minorHAnsi"/>
          <w:szCs w:val="22"/>
        </w:rPr>
        <w:t xml:space="preserve">to share information with others was </w:t>
      </w:r>
      <w:r w:rsidR="006F1A85">
        <w:rPr>
          <w:rFonts w:eastAsiaTheme="minorHAnsi"/>
          <w:szCs w:val="22"/>
        </w:rPr>
        <w:t xml:space="preserve">being managed by </w:t>
      </w:r>
      <w:r w:rsidR="00186FFF">
        <w:rPr>
          <w:rFonts w:eastAsiaTheme="minorHAnsi"/>
          <w:szCs w:val="22"/>
        </w:rPr>
        <w:t xml:space="preserve">respecting </w:t>
      </w:r>
      <w:r w:rsidR="000104E3">
        <w:rPr>
          <w:rFonts w:eastAsiaTheme="minorHAnsi"/>
          <w:szCs w:val="22"/>
        </w:rPr>
        <w:t>the consumer’s</w:t>
      </w:r>
      <w:r w:rsidR="00186FFF">
        <w:rPr>
          <w:rFonts w:eastAsiaTheme="minorHAnsi"/>
          <w:szCs w:val="22"/>
        </w:rPr>
        <w:t xml:space="preserve"> right to choose</w:t>
      </w:r>
      <w:r w:rsidR="006F1A85">
        <w:rPr>
          <w:rFonts w:eastAsiaTheme="minorHAnsi"/>
          <w:szCs w:val="22"/>
        </w:rPr>
        <w:t>.</w:t>
      </w:r>
      <w:r w:rsidR="00A9762B">
        <w:rPr>
          <w:rFonts w:eastAsiaTheme="minorHAnsi"/>
          <w:szCs w:val="22"/>
        </w:rPr>
        <w:t xml:space="preserve"> </w:t>
      </w:r>
      <w:r w:rsidR="000A472E">
        <w:rPr>
          <w:rFonts w:eastAsiaTheme="minorHAnsi"/>
          <w:szCs w:val="22"/>
        </w:rPr>
        <w:t>The provide</w:t>
      </w:r>
      <w:r w:rsidR="00265610">
        <w:rPr>
          <w:rFonts w:eastAsiaTheme="minorHAnsi"/>
          <w:szCs w:val="22"/>
        </w:rPr>
        <w:t xml:space="preserve">r </w:t>
      </w:r>
      <w:r w:rsidR="008B744E">
        <w:rPr>
          <w:rFonts w:eastAsiaTheme="minorHAnsi"/>
          <w:szCs w:val="22"/>
        </w:rPr>
        <w:t>recognised th</w:t>
      </w:r>
      <w:r w:rsidR="00C73C77">
        <w:rPr>
          <w:rFonts w:eastAsiaTheme="minorHAnsi"/>
          <w:szCs w:val="22"/>
        </w:rPr>
        <w:t xml:space="preserve">e gaps in information transfer and sharing and </w:t>
      </w:r>
      <w:r w:rsidR="00DC2565">
        <w:rPr>
          <w:rFonts w:eastAsiaTheme="minorHAnsi"/>
          <w:szCs w:val="22"/>
        </w:rPr>
        <w:t>an action item is in their continuous improvement plan to address</w:t>
      </w:r>
      <w:r w:rsidR="00B67B2E">
        <w:rPr>
          <w:rFonts w:eastAsiaTheme="minorHAnsi"/>
          <w:szCs w:val="22"/>
        </w:rPr>
        <w:t>.</w:t>
      </w:r>
      <w:r w:rsidR="000A472E">
        <w:rPr>
          <w:rFonts w:eastAsiaTheme="minorHAnsi"/>
          <w:szCs w:val="22"/>
        </w:rPr>
        <w:t xml:space="preserve"> </w:t>
      </w:r>
      <w:r w:rsidR="00593CA5">
        <w:rPr>
          <w:rFonts w:eastAsiaTheme="minorHAnsi"/>
          <w:szCs w:val="22"/>
        </w:rPr>
        <w:t>I find this requirement not compliant</w:t>
      </w:r>
      <w:r w:rsidR="00107A36">
        <w:rPr>
          <w:rFonts w:eastAsiaTheme="minorHAnsi"/>
          <w:szCs w:val="22"/>
        </w:rPr>
        <w:t xml:space="preserve"> as </w:t>
      </w:r>
      <w:r w:rsidR="00641896">
        <w:t>i</w:t>
      </w:r>
      <w:r w:rsidR="00641896" w:rsidRPr="00244176">
        <w:t xml:space="preserve">nformation about the consumer’s condition, needs and preferences is </w:t>
      </w:r>
      <w:r w:rsidR="000A472E">
        <w:t xml:space="preserve">not </w:t>
      </w:r>
      <w:r w:rsidR="00641896" w:rsidRPr="00244176">
        <w:t>communicated within the organisation, and with others where responsibility for care is shared.</w:t>
      </w:r>
    </w:p>
    <w:p w14:paraId="5BDDACE8" w14:textId="77777777" w:rsidR="00BC02DD" w:rsidRDefault="00BC02DD" w:rsidP="00E9144E">
      <w:pPr>
        <w:pStyle w:val="NormalArial"/>
      </w:pPr>
      <w:r>
        <w:t xml:space="preserve">Consumers and representatives were satisfied that timely and appropriate referrals to other organisations and providers of care and services are made. Management reported that when required, consumers are referred to other organisations and providers of care and services, including lawn maintenance, cleaning services, and transportation to attend social events and activities in the community. </w:t>
      </w:r>
    </w:p>
    <w:p w14:paraId="7AD9ABCA" w14:textId="77777777" w:rsidR="00BC02DD" w:rsidRPr="004E149F" w:rsidRDefault="00BC02DD" w:rsidP="00E9144E">
      <w:pPr>
        <w:pStyle w:val="NormalArial"/>
      </w:pPr>
      <w:r w:rsidRPr="004E149F">
        <w:t xml:space="preserve">No concerns were raised by consumers in relation to the safety and suitability of equipment. Staff said the service does not provide equipment, but purchases through reputable external providers, after an OT assessment has been undertaken. The service could demonstrate that </w:t>
      </w:r>
      <w:r w:rsidRPr="004E149F">
        <w:lastRenderedPageBreak/>
        <w:t xml:space="preserve">where equipment has been purchased for consumers, invoices and maintenance schedules are kept ensuring equipment is regularly maintained or serviced, or repaired under warranty. </w:t>
      </w:r>
    </w:p>
    <w:p w14:paraId="44F9071D" w14:textId="59D66862" w:rsidR="00737225" w:rsidRPr="00641619" w:rsidRDefault="00737225" w:rsidP="00737225">
      <w:pPr>
        <w:pStyle w:val="NormalArial"/>
        <w:rPr>
          <w:color w:val="FF0000"/>
        </w:rPr>
      </w:pPr>
      <w:r>
        <w:rPr>
          <w:rFonts w:eastAsiaTheme="minorHAnsi"/>
          <w:color w:val="auto"/>
          <w:szCs w:val="22"/>
        </w:rPr>
        <w:t>I find Standard 4 not compliant as t</w:t>
      </w:r>
      <w:r w:rsidR="00542883">
        <w:rPr>
          <w:rFonts w:eastAsiaTheme="minorHAnsi"/>
          <w:color w:val="auto"/>
          <w:szCs w:val="22"/>
        </w:rPr>
        <w:t>wo</w:t>
      </w:r>
      <w:r>
        <w:rPr>
          <w:rFonts w:eastAsiaTheme="minorHAnsi"/>
          <w:color w:val="auto"/>
          <w:szCs w:val="22"/>
        </w:rPr>
        <w:t xml:space="preserve"> out of the six requirements are not compliant.</w:t>
      </w:r>
    </w:p>
    <w:p w14:paraId="1ABA54F0" w14:textId="03CFF459" w:rsidR="00DF0DC6" w:rsidRPr="00A36AA9" w:rsidRDefault="005A56C9" w:rsidP="00F87E39">
      <w:pPr>
        <w:pStyle w:val="NormalArial"/>
      </w:pPr>
      <w:r w:rsidRPr="00A36AA9">
        <w:br w:type="page"/>
      </w:r>
    </w:p>
    <w:p w14:paraId="4D0873E0" w14:textId="77777777" w:rsidR="00DF0DC6" w:rsidRPr="00A36AA9" w:rsidRDefault="005A56C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BC02DD" w14:paraId="03C5FB9A" w14:textId="77777777" w:rsidTr="00BC0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58522540" w14:textId="77777777" w:rsidR="00BC02DD" w:rsidRPr="003217D3" w:rsidRDefault="00BC02D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26BF006" w14:textId="77777777" w:rsidR="00BC02DD" w:rsidRPr="003217D3" w:rsidRDefault="00BC02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C02DD" w14:paraId="7B7275FD"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1E3C3"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99B9F1C"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233C4E5" w14:textId="754666A9" w:rsidR="00BC02DD" w:rsidRPr="00CC646C"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01C01">
              <w:rPr>
                <w:rFonts w:ascii="Arial" w:hAnsi="Arial" w:cs="Arial"/>
              </w:rPr>
              <w:t xml:space="preserve">Compliant </w:t>
            </w:r>
          </w:p>
        </w:tc>
      </w:tr>
      <w:tr w:rsidR="00BC02DD" w14:paraId="6DE09F20"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55348"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FF8F268"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C78665C" w14:textId="77777777" w:rsidR="00BC02DD"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598212"/>
                <w:placeholder>
                  <w:docPart w:val="FD9F076A62284B9784227C98BD37E4FF"/>
                </w:placeholder>
                <w:dropDownList>
                  <w:listItem w:displayText="choose a rating" w:value="choose a rating"/>
                  <w:listItem w:displayText="Compliant" w:value="Compliant"/>
                  <w:listItem w:displayText="Not Compliant" w:value="Not Compliant"/>
                </w:dropDownList>
              </w:sdtPr>
              <w:sdtEndPr/>
              <w:sdtContent>
                <w:r w:rsidR="00BC02DD" w:rsidRPr="00501C01">
                  <w:rPr>
                    <w:rFonts w:ascii="Arial" w:hAnsi="Arial" w:cs="Arial"/>
                  </w:rPr>
                  <w:t>Compliant</w:t>
                </w:r>
              </w:sdtContent>
            </w:sdt>
            <w:r w:rsidR="00BC02DD" w:rsidRPr="00501C01">
              <w:rPr>
                <w:rFonts w:ascii="Arial" w:hAnsi="Arial" w:cs="Arial"/>
              </w:rPr>
              <w:t xml:space="preserve"> </w:t>
            </w:r>
          </w:p>
        </w:tc>
      </w:tr>
      <w:tr w:rsidR="00BC02DD" w14:paraId="68F90DC8"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5762D" w14:textId="77777777" w:rsidR="00BC02DD" w:rsidRPr="00244176" w:rsidRDefault="00BC02DD" w:rsidP="007E513C">
            <w:pPr>
              <w:spacing w:line="22" w:lineRule="atLeast"/>
              <w:rPr>
                <w:rFonts w:ascii="Arial" w:hAnsi="Arial" w:cs="Arial"/>
              </w:rPr>
            </w:pPr>
            <w:bookmarkStart w:id="9" w:name="_Hlk179924151"/>
            <w:r w:rsidRPr="00184D80">
              <w:rPr>
                <w:rFonts w:ascii="Arial" w:hAnsi="Arial" w:cs="Arial"/>
              </w:rPr>
              <w:t>Requirement</w:t>
            </w:r>
            <w:r w:rsidRPr="00244176">
              <w:rPr>
                <w:rFonts w:ascii="Arial" w:hAnsi="Arial" w:cs="Arial"/>
              </w:rPr>
              <w:t xml:space="preserve"> 6(3)(c)</w:t>
            </w:r>
            <w:bookmarkEnd w:id="9"/>
          </w:p>
        </w:tc>
        <w:tc>
          <w:tcPr>
            <w:tcW w:w="4712" w:type="dxa"/>
            <w:shd w:val="clear" w:color="auto" w:fill="auto"/>
          </w:tcPr>
          <w:p w14:paraId="4CD37763" w14:textId="77777777" w:rsidR="00BC02DD" w:rsidRPr="00244176" w:rsidRDefault="00BC02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797DF0A" w14:textId="76F819FF" w:rsidR="00BC02DD" w:rsidRPr="00647DA5"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0599814"/>
                <w:placeholder>
                  <w:docPart w:val="0138A8D5BA844B779854A00C547CC5D6"/>
                </w:placeholder>
                <w:dropDownList>
                  <w:listItem w:displayText="choose a rating" w:value="choose a rating"/>
                  <w:listItem w:displayText="Compliant" w:value="Compliant"/>
                  <w:listItem w:displayText="Not Compliant" w:value="Not Compliant"/>
                </w:dropDownList>
              </w:sdtPr>
              <w:sdtEndPr/>
              <w:sdtContent>
                <w:r w:rsidR="00E6377C" w:rsidRPr="00647DA5">
                  <w:rPr>
                    <w:rFonts w:ascii="Arial" w:hAnsi="Arial" w:cs="Arial"/>
                    <w:color w:val="auto"/>
                  </w:rPr>
                  <w:t>Not Compliant</w:t>
                </w:r>
              </w:sdtContent>
            </w:sdt>
            <w:r w:rsidR="00BC02DD" w:rsidRPr="00647DA5">
              <w:rPr>
                <w:rFonts w:ascii="Arial" w:hAnsi="Arial" w:cs="Arial"/>
                <w:color w:val="auto"/>
              </w:rPr>
              <w:t xml:space="preserve"> </w:t>
            </w:r>
          </w:p>
        </w:tc>
      </w:tr>
      <w:tr w:rsidR="00BC02DD" w14:paraId="173EF561" w14:textId="77777777" w:rsidTr="007159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291CA" w14:textId="77777777" w:rsidR="00BC02DD" w:rsidRPr="00244176" w:rsidRDefault="00BC02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2EFCDF2" w14:textId="77777777" w:rsidR="00BC02DD" w:rsidRPr="00244176" w:rsidRDefault="00BC02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4BC9567" w14:textId="396A4671" w:rsidR="00BC02DD" w:rsidRPr="00647DA5"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0752545"/>
                <w:placeholder>
                  <w:docPart w:val="8A9DD1880B0648E2A85F3E6EBDEAB1A3"/>
                </w:placeholder>
                <w:dropDownList>
                  <w:listItem w:displayText="choose a rating" w:value="choose a rating"/>
                  <w:listItem w:displayText="Compliant" w:value="Compliant"/>
                  <w:listItem w:displayText="Not Compliant" w:value="Not Compliant"/>
                </w:dropDownList>
              </w:sdtPr>
              <w:sdtEndPr/>
              <w:sdtContent>
                <w:r w:rsidR="00CE4C51" w:rsidRPr="00647DA5">
                  <w:rPr>
                    <w:rFonts w:ascii="Arial" w:hAnsi="Arial" w:cs="Arial"/>
                    <w:color w:val="auto"/>
                  </w:rPr>
                  <w:t>Not Compliant</w:t>
                </w:r>
              </w:sdtContent>
            </w:sdt>
            <w:r w:rsidR="00BC02DD" w:rsidRPr="00647DA5">
              <w:rPr>
                <w:rFonts w:ascii="Arial" w:hAnsi="Arial" w:cs="Arial"/>
                <w:color w:val="auto"/>
              </w:rPr>
              <w:t xml:space="preserve"> </w:t>
            </w:r>
          </w:p>
        </w:tc>
      </w:tr>
    </w:tbl>
    <w:p w14:paraId="655851B8" w14:textId="77777777" w:rsidR="00DF0DC6" w:rsidRDefault="005A56C9" w:rsidP="007B3959">
      <w:pPr>
        <w:pStyle w:val="Heading20"/>
      </w:pPr>
      <w:r w:rsidRPr="00A36AA9">
        <w:t>Findings</w:t>
      </w:r>
    </w:p>
    <w:p w14:paraId="240B1A86" w14:textId="4820C81E" w:rsidR="00641619" w:rsidRPr="00FE4CB7" w:rsidRDefault="00641619" w:rsidP="00E9144E">
      <w:pPr>
        <w:pStyle w:val="NormalArial"/>
      </w:pPr>
      <w:r w:rsidRPr="00FE4CB7">
        <w:t xml:space="preserve">All consumers and representatives interviewed said that if they had issues, they would have no hesitation in contacting the service; and several consumers provided examples of when they had contacted the service to make complaints. </w:t>
      </w:r>
      <w:r w:rsidR="004776E5" w:rsidRPr="00FE4CB7">
        <w:t xml:space="preserve">Some consumers interviewed reported that they have never made or needed to make a complaint, but said they knew that they could </w:t>
      </w:r>
      <w:r w:rsidR="00FE4CB7" w:rsidRPr="00FE4CB7">
        <w:t>contact</w:t>
      </w:r>
      <w:r w:rsidR="004776E5" w:rsidRPr="00FE4CB7">
        <w:t xml:space="preserve"> the service if they did have one.</w:t>
      </w:r>
    </w:p>
    <w:p w14:paraId="7195510E" w14:textId="3E3C5C35" w:rsidR="00641619" w:rsidRPr="001B5B5A" w:rsidRDefault="00641619" w:rsidP="00E9144E">
      <w:pPr>
        <w:pStyle w:val="NormalArial"/>
      </w:pPr>
      <w:r w:rsidRPr="001B5B5A">
        <w:t>Consumers and representatives interviewed said that they had not required the need of a language service</w:t>
      </w:r>
      <w:r w:rsidR="00F37D83" w:rsidRPr="001B5B5A">
        <w:t xml:space="preserve">. Consumers interviewed </w:t>
      </w:r>
      <w:r w:rsidRPr="001B5B5A">
        <w:t xml:space="preserve">had been provided information on how </w:t>
      </w:r>
      <w:r w:rsidR="00D50053" w:rsidRPr="001B5B5A">
        <w:t xml:space="preserve">to </w:t>
      </w:r>
      <w:r w:rsidRPr="001B5B5A">
        <w:t xml:space="preserve">make a complaint to the Commission or use an advocacy service if required. </w:t>
      </w:r>
    </w:p>
    <w:p w14:paraId="54D53839" w14:textId="4A94D821" w:rsidR="00C12AA5" w:rsidRPr="00642FE5" w:rsidRDefault="00B520DA" w:rsidP="00E9144E">
      <w:pPr>
        <w:pStyle w:val="NormalArial"/>
      </w:pPr>
      <w:r>
        <w:t>Most c</w:t>
      </w:r>
      <w:r w:rsidR="001B5B5A" w:rsidRPr="00642FE5">
        <w:t xml:space="preserve">onsumers were dissatisfied with how complaints made </w:t>
      </w:r>
      <w:r w:rsidR="00007AD0" w:rsidRPr="00642FE5">
        <w:t xml:space="preserve">were dealt with. </w:t>
      </w:r>
      <w:r w:rsidR="007F6823" w:rsidRPr="00642FE5">
        <w:t xml:space="preserve">Several consumers and representatives said they had contacted the service regarding issues around staff not turning up, leaving early, or not having the necessary skills to undertake the service. </w:t>
      </w:r>
      <w:r w:rsidR="009046AA" w:rsidRPr="00642FE5">
        <w:t>Consumers/representatives said their complaints were handled badly.</w:t>
      </w:r>
      <w:r w:rsidR="008C1FF7" w:rsidRPr="00642FE5">
        <w:t xml:space="preserve"> </w:t>
      </w:r>
      <w:r w:rsidR="003A05AE" w:rsidRPr="00642FE5">
        <w:t xml:space="preserve">A consumer representative reported that they were very unhappy about how their complaint about the theft of money was handled. </w:t>
      </w:r>
      <w:r w:rsidR="00CC5EC3">
        <w:t>A</w:t>
      </w:r>
      <w:r w:rsidR="00CC5EC3" w:rsidRPr="00642FE5">
        <w:t xml:space="preserve"> review of documentation showed inconsistencies </w:t>
      </w:r>
      <w:r w:rsidR="00CC5EC3">
        <w:t xml:space="preserve">in how complaints were received </w:t>
      </w:r>
      <w:r w:rsidR="00CC5EC3" w:rsidRPr="00642FE5">
        <w:t>and</w:t>
      </w:r>
      <w:r w:rsidR="00CC5EC3">
        <w:t xml:space="preserve"> categorised with a</w:t>
      </w:r>
      <w:r w:rsidR="00CC5EC3" w:rsidRPr="00642FE5">
        <w:t xml:space="preserve"> lack of open disclosure. </w:t>
      </w:r>
      <w:r w:rsidR="00BB01F0">
        <w:t>The service has an open disclosure policy and s</w:t>
      </w:r>
      <w:r w:rsidR="0017203A">
        <w:t>ome staff knew what open disclosure is but many did not</w:t>
      </w:r>
      <w:r w:rsidR="00B133BB">
        <w:t>.</w:t>
      </w:r>
      <w:r w:rsidR="0017203A">
        <w:t xml:space="preserve"> </w:t>
      </w:r>
      <w:r w:rsidR="00B133BB">
        <w:t xml:space="preserve">Staff are not provided with training or instruction on how to manage complaints either in the staff handbook or during induction. </w:t>
      </w:r>
      <w:r w:rsidR="00641619" w:rsidRPr="00642FE5">
        <w:t xml:space="preserve">Management advised that when contact is made with the service, all contact is recorded into the ECPS and allocated a category such as a complaint. </w:t>
      </w:r>
      <w:r w:rsidR="005B1830" w:rsidRPr="00642FE5">
        <w:t xml:space="preserve">It was noted however that issues reported by consumers were often not categorised as complaints and </w:t>
      </w:r>
      <w:r w:rsidR="008A283A" w:rsidRPr="00642FE5">
        <w:t xml:space="preserve">were not </w:t>
      </w:r>
      <w:r w:rsidR="005B1830" w:rsidRPr="00642FE5">
        <w:t xml:space="preserve">handled as such. </w:t>
      </w:r>
      <w:r w:rsidR="00DF13C0">
        <w:t xml:space="preserve">Most staff said they never dealt with complaints. </w:t>
      </w:r>
      <w:r w:rsidR="00D31DE3">
        <w:t>Furthermore, t</w:t>
      </w:r>
      <w:r w:rsidR="00DF13C0">
        <w:t>he</w:t>
      </w:r>
      <w:r w:rsidR="00B44118">
        <w:t xml:space="preserve"> service </w:t>
      </w:r>
      <w:r w:rsidR="007B1215">
        <w:t xml:space="preserve">could not demonstrate </w:t>
      </w:r>
      <w:r w:rsidR="003D6372">
        <w:t>subcontractors had been advised on how complaints are to be managed.</w:t>
      </w:r>
    </w:p>
    <w:p w14:paraId="2C89D4DB" w14:textId="43AD497D" w:rsidR="00641619" w:rsidRDefault="00C12AA5" w:rsidP="00E9144E">
      <w:pPr>
        <w:pStyle w:val="NormalArial"/>
      </w:pPr>
      <w:r w:rsidRPr="00642FE5">
        <w:rPr>
          <w:rFonts w:eastAsiaTheme="minorHAnsi"/>
          <w:szCs w:val="22"/>
        </w:rPr>
        <w:t>In their response to the Assessment Team’s report the provider submitted detailed information on ho</w:t>
      </w:r>
      <w:r w:rsidR="002056BB" w:rsidRPr="00642FE5">
        <w:rPr>
          <w:rFonts w:eastAsiaTheme="minorHAnsi"/>
          <w:szCs w:val="22"/>
        </w:rPr>
        <w:t xml:space="preserve">w </w:t>
      </w:r>
      <w:r w:rsidR="00552963">
        <w:rPr>
          <w:rFonts w:eastAsiaTheme="minorHAnsi"/>
          <w:szCs w:val="22"/>
        </w:rPr>
        <w:t xml:space="preserve">various complaints </w:t>
      </w:r>
      <w:r w:rsidR="00870730">
        <w:rPr>
          <w:rFonts w:eastAsiaTheme="minorHAnsi"/>
          <w:szCs w:val="22"/>
        </w:rPr>
        <w:t xml:space="preserve">in the report were managed. </w:t>
      </w:r>
      <w:r w:rsidR="00025409">
        <w:rPr>
          <w:rFonts w:eastAsiaTheme="minorHAnsi"/>
          <w:szCs w:val="22"/>
        </w:rPr>
        <w:t xml:space="preserve">The allegation of theft was </w:t>
      </w:r>
      <w:r w:rsidR="00D30CB2">
        <w:rPr>
          <w:rFonts w:eastAsiaTheme="minorHAnsi"/>
          <w:szCs w:val="22"/>
        </w:rPr>
        <w:t>dealt</w:t>
      </w:r>
      <w:r w:rsidR="00025409">
        <w:rPr>
          <w:rFonts w:eastAsiaTheme="minorHAnsi"/>
          <w:szCs w:val="22"/>
        </w:rPr>
        <w:t xml:space="preserve"> w</w:t>
      </w:r>
      <w:r w:rsidR="006A3E7B">
        <w:rPr>
          <w:rFonts w:eastAsiaTheme="minorHAnsi"/>
          <w:szCs w:val="22"/>
        </w:rPr>
        <w:t xml:space="preserve">as fully investigated </w:t>
      </w:r>
      <w:r w:rsidR="00025409">
        <w:rPr>
          <w:rFonts w:eastAsiaTheme="minorHAnsi"/>
          <w:szCs w:val="22"/>
        </w:rPr>
        <w:t xml:space="preserve">and escalated both to the SIRS and the Police. </w:t>
      </w:r>
      <w:r w:rsidR="008F2E34">
        <w:rPr>
          <w:rFonts w:eastAsiaTheme="minorHAnsi"/>
          <w:szCs w:val="22"/>
        </w:rPr>
        <w:t>One</w:t>
      </w:r>
      <w:r w:rsidR="00B76362">
        <w:rPr>
          <w:rFonts w:eastAsiaTheme="minorHAnsi"/>
          <w:szCs w:val="22"/>
        </w:rPr>
        <w:t xml:space="preserve"> </w:t>
      </w:r>
      <w:r w:rsidR="006A3E7B">
        <w:rPr>
          <w:rFonts w:eastAsiaTheme="minorHAnsi"/>
          <w:szCs w:val="22"/>
        </w:rPr>
        <w:t>c</w:t>
      </w:r>
      <w:r w:rsidR="00D30CB2">
        <w:rPr>
          <w:rFonts w:eastAsiaTheme="minorHAnsi"/>
          <w:szCs w:val="22"/>
        </w:rPr>
        <w:t>omplaint</w:t>
      </w:r>
      <w:r w:rsidR="00274F8B">
        <w:rPr>
          <w:rFonts w:eastAsiaTheme="minorHAnsi"/>
          <w:szCs w:val="22"/>
        </w:rPr>
        <w:t xml:space="preserve"> </w:t>
      </w:r>
      <w:r w:rsidR="00D30CB2" w:rsidRPr="00642FE5">
        <w:t xml:space="preserve">around staff not having the necessary skills to undertake </w:t>
      </w:r>
      <w:r w:rsidR="008F2E34">
        <w:t xml:space="preserve">personal care </w:t>
      </w:r>
      <w:r w:rsidR="00D73157">
        <w:t>resulted in</w:t>
      </w:r>
      <w:r w:rsidR="00360D97">
        <w:t xml:space="preserve"> an apology </w:t>
      </w:r>
      <w:r w:rsidR="008F2E34">
        <w:t>to the representative</w:t>
      </w:r>
      <w:r w:rsidR="00145B5F">
        <w:t xml:space="preserve">, the worker being blocked from attending </w:t>
      </w:r>
      <w:r w:rsidR="00D40630">
        <w:t xml:space="preserve">the consumer </w:t>
      </w:r>
      <w:r w:rsidR="00145B5F">
        <w:t>again</w:t>
      </w:r>
      <w:r w:rsidR="00B84E7B">
        <w:t xml:space="preserve"> at the representative</w:t>
      </w:r>
      <w:r w:rsidR="00D31DE3">
        <w:t>’</w:t>
      </w:r>
      <w:r w:rsidR="00B84E7B">
        <w:t>s request</w:t>
      </w:r>
      <w:r w:rsidR="00145B5F">
        <w:t xml:space="preserve">, </w:t>
      </w:r>
      <w:r w:rsidR="00B76362">
        <w:t xml:space="preserve">the </w:t>
      </w:r>
      <w:r w:rsidR="00D73157">
        <w:t>service being reschedu</w:t>
      </w:r>
      <w:r w:rsidR="00360D97">
        <w:t>led for a later time</w:t>
      </w:r>
      <w:r w:rsidR="006A3E7B">
        <w:t xml:space="preserve"> but no explanation provided to the consumer</w:t>
      </w:r>
      <w:r w:rsidR="00173EC7">
        <w:t>’</w:t>
      </w:r>
      <w:r w:rsidR="006A3E7B">
        <w:t xml:space="preserve">s representative about </w:t>
      </w:r>
      <w:r w:rsidR="00173EC7">
        <w:t xml:space="preserve">why </w:t>
      </w:r>
      <w:r w:rsidR="00D609B6">
        <w:t>the</w:t>
      </w:r>
      <w:r w:rsidR="006A3E7B">
        <w:t xml:space="preserve"> worker was scheduled for a personal </w:t>
      </w:r>
      <w:r w:rsidR="006A3E7B">
        <w:lastRenderedPageBreak/>
        <w:t>care service</w:t>
      </w:r>
      <w:r w:rsidR="00D30CB2" w:rsidRPr="00642FE5">
        <w:t xml:space="preserve">. </w:t>
      </w:r>
      <w:r w:rsidR="00145D30">
        <w:t xml:space="preserve">Information </w:t>
      </w:r>
      <w:r w:rsidR="00715960">
        <w:t xml:space="preserve">submitted by the provider </w:t>
      </w:r>
      <w:r w:rsidR="00145D30">
        <w:t xml:space="preserve">about another complaint about </w:t>
      </w:r>
      <w:r w:rsidR="00715960">
        <w:t>a</w:t>
      </w:r>
      <w:r w:rsidR="00145D30">
        <w:t xml:space="preserve"> worker not providing personal care and leaving early </w:t>
      </w:r>
      <w:r w:rsidR="00715960">
        <w:t xml:space="preserve">showed </w:t>
      </w:r>
      <w:r w:rsidR="005D467D">
        <w:t xml:space="preserve">the worker </w:t>
      </w:r>
      <w:r w:rsidR="00715960">
        <w:t xml:space="preserve">had </w:t>
      </w:r>
      <w:r w:rsidR="005D467D">
        <w:t>provide</w:t>
      </w:r>
      <w:r w:rsidR="00715960">
        <w:t>d</w:t>
      </w:r>
      <w:r w:rsidR="005D467D">
        <w:t xml:space="preserve"> the care </w:t>
      </w:r>
      <w:r w:rsidR="00715960">
        <w:t xml:space="preserve">required </w:t>
      </w:r>
      <w:r w:rsidR="005D467D">
        <w:t xml:space="preserve">and left early </w:t>
      </w:r>
      <w:r w:rsidR="008F2E34">
        <w:t>with permission from a family member.</w:t>
      </w:r>
      <w:r w:rsidR="00715960">
        <w:t xml:space="preserve"> </w:t>
      </w:r>
      <w:r w:rsidR="00B50B3F">
        <w:t xml:space="preserve">This worker was also blocked from attending the </w:t>
      </w:r>
      <w:r w:rsidR="00DD1C61">
        <w:t>consumer</w:t>
      </w:r>
      <w:r w:rsidR="00B50B3F">
        <w:t xml:space="preserve"> again</w:t>
      </w:r>
      <w:r w:rsidR="00A7159D">
        <w:t>.</w:t>
      </w:r>
      <w:r w:rsidR="00DD1C61">
        <w:t xml:space="preserve"> </w:t>
      </w:r>
      <w:r w:rsidR="00B447C2">
        <w:t>T</w:t>
      </w:r>
      <w:r w:rsidR="00B54C61">
        <w:t xml:space="preserve">he actions taken by the provider were </w:t>
      </w:r>
      <w:r w:rsidR="00271DBA">
        <w:t xml:space="preserve">largely </w:t>
      </w:r>
      <w:r w:rsidR="00B54C61">
        <w:t>appropriate</w:t>
      </w:r>
      <w:r w:rsidR="007F182D">
        <w:t xml:space="preserve">, and there was evidence that </w:t>
      </w:r>
      <w:r w:rsidR="00271DBA">
        <w:t xml:space="preserve">an apology </w:t>
      </w:r>
      <w:r w:rsidR="00E57F96">
        <w:t xml:space="preserve">was </w:t>
      </w:r>
      <w:r w:rsidR="00271DBA">
        <w:t>provided to at least one consumer.</w:t>
      </w:r>
      <w:r w:rsidR="00911723">
        <w:t xml:space="preserve"> </w:t>
      </w:r>
      <w:r w:rsidR="00E57F96">
        <w:t>C</w:t>
      </w:r>
      <w:r w:rsidR="002B234B" w:rsidRPr="00642FE5">
        <w:t>omplain</w:t>
      </w:r>
      <w:r w:rsidR="00B447C2">
        <w:t>an</w:t>
      </w:r>
      <w:r w:rsidR="002B234B" w:rsidRPr="00642FE5">
        <w:t>t</w:t>
      </w:r>
      <w:r w:rsidR="00374C5C">
        <w:t>s</w:t>
      </w:r>
      <w:r w:rsidR="002B234B" w:rsidRPr="00642FE5">
        <w:t xml:space="preserve"> remained overall unhappy with the response from the service</w:t>
      </w:r>
      <w:r w:rsidR="00D235E3">
        <w:t xml:space="preserve">. </w:t>
      </w:r>
      <w:r w:rsidR="00262A2F">
        <w:t>An analysis of the information in the Assessment Teams report and the response by the provider demonstrates complaints about service</w:t>
      </w:r>
      <w:r w:rsidR="00DD117D">
        <w:t xml:space="preserve">s </w:t>
      </w:r>
      <w:r w:rsidR="00DB05A3">
        <w:t xml:space="preserve">are </w:t>
      </w:r>
      <w:r w:rsidR="00006761">
        <w:t>largely</w:t>
      </w:r>
      <w:r w:rsidR="00DD117D">
        <w:t xml:space="preserve"> </w:t>
      </w:r>
      <w:r w:rsidR="00DB05A3">
        <w:t xml:space="preserve">not recorded as complaints and are not escalated to management. </w:t>
      </w:r>
      <w:r w:rsidR="00DB05A3" w:rsidRPr="00642FE5">
        <w:t xml:space="preserve">There </w:t>
      </w:r>
      <w:r w:rsidR="00DD117D">
        <w:t xml:space="preserve">is </w:t>
      </w:r>
      <w:r w:rsidR="00DB05A3" w:rsidRPr="00642FE5">
        <w:t>a lack of follow up by senior staff to ensure consumer satisfaction</w:t>
      </w:r>
      <w:r w:rsidR="00DD117D">
        <w:t xml:space="preserve"> and </w:t>
      </w:r>
      <w:r w:rsidR="00AF4C24" w:rsidRPr="00642FE5">
        <w:t>no evidence that open disclosure was used</w:t>
      </w:r>
      <w:r w:rsidR="00586007" w:rsidRPr="00642FE5">
        <w:t>.</w:t>
      </w:r>
      <w:r w:rsidR="003813AF" w:rsidRPr="00642FE5">
        <w:t xml:space="preserve"> </w:t>
      </w:r>
      <w:r w:rsidR="008A304E" w:rsidRPr="00642FE5">
        <w:t>A review of the training plan summary July 2024 - June 2025 does not include training in complaints or open disclosure.</w:t>
      </w:r>
      <w:r w:rsidR="008A304E">
        <w:t xml:space="preserve"> </w:t>
      </w:r>
      <w:r w:rsidR="00AF4C24" w:rsidRPr="00642FE5">
        <w:t>The provider outlining their complaints process</w:t>
      </w:r>
      <w:r w:rsidR="00AC37FA" w:rsidRPr="00642FE5">
        <w:t xml:space="preserve"> explaining c</w:t>
      </w:r>
      <w:r w:rsidR="00A0691E" w:rsidRPr="00642FE5">
        <w:t>omplaints</w:t>
      </w:r>
      <w:r w:rsidR="00AC37FA" w:rsidRPr="00642FE5">
        <w:t xml:space="preserve"> </w:t>
      </w:r>
      <w:r w:rsidR="00A0691E" w:rsidRPr="00642FE5">
        <w:t>are not necessarily categorised as such by the booking staff who are the primary point of contact</w:t>
      </w:r>
      <w:r w:rsidR="00AC37FA" w:rsidRPr="00642FE5">
        <w:t>. T</w:t>
      </w:r>
      <w:r w:rsidR="00A0691E" w:rsidRPr="00642FE5">
        <w:t>hey determine whether issues are escalated to more senior staff and management or not. Only issues categorised as a complaints are added to the complaints register</w:t>
      </w:r>
      <w:r w:rsidR="007661E5">
        <w:t>.</w:t>
      </w:r>
      <w:r w:rsidR="00121E28">
        <w:t xml:space="preserve"> </w:t>
      </w:r>
      <w:r w:rsidR="00A0691E" w:rsidRPr="00642FE5">
        <w:t xml:space="preserve">The provider acknowledged </w:t>
      </w:r>
      <w:r w:rsidR="00AF4C24" w:rsidRPr="00642FE5">
        <w:t xml:space="preserve">that staff may need retraining as many new staff have </w:t>
      </w:r>
      <w:r w:rsidR="00A0691E" w:rsidRPr="00642FE5">
        <w:t>commenced</w:t>
      </w:r>
      <w:r w:rsidR="00AF4C24" w:rsidRPr="00642FE5">
        <w:t xml:space="preserve"> recently</w:t>
      </w:r>
      <w:r w:rsidR="00A0691E" w:rsidRPr="00642FE5">
        <w:t xml:space="preserve"> and may not be sufficiently familiar with the policy.</w:t>
      </w:r>
      <w:r w:rsidR="008C4513" w:rsidRPr="00642FE5">
        <w:t xml:space="preserve"> </w:t>
      </w:r>
      <w:r w:rsidR="005F3973">
        <w:t>The provider stated r</w:t>
      </w:r>
      <w:r w:rsidR="0012070C">
        <w:t>e</w:t>
      </w:r>
      <w:r w:rsidR="00766A7E">
        <w:t>-education</w:t>
      </w:r>
      <w:r w:rsidR="0012070C">
        <w:t xml:space="preserve"> of st</w:t>
      </w:r>
      <w:r w:rsidR="00766A7E">
        <w:t xml:space="preserve">aff is required to ensure complaints are </w:t>
      </w:r>
      <w:r w:rsidR="005F3973">
        <w:t>identified</w:t>
      </w:r>
      <w:r w:rsidR="0012070C">
        <w:t xml:space="preserve"> </w:t>
      </w:r>
      <w:r w:rsidR="005F3973">
        <w:t>and processed as such</w:t>
      </w:r>
      <w:r w:rsidR="00272276">
        <w:t xml:space="preserve"> and that </w:t>
      </w:r>
      <w:r w:rsidR="00C6221F">
        <w:t xml:space="preserve">greater management oversight </w:t>
      </w:r>
      <w:r w:rsidR="00272276">
        <w:t>is</w:t>
      </w:r>
      <w:r w:rsidR="00C6221F">
        <w:t xml:space="preserve"> </w:t>
      </w:r>
      <w:r w:rsidR="00C961A0">
        <w:t>provided</w:t>
      </w:r>
      <w:r w:rsidR="00272276">
        <w:t>.</w:t>
      </w:r>
      <w:r w:rsidR="00C6221F">
        <w:t xml:space="preserve"> </w:t>
      </w:r>
      <w:r w:rsidR="008C4513" w:rsidRPr="00642FE5">
        <w:t>I find th</w:t>
      </w:r>
      <w:r w:rsidR="004807DE" w:rsidRPr="00642FE5">
        <w:t>i</w:t>
      </w:r>
      <w:r w:rsidR="008C4513" w:rsidRPr="00642FE5">
        <w:t>s requirem</w:t>
      </w:r>
      <w:r w:rsidR="004807DE" w:rsidRPr="00642FE5">
        <w:t>en</w:t>
      </w:r>
      <w:r w:rsidR="008C4513" w:rsidRPr="00642FE5">
        <w:t>t not compliant</w:t>
      </w:r>
      <w:r w:rsidR="008C428F">
        <w:t>. Whilst individual</w:t>
      </w:r>
      <w:r w:rsidR="008C4513" w:rsidRPr="00642FE5">
        <w:t xml:space="preserve"> </w:t>
      </w:r>
      <w:r w:rsidR="007F2A61" w:rsidRPr="00642FE5">
        <w:t>complaints are</w:t>
      </w:r>
      <w:r w:rsidR="00F0195A">
        <w:t xml:space="preserve"> </w:t>
      </w:r>
      <w:r w:rsidR="007F2A61" w:rsidRPr="00642FE5">
        <w:t xml:space="preserve">handled </w:t>
      </w:r>
      <w:r w:rsidR="00F0195A">
        <w:t xml:space="preserve">and individual solutions found </w:t>
      </w:r>
      <w:r w:rsidR="007F2A61" w:rsidRPr="00642FE5">
        <w:t xml:space="preserve">there is </w:t>
      </w:r>
      <w:r w:rsidR="00F0195A">
        <w:t xml:space="preserve">a lack of </w:t>
      </w:r>
      <w:r w:rsidR="007B744F">
        <w:t xml:space="preserve">management oversight </w:t>
      </w:r>
      <w:r w:rsidR="00DA6CB2">
        <w:t>demonstrating</w:t>
      </w:r>
      <w:r w:rsidR="000A7122">
        <w:t xml:space="preserve"> appropriate action is taken</w:t>
      </w:r>
      <w:r w:rsidR="009D1A5B">
        <w:t xml:space="preserve"> in response to complaints</w:t>
      </w:r>
      <w:r w:rsidR="007C3DE4">
        <w:t xml:space="preserve">, including complaints </w:t>
      </w:r>
      <w:r w:rsidR="00411AB0">
        <w:t xml:space="preserve">about </w:t>
      </w:r>
      <w:r w:rsidR="007C3DE4">
        <w:t>subcontracted services,</w:t>
      </w:r>
      <w:r w:rsidR="007B744F">
        <w:t xml:space="preserve"> </w:t>
      </w:r>
      <w:r w:rsidR="00E2309D">
        <w:t xml:space="preserve">and </w:t>
      </w:r>
      <w:r w:rsidR="007F2A61" w:rsidRPr="00642FE5">
        <w:t>that open disclosure is used</w:t>
      </w:r>
      <w:r w:rsidR="00723C3A">
        <w:t>.</w:t>
      </w:r>
    </w:p>
    <w:p w14:paraId="4B1D94FF" w14:textId="6F38A75D" w:rsidR="00FD63EB" w:rsidRDefault="00641619" w:rsidP="00E9144E">
      <w:pPr>
        <w:pStyle w:val="NormalArial"/>
      </w:pPr>
      <w:r w:rsidRPr="00FD63EB">
        <w:t>The service currently does not capture all feedback and complaints into a complaints or feedback register. Consumer and representative complaints are documented and categorised in the consumer’s electronic record</w:t>
      </w:r>
      <w:r w:rsidR="001855FD" w:rsidRPr="00FD63EB">
        <w:t>, h</w:t>
      </w:r>
      <w:r w:rsidRPr="00FD63EB">
        <w:t xml:space="preserve">owever, the Assessment Team noted inconsistencies with categorisation of entries, preventing the service to extrapolate all feedback and complaints received based on entry type. </w:t>
      </w:r>
      <w:r w:rsidR="00A0691E" w:rsidRPr="00FD63EB">
        <w:t>Currently</w:t>
      </w:r>
      <w:r w:rsidR="0079225C" w:rsidRPr="00FD63EB">
        <w:t xml:space="preserve"> complaints</w:t>
      </w:r>
      <w:r w:rsidR="00A0691E" w:rsidRPr="00FD63EB">
        <w:t xml:space="preserve"> information is not collected from subcontracting agencies providing care</w:t>
      </w:r>
      <w:r w:rsidR="0079225C" w:rsidRPr="00FD63EB">
        <w:t>.</w:t>
      </w:r>
      <w:r w:rsidR="00B564CF" w:rsidRPr="00FD63EB">
        <w:t xml:space="preserve"> </w:t>
      </w:r>
      <w:r w:rsidR="0042741A" w:rsidRPr="00FD63EB">
        <w:rPr>
          <w:rFonts w:eastAsia="Times New Roman"/>
          <w:lang w:eastAsia="en-AU"/>
        </w:rPr>
        <w:t>T</w:t>
      </w:r>
      <w:r w:rsidR="00A927AA" w:rsidRPr="00FD63EB">
        <w:rPr>
          <w:rFonts w:eastAsia="Times New Roman"/>
          <w:lang w:eastAsia="en-AU"/>
        </w:rPr>
        <w:t xml:space="preserve">he </w:t>
      </w:r>
      <w:r w:rsidR="00587DCF" w:rsidRPr="00FD63EB">
        <w:rPr>
          <w:rFonts w:eastAsia="Times New Roman"/>
          <w:lang w:eastAsia="en-AU"/>
        </w:rPr>
        <w:t>contractor agreements does not include provision on how they must respond to feedback, complaints, and open disclosure</w:t>
      </w:r>
      <w:r w:rsidR="00FD63EB" w:rsidRPr="00FD63EB">
        <w:rPr>
          <w:rFonts w:eastAsia="Times New Roman"/>
          <w:lang w:eastAsia="en-AU"/>
        </w:rPr>
        <w:t>.</w:t>
      </w:r>
      <w:r w:rsidR="00587DCF" w:rsidRPr="00587DCF">
        <w:rPr>
          <w:rFonts w:eastAsia="Times New Roman"/>
          <w:lang w:eastAsia="en-AU"/>
        </w:rPr>
        <w:t xml:space="preserve"> </w:t>
      </w:r>
      <w:r w:rsidR="00856AE6">
        <w:rPr>
          <w:rFonts w:eastAsia="Times New Roman"/>
          <w:lang w:eastAsia="en-AU"/>
        </w:rPr>
        <w:t xml:space="preserve">There is no evidence </w:t>
      </w:r>
      <w:r w:rsidR="00C115EF">
        <w:rPr>
          <w:rFonts w:eastAsia="Times New Roman"/>
          <w:lang w:eastAsia="en-AU"/>
        </w:rPr>
        <w:t>of discussion regarding continuous improvement needed as a result of the review of consumer feedback and complaints</w:t>
      </w:r>
      <w:r w:rsidR="005303D8">
        <w:rPr>
          <w:rFonts w:eastAsia="Times New Roman"/>
          <w:lang w:eastAsia="en-AU"/>
        </w:rPr>
        <w:t>.</w:t>
      </w:r>
      <w:r w:rsidR="005302AE">
        <w:rPr>
          <w:rFonts w:eastAsia="Times New Roman"/>
          <w:lang w:eastAsia="en-AU"/>
        </w:rPr>
        <w:t xml:space="preserve"> </w:t>
      </w:r>
      <w:r w:rsidR="005303D8">
        <w:rPr>
          <w:rFonts w:eastAsia="Times New Roman"/>
          <w:lang w:eastAsia="en-AU"/>
        </w:rPr>
        <w:t>Furthermore,</w:t>
      </w:r>
      <w:r w:rsidR="005302AE">
        <w:rPr>
          <w:rFonts w:eastAsia="Times New Roman"/>
          <w:lang w:eastAsia="en-AU"/>
        </w:rPr>
        <w:t xml:space="preserve"> there is no evidence that these matters are discussed by the Board or any of the ot</w:t>
      </w:r>
      <w:r w:rsidR="005303D8">
        <w:rPr>
          <w:rFonts w:eastAsia="Times New Roman"/>
          <w:lang w:eastAsia="en-AU"/>
        </w:rPr>
        <w:t xml:space="preserve">her subcommittee to </w:t>
      </w:r>
      <w:r w:rsidR="00AC46AF" w:rsidRPr="00244176">
        <w:t>improve the quality of care and services.</w:t>
      </w:r>
    </w:p>
    <w:p w14:paraId="171E8875" w14:textId="128AD910" w:rsidR="00587DCF" w:rsidRDefault="00AC46AF" w:rsidP="00E9144E">
      <w:pPr>
        <w:pStyle w:val="NormalArial"/>
        <w:rPr>
          <w:rFonts w:eastAsia="Times New Roman"/>
          <w:lang w:eastAsia="en-AU"/>
        </w:rPr>
      </w:pPr>
      <w:r>
        <w:t>The provider acknowledged th</w:t>
      </w:r>
      <w:r w:rsidR="000D4021">
        <w:t xml:space="preserve">ese deficits and has raised a </w:t>
      </w:r>
      <w:r w:rsidR="0028250C">
        <w:t xml:space="preserve">continuous improvement item </w:t>
      </w:r>
      <w:r w:rsidR="00ED71D4">
        <w:t xml:space="preserve">their improvement plan </w:t>
      </w:r>
      <w:r w:rsidR="0028250C">
        <w:t>in relation to complaint recording and trending</w:t>
      </w:r>
      <w:r w:rsidR="0099142B">
        <w:t xml:space="preserve"> and </w:t>
      </w:r>
      <w:r w:rsidR="00ED71D4">
        <w:t xml:space="preserve">data </w:t>
      </w:r>
      <w:r w:rsidR="00445926">
        <w:t xml:space="preserve">will be </w:t>
      </w:r>
      <w:r w:rsidR="00ED71D4">
        <w:t>presented to the Board.</w:t>
      </w:r>
      <w:r w:rsidR="00445926">
        <w:rPr>
          <w:rFonts w:eastAsia="Times New Roman"/>
          <w:lang w:eastAsia="en-AU"/>
        </w:rPr>
        <w:t xml:space="preserve"> </w:t>
      </w:r>
      <w:r w:rsidR="00115926">
        <w:rPr>
          <w:rFonts w:eastAsia="Times New Roman"/>
          <w:lang w:eastAsia="en-AU"/>
        </w:rPr>
        <w:t xml:space="preserve">I find this requirement not compliant as the service is unable to demonstrate </w:t>
      </w:r>
      <w:r w:rsidR="00345CAC">
        <w:rPr>
          <w:rFonts w:eastAsia="Times New Roman"/>
          <w:lang w:eastAsia="en-AU"/>
        </w:rPr>
        <w:t xml:space="preserve">complaints are captured and </w:t>
      </w:r>
      <w:r w:rsidR="00B213CB">
        <w:rPr>
          <w:rFonts w:eastAsia="Times New Roman"/>
          <w:lang w:eastAsia="en-AU"/>
        </w:rPr>
        <w:t xml:space="preserve">reviewed to inform continuous improvement. Complaints are not </w:t>
      </w:r>
      <w:r w:rsidR="00CE6098">
        <w:rPr>
          <w:rFonts w:eastAsia="Times New Roman"/>
          <w:lang w:eastAsia="en-AU"/>
        </w:rPr>
        <w:t xml:space="preserve">trended and reported to the Board </w:t>
      </w:r>
      <w:r w:rsidR="008F7E35">
        <w:rPr>
          <w:rFonts w:eastAsia="Times New Roman"/>
          <w:lang w:eastAsia="en-AU"/>
        </w:rPr>
        <w:t>and do not appear in the services plan for continuous improvement.</w:t>
      </w:r>
    </w:p>
    <w:p w14:paraId="2C318393" w14:textId="4AAD8221" w:rsidR="00535DC7" w:rsidRPr="00641619" w:rsidRDefault="00535DC7" w:rsidP="00535DC7">
      <w:pPr>
        <w:pStyle w:val="NormalArial"/>
        <w:rPr>
          <w:color w:val="FF0000"/>
        </w:rPr>
      </w:pPr>
      <w:r>
        <w:rPr>
          <w:rFonts w:eastAsiaTheme="minorHAnsi"/>
          <w:color w:val="auto"/>
          <w:szCs w:val="22"/>
        </w:rPr>
        <w:t>I find Standard 6 not compliant as two out of the four requirements are not compliant.</w:t>
      </w:r>
    </w:p>
    <w:p w14:paraId="0843E4A0" w14:textId="146220D7" w:rsidR="00DF0DC6" w:rsidRDefault="005A56C9" w:rsidP="00F87E39">
      <w:pPr>
        <w:pStyle w:val="NormalArial"/>
      </w:pPr>
      <w:r>
        <w:br w:type="page"/>
      </w:r>
    </w:p>
    <w:p w14:paraId="2FA68D5E" w14:textId="77777777" w:rsidR="00DF0DC6" w:rsidRPr="003217D3" w:rsidRDefault="005A56C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BF6551" w14:paraId="064D285D" w14:textId="77777777" w:rsidTr="00BF6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38A0E51" w14:textId="77777777" w:rsidR="00BF6551" w:rsidRPr="003217D3" w:rsidRDefault="00BF65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253F1A0" w14:textId="77777777" w:rsidR="00BF6551" w:rsidRPr="003217D3" w:rsidRDefault="00BF65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F6551" w14:paraId="4F2BB9CB"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227E3" w14:textId="77777777" w:rsidR="00BF6551" w:rsidRPr="00244176" w:rsidRDefault="00BF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89120D5" w14:textId="46F07244" w:rsidR="00BF6551" w:rsidRPr="00244176" w:rsidRDefault="003D0D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2A55E66" w14:textId="348E0829" w:rsidR="00BF6551"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302377"/>
                <w:placeholder>
                  <w:docPart w:val="CB7C3166F20A4713A3BA4DEF7B8D4DBF"/>
                </w:placeholder>
                <w:dropDownList>
                  <w:listItem w:displayText="choose a rating" w:value="choose a rating"/>
                  <w:listItem w:displayText="Compliant" w:value="Compliant"/>
                  <w:listItem w:displayText="Not Compliant" w:value="Not Compliant"/>
                </w:dropDownList>
              </w:sdtPr>
              <w:sdtEndPr/>
              <w:sdtContent>
                <w:r w:rsidR="003D0D51">
                  <w:rPr>
                    <w:rFonts w:ascii="Arial" w:hAnsi="Arial" w:cs="Arial"/>
                    <w:color w:val="auto"/>
                  </w:rPr>
                  <w:t>Not Compliant</w:t>
                </w:r>
              </w:sdtContent>
            </w:sdt>
            <w:r w:rsidR="00BF6551" w:rsidRPr="00501C01">
              <w:rPr>
                <w:rFonts w:ascii="Arial" w:hAnsi="Arial" w:cs="Arial"/>
              </w:rPr>
              <w:t xml:space="preserve"> </w:t>
            </w:r>
          </w:p>
        </w:tc>
      </w:tr>
      <w:tr w:rsidR="00BF6551" w14:paraId="6E6CF9BC"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37364" w14:textId="77777777" w:rsidR="00BF6551" w:rsidRPr="00244176" w:rsidRDefault="00BF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CEEAA94" w14:textId="77777777" w:rsidR="00BF6551" w:rsidRPr="00244176" w:rsidRDefault="00BF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B12D525" w14:textId="77777777" w:rsidR="00BF6551"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27084"/>
                <w:placeholder>
                  <w:docPart w:val="2090373F26E942AFBE58B64F6717865F"/>
                </w:placeholder>
                <w:dropDownList>
                  <w:listItem w:displayText="choose a rating" w:value="choose a rating"/>
                  <w:listItem w:displayText="Compliant" w:value="Compliant"/>
                  <w:listItem w:displayText="Not Compliant" w:value="Not Compliant"/>
                </w:dropDownList>
              </w:sdtPr>
              <w:sdtEndPr/>
              <w:sdtContent>
                <w:r w:rsidR="00BF6551" w:rsidRPr="00501C01">
                  <w:rPr>
                    <w:rFonts w:ascii="Arial" w:hAnsi="Arial" w:cs="Arial"/>
                  </w:rPr>
                  <w:t>Compliant</w:t>
                </w:r>
              </w:sdtContent>
            </w:sdt>
            <w:r w:rsidR="00BF6551" w:rsidRPr="00501C01">
              <w:rPr>
                <w:rFonts w:ascii="Arial" w:hAnsi="Arial" w:cs="Arial"/>
              </w:rPr>
              <w:t xml:space="preserve"> </w:t>
            </w:r>
          </w:p>
        </w:tc>
      </w:tr>
      <w:tr w:rsidR="00BF6551" w14:paraId="1D3DF26E"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582DA" w14:textId="77777777" w:rsidR="00BF6551" w:rsidRPr="00244176" w:rsidRDefault="00BF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F69D236" w14:textId="77777777" w:rsidR="00BF6551" w:rsidRPr="00244176" w:rsidRDefault="00BF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9B26CD6" w14:textId="4255A282" w:rsidR="00BF6551" w:rsidRPr="003D412E"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3777191"/>
                <w:placeholder>
                  <w:docPart w:val="C238D49840FF42C89D351D8620EE36DB"/>
                </w:placeholder>
                <w:dropDownList>
                  <w:listItem w:displayText="choose a rating" w:value="choose a rating"/>
                  <w:listItem w:displayText="Compliant" w:value="Compliant"/>
                  <w:listItem w:displayText="Not Compliant" w:value="Not Compliant"/>
                </w:dropDownList>
              </w:sdtPr>
              <w:sdtEndPr/>
              <w:sdtContent>
                <w:r w:rsidR="003D412E" w:rsidRPr="003D412E">
                  <w:rPr>
                    <w:rFonts w:ascii="Arial" w:hAnsi="Arial" w:cs="Arial"/>
                    <w:color w:val="auto"/>
                  </w:rPr>
                  <w:t>Not Compliant</w:t>
                </w:r>
              </w:sdtContent>
            </w:sdt>
            <w:r w:rsidR="00BF6551" w:rsidRPr="003D412E">
              <w:rPr>
                <w:rFonts w:ascii="Arial" w:hAnsi="Arial" w:cs="Arial"/>
                <w:color w:val="auto"/>
              </w:rPr>
              <w:t xml:space="preserve"> </w:t>
            </w:r>
          </w:p>
        </w:tc>
      </w:tr>
      <w:tr w:rsidR="00BF6551" w14:paraId="06BA504F"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A1670" w14:textId="77777777" w:rsidR="00BF6551" w:rsidRPr="00244176" w:rsidRDefault="00BF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88BB489" w14:textId="77777777" w:rsidR="00BF6551" w:rsidRPr="00244176" w:rsidRDefault="00BF65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299AA55" w14:textId="6FFA3D0F" w:rsidR="00BF6551" w:rsidRPr="003D412E"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0769660"/>
                <w:placeholder>
                  <w:docPart w:val="F7AD11CE2AFE423E86C388E8A8278B19"/>
                </w:placeholder>
                <w:dropDownList>
                  <w:listItem w:displayText="choose a rating" w:value="choose a rating"/>
                  <w:listItem w:displayText="Compliant" w:value="Compliant"/>
                  <w:listItem w:displayText="Not Compliant" w:value="Not Compliant"/>
                </w:dropDownList>
              </w:sdtPr>
              <w:sdtEndPr/>
              <w:sdtContent>
                <w:r w:rsidR="003D412E" w:rsidRPr="003D412E">
                  <w:rPr>
                    <w:rFonts w:ascii="Arial" w:hAnsi="Arial" w:cs="Arial"/>
                    <w:color w:val="auto"/>
                  </w:rPr>
                  <w:t>Not Compliant</w:t>
                </w:r>
              </w:sdtContent>
            </w:sdt>
            <w:r w:rsidR="00BF6551" w:rsidRPr="003D412E">
              <w:rPr>
                <w:rFonts w:ascii="Arial" w:hAnsi="Arial" w:cs="Arial"/>
                <w:color w:val="auto"/>
              </w:rPr>
              <w:t xml:space="preserve"> </w:t>
            </w:r>
          </w:p>
        </w:tc>
      </w:tr>
      <w:tr w:rsidR="00BF6551" w14:paraId="550B2D01"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7AD95" w14:textId="77777777" w:rsidR="00BF6551" w:rsidRPr="00244176" w:rsidRDefault="00BF65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FBB0087" w14:textId="77777777" w:rsidR="00BF6551" w:rsidRPr="00244176" w:rsidRDefault="00BF65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40FF4E3" w14:textId="5DFA5E1B" w:rsidR="00BF6551" w:rsidRPr="003D412E"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5956790"/>
                <w:placeholder>
                  <w:docPart w:val="472DB6D9B48640ABBE4DCB6A1D71338A"/>
                </w:placeholder>
                <w:dropDownList>
                  <w:listItem w:displayText="choose a rating" w:value="choose a rating"/>
                  <w:listItem w:displayText="Compliant" w:value="Compliant"/>
                  <w:listItem w:displayText="Not Compliant" w:value="Not Compliant"/>
                </w:dropDownList>
              </w:sdtPr>
              <w:sdtEndPr/>
              <w:sdtContent>
                <w:r w:rsidR="003D412E" w:rsidRPr="003D412E">
                  <w:rPr>
                    <w:rFonts w:ascii="Arial" w:hAnsi="Arial" w:cs="Arial"/>
                    <w:color w:val="auto"/>
                  </w:rPr>
                  <w:t>Not Compliant</w:t>
                </w:r>
              </w:sdtContent>
            </w:sdt>
            <w:r w:rsidR="00BF6551" w:rsidRPr="003D412E">
              <w:rPr>
                <w:rFonts w:ascii="Arial" w:hAnsi="Arial" w:cs="Arial"/>
                <w:color w:val="auto"/>
              </w:rPr>
              <w:t xml:space="preserve"> </w:t>
            </w:r>
          </w:p>
        </w:tc>
      </w:tr>
    </w:tbl>
    <w:p w14:paraId="28CA6D6F" w14:textId="77777777" w:rsidR="00DF0DC6" w:rsidRDefault="005A56C9" w:rsidP="007B3959">
      <w:pPr>
        <w:pStyle w:val="Heading20"/>
      </w:pPr>
      <w:r w:rsidRPr="00A36AA9">
        <w:t>Findings</w:t>
      </w:r>
    </w:p>
    <w:p w14:paraId="1FD99D7F" w14:textId="413B1C46" w:rsidR="0038646E" w:rsidRPr="00BF6551" w:rsidRDefault="0090288F" w:rsidP="00E9144E">
      <w:pPr>
        <w:pStyle w:val="NormalArial"/>
      </w:pPr>
      <w:r w:rsidRPr="00BF6551">
        <w:t>Most consumers and representatives interviewed said they were dissatisfied about the rostering of services provided by HCW</w:t>
      </w:r>
      <w:r w:rsidR="00603DD0" w:rsidRPr="00BF6551">
        <w:t>’s</w:t>
      </w:r>
      <w:r w:rsidRPr="00BF6551">
        <w:t xml:space="preserve">. Consumers said the HCW often turned up late, didn’t turn up at all or did not stay the whole allotted time. </w:t>
      </w:r>
      <w:r w:rsidR="00603DD0" w:rsidRPr="00BF6551">
        <w:t>A representative complained about the number of different worker</w:t>
      </w:r>
      <w:r w:rsidR="00405E84">
        <w:t>s</w:t>
      </w:r>
      <w:r w:rsidR="00603DD0" w:rsidRPr="00BF6551">
        <w:t xml:space="preserve"> coming to deliver services. </w:t>
      </w:r>
      <w:r w:rsidR="009F14B7">
        <w:t>Several complaints were about</w:t>
      </w:r>
      <w:r w:rsidR="003F4C9C">
        <w:t xml:space="preserve"> staff attending to do personal care who were not trained to do so. </w:t>
      </w:r>
      <w:r w:rsidR="0038600B">
        <w:t xml:space="preserve">Representatives interviewed reported experiencing a high level of stress and frustration about the </w:t>
      </w:r>
      <w:r w:rsidR="000C4ACA">
        <w:t>impact th</w:t>
      </w:r>
      <w:r w:rsidR="00D47800">
        <w:t>i</w:t>
      </w:r>
      <w:r w:rsidR="000C4ACA">
        <w:t xml:space="preserve">s had on </w:t>
      </w:r>
      <w:r w:rsidR="004A35C8">
        <w:t>both the consumer and themselves.</w:t>
      </w:r>
      <w:r w:rsidR="00D47800">
        <w:t xml:space="preserve"> </w:t>
      </w:r>
      <w:r w:rsidR="005D7199" w:rsidRPr="00BF6551">
        <w:t>Many consumers had made complaints about these issues to the service.</w:t>
      </w:r>
      <w:r w:rsidR="0038646E" w:rsidRPr="00BF6551">
        <w:t xml:space="preserve"> </w:t>
      </w:r>
      <w:r w:rsidR="00976024">
        <w:t>In t</w:t>
      </w:r>
      <w:r w:rsidR="0038646E" w:rsidRPr="00BF6551">
        <w:t xml:space="preserve">he previous three months there had been a high turnover of staff with 73 missed shifts for the period mid July to mid August 2024. </w:t>
      </w:r>
      <w:r w:rsidRPr="00BF6551">
        <w:t>Staff</w:t>
      </w:r>
      <w:r w:rsidR="00603DD0" w:rsidRPr="00BF6551">
        <w:t>,</w:t>
      </w:r>
      <w:r w:rsidRPr="00BF6551">
        <w:t xml:space="preserve"> </w:t>
      </w:r>
      <w:r w:rsidR="00603DD0" w:rsidRPr="00BF6551">
        <w:t xml:space="preserve">however, </w:t>
      </w:r>
      <w:r w:rsidRPr="00BF6551">
        <w:t xml:space="preserve">did not raise concerns about the way the workforce is deployed. </w:t>
      </w:r>
    </w:p>
    <w:p w14:paraId="6EF0FDA1" w14:textId="12F2727C" w:rsidR="0090288F" w:rsidRPr="00BF6551" w:rsidRDefault="0090288F" w:rsidP="00E9144E">
      <w:pPr>
        <w:pStyle w:val="NormalArial"/>
      </w:pPr>
      <w:r w:rsidRPr="00BF6551">
        <w:rPr>
          <w:rFonts w:eastAsiaTheme="minorHAnsi"/>
          <w:szCs w:val="22"/>
        </w:rPr>
        <w:t>In their response to the Assessment Team</w:t>
      </w:r>
      <w:r w:rsidR="00603DD0" w:rsidRPr="00BF6551">
        <w:rPr>
          <w:rFonts w:eastAsiaTheme="minorHAnsi"/>
          <w:szCs w:val="22"/>
        </w:rPr>
        <w:t>’</w:t>
      </w:r>
      <w:r w:rsidRPr="00BF6551">
        <w:rPr>
          <w:rFonts w:eastAsiaTheme="minorHAnsi"/>
          <w:szCs w:val="22"/>
        </w:rPr>
        <w:t xml:space="preserve">s report the provider </w:t>
      </w:r>
      <w:r w:rsidR="0038646E" w:rsidRPr="00BF6551">
        <w:rPr>
          <w:rFonts w:eastAsiaTheme="minorHAnsi"/>
          <w:szCs w:val="22"/>
        </w:rPr>
        <w:t>submitted</w:t>
      </w:r>
      <w:r w:rsidRPr="00BF6551">
        <w:rPr>
          <w:rFonts w:eastAsiaTheme="minorHAnsi"/>
          <w:szCs w:val="22"/>
        </w:rPr>
        <w:t xml:space="preserve"> additional information in relation to the missed shifts and was able to demonstrate only 4% of shifts could not be filled. The provider disputed that workers had not arrived</w:t>
      </w:r>
      <w:r w:rsidR="00ED30ED">
        <w:rPr>
          <w:rFonts w:eastAsiaTheme="minorHAnsi"/>
          <w:szCs w:val="22"/>
        </w:rPr>
        <w:t>,</w:t>
      </w:r>
      <w:r w:rsidRPr="00BF6551">
        <w:rPr>
          <w:rFonts w:eastAsiaTheme="minorHAnsi"/>
          <w:szCs w:val="22"/>
        </w:rPr>
        <w:t xml:space="preserve"> or arrived late</w:t>
      </w:r>
      <w:r w:rsidR="00ED30ED">
        <w:rPr>
          <w:rFonts w:eastAsiaTheme="minorHAnsi"/>
          <w:szCs w:val="22"/>
        </w:rPr>
        <w:t>,</w:t>
      </w:r>
      <w:r w:rsidRPr="00BF6551">
        <w:rPr>
          <w:rFonts w:eastAsiaTheme="minorHAnsi"/>
          <w:szCs w:val="22"/>
        </w:rPr>
        <w:t xml:space="preserve"> to provide services and provided documentary evidence to support that claim. The provider</w:t>
      </w:r>
      <w:r w:rsidR="00603DD0" w:rsidRPr="00BF6551">
        <w:rPr>
          <w:rFonts w:eastAsiaTheme="minorHAnsi"/>
          <w:szCs w:val="22"/>
        </w:rPr>
        <w:t xml:space="preserve">’s response </w:t>
      </w:r>
      <w:r w:rsidR="0038646E" w:rsidRPr="00BF6551">
        <w:rPr>
          <w:rFonts w:eastAsiaTheme="minorHAnsi"/>
          <w:szCs w:val="22"/>
        </w:rPr>
        <w:t xml:space="preserve">however </w:t>
      </w:r>
      <w:r w:rsidRPr="00BF6551">
        <w:rPr>
          <w:rFonts w:eastAsiaTheme="minorHAnsi"/>
          <w:szCs w:val="22"/>
        </w:rPr>
        <w:t>demonstrate that one consumer was subject to multiple shift changes</w:t>
      </w:r>
      <w:r w:rsidR="00CC7DEC">
        <w:rPr>
          <w:rFonts w:eastAsiaTheme="minorHAnsi"/>
          <w:szCs w:val="22"/>
        </w:rPr>
        <w:t xml:space="preserve"> and workers</w:t>
      </w:r>
      <w:r w:rsidRPr="00BF6551">
        <w:rPr>
          <w:rFonts w:eastAsiaTheme="minorHAnsi"/>
          <w:szCs w:val="22"/>
        </w:rPr>
        <w:t xml:space="preserve">, often at late notice with workers running late repeatedly. The provider stated they identified in June 2024 that high turnover of staff was leading to inconsistencies in care delivery and they </w:t>
      </w:r>
      <w:r w:rsidR="0038646E" w:rsidRPr="00BF6551">
        <w:rPr>
          <w:rFonts w:eastAsiaTheme="minorHAnsi"/>
          <w:szCs w:val="22"/>
        </w:rPr>
        <w:t>were</w:t>
      </w:r>
      <w:r w:rsidRPr="00BF6551">
        <w:rPr>
          <w:rFonts w:eastAsiaTheme="minorHAnsi"/>
          <w:szCs w:val="22"/>
        </w:rPr>
        <w:t xml:space="preserve"> attempting to improve the retention of HCW staff, most of whom are casual.</w:t>
      </w:r>
      <w:r w:rsidR="00984A3F">
        <w:rPr>
          <w:rFonts w:eastAsiaTheme="minorHAnsi"/>
          <w:szCs w:val="22"/>
        </w:rPr>
        <w:t xml:space="preserve"> </w:t>
      </w:r>
      <w:r w:rsidR="00D43CC1">
        <w:rPr>
          <w:rFonts w:eastAsiaTheme="minorHAnsi"/>
          <w:szCs w:val="22"/>
        </w:rPr>
        <w:t>The provider stated that an item has been entered into their continuous improvement plan to address staff retention</w:t>
      </w:r>
      <w:r w:rsidR="0051146A">
        <w:rPr>
          <w:rFonts w:eastAsiaTheme="minorHAnsi"/>
          <w:szCs w:val="22"/>
        </w:rPr>
        <w:t xml:space="preserve"> and client rostering</w:t>
      </w:r>
      <w:r w:rsidR="00D43CC1">
        <w:rPr>
          <w:rFonts w:eastAsiaTheme="minorHAnsi"/>
          <w:szCs w:val="22"/>
        </w:rPr>
        <w:t xml:space="preserve">. </w:t>
      </w:r>
      <w:r w:rsidRPr="00BF6551">
        <w:rPr>
          <w:rFonts w:eastAsiaTheme="minorHAnsi"/>
          <w:szCs w:val="22"/>
        </w:rPr>
        <w:t>In their response the provider acknowledged consumer d</w:t>
      </w:r>
      <w:r w:rsidR="0038646E" w:rsidRPr="00BF6551">
        <w:rPr>
          <w:rFonts w:eastAsiaTheme="minorHAnsi"/>
          <w:szCs w:val="22"/>
        </w:rPr>
        <w:t>issatisfaction and frustration</w:t>
      </w:r>
      <w:r w:rsidRPr="00BF6551">
        <w:rPr>
          <w:rFonts w:eastAsiaTheme="minorHAnsi"/>
          <w:szCs w:val="22"/>
        </w:rPr>
        <w:t xml:space="preserve"> around multiple different workers attending, multiple changes to shift times, workers not arriving or arriving late or leaving early. The provider denied being aware of th</w:t>
      </w:r>
      <w:r w:rsidR="0038646E" w:rsidRPr="00BF6551">
        <w:rPr>
          <w:rFonts w:eastAsiaTheme="minorHAnsi"/>
          <w:szCs w:val="22"/>
        </w:rPr>
        <w:t>ese issues</w:t>
      </w:r>
      <w:r w:rsidRPr="00BF6551">
        <w:rPr>
          <w:rFonts w:eastAsiaTheme="minorHAnsi"/>
          <w:szCs w:val="22"/>
        </w:rPr>
        <w:t xml:space="preserve"> previously </w:t>
      </w:r>
      <w:r w:rsidR="0038646E" w:rsidRPr="00BF6551">
        <w:rPr>
          <w:rFonts w:eastAsiaTheme="minorHAnsi"/>
          <w:szCs w:val="22"/>
        </w:rPr>
        <w:t>stating</w:t>
      </w:r>
      <w:r w:rsidRPr="00BF6551">
        <w:rPr>
          <w:rFonts w:eastAsiaTheme="minorHAnsi"/>
          <w:szCs w:val="22"/>
        </w:rPr>
        <w:t xml:space="preserve"> consumers </w:t>
      </w:r>
      <w:r w:rsidR="0038646E" w:rsidRPr="00BF6551">
        <w:rPr>
          <w:rFonts w:eastAsiaTheme="minorHAnsi"/>
          <w:szCs w:val="22"/>
        </w:rPr>
        <w:t>had not</w:t>
      </w:r>
      <w:r w:rsidRPr="00BF6551">
        <w:rPr>
          <w:rFonts w:eastAsiaTheme="minorHAnsi"/>
          <w:szCs w:val="22"/>
        </w:rPr>
        <w:t xml:space="preserve"> reporting these issues</w:t>
      </w:r>
      <w:r w:rsidR="0038646E" w:rsidRPr="00BF6551">
        <w:rPr>
          <w:rFonts w:eastAsiaTheme="minorHAnsi"/>
          <w:szCs w:val="22"/>
        </w:rPr>
        <w:t xml:space="preserve"> to them</w:t>
      </w:r>
      <w:r w:rsidRPr="00BF6551">
        <w:rPr>
          <w:rFonts w:eastAsiaTheme="minorHAnsi"/>
          <w:szCs w:val="22"/>
        </w:rPr>
        <w:t>.</w:t>
      </w:r>
      <w:r w:rsidR="006D2258">
        <w:rPr>
          <w:rFonts w:eastAsiaTheme="minorHAnsi"/>
          <w:szCs w:val="22"/>
        </w:rPr>
        <w:t xml:space="preserve"> By the same token</w:t>
      </w:r>
      <w:r w:rsidR="00670F7E">
        <w:rPr>
          <w:rFonts w:eastAsiaTheme="minorHAnsi"/>
          <w:szCs w:val="22"/>
        </w:rPr>
        <w:t>,</w:t>
      </w:r>
      <w:r w:rsidR="006D2258">
        <w:rPr>
          <w:rFonts w:eastAsiaTheme="minorHAnsi"/>
          <w:szCs w:val="22"/>
        </w:rPr>
        <w:t xml:space="preserve"> </w:t>
      </w:r>
      <w:r w:rsidR="006D2258">
        <w:rPr>
          <w:rFonts w:eastAsiaTheme="minorHAnsi"/>
          <w:szCs w:val="22"/>
        </w:rPr>
        <w:lastRenderedPageBreak/>
        <w:t>neither had s</w:t>
      </w:r>
      <w:r w:rsidR="00670F7E">
        <w:rPr>
          <w:rFonts w:eastAsiaTheme="minorHAnsi"/>
          <w:szCs w:val="22"/>
        </w:rPr>
        <w:t xml:space="preserve">taff. </w:t>
      </w:r>
      <w:r w:rsidRPr="00BF6551">
        <w:rPr>
          <w:rFonts w:eastAsiaTheme="minorHAnsi"/>
          <w:szCs w:val="22"/>
        </w:rPr>
        <w:t xml:space="preserve"> I have reviewed both the Assessment Teams report and the response from the provider and consider that services are </w:t>
      </w:r>
      <w:r w:rsidR="00D31DB4">
        <w:rPr>
          <w:rFonts w:eastAsiaTheme="minorHAnsi"/>
          <w:szCs w:val="22"/>
        </w:rPr>
        <w:t xml:space="preserve">not </w:t>
      </w:r>
      <w:r w:rsidRPr="00BF6551">
        <w:rPr>
          <w:rFonts w:eastAsiaTheme="minorHAnsi"/>
          <w:szCs w:val="22"/>
        </w:rPr>
        <w:t xml:space="preserve">being deployed </w:t>
      </w:r>
      <w:r w:rsidRPr="00BF6551">
        <w:t>to enable the delivery and management of safe and quality care and services</w:t>
      </w:r>
      <w:r w:rsidR="0038646E" w:rsidRPr="00BF6551">
        <w:t>.</w:t>
      </w:r>
      <w:r w:rsidRPr="00BF6551">
        <w:t xml:space="preserve"> </w:t>
      </w:r>
      <w:r w:rsidR="0038646E" w:rsidRPr="00BF6551">
        <w:t>C</w:t>
      </w:r>
      <w:r w:rsidRPr="00BF6551">
        <w:t xml:space="preserve">onsumers </w:t>
      </w:r>
      <w:r w:rsidR="00976024">
        <w:t xml:space="preserve">do not appear to </w:t>
      </w:r>
      <w:r w:rsidRPr="00BF6551">
        <w:t>have not been placed at risk due to missed services</w:t>
      </w:r>
      <w:r w:rsidR="0038646E" w:rsidRPr="00BF6551">
        <w:t>, h</w:t>
      </w:r>
      <w:r w:rsidRPr="00BF6551">
        <w:t>owever this does not negate or lessen the impact on consumers of multiple shift changes and multiple workers attending who are arriving late or seeking to leave early</w:t>
      </w:r>
      <w:r w:rsidR="00EA6D7C">
        <w:t xml:space="preserve"> or whom are not trained to provide the care required</w:t>
      </w:r>
      <w:r w:rsidRPr="00BF6551">
        <w:t xml:space="preserve">. </w:t>
      </w:r>
      <w:r w:rsidR="0038646E" w:rsidRPr="00BF6551">
        <w:t>T</w:t>
      </w:r>
      <w:r w:rsidRPr="00BF6551">
        <w:t xml:space="preserve">here is a considerable amount of instability </w:t>
      </w:r>
      <w:r w:rsidR="0038646E" w:rsidRPr="00BF6551">
        <w:t xml:space="preserve">in the workforce </w:t>
      </w:r>
      <w:r w:rsidRPr="00BF6551">
        <w:t xml:space="preserve">caused by the provider being unable to retain staff which is impacting consumer satisfaction and </w:t>
      </w:r>
      <w:r w:rsidR="00EF46B7">
        <w:t xml:space="preserve">the </w:t>
      </w:r>
      <w:r w:rsidR="004D6FCC">
        <w:t xml:space="preserve">delivery of safe, quality care. </w:t>
      </w:r>
      <w:r w:rsidR="00A96BF5">
        <w:t>I find this requirement not compliant</w:t>
      </w:r>
      <w:r w:rsidR="003D0D51">
        <w:t xml:space="preserve"> as </w:t>
      </w:r>
      <w:r w:rsidR="00B73019">
        <w:t>t</w:t>
      </w:r>
      <w:r w:rsidR="00B73019" w:rsidRPr="00244176">
        <w:t xml:space="preserve">he workforce is </w:t>
      </w:r>
      <w:r w:rsidR="00B73019">
        <w:t xml:space="preserve">not </w:t>
      </w:r>
      <w:r w:rsidR="00B73019" w:rsidRPr="00244176">
        <w:t xml:space="preserve">planned to enable, and the number and mix of members of the workforce deployed </w:t>
      </w:r>
      <w:r w:rsidR="003669EA">
        <w:t xml:space="preserve">does not </w:t>
      </w:r>
      <w:r w:rsidR="00041563">
        <w:t xml:space="preserve">provide </w:t>
      </w:r>
      <w:r w:rsidR="00B73019" w:rsidRPr="00244176">
        <w:t>the delivery and management of safe</w:t>
      </w:r>
      <w:r w:rsidR="00041563">
        <w:t xml:space="preserve">, </w:t>
      </w:r>
      <w:r w:rsidR="00B73019" w:rsidRPr="00244176">
        <w:t>quality care and services</w:t>
      </w:r>
      <w:r w:rsidR="00A96BF5">
        <w:t>.</w:t>
      </w:r>
    </w:p>
    <w:p w14:paraId="2E3EF862" w14:textId="6B2037C0" w:rsidR="0090288F" w:rsidRDefault="0090288F" w:rsidP="00E9144E">
      <w:pPr>
        <w:pStyle w:val="NormalArial"/>
      </w:pPr>
      <w:r w:rsidRPr="00BF6551">
        <w:t>Most consumers and representatives interviewed said staff are kind, caring and respectful of each consumers identity, culture and diversity. Two consumer representatives however commented on being spoken by staff in appropriate manner. HCW</w:t>
      </w:r>
      <w:r w:rsidR="00BF6551">
        <w:t>’s</w:t>
      </w:r>
      <w:r w:rsidRPr="00BF6551">
        <w:t xml:space="preserve"> could describe the culture and diversity of consumers when interviewed and described the ways they showed respect. The service coordinators </w:t>
      </w:r>
      <w:r w:rsidR="00BF6551">
        <w:t xml:space="preserve">demonstrated </w:t>
      </w:r>
      <w:r w:rsidRPr="00BF6551">
        <w:t>how the rostering system identifies consumers who have particular needs such as workers with specific language skills such as Arabic, Greek or Tagalog. Consumer care plans also identify this. Staff were observed to be speaking to consumers and representatives in a courteous and respectful manner</w:t>
      </w:r>
      <w:r>
        <w:t xml:space="preserve">. </w:t>
      </w:r>
    </w:p>
    <w:p w14:paraId="539C083C" w14:textId="1DC0C938" w:rsidR="00A361DE" w:rsidRDefault="0090288F" w:rsidP="00E9144E">
      <w:pPr>
        <w:pStyle w:val="NormalArial"/>
      </w:pPr>
      <w:r w:rsidRPr="00C80391">
        <w:t xml:space="preserve">Many consumers and representatives said they were not satisfied the workforce was competent nor had the qualifications and knowledge to effectively perform their roles. Positive feedback was received regarding nursing services when this was provided. </w:t>
      </w:r>
      <w:bookmarkStart w:id="10" w:name="_Hlk179891857"/>
      <w:r w:rsidRPr="00C80391">
        <w:t xml:space="preserve">Some staff said they did not have the knowledge to effectively perform their role. </w:t>
      </w:r>
      <w:bookmarkEnd w:id="10"/>
      <w:r w:rsidR="000C15F6" w:rsidRPr="00C80391">
        <w:t>M</w:t>
      </w:r>
      <w:r w:rsidRPr="00C80391">
        <w:t>any HCW</w:t>
      </w:r>
      <w:r w:rsidR="004B6448" w:rsidRPr="00C80391">
        <w:t>’s</w:t>
      </w:r>
      <w:r w:rsidRPr="00C80391">
        <w:t xml:space="preserve"> do not have to have a</w:t>
      </w:r>
      <w:r w:rsidR="00BF6551" w:rsidRPr="00C80391">
        <w:t xml:space="preserve"> </w:t>
      </w:r>
      <w:r w:rsidRPr="00C80391">
        <w:t>certificate qualification and some staff do not have any experience in the aged care sector. In their response to the Assessment Team</w:t>
      </w:r>
      <w:r w:rsidR="00B054B8" w:rsidRPr="00C80391">
        <w:t>’</w:t>
      </w:r>
      <w:r w:rsidRPr="00C80391">
        <w:t>s report the provider stated that they have recruited 211 staff in the last 12 months with 29 HCW’s leaving</w:t>
      </w:r>
      <w:r w:rsidR="004B6448" w:rsidRPr="00C80391">
        <w:t xml:space="preserve"> their employment in</w:t>
      </w:r>
      <w:r w:rsidRPr="00C80391">
        <w:t xml:space="preserve"> the last six months. The provider stated all new HCW’s undergo buddy shifts on commencement and provided evidence </w:t>
      </w:r>
      <w:r w:rsidR="004B6448" w:rsidRPr="00C80391">
        <w:t>pertaining to</w:t>
      </w:r>
      <w:r w:rsidRPr="00C80391">
        <w:t xml:space="preserve"> </w:t>
      </w:r>
      <w:r w:rsidR="004B6448" w:rsidRPr="00C80391">
        <w:t xml:space="preserve">one </w:t>
      </w:r>
      <w:r w:rsidRPr="00C80391">
        <w:t xml:space="preserve">worker </w:t>
      </w:r>
      <w:r w:rsidR="004B6448" w:rsidRPr="00C80391">
        <w:t xml:space="preserve">recently </w:t>
      </w:r>
      <w:r w:rsidRPr="00C80391">
        <w:t>recruited</w:t>
      </w:r>
      <w:r w:rsidR="004B6448" w:rsidRPr="00C80391">
        <w:t>.</w:t>
      </w:r>
      <w:r w:rsidRPr="00C80391">
        <w:t xml:space="preserve"> This is at odds with the information provided on site that HCW’s are not </w:t>
      </w:r>
      <w:r w:rsidR="00533EDA" w:rsidRPr="00C80391">
        <w:t xml:space="preserve">routinely </w:t>
      </w:r>
      <w:r w:rsidRPr="00C80391">
        <w:t xml:space="preserve">offered buddy shifts. The provider responded to the issue of staff not having </w:t>
      </w:r>
      <w:r w:rsidR="004960AA" w:rsidRPr="00C80391">
        <w:t xml:space="preserve">appropriate </w:t>
      </w:r>
      <w:r w:rsidRPr="00C80391">
        <w:t xml:space="preserve">qualifications by stating they employ around 50 staff with Certificate III or IV in Aged Care and/or Disability, the others being people interested in providing aged care with or without any prior experience. As the provider employs around 400 HCW’s across their different programs </w:t>
      </w:r>
      <w:r w:rsidR="004B6448" w:rsidRPr="00C80391">
        <w:t xml:space="preserve">only a </w:t>
      </w:r>
      <w:r w:rsidRPr="00C80391">
        <w:t>small percentage</w:t>
      </w:r>
      <w:r w:rsidR="000C15F6" w:rsidRPr="00C80391">
        <w:t xml:space="preserve"> of staff</w:t>
      </w:r>
      <w:r w:rsidR="004B6448" w:rsidRPr="00C80391">
        <w:t xml:space="preserve"> possess a certificate qualification</w:t>
      </w:r>
      <w:r w:rsidRPr="00C80391">
        <w:t xml:space="preserve">. </w:t>
      </w:r>
      <w:r w:rsidR="004960AA" w:rsidRPr="00C80391">
        <w:t xml:space="preserve">The provider stated that all new employees participate in a half day face to face training program which covers 19 topics including dementia care, infection control, Code of Conduct, the Quality Standards, manual handling, changes in consumers conditions, SIRS and incident reporting etc. The provider did not provide evidence to demonstrate </w:t>
      </w:r>
      <w:r w:rsidR="00533EDA" w:rsidRPr="00C80391">
        <w:t xml:space="preserve">the effectiveness of covering </w:t>
      </w:r>
      <w:r w:rsidR="00B054B8" w:rsidRPr="00C80391">
        <w:t xml:space="preserve">19 </w:t>
      </w:r>
      <w:r w:rsidR="00533EDA" w:rsidRPr="00C80391">
        <w:t>topics in a half day training session or how the organisation ensured new employees felt sufficiently knowledgeable to perform their roles safely</w:t>
      </w:r>
      <w:r w:rsidR="00685E85" w:rsidRPr="00C80391">
        <w:t xml:space="preserve"> following induction</w:t>
      </w:r>
      <w:r w:rsidR="00533EDA" w:rsidRPr="00C80391">
        <w:t xml:space="preserve">. </w:t>
      </w:r>
      <w:r w:rsidR="004960AA" w:rsidRPr="00C80391">
        <w:t>The provider confirmed that there is no practical component to the manual handling training</w:t>
      </w:r>
      <w:r w:rsidR="00645DCC" w:rsidRPr="00C80391">
        <w:t xml:space="preserve"> currently offered. </w:t>
      </w:r>
      <w:r w:rsidR="00685E85" w:rsidRPr="00C80391">
        <w:t>The provider stated in August 2024 a continuous improvement item was raised to include open disclosure, consumer feedback and complaints handling, understanding dementia, SIRS and incident reporting and money handling to the induction training.</w:t>
      </w:r>
      <w:r w:rsidR="00B054B8" w:rsidRPr="00C80391">
        <w:t xml:space="preserve"> </w:t>
      </w:r>
      <w:r w:rsidR="00685E85" w:rsidRPr="00C80391">
        <w:t>I have considered the information in the Assessment Team’s report, particularly feedback from consumers who felt staff were not sufficiently knowledge to perform their job. Notable is feedback from one representative who stated she complained to the service that staff did not know how to move and handle consumers and ‘they did not care’</w:t>
      </w:r>
      <w:r w:rsidR="004B6448" w:rsidRPr="00C80391">
        <w:t xml:space="preserve">. Several representatives raised issues about staff not being trained to provide personal care. </w:t>
      </w:r>
      <w:r w:rsidR="00A361DE" w:rsidRPr="00C80391">
        <w:t xml:space="preserve">Another consumer complained about the standard of cleaning and was told ‘it is home help, not a cleaning service’. </w:t>
      </w:r>
      <w:r w:rsidR="000C15F6" w:rsidRPr="00C80391">
        <w:t>The provider</w:t>
      </w:r>
      <w:r w:rsidR="00585F40" w:rsidRPr="00C80391">
        <w:t>’</w:t>
      </w:r>
      <w:r w:rsidR="000C15F6" w:rsidRPr="00C80391">
        <w:t xml:space="preserve">s response to this complaint was to replace the worker but </w:t>
      </w:r>
      <w:r w:rsidR="00585F40" w:rsidRPr="00C80391">
        <w:t>t</w:t>
      </w:r>
      <w:r w:rsidR="000C15F6" w:rsidRPr="00C80391">
        <w:t xml:space="preserve">here was no mention in their response that the worker </w:t>
      </w:r>
      <w:r w:rsidR="000C15F6" w:rsidRPr="00C80391">
        <w:lastRenderedPageBreak/>
        <w:t xml:space="preserve">was provided with feedback on their performance or was offered further training. </w:t>
      </w:r>
      <w:r w:rsidR="004B6448" w:rsidRPr="00C80391">
        <w:t>I note that some staff said they had not received enough education.</w:t>
      </w:r>
      <w:r w:rsidR="000C15F6" w:rsidRPr="00C80391">
        <w:t xml:space="preserve"> </w:t>
      </w:r>
      <w:r w:rsidR="00A361DE" w:rsidRPr="00C80391">
        <w:t>Having evaluated the information before me I consider that not all HCW’s have the appropriate qualifications and are sufficiently knowledgeable and competent to perform their roles.</w:t>
      </w:r>
    </w:p>
    <w:p w14:paraId="04F1E167" w14:textId="50A5007D" w:rsidR="00D53840" w:rsidRPr="00C80391" w:rsidRDefault="00D53840" w:rsidP="00E9144E">
      <w:pPr>
        <w:pStyle w:val="NormalArial"/>
        <w:rPr>
          <w:rFonts w:eastAsia="Times New Roman"/>
          <w:color w:val="000000"/>
          <w:lang w:eastAsia="en-AU"/>
        </w:rPr>
      </w:pPr>
      <w:r>
        <w:t>T</w:t>
      </w:r>
      <w:r w:rsidR="00313BCD">
        <w:t xml:space="preserve">he provider is facing </w:t>
      </w:r>
      <w:r>
        <w:t xml:space="preserve">challenges in </w:t>
      </w:r>
      <w:r w:rsidR="00313BCD">
        <w:t xml:space="preserve">retaining staff </w:t>
      </w:r>
      <w:r>
        <w:t>resulting in large numbers of new staff being recruited in a relatively short time frame. Induction processes do not cover all that new workers need to know to competently perform their roles with s</w:t>
      </w:r>
      <w:r w:rsidRPr="00C80391">
        <w:t xml:space="preserve">ome staff said they did not have the knowledge to effectively perform their role. </w:t>
      </w:r>
      <w:r>
        <w:t xml:space="preserve">This combined with consumer dissatisfaction with staff competence suggests </w:t>
      </w:r>
      <w:r w:rsidR="00313BCD">
        <w:t>there is insufficient attention being given to ensur</w:t>
      </w:r>
      <w:r>
        <w:t>ing</w:t>
      </w:r>
      <w:r w:rsidR="00313BCD">
        <w:t xml:space="preserve"> </w:t>
      </w:r>
      <w:r>
        <w:t>t</w:t>
      </w:r>
      <w:r w:rsidR="00313BCD" w:rsidRPr="00244176">
        <w:t>he workforce is competent and the members of the workforce have the qualifications and knowledge to effectively perform their roles.</w:t>
      </w:r>
      <w:r>
        <w:t xml:space="preserve"> </w:t>
      </w:r>
      <w:r>
        <w:rPr>
          <w:szCs w:val="22"/>
        </w:rPr>
        <w:t>I find this requirement not</w:t>
      </w:r>
      <w:r w:rsidR="00BD6744">
        <w:rPr>
          <w:szCs w:val="22"/>
        </w:rPr>
        <w:t xml:space="preserve"> </w:t>
      </w:r>
      <w:r>
        <w:rPr>
          <w:szCs w:val="22"/>
        </w:rPr>
        <w:t>compliant.</w:t>
      </w:r>
    </w:p>
    <w:p w14:paraId="293F7616" w14:textId="771B3479" w:rsidR="004B6448" w:rsidRDefault="00585F40" w:rsidP="00E9144E">
      <w:pPr>
        <w:pStyle w:val="NormalArial"/>
      </w:pPr>
      <w:r w:rsidRPr="00C80391">
        <w:t>C</w:t>
      </w:r>
      <w:r w:rsidR="0090288F" w:rsidRPr="00C80391">
        <w:t xml:space="preserve">onsumers </w:t>
      </w:r>
      <w:r w:rsidRPr="00C80391">
        <w:t>had differing opinions on whether</w:t>
      </w:r>
      <w:r w:rsidR="0090288F" w:rsidRPr="00C80391">
        <w:t xml:space="preserve"> satisfied with the training and recruitment the HCW received. </w:t>
      </w:r>
      <w:r w:rsidR="000C15F6" w:rsidRPr="00C80391">
        <w:t>E</w:t>
      </w:r>
      <w:r w:rsidR="0090288F" w:rsidRPr="00C80391">
        <w:t xml:space="preserve">vidence </w:t>
      </w:r>
      <w:r w:rsidR="000C15F6" w:rsidRPr="00C80391">
        <w:t xml:space="preserve">was sighted of </w:t>
      </w:r>
      <w:r w:rsidR="0090288F" w:rsidRPr="00C80391">
        <w:t xml:space="preserve">the onboarding and induction process as well as </w:t>
      </w:r>
      <w:r w:rsidR="000C15F6" w:rsidRPr="00C80391">
        <w:t xml:space="preserve">attendance at </w:t>
      </w:r>
      <w:r w:rsidR="0090288F" w:rsidRPr="00C80391">
        <w:t>mandatory education</w:t>
      </w:r>
      <w:r w:rsidRPr="00C80391">
        <w:t xml:space="preserve"> sessions</w:t>
      </w:r>
      <w:r w:rsidR="000C15F6" w:rsidRPr="00C80391">
        <w:t>.</w:t>
      </w:r>
      <w:r w:rsidR="0090288F" w:rsidRPr="00C80391">
        <w:t xml:space="preserve"> </w:t>
      </w:r>
      <w:r w:rsidR="000C15F6" w:rsidRPr="00C80391">
        <w:rPr>
          <w:rFonts w:eastAsia="Times New Roman"/>
          <w:lang w:eastAsia="en-AU"/>
        </w:rPr>
        <w:t xml:space="preserve">A review of employee files showed Australia Health Practitioners Registration Agency (AHPRA) registrations, criminal checks, working with children checks and qualifications for staff that possess them </w:t>
      </w:r>
      <w:r w:rsidRPr="00C80391">
        <w:rPr>
          <w:rFonts w:eastAsia="Times New Roman"/>
          <w:lang w:eastAsia="en-AU"/>
        </w:rPr>
        <w:t xml:space="preserve">were obtained </w:t>
      </w:r>
      <w:r w:rsidR="000C15F6" w:rsidRPr="00C80391">
        <w:rPr>
          <w:rFonts w:eastAsia="Times New Roman"/>
          <w:lang w:eastAsia="en-AU"/>
        </w:rPr>
        <w:t>as part of the onboarding process and competencies of staff on induction are recorded.</w:t>
      </w:r>
      <w:r w:rsidRPr="00C80391">
        <w:t xml:space="preserve"> In their response to the Assessment Teams report the provider stated in June 2024 they revised their training plan to ensure all staff complete mandatory training online each year. </w:t>
      </w:r>
      <w:r w:rsidR="00BA6C5D" w:rsidRPr="00C80391">
        <w:t xml:space="preserve">This training covers topics related to the Quality Standards. The Assessment Team found most staff had completed the mandatory training except most HCW’s had not completed for WHS training. </w:t>
      </w:r>
      <w:r w:rsidR="00D53840">
        <w:t>However, t</w:t>
      </w:r>
      <w:r w:rsidR="00B054B8" w:rsidRPr="00C80391">
        <w:t>he Assessment Team identified that staff did not appear knowledgeable of the complaints handling processes or have an understanding of open disclosure. The Assessment Team also identified staff also appeared not to understand the importance of incident reporting and reporting when a consumer’s condition was changed/ was deteriorating</w:t>
      </w:r>
      <w:r w:rsidR="00CD7D5D">
        <w:t xml:space="preserve"> and how to manage high impact high prevalent risk effectively </w:t>
      </w:r>
      <w:r w:rsidR="00B054B8" w:rsidRPr="00C80391">
        <w:t>placing consumers at risk.</w:t>
      </w:r>
      <w:r w:rsidR="00D53840">
        <w:t xml:space="preserve"> </w:t>
      </w:r>
      <w:r w:rsidR="00B054B8" w:rsidRPr="00C80391">
        <w:t>In their response to the Assessment Teams report the provider stated that i</w:t>
      </w:r>
      <w:r w:rsidR="00BA2630" w:rsidRPr="00C80391">
        <w:t>n August 2024, post the Quality Audit, induction training was expanded to include open disclosure, consumer feedback and complaints handling, understanding dementia, SIRS and incident reporting.</w:t>
      </w:r>
      <w:r w:rsidR="004467B8">
        <w:t xml:space="preserve"> </w:t>
      </w:r>
      <w:r w:rsidRPr="00C80391">
        <w:t xml:space="preserve">The provider stated that in June 2024 </w:t>
      </w:r>
      <w:r w:rsidR="004B6448" w:rsidRPr="00C80391">
        <w:t>another new initiative</w:t>
      </w:r>
      <w:r w:rsidRPr="00C80391">
        <w:t xml:space="preserve"> was</w:t>
      </w:r>
      <w:r w:rsidR="004B6448" w:rsidRPr="00C80391">
        <w:t xml:space="preserve"> introduced to undertake performance appraisals with new </w:t>
      </w:r>
      <w:r w:rsidR="00EA7A71" w:rsidRPr="00C80391">
        <w:t xml:space="preserve">HCW’s </w:t>
      </w:r>
      <w:r w:rsidR="004B6448" w:rsidRPr="00C80391">
        <w:t>at 2 weekly, 3 monthl</w:t>
      </w:r>
      <w:r w:rsidRPr="00C80391">
        <w:t>y</w:t>
      </w:r>
      <w:r w:rsidR="004B6448" w:rsidRPr="00C80391">
        <w:t xml:space="preserve"> and 5 monthly intervals</w:t>
      </w:r>
      <w:r w:rsidR="00BA6C5D" w:rsidRPr="00C80391">
        <w:t xml:space="preserve"> to monitor whether staff are sufficiently supported to deliver the outcomes required by these standards. </w:t>
      </w:r>
      <w:r w:rsidRPr="00C80391">
        <w:t>N</w:t>
      </w:r>
      <w:r w:rsidR="004B6448" w:rsidRPr="00C80391">
        <w:t>o evidence was provided that this has actually commenced</w:t>
      </w:r>
      <w:r w:rsidR="00BA6C5D" w:rsidRPr="00C80391">
        <w:t xml:space="preserve"> either to the Assessment Team or in the provider’s response. </w:t>
      </w:r>
      <w:r w:rsidR="00C80391">
        <w:t>The provider stated that they are enhancing their communication with HCW’s to increase feedback in relation to their performance and identify any training needs but provided no further details.</w:t>
      </w:r>
    </w:p>
    <w:p w14:paraId="6BF46EA5" w14:textId="1DBACD39" w:rsidR="004467B8" w:rsidRPr="00C80391" w:rsidRDefault="004467B8" w:rsidP="00E9144E">
      <w:pPr>
        <w:pStyle w:val="NormalArial"/>
        <w:rPr>
          <w:rFonts w:eastAsiaTheme="minorHAnsi"/>
          <w:color w:val="auto"/>
        </w:rPr>
      </w:pPr>
      <w:r>
        <w:rPr>
          <w:rFonts w:eastAsiaTheme="minorHAnsi"/>
          <w:color w:val="auto"/>
        </w:rPr>
        <w:t>The organisation appears to have robust recruitment practices in terms of ensuring staff have the relevant probity checks but</w:t>
      </w:r>
      <w:r w:rsidR="00BD6744">
        <w:rPr>
          <w:rFonts w:eastAsiaTheme="minorHAnsi"/>
          <w:color w:val="auto"/>
        </w:rPr>
        <w:t>,</w:t>
      </w:r>
      <w:r>
        <w:rPr>
          <w:rFonts w:eastAsiaTheme="minorHAnsi"/>
          <w:color w:val="auto"/>
        </w:rPr>
        <w:t xml:space="preserve"> w</w:t>
      </w:r>
      <w:r w:rsidRPr="00C80391">
        <w:rPr>
          <w:rFonts w:eastAsiaTheme="minorHAnsi"/>
          <w:color w:val="auto"/>
        </w:rPr>
        <w:t xml:space="preserve">ithout </w:t>
      </w:r>
      <w:r>
        <w:rPr>
          <w:rFonts w:eastAsiaTheme="minorHAnsi"/>
          <w:color w:val="auto"/>
        </w:rPr>
        <w:t xml:space="preserve">education pertaining to the Quality Standards </w:t>
      </w:r>
      <w:r w:rsidRPr="00C80391">
        <w:rPr>
          <w:rFonts w:eastAsiaTheme="minorHAnsi"/>
          <w:color w:val="auto"/>
        </w:rPr>
        <w:t>included in induction</w:t>
      </w:r>
      <w:r w:rsidR="00BD6744">
        <w:rPr>
          <w:rFonts w:eastAsiaTheme="minorHAnsi"/>
          <w:color w:val="auto"/>
        </w:rPr>
        <w:t xml:space="preserve"> </w:t>
      </w:r>
      <w:r>
        <w:rPr>
          <w:rFonts w:eastAsiaTheme="minorHAnsi"/>
          <w:color w:val="auto"/>
        </w:rPr>
        <w:t>and on an ongoing basis</w:t>
      </w:r>
      <w:r w:rsidR="00BD6744">
        <w:rPr>
          <w:rFonts w:eastAsiaTheme="minorHAnsi"/>
          <w:color w:val="auto"/>
        </w:rPr>
        <w:t>, staff</w:t>
      </w:r>
      <w:r>
        <w:rPr>
          <w:rFonts w:eastAsiaTheme="minorHAnsi"/>
          <w:color w:val="auto"/>
        </w:rPr>
        <w:t xml:space="preserve"> </w:t>
      </w:r>
      <w:r w:rsidRPr="00C80391">
        <w:rPr>
          <w:rFonts w:eastAsiaTheme="minorHAnsi"/>
          <w:color w:val="auto"/>
        </w:rPr>
        <w:t>are not being sufficiently supported to protect consumers against risk, improv</w:t>
      </w:r>
      <w:r>
        <w:rPr>
          <w:rFonts w:eastAsiaTheme="minorHAnsi"/>
          <w:color w:val="auto"/>
        </w:rPr>
        <w:t>e</w:t>
      </w:r>
      <w:r w:rsidRPr="00C80391">
        <w:rPr>
          <w:rFonts w:eastAsiaTheme="minorHAnsi"/>
          <w:color w:val="auto"/>
        </w:rPr>
        <w:t xml:space="preserve"> </w:t>
      </w:r>
      <w:r>
        <w:rPr>
          <w:rFonts w:eastAsiaTheme="minorHAnsi"/>
          <w:color w:val="auto"/>
        </w:rPr>
        <w:t xml:space="preserve">their </w:t>
      </w:r>
      <w:r w:rsidRPr="00C80391">
        <w:rPr>
          <w:rFonts w:eastAsiaTheme="minorHAnsi"/>
          <w:color w:val="auto"/>
        </w:rPr>
        <w:t>care outcomes and deliver the outcomes required by the Standards.</w:t>
      </w:r>
      <w:r>
        <w:rPr>
          <w:rFonts w:eastAsiaTheme="minorHAnsi"/>
          <w:color w:val="auto"/>
        </w:rPr>
        <w:t xml:space="preserve"> The provider has been unable to demonstrate that staff are adequately trained, equipped and supported to deliver the outcomes required by the standards. This is particularly so give the large number of new staff being recruited and the lack of monitoring and support being provided to them. It is noted that the provider plans to address but </w:t>
      </w:r>
      <w:r w:rsidR="0092044F">
        <w:rPr>
          <w:rFonts w:eastAsiaTheme="minorHAnsi"/>
          <w:color w:val="auto"/>
        </w:rPr>
        <w:t>it</w:t>
      </w:r>
      <w:r>
        <w:rPr>
          <w:rFonts w:eastAsiaTheme="minorHAnsi"/>
          <w:color w:val="auto"/>
        </w:rPr>
        <w:t xml:space="preserve"> will take time to implement</w:t>
      </w:r>
      <w:r w:rsidR="0092044F">
        <w:rPr>
          <w:rFonts w:eastAsiaTheme="minorHAnsi"/>
          <w:color w:val="auto"/>
        </w:rPr>
        <w:t>. I find this requirement not</w:t>
      </w:r>
      <w:r w:rsidR="00BD6744">
        <w:rPr>
          <w:rFonts w:eastAsiaTheme="minorHAnsi"/>
          <w:color w:val="auto"/>
        </w:rPr>
        <w:t xml:space="preserve"> </w:t>
      </w:r>
      <w:r w:rsidR="0092044F">
        <w:rPr>
          <w:rFonts w:eastAsiaTheme="minorHAnsi"/>
          <w:color w:val="auto"/>
        </w:rPr>
        <w:t>compliant</w:t>
      </w:r>
      <w:r w:rsidR="00433161" w:rsidRPr="00433161">
        <w:t xml:space="preserve"> </w:t>
      </w:r>
      <w:r w:rsidR="00433161">
        <w:t xml:space="preserve">as </w:t>
      </w:r>
      <w:r w:rsidR="0098469D">
        <w:t>staff are not</w:t>
      </w:r>
      <w:r w:rsidR="00433161">
        <w:t xml:space="preserve"> </w:t>
      </w:r>
      <w:r w:rsidR="0098469D" w:rsidRPr="00244176">
        <w:t>recruited, trained, equipped and supported to deliver the outcomes required by these standards.</w:t>
      </w:r>
    </w:p>
    <w:p w14:paraId="687302CA" w14:textId="20325D62" w:rsidR="0007469C" w:rsidRDefault="0007469C" w:rsidP="00E9144E">
      <w:pPr>
        <w:pStyle w:val="NormalArial"/>
      </w:pPr>
      <w:r w:rsidRPr="0007469C">
        <w:rPr>
          <w:rFonts w:eastAsia="Times New Roman"/>
          <w:color w:val="000000"/>
          <w:lang w:eastAsia="en-AU"/>
        </w:rPr>
        <w:t>Many staff interviewed said they had not received regular assessment nor a formal annual appraisal of their performance. Casual staff d</w:t>
      </w:r>
      <w:r w:rsidR="00603DD0">
        <w:rPr>
          <w:rFonts w:eastAsia="Times New Roman"/>
          <w:color w:val="000000"/>
          <w:lang w:eastAsia="en-AU"/>
        </w:rPr>
        <w:t>o</w:t>
      </w:r>
      <w:r w:rsidRPr="0007469C">
        <w:rPr>
          <w:rFonts w:eastAsia="Times New Roman"/>
          <w:color w:val="000000"/>
          <w:lang w:eastAsia="en-AU"/>
        </w:rPr>
        <w:t xml:space="preserve"> not receive regular annual performance appraisals</w:t>
      </w:r>
      <w:r>
        <w:rPr>
          <w:rFonts w:eastAsia="Times New Roman"/>
          <w:color w:val="000000"/>
          <w:lang w:eastAsia="en-AU"/>
        </w:rPr>
        <w:t xml:space="preserve">. </w:t>
      </w:r>
      <w:r w:rsidR="00603DD0">
        <w:rPr>
          <w:rFonts w:eastAsia="Times New Roman"/>
          <w:color w:val="000000"/>
          <w:lang w:eastAsia="en-AU"/>
        </w:rPr>
        <w:t>T</w:t>
      </w:r>
      <w:r>
        <w:rPr>
          <w:rFonts w:eastAsia="Times New Roman"/>
          <w:color w:val="000000"/>
          <w:lang w:eastAsia="en-AU"/>
        </w:rPr>
        <w:t xml:space="preserve">here was no evidence of a system in place to assess, monitor and review the performance </w:t>
      </w:r>
      <w:r w:rsidR="00603DD0">
        <w:rPr>
          <w:rFonts w:eastAsia="Times New Roman"/>
          <w:color w:val="000000"/>
          <w:lang w:eastAsia="en-AU"/>
        </w:rPr>
        <w:t>of the m</w:t>
      </w:r>
      <w:r w:rsidR="00603DD0" w:rsidRPr="0007469C">
        <w:rPr>
          <w:rFonts w:eastAsia="Times New Roman"/>
          <w:color w:val="000000"/>
          <w:lang w:eastAsia="en-AU"/>
        </w:rPr>
        <w:t xml:space="preserve">any new staff </w:t>
      </w:r>
      <w:r w:rsidR="00603DD0">
        <w:rPr>
          <w:rFonts w:eastAsia="Times New Roman"/>
          <w:color w:val="000000"/>
          <w:lang w:eastAsia="en-AU"/>
        </w:rPr>
        <w:t xml:space="preserve">who </w:t>
      </w:r>
      <w:r w:rsidR="00603DD0" w:rsidRPr="0007469C">
        <w:rPr>
          <w:rFonts w:eastAsia="Times New Roman"/>
          <w:color w:val="000000"/>
          <w:lang w:eastAsia="en-AU"/>
        </w:rPr>
        <w:t>had been recently onboarded</w:t>
      </w:r>
      <w:r w:rsidR="00603DD0">
        <w:rPr>
          <w:rFonts w:eastAsia="Times New Roman"/>
          <w:color w:val="000000"/>
          <w:lang w:eastAsia="en-AU"/>
        </w:rPr>
        <w:t xml:space="preserve">. </w:t>
      </w:r>
      <w:r w:rsidRPr="0007469C">
        <w:rPr>
          <w:rFonts w:eastAsia="Times New Roman"/>
          <w:color w:val="000000"/>
          <w:lang w:eastAsia="en-AU"/>
        </w:rPr>
        <w:t>All HCW</w:t>
      </w:r>
      <w:r w:rsidR="0092044F">
        <w:rPr>
          <w:rFonts w:eastAsia="Times New Roman"/>
          <w:color w:val="000000"/>
          <w:lang w:eastAsia="en-AU"/>
        </w:rPr>
        <w:t>’s</w:t>
      </w:r>
      <w:r w:rsidRPr="0007469C">
        <w:rPr>
          <w:rFonts w:eastAsia="Times New Roman"/>
          <w:color w:val="000000"/>
          <w:lang w:eastAsia="en-AU"/>
        </w:rPr>
        <w:t xml:space="preserve"> interviewed </w:t>
      </w:r>
      <w:r w:rsidRPr="0007469C">
        <w:rPr>
          <w:rFonts w:eastAsia="Times New Roman"/>
          <w:color w:val="000000"/>
          <w:lang w:eastAsia="en-AU"/>
        </w:rPr>
        <w:lastRenderedPageBreak/>
        <w:t>said they had not received a performance appraisal.</w:t>
      </w:r>
      <w:r w:rsidR="00C80391">
        <w:rPr>
          <w:rFonts w:eastAsia="Times New Roman"/>
          <w:color w:val="000000"/>
          <w:lang w:eastAsia="en-AU"/>
        </w:rPr>
        <w:t xml:space="preserve"> </w:t>
      </w:r>
      <w:r w:rsidRPr="00C80391">
        <w:t>In their response to the Assessment Team</w:t>
      </w:r>
      <w:r w:rsidR="00603DD0" w:rsidRPr="00C80391">
        <w:t>’</w:t>
      </w:r>
      <w:r w:rsidRPr="00C80391">
        <w:t>s report the provider was silent on how the performance of casual staff who make up a proportion of the workforce</w:t>
      </w:r>
      <w:r w:rsidR="00603DD0" w:rsidRPr="00C80391">
        <w:t>,</w:t>
      </w:r>
      <w:r w:rsidRPr="00C80391">
        <w:t xml:space="preserve"> are regularly assessed, monitored and reviewed. </w:t>
      </w:r>
      <w:r w:rsidR="00603DD0" w:rsidRPr="00C80391">
        <w:t xml:space="preserve">The provider stated that performance appraisals with new HCW’s </w:t>
      </w:r>
      <w:r w:rsidR="0092044F">
        <w:t xml:space="preserve">will be conducted </w:t>
      </w:r>
      <w:r w:rsidR="0092044F" w:rsidRPr="00C80391">
        <w:t xml:space="preserve">to monitor their performance </w:t>
      </w:r>
      <w:r w:rsidR="0092044F">
        <w:t>(</w:t>
      </w:r>
      <w:r w:rsidR="0092044F" w:rsidRPr="00C80391">
        <w:t>prior to their annual appraisal</w:t>
      </w:r>
      <w:r w:rsidR="0092044F">
        <w:t>)</w:t>
      </w:r>
      <w:r w:rsidR="0092044F" w:rsidRPr="00C80391">
        <w:t xml:space="preserve"> </w:t>
      </w:r>
      <w:r w:rsidR="00603DD0" w:rsidRPr="00C80391">
        <w:t xml:space="preserve">at 2 weekly, 3 monthly and 5 monthly intervals </w:t>
      </w:r>
      <w:r w:rsidR="00C80391" w:rsidRPr="00C80391">
        <w:t>but did not provide evidence either in their response or to the Assessment Team this has commenced. The provider</w:t>
      </w:r>
      <w:r w:rsidR="00C80391">
        <w:t xml:space="preserve"> </w:t>
      </w:r>
      <w:r w:rsidR="00C80391" w:rsidRPr="00C80391">
        <w:t>stated they employ 448 HCW’s and have recruited 211 staff within the last 12 months. On that basis 50% of staff were due an appraisal and have not had one.</w:t>
      </w:r>
      <w:r w:rsidR="00313BCD">
        <w:t xml:space="preserve"> The provider stated that 10 performance appraisals had been conducted at the time of the audit and they have completed further ones since the audit but did not provide numbers.</w:t>
      </w:r>
    </w:p>
    <w:p w14:paraId="561EE8B8" w14:textId="038E6046" w:rsidR="00313BCD" w:rsidRPr="00C80391" w:rsidRDefault="00313BCD" w:rsidP="00E9144E">
      <w:pPr>
        <w:pStyle w:val="NormalArial"/>
        <w:rPr>
          <w:rFonts w:eastAsia="Times New Roman"/>
          <w:color w:val="000000"/>
          <w:lang w:eastAsia="en-AU"/>
        </w:rPr>
      </w:pPr>
      <w:r>
        <w:t xml:space="preserve">Given the large influx of new staff and lack of evidence that their performance is being assessed, monitored and reviewed </w:t>
      </w:r>
      <w:r w:rsidR="0092044F">
        <w:t xml:space="preserve">at regular intervals </w:t>
      </w:r>
      <w:r>
        <w:t>along with evidence that existing staff employed for more tha</w:t>
      </w:r>
      <w:r w:rsidR="00405E84">
        <w:t>n</w:t>
      </w:r>
      <w:r>
        <w:t xml:space="preserve"> one year have not had a performance appraisal</w:t>
      </w:r>
      <w:r w:rsidR="00D53840">
        <w:t>.</w:t>
      </w:r>
      <w:r>
        <w:t xml:space="preserve"> I find this requirement not</w:t>
      </w:r>
      <w:r w:rsidR="00BD6744">
        <w:t xml:space="preserve"> </w:t>
      </w:r>
      <w:r>
        <w:t>compliant</w:t>
      </w:r>
      <w:r w:rsidR="00D37F51">
        <w:t xml:space="preserve"> as staff performance is not regularly assessed</w:t>
      </w:r>
      <w:r w:rsidR="00D37F51" w:rsidRPr="00244176">
        <w:t>, monitor</w:t>
      </w:r>
      <w:r w:rsidR="00D37F51">
        <w:t>ed</w:t>
      </w:r>
      <w:r w:rsidR="00D37F51" w:rsidRPr="00244176">
        <w:t xml:space="preserve"> and review</w:t>
      </w:r>
      <w:r w:rsidR="00D37F51">
        <w:t>ed</w:t>
      </w:r>
      <w:r w:rsidR="0032137D">
        <w:t>.</w:t>
      </w:r>
      <w:r w:rsidR="00D37F51" w:rsidRPr="00244176">
        <w:t xml:space="preserve"> </w:t>
      </w:r>
    </w:p>
    <w:p w14:paraId="21790CC9" w14:textId="22841619" w:rsidR="00880EFC" w:rsidRPr="00641619" w:rsidRDefault="00880EFC" w:rsidP="00E9144E">
      <w:pPr>
        <w:pStyle w:val="NormalArial"/>
        <w:rPr>
          <w:color w:val="FF0000"/>
        </w:rPr>
      </w:pPr>
      <w:r>
        <w:t xml:space="preserve">I find Standard 7 not compliant as </w:t>
      </w:r>
      <w:r w:rsidR="0098469D">
        <w:t>four</w:t>
      </w:r>
      <w:r>
        <w:t xml:space="preserve"> out of the five requirements are not compliant.</w:t>
      </w:r>
    </w:p>
    <w:p w14:paraId="6D1666D9" w14:textId="77777777" w:rsidR="0090288F" w:rsidRPr="00A36AA9" w:rsidRDefault="0090288F" w:rsidP="0090288F">
      <w:pPr>
        <w:pStyle w:val="NormalArial"/>
      </w:pPr>
      <w:r w:rsidRPr="00A36AA9">
        <w:br w:type="page"/>
      </w:r>
    </w:p>
    <w:p w14:paraId="209FA92F" w14:textId="77777777" w:rsidR="00DF0DC6" w:rsidRPr="00A36AA9" w:rsidRDefault="005A56C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641619" w14:paraId="2B42F84E" w14:textId="77777777" w:rsidTr="00641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82A3070" w14:textId="77777777" w:rsidR="00641619" w:rsidRPr="003217D3" w:rsidRDefault="0064161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59113A6" w14:textId="77777777" w:rsidR="00641619" w:rsidRPr="003217D3" w:rsidRDefault="006416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41619" w14:paraId="545FC03B"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CA326" w14:textId="77777777" w:rsidR="00641619" w:rsidRPr="00244176" w:rsidRDefault="006416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84BC858" w14:textId="77777777" w:rsidR="00641619" w:rsidRPr="00244176" w:rsidRDefault="006416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E517BC8" w14:textId="77777777" w:rsidR="00641619"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706032"/>
                <w:placeholder>
                  <w:docPart w:val="1B698419FEA547C4AD13FC676B883E5B"/>
                </w:placeholder>
                <w:dropDownList>
                  <w:listItem w:displayText="choose a rating" w:value="choose a rating"/>
                  <w:listItem w:displayText="Compliant" w:value="Compliant"/>
                  <w:listItem w:displayText="Not Compliant" w:value="Not Compliant"/>
                </w:dropDownList>
              </w:sdtPr>
              <w:sdtEndPr/>
              <w:sdtContent>
                <w:r w:rsidR="00641619" w:rsidRPr="00501C01">
                  <w:rPr>
                    <w:rFonts w:ascii="Arial" w:hAnsi="Arial" w:cs="Arial"/>
                  </w:rPr>
                  <w:t>Compliant</w:t>
                </w:r>
              </w:sdtContent>
            </w:sdt>
            <w:r w:rsidR="00641619" w:rsidRPr="00501C01">
              <w:rPr>
                <w:rFonts w:ascii="Arial" w:hAnsi="Arial" w:cs="Arial"/>
              </w:rPr>
              <w:t xml:space="preserve"> </w:t>
            </w:r>
          </w:p>
        </w:tc>
      </w:tr>
      <w:tr w:rsidR="00641619" w14:paraId="5069729C"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E8A72" w14:textId="77777777" w:rsidR="00641619" w:rsidRPr="00244176" w:rsidRDefault="00641619" w:rsidP="007E513C">
            <w:pPr>
              <w:spacing w:line="22" w:lineRule="atLeast"/>
              <w:rPr>
                <w:rFonts w:ascii="Arial" w:hAnsi="Arial" w:cs="Arial"/>
              </w:rPr>
            </w:pPr>
            <w:bookmarkStart w:id="11" w:name="_Hlk179924489"/>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DF230A6" w14:textId="77777777" w:rsidR="00641619" w:rsidRPr="00244176" w:rsidRDefault="006416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F412640" w14:textId="1262B4D1" w:rsidR="00641619" w:rsidRPr="00CC646C" w:rsidRDefault="006B7C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307705"/>
                <w:placeholder>
                  <w:docPart w:val="38F3462EAC0B40BEB0DAD680CCB307C5"/>
                </w:placeholder>
                <w:dropDownList>
                  <w:listItem w:displayText="choose a rating" w:value="choose a rating"/>
                  <w:listItem w:displayText="Compliant" w:value="Compliant"/>
                  <w:listItem w:displayText="Not Compliant" w:value="Not Compliant"/>
                </w:dropDownList>
              </w:sdtPr>
              <w:sdtEndPr/>
              <w:sdtContent>
                <w:r w:rsidR="005130D6">
                  <w:rPr>
                    <w:rFonts w:ascii="Arial" w:hAnsi="Arial" w:cs="Arial"/>
                    <w:color w:val="auto"/>
                  </w:rPr>
                  <w:t>Not Compliant</w:t>
                </w:r>
              </w:sdtContent>
            </w:sdt>
            <w:r w:rsidR="00641619" w:rsidRPr="00501C01">
              <w:rPr>
                <w:rFonts w:ascii="Arial" w:hAnsi="Arial" w:cs="Arial"/>
              </w:rPr>
              <w:t xml:space="preserve"> </w:t>
            </w:r>
          </w:p>
        </w:tc>
      </w:tr>
      <w:bookmarkEnd w:id="11"/>
      <w:tr w:rsidR="00641619" w14:paraId="660D302B"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EABDA" w14:textId="77777777" w:rsidR="00641619" w:rsidRPr="00244176" w:rsidRDefault="006416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2F3BA96" w14:textId="77777777" w:rsidR="00641619" w:rsidRPr="00244176" w:rsidRDefault="006416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49F804" w14:textId="77777777" w:rsidR="00641619" w:rsidRPr="00244176" w:rsidRDefault="0064161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FBC7E08" w14:textId="77777777" w:rsidR="00641619" w:rsidRPr="00244176" w:rsidRDefault="0064161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3BC4D0" w14:textId="77777777" w:rsidR="00641619" w:rsidRPr="00244176" w:rsidRDefault="0064161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8FA131E" w14:textId="77777777" w:rsidR="00641619" w:rsidRPr="00244176" w:rsidRDefault="0064161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CBC182D" w14:textId="77777777" w:rsidR="00641619" w:rsidRPr="00244176" w:rsidRDefault="0064161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F84B9D" w14:textId="77777777" w:rsidR="00641619" w:rsidRPr="00244176" w:rsidRDefault="0064161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E79BAFF" w14:textId="46532423" w:rsidR="00641619"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19870"/>
                <w:placeholder>
                  <w:docPart w:val="3DF25B77F7DF43DDA6DF1B51CFBBB5EE"/>
                </w:placeholder>
                <w:dropDownList>
                  <w:listItem w:displayText="choose a rating" w:value="choose a rating"/>
                  <w:listItem w:displayText="Compliant" w:value="Compliant"/>
                  <w:listItem w:displayText="Not Compliant" w:value="Not Compliant"/>
                </w:dropDownList>
              </w:sdtPr>
              <w:sdtEndPr/>
              <w:sdtContent>
                <w:r w:rsidR="005130D6">
                  <w:rPr>
                    <w:rFonts w:ascii="Arial" w:hAnsi="Arial" w:cs="Arial"/>
                    <w:color w:val="auto"/>
                  </w:rPr>
                  <w:t>Not Compliant</w:t>
                </w:r>
              </w:sdtContent>
            </w:sdt>
            <w:r w:rsidR="00641619" w:rsidRPr="00501C01">
              <w:rPr>
                <w:rFonts w:ascii="Arial" w:hAnsi="Arial" w:cs="Arial"/>
              </w:rPr>
              <w:t xml:space="preserve"> </w:t>
            </w:r>
          </w:p>
        </w:tc>
      </w:tr>
      <w:tr w:rsidR="00641619" w14:paraId="36620BA7" w14:textId="77777777" w:rsidTr="00715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DC474" w14:textId="77777777" w:rsidR="00641619" w:rsidRPr="00244176" w:rsidRDefault="006416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C666004" w14:textId="77777777" w:rsidR="00641619" w:rsidRPr="00244176" w:rsidRDefault="006416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7E7D66" w14:textId="77777777" w:rsidR="00641619" w:rsidRPr="00244176" w:rsidRDefault="0064161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9DAD50" w14:textId="77777777" w:rsidR="00641619" w:rsidRPr="00244176" w:rsidRDefault="0064161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0EA843" w14:textId="77777777" w:rsidR="00641619" w:rsidRPr="00244176" w:rsidRDefault="0064161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59CFC8" w14:textId="77777777" w:rsidR="00641619" w:rsidRPr="00244176" w:rsidRDefault="0064161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E850366" w14:textId="5679148F" w:rsidR="00641619" w:rsidRPr="00CC646C" w:rsidRDefault="006B7CE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429383"/>
                <w:placeholder>
                  <w:docPart w:val="248D51F1E7F84C899BAC93EF7DAC7257"/>
                </w:placeholder>
                <w:dropDownList>
                  <w:listItem w:displayText="choose a rating" w:value="choose a rating"/>
                  <w:listItem w:displayText="Compliant" w:value="Compliant"/>
                  <w:listItem w:displayText="Not Compliant" w:value="Not Compliant"/>
                </w:dropDownList>
              </w:sdtPr>
              <w:sdtEndPr/>
              <w:sdtContent>
                <w:r w:rsidR="005130D6">
                  <w:rPr>
                    <w:rFonts w:ascii="Arial" w:hAnsi="Arial" w:cs="Arial"/>
                    <w:color w:val="auto"/>
                  </w:rPr>
                  <w:t>Not Compliant</w:t>
                </w:r>
              </w:sdtContent>
            </w:sdt>
            <w:r w:rsidR="00641619" w:rsidRPr="00501C01">
              <w:rPr>
                <w:rFonts w:ascii="Arial" w:hAnsi="Arial" w:cs="Arial"/>
              </w:rPr>
              <w:t xml:space="preserve"> </w:t>
            </w:r>
          </w:p>
        </w:tc>
      </w:tr>
      <w:tr w:rsidR="00641619" w14:paraId="18345CC2" w14:textId="77777777" w:rsidTr="0071590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5C967" w14:textId="77777777" w:rsidR="00641619" w:rsidRPr="00244176" w:rsidRDefault="0064161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DEC560C" w14:textId="77777777" w:rsidR="00641619" w:rsidRPr="00244176" w:rsidRDefault="006416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2" w:name="_Hlk180068712"/>
            <w:r w:rsidRPr="00244176">
              <w:rPr>
                <w:rFonts w:ascii="Arial" w:hAnsi="Arial" w:cs="Arial"/>
              </w:rPr>
              <w:t>Where clinical care is provided—a clinical governance framework, including but not limited to the following:</w:t>
            </w:r>
          </w:p>
          <w:p w14:paraId="4EADFE33" w14:textId="77777777" w:rsidR="00641619" w:rsidRPr="00244176" w:rsidRDefault="0064161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FDBD54" w14:textId="77777777" w:rsidR="00641619" w:rsidRPr="00244176" w:rsidRDefault="0064161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854E7FA" w14:textId="77777777" w:rsidR="00641619" w:rsidRPr="00244176" w:rsidRDefault="0064161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bookmarkEnd w:id="12"/>
          </w:p>
        </w:tc>
        <w:tc>
          <w:tcPr>
            <w:tcW w:w="1883" w:type="dxa"/>
            <w:shd w:val="clear" w:color="auto" w:fill="auto"/>
          </w:tcPr>
          <w:p w14:paraId="2C543EF5" w14:textId="56016894" w:rsidR="00641619" w:rsidRPr="00CC646C" w:rsidRDefault="006B7C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605752"/>
                <w:placeholder>
                  <w:docPart w:val="255C26427E4C4A9EA3736C3EADE182E8"/>
                </w:placeholder>
                <w:dropDownList>
                  <w:listItem w:displayText="choose a rating" w:value="choose a rating"/>
                  <w:listItem w:displayText="Compliant" w:value="Compliant"/>
                  <w:listItem w:displayText="Not Compliant" w:value="Not Compliant"/>
                </w:dropDownList>
              </w:sdtPr>
              <w:sdtEndPr/>
              <w:sdtContent>
                <w:r w:rsidR="005130D6">
                  <w:rPr>
                    <w:rFonts w:ascii="Arial" w:hAnsi="Arial" w:cs="Arial"/>
                    <w:color w:val="auto"/>
                  </w:rPr>
                  <w:t>Not Compliant</w:t>
                </w:r>
              </w:sdtContent>
            </w:sdt>
            <w:r w:rsidR="00641619" w:rsidRPr="00501C01">
              <w:rPr>
                <w:rFonts w:ascii="Arial" w:hAnsi="Arial" w:cs="Arial"/>
              </w:rPr>
              <w:t xml:space="preserve"> </w:t>
            </w:r>
          </w:p>
        </w:tc>
      </w:tr>
    </w:tbl>
    <w:p w14:paraId="2BD736D3" w14:textId="77777777" w:rsidR="00DF0DC6" w:rsidRDefault="005A56C9" w:rsidP="003217D3">
      <w:pPr>
        <w:pStyle w:val="Heading20"/>
      </w:pPr>
      <w:r w:rsidRPr="00A36AA9">
        <w:t>Findings</w:t>
      </w:r>
    </w:p>
    <w:p w14:paraId="142904F2" w14:textId="70611485" w:rsidR="00641619" w:rsidRPr="00B471EE" w:rsidRDefault="00641619" w:rsidP="00E9144E">
      <w:pPr>
        <w:pStyle w:val="NormalArial"/>
        <w:rPr>
          <w:color w:val="000000"/>
        </w:rPr>
      </w:pPr>
      <w:r w:rsidRPr="00B471EE">
        <w:t>The organisation engages consumers in the evaluation of their care and services through daily contact on the phone with service coordinators, regular newsletters, an</w:t>
      </w:r>
      <w:r w:rsidR="001A4873" w:rsidRPr="00B471EE">
        <w:t xml:space="preserve">d </w:t>
      </w:r>
      <w:r w:rsidRPr="00B471EE">
        <w:t>survey</w:t>
      </w:r>
      <w:r w:rsidR="001A4873" w:rsidRPr="00B471EE">
        <w:t xml:space="preserve">s. </w:t>
      </w:r>
      <w:r w:rsidRPr="00B471EE">
        <w:t xml:space="preserve">Senior coordinators work with consumers and their representatives to identify opportunities for </w:t>
      </w:r>
      <w:r w:rsidRPr="00B471EE">
        <w:lastRenderedPageBreak/>
        <w:t xml:space="preserve">improvement in care and services. Consumers and representatives confirmed they contacted the service regarding the delivery of their care. The organisation has conducted the first meeting of the Consumer Advisory Board (CAB) on 19 June 2024 and has indigenous consumer representation. Meeting minutes show the concept of co–design was introduced and presented at the meeting. </w:t>
      </w:r>
    </w:p>
    <w:p w14:paraId="7C8FF9F7" w14:textId="7CA14208" w:rsidR="00717EE4" w:rsidRPr="00A95661" w:rsidRDefault="00641619" w:rsidP="00E9144E">
      <w:pPr>
        <w:pStyle w:val="NormalArial"/>
      </w:pPr>
      <w:r w:rsidRPr="00B471EE">
        <w:rPr>
          <w:color w:val="auto"/>
        </w:rPr>
        <w:t xml:space="preserve">The organisation’s mission </w:t>
      </w:r>
      <w:r w:rsidR="00B471EE">
        <w:rPr>
          <w:color w:val="auto"/>
        </w:rPr>
        <w:t xml:space="preserve">statement </w:t>
      </w:r>
      <w:r w:rsidRPr="00B471EE">
        <w:rPr>
          <w:color w:val="auto"/>
        </w:rPr>
        <w:t xml:space="preserve">promotes a culture of safe care for consumers. Staff are required to follow a code of conduct. The safety of consumers is ensured by strict onboarding checks and references for all staff. The Board </w:t>
      </w:r>
      <w:r w:rsidR="00132D4A">
        <w:rPr>
          <w:color w:val="auto"/>
        </w:rPr>
        <w:t xml:space="preserve">of Directors </w:t>
      </w:r>
      <w:r w:rsidRPr="00B471EE">
        <w:rPr>
          <w:color w:val="auto"/>
        </w:rPr>
        <w:t xml:space="preserve">consists of 5 members, 3 providing independent membership. The first Quality Care Advisory Board (QCAB) meeting was conducted on 15 August </w:t>
      </w:r>
      <w:r w:rsidR="00D7663C">
        <w:rPr>
          <w:color w:val="auto"/>
        </w:rPr>
        <w:t xml:space="preserve">2024 </w:t>
      </w:r>
      <w:r w:rsidRPr="00B471EE">
        <w:rPr>
          <w:color w:val="auto"/>
        </w:rPr>
        <w:t xml:space="preserve">and meeting minutes show the purpose of the advisory </w:t>
      </w:r>
      <w:r w:rsidR="00B81851" w:rsidRPr="00B471EE">
        <w:rPr>
          <w:color w:val="auto"/>
        </w:rPr>
        <w:t>b</w:t>
      </w:r>
      <w:r w:rsidRPr="00B471EE">
        <w:rPr>
          <w:color w:val="auto"/>
        </w:rPr>
        <w:t>oard was discussed. The first Board of Directors meeting occurred on 7 August 2024</w:t>
      </w:r>
      <w:r w:rsidR="00274F35" w:rsidRPr="00B471EE">
        <w:rPr>
          <w:color w:val="auto"/>
        </w:rPr>
        <w:t>, h</w:t>
      </w:r>
      <w:r w:rsidR="00D15964" w:rsidRPr="00B471EE">
        <w:rPr>
          <w:color w:val="auto"/>
        </w:rPr>
        <w:t>owever</w:t>
      </w:r>
      <w:r w:rsidR="00D15964" w:rsidRPr="00B471EE">
        <w:t xml:space="preserve">, meeting minutes provided show no discussion regarding the quality </w:t>
      </w:r>
      <w:r w:rsidR="00274F35" w:rsidRPr="00B471EE">
        <w:t xml:space="preserve">of </w:t>
      </w:r>
      <w:r w:rsidR="00D15964" w:rsidRPr="00B471EE">
        <w:t xml:space="preserve">care </w:t>
      </w:r>
      <w:r w:rsidR="00274F35" w:rsidRPr="00B471EE">
        <w:t xml:space="preserve">provided to </w:t>
      </w:r>
      <w:r w:rsidR="00D15964" w:rsidRPr="00B471EE">
        <w:t xml:space="preserve">consumers. </w:t>
      </w:r>
      <w:r w:rsidR="00095B74" w:rsidRPr="00B471EE">
        <w:t>Q</w:t>
      </w:r>
      <w:r w:rsidR="00D15964" w:rsidRPr="00B471EE">
        <w:t xml:space="preserve">uality indicators </w:t>
      </w:r>
      <w:r w:rsidR="00095B74" w:rsidRPr="00B471EE">
        <w:t xml:space="preserve">are not </w:t>
      </w:r>
      <w:r w:rsidR="00D15964" w:rsidRPr="00B471EE">
        <w:t>collected and therefore have not been presented to the Board</w:t>
      </w:r>
      <w:r w:rsidR="009C7B10" w:rsidRPr="00B471EE">
        <w:t xml:space="preserve">. </w:t>
      </w:r>
      <w:r w:rsidR="00ED1329" w:rsidRPr="00B471EE">
        <w:t xml:space="preserve">Information </w:t>
      </w:r>
      <w:r w:rsidR="00787692" w:rsidRPr="00B471EE">
        <w:t xml:space="preserve">has </w:t>
      </w:r>
      <w:r w:rsidR="00ED1329" w:rsidRPr="00B471EE">
        <w:t xml:space="preserve">not </w:t>
      </w:r>
      <w:r w:rsidR="00787692" w:rsidRPr="00B471EE">
        <w:t xml:space="preserve">been </w:t>
      </w:r>
      <w:r w:rsidR="00ED1329" w:rsidRPr="00B471EE">
        <w:t>provided to the Board</w:t>
      </w:r>
      <w:r w:rsidR="00D15964" w:rsidRPr="00B471EE">
        <w:t xml:space="preserve"> </w:t>
      </w:r>
      <w:r w:rsidR="00ED1329" w:rsidRPr="00B471EE">
        <w:t xml:space="preserve">in relation to </w:t>
      </w:r>
      <w:r w:rsidR="00787692" w:rsidRPr="00B471EE">
        <w:t xml:space="preserve">the </w:t>
      </w:r>
      <w:r w:rsidR="00D15964" w:rsidRPr="00B471EE">
        <w:t>analysis of incidents, feedback and complaints for continuous improvement, or workforce upskilling.</w:t>
      </w:r>
      <w:r w:rsidR="009755C2" w:rsidRPr="00B471EE">
        <w:rPr>
          <w:color w:val="FF0000"/>
        </w:rPr>
        <w:t xml:space="preserve"> </w:t>
      </w:r>
      <w:r w:rsidR="000300E2" w:rsidRPr="00B471EE">
        <w:t>There are no written reports to the governing body or a response from the governing body.</w:t>
      </w:r>
      <w:r w:rsidR="00534132" w:rsidRPr="00B471EE">
        <w:t xml:space="preserve"> </w:t>
      </w:r>
      <w:r w:rsidR="00DD65CE" w:rsidRPr="00B471EE">
        <w:rPr>
          <w:rFonts w:eastAsiaTheme="minorHAnsi"/>
          <w:color w:val="auto"/>
          <w:szCs w:val="22"/>
        </w:rPr>
        <w:t xml:space="preserve">In their response to the Assessment Team’s report the provider </w:t>
      </w:r>
      <w:r w:rsidR="00894930" w:rsidRPr="00B471EE">
        <w:rPr>
          <w:rFonts w:eastAsiaTheme="minorHAnsi"/>
          <w:color w:val="auto"/>
          <w:szCs w:val="22"/>
        </w:rPr>
        <w:t xml:space="preserve">agreed with the findings of the Assessment </w:t>
      </w:r>
      <w:r w:rsidR="00195968" w:rsidRPr="00B471EE">
        <w:rPr>
          <w:rFonts w:eastAsiaTheme="minorHAnsi"/>
          <w:color w:val="auto"/>
          <w:szCs w:val="22"/>
        </w:rPr>
        <w:t>T</w:t>
      </w:r>
      <w:r w:rsidR="00894930" w:rsidRPr="00B471EE">
        <w:rPr>
          <w:rFonts w:eastAsiaTheme="minorHAnsi"/>
          <w:color w:val="auto"/>
          <w:szCs w:val="22"/>
        </w:rPr>
        <w:t>eam</w:t>
      </w:r>
      <w:r w:rsidR="001C1F01" w:rsidRPr="00B471EE">
        <w:rPr>
          <w:rFonts w:eastAsiaTheme="minorHAnsi"/>
          <w:color w:val="auto"/>
          <w:szCs w:val="22"/>
        </w:rPr>
        <w:t>.</w:t>
      </w:r>
      <w:r w:rsidR="006B0BE4" w:rsidRPr="00B471EE">
        <w:rPr>
          <w:rFonts w:eastAsiaTheme="minorHAnsi"/>
          <w:color w:val="auto"/>
          <w:szCs w:val="22"/>
        </w:rPr>
        <w:t xml:space="preserve"> </w:t>
      </w:r>
      <w:r w:rsidR="007C4494" w:rsidRPr="00B471EE">
        <w:rPr>
          <w:rFonts w:eastAsiaTheme="minorHAnsi"/>
          <w:color w:val="auto"/>
          <w:szCs w:val="22"/>
        </w:rPr>
        <w:t xml:space="preserve">As part of the organisations continuous improvement </w:t>
      </w:r>
      <w:r w:rsidR="001C1F01" w:rsidRPr="00B471EE">
        <w:rPr>
          <w:rFonts w:eastAsiaTheme="minorHAnsi"/>
          <w:color w:val="auto"/>
          <w:szCs w:val="22"/>
        </w:rPr>
        <w:t xml:space="preserve">quality indicators will be </w:t>
      </w:r>
      <w:r w:rsidR="00FF0464" w:rsidRPr="00B471EE">
        <w:rPr>
          <w:rFonts w:eastAsiaTheme="minorHAnsi"/>
          <w:color w:val="auto"/>
          <w:szCs w:val="22"/>
        </w:rPr>
        <w:t>collected and incorporated into the organisations month and quarterly reporting</w:t>
      </w:r>
      <w:r w:rsidR="005A51E9" w:rsidRPr="00B471EE">
        <w:rPr>
          <w:rFonts w:eastAsiaTheme="minorHAnsi"/>
          <w:color w:val="auto"/>
          <w:szCs w:val="22"/>
        </w:rPr>
        <w:t xml:space="preserve"> and will be reported to the Board along with high prevalence high impact risks, SIRS, </w:t>
      </w:r>
      <w:r w:rsidR="000E1078" w:rsidRPr="00B471EE">
        <w:rPr>
          <w:rFonts w:eastAsiaTheme="minorHAnsi"/>
          <w:color w:val="auto"/>
          <w:szCs w:val="22"/>
        </w:rPr>
        <w:t xml:space="preserve">incidents, feedback and complaints and education. </w:t>
      </w:r>
      <w:r w:rsidR="0053096E" w:rsidRPr="00276ABA">
        <w:rPr>
          <w:color w:val="auto"/>
        </w:rPr>
        <w:t>I find this requirement not compliant</w:t>
      </w:r>
      <w:r w:rsidR="00A8698B" w:rsidRPr="00A8698B">
        <w:rPr>
          <w:color w:val="auto"/>
        </w:rPr>
        <w:t xml:space="preserve"> </w:t>
      </w:r>
      <w:r w:rsidR="00A8698B">
        <w:rPr>
          <w:color w:val="auto"/>
        </w:rPr>
        <w:t xml:space="preserve">as the organisation is not able to </w:t>
      </w:r>
      <w:r w:rsidR="00214D0E">
        <w:rPr>
          <w:color w:val="auto"/>
        </w:rPr>
        <w:t xml:space="preserve">demonstrate it </w:t>
      </w:r>
      <w:r w:rsidR="00A8698B" w:rsidRPr="00276ABA">
        <w:rPr>
          <w:color w:val="auto"/>
        </w:rPr>
        <w:t xml:space="preserve">promotes a culture of safe </w:t>
      </w:r>
      <w:r w:rsidR="009D7F87">
        <w:rPr>
          <w:color w:val="auto"/>
        </w:rPr>
        <w:t xml:space="preserve">quality </w:t>
      </w:r>
      <w:r w:rsidR="00A8698B" w:rsidRPr="00276ABA">
        <w:rPr>
          <w:color w:val="auto"/>
        </w:rPr>
        <w:t xml:space="preserve">care </w:t>
      </w:r>
      <w:r w:rsidR="00214D0E">
        <w:rPr>
          <w:color w:val="auto"/>
        </w:rPr>
        <w:t xml:space="preserve">and is </w:t>
      </w:r>
      <w:r w:rsidR="00A8698B" w:rsidRPr="00276ABA">
        <w:rPr>
          <w:color w:val="auto"/>
        </w:rPr>
        <w:t>accountable for the delivery of quality of care provided to consumers.</w:t>
      </w:r>
    </w:p>
    <w:p w14:paraId="59074C49" w14:textId="72D0F98E" w:rsidR="00D77728" w:rsidRPr="00D06D07" w:rsidRDefault="00641619" w:rsidP="00E9144E">
      <w:pPr>
        <w:pStyle w:val="NormalArial"/>
        <w:rPr>
          <w:color w:val="auto"/>
        </w:rPr>
      </w:pPr>
      <w:r w:rsidRPr="00D06D07">
        <w:rPr>
          <w:color w:val="auto"/>
        </w:rPr>
        <w:t xml:space="preserve">The organisation was not able to demonstrate effective organisation wide governance systems in relation to continuous improvement, workforce governance and feedback and complaints. </w:t>
      </w:r>
      <w:r w:rsidR="00FE4402">
        <w:rPr>
          <w:color w:val="auto"/>
        </w:rPr>
        <w:t xml:space="preserve">With regard to information management </w:t>
      </w:r>
      <w:r w:rsidR="002A5593" w:rsidRPr="00D06D07">
        <w:rPr>
          <w:color w:val="auto"/>
        </w:rPr>
        <w:t>the s</w:t>
      </w:r>
      <w:r w:rsidR="00D77728" w:rsidRPr="00D06D07">
        <w:rPr>
          <w:color w:val="auto"/>
        </w:rPr>
        <w:t xml:space="preserve">torage of consumer information </w:t>
      </w:r>
      <w:r w:rsidR="00A71114" w:rsidRPr="00D06D07">
        <w:rPr>
          <w:color w:val="auto"/>
        </w:rPr>
        <w:t xml:space="preserve">was fragmented </w:t>
      </w:r>
      <w:r w:rsidR="00C964FE" w:rsidRPr="00D06D07">
        <w:rPr>
          <w:color w:val="auto"/>
        </w:rPr>
        <w:t xml:space="preserve">as not all stored </w:t>
      </w:r>
      <w:r w:rsidR="00D77728" w:rsidRPr="00D06D07">
        <w:rPr>
          <w:color w:val="auto"/>
        </w:rPr>
        <w:t>within the consumer file (for example allied health reports are not in consumers files) pos</w:t>
      </w:r>
      <w:r w:rsidR="00C964FE" w:rsidRPr="00D06D07">
        <w:rPr>
          <w:color w:val="auto"/>
        </w:rPr>
        <w:t>ing</w:t>
      </w:r>
      <w:r w:rsidR="00D77728" w:rsidRPr="00D06D07">
        <w:rPr>
          <w:color w:val="auto"/>
        </w:rPr>
        <w:t xml:space="preserve"> a possible risk to consumer</w:t>
      </w:r>
      <w:r w:rsidR="00AC13F3">
        <w:rPr>
          <w:color w:val="auto"/>
        </w:rPr>
        <w:t>’</w:t>
      </w:r>
      <w:r w:rsidR="00D77728" w:rsidRPr="00D06D07">
        <w:rPr>
          <w:color w:val="auto"/>
        </w:rPr>
        <w:t>s quality care and services.</w:t>
      </w:r>
      <w:r w:rsidR="00C964FE" w:rsidRPr="00D06D07">
        <w:rPr>
          <w:color w:val="auto"/>
        </w:rPr>
        <w:t xml:space="preserve"> </w:t>
      </w:r>
      <w:r w:rsidR="00B73218" w:rsidRPr="00BF6551">
        <w:rPr>
          <w:rFonts w:eastAsiaTheme="minorHAnsi"/>
          <w:color w:val="auto"/>
          <w:szCs w:val="22"/>
        </w:rPr>
        <w:t xml:space="preserve">In their response to the Assessment Team’s report the provider </w:t>
      </w:r>
      <w:r w:rsidR="00B73218">
        <w:rPr>
          <w:rFonts w:eastAsiaTheme="minorHAnsi"/>
          <w:color w:val="auto"/>
          <w:szCs w:val="22"/>
        </w:rPr>
        <w:t>stated that they have a system for maintaining all consumer information including assessments</w:t>
      </w:r>
      <w:r w:rsidR="00B73218">
        <w:t xml:space="preserve"> </w:t>
      </w:r>
      <w:r w:rsidR="00B73218">
        <w:rPr>
          <w:rFonts w:eastAsiaTheme="minorHAnsi"/>
          <w:color w:val="auto"/>
          <w:szCs w:val="22"/>
        </w:rPr>
        <w:t>and care plans and a shared drive which contains additional consumer information from allied health professionals. Office based staff have access to both. The provider stated that whilst they are always seeking information enhancements they do not agree that the current system poses a threat to consumer care and services but upgrades are planned to improve the functionality.</w:t>
      </w:r>
    </w:p>
    <w:p w14:paraId="1FD46B12" w14:textId="34A764B4" w:rsidR="000803BE" w:rsidRPr="00D06D07" w:rsidRDefault="00FE4402" w:rsidP="00E9144E">
      <w:pPr>
        <w:pStyle w:val="NormalArial"/>
      </w:pPr>
      <w:r>
        <w:rPr>
          <w:color w:val="auto"/>
        </w:rPr>
        <w:t>With regard to continuous improvement</w:t>
      </w:r>
      <w:r w:rsidR="00BD5F08">
        <w:rPr>
          <w:color w:val="auto"/>
        </w:rPr>
        <w:t>,</w:t>
      </w:r>
      <w:r w:rsidR="007D45AF">
        <w:rPr>
          <w:color w:val="auto"/>
        </w:rPr>
        <w:t xml:space="preserve"> </w:t>
      </w:r>
      <w:r w:rsidR="00AB430D">
        <w:rPr>
          <w:color w:val="auto"/>
        </w:rPr>
        <w:t xml:space="preserve">whilst the </w:t>
      </w:r>
      <w:r w:rsidR="00CC5E2C">
        <w:rPr>
          <w:color w:val="auto"/>
        </w:rPr>
        <w:t xml:space="preserve">continuous improvement plan in place </w:t>
      </w:r>
      <w:r w:rsidR="00CC5E2C" w:rsidRPr="00D06D07">
        <w:t>identified a range of improvement measures including improving</w:t>
      </w:r>
      <w:r w:rsidR="00E20666">
        <w:t xml:space="preserve"> the</w:t>
      </w:r>
      <w:r w:rsidR="00CC5E2C" w:rsidRPr="00D06D07">
        <w:t xml:space="preserve"> information management system and workforce planning and education</w:t>
      </w:r>
      <w:r w:rsidR="00162E1F">
        <w:t>,</w:t>
      </w:r>
      <w:r w:rsidR="00E20666">
        <w:t xml:space="preserve"> it</w:t>
      </w:r>
      <w:r w:rsidR="00CC4C51">
        <w:t xml:space="preserve"> did not </w:t>
      </w:r>
      <w:r w:rsidR="00E20666">
        <w:t>contain</w:t>
      </w:r>
      <w:r w:rsidR="00CC4C51">
        <w:t xml:space="preserve"> </w:t>
      </w:r>
      <w:r w:rsidR="00136E78">
        <w:t xml:space="preserve">improvement items </w:t>
      </w:r>
      <w:r w:rsidR="003C6B43" w:rsidRPr="00D06D07">
        <w:t>arising from consumer feedback, incident data, or board meetings</w:t>
      </w:r>
      <w:r w:rsidR="00EA7EE2">
        <w:t>.</w:t>
      </w:r>
      <w:r w:rsidR="003C6B43" w:rsidRPr="00D06D07">
        <w:t xml:space="preserve"> </w:t>
      </w:r>
      <w:r w:rsidR="00B73218">
        <w:rPr>
          <w:rFonts w:eastAsiaTheme="minorHAnsi"/>
          <w:color w:val="auto"/>
          <w:szCs w:val="22"/>
        </w:rPr>
        <w:t xml:space="preserve">In </w:t>
      </w:r>
      <w:r w:rsidR="006C686F" w:rsidRPr="00BF6551">
        <w:rPr>
          <w:rFonts w:eastAsiaTheme="minorHAnsi"/>
          <w:color w:val="auto"/>
          <w:szCs w:val="22"/>
        </w:rPr>
        <w:t>their response to the Assessment Team’s report</w:t>
      </w:r>
      <w:r w:rsidR="006C686F">
        <w:rPr>
          <w:rFonts w:eastAsiaTheme="minorHAnsi"/>
          <w:color w:val="auto"/>
          <w:szCs w:val="22"/>
        </w:rPr>
        <w:t xml:space="preserve"> </w:t>
      </w:r>
      <w:r w:rsidR="00B73218">
        <w:rPr>
          <w:rFonts w:eastAsiaTheme="minorHAnsi"/>
          <w:color w:val="auto"/>
          <w:szCs w:val="22"/>
        </w:rPr>
        <w:t>the provider stated they have added to the</w:t>
      </w:r>
      <w:r w:rsidR="006C686F">
        <w:rPr>
          <w:rFonts w:eastAsiaTheme="minorHAnsi"/>
          <w:color w:val="auto"/>
          <w:szCs w:val="22"/>
        </w:rPr>
        <w:t xml:space="preserve">ir </w:t>
      </w:r>
      <w:r w:rsidR="007120B7">
        <w:rPr>
          <w:rFonts w:eastAsiaTheme="minorHAnsi"/>
          <w:color w:val="auto"/>
          <w:szCs w:val="22"/>
        </w:rPr>
        <w:t>continuous</w:t>
      </w:r>
      <w:r w:rsidR="006C686F">
        <w:rPr>
          <w:rFonts w:eastAsiaTheme="minorHAnsi"/>
          <w:color w:val="auto"/>
          <w:szCs w:val="22"/>
        </w:rPr>
        <w:t xml:space="preserve"> improvement</w:t>
      </w:r>
      <w:r w:rsidR="00B73218">
        <w:rPr>
          <w:rFonts w:eastAsiaTheme="minorHAnsi"/>
          <w:color w:val="auto"/>
          <w:szCs w:val="22"/>
        </w:rPr>
        <w:t xml:space="preserve"> plan improvements regarding governance measures and risk management initiatives as well as assessment and planning, dignity of risk and medication management.</w:t>
      </w:r>
    </w:p>
    <w:p w14:paraId="65432AA7" w14:textId="65ACB2C2" w:rsidR="008B6C45" w:rsidRPr="00D06D07" w:rsidRDefault="00162E1F" w:rsidP="00E9144E">
      <w:pPr>
        <w:pStyle w:val="NormalArial"/>
      </w:pPr>
      <w:bookmarkStart w:id="13" w:name="_Hlk180070308"/>
      <w:r>
        <w:rPr>
          <w:color w:val="auto"/>
        </w:rPr>
        <w:t xml:space="preserve">With regard to </w:t>
      </w:r>
      <w:bookmarkEnd w:id="13"/>
      <w:r>
        <w:rPr>
          <w:color w:val="auto"/>
        </w:rPr>
        <w:t>financial governance</w:t>
      </w:r>
      <w:r w:rsidR="00C1264A">
        <w:rPr>
          <w:color w:val="auto"/>
        </w:rPr>
        <w:t>,</w:t>
      </w:r>
      <w:r>
        <w:rPr>
          <w:color w:val="auto"/>
        </w:rPr>
        <w:t xml:space="preserve"> </w:t>
      </w:r>
      <w:r w:rsidR="00AA4130">
        <w:t>t</w:t>
      </w:r>
      <w:r w:rsidR="00AA4130" w:rsidRPr="00D06D07">
        <w:t xml:space="preserve">he organisation provided evidence </w:t>
      </w:r>
      <w:r w:rsidR="00AA4130">
        <w:t xml:space="preserve">of </w:t>
      </w:r>
      <w:r w:rsidR="00AA4130" w:rsidRPr="00D06D07">
        <w:t xml:space="preserve">financial processes in place. </w:t>
      </w:r>
      <w:r w:rsidR="00C1264A">
        <w:t>C</w:t>
      </w:r>
      <w:r w:rsidR="008B6C45" w:rsidRPr="00D06D07">
        <w:t>onsumers and representatives said they received their monthly statements and had no difficulty in understanding the</w:t>
      </w:r>
      <w:r w:rsidR="00347C76">
        <w:t>ir budgets.</w:t>
      </w:r>
      <w:r w:rsidR="008B6C45" w:rsidRPr="00D06D07">
        <w:t xml:space="preserve"> Unspent funds are monitored, and consumers are offered and encouraged to accept other services.</w:t>
      </w:r>
    </w:p>
    <w:p w14:paraId="2521A624" w14:textId="64CEAA59" w:rsidR="00D110CE" w:rsidRDefault="007120B7" w:rsidP="00E9144E">
      <w:pPr>
        <w:pStyle w:val="NormalArial"/>
        <w:rPr>
          <w:rFonts w:eastAsia="Times New Roman"/>
          <w:color w:val="000000"/>
          <w:lang w:eastAsia="en-AU"/>
        </w:rPr>
      </w:pPr>
      <w:r>
        <w:rPr>
          <w:color w:val="auto"/>
        </w:rPr>
        <w:t xml:space="preserve">With regard to </w:t>
      </w:r>
      <w:r w:rsidR="00347C76" w:rsidRPr="00347C76">
        <w:t xml:space="preserve">workforce governance, </w:t>
      </w:r>
      <w:r w:rsidR="00E87409">
        <w:t>c</w:t>
      </w:r>
      <w:r w:rsidR="00D110CE" w:rsidRPr="00347C76">
        <w:rPr>
          <w:rFonts w:eastAsia="Times New Roman"/>
          <w:color w:val="000000"/>
          <w:lang w:eastAsia="en-AU"/>
        </w:rPr>
        <w:t>onsumers and representatives complained about a lack of competency of HCW’s. HCW</w:t>
      </w:r>
      <w:r w:rsidR="00234837" w:rsidRPr="00347C76">
        <w:rPr>
          <w:rFonts w:eastAsia="Times New Roman"/>
          <w:color w:val="000000"/>
          <w:lang w:eastAsia="en-AU"/>
        </w:rPr>
        <w:t>’s</w:t>
      </w:r>
      <w:r w:rsidR="00D110CE" w:rsidRPr="00347C76">
        <w:rPr>
          <w:rFonts w:eastAsia="Times New Roman"/>
          <w:color w:val="000000"/>
          <w:lang w:eastAsia="en-AU"/>
        </w:rPr>
        <w:t xml:space="preserve"> did not necessarily possess a </w:t>
      </w:r>
      <w:r w:rsidR="00234837" w:rsidRPr="00347C76">
        <w:rPr>
          <w:rFonts w:eastAsia="Times New Roman"/>
          <w:color w:val="000000"/>
          <w:lang w:eastAsia="en-AU"/>
        </w:rPr>
        <w:t xml:space="preserve">relevant qualification in aged care and/or disability </w:t>
      </w:r>
      <w:r w:rsidR="00D110CE" w:rsidRPr="00347C76">
        <w:rPr>
          <w:rFonts w:eastAsia="Times New Roman"/>
          <w:color w:val="000000"/>
          <w:lang w:eastAsia="en-AU"/>
        </w:rPr>
        <w:t xml:space="preserve">or experience and </w:t>
      </w:r>
      <w:r w:rsidR="00CC76D3" w:rsidRPr="00347C76">
        <w:rPr>
          <w:rFonts w:eastAsia="Times New Roman"/>
          <w:color w:val="000000"/>
          <w:lang w:eastAsia="en-AU"/>
        </w:rPr>
        <w:t xml:space="preserve">are not provided with sufficient support </w:t>
      </w:r>
      <w:r w:rsidR="00175902" w:rsidRPr="00347C76">
        <w:rPr>
          <w:rFonts w:eastAsia="Times New Roman"/>
          <w:color w:val="000000"/>
          <w:lang w:eastAsia="en-AU"/>
        </w:rPr>
        <w:t xml:space="preserve">on </w:t>
      </w:r>
      <w:r w:rsidR="00175902" w:rsidRPr="00347C76">
        <w:rPr>
          <w:rFonts w:eastAsia="Times New Roman"/>
          <w:color w:val="000000"/>
          <w:lang w:eastAsia="en-AU"/>
        </w:rPr>
        <w:lastRenderedPageBreak/>
        <w:t>commencement</w:t>
      </w:r>
      <w:r w:rsidR="00D110CE" w:rsidRPr="00D110CE">
        <w:rPr>
          <w:rFonts w:eastAsia="Times New Roman"/>
          <w:color w:val="000000"/>
          <w:lang w:eastAsia="en-AU"/>
        </w:rPr>
        <w:t xml:space="preserve">. </w:t>
      </w:r>
      <w:r w:rsidR="00F00BCF">
        <w:rPr>
          <w:rFonts w:eastAsia="Times New Roman"/>
          <w:color w:val="000000"/>
          <w:lang w:eastAsia="en-AU"/>
        </w:rPr>
        <w:t>Neither are s</w:t>
      </w:r>
      <w:r w:rsidR="00D110CE" w:rsidRPr="00D110CE">
        <w:rPr>
          <w:rFonts w:eastAsia="Times New Roman"/>
          <w:color w:val="000000"/>
          <w:lang w:eastAsia="en-AU"/>
        </w:rPr>
        <w:t xml:space="preserve">taff receiving regular review of their performance. </w:t>
      </w:r>
      <w:r w:rsidR="00B31E75">
        <w:rPr>
          <w:rFonts w:eastAsiaTheme="minorHAnsi"/>
          <w:color w:val="auto"/>
          <w:szCs w:val="22"/>
        </w:rPr>
        <w:t xml:space="preserve">In </w:t>
      </w:r>
      <w:r w:rsidR="00B31E75" w:rsidRPr="00BF6551">
        <w:rPr>
          <w:rFonts w:eastAsiaTheme="minorHAnsi"/>
          <w:color w:val="auto"/>
          <w:szCs w:val="22"/>
        </w:rPr>
        <w:t>their response to the Assessment Team’s report</w:t>
      </w:r>
      <w:r w:rsidR="00B31E75">
        <w:rPr>
          <w:rFonts w:eastAsiaTheme="minorHAnsi"/>
          <w:color w:val="auto"/>
          <w:szCs w:val="22"/>
        </w:rPr>
        <w:t xml:space="preserve"> </w:t>
      </w:r>
      <w:r>
        <w:rPr>
          <w:rFonts w:eastAsiaTheme="minorHAnsi"/>
          <w:color w:val="auto"/>
          <w:szCs w:val="22"/>
        </w:rPr>
        <w:t>the provider stated they plan to build competency of staff through further training and enhanced delivery of policies and procedures to staff at induction with progress reported to the Board. This is in addition to introducing better supervision of new starters through regular performance appraisals during their first few months and progressing outstanding appraisals for other staff.</w:t>
      </w:r>
    </w:p>
    <w:p w14:paraId="6FCA2AA5" w14:textId="22615E93" w:rsidR="00C80511" w:rsidRPr="00D110CE" w:rsidRDefault="00223A7C" w:rsidP="00E9144E">
      <w:pPr>
        <w:pStyle w:val="NormalArial"/>
        <w:rPr>
          <w:rFonts w:eastAsia="Times New Roman"/>
          <w:color w:val="000000"/>
          <w:lang w:eastAsia="en-AU"/>
        </w:rPr>
      </w:pPr>
      <w:r w:rsidRPr="00347C76">
        <w:t xml:space="preserve">With regard to </w:t>
      </w:r>
      <w:r>
        <w:t xml:space="preserve">regulatory compliance, </w:t>
      </w:r>
      <w:r>
        <w:rPr>
          <w:rFonts w:eastAsia="Times New Roman"/>
          <w:color w:val="000000"/>
          <w:lang w:eastAsia="en-AU"/>
        </w:rPr>
        <w:t>t</w:t>
      </w:r>
      <w:r w:rsidR="00C80511">
        <w:rPr>
          <w:rFonts w:eastAsia="Times New Roman"/>
          <w:color w:val="000000"/>
          <w:lang w:eastAsia="en-AU"/>
        </w:rPr>
        <w:t xml:space="preserve">he organisation has </w:t>
      </w:r>
      <w:r w:rsidR="007A2FEF">
        <w:rPr>
          <w:rFonts w:eastAsia="Times New Roman"/>
          <w:color w:val="000000"/>
          <w:lang w:eastAsia="en-AU"/>
        </w:rPr>
        <w:t>systems to ensure they are up to date with regulatory changes.</w:t>
      </w:r>
    </w:p>
    <w:p w14:paraId="27FFA46A" w14:textId="44FE92DD" w:rsidR="000277F7" w:rsidRPr="00C45C72" w:rsidRDefault="00223A7C" w:rsidP="00E9144E">
      <w:pPr>
        <w:pStyle w:val="NormalArial"/>
        <w:rPr>
          <w:rFonts w:eastAsia="Times New Roman"/>
          <w:color w:val="000000"/>
          <w:lang w:eastAsia="en-AU"/>
        </w:rPr>
      </w:pPr>
      <w:r w:rsidRPr="00347C76">
        <w:t xml:space="preserve">With regard to </w:t>
      </w:r>
      <w:r>
        <w:t>feedback and complaints</w:t>
      </w:r>
      <w:r w:rsidR="00CD45C4">
        <w:t>,</w:t>
      </w:r>
      <w:r w:rsidR="00ED6D8F">
        <w:t xml:space="preserve"> </w:t>
      </w:r>
      <w:r w:rsidR="00ED6D8F">
        <w:rPr>
          <w:rFonts w:eastAsia="Times New Roman"/>
          <w:color w:val="000000"/>
          <w:lang w:eastAsia="en-AU"/>
        </w:rPr>
        <w:t>m</w:t>
      </w:r>
      <w:r w:rsidR="00D80515" w:rsidRPr="00D80515">
        <w:rPr>
          <w:rFonts w:eastAsia="Times New Roman"/>
          <w:color w:val="000000"/>
          <w:lang w:eastAsia="en-AU"/>
        </w:rPr>
        <w:t xml:space="preserve">any </w:t>
      </w:r>
      <w:r w:rsidR="00ED6D8F">
        <w:rPr>
          <w:rFonts w:eastAsia="Times New Roman"/>
          <w:color w:val="000000"/>
          <w:lang w:eastAsia="en-AU"/>
        </w:rPr>
        <w:t>consumers/</w:t>
      </w:r>
      <w:r w:rsidR="00D80515" w:rsidRPr="00D80515">
        <w:rPr>
          <w:rFonts w:eastAsia="Times New Roman"/>
          <w:color w:val="000000"/>
          <w:lang w:eastAsia="en-AU"/>
        </w:rPr>
        <w:t xml:space="preserve">representatives </w:t>
      </w:r>
      <w:r w:rsidR="00D80515">
        <w:rPr>
          <w:rFonts w:eastAsia="Times New Roman"/>
          <w:color w:val="000000"/>
          <w:lang w:eastAsia="en-AU"/>
        </w:rPr>
        <w:t xml:space="preserve">were </w:t>
      </w:r>
      <w:r w:rsidR="00D80515" w:rsidRPr="00D80515">
        <w:rPr>
          <w:rFonts w:eastAsia="Times New Roman"/>
          <w:color w:val="000000"/>
          <w:lang w:eastAsia="en-AU"/>
        </w:rPr>
        <w:t xml:space="preserve">dissatisfied with complaints management. </w:t>
      </w:r>
      <w:r w:rsidR="00C240AE">
        <w:rPr>
          <w:rFonts w:eastAsia="Times New Roman"/>
          <w:color w:val="000000"/>
          <w:lang w:eastAsia="en-AU"/>
        </w:rPr>
        <w:t>Complaints were not captured</w:t>
      </w:r>
      <w:r w:rsidR="00CD45C4">
        <w:rPr>
          <w:rFonts w:eastAsia="Times New Roman"/>
          <w:color w:val="000000"/>
          <w:lang w:eastAsia="en-AU"/>
        </w:rPr>
        <w:t xml:space="preserve"> appropriately and t</w:t>
      </w:r>
      <w:r w:rsidR="00D80515" w:rsidRPr="00D80515">
        <w:rPr>
          <w:rFonts w:eastAsia="Times New Roman"/>
          <w:color w:val="000000"/>
          <w:lang w:eastAsia="en-AU"/>
        </w:rPr>
        <w:t>he</w:t>
      </w:r>
      <w:r w:rsidR="0045587D">
        <w:rPr>
          <w:rFonts w:eastAsia="Times New Roman"/>
          <w:color w:val="000000"/>
          <w:lang w:eastAsia="en-AU"/>
        </w:rPr>
        <w:t>re was a</w:t>
      </w:r>
      <w:r w:rsidR="00D80515" w:rsidRPr="00D80515">
        <w:rPr>
          <w:rFonts w:eastAsia="Times New Roman"/>
          <w:color w:val="000000"/>
          <w:lang w:eastAsia="en-AU"/>
        </w:rPr>
        <w:t xml:space="preserve"> lack of follow up by senior staff </w:t>
      </w:r>
      <w:r w:rsidR="00C240AE">
        <w:rPr>
          <w:rFonts w:eastAsia="Times New Roman"/>
          <w:color w:val="000000"/>
          <w:lang w:eastAsia="en-AU"/>
        </w:rPr>
        <w:t>and open disclosure was not used.</w:t>
      </w:r>
      <w:r w:rsidR="00CD7470">
        <w:rPr>
          <w:rFonts w:eastAsia="Times New Roman"/>
          <w:color w:val="000000"/>
          <w:lang w:eastAsia="en-AU"/>
        </w:rPr>
        <w:t xml:space="preserve"> </w:t>
      </w:r>
      <w:r w:rsidR="00C45C72">
        <w:rPr>
          <w:rFonts w:eastAsiaTheme="minorHAnsi"/>
          <w:color w:val="auto"/>
          <w:szCs w:val="22"/>
        </w:rPr>
        <w:t xml:space="preserve">In </w:t>
      </w:r>
      <w:r w:rsidR="00C45C72" w:rsidRPr="00BF6551">
        <w:rPr>
          <w:rFonts w:eastAsiaTheme="minorHAnsi"/>
          <w:color w:val="auto"/>
          <w:szCs w:val="22"/>
        </w:rPr>
        <w:t>their response to the Assessment Team’s report</w:t>
      </w:r>
      <w:r w:rsidR="00C45C72">
        <w:rPr>
          <w:rFonts w:eastAsiaTheme="minorHAnsi"/>
          <w:color w:val="auto"/>
          <w:szCs w:val="22"/>
        </w:rPr>
        <w:t xml:space="preserve"> the provider</w:t>
      </w:r>
      <w:bookmarkStart w:id="14" w:name="_Hlk180070406"/>
      <w:r w:rsidR="00C45C72">
        <w:rPr>
          <w:rFonts w:eastAsia="Times New Roman"/>
          <w:color w:val="000000"/>
          <w:lang w:eastAsia="en-AU"/>
        </w:rPr>
        <w:t xml:space="preserve"> </w:t>
      </w:r>
      <w:r w:rsidR="005604F1">
        <w:rPr>
          <w:rFonts w:eastAsiaTheme="minorHAnsi"/>
          <w:color w:val="auto"/>
          <w:szCs w:val="22"/>
        </w:rPr>
        <w:t>agr</w:t>
      </w:r>
      <w:r w:rsidR="000B61B1">
        <w:rPr>
          <w:rFonts w:eastAsiaTheme="minorHAnsi"/>
          <w:color w:val="auto"/>
          <w:szCs w:val="22"/>
        </w:rPr>
        <w:t>ee</w:t>
      </w:r>
      <w:r w:rsidR="005604F1">
        <w:rPr>
          <w:rFonts w:eastAsiaTheme="minorHAnsi"/>
          <w:color w:val="auto"/>
          <w:szCs w:val="22"/>
        </w:rPr>
        <w:t>d that the</w:t>
      </w:r>
      <w:r w:rsidR="000B61B1">
        <w:rPr>
          <w:rFonts w:eastAsiaTheme="minorHAnsi"/>
          <w:color w:val="auto"/>
          <w:szCs w:val="22"/>
        </w:rPr>
        <w:t xml:space="preserve"> collation of</w:t>
      </w:r>
      <w:r w:rsidR="005604F1">
        <w:rPr>
          <w:rFonts w:eastAsiaTheme="minorHAnsi"/>
          <w:color w:val="auto"/>
          <w:szCs w:val="22"/>
        </w:rPr>
        <w:t xml:space="preserve"> complaints needs </w:t>
      </w:r>
      <w:r w:rsidR="000B61B1">
        <w:rPr>
          <w:rFonts w:eastAsiaTheme="minorHAnsi"/>
          <w:color w:val="auto"/>
          <w:szCs w:val="22"/>
        </w:rPr>
        <w:t>improvement</w:t>
      </w:r>
      <w:r w:rsidR="007E1B87">
        <w:rPr>
          <w:rFonts w:eastAsiaTheme="minorHAnsi"/>
          <w:color w:val="auto"/>
          <w:szCs w:val="22"/>
        </w:rPr>
        <w:t xml:space="preserve"> and they continue to re-educate staff on the</w:t>
      </w:r>
      <w:r w:rsidR="00F01008">
        <w:rPr>
          <w:rFonts w:eastAsiaTheme="minorHAnsi"/>
          <w:color w:val="auto"/>
          <w:szCs w:val="22"/>
        </w:rPr>
        <w:t xml:space="preserve"> importance of the </w:t>
      </w:r>
      <w:r w:rsidR="007E1B87">
        <w:rPr>
          <w:rFonts w:eastAsiaTheme="minorHAnsi"/>
          <w:color w:val="auto"/>
          <w:szCs w:val="22"/>
        </w:rPr>
        <w:t>id</w:t>
      </w:r>
      <w:r w:rsidR="00F01008">
        <w:rPr>
          <w:rFonts w:eastAsiaTheme="minorHAnsi"/>
          <w:color w:val="auto"/>
          <w:szCs w:val="22"/>
        </w:rPr>
        <w:t>e</w:t>
      </w:r>
      <w:r w:rsidR="007E1B87">
        <w:rPr>
          <w:rFonts w:eastAsiaTheme="minorHAnsi"/>
          <w:color w:val="auto"/>
          <w:szCs w:val="22"/>
        </w:rPr>
        <w:t>ntification of complaints</w:t>
      </w:r>
      <w:r w:rsidR="00751974">
        <w:rPr>
          <w:rFonts w:eastAsiaTheme="minorHAnsi"/>
          <w:color w:val="auto"/>
          <w:szCs w:val="22"/>
        </w:rPr>
        <w:t>, the management and processing of them including an apology to the complainant.</w:t>
      </w:r>
      <w:r w:rsidR="00F9768F">
        <w:rPr>
          <w:rFonts w:eastAsiaTheme="minorHAnsi"/>
          <w:color w:val="auto"/>
          <w:szCs w:val="22"/>
        </w:rPr>
        <w:t xml:space="preserve"> </w:t>
      </w:r>
      <w:r w:rsidR="00DA76CF">
        <w:rPr>
          <w:rFonts w:eastAsiaTheme="minorHAnsi"/>
          <w:color w:val="auto"/>
          <w:szCs w:val="22"/>
        </w:rPr>
        <w:t xml:space="preserve">Open Disclosure training has commenced. </w:t>
      </w:r>
      <w:r w:rsidR="00F9768F">
        <w:rPr>
          <w:rFonts w:eastAsiaTheme="minorHAnsi"/>
          <w:color w:val="auto"/>
          <w:szCs w:val="22"/>
        </w:rPr>
        <w:t xml:space="preserve">Complaints will receive greater oversight by the leadership team and will be reported to the </w:t>
      </w:r>
      <w:r w:rsidR="004E76B9">
        <w:rPr>
          <w:rFonts w:eastAsiaTheme="minorHAnsi"/>
          <w:color w:val="auto"/>
          <w:szCs w:val="22"/>
        </w:rPr>
        <w:t>organisation</w:t>
      </w:r>
      <w:r w:rsidR="001769F1">
        <w:rPr>
          <w:rFonts w:eastAsiaTheme="minorHAnsi"/>
          <w:color w:val="auto"/>
          <w:szCs w:val="22"/>
        </w:rPr>
        <w:t>’</w:t>
      </w:r>
      <w:r w:rsidR="004E76B9">
        <w:rPr>
          <w:rFonts w:eastAsiaTheme="minorHAnsi"/>
          <w:color w:val="auto"/>
          <w:szCs w:val="22"/>
        </w:rPr>
        <w:t>s</w:t>
      </w:r>
      <w:r w:rsidR="00F9768F">
        <w:rPr>
          <w:rFonts w:eastAsiaTheme="minorHAnsi"/>
          <w:color w:val="auto"/>
          <w:szCs w:val="22"/>
        </w:rPr>
        <w:t xml:space="preserve"> various committee</w:t>
      </w:r>
      <w:r w:rsidR="004E76B9">
        <w:rPr>
          <w:rFonts w:eastAsiaTheme="minorHAnsi"/>
          <w:color w:val="auto"/>
          <w:szCs w:val="22"/>
        </w:rPr>
        <w:t>s</w:t>
      </w:r>
      <w:r w:rsidR="00F9768F">
        <w:rPr>
          <w:rFonts w:eastAsiaTheme="minorHAnsi"/>
          <w:color w:val="auto"/>
          <w:szCs w:val="22"/>
        </w:rPr>
        <w:t xml:space="preserve"> and Board.</w:t>
      </w:r>
    </w:p>
    <w:bookmarkEnd w:id="14"/>
    <w:p w14:paraId="4832F0F9" w14:textId="061CECAC" w:rsidR="009A666C" w:rsidRPr="00780214" w:rsidRDefault="009A666C" w:rsidP="00E9144E">
      <w:pPr>
        <w:pStyle w:val="NormalArial"/>
      </w:pPr>
      <w:r>
        <w:rPr>
          <w:rFonts w:eastAsiaTheme="minorHAnsi"/>
          <w:color w:val="auto"/>
          <w:szCs w:val="22"/>
        </w:rPr>
        <w:t xml:space="preserve">The provider has acknowledged the </w:t>
      </w:r>
      <w:r w:rsidR="00963C2A">
        <w:rPr>
          <w:rFonts w:eastAsiaTheme="minorHAnsi"/>
          <w:color w:val="auto"/>
          <w:szCs w:val="22"/>
        </w:rPr>
        <w:t>issues particularly in relation to workforce</w:t>
      </w:r>
      <w:r w:rsidR="001635EA">
        <w:rPr>
          <w:rFonts w:eastAsiaTheme="minorHAnsi"/>
          <w:color w:val="auto"/>
          <w:szCs w:val="22"/>
        </w:rPr>
        <w:t xml:space="preserve"> governance</w:t>
      </w:r>
      <w:r w:rsidR="00963C2A">
        <w:rPr>
          <w:rFonts w:eastAsiaTheme="minorHAnsi"/>
          <w:color w:val="auto"/>
          <w:szCs w:val="22"/>
        </w:rPr>
        <w:t xml:space="preserve">, continuous improvement, </w:t>
      </w:r>
      <w:r w:rsidR="000453AE">
        <w:rPr>
          <w:rFonts w:eastAsiaTheme="minorHAnsi"/>
          <w:color w:val="auto"/>
          <w:szCs w:val="22"/>
        </w:rPr>
        <w:t>and feedback and complaints and has identified numerous continuous improvement measures which will take time to implement. I find this requirement not compliant</w:t>
      </w:r>
      <w:r w:rsidR="00BA3CBB">
        <w:rPr>
          <w:rFonts w:eastAsiaTheme="minorHAnsi"/>
          <w:color w:val="auto"/>
          <w:szCs w:val="22"/>
        </w:rPr>
        <w:t xml:space="preserve"> as </w:t>
      </w:r>
      <w:r w:rsidR="00780214">
        <w:t>e</w:t>
      </w:r>
      <w:r w:rsidR="00780214" w:rsidRPr="00244176">
        <w:t xml:space="preserve">ffective organisation wide governance systems </w:t>
      </w:r>
      <w:r w:rsidR="00780214">
        <w:t>are not in place.</w:t>
      </w:r>
    </w:p>
    <w:p w14:paraId="1BFD1371" w14:textId="020C4C9A" w:rsidR="00741394" w:rsidRPr="003572C4" w:rsidRDefault="00641619" w:rsidP="00E9144E">
      <w:pPr>
        <w:pStyle w:val="NormalArial"/>
        <w:rPr>
          <w:color w:val="auto"/>
        </w:rPr>
      </w:pPr>
      <w:r w:rsidRPr="008014C6">
        <w:rPr>
          <w:color w:val="auto"/>
        </w:rPr>
        <w:t xml:space="preserve">The organisation was not able to demonstrate </w:t>
      </w:r>
      <w:r w:rsidR="005E11D0" w:rsidRPr="008014C6">
        <w:rPr>
          <w:color w:val="auto"/>
        </w:rPr>
        <w:t xml:space="preserve">effective risk management systems through </w:t>
      </w:r>
      <w:r w:rsidRPr="008014C6">
        <w:rPr>
          <w:color w:val="auto"/>
        </w:rPr>
        <w:t xml:space="preserve">oversight of risk for consumers at a governance level. Risk assessments and individualised risk management plans were found to not have been completed for consumers who self-administer medications, have changed behaviours and are at risk of falls. Consumers with high impact risks impacting consumers such as experiencing falls and resulting in hospitalisation, medication management and changed behaviours are not identified, addressed, monitored or actioned by the service to minimise risk in a timely manner. </w:t>
      </w:r>
      <w:r w:rsidR="00106394" w:rsidRPr="008014C6">
        <w:rPr>
          <w:rFonts w:eastAsia="Times New Roman"/>
          <w:color w:val="auto"/>
          <w:lang w:eastAsia="en-AU"/>
        </w:rPr>
        <w:t xml:space="preserve">Clinical meetings, </w:t>
      </w:r>
      <w:r w:rsidR="00016331" w:rsidRPr="008014C6">
        <w:rPr>
          <w:rFonts w:eastAsia="Times New Roman"/>
          <w:color w:val="auto"/>
          <w:lang w:eastAsia="en-AU"/>
        </w:rPr>
        <w:t>c</w:t>
      </w:r>
      <w:r w:rsidR="006A1ACC" w:rsidRPr="008014C6">
        <w:rPr>
          <w:rFonts w:eastAsia="Times New Roman"/>
          <w:color w:val="auto"/>
          <w:lang w:eastAsia="en-AU"/>
        </w:rPr>
        <w:t xml:space="preserve">ommittee and </w:t>
      </w:r>
      <w:r w:rsidR="00106394" w:rsidRPr="008014C6">
        <w:rPr>
          <w:rFonts w:eastAsia="Times New Roman"/>
          <w:color w:val="auto"/>
          <w:lang w:eastAsia="en-AU"/>
        </w:rPr>
        <w:t xml:space="preserve">and </w:t>
      </w:r>
      <w:r w:rsidR="00016331" w:rsidRPr="008014C6">
        <w:rPr>
          <w:rFonts w:eastAsia="Times New Roman"/>
          <w:color w:val="auto"/>
          <w:lang w:eastAsia="en-AU"/>
        </w:rPr>
        <w:t>b</w:t>
      </w:r>
      <w:r w:rsidR="00106394" w:rsidRPr="008014C6">
        <w:rPr>
          <w:rFonts w:eastAsia="Times New Roman"/>
          <w:color w:val="auto"/>
          <w:lang w:eastAsia="en-AU"/>
        </w:rPr>
        <w:t>oard meeting minutes lack</w:t>
      </w:r>
      <w:r w:rsidR="00016331" w:rsidRPr="008014C6">
        <w:rPr>
          <w:rFonts w:eastAsia="Times New Roman"/>
          <w:color w:val="auto"/>
          <w:lang w:eastAsia="en-AU"/>
        </w:rPr>
        <w:t>ed</w:t>
      </w:r>
      <w:r w:rsidR="00106394" w:rsidRPr="008014C6">
        <w:rPr>
          <w:rFonts w:eastAsia="Times New Roman"/>
          <w:color w:val="auto"/>
          <w:lang w:eastAsia="en-AU"/>
        </w:rPr>
        <w:t xml:space="preserve"> any specific evidence regarding </w:t>
      </w:r>
      <w:r w:rsidR="001B14AD" w:rsidRPr="008014C6">
        <w:rPr>
          <w:rFonts w:eastAsia="Times New Roman"/>
          <w:color w:val="auto"/>
          <w:lang w:eastAsia="en-AU"/>
        </w:rPr>
        <w:t xml:space="preserve">the management of </w:t>
      </w:r>
      <w:r w:rsidR="00106394" w:rsidRPr="008014C6">
        <w:rPr>
          <w:rFonts w:eastAsia="Times New Roman"/>
          <w:color w:val="auto"/>
          <w:lang w:eastAsia="en-AU"/>
        </w:rPr>
        <w:t xml:space="preserve">consumers with high impact high prevalence risks and actions taken to mitigate the risk. There was no documentation </w:t>
      </w:r>
      <w:r w:rsidR="00B224B0" w:rsidRPr="008014C6">
        <w:rPr>
          <w:rFonts w:eastAsia="Times New Roman"/>
          <w:color w:val="auto"/>
          <w:lang w:eastAsia="en-AU"/>
        </w:rPr>
        <w:t xml:space="preserve">to demonstrate </w:t>
      </w:r>
      <w:r w:rsidR="00106394" w:rsidRPr="008014C6">
        <w:rPr>
          <w:rFonts w:eastAsia="Times New Roman"/>
          <w:color w:val="auto"/>
          <w:lang w:eastAsia="en-AU"/>
        </w:rPr>
        <w:t xml:space="preserve">the analysis or trending of incidents, </w:t>
      </w:r>
      <w:r w:rsidR="008014C6" w:rsidRPr="008014C6">
        <w:rPr>
          <w:rFonts w:eastAsia="Times New Roman"/>
          <w:color w:val="auto"/>
          <w:lang w:eastAsia="en-AU"/>
        </w:rPr>
        <w:t xml:space="preserve">including </w:t>
      </w:r>
      <w:r w:rsidR="00106394" w:rsidRPr="008014C6">
        <w:rPr>
          <w:rFonts w:eastAsia="Times New Roman"/>
          <w:color w:val="auto"/>
          <w:lang w:eastAsia="en-AU"/>
        </w:rPr>
        <w:t xml:space="preserve">SIRS, or improvements planned in relation to these at a governance level. </w:t>
      </w:r>
      <w:r w:rsidR="00741394" w:rsidRPr="00BF6551">
        <w:rPr>
          <w:rFonts w:eastAsiaTheme="minorHAnsi"/>
          <w:color w:val="auto"/>
          <w:szCs w:val="22"/>
        </w:rPr>
        <w:t xml:space="preserve">In their response to the Assessment Team’s report the provider </w:t>
      </w:r>
      <w:r w:rsidR="00A41BC0">
        <w:rPr>
          <w:rFonts w:eastAsiaTheme="minorHAnsi"/>
          <w:color w:val="auto"/>
          <w:szCs w:val="22"/>
        </w:rPr>
        <w:t>sta</w:t>
      </w:r>
      <w:r w:rsidR="004B1510">
        <w:rPr>
          <w:rFonts w:eastAsiaTheme="minorHAnsi"/>
          <w:color w:val="auto"/>
          <w:szCs w:val="22"/>
        </w:rPr>
        <w:t>t</w:t>
      </w:r>
      <w:r w:rsidR="00A41BC0">
        <w:rPr>
          <w:rFonts w:eastAsiaTheme="minorHAnsi"/>
          <w:color w:val="auto"/>
          <w:szCs w:val="22"/>
        </w:rPr>
        <w:t>ed they intend to review their processes including</w:t>
      </w:r>
      <w:r w:rsidR="0023082C">
        <w:rPr>
          <w:rFonts w:eastAsiaTheme="minorHAnsi"/>
          <w:color w:val="auto"/>
          <w:szCs w:val="22"/>
        </w:rPr>
        <w:t xml:space="preserve"> thoroughly review</w:t>
      </w:r>
      <w:r w:rsidR="004B1510">
        <w:rPr>
          <w:rFonts w:eastAsiaTheme="minorHAnsi"/>
          <w:color w:val="auto"/>
          <w:szCs w:val="22"/>
        </w:rPr>
        <w:t>ing</w:t>
      </w:r>
      <w:r w:rsidR="0023082C">
        <w:rPr>
          <w:rFonts w:eastAsiaTheme="minorHAnsi"/>
          <w:color w:val="auto"/>
          <w:szCs w:val="22"/>
        </w:rPr>
        <w:t xml:space="preserve"> their high risk register</w:t>
      </w:r>
      <w:r w:rsidR="0078412C">
        <w:rPr>
          <w:rFonts w:eastAsiaTheme="minorHAnsi"/>
          <w:color w:val="auto"/>
          <w:szCs w:val="22"/>
        </w:rPr>
        <w:t xml:space="preserve"> an</w:t>
      </w:r>
      <w:r w:rsidR="00CA7990">
        <w:rPr>
          <w:rFonts w:eastAsiaTheme="minorHAnsi"/>
          <w:color w:val="auto"/>
          <w:szCs w:val="22"/>
        </w:rPr>
        <w:t>d</w:t>
      </w:r>
      <w:r w:rsidR="0078412C">
        <w:rPr>
          <w:rFonts w:eastAsiaTheme="minorHAnsi"/>
          <w:color w:val="auto"/>
          <w:szCs w:val="22"/>
        </w:rPr>
        <w:t xml:space="preserve"> improving their communication with </w:t>
      </w:r>
      <w:r w:rsidR="0034436D">
        <w:rPr>
          <w:rFonts w:eastAsiaTheme="minorHAnsi"/>
          <w:color w:val="auto"/>
          <w:szCs w:val="22"/>
        </w:rPr>
        <w:t>both staff and consumers</w:t>
      </w:r>
      <w:r w:rsidR="007112C1">
        <w:rPr>
          <w:rFonts w:eastAsiaTheme="minorHAnsi"/>
          <w:color w:val="auto"/>
          <w:szCs w:val="22"/>
        </w:rPr>
        <w:t>.</w:t>
      </w:r>
      <w:r w:rsidR="0034436D">
        <w:rPr>
          <w:rFonts w:eastAsiaTheme="minorHAnsi"/>
          <w:color w:val="auto"/>
          <w:szCs w:val="22"/>
        </w:rPr>
        <w:t xml:space="preserve"> </w:t>
      </w:r>
      <w:r w:rsidR="00CA7990">
        <w:rPr>
          <w:rFonts w:eastAsiaTheme="minorHAnsi"/>
          <w:color w:val="auto"/>
          <w:szCs w:val="22"/>
        </w:rPr>
        <w:t>The</w:t>
      </w:r>
      <w:r w:rsidR="0010257A">
        <w:rPr>
          <w:rFonts w:eastAsiaTheme="minorHAnsi"/>
          <w:color w:val="auto"/>
          <w:szCs w:val="22"/>
        </w:rPr>
        <w:t xml:space="preserve"> </w:t>
      </w:r>
      <w:r w:rsidR="00CA7990">
        <w:rPr>
          <w:rFonts w:eastAsiaTheme="minorHAnsi"/>
          <w:color w:val="auto"/>
          <w:szCs w:val="22"/>
        </w:rPr>
        <w:t xml:space="preserve">Dignity of Risk </w:t>
      </w:r>
      <w:r w:rsidR="006819D6">
        <w:rPr>
          <w:rFonts w:eastAsiaTheme="minorHAnsi"/>
          <w:color w:val="auto"/>
          <w:szCs w:val="22"/>
        </w:rPr>
        <w:t>assessment</w:t>
      </w:r>
      <w:r w:rsidR="00DB679F">
        <w:rPr>
          <w:rFonts w:eastAsiaTheme="minorHAnsi"/>
          <w:color w:val="auto"/>
          <w:szCs w:val="22"/>
        </w:rPr>
        <w:t xml:space="preserve"> tool </w:t>
      </w:r>
      <w:r w:rsidR="0010257A">
        <w:rPr>
          <w:rFonts w:eastAsiaTheme="minorHAnsi"/>
          <w:color w:val="auto"/>
          <w:szCs w:val="22"/>
        </w:rPr>
        <w:t xml:space="preserve">has been reviewed </w:t>
      </w:r>
      <w:r w:rsidR="006819D6">
        <w:rPr>
          <w:rFonts w:eastAsiaTheme="minorHAnsi"/>
          <w:color w:val="auto"/>
          <w:szCs w:val="22"/>
        </w:rPr>
        <w:t>to better support consumers wishing to take risks</w:t>
      </w:r>
      <w:r w:rsidR="0010257A">
        <w:rPr>
          <w:rFonts w:eastAsiaTheme="minorHAnsi"/>
          <w:color w:val="auto"/>
          <w:szCs w:val="22"/>
        </w:rPr>
        <w:t xml:space="preserve">. The </w:t>
      </w:r>
      <w:r w:rsidR="007112C1">
        <w:rPr>
          <w:rFonts w:eastAsiaTheme="minorHAnsi"/>
          <w:color w:val="auto"/>
          <w:szCs w:val="22"/>
        </w:rPr>
        <w:t xml:space="preserve">provider argued that they currently </w:t>
      </w:r>
      <w:r w:rsidR="00FE1514">
        <w:rPr>
          <w:rFonts w:eastAsiaTheme="minorHAnsi"/>
          <w:color w:val="auto"/>
          <w:szCs w:val="22"/>
        </w:rPr>
        <w:t xml:space="preserve">engage appropriate risk assessment tools </w:t>
      </w:r>
      <w:r w:rsidR="00A61335">
        <w:rPr>
          <w:rFonts w:eastAsiaTheme="minorHAnsi"/>
          <w:color w:val="auto"/>
          <w:szCs w:val="22"/>
        </w:rPr>
        <w:t>when undertaking consumer assessments but thi</w:t>
      </w:r>
      <w:r w:rsidR="00261D1C">
        <w:rPr>
          <w:rFonts w:eastAsiaTheme="minorHAnsi"/>
          <w:color w:val="auto"/>
          <w:szCs w:val="22"/>
        </w:rPr>
        <w:t>s is not supported by the evidence in Standard 2.</w:t>
      </w:r>
      <w:r w:rsidR="000E2742">
        <w:rPr>
          <w:rFonts w:eastAsiaTheme="minorHAnsi"/>
          <w:color w:val="auto"/>
          <w:szCs w:val="22"/>
        </w:rPr>
        <w:t xml:space="preserve"> The provider</w:t>
      </w:r>
      <w:r w:rsidR="00884EBB">
        <w:rPr>
          <w:rFonts w:eastAsiaTheme="minorHAnsi"/>
          <w:color w:val="auto"/>
          <w:szCs w:val="22"/>
        </w:rPr>
        <w:t>,</w:t>
      </w:r>
      <w:r w:rsidR="000E2742">
        <w:rPr>
          <w:rFonts w:eastAsiaTheme="minorHAnsi"/>
          <w:color w:val="auto"/>
          <w:szCs w:val="22"/>
        </w:rPr>
        <w:t xml:space="preserve"> however</w:t>
      </w:r>
      <w:r w:rsidR="00884EBB">
        <w:rPr>
          <w:rFonts w:eastAsiaTheme="minorHAnsi"/>
          <w:color w:val="auto"/>
          <w:szCs w:val="22"/>
        </w:rPr>
        <w:t>,</w:t>
      </w:r>
      <w:r w:rsidR="000E2742">
        <w:rPr>
          <w:rFonts w:eastAsiaTheme="minorHAnsi"/>
          <w:color w:val="auto"/>
          <w:szCs w:val="22"/>
        </w:rPr>
        <w:t xml:space="preserve"> indicated they </w:t>
      </w:r>
      <w:r w:rsidR="002D1C95">
        <w:rPr>
          <w:rFonts w:eastAsiaTheme="minorHAnsi"/>
          <w:color w:val="auto"/>
          <w:szCs w:val="22"/>
        </w:rPr>
        <w:t>understood</w:t>
      </w:r>
      <w:r w:rsidR="000E2742">
        <w:rPr>
          <w:rFonts w:eastAsiaTheme="minorHAnsi"/>
          <w:color w:val="auto"/>
          <w:szCs w:val="22"/>
        </w:rPr>
        <w:t xml:space="preserve"> the risk of HCW’s not </w:t>
      </w:r>
      <w:r w:rsidR="002D1C95">
        <w:rPr>
          <w:rFonts w:eastAsiaTheme="minorHAnsi"/>
          <w:color w:val="auto"/>
          <w:szCs w:val="22"/>
        </w:rPr>
        <w:t>reporting</w:t>
      </w:r>
      <w:r w:rsidR="000E2742">
        <w:rPr>
          <w:rFonts w:eastAsiaTheme="minorHAnsi"/>
          <w:color w:val="auto"/>
          <w:szCs w:val="22"/>
        </w:rPr>
        <w:t xml:space="preserve"> changes in consumer</w:t>
      </w:r>
      <w:r w:rsidR="002D1C95">
        <w:rPr>
          <w:rFonts w:eastAsiaTheme="minorHAnsi"/>
          <w:color w:val="auto"/>
          <w:szCs w:val="22"/>
        </w:rPr>
        <w:t xml:space="preserve">’ conditions </w:t>
      </w:r>
      <w:r w:rsidR="000E2742">
        <w:rPr>
          <w:rFonts w:eastAsiaTheme="minorHAnsi"/>
          <w:color w:val="auto"/>
          <w:szCs w:val="22"/>
        </w:rPr>
        <w:t xml:space="preserve">resulting </w:t>
      </w:r>
      <w:r w:rsidR="005D6169">
        <w:rPr>
          <w:rFonts w:eastAsiaTheme="minorHAnsi"/>
          <w:color w:val="auto"/>
          <w:szCs w:val="22"/>
        </w:rPr>
        <w:t xml:space="preserve">in </w:t>
      </w:r>
      <w:r w:rsidR="000206B7">
        <w:rPr>
          <w:rFonts w:eastAsiaTheme="minorHAnsi"/>
          <w:color w:val="auto"/>
          <w:szCs w:val="22"/>
        </w:rPr>
        <w:t xml:space="preserve">potential </w:t>
      </w:r>
      <w:r w:rsidR="005D6169">
        <w:rPr>
          <w:rFonts w:eastAsiaTheme="minorHAnsi"/>
          <w:color w:val="auto"/>
          <w:szCs w:val="22"/>
        </w:rPr>
        <w:t>harm to consumers and they are seeking to improve reporting</w:t>
      </w:r>
      <w:r w:rsidR="009F1102">
        <w:rPr>
          <w:rFonts w:eastAsiaTheme="minorHAnsi"/>
          <w:color w:val="auto"/>
          <w:szCs w:val="22"/>
        </w:rPr>
        <w:t xml:space="preserve"> to </w:t>
      </w:r>
      <w:r w:rsidR="000C089B">
        <w:rPr>
          <w:rFonts w:eastAsiaTheme="minorHAnsi"/>
          <w:color w:val="auto"/>
          <w:szCs w:val="22"/>
        </w:rPr>
        <w:t>trigger a care plan review</w:t>
      </w:r>
      <w:r w:rsidR="00142FE6">
        <w:rPr>
          <w:rFonts w:eastAsiaTheme="minorHAnsi"/>
          <w:color w:val="auto"/>
          <w:szCs w:val="22"/>
        </w:rPr>
        <w:t>.</w:t>
      </w:r>
      <w:r w:rsidR="000E2742">
        <w:rPr>
          <w:rFonts w:eastAsiaTheme="minorHAnsi"/>
          <w:color w:val="auto"/>
          <w:szCs w:val="22"/>
        </w:rPr>
        <w:t xml:space="preserve"> </w:t>
      </w:r>
      <w:r w:rsidR="00C55913">
        <w:rPr>
          <w:rFonts w:eastAsiaTheme="minorHAnsi"/>
          <w:color w:val="auto"/>
          <w:szCs w:val="22"/>
        </w:rPr>
        <w:t xml:space="preserve">The provider plans to </w:t>
      </w:r>
      <w:r w:rsidR="00520836">
        <w:rPr>
          <w:rFonts w:eastAsiaTheme="minorHAnsi"/>
          <w:color w:val="auto"/>
          <w:szCs w:val="22"/>
        </w:rPr>
        <w:t xml:space="preserve">ensure the various committees have visibility of the high risk high impact risks </w:t>
      </w:r>
      <w:r w:rsidR="004E44BA">
        <w:rPr>
          <w:rFonts w:eastAsiaTheme="minorHAnsi"/>
          <w:color w:val="auto"/>
          <w:szCs w:val="22"/>
        </w:rPr>
        <w:t xml:space="preserve">identified for individual consumers </w:t>
      </w:r>
      <w:r w:rsidR="000667AC">
        <w:rPr>
          <w:rFonts w:eastAsiaTheme="minorHAnsi"/>
          <w:color w:val="auto"/>
          <w:szCs w:val="22"/>
        </w:rPr>
        <w:t>as well as</w:t>
      </w:r>
      <w:r w:rsidR="00EE1AA9">
        <w:rPr>
          <w:rFonts w:eastAsiaTheme="minorHAnsi"/>
          <w:color w:val="auto"/>
          <w:szCs w:val="22"/>
        </w:rPr>
        <w:t xml:space="preserve"> the management of</w:t>
      </w:r>
      <w:r w:rsidR="000667AC">
        <w:rPr>
          <w:rFonts w:eastAsiaTheme="minorHAnsi"/>
          <w:color w:val="auto"/>
          <w:szCs w:val="22"/>
        </w:rPr>
        <w:t xml:space="preserve"> incident</w:t>
      </w:r>
      <w:r w:rsidR="00EE1AA9">
        <w:rPr>
          <w:rFonts w:eastAsiaTheme="minorHAnsi"/>
          <w:color w:val="auto"/>
          <w:szCs w:val="22"/>
        </w:rPr>
        <w:t>s</w:t>
      </w:r>
      <w:r w:rsidR="00B94E9C">
        <w:rPr>
          <w:rFonts w:eastAsiaTheme="minorHAnsi"/>
          <w:color w:val="auto"/>
          <w:szCs w:val="22"/>
        </w:rPr>
        <w:t xml:space="preserve"> and SIRS</w:t>
      </w:r>
      <w:r w:rsidR="00443D48">
        <w:rPr>
          <w:rFonts w:eastAsiaTheme="minorHAnsi"/>
          <w:color w:val="auto"/>
          <w:szCs w:val="22"/>
        </w:rPr>
        <w:t xml:space="preserve"> to provide organisational governance.</w:t>
      </w:r>
    </w:p>
    <w:p w14:paraId="753E8E4F" w14:textId="05AB9D85" w:rsidR="008F2FED" w:rsidRPr="00361E00" w:rsidRDefault="00641619" w:rsidP="00E9144E">
      <w:pPr>
        <w:pStyle w:val="NormalArial"/>
        <w:rPr>
          <w:rFonts w:eastAsia="Times New Roman"/>
          <w:color w:val="auto"/>
          <w:lang w:eastAsia="en-AU"/>
        </w:rPr>
      </w:pPr>
      <w:r w:rsidRPr="00361E00">
        <w:rPr>
          <w:color w:val="auto"/>
        </w:rPr>
        <w:t xml:space="preserve">The organisation was not able to demonstrate effective clinical governance. </w:t>
      </w:r>
      <w:r w:rsidR="00C42DF0" w:rsidRPr="00361E00">
        <w:rPr>
          <w:color w:val="auto"/>
        </w:rPr>
        <w:t xml:space="preserve">Whilst the organisation has </w:t>
      </w:r>
      <w:r w:rsidR="00380DA7" w:rsidRPr="00361E00">
        <w:rPr>
          <w:color w:val="auto"/>
        </w:rPr>
        <w:t>policies</w:t>
      </w:r>
      <w:r w:rsidR="00C42DF0" w:rsidRPr="00361E00">
        <w:rPr>
          <w:color w:val="auto"/>
        </w:rPr>
        <w:t xml:space="preserve"> on open </w:t>
      </w:r>
      <w:r w:rsidR="00380DA7" w:rsidRPr="00361E00">
        <w:rPr>
          <w:color w:val="auto"/>
        </w:rPr>
        <w:t>disclosure</w:t>
      </w:r>
      <w:r w:rsidR="00C42DF0" w:rsidRPr="00361E00">
        <w:rPr>
          <w:color w:val="auto"/>
        </w:rPr>
        <w:t>, restrictive practi</w:t>
      </w:r>
      <w:r w:rsidR="00380DA7" w:rsidRPr="00361E00">
        <w:rPr>
          <w:color w:val="auto"/>
        </w:rPr>
        <w:t xml:space="preserve">ces and </w:t>
      </w:r>
      <w:r w:rsidR="00AF214B" w:rsidRPr="00361E00">
        <w:rPr>
          <w:color w:val="auto"/>
        </w:rPr>
        <w:t>anti</w:t>
      </w:r>
      <w:r w:rsidR="00380DA7" w:rsidRPr="00361E00">
        <w:rPr>
          <w:color w:val="auto"/>
        </w:rPr>
        <w:t xml:space="preserve">microbial stewardship </w:t>
      </w:r>
      <w:r w:rsidR="00E40C24" w:rsidRPr="00361E00">
        <w:rPr>
          <w:rFonts w:eastAsia="Times New Roman"/>
          <w:color w:val="auto"/>
          <w:lang w:eastAsia="en-AU"/>
        </w:rPr>
        <w:t>c</w:t>
      </w:r>
      <w:r w:rsidR="008F2FED" w:rsidRPr="00361E00">
        <w:rPr>
          <w:rFonts w:eastAsia="Times New Roman"/>
          <w:color w:val="auto"/>
          <w:lang w:eastAsia="en-AU"/>
        </w:rPr>
        <w:t>linical and leadership meetings show</w:t>
      </w:r>
      <w:r w:rsidR="0008166F" w:rsidRPr="00361E00">
        <w:rPr>
          <w:rFonts w:eastAsia="Times New Roman"/>
          <w:color w:val="auto"/>
          <w:lang w:eastAsia="en-AU"/>
        </w:rPr>
        <w:t>ed</w:t>
      </w:r>
      <w:r w:rsidR="008F2FED" w:rsidRPr="00361E00">
        <w:rPr>
          <w:rFonts w:eastAsia="Times New Roman"/>
          <w:color w:val="auto"/>
          <w:lang w:eastAsia="en-AU"/>
        </w:rPr>
        <w:t xml:space="preserve"> no documentary evidence </w:t>
      </w:r>
      <w:r w:rsidR="00AE1F56">
        <w:rPr>
          <w:rFonts w:eastAsia="Times New Roman"/>
          <w:color w:val="auto"/>
          <w:lang w:eastAsia="en-AU"/>
        </w:rPr>
        <w:t xml:space="preserve">that </w:t>
      </w:r>
      <w:r w:rsidR="008F2FED" w:rsidRPr="00361E00">
        <w:rPr>
          <w:rFonts w:eastAsia="Times New Roman"/>
          <w:color w:val="auto"/>
          <w:lang w:eastAsia="en-AU"/>
        </w:rPr>
        <w:t>consumer</w:t>
      </w:r>
      <w:r w:rsidR="00E40C24" w:rsidRPr="00361E00">
        <w:rPr>
          <w:rFonts w:eastAsia="Times New Roman"/>
          <w:color w:val="auto"/>
          <w:lang w:eastAsia="en-AU"/>
        </w:rPr>
        <w:t>’</w:t>
      </w:r>
      <w:r w:rsidR="008F2FED" w:rsidRPr="00361E00">
        <w:rPr>
          <w:rFonts w:eastAsia="Times New Roman"/>
          <w:color w:val="auto"/>
          <w:lang w:eastAsia="en-AU"/>
        </w:rPr>
        <w:t xml:space="preserve">s </w:t>
      </w:r>
      <w:r w:rsidR="00E40C24" w:rsidRPr="00361E00">
        <w:rPr>
          <w:rFonts w:eastAsia="Times New Roman"/>
          <w:color w:val="auto"/>
          <w:lang w:eastAsia="en-AU"/>
        </w:rPr>
        <w:t xml:space="preserve">clinical outcomes </w:t>
      </w:r>
      <w:r w:rsidR="00AE1F56">
        <w:rPr>
          <w:rFonts w:eastAsia="Times New Roman"/>
          <w:color w:val="auto"/>
          <w:lang w:eastAsia="en-AU"/>
        </w:rPr>
        <w:t xml:space="preserve">are </w:t>
      </w:r>
      <w:r w:rsidR="00E40C24" w:rsidRPr="00361E00">
        <w:rPr>
          <w:rFonts w:eastAsia="Times New Roman"/>
          <w:color w:val="auto"/>
          <w:lang w:eastAsia="en-AU"/>
        </w:rPr>
        <w:t>being reviewed</w:t>
      </w:r>
      <w:r w:rsidR="004F4168" w:rsidRPr="00361E00">
        <w:rPr>
          <w:rFonts w:eastAsia="Times New Roman"/>
          <w:color w:val="auto"/>
          <w:lang w:eastAsia="en-AU"/>
        </w:rPr>
        <w:t>.</w:t>
      </w:r>
      <w:r w:rsidR="00E40C24" w:rsidRPr="00361E00">
        <w:rPr>
          <w:rFonts w:eastAsia="Times New Roman"/>
          <w:color w:val="auto"/>
          <w:lang w:eastAsia="en-AU"/>
        </w:rPr>
        <w:t xml:space="preserve"> </w:t>
      </w:r>
      <w:r w:rsidR="004F4168" w:rsidRPr="00361E00">
        <w:rPr>
          <w:rFonts w:eastAsia="Times New Roman"/>
          <w:color w:val="auto"/>
          <w:lang w:eastAsia="en-AU"/>
        </w:rPr>
        <w:t>C</w:t>
      </w:r>
      <w:r w:rsidR="008F2FED" w:rsidRPr="00361E00">
        <w:rPr>
          <w:rFonts w:eastAsia="Times New Roman"/>
          <w:color w:val="auto"/>
          <w:lang w:eastAsia="en-AU"/>
        </w:rPr>
        <w:t xml:space="preserve">linical performance indicators are </w:t>
      </w:r>
      <w:r w:rsidR="004F4168" w:rsidRPr="00361E00">
        <w:rPr>
          <w:rFonts w:eastAsia="Times New Roman"/>
          <w:color w:val="auto"/>
          <w:lang w:eastAsia="en-AU"/>
        </w:rPr>
        <w:t xml:space="preserve">not </w:t>
      </w:r>
      <w:r w:rsidR="008F2FED" w:rsidRPr="00361E00">
        <w:rPr>
          <w:rFonts w:eastAsia="Times New Roman"/>
          <w:color w:val="auto"/>
          <w:lang w:eastAsia="en-AU"/>
        </w:rPr>
        <w:t>collected</w:t>
      </w:r>
      <w:r w:rsidR="00361E00" w:rsidRPr="00361E00">
        <w:rPr>
          <w:rFonts w:eastAsia="Times New Roman"/>
          <w:color w:val="auto"/>
          <w:lang w:eastAsia="en-AU"/>
        </w:rPr>
        <w:t xml:space="preserve"> and staff training needs not identified. </w:t>
      </w:r>
      <w:r w:rsidR="008F2FED" w:rsidRPr="00361E00">
        <w:rPr>
          <w:rFonts w:eastAsia="Times New Roman"/>
          <w:color w:val="auto"/>
          <w:lang w:eastAsia="en-AU"/>
        </w:rPr>
        <w:t xml:space="preserve"> </w:t>
      </w:r>
    </w:p>
    <w:p w14:paraId="019E6DE3" w14:textId="776FDE98" w:rsidR="00C9440D" w:rsidRDefault="00741394" w:rsidP="00E9144E">
      <w:pPr>
        <w:pStyle w:val="NormalArial"/>
        <w:rPr>
          <w:rFonts w:eastAsiaTheme="minorHAnsi"/>
          <w:color w:val="auto"/>
          <w:szCs w:val="22"/>
        </w:rPr>
      </w:pPr>
      <w:r w:rsidRPr="00BF6551">
        <w:rPr>
          <w:rFonts w:eastAsiaTheme="minorHAnsi"/>
          <w:color w:val="auto"/>
          <w:szCs w:val="22"/>
        </w:rPr>
        <w:lastRenderedPageBreak/>
        <w:t xml:space="preserve">In their response to the Assessment Team’s report the provider </w:t>
      </w:r>
      <w:r w:rsidR="001158C7">
        <w:rPr>
          <w:rFonts w:eastAsiaTheme="minorHAnsi"/>
          <w:color w:val="auto"/>
          <w:szCs w:val="22"/>
        </w:rPr>
        <w:t>recognis</w:t>
      </w:r>
      <w:r w:rsidR="001751AE">
        <w:rPr>
          <w:rFonts w:eastAsiaTheme="minorHAnsi"/>
          <w:color w:val="auto"/>
          <w:szCs w:val="22"/>
        </w:rPr>
        <w:t>e</w:t>
      </w:r>
      <w:r w:rsidR="001158C7">
        <w:rPr>
          <w:rFonts w:eastAsiaTheme="minorHAnsi"/>
          <w:color w:val="auto"/>
          <w:szCs w:val="22"/>
        </w:rPr>
        <w:t xml:space="preserve">d </w:t>
      </w:r>
      <w:r w:rsidR="001751AE">
        <w:rPr>
          <w:rFonts w:eastAsiaTheme="minorHAnsi"/>
          <w:color w:val="auto"/>
          <w:szCs w:val="22"/>
        </w:rPr>
        <w:t xml:space="preserve">that whilst they have a policy on open disclosure there is a need to </w:t>
      </w:r>
      <w:r w:rsidR="001158C7">
        <w:rPr>
          <w:rFonts w:eastAsiaTheme="minorHAnsi"/>
          <w:color w:val="auto"/>
          <w:szCs w:val="22"/>
        </w:rPr>
        <w:t xml:space="preserve">ensure staff know how to </w:t>
      </w:r>
      <w:r w:rsidR="001751AE">
        <w:rPr>
          <w:rFonts w:eastAsiaTheme="minorHAnsi"/>
          <w:color w:val="auto"/>
          <w:szCs w:val="22"/>
        </w:rPr>
        <w:t>apply open disclosure p</w:t>
      </w:r>
      <w:r w:rsidR="0050219A">
        <w:rPr>
          <w:rFonts w:eastAsiaTheme="minorHAnsi"/>
          <w:color w:val="auto"/>
          <w:szCs w:val="22"/>
        </w:rPr>
        <w:t>rinciple</w:t>
      </w:r>
      <w:r w:rsidR="00EF400F">
        <w:rPr>
          <w:rFonts w:eastAsiaTheme="minorHAnsi"/>
          <w:color w:val="auto"/>
          <w:szCs w:val="22"/>
        </w:rPr>
        <w:t>s</w:t>
      </w:r>
      <w:r w:rsidR="001751AE">
        <w:rPr>
          <w:rFonts w:eastAsiaTheme="minorHAnsi"/>
          <w:color w:val="auto"/>
          <w:szCs w:val="22"/>
        </w:rPr>
        <w:t xml:space="preserve"> in their role</w:t>
      </w:r>
      <w:r w:rsidR="00F468EF">
        <w:rPr>
          <w:rFonts w:eastAsiaTheme="minorHAnsi"/>
          <w:color w:val="auto"/>
          <w:szCs w:val="22"/>
        </w:rPr>
        <w:t xml:space="preserve"> when they </w:t>
      </w:r>
      <w:r w:rsidR="00EF400F">
        <w:rPr>
          <w:rFonts w:eastAsiaTheme="minorHAnsi"/>
          <w:color w:val="auto"/>
          <w:szCs w:val="22"/>
        </w:rPr>
        <w:t>commence and th</w:t>
      </w:r>
      <w:r w:rsidR="00E8594E">
        <w:rPr>
          <w:rFonts w:eastAsiaTheme="minorHAnsi"/>
          <w:color w:val="auto"/>
          <w:szCs w:val="22"/>
        </w:rPr>
        <w:t>i</w:t>
      </w:r>
      <w:r w:rsidR="00EF400F">
        <w:rPr>
          <w:rFonts w:eastAsiaTheme="minorHAnsi"/>
          <w:color w:val="auto"/>
          <w:szCs w:val="22"/>
        </w:rPr>
        <w:t xml:space="preserve">s will be included in </w:t>
      </w:r>
      <w:r w:rsidR="00F468EF">
        <w:rPr>
          <w:rFonts w:eastAsiaTheme="minorHAnsi"/>
          <w:color w:val="auto"/>
          <w:szCs w:val="22"/>
        </w:rPr>
        <w:t>induction</w:t>
      </w:r>
      <w:r w:rsidR="00EF400F">
        <w:rPr>
          <w:rFonts w:eastAsiaTheme="minorHAnsi"/>
          <w:color w:val="auto"/>
          <w:szCs w:val="22"/>
        </w:rPr>
        <w:t>.</w:t>
      </w:r>
      <w:r w:rsidR="00E8594E">
        <w:rPr>
          <w:rFonts w:eastAsiaTheme="minorHAnsi"/>
          <w:color w:val="auto"/>
          <w:szCs w:val="22"/>
        </w:rPr>
        <w:t xml:space="preserve"> The provider argued that incidents are currently reviewed at the fortnightly </w:t>
      </w:r>
      <w:r w:rsidR="00842652">
        <w:rPr>
          <w:rFonts w:eastAsiaTheme="minorHAnsi"/>
          <w:color w:val="auto"/>
          <w:szCs w:val="22"/>
        </w:rPr>
        <w:t xml:space="preserve">clinical meeting </w:t>
      </w:r>
      <w:r w:rsidR="00AA4001">
        <w:rPr>
          <w:rFonts w:eastAsiaTheme="minorHAnsi"/>
          <w:color w:val="auto"/>
          <w:szCs w:val="22"/>
        </w:rPr>
        <w:t>but th</w:t>
      </w:r>
      <w:r w:rsidR="00160ED6">
        <w:rPr>
          <w:rFonts w:eastAsiaTheme="minorHAnsi"/>
          <w:color w:val="auto"/>
          <w:szCs w:val="22"/>
        </w:rPr>
        <w:t>i</w:t>
      </w:r>
      <w:r w:rsidR="00AA4001">
        <w:rPr>
          <w:rFonts w:eastAsiaTheme="minorHAnsi"/>
          <w:color w:val="auto"/>
          <w:szCs w:val="22"/>
        </w:rPr>
        <w:t>s could not be verified</w:t>
      </w:r>
      <w:r w:rsidR="00160ED6">
        <w:rPr>
          <w:rFonts w:eastAsiaTheme="minorHAnsi"/>
          <w:color w:val="auto"/>
          <w:szCs w:val="22"/>
        </w:rPr>
        <w:t xml:space="preserve"> as information </w:t>
      </w:r>
      <w:r w:rsidR="00277505">
        <w:rPr>
          <w:rFonts w:eastAsiaTheme="minorHAnsi"/>
          <w:color w:val="auto"/>
          <w:szCs w:val="22"/>
        </w:rPr>
        <w:t xml:space="preserve">was </w:t>
      </w:r>
      <w:r w:rsidR="00160ED6">
        <w:rPr>
          <w:rFonts w:eastAsiaTheme="minorHAnsi"/>
          <w:color w:val="auto"/>
          <w:szCs w:val="22"/>
        </w:rPr>
        <w:t>not provided.</w:t>
      </w:r>
      <w:r w:rsidR="006F3166">
        <w:rPr>
          <w:rFonts w:eastAsiaTheme="minorHAnsi"/>
          <w:color w:val="auto"/>
          <w:szCs w:val="22"/>
        </w:rPr>
        <w:t xml:space="preserve"> The incident register </w:t>
      </w:r>
      <w:r w:rsidR="002319B5">
        <w:rPr>
          <w:rFonts w:eastAsiaTheme="minorHAnsi"/>
          <w:color w:val="auto"/>
          <w:szCs w:val="22"/>
        </w:rPr>
        <w:t>su</w:t>
      </w:r>
      <w:r w:rsidR="00F740C5">
        <w:rPr>
          <w:rFonts w:eastAsiaTheme="minorHAnsi"/>
          <w:color w:val="auto"/>
          <w:szCs w:val="22"/>
        </w:rPr>
        <w:t>p</w:t>
      </w:r>
      <w:r w:rsidR="002319B5">
        <w:rPr>
          <w:rFonts w:eastAsiaTheme="minorHAnsi"/>
          <w:color w:val="auto"/>
          <w:szCs w:val="22"/>
        </w:rPr>
        <w:t>plied</w:t>
      </w:r>
      <w:r w:rsidR="006F3166">
        <w:rPr>
          <w:rFonts w:eastAsiaTheme="minorHAnsi"/>
          <w:color w:val="auto"/>
          <w:szCs w:val="22"/>
        </w:rPr>
        <w:t xml:space="preserve"> does not describe the incident so difficult to utilise the infor</w:t>
      </w:r>
      <w:r w:rsidR="000264CA">
        <w:rPr>
          <w:rFonts w:eastAsiaTheme="minorHAnsi"/>
          <w:color w:val="auto"/>
          <w:szCs w:val="22"/>
        </w:rPr>
        <w:t>m</w:t>
      </w:r>
      <w:r w:rsidR="006F3166">
        <w:rPr>
          <w:rFonts w:eastAsiaTheme="minorHAnsi"/>
          <w:color w:val="auto"/>
          <w:szCs w:val="22"/>
        </w:rPr>
        <w:t>ation</w:t>
      </w:r>
      <w:r w:rsidR="000264CA">
        <w:rPr>
          <w:rFonts w:eastAsiaTheme="minorHAnsi"/>
          <w:color w:val="auto"/>
          <w:szCs w:val="22"/>
        </w:rPr>
        <w:t xml:space="preserve"> contained in it to trend incidents </w:t>
      </w:r>
      <w:r w:rsidR="00C96A91">
        <w:rPr>
          <w:rFonts w:eastAsiaTheme="minorHAnsi"/>
          <w:color w:val="auto"/>
          <w:szCs w:val="22"/>
        </w:rPr>
        <w:t xml:space="preserve">and identify staff training needs </w:t>
      </w:r>
      <w:r w:rsidR="000264CA">
        <w:rPr>
          <w:rFonts w:eastAsiaTheme="minorHAnsi"/>
          <w:color w:val="auto"/>
          <w:szCs w:val="22"/>
        </w:rPr>
        <w:t>etc</w:t>
      </w:r>
      <w:r w:rsidR="002319B5">
        <w:rPr>
          <w:rFonts w:eastAsiaTheme="minorHAnsi"/>
          <w:color w:val="auto"/>
          <w:szCs w:val="22"/>
        </w:rPr>
        <w:t>.</w:t>
      </w:r>
      <w:r w:rsidR="00F740C5">
        <w:rPr>
          <w:rFonts w:eastAsiaTheme="minorHAnsi"/>
          <w:color w:val="auto"/>
          <w:szCs w:val="22"/>
        </w:rPr>
        <w:t xml:space="preserve"> The provider recognised that</w:t>
      </w:r>
      <w:r w:rsidR="00185F03">
        <w:rPr>
          <w:rFonts w:eastAsiaTheme="minorHAnsi"/>
          <w:color w:val="auto"/>
          <w:szCs w:val="22"/>
        </w:rPr>
        <w:t xml:space="preserve"> they need to ensure where services are being contracted out the service provider needs to understand their obligations to report all incidents</w:t>
      </w:r>
      <w:r w:rsidR="00F00DFB">
        <w:rPr>
          <w:rFonts w:eastAsiaTheme="minorHAnsi"/>
          <w:color w:val="auto"/>
          <w:szCs w:val="22"/>
        </w:rPr>
        <w:t xml:space="preserve"> and complaints</w:t>
      </w:r>
      <w:r w:rsidR="00580ADE">
        <w:rPr>
          <w:rFonts w:eastAsiaTheme="minorHAnsi"/>
          <w:color w:val="auto"/>
          <w:szCs w:val="22"/>
        </w:rPr>
        <w:t xml:space="preserve"> and utilise open disclosure where appropriate</w:t>
      </w:r>
      <w:r w:rsidR="00F8738E">
        <w:rPr>
          <w:rFonts w:eastAsiaTheme="minorHAnsi"/>
          <w:color w:val="auto"/>
          <w:szCs w:val="22"/>
        </w:rPr>
        <w:t>.</w:t>
      </w:r>
      <w:r w:rsidR="00826E9C">
        <w:rPr>
          <w:rFonts w:eastAsiaTheme="minorHAnsi"/>
          <w:color w:val="auto"/>
          <w:szCs w:val="22"/>
        </w:rPr>
        <w:t xml:space="preserve"> Improvements are planned to ensure high impact high prevalence risks</w:t>
      </w:r>
      <w:r w:rsidR="00E169C4">
        <w:rPr>
          <w:rFonts w:eastAsiaTheme="minorHAnsi"/>
          <w:color w:val="auto"/>
          <w:szCs w:val="22"/>
        </w:rPr>
        <w:t xml:space="preserve">, clinical indicators and trends are reported </w:t>
      </w:r>
      <w:r w:rsidR="00C9440D">
        <w:rPr>
          <w:rFonts w:eastAsiaTheme="minorHAnsi"/>
          <w:color w:val="auto"/>
          <w:szCs w:val="22"/>
        </w:rPr>
        <w:t>to ensure effective clinical governance.</w:t>
      </w:r>
      <w:r w:rsidR="00026664">
        <w:rPr>
          <w:rFonts w:eastAsiaTheme="minorHAnsi"/>
          <w:color w:val="auto"/>
          <w:szCs w:val="22"/>
        </w:rPr>
        <w:t xml:space="preserve"> </w:t>
      </w:r>
      <w:r w:rsidR="00C9440D">
        <w:rPr>
          <w:rFonts w:eastAsiaTheme="minorHAnsi"/>
          <w:color w:val="auto"/>
          <w:szCs w:val="22"/>
        </w:rPr>
        <w:t>As this work has only just commenced</w:t>
      </w:r>
      <w:r w:rsidR="005130D6">
        <w:rPr>
          <w:rFonts w:eastAsiaTheme="minorHAnsi"/>
          <w:color w:val="auto"/>
          <w:szCs w:val="22"/>
        </w:rPr>
        <w:t xml:space="preserve"> and it will take time to fully implement these changes </w:t>
      </w:r>
      <w:r w:rsidR="00C9440D">
        <w:rPr>
          <w:rFonts w:eastAsiaTheme="minorHAnsi"/>
          <w:color w:val="auto"/>
          <w:szCs w:val="22"/>
        </w:rPr>
        <w:t>I find th</w:t>
      </w:r>
      <w:r w:rsidR="005130D6">
        <w:rPr>
          <w:rFonts w:eastAsiaTheme="minorHAnsi"/>
          <w:color w:val="auto"/>
          <w:szCs w:val="22"/>
        </w:rPr>
        <w:t>i</w:t>
      </w:r>
      <w:r w:rsidR="00C9440D">
        <w:rPr>
          <w:rFonts w:eastAsiaTheme="minorHAnsi"/>
          <w:color w:val="auto"/>
          <w:szCs w:val="22"/>
        </w:rPr>
        <w:t>s requirement not compliant.</w:t>
      </w:r>
    </w:p>
    <w:p w14:paraId="1A2E1772" w14:textId="79717829" w:rsidR="005130D6" w:rsidRPr="00641619" w:rsidRDefault="005130D6" w:rsidP="00E9144E">
      <w:pPr>
        <w:pStyle w:val="NormalArial"/>
        <w:rPr>
          <w:color w:val="FF0000"/>
        </w:rPr>
      </w:pPr>
      <w:r>
        <w:rPr>
          <w:rFonts w:eastAsiaTheme="minorHAnsi"/>
          <w:color w:val="auto"/>
          <w:szCs w:val="22"/>
        </w:rPr>
        <w:t xml:space="preserve">I find Standard 8 not compliant as four out of </w:t>
      </w:r>
      <w:r w:rsidR="00880EFC">
        <w:rPr>
          <w:rFonts w:eastAsiaTheme="minorHAnsi"/>
          <w:color w:val="auto"/>
          <w:szCs w:val="22"/>
        </w:rPr>
        <w:t xml:space="preserve">the </w:t>
      </w:r>
      <w:r>
        <w:rPr>
          <w:rFonts w:eastAsiaTheme="minorHAnsi"/>
          <w:color w:val="auto"/>
          <w:szCs w:val="22"/>
        </w:rPr>
        <w:t xml:space="preserve">five </w:t>
      </w:r>
      <w:r w:rsidR="00880EFC">
        <w:rPr>
          <w:rFonts w:eastAsiaTheme="minorHAnsi"/>
          <w:color w:val="auto"/>
          <w:szCs w:val="22"/>
        </w:rPr>
        <w:t>requirements</w:t>
      </w:r>
      <w:r>
        <w:rPr>
          <w:rFonts w:eastAsiaTheme="minorHAnsi"/>
          <w:color w:val="auto"/>
          <w:szCs w:val="22"/>
        </w:rPr>
        <w:t xml:space="preserve"> are not compliant.</w:t>
      </w:r>
    </w:p>
    <w:sectPr w:rsidR="005130D6" w:rsidRPr="0064161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7E95F" w14:textId="77777777" w:rsidR="00E04877" w:rsidRDefault="00E04877">
      <w:pPr>
        <w:spacing w:after="0"/>
      </w:pPr>
      <w:r>
        <w:separator/>
      </w:r>
    </w:p>
  </w:endnote>
  <w:endnote w:type="continuationSeparator" w:id="0">
    <w:p w14:paraId="3A7F449C" w14:textId="77777777" w:rsidR="00E04877" w:rsidRDefault="00E048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5C96C" w14:textId="77777777" w:rsidR="00DF0DC6" w:rsidRPr="00DF37F2" w:rsidRDefault="005A56C9" w:rsidP="00825B37">
    <w:pPr>
      <w:pStyle w:val="FooterArial9"/>
      <w:rPr>
        <w:rStyle w:val="FooterBold"/>
        <w:rFonts w:ascii="Arial" w:hAnsi="Arial"/>
        <w:b w:val="0"/>
      </w:rPr>
    </w:pPr>
    <w:bookmarkStart w:id="15" w:name="_Hlk144301213"/>
    <w:r w:rsidRPr="00DF37F2">
      <w:rPr>
        <w:rStyle w:val="FooterBold"/>
        <w:rFonts w:ascii="Arial" w:hAnsi="Arial"/>
        <w:b w:val="0"/>
      </w:rPr>
      <w:t xml:space="preserve">Name: </w:t>
    </w:r>
    <w:r w:rsidRPr="00D3376F">
      <w:rPr>
        <w:rFonts w:cs="Times New Roman"/>
        <w:color w:val="auto"/>
        <w:szCs w:val="18"/>
      </w:rPr>
      <w:t>My Guardian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66CEEE7" w14:textId="77777777" w:rsidR="00DF0DC6" w:rsidRPr="00DF37F2" w:rsidRDefault="005A56C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201521</w:t>
    </w:r>
    <w:bookmarkEnd w:id="15"/>
    <w:r w:rsidRPr="00DF37F2">
      <w:rPr>
        <w:rStyle w:val="FooterBold"/>
        <w:rFonts w:ascii="Arial" w:hAnsi="Arial"/>
        <w:b w:val="0"/>
      </w:rPr>
      <w:tab/>
      <w:t xml:space="preserve">OFFICIAL: Sensitive </w:t>
    </w:r>
  </w:p>
  <w:p w14:paraId="0C15F661" w14:textId="77777777" w:rsidR="00DF0DC6" w:rsidRPr="00DF37F2" w:rsidRDefault="005A56C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5DB38" w14:textId="77777777" w:rsidR="00E04877" w:rsidRDefault="00E04877" w:rsidP="00D71F88">
      <w:pPr>
        <w:spacing w:after="0"/>
      </w:pPr>
      <w:r>
        <w:separator/>
      </w:r>
    </w:p>
  </w:footnote>
  <w:footnote w:type="continuationSeparator" w:id="0">
    <w:p w14:paraId="0E3DF34B" w14:textId="77777777" w:rsidR="00E04877" w:rsidRDefault="00E04877" w:rsidP="00D71F88">
      <w:pPr>
        <w:spacing w:after="0"/>
      </w:pPr>
      <w:r>
        <w:continuationSeparator/>
      </w:r>
    </w:p>
  </w:footnote>
  <w:footnote w:id="1">
    <w:p w14:paraId="70917712" w14:textId="566CD379" w:rsidR="00DF0DC6" w:rsidRDefault="005A56C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4618D">
        <w:rPr>
          <w:rFonts w:ascii="Arial" w:hAnsi="Arial" w:cs="Arial"/>
          <w:color w:val="auto"/>
          <w:sz w:val="20"/>
          <w:szCs w:val="20"/>
        </w:rPr>
        <w:t>57</w:t>
      </w:r>
      <w:r w:rsidR="00A4618D">
        <w:rPr>
          <w:rFonts w:ascii="Arial" w:hAnsi="Arial" w:cs="Arial"/>
          <w:sz w:val="20"/>
          <w:szCs w:val="20"/>
        </w:rPr>
        <w:t xml:space="preserve"> </w:t>
      </w:r>
      <w:r w:rsidRPr="002C3CB4">
        <w:rPr>
          <w:rFonts w:ascii="Arial" w:hAnsi="Arial" w:cs="Arial"/>
          <w:sz w:val="20"/>
          <w:szCs w:val="20"/>
        </w:rPr>
        <w:t>of the Aged Care Quality and Safety Commission Rules 2018.</w:t>
      </w:r>
    </w:p>
    <w:p w14:paraId="1791F11E" w14:textId="77777777" w:rsidR="00DF0DC6" w:rsidRDefault="00DF0D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859B3" w14:textId="77777777" w:rsidR="00DF0DC6" w:rsidRDefault="005A56C9">
    <w:pPr>
      <w:pStyle w:val="Header"/>
    </w:pPr>
    <w:r>
      <w:rPr>
        <w:noProof/>
        <w:color w:val="2B579A"/>
        <w:shd w:val="clear" w:color="auto" w:fill="E6E6E6"/>
        <w:lang w:val="en-US"/>
      </w:rPr>
      <w:drawing>
        <wp:anchor distT="0" distB="0" distL="114300" distR="114300" simplePos="0" relativeHeight="251663360" behindDoc="1" locked="0" layoutInCell="1" allowOverlap="1" wp14:anchorId="0A0F97DA" wp14:editId="134131F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059F" w14:textId="77777777" w:rsidR="00DF0DC6" w:rsidRDefault="005A56C9">
    <w:pPr>
      <w:pStyle w:val="Header"/>
    </w:pPr>
    <w:r>
      <w:rPr>
        <w:noProof/>
      </w:rPr>
      <w:drawing>
        <wp:anchor distT="0" distB="0" distL="114300" distR="114300" simplePos="0" relativeHeight="251661312" behindDoc="0" locked="0" layoutInCell="1" allowOverlap="1" wp14:anchorId="47263A7A" wp14:editId="209E362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EFE0C3A">
      <w:start w:val="1"/>
      <w:numFmt w:val="lowerRoman"/>
      <w:lvlText w:val="(%1)"/>
      <w:lvlJc w:val="left"/>
      <w:pPr>
        <w:ind w:left="1080" w:hanging="720"/>
      </w:pPr>
      <w:rPr>
        <w:rFonts w:hint="default"/>
      </w:rPr>
    </w:lvl>
    <w:lvl w:ilvl="1" w:tplc="570833B0" w:tentative="1">
      <w:start w:val="1"/>
      <w:numFmt w:val="lowerLetter"/>
      <w:lvlText w:val="%2."/>
      <w:lvlJc w:val="left"/>
      <w:pPr>
        <w:ind w:left="1440" w:hanging="360"/>
      </w:pPr>
    </w:lvl>
    <w:lvl w:ilvl="2" w:tplc="77F453B0" w:tentative="1">
      <w:start w:val="1"/>
      <w:numFmt w:val="lowerRoman"/>
      <w:lvlText w:val="%3."/>
      <w:lvlJc w:val="right"/>
      <w:pPr>
        <w:ind w:left="2160" w:hanging="180"/>
      </w:pPr>
    </w:lvl>
    <w:lvl w:ilvl="3" w:tplc="1BEED6F0" w:tentative="1">
      <w:start w:val="1"/>
      <w:numFmt w:val="decimal"/>
      <w:lvlText w:val="%4."/>
      <w:lvlJc w:val="left"/>
      <w:pPr>
        <w:ind w:left="2880" w:hanging="360"/>
      </w:pPr>
    </w:lvl>
    <w:lvl w:ilvl="4" w:tplc="57AE29FA" w:tentative="1">
      <w:start w:val="1"/>
      <w:numFmt w:val="lowerLetter"/>
      <w:lvlText w:val="%5."/>
      <w:lvlJc w:val="left"/>
      <w:pPr>
        <w:ind w:left="3600" w:hanging="360"/>
      </w:pPr>
    </w:lvl>
    <w:lvl w:ilvl="5" w:tplc="DBB0AB88" w:tentative="1">
      <w:start w:val="1"/>
      <w:numFmt w:val="lowerRoman"/>
      <w:lvlText w:val="%6."/>
      <w:lvlJc w:val="right"/>
      <w:pPr>
        <w:ind w:left="4320" w:hanging="180"/>
      </w:pPr>
    </w:lvl>
    <w:lvl w:ilvl="6" w:tplc="F8D47B96" w:tentative="1">
      <w:start w:val="1"/>
      <w:numFmt w:val="decimal"/>
      <w:lvlText w:val="%7."/>
      <w:lvlJc w:val="left"/>
      <w:pPr>
        <w:ind w:left="5040" w:hanging="360"/>
      </w:pPr>
    </w:lvl>
    <w:lvl w:ilvl="7" w:tplc="AF420818" w:tentative="1">
      <w:start w:val="1"/>
      <w:numFmt w:val="lowerLetter"/>
      <w:lvlText w:val="%8."/>
      <w:lvlJc w:val="left"/>
      <w:pPr>
        <w:ind w:left="5760" w:hanging="360"/>
      </w:pPr>
    </w:lvl>
    <w:lvl w:ilvl="8" w:tplc="BDCE430E" w:tentative="1">
      <w:start w:val="1"/>
      <w:numFmt w:val="lowerRoman"/>
      <w:lvlText w:val="%9."/>
      <w:lvlJc w:val="right"/>
      <w:pPr>
        <w:ind w:left="6480" w:hanging="180"/>
      </w:pPr>
    </w:lvl>
  </w:abstractNum>
  <w:abstractNum w:abstractNumId="2" w15:restartNumberingAfterBreak="0">
    <w:nsid w:val="041C4BB4"/>
    <w:multiLevelType w:val="hybridMultilevel"/>
    <w:tmpl w:val="F2DEB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128E3"/>
    <w:multiLevelType w:val="hybridMultilevel"/>
    <w:tmpl w:val="AD3EA4F0"/>
    <w:lvl w:ilvl="0" w:tplc="9F66B014">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1610A132">
      <w:start w:val="1"/>
      <w:numFmt w:val="lowerRoman"/>
      <w:lvlText w:val="(%1)"/>
      <w:lvlJc w:val="left"/>
      <w:pPr>
        <w:ind w:left="1080" w:hanging="720"/>
      </w:pPr>
      <w:rPr>
        <w:rFonts w:hint="default"/>
      </w:rPr>
    </w:lvl>
    <w:lvl w:ilvl="1" w:tplc="A92ED900" w:tentative="1">
      <w:start w:val="1"/>
      <w:numFmt w:val="lowerLetter"/>
      <w:lvlText w:val="%2."/>
      <w:lvlJc w:val="left"/>
      <w:pPr>
        <w:ind w:left="1440" w:hanging="360"/>
      </w:pPr>
    </w:lvl>
    <w:lvl w:ilvl="2" w:tplc="6F2A22F0" w:tentative="1">
      <w:start w:val="1"/>
      <w:numFmt w:val="lowerRoman"/>
      <w:lvlText w:val="%3."/>
      <w:lvlJc w:val="right"/>
      <w:pPr>
        <w:ind w:left="2160" w:hanging="180"/>
      </w:pPr>
    </w:lvl>
    <w:lvl w:ilvl="3" w:tplc="D7A430F6" w:tentative="1">
      <w:start w:val="1"/>
      <w:numFmt w:val="decimal"/>
      <w:lvlText w:val="%4."/>
      <w:lvlJc w:val="left"/>
      <w:pPr>
        <w:ind w:left="2880" w:hanging="360"/>
      </w:pPr>
    </w:lvl>
    <w:lvl w:ilvl="4" w:tplc="C94625D0" w:tentative="1">
      <w:start w:val="1"/>
      <w:numFmt w:val="lowerLetter"/>
      <w:lvlText w:val="%5."/>
      <w:lvlJc w:val="left"/>
      <w:pPr>
        <w:ind w:left="3600" w:hanging="360"/>
      </w:pPr>
    </w:lvl>
    <w:lvl w:ilvl="5" w:tplc="16A8ACC2" w:tentative="1">
      <w:start w:val="1"/>
      <w:numFmt w:val="lowerRoman"/>
      <w:lvlText w:val="%6."/>
      <w:lvlJc w:val="right"/>
      <w:pPr>
        <w:ind w:left="4320" w:hanging="180"/>
      </w:pPr>
    </w:lvl>
    <w:lvl w:ilvl="6" w:tplc="03D2E66A" w:tentative="1">
      <w:start w:val="1"/>
      <w:numFmt w:val="decimal"/>
      <w:lvlText w:val="%7."/>
      <w:lvlJc w:val="left"/>
      <w:pPr>
        <w:ind w:left="5040" w:hanging="360"/>
      </w:pPr>
    </w:lvl>
    <w:lvl w:ilvl="7" w:tplc="EE8C33EA" w:tentative="1">
      <w:start w:val="1"/>
      <w:numFmt w:val="lowerLetter"/>
      <w:lvlText w:val="%8."/>
      <w:lvlJc w:val="left"/>
      <w:pPr>
        <w:ind w:left="5760" w:hanging="360"/>
      </w:pPr>
    </w:lvl>
    <w:lvl w:ilvl="8" w:tplc="E66C7294"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5F0CED0A">
      <w:start w:val="1"/>
      <w:numFmt w:val="lowerRoman"/>
      <w:lvlText w:val="(%1)"/>
      <w:lvlJc w:val="left"/>
      <w:pPr>
        <w:ind w:left="1080" w:hanging="720"/>
      </w:pPr>
      <w:rPr>
        <w:rFonts w:hint="default"/>
      </w:rPr>
    </w:lvl>
    <w:lvl w:ilvl="1" w:tplc="3E8CF84A" w:tentative="1">
      <w:start w:val="1"/>
      <w:numFmt w:val="lowerLetter"/>
      <w:lvlText w:val="%2."/>
      <w:lvlJc w:val="left"/>
      <w:pPr>
        <w:ind w:left="1440" w:hanging="360"/>
      </w:pPr>
    </w:lvl>
    <w:lvl w:ilvl="2" w:tplc="CA8A9734" w:tentative="1">
      <w:start w:val="1"/>
      <w:numFmt w:val="lowerRoman"/>
      <w:lvlText w:val="%3."/>
      <w:lvlJc w:val="right"/>
      <w:pPr>
        <w:ind w:left="2160" w:hanging="180"/>
      </w:pPr>
    </w:lvl>
    <w:lvl w:ilvl="3" w:tplc="11FE8162" w:tentative="1">
      <w:start w:val="1"/>
      <w:numFmt w:val="decimal"/>
      <w:lvlText w:val="%4."/>
      <w:lvlJc w:val="left"/>
      <w:pPr>
        <w:ind w:left="2880" w:hanging="360"/>
      </w:pPr>
    </w:lvl>
    <w:lvl w:ilvl="4" w:tplc="03620BEA" w:tentative="1">
      <w:start w:val="1"/>
      <w:numFmt w:val="lowerLetter"/>
      <w:lvlText w:val="%5."/>
      <w:lvlJc w:val="left"/>
      <w:pPr>
        <w:ind w:left="3600" w:hanging="360"/>
      </w:pPr>
    </w:lvl>
    <w:lvl w:ilvl="5" w:tplc="501EE1C0" w:tentative="1">
      <w:start w:val="1"/>
      <w:numFmt w:val="lowerRoman"/>
      <w:lvlText w:val="%6."/>
      <w:lvlJc w:val="right"/>
      <w:pPr>
        <w:ind w:left="4320" w:hanging="180"/>
      </w:pPr>
    </w:lvl>
    <w:lvl w:ilvl="6" w:tplc="13725354" w:tentative="1">
      <w:start w:val="1"/>
      <w:numFmt w:val="decimal"/>
      <w:lvlText w:val="%7."/>
      <w:lvlJc w:val="left"/>
      <w:pPr>
        <w:ind w:left="5040" w:hanging="360"/>
      </w:pPr>
    </w:lvl>
    <w:lvl w:ilvl="7" w:tplc="4D6C9124" w:tentative="1">
      <w:start w:val="1"/>
      <w:numFmt w:val="lowerLetter"/>
      <w:lvlText w:val="%8."/>
      <w:lvlJc w:val="left"/>
      <w:pPr>
        <w:ind w:left="5760" w:hanging="360"/>
      </w:pPr>
    </w:lvl>
    <w:lvl w:ilvl="8" w:tplc="971A2B78"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70562760">
      <w:start w:val="1"/>
      <w:numFmt w:val="lowerRoman"/>
      <w:lvlText w:val="(%1)"/>
      <w:lvlJc w:val="left"/>
      <w:pPr>
        <w:ind w:left="1080" w:hanging="720"/>
      </w:pPr>
      <w:rPr>
        <w:rFonts w:hint="default"/>
      </w:rPr>
    </w:lvl>
    <w:lvl w:ilvl="1" w:tplc="06786290" w:tentative="1">
      <w:start w:val="1"/>
      <w:numFmt w:val="lowerLetter"/>
      <w:lvlText w:val="%2."/>
      <w:lvlJc w:val="left"/>
      <w:pPr>
        <w:ind w:left="1440" w:hanging="360"/>
      </w:pPr>
    </w:lvl>
    <w:lvl w:ilvl="2" w:tplc="C28E356E" w:tentative="1">
      <w:start w:val="1"/>
      <w:numFmt w:val="lowerRoman"/>
      <w:lvlText w:val="%3."/>
      <w:lvlJc w:val="right"/>
      <w:pPr>
        <w:ind w:left="2160" w:hanging="180"/>
      </w:pPr>
    </w:lvl>
    <w:lvl w:ilvl="3" w:tplc="15385C50" w:tentative="1">
      <w:start w:val="1"/>
      <w:numFmt w:val="decimal"/>
      <w:lvlText w:val="%4."/>
      <w:lvlJc w:val="left"/>
      <w:pPr>
        <w:ind w:left="2880" w:hanging="360"/>
      </w:pPr>
    </w:lvl>
    <w:lvl w:ilvl="4" w:tplc="F16428F8" w:tentative="1">
      <w:start w:val="1"/>
      <w:numFmt w:val="lowerLetter"/>
      <w:lvlText w:val="%5."/>
      <w:lvlJc w:val="left"/>
      <w:pPr>
        <w:ind w:left="3600" w:hanging="360"/>
      </w:pPr>
    </w:lvl>
    <w:lvl w:ilvl="5" w:tplc="3F7E388C" w:tentative="1">
      <w:start w:val="1"/>
      <w:numFmt w:val="lowerRoman"/>
      <w:lvlText w:val="%6."/>
      <w:lvlJc w:val="right"/>
      <w:pPr>
        <w:ind w:left="4320" w:hanging="180"/>
      </w:pPr>
    </w:lvl>
    <w:lvl w:ilvl="6" w:tplc="ABC649BA" w:tentative="1">
      <w:start w:val="1"/>
      <w:numFmt w:val="decimal"/>
      <w:lvlText w:val="%7."/>
      <w:lvlJc w:val="left"/>
      <w:pPr>
        <w:ind w:left="5040" w:hanging="360"/>
      </w:pPr>
    </w:lvl>
    <w:lvl w:ilvl="7" w:tplc="F6244940" w:tentative="1">
      <w:start w:val="1"/>
      <w:numFmt w:val="lowerLetter"/>
      <w:lvlText w:val="%8."/>
      <w:lvlJc w:val="left"/>
      <w:pPr>
        <w:ind w:left="5760" w:hanging="360"/>
      </w:pPr>
    </w:lvl>
    <w:lvl w:ilvl="8" w:tplc="94341416"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E1E800F0">
      <w:start w:val="1"/>
      <w:numFmt w:val="lowerRoman"/>
      <w:lvlText w:val="(%1)"/>
      <w:lvlJc w:val="left"/>
      <w:pPr>
        <w:ind w:left="1080" w:hanging="720"/>
      </w:pPr>
      <w:rPr>
        <w:rFonts w:hint="default"/>
      </w:rPr>
    </w:lvl>
    <w:lvl w:ilvl="1" w:tplc="6A7CA99E" w:tentative="1">
      <w:start w:val="1"/>
      <w:numFmt w:val="lowerLetter"/>
      <w:lvlText w:val="%2."/>
      <w:lvlJc w:val="left"/>
      <w:pPr>
        <w:ind w:left="1440" w:hanging="360"/>
      </w:pPr>
    </w:lvl>
    <w:lvl w:ilvl="2" w:tplc="C046E35C" w:tentative="1">
      <w:start w:val="1"/>
      <w:numFmt w:val="lowerRoman"/>
      <w:lvlText w:val="%3."/>
      <w:lvlJc w:val="right"/>
      <w:pPr>
        <w:ind w:left="2160" w:hanging="180"/>
      </w:pPr>
    </w:lvl>
    <w:lvl w:ilvl="3" w:tplc="F710C618" w:tentative="1">
      <w:start w:val="1"/>
      <w:numFmt w:val="decimal"/>
      <w:lvlText w:val="%4."/>
      <w:lvlJc w:val="left"/>
      <w:pPr>
        <w:ind w:left="2880" w:hanging="360"/>
      </w:pPr>
    </w:lvl>
    <w:lvl w:ilvl="4" w:tplc="0E3A1B48" w:tentative="1">
      <w:start w:val="1"/>
      <w:numFmt w:val="lowerLetter"/>
      <w:lvlText w:val="%5."/>
      <w:lvlJc w:val="left"/>
      <w:pPr>
        <w:ind w:left="3600" w:hanging="360"/>
      </w:pPr>
    </w:lvl>
    <w:lvl w:ilvl="5" w:tplc="0DBAFC70" w:tentative="1">
      <w:start w:val="1"/>
      <w:numFmt w:val="lowerRoman"/>
      <w:lvlText w:val="%6."/>
      <w:lvlJc w:val="right"/>
      <w:pPr>
        <w:ind w:left="4320" w:hanging="180"/>
      </w:pPr>
    </w:lvl>
    <w:lvl w:ilvl="6" w:tplc="D966A7B0" w:tentative="1">
      <w:start w:val="1"/>
      <w:numFmt w:val="decimal"/>
      <w:lvlText w:val="%7."/>
      <w:lvlJc w:val="left"/>
      <w:pPr>
        <w:ind w:left="5040" w:hanging="360"/>
      </w:pPr>
    </w:lvl>
    <w:lvl w:ilvl="7" w:tplc="8F38EE4A" w:tentative="1">
      <w:start w:val="1"/>
      <w:numFmt w:val="lowerLetter"/>
      <w:lvlText w:val="%8."/>
      <w:lvlJc w:val="left"/>
      <w:pPr>
        <w:ind w:left="5760" w:hanging="360"/>
      </w:pPr>
    </w:lvl>
    <w:lvl w:ilvl="8" w:tplc="417E113E"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746C098">
      <w:start w:val="1"/>
      <w:numFmt w:val="bullet"/>
      <w:lvlText w:val=""/>
      <w:lvlJc w:val="left"/>
      <w:pPr>
        <w:ind w:left="720" w:hanging="360"/>
      </w:pPr>
      <w:rPr>
        <w:rFonts w:ascii="Symbol" w:hAnsi="Symbol" w:hint="default"/>
        <w:color w:val="auto"/>
        <w:sz w:val="24"/>
        <w:szCs w:val="24"/>
      </w:rPr>
    </w:lvl>
    <w:lvl w:ilvl="1" w:tplc="1C4AA1E4" w:tentative="1">
      <w:start w:val="1"/>
      <w:numFmt w:val="bullet"/>
      <w:lvlText w:val="o"/>
      <w:lvlJc w:val="left"/>
      <w:pPr>
        <w:ind w:left="1440" w:hanging="360"/>
      </w:pPr>
      <w:rPr>
        <w:rFonts w:ascii="Courier New" w:hAnsi="Courier New" w:cs="Courier New" w:hint="default"/>
      </w:rPr>
    </w:lvl>
    <w:lvl w:ilvl="2" w:tplc="2090819C" w:tentative="1">
      <w:start w:val="1"/>
      <w:numFmt w:val="bullet"/>
      <w:lvlText w:val=""/>
      <w:lvlJc w:val="left"/>
      <w:pPr>
        <w:ind w:left="2160" w:hanging="360"/>
      </w:pPr>
      <w:rPr>
        <w:rFonts w:ascii="Wingdings" w:hAnsi="Wingdings" w:hint="default"/>
      </w:rPr>
    </w:lvl>
    <w:lvl w:ilvl="3" w:tplc="CFFA444E" w:tentative="1">
      <w:start w:val="1"/>
      <w:numFmt w:val="bullet"/>
      <w:lvlText w:val=""/>
      <w:lvlJc w:val="left"/>
      <w:pPr>
        <w:ind w:left="2880" w:hanging="360"/>
      </w:pPr>
      <w:rPr>
        <w:rFonts w:ascii="Symbol" w:hAnsi="Symbol" w:hint="default"/>
      </w:rPr>
    </w:lvl>
    <w:lvl w:ilvl="4" w:tplc="E9AC15EE" w:tentative="1">
      <w:start w:val="1"/>
      <w:numFmt w:val="bullet"/>
      <w:lvlText w:val="o"/>
      <w:lvlJc w:val="left"/>
      <w:pPr>
        <w:ind w:left="3600" w:hanging="360"/>
      </w:pPr>
      <w:rPr>
        <w:rFonts w:ascii="Courier New" w:hAnsi="Courier New" w:cs="Courier New" w:hint="default"/>
      </w:rPr>
    </w:lvl>
    <w:lvl w:ilvl="5" w:tplc="ADC26288" w:tentative="1">
      <w:start w:val="1"/>
      <w:numFmt w:val="bullet"/>
      <w:lvlText w:val=""/>
      <w:lvlJc w:val="left"/>
      <w:pPr>
        <w:ind w:left="4320" w:hanging="360"/>
      </w:pPr>
      <w:rPr>
        <w:rFonts w:ascii="Wingdings" w:hAnsi="Wingdings" w:hint="default"/>
      </w:rPr>
    </w:lvl>
    <w:lvl w:ilvl="6" w:tplc="53BCC636" w:tentative="1">
      <w:start w:val="1"/>
      <w:numFmt w:val="bullet"/>
      <w:lvlText w:val=""/>
      <w:lvlJc w:val="left"/>
      <w:pPr>
        <w:ind w:left="5040" w:hanging="360"/>
      </w:pPr>
      <w:rPr>
        <w:rFonts w:ascii="Symbol" w:hAnsi="Symbol" w:hint="default"/>
      </w:rPr>
    </w:lvl>
    <w:lvl w:ilvl="7" w:tplc="BB02CFF0" w:tentative="1">
      <w:start w:val="1"/>
      <w:numFmt w:val="bullet"/>
      <w:lvlText w:val="o"/>
      <w:lvlJc w:val="left"/>
      <w:pPr>
        <w:ind w:left="5760" w:hanging="360"/>
      </w:pPr>
      <w:rPr>
        <w:rFonts w:ascii="Courier New" w:hAnsi="Courier New" w:cs="Courier New" w:hint="default"/>
      </w:rPr>
    </w:lvl>
    <w:lvl w:ilvl="8" w:tplc="DB58389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3AA6B66">
      <w:start w:val="1"/>
      <w:numFmt w:val="lowerRoman"/>
      <w:lvlText w:val="(%1)"/>
      <w:lvlJc w:val="left"/>
      <w:pPr>
        <w:ind w:left="1080" w:hanging="720"/>
      </w:pPr>
      <w:rPr>
        <w:rFonts w:hint="default"/>
      </w:rPr>
    </w:lvl>
    <w:lvl w:ilvl="1" w:tplc="8BC2F234" w:tentative="1">
      <w:start w:val="1"/>
      <w:numFmt w:val="lowerLetter"/>
      <w:lvlText w:val="%2."/>
      <w:lvlJc w:val="left"/>
      <w:pPr>
        <w:ind w:left="1440" w:hanging="360"/>
      </w:pPr>
    </w:lvl>
    <w:lvl w:ilvl="2" w:tplc="39303EEE" w:tentative="1">
      <w:start w:val="1"/>
      <w:numFmt w:val="lowerRoman"/>
      <w:lvlText w:val="%3."/>
      <w:lvlJc w:val="right"/>
      <w:pPr>
        <w:ind w:left="2160" w:hanging="180"/>
      </w:pPr>
    </w:lvl>
    <w:lvl w:ilvl="3" w:tplc="BB20475A" w:tentative="1">
      <w:start w:val="1"/>
      <w:numFmt w:val="decimal"/>
      <w:lvlText w:val="%4."/>
      <w:lvlJc w:val="left"/>
      <w:pPr>
        <w:ind w:left="2880" w:hanging="360"/>
      </w:pPr>
    </w:lvl>
    <w:lvl w:ilvl="4" w:tplc="99DC1AE6" w:tentative="1">
      <w:start w:val="1"/>
      <w:numFmt w:val="lowerLetter"/>
      <w:lvlText w:val="%5."/>
      <w:lvlJc w:val="left"/>
      <w:pPr>
        <w:ind w:left="3600" w:hanging="360"/>
      </w:pPr>
    </w:lvl>
    <w:lvl w:ilvl="5" w:tplc="44EEBD24" w:tentative="1">
      <w:start w:val="1"/>
      <w:numFmt w:val="lowerRoman"/>
      <w:lvlText w:val="%6."/>
      <w:lvlJc w:val="right"/>
      <w:pPr>
        <w:ind w:left="4320" w:hanging="180"/>
      </w:pPr>
    </w:lvl>
    <w:lvl w:ilvl="6" w:tplc="ABD8FD4C" w:tentative="1">
      <w:start w:val="1"/>
      <w:numFmt w:val="decimal"/>
      <w:lvlText w:val="%7."/>
      <w:lvlJc w:val="left"/>
      <w:pPr>
        <w:ind w:left="5040" w:hanging="360"/>
      </w:pPr>
    </w:lvl>
    <w:lvl w:ilvl="7" w:tplc="1070F1D4" w:tentative="1">
      <w:start w:val="1"/>
      <w:numFmt w:val="lowerLetter"/>
      <w:lvlText w:val="%8."/>
      <w:lvlJc w:val="left"/>
      <w:pPr>
        <w:ind w:left="5760" w:hanging="360"/>
      </w:pPr>
    </w:lvl>
    <w:lvl w:ilvl="8" w:tplc="F4F023D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3282F6E2">
      <w:start w:val="1"/>
      <w:numFmt w:val="lowerRoman"/>
      <w:lvlText w:val="(%1)"/>
      <w:lvlJc w:val="left"/>
      <w:pPr>
        <w:ind w:left="1080" w:hanging="720"/>
      </w:pPr>
      <w:rPr>
        <w:rFonts w:hint="default"/>
      </w:rPr>
    </w:lvl>
    <w:lvl w:ilvl="1" w:tplc="D06E9148" w:tentative="1">
      <w:start w:val="1"/>
      <w:numFmt w:val="lowerLetter"/>
      <w:lvlText w:val="%2."/>
      <w:lvlJc w:val="left"/>
      <w:pPr>
        <w:ind w:left="1440" w:hanging="360"/>
      </w:pPr>
    </w:lvl>
    <w:lvl w:ilvl="2" w:tplc="EE943DAA" w:tentative="1">
      <w:start w:val="1"/>
      <w:numFmt w:val="lowerRoman"/>
      <w:lvlText w:val="%3."/>
      <w:lvlJc w:val="right"/>
      <w:pPr>
        <w:ind w:left="2160" w:hanging="180"/>
      </w:pPr>
    </w:lvl>
    <w:lvl w:ilvl="3" w:tplc="0E4033BE" w:tentative="1">
      <w:start w:val="1"/>
      <w:numFmt w:val="decimal"/>
      <w:lvlText w:val="%4."/>
      <w:lvlJc w:val="left"/>
      <w:pPr>
        <w:ind w:left="2880" w:hanging="360"/>
      </w:pPr>
    </w:lvl>
    <w:lvl w:ilvl="4" w:tplc="5128F8EC" w:tentative="1">
      <w:start w:val="1"/>
      <w:numFmt w:val="lowerLetter"/>
      <w:lvlText w:val="%5."/>
      <w:lvlJc w:val="left"/>
      <w:pPr>
        <w:ind w:left="3600" w:hanging="360"/>
      </w:pPr>
    </w:lvl>
    <w:lvl w:ilvl="5" w:tplc="1B7CE188" w:tentative="1">
      <w:start w:val="1"/>
      <w:numFmt w:val="lowerRoman"/>
      <w:lvlText w:val="%6."/>
      <w:lvlJc w:val="right"/>
      <w:pPr>
        <w:ind w:left="4320" w:hanging="180"/>
      </w:pPr>
    </w:lvl>
    <w:lvl w:ilvl="6" w:tplc="B8DE9A8C" w:tentative="1">
      <w:start w:val="1"/>
      <w:numFmt w:val="decimal"/>
      <w:lvlText w:val="%7."/>
      <w:lvlJc w:val="left"/>
      <w:pPr>
        <w:ind w:left="5040" w:hanging="360"/>
      </w:pPr>
    </w:lvl>
    <w:lvl w:ilvl="7" w:tplc="95123B6C" w:tentative="1">
      <w:start w:val="1"/>
      <w:numFmt w:val="lowerLetter"/>
      <w:lvlText w:val="%8."/>
      <w:lvlJc w:val="left"/>
      <w:pPr>
        <w:ind w:left="5760" w:hanging="360"/>
      </w:pPr>
    </w:lvl>
    <w:lvl w:ilvl="8" w:tplc="0C5ED338" w:tentative="1">
      <w:start w:val="1"/>
      <w:numFmt w:val="lowerRoman"/>
      <w:lvlText w:val="%9."/>
      <w:lvlJc w:val="right"/>
      <w:pPr>
        <w:ind w:left="6480" w:hanging="180"/>
      </w:pPr>
    </w:lvl>
  </w:abstractNum>
  <w:abstractNum w:abstractNumId="11" w15:restartNumberingAfterBreak="0">
    <w:nsid w:val="25101EEA"/>
    <w:multiLevelType w:val="hybridMultilevel"/>
    <w:tmpl w:val="766A2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EACE8E8E">
      <w:start w:val="1"/>
      <w:numFmt w:val="lowerRoman"/>
      <w:lvlText w:val="(%1)"/>
      <w:lvlJc w:val="left"/>
      <w:pPr>
        <w:ind w:left="1080" w:hanging="720"/>
      </w:pPr>
      <w:rPr>
        <w:rFonts w:hint="default"/>
      </w:rPr>
    </w:lvl>
    <w:lvl w:ilvl="1" w:tplc="83FCC06A" w:tentative="1">
      <w:start w:val="1"/>
      <w:numFmt w:val="lowerLetter"/>
      <w:lvlText w:val="%2."/>
      <w:lvlJc w:val="left"/>
      <w:pPr>
        <w:ind w:left="1440" w:hanging="360"/>
      </w:pPr>
    </w:lvl>
    <w:lvl w:ilvl="2" w:tplc="1868C294" w:tentative="1">
      <w:start w:val="1"/>
      <w:numFmt w:val="lowerRoman"/>
      <w:lvlText w:val="%3."/>
      <w:lvlJc w:val="right"/>
      <w:pPr>
        <w:ind w:left="2160" w:hanging="180"/>
      </w:pPr>
    </w:lvl>
    <w:lvl w:ilvl="3" w:tplc="3BD244A8" w:tentative="1">
      <w:start w:val="1"/>
      <w:numFmt w:val="decimal"/>
      <w:lvlText w:val="%4."/>
      <w:lvlJc w:val="left"/>
      <w:pPr>
        <w:ind w:left="2880" w:hanging="360"/>
      </w:pPr>
    </w:lvl>
    <w:lvl w:ilvl="4" w:tplc="701C48E4" w:tentative="1">
      <w:start w:val="1"/>
      <w:numFmt w:val="lowerLetter"/>
      <w:lvlText w:val="%5."/>
      <w:lvlJc w:val="left"/>
      <w:pPr>
        <w:ind w:left="3600" w:hanging="360"/>
      </w:pPr>
    </w:lvl>
    <w:lvl w:ilvl="5" w:tplc="E1CCEE4A" w:tentative="1">
      <w:start w:val="1"/>
      <w:numFmt w:val="lowerRoman"/>
      <w:lvlText w:val="%6."/>
      <w:lvlJc w:val="right"/>
      <w:pPr>
        <w:ind w:left="4320" w:hanging="180"/>
      </w:pPr>
    </w:lvl>
    <w:lvl w:ilvl="6" w:tplc="4D3ED8CC" w:tentative="1">
      <w:start w:val="1"/>
      <w:numFmt w:val="decimal"/>
      <w:lvlText w:val="%7."/>
      <w:lvlJc w:val="left"/>
      <w:pPr>
        <w:ind w:left="5040" w:hanging="360"/>
      </w:pPr>
    </w:lvl>
    <w:lvl w:ilvl="7" w:tplc="8F7611E6" w:tentative="1">
      <w:start w:val="1"/>
      <w:numFmt w:val="lowerLetter"/>
      <w:lvlText w:val="%8."/>
      <w:lvlJc w:val="left"/>
      <w:pPr>
        <w:ind w:left="5760" w:hanging="360"/>
      </w:pPr>
    </w:lvl>
    <w:lvl w:ilvl="8" w:tplc="FC50139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EFA2A97C">
      <w:start w:val="1"/>
      <w:numFmt w:val="lowerRoman"/>
      <w:lvlText w:val="(%1)"/>
      <w:lvlJc w:val="left"/>
      <w:pPr>
        <w:ind w:left="1080" w:hanging="720"/>
      </w:pPr>
      <w:rPr>
        <w:rFonts w:hint="default"/>
      </w:rPr>
    </w:lvl>
    <w:lvl w:ilvl="1" w:tplc="8140E46C" w:tentative="1">
      <w:start w:val="1"/>
      <w:numFmt w:val="lowerLetter"/>
      <w:lvlText w:val="%2."/>
      <w:lvlJc w:val="left"/>
      <w:pPr>
        <w:ind w:left="1440" w:hanging="360"/>
      </w:pPr>
    </w:lvl>
    <w:lvl w:ilvl="2" w:tplc="BF84A5CE" w:tentative="1">
      <w:start w:val="1"/>
      <w:numFmt w:val="lowerRoman"/>
      <w:lvlText w:val="%3."/>
      <w:lvlJc w:val="right"/>
      <w:pPr>
        <w:ind w:left="2160" w:hanging="180"/>
      </w:pPr>
    </w:lvl>
    <w:lvl w:ilvl="3" w:tplc="46EAE662" w:tentative="1">
      <w:start w:val="1"/>
      <w:numFmt w:val="decimal"/>
      <w:lvlText w:val="%4."/>
      <w:lvlJc w:val="left"/>
      <w:pPr>
        <w:ind w:left="2880" w:hanging="360"/>
      </w:pPr>
    </w:lvl>
    <w:lvl w:ilvl="4" w:tplc="D59C6F48" w:tentative="1">
      <w:start w:val="1"/>
      <w:numFmt w:val="lowerLetter"/>
      <w:lvlText w:val="%5."/>
      <w:lvlJc w:val="left"/>
      <w:pPr>
        <w:ind w:left="3600" w:hanging="360"/>
      </w:pPr>
    </w:lvl>
    <w:lvl w:ilvl="5" w:tplc="BCDE21D0" w:tentative="1">
      <w:start w:val="1"/>
      <w:numFmt w:val="lowerRoman"/>
      <w:lvlText w:val="%6."/>
      <w:lvlJc w:val="right"/>
      <w:pPr>
        <w:ind w:left="4320" w:hanging="180"/>
      </w:pPr>
    </w:lvl>
    <w:lvl w:ilvl="6" w:tplc="89981476" w:tentative="1">
      <w:start w:val="1"/>
      <w:numFmt w:val="decimal"/>
      <w:lvlText w:val="%7."/>
      <w:lvlJc w:val="left"/>
      <w:pPr>
        <w:ind w:left="5040" w:hanging="360"/>
      </w:pPr>
    </w:lvl>
    <w:lvl w:ilvl="7" w:tplc="3612B300" w:tentative="1">
      <w:start w:val="1"/>
      <w:numFmt w:val="lowerLetter"/>
      <w:lvlText w:val="%8."/>
      <w:lvlJc w:val="left"/>
      <w:pPr>
        <w:ind w:left="5760" w:hanging="360"/>
      </w:pPr>
    </w:lvl>
    <w:lvl w:ilvl="8" w:tplc="B9706C82"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0BBED3BC">
      <w:start w:val="1"/>
      <w:numFmt w:val="lowerRoman"/>
      <w:lvlText w:val="(%1)"/>
      <w:lvlJc w:val="left"/>
      <w:pPr>
        <w:ind w:left="1080" w:hanging="720"/>
      </w:pPr>
      <w:rPr>
        <w:rFonts w:hint="default"/>
      </w:rPr>
    </w:lvl>
    <w:lvl w:ilvl="1" w:tplc="86C8279E" w:tentative="1">
      <w:start w:val="1"/>
      <w:numFmt w:val="lowerLetter"/>
      <w:lvlText w:val="%2."/>
      <w:lvlJc w:val="left"/>
      <w:pPr>
        <w:ind w:left="1440" w:hanging="360"/>
      </w:pPr>
    </w:lvl>
    <w:lvl w:ilvl="2" w:tplc="42AAE950" w:tentative="1">
      <w:start w:val="1"/>
      <w:numFmt w:val="lowerRoman"/>
      <w:lvlText w:val="%3."/>
      <w:lvlJc w:val="right"/>
      <w:pPr>
        <w:ind w:left="2160" w:hanging="180"/>
      </w:pPr>
    </w:lvl>
    <w:lvl w:ilvl="3" w:tplc="5BB477A2" w:tentative="1">
      <w:start w:val="1"/>
      <w:numFmt w:val="decimal"/>
      <w:lvlText w:val="%4."/>
      <w:lvlJc w:val="left"/>
      <w:pPr>
        <w:ind w:left="2880" w:hanging="360"/>
      </w:pPr>
    </w:lvl>
    <w:lvl w:ilvl="4" w:tplc="DDE4FCC0" w:tentative="1">
      <w:start w:val="1"/>
      <w:numFmt w:val="lowerLetter"/>
      <w:lvlText w:val="%5."/>
      <w:lvlJc w:val="left"/>
      <w:pPr>
        <w:ind w:left="3600" w:hanging="360"/>
      </w:pPr>
    </w:lvl>
    <w:lvl w:ilvl="5" w:tplc="E340A698" w:tentative="1">
      <w:start w:val="1"/>
      <w:numFmt w:val="lowerRoman"/>
      <w:lvlText w:val="%6."/>
      <w:lvlJc w:val="right"/>
      <w:pPr>
        <w:ind w:left="4320" w:hanging="180"/>
      </w:pPr>
    </w:lvl>
    <w:lvl w:ilvl="6" w:tplc="BD26105C" w:tentative="1">
      <w:start w:val="1"/>
      <w:numFmt w:val="decimal"/>
      <w:lvlText w:val="%7."/>
      <w:lvlJc w:val="left"/>
      <w:pPr>
        <w:ind w:left="5040" w:hanging="360"/>
      </w:pPr>
    </w:lvl>
    <w:lvl w:ilvl="7" w:tplc="F56A6628" w:tentative="1">
      <w:start w:val="1"/>
      <w:numFmt w:val="lowerLetter"/>
      <w:lvlText w:val="%8."/>
      <w:lvlJc w:val="left"/>
      <w:pPr>
        <w:ind w:left="5760" w:hanging="360"/>
      </w:pPr>
    </w:lvl>
    <w:lvl w:ilvl="8" w:tplc="9438C608" w:tentative="1">
      <w:start w:val="1"/>
      <w:numFmt w:val="lowerRoman"/>
      <w:lvlText w:val="%9."/>
      <w:lvlJc w:val="right"/>
      <w:pPr>
        <w:ind w:left="6480" w:hanging="180"/>
      </w:pPr>
    </w:lvl>
  </w:abstractNum>
  <w:abstractNum w:abstractNumId="15" w15:restartNumberingAfterBreak="0">
    <w:nsid w:val="327854D7"/>
    <w:multiLevelType w:val="hybridMultilevel"/>
    <w:tmpl w:val="12661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D52C88"/>
    <w:multiLevelType w:val="hybridMultilevel"/>
    <w:tmpl w:val="9A4E0DB6"/>
    <w:lvl w:ilvl="0" w:tplc="0A34B802">
      <w:start w:val="1"/>
      <w:numFmt w:val="lowerRoman"/>
      <w:lvlText w:val="(%1)"/>
      <w:lvlJc w:val="left"/>
      <w:pPr>
        <w:ind w:left="1080" w:hanging="720"/>
      </w:pPr>
      <w:rPr>
        <w:rFonts w:hint="default"/>
      </w:rPr>
    </w:lvl>
    <w:lvl w:ilvl="1" w:tplc="B4C0D5CC" w:tentative="1">
      <w:start w:val="1"/>
      <w:numFmt w:val="lowerLetter"/>
      <w:lvlText w:val="%2."/>
      <w:lvlJc w:val="left"/>
      <w:pPr>
        <w:ind w:left="1440" w:hanging="360"/>
      </w:pPr>
    </w:lvl>
    <w:lvl w:ilvl="2" w:tplc="AFBAEAAE" w:tentative="1">
      <w:start w:val="1"/>
      <w:numFmt w:val="lowerRoman"/>
      <w:lvlText w:val="%3."/>
      <w:lvlJc w:val="right"/>
      <w:pPr>
        <w:ind w:left="2160" w:hanging="180"/>
      </w:pPr>
    </w:lvl>
    <w:lvl w:ilvl="3" w:tplc="CD06E2CC" w:tentative="1">
      <w:start w:val="1"/>
      <w:numFmt w:val="decimal"/>
      <w:lvlText w:val="%4."/>
      <w:lvlJc w:val="left"/>
      <w:pPr>
        <w:ind w:left="2880" w:hanging="360"/>
      </w:pPr>
    </w:lvl>
    <w:lvl w:ilvl="4" w:tplc="324A9C42" w:tentative="1">
      <w:start w:val="1"/>
      <w:numFmt w:val="lowerLetter"/>
      <w:lvlText w:val="%5."/>
      <w:lvlJc w:val="left"/>
      <w:pPr>
        <w:ind w:left="3600" w:hanging="360"/>
      </w:pPr>
    </w:lvl>
    <w:lvl w:ilvl="5" w:tplc="0ECC1800" w:tentative="1">
      <w:start w:val="1"/>
      <w:numFmt w:val="lowerRoman"/>
      <w:lvlText w:val="%6."/>
      <w:lvlJc w:val="right"/>
      <w:pPr>
        <w:ind w:left="4320" w:hanging="180"/>
      </w:pPr>
    </w:lvl>
    <w:lvl w:ilvl="6" w:tplc="311A422C" w:tentative="1">
      <w:start w:val="1"/>
      <w:numFmt w:val="decimal"/>
      <w:lvlText w:val="%7."/>
      <w:lvlJc w:val="left"/>
      <w:pPr>
        <w:ind w:left="5040" w:hanging="360"/>
      </w:pPr>
    </w:lvl>
    <w:lvl w:ilvl="7" w:tplc="E1D8BE20" w:tentative="1">
      <w:start w:val="1"/>
      <w:numFmt w:val="lowerLetter"/>
      <w:lvlText w:val="%8."/>
      <w:lvlJc w:val="left"/>
      <w:pPr>
        <w:ind w:left="5760" w:hanging="360"/>
      </w:pPr>
    </w:lvl>
    <w:lvl w:ilvl="8" w:tplc="62F6DBF0"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07278B6">
      <w:start w:val="1"/>
      <w:numFmt w:val="lowerRoman"/>
      <w:lvlText w:val="(%1)"/>
      <w:lvlJc w:val="left"/>
      <w:pPr>
        <w:ind w:left="1080" w:hanging="720"/>
      </w:pPr>
      <w:rPr>
        <w:rFonts w:hint="default"/>
      </w:rPr>
    </w:lvl>
    <w:lvl w:ilvl="1" w:tplc="3934EE7A" w:tentative="1">
      <w:start w:val="1"/>
      <w:numFmt w:val="lowerLetter"/>
      <w:lvlText w:val="%2."/>
      <w:lvlJc w:val="left"/>
      <w:pPr>
        <w:ind w:left="1440" w:hanging="360"/>
      </w:pPr>
    </w:lvl>
    <w:lvl w:ilvl="2" w:tplc="49384680" w:tentative="1">
      <w:start w:val="1"/>
      <w:numFmt w:val="lowerRoman"/>
      <w:lvlText w:val="%3."/>
      <w:lvlJc w:val="right"/>
      <w:pPr>
        <w:ind w:left="2160" w:hanging="180"/>
      </w:pPr>
    </w:lvl>
    <w:lvl w:ilvl="3" w:tplc="2B4A2E82" w:tentative="1">
      <w:start w:val="1"/>
      <w:numFmt w:val="decimal"/>
      <w:lvlText w:val="%4."/>
      <w:lvlJc w:val="left"/>
      <w:pPr>
        <w:ind w:left="2880" w:hanging="360"/>
      </w:pPr>
    </w:lvl>
    <w:lvl w:ilvl="4" w:tplc="A04AA516" w:tentative="1">
      <w:start w:val="1"/>
      <w:numFmt w:val="lowerLetter"/>
      <w:lvlText w:val="%5."/>
      <w:lvlJc w:val="left"/>
      <w:pPr>
        <w:ind w:left="3600" w:hanging="360"/>
      </w:pPr>
    </w:lvl>
    <w:lvl w:ilvl="5" w:tplc="BF56F15A" w:tentative="1">
      <w:start w:val="1"/>
      <w:numFmt w:val="lowerRoman"/>
      <w:lvlText w:val="%6."/>
      <w:lvlJc w:val="right"/>
      <w:pPr>
        <w:ind w:left="4320" w:hanging="180"/>
      </w:pPr>
    </w:lvl>
    <w:lvl w:ilvl="6" w:tplc="BBDED08A" w:tentative="1">
      <w:start w:val="1"/>
      <w:numFmt w:val="decimal"/>
      <w:lvlText w:val="%7."/>
      <w:lvlJc w:val="left"/>
      <w:pPr>
        <w:ind w:left="5040" w:hanging="360"/>
      </w:pPr>
    </w:lvl>
    <w:lvl w:ilvl="7" w:tplc="CBFC1620" w:tentative="1">
      <w:start w:val="1"/>
      <w:numFmt w:val="lowerLetter"/>
      <w:lvlText w:val="%8."/>
      <w:lvlJc w:val="left"/>
      <w:pPr>
        <w:ind w:left="5760" w:hanging="360"/>
      </w:pPr>
    </w:lvl>
    <w:lvl w:ilvl="8" w:tplc="13564472"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B4D011C2">
      <w:start w:val="1"/>
      <w:numFmt w:val="lowerRoman"/>
      <w:lvlText w:val="(%1)"/>
      <w:lvlJc w:val="left"/>
      <w:pPr>
        <w:ind w:left="1080" w:hanging="720"/>
      </w:pPr>
      <w:rPr>
        <w:rFonts w:hint="default"/>
      </w:rPr>
    </w:lvl>
    <w:lvl w:ilvl="1" w:tplc="C060DE22" w:tentative="1">
      <w:start w:val="1"/>
      <w:numFmt w:val="lowerLetter"/>
      <w:lvlText w:val="%2."/>
      <w:lvlJc w:val="left"/>
      <w:pPr>
        <w:ind w:left="1440" w:hanging="360"/>
      </w:pPr>
    </w:lvl>
    <w:lvl w:ilvl="2" w:tplc="6C60126C" w:tentative="1">
      <w:start w:val="1"/>
      <w:numFmt w:val="lowerRoman"/>
      <w:lvlText w:val="%3."/>
      <w:lvlJc w:val="right"/>
      <w:pPr>
        <w:ind w:left="2160" w:hanging="180"/>
      </w:pPr>
    </w:lvl>
    <w:lvl w:ilvl="3" w:tplc="1BA4A52E" w:tentative="1">
      <w:start w:val="1"/>
      <w:numFmt w:val="decimal"/>
      <w:lvlText w:val="%4."/>
      <w:lvlJc w:val="left"/>
      <w:pPr>
        <w:ind w:left="2880" w:hanging="360"/>
      </w:pPr>
    </w:lvl>
    <w:lvl w:ilvl="4" w:tplc="7264E648" w:tentative="1">
      <w:start w:val="1"/>
      <w:numFmt w:val="lowerLetter"/>
      <w:lvlText w:val="%5."/>
      <w:lvlJc w:val="left"/>
      <w:pPr>
        <w:ind w:left="3600" w:hanging="360"/>
      </w:pPr>
    </w:lvl>
    <w:lvl w:ilvl="5" w:tplc="01F2E490" w:tentative="1">
      <w:start w:val="1"/>
      <w:numFmt w:val="lowerRoman"/>
      <w:lvlText w:val="%6."/>
      <w:lvlJc w:val="right"/>
      <w:pPr>
        <w:ind w:left="4320" w:hanging="180"/>
      </w:pPr>
    </w:lvl>
    <w:lvl w:ilvl="6" w:tplc="096E36B4" w:tentative="1">
      <w:start w:val="1"/>
      <w:numFmt w:val="decimal"/>
      <w:lvlText w:val="%7."/>
      <w:lvlJc w:val="left"/>
      <w:pPr>
        <w:ind w:left="5040" w:hanging="360"/>
      </w:pPr>
    </w:lvl>
    <w:lvl w:ilvl="7" w:tplc="00B2095E" w:tentative="1">
      <w:start w:val="1"/>
      <w:numFmt w:val="lowerLetter"/>
      <w:lvlText w:val="%8."/>
      <w:lvlJc w:val="left"/>
      <w:pPr>
        <w:ind w:left="5760" w:hanging="360"/>
      </w:pPr>
    </w:lvl>
    <w:lvl w:ilvl="8" w:tplc="A04CFD54" w:tentative="1">
      <w:start w:val="1"/>
      <w:numFmt w:val="lowerRoman"/>
      <w:lvlText w:val="%9."/>
      <w:lvlJc w:val="right"/>
      <w:pPr>
        <w:ind w:left="6480" w:hanging="180"/>
      </w:pPr>
    </w:lvl>
  </w:abstractNum>
  <w:abstractNum w:abstractNumId="19" w15:restartNumberingAfterBreak="0">
    <w:nsid w:val="3FDE5B0E"/>
    <w:multiLevelType w:val="hybridMultilevel"/>
    <w:tmpl w:val="D5F47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8647ED"/>
    <w:multiLevelType w:val="hybridMultilevel"/>
    <w:tmpl w:val="D2E05490"/>
    <w:lvl w:ilvl="0" w:tplc="A746C098">
      <w:start w:val="1"/>
      <w:numFmt w:val="bullet"/>
      <w:lvlText w:val=""/>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990ED3"/>
    <w:multiLevelType w:val="hybridMultilevel"/>
    <w:tmpl w:val="9E8CFB50"/>
    <w:lvl w:ilvl="0" w:tplc="A746C09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0E1165"/>
    <w:multiLevelType w:val="hybridMultilevel"/>
    <w:tmpl w:val="62FE05EC"/>
    <w:lvl w:ilvl="0" w:tplc="9F66B014">
      <w:start w:val="1"/>
      <w:numFmt w:val="bullet"/>
      <w:lvlText w:val=""/>
      <w:lvlJc w:val="left"/>
      <w:pPr>
        <w:ind w:left="624" w:hanging="267"/>
      </w:pPr>
      <w:rPr>
        <w:rFonts w:ascii="Symbol" w:hAnsi="Symbol" w:hint="default"/>
      </w:rPr>
    </w:lvl>
    <w:lvl w:ilvl="1" w:tplc="96DAB04A">
      <w:start w:val="1"/>
      <w:numFmt w:val="bullet"/>
      <w:lvlText w:val="o"/>
      <w:lvlJc w:val="left"/>
      <w:pPr>
        <w:ind w:left="1080" w:hanging="360"/>
      </w:pPr>
      <w:rPr>
        <w:rFonts w:ascii="Courier New" w:hAnsi="Courier New" w:cs="Courier New" w:hint="default"/>
      </w:rPr>
    </w:lvl>
    <w:lvl w:ilvl="2" w:tplc="A526427A">
      <w:start w:val="1"/>
      <w:numFmt w:val="bullet"/>
      <w:lvlText w:val=""/>
      <w:lvlJc w:val="left"/>
      <w:pPr>
        <w:ind w:left="1800" w:hanging="360"/>
      </w:pPr>
      <w:rPr>
        <w:rFonts w:ascii="Wingdings" w:hAnsi="Wingdings" w:hint="default"/>
      </w:rPr>
    </w:lvl>
    <w:lvl w:ilvl="3" w:tplc="AB9E6906">
      <w:start w:val="1"/>
      <w:numFmt w:val="bullet"/>
      <w:lvlText w:val=""/>
      <w:lvlJc w:val="left"/>
      <w:pPr>
        <w:ind w:left="2520" w:hanging="360"/>
      </w:pPr>
      <w:rPr>
        <w:rFonts w:ascii="Symbol" w:hAnsi="Symbol" w:hint="default"/>
      </w:rPr>
    </w:lvl>
    <w:lvl w:ilvl="4" w:tplc="799A9426">
      <w:start w:val="1"/>
      <w:numFmt w:val="bullet"/>
      <w:lvlText w:val="o"/>
      <w:lvlJc w:val="left"/>
      <w:pPr>
        <w:ind w:left="3240" w:hanging="360"/>
      </w:pPr>
      <w:rPr>
        <w:rFonts w:ascii="Courier New" w:hAnsi="Courier New" w:cs="Courier New" w:hint="default"/>
      </w:rPr>
    </w:lvl>
    <w:lvl w:ilvl="5" w:tplc="DBB65980">
      <w:start w:val="1"/>
      <w:numFmt w:val="bullet"/>
      <w:lvlText w:val=""/>
      <w:lvlJc w:val="left"/>
      <w:pPr>
        <w:ind w:left="3960" w:hanging="360"/>
      </w:pPr>
      <w:rPr>
        <w:rFonts w:ascii="Wingdings" w:hAnsi="Wingdings" w:hint="default"/>
      </w:rPr>
    </w:lvl>
    <w:lvl w:ilvl="6" w:tplc="FBB01D86">
      <w:start w:val="1"/>
      <w:numFmt w:val="bullet"/>
      <w:lvlText w:val=""/>
      <w:lvlJc w:val="left"/>
      <w:pPr>
        <w:ind w:left="4680" w:hanging="360"/>
      </w:pPr>
      <w:rPr>
        <w:rFonts w:ascii="Symbol" w:hAnsi="Symbol" w:hint="default"/>
      </w:rPr>
    </w:lvl>
    <w:lvl w:ilvl="7" w:tplc="F49A7E0C">
      <w:start w:val="1"/>
      <w:numFmt w:val="bullet"/>
      <w:lvlText w:val="o"/>
      <w:lvlJc w:val="left"/>
      <w:pPr>
        <w:ind w:left="5400" w:hanging="360"/>
      </w:pPr>
      <w:rPr>
        <w:rFonts w:ascii="Courier New" w:hAnsi="Courier New" w:cs="Courier New" w:hint="default"/>
      </w:rPr>
    </w:lvl>
    <w:lvl w:ilvl="8" w:tplc="12A8154E">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90B4BD96">
      <w:start w:val="1"/>
      <w:numFmt w:val="lowerRoman"/>
      <w:lvlText w:val="(%1)"/>
      <w:lvlJc w:val="left"/>
      <w:pPr>
        <w:ind w:left="1080" w:hanging="720"/>
      </w:pPr>
      <w:rPr>
        <w:rFonts w:hint="default"/>
      </w:rPr>
    </w:lvl>
    <w:lvl w:ilvl="1" w:tplc="9BBE7430" w:tentative="1">
      <w:start w:val="1"/>
      <w:numFmt w:val="lowerLetter"/>
      <w:lvlText w:val="%2."/>
      <w:lvlJc w:val="left"/>
      <w:pPr>
        <w:ind w:left="1440" w:hanging="360"/>
      </w:pPr>
    </w:lvl>
    <w:lvl w:ilvl="2" w:tplc="C1964306" w:tentative="1">
      <w:start w:val="1"/>
      <w:numFmt w:val="lowerRoman"/>
      <w:lvlText w:val="%3."/>
      <w:lvlJc w:val="right"/>
      <w:pPr>
        <w:ind w:left="2160" w:hanging="180"/>
      </w:pPr>
    </w:lvl>
    <w:lvl w:ilvl="3" w:tplc="C2B8B72E" w:tentative="1">
      <w:start w:val="1"/>
      <w:numFmt w:val="decimal"/>
      <w:lvlText w:val="%4."/>
      <w:lvlJc w:val="left"/>
      <w:pPr>
        <w:ind w:left="2880" w:hanging="360"/>
      </w:pPr>
    </w:lvl>
    <w:lvl w:ilvl="4" w:tplc="FBA81F2C" w:tentative="1">
      <w:start w:val="1"/>
      <w:numFmt w:val="lowerLetter"/>
      <w:lvlText w:val="%5."/>
      <w:lvlJc w:val="left"/>
      <w:pPr>
        <w:ind w:left="3600" w:hanging="360"/>
      </w:pPr>
    </w:lvl>
    <w:lvl w:ilvl="5" w:tplc="2D1A8504" w:tentative="1">
      <w:start w:val="1"/>
      <w:numFmt w:val="lowerRoman"/>
      <w:lvlText w:val="%6."/>
      <w:lvlJc w:val="right"/>
      <w:pPr>
        <w:ind w:left="4320" w:hanging="180"/>
      </w:pPr>
    </w:lvl>
    <w:lvl w:ilvl="6" w:tplc="860E4E3A" w:tentative="1">
      <w:start w:val="1"/>
      <w:numFmt w:val="decimal"/>
      <w:lvlText w:val="%7."/>
      <w:lvlJc w:val="left"/>
      <w:pPr>
        <w:ind w:left="5040" w:hanging="360"/>
      </w:pPr>
    </w:lvl>
    <w:lvl w:ilvl="7" w:tplc="82E05B42" w:tentative="1">
      <w:start w:val="1"/>
      <w:numFmt w:val="lowerLetter"/>
      <w:lvlText w:val="%8."/>
      <w:lvlJc w:val="left"/>
      <w:pPr>
        <w:ind w:left="5760" w:hanging="360"/>
      </w:pPr>
    </w:lvl>
    <w:lvl w:ilvl="8" w:tplc="89F61F10" w:tentative="1">
      <w:start w:val="1"/>
      <w:numFmt w:val="lowerRoman"/>
      <w:lvlText w:val="%9."/>
      <w:lvlJc w:val="right"/>
      <w:pPr>
        <w:ind w:left="6480" w:hanging="180"/>
      </w:pPr>
    </w:lvl>
  </w:abstractNum>
  <w:abstractNum w:abstractNumId="24" w15:restartNumberingAfterBreak="0">
    <w:nsid w:val="5E681934"/>
    <w:multiLevelType w:val="hybridMultilevel"/>
    <w:tmpl w:val="0E008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684A69E4">
      <w:start w:val="1"/>
      <w:numFmt w:val="lowerRoman"/>
      <w:lvlText w:val="(%1)"/>
      <w:lvlJc w:val="left"/>
      <w:pPr>
        <w:ind w:left="1080" w:hanging="720"/>
      </w:pPr>
      <w:rPr>
        <w:rFonts w:hint="default"/>
      </w:rPr>
    </w:lvl>
    <w:lvl w:ilvl="1" w:tplc="EA5EDD08" w:tentative="1">
      <w:start w:val="1"/>
      <w:numFmt w:val="lowerLetter"/>
      <w:lvlText w:val="%2."/>
      <w:lvlJc w:val="left"/>
      <w:pPr>
        <w:ind w:left="1440" w:hanging="360"/>
      </w:pPr>
    </w:lvl>
    <w:lvl w:ilvl="2" w:tplc="38A6A1B2" w:tentative="1">
      <w:start w:val="1"/>
      <w:numFmt w:val="lowerRoman"/>
      <w:lvlText w:val="%3."/>
      <w:lvlJc w:val="right"/>
      <w:pPr>
        <w:ind w:left="2160" w:hanging="180"/>
      </w:pPr>
    </w:lvl>
    <w:lvl w:ilvl="3" w:tplc="B872936A" w:tentative="1">
      <w:start w:val="1"/>
      <w:numFmt w:val="decimal"/>
      <w:lvlText w:val="%4."/>
      <w:lvlJc w:val="left"/>
      <w:pPr>
        <w:ind w:left="2880" w:hanging="360"/>
      </w:pPr>
    </w:lvl>
    <w:lvl w:ilvl="4" w:tplc="C8503E9E" w:tentative="1">
      <w:start w:val="1"/>
      <w:numFmt w:val="lowerLetter"/>
      <w:lvlText w:val="%5."/>
      <w:lvlJc w:val="left"/>
      <w:pPr>
        <w:ind w:left="3600" w:hanging="360"/>
      </w:pPr>
    </w:lvl>
    <w:lvl w:ilvl="5" w:tplc="9A74DDF2" w:tentative="1">
      <w:start w:val="1"/>
      <w:numFmt w:val="lowerRoman"/>
      <w:lvlText w:val="%6."/>
      <w:lvlJc w:val="right"/>
      <w:pPr>
        <w:ind w:left="4320" w:hanging="180"/>
      </w:pPr>
    </w:lvl>
    <w:lvl w:ilvl="6" w:tplc="4AAAB806" w:tentative="1">
      <w:start w:val="1"/>
      <w:numFmt w:val="decimal"/>
      <w:lvlText w:val="%7."/>
      <w:lvlJc w:val="left"/>
      <w:pPr>
        <w:ind w:left="5040" w:hanging="360"/>
      </w:pPr>
    </w:lvl>
    <w:lvl w:ilvl="7" w:tplc="4E3CDE72" w:tentative="1">
      <w:start w:val="1"/>
      <w:numFmt w:val="lowerLetter"/>
      <w:lvlText w:val="%8."/>
      <w:lvlJc w:val="left"/>
      <w:pPr>
        <w:ind w:left="5760" w:hanging="360"/>
      </w:pPr>
    </w:lvl>
    <w:lvl w:ilvl="8" w:tplc="4F8E590A" w:tentative="1">
      <w:start w:val="1"/>
      <w:numFmt w:val="lowerRoman"/>
      <w:lvlText w:val="%9."/>
      <w:lvlJc w:val="right"/>
      <w:pPr>
        <w:ind w:left="6480" w:hanging="180"/>
      </w:pPr>
    </w:lvl>
  </w:abstractNum>
  <w:abstractNum w:abstractNumId="26" w15:restartNumberingAfterBreak="0">
    <w:nsid w:val="6D094C28"/>
    <w:multiLevelType w:val="hybridMultilevel"/>
    <w:tmpl w:val="F40C2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4676EA"/>
    <w:multiLevelType w:val="hybridMultilevel"/>
    <w:tmpl w:val="7F82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0D259A"/>
    <w:multiLevelType w:val="hybridMultilevel"/>
    <w:tmpl w:val="9A4E0DB6"/>
    <w:lvl w:ilvl="0" w:tplc="F6F819E2">
      <w:start w:val="1"/>
      <w:numFmt w:val="lowerRoman"/>
      <w:lvlText w:val="(%1)"/>
      <w:lvlJc w:val="left"/>
      <w:pPr>
        <w:ind w:left="1080" w:hanging="720"/>
      </w:pPr>
      <w:rPr>
        <w:rFonts w:hint="default"/>
      </w:rPr>
    </w:lvl>
    <w:lvl w:ilvl="1" w:tplc="7A103BA2" w:tentative="1">
      <w:start w:val="1"/>
      <w:numFmt w:val="lowerLetter"/>
      <w:lvlText w:val="%2."/>
      <w:lvlJc w:val="left"/>
      <w:pPr>
        <w:ind w:left="1440" w:hanging="360"/>
      </w:pPr>
    </w:lvl>
    <w:lvl w:ilvl="2" w:tplc="2A52F27A" w:tentative="1">
      <w:start w:val="1"/>
      <w:numFmt w:val="lowerRoman"/>
      <w:lvlText w:val="%3."/>
      <w:lvlJc w:val="right"/>
      <w:pPr>
        <w:ind w:left="2160" w:hanging="180"/>
      </w:pPr>
    </w:lvl>
    <w:lvl w:ilvl="3" w:tplc="E6F01594" w:tentative="1">
      <w:start w:val="1"/>
      <w:numFmt w:val="decimal"/>
      <w:lvlText w:val="%4."/>
      <w:lvlJc w:val="left"/>
      <w:pPr>
        <w:ind w:left="2880" w:hanging="360"/>
      </w:pPr>
    </w:lvl>
    <w:lvl w:ilvl="4" w:tplc="1CF2DF0E" w:tentative="1">
      <w:start w:val="1"/>
      <w:numFmt w:val="lowerLetter"/>
      <w:lvlText w:val="%5."/>
      <w:lvlJc w:val="left"/>
      <w:pPr>
        <w:ind w:left="3600" w:hanging="360"/>
      </w:pPr>
    </w:lvl>
    <w:lvl w:ilvl="5" w:tplc="B6D8FDE0" w:tentative="1">
      <w:start w:val="1"/>
      <w:numFmt w:val="lowerRoman"/>
      <w:lvlText w:val="%6."/>
      <w:lvlJc w:val="right"/>
      <w:pPr>
        <w:ind w:left="4320" w:hanging="180"/>
      </w:pPr>
    </w:lvl>
    <w:lvl w:ilvl="6" w:tplc="1F5C8F34" w:tentative="1">
      <w:start w:val="1"/>
      <w:numFmt w:val="decimal"/>
      <w:lvlText w:val="%7."/>
      <w:lvlJc w:val="left"/>
      <w:pPr>
        <w:ind w:left="5040" w:hanging="360"/>
      </w:pPr>
    </w:lvl>
    <w:lvl w:ilvl="7" w:tplc="50ECC0DA" w:tentative="1">
      <w:start w:val="1"/>
      <w:numFmt w:val="lowerLetter"/>
      <w:lvlText w:val="%8."/>
      <w:lvlJc w:val="left"/>
      <w:pPr>
        <w:ind w:left="5760" w:hanging="360"/>
      </w:pPr>
    </w:lvl>
    <w:lvl w:ilvl="8" w:tplc="0A769284"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7D4C4432">
      <w:start w:val="1"/>
      <w:numFmt w:val="lowerRoman"/>
      <w:lvlText w:val="(%1)"/>
      <w:lvlJc w:val="left"/>
      <w:pPr>
        <w:ind w:left="1080" w:hanging="720"/>
      </w:pPr>
      <w:rPr>
        <w:rFonts w:hint="default"/>
      </w:rPr>
    </w:lvl>
    <w:lvl w:ilvl="1" w:tplc="C2082A06" w:tentative="1">
      <w:start w:val="1"/>
      <w:numFmt w:val="lowerLetter"/>
      <w:lvlText w:val="%2."/>
      <w:lvlJc w:val="left"/>
      <w:pPr>
        <w:ind w:left="1440" w:hanging="360"/>
      </w:pPr>
    </w:lvl>
    <w:lvl w:ilvl="2" w:tplc="B1102872" w:tentative="1">
      <w:start w:val="1"/>
      <w:numFmt w:val="lowerRoman"/>
      <w:lvlText w:val="%3."/>
      <w:lvlJc w:val="right"/>
      <w:pPr>
        <w:ind w:left="2160" w:hanging="180"/>
      </w:pPr>
    </w:lvl>
    <w:lvl w:ilvl="3" w:tplc="2318919E" w:tentative="1">
      <w:start w:val="1"/>
      <w:numFmt w:val="decimal"/>
      <w:lvlText w:val="%4."/>
      <w:lvlJc w:val="left"/>
      <w:pPr>
        <w:ind w:left="2880" w:hanging="360"/>
      </w:pPr>
    </w:lvl>
    <w:lvl w:ilvl="4" w:tplc="BF3AA4FA" w:tentative="1">
      <w:start w:val="1"/>
      <w:numFmt w:val="lowerLetter"/>
      <w:lvlText w:val="%5."/>
      <w:lvlJc w:val="left"/>
      <w:pPr>
        <w:ind w:left="3600" w:hanging="360"/>
      </w:pPr>
    </w:lvl>
    <w:lvl w:ilvl="5" w:tplc="ABB61558" w:tentative="1">
      <w:start w:val="1"/>
      <w:numFmt w:val="lowerRoman"/>
      <w:lvlText w:val="%6."/>
      <w:lvlJc w:val="right"/>
      <w:pPr>
        <w:ind w:left="4320" w:hanging="180"/>
      </w:pPr>
    </w:lvl>
    <w:lvl w:ilvl="6" w:tplc="52AE3BD4" w:tentative="1">
      <w:start w:val="1"/>
      <w:numFmt w:val="decimal"/>
      <w:lvlText w:val="%7."/>
      <w:lvlJc w:val="left"/>
      <w:pPr>
        <w:ind w:left="5040" w:hanging="360"/>
      </w:pPr>
    </w:lvl>
    <w:lvl w:ilvl="7" w:tplc="B8448912" w:tentative="1">
      <w:start w:val="1"/>
      <w:numFmt w:val="lowerLetter"/>
      <w:lvlText w:val="%8."/>
      <w:lvlJc w:val="left"/>
      <w:pPr>
        <w:ind w:left="5760" w:hanging="360"/>
      </w:pPr>
    </w:lvl>
    <w:lvl w:ilvl="8" w:tplc="FF087338"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4E2E905E">
      <w:start w:val="1"/>
      <w:numFmt w:val="lowerRoman"/>
      <w:lvlText w:val="(%1)"/>
      <w:lvlJc w:val="left"/>
      <w:pPr>
        <w:ind w:left="1080" w:hanging="720"/>
      </w:pPr>
      <w:rPr>
        <w:rFonts w:hint="default"/>
      </w:rPr>
    </w:lvl>
    <w:lvl w:ilvl="1" w:tplc="E9F6141C" w:tentative="1">
      <w:start w:val="1"/>
      <w:numFmt w:val="lowerLetter"/>
      <w:lvlText w:val="%2."/>
      <w:lvlJc w:val="left"/>
      <w:pPr>
        <w:ind w:left="1440" w:hanging="360"/>
      </w:pPr>
    </w:lvl>
    <w:lvl w:ilvl="2" w:tplc="EBA00CDC" w:tentative="1">
      <w:start w:val="1"/>
      <w:numFmt w:val="lowerRoman"/>
      <w:lvlText w:val="%3."/>
      <w:lvlJc w:val="right"/>
      <w:pPr>
        <w:ind w:left="2160" w:hanging="180"/>
      </w:pPr>
    </w:lvl>
    <w:lvl w:ilvl="3" w:tplc="98A68278" w:tentative="1">
      <w:start w:val="1"/>
      <w:numFmt w:val="decimal"/>
      <w:lvlText w:val="%4."/>
      <w:lvlJc w:val="left"/>
      <w:pPr>
        <w:ind w:left="2880" w:hanging="360"/>
      </w:pPr>
    </w:lvl>
    <w:lvl w:ilvl="4" w:tplc="D56E9F2C" w:tentative="1">
      <w:start w:val="1"/>
      <w:numFmt w:val="lowerLetter"/>
      <w:lvlText w:val="%5."/>
      <w:lvlJc w:val="left"/>
      <w:pPr>
        <w:ind w:left="3600" w:hanging="360"/>
      </w:pPr>
    </w:lvl>
    <w:lvl w:ilvl="5" w:tplc="0B18E078" w:tentative="1">
      <w:start w:val="1"/>
      <w:numFmt w:val="lowerRoman"/>
      <w:lvlText w:val="%6."/>
      <w:lvlJc w:val="right"/>
      <w:pPr>
        <w:ind w:left="4320" w:hanging="180"/>
      </w:pPr>
    </w:lvl>
    <w:lvl w:ilvl="6" w:tplc="1DA81D1E" w:tentative="1">
      <w:start w:val="1"/>
      <w:numFmt w:val="decimal"/>
      <w:lvlText w:val="%7."/>
      <w:lvlJc w:val="left"/>
      <w:pPr>
        <w:ind w:left="5040" w:hanging="360"/>
      </w:pPr>
    </w:lvl>
    <w:lvl w:ilvl="7" w:tplc="6896985E" w:tentative="1">
      <w:start w:val="1"/>
      <w:numFmt w:val="lowerLetter"/>
      <w:lvlText w:val="%8."/>
      <w:lvlJc w:val="left"/>
      <w:pPr>
        <w:ind w:left="5760" w:hanging="360"/>
      </w:pPr>
    </w:lvl>
    <w:lvl w:ilvl="8" w:tplc="C730FE06" w:tentative="1">
      <w:start w:val="1"/>
      <w:numFmt w:val="lowerRoman"/>
      <w:lvlText w:val="%9."/>
      <w:lvlJc w:val="right"/>
      <w:pPr>
        <w:ind w:left="6480" w:hanging="180"/>
      </w:pPr>
    </w:lvl>
  </w:abstractNum>
  <w:abstractNum w:abstractNumId="31" w15:restartNumberingAfterBreak="0">
    <w:nsid w:val="78621DEA"/>
    <w:multiLevelType w:val="hybridMultilevel"/>
    <w:tmpl w:val="33885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CD54DFA"/>
    <w:multiLevelType w:val="hybridMultilevel"/>
    <w:tmpl w:val="8730B4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08386161">
    <w:abstractNumId w:val="32"/>
  </w:num>
  <w:num w:numId="2" w16cid:durableId="1451361158">
    <w:abstractNumId w:val="8"/>
  </w:num>
  <w:num w:numId="3" w16cid:durableId="391078177">
    <w:abstractNumId w:val="4"/>
  </w:num>
  <w:num w:numId="4" w16cid:durableId="454905387">
    <w:abstractNumId w:val="13"/>
  </w:num>
  <w:num w:numId="5" w16cid:durableId="106976227">
    <w:abstractNumId w:val="12"/>
  </w:num>
  <w:num w:numId="6" w16cid:durableId="1724450577">
    <w:abstractNumId w:val="1"/>
  </w:num>
  <w:num w:numId="7" w16cid:durableId="2097285913">
    <w:abstractNumId w:val="23"/>
  </w:num>
  <w:num w:numId="8" w16cid:durableId="517740366">
    <w:abstractNumId w:val="9"/>
  </w:num>
  <w:num w:numId="9" w16cid:durableId="709299592">
    <w:abstractNumId w:val="17"/>
  </w:num>
  <w:num w:numId="10" w16cid:durableId="1984891397">
    <w:abstractNumId w:val="7"/>
  </w:num>
  <w:num w:numId="11" w16cid:durableId="1307783803">
    <w:abstractNumId w:val="30"/>
  </w:num>
  <w:num w:numId="12" w16cid:durableId="1839226034">
    <w:abstractNumId w:val="14"/>
  </w:num>
  <w:num w:numId="13" w16cid:durableId="408844778">
    <w:abstractNumId w:val="6"/>
  </w:num>
  <w:num w:numId="14" w16cid:durableId="1962758834">
    <w:abstractNumId w:val="5"/>
  </w:num>
  <w:num w:numId="15" w16cid:durableId="1631980837">
    <w:abstractNumId w:val="28"/>
  </w:num>
  <w:num w:numId="16" w16cid:durableId="431753264">
    <w:abstractNumId w:val="25"/>
  </w:num>
  <w:num w:numId="17" w16cid:durableId="48967440">
    <w:abstractNumId w:val="10"/>
  </w:num>
  <w:num w:numId="18" w16cid:durableId="733621071">
    <w:abstractNumId w:val="18"/>
  </w:num>
  <w:num w:numId="19" w16cid:durableId="410467652">
    <w:abstractNumId w:val="29"/>
  </w:num>
  <w:num w:numId="20" w16cid:durableId="974724941">
    <w:abstractNumId w:val="16"/>
  </w:num>
  <w:num w:numId="21" w16cid:durableId="507134964">
    <w:abstractNumId w:val="0"/>
  </w:num>
  <w:num w:numId="22" w16cid:durableId="389885496">
    <w:abstractNumId w:val="32"/>
  </w:num>
  <w:num w:numId="23" w16cid:durableId="684938868">
    <w:abstractNumId w:val="22"/>
  </w:num>
  <w:num w:numId="24" w16cid:durableId="712118479">
    <w:abstractNumId w:val="3"/>
  </w:num>
  <w:num w:numId="25" w16cid:durableId="1592275756">
    <w:abstractNumId w:val="26"/>
  </w:num>
  <w:num w:numId="26" w16cid:durableId="1294167941">
    <w:abstractNumId w:val="2"/>
  </w:num>
  <w:num w:numId="27" w16cid:durableId="1711687873">
    <w:abstractNumId w:val="24"/>
  </w:num>
  <w:num w:numId="28" w16cid:durableId="810710857">
    <w:abstractNumId w:val="31"/>
  </w:num>
  <w:num w:numId="29" w16cid:durableId="130027612">
    <w:abstractNumId w:val="19"/>
  </w:num>
  <w:num w:numId="30" w16cid:durableId="1328754581">
    <w:abstractNumId w:val="11"/>
  </w:num>
  <w:num w:numId="31" w16cid:durableId="1886943764">
    <w:abstractNumId w:val="15"/>
  </w:num>
  <w:num w:numId="32" w16cid:durableId="995887767">
    <w:abstractNumId w:val="33"/>
  </w:num>
  <w:num w:numId="33" w16cid:durableId="1936858669">
    <w:abstractNumId w:val="27"/>
  </w:num>
  <w:num w:numId="34" w16cid:durableId="6907749">
    <w:abstractNumId w:val="20"/>
  </w:num>
  <w:num w:numId="35" w16cid:durableId="93594429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5900"/>
    <w:rsid w:val="00006761"/>
    <w:rsid w:val="00007AD0"/>
    <w:rsid w:val="000104E3"/>
    <w:rsid w:val="00016331"/>
    <w:rsid w:val="00016A11"/>
    <w:rsid w:val="000206B7"/>
    <w:rsid w:val="0002087E"/>
    <w:rsid w:val="00025409"/>
    <w:rsid w:val="000264CA"/>
    <w:rsid w:val="00026664"/>
    <w:rsid w:val="00026AF7"/>
    <w:rsid w:val="000277F7"/>
    <w:rsid w:val="000300E2"/>
    <w:rsid w:val="000303F1"/>
    <w:rsid w:val="000356C8"/>
    <w:rsid w:val="00041563"/>
    <w:rsid w:val="000453AE"/>
    <w:rsid w:val="00050BDE"/>
    <w:rsid w:val="0005502C"/>
    <w:rsid w:val="000553C7"/>
    <w:rsid w:val="00057802"/>
    <w:rsid w:val="0006610E"/>
    <w:rsid w:val="000667AC"/>
    <w:rsid w:val="00067507"/>
    <w:rsid w:val="0007469C"/>
    <w:rsid w:val="000803BE"/>
    <w:rsid w:val="0008166F"/>
    <w:rsid w:val="00087DB3"/>
    <w:rsid w:val="00087ED4"/>
    <w:rsid w:val="00095B74"/>
    <w:rsid w:val="000A472E"/>
    <w:rsid w:val="000A594E"/>
    <w:rsid w:val="000A7122"/>
    <w:rsid w:val="000B2227"/>
    <w:rsid w:val="000B5557"/>
    <w:rsid w:val="000B61B1"/>
    <w:rsid w:val="000B62C7"/>
    <w:rsid w:val="000B78D3"/>
    <w:rsid w:val="000C089B"/>
    <w:rsid w:val="000C15F6"/>
    <w:rsid w:val="000C4ACA"/>
    <w:rsid w:val="000C5FC6"/>
    <w:rsid w:val="000D0C70"/>
    <w:rsid w:val="000D262F"/>
    <w:rsid w:val="000D4021"/>
    <w:rsid w:val="000E1078"/>
    <w:rsid w:val="000E19AA"/>
    <w:rsid w:val="000E2742"/>
    <w:rsid w:val="000E2BD1"/>
    <w:rsid w:val="000E3C64"/>
    <w:rsid w:val="000E6DA5"/>
    <w:rsid w:val="000F00C5"/>
    <w:rsid w:val="000F1957"/>
    <w:rsid w:val="000F263C"/>
    <w:rsid w:val="000F5553"/>
    <w:rsid w:val="000F5A60"/>
    <w:rsid w:val="000F6170"/>
    <w:rsid w:val="000F716D"/>
    <w:rsid w:val="00101BF2"/>
    <w:rsid w:val="0010257A"/>
    <w:rsid w:val="00102FD8"/>
    <w:rsid w:val="00106394"/>
    <w:rsid w:val="00107A36"/>
    <w:rsid w:val="00107CDA"/>
    <w:rsid w:val="00113C3A"/>
    <w:rsid w:val="001158C7"/>
    <w:rsid w:val="00115926"/>
    <w:rsid w:val="0012070C"/>
    <w:rsid w:val="00120DE7"/>
    <w:rsid w:val="00121E28"/>
    <w:rsid w:val="001223B8"/>
    <w:rsid w:val="001265DE"/>
    <w:rsid w:val="0013144E"/>
    <w:rsid w:val="00132D4A"/>
    <w:rsid w:val="00136E78"/>
    <w:rsid w:val="00140145"/>
    <w:rsid w:val="001404F2"/>
    <w:rsid w:val="00140A42"/>
    <w:rsid w:val="00142FE6"/>
    <w:rsid w:val="00145B5F"/>
    <w:rsid w:val="00145D30"/>
    <w:rsid w:val="001537A3"/>
    <w:rsid w:val="00160ED6"/>
    <w:rsid w:val="00162E1F"/>
    <w:rsid w:val="001635EA"/>
    <w:rsid w:val="001705FD"/>
    <w:rsid w:val="0017203A"/>
    <w:rsid w:val="00173EC7"/>
    <w:rsid w:val="001751AE"/>
    <w:rsid w:val="00175902"/>
    <w:rsid w:val="00175FA5"/>
    <w:rsid w:val="001769AF"/>
    <w:rsid w:val="001769F1"/>
    <w:rsid w:val="00176EF4"/>
    <w:rsid w:val="0018073F"/>
    <w:rsid w:val="0018281D"/>
    <w:rsid w:val="00183809"/>
    <w:rsid w:val="00184FA0"/>
    <w:rsid w:val="001855FD"/>
    <w:rsid w:val="00185F03"/>
    <w:rsid w:val="00186FFF"/>
    <w:rsid w:val="00195968"/>
    <w:rsid w:val="001978AE"/>
    <w:rsid w:val="001A1DF1"/>
    <w:rsid w:val="001A2481"/>
    <w:rsid w:val="001A4873"/>
    <w:rsid w:val="001A5CE6"/>
    <w:rsid w:val="001A6514"/>
    <w:rsid w:val="001B14AD"/>
    <w:rsid w:val="001B14FA"/>
    <w:rsid w:val="001B5B5A"/>
    <w:rsid w:val="001C1F01"/>
    <w:rsid w:val="001C53D1"/>
    <w:rsid w:val="001D0FFF"/>
    <w:rsid w:val="001D2C12"/>
    <w:rsid w:val="001D715E"/>
    <w:rsid w:val="001E0418"/>
    <w:rsid w:val="001E2E1A"/>
    <w:rsid w:val="001F115A"/>
    <w:rsid w:val="001F5473"/>
    <w:rsid w:val="001F72B5"/>
    <w:rsid w:val="002056BB"/>
    <w:rsid w:val="0021028D"/>
    <w:rsid w:val="002112C0"/>
    <w:rsid w:val="00211597"/>
    <w:rsid w:val="00211BEC"/>
    <w:rsid w:val="00212B25"/>
    <w:rsid w:val="00214D0E"/>
    <w:rsid w:val="00220817"/>
    <w:rsid w:val="00220981"/>
    <w:rsid w:val="00223A7C"/>
    <w:rsid w:val="00223C59"/>
    <w:rsid w:val="00226470"/>
    <w:rsid w:val="0023082C"/>
    <w:rsid w:val="002319B5"/>
    <w:rsid w:val="0023452F"/>
    <w:rsid w:val="00234837"/>
    <w:rsid w:val="0023684C"/>
    <w:rsid w:val="00240977"/>
    <w:rsid w:val="00241CB6"/>
    <w:rsid w:val="002454BF"/>
    <w:rsid w:val="0025015B"/>
    <w:rsid w:val="00251E36"/>
    <w:rsid w:val="00252950"/>
    <w:rsid w:val="00261AFC"/>
    <w:rsid w:val="00261D1C"/>
    <w:rsid w:val="00262A2F"/>
    <w:rsid w:val="00265610"/>
    <w:rsid w:val="00265FA7"/>
    <w:rsid w:val="00271DBA"/>
    <w:rsid w:val="00272276"/>
    <w:rsid w:val="00272572"/>
    <w:rsid w:val="00274CB6"/>
    <w:rsid w:val="00274F35"/>
    <w:rsid w:val="00274F8B"/>
    <w:rsid w:val="00276ABA"/>
    <w:rsid w:val="00277505"/>
    <w:rsid w:val="002810AF"/>
    <w:rsid w:val="0028250C"/>
    <w:rsid w:val="00282806"/>
    <w:rsid w:val="00290D51"/>
    <w:rsid w:val="00292FA3"/>
    <w:rsid w:val="00296D05"/>
    <w:rsid w:val="002A35C2"/>
    <w:rsid w:val="002A527C"/>
    <w:rsid w:val="002A5593"/>
    <w:rsid w:val="002A5842"/>
    <w:rsid w:val="002B1934"/>
    <w:rsid w:val="002B234B"/>
    <w:rsid w:val="002B631F"/>
    <w:rsid w:val="002C1ED2"/>
    <w:rsid w:val="002C3A27"/>
    <w:rsid w:val="002C48BD"/>
    <w:rsid w:val="002D0380"/>
    <w:rsid w:val="002D0A14"/>
    <w:rsid w:val="002D1C95"/>
    <w:rsid w:val="002D230E"/>
    <w:rsid w:val="002D4B98"/>
    <w:rsid w:val="002D7EB6"/>
    <w:rsid w:val="002E4546"/>
    <w:rsid w:val="002E4831"/>
    <w:rsid w:val="002F4535"/>
    <w:rsid w:val="00312446"/>
    <w:rsid w:val="00313BCD"/>
    <w:rsid w:val="00320E29"/>
    <w:rsid w:val="0032137D"/>
    <w:rsid w:val="003238FF"/>
    <w:rsid w:val="003255BA"/>
    <w:rsid w:val="0032653F"/>
    <w:rsid w:val="00331D73"/>
    <w:rsid w:val="00332EF0"/>
    <w:rsid w:val="00337919"/>
    <w:rsid w:val="00341733"/>
    <w:rsid w:val="003419F2"/>
    <w:rsid w:val="0034436D"/>
    <w:rsid w:val="00344FCD"/>
    <w:rsid w:val="00345CAC"/>
    <w:rsid w:val="00346522"/>
    <w:rsid w:val="00347C76"/>
    <w:rsid w:val="003543D0"/>
    <w:rsid w:val="003572C4"/>
    <w:rsid w:val="00357D90"/>
    <w:rsid w:val="00360D97"/>
    <w:rsid w:val="00361E00"/>
    <w:rsid w:val="003669EA"/>
    <w:rsid w:val="00372802"/>
    <w:rsid w:val="00374C5C"/>
    <w:rsid w:val="0037550E"/>
    <w:rsid w:val="00380DA7"/>
    <w:rsid w:val="003813AF"/>
    <w:rsid w:val="0038600B"/>
    <w:rsid w:val="0038646E"/>
    <w:rsid w:val="003955B5"/>
    <w:rsid w:val="00395EBF"/>
    <w:rsid w:val="003972BC"/>
    <w:rsid w:val="003A02B8"/>
    <w:rsid w:val="003A05AE"/>
    <w:rsid w:val="003A3217"/>
    <w:rsid w:val="003A7D8C"/>
    <w:rsid w:val="003B11C7"/>
    <w:rsid w:val="003C3B4A"/>
    <w:rsid w:val="003C4CF9"/>
    <w:rsid w:val="003C6B43"/>
    <w:rsid w:val="003D0D51"/>
    <w:rsid w:val="003D412E"/>
    <w:rsid w:val="003D6372"/>
    <w:rsid w:val="003D79C6"/>
    <w:rsid w:val="003E0FFF"/>
    <w:rsid w:val="003E14AC"/>
    <w:rsid w:val="003E19EA"/>
    <w:rsid w:val="003E3029"/>
    <w:rsid w:val="003F0B24"/>
    <w:rsid w:val="003F3CD7"/>
    <w:rsid w:val="003F4C9C"/>
    <w:rsid w:val="003F6BE3"/>
    <w:rsid w:val="00402DFC"/>
    <w:rsid w:val="00403798"/>
    <w:rsid w:val="00405E84"/>
    <w:rsid w:val="00407F61"/>
    <w:rsid w:val="00411AB0"/>
    <w:rsid w:val="0041574F"/>
    <w:rsid w:val="0042481B"/>
    <w:rsid w:val="004271F7"/>
    <w:rsid w:val="0042741A"/>
    <w:rsid w:val="00433161"/>
    <w:rsid w:val="0043590D"/>
    <w:rsid w:val="00443A8C"/>
    <w:rsid w:val="00443D48"/>
    <w:rsid w:val="00443FE0"/>
    <w:rsid w:val="0044568E"/>
    <w:rsid w:val="00445926"/>
    <w:rsid w:val="004467B8"/>
    <w:rsid w:val="0045369F"/>
    <w:rsid w:val="004548A0"/>
    <w:rsid w:val="0045587D"/>
    <w:rsid w:val="00455FC0"/>
    <w:rsid w:val="004567C8"/>
    <w:rsid w:val="0045716A"/>
    <w:rsid w:val="00462498"/>
    <w:rsid w:val="004662C7"/>
    <w:rsid w:val="004750A3"/>
    <w:rsid w:val="00475DED"/>
    <w:rsid w:val="004776E5"/>
    <w:rsid w:val="004807DE"/>
    <w:rsid w:val="00481715"/>
    <w:rsid w:val="00486889"/>
    <w:rsid w:val="00491C96"/>
    <w:rsid w:val="00491D38"/>
    <w:rsid w:val="004937B9"/>
    <w:rsid w:val="00493D35"/>
    <w:rsid w:val="004960AA"/>
    <w:rsid w:val="004A1F13"/>
    <w:rsid w:val="004A22B6"/>
    <w:rsid w:val="004A35C8"/>
    <w:rsid w:val="004A5157"/>
    <w:rsid w:val="004B1510"/>
    <w:rsid w:val="004B6448"/>
    <w:rsid w:val="004C1139"/>
    <w:rsid w:val="004C35D3"/>
    <w:rsid w:val="004D394A"/>
    <w:rsid w:val="004D6FCC"/>
    <w:rsid w:val="004D7594"/>
    <w:rsid w:val="004E149F"/>
    <w:rsid w:val="004E1598"/>
    <w:rsid w:val="004E19B4"/>
    <w:rsid w:val="004E44BA"/>
    <w:rsid w:val="004E46C7"/>
    <w:rsid w:val="004E76B9"/>
    <w:rsid w:val="004F4168"/>
    <w:rsid w:val="0050219A"/>
    <w:rsid w:val="0050345A"/>
    <w:rsid w:val="00503882"/>
    <w:rsid w:val="00504C95"/>
    <w:rsid w:val="0051146A"/>
    <w:rsid w:val="005130D6"/>
    <w:rsid w:val="00520836"/>
    <w:rsid w:val="00520E2A"/>
    <w:rsid w:val="005302AE"/>
    <w:rsid w:val="005303D8"/>
    <w:rsid w:val="0053096E"/>
    <w:rsid w:val="00530F41"/>
    <w:rsid w:val="00533EDA"/>
    <w:rsid w:val="00534132"/>
    <w:rsid w:val="00535DC7"/>
    <w:rsid w:val="00542883"/>
    <w:rsid w:val="005451DF"/>
    <w:rsid w:val="00545FE1"/>
    <w:rsid w:val="00550402"/>
    <w:rsid w:val="00552963"/>
    <w:rsid w:val="00555500"/>
    <w:rsid w:val="005604F1"/>
    <w:rsid w:val="0056368B"/>
    <w:rsid w:val="00564606"/>
    <w:rsid w:val="00572ADF"/>
    <w:rsid w:val="00580ADE"/>
    <w:rsid w:val="00583918"/>
    <w:rsid w:val="005852A6"/>
    <w:rsid w:val="00585F40"/>
    <w:rsid w:val="00586007"/>
    <w:rsid w:val="00587DCF"/>
    <w:rsid w:val="00591F39"/>
    <w:rsid w:val="00593CA5"/>
    <w:rsid w:val="00595A0B"/>
    <w:rsid w:val="005A0E43"/>
    <w:rsid w:val="005A3F19"/>
    <w:rsid w:val="005A44DD"/>
    <w:rsid w:val="005A51E9"/>
    <w:rsid w:val="005A56C9"/>
    <w:rsid w:val="005A6B1D"/>
    <w:rsid w:val="005A6F99"/>
    <w:rsid w:val="005B0D3E"/>
    <w:rsid w:val="005B1830"/>
    <w:rsid w:val="005B5C9A"/>
    <w:rsid w:val="005C7352"/>
    <w:rsid w:val="005D0476"/>
    <w:rsid w:val="005D467D"/>
    <w:rsid w:val="005D4F9A"/>
    <w:rsid w:val="005D6169"/>
    <w:rsid w:val="005D7140"/>
    <w:rsid w:val="005D7199"/>
    <w:rsid w:val="005E11D0"/>
    <w:rsid w:val="005E223B"/>
    <w:rsid w:val="005E7060"/>
    <w:rsid w:val="005F0CEC"/>
    <w:rsid w:val="005F2748"/>
    <w:rsid w:val="005F3973"/>
    <w:rsid w:val="00601ED6"/>
    <w:rsid w:val="00603DD0"/>
    <w:rsid w:val="006044AE"/>
    <w:rsid w:val="006132D9"/>
    <w:rsid w:val="0061435E"/>
    <w:rsid w:val="00631F6F"/>
    <w:rsid w:val="00632B57"/>
    <w:rsid w:val="00641619"/>
    <w:rsid w:val="00641896"/>
    <w:rsid w:val="00642FE5"/>
    <w:rsid w:val="00645DCC"/>
    <w:rsid w:val="00647DA5"/>
    <w:rsid w:val="00662291"/>
    <w:rsid w:val="00667C01"/>
    <w:rsid w:val="00667FBF"/>
    <w:rsid w:val="00670F7E"/>
    <w:rsid w:val="006718A1"/>
    <w:rsid w:val="00671B46"/>
    <w:rsid w:val="00675DC4"/>
    <w:rsid w:val="006766C8"/>
    <w:rsid w:val="00677E35"/>
    <w:rsid w:val="006819D6"/>
    <w:rsid w:val="00682B5C"/>
    <w:rsid w:val="00685E85"/>
    <w:rsid w:val="00690183"/>
    <w:rsid w:val="00691345"/>
    <w:rsid w:val="0069202A"/>
    <w:rsid w:val="00692160"/>
    <w:rsid w:val="00692A2B"/>
    <w:rsid w:val="00692FCA"/>
    <w:rsid w:val="00693472"/>
    <w:rsid w:val="00696FC2"/>
    <w:rsid w:val="006A1ACC"/>
    <w:rsid w:val="006A3360"/>
    <w:rsid w:val="006A3AAB"/>
    <w:rsid w:val="006A3E7B"/>
    <w:rsid w:val="006B0354"/>
    <w:rsid w:val="006B0BE4"/>
    <w:rsid w:val="006B2D67"/>
    <w:rsid w:val="006B3BF7"/>
    <w:rsid w:val="006B5F24"/>
    <w:rsid w:val="006B7CE0"/>
    <w:rsid w:val="006C17CB"/>
    <w:rsid w:val="006C1E4C"/>
    <w:rsid w:val="006C686F"/>
    <w:rsid w:val="006C6FB9"/>
    <w:rsid w:val="006D2258"/>
    <w:rsid w:val="006D36AB"/>
    <w:rsid w:val="006D4060"/>
    <w:rsid w:val="006D409D"/>
    <w:rsid w:val="006E6103"/>
    <w:rsid w:val="006E645C"/>
    <w:rsid w:val="006E700C"/>
    <w:rsid w:val="006F1A85"/>
    <w:rsid w:val="006F3166"/>
    <w:rsid w:val="007112C1"/>
    <w:rsid w:val="007120B7"/>
    <w:rsid w:val="007132B8"/>
    <w:rsid w:val="00713DC1"/>
    <w:rsid w:val="0071429B"/>
    <w:rsid w:val="00715900"/>
    <w:rsid w:val="00715960"/>
    <w:rsid w:val="00717EE4"/>
    <w:rsid w:val="00721D77"/>
    <w:rsid w:val="007234CC"/>
    <w:rsid w:val="007238D5"/>
    <w:rsid w:val="00723C3A"/>
    <w:rsid w:val="007240C6"/>
    <w:rsid w:val="0072416D"/>
    <w:rsid w:val="00726D3E"/>
    <w:rsid w:val="00733B23"/>
    <w:rsid w:val="00735A22"/>
    <w:rsid w:val="00735B4C"/>
    <w:rsid w:val="00736065"/>
    <w:rsid w:val="00737225"/>
    <w:rsid w:val="00737C34"/>
    <w:rsid w:val="00741394"/>
    <w:rsid w:val="0074161D"/>
    <w:rsid w:val="00742202"/>
    <w:rsid w:val="0074623A"/>
    <w:rsid w:val="00746959"/>
    <w:rsid w:val="0074766D"/>
    <w:rsid w:val="00747994"/>
    <w:rsid w:val="00747C63"/>
    <w:rsid w:val="00750E45"/>
    <w:rsid w:val="00751974"/>
    <w:rsid w:val="00753867"/>
    <w:rsid w:val="00754958"/>
    <w:rsid w:val="0075503C"/>
    <w:rsid w:val="00761632"/>
    <w:rsid w:val="007661E5"/>
    <w:rsid w:val="00766A7E"/>
    <w:rsid w:val="00766E1B"/>
    <w:rsid w:val="007674D2"/>
    <w:rsid w:val="00767CEA"/>
    <w:rsid w:val="0077507E"/>
    <w:rsid w:val="00780214"/>
    <w:rsid w:val="00780331"/>
    <w:rsid w:val="0078412C"/>
    <w:rsid w:val="00784180"/>
    <w:rsid w:val="00784D49"/>
    <w:rsid w:val="007866E5"/>
    <w:rsid w:val="00787692"/>
    <w:rsid w:val="00792139"/>
    <w:rsid w:val="0079225C"/>
    <w:rsid w:val="007A0D46"/>
    <w:rsid w:val="007A1D89"/>
    <w:rsid w:val="007A2233"/>
    <w:rsid w:val="007A2FEF"/>
    <w:rsid w:val="007A67EF"/>
    <w:rsid w:val="007A7C11"/>
    <w:rsid w:val="007A7DBB"/>
    <w:rsid w:val="007B1215"/>
    <w:rsid w:val="007B7400"/>
    <w:rsid w:val="007B744F"/>
    <w:rsid w:val="007C0984"/>
    <w:rsid w:val="007C1093"/>
    <w:rsid w:val="007C324F"/>
    <w:rsid w:val="007C3DE4"/>
    <w:rsid w:val="007C4494"/>
    <w:rsid w:val="007C561C"/>
    <w:rsid w:val="007D3BB8"/>
    <w:rsid w:val="007D45AF"/>
    <w:rsid w:val="007D46DC"/>
    <w:rsid w:val="007D4790"/>
    <w:rsid w:val="007D7345"/>
    <w:rsid w:val="007D7FD9"/>
    <w:rsid w:val="007E1434"/>
    <w:rsid w:val="007E1B87"/>
    <w:rsid w:val="007E4B20"/>
    <w:rsid w:val="007F182D"/>
    <w:rsid w:val="007F2A61"/>
    <w:rsid w:val="007F3BA1"/>
    <w:rsid w:val="007F40A0"/>
    <w:rsid w:val="007F446E"/>
    <w:rsid w:val="007F553B"/>
    <w:rsid w:val="007F6823"/>
    <w:rsid w:val="007F69BF"/>
    <w:rsid w:val="007F6F24"/>
    <w:rsid w:val="008014C6"/>
    <w:rsid w:val="00802236"/>
    <w:rsid w:val="00803DFB"/>
    <w:rsid w:val="008101FC"/>
    <w:rsid w:val="00812F6A"/>
    <w:rsid w:val="00814B35"/>
    <w:rsid w:val="00815D95"/>
    <w:rsid w:val="00817AD5"/>
    <w:rsid w:val="00817B02"/>
    <w:rsid w:val="00821872"/>
    <w:rsid w:val="00824557"/>
    <w:rsid w:val="008254F4"/>
    <w:rsid w:val="00825C17"/>
    <w:rsid w:val="00826E9C"/>
    <w:rsid w:val="00830E2A"/>
    <w:rsid w:val="0083465C"/>
    <w:rsid w:val="00842652"/>
    <w:rsid w:val="00847283"/>
    <w:rsid w:val="008513B7"/>
    <w:rsid w:val="00853FF8"/>
    <w:rsid w:val="00854DFD"/>
    <w:rsid w:val="00856AE6"/>
    <w:rsid w:val="00857B28"/>
    <w:rsid w:val="00867346"/>
    <w:rsid w:val="00870730"/>
    <w:rsid w:val="00877E68"/>
    <w:rsid w:val="00880EFC"/>
    <w:rsid w:val="00882A01"/>
    <w:rsid w:val="00883F17"/>
    <w:rsid w:val="00884EBB"/>
    <w:rsid w:val="00890D73"/>
    <w:rsid w:val="00894038"/>
    <w:rsid w:val="00894930"/>
    <w:rsid w:val="008975EB"/>
    <w:rsid w:val="008A003C"/>
    <w:rsid w:val="008A0B3D"/>
    <w:rsid w:val="008A283A"/>
    <w:rsid w:val="008A304E"/>
    <w:rsid w:val="008A4382"/>
    <w:rsid w:val="008B2E46"/>
    <w:rsid w:val="008B6081"/>
    <w:rsid w:val="008B6509"/>
    <w:rsid w:val="008B6C45"/>
    <w:rsid w:val="008B744E"/>
    <w:rsid w:val="008C1574"/>
    <w:rsid w:val="008C1761"/>
    <w:rsid w:val="008C1FF7"/>
    <w:rsid w:val="008C2CEF"/>
    <w:rsid w:val="008C428F"/>
    <w:rsid w:val="008C4513"/>
    <w:rsid w:val="008C5D12"/>
    <w:rsid w:val="008D1D0F"/>
    <w:rsid w:val="008D27E0"/>
    <w:rsid w:val="008D47F5"/>
    <w:rsid w:val="008E2028"/>
    <w:rsid w:val="008F2E34"/>
    <w:rsid w:val="008F2FED"/>
    <w:rsid w:val="008F6C9C"/>
    <w:rsid w:val="008F7E35"/>
    <w:rsid w:val="00900963"/>
    <w:rsid w:val="00900F81"/>
    <w:rsid w:val="009011CA"/>
    <w:rsid w:val="0090288F"/>
    <w:rsid w:val="009046AA"/>
    <w:rsid w:val="00905E20"/>
    <w:rsid w:val="0090761E"/>
    <w:rsid w:val="00911723"/>
    <w:rsid w:val="00914EE0"/>
    <w:rsid w:val="009160D8"/>
    <w:rsid w:val="0092044F"/>
    <w:rsid w:val="00921D0E"/>
    <w:rsid w:val="00925897"/>
    <w:rsid w:val="00926DFB"/>
    <w:rsid w:val="009344FD"/>
    <w:rsid w:val="0093756D"/>
    <w:rsid w:val="00937AE1"/>
    <w:rsid w:val="009402D7"/>
    <w:rsid w:val="00947DDE"/>
    <w:rsid w:val="00950D71"/>
    <w:rsid w:val="00950E7F"/>
    <w:rsid w:val="009526F7"/>
    <w:rsid w:val="00956803"/>
    <w:rsid w:val="00957728"/>
    <w:rsid w:val="009609C8"/>
    <w:rsid w:val="00961266"/>
    <w:rsid w:val="009617CC"/>
    <w:rsid w:val="00963C2A"/>
    <w:rsid w:val="009755C2"/>
    <w:rsid w:val="00976024"/>
    <w:rsid w:val="00976C00"/>
    <w:rsid w:val="00981254"/>
    <w:rsid w:val="00981A0D"/>
    <w:rsid w:val="0098469D"/>
    <w:rsid w:val="00984A3F"/>
    <w:rsid w:val="0099142B"/>
    <w:rsid w:val="009A12C6"/>
    <w:rsid w:val="009A42E9"/>
    <w:rsid w:val="009A4624"/>
    <w:rsid w:val="009A630A"/>
    <w:rsid w:val="009A666C"/>
    <w:rsid w:val="009B0FE6"/>
    <w:rsid w:val="009B5E2F"/>
    <w:rsid w:val="009B7DA4"/>
    <w:rsid w:val="009C2C89"/>
    <w:rsid w:val="009C5519"/>
    <w:rsid w:val="009C7B10"/>
    <w:rsid w:val="009D06CE"/>
    <w:rsid w:val="009D1462"/>
    <w:rsid w:val="009D1A5B"/>
    <w:rsid w:val="009D3962"/>
    <w:rsid w:val="009D3BFF"/>
    <w:rsid w:val="009D7320"/>
    <w:rsid w:val="009D7F87"/>
    <w:rsid w:val="009E4998"/>
    <w:rsid w:val="009F0108"/>
    <w:rsid w:val="009F1102"/>
    <w:rsid w:val="009F14B7"/>
    <w:rsid w:val="009F3AA2"/>
    <w:rsid w:val="009F53D7"/>
    <w:rsid w:val="009F71C3"/>
    <w:rsid w:val="00A05B1C"/>
    <w:rsid w:val="00A0691E"/>
    <w:rsid w:val="00A072AE"/>
    <w:rsid w:val="00A14869"/>
    <w:rsid w:val="00A15604"/>
    <w:rsid w:val="00A20596"/>
    <w:rsid w:val="00A20F2B"/>
    <w:rsid w:val="00A232CE"/>
    <w:rsid w:val="00A25DCE"/>
    <w:rsid w:val="00A270E8"/>
    <w:rsid w:val="00A27BB1"/>
    <w:rsid w:val="00A344AE"/>
    <w:rsid w:val="00A361DE"/>
    <w:rsid w:val="00A36306"/>
    <w:rsid w:val="00A41BC0"/>
    <w:rsid w:val="00A4618D"/>
    <w:rsid w:val="00A462F1"/>
    <w:rsid w:val="00A51335"/>
    <w:rsid w:val="00A51B48"/>
    <w:rsid w:val="00A51D51"/>
    <w:rsid w:val="00A525DF"/>
    <w:rsid w:val="00A568A0"/>
    <w:rsid w:val="00A56D00"/>
    <w:rsid w:val="00A576CD"/>
    <w:rsid w:val="00A57BA7"/>
    <w:rsid w:val="00A60D51"/>
    <w:rsid w:val="00A61335"/>
    <w:rsid w:val="00A61745"/>
    <w:rsid w:val="00A6226D"/>
    <w:rsid w:val="00A62C18"/>
    <w:rsid w:val="00A63626"/>
    <w:rsid w:val="00A63DA7"/>
    <w:rsid w:val="00A65BF4"/>
    <w:rsid w:val="00A71114"/>
    <w:rsid w:val="00A7159D"/>
    <w:rsid w:val="00A72E07"/>
    <w:rsid w:val="00A80865"/>
    <w:rsid w:val="00A819A4"/>
    <w:rsid w:val="00A8283F"/>
    <w:rsid w:val="00A83126"/>
    <w:rsid w:val="00A833F4"/>
    <w:rsid w:val="00A8698B"/>
    <w:rsid w:val="00A9178E"/>
    <w:rsid w:val="00A91ED4"/>
    <w:rsid w:val="00A927AA"/>
    <w:rsid w:val="00A93C4B"/>
    <w:rsid w:val="00A93CB6"/>
    <w:rsid w:val="00A95661"/>
    <w:rsid w:val="00A96BF5"/>
    <w:rsid w:val="00A9762B"/>
    <w:rsid w:val="00AA02EE"/>
    <w:rsid w:val="00AA378B"/>
    <w:rsid w:val="00AA4001"/>
    <w:rsid w:val="00AA4130"/>
    <w:rsid w:val="00AB0FD5"/>
    <w:rsid w:val="00AB360B"/>
    <w:rsid w:val="00AB366A"/>
    <w:rsid w:val="00AB3895"/>
    <w:rsid w:val="00AB430D"/>
    <w:rsid w:val="00AC13F3"/>
    <w:rsid w:val="00AC1E27"/>
    <w:rsid w:val="00AC37FA"/>
    <w:rsid w:val="00AC4319"/>
    <w:rsid w:val="00AC46AF"/>
    <w:rsid w:val="00AC5427"/>
    <w:rsid w:val="00AD641C"/>
    <w:rsid w:val="00AE1F56"/>
    <w:rsid w:val="00AE69E0"/>
    <w:rsid w:val="00AE7907"/>
    <w:rsid w:val="00AF1063"/>
    <w:rsid w:val="00AF2077"/>
    <w:rsid w:val="00AF214B"/>
    <w:rsid w:val="00AF35A0"/>
    <w:rsid w:val="00AF4C24"/>
    <w:rsid w:val="00B054B8"/>
    <w:rsid w:val="00B102C6"/>
    <w:rsid w:val="00B10AB2"/>
    <w:rsid w:val="00B1167E"/>
    <w:rsid w:val="00B133BB"/>
    <w:rsid w:val="00B20BF0"/>
    <w:rsid w:val="00B20D40"/>
    <w:rsid w:val="00B213CB"/>
    <w:rsid w:val="00B224B0"/>
    <w:rsid w:val="00B24408"/>
    <w:rsid w:val="00B25D6C"/>
    <w:rsid w:val="00B31E75"/>
    <w:rsid w:val="00B33855"/>
    <w:rsid w:val="00B36437"/>
    <w:rsid w:val="00B44118"/>
    <w:rsid w:val="00B44142"/>
    <w:rsid w:val="00B447C2"/>
    <w:rsid w:val="00B471EE"/>
    <w:rsid w:val="00B47C4C"/>
    <w:rsid w:val="00B503B1"/>
    <w:rsid w:val="00B50B3F"/>
    <w:rsid w:val="00B520DA"/>
    <w:rsid w:val="00B54C61"/>
    <w:rsid w:val="00B564CF"/>
    <w:rsid w:val="00B56931"/>
    <w:rsid w:val="00B56B63"/>
    <w:rsid w:val="00B57DA5"/>
    <w:rsid w:val="00B60424"/>
    <w:rsid w:val="00B67B2E"/>
    <w:rsid w:val="00B73019"/>
    <w:rsid w:val="00B73218"/>
    <w:rsid w:val="00B76362"/>
    <w:rsid w:val="00B80A6B"/>
    <w:rsid w:val="00B80F7F"/>
    <w:rsid w:val="00B81851"/>
    <w:rsid w:val="00B84E7B"/>
    <w:rsid w:val="00B8539D"/>
    <w:rsid w:val="00B85886"/>
    <w:rsid w:val="00B85D5C"/>
    <w:rsid w:val="00B94E9C"/>
    <w:rsid w:val="00B94F3B"/>
    <w:rsid w:val="00B95C50"/>
    <w:rsid w:val="00B97DB7"/>
    <w:rsid w:val="00B97E56"/>
    <w:rsid w:val="00BA2630"/>
    <w:rsid w:val="00BA3CBB"/>
    <w:rsid w:val="00BA6C5D"/>
    <w:rsid w:val="00BA73B5"/>
    <w:rsid w:val="00BA786E"/>
    <w:rsid w:val="00BB01F0"/>
    <w:rsid w:val="00BB1F0D"/>
    <w:rsid w:val="00BB2FEA"/>
    <w:rsid w:val="00BB3142"/>
    <w:rsid w:val="00BB567E"/>
    <w:rsid w:val="00BC02DD"/>
    <w:rsid w:val="00BC3847"/>
    <w:rsid w:val="00BC4025"/>
    <w:rsid w:val="00BC61ED"/>
    <w:rsid w:val="00BC7113"/>
    <w:rsid w:val="00BD2690"/>
    <w:rsid w:val="00BD5424"/>
    <w:rsid w:val="00BD5F08"/>
    <w:rsid w:val="00BD6744"/>
    <w:rsid w:val="00BE5646"/>
    <w:rsid w:val="00BE6057"/>
    <w:rsid w:val="00BE64E1"/>
    <w:rsid w:val="00BF33C7"/>
    <w:rsid w:val="00BF63D7"/>
    <w:rsid w:val="00BF6551"/>
    <w:rsid w:val="00C00522"/>
    <w:rsid w:val="00C00654"/>
    <w:rsid w:val="00C03486"/>
    <w:rsid w:val="00C115EF"/>
    <w:rsid w:val="00C1264A"/>
    <w:rsid w:val="00C12AA5"/>
    <w:rsid w:val="00C149FD"/>
    <w:rsid w:val="00C15644"/>
    <w:rsid w:val="00C1789C"/>
    <w:rsid w:val="00C233FA"/>
    <w:rsid w:val="00C240AE"/>
    <w:rsid w:val="00C26E13"/>
    <w:rsid w:val="00C30766"/>
    <w:rsid w:val="00C40997"/>
    <w:rsid w:val="00C421F0"/>
    <w:rsid w:val="00C42599"/>
    <w:rsid w:val="00C42DF0"/>
    <w:rsid w:val="00C45C72"/>
    <w:rsid w:val="00C467C3"/>
    <w:rsid w:val="00C546A0"/>
    <w:rsid w:val="00C55913"/>
    <w:rsid w:val="00C5756E"/>
    <w:rsid w:val="00C6221F"/>
    <w:rsid w:val="00C73188"/>
    <w:rsid w:val="00C73247"/>
    <w:rsid w:val="00C73C77"/>
    <w:rsid w:val="00C75665"/>
    <w:rsid w:val="00C759FA"/>
    <w:rsid w:val="00C80391"/>
    <w:rsid w:val="00C80511"/>
    <w:rsid w:val="00C8438B"/>
    <w:rsid w:val="00C862BA"/>
    <w:rsid w:val="00C9440D"/>
    <w:rsid w:val="00C961A0"/>
    <w:rsid w:val="00C964FE"/>
    <w:rsid w:val="00C96A91"/>
    <w:rsid w:val="00C9759D"/>
    <w:rsid w:val="00C97C43"/>
    <w:rsid w:val="00CA25BD"/>
    <w:rsid w:val="00CA469B"/>
    <w:rsid w:val="00CA7990"/>
    <w:rsid w:val="00CB121B"/>
    <w:rsid w:val="00CB1B73"/>
    <w:rsid w:val="00CB1CE8"/>
    <w:rsid w:val="00CB3C3F"/>
    <w:rsid w:val="00CB7636"/>
    <w:rsid w:val="00CC0280"/>
    <w:rsid w:val="00CC3D5F"/>
    <w:rsid w:val="00CC464C"/>
    <w:rsid w:val="00CC4C51"/>
    <w:rsid w:val="00CC59FD"/>
    <w:rsid w:val="00CC5E2C"/>
    <w:rsid w:val="00CC5EC3"/>
    <w:rsid w:val="00CC7286"/>
    <w:rsid w:val="00CC76D3"/>
    <w:rsid w:val="00CC7A06"/>
    <w:rsid w:val="00CC7DEC"/>
    <w:rsid w:val="00CD306F"/>
    <w:rsid w:val="00CD3D14"/>
    <w:rsid w:val="00CD45C4"/>
    <w:rsid w:val="00CD7470"/>
    <w:rsid w:val="00CD7661"/>
    <w:rsid w:val="00CD7D5D"/>
    <w:rsid w:val="00CE4C51"/>
    <w:rsid w:val="00CE56E8"/>
    <w:rsid w:val="00CE6098"/>
    <w:rsid w:val="00CF0175"/>
    <w:rsid w:val="00CF1909"/>
    <w:rsid w:val="00CF2B3D"/>
    <w:rsid w:val="00CF5BA2"/>
    <w:rsid w:val="00D0325C"/>
    <w:rsid w:val="00D0358B"/>
    <w:rsid w:val="00D06D07"/>
    <w:rsid w:val="00D110CE"/>
    <w:rsid w:val="00D11F14"/>
    <w:rsid w:val="00D125BF"/>
    <w:rsid w:val="00D15964"/>
    <w:rsid w:val="00D21D85"/>
    <w:rsid w:val="00D235E3"/>
    <w:rsid w:val="00D2792B"/>
    <w:rsid w:val="00D30CB2"/>
    <w:rsid w:val="00D31DB4"/>
    <w:rsid w:val="00D31DE3"/>
    <w:rsid w:val="00D33487"/>
    <w:rsid w:val="00D34C7D"/>
    <w:rsid w:val="00D37F51"/>
    <w:rsid w:val="00D40630"/>
    <w:rsid w:val="00D4153E"/>
    <w:rsid w:val="00D41673"/>
    <w:rsid w:val="00D43CC1"/>
    <w:rsid w:val="00D47800"/>
    <w:rsid w:val="00D50053"/>
    <w:rsid w:val="00D528C5"/>
    <w:rsid w:val="00D53840"/>
    <w:rsid w:val="00D56737"/>
    <w:rsid w:val="00D60290"/>
    <w:rsid w:val="00D609B6"/>
    <w:rsid w:val="00D64990"/>
    <w:rsid w:val="00D705CF"/>
    <w:rsid w:val="00D73157"/>
    <w:rsid w:val="00D7621C"/>
    <w:rsid w:val="00D7663C"/>
    <w:rsid w:val="00D77728"/>
    <w:rsid w:val="00D77814"/>
    <w:rsid w:val="00D80515"/>
    <w:rsid w:val="00D87B09"/>
    <w:rsid w:val="00D9005B"/>
    <w:rsid w:val="00D91E2C"/>
    <w:rsid w:val="00DA11BD"/>
    <w:rsid w:val="00DA4459"/>
    <w:rsid w:val="00DA6CB2"/>
    <w:rsid w:val="00DA76CF"/>
    <w:rsid w:val="00DA7A61"/>
    <w:rsid w:val="00DB05A3"/>
    <w:rsid w:val="00DB679F"/>
    <w:rsid w:val="00DC014F"/>
    <w:rsid w:val="00DC047A"/>
    <w:rsid w:val="00DC2565"/>
    <w:rsid w:val="00DC2EE6"/>
    <w:rsid w:val="00DC3923"/>
    <w:rsid w:val="00DD117D"/>
    <w:rsid w:val="00DD1C61"/>
    <w:rsid w:val="00DD4DCA"/>
    <w:rsid w:val="00DD65CE"/>
    <w:rsid w:val="00DE34B2"/>
    <w:rsid w:val="00DF0DC6"/>
    <w:rsid w:val="00DF13C0"/>
    <w:rsid w:val="00DF1FC8"/>
    <w:rsid w:val="00DF3D05"/>
    <w:rsid w:val="00DF6FB0"/>
    <w:rsid w:val="00E01CE7"/>
    <w:rsid w:val="00E047ED"/>
    <w:rsid w:val="00E04877"/>
    <w:rsid w:val="00E05425"/>
    <w:rsid w:val="00E05BB6"/>
    <w:rsid w:val="00E065E3"/>
    <w:rsid w:val="00E06A16"/>
    <w:rsid w:val="00E11C16"/>
    <w:rsid w:val="00E1434E"/>
    <w:rsid w:val="00E1495D"/>
    <w:rsid w:val="00E15A66"/>
    <w:rsid w:val="00E169C4"/>
    <w:rsid w:val="00E17909"/>
    <w:rsid w:val="00E20666"/>
    <w:rsid w:val="00E21287"/>
    <w:rsid w:val="00E229BA"/>
    <w:rsid w:val="00E2309D"/>
    <w:rsid w:val="00E26FE2"/>
    <w:rsid w:val="00E40C24"/>
    <w:rsid w:val="00E411B5"/>
    <w:rsid w:val="00E41DB0"/>
    <w:rsid w:val="00E43CC5"/>
    <w:rsid w:val="00E4611D"/>
    <w:rsid w:val="00E558B3"/>
    <w:rsid w:val="00E56DF3"/>
    <w:rsid w:val="00E57F96"/>
    <w:rsid w:val="00E6178E"/>
    <w:rsid w:val="00E61D52"/>
    <w:rsid w:val="00E621A3"/>
    <w:rsid w:val="00E6377C"/>
    <w:rsid w:val="00E6466D"/>
    <w:rsid w:val="00E729BA"/>
    <w:rsid w:val="00E7368F"/>
    <w:rsid w:val="00E73B46"/>
    <w:rsid w:val="00E74F86"/>
    <w:rsid w:val="00E7700C"/>
    <w:rsid w:val="00E8594E"/>
    <w:rsid w:val="00E87409"/>
    <w:rsid w:val="00E87942"/>
    <w:rsid w:val="00E91198"/>
    <w:rsid w:val="00E9144E"/>
    <w:rsid w:val="00E91CF3"/>
    <w:rsid w:val="00E92B23"/>
    <w:rsid w:val="00EA196D"/>
    <w:rsid w:val="00EA5346"/>
    <w:rsid w:val="00EA6296"/>
    <w:rsid w:val="00EA65BA"/>
    <w:rsid w:val="00EA6D7C"/>
    <w:rsid w:val="00EA7A71"/>
    <w:rsid w:val="00EA7EE2"/>
    <w:rsid w:val="00EB3FEF"/>
    <w:rsid w:val="00EB479B"/>
    <w:rsid w:val="00EB7D4B"/>
    <w:rsid w:val="00EC32D2"/>
    <w:rsid w:val="00EC3ACC"/>
    <w:rsid w:val="00EC71DE"/>
    <w:rsid w:val="00ED1329"/>
    <w:rsid w:val="00ED2B20"/>
    <w:rsid w:val="00ED30ED"/>
    <w:rsid w:val="00ED6D8F"/>
    <w:rsid w:val="00ED71D4"/>
    <w:rsid w:val="00EE1AA9"/>
    <w:rsid w:val="00EE7742"/>
    <w:rsid w:val="00EF400F"/>
    <w:rsid w:val="00EF46B7"/>
    <w:rsid w:val="00EF4CB4"/>
    <w:rsid w:val="00EF4D31"/>
    <w:rsid w:val="00F00BCF"/>
    <w:rsid w:val="00F00DFB"/>
    <w:rsid w:val="00F01008"/>
    <w:rsid w:val="00F0195A"/>
    <w:rsid w:val="00F11C5F"/>
    <w:rsid w:val="00F15C95"/>
    <w:rsid w:val="00F15D22"/>
    <w:rsid w:val="00F22195"/>
    <w:rsid w:val="00F263C2"/>
    <w:rsid w:val="00F26F69"/>
    <w:rsid w:val="00F276E9"/>
    <w:rsid w:val="00F27911"/>
    <w:rsid w:val="00F37B92"/>
    <w:rsid w:val="00F37D83"/>
    <w:rsid w:val="00F43695"/>
    <w:rsid w:val="00F468EF"/>
    <w:rsid w:val="00F46E91"/>
    <w:rsid w:val="00F507BD"/>
    <w:rsid w:val="00F563C8"/>
    <w:rsid w:val="00F622CE"/>
    <w:rsid w:val="00F67320"/>
    <w:rsid w:val="00F740C5"/>
    <w:rsid w:val="00F74606"/>
    <w:rsid w:val="00F8167B"/>
    <w:rsid w:val="00F8738E"/>
    <w:rsid w:val="00F934B3"/>
    <w:rsid w:val="00F9768F"/>
    <w:rsid w:val="00FA0BC3"/>
    <w:rsid w:val="00FA2793"/>
    <w:rsid w:val="00FA2CCE"/>
    <w:rsid w:val="00FB37E1"/>
    <w:rsid w:val="00FB55E4"/>
    <w:rsid w:val="00FB775B"/>
    <w:rsid w:val="00FC04C8"/>
    <w:rsid w:val="00FC161B"/>
    <w:rsid w:val="00FC1A26"/>
    <w:rsid w:val="00FD095B"/>
    <w:rsid w:val="00FD3652"/>
    <w:rsid w:val="00FD4DF0"/>
    <w:rsid w:val="00FD63EB"/>
    <w:rsid w:val="00FD7C60"/>
    <w:rsid w:val="00FE0954"/>
    <w:rsid w:val="00FE1514"/>
    <w:rsid w:val="00FE4402"/>
    <w:rsid w:val="00FE4CB7"/>
    <w:rsid w:val="00FE4E6D"/>
    <w:rsid w:val="00FF0464"/>
    <w:rsid w:val="00FF2774"/>
    <w:rsid w:val="00FF3851"/>
    <w:rsid w:val="00FF3C43"/>
    <w:rsid w:val="00FF4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76970"/>
  <w15:docId w15:val="{DD75226A-02C3-42C6-9507-F98C7D5DB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9F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22380">
      <w:bodyDiv w:val="1"/>
      <w:marLeft w:val="0"/>
      <w:marRight w:val="0"/>
      <w:marTop w:val="0"/>
      <w:marBottom w:val="0"/>
      <w:divBdr>
        <w:top w:val="none" w:sz="0" w:space="0" w:color="auto"/>
        <w:left w:val="none" w:sz="0" w:space="0" w:color="auto"/>
        <w:bottom w:val="none" w:sz="0" w:space="0" w:color="auto"/>
        <w:right w:val="none" w:sz="0" w:space="0" w:color="auto"/>
      </w:divBdr>
    </w:div>
    <w:div w:id="107820521">
      <w:bodyDiv w:val="1"/>
      <w:marLeft w:val="0"/>
      <w:marRight w:val="0"/>
      <w:marTop w:val="0"/>
      <w:marBottom w:val="0"/>
      <w:divBdr>
        <w:top w:val="none" w:sz="0" w:space="0" w:color="auto"/>
        <w:left w:val="none" w:sz="0" w:space="0" w:color="auto"/>
        <w:bottom w:val="none" w:sz="0" w:space="0" w:color="auto"/>
        <w:right w:val="none" w:sz="0" w:space="0" w:color="auto"/>
      </w:divBdr>
    </w:div>
    <w:div w:id="229386327">
      <w:bodyDiv w:val="1"/>
      <w:marLeft w:val="0"/>
      <w:marRight w:val="0"/>
      <w:marTop w:val="0"/>
      <w:marBottom w:val="0"/>
      <w:divBdr>
        <w:top w:val="none" w:sz="0" w:space="0" w:color="auto"/>
        <w:left w:val="none" w:sz="0" w:space="0" w:color="auto"/>
        <w:bottom w:val="none" w:sz="0" w:space="0" w:color="auto"/>
        <w:right w:val="none" w:sz="0" w:space="0" w:color="auto"/>
      </w:divBdr>
    </w:div>
    <w:div w:id="318002679">
      <w:bodyDiv w:val="1"/>
      <w:marLeft w:val="0"/>
      <w:marRight w:val="0"/>
      <w:marTop w:val="0"/>
      <w:marBottom w:val="0"/>
      <w:divBdr>
        <w:top w:val="none" w:sz="0" w:space="0" w:color="auto"/>
        <w:left w:val="none" w:sz="0" w:space="0" w:color="auto"/>
        <w:bottom w:val="none" w:sz="0" w:space="0" w:color="auto"/>
        <w:right w:val="none" w:sz="0" w:space="0" w:color="auto"/>
      </w:divBdr>
    </w:div>
    <w:div w:id="331184132">
      <w:bodyDiv w:val="1"/>
      <w:marLeft w:val="0"/>
      <w:marRight w:val="0"/>
      <w:marTop w:val="0"/>
      <w:marBottom w:val="0"/>
      <w:divBdr>
        <w:top w:val="none" w:sz="0" w:space="0" w:color="auto"/>
        <w:left w:val="none" w:sz="0" w:space="0" w:color="auto"/>
        <w:bottom w:val="none" w:sz="0" w:space="0" w:color="auto"/>
        <w:right w:val="none" w:sz="0" w:space="0" w:color="auto"/>
      </w:divBdr>
    </w:div>
    <w:div w:id="348068650">
      <w:bodyDiv w:val="1"/>
      <w:marLeft w:val="0"/>
      <w:marRight w:val="0"/>
      <w:marTop w:val="0"/>
      <w:marBottom w:val="0"/>
      <w:divBdr>
        <w:top w:val="none" w:sz="0" w:space="0" w:color="auto"/>
        <w:left w:val="none" w:sz="0" w:space="0" w:color="auto"/>
        <w:bottom w:val="none" w:sz="0" w:space="0" w:color="auto"/>
        <w:right w:val="none" w:sz="0" w:space="0" w:color="auto"/>
      </w:divBdr>
    </w:div>
    <w:div w:id="575360954">
      <w:bodyDiv w:val="1"/>
      <w:marLeft w:val="0"/>
      <w:marRight w:val="0"/>
      <w:marTop w:val="0"/>
      <w:marBottom w:val="0"/>
      <w:divBdr>
        <w:top w:val="none" w:sz="0" w:space="0" w:color="auto"/>
        <w:left w:val="none" w:sz="0" w:space="0" w:color="auto"/>
        <w:bottom w:val="none" w:sz="0" w:space="0" w:color="auto"/>
        <w:right w:val="none" w:sz="0" w:space="0" w:color="auto"/>
      </w:divBdr>
    </w:div>
    <w:div w:id="685906859">
      <w:bodyDiv w:val="1"/>
      <w:marLeft w:val="0"/>
      <w:marRight w:val="0"/>
      <w:marTop w:val="0"/>
      <w:marBottom w:val="0"/>
      <w:divBdr>
        <w:top w:val="none" w:sz="0" w:space="0" w:color="auto"/>
        <w:left w:val="none" w:sz="0" w:space="0" w:color="auto"/>
        <w:bottom w:val="none" w:sz="0" w:space="0" w:color="auto"/>
        <w:right w:val="none" w:sz="0" w:space="0" w:color="auto"/>
      </w:divBdr>
    </w:div>
    <w:div w:id="782768545">
      <w:bodyDiv w:val="1"/>
      <w:marLeft w:val="0"/>
      <w:marRight w:val="0"/>
      <w:marTop w:val="0"/>
      <w:marBottom w:val="0"/>
      <w:divBdr>
        <w:top w:val="none" w:sz="0" w:space="0" w:color="auto"/>
        <w:left w:val="none" w:sz="0" w:space="0" w:color="auto"/>
        <w:bottom w:val="none" w:sz="0" w:space="0" w:color="auto"/>
        <w:right w:val="none" w:sz="0" w:space="0" w:color="auto"/>
      </w:divBdr>
    </w:div>
    <w:div w:id="847140166">
      <w:bodyDiv w:val="1"/>
      <w:marLeft w:val="0"/>
      <w:marRight w:val="0"/>
      <w:marTop w:val="0"/>
      <w:marBottom w:val="0"/>
      <w:divBdr>
        <w:top w:val="none" w:sz="0" w:space="0" w:color="auto"/>
        <w:left w:val="none" w:sz="0" w:space="0" w:color="auto"/>
        <w:bottom w:val="none" w:sz="0" w:space="0" w:color="auto"/>
        <w:right w:val="none" w:sz="0" w:space="0" w:color="auto"/>
      </w:divBdr>
    </w:div>
    <w:div w:id="1000935020">
      <w:bodyDiv w:val="1"/>
      <w:marLeft w:val="0"/>
      <w:marRight w:val="0"/>
      <w:marTop w:val="0"/>
      <w:marBottom w:val="0"/>
      <w:divBdr>
        <w:top w:val="none" w:sz="0" w:space="0" w:color="auto"/>
        <w:left w:val="none" w:sz="0" w:space="0" w:color="auto"/>
        <w:bottom w:val="none" w:sz="0" w:space="0" w:color="auto"/>
        <w:right w:val="none" w:sz="0" w:space="0" w:color="auto"/>
      </w:divBdr>
    </w:div>
    <w:div w:id="1025835904">
      <w:bodyDiv w:val="1"/>
      <w:marLeft w:val="0"/>
      <w:marRight w:val="0"/>
      <w:marTop w:val="0"/>
      <w:marBottom w:val="0"/>
      <w:divBdr>
        <w:top w:val="none" w:sz="0" w:space="0" w:color="auto"/>
        <w:left w:val="none" w:sz="0" w:space="0" w:color="auto"/>
        <w:bottom w:val="none" w:sz="0" w:space="0" w:color="auto"/>
        <w:right w:val="none" w:sz="0" w:space="0" w:color="auto"/>
      </w:divBdr>
    </w:div>
    <w:div w:id="1059087076">
      <w:bodyDiv w:val="1"/>
      <w:marLeft w:val="0"/>
      <w:marRight w:val="0"/>
      <w:marTop w:val="0"/>
      <w:marBottom w:val="0"/>
      <w:divBdr>
        <w:top w:val="none" w:sz="0" w:space="0" w:color="auto"/>
        <w:left w:val="none" w:sz="0" w:space="0" w:color="auto"/>
        <w:bottom w:val="none" w:sz="0" w:space="0" w:color="auto"/>
        <w:right w:val="none" w:sz="0" w:space="0" w:color="auto"/>
      </w:divBdr>
    </w:div>
    <w:div w:id="1126121120">
      <w:bodyDiv w:val="1"/>
      <w:marLeft w:val="0"/>
      <w:marRight w:val="0"/>
      <w:marTop w:val="0"/>
      <w:marBottom w:val="0"/>
      <w:divBdr>
        <w:top w:val="none" w:sz="0" w:space="0" w:color="auto"/>
        <w:left w:val="none" w:sz="0" w:space="0" w:color="auto"/>
        <w:bottom w:val="none" w:sz="0" w:space="0" w:color="auto"/>
        <w:right w:val="none" w:sz="0" w:space="0" w:color="auto"/>
      </w:divBdr>
    </w:div>
    <w:div w:id="1139037114">
      <w:bodyDiv w:val="1"/>
      <w:marLeft w:val="0"/>
      <w:marRight w:val="0"/>
      <w:marTop w:val="0"/>
      <w:marBottom w:val="0"/>
      <w:divBdr>
        <w:top w:val="none" w:sz="0" w:space="0" w:color="auto"/>
        <w:left w:val="none" w:sz="0" w:space="0" w:color="auto"/>
        <w:bottom w:val="none" w:sz="0" w:space="0" w:color="auto"/>
        <w:right w:val="none" w:sz="0" w:space="0" w:color="auto"/>
      </w:divBdr>
    </w:div>
    <w:div w:id="1343168512">
      <w:bodyDiv w:val="1"/>
      <w:marLeft w:val="0"/>
      <w:marRight w:val="0"/>
      <w:marTop w:val="0"/>
      <w:marBottom w:val="0"/>
      <w:divBdr>
        <w:top w:val="none" w:sz="0" w:space="0" w:color="auto"/>
        <w:left w:val="none" w:sz="0" w:space="0" w:color="auto"/>
        <w:bottom w:val="none" w:sz="0" w:space="0" w:color="auto"/>
        <w:right w:val="none" w:sz="0" w:space="0" w:color="auto"/>
      </w:divBdr>
    </w:div>
    <w:div w:id="1368217792">
      <w:bodyDiv w:val="1"/>
      <w:marLeft w:val="0"/>
      <w:marRight w:val="0"/>
      <w:marTop w:val="0"/>
      <w:marBottom w:val="0"/>
      <w:divBdr>
        <w:top w:val="none" w:sz="0" w:space="0" w:color="auto"/>
        <w:left w:val="none" w:sz="0" w:space="0" w:color="auto"/>
        <w:bottom w:val="none" w:sz="0" w:space="0" w:color="auto"/>
        <w:right w:val="none" w:sz="0" w:space="0" w:color="auto"/>
      </w:divBdr>
    </w:div>
    <w:div w:id="1570459036">
      <w:bodyDiv w:val="1"/>
      <w:marLeft w:val="0"/>
      <w:marRight w:val="0"/>
      <w:marTop w:val="0"/>
      <w:marBottom w:val="0"/>
      <w:divBdr>
        <w:top w:val="none" w:sz="0" w:space="0" w:color="auto"/>
        <w:left w:val="none" w:sz="0" w:space="0" w:color="auto"/>
        <w:bottom w:val="none" w:sz="0" w:space="0" w:color="auto"/>
        <w:right w:val="none" w:sz="0" w:space="0" w:color="auto"/>
      </w:divBdr>
    </w:div>
    <w:div w:id="1578858252">
      <w:bodyDiv w:val="1"/>
      <w:marLeft w:val="0"/>
      <w:marRight w:val="0"/>
      <w:marTop w:val="0"/>
      <w:marBottom w:val="0"/>
      <w:divBdr>
        <w:top w:val="none" w:sz="0" w:space="0" w:color="auto"/>
        <w:left w:val="none" w:sz="0" w:space="0" w:color="auto"/>
        <w:bottom w:val="none" w:sz="0" w:space="0" w:color="auto"/>
        <w:right w:val="none" w:sz="0" w:space="0" w:color="auto"/>
      </w:divBdr>
    </w:div>
    <w:div w:id="1602688722">
      <w:bodyDiv w:val="1"/>
      <w:marLeft w:val="0"/>
      <w:marRight w:val="0"/>
      <w:marTop w:val="0"/>
      <w:marBottom w:val="0"/>
      <w:divBdr>
        <w:top w:val="none" w:sz="0" w:space="0" w:color="auto"/>
        <w:left w:val="none" w:sz="0" w:space="0" w:color="auto"/>
        <w:bottom w:val="none" w:sz="0" w:space="0" w:color="auto"/>
        <w:right w:val="none" w:sz="0" w:space="0" w:color="auto"/>
      </w:divBdr>
    </w:div>
    <w:div w:id="1733652742">
      <w:bodyDiv w:val="1"/>
      <w:marLeft w:val="0"/>
      <w:marRight w:val="0"/>
      <w:marTop w:val="0"/>
      <w:marBottom w:val="0"/>
      <w:divBdr>
        <w:top w:val="none" w:sz="0" w:space="0" w:color="auto"/>
        <w:left w:val="none" w:sz="0" w:space="0" w:color="auto"/>
        <w:bottom w:val="none" w:sz="0" w:space="0" w:color="auto"/>
        <w:right w:val="none" w:sz="0" w:space="0" w:color="auto"/>
      </w:divBdr>
    </w:div>
    <w:div w:id="1739551526">
      <w:bodyDiv w:val="1"/>
      <w:marLeft w:val="0"/>
      <w:marRight w:val="0"/>
      <w:marTop w:val="0"/>
      <w:marBottom w:val="0"/>
      <w:divBdr>
        <w:top w:val="none" w:sz="0" w:space="0" w:color="auto"/>
        <w:left w:val="none" w:sz="0" w:space="0" w:color="auto"/>
        <w:bottom w:val="none" w:sz="0" w:space="0" w:color="auto"/>
        <w:right w:val="none" w:sz="0" w:space="0" w:color="auto"/>
      </w:divBdr>
    </w:div>
    <w:div w:id="1765034274">
      <w:bodyDiv w:val="1"/>
      <w:marLeft w:val="0"/>
      <w:marRight w:val="0"/>
      <w:marTop w:val="0"/>
      <w:marBottom w:val="0"/>
      <w:divBdr>
        <w:top w:val="none" w:sz="0" w:space="0" w:color="auto"/>
        <w:left w:val="none" w:sz="0" w:space="0" w:color="auto"/>
        <w:bottom w:val="none" w:sz="0" w:space="0" w:color="auto"/>
        <w:right w:val="none" w:sz="0" w:space="0" w:color="auto"/>
      </w:divBdr>
    </w:div>
    <w:div w:id="1804304371">
      <w:bodyDiv w:val="1"/>
      <w:marLeft w:val="0"/>
      <w:marRight w:val="0"/>
      <w:marTop w:val="0"/>
      <w:marBottom w:val="0"/>
      <w:divBdr>
        <w:top w:val="none" w:sz="0" w:space="0" w:color="auto"/>
        <w:left w:val="none" w:sz="0" w:space="0" w:color="auto"/>
        <w:bottom w:val="none" w:sz="0" w:space="0" w:color="auto"/>
        <w:right w:val="none" w:sz="0" w:space="0" w:color="auto"/>
      </w:divBdr>
    </w:div>
    <w:div w:id="1814063024">
      <w:bodyDiv w:val="1"/>
      <w:marLeft w:val="0"/>
      <w:marRight w:val="0"/>
      <w:marTop w:val="0"/>
      <w:marBottom w:val="0"/>
      <w:divBdr>
        <w:top w:val="none" w:sz="0" w:space="0" w:color="auto"/>
        <w:left w:val="none" w:sz="0" w:space="0" w:color="auto"/>
        <w:bottom w:val="none" w:sz="0" w:space="0" w:color="auto"/>
        <w:right w:val="none" w:sz="0" w:space="0" w:color="auto"/>
      </w:divBdr>
    </w:div>
    <w:div w:id="1908414937">
      <w:bodyDiv w:val="1"/>
      <w:marLeft w:val="0"/>
      <w:marRight w:val="0"/>
      <w:marTop w:val="0"/>
      <w:marBottom w:val="0"/>
      <w:divBdr>
        <w:top w:val="none" w:sz="0" w:space="0" w:color="auto"/>
        <w:left w:val="none" w:sz="0" w:space="0" w:color="auto"/>
        <w:bottom w:val="none" w:sz="0" w:space="0" w:color="auto"/>
        <w:right w:val="none" w:sz="0" w:space="0" w:color="auto"/>
      </w:divBdr>
    </w:div>
    <w:div w:id="1961914583">
      <w:bodyDiv w:val="1"/>
      <w:marLeft w:val="0"/>
      <w:marRight w:val="0"/>
      <w:marTop w:val="0"/>
      <w:marBottom w:val="0"/>
      <w:divBdr>
        <w:top w:val="none" w:sz="0" w:space="0" w:color="auto"/>
        <w:left w:val="none" w:sz="0" w:space="0" w:color="auto"/>
        <w:bottom w:val="none" w:sz="0" w:space="0" w:color="auto"/>
        <w:right w:val="none" w:sz="0" w:space="0" w:color="auto"/>
      </w:divBdr>
    </w:div>
    <w:div w:id="1966619620">
      <w:bodyDiv w:val="1"/>
      <w:marLeft w:val="0"/>
      <w:marRight w:val="0"/>
      <w:marTop w:val="0"/>
      <w:marBottom w:val="0"/>
      <w:divBdr>
        <w:top w:val="none" w:sz="0" w:space="0" w:color="auto"/>
        <w:left w:val="none" w:sz="0" w:space="0" w:color="auto"/>
        <w:bottom w:val="none" w:sz="0" w:space="0" w:color="auto"/>
        <w:right w:val="none" w:sz="0" w:space="0" w:color="auto"/>
      </w:divBdr>
    </w:div>
    <w:div w:id="1971668783">
      <w:bodyDiv w:val="1"/>
      <w:marLeft w:val="0"/>
      <w:marRight w:val="0"/>
      <w:marTop w:val="0"/>
      <w:marBottom w:val="0"/>
      <w:divBdr>
        <w:top w:val="none" w:sz="0" w:space="0" w:color="auto"/>
        <w:left w:val="none" w:sz="0" w:space="0" w:color="auto"/>
        <w:bottom w:val="none" w:sz="0" w:space="0" w:color="auto"/>
        <w:right w:val="none" w:sz="0" w:space="0" w:color="auto"/>
      </w:divBdr>
    </w:div>
    <w:div w:id="2005010633">
      <w:bodyDiv w:val="1"/>
      <w:marLeft w:val="0"/>
      <w:marRight w:val="0"/>
      <w:marTop w:val="0"/>
      <w:marBottom w:val="0"/>
      <w:divBdr>
        <w:top w:val="none" w:sz="0" w:space="0" w:color="auto"/>
        <w:left w:val="none" w:sz="0" w:space="0" w:color="auto"/>
        <w:bottom w:val="none" w:sz="0" w:space="0" w:color="auto"/>
        <w:right w:val="none" w:sz="0" w:space="0" w:color="auto"/>
      </w:divBdr>
    </w:div>
    <w:div w:id="204263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E1BDF" w:rsidRDefault="0096372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E1BDF" w:rsidRDefault="0096372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E1BDF" w:rsidRDefault="0096372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E1BDF" w:rsidRDefault="0096372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E1BDF" w:rsidRDefault="0096372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E1BDF" w:rsidRDefault="0096372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E1BDF" w:rsidRDefault="0096372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E1BDF" w:rsidRDefault="00963723" w:rsidP="003F0F27">
          <w:pPr>
            <w:pStyle w:val="15C0292866B847DA9326E179CB55CD97"/>
          </w:pPr>
          <w:r w:rsidRPr="00D858FE">
            <w:rPr>
              <w:rStyle w:val="PlaceholderText"/>
            </w:rPr>
            <w:t>Choose an item.</w:t>
          </w:r>
        </w:p>
      </w:docPartBody>
    </w:docPart>
    <w:docPart>
      <w:docPartPr>
        <w:name w:val="FD9F076A62284B9784227C98BD37E4FF"/>
        <w:category>
          <w:name w:val="General"/>
          <w:gallery w:val="placeholder"/>
        </w:category>
        <w:types>
          <w:type w:val="bbPlcHdr"/>
        </w:types>
        <w:behaviors>
          <w:behavior w:val="content"/>
        </w:behaviors>
        <w:guid w:val="{F5A8C723-CD86-4D1D-94A8-82B13E3B1E66}"/>
      </w:docPartPr>
      <w:docPartBody>
        <w:p w:rsidR="00886A44" w:rsidRDefault="007E2724" w:rsidP="007E2724">
          <w:pPr>
            <w:pStyle w:val="FD9F076A62284B9784227C98BD37E4FF"/>
          </w:pPr>
          <w:r w:rsidRPr="00D858FE">
            <w:rPr>
              <w:rStyle w:val="PlaceholderText"/>
            </w:rPr>
            <w:t>Choose an item.</w:t>
          </w:r>
        </w:p>
      </w:docPartBody>
    </w:docPart>
    <w:docPart>
      <w:docPartPr>
        <w:name w:val="0138A8D5BA844B779854A00C547CC5D6"/>
        <w:category>
          <w:name w:val="General"/>
          <w:gallery w:val="placeholder"/>
        </w:category>
        <w:types>
          <w:type w:val="bbPlcHdr"/>
        </w:types>
        <w:behaviors>
          <w:behavior w:val="content"/>
        </w:behaviors>
        <w:guid w:val="{EF87E767-D1EB-4BAF-A8C9-C44B73002C1C}"/>
      </w:docPartPr>
      <w:docPartBody>
        <w:p w:rsidR="00886A44" w:rsidRDefault="007E2724" w:rsidP="007E2724">
          <w:pPr>
            <w:pStyle w:val="0138A8D5BA844B779854A00C547CC5D6"/>
          </w:pPr>
          <w:r w:rsidRPr="00D858FE">
            <w:rPr>
              <w:rStyle w:val="PlaceholderText"/>
            </w:rPr>
            <w:t>Choose an item.</w:t>
          </w:r>
        </w:p>
      </w:docPartBody>
    </w:docPart>
    <w:docPart>
      <w:docPartPr>
        <w:name w:val="8A9DD1880B0648E2A85F3E6EBDEAB1A3"/>
        <w:category>
          <w:name w:val="General"/>
          <w:gallery w:val="placeholder"/>
        </w:category>
        <w:types>
          <w:type w:val="bbPlcHdr"/>
        </w:types>
        <w:behaviors>
          <w:behavior w:val="content"/>
        </w:behaviors>
        <w:guid w:val="{F3B66311-A474-46C0-908F-7FACD5C3C164}"/>
      </w:docPartPr>
      <w:docPartBody>
        <w:p w:rsidR="00886A44" w:rsidRDefault="007E2724" w:rsidP="007E2724">
          <w:pPr>
            <w:pStyle w:val="8A9DD1880B0648E2A85F3E6EBDEAB1A3"/>
          </w:pPr>
          <w:r w:rsidRPr="00D858FE">
            <w:rPr>
              <w:rStyle w:val="PlaceholderText"/>
            </w:rPr>
            <w:t>Choose an item.</w:t>
          </w:r>
        </w:p>
      </w:docPartBody>
    </w:docPart>
    <w:docPart>
      <w:docPartPr>
        <w:name w:val="10AAF09303A1474EB23FC7468B7A3B1F"/>
        <w:category>
          <w:name w:val="General"/>
          <w:gallery w:val="placeholder"/>
        </w:category>
        <w:types>
          <w:type w:val="bbPlcHdr"/>
        </w:types>
        <w:behaviors>
          <w:behavior w:val="content"/>
        </w:behaviors>
        <w:guid w:val="{7E0C412B-9C1B-4267-ABA8-FB0CA48197F6}"/>
      </w:docPartPr>
      <w:docPartBody>
        <w:p w:rsidR="00886A44" w:rsidRDefault="007E2724" w:rsidP="007E2724">
          <w:pPr>
            <w:pStyle w:val="10AAF09303A1474EB23FC7468B7A3B1F"/>
          </w:pPr>
          <w:r w:rsidRPr="00D858FE">
            <w:rPr>
              <w:rStyle w:val="PlaceholderText"/>
            </w:rPr>
            <w:t>Choose an item.</w:t>
          </w:r>
        </w:p>
      </w:docPartBody>
    </w:docPart>
    <w:docPart>
      <w:docPartPr>
        <w:name w:val="834E05B16530425AA789D0B06F6CE7F6"/>
        <w:category>
          <w:name w:val="General"/>
          <w:gallery w:val="placeholder"/>
        </w:category>
        <w:types>
          <w:type w:val="bbPlcHdr"/>
        </w:types>
        <w:behaviors>
          <w:behavior w:val="content"/>
        </w:behaviors>
        <w:guid w:val="{F71677E6-41F4-43F2-8B04-6EB1C952DC94}"/>
      </w:docPartPr>
      <w:docPartBody>
        <w:p w:rsidR="00886A44" w:rsidRDefault="007E2724" w:rsidP="007E2724">
          <w:pPr>
            <w:pStyle w:val="834E05B16530425AA789D0B06F6CE7F6"/>
          </w:pPr>
          <w:r w:rsidRPr="00D858FE">
            <w:rPr>
              <w:rStyle w:val="PlaceholderText"/>
            </w:rPr>
            <w:t>Choose an item.</w:t>
          </w:r>
        </w:p>
      </w:docPartBody>
    </w:docPart>
    <w:docPart>
      <w:docPartPr>
        <w:name w:val="C19C523924A549ED9AE2031912EFD487"/>
        <w:category>
          <w:name w:val="General"/>
          <w:gallery w:val="placeholder"/>
        </w:category>
        <w:types>
          <w:type w:val="bbPlcHdr"/>
        </w:types>
        <w:behaviors>
          <w:behavior w:val="content"/>
        </w:behaviors>
        <w:guid w:val="{077F1FA7-F6B0-4C06-81C2-7649683B1454}"/>
      </w:docPartPr>
      <w:docPartBody>
        <w:p w:rsidR="00886A44" w:rsidRDefault="007E2724" w:rsidP="007E2724">
          <w:pPr>
            <w:pStyle w:val="C19C523924A549ED9AE2031912EFD487"/>
          </w:pPr>
          <w:r w:rsidRPr="00D858FE">
            <w:rPr>
              <w:rStyle w:val="PlaceholderText"/>
            </w:rPr>
            <w:t>Choose an item.</w:t>
          </w:r>
        </w:p>
      </w:docPartBody>
    </w:docPart>
    <w:docPart>
      <w:docPartPr>
        <w:name w:val="19A4A863C1D74297B5032F30A58757A4"/>
        <w:category>
          <w:name w:val="General"/>
          <w:gallery w:val="placeholder"/>
        </w:category>
        <w:types>
          <w:type w:val="bbPlcHdr"/>
        </w:types>
        <w:behaviors>
          <w:behavior w:val="content"/>
        </w:behaviors>
        <w:guid w:val="{BE4F260C-CB14-40AE-8071-1EA36A832269}"/>
      </w:docPartPr>
      <w:docPartBody>
        <w:p w:rsidR="00886A44" w:rsidRDefault="007E2724" w:rsidP="007E2724">
          <w:pPr>
            <w:pStyle w:val="19A4A863C1D74297B5032F30A58757A4"/>
          </w:pPr>
          <w:r w:rsidRPr="00D858FE">
            <w:rPr>
              <w:rStyle w:val="PlaceholderText"/>
            </w:rPr>
            <w:t>Choose an item.</w:t>
          </w:r>
        </w:p>
      </w:docPartBody>
    </w:docPart>
    <w:docPart>
      <w:docPartPr>
        <w:name w:val="A4B333B584A24C1E9D02D38A8DE627C9"/>
        <w:category>
          <w:name w:val="General"/>
          <w:gallery w:val="placeholder"/>
        </w:category>
        <w:types>
          <w:type w:val="bbPlcHdr"/>
        </w:types>
        <w:behaviors>
          <w:behavior w:val="content"/>
        </w:behaviors>
        <w:guid w:val="{66D076F4-125F-4092-893A-67321A860094}"/>
      </w:docPartPr>
      <w:docPartBody>
        <w:p w:rsidR="00886A44" w:rsidRDefault="007E2724" w:rsidP="007E2724">
          <w:pPr>
            <w:pStyle w:val="A4B333B584A24C1E9D02D38A8DE627C9"/>
          </w:pPr>
          <w:r w:rsidRPr="00D858FE">
            <w:rPr>
              <w:rStyle w:val="PlaceholderText"/>
            </w:rPr>
            <w:t>Choose an item.</w:t>
          </w:r>
        </w:p>
      </w:docPartBody>
    </w:docPart>
    <w:docPart>
      <w:docPartPr>
        <w:name w:val="5A507C4B95DA48B4B0BF8908B6B60370"/>
        <w:category>
          <w:name w:val="General"/>
          <w:gallery w:val="placeholder"/>
        </w:category>
        <w:types>
          <w:type w:val="bbPlcHdr"/>
        </w:types>
        <w:behaviors>
          <w:behavior w:val="content"/>
        </w:behaviors>
        <w:guid w:val="{FE33881D-2EBC-4365-B01C-AA97B35293DE}"/>
      </w:docPartPr>
      <w:docPartBody>
        <w:p w:rsidR="00886A44" w:rsidRDefault="007E2724" w:rsidP="007E2724">
          <w:pPr>
            <w:pStyle w:val="5A507C4B95DA48B4B0BF8908B6B60370"/>
          </w:pPr>
          <w:r w:rsidRPr="00D858FE">
            <w:rPr>
              <w:rStyle w:val="PlaceholderText"/>
            </w:rPr>
            <w:t>Choose an item.</w:t>
          </w:r>
        </w:p>
      </w:docPartBody>
    </w:docPart>
    <w:docPart>
      <w:docPartPr>
        <w:name w:val="8B831719A88B40F9B9F0082ADFE500B1"/>
        <w:category>
          <w:name w:val="General"/>
          <w:gallery w:val="placeholder"/>
        </w:category>
        <w:types>
          <w:type w:val="bbPlcHdr"/>
        </w:types>
        <w:behaviors>
          <w:behavior w:val="content"/>
        </w:behaviors>
        <w:guid w:val="{114ACC46-B0C8-42B6-A4B0-9EF9CD9FE4CC}"/>
      </w:docPartPr>
      <w:docPartBody>
        <w:p w:rsidR="00886A44" w:rsidRDefault="007E2724" w:rsidP="007E2724">
          <w:pPr>
            <w:pStyle w:val="8B831719A88B40F9B9F0082ADFE500B1"/>
          </w:pPr>
          <w:r w:rsidRPr="00D858FE">
            <w:rPr>
              <w:rStyle w:val="PlaceholderText"/>
            </w:rPr>
            <w:t>Choose an item.</w:t>
          </w:r>
        </w:p>
      </w:docPartBody>
    </w:docPart>
    <w:docPart>
      <w:docPartPr>
        <w:name w:val="92B2E42945BE49CB89CBCD0FFF73E7DD"/>
        <w:category>
          <w:name w:val="General"/>
          <w:gallery w:val="placeholder"/>
        </w:category>
        <w:types>
          <w:type w:val="bbPlcHdr"/>
        </w:types>
        <w:behaviors>
          <w:behavior w:val="content"/>
        </w:behaviors>
        <w:guid w:val="{F4C5EB93-5B5B-4B5D-BCD8-9F5F6468F667}"/>
      </w:docPartPr>
      <w:docPartBody>
        <w:p w:rsidR="00886A44" w:rsidRDefault="007E2724" w:rsidP="007E2724">
          <w:pPr>
            <w:pStyle w:val="92B2E42945BE49CB89CBCD0FFF73E7DD"/>
          </w:pPr>
          <w:r w:rsidRPr="00D858FE">
            <w:rPr>
              <w:rStyle w:val="PlaceholderText"/>
            </w:rPr>
            <w:t>Choose an item.</w:t>
          </w:r>
        </w:p>
      </w:docPartBody>
    </w:docPart>
    <w:docPart>
      <w:docPartPr>
        <w:name w:val="1CD504D1EF2D4604AE9851D494A2E642"/>
        <w:category>
          <w:name w:val="General"/>
          <w:gallery w:val="placeholder"/>
        </w:category>
        <w:types>
          <w:type w:val="bbPlcHdr"/>
        </w:types>
        <w:behaviors>
          <w:behavior w:val="content"/>
        </w:behaviors>
        <w:guid w:val="{10601DAB-12EE-45C9-B51F-3B9333087C43}"/>
      </w:docPartPr>
      <w:docPartBody>
        <w:p w:rsidR="00886A44" w:rsidRDefault="007E2724" w:rsidP="007E2724">
          <w:pPr>
            <w:pStyle w:val="1CD504D1EF2D4604AE9851D494A2E642"/>
          </w:pPr>
          <w:r w:rsidRPr="00D858FE">
            <w:rPr>
              <w:rStyle w:val="PlaceholderText"/>
            </w:rPr>
            <w:t>Choose an item.</w:t>
          </w:r>
        </w:p>
      </w:docPartBody>
    </w:docPart>
    <w:docPart>
      <w:docPartPr>
        <w:name w:val="BB14FA3D3F0749BEABFB7A45B6EE33C5"/>
        <w:category>
          <w:name w:val="General"/>
          <w:gallery w:val="placeholder"/>
        </w:category>
        <w:types>
          <w:type w:val="bbPlcHdr"/>
        </w:types>
        <w:behaviors>
          <w:behavior w:val="content"/>
        </w:behaviors>
        <w:guid w:val="{27D450DD-0588-4364-BCF2-E1DC6AA4C522}"/>
      </w:docPartPr>
      <w:docPartBody>
        <w:p w:rsidR="00886A44" w:rsidRDefault="007E2724" w:rsidP="007E2724">
          <w:pPr>
            <w:pStyle w:val="BB14FA3D3F0749BEABFB7A45B6EE33C5"/>
          </w:pPr>
          <w:r w:rsidRPr="00D858FE">
            <w:rPr>
              <w:rStyle w:val="PlaceholderText"/>
            </w:rPr>
            <w:t>Choose an item.</w:t>
          </w:r>
        </w:p>
      </w:docPartBody>
    </w:docPart>
    <w:docPart>
      <w:docPartPr>
        <w:name w:val="543ADCC87EE84BBDAD6B74D3E73FA8C9"/>
        <w:category>
          <w:name w:val="General"/>
          <w:gallery w:val="placeholder"/>
        </w:category>
        <w:types>
          <w:type w:val="bbPlcHdr"/>
        </w:types>
        <w:behaviors>
          <w:behavior w:val="content"/>
        </w:behaviors>
        <w:guid w:val="{A5440D5F-1B6A-469E-AA7B-4233B7A86C9D}"/>
      </w:docPartPr>
      <w:docPartBody>
        <w:p w:rsidR="00886A44" w:rsidRDefault="007E2724" w:rsidP="007E2724">
          <w:pPr>
            <w:pStyle w:val="543ADCC87EE84BBDAD6B74D3E73FA8C9"/>
          </w:pPr>
          <w:r w:rsidRPr="00D858FE">
            <w:rPr>
              <w:rStyle w:val="PlaceholderText"/>
            </w:rPr>
            <w:t>Choose an item.</w:t>
          </w:r>
        </w:p>
      </w:docPartBody>
    </w:docPart>
    <w:docPart>
      <w:docPartPr>
        <w:name w:val="4CC9E13E93A844A1AD0833CB3BEBB30B"/>
        <w:category>
          <w:name w:val="General"/>
          <w:gallery w:val="placeholder"/>
        </w:category>
        <w:types>
          <w:type w:val="bbPlcHdr"/>
        </w:types>
        <w:behaviors>
          <w:behavior w:val="content"/>
        </w:behaviors>
        <w:guid w:val="{D858DB40-0C7D-4430-90F1-A06F8FD4E8C4}"/>
      </w:docPartPr>
      <w:docPartBody>
        <w:p w:rsidR="00886A44" w:rsidRDefault="007E2724" w:rsidP="007E2724">
          <w:pPr>
            <w:pStyle w:val="4CC9E13E93A844A1AD0833CB3BEBB30B"/>
          </w:pPr>
          <w:r w:rsidRPr="00D858FE">
            <w:rPr>
              <w:rStyle w:val="PlaceholderText"/>
            </w:rPr>
            <w:t>Choose an item.</w:t>
          </w:r>
        </w:p>
      </w:docPartBody>
    </w:docPart>
    <w:docPart>
      <w:docPartPr>
        <w:name w:val="8C4AB27FF34A47378331873867E9F7A5"/>
        <w:category>
          <w:name w:val="General"/>
          <w:gallery w:val="placeholder"/>
        </w:category>
        <w:types>
          <w:type w:val="bbPlcHdr"/>
        </w:types>
        <w:behaviors>
          <w:behavior w:val="content"/>
        </w:behaviors>
        <w:guid w:val="{71297FB9-B738-4001-9402-06A90530B4DF}"/>
      </w:docPartPr>
      <w:docPartBody>
        <w:p w:rsidR="00886A44" w:rsidRDefault="007E2724" w:rsidP="007E2724">
          <w:pPr>
            <w:pStyle w:val="8C4AB27FF34A47378331873867E9F7A5"/>
          </w:pPr>
          <w:r w:rsidRPr="00D858FE">
            <w:rPr>
              <w:rStyle w:val="PlaceholderText"/>
            </w:rPr>
            <w:t>Choose an item.</w:t>
          </w:r>
        </w:p>
      </w:docPartBody>
    </w:docPart>
    <w:docPart>
      <w:docPartPr>
        <w:name w:val="5A5D2CC1D5A74825ADB750E976339C02"/>
        <w:category>
          <w:name w:val="General"/>
          <w:gallery w:val="placeholder"/>
        </w:category>
        <w:types>
          <w:type w:val="bbPlcHdr"/>
        </w:types>
        <w:behaviors>
          <w:behavior w:val="content"/>
        </w:behaviors>
        <w:guid w:val="{7E24A724-BB41-42FD-9DBC-E62239981D36}"/>
      </w:docPartPr>
      <w:docPartBody>
        <w:p w:rsidR="00886A44" w:rsidRDefault="007E2724" w:rsidP="007E2724">
          <w:pPr>
            <w:pStyle w:val="5A5D2CC1D5A74825ADB750E976339C02"/>
          </w:pPr>
          <w:r w:rsidRPr="00D858FE">
            <w:rPr>
              <w:rStyle w:val="PlaceholderText"/>
            </w:rPr>
            <w:t>Choose an item.</w:t>
          </w:r>
        </w:p>
      </w:docPartBody>
    </w:docPart>
    <w:docPart>
      <w:docPartPr>
        <w:name w:val="76FC5DE551F746EA92345E1C809C6CE4"/>
        <w:category>
          <w:name w:val="General"/>
          <w:gallery w:val="placeholder"/>
        </w:category>
        <w:types>
          <w:type w:val="bbPlcHdr"/>
        </w:types>
        <w:behaviors>
          <w:behavior w:val="content"/>
        </w:behaviors>
        <w:guid w:val="{1575C0A1-6BC1-4B52-8C63-79F56FD37A11}"/>
      </w:docPartPr>
      <w:docPartBody>
        <w:p w:rsidR="00886A44" w:rsidRDefault="007E2724" w:rsidP="007E2724">
          <w:pPr>
            <w:pStyle w:val="76FC5DE551F746EA92345E1C809C6CE4"/>
          </w:pPr>
          <w:r w:rsidRPr="00D858FE">
            <w:rPr>
              <w:rStyle w:val="PlaceholderText"/>
            </w:rPr>
            <w:t>Choose an item.</w:t>
          </w:r>
        </w:p>
      </w:docPartBody>
    </w:docPart>
    <w:docPart>
      <w:docPartPr>
        <w:name w:val="80DD5D31342B4F44818DB9F9E20D8623"/>
        <w:category>
          <w:name w:val="General"/>
          <w:gallery w:val="placeholder"/>
        </w:category>
        <w:types>
          <w:type w:val="bbPlcHdr"/>
        </w:types>
        <w:behaviors>
          <w:behavior w:val="content"/>
        </w:behaviors>
        <w:guid w:val="{591F749F-03B5-4EC3-B3A1-FB41FCD46902}"/>
      </w:docPartPr>
      <w:docPartBody>
        <w:p w:rsidR="00886A44" w:rsidRDefault="007E2724" w:rsidP="007E2724">
          <w:pPr>
            <w:pStyle w:val="80DD5D31342B4F44818DB9F9E20D8623"/>
          </w:pPr>
          <w:r w:rsidRPr="00D858FE">
            <w:rPr>
              <w:rStyle w:val="PlaceholderText"/>
            </w:rPr>
            <w:t>Choose an item.</w:t>
          </w:r>
        </w:p>
      </w:docPartBody>
    </w:docPart>
    <w:docPart>
      <w:docPartPr>
        <w:name w:val="43A3708AE6BB4B4E9CF8D223162799F5"/>
        <w:category>
          <w:name w:val="General"/>
          <w:gallery w:val="placeholder"/>
        </w:category>
        <w:types>
          <w:type w:val="bbPlcHdr"/>
        </w:types>
        <w:behaviors>
          <w:behavior w:val="content"/>
        </w:behaviors>
        <w:guid w:val="{EC573A73-D042-4734-8991-D15C2662D282}"/>
      </w:docPartPr>
      <w:docPartBody>
        <w:p w:rsidR="00886A44" w:rsidRDefault="007E2724" w:rsidP="007E2724">
          <w:pPr>
            <w:pStyle w:val="43A3708AE6BB4B4E9CF8D223162799F5"/>
          </w:pPr>
          <w:r w:rsidRPr="00D858FE">
            <w:rPr>
              <w:rStyle w:val="PlaceholderText"/>
            </w:rPr>
            <w:t>Choose an item.</w:t>
          </w:r>
        </w:p>
      </w:docPartBody>
    </w:docPart>
    <w:docPart>
      <w:docPartPr>
        <w:name w:val="93BDC111955E4D129DA95AA1F1104D75"/>
        <w:category>
          <w:name w:val="General"/>
          <w:gallery w:val="placeholder"/>
        </w:category>
        <w:types>
          <w:type w:val="bbPlcHdr"/>
        </w:types>
        <w:behaviors>
          <w:behavior w:val="content"/>
        </w:behaviors>
        <w:guid w:val="{703DD01F-8748-4282-BB5A-5BF28FD65381}"/>
      </w:docPartPr>
      <w:docPartBody>
        <w:p w:rsidR="00886A44" w:rsidRDefault="007E2724" w:rsidP="007E2724">
          <w:pPr>
            <w:pStyle w:val="93BDC111955E4D129DA95AA1F1104D75"/>
          </w:pPr>
          <w:r w:rsidRPr="00D858FE">
            <w:rPr>
              <w:rStyle w:val="PlaceholderText"/>
            </w:rPr>
            <w:t>Choose an item.</w:t>
          </w:r>
        </w:p>
      </w:docPartBody>
    </w:docPart>
    <w:docPart>
      <w:docPartPr>
        <w:name w:val="69C3F99C75BA4D3CBF8D866EEB5E93C8"/>
        <w:category>
          <w:name w:val="General"/>
          <w:gallery w:val="placeholder"/>
        </w:category>
        <w:types>
          <w:type w:val="bbPlcHdr"/>
        </w:types>
        <w:behaviors>
          <w:behavior w:val="content"/>
        </w:behaviors>
        <w:guid w:val="{B4AAA0B1-46EB-47FF-925D-6D4584BC6863}"/>
      </w:docPartPr>
      <w:docPartBody>
        <w:p w:rsidR="00886A44" w:rsidRDefault="007E2724" w:rsidP="007E2724">
          <w:pPr>
            <w:pStyle w:val="69C3F99C75BA4D3CBF8D866EEB5E93C8"/>
          </w:pPr>
          <w:r w:rsidRPr="00D858FE">
            <w:rPr>
              <w:rStyle w:val="PlaceholderText"/>
            </w:rPr>
            <w:t>Choose an item.</w:t>
          </w:r>
        </w:p>
      </w:docPartBody>
    </w:docPart>
    <w:docPart>
      <w:docPartPr>
        <w:name w:val="B6C5CDBB97EF4B31B517D54D5FBBF5EE"/>
        <w:category>
          <w:name w:val="General"/>
          <w:gallery w:val="placeholder"/>
        </w:category>
        <w:types>
          <w:type w:val="bbPlcHdr"/>
        </w:types>
        <w:behaviors>
          <w:behavior w:val="content"/>
        </w:behaviors>
        <w:guid w:val="{3465EC3C-8F66-48FE-9B61-220B621EEB6B}"/>
      </w:docPartPr>
      <w:docPartBody>
        <w:p w:rsidR="00886A44" w:rsidRDefault="007E2724" w:rsidP="007E2724">
          <w:pPr>
            <w:pStyle w:val="B6C5CDBB97EF4B31B517D54D5FBBF5EE"/>
          </w:pPr>
          <w:r w:rsidRPr="00D858FE">
            <w:rPr>
              <w:rStyle w:val="PlaceholderText"/>
            </w:rPr>
            <w:t>Choose an item.</w:t>
          </w:r>
        </w:p>
      </w:docPartBody>
    </w:docPart>
    <w:docPart>
      <w:docPartPr>
        <w:name w:val="346B7AFF723842D2B6082B60A420ACD9"/>
        <w:category>
          <w:name w:val="General"/>
          <w:gallery w:val="placeholder"/>
        </w:category>
        <w:types>
          <w:type w:val="bbPlcHdr"/>
        </w:types>
        <w:behaviors>
          <w:behavior w:val="content"/>
        </w:behaviors>
        <w:guid w:val="{D697665C-A066-45BE-A6CE-B1DC73F872FF}"/>
      </w:docPartPr>
      <w:docPartBody>
        <w:p w:rsidR="00886A44" w:rsidRDefault="007E2724" w:rsidP="007E2724">
          <w:pPr>
            <w:pStyle w:val="346B7AFF723842D2B6082B60A420ACD9"/>
          </w:pPr>
          <w:r w:rsidRPr="00D858FE">
            <w:rPr>
              <w:rStyle w:val="PlaceholderText"/>
            </w:rPr>
            <w:t>Choose an item.</w:t>
          </w:r>
        </w:p>
      </w:docPartBody>
    </w:docPart>
    <w:docPart>
      <w:docPartPr>
        <w:name w:val="11409C892A7743B8BDA31816D6948452"/>
        <w:category>
          <w:name w:val="General"/>
          <w:gallery w:val="placeholder"/>
        </w:category>
        <w:types>
          <w:type w:val="bbPlcHdr"/>
        </w:types>
        <w:behaviors>
          <w:behavior w:val="content"/>
        </w:behaviors>
        <w:guid w:val="{152B2B11-4E98-44A5-9137-60C53503A79B}"/>
      </w:docPartPr>
      <w:docPartBody>
        <w:p w:rsidR="00886A44" w:rsidRDefault="007E2724" w:rsidP="007E2724">
          <w:pPr>
            <w:pStyle w:val="11409C892A7743B8BDA31816D6948452"/>
          </w:pPr>
          <w:r w:rsidRPr="00D858FE">
            <w:rPr>
              <w:rStyle w:val="PlaceholderText"/>
            </w:rPr>
            <w:t>Choose an item.</w:t>
          </w:r>
        </w:p>
      </w:docPartBody>
    </w:docPart>
    <w:docPart>
      <w:docPartPr>
        <w:name w:val="0B3DF9F3A79C4408B474C3546461057D"/>
        <w:category>
          <w:name w:val="General"/>
          <w:gallery w:val="placeholder"/>
        </w:category>
        <w:types>
          <w:type w:val="bbPlcHdr"/>
        </w:types>
        <w:behaviors>
          <w:behavior w:val="content"/>
        </w:behaviors>
        <w:guid w:val="{D199D01A-AA58-495B-9377-128A9401E2BF}"/>
      </w:docPartPr>
      <w:docPartBody>
        <w:p w:rsidR="00886A44" w:rsidRDefault="007E2724" w:rsidP="007E2724">
          <w:pPr>
            <w:pStyle w:val="0B3DF9F3A79C4408B474C3546461057D"/>
          </w:pPr>
          <w:r w:rsidRPr="00D858FE">
            <w:rPr>
              <w:rStyle w:val="PlaceholderText"/>
            </w:rPr>
            <w:t>Choose an item.</w:t>
          </w:r>
        </w:p>
      </w:docPartBody>
    </w:docPart>
    <w:docPart>
      <w:docPartPr>
        <w:name w:val="CC6DDA10CEEE47769F0007370507F07B"/>
        <w:category>
          <w:name w:val="General"/>
          <w:gallery w:val="placeholder"/>
        </w:category>
        <w:types>
          <w:type w:val="bbPlcHdr"/>
        </w:types>
        <w:behaviors>
          <w:behavior w:val="content"/>
        </w:behaviors>
        <w:guid w:val="{4C834355-2E9C-4A95-884F-B68F96718255}"/>
      </w:docPartPr>
      <w:docPartBody>
        <w:p w:rsidR="00886A44" w:rsidRDefault="007E2724" w:rsidP="007E2724">
          <w:pPr>
            <w:pStyle w:val="CC6DDA10CEEE47769F0007370507F07B"/>
          </w:pPr>
          <w:r w:rsidRPr="00D858FE">
            <w:rPr>
              <w:rStyle w:val="PlaceholderText"/>
            </w:rPr>
            <w:t>Choose an item.</w:t>
          </w:r>
        </w:p>
      </w:docPartBody>
    </w:docPart>
    <w:docPart>
      <w:docPartPr>
        <w:name w:val="1B698419FEA547C4AD13FC676B883E5B"/>
        <w:category>
          <w:name w:val="General"/>
          <w:gallery w:val="placeholder"/>
        </w:category>
        <w:types>
          <w:type w:val="bbPlcHdr"/>
        </w:types>
        <w:behaviors>
          <w:behavior w:val="content"/>
        </w:behaviors>
        <w:guid w:val="{BE1B5686-2066-4493-8663-F360537B1179}"/>
      </w:docPartPr>
      <w:docPartBody>
        <w:p w:rsidR="00886A44" w:rsidRDefault="007E2724" w:rsidP="007E2724">
          <w:pPr>
            <w:pStyle w:val="1B698419FEA547C4AD13FC676B883E5B"/>
          </w:pPr>
          <w:r w:rsidRPr="00D858FE">
            <w:rPr>
              <w:rStyle w:val="PlaceholderText"/>
            </w:rPr>
            <w:t>Choose an item.</w:t>
          </w:r>
        </w:p>
      </w:docPartBody>
    </w:docPart>
    <w:docPart>
      <w:docPartPr>
        <w:name w:val="38F3462EAC0B40BEB0DAD680CCB307C5"/>
        <w:category>
          <w:name w:val="General"/>
          <w:gallery w:val="placeholder"/>
        </w:category>
        <w:types>
          <w:type w:val="bbPlcHdr"/>
        </w:types>
        <w:behaviors>
          <w:behavior w:val="content"/>
        </w:behaviors>
        <w:guid w:val="{32D0ACE4-5909-489E-BF86-40005C3243AE}"/>
      </w:docPartPr>
      <w:docPartBody>
        <w:p w:rsidR="00886A44" w:rsidRDefault="007E2724" w:rsidP="007E2724">
          <w:pPr>
            <w:pStyle w:val="38F3462EAC0B40BEB0DAD680CCB307C5"/>
          </w:pPr>
          <w:r w:rsidRPr="00D858FE">
            <w:rPr>
              <w:rStyle w:val="PlaceholderText"/>
            </w:rPr>
            <w:t>Choose an item.</w:t>
          </w:r>
        </w:p>
      </w:docPartBody>
    </w:docPart>
    <w:docPart>
      <w:docPartPr>
        <w:name w:val="3DF25B77F7DF43DDA6DF1B51CFBBB5EE"/>
        <w:category>
          <w:name w:val="General"/>
          <w:gallery w:val="placeholder"/>
        </w:category>
        <w:types>
          <w:type w:val="bbPlcHdr"/>
        </w:types>
        <w:behaviors>
          <w:behavior w:val="content"/>
        </w:behaviors>
        <w:guid w:val="{3CE32503-2026-451A-89A1-A94AAC2FA7F4}"/>
      </w:docPartPr>
      <w:docPartBody>
        <w:p w:rsidR="00886A44" w:rsidRDefault="007E2724" w:rsidP="007E2724">
          <w:pPr>
            <w:pStyle w:val="3DF25B77F7DF43DDA6DF1B51CFBBB5EE"/>
          </w:pPr>
          <w:r w:rsidRPr="00D858FE">
            <w:rPr>
              <w:rStyle w:val="PlaceholderText"/>
            </w:rPr>
            <w:t>Choose an item.</w:t>
          </w:r>
        </w:p>
      </w:docPartBody>
    </w:docPart>
    <w:docPart>
      <w:docPartPr>
        <w:name w:val="248D51F1E7F84C899BAC93EF7DAC7257"/>
        <w:category>
          <w:name w:val="General"/>
          <w:gallery w:val="placeholder"/>
        </w:category>
        <w:types>
          <w:type w:val="bbPlcHdr"/>
        </w:types>
        <w:behaviors>
          <w:behavior w:val="content"/>
        </w:behaviors>
        <w:guid w:val="{FA1C7714-20E0-4C8D-9E7B-1EAFED78F30B}"/>
      </w:docPartPr>
      <w:docPartBody>
        <w:p w:rsidR="00886A44" w:rsidRDefault="007E2724" w:rsidP="007E2724">
          <w:pPr>
            <w:pStyle w:val="248D51F1E7F84C899BAC93EF7DAC7257"/>
          </w:pPr>
          <w:r w:rsidRPr="00D858FE">
            <w:rPr>
              <w:rStyle w:val="PlaceholderText"/>
            </w:rPr>
            <w:t>Choose an item.</w:t>
          </w:r>
        </w:p>
      </w:docPartBody>
    </w:docPart>
    <w:docPart>
      <w:docPartPr>
        <w:name w:val="255C26427E4C4A9EA3736C3EADE182E8"/>
        <w:category>
          <w:name w:val="General"/>
          <w:gallery w:val="placeholder"/>
        </w:category>
        <w:types>
          <w:type w:val="bbPlcHdr"/>
        </w:types>
        <w:behaviors>
          <w:behavior w:val="content"/>
        </w:behaviors>
        <w:guid w:val="{A9FD0E7E-941A-426B-95B1-9CA4611DEB9B}"/>
      </w:docPartPr>
      <w:docPartBody>
        <w:p w:rsidR="00886A44" w:rsidRDefault="007E2724" w:rsidP="007E2724">
          <w:pPr>
            <w:pStyle w:val="255C26427E4C4A9EA3736C3EADE182E8"/>
          </w:pPr>
          <w:r w:rsidRPr="00D858FE">
            <w:rPr>
              <w:rStyle w:val="PlaceholderText"/>
            </w:rPr>
            <w:t>Choose an item.</w:t>
          </w:r>
        </w:p>
      </w:docPartBody>
    </w:docPart>
    <w:docPart>
      <w:docPartPr>
        <w:name w:val="CB7C3166F20A4713A3BA4DEF7B8D4DBF"/>
        <w:category>
          <w:name w:val="General"/>
          <w:gallery w:val="placeholder"/>
        </w:category>
        <w:types>
          <w:type w:val="bbPlcHdr"/>
        </w:types>
        <w:behaviors>
          <w:behavior w:val="content"/>
        </w:behaviors>
        <w:guid w:val="{64739AA7-5FCD-4E94-BBC7-32FA9927C2DA}"/>
      </w:docPartPr>
      <w:docPartBody>
        <w:p w:rsidR="00963723" w:rsidRDefault="00B31F19" w:rsidP="00B31F19">
          <w:pPr>
            <w:pStyle w:val="CB7C3166F20A4713A3BA4DEF7B8D4DBF"/>
          </w:pPr>
          <w:r w:rsidRPr="00D858FE">
            <w:rPr>
              <w:rStyle w:val="PlaceholderText"/>
            </w:rPr>
            <w:t>Choose an item.</w:t>
          </w:r>
        </w:p>
      </w:docPartBody>
    </w:docPart>
    <w:docPart>
      <w:docPartPr>
        <w:name w:val="2090373F26E942AFBE58B64F6717865F"/>
        <w:category>
          <w:name w:val="General"/>
          <w:gallery w:val="placeholder"/>
        </w:category>
        <w:types>
          <w:type w:val="bbPlcHdr"/>
        </w:types>
        <w:behaviors>
          <w:behavior w:val="content"/>
        </w:behaviors>
        <w:guid w:val="{6AC0B497-25CA-44FC-B17A-019C5317784F}"/>
      </w:docPartPr>
      <w:docPartBody>
        <w:p w:rsidR="00963723" w:rsidRDefault="00B31F19" w:rsidP="00B31F19">
          <w:pPr>
            <w:pStyle w:val="2090373F26E942AFBE58B64F6717865F"/>
          </w:pPr>
          <w:r w:rsidRPr="00D858FE">
            <w:rPr>
              <w:rStyle w:val="PlaceholderText"/>
            </w:rPr>
            <w:t>Choose an item.</w:t>
          </w:r>
        </w:p>
      </w:docPartBody>
    </w:docPart>
    <w:docPart>
      <w:docPartPr>
        <w:name w:val="C238D49840FF42C89D351D8620EE36DB"/>
        <w:category>
          <w:name w:val="General"/>
          <w:gallery w:val="placeholder"/>
        </w:category>
        <w:types>
          <w:type w:val="bbPlcHdr"/>
        </w:types>
        <w:behaviors>
          <w:behavior w:val="content"/>
        </w:behaviors>
        <w:guid w:val="{DCA664B0-E6AB-49DF-845E-7A2E77A173E7}"/>
      </w:docPartPr>
      <w:docPartBody>
        <w:p w:rsidR="00963723" w:rsidRDefault="00B31F19" w:rsidP="00B31F19">
          <w:pPr>
            <w:pStyle w:val="C238D49840FF42C89D351D8620EE36DB"/>
          </w:pPr>
          <w:r w:rsidRPr="00D858FE">
            <w:rPr>
              <w:rStyle w:val="PlaceholderText"/>
            </w:rPr>
            <w:t>Choose an item.</w:t>
          </w:r>
        </w:p>
      </w:docPartBody>
    </w:docPart>
    <w:docPart>
      <w:docPartPr>
        <w:name w:val="F7AD11CE2AFE423E86C388E8A8278B19"/>
        <w:category>
          <w:name w:val="General"/>
          <w:gallery w:val="placeholder"/>
        </w:category>
        <w:types>
          <w:type w:val="bbPlcHdr"/>
        </w:types>
        <w:behaviors>
          <w:behavior w:val="content"/>
        </w:behaviors>
        <w:guid w:val="{0D223C8F-E24D-460F-8EFF-C7198E5802CB}"/>
      </w:docPartPr>
      <w:docPartBody>
        <w:p w:rsidR="00963723" w:rsidRDefault="00B31F19" w:rsidP="00B31F19">
          <w:pPr>
            <w:pStyle w:val="F7AD11CE2AFE423E86C388E8A8278B19"/>
          </w:pPr>
          <w:r w:rsidRPr="00D858FE">
            <w:rPr>
              <w:rStyle w:val="PlaceholderText"/>
            </w:rPr>
            <w:t>Choose an item.</w:t>
          </w:r>
        </w:p>
      </w:docPartBody>
    </w:docPart>
    <w:docPart>
      <w:docPartPr>
        <w:name w:val="472DB6D9B48640ABBE4DCB6A1D71338A"/>
        <w:category>
          <w:name w:val="General"/>
          <w:gallery w:val="placeholder"/>
        </w:category>
        <w:types>
          <w:type w:val="bbPlcHdr"/>
        </w:types>
        <w:behaviors>
          <w:behavior w:val="content"/>
        </w:behaviors>
        <w:guid w:val="{64D3FD71-055B-4ECB-96DF-B02BC5586BB9}"/>
      </w:docPartPr>
      <w:docPartBody>
        <w:p w:rsidR="00963723" w:rsidRDefault="00B31F19" w:rsidP="00B31F19">
          <w:pPr>
            <w:pStyle w:val="472DB6D9B48640ABBE4DCB6A1D7133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2823"/>
    <w:rsid w:val="00101BF2"/>
    <w:rsid w:val="001B4BFB"/>
    <w:rsid w:val="001C2823"/>
    <w:rsid w:val="001E1BDF"/>
    <w:rsid w:val="001E4E41"/>
    <w:rsid w:val="002C768B"/>
    <w:rsid w:val="00473441"/>
    <w:rsid w:val="005D0476"/>
    <w:rsid w:val="005F066C"/>
    <w:rsid w:val="0075503C"/>
    <w:rsid w:val="007C0984"/>
    <w:rsid w:val="007E2724"/>
    <w:rsid w:val="00886A44"/>
    <w:rsid w:val="00900F81"/>
    <w:rsid w:val="00963723"/>
    <w:rsid w:val="009C2B7E"/>
    <w:rsid w:val="009F0108"/>
    <w:rsid w:val="00A36306"/>
    <w:rsid w:val="00AF35A0"/>
    <w:rsid w:val="00B31F19"/>
    <w:rsid w:val="00B94F3B"/>
    <w:rsid w:val="00C9759D"/>
    <w:rsid w:val="00E478D5"/>
    <w:rsid w:val="00FF27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1F1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CB7C3166F20A4713A3BA4DEF7B8D4DBF">
    <w:name w:val="CB7C3166F20A4713A3BA4DEF7B8D4DBF"/>
    <w:rsid w:val="00B31F19"/>
    <w:pPr>
      <w:spacing w:line="278" w:lineRule="auto"/>
    </w:pPr>
    <w:rPr>
      <w:kern w:val="2"/>
      <w:sz w:val="24"/>
      <w:szCs w:val="24"/>
      <w14:ligatures w14:val="standardContextual"/>
    </w:rPr>
  </w:style>
  <w:style w:type="paragraph" w:customStyle="1" w:styleId="FD9F076A62284B9784227C98BD37E4FF">
    <w:name w:val="FD9F076A62284B9784227C98BD37E4FF"/>
    <w:rsid w:val="007E2724"/>
    <w:pPr>
      <w:spacing w:line="278" w:lineRule="auto"/>
    </w:pPr>
    <w:rPr>
      <w:kern w:val="2"/>
      <w:sz w:val="24"/>
      <w:szCs w:val="24"/>
      <w14:ligatures w14:val="standardContextual"/>
    </w:rPr>
  </w:style>
  <w:style w:type="paragraph" w:customStyle="1" w:styleId="0138A8D5BA844B779854A00C547CC5D6">
    <w:name w:val="0138A8D5BA844B779854A00C547CC5D6"/>
    <w:rsid w:val="007E2724"/>
    <w:pPr>
      <w:spacing w:line="278" w:lineRule="auto"/>
    </w:pPr>
    <w:rPr>
      <w:kern w:val="2"/>
      <w:sz w:val="24"/>
      <w:szCs w:val="24"/>
      <w14:ligatures w14:val="standardContextual"/>
    </w:rPr>
  </w:style>
  <w:style w:type="paragraph" w:customStyle="1" w:styleId="8A9DD1880B0648E2A85F3E6EBDEAB1A3">
    <w:name w:val="8A9DD1880B0648E2A85F3E6EBDEAB1A3"/>
    <w:rsid w:val="007E2724"/>
    <w:pPr>
      <w:spacing w:line="278" w:lineRule="auto"/>
    </w:pPr>
    <w:rPr>
      <w:kern w:val="2"/>
      <w:sz w:val="24"/>
      <w:szCs w:val="24"/>
      <w14:ligatures w14:val="standardContextual"/>
    </w:rPr>
  </w:style>
  <w:style w:type="paragraph" w:customStyle="1" w:styleId="10AAF09303A1474EB23FC7468B7A3B1F">
    <w:name w:val="10AAF09303A1474EB23FC7468B7A3B1F"/>
    <w:rsid w:val="007E2724"/>
    <w:pPr>
      <w:spacing w:line="278" w:lineRule="auto"/>
    </w:pPr>
    <w:rPr>
      <w:kern w:val="2"/>
      <w:sz w:val="24"/>
      <w:szCs w:val="24"/>
      <w14:ligatures w14:val="standardContextual"/>
    </w:rPr>
  </w:style>
  <w:style w:type="paragraph" w:customStyle="1" w:styleId="834E05B16530425AA789D0B06F6CE7F6">
    <w:name w:val="834E05B16530425AA789D0B06F6CE7F6"/>
    <w:rsid w:val="007E2724"/>
    <w:pPr>
      <w:spacing w:line="278" w:lineRule="auto"/>
    </w:pPr>
    <w:rPr>
      <w:kern w:val="2"/>
      <w:sz w:val="24"/>
      <w:szCs w:val="24"/>
      <w14:ligatures w14:val="standardContextual"/>
    </w:rPr>
  </w:style>
  <w:style w:type="paragraph" w:customStyle="1" w:styleId="C19C523924A549ED9AE2031912EFD487">
    <w:name w:val="C19C523924A549ED9AE2031912EFD487"/>
    <w:rsid w:val="007E2724"/>
    <w:pPr>
      <w:spacing w:line="278" w:lineRule="auto"/>
    </w:pPr>
    <w:rPr>
      <w:kern w:val="2"/>
      <w:sz w:val="24"/>
      <w:szCs w:val="24"/>
      <w14:ligatures w14:val="standardContextual"/>
    </w:rPr>
  </w:style>
  <w:style w:type="paragraph" w:customStyle="1" w:styleId="19A4A863C1D74297B5032F30A58757A4">
    <w:name w:val="19A4A863C1D74297B5032F30A58757A4"/>
    <w:rsid w:val="007E2724"/>
    <w:pPr>
      <w:spacing w:line="278" w:lineRule="auto"/>
    </w:pPr>
    <w:rPr>
      <w:kern w:val="2"/>
      <w:sz w:val="24"/>
      <w:szCs w:val="24"/>
      <w14:ligatures w14:val="standardContextual"/>
    </w:rPr>
  </w:style>
  <w:style w:type="paragraph" w:customStyle="1" w:styleId="A4B333B584A24C1E9D02D38A8DE627C9">
    <w:name w:val="A4B333B584A24C1E9D02D38A8DE627C9"/>
    <w:rsid w:val="007E2724"/>
    <w:pPr>
      <w:spacing w:line="278" w:lineRule="auto"/>
    </w:pPr>
    <w:rPr>
      <w:kern w:val="2"/>
      <w:sz w:val="24"/>
      <w:szCs w:val="24"/>
      <w14:ligatures w14:val="standardContextual"/>
    </w:rPr>
  </w:style>
  <w:style w:type="paragraph" w:customStyle="1" w:styleId="5A507C4B95DA48B4B0BF8908B6B60370">
    <w:name w:val="5A507C4B95DA48B4B0BF8908B6B60370"/>
    <w:rsid w:val="007E2724"/>
    <w:pPr>
      <w:spacing w:line="278" w:lineRule="auto"/>
    </w:pPr>
    <w:rPr>
      <w:kern w:val="2"/>
      <w:sz w:val="24"/>
      <w:szCs w:val="24"/>
      <w14:ligatures w14:val="standardContextual"/>
    </w:rPr>
  </w:style>
  <w:style w:type="paragraph" w:customStyle="1" w:styleId="8B831719A88B40F9B9F0082ADFE500B1">
    <w:name w:val="8B831719A88B40F9B9F0082ADFE500B1"/>
    <w:rsid w:val="007E2724"/>
    <w:pPr>
      <w:spacing w:line="278" w:lineRule="auto"/>
    </w:pPr>
    <w:rPr>
      <w:kern w:val="2"/>
      <w:sz w:val="24"/>
      <w:szCs w:val="24"/>
      <w14:ligatures w14:val="standardContextual"/>
    </w:rPr>
  </w:style>
  <w:style w:type="paragraph" w:customStyle="1" w:styleId="92B2E42945BE49CB89CBCD0FFF73E7DD">
    <w:name w:val="92B2E42945BE49CB89CBCD0FFF73E7DD"/>
    <w:rsid w:val="007E2724"/>
    <w:pPr>
      <w:spacing w:line="278" w:lineRule="auto"/>
    </w:pPr>
    <w:rPr>
      <w:kern w:val="2"/>
      <w:sz w:val="24"/>
      <w:szCs w:val="24"/>
      <w14:ligatures w14:val="standardContextual"/>
    </w:rPr>
  </w:style>
  <w:style w:type="paragraph" w:customStyle="1" w:styleId="1CD504D1EF2D4604AE9851D494A2E642">
    <w:name w:val="1CD504D1EF2D4604AE9851D494A2E642"/>
    <w:rsid w:val="007E2724"/>
    <w:pPr>
      <w:spacing w:line="278" w:lineRule="auto"/>
    </w:pPr>
    <w:rPr>
      <w:kern w:val="2"/>
      <w:sz w:val="24"/>
      <w:szCs w:val="24"/>
      <w14:ligatures w14:val="standardContextual"/>
    </w:rPr>
  </w:style>
  <w:style w:type="paragraph" w:customStyle="1" w:styleId="BB14FA3D3F0749BEABFB7A45B6EE33C5">
    <w:name w:val="BB14FA3D3F0749BEABFB7A45B6EE33C5"/>
    <w:rsid w:val="007E2724"/>
    <w:pPr>
      <w:spacing w:line="278" w:lineRule="auto"/>
    </w:pPr>
    <w:rPr>
      <w:kern w:val="2"/>
      <w:sz w:val="24"/>
      <w:szCs w:val="24"/>
      <w14:ligatures w14:val="standardContextual"/>
    </w:rPr>
  </w:style>
  <w:style w:type="paragraph" w:customStyle="1" w:styleId="543ADCC87EE84BBDAD6B74D3E73FA8C9">
    <w:name w:val="543ADCC87EE84BBDAD6B74D3E73FA8C9"/>
    <w:rsid w:val="007E2724"/>
    <w:pPr>
      <w:spacing w:line="278" w:lineRule="auto"/>
    </w:pPr>
    <w:rPr>
      <w:kern w:val="2"/>
      <w:sz w:val="24"/>
      <w:szCs w:val="24"/>
      <w14:ligatures w14:val="standardContextual"/>
    </w:rPr>
  </w:style>
  <w:style w:type="paragraph" w:customStyle="1" w:styleId="4CC9E13E93A844A1AD0833CB3BEBB30B">
    <w:name w:val="4CC9E13E93A844A1AD0833CB3BEBB30B"/>
    <w:rsid w:val="007E2724"/>
    <w:pPr>
      <w:spacing w:line="278" w:lineRule="auto"/>
    </w:pPr>
    <w:rPr>
      <w:kern w:val="2"/>
      <w:sz w:val="24"/>
      <w:szCs w:val="24"/>
      <w14:ligatures w14:val="standardContextual"/>
    </w:rPr>
  </w:style>
  <w:style w:type="paragraph" w:customStyle="1" w:styleId="8C4AB27FF34A47378331873867E9F7A5">
    <w:name w:val="8C4AB27FF34A47378331873867E9F7A5"/>
    <w:rsid w:val="007E2724"/>
    <w:pPr>
      <w:spacing w:line="278" w:lineRule="auto"/>
    </w:pPr>
    <w:rPr>
      <w:kern w:val="2"/>
      <w:sz w:val="24"/>
      <w:szCs w:val="24"/>
      <w14:ligatures w14:val="standardContextual"/>
    </w:rPr>
  </w:style>
  <w:style w:type="paragraph" w:customStyle="1" w:styleId="5A5D2CC1D5A74825ADB750E976339C02">
    <w:name w:val="5A5D2CC1D5A74825ADB750E976339C02"/>
    <w:rsid w:val="007E2724"/>
    <w:pPr>
      <w:spacing w:line="278" w:lineRule="auto"/>
    </w:pPr>
    <w:rPr>
      <w:kern w:val="2"/>
      <w:sz w:val="24"/>
      <w:szCs w:val="24"/>
      <w14:ligatures w14:val="standardContextual"/>
    </w:rPr>
  </w:style>
  <w:style w:type="paragraph" w:customStyle="1" w:styleId="76FC5DE551F746EA92345E1C809C6CE4">
    <w:name w:val="76FC5DE551F746EA92345E1C809C6CE4"/>
    <w:rsid w:val="007E2724"/>
    <w:pPr>
      <w:spacing w:line="278" w:lineRule="auto"/>
    </w:pPr>
    <w:rPr>
      <w:kern w:val="2"/>
      <w:sz w:val="24"/>
      <w:szCs w:val="24"/>
      <w14:ligatures w14:val="standardContextual"/>
    </w:rPr>
  </w:style>
  <w:style w:type="paragraph" w:customStyle="1" w:styleId="80DD5D31342B4F44818DB9F9E20D8623">
    <w:name w:val="80DD5D31342B4F44818DB9F9E20D8623"/>
    <w:rsid w:val="007E2724"/>
    <w:pPr>
      <w:spacing w:line="278" w:lineRule="auto"/>
    </w:pPr>
    <w:rPr>
      <w:kern w:val="2"/>
      <w:sz w:val="24"/>
      <w:szCs w:val="24"/>
      <w14:ligatures w14:val="standardContextual"/>
    </w:rPr>
  </w:style>
  <w:style w:type="paragraph" w:customStyle="1" w:styleId="43A3708AE6BB4B4E9CF8D223162799F5">
    <w:name w:val="43A3708AE6BB4B4E9CF8D223162799F5"/>
    <w:rsid w:val="007E2724"/>
    <w:pPr>
      <w:spacing w:line="278" w:lineRule="auto"/>
    </w:pPr>
    <w:rPr>
      <w:kern w:val="2"/>
      <w:sz w:val="24"/>
      <w:szCs w:val="24"/>
      <w14:ligatures w14:val="standardContextual"/>
    </w:rPr>
  </w:style>
  <w:style w:type="paragraph" w:customStyle="1" w:styleId="93BDC111955E4D129DA95AA1F1104D75">
    <w:name w:val="93BDC111955E4D129DA95AA1F1104D75"/>
    <w:rsid w:val="007E2724"/>
    <w:pPr>
      <w:spacing w:line="278" w:lineRule="auto"/>
    </w:pPr>
    <w:rPr>
      <w:kern w:val="2"/>
      <w:sz w:val="24"/>
      <w:szCs w:val="24"/>
      <w14:ligatures w14:val="standardContextual"/>
    </w:rPr>
  </w:style>
  <w:style w:type="paragraph" w:customStyle="1" w:styleId="69C3F99C75BA4D3CBF8D866EEB5E93C8">
    <w:name w:val="69C3F99C75BA4D3CBF8D866EEB5E93C8"/>
    <w:rsid w:val="007E2724"/>
    <w:pPr>
      <w:spacing w:line="278" w:lineRule="auto"/>
    </w:pPr>
    <w:rPr>
      <w:kern w:val="2"/>
      <w:sz w:val="24"/>
      <w:szCs w:val="24"/>
      <w14:ligatures w14:val="standardContextual"/>
    </w:rPr>
  </w:style>
  <w:style w:type="paragraph" w:customStyle="1" w:styleId="B6C5CDBB97EF4B31B517D54D5FBBF5EE">
    <w:name w:val="B6C5CDBB97EF4B31B517D54D5FBBF5EE"/>
    <w:rsid w:val="007E2724"/>
    <w:pPr>
      <w:spacing w:line="278" w:lineRule="auto"/>
    </w:pPr>
    <w:rPr>
      <w:kern w:val="2"/>
      <w:sz w:val="24"/>
      <w:szCs w:val="24"/>
      <w14:ligatures w14:val="standardContextual"/>
    </w:rPr>
  </w:style>
  <w:style w:type="paragraph" w:customStyle="1" w:styleId="346B7AFF723842D2B6082B60A420ACD9">
    <w:name w:val="346B7AFF723842D2B6082B60A420ACD9"/>
    <w:rsid w:val="007E2724"/>
    <w:pPr>
      <w:spacing w:line="278" w:lineRule="auto"/>
    </w:pPr>
    <w:rPr>
      <w:kern w:val="2"/>
      <w:sz w:val="24"/>
      <w:szCs w:val="24"/>
      <w14:ligatures w14:val="standardContextual"/>
    </w:rPr>
  </w:style>
  <w:style w:type="paragraph" w:customStyle="1" w:styleId="11409C892A7743B8BDA31816D6948452">
    <w:name w:val="11409C892A7743B8BDA31816D6948452"/>
    <w:rsid w:val="007E2724"/>
    <w:pPr>
      <w:spacing w:line="278" w:lineRule="auto"/>
    </w:pPr>
    <w:rPr>
      <w:kern w:val="2"/>
      <w:sz w:val="24"/>
      <w:szCs w:val="24"/>
      <w14:ligatures w14:val="standardContextual"/>
    </w:rPr>
  </w:style>
  <w:style w:type="paragraph" w:customStyle="1" w:styleId="0B3DF9F3A79C4408B474C3546461057D">
    <w:name w:val="0B3DF9F3A79C4408B474C3546461057D"/>
    <w:rsid w:val="007E2724"/>
    <w:pPr>
      <w:spacing w:line="278" w:lineRule="auto"/>
    </w:pPr>
    <w:rPr>
      <w:kern w:val="2"/>
      <w:sz w:val="24"/>
      <w:szCs w:val="24"/>
      <w14:ligatures w14:val="standardContextual"/>
    </w:rPr>
  </w:style>
  <w:style w:type="paragraph" w:customStyle="1" w:styleId="CC6DDA10CEEE47769F0007370507F07B">
    <w:name w:val="CC6DDA10CEEE47769F0007370507F07B"/>
    <w:rsid w:val="007E2724"/>
    <w:pPr>
      <w:spacing w:line="278" w:lineRule="auto"/>
    </w:pPr>
    <w:rPr>
      <w:kern w:val="2"/>
      <w:sz w:val="24"/>
      <w:szCs w:val="24"/>
      <w14:ligatures w14:val="standardContextual"/>
    </w:rPr>
  </w:style>
  <w:style w:type="paragraph" w:customStyle="1" w:styleId="1B698419FEA547C4AD13FC676B883E5B">
    <w:name w:val="1B698419FEA547C4AD13FC676B883E5B"/>
    <w:rsid w:val="007E2724"/>
    <w:pPr>
      <w:spacing w:line="278" w:lineRule="auto"/>
    </w:pPr>
    <w:rPr>
      <w:kern w:val="2"/>
      <w:sz w:val="24"/>
      <w:szCs w:val="24"/>
      <w14:ligatures w14:val="standardContextual"/>
    </w:rPr>
  </w:style>
  <w:style w:type="paragraph" w:customStyle="1" w:styleId="38F3462EAC0B40BEB0DAD680CCB307C5">
    <w:name w:val="38F3462EAC0B40BEB0DAD680CCB307C5"/>
    <w:rsid w:val="007E2724"/>
    <w:pPr>
      <w:spacing w:line="278" w:lineRule="auto"/>
    </w:pPr>
    <w:rPr>
      <w:kern w:val="2"/>
      <w:sz w:val="24"/>
      <w:szCs w:val="24"/>
      <w14:ligatures w14:val="standardContextual"/>
    </w:rPr>
  </w:style>
  <w:style w:type="paragraph" w:customStyle="1" w:styleId="3DF25B77F7DF43DDA6DF1B51CFBBB5EE">
    <w:name w:val="3DF25B77F7DF43DDA6DF1B51CFBBB5EE"/>
    <w:rsid w:val="007E2724"/>
    <w:pPr>
      <w:spacing w:line="278" w:lineRule="auto"/>
    </w:pPr>
    <w:rPr>
      <w:kern w:val="2"/>
      <w:sz w:val="24"/>
      <w:szCs w:val="24"/>
      <w14:ligatures w14:val="standardContextual"/>
    </w:rPr>
  </w:style>
  <w:style w:type="paragraph" w:customStyle="1" w:styleId="248D51F1E7F84C899BAC93EF7DAC7257">
    <w:name w:val="248D51F1E7F84C899BAC93EF7DAC7257"/>
    <w:rsid w:val="007E2724"/>
    <w:pPr>
      <w:spacing w:line="278" w:lineRule="auto"/>
    </w:pPr>
    <w:rPr>
      <w:kern w:val="2"/>
      <w:sz w:val="24"/>
      <w:szCs w:val="24"/>
      <w14:ligatures w14:val="standardContextual"/>
    </w:rPr>
  </w:style>
  <w:style w:type="paragraph" w:customStyle="1" w:styleId="255C26427E4C4A9EA3736C3EADE182E8">
    <w:name w:val="255C26427E4C4A9EA3736C3EADE182E8"/>
    <w:rsid w:val="007E2724"/>
    <w:pPr>
      <w:spacing w:line="278" w:lineRule="auto"/>
    </w:pPr>
    <w:rPr>
      <w:kern w:val="2"/>
      <w:sz w:val="24"/>
      <w:szCs w:val="24"/>
      <w14:ligatures w14:val="standardContextual"/>
    </w:rPr>
  </w:style>
  <w:style w:type="paragraph" w:customStyle="1" w:styleId="2090373F26E942AFBE58B64F6717865F">
    <w:name w:val="2090373F26E942AFBE58B64F6717865F"/>
    <w:rsid w:val="00B31F19"/>
    <w:pPr>
      <w:spacing w:line="278" w:lineRule="auto"/>
    </w:pPr>
    <w:rPr>
      <w:kern w:val="2"/>
      <w:sz w:val="24"/>
      <w:szCs w:val="24"/>
      <w14:ligatures w14:val="standardContextual"/>
    </w:rPr>
  </w:style>
  <w:style w:type="paragraph" w:customStyle="1" w:styleId="C238D49840FF42C89D351D8620EE36DB">
    <w:name w:val="C238D49840FF42C89D351D8620EE36DB"/>
    <w:rsid w:val="00B31F19"/>
    <w:pPr>
      <w:spacing w:line="278" w:lineRule="auto"/>
    </w:pPr>
    <w:rPr>
      <w:kern w:val="2"/>
      <w:sz w:val="24"/>
      <w:szCs w:val="24"/>
      <w14:ligatures w14:val="standardContextual"/>
    </w:rPr>
  </w:style>
  <w:style w:type="paragraph" w:customStyle="1" w:styleId="F7AD11CE2AFE423E86C388E8A8278B19">
    <w:name w:val="F7AD11CE2AFE423E86C388E8A8278B19"/>
    <w:rsid w:val="00B31F19"/>
    <w:pPr>
      <w:spacing w:line="278" w:lineRule="auto"/>
    </w:pPr>
    <w:rPr>
      <w:kern w:val="2"/>
      <w:sz w:val="24"/>
      <w:szCs w:val="24"/>
      <w14:ligatures w14:val="standardContextual"/>
    </w:rPr>
  </w:style>
  <w:style w:type="paragraph" w:customStyle="1" w:styleId="472DB6D9B48640ABBE4DCB6A1D71338A">
    <w:name w:val="472DB6D9B48640ABBE4DCB6A1D71338A"/>
    <w:rsid w:val="00B31F1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10236</Words>
  <Characters>58346</Characters>
  <Application>Microsoft Office Word</Application>
  <DocSecurity>12</DocSecurity>
  <Lines>486</Lines>
  <Paragraphs>136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2024-10-21T01:21:00Z</dcterms:created>
  <dcterms:modified xsi:type="dcterms:W3CDTF">2024-10-21T01:21:00Z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