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E73A66B" w:rsidR="00D2559D" w:rsidRPr="00996FAF" w:rsidRDefault="00A857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Myvista Mirrabooka</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430946A" w:rsidR="00CA37CB" w:rsidRPr="00996FAF" w:rsidRDefault="00A857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 Doncaster Road</w:t>
            </w:r>
            <w:r w:rsidR="00F045F4" w:rsidRPr="00602258">
              <w:rPr>
                <w:rFonts w:ascii="Arial" w:hAnsi="Arial" w:cs="Arial"/>
                <w:color w:val="auto"/>
              </w:rPr>
              <w:t xml:space="preserve"> </w:t>
            </w:r>
            <w:r>
              <w:rPr>
                <w:rFonts w:ascii="Arial" w:hAnsi="Arial" w:cs="Arial"/>
                <w:color w:val="auto"/>
              </w:rPr>
              <w:t>MIRRABOOKA</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6061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647B364" w:rsidR="00CA37CB" w:rsidRPr="00996FAF" w:rsidRDefault="00A857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7419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277BF25" w:rsidR="00D2559D" w:rsidRPr="00996FAF" w:rsidRDefault="00A857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Stirling Ethnic Aged Home Association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AE34E98" w:rsidR="00D2559D" w:rsidRPr="00996FAF" w:rsidRDefault="00A857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1E526D1" w:rsidR="00D2559D" w:rsidRPr="00996FAF" w:rsidRDefault="00A857C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June 2023 to 29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9654F50" w:rsidR="00D2559D" w:rsidRPr="00996FAF" w:rsidRDefault="001309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August 2023</w:t>
            </w:r>
          </w:p>
        </w:tc>
      </w:tr>
    </w:tbl>
    <w:bookmarkEnd w:id="0"/>
    <w:p w14:paraId="314677C9" w14:textId="1F42BC8E" w:rsidR="0013097F" w:rsidRPr="0013097F" w:rsidRDefault="0013097F" w:rsidP="0013097F">
      <w:pPr>
        <w:spacing w:before="240" w:after="0"/>
        <w:rPr>
          <w:rFonts w:ascii="Arial" w:hAnsi="Arial" w:cs="Arial"/>
        </w:rPr>
      </w:pPr>
      <w:r w:rsidRPr="0013097F">
        <w:rPr>
          <w:rFonts w:ascii="Arial" w:hAnsi="Arial" w:cs="Arial"/>
        </w:rPr>
        <w:t>This performance report</w:t>
      </w:r>
      <w:r w:rsidRPr="0013097F">
        <w:rPr>
          <w:rFonts w:ascii="Arial" w:hAnsi="Arial" w:cs="Arial"/>
          <w:b/>
        </w:rPr>
        <w:t xml:space="preserve"> is published</w:t>
      </w:r>
      <w:r w:rsidRPr="0013097F">
        <w:rPr>
          <w:rFonts w:ascii="Arial" w:hAnsi="Arial" w:cs="Arial"/>
        </w:rPr>
        <w:t xml:space="preserve"> on the Aged Care Quality and Safety Commission’s (the </w:t>
      </w:r>
      <w:r w:rsidRPr="0013097F">
        <w:rPr>
          <w:rFonts w:ascii="Arial" w:hAnsi="Arial" w:cs="Arial"/>
          <w:b/>
        </w:rPr>
        <w:t>Commission</w:t>
      </w:r>
      <w:r w:rsidRPr="0013097F">
        <w:rPr>
          <w:rFonts w:ascii="Arial" w:hAnsi="Arial" w:cs="Arial"/>
        </w:rPr>
        <w:t>) website under the Aged Care Quality and Safety Commission Rules</w:t>
      </w:r>
      <w:r w:rsidR="00340236">
        <w:rPr>
          <w:rFonts w:ascii="Arial" w:hAnsi="Arial" w:cs="Arial"/>
        </w:rPr>
        <w:t xml:space="preserve"> </w:t>
      </w:r>
      <w:r w:rsidRPr="0013097F">
        <w:rPr>
          <w:rFonts w:ascii="Arial" w:hAnsi="Arial" w:cs="Arial"/>
        </w:rPr>
        <w:t>2018.</w:t>
      </w:r>
      <w:r w:rsidRPr="0013097F">
        <w:rPr>
          <w:rFonts w:ascii="Arial" w:hAnsi="Arial" w:cs="Arial"/>
        </w:rPr>
        <w:br w:type="page"/>
      </w:r>
    </w:p>
    <w:p w14:paraId="776E2817" w14:textId="77777777" w:rsidR="0013097F" w:rsidRPr="0013097F" w:rsidRDefault="0013097F" w:rsidP="0013097F">
      <w:pPr>
        <w:spacing w:after="240" w:line="22" w:lineRule="atLeast"/>
        <w:textAlignment w:val="baseline"/>
        <w:rPr>
          <w:rFonts w:ascii="Arial" w:eastAsiaTheme="majorEastAsia" w:hAnsi="Arial" w:cs="Arial"/>
          <w:b/>
          <w:bCs/>
          <w:sz w:val="30"/>
          <w:szCs w:val="28"/>
        </w:rPr>
      </w:pPr>
      <w:r w:rsidRPr="0013097F">
        <w:rPr>
          <w:rFonts w:ascii="Arial" w:eastAsiaTheme="majorEastAsia" w:hAnsi="Arial" w:cs="Arial"/>
          <w:b/>
          <w:bCs/>
          <w:sz w:val="30"/>
          <w:szCs w:val="28"/>
        </w:rPr>
        <w:lastRenderedPageBreak/>
        <w:t>This performance report</w:t>
      </w:r>
    </w:p>
    <w:p w14:paraId="580504E6" w14:textId="77777777" w:rsidR="0013097F" w:rsidRPr="0013097F" w:rsidRDefault="0013097F" w:rsidP="0013097F">
      <w:pPr>
        <w:rPr>
          <w:rFonts w:ascii="Arial" w:hAnsi="Arial" w:cs="Arial"/>
          <w:color w:val="auto"/>
        </w:rPr>
      </w:pPr>
      <w:r w:rsidRPr="0013097F">
        <w:rPr>
          <w:rFonts w:ascii="Arial" w:hAnsi="Arial" w:cs="Arial"/>
        </w:rPr>
        <w:t xml:space="preserve">This performance report for </w:t>
      </w:r>
      <w:r w:rsidRPr="0013097F">
        <w:rPr>
          <w:rFonts w:ascii="Arial" w:hAnsi="Arial" w:cs="Arial"/>
          <w:color w:val="auto"/>
        </w:rPr>
        <w:t>Myvista Mirrabooka (</w:t>
      </w:r>
      <w:r w:rsidRPr="0013097F">
        <w:rPr>
          <w:rFonts w:ascii="Arial" w:hAnsi="Arial" w:cs="Arial"/>
          <w:b/>
          <w:color w:val="auto"/>
        </w:rPr>
        <w:t>the service</w:t>
      </w:r>
      <w:r w:rsidRPr="0013097F">
        <w:rPr>
          <w:rFonts w:ascii="Arial" w:hAnsi="Arial" w:cs="Arial"/>
          <w:color w:val="auto"/>
        </w:rPr>
        <w:t>) has been prepared by E Blance, delegate of the Aged Care Quality and Safety Commissioner (Commissioner)</w:t>
      </w:r>
      <w:r w:rsidRPr="0013097F">
        <w:rPr>
          <w:rFonts w:ascii="Arial" w:hAnsi="Arial" w:cs="Arial"/>
          <w:color w:val="auto"/>
          <w:sz w:val="16"/>
          <w:vertAlign w:val="superscript"/>
        </w:rPr>
        <w:footnoteReference w:id="1"/>
      </w:r>
      <w:r w:rsidRPr="0013097F">
        <w:rPr>
          <w:rFonts w:ascii="Arial" w:hAnsi="Arial" w:cs="Arial"/>
          <w:color w:val="auto"/>
        </w:rPr>
        <w:t xml:space="preserve">. </w:t>
      </w:r>
    </w:p>
    <w:p w14:paraId="5399BFD9" w14:textId="77777777" w:rsidR="0013097F" w:rsidRPr="0013097F" w:rsidRDefault="0013097F" w:rsidP="0013097F">
      <w:pPr>
        <w:rPr>
          <w:rFonts w:ascii="Arial" w:hAnsi="Arial" w:cs="Arial"/>
        </w:rPr>
      </w:pPr>
      <w:r w:rsidRPr="0013097F">
        <w:rPr>
          <w:rFonts w:ascii="Arial" w:hAnsi="Arial" w:cs="Arial"/>
          <w:color w:val="auto"/>
        </w:rPr>
        <w:t xml:space="preserve">This performance report details the Commissioner’s assessment of the provider’s </w:t>
      </w:r>
      <w:r w:rsidRPr="0013097F">
        <w:rPr>
          <w:rFonts w:ascii="Arial" w:hAnsi="Arial" w:cs="Arial"/>
        </w:rPr>
        <w:t>performance, in relation to the service, against the Aged Care Quality Standards (Quality Standards). The Quality Standards and requirements are assessed as either compliant or non-compliant at the Standard and requirement level where applicable.</w:t>
      </w:r>
    </w:p>
    <w:p w14:paraId="4C61CEEF" w14:textId="77777777" w:rsidR="0013097F" w:rsidRPr="0013097F" w:rsidRDefault="0013097F" w:rsidP="0013097F">
      <w:pPr>
        <w:rPr>
          <w:rFonts w:ascii="Arial" w:hAnsi="Arial" w:cs="Arial"/>
        </w:rPr>
      </w:pPr>
      <w:r w:rsidRPr="0013097F">
        <w:rPr>
          <w:rFonts w:ascii="Arial" w:hAnsi="Arial" w:cs="Arial"/>
        </w:rPr>
        <w:t>The report also specifies any areas in which improvements must be made to ensure the Quality Standards are complied with.</w:t>
      </w:r>
    </w:p>
    <w:p w14:paraId="5F4C7E44" w14:textId="77777777" w:rsidR="0013097F" w:rsidRPr="0013097F" w:rsidRDefault="0013097F" w:rsidP="0013097F">
      <w:pPr>
        <w:keepNext/>
        <w:keepLines/>
        <w:spacing w:before="240" w:after="240" w:line="22" w:lineRule="atLeast"/>
        <w:outlineLvl w:val="0"/>
        <w:rPr>
          <w:rFonts w:ascii="Arial" w:eastAsiaTheme="majorEastAsia" w:hAnsi="Arial" w:cs="Arial"/>
          <w:b/>
          <w:bCs/>
          <w:sz w:val="30"/>
          <w:szCs w:val="28"/>
        </w:rPr>
      </w:pPr>
      <w:r w:rsidRPr="0013097F">
        <w:rPr>
          <w:rFonts w:ascii="Arial" w:eastAsiaTheme="majorEastAsia" w:hAnsi="Arial" w:cs="Arial"/>
          <w:b/>
          <w:bCs/>
          <w:sz w:val="30"/>
          <w:szCs w:val="28"/>
        </w:rPr>
        <w:t>Material relied on</w:t>
      </w:r>
    </w:p>
    <w:p w14:paraId="1494CF92" w14:textId="77777777" w:rsidR="0013097F" w:rsidRPr="0013097F" w:rsidRDefault="0013097F" w:rsidP="0013097F">
      <w:pPr>
        <w:rPr>
          <w:rFonts w:ascii="Arial" w:hAnsi="Arial" w:cs="Arial"/>
        </w:rPr>
      </w:pPr>
      <w:r w:rsidRPr="0013097F">
        <w:rPr>
          <w:rFonts w:ascii="Arial" w:hAnsi="Arial" w:cs="Arial"/>
        </w:rPr>
        <w:t>The following information has been considered in preparing the performance report:</w:t>
      </w:r>
    </w:p>
    <w:p w14:paraId="2BEBD7DA" w14:textId="77777777" w:rsidR="0013097F" w:rsidRPr="0013097F" w:rsidRDefault="0013097F" w:rsidP="0013097F">
      <w:pPr>
        <w:numPr>
          <w:ilvl w:val="0"/>
          <w:numId w:val="2"/>
        </w:numPr>
        <w:tabs>
          <w:tab w:val="left" w:pos="357"/>
        </w:tabs>
        <w:spacing w:line="240" w:lineRule="atLeast"/>
        <w:ind w:left="714" w:hanging="357"/>
        <w:rPr>
          <w:rFonts w:ascii="Arial" w:hAnsi="Arial" w:cs="Arial"/>
          <w:color w:val="auto"/>
        </w:rPr>
      </w:pPr>
      <w:r w:rsidRPr="0013097F">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1C4886F" w14:textId="77777777" w:rsidR="0013097F" w:rsidRPr="0013097F" w:rsidRDefault="0013097F" w:rsidP="0013097F">
      <w:pPr>
        <w:numPr>
          <w:ilvl w:val="0"/>
          <w:numId w:val="2"/>
        </w:numPr>
        <w:tabs>
          <w:tab w:val="left" w:pos="357"/>
        </w:tabs>
        <w:spacing w:line="240" w:lineRule="atLeast"/>
        <w:ind w:left="714" w:hanging="357"/>
        <w:rPr>
          <w:rFonts w:ascii="Arial" w:hAnsi="Arial" w:cs="Arial"/>
        </w:rPr>
      </w:pPr>
      <w:r w:rsidRPr="0013097F">
        <w:rPr>
          <w:rFonts w:ascii="Arial" w:hAnsi="Arial" w:cs="Arial"/>
        </w:rPr>
        <w:t>other information known by the Commission</w:t>
      </w:r>
      <w:r w:rsidRPr="0013097F">
        <w:rPr>
          <w:rFonts w:ascii="Arial" w:hAnsi="Arial" w:cs="Arial"/>
        </w:rPr>
        <w:br w:type="page"/>
      </w:r>
    </w:p>
    <w:p w14:paraId="3BB2D3AE" w14:textId="77777777" w:rsidR="0013097F" w:rsidRPr="0013097F" w:rsidRDefault="0013097F" w:rsidP="0013097F">
      <w:pPr>
        <w:keepNext/>
        <w:keepLines/>
        <w:spacing w:after="240" w:line="22" w:lineRule="atLeast"/>
        <w:outlineLvl w:val="0"/>
        <w:rPr>
          <w:rFonts w:ascii="Arial" w:eastAsiaTheme="majorEastAsia" w:hAnsi="Arial" w:cs="Arial"/>
          <w:b/>
          <w:bCs/>
          <w:sz w:val="30"/>
          <w:szCs w:val="28"/>
        </w:rPr>
      </w:pPr>
      <w:r w:rsidRPr="0013097F">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3097F" w:rsidRPr="0013097F" w14:paraId="73F593CF" w14:textId="77777777" w:rsidTr="00F759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66F8D61" w14:textId="77777777" w:rsidR="0013097F" w:rsidRPr="0013097F" w:rsidRDefault="0013097F" w:rsidP="0013097F">
            <w:pPr>
              <w:keepNext/>
              <w:spacing w:before="0" w:line="22" w:lineRule="atLeast"/>
              <w:ind w:right="-109"/>
              <w:rPr>
                <w:rFonts w:ascii="Arial" w:hAnsi="Arial" w:cs="Arial"/>
                <w:b w:val="0"/>
              </w:rPr>
            </w:pPr>
            <w:r w:rsidRPr="0013097F">
              <w:rPr>
                <w:rFonts w:ascii="Arial" w:hAnsi="Arial" w:cs="Arial"/>
              </w:rPr>
              <w:t>Standard 1</w:t>
            </w:r>
            <w:r w:rsidRPr="0013097F">
              <w:rPr>
                <w:rFonts w:ascii="Arial" w:hAnsi="Arial" w:cs="Arial"/>
                <w:b w:val="0"/>
              </w:rPr>
              <w:t xml:space="preserve"> Consumer dignity and choice</w:t>
            </w:r>
          </w:p>
        </w:tc>
        <w:tc>
          <w:tcPr>
            <w:tcW w:w="1583" w:type="pct"/>
            <w:shd w:val="clear" w:color="auto" w:fill="auto"/>
          </w:tcPr>
          <w:p w14:paraId="108FB3E8" w14:textId="77777777" w:rsidR="0013097F" w:rsidRPr="0013097F" w:rsidRDefault="00A17A3C" w:rsidP="001309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231236BFD3C4A76BEC70ACFE80124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7F" w:rsidRPr="0013097F">
                  <w:rPr>
                    <w:rFonts w:ascii="Arial" w:hAnsi="Arial" w:cs="Arial"/>
                  </w:rPr>
                  <w:t>Compliant</w:t>
                </w:r>
              </w:sdtContent>
            </w:sdt>
          </w:p>
        </w:tc>
      </w:tr>
      <w:tr w:rsidR="0013097F" w:rsidRPr="0013097F" w14:paraId="15AD2E3D" w14:textId="77777777" w:rsidTr="00F759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3465CF" w14:textId="77777777" w:rsidR="0013097F" w:rsidRPr="0013097F" w:rsidRDefault="0013097F" w:rsidP="0013097F">
            <w:pPr>
              <w:keepNext/>
              <w:spacing w:before="0" w:line="22" w:lineRule="atLeast"/>
              <w:ind w:right="-109"/>
              <w:rPr>
                <w:rFonts w:ascii="Arial" w:hAnsi="Arial" w:cs="Arial"/>
              </w:rPr>
            </w:pPr>
            <w:r w:rsidRPr="0013097F">
              <w:rPr>
                <w:rFonts w:ascii="Arial" w:hAnsi="Arial" w:cs="Arial"/>
                <w:b/>
              </w:rPr>
              <w:t>Standard 2</w:t>
            </w:r>
            <w:r w:rsidRPr="0013097F">
              <w:rPr>
                <w:rFonts w:ascii="Arial" w:hAnsi="Arial" w:cs="Arial"/>
              </w:rPr>
              <w:t xml:space="preserve"> Ongoing assessment and planning with consumers</w:t>
            </w:r>
          </w:p>
        </w:tc>
        <w:tc>
          <w:tcPr>
            <w:tcW w:w="1583" w:type="pct"/>
            <w:shd w:val="clear" w:color="auto" w:fill="auto"/>
          </w:tcPr>
          <w:p w14:paraId="0832888D"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2C87EE78E2F4730A1734AEB8295AD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7F" w:rsidRPr="0013097F">
                  <w:rPr>
                    <w:rFonts w:ascii="Arial" w:hAnsi="Arial" w:cs="Arial"/>
                    <w:b/>
                  </w:rPr>
                  <w:t>Compliant</w:t>
                </w:r>
              </w:sdtContent>
            </w:sdt>
            <w:r w:rsidR="0013097F" w:rsidRPr="0013097F" w:rsidDel="00BA10E1">
              <w:rPr>
                <w:rFonts w:ascii="Arial" w:hAnsi="Arial" w:cs="Arial"/>
                <w:b/>
              </w:rPr>
              <w:t xml:space="preserve"> </w:t>
            </w:r>
          </w:p>
        </w:tc>
      </w:tr>
      <w:tr w:rsidR="0013097F" w:rsidRPr="0013097F" w14:paraId="08FBCBF7" w14:textId="77777777" w:rsidTr="00F759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3A9A9" w14:textId="77777777" w:rsidR="0013097F" w:rsidRPr="0013097F" w:rsidRDefault="0013097F" w:rsidP="0013097F">
            <w:pPr>
              <w:keepNext/>
              <w:spacing w:before="0" w:line="22" w:lineRule="atLeast"/>
              <w:rPr>
                <w:rFonts w:ascii="Arial" w:hAnsi="Arial" w:cs="Arial"/>
              </w:rPr>
            </w:pPr>
            <w:r w:rsidRPr="0013097F">
              <w:rPr>
                <w:rFonts w:ascii="Arial" w:hAnsi="Arial" w:cs="Arial"/>
                <w:b/>
              </w:rPr>
              <w:t>Standard 3</w:t>
            </w:r>
            <w:r w:rsidRPr="0013097F">
              <w:rPr>
                <w:rFonts w:ascii="Arial" w:hAnsi="Arial" w:cs="Arial"/>
              </w:rPr>
              <w:t xml:space="preserve"> Personal care and clinical care</w:t>
            </w:r>
          </w:p>
        </w:tc>
        <w:tc>
          <w:tcPr>
            <w:tcW w:w="1583" w:type="pct"/>
            <w:shd w:val="clear" w:color="auto" w:fill="auto"/>
          </w:tcPr>
          <w:p w14:paraId="66208784" w14:textId="77777777" w:rsidR="0013097F" w:rsidRPr="0013097F" w:rsidRDefault="00A17A3C"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9C856170280480FA61E5C6B500D6E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7F" w:rsidRPr="0013097F">
                  <w:rPr>
                    <w:rFonts w:ascii="Arial" w:hAnsi="Arial" w:cs="Arial"/>
                    <w:b/>
                  </w:rPr>
                  <w:t>Compliant</w:t>
                </w:r>
              </w:sdtContent>
            </w:sdt>
            <w:r w:rsidR="0013097F" w:rsidRPr="0013097F" w:rsidDel="00D03094">
              <w:rPr>
                <w:rFonts w:ascii="Arial" w:hAnsi="Arial" w:cs="Arial"/>
                <w:b/>
              </w:rPr>
              <w:t xml:space="preserve"> </w:t>
            </w:r>
          </w:p>
        </w:tc>
      </w:tr>
      <w:tr w:rsidR="0013097F" w:rsidRPr="0013097F" w14:paraId="6D6987EA" w14:textId="77777777" w:rsidTr="00F759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CC839E" w14:textId="77777777" w:rsidR="0013097F" w:rsidRPr="0013097F" w:rsidRDefault="0013097F" w:rsidP="0013097F">
            <w:pPr>
              <w:keepNext/>
              <w:spacing w:before="0" w:line="22" w:lineRule="atLeast"/>
              <w:rPr>
                <w:rFonts w:ascii="Arial" w:hAnsi="Arial" w:cs="Arial"/>
              </w:rPr>
            </w:pPr>
            <w:r w:rsidRPr="0013097F">
              <w:rPr>
                <w:rFonts w:ascii="Arial" w:hAnsi="Arial" w:cs="Arial"/>
                <w:b/>
              </w:rPr>
              <w:t>Standard 4</w:t>
            </w:r>
            <w:r w:rsidRPr="0013097F">
              <w:rPr>
                <w:rFonts w:ascii="Arial" w:hAnsi="Arial" w:cs="Arial"/>
              </w:rPr>
              <w:t xml:space="preserve"> Services and supports for daily living</w:t>
            </w:r>
          </w:p>
        </w:tc>
        <w:tc>
          <w:tcPr>
            <w:tcW w:w="1583" w:type="pct"/>
            <w:shd w:val="clear" w:color="auto" w:fill="auto"/>
          </w:tcPr>
          <w:p w14:paraId="46E229C7"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32B34D518F4461C8E9E5431609902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7F" w:rsidRPr="0013097F">
                  <w:rPr>
                    <w:rFonts w:ascii="Arial" w:hAnsi="Arial" w:cs="Arial"/>
                    <w:b/>
                  </w:rPr>
                  <w:t>Compliant</w:t>
                </w:r>
              </w:sdtContent>
            </w:sdt>
            <w:r w:rsidR="0013097F" w:rsidRPr="0013097F" w:rsidDel="00D03094">
              <w:rPr>
                <w:rFonts w:ascii="Arial" w:hAnsi="Arial" w:cs="Arial"/>
                <w:b/>
              </w:rPr>
              <w:t xml:space="preserve"> </w:t>
            </w:r>
          </w:p>
        </w:tc>
      </w:tr>
      <w:tr w:rsidR="0013097F" w:rsidRPr="0013097F" w14:paraId="13FDF833" w14:textId="77777777" w:rsidTr="00F759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9006EF" w14:textId="77777777" w:rsidR="0013097F" w:rsidRPr="0013097F" w:rsidRDefault="0013097F" w:rsidP="0013097F">
            <w:pPr>
              <w:keepNext/>
              <w:spacing w:before="0" w:line="22" w:lineRule="atLeast"/>
              <w:rPr>
                <w:rFonts w:ascii="Arial" w:hAnsi="Arial" w:cs="Arial"/>
              </w:rPr>
            </w:pPr>
            <w:r w:rsidRPr="0013097F">
              <w:rPr>
                <w:rFonts w:ascii="Arial" w:hAnsi="Arial" w:cs="Arial"/>
                <w:b/>
              </w:rPr>
              <w:t>Standard 5</w:t>
            </w:r>
            <w:r w:rsidRPr="0013097F">
              <w:rPr>
                <w:rFonts w:ascii="Arial" w:hAnsi="Arial" w:cs="Arial"/>
              </w:rPr>
              <w:t xml:space="preserve"> Organisation’s service environment</w:t>
            </w:r>
          </w:p>
        </w:tc>
        <w:tc>
          <w:tcPr>
            <w:tcW w:w="1583" w:type="pct"/>
            <w:shd w:val="clear" w:color="auto" w:fill="auto"/>
          </w:tcPr>
          <w:p w14:paraId="2466BA18" w14:textId="77777777" w:rsidR="0013097F" w:rsidRPr="0013097F" w:rsidRDefault="00A17A3C"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4EAFB2F1ECC43F1A3B97391508345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7F" w:rsidRPr="0013097F">
                  <w:rPr>
                    <w:rFonts w:ascii="Arial" w:hAnsi="Arial" w:cs="Arial"/>
                    <w:b/>
                  </w:rPr>
                  <w:t>Compliant</w:t>
                </w:r>
              </w:sdtContent>
            </w:sdt>
            <w:r w:rsidR="0013097F" w:rsidRPr="0013097F" w:rsidDel="00D03094">
              <w:rPr>
                <w:rFonts w:ascii="Arial" w:hAnsi="Arial" w:cs="Arial"/>
                <w:b/>
              </w:rPr>
              <w:t xml:space="preserve"> </w:t>
            </w:r>
          </w:p>
        </w:tc>
      </w:tr>
      <w:tr w:rsidR="0013097F" w:rsidRPr="0013097F" w14:paraId="036058F1" w14:textId="77777777" w:rsidTr="00F759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2768F7" w14:textId="77777777" w:rsidR="0013097F" w:rsidRPr="0013097F" w:rsidRDefault="0013097F" w:rsidP="0013097F">
            <w:pPr>
              <w:keepNext/>
              <w:spacing w:before="0" w:line="22" w:lineRule="atLeast"/>
              <w:rPr>
                <w:rFonts w:ascii="Arial" w:hAnsi="Arial" w:cs="Arial"/>
              </w:rPr>
            </w:pPr>
            <w:r w:rsidRPr="0013097F">
              <w:rPr>
                <w:rFonts w:ascii="Arial" w:hAnsi="Arial" w:cs="Arial"/>
                <w:b/>
              </w:rPr>
              <w:t>Standard 6</w:t>
            </w:r>
            <w:r w:rsidRPr="0013097F">
              <w:rPr>
                <w:rFonts w:ascii="Arial" w:hAnsi="Arial" w:cs="Arial"/>
              </w:rPr>
              <w:t xml:space="preserve"> Feedback and complaints</w:t>
            </w:r>
          </w:p>
        </w:tc>
        <w:tc>
          <w:tcPr>
            <w:tcW w:w="1583" w:type="pct"/>
            <w:shd w:val="clear" w:color="auto" w:fill="auto"/>
          </w:tcPr>
          <w:p w14:paraId="2FF27431"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6956C7092DE4D90B6510C459C34A2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7F" w:rsidRPr="0013097F">
                  <w:rPr>
                    <w:rFonts w:ascii="Arial" w:hAnsi="Arial" w:cs="Arial"/>
                    <w:b/>
                  </w:rPr>
                  <w:t>Compliant</w:t>
                </w:r>
              </w:sdtContent>
            </w:sdt>
            <w:r w:rsidR="0013097F" w:rsidRPr="0013097F" w:rsidDel="00D03094">
              <w:rPr>
                <w:rFonts w:ascii="Arial" w:hAnsi="Arial" w:cs="Arial"/>
                <w:b/>
              </w:rPr>
              <w:t xml:space="preserve"> </w:t>
            </w:r>
          </w:p>
        </w:tc>
      </w:tr>
      <w:tr w:rsidR="0013097F" w:rsidRPr="0013097F" w14:paraId="0140D0BB" w14:textId="77777777" w:rsidTr="00F759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40C090" w14:textId="77777777" w:rsidR="0013097F" w:rsidRPr="0013097F" w:rsidRDefault="0013097F" w:rsidP="0013097F">
            <w:pPr>
              <w:keepNext/>
              <w:spacing w:before="0" w:line="22" w:lineRule="atLeast"/>
              <w:rPr>
                <w:rFonts w:ascii="Arial" w:hAnsi="Arial" w:cs="Arial"/>
              </w:rPr>
            </w:pPr>
            <w:r w:rsidRPr="0013097F">
              <w:rPr>
                <w:rFonts w:ascii="Arial" w:hAnsi="Arial" w:cs="Arial"/>
                <w:b/>
              </w:rPr>
              <w:t>Standard 7</w:t>
            </w:r>
            <w:r w:rsidRPr="0013097F">
              <w:rPr>
                <w:rFonts w:ascii="Arial" w:hAnsi="Arial" w:cs="Arial"/>
              </w:rPr>
              <w:t xml:space="preserve"> Human resources</w:t>
            </w:r>
          </w:p>
        </w:tc>
        <w:tc>
          <w:tcPr>
            <w:tcW w:w="1583" w:type="pct"/>
            <w:shd w:val="clear" w:color="auto" w:fill="auto"/>
          </w:tcPr>
          <w:p w14:paraId="292811D5" w14:textId="77777777" w:rsidR="0013097F" w:rsidRPr="0013097F" w:rsidRDefault="00A17A3C"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63EEA028BC24B439034DEEF699ED3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7F" w:rsidRPr="0013097F">
                  <w:rPr>
                    <w:rFonts w:ascii="Arial" w:hAnsi="Arial" w:cs="Arial"/>
                    <w:b/>
                  </w:rPr>
                  <w:t>Compliant</w:t>
                </w:r>
              </w:sdtContent>
            </w:sdt>
            <w:r w:rsidR="0013097F" w:rsidRPr="0013097F" w:rsidDel="00D03094">
              <w:rPr>
                <w:rFonts w:ascii="Arial" w:hAnsi="Arial" w:cs="Arial"/>
                <w:b/>
              </w:rPr>
              <w:t xml:space="preserve"> </w:t>
            </w:r>
          </w:p>
        </w:tc>
      </w:tr>
      <w:tr w:rsidR="0013097F" w:rsidRPr="0013097F" w14:paraId="1B95B790" w14:textId="77777777" w:rsidTr="00F759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9439D3" w14:textId="77777777" w:rsidR="0013097F" w:rsidRPr="0013097F" w:rsidRDefault="0013097F" w:rsidP="0013097F">
            <w:pPr>
              <w:keepNext/>
              <w:spacing w:before="0" w:line="22" w:lineRule="atLeast"/>
              <w:rPr>
                <w:rFonts w:ascii="Arial" w:hAnsi="Arial" w:cs="Arial"/>
              </w:rPr>
            </w:pPr>
            <w:r w:rsidRPr="0013097F">
              <w:rPr>
                <w:rFonts w:ascii="Arial" w:hAnsi="Arial" w:cs="Arial"/>
                <w:b/>
              </w:rPr>
              <w:t>Standard 8</w:t>
            </w:r>
            <w:r w:rsidRPr="0013097F">
              <w:rPr>
                <w:rFonts w:ascii="Arial" w:hAnsi="Arial" w:cs="Arial"/>
              </w:rPr>
              <w:t xml:space="preserve"> Organisational governance</w:t>
            </w:r>
          </w:p>
        </w:tc>
        <w:tc>
          <w:tcPr>
            <w:tcW w:w="1583" w:type="pct"/>
            <w:shd w:val="clear" w:color="auto" w:fill="auto"/>
          </w:tcPr>
          <w:p w14:paraId="077B2DB9"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DD94E17A18E4354AB8FFA04C25943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7F" w:rsidRPr="0013097F">
                  <w:rPr>
                    <w:rFonts w:ascii="Arial" w:hAnsi="Arial" w:cs="Arial"/>
                    <w:b/>
                  </w:rPr>
                  <w:t>Compliant</w:t>
                </w:r>
              </w:sdtContent>
            </w:sdt>
            <w:r w:rsidR="0013097F" w:rsidRPr="0013097F" w:rsidDel="00D03094">
              <w:rPr>
                <w:rFonts w:ascii="Arial" w:hAnsi="Arial" w:cs="Arial"/>
                <w:b/>
              </w:rPr>
              <w:t xml:space="preserve"> </w:t>
            </w:r>
          </w:p>
        </w:tc>
      </w:tr>
    </w:tbl>
    <w:p w14:paraId="59AFC49F" w14:textId="77777777" w:rsidR="0013097F" w:rsidRPr="0013097F" w:rsidRDefault="0013097F" w:rsidP="0013097F">
      <w:pPr>
        <w:spacing w:before="240" w:after="240" w:line="22" w:lineRule="atLeast"/>
        <w:rPr>
          <w:rFonts w:ascii="Arial" w:hAnsi="Arial" w:cs="Arial"/>
        </w:rPr>
      </w:pPr>
      <w:r w:rsidRPr="0013097F">
        <w:rPr>
          <w:rFonts w:ascii="Arial" w:hAnsi="Arial" w:cs="Arial"/>
        </w:rPr>
        <w:t>A detailed assessment is provided later in this report for each assessed Standard.</w:t>
      </w:r>
    </w:p>
    <w:p w14:paraId="4716FDE3" w14:textId="77777777" w:rsidR="0013097F" w:rsidRPr="0013097F" w:rsidRDefault="0013097F" w:rsidP="0013097F">
      <w:pPr>
        <w:keepNext/>
        <w:keepLines/>
        <w:spacing w:after="240" w:line="22" w:lineRule="atLeast"/>
        <w:outlineLvl w:val="0"/>
        <w:rPr>
          <w:rFonts w:ascii="Arial" w:eastAsiaTheme="majorEastAsia" w:hAnsi="Arial" w:cs="Arial"/>
          <w:b/>
          <w:bCs/>
          <w:sz w:val="30"/>
          <w:szCs w:val="28"/>
        </w:rPr>
      </w:pPr>
      <w:r w:rsidRPr="0013097F">
        <w:rPr>
          <w:rFonts w:ascii="Arial" w:eastAsiaTheme="majorEastAsia" w:hAnsi="Arial" w:cs="Arial"/>
          <w:b/>
          <w:bCs/>
          <w:sz w:val="30"/>
          <w:szCs w:val="28"/>
        </w:rPr>
        <w:t>Areas for improvement</w:t>
      </w:r>
    </w:p>
    <w:p w14:paraId="5816C1D5" w14:textId="77777777" w:rsidR="0013097F" w:rsidRPr="0013097F" w:rsidRDefault="0013097F" w:rsidP="0013097F">
      <w:pPr>
        <w:rPr>
          <w:rFonts w:ascii="Arial" w:hAnsi="Arial" w:cs="Arial"/>
        </w:rPr>
      </w:pPr>
      <w:r w:rsidRPr="0013097F">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C16F672" w14:textId="77777777" w:rsidR="0013097F" w:rsidRPr="0013097F" w:rsidRDefault="0013097F" w:rsidP="0013097F">
      <w:pPr>
        <w:rPr>
          <w:rFonts w:ascii="Arial" w:hAnsi="Arial" w:cs="Arial"/>
        </w:rPr>
      </w:pPr>
      <w:r w:rsidRPr="0013097F">
        <w:rPr>
          <w:rFonts w:ascii="Arial" w:hAnsi="Arial" w:cs="Arial"/>
        </w:rPr>
        <w:br w:type="page"/>
      </w:r>
    </w:p>
    <w:p w14:paraId="17F96D1A" w14:textId="77777777" w:rsidR="0013097F" w:rsidRPr="0013097F" w:rsidRDefault="0013097F" w:rsidP="0013097F">
      <w:pPr>
        <w:keepNext/>
        <w:keepLines/>
        <w:spacing w:before="120" w:after="240" w:line="22" w:lineRule="atLeast"/>
        <w:outlineLvl w:val="0"/>
        <w:rPr>
          <w:rFonts w:ascii="Arial" w:eastAsiaTheme="majorEastAsia" w:hAnsi="Arial" w:cs="Arial"/>
          <w:b/>
          <w:bCs/>
          <w:sz w:val="30"/>
          <w:szCs w:val="28"/>
        </w:rPr>
      </w:pPr>
      <w:r w:rsidRPr="0013097F">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3097F" w:rsidRPr="0013097F" w14:paraId="44AAAC0C" w14:textId="77777777" w:rsidTr="00F75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6DB3152" w14:textId="77777777" w:rsidR="0013097F" w:rsidRPr="0013097F" w:rsidRDefault="0013097F" w:rsidP="0013097F">
            <w:pPr>
              <w:spacing w:before="0" w:line="22" w:lineRule="atLeast"/>
              <w:rPr>
                <w:rFonts w:ascii="Arial" w:hAnsi="Arial" w:cs="Arial"/>
                <w:color w:val="FFFFFF" w:themeColor="background1"/>
              </w:rPr>
            </w:pPr>
            <w:r w:rsidRPr="0013097F">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1FFFD71" w14:textId="77777777" w:rsidR="0013097F" w:rsidRPr="0013097F" w:rsidRDefault="0013097F" w:rsidP="001309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97F" w:rsidRPr="0013097F" w14:paraId="66C0A70E"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971396" w14:textId="77777777" w:rsidR="0013097F" w:rsidRPr="0013097F" w:rsidRDefault="0013097F" w:rsidP="0013097F">
            <w:pPr>
              <w:spacing w:before="0" w:line="22" w:lineRule="atLeast"/>
              <w:rPr>
                <w:rFonts w:ascii="Arial" w:hAnsi="Arial" w:cs="Arial"/>
                <w:color w:val="auto"/>
              </w:rPr>
            </w:pPr>
            <w:r w:rsidRPr="0013097F">
              <w:rPr>
                <w:rFonts w:ascii="Arial" w:hAnsi="Arial" w:cs="Arial"/>
                <w:color w:val="auto"/>
              </w:rPr>
              <w:t>Requirement 1(3)(a)</w:t>
            </w:r>
          </w:p>
        </w:tc>
        <w:tc>
          <w:tcPr>
            <w:tcW w:w="6290" w:type="dxa"/>
            <w:shd w:val="clear" w:color="auto" w:fill="auto"/>
            <w:vAlign w:val="top"/>
          </w:tcPr>
          <w:p w14:paraId="58D7496B"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Each consumer is treated with dignity and respect, with their identity, culture and diversity valued.</w:t>
            </w:r>
          </w:p>
        </w:tc>
        <w:tc>
          <w:tcPr>
            <w:tcW w:w="2124" w:type="dxa"/>
            <w:shd w:val="clear" w:color="auto" w:fill="auto"/>
            <w:vAlign w:val="top"/>
          </w:tcPr>
          <w:p w14:paraId="5628653D"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E16B6DE1B4F45C8BE1554AD3489DBEA"/>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p>
        </w:tc>
      </w:tr>
      <w:tr w:rsidR="0013097F" w:rsidRPr="0013097F" w14:paraId="2B730096"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D5B262"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1(3)(b)</w:t>
            </w:r>
          </w:p>
        </w:tc>
        <w:tc>
          <w:tcPr>
            <w:tcW w:w="6290" w:type="dxa"/>
            <w:shd w:val="clear" w:color="auto" w:fill="auto"/>
            <w:vAlign w:val="top"/>
          </w:tcPr>
          <w:p w14:paraId="2C291B77"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Care and services are culturally safe</w:t>
            </w:r>
          </w:p>
        </w:tc>
        <w:tc>
          <w:tcPr>
            <w:tcW w:w="2124" w:type="dxa"/>
            <w:shd w:val="clear" w:color="auto" w:fill="auto"/>
            <w:vAlign w:val="top"/>
          </w:tcPr>
          <w:p w14:paraId="400F711B" w14:textId="77777777" w:rsidR="0013097F" w:rsidRPr="0013097F" w:rsidRDefault="00A17A3C"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4305C2AE5D3457C8EFCEEB9015B806C"/>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201C79">
              <w:rPr>
                <w:rFonts w:ascii="Arial" w:hAnsi="Arial" w:cs="Arial"/>
                <w:color w:val="0000FF"/>
              </w:rPr>
              <w:t xml:space="preserve"> </w:t>
            </w:r>
          </w:p>
        </w:tc>
      </w:tr>
      <w:tr w:rsidR="0013097F" w:rsidRPr="0013097F" w14:paraId="2FACA820"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EA43EB"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1(3)(c)</w:t>
            </w:r>
          </w:p>
        </w:tc>
        <w:tc>
          <w:tcPr>
            <w:tcW w:w="6290" w:type="dxa"/>
            <w:shd w:val="clear" w:color="auto" w:fill="auto"/>
            <w:vAlign w:val="top"/>
          </w:tcPr>
          <w:p w14:paraId="373C8EE0"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 xml:space="preserve">Each consumer is supported to exercise choice and independence, including to: </w:t>
            </w:r>
          </w:p>
          <w:p w14:paraId="2941EEA2" w14:textId="77777777" w:rsidR="0013097F" w:rsidRPr="0013097F" w:rsidRDefault="0013097F" w:rsidP="0013097F">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make decisions about their own care and the way care and services are delivered; and</w:t>
            </w:r>
          </w:p>
          <w:p w14:paraId="616C8CB9" w14:textId="77777777" w:rsidR="0013097F" w:rsidRPr="0013097F" w:rsidRDefault="0013097F" w:rsidP="0013097F">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make decisions about when family, friends, carers or others should be involved in their care; and</w:t>
            </w:r>
          </w:p>
          <w:p w14:paraId="1C5F872D" w14:textId="77777777" w:rsidR="0013097F" w:rsidRPr="0013097F" w:rsidRDefault="0013097F" w:rsidP="0013097F">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 xml:space="preserve">communicate their decisions; and </w:t>
            </w:r>
          </w:p>
          <w:p w14:paraId="17D18764" w14:textId="77777777" w:rsidR="0013097F" w:rsidRPr="0013097F" w:rsidRDefault="0013097F" w:rsidP="0013097F">
            <w:pPr>
              <w:numPr>
                <w:ilvl w:val="0"/>
                <w:numId w:val="3"/>
              </w:numPr>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make connections with others and maintain relationships of choice, including intimate relationships.</w:t>
            </w:r>
          </w:p>
        </w:tc>
        <w:tc>
          <w:tcPr>
            <w:tcW w:w="2124" w:type="dxa"/>
            <w:shd w:val="clear" w:color="auto" w:fill="auto"/>
            <w:vAlign w:val="top"/>
          </w:tcPr>
          <w:p w14:paraId="5C43CA16"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4163245E80C408B9F51D8B4E4CFF546"/>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201C79">
              <w:rPr>
                <w:rFonts w:ascii="Arial" w:hAnsi="Arial" w:cs="Arial"/>
                <w:color w:val="0000FF"/>
              </w:rPr>
              <w:t xml:space="preserve"> </w:t>
            </w:r>
          </w:p>
        </w:tc>
      </w:tr>
      <w:tr w:rsidR="0013097F" w:rsidRPr="0013097F" w14:paraId="7CC07EA0"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BAB051"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1(3)(d)</w:t>
            </w:r>
          </w:p>
        </w:tc>
        <w:tc>
          <w:tcPr>
            <w:tcW w:w="6290" w:type="dxa"/>
            <w:shd w:val="clear" w:color="auto" w:fill="auto"/>
            <w:vAlign w:val="top"/>
          </w:tcPr>
          <w:p w14:paraId="4E0ABAFD"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Each consumer is supported to take risks to enable them to live the best life they can.</w:t>
            </w:r>
          </w:p>
        </w:tc>
        <w:tc>
          <w:tcPr>
            <w:tcW w:w="2124" w:type="dxa"/>
            <w:shd w:val="clear" w:color="auto" w:fill="auto"/>
            <w:vAlign w:val="top"/>
          </w:tcPr>
          <w:p w14:paraId="0CB45228" w14:textId="77777777" w:rsidR="0013097F" w:rsidRPr="0013097F" w:rsidRDefault="00A17A3C" w:rsidP="0013097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DC0ED1C1EE14DEBBCCB24D60FFE6D60"/>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201C79">
              <w:rPr>
                <w:rFonts w:ascii="Arial" w:hAnsi="Arial" w:cs="Arial"/>
                <w:color w:val="0000FF"/>
              </w:rPr>
              <w:t xml:space="preserve"> </w:t>
            </w:r>
          </w:p>
        </w:tc>
      </w:tr>
      <w:tr w:rsidR="0013097F" w:rsidRPr="0013097F" w14:paraId="72E51601"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6C5DE"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1(3)(e)</w:t>
            </w:r>
          </w:p>
        </w:tc>
        <w:tc>
          <w:tcPr>
            <w:tcW w:w="6290" w:type="dxa"/>
            <w:shd w:val="clear" w:color="auto" w:fill="auto"/>
            <w:vAlign w:val="top"/>
          </w:tcPr>
          <w:p w14:paraId="07A1DEB2" w14:textId="77777777" w:rsidR="0013097F" w:rsidRPr="0013097F" w:rsidRDefault="0013097F" w:rsidP="0013097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7E90EAE"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643949CA6FB4FC2A1A19B434531E833"/>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201C79">
              <w:rPr>
                <w:rFonts w:ascii="Arial" w:hAnsi="Arial" w:cs="Arial"/>
                <w:color w:val="0000FF"/>
              </w:rPr>
              <w:t xml:space="preserve"> </w:t>
            </w:r>
          </w:p>
        </w:tc>
      </w:tr>
      <w:tr w:rsidR="0013097F" w:rsidRPr="0013097F" w14:paraId="2CE1498F"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8A1AAC"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1(3)(f)</w:t>
            </w:r>
          </w:p>
        </w:tc>
        <w:tc>
          <w:tcPr>
            <w:tcW w:w="6290" w:type="dxa"/>
            <w:shd w:val="clear" w:color="auto" w:fill="auto"/>
            <w:vAlign w:val="top"/>
          </w:tcPr>
          <w:p w14:paraId="222E317F"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Each consumer’s privacy is respected and personal information is kept confidential.</w:t>
            </w:r>
          </w:p>
        </w:tc>
        <w:tc>
          <w:tcPr>
            <w:tcW w:w="2124" w:type="dxa"/>
            <w:shd w:val="clear" w:color="auto" w:fill="auto"/>
            <w:vAlign w:val="top"/>
          </w:tcPr>
          <w:p w14:paraId="612D9606" w14:textId="77777777" w:rsidR="0013097F" w:rsidRPr="0013097F" w:rsidRDefault="00A17A3C"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931C2A4EED54235893CCF0623B9E2DF"/>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201C79">
              <w:rPr>
                <w:rFonts w:ascii="Arial" w:hAnsi="Arial" w:cs="Arial"/>
                <w:color w:val="0000FF"/>
              </w:rPr>
              <w:t xml:space="preserve"> </w:t>
            </w:r>
          </w:p>
        </w:tc>
      </w:tr>
    </w:tbl>
    <w:p w14:paraId="59CFC392" w14:textId="77777777" w:rsidR="0013097F" w:rsidRPr="0013097F" w:rsidRDefault="0013097F" w:rsidP="0013097F">
      <w:pPr>
        <w:keepNext/>
        <w:keepLines/>
        <w:spacing w:before="120" w:line="22" w:lineRule="atLeast"/>
        <w:outlineLvl w:val="1"/>
        <w:rPr>
          <w:rFonts w:ascii="Arial" w:eastAsiaTheme="majorEastAsia" w:hAnsi="Arial" w:cs="Arial"/>
          <w:b/>
          <w:bCs/>
          <w:szCs w:val="26"/>
        </w:rPr>
      </w:pPr>
      <w:r w:rsidRPr="0013097F">
        <w:rPr>
          <w:rFonts w:ascii="Arial" w:eastAsiaTheme="majorEastAsia" w:hAnsi="Arial" w:cs="Arial"/>
          <w:b/>
          <w:bCs/>
          <w:szCs w:val="26"/>
        </w:rPr>
        <w:t>Findings</w:t>
      </w:r>
    </w:p>
    <w:p w14:paraId="128EA2F7" w14:textId="77777777" w:rsidR="0013097F" w:rsidRPr="0013097F" w:rsidRDefault="0013097F" w:rsidP="00B7566F">
      <w:pPr>
        <w:spacing w:before="120"/>
        <w:rPr>
          <w:rFonts w:ascii="Arial" w:hAnsi="Arial" w:cs="Arial"/>
        </w:rPr>
      </w:pPr>
      <w:r w:rsidRPr="0013097F">
        <w:rPr>
          <w:rFonts w:ascii="Arial" w:hAnsi="Arial" w:cs="Arial"/>
        </w:rPr>
        <w:t>I find this Standard compliant.</w:t>
      </w:r>
    </w:p>
    <w:p w14:paraId="050E98EE" w14:textId="77777777" w:rsidR="0013097F" w:rsidRPr="0013097F" w:rsidRDefault="0013097F" w:rsidP="00B7566F">
      <w:pPr>
        <w:spacing w:before="120" w:line="276" w:lineRule="auto"/>
        <w:rPr>
          <w:rFonts w:ascii="Arial" w:eastAsia="Times New Roman" w:hAnsi="Arial" w:cs="Arial"/>
          <w:b/>
          <w:color w:val="000000"/>
          <w:szCs w:val="22"/>
          <w:lang w:eastAsia="en-AU"/>
        </w:rPr>
      </w:pPr>
      <w:bookmarkStart w:id="1" w:name="_Hlk126783395"/>
      <w:r w:rsidRPr="0013097F">
        <w:rPr>
          <w:rFonts w:ascii="Arial" w:eastAsia="Times New Roman" w:hAnsi="Arial" w:cs="Arial"/>
          <w:color w:val="000000"/>
          <w:lang w:eastAsia="en-AU"/>
        </w:rPr>
        <w:t>Consumers and their representatives said consumers were treated with dignity and respect by staff, with their identity and culture valued. Staff were observed by the Assessment Team to demonstrate respect towards consumers, show an understanding of their identity and using consumers’ preferred names. Cultural heritage is recorded in care plans. R</w:t>
      </w:r>
      <w:r w:rsidRPr="0013097F">
        <w:rPr>
          <w:rFonts w:ascii="Arial" w:eastAsia="Calibri" w:hAnsi="Arial" w:cs="Arial"/>
          <w:color w:val="000000"/>
        </w:rPr>
        <w:t>esources are available for non-English speaking consumers.</w:t>
      </w:r>
      <w:bookmarkEnd w:id="1"/>
    </w:p>
    <w:p w14:paraId="1C0D829C" w14:textId="77777777" w:rsidR="0013097F" w:rsidRPr="0013097F" w:rsidRDefault="0013097F" w:rsidP="00B7566F">
      <w:pPr>
        <w:spacing w:before="120" w:line="276" w:lineRule="auto"/>
        <w:rPr>
          <w:rFonts w:ascii="Arial" w:eastAsia="Times New Roman" w:hAnsi="Arial" w:cs="Arial"/>
          <w:b/>
          <w:color w:val="000000"/>
          <w:szCs w:val="22"/>
          <w:lang w:eastAsia="en-AU"/>
        </w:rPr>
      </w:pPr>
      <w:r w:rsidRPr="0013097F">
        <w:rPr>
          <w:rFonts w:ascii="Arial" w:eastAsia="Times New Roman" w:hAnsi="Arial" w:cs="Arial"/>
          <w:color w:val="000000"/>
          <w:lang w:eastAsia="en-AU"/>
        </w:rPr>
        <w:t>Consumers and their representatives said that individual care and services were culturally safe. Staff have knowledge of consumers’ heritage and religions. Cultural safe and inclusive activities and meals are available. Care plans document individual cultural and spiritual preferences. The service partners with external cultural organisations to support consumers.</w:t>
      </w:r>
    </w:p>
    <w:p w14:paraId="4D584B3A" w14:textId="77777777" w:rsidR="0013097F" w:rsidRPr="0013097F" w:rsidRDefault="0013097F" w:rsidP="00B7566F">
      <w:pPr>
        <w:spacing w:before="120" w:line="276" w:lineRule="auto"/>
        <w:rPr>
          <w:rFonts w:ascii="Arial" w:eastAsia="Times New Roman" w:hAnsi="Arial" w:cs="Arial"/>
          <w:b/>
          <w:color w:val="000000"/>
          <w:szCs w:val="22"/>
          <w:lang w:eastAsia="en-AU"/>
        </w:rPr>
      </w:pPr>
      <w:r w:rsidRPr="0013097F">
        <w:rPr>
          <w:rFonts w:ascii="Arial" w:eastAsia="Times New Roman" w:hAnsi="Arial" w:cs="Arial"/>
          <w:color w:val="000000"/>
          <w:lang w:eastAsia="en-AU"/>
        </w:rPr>
        <w:t xml:space="preserve">Consumers and their representatives said consumers are supported to exercise choice and independence regarding how their care and services are delivered and to maintain connections and relationships. Consumers are supported to maintain relationships of choice, including intimate relationships and others involved in their decision making. Care plans document </w:t>
      </w:r>
      <w:r w:rsidRPr="0013097F">
        <w:rPr>
          <w:rFonts w:ascii="Arial" w:eastAsia="Times New Roman" w:hAnsi="Arial" w:cs="Arial"/>
          <w:color w:val="000000"/>
          <w:lang w:eastAsia="en-AU"/>
        </w:rPr>
        <w:lastRenderedPageBreak/>
        <w:t>individualised consumer choices for care and services and supports for maintaining independence.</w:t>
      </w:r>
    </w:p>
    <w:p w14:paraId="4F4ABE85" w14:textId="77777777" w:rsidR="0013097F" w:rsidRPr="0013097F" w:rsidRDefault="0013097F" w:rsidP="00B7566F">
      <w:pPr>
        <w:spacing w:before="120" w:line="276" w:lineRule="auto"/>
        <w:rPr>
          <w:rFonts w:ascii="Arial" w:eastAsia="Times New Roman" w:hAnsi="Arial" w:cs="Arial"/>
          <w:b/>
          <w:color w:val="000000"/>
          <w:szCs w:val="22"/>
          <w:lang w:eastAsia="en-AU"/>
        </w:rPr>
      </w:pPr>
      <w:r w:rsidRPr="0013097F">
        <w:rPr>
          <w:rFonts w:ascii="Arial" w:eastAsia="Times New Roman" w:hAnsi="Arial" w:cs="Arial"/>
          <w:color w:val="000000"/>
          <w:lang w:eastAsia="en-AU"/>
        </w:rPr>
        <w:t xml:space="preserve">Consumers are supported to take risks to enable them to live the best life they can. Policies and procedures guide staff practice for identifying and managing risk and to support consumers’ right to make choices that enhance their independence and well-being. Resources for consumers support them to make decisions about </w:t>
      </w:r>
      <w:r w:rsidRPr="0013097F">
        <w:rPr>
          <w:rFonts w:ascii="Arial" w:eastAsia="Calibri" w:hAnsi="Arial" w:cs="Arial"/>
          <w:color w:val="000000"/>
        </w:rPr>
        <w:t>care planning, choice, and control over care.</w:t>
      </w:r>
    </w:p>
    <w:p w14:paraId="017BD4FA" w14:textId="77777777" w:rsidR="0013097F" w:rsidRPr="0013097F" w:rsidRDefault="0013097F" w:rsidP="00B7566F">
      <w:pPr>
        <w:spacing w:before="120" w:line="276" w:lineRule="auto"/>
        <w:rPr>
          <w:rFonts w:ascii="Arial" w:eastAsia="Times New Roman" w:hAnsi="Arial" w:cs="Arial"/>
          <w:b/>
          <w:color w:val="000000"/>
          <w:szCs w:val="22"/>
          <w:lang w:eastAsia="en-AU"/>
        </w:rPr>
      </w:pPr>
      <w:r w:rsidRPr="0013097F">
        <w:rPr>
          <w:rFonts w:ascii="Arial" w:eastAsia="Times New Roman" w:hAnsi="Arial" w:cs="Arial"/>
          <w:color w:val="000000"/>
          <w:lang w:eastAsia="en-AU"/>
        </w:rPr>
        <w:t>Consumers and their representatives said information was provided to assist consumers in making choices about care and services. Information is shared in a variety of ways to support consumers in making decisions about their care and services. Representatives said they are kept informed by the service.</w:t>
      </w:r>
    </w:p>
    <w:p w14:paraId="06A63A70" w14:textId="0820D87B" w:rsidR="0013097F" w:rsidRPr="0013097F" w:rsidRDefault="0013097F" w:rsidP="00B7566F">
      <w:pPr>
        <w:spacing w:before="120" w:line="276" w:lineRule="auto"/>
      </w:pPr>
      <w:r w:rsidRPr="0013097F">
        <w:rPr>
          <w:rFonts w:ascii="Arial" w:eastAsia="Times New Roman" w:hAnsi="Arial" w:cs="Arial"/>
          <w:color w:val="000000"/>
          <w:lang w:eastAsia="en-AU"/>
        </w:rPr>
        <w:t>Consumers and their representatives said consumers’ privacy is respected, and believed personal information was kept confidential. Personal information is securely stored and the electronic care management system with consumer personal information is accessed by staff with individual passwords. Staff were observed by the Assessment Team to close consumers doors when delivering personal care. Policies and procedures support confidentiality and security at the service.</w:t>
      </w:r>
      <w:r w:rsidRPr="0013097F">
        <w:br w:type="page"/>
      </w:r>
    </w:p>
    <w:p w14:paraId="321C9655" w14:textId="77777777" w:rsidR="0013097F" w:rsidRPr="0013097F" w:rsidRDefault="0013097F" w:rsidP="0013097F">
      <w:pPr>
        <w:keepNext/>
        <w:keepLines/>
        <w:spacing w:before="120" w:after="240" w:line="22" w:lineRule="atLeast"/>
        <w:outlineLvl w:val="0"/>
        <w:rPr>
          <w:rFonts w:ascii="Arial" w:eastAsiaTheme="majorEastAsia" w:hAnsi="Arial" w:cs="Arial"/>
          <w:b/>
          <w:bCs/>
          <w:sz w:val="30"/>
          <w:szCs w:val="28"/>
        </w:rPr>
      </w:pPr>
      <w:r w:rsidRPr="0013097F">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3097F" w:rsidRPr="0013097F" w14:paraId="443C8625" w14:textId="77777777" w:rsidTr="00F75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DC01055" w14:textId="77777777" w:rsidR="0013097F" w:rsidRPr="0013097F" w:rsidRDefault="0013097F" w:rsidP="0013097F">
            <w:pPr>
              <w:spacing w:before="0" w:line="22" w:lineRule="atLeast"/>
              <w:rPr>
                <w:rFonts w:ascii="Arial" w:hAnsi="Arial" w:cs="Arial"/>
                <w:color w:val="FFFFFF" w:themeColor="background1"/>
              </w:rPr>
            </w:pPr>
            <w:r w:rsidRPr="0013097F">
              <w:rPr>
                <w:rFonts w:ascii="Arial" w:hAnsi="Arial" w:cs="Arial"/>
                <w:color w:val="FFFFFF" w:themeColor="background1"/>
              </w:rPr>
              <w:t>Ongoing assessment and planning with consumers</w:t>
            </w:r>
          </w:p>
        </w:tc>
        <w:tc>
          <w:tcPr>
            <w:tcW w:w="1035" w:type="pct"/>
          </w:tcPr>
          <w:p w14:paraId="1C3F5214" w14:textId="77777777" w:rsidR="0013097F" w:rsidRPr="0013097F" w:rsidRDefault="0013097F" w:rsidP="001309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97F" w:rsidRPr="0013097F" w14:paraId="7B5CF7AD" w14:textId="77777777" w:rsidTr="00F7593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F31677"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2(3)(a)</w:t>
            </w:r>
          </w:p>
        </w:tc>
        <w:tc>
          <w:tcPr>
            <w:tcW w:w="3175" w:type="pct"/>
            <w:shd w:val="clear" w:color="auto" w:fill="auto"/>
            <w:vAlign w:val="top"/>
          </w:tcPr>
          <w:p w14:paraId="68B1AD4B"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351FCD4"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63F0A92D19B4141BDB62C238DBCEDFF"/>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201C79">
              <w:rPr>
                <w:rFonts w:ascii="Arial" w:hAnsi="Arial" w:cs="Arial"/>
                <w:color w:val="0000FF"/>
              </w:rPr>
              <w:t xml:space="preserve"> </w:t>
            </w:r>
          </w:p>
        </w:tc>
      </w:tr>
      <w:tr w:rsidR="0013097F" w:rsidRPr="0013097F" w14:paraId="33D4CBE7"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969D90"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2(3)(b)</w:t>
            </w:r>
          </w:p>
        </w:tc>
        <w:tc>
          <w:tcPr>
            <w:tcW w:w="3175" w:type="pct"/>
            <w:shd w:val="clear" w:color="auto" w:fill="auto"/>
            <w:vAlign w:val="top"/>
          </w:tcPr>
          <w:p w14:paraId="05277582"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5D3A7AF" w14:textId="77777777" w:rsidR="0013097F" w:rsidRPr="0013097F" w:rsidRDefault="00A17A3C"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242E699C973426C979342B4FC37A759"/>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201C79">
              <w:rPr>
                <w:rFonts w:ascii="Arial" w:hAnsi="Arial" w:cs="Arial"/>
                <w:color w:val="0000FF"/>
              </w:rPr>
              <w:t xml:space="preserve"> </w:t>
            </w:r>
          </w:p>
        </w:tc>
      </w:tr>
      <w:tr w:rsidR="0013097F" w:rsidRPr="0013097F" w14:paraId="05F8DC67" w14:textId="77777777" w:rsidTr="00F7593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9F22E8"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2(3)(c)</w:t>
            </w:r>
          </w:p>
        </w:tc>
        <w:tc>
          <w:tcPr>
            <w:tcW w:w="3175" w:type="pct"/>
            <w:shd w:val="clear" w:color="auto" w:fill="auto"/>
            <w:vAlign w:val="top"/>
          </w:tcPr>
          <w:p w14:paraId="450AC46B"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The organisation demonstrates that assessment and planning:</w:t>
            </w:r>
          </w:p>
          <w:p w14:paraId="491E282B" w14:textId="77777777" w:rsidR="0013097F" w:rsidRPr="0013097F" w:rsidRDefault="0013097F" w:rsidP="0013097F">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is based on ongoing partnership with the consumer and others that the consumer wishes to involve in assessment, planning and review of the consumer’s care and services; and</w:t>
            </w:r>
          </w:p>
          <w:p w14:paraId="24F7D7A8" w14:textId="77777777" w:rsidR="0013097F" w:rsidRPr="0013097F" w:rsidRDefault="0013097F" w:rsidP="0013097F">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319204C"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FB3FEF93F5B47219C39E22114406C43"/>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201C79">
              <w:rPr>
                <w:rFonts w:ascii="Arial" w:hAnsi="Arial" w:cs="Arial"/>
                <w:color w:val="0000FF"/>
              </w:rPr>
              <w:t xml:space="preserve"> </w:t>
            </w:r>
          </w:p>
        </w:tc>
      </w:tr>
      <w:tr w:rsidR="0013097F" w:rsidRPr="0013097F" w14:paraId="74AE976A"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2C1843"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2(3)(d)</w:t>
            </w:r>
          </w:p>
        </w:tc>
        <w:tc>
          <w:tcPr>
            <w:tcW w:w="3175" w:type="pct"/>
            <w:shd w:val="clear" w:color="auto" w:fill="auto"/>
            <w:vAlign w:val="top"/>
          </w:tcPr>
          <w:p w14:paraId="31AB88B3"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CA80403" w14:textId="77777777" w:rsidR="0013097F" w:rsidRPr="0013097F" w:rsidRDefault="00A17A3C" w:rsidP="0013097F">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71CBE3D93B741B9B91C3F2808DF9825"/>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201C79">
              <w:rPr>
                <w:rFonts w:ascii="Arial" w:hAnsi="Arial" w:cs="Arial"/>
                <w:color w:val="0000FF"/>
              </w:rPr>
              <w:t xml:space="preserve"> </w:t>
            </w:r>
          </w:p>
        </w:tc>
      </w:tr>
      <w:tr w:rsidR="0013097F" w:rsidRPr="0013097F" w14:paraId="3F4D8094" w14:textId="77777777" w:rsidTr="00F7593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F3C3C7"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2(3)(e)</w:t>
            </w:r>
          </w:p>
        </w:tc>
        <w:tc>
          <w:tcPr>
            <w:tcW w:w="3175" w:type="pct"/>
            <w:shd w:val="clear" w:color="auto" w:fill="auto"/>
            <w:vAlign w:val="top"/>
          </w:tcPr>
          <w:p w14:paraId="6AAA9650"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D555FEB"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88D67E77CEC4EDFB756261B166398D1"/>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201C79">
              <w:rPr>
                <w:rFonts w:ascii="Arial" w:hAnsi="Arial" w:cs="Arial"/>
                <w:color w:val="0000FF"/>
              </w:rPr>
              <w:t xml:space="preserve"> </w:t>
            </w:r>
          </w:p>
        </w:tc>
      </w:tr>
    </w:tbl>
    <w:p w14:paraId="1B4A8F2D" w14:textId="77777777" w:rsidR="0013097F" w:rsidRPr="0013097F" w:rsidRDefault="0013097F" w:rsidP="0013097F">
      <w:pPr>
        <w:keepNext/>
        <w:keepLines/>
        <w:spacing w:before="120" w:line="22" w:lineRule="atLeast"/>
        <w:outlineLvl w:val="1"/>
        <w:rPr>
          <w:rFonts w:ascii="Arial" w:eastAsiaTheme="majorEastAsia" w:hAnsi="Arial" w:cs="Arial"/>
          <w:b/>
          <w:bCs/>
          <w:szCs w:val="26"/>
        </w:rPr>
      </w:pPr>
      <w:r w:rsidRPr="0013097F">
        <w:rPr>
          <w:rFonts w:ascii="Arial" w:eastAsiaTheme="majorEastAsia" w:hAnsi="Arial" w:cs="Arial"/>
          <w:b/>
          <w:bCs/>
          <w:szCs w:val="26"/>
        </w:rPr>
        <w:t>Findings</w:t>
      </w:r>
    </w:p>
    <w:p w14:paraId="166369EC" w14:textId="5C9AD292" w:rsidR="0013097F" w:rsidRPr="0013097F" w:rsidRDefault="0013097F" w:rsidP="00B7566F">
      <w:pPr>
        <w:spacing w:before="120"/>
        <w:rPr>
          <w:rFonts w:ascii="Arial" w:hAnsi="Arial" w:cs="Arial"/>
        </w:rPr>
      </w:pPr>
      <w:r w:rsidRPr="0013097F">
        <w:rPr>
          <w:rFonts w:ascii="Arial" w:hAnsi="Arial" w:cs="Arial"/>
        </w:rPr>
        <w:t>I find this Standard compliant</w:t>
      </w:r>
      <w:r w:rsidR="00B7566F">
        <w:rPr>
          <w:rFonts w:ascii="Arial" w:hAnsi="Arial" w:cs="Arial"/>
        </w:rPr>
        <w:t>.</w:t>
      </w:r>
    </w:p>
    <w:p w14:paraId="7EE33B87" w14:textId="77777777" w:rsidR="0013097F" w:rsidRPr="0013097F" w:rsidRDefault="0013097F" w:rsidP="00B7566F">
      <w:pPr>
        <w:spacing w:before="120" w:line="276" w:lineRule="auto"/>
        <w:rPr>
          <w:rFonts w:ascii="Arial" w:eastAsia="Times New Roman" w:hAnsi="Arial" w:cs="Arial"/>
          <w:b/>
          <w:color w:val="000000"/>
          <w:szCs w:val="22"/>
          <w:lang w:eastAsia="en-AU"/>
        </w:rPr>
      </w:pPr>
      <w:r w:rsidRPr="0013097F">
        <w:rPr>
          <w:rFonts w:ascii="Arial" w:eastAsia="Arial" w:hAnsi="Arial" w:cs="Arial"/>
          <w:color w:val="000000"/>
          <w:lang w:eastAsia="en-AU"/>
        </w:rPr>
        <w:t xml:space="preserve">Assessment and care planning include consideration of risks to the consumer’s health and well-being and inform the delivery of safe and effective care and services. Care plans guide staff in the safe and effective care of consumers. Consumers and representatives said they are satisfied with the care they receive, and risks are identified and managed to promote their independence and safe care. Policies and procedures guide staff practice for the assessment of but not limited to, falls risks, skin integrity, pressure injuries, </w:t>
      </w:r>
      <w:r w:rsidRPr="0013097F">
        <w:rPr>
          <w:rFonts w:ascii="Arial" w:eastAsia="Calibri" w:hAnsi="Arial" w:cs="Arial"/>
          <w:color w:val="000000"/>
        </w:rPr>
        <w:t>and pain. Care plans identified these risks were assessed.</w:t>
      </w:r>
    </w:p>
    <w:p w14:paraId="4B115995" w14:textId="3A8D0720" w:rsidR="0013097F" w:rsidRPr="0013097F" w:rsidRDefault="0013097F" w:rsidP="00B7566F">
      <w:pPr>
        <w:spacing w:before="120" w:line="276" w:lineRule="auto"/>
        <w:rPr>
          <w:rFonts w:ascii="Arial" w:eastAsia="Times New Roman" w:hAnsi="Arial" w:cs="Arial"/>
          <w:b/>
          <w:color w:val="000000"/>
          <w:szCs w:val="22"/>
          <w:lang w:eastAsia="en-AU"/>
        </w:rPr>
      </w:pPr>
      <w:r w:rsidRPr="0013097F">
        <w:rPr>
          <w:rFonts w:ascii="Arial" w:eastAsia="Arial" w:hAnsi="Arial" w:cs="Arial"/>
          <w:lang w:eastAsia="en-AU"/>
        </w:rPr>
        <w:t xml:space="preserve">Consumers and representatives said they have been provided the opportunity to discuss their current care needs, goals and preferences, including advance care planning and end of life care. Assessments including sleep, personal hygiene and communication contained individualised preferences and goals of care. Care plans reflected end of life care wishes and advance care directives. Staff demonstrated appropriate knowledge for delivery of </w:t>
      </w:r>
      <w:proofErr w:type="gramStart"/>
      <w:r w:rsidRPr="0013097F">
        <w:rPr>
          <w:rFonts w:ascii="Arial" w:eastAsia="Arial" w:hAnsi="Arial" w:cs="Arial"/>
          <w:lang w:eastAsia="en-AU"/>
        </w:rPr>
        <w:t>end of life</w:t>
      </w:r>
      <w:proofErr w:type="gramEnd"/>
      <w:r w:rsidRPr="0013097F">
        <w:rPr>
          <w:rFonts w:ascii="Arial" w:eastAsia="Arial" w:hAnsi="Arial" w:cs="Arial"/>
          <w:lang w:eastAsia="en-AU"/>
        </w:rPr>
        <w:t xml:space="preserve"> care.</w:t>
      </w:r>
    </w:p>
    <w:p w14:paraId="73A698FE" w14:textId="287C2BD2" w:rsidR="0013097F" w:rsidRPr="0013097F" w:rsidRDefault="0013097F" w:rsidP="00B7566F">
      <w:pPr>
        <w:spacing w:before="120" w:line="276" w:lineRule="auto"/>
        <w:rPr>
          <w:rFonts w:ascii="Arial" w:eastAsia="Times New Roman" w:hAnsi="Arial" w:cs="Arial"/>
          <w:b/>
          <w:color w:val="000000"/>
          <w:szCs w:val="22"/>
          <w:lang w:eastAsia="en-AU"/>
        </w:rPr>
      </w:pPr>
      <w:r w:rsidRPr="0013097F">
        <w:rPr>
          <w:rFonts w:ascii="Arial" w:eastAsia="Arial" w:hAnsi="Arial" w:cs="Arial"/>
          <w:lang w:eastAsia="en-AU"/>
        </w:rPr>
        <w:t xml:space="preserve">Consumers and representatives said they are satisfied with the quality of care and services they receive, and that assessments and planning are based on partnership with them and include </w:t>
      </w:r>
      <w:r w:rsidRPr="0013097F">
        <w:rPr>
          <w:rFonts w:ascii="Arial" w:eastAsia="Arial" w:hAnsi="Arial" w:cs="Arial"/>
          <w:lang w:eastAsia="en-AU"/>
        </w:rPr>
        <w:lastRenderedPageBreak/>
        <w:t xml:space="preserve">others they choose to involve in their care. Staff demonstrated knowledge of processes for referring consumers to relevant allied health professionals, such as physiotherapists and occupational therapists. Care plans demonstrated consumers and their representatives are consulted in assessments and care planning, and that these include input from other multidisciplinary health providers </w:t>
      </w:r>
      <w:r w:rsidR="004D65EE" w:rsidRPr="0013097F">
        <w:rPr>
          <w:rFonts w:ascii="Arial" w:eastAsia="Arial" w:hAnsi="Arial" w:cs="Arial"/>
          <w:lang w:eastAsia="en-AU"/>
        </w:rPr>
        <w:t>including</w:t>
      </w:r>
      <w:r w:rsidRPr="0013097F">
        <w:rPr>
          <w:rFonts w:ascii="Arial" w:eastAsia="Arial" w:hAnsi="Arial" w:cs="Arial"/>
          <w:lang w:eastAsia="en-AU"/>
        </w:rPr>
        <w:t xml:space="preserve"> allied health and medical practitioners.</w:t>
      </w:r>
    </w:p>
    <w:p w14:paraId="59484FBE" w14:textId="10DD93C9" w:rsidR="0013097F" w:rsidRPr="0013097F" w:rsidRDefault="0013097F" w:rsidP="00B7566F">
      <w:pPr>
        <w:spacing w:before="120" w:line="276" w:lineRule="auto"/>
        <w:rPr>
          <w:rFonts w:ascii="Arial" w:eastAsia="Times New Roman" w:hAnsi="Arial" w:cs="Arial"/>
          <w:b/>
          <w:color w:val="000000"/>
          <w:szCs w:val="22"/>
          <w:lang w:eastAsia="en-AU"/>
        </w:rPr>
      </w:pPr>
      <w:r w:rsidRPr="0013097F">
        <w:rPr>
          <w:rFonts w:ascii="Arial" w:eastAsia="Arial" w:hAnsi="Arial" w:cs="Arial"/>
          <w:lang w:eastAsia="en-AU"/>
        </w:rPr>
        <w:t xml:space="preserve">Care plans are frequently updated, are relevant to consumer’s needs, goals, and preferences and include mobility, nutrition/hydration, pain, behaviour management, sleep, and communication preferences. Care plans are accessed on the </w:t>
      </w:r>
      <w:r w:rsidR="004D65EE">
        <w:rPr>
          <w:rFonts w:ascii="Arial" w:eastAsia="Arial" w:hAnsi="Arial" w:cs="Arial"/>
          <w:lang w:eastAsia="en-AU"/>
        </w:rPr>
        <w:t>electronic care management system</w:t>
      </w:r>
      <w:r w:rsidRPr="0013097F">
        <w:rPr>
          <w:rFonts w:ascii="Arial" w:eastAsia="Arial" w:hAnsi="Arial" w:cs="Arial"/>
          <w:lang w:eastAsia="en-AU"/>
        </w:rPr>
        <w:t xml:space="preserve"> and staff communicate assessment outcomes to consumers by talking to them and allowing time for them to ask questions. Consumers and representatives said the outcomes of assessments and planning are communicated to them and said they have a current copy of their care plan or know where to access one if they choose to.</w:t>
      </w:r>
    </w:p>
    <w:p w14:paraId="0ACBA610" w14:textId="557DD5C8" w:rsidR="0013097F" w:rsidRPr="0013097F" w:rsidRDefault="0013097F" w:rsidP="00B7566F">
      <w:pPr>
        <w:spacing w:before="120" w:line="276" w:lineRule="auto"/>
        <w:rPr>
          <w:rFonts w:ascii="Arial" w:eastAsia="Calibri" w:hAnsi="Arial" w:cs="Arial"/>
          <w:color w:val="000000"/>
        </w:rPr>
      </w:pPr>
      <w:r w:rsidRPr="0013097F">
        <w:rPr>
          <w:rFonts w:ascii="Arial" w:eastAsia="Arial" w:hAnsi="Arial" w:cs="Arial"/>
          <w:color w:val="000000"/>
          <w:lang w:eastAsia="en-AU"/>
        </w:rPr>
        <w:t>Consumers and representatives said they are notified when circumstances change or when incidents occur. Staff demonstrated knowledge of reporting and recording incidents in the ECMS and updating care plans to ensure care and services are monitored effectively. Clinical incidents are reviewed at a service and organisational level to identify strategies to minimise risk of reoccurrence of incidents and to identify improvements that can be implemented to improve outcomes for consumers. Policies and procedures guide staff practice.</w:t>
      </w:r>
    </w:p>
    <w:p w14:paraId="41AE59A7" w14:textId="77777777" w:rsidR="0013097F" w:rsidRPr="0013097F" w:rsidRDefault="0013097F" w:rsidP="0013097F">
      <w:pPr>
        <w:rPr>
          <w:rFonts w:ascii="Arial" w:hAnsi="Arial" w:cs="Arial"/>
        </w:rPr>
      </w:pPr>
      <w:r w:rsidRPr="0013097F">
        <w:rPr>
          <w:rFonts w:ascii="Arial" w:hAnsi="Arial" w:cs="Arial"/>
        </w:rPr>
        <w:br w:type="page"/>
      </w:r>
    </w:p>
    <w:p w14:paraId="58B22B17" w14:textId="77777777" w:rsidR="0013097F" w:rsidRPr="0013097F" w:rsidRDefault="0013097F" w:rsidP="0013097F">
      <w:pPr>
        <w:keepNext/>
        <w:keepLines/>
        <w:spacing w:before="120" w:after="240" w:line="22" w:lineRule="atLeast"/>
        <w:outlineLvl w:val="0"/>
        <w:rPr>
          <w:rFonts w:ascii="Arial" w:eastAsiaTheme="majorEastAsia" w:hAnsi="Arial" w:cs="Arial"/>
          <w:b/>
          <w:bCs/>
          <w:sz w:val="30"/>
          <w:szCs w:val="28"/>
        </w:rPr>
      </w:pPr>
      <w:r w:rsidRPr="0013097F">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3097F" w:rsidRPr="0013097F" w14:paraId="332C4AF5" w14:textId="77777777" w:rsidTr="00F75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62BFFE0" w14:textId="77777777" w:rsidR="0013097F" w:rsidRPr="0013097F" w:rsidRDefault="0013097F" w:rsidP="0013097F">
            <w:pPr>
              <w:spacing w:before="0" w:line="22" w:lineRule="atLeast"/>
              <w:rPr>
                <w:rFonts w:ascii="Arial" w:hAnsi="Arial" w:cs="Arial"/>
              </w:rPr>
            </w:pPr>
            <w:r w:rsidRPr="0013097F">
              <w:rPr>
                <w:rFonts w:ascii="Arial" w:hAnsi="Arial" w:cs="Arial"/>
                <w:color w:val="FFFFFF" w:themeColor="background1"/>
              </w:rPr>
              <w:t>Personal care and clinical care</w:t>
            </w:r>
          </w:p>
        </w:tc>
        <w:tc>
          <w:tcPr>
            <w:tcW w:w="2123" w:type="dxa"/>
          </w:tcPr>
          <w:p w14:paraId="21040B25" w14:textId="77777777" w:rsidR="0013097F" w:rsidRPr="0013097F" w:rsidRDefault="0013097F" w:rsidP="001309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97F" w:rsidRPr="0013097F" w14:paraId="50D44F4D"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445B8A"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3(3)(a)</w:t>
            </w:r>
          </w:p>
        </w:tc>
        <w:tc>
          <w:tcPr>
            <w:tcW w:w="6350" w:type="dxa"/>
            <w:shd w:val="clear" w:color="auto" w:fill="auto"/>
            <w:vAlign w:val="top"/>
          </w:tcPr>
          <w:p w14:paraId="6A78A25C"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Each consumer gets safe and effective personal care, clinical care, or both personal care and clinical care, that:</w:t>
            </w:r>
          </w:p>
          <w:p w14:paraId="30F98C79" w14:textId="77777777" w:rsidR="0013097F" w:rsidRPr="0013097F" w:rsidRDefault="0013097F" w:rsidP="0013097F">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is best practice; and</w:t>
            </w:r>
          </w:p>
          <w:p w14:paraId="708ECAC2" w14:textId="77777777" w:rsidR="0013097F" w:rsidRPr="0013097F" w:rsidRDefault="0013097F" w:rsidP="0013097F">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is tailored to their needs; and</w:t>
            </w:r>
          </w:p>
          <w:p w14:paraId="31055549" w14:textId="77777777" w:rsidR="0013097F" w:rsidRPr="0013097F" w:rsidRDefault="0013097F" w:rsidP="0013097F">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optimises their health and well-being.</w:t>
            </w:r>
          </w:p>
        </w:tc>
        <w:tc>
          <w:tcPr>
            <w:tcW w:w="2123" w:type="dxa"/>
            <w:shd w:val="clear" w:color="auto" w:fill="auto"/>
            <w:vAlign w:val="top"/>
          </w:tcPr>
          <w:p w14:paraId="34A59F12"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AF8C12511C24F9AA253C15482C12DF1"/>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37984C85"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F32E09"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3(3)(b)</w:t>
            </w:r>
          </w:p>
        </w:tc>
        <w:tc>
          <w:tcPr>
            <w:tcW w:w="6350" w:type="dxa"/>
            <w:shd w:val="clear" w:color="auto" w:fill="auto"/>
            <w:vAlign w:val="top"/>
          </w:tcPr>
          <w:p w14:paraId="3B3A1325"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Effective management of high impact or high prevalence risks associated with the care of each consumer.</w:t>
            </w:r>
          </w:p>
        </w:tc>
        <w:tc>
          <w:tcPr>
            <w:tcW w:w="2123" w:type="dxa"/>
            <w:shd w:val="clear" w:color="auto" w:fill="auto"/>
            <w:vAlign w:val="top"/>
          </w:tcPr>
          <w:p w14:paraId="3DFD404B" w14:textId="77777777" w:rsidR="0013097F" w:rsidRPr="0013097F" w:rsidRDefault="00A17A3C"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38A9F03D44440B6A833067766F2F385"/>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25E6A2A2"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BC6AE6" w14:textId="77777777" w:rsidR="0013097F" w:rsidRPr="0013097F" w:rsidRDefault="0013097F" w:rsidP="0013097F">
            <w:pPr>
              <w:tabs>
                <w:tab w:val="right" w:pos="9026"/>
              </w:tabs>
              <w:spacing w:line="22" w:lineRule="atLeast"/>
              <w:outlineLvl w:val="4"/>
              <w:rPr>
                <w:rFonts w:ascii="Arial" w:hAnsi="Arial" w:cs="Arial"/>
                <w:color w:val="auto"/>
              </w:rPr>
            </w:pPr>
            <w:r w:rsidRPr="0013097F">
              <w:rPr>
                <w:rFonts w:ascii="Arial" w:hAnsi="Arial" w:cs="Arial"/>
                <w:color w:val="auto"/>
              </w:rPr>
              <w:t>Requirement 3(3)(c)</w:t>
            </w:r>
          </w:p>
        </w:tc>
        <w:tc>
          <w:tcPr>
            <w:tcW w:w="6350" w:type="dxa"/>
            <w:shd w:val="clear" w:color="auto" w:fill="auto"/>
            <w:vAlign w:val="top"/>
          </w:tcPr>
          <w:p w14:paraId="1F5DD891" w14:textId="77777777" w:rsidR="0013097F" w:rsidRPr="0013097F" w:rsidRDefault="0013097F" w:rsidP="0013097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E49F270"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58661F57E7F45F084CC5EAEF7E6909B"/>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7A68282B"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F9E2B7"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3(3)(d)</w:t>
            </w:r>
          </w:p>
        </w:tc>
        <w:tc>
          <w:tcPr>
            <w:tcW w:w="6350" w:type="dxa"/>
            <w:shd w:val="clear" w:color="auto" w:fill="auto"/>
            <w:vAlign w:val="top"/>
          </w:tcPr>
          <w:p w14:paraId="5C7B535B"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239B1D7" w14:textId="77777777" w:rsidR="0013097F" w:rsidRPr="0013097F" w:rsidRDefault="00A17A3C" w:rsidP="0013097F">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A12F8F770B14A2A9287286122D80C5B"/>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662731F7"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9FA21"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3(3)(e)</w:t>
            </w:r>
          </w:p>
        </w:tc>
        <w:tc>
          <w:tcPr>
            <w:tcW w:w="6350" w:type="dxa"/>
            <w:shd w:val="clear" w:color="auto" w:fill="auto"/>
            <w:vAlign w:val="top"/>
          </w:tcPr>
          <w:p w14:paraId="2D5D7BD0"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6639A66"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8C61538A3BA47D69F73540AC9B85E5A"/>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55D73C07"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B4B4C3"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3(3)(f)</w:t>
            </w:r>
          </w:p>
        </w:tc>
        <w:tc>
          <w:tcPr>
            <w:tcW w:w="6350" w:type="dxa"/>
            <w:shd w:val="clear" w:color="auto" w:fill="auto"/>
            <w:vAlign w:val="top"/>
          </w:tcPr>
          <w:p w14:paraId="17876320"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Timely and appropriate referrals to individuals, other organisations and providers of other care and services.</w:t>
            </w:r>
          </w:p>
        </w:tc>
        <w:tc>
          <w:tcPr>
            <w:tcW w:w="2123" w:type="dxa"/>
            <w:shd w:val="clear" w:color="auto" w:fill="auto"/>
            <w:vAlign w:val="top"/>
          </w:tcPr>
          <w:p w14:paraId="3FF284A3" w14:textId="77777777" w:rsidR="0013097F" w:rsidRPr="0013097F" w:rsidRDefault="00A17A3C"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3974284535B49319FB69A4352C8A12D"/>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0426EEA0"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6B814"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3(3)(g)</w:t>
            </w:r>
          </w:p>
        </w:tc>
        <w:tc>
          <w:tcPr>
            <w:tcW w:w="6350" w:type="dxa"/>
            <w:shd w:val="clear" w:color="auto" w:fill="auto"/>
            <w:vAlign w:val="top"/>
          </w:tcPr>
          <w:p w14:paraId="1170A173"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Minimisation of infection related risks through implementing:</w:t>
            </w:r>
          </w:p>
          <w:p w14:paraId="28EE6583" w14:textId="77777777" w:rsidR="0013097F" w:rsidRPr="0013097F" w:rsidRDefault="0013097F" w:rsidP="0013097F">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standard and transmission based precautions to prevent and control infection; and</w:t>
            </w:r>
          </w:p>
          <w:p w14:paraId="5CB916EC" w14:textId="77777777" w:rsidR="0013097F" w:rsidRPr="0013097F" w:rsidRDefault="0013097F" w:rsidP="0013097F">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3B14EC0"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DE617780E0640DC84DDA53B7AC6A829"/>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bl>
    <w:p w14:paraId="649D1F8D" w14:textId="77777777" w:rsidR="0013097F" w:rsidRPr="0013097F" w:rsidRDefault="0013097F" w:rsidP="0013097F">
      <w:pPr>
        <w:keepNext/>
        <w:keepLines/>
        <w:spacing w:before="120" w:line="22" w:lineRule="atLeast"/>
        <w:outlineLvl w:val="1"/>
        <w:rPr>
          <w:rFonts w:ascii="Arial" w:eastAsiaTheme="majorEastAsia" w:hAnsi="Arial" w:cs="Arial"/>
          <w:b/>
          <w:bCs/>
          <w:szCs w:val="26"/>
        </w:rPr>
      </w:pPr>
      <w:r w:rsidRPr="0013097F">
        <w:rPr>
          <w:rFonts w:ascii="Arial" w:eastAsiaTheme="majorEastAsia" w:hAnsi="Arial" w:cs="Arial"/>
          <w:b/>
          <w:bCs/>
          <w:szCs w:val="26"/>
        </w:rPr>
        <w:t>Findings</w:t>
      </w:r>
    </w:p>
    <w:p w14:paraId="7AD06399" w14:textId="77777777" w:rsidR="0013097F" w:rsidRPr="0013097F" w:rsidRDefault="0013097F" w:rsidP="006838E2">
      <w:pPr>
        <w:spacing w:before="120"/>
        <w:rPr>
          <w:rFonts w:ascii="Arial" w:hAnsi="Arial" w:cs="Arial"/>
        </w:rPr>
      </w:pPr>
      <w:r w:rsidRPr="0013097F">
        <w:rPr>
          <w:rFonts w:ascii="Arial" w:hAnsi="Arial" w:cs="Arial"/>
        </w:rPr>
        <w:t>I find this Standard compliant.</w:t>
      </w:r>
    </w:p>
    <w:p w14:paraId="2789DCB2" w14:textId="77777777" w:rsidR="0013097F" w:rsidRPr="0013097F" w:rsidRDefault="0013097F" w:rsidP="006838E2">
      <w:pPr>
        <w:spacing w:before="120" w:line="276" w:lineRule="auto"/>
        <w:rPr>
          <w:rFonts w:ascii="Arial" w:eastAsia="Times New Roman" w:hAnsi="Arial" w:cs="Arial"/>
          <w:b/>
          <w:color w:val="000000"/>
          <w:szCs w:val="22"/>
          <w:lang w:eastAsia="en-AU"/>
        </w:rPr>
      </w:pPr>
      <w:r w:rsidRPr="0013097F">
        <w:rPr>
          <w:rFonts w:ascii="Arial" w:eastAsia="Arial" w:hAnsi="Arial" w:cs="Arial"/>
          <w:lang w:eastAsia="en-AU"/>
        </w:rPr>
        <w:t xml:space="preserve">Consumers and their representatives said they are satisfied that care delivered is tailored to consumers’ needs and optimises their health and well-being. Staff demonstrated an understanding of the individualised personal and clinical needs of consumers. Care plans reflected individualised care that is safe, effective, and tailored to the specific needs and preferences of the consumer. Policies and procedures guide staff practice in the delivery of care provided, such as wound management, restraint practices, falls prevention, skin integrity, and pressure injury prevention. </w:t>
      </w:r>
      <w:r w:rsidRPr="0013097F">
        <w:rPr>
          <w:rFonts w:ascii="Arial" w:eastAsia="Calibri" w:hAnsi="Arial" w:cs="Arial"/>
          <w:color w:val="000000"/>
        </w:rPr>
        <w:t xml:space="preserve">Consumers and representatives expressed satisfaction in how changed behaviours are managed. Consumers who are considered subject to restrictive practices have current assessments, informed consent and authorisations in place. Consumers at risk of developing pressure injuries have strategies in place to promote skin integrity, such as </w:t>
      </w:r>
      <w:r w:rsidRPr="0013097F">
        <w:rPr>
          <w:rFonts w:ascii="Arial" w:eastAsia="Calibri" w:hAnsi="Arial" w:cs="Arial"/>
          <w:color w:val="000000"/>
        </w:rPr>
        <w:lastRenderedPageBreak/>
        <w:t>regular skin checks, regular repositioning, use of emollient creams, continence management and the use of pressure-relieving devices. Wound healing is consistently monitored, and wounds are reviewed, photographed, and documented as scheduled. Pain-related care delivery was safe, effective, and tailored to the needs of the consumer. A range of pain assessments, such as nonverbal assessment and numerical pain charting is used to assess pain.</w:t>
      </w:r>
    </w:p>
    <w:p w14:paraId="6EE452BB" w14:textId="77777777" w:rsidR="0013097F" w:rsidRPr="0013097F" w:rsidRDefault="0013097F" w:rsidP="006838E2">
      <w:pPr>
        <w:spacing w:before="120" w:line="276" w:lineRule="auto"/>
        <w:rPr>
          <w:rFonts w:ascii="Arial" w:eastAsia="Times New Roman" w:hAnsi="Arial" w:cs="Arial"/>
          <w:b/>
          <w:color w:val="000000"/>
          <w:szCs w:val="22"/>
          <w:lang w:eastAsia="en-AU"/>
        </w:rPr>
      </w:pPr>
      <w:r w:rsidRPr="0013097F">
        <w:rPr>
          <w:rFonts w:ascii="Arial" w:eastAsia="Arial" w:hAnsi="Arial" w:cs="Arial"/>
          <w:lang w:eastAsia="en-AU"/>
        </w:rPr>
        <w:t>High impact high prevalence risks for each consumer including falls, weight loss and skin integrity, are effectively managed. Consumers and their representatives were satisfied that high-impact or high-prevalence risks are effectively managed. Care plans reflected strategies to manage risks. Policies and procedures guide staff practice.</w:t>
      </w:r>
    </w:p>
    <w:p w14:paraId="4846C75E" w14:textId="77777777" w:rsidR="0013097F" w:rsidRPr="0013097F" w:rsidRDefault="0013097F" w:rsidP="006838E2">
      <w:pPr>
        <w:spacing w:before="120" w:line="276" w:lineRule="auto"/>
        <w:rPr>
          <w:rFonts w:ascii="Arial" w:eastAsia="Times New Roman" w:hAnsi="Arial" w:cs="Arial"/>
          <w:b/>
          <w:color w:val="000000"/>
          <w:szCs w:val="22"/>
          <w:lang w:eastAsia="en-AU"/>
        </w:rPr>
      </w:pPr>
      <w:r w:rsidRPr="0013097F">
        <w:rPr>
          <w:rFonts w:ascii="Arial" w:eastAsia="Arial" w:hAnsi="Arial" w:cs="Arial"/>
          <w:color w:val="000000"/>
          <w:lang w:eastAsia="en-AU"/>
        </w:rPr>
        <w:t>Consumers nearing the end of life receive appropriate care. Consumers and representatives are satisfied that care delivered is tailored to consumers’ needs, goals, and preferences. Consumers and representatives said staff had spoken to them about advance care planning and end of life preferences. Mouth care, skin care and pain management are attended to by staff and families are involved during palliation of the consumer. M</w:t>
      </w:r>
      <w:r w:rsidRPr="0013097F">
        <w:rPr>
          <w:rFonts w:ascii="Arial" w:eastAsia="Calibri" w:hAnsi="Arial" w:cs="Arial"/>
          <w:color w:val="000000"/>
        </w:rPr>
        <w:t>edications support comfort measures for palliative consumers.</w:t>
      </w:r>
    </w:p>
    <w:p w14:paraId="5E5B4FAB" w14:textId="77777777" w:rsidR="0013097F" w:rsidRPr="0013097F" w:rsidRDefault="0013097F" w:rsidP="006838E2">
      <w:pPr>
        <w:spacing w:before="120" w:line="276" w:lineRule="auto"/>
        <w:rPr>
          <w:rFonts w:ascii="Arial" w:eastAsia="Times New Roman" w:hAnsi="Arial" w:cs="Arial"/>
          <w:b/>
          <w:color w:val="000000"/>
          <w:szCs w:val="22"/>
          <w:lang w:eastAsia="en-AU"/>
        </w:rPr>
      </w:pPr>
      <w:r w:rsidRPr="0013097F">
        <w:rPr>
          <w:rFonts w:ascii="Arial" w:eastAsia="Arial" w:hAnsi="Arial" w:cs="Arial"/>
          <w:lang w:eastAsia="en-AU"/>
        </w:rPr>
        <w:t xml:space="preserve">Changes in consumers’ care needs are recognised and responded to in a timely manner. Consumers and representatives said they are satisfied with the delivery of care, including the recognition of deterioration or changes in consumers’ conditions. Staff demonstrated deterioration in a consumer’s health, capacity and function are recognised and responded to. </w:t>
      </w:r>
      <w:r w:rsidRPr="0013097F">
        <w:rPr>
          <w:rFonts w:ascii="Arial" w:eastAsia="Calibri" w:hAnsi="Arial" w:cs="Arial"/>
          <w:color w:val="000000"/>
        </w:rPr>
        <w:t xml:space="preserve">The service monitors consumers for symptoms of COVID-19 and influenza. Clinical training in recognising and responding to deterioration is provided to staff. </w:t>
      </w:r>
    </w:p>
    <w:p w14:paraId="700C29E3" w14:textId="77777777" w:rsidR="0013097F" w:rsidRPr="0013097F" w:rsidRDefault="0013097F" w:rsidP="006838E2">
      <w:pPr>
        <w:spacing w:before="120" w:line="276" w:lineRule="auto"/>
        <w:rPr>
          <w:rFonts w:ascii="Arial" w:eastAsia="Arial" w:hAnsi="Arial" w:cs="Arial"/>
          <w:lang w:eastAsia="en-AU"/>
        </w:rPr>
      </w:pPr>
      <w:r w:rsidRPr="0013097F">
        <w:rPr>
          <w:rFonts w:ascii="Arial" w:eastAsia="Arial" w:hAnsi="Arial" w:cs="Arial"/>
          <w:lang w:eastAsia="en-AU"/>
        </w:rPr>
        <w:t xml:space="preserve">Information about consumers’ care is documented and effectively communicated. Consumers and representatives are satisfied with the delivery of care, including the communication of changes to consumers’ conditions. Consumers’ care and services are communicated through verbal handover, meetings, accessing care plans, reports or messages through electronic notifications. </w:t>
      </w:r>
    </w:p>
    <w:p w14:paraId="1DAFD058" w14:textId="77777777" w:rsidR="0013097F" w:rsidRPr="0013097F" w:rsidRDefault="0013097F" w:rsidP="006838E2">
      <w:pPr>
        <w:spacing w:before="120" w:line="276" w:lineRule="auto"/>
        <w:rPr>
          <w:rFonts w:ascii="Arial" w:eastAsia="Calibri" w:hAnsi="Arial" w:cs="Arial"/>
          <w:color w:val="000000"/>
        </w:rPr>
      </w:pPr>
      <w:r w:rsidRPr="0013097F">
        <w:rPr>
          <w:rFonts w:ascii="Arial" w:eastAsia="Arial" w:hAnsi="Arial" w:cs="Arial"/>
          <w:lang w:eastAsia="en-AU"/>
        </w:rPr>
        <w:t>Timely and appropriate referrals are made to other providers of care and services. Consumers and representatives said consumers are satisfied with the delivery of care, including referral processes. Staff are aware of processes for referring consumers to other health professionals and allied health services. Policies and procedures guide staff practice regarding referral processes to health professionals within and outside of the service. Care plans reflect referrals to a range of allied health professionals. M</w:t>
      </w:r>
      <w:r w:rsidRPr="0013097F">
        <w:rPr>
          <w:rFonts w:ascii="Arial" w:eastAsia="Calibri" w:hAnsi="Arial" w:cs="Arial"/>
          <w:color w:val="000000"/>
        </w:rPr>
        <w:t xml:space="preserve">edical practitioners attend the service and review consumers who have been referred. </w:t>
      </w:r>
    </w:p>
    <w:p w14:paraId="7CD88294" w14:textId="722722BD" w:rsidR="0013097F" w:rsidRPr="0013097F" w:rsidRDefault="0013097F" w:rsidP="006838E2">
      <w:pPr>
        <w:spacing w:before="120" w:line="276" w:lineRule="auto"/>
        <w:rPr>
          <w:rFonts w:ascii="Arial" w:eastAsia="Times New Roman" w:hAnsi="Arial" w:cs="Arial"/>
          <w:color w:val="000000"/>
          <w:lang w:eastAsia="en-AU"/>
        </w:rPr>
      </w:pPr>
      <w:r w:rsidRPr="0013097F">
        <w:rPr>
          <w:rFonts w:ascii="Arial" w:eastAsia="Arial" w:hAnsi="Arial" w:cs="Arial"/>
          <w:lang w:eastAsia="en-AU"/>
        </w:rPr>
        <w:t xml:space="preserve">Consumers and representatives said they were satisfied with the service’s management of COVID-19 precautions and infection control practices. Staff have received training on infection-minimising strategies including hand hygiene, the use of appropriate personal protective equipment (PPE) and outbreak management processes. Staff demonstrated an understanding of how to minimise the need for antibiotics and ensure they are used appropriately. The service has appointed an Infection Prevention and Control (IPC) lead who works with senior clinical management to oversee infection control. Consumer infections are registered on the </w:t>
      </w:r>
      <w:r w:rsidR="004D65EE">
        <w:rPr>
          <w:rFonts w:ascii="Arial" w:eastAsia="Arial" w:hAnsi="Arial" w:cs="Arial"/>
          <w:lang w:eastAsia="en-AU"/>
        </w:rPr>
        <w:t>electronic care management system</w:t>
      </w:r>
      <w:r w:rsidRPr="0013097F">
        <w:rPr>
          <w:rFonts w:ascii="Arial" w:eastAsia="Arial" w:hAnsi="Arial" w:cs="Arial"/>
          <w:lang w:eastAsia="en-AU"/>
        </w:rPr>
        <w:t xml:space="preserve"> and analysed at a service and organisational level. Data is used to </w:t>
      </w:r>
      <w:r w:rsidRPr="0013097F">
        <w:rPr>
          <w:rFonts w:ascii="Arial" w:eastAsia="Arial" w:hAnsi="Arial" w:cs="Arial"/>
          <w:lang w:eastAsia="en-AU"/>
        </w:rPr>
        <w:lastRenderedPageBreak/>
        <w:t>inform improvements for consumers in relation to infection prevention. Policies and procedures guide staff practice in antimicrobial stewardship, infection control guidelines and handwashing.</w:t>
      </w:r>
      <w:r w:rsidRPr="0013097F">
        <w:br w:type="page"/>
      </w:r>
    </w:p>
    <w:p w14:paraId="191653F7" w14:textId="77777777" w:rsidR="0013097F" w:rsidRPr="0013097F" w:rsidRDefault="0013097F" w:rsidP="0013097F">
      <w:pPr>
        <w:keepNext/>
        <w:keepLines/>
        <w:spacing w:before="120" w:after="240" w:line="22" w:lineRule="atLeast"/>
        <w:outlineLvl w:val="0"/>
        <w:rPr>
          <w:rFonts w:ascii="Arial" w:eastAsiaTheme="majorEastAsia" w:hAnsi="Arial" w:cs="Arial"/>
          <w:b/>
          <w:bCs/>
          <w:sz w:val="30"/>
          <w:szCs w:val="28"/>
        </w:rPr>
      </w:pPr>
      <w:r w:rsidRPr="0013097F">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3097F" w:rsidRPr="0013097F" w14:paraId="35A75D4E" w14:textId="77777777" w:rsidTr="00F75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89FE94D" w14:textId="77777777" w:rsidR="0013097F" w:rsidRPr="0013097F" w:rsidRDefault="0013097F" w:rsidP="0013097F">
            <w:pPr>
              <w:spacing w:before="0" w:line="22" w:lineRule="atLeast"/>
              <w:rPr>
                <w:rFonts w:ascii="Arial" w:hAnsi="Arial" w:cs="Arial"/>
              </w:rPr>
            </w:pPr>
            <w:r w:rsidRPr="0013097F">
              <w:rPr>
                <w:rFonts w:ascii="Arial" w:hAnsi="Arial" w:cs="Arial"/>
                <w:color w:val="FFFFFF" w:themeColor="background1"/>
              </w:rPr>
              <w:t>Services and supports for daily living</w:t>
            </w:r>
          </w:p>
        </w:tc>
        <w:tc>
          <w:tcPr>
            <w:tcW w:w="2122" w:type="dxa"/>
          </w:tcPr>
          <w:p w14:paraId="79C5D5C8" w14:textId="77777777" w:rsidR="0013097F" w:rsidRPr="0013097F" w:rsidRDefault="0013097F" w:rsidP="001309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97F" w:rsidRPr="0013097F" w14:paraId="40CF327C"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B358B8"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4(3)(a)</w:t>
            </w:r>
          </w:p>
        </w:tc>
        <w:tc>
          <w:tcPr>
            <w:tcW w:w="6351" w:type="dxa"/>
            <w:shd w:val="clear" w:color="auto" w:fill="auto"/>
            <w:vAlign w:val="top"/>
          </w:tcPr>
          <w:p w14:paraId="2B5F6D73"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6F6B01E"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CED8EF0DC854D6C8D5245F340646DE3"/>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6D58DF68"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D092BD"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4(3)(b)</w:t>
            </w:r>
          </w:p>
        </w:tc>
        <w:tc>
          <w:tcPr>
            <w:tcW w:w="6351" w:type="dxa"/>
            <w:shd w:val="clear" w:color="auto" w:fill="auto"/>
            <w:vAlign w:val="top"/>
          </w:tcPr>
          <w:p w14:paraId="479A58BE"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Services and supports for daily living promote each consumer’s emotional, spiritual and psychological well-being.</w:t>
            </w:r>
          </w:p>
        </w:tc>
        <w:tc>
          <w:tcPr>
            <w:tcW w:w="2122" w:type="dxa"/>
            <w:shd w:val="clear" w:color="auto" w:fill="auto"/>
            <w:vAlign w:val="top"/>
          </w:tcPr>
          <w:p w14:paraId="074B4313" w14:textId="77777777" w:rsidR="0013097F" w:rsidRPr="0013097F" w:rsidRDefault="00A17A3C"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43E442BB6194C228BB76AF026BAE2CD"/>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3812F916"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7F78C5"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4(3)(c)</w:t>
            </w:r>
          </w:p>
        </w:tc>
        <w:tc>
          <w:tcPr>
            <w:tcW w:w="6351" w:type="dxa"/>
            <w:shd w:val="clear" w:color="auto" w:fill="auto"/>
            <w:vAlign w:val="top"/>
          </w:tcPr>
          <w:p w14:paraId="0648C4E8"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Services and supports for daily living assist each consumer to:</w:t>
            </w:r>
          </w:p>
          <w:p w14:paraId="30B6B99F" w14:textId="77777777" w:rsidR="0013097F" w:rsidRPr="0013097F" w:rsidRDefault="0013097F" w:rsidP="0013097F">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participate in their community within and outside the organisation’s service environment; and</w:t>
            </w:r>
          </w:p>
          <w:p w14:paraId="6CFBCB38" w14:textId="77777777" w:rsidR="0013097F" w:rsidRPr="0013097F" w:rsidRDefault="0013097F" w:rsidP="0013097F">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have social and personal relationships; and</w:t>
            </w:r>
          </w:p>
          <w:p w14:paraId="12B027F8" w14:textId="77777777" w:rsidR="0013097F" w:rsidRPr="0013097F" w:rsidRDefault="0013097F" w:rsidP="0013097F">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do the things of interest to them.</w:t>
            </w:r>
          </w:p>
        </w:tc>
        <w:tc>
          <w:tcPr>
            <w:tcW w:w="2122" w:type="dxa"/>
            <w:shd w:val="clear" w:color="auto" w:fill="auto"/>
            <w:vAlign w:val="top"/>
          </w:tcPr>
          <w:p w14:paraId="0AFA1C0E"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0B6D1D45F4D4CFD81162D28F4D14708"/>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12390FD9"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EA9D14"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4(3)(d)</w:t>
            </w:r>
          </w:p>
        </w:tc>
        <w:tc>
          <w:tcPr>
            <w:tcW w:w="6351" w:type="dxa"/>
            <w:shd w:val="clear" w:color="auto" w:fill="auto"/>
            <w:vAlign w:val="top"/>
          </w:tcPr>
          <w:p w14:paraId="2598EB2C"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682C7D4" w14:textId="77777777" w:rsidR="0013097F" w:rsidRPr="0013097F" w:rsidRDefault="00A17A3C" w:rsidP="0013097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D07069002B946EAB72DD11853500D07"/>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3EE57FFA"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21A6D0"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4(3)(e)</w:t>
            </w:r>
          </w:p>
        </w:tc>
        <w:tc>
          <w:tcPr>
            <w:tcW w:w="6351" w:type="dxa"/>
            <w:shd w:val="clear" w:color="auto" w:fill="auto"/>
            <w:vAlign w:val="top"/>
          </w:tcPr>
          <w:p w14:paraId="50094F21"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Timely and appropriate referrals to individuals, other organisations and providers of other care and services.</w:t>
            </w:r>
          </w:p>
        </w:tc>
        <w:tc>
          <w:tcPr>
            <w:tcW w:w="2122" w:type="dxa"/>
            <w:shd w:val="clear" w:color="auto" w:fill="auto"/>
            <w:vAlign w:val="top"/>
          </w:tcPr>
          <w:p w14:paraId="102D8F77" w14:textId="77777777" w:rsidR="0013097F" w:rsidRPr="0013097F" w:rsidRDefault="00A17A3C" w:rsidP="0013097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F19673807584F4E91281F67644F664B"/>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11641481"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6B790F"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4(3)(f)</w:t>
            </w:r>
          </w:p>
        </w:tc>
        <w:tc>
          <w:tcPr>
            <w:tcW w:w="6351" w:type="dxa"/>
            <w:shd w:val="clear" w:color="auto" w:fill="auto"/>
            <w:vAlign w:val="top"/>
          </w:tcPr>
          <w:p w14:paraId="070FE2C2"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Where meals are provided, they are varied and of suitable quality and quantity.</w:t>
            </w:r>
          </w:p>
        </w:tc>
        <w:tc>
          <w:tcPr>
            <w:tcW w:w="2122" w:type="dxa"/>
            <w:shd w:val="clear" w:color="auto" w:fill="auto"/>
            <w:vAlign w:val="top"/>
          </w:tcPr>
          <w:p w14:paraId="077AE9B2" w14:textId="77777777" w:rsidR="0013097F" w:rsidRPr="0013097F" w:rsidRDefault="00A17A3C"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06C79B7B01D436ABE032C3A2E01CEA2"/>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765A73BB"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734D3D"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4(3)(g)</w:t>
            </w:r>
          </w:p>
        </w:tc>
        <w:tc>
          <w:tcPr>
            <w:tcW w:w="6351" w:type="dxa"/>
            <w:shd w:val="clear" w:color="auto" w:fill="auto"/>
            <w:vAlign w:val="top"/>
          </w:tcPr>
          <w:p w14:paraId="2D66F5BA"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Where equipment is provided, it is safe, suitable, clean and well maintained.</w:t>
            </w:r>
          </w:p>
        </w:tc>
        <w:tc>
          <w:tcPr>
            <w:tcW w:w="2122" w:type="dxa"/>
            <w:shd w:val="clear" w:color="auto" w:fill="auto"/>
            <w:vAlign w:val="top"/>
          </w:tcPr>
          <w:p w14:paraId="61EDAEDE"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8D8176AEAA141D48480AC9918D61F5F"/>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bl>
    <w:p w14:paraId="0716BB28" w14:textId="77777777" w:rsidR="0013097F" w:rsidRPr="0013097F" w:rsidRDefault="0013097F" w:rsidP="0013097F">
      <w:pPr>
        <w:keepNext/>
        <w:keepLines/>
        <w:spacing w:before="120" w:line="22" w:lineRule="atLeast"/>
        <w:outlineLvl w:val="1"/>
        <w:rPr>
          <w:rFonts w:ascii="Arial" w:eastAsiaTheme="majorEastAsia" w:hAnsi="Arial" w:cs="Arial"/>
          <w:b/>
          <w:bCs/>
          <w:szCs w:val="26"/>
        </w:rPr>
      </w:pPr>
      <w:r w:rsidRPr="0013097F">
        <w:rPr>
          <w:rFonts w:ascii="Arial" w:eastAsiaTheme="majorEastAsia" w:hAnsi="Arial" w:cs="Arial"/>
          <w:b/>
          <w:bCs/>
          <w:szCs w:val="26"/>
        </w:rPr>
        <w:t>Findings</w:t>
      </w:r>
    </w:p>
    <w:p w14:paraId="0E16A881" w14:textId="77777777" w:rsidR="0013097F" w:rsidRPr="0013097F" w:rsidRDefault="0013097F" w:rsidP="006838E2">
      <w:pPr>
        <w:spacing w:before="120"/>
        <w:rPr>
          <w:rFonts w:ascii="Arial" w:hAnsi="Arial" w:cs="Arial"/>
        </w:rPr>
      </w:pPr>
      <w:r w:rsidRPr="0013097F">
        <w:rPr>
          <w:rFonts w:ascii="Arial" w:hAnsi="Arial" w:cs="Arial"/>
        </w:rPr>
        <w:t>I find this Standard compliant.</w:t>
      </w:r>
    </w:p>
    <w:p w14:paraId="164B0E78" w14:textId="77777777" w:rsidR="0013097F" w:rsidRPr="0013097F" w:rsidRDefault="0013097F" w:rsidP="006838E2">
      <w:pPr>
        <w:spacing w:before="120" w:line="276" w:lineRule="auto"/>
        <w:rPr>
          <w:rFonts w:ascii="Arial" w:eastAsia="Times New Roman" w:hAnsi="Arial" w:cs="Arial"/>
          <w:b/>
          <w:color w:val="000000"/>
          <w:szCs w:val="22"/>
          <w:lang w:eastAsia="en-AU"/>
        </w:rPr>
      </w:pPr>
      <w:r w:rsidRPr="0013097F">
        <w:rPr>
          <w:rFonts w:ascii="Arial" w:eastAsia="Times New Roman" w:hAnsi="Arial" w:cs="Arial"/>
          <w:color w:val="000000"/>
          <w:lang w:eastAsia="en-AU"/>
        </w:rPr>
        <w:t>Consumers said they are satisfied the service supports them to do the things they want to do and how services and supports for daily living have optimised their independence, health, well-being, and quality of life. The needs and preferences of consumers are documented in assessments and individual lifestyle care plans. Strategies and options to deliver services and supports for daily living reflect the needs, cultural diversity and individual characteristics of consumers.</w:t>
      </w:r>
    </w:p>
    <w:p w14:paraId="5876CE82" w14:textId="77777777" w:rsidR="0013097F" w:rsidRPr="0013097F" w:rsidRDefault="0013097F" w:rsidP="006838E2">
      <w:pPr>
        <w:spacing w:before="120" w:line="276" w:lineRule="auto"/>
        <w:rPr>
          <w:rFonts w:ascii="Arial" w:eastAsia="Times New Roman" w:hAnsi="Arial" w:cs="Arial"/>
          <w:b/>
          <w:color w:val="000000"/>
          <w:szCs w:val="22"/>
          <w:lang w:eastAsia="en-AU"/>
        </w:rPr>
      </w:pPr>
      <w:r w:rsidRPr="0013097F">
        <w:rPr>
          <w:rFonts w:ascii="Arial" w:eastAsia="Times New Roman" w:hAnsi="Arial" w:cs="Arial"/>
          <w:color w:val="000000"/>
          <w:lang w:eastAsia="en-AU"/>
        </w:rPr>
        <w:t xml:space="preserve">Consumers said they felt connected and engaged in meaningful activities that are satisfying to them which promote emotional, spiritual and psychological well-being. Staff facilitate contact between consumers and visiting spiritual leaders at the service that enhances consumers’ emotional and spiritual well-being. Care plans capture consumers’ spiritual beliefs. </w:t>
      </w:r>
      <w:r w:rsidRPr="0013097F">
        <w:rPr>
          <w:rFonts w:ascii="Arial" w:eastAsia="Calibri" w:hAnsi="Arial" w:cs="Arial"/>
          <w:color w:val="000000"/>
        </w:rPr>
        <w:t>Church services are available across diverse nominations and volunteers provide one to one support for consumers’ well-being.</w:t>
      </w:r>
    </w:p>
    <w:p w14:paraId="23A9B03B" w14:textId="77777777" w:rsidR="0013097F" w:rsidRPr="0013097F" w:rsidRDefault="0013097F" w:rsidP="006838E2">
      <w:pPr>
        <w:spacing w:before="120" w:line="276" w:lineRule="auto"/>
        <w:rPr>
          <w:rFonts w:ascii="Arial" w:eastAsia="Calibri" w:hAnsi="Arial" w:cs="Arial"/>
          <w:color w:val="000000"/>
          <w:lang w:eastAsia="en-AU"/>
        </w:rPr>
      </w:pPr>
      <w:r w:rsidRPr="0013097F">
        <w:rPr>
          <w:rFonts w:ascii="Arial" w:eastAsia="Times New Roman" w:hAnsi="Arial" w:cs="Arial"/>
          <w:color w:val="000000"/>
          <w:lang w:eastAsia="en-AU"/>
        </w:rPr>
        <w:t xml:space="preserve">Consumers said they have an active social life and can take part in their interests at the service as well as maintain personal relationships in community and social activities that they choose. </w:t>
      </w:r>
      <w:r w:rsidRPr="0013097F">
        <w:rPr>
          <w:rFonts w:ascii="Arial" w:eastAsia="Times New Roman" w:hAnsi="Arial" w:cs="Arial"/>
          <w:color w:val="000000"/>
          <w:lang w:eastAsia="en-AU"/>
        </w:rPr>
        <w:lastRenderedPageBreak/>
        <w:t>The service partners with other organisations, advocates, community members and groups to help consumers follow their interests, social activities and maintain their community connections. The service designs services and supports with the consumer to reflect the consumer’s changing needs, goals, and preferences.</w:t>
      </w:r>
    </w:p>
    <w:p w14:paraId="3FDA9E80" w14:textId="77777777" w:rsidR="0013097F" w:rsidRPr="0013097F" w:rsidRDefault="0013097F" w:rsidP="006838E2">
      <w:pPr>
        <w:spacing w:before="120" w:line="276" w:lineRule="auto"/>
        <w:rPr>
          <w:rFonts w:ascii="Arial" w:eastAsia="Times New Roman" w:hAnsi="Arial" w:cs="Arial"/>
          <w:b/>
          <w:color w:val="000000"/>
          <w:szCs w:val="22"/>
          <w:lang w:eastAsia="en-AU"/>
        </w:rPr>
      </w:pPr>
      <w:r w:rsidRPr="0013097F">
        <w:rPr>
          <w:rFonts w:ascii="Arial" w:eastAsia="Times New Roman" w:hAnsi="Arial" w:cs="Arial"/>
          <w:color w:val="000000"/>
          <w:lang w:eastAsia="en-AU"/>
        </w:rPr>
        <w:t xml:space="preserve">Consumers and their representatives said consumers’ preferences for services and supports are known and met by staff and others responsible for their care. Staff detailed the process for communicating internally at the service. The service has processes and systems in place for identifying and recording each consumer’s condition, needs and preferences in relation to daily living, including when they change. </w:t>
      </w:r>
      <w:r w:rsidRPr="0013097F">
        <w:rPr>
          <w:rFonts w:ascii="Arial" w:eastAsia="Calibri" w:hAnsi="Arial" w:cs="Arial"/>
          <w:color w:val="000000"/>
        </w:rPr>
        <w:t xml:space="preserve">Consumers and representatives report that staff are aware of their needs and </w:t>
      </w:r>
      <w:r w:rsidRPr="0013097F">
        <w:rPr>
          <w:rFonts w:ascii="Arial" w:eastAsia="Calibri" w:hAnsi="Arial" w:cs="Arial"/>
          <w:color w:val="auto"/>
        </w:rPr>
        <w:t>preferences, and they do not have to repeat themselves.</w:t>
      </w:r>
    </w:p>
    <w:p w14:paraId="40FF70E3" w14:textId="77777777" w:rsidR="0013097F" w:rsidRPr="0013097F" w:rsidRDefault="0013097F" w:rsidP="006838E2">
      <w:pPr>
        <w:spacing w:before="120" w:line="276" w:lineRule="auto"/>
        <w:rPr>
          <w:rFonts w:ascii="Arial" w:eastAsia="Times New Roman" w:hAnsi="Arial" w:cs="Arial"/>
          <w:b/>
          <w:color w:val="000000"/>
          <w:szCs w:val="22"/>
          <w:lang w:eastAsia="en-AU"/>
        </w:rPr>
      </w:pPr>
      <w:r w:rsidRPr="0013097F">
        <w:rPr>
          <w:rFonts w:ascii="Arial" w:eastAsia="Times New Roman" w:hAnsi="Arial" w:cs="Arial"/>
          <w:color w:val="000000"/>
          <w:lang w:eastAsia="en-AU"/>
        </w:rPr>
        <w:t xml:space="preserve">Consumers and their representatives said the service has referred them to external providers to support their individualised care needs. </w:t>
      </w:r>
      <w:r w:rsidRPr="0013097F">
        <w:rPr>
          <w:rFonts w:ascii="Arial" w:eastAsia="Calibri" w:hAnsi="Arial" w:cs="Arial"/>
          <w:color w:val="000000"/>
        </w:rPr>
        <w:t>Staff demonstrated an understanding on engagement with mental health services and geriatricians. R</w:t>
      </w:r>
      <w:r w:rsidRPr="0013097F">
        <w:rPr>
          <w:rFonts w:ascii="Arial" w:eastAsia="Calibri" w:hAnsi="Arial" w:cs="Arial"/>
          <w:color w:val="auto"/>
        </w:rPr>
        <w:t>esources are available to support referrals to external organisations as required. These included interpreter services, Resident/Representative Meetings, advocacy and elder abuse support services. Consumers can be referred to community organisations including pastoral care, church services, men’s gatherings and to individual volunteers from different multicultural organisations.</w:t>
      </w:r>
    </w:p>
    <w:p w14:paraId="229A8CE2" w14:textId="77777777" w:rsidR="0013097F" w:rsidRPr="0013097F" w:rsidRDefault="0013097F" w:rsidP="006838E2">
      <w:pPr>
        <w:spacing w:before="120" w:line="276" w:lineRule="auto"/>
        <w:rPr>
          <w:rFonts w:ascii="Arial" w:eastAsia="Times New Roman" w:hAnsi="Arial" w:cs="Arial"/>
          <w:b/>
          <w:color w:val="000000"/>
          <w:szCs w:val="22"/>
          <w:lang w:eastAsia="en-AU"/>
        </w:rPr>
      </w:pPr>
      <w:r w:rsidRPr="0013097F">
        <w:rPr>
          <w:rFonts w:ascii="Arial" w:eastAsia="Times New Roman" w:hAnsi="Arial" w:cs="Arial"/>
          <w:color w:val="000000"/>
          <w:lang w:eastAsia="en-AU"/>
        </w:rPr>
        <w:t xml:space="preserve">Consumers and their representatives said the service provides meals that are varied and of suitable quality and quantity. Meals are cooked onsite and consumers’ dietary needs and preferences are met by staff. Care plans included consumers dietary preferences, specialists’ recommendations and menus. </w:t>
      </w:r>
      <w:r w:rsidRPr="0013097F">
        <w:rPr>
          <w:rFonts w:ascii="Arial" w:eastAsia="Calibri" w:hAnsi="Arial" w:cs="Arial"/>
          <w:color w:val="000000"/>
        </w:rPr>
        <w:t>A food focus group committee discusses consumer’s preferences and input to the menu. Resources including the Commission’s pamphlet, ‘Food, dining and nutrition’ and other resources are available to consumers. Consumers are informed about food safety. Staff were observed assisting consumers with their meals in a dignified manner.</w:t>
      </w:r>
    </w:p>
    <w:p w14:paraId="1E1B7A78" w14:textId="7159468E" w:rsidR="0013097F" w:rsidRPr="0013097F" w:rsidRDefault="0013097F" w:rsidP="006838E2">
      <w:pPr>
        <w:spacing w:before="120" w:line="276" w:lineRule="auto"/>
      </w:pPr>
      <w:r w:rsidRPr="0013097F">
        <w:rPr>
          <w:rFonts w:ascii="Arial" w:eastAsia="Times New Roman" w:hAnsi="Arial" w:cs="Arial"/>
          <w:color w:val="000000"/>
          <w:lang w:eastAsia="en-AU"/>
        </w:rPr>
        <w:t>Consumers said they felt safe using the provided equipment and it is suitable for their needs. Staff are aware how to report any maintenance issues. The Assessment Team observed equipment used for consumers’ care and service needs, is clean, well maintained, and suitable for use.</w:t>
      </w:r>
    </w:p>
    <w:p w14:paraId="1F360232" w14:textId="77777777" w:rsidR="0013097F" w:rsidRPr="0013097F" w:rsidRDefault="0013097F" w:rsidP="0013097F">
      <w:pPr>
        <w:rPr>
          <w:rFonts w:ascii="Arial" w:hAnsi="Arial" w:cs="Arial"/>
        </w:rPr>
      </w:pPr>
      <w:r w:rsidRPr="0013097F">
        <w:rPr>
          <w:rFonts w:ascii="Arial" w:hAnsi="Arial" w:cs="Arial"/>
        </w:rPr>
        <w:br w:type="page"/>
      </w:r>
    </w:p>
    <w:p w14:paraId="75FEFF45" w14:textId="77777777" w:rsidR="0013097F" w:rsidRPr="0013097F" w:rsidRDefault="0013097F" w:rsidP="0013097F">
      <w:pPr>
        <w:keepNext/>
        <w:keepLines/>
        <w:spacing w:before="120" w:after="240" w:line="22" w:lineRule="atLeast"/>
        <w:outlineLvl w:val="0"/>
        <w:rPr>
          <w:rFonts w:ascii="Arial" w:eastAsiaTheme="majorEastAsia" w:hAnsi="Arial" w:cs="Arial"/>
          <w:b/>
          <w:bCs/>
          <w:sz w:val="30"/>
          <w:szCs w:val="28"/>
        </w:rPr>
      </w:pPr>
      <w:r w:rsidRPr="0013097F">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3097F" w:rsidRPr="0013097F" w14:paraId="14860AEE" w14:textId="77777777" w:rsidTr="00F75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293E25E" w14:textId="77777777" w:rsidR="0013097F" w:rsidRPr="0013097F" w:rsidRDefault="0013097F" w:rsidP="0013097F">
            <w:pPr>
              <w:spacing w:before="0" w:line="22" w:lineRule="atLeast"/>
              <w:rPr>
                <w:rFonts w:ascii="Arial" w:hAnsi="Arial" w:cs="Arial"/>
              </w:rPr>
            </w:pPr>
            <w:r w:rsidRPr="0013097F">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E6003FF" w14:textId="77777777" w:rsidR="0013097F" w:rsidRPr="0013097F" w:rsidRDefault="0013097F" w:rsidP="001309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97F" w:rsidRPr="0013097F" w14:paraId="1A9C17B7"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E1643"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5(3)(a)</w:t>
            </w:r>
          </w:p>
        </w:tc>
        <w:tc>
          <w:tcPr>
            <w:tcW w:w="6330" w:type="dxa"/>
            <w:shd w:val="clear" w:color="auto" w:fill="auto"/>
            <w:vAlign w:val="top"/>
          </w:tcPr>
          <w:p w14:paraId="35890552"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49DF3BA"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7257C8C36ED4D45821D619551FFC21C"/>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6E2C9246"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68598"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5(3)(b)</w:t>
            </w:r>
          </w:p>
        </w:tc>
        <w:tc>
          <w:tcPr>
            <w:tcW w:w="6330" w:type="dxa"/>
            <w:shd w:val="clear" w:color="auto" w:fill="auto"/>
            <w:vAlign w:val="top"/>
          </w:tcPr>
          <w:p w14:paraId="39800850"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The service environment:</w:t>
            </w:r>
          </w:p>
          <w:p w14:paraId="7FCBB4B5" w14:textId="77777777" w:rsidR="0013097F" w:rsidRPr="0013097F" w:rsidRDefault="0013097F" w:rsidP="0013097F">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is safe, clean, well maintained and comfortable; and</w:t>
            </w:r>
          </w:p>
          <w:p w14:paraId="44E0872E" w14:textId="77777777" w:rsidR="0013097F" w:rsidRPr="0013097F" w:rsidRDefault="0013097F" w:rsidP="0013097F">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enables consumers to move freely, both indoors and outdoors.</w:t>
            </w:r>
          </w:p>
        </w:tc>
        <w:tc>
          <w:tcPr>
            <w:tcW w:w="2127" w:type="dxa"/>
            <w:shd w:val="clear" w:color="auto" w:fill="auto"/>
            <w:vAlign w:val="top"/>
          </w:tcPr>
          <w:p w14:paraId="74AEBA43" w14:textId="77777777" w:rsidR="0013097F" w:rsidRPr="0013097F" w:rsidRDefault="00A17A3C"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A3EE338E442A4EA1B99486193459EFE8"/>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4D67D1EC"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F48409"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5(3)(c)</w:t>
            </w:r>
          </w:p>
        </w:tc>
        <w:tc>
          <w:tcPr>
            <w:tcW w:w="6330" w:type="dxa"/>
            <w:shd w:val="clear" w:color="auto" w:fill="auto"/>
            <w:vAlign w:val="top"/>
          </w:tcPr>
          <w:p w14:paraId="457A29CE"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Furniture, fittings and equipment are safe, clean, well maintained and suitable for the consumer.</w:t>
            </w:r>
          </w:p>
        </w:tc>
        <w:tc>
          <w:tcPr>
            <w:tcW w:w="2127" w:type="dxa"/>
            <w:shd w:val="clear" w:color="auto" w:fill="auto"/>
            <w:vAlign w:val="top"/>
          </w:tcPr>
          <w:p w14:paraId="7AA2AA2F" w14:textId="77777777" w:rsidR="0013097F" w:rsidRPr="0013097F" w:rsidRDefault="00A17A3C" w:rsidP="0013097F">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D1A280272C44764BF9890472CE0FE7C"/>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bl>
    <w:p w14:paraId="22ED2686" w14:textId="77777777" w:rsidR="0013097F" w:rsidRPr="0013097F" w:rsidRDefault="0013097F" w:rsidP="0013097F">
      <w:pPr>
        <w:keepNext/>
        <w:keepLines/>
        <w:spacing w:before="120" w:line="22" w:lineRule="atLeast"/>
        <w:outlineLvl w:val="1"/>
        <w:rPr>
          <w:rFonts w:ascii="Arial" w:eastAsiaTheme="majorEastAsia" w:hAnsi="Arial" w:cs="Arial"/>
          <w:b/>
          <w:bCs/>
          <w:szCs w:val="26"/>
        </w:rPr>
      </w:pPr>
      <w:r w:rsidRPr="0013097F">
        <w:rPr>
          <w:rFonts w:ascii="Arial" w:eastAsiaTheme="majorEastAsia" w:hAnsi="Arial" w:cs="Arial"/>
          <w:b/>
          <w:bCs/>
          <w:szCs w:val="26"/>
        </w:rPr>
        <w:t>Findings</w:t>
      </w:r>
    </w:p>
    <w:p w14:paraId="7EEBA9B5" w14:textId="77777777" w:rsidR="0013097F" w:rsidRPr="0013097F" w:rsidRDefault="0013097F" w:rsidP="006838E2">
      <w:pPr>
        <w:spacing w:before="120"/>
        <w:rPr>
          <w:rFonts w:ascii="Arial" w:hAnsi="Arial" w:cs="Arial"/>
        </w:rPr>
      </w:pPr>
      <w:r w:rsidRPr="0013097F">
        <w:rPr>
          <w:rFonts w:ascii="Arial" w:hAnsi="Arial" w:cs="Arial"/>
        </w:rPr>
        <w:t>I find this Standard compliant.</w:t>
      </w:r>
    </w:p>
    <w:p w14:paraId="31DA8C73" w14:textId="77777777" w:rsidR="0013097F" w:rsidRPr="0013097F" w:rsidRDefault="0013097F" w:rsidP="006838E2">
      <w:pPr>
        <w:spacing w:before="120" w:line="276" w:lineRule="auto"/>
        <w:rPr>
          <w:rFonts w:ascii="Arial" w:eastAsia="Times New Roman" w:hAnsi="Arial" w:cs="Arial"/>
          <w:b/>
          <w:color w:val="000000"/>
          <w:szCs w:val="22"/>
          <w:lang w:eastAsia="en-AU"/>
        </w:rPr>
      </w:pPr>
      <w:r w:rsidRPr="0013097F">
        <w:rPr>
          <w:rFonts w:ascii="Arial" w:eastAsia="Times New Roman" w:hAnsi="Arial" w:cs="Arial"/>
          <w:color w:val="000000"/>
          <w:lang w:eastAsia="en-AU"/>
        </w:rPr>
        <w:t xml:space="preserve">Consumers and their representatives report the service is welcoming, easy to navigate, clean and comfortable. Consumers said that they felt comfortable living in the service, and they were able to personalise their rooms with their belongings and memorabilia. There are several lounges and sitting areas both indoors and outdoors that consumers can freely access. Each of the levels are accessible by lifts and wide corridors with clear signage throughout the service to ensure the service is easily navigated. </w:t>
      </w:r>
    </w:p>
    <w:p w14:paraId="284AEFD2" w14:textId="77777777" w:rsidR="0013097F" w:rsidRPr="0013097F" w:rsidRDefault="0013097F" w:rsidP="006838E2">
      <w:pPr>
        <w:spacing w:before="120" w:line="276" w:lineRule="auto"/>
        <w:rPr>
          <w:rFonts w:ascii="Arial" w:eastAsia="Times New Roman" w:hAnsi="Arial" w:cs="Arial"/>
          <w:b/>
          <w:color w:val="000000"/>
          <w:szCs w:val="22"/>
          <w:lang w:eastAsia="en-AU"/>
        </w:rPr>
      </w:pPr>
      <w:r w:rsidRPr="0013097F">
        <w:rPr>
          <w:rFonts w:ascii="Arial" w:eastAsia="Times New Roman" w:hAnsi="Arial" w:cs="Arial"/>
          <w:color w:val="000000"/>
          <w:lang w:eastAsia="en-AU"/>
        </w:rPr>
        <w:t>Consumers said the service and their rooms were clean and they felt comfortable moving about the indoor and outdoor environments. Consumers said they enjoyed the gardens and outdoor areas. The grounds are maintained, with garden areas and large balconies on each floor for consumers and their visitors. Consumers were observed by the Assessment Team moving freely around the service in the loungerooms and gardens. Systems and processes ensure cleaning and maintenance is attended to timely. Safety equipment is available and accessible.</w:t>
      </w:r>
    </w:p>
    <w:p w14:paraId="5DDF0F2C" w14:textId="77777777" w:rsidR="0013097F" w:rsidRPr="0013097F" w:rsidRDefault="0013097F" w:rsidP="006838E2">
      <w:pPr>
        <w:spacing w:before="120" w:line="276" w:lineRule="auto"/>
        <w:rPr>
          <w:rFonts w:ascii="Arial" w:eastAsia="Calibri" w:hAnsi="Arial" w:cs="Arial"/>
          <w:color w:val="000000"/>
        </w:rPr>
      </w:pPr>
      <w:r w:rsidRPr="0013097F">
        <w:rPr>
          <w:rFonts w:ascii="Arial" w:eastAsia="Times New Roman" w:hAnsi="Arial" w:cs="Arial"/>
          <w:color w:val="000000"/>
          <w:lang w:eastAsia="en-AU"/>
        </w:rPr>
        <w:t>Consumers and their representatives said consumers felt safe using the equipment provided by the service and it is suitable for their needs. Maintenance issues in relation to furniture, fittings and equipment are identified and reported by staff through the maintenance system. Corrective maintenance is completed within a timely manner. C</w:t>
      </w:r>
      <w:r w:rsidRPr="0013097F">
        <w:rPr>
          <w:rFonts w:ascii="Arial" w:eastAsia="Calibri" w:hAnsi="Arial" w:cs="Arial"/>
          <w:color w:val="000000"/>
        </w:rPr>
        <w:t>leaning for consumer rooms and service areas is completed according to daily and weekly schedules.</w:t>
      </w:r>
    </w:p>
    <w:p w14:paraId="5155FA8D" w14:textId="77777777" w:rsidR="0013097F" w:rsidRPr="0013097F" w:rsidRDefault="0013097F" w:rsidP="0013097F">
      <w:pPr>
        <w:rPr>
          <w:rFonts w:ascii="Arial" w:hAnsi="Arial" w:cs="Arial"/>
        </w:rPr>
      </w:pPr>
      <w:r w:rsidRPr="0013097F">
        <w:rPr>
          <w:rFonts w:ascii="Arial" w:hAnsi="Arial" w:cs="Arial"/>
        </w:rPr>
        <w:br w:type="page"/>
      </w:r>
    </w:p>
    <w:p w14:paraId="6A79DED1" w14:textId="77777777" w:rsidR="0013097F" w:rsidRPr="0013097F" w:rsidRDefault="0013097F" w:rsidP="0013097F">
      <w:pPr>
        <w:keepNext/>
        <w:keepLines/>
        <w:spacing w:before="120" w:after="240" w:line="22" w:lineRule="atLeast"/>
        <w:outlineLvl w:val="0"/>
        <w:rPr>
          <w:rFonts w:ascii="Arial" w:eastAsiaTheme="majorEastAsia" w:hAnsi="Arial" w:cs="Arial"/>
          <w:b/>
          <w:bCs/>
          <w:sz w:val="30"/>
          <w:szCs w:val="28"/>
        </w:rPr>
      </w:pPr>
      <w:r w:rsidRPr="0013097F">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3097F" w:rsidRPr="0013097F" w14:paraId="6498FCF7" w14:textId="77777777" w:rsidTr="00F75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065F1D5" w14:textId="77777777" w:rsidR="0013097F" w:rsidRPr="0013097F" w:rsidRDefault="0013097F" w:rsidP="0013097F">
            <w:pPr>
              <w:spacing w:before="0" w:line="22" w:lineRule="atLeast"/>
              <w:rPr>
                <w:rFonts w:ascii="Arial" w:hAnsi="Arial" w:cs="Arial"/>
              </w:rPr>
            </w:pPr>
            <w:r w:rsidRPr="0013097F">
              <w:rPr>
                <w:rFonts w:ascii="Arial" w:hAnsi="Arial" w:cs="Arial"/>
                <w:color w:val="FFFFFF" w:themeColor="background1"/>
              </w:rPr>
              <w:t>Feedback and complaints</w:t>
            </w:r>
          </w:p>
        </w:tc>
        <w:tc>
          <w:tcPr>
            <w:tcW w:w="2127" w:type="dxa"/>
          </w:tcPr>
          <w:p w14:paraId="41FB6686" w14:textId="77777777" w:rsidR="0013097F" w:rsidRPr="0013097F" w:rsidRDefault="0013097F" w:rsidP="001309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97F" w:rsidRPr="0013097F" w14:paraId="41B9067E"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2D8B36"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6(3)(a)</w:t>
            </w:r>
          </w:p>
        </w:tc>
        <w:tc>
          <w:tcPr>
            <w:tcW w:w="6277" w:type="dxa"/>
            <w:shd w:val="clear" w:color="auto" w:fill="auto"/>
            <w:vAlign w:val="top"/>
          </w:tcPr>
          <w:p w14:paraId="5A427DA4"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3DAF36A"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1AE043CE11D489385E5ECF9F309A26C"/>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3EBF0EBA"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AF992"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6(3)(b)</w:t>
            </w:r>
          </w:p>
        </w:tc>
        <w:tc>
          <w:tcPr>
            <w:tcW w:w="6277" w:type="dxa"/>
            <w:shd w:val="clear" w:color="auto" w:fill="auto"/>
            <w:vAlign w:val="top"/>
          </w:tcPr>
          <w:p w14:paraId="5B854229"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247FCEF" w14:textId="77777777" w:rsidR="0013097F" w:rsidRPr="0013097F" w:rsidRDefault="00A17A3C"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86D1BBD5B2A4A0CBC83BCA41B942AD6"/>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16CDEDD1"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4CE5C"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6(3)(c)</w:t>
            </w:r>
          </w:p>
        </w:tc>
        <w:tc>
          <w:tcPr>
            <w:tcW w:w="6277" w:type="dxa"/>
            <w:shd w:val="clear" w:color="auto" w:fill="auto"/>
            <w:vAlign w:val="top"/>
          </w:tcPr>
          <w:p w14:paraId="478D82A0"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AD920D9"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92E7FAA368B4DBAAC827EA0340DA970"/>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r w:rsidR="0013097F" w:rsidRPr="0013097F" w14:paraId="181B2319" w14:textId="77777777" w:rsidTr="00F7593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291B40"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6(3)(d)</w:t>
            </w:r>
          </w:p>
        </w:tc>
        <w:tc>
          <w:tcPr>
            <w:tcW w:w="6277" w:type="dxa"/>
            <w:shd w:val="clear" w:color="auto" w:fill="auto"/>
            <w:vAlign w:val="top"/>
          </w:tcPr>
          <w:p w14:paraId="45076C86"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Feedback and complaints are reviewed and used to improve the quality of care and services.</w:t>
            </w:r>
          </w:p>
        </w:tc>
        <w:tc>
          <w:tcPr>
            <w:tcW w:w="2127" w:type="dxa"/>
            <w:shd w:val="clear" w:color="auto" w:fill="auto"/>
            <w:vAlign w:val="top"/>
          </w:tcPr>
          <w:p w14:paraId="48DB1756" w14:textId="77777777" w:rsidR="0013097F" w:rsidRPr="0013097F" w:rsidRDefault="00A17A3C" w:rsidP="0013097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ED1ADB85CAC4EE0865F19BCE1BA4A1D"/>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640D2A">
              <w:rPr>
                <w:rFonts w:ascii="Arial" w:hAnsi="Arial" w:cs="Arial"/>
                <w:color w:val="0000FF"/>
              </w:rPr>
              <w:t xml:space="preserve"> </w:t>
            </w:r>
          </w:p>
        </w:tc>
      </w:tr>
    </w:tbl>
    <w:p w14:paraId="641E3C4A" w14:textId="77777777" w:rsidR="0013097F" w:rsidRPr="0013097F" w:rsidRDefault="0013097F" w:rsidP="0013097F">
      <w:pPr>
        <w:keepNext/>
        <w:keepLines/>
        <w:spacing w:before="120" w:line="22" w:lineRule="atLeast"/>
        <w:outlineLvl w:val="1"/>
        <w:rPr>
          <w:rFonts w:ascii="Arial" w:eastAsiaTheme="majorEastAsia" w:hAnsi="Arial" w:cs="Arial"/>
          <w:b/>
          <w:bCs/>
          <w:szCs w:val="26"/>
        </w:rPr>
      </w:pPr>
      <w:r w:rsidRPr="0013097F">
        <w:rPr>
          <w:rFonts w:ascii="Arial" w:eastAsiaTheme="majorEastAsia" w:hAnsi="Arial" w:cs="Arial"/>
          <w:b/>
          <w:bCs/>
          <w:szCs w:val="26"/>
        </w:rPr>
        <w:t>Findings</w:t>
      </w:r>
    </w:p>
    <w:p w14:paraId="76FBC449" w14:textId="77777777" w:rsidR="0013097F" w:rsidRPr="0013097F" w:rsidRDefault="0013097F" w:rsidP="006A631E">
      <w:pPr>
        <w:spacing w:before="120" w:after="0"/>
        <w:rPr>
          <w:rFonts w:ascii="Arial" w:hAnsi="Arial" w:cs="Arial"/>
        </w:rPr>
      </w:pPr>
      <w:r w:rsidRPr="0013097F">
        <w:rPr>
          <w:rFonts w:ascii="Arial" w:hAnsi="Arial" w:cs="Arial"/>
        </w:rPr>
        <w:t>I find this Standard compliant.</w:t>
      </w:r>
    </w:p>
    <w:p w14:paraId="33A629D1" w14:textId="77777777" w:rsidR="0013097F" w:rsidRPr="0013097F" w:rsidRDefault="0013097F" w:rsidP="006A631E">
      <w:pPr>
        <w:spacing w:before="120" w:after="0" w:line="276" w:lineRule="auto"/>
        <w:rPr>
          <w:rFonts w:ascii="Arial" w:eastAsia="Times New Roman" w:hAnsi="Arial" w:cs="Arial"/>
          <w:color w:val="auto"/>
          <w:lang w:eastAsia="en-AU"/>
        </w:rPr>
      </w:pPr>
      <w:r w:rsidRPr="0013097F">
        <w:rPr>
          <w:rFonts w:ascii="Arial" w:eastAsia="Times New Roman" w:hAnsi="Arial" w:cs="Arial"/>
          <w:color w:val="auto"/>
          <w:lang w:eastAsia="en-AU"/>
        </w:rPr>
        <w:t>Consumers and representatives advised the Assessment Team that they are encouraged to provide feedback and make complaints and felt comfortable to report feedback. Resources for raising a compliant is provided upon entry to the service and at the Resident/Representative Meeting. Staff support consumers and representatives to make complaints. Feedback, compliments, complaints forms and a locked lodgement box are available in the foyer and outside the lift on each floor of the service.</w:t>
      </w:r>
    </w:p>
    <w:p w14:paraId="089F162A" w14:textId="77777777" w:rsidR="0013097F" w:rsidRPr="0013097F" w:rsidRDefault="0013097F" w:rsidP="006A631E">
      <w:pPr>
        <w:spacing w:before="120" w:after="0" w:line="276" w:lineRule="auto"/>
        <w:rPr>
          <w:rFonts w:ascii="Arial" w:eastAsia="Times New Roman" w:hAnsi="Arial" w:cs="Arial"/>
          <w:b/>
          <w:color w:val="000000"/>
          <w:szCs w:val="22"/>
          <w:lang w:eastAsia="en-AU"/>
        </w:rPr>
      </w:pPr>
      <w:r w:rsidRPr="0013097F">
        <w:rPr>
          <w:rFonts w:ascii="Arial" w:eastAsia="Times New Roman" w:hAnsi="Arial" w:cs="Arial"/>
          <w:color w:val="auto"/>
          <w:lang w:eastAsia="en-AU"/>
        </w:rPr>
        <w:t>Consumers said they were not sure of other methods for raising and resolving complaints, however, were quite comfortable in raising concerns directly with the service if necessary. Representatives were aware of other avenues for raising complaints and advocacy services. Information is provided to consumers and representatives in relation to advocacy services and external complaints avenues. Policies and procedures guide staff practice. Information was available in alternative languages and information for language services was displayed in the service.</w:t>
      </w:r>
    </w:p>
    <w:p w14:paraId="5A21F790" w14:textId="77777777" w:rsidR="0013097F" w:rsidRPr="0013097F" w:rsidRDefault="0013097F" w:rsidP="006A631E">
      <w:pPr>
        <w:spacing w:before="120" w:after="0" w:line="276" w:lineRule="auto"/>
        <w:rPr>
          <w:rFonts w:ascii="Arial" w:eastAsia="Times New Roman" w:hAnsi="Arial" w:cs="Arial"/>
          <w:b/>
          <w:color w:val="000000"/>
          <w:szCs w:val="22"/>
          <w:lang w:eastAsia="en-AU"/>
        </w:rPr>
      </w:pPr>
      <w:r w:rsidRPr="0013097F">
        <w:rPr>
          <w:rFonts w:ascii="Arial" w:eastAsia="Times New Roman" w:hAnsi="Arial" w:cs="Arial"/>
          <w:color w:val="auto"/>
          <w:lang w:eastAsia="en-AU"/>
        </w:rPr>
        <w:t xml:space="preserve">The service was able to demonstrate that appropriate action is taken in response to feedback and complaints and that an open disclosure process is used when things go wrong. Policies and procedures on complaints and feedback mechanism and open disclosure guide staff practice. Consumers and representatives were satisfied that appropriate action was taken by the staff and management. A complaints </w:t>
      </w:r>
      <w:r w:rsidRPr="0013097F">
        <w:rPr>
          <w:rFonts w:ascii="Arial" w:eastAsia="Calibri" w:hAnsi="Arial" w:cs="Arial"/>
          <w:color w:val="000000"/>
        </w:rPr>
        <w:t xml:space="preserve">register documents complaints and actions taken and is completed in timeframes as per the organisation’s policy. </w:t>
      </w:r>
    </w:p>
    <w:p w14:paraId="642332E4" w14:textId="77777777" w:rsidR="0013097F" w:rsidRPr="0013097F" w:rsidRDefault="0013097F" w:rsidP="006A631E">
      <w:pPr>
        <w:spacing w:before="120" w:after="0" w:line="276" w:lineRule="auto"/>
        <w:rPr>
          <w:rFonts w:ascii="Arial" w:eastAsia="Times New Roman" w:hAnsi="Arial" w:cs="Arial"/>
          <w:color w:val="auto"/>
          <w:lang w:eastAsia="en-AU"/>
        </w:rPr>
      </w:pPr>
      <w:r w:rsidRPr="0013097F">
        <w:rPr>
          <w:rFonts w:ascii="Arial" w:eastAsia="Times New Roman" w:hAnsi="Arial" w:cs="Arial"/>
          <w:color w:val="auto"/>
          <w:lang w:eastAsia="en-AU"/>
        </w:rPr>
        <w:t xml:space="preserve">The service was able to adequately demonstrate that the feedback and complaints provided are used to improve the quality of care and services. Consumers and representatives said they felt feedback and complaints provided were used to improve the quality of care and services. </w:t>
      </w:r>
      <w:r w:rsidRPr="0013097F">
        <w:rPr>
          <w:rFonts w:ascii="Arial" w:eastAsia="Times New Roman" w:hAnsi="Arial" w:cs="Arial"/>
          <w:color w:val="auto"/>
          <w:szCs w:val="22"/>
          <w:lang w:eastAsia="en-AU"/>
        </w:rPr>
        <w:t>The organisation</w:t>
      </w:r>
      <w:r w:rsidRPr="0013097F">
        <w:rPr>
          <w:rFonts w:ascii="Arial" w:eastAsia="Times New Roman" w:hAnsi="Arial" w:cs="Arial"/>
          <w:color w:val="auto"/>
          <w:lang w:eastAsia="en-AU"/>
        </w:rPr>
        <w:t xml:space="preserve"> has documented policies in relation to using feedback and complaints information to identify areas for continuous improvement. The Assessment Team observed the service’s </w:t>
      </w:r>
      <w:r w:rsidRPr="0013097F">
        <w:rPr>
          <w:rFonts w:ascii="Arial" w:eastAsia="Times New Roman" w:hAnsi="Arial" w:cs="Arial"/>
          <w:color w:val="auto"/>
          <w:lang w:eastAsia="en-AU"/>
        </w:rPr>
        <w:lastRenderedPageBreak/>
        <w:t>plan for continuous improvement where improvement activities originating from consumer feedback or complaints were documented.</w:t>
      </w:r>
      <w:r w:rsidRPr="0013097F">
        <w:br w:type="page"/>
      </w:r>
    </w:p>
    <w:p w14:paraId="35643E07" w14:textId="77777777" w:rsidR="0013097F" w:rsidRPr="0013097F" w:rsidRDefault="0013097F" w:rsidP="0013097F">
      <w:pPr>
        <w:keepNext/>
        <w:keepLines/>
        <w:spacing w:before="120" w:after="240" w:line="22" w:lineRule="atLeast"/>
        <w:outlineLvl w:val="0"/>
        <w:rPr>
          <w:rFonts w:ascii="Arial" w:eastAsiaTheme="majorEastAsia" w:hAnsi="Arial" w:cs="Arial"/>
          <w:b/>
          <w:bCs/>
          <w:sz w:val="30"/>
          <w:szCs w:val="28"/>
        </w:rPr>
      </w:pPr>
      <w:r w:rsidRPr="0013097F">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3097F" w:rsidRPr="0013097F" w14:paraId="44A4F682" w14:textId="77777777" w:rsidTr="00F75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1AC6D48" w14:textId="77777777" w:rsidR="0013097F" w:rsidRPr="0013097F" w:rsidRDefault="0013097F" w:rsidP="0013097F">
            <w:pPr>
              <w:spacing w:before="0" w:line="22" w:lineRule="atLeast"/>
              <w:rPr>
                <w:rFonts w:ascii="Arial" w:hAnsi="Arial" w:cs="Arial"/>
              </w:rPr>
            </w:pPr>
            <w:r w:rsidRPr="0013097F">
              <w:rPr>
                <w:rFonts w:ascii="Arial" w:hAnsi="Arial" w:cs="Arial"/>
                <w:color w:val="FFFFFF" w:themeColor="background1"/>
              </w:rPr>
              <w:t>Human resources</w:t>
            </w:r>
          </w:p>
        </w:tc>
        <w:tc>
          <w:tcPr>
            <w:tcW w:w="2124" w:type="dxa"/>
          </w:tcPr>
          <w:p w14:paraId="2EE93BB9" w14:textId="77777777" w:rsidR="0013097F" w:rsidRPr="0013097F" w:rsidRDefault="0013097F" w:rsidP="001309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97F" w:rsidRPr="0013097F" w14:paraId="799C3FD1"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1ABF3"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7(3)(a)</w:t>
            </w:r>
          </w:p>
        </w:tc>
        <w:tc>
          <w:tcPr>
            <w:tcW w:w="6321" w:type="dxa"/>
            <w:shd w:val="clear" w:color="auto" w:fill="auto"/>
            <w:vAlign w:val="top"/>
          </w:tcPr>
          <w:p w14:paraId="7A7E5121"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AFB669B"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ACC3A85EDD84816B069FB7B7B688F27"/>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7F3947">
              <w:rPr>
                <w:rFonts w:ascii="Arial" w:hAnsi="Arial" w:cs="Arial"/>
                <w:color w:val="0000FF"/>
              </w:rPr>
              <w:t xml:space="preserve"> </w:t>
            </w:r>
          </w:p>
        </w:tc>
      </w:tr>
      <w:tr w:rsidR="0013097F" w:rsidRPr="0013097F" w14:paraId="3FA6537F"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92A43"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7(3)(b)</w:t>
            </w:r>
          </w:p>
        </w:tc>
        <w:tc>
          <w:tcPr>
            <w:tcW w:w="6321" w:type="dxa"/>
            <w:shd w:val="clear" w:color="auto" w:fill="auto"/>
            <w:vAlign w:val="top"/>
          </w:tcPr>
          <w:p w14:paraId="63E7378F"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84B6674" w14:textId="77777777" w:rsidR="0013097F" w:rsidRPr="0013097F" w:rsidRDefault="00A17A3C"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F610070140C447EB8B343E0855C2A33"/>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7F3947">
              <w:rPr>
                <w:rFonts w:ascii="Arial" w:hAnsi="Arial" w:cs="Arial"/>
                <w:color w:val="0000FF"/>
              </w:rPr>
              <w:t xml:space="preserve"> </w:t>
            </w:r>
          </w:p>
        </w:tc>
      </w:tr>
      <w:tr w:rsidR="0013097F" w:rsidRPr="0013097F" w14:paraId="0D85897B"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E036E"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7(3)(c)</w:t>
            </w:r>
          </w:p>
        </w:tc>
        <w:tc>
          <w:tcPr>
            <w:tcW w:w="6321" w:type="dxa"/>
            <w:shd w:val="clear" w:color="auto" w:fill="auto"/>
            <w:vAlign w:val="top"/>
          </w:tcPr>
          <w:p w14:paraId="62367A0F"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EF58F41"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58F4DEC68E94890B25BB352ECF65120"/>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7F3947">
              <w:rPr>
                <w:rFonts w:ascii="Arial" w:hAnsi="Arial" w:cs="Arial"/>
                <w:color w:val="0000FF"/>
              </w:rPr>
              <w:t xml:space="preserve"> </w:t>
            </w:r>
          </w:p>
        </w:tc>
      </w:tr>
      <w:tr w:rsidR="0013097F" w:rsidRPr="0013097F" w14:paraId="7764139A"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F7F77E"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7(3)(d)</w:t>
            </w:r>
          </w:p>
        </w:tc>
        <w:tc>
          <w:tcPr>
            <w:tcW w:w="6321" w:type="dxa"/>
            <w:shd w:val="clear" w:color="auto" w:fill="auto"/>
            <w:vAlign w:val="top"/>
          </w:tcPr>
          <w:p w14:paraId="01DE8561"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The workforce is recruited, trained, equipped and supported to deliver the outcomes required by these standards.</w:t>
            </w:r>
          </w:p>
        </w:tc>
        <w:tc>
          <w:tcPr>
            <w:tcW w:w="2124" w:type="dxa"/>
            <w:shd w:val="clear" w:color="auto" w:fill="auto"/>
            <w:vAlign w:val="top"/>
          </w:tcPr>
          <w:p w14:paraId="50AF7D3B" w14:textId="77777777" w:rsidR="0013097F" w:rsidRPr="0013097F" w:rsidRDefault="00A17A3C" w:rsidP="0013097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88CF856B7354B328C5ADC53291AB6FE"/>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7F3947">
              <w:rPr>
                <w:rFonts w:ascii="Arial" w:hAnsi="Arial" w:cs="Arial"/>
                <w:color w:val="0000FF"/>
              </w:rPr>
              <w:t xml:space="preserve"> </w:t>
            </w:r>
          </w:p>
        </w:tc>
      </w:tr>
      <w:tr w:rsidR="0013097F" w:rsidRPr="0013097F" w14:paraId="01F93A42" w14:textId="77777777" w:rsidTr="00F759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1039D"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7(3)(e)</w:t>
            </w:r>
          </w:p>
        </w:tc>
        <w:tc>
          <w:tcPr>
            <w:tcW w:w="6321" w:type="dxa"/>
            <w:shd w:val="clear" w:color="auto" w:fill="auto"/>
            <w:vAlign w:val="top"/>
          </w:tcPr>
          <w:p w14:paraId="200483DD"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Regular assessment, monitoring and review of the performance of each member of the workforce is undertaken.</w:t>
            </w:r>
          </w:p>
        </w:tc>
        <w:tc>
          <w:tcPr>
            <w:tcW w:w="2124" w:type="dxa"/>
            <w:shd w:val="clear" w:color="auto" w:fill="auto"/>
            <w:vAlign w:val="top"/>
          </w:tcPr>
          <w:p w14:paraId="6843895A" w14:textId="77777777" w:rsidR="0013097F" w:rsidRPr="0013097F" w:rsidRDefault="00A17A3C" w:rsidP="0013097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04B14DCA32BE4D8184835ADEC13D8F5D"/>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r w:rsidR="0013097F" w:rsidRPr="0013097F" w:rsidDel="007F3947">
              <w:rPr>
                <w:rFonts w:ascii="Arial" w:hAnsi="Arial" w:cs="Arial"/>
                <w:color w:val="0000FF"/>
              </w:rPr>
              <w:t xml:space="preserve"> </w:t>
            </w:r>
          </w:p>
        </w:tc>
      </w:tr>
    </w:tbl>
    <w:p w14:paraId="513CB36B" w14:textId="77777777" w:rsidR="0013097F" w:rsidRPr="0013097F" w:rsidRDefault="0013097F" w:rsidP="0013097F">
      <w:pPr>
        <w:keepNext/>
        <w:keepLines/>
        <w:spacing w:before="120" w:line="22" w:lineRule="atLeast"/>
        <w:outlineLvl w:val="1"/>
        <w:rPr>
          <w:rFonts w:ascii="Arial" w:eastAsiaTheme="majorEastAsia" w:hAnsi="Arial" w:cs="Arial"/>
          <w:b/>
          <w:bCs/>
          <w:szCs w:val="26"/>
        </w:rPr>
      </w:pPr>
      <w:r w:rsidRPr="0013097F">
        <w:rPr>
          <w:rFonts w:ascii="Arial" w:eastAsiaTheme="majorEastAsia" w:hAnsi="Arial" w:cs="Arial"/>
          <w:b/>
          <w:bCs/>
          <w:szCs w:val="26"/>
        </w:rPr>
        <w:t>Findings</w:t>
      </w:r>
    </w:p>
    <w:p w14:paraId="20BBE79E" w14:textId="77777777" w:rsidR="0013097F" w:rsidRPr="0013097F" w:rsidRDefault="0013097F" w:rsidP="00EC099A">
      <w:pPr>
        <w:spacing w:before="120"/>
        <w:rPr>
          <w:rFonts w:ascii="Arial" w:hAnsi="Arial" w:cs="Arial"/>
        </w:rPr>
      </w:pPr>
      <w:r w:rsidRPr="0013097F">
        <w:rPr>
          <w:rFonts w:ascii="Arial" w:hAnsi="Arial" w:cs="Arial"/>
        </w:rPr>
        <w:t>I find this Standard compliant.</w:t>
      </w:r>
    </w:p>
    <w:p w14:paraId="63B15769" w14:textId="77777777" w:rsidR="0013097F" w:rsidRPr="0013097F" w:rsidRDefault="0013097F" w:rsidP="00EC099A">
      <w:pPr>
        <w:spacing w:before="120" w:line="276" w:lineRule="auto"/>
        <w:rPr>
          <w:rFonts w:ascii="Arial" w:eastAsia="Times New Roman" w:hAnsi="Arial" w:cs="Arial"/>
          <w:b/>
          <w:color w:val="000000"/>
          <w:szCs w:val="22"/>
          <w:lang w:eastAsia="en-AU"/>
        </w:rPr>
      </w:pPr>
      <w:r w:rsidRPr="0013097F">
        <w:rPr>
          <w:rFonts w:ascii="Arial" w:eastAsia="Times New Roman" w:hAnsi="Arial" w:cs="Arial"/>
          <w:lang w:eastAsia="en-AU"/>
        </w:rPr>
        <w:t>Consumers and representatives said they are satisfied with the quality of staff and care provided and that consumers feel safe. They said staff are available when needed, and they are satisfied consumers’ current needs are being met. The service has systems and processes to effectively manage a planned workforce to enable continued safe and effective delivery of care.</w:t>
      </w:r>
    </w:p>
    <w:p w14:paraId="25734E22" w14:textId="77777777" w:rsidR="0013097F" w:rsidRPr="0013097F" w:rsidRDefault="0013097F" w:rsidP="00EC099A">
      <w:pPr>
        <w:spacing w:before="120" w:line="276" w:lineRule="auto"/>
        <w:rPr>
          <w:rFonts w:ascii="Arial" w:eastAsia="Times New Roman" w:hAnsi="Arial" w:cs="Arial"/>
          <w:b/>
          <w:color w:val="000000"/>
          <w:szCs w:val="22"/>
          <w:lang w:eastAsia="en-AU"/>
        </w:rPr>
      </w:pPr>
      <w:r w:rsidRPr="0013097F">
        <w:rPr>
          <w:rFonts w:ascii="Arial" w:eastAsia="Times New Roman" w:hAnsi="Arial" w:cs="Arial"/>
          <w:color w:val="auto"/>
          <w:lang w:eastAsia="en-AU"/>
        </w:rPr>
        <w:t>Consumers and representatives said staff are kind, caring and gentle when delivering care and services. They said staff are respectful of their identity and diversity and understand their background and cultural preferences. Observations by the Assessment Team appeared kind, caring and respectful of each consumer’s identity, culture and diversity.</w:t>
      </w:r>
    </w:p>
    <w:p w14:paraId="538932E9" w14:textId="77777777" w:rsidR="0013097F" w:rsidRPr="0013097F" w:rsidRDefault="0013097F" w:rsidP="00EC099A">
      <w:pPr>
        <w:spacing w:before="120" w:line="276" w:lineRule="auto"/>
        <w:rPr>
          <w:rFonts w:ascii="Arial" w:eastAsia="Calibri" w:hAnsi="Arial" w:cs="Arial"/>
          <w:color w:val="000000"/>
        </w:rPr>
      </w:pPr>
      <w:r w:rsidRPr="0013097F">
        <w:rPr>
          <w:rFonts w:ascii="Arial" w:eastAsia="Times New Roman" w:hAnsi="Arial" w:cs="Arial"/>
          <w:color w:val="000000"/>
          <w:lang w:eastAsia="en-AU"/>
        </w:rPr>
        <w:t>Consumers and representatives said they feel confident staff are sufficiently skilled to meet consumer care needs. The service has systems and processes for ensuring the workforce is competent and have the qualifications and knowledge to effectively perform their roles. D</w:t>
      </w:r>
      <w:r w:rsidRPr="0013097F">
        <w:rPr>
          <w:rFonts w:ascii="Arial" w:eastAsia="Calibri" w:hAnsi="Arial" w:cs="Arial"/>
          <w:color w:val="000000"/>
        </w:rPr>
        <w:t>ocumented policies and guidelines in relation to key qualifications and knowledge requirements of each role employed by the service include role descriptions. Education and competency certificates demonstrated that staff have the relevant qualifications to perform their duties outlined in their position descriptions. Orientation procedures guide staff practice.</w:t>
      </w:r>
    </w:p>
    <w:p w14:paraId="5172F633" w14:textId="77777777" w:rsidR="0013097F" w:rsidRPr="0013097F" w:rsidRDefault="0013097F" w:rsidP="00EC099A">
      <w:pPr>
        <w:spacing w:before="120" w:line="276" w:lineRule="auto"/>
        <w:rPr>
          <w:rFonts w:ascii="Arial" w:eastAsia="Times New Roman" w:hAnsi="Arial" w:cs="Arial"/>
          <w:b/>
          <w:color w:val="000000"/>
          <w:szCs w:val="22"/>
          <w:lang w:eastAsia="en-AU"/>
        </w:rPr>
      </w:pPr>
      <w:r w:rsidRPr="0013097F">
        <w:rPr>
          <w:rFonts w:ascii="Arial" w:eastAsia="Times New Roman" w:hAnsi="Arial" w:cs="Arial"/>
          <w:color w:val="000000"/>
          <w:lang w:eastAsia="en-AU"/>
        </w:rPr>
        <w:t>Consumers and representatives said staff know what they are doing. Members of the service’s workforce are trained, equipped, and supported to deliver care and services that meets consumer’s needs and preferences and the Quality Standards. Training is delivered upon recruitment and on an ongoing basis to ensure staff have the knowledge to deliver the outcomes required by these Quality Standards. E</w:t>
      </w:r>
      <w:r w:rsidRPr="0013097F">
        <w:rPr>
          <w:rFonts w:ascii="Arial" w:eastAsia="Calibri" w:hAnsi="Arial" w:cs="Arial"/>
          <w:color w:val="000000"/>
          <w:lang w:eastAsia="en-AU"/>
        </w:rPr>
        <w:t xml:space="preserve">ducation and training records for staff in </w:t>
      </w:r>
      <w:r w:rsidRPr="0013097F">
        <w:rPr>
          <w:rFonts w:ascii="Arial" w:eastAsia="Calibri" w:hAnsi="Arial" w:cs="Arial"/>
          <w:color w:val="000000"/>
          <w:lang w:eastAsia="en-AU"/>
        </w:rPr>
        <w:lastRenderedPageBreak/>
        <w:t>relation to key areas such as restrictive practices, SIRS, Quality Standards, and infection control that included PPE donning/doffing and hand washing competencies were demonstrated.</w:t>
      </w:r>
    </w:p>
    <w:p w14:paraId="5BFBF2F8" w14:textId="1B9D90D7" w:rsidR="0013097F" w:rsidRPr="0013097F" w:rsidRDefault="0013097F" w:rsidP="00EC099A">
      <w:pPr>
        <w:spacing w:before="120" w:line="276" w:lineRule="auto"/>
        <w:rPr>
          <w:rFonts w:ascii="Arial" w:eastAsia="Calibri" w:hAnsi="Arial" w:cs="Arial"/>
          <w:color w:val="000000"/>
        </w:rPr>
      </w:pPr>
      <w:r w:rsidRPr="0013097F">
        <w:rPr>
          <w:rFonts w:ascii="Arial" w:eastAsia="Times New Roman" w:hAnsi="Arial" w:cs="Arial"/>
          <w:color w:val="000000"/>
          <w:szCs w:val="22"/>
          <w:lang w:eastAsia="en-AU"/>
        </w:rPr>
        <w:t>Consumers and representatives said they were happy with the performance of staff. The service regularly undertakes assessment, monitoring and review of the performance of each member of the workforce. Feedback is taken into consideration when completing regular reviews of each individual member of the workforce. Staff performance appraisals are undertaken regularly.</w:t>
      </w:r>
    </w:p>
    <w:p w14:paraId="6BA508E8" w14:textId="77777777" w:rsidR="0013097F" w:rsidRPr="0013097F" w:rsidRDefault="0013097F" w:rsidP="0013097F">
      <w:pPr>
        <w:rPr>
          <w:rFonts w:ascii="Arial" w:hAnsi="Arial" w:cs="Arial"/>
        </w:rPr>
      </w:pPr>
      <w:r w:rsidRPr="0013097F">
        <w:rPr>
          <w:rFonts w:ascii="Arial" w:hAnsi="Arial" w:cs="Arial"/>
        </w:rPr>
        <w:br w:type="page"/>
      </w:r>
    </w:p>
    <w:p w14:paraId="35538CF1" w14:textId="77777777" w:rsidR="0013097F" w:rsidRPr="0013097F" w:rsidRDefault="0013097F" w:rsidP="0013097F">
      <w:pPr>
        <w:keepNext/>
        <w:keepLines/>
        <w:spacing w:before="120" w:after="240" w:line="22" w:lineRule="atLeast"/>
        <w:outlineLvl w:val="0"/>
        <w:rPr>
          <w:rFonts w:ascii="Arial" w:eastAsiaTheme="majorEastAsia" w:hAnsi="Arial" w:cs="Arial"/>
          <w:b/>
          <w:bCs/>
          <w:sz w:val="30"/>
          <w:szCs w:val="28"/>
        </w:rPr>
      </w:pPr>
      <w:r w:rsidRPr="0013097F">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3097F" w:rsidRPr="0013097F" w14:paraId="29D16871" w14:textId="77777777" w:rsidTr="00F759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152B950" w14:textId="77777777" w:rsidR="0013097F" w:rsidRPr="0013097F" w:rsidRDefault="0013097F" w:rsidP="0013097F">
            <w:pPr>
              <w:spacing w:before="0" w:line="22" w:lineRule="atLeast"/>
              <w:rPr>
                <w:rFonts w:ascii="Arial" w:hAnsi="Arial" w:cs="Arial"/>
              </w:rPr>
            </w:pPr>
            <w:r w:rsidRPr="0013097F">
              <w:rPr>
                <w:rFonts w:ascii="Arial" w:hAnsi="Arial" w:cs="Arial"/>
                <w:color w:val="FFFFFF" w:themeColor="background1"/>
              </w:rPr>
              <w:t>Organisational governance</w:t>
            </w:r>
          </w:p>
        </w:tc>
        <w:tc>
          <w:tcPr>
            <w:tcW w:w="2096" w:type="dxa"/>
          </w:tcPr>
          <w:p w14:paraId="3D9C2201" w14:textId="77777777" w:rsidR="0013097F" w:rsidRPr="0013097F" w:rsidRDefault="0013097F" w:rsidP="0013097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3097F" w:rsidRPr="0013097F" w14:paraId="2B69B743" w14:textId="77777777" w:rsidTr="00F7593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A075FD"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8(3)(a)</w:t>
            </w:r>
          </w:p>
        </w:tc>
        <w:tc>
          <w:tcPr>
            <w:tcW w:w="6297" w:type="dxa"/>
            <w:shd w:val="clear" w:color="auto" w:fill="auto"/>
            <w:vAlign w:val="top"/>
          </w:tcPr>
          <w:p w14:paraId="63DB5AED"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13C2524"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40C37B6255D44739AF38CBC5E39D8B1"/>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p>
        </w:tc>
      </w:tr>
      <w:tr w:rsidR="0013097F" w:rsidRPr="0013097F" w14:paraId="1F233CEC"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A84F72"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8(3)(b)</w:t>
            </w:r>
          </w:p>
        </w:tc>
        <w:tc>
          <w:tcPr>
            <w:tcW w:w="6297" w:type="dxa"/>
            <w:shd w:val="clear" w:color="auto" w:fill="auto"/>
            <w:vAlign w:val="top"/>
          </w:tcPr>
          <w:p w14:paraId="00FC948C"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4DB60F3" w14:textId="77777777" w:rsidR="0013097F" w:rsidRPr="0013097F" w:rsidRDefault="00A17A3C"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6077C76BF4E547C184CC196C8A60AF64"/>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p>
        </w:tc>
      </w:tr>
      <w:tr w:rsidR="0013097F" w:rsidRPr="0013097F" w14:paraId="22C2AB64" w14:textId="77777777" w:rsidTr="00F7593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E4E54E"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8(3)(c)</w:t>
            </w:r>
          </w:p>
        </w:tc>
        <w:tc>
          <w:tcPr>
            <w:tcW w:w="6297" w:type="dxa"/>
            <w:shd w:val="clear" w:color="auto" w:fill="auto"/>
            <w:vAlign w:val="top"/>
          </w:tcPr>
          <w:p w14:paraId="593DA452"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Effective organisation wide governance systems relating to the following:</w:t>
            </w:r>
          </w:p>
          <w:p w14:paraId="2CD5C677" w14:textId="77777777" w:rsidR="0013097F" w:rsidRPr="0013097F" w:rsidRDefault="0013097F" w:rsidP="0013097F">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information management;</w:t>
            </w:r>
          </w:p>
          <w:p w14:paraId="202B938E" w14:textId="77777777" w:rsidR="0013097F" w:rsidRPr="0013097F" w:rsidRDefault="0013097F" w:rsidP="0013097F">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continuous improvement;</w:t>
            </w:r>
          </w:p>
          <w:p w14:paraId="42C87DA3" w14:textId="77777777" w:rsidR="0013097F" w:rsidRPr="0013097F" w:rsidRDefault="0013097F" w:rsidP="0013097F">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financial governance;</w:t>
            </w:r>
          </w:p>
          <w:p w14:paraId="2088A1E5" w14:textId="77777777" w:rsidR="0013097F" w:rsidRPr="0013097F" w:rsidRDefault="0013097F" w:rsidP="0013097F">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workforce governance, including the assignment of clear responsibilities and accountabilities;</w:t>
            </w:r>
          </w:p>
          <w:p w14:paraId="34B79334" w14:textId="77777777" w:rsidR="0013097F" w:rsidRPr="0013097F" w:rsidRDefault="0013097F" w:rsidP="0013097F">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regulatory compliance;</w:t>
            </w:r>
          </w:p>
          <w:p w14:paraId="0196F089" w14:textId="77777777" w:rsidR="0013097F" w:rsidRPr="0013097F" w:rsidRDefault="0013097F" w:rsidP="0013097F">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feedback and complaints.</w:t>
            </w:r>
          </w:p>
        </w:tc>
        <w:tc>
          <w:tcPr>
            <w:tcW w:w="2096" w:type="dxa"/>
            <w:shd w:val="clear" w:color="auto" w:fill="auto"/>
            <w:vAlign w:val="top"/>
          </w:tcPr>
          <w:p w14:paraId="1696658E" w14:textId="77777777" w:rsidR="0013097F" w:rsidRPr="0013097F" w:rsidRDefault="00A17A3C"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2056FC89FD8450F938B7F3FD8E4FD7F"/>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p>
        </w:tc>
      </w:tr>
      <w:tr w:rsidR="0013097F" w:rsidRPr="0013097F" w14:paraId="6AFBCB05" w14:textId="77777777" w:rsidTr="00F759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35E027"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8(3)(d)</w:t>
            </w:r>
          </w:p>
        </w:tc>
        <w:tc>
          <w:tcPr>
            <w:tcW w:w="6297" w:type="dxa"/>
            <w:shd w:val="clear" w:color="auto" w:fill="auto"/>
            <w:vAlign w:val="top"/>
          </w:tcPr>
          <w:p w14:paraId="2AE4F892" w14:textId="77777777" w:rsidR="0013097F" w:rsidRPr="0013097F" w:rsidRDefault="0013097F" w:rsidP="0013097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Effective risk management systems and practices, including but not limited to the following:</w:t>
            </w:r>
          </w:p>
          <w:p w14:paraId="2D20C44E" w14:textId="77777777" w:rsidR="0013097F" w:rsidRPr="0013097F" w:rsidRDefault="0013097F" w:rsidP="0013097F">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managing high impact or high prevalence risks associated with the care of consumers;</w:t>
            </w:r>
          </w:p>
          <w:p w14:paraId="5D17BC90" w14:textId="77777777" w:rsidR="0013097F" w:rsidRPr="0013097F" w:rsidRDefault="0013097F" w:rsidP="0013097F">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identifying and responding to abuse and neglect of consumers;</w:t>
            </w:r>
          </w:p>
          <w:p w14:paraId="72A9C8CC" w14:textId="77777777" w:rsidR="0013097F" w:rsidRPr="0013097F" w:rsidRDefault="0013097F" w:rsidP="0013097F">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supporting consumers to live the best life they can</w:t>
            </w:r>
          </w:p>
          <w:p w14:paraId="76893297" w14:textId="77777777" w:rsidR="0013097F" w:rsidRPr="0013097F" w:rsidRDefault="0013097F" w:rsidP="0013097F">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3097F">
              <w:rPr>
                <w:rFonts w:ascii="Arial" w:hAnsi="Arial" w:cs="Arial"/>
              </w:rPr>
              <w:t>managing and preventing incidents, including the use of an incident management system.</w:t>
            </w:r>
          </w:p>
        </w:tc>
        <w:tc>
          <w:tcPr>
            <w:tcW w:w="2096" w:type="dxa"/>
            <w:shd w:val="clear" w:color="auto" w:fill="auto"/>
            <w:vAlign w:val="top"/>
          </w:tcPr>
          <w:p w14:paraId="0866CE0F" w14:textId="77777777" w:rsidR="0013097F" w:rsidRPr="0013097F" w:rsidRDefault="00A17A3C" w:rsidP="0013097F">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B49D0BFB1FFF426287192635B2334E9A"/>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p>
        </w:tc>
      </w:tr>
      <w:tr w:rsidR="0013097F" w:rsidRPr="0013097F" w14:paraId="059C3B96" w14:textId="77777777" w:rsidTr="00F7593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A87A26" w14:textId="77777777" w:rsidR="0013097F" w:rsidRPr="0013097F" w:rsidRDefault="0013097F" w:rsidP="0013097F">
            <w:pPr>
              <w:spacing w:line="22" w:lineRule="atLeast"/>
              <w:rPr>
                <w:rFonts w:ascii="Arial" w:hAnsi="Arial" w:cs="Arial"/>
                <w:color w:val="auto"/>
              </w:rPr>
            </w:pPr>
            <w:r w:rsidRPr="0013097F">
              <w:rPr>
                <w:rFonts w:ascii="Arial" w:hAnsi="Arial" w:cs="Arial"/>
                <w:color w:val="auto"/>
              </w:rPr>
              <w:t>Requirement 8(3)(e)</w:t>
            </w:r>
          </w:p>
        </w:tc>
        <w:tc>
          <w:tcPr>
            <w:tcW w:w="6297" w:type="dxa"/>
            <w:shd w:val="clear" w:color="auto" w:fill="auto"/>
            <w:vAlign w:val="top"/>
          </w:tcPr>
          <w:p w14:paraId="5262DD0B" w14:textId="77777777" w:rsidR="0013097F" w:rsidRPr="0013097F" w:rsidRDefault="0013097F" w:rsidP="0013097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Where clinical care is provided—a clinical governance framework, including but not limited to the following:</w:t>
            </w:r>
          </w:p>
          <w:p w14:paraId="35C6D5A6" w14:textId="77777777" w:rsidR="0013097F" w:rsidRPr="0013097F" w:rsidRDefault="0013097F" w:rsidP="0013097F">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antimicrobial stewardship;</w:t>
            </w:r>
          </w:p>
          <w:p w14:paraId="27FF154D" w14:textId="77777777" w:rsidR="0013097F" w:rsidRPr="0013097F" w:rsidRDefault="0013097F" w:rsidP="0013097F">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minimising the use of restraint;</w:t>
            </w:r>
          </w:p>
          <w:p w14:paraId="7FE0F632" w14:textId="77777777" w:rsidR="0013097F" w:rsidRPr="0013097F" w:rsidRDefault="0013097F" w:rsidP="0013097F">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3097F">
              <w:rPr>
                <w:rFonts w:ascii="Arial" w:hAnsi="Arial" w:cs="Arial"/>
              </w:rPr>
              <w:t>open disclosure.</w:t>
            </w:r>
          </w:p>
        </w:tc>
        <w:tc>
          <w:tcPr>
            <w:tcW w:w="2096" w:type="dxa"/>
            <w:shd w:val="clear" w:color="auto" w:fill="auto"/>
            <w:vAlign w:val="top"/>
          </w:tcPr>
          <w:p w14:paraId="7451EA73" w14:textId="77777777" w:rsidR="0013097F" w:rsidRPr="0013097F" w:rsidRDefault="00A17A3C" w:rsidP="0013097F">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2166A7D5B19408BBF6E9E36E5C7D66B"/>
                </w:placeholder>
                <w:dropDownList>
                  <w:listItem w:displayText="choose a rating" w:value="choose a rating"/>
                  <w:listItem w:displayText="Compliant" w:value="Compliant"/>
                  <w:listItem w:displayText="Non-compliant" w:value="Non-compliant"/>
                </w:dropDownList>
              </w:sdtPr>
              <w:sdtEndPr/>
              <w:sdtContent>
                <w:r w:rsidR="0013097F" w:rsidRPr="0013097F">
                  <w:rPr>
                    <w:rFonts w:ascii="Arial" w:hAnsi="Arial" w:cs="Arial"/>
                    <w:color w:val="auto"/>
                  </w:rPr>
                  <w:t>Compliant</w:t>
                </w:r>
              </w:sdtContent>
            </w:sdt>
          </w:p>
        </w:tc>
      </w:tr>
    </w:tbl>
    <w:p w14:paraId="55A69C11" w14:textId="77777777" w:rsidR="0013097F" w:rsidRPr="0013097F" w:rsidRDefault="0013097F" w:rsidP="0013097F">
      <w:pPr>
        <w:keepNext/>
        <w:keepLines/>
        <w:spacing w:before="120" w:line="22" w:lineRule="atLeast"/>
        <w:outlineLvl w:val="1"/>
        <w:rPr>
          <w:rFonts w:ascii="Arial" w:eastAsiaTheme="majorEastAsia" w:hAnsi="Arial" w:cs="Arial"/>
          <w:b/>
          <w:bCs/>
          <w:szCs w:val="26"/>
        </w:rPr>
      </w:pPr>
      <w:r w:rsidRPr="0013097F">
        <w:rPr>
          <w:rFonts w:ascii="Arial" w:eastAsiaTheme="majorEastAsia" w:hAnsi="Arial" w:cs="Arial"/>
          <w:b/>
          <w:bCs/>
          <w:szCs w:val="26"/>
        </w:rPr>
        <w:t>Findings</w:t>
      </w:r>
    </w:p>
    <w:p w14:paraId="73BE2951" w14:textId="77777777" w:rsidR="0013097F" w:rsidRPr="0013097F" w:rsidRDefault="0013097F" w:rsidP="00096003">
      <w:pPr>
        <w:spacing w:before="120"/>
        <w:rPr>
          <w:rFonts w:ascii="Arial" w:hAnsi="Arial" w:cs="Arial"/>
        </w:rPr>
      </w:pPr>
      <w:r w:rsidRPr="0013097F">
        <w:rPr>
          <w:rFonts w:ascii="Arial" w:hAnsi="Arial" w:cs="Arial"/>
        </w:rPr>
        <w:t>I find this Standard compliant.</w:t>
      </w:r>
    </w:p>
    <w:p w14:paraId="6143ECE7" w14:textId="77777777" w:rsidR="0013097F" w:rsidRPr="0013097F" w:rsidRDefault="0013097F" w:rsidP="00096003">
      <w:pPr>
        <w:spacing w:before="120" w:line="276" w:lineRule="auto"/>
        <w:rPr>
          <w:rFonts w:ascii="Arial" w:eastAsia="Times New Roman" w:hAnsi="Arial" w:cs="Arial"/>
          <w:lang w:eastAsia="en-AU"/>
        </w:rPr>
      </w:pPr>
      <w:r w:rsidRPr="0013097F">
        <w:rPr>
          <w:rFonts w:ascii="Arial" w:eastAsia="Times New Roman" w:hAnsi="Arial" w:cs="Arial"/>
          <w:lang w:eastAsia="en-AU"/>
        </w:rPr>
        <w:t xml:space="preserve">Consumers assist the organisation in the development, delivery and evaluation of care and services provided to them. The service has processes by which consumers are engaged to partner in the development, delivery and evaluation of the care and services provided. Consumers interviewed feel they are involved in the development and delivery of care and services provided. The service has a number of strategies to involve consumers in the development of service delivery such as consumer experience surveys, feedback mechanisms, focus groups and </w:t>
      </w:r>
      <w:r w:rsidRPr="0013097F">
        <w:rPr>
          <w:rFonts w:ascii="Arial" w:eastAsia="Times New Roman" w:hAnsi="Arial" w:cs="Arial"/>
          <w:color w:val="000000"/>
          <w:szCs w:val="22"/>
          <w:lang w:eastAsia="en-AU"/>
        </w:rPr>
        <w:t>Resident/Representative Meetings</w:t>
      </w:r>
      <w:r w:rsidRPr="0013097F">
        <w:rPr>
          <w:rFonts w:ascii="Arial" w:eastAsia="Times New Roman" w:hAnsi="Arial" w:cs="Arial"/>
          <w:lang w:eastAsia="en-AU"/>
        </w:rPr>
        <w:t>.</w:t>
      </w:r>
    </w:p>
    <w:p w14:paraId="05E44A17" w14:textId="77777777" w:rsidR="0013097F" w:rsidRPr="0013097F" w:rsidRDefault="0013097F" w:rsidP="00096003">
      <w:pPr>
        <w:spacing w:before="120" w:line="276" w:lineRule="auto"/>
        <w:rPr>
          <w:rFonts w:ascii="Arial" w:eastAsia="Times New Roman" w:hAnsi="Arial" w:cs="Arial"/>
          <w:color w:val="000000"/>
          <w:szCs w:val="22"/>
          <w:lang w:eastAsia="en-AU"/>
        </w:rPr>
      </w:pPr>
      <w:r w:rsidRPr="0013097F">
        <w:rPr>
          <w:rFonts w:ascii="Arial" w:eastAsia="Times New Roman" w:hAnsi="Arial" w:cs="Arial"/>
          <w:color w:val="000000"/>
          <w:lang w:eastAsia="en-AU"/>
        </w:rPr>
        <w:lastRenderedPageBreak/>
        <w:t>The governing body promotes, and is accountable for, the delivery of quality care and services and a culture of safe and inclusive care for consumers at the service. Policies and procedures include information as to how the governing body promotes a culture of safe, inclusive and quality care and services.</w:t>
      </w:r>
      <w:r w:rsidRPr="0013097F">
        <w:rPr>
          <w:rFonts w:ascii="Arial" w:eastAsia="Calibri" w:hAnsi="Arial" w:cs="Arial"/>
          <w:color w:val="000000"/>
        </w:rPr>
        <w:t xml:space="preserve"> The clinical governance framework has established cascading accountability from the service manager, through various committees, to the governing body. Reports are submitted by the service to the governing body through committees which includes information about clinical and quality indicators, critical incidents, SIRS, feedback and complaints and continuous improvement. A governance structure includes various committees and meetings and a Board meeting. Compliance is monitored through monthly trends analysis and audits of the service conducted by senior management. Reports are tabled at the Quality and Safety Committee meetings.</w:t>
      </w:r>
    </w:p>
    <w:p w14:paraId="21FB049D" w14:textId="77777777" w:rsidR="0013097F" w:rsidRPr="0013097F" w:rsidRDefault="0013097F" w:rsidP="00096003">
      <w:pPr>
        <w:spacing w:before="120" w:line="276" w:lineRule="auto"/>
        <w:rPr>
          <w:rFonts w:ascii="Arial" w:eastAsia="Times New Roman" w:hAnsi="Arial" w:cs="Arial"/>
          <w:color w:val="000000"/>
          <w:szCs w:val="22"/>
          <w:lang w:eastAsia="en-AU"/>
        </w:rPr>
      </w:pPr>
      <w:r w:rsidRPr="0013097F">
        <w:rPr>
          <w:rFonts w:ascii="Arial" w:eastAsia="Times New Roman" w:hAnsi="Arial" w:cs="Arial"/>
          <w:color w:val="000000"/>
          <w:lang w:eastAsia="en-AU"/>
        </w:rPr>
        <w:t>The service demonstrated an effective organisation-wide governance systems in relation to areas including continuous improvement, workforce governance, regulatory compliance and feedback and complaints. Consumers and representatives said they felt the service encourages feedback and complaints and uses this information for continuous improvement. Staff demonstrated knowledge of key principles of the organisation wide governance systems. The service has policies and procedures that detail processes around each governance system to guide staff practice.</w:t>
      </w:r>
    </w:p>
    <w:p w14:paraId="35ECAD9D" w14:textId="5C4FA5C6" w:rsidR="0013097F" w:rsidRPr="0013097F" w:rsidRDefault="0013097F" w:rsidP="00096003">
      <w:pPr>
        <w:spacing w:before="120" w:line="276" w:lineRule="auto"/>
        <w:rPr>
          <w:rFonts w:ascii="Arial" w:eastAsia="Calibri" w:hAnsi="Arial" w:cs="Arial"/>
          <w:color w:val="000000"/>
          <w:lang w:val="en-US"/>
        </w:rPr>
      </w:pPr>
      <w:r w:rsidRPr="0013097F">
        <w:rPr>
          <w:rFonts w:ascii="Arial" w:eastAsia="Times New Roman" w:hAnsi="Arial" w:cs="Arial"/>
          <w:color w:val="000000"/>
          <w:lang w:eastAsia="en-AU"/>
        </w:rPr>
        <w:t>The service has risk management systems implemented to monitor and assess high- impact or high-prevalence risks associated with care of consumers. Risks are reported, escalated, and reviewed by management at the service level and the organisation’s executive management including the governing body if necessary. Feedback is communicated through service and organisation meetings leading to improvements to care and services for consumers. T</w:t>
      </w:r>
      <w:r w:rsidRPr="0013097F">
        <w:rPr>
          <w:rFonts w:ascii="Arial" w:eastAsia="Calibri" w:hAnsi="Arial" w:cs="Arial"/>
          <w:color w:val="000000"/>
          <w:lang w:val="en-US"/>
        </w:rPr>
        <w:t>he incident management system documents incidents, incident investigations and outcomes. The system categories incidents based on severity with critical incidents being reported through various committees to the governing body.</w:t>
      </w:r>
    </w:p>
    <w:p w14:paraId="19E23B58" w14:textId="06CA378A" w:rsidR="00117022" w:rsidRPr="00712752" w:rsidRDefault="0013097F" w:rsidP="00096003">
      <w:pPr>
        <w:spacing w:before="120" w:line="276" w:lineRule="auto"/>
      </w:pPr>
      <w:r w:rsidRPr="0013097F">
        <w:rPr>
          <w:rFonts w:ascii="Arial" w:eastAsia="Times New Roman" w:hAnsi="Arial" w:cs="Arial"/>
          <w:color w:val="000000"/>
          <w:lang w:eastAsia="en-AU"/>
        </w:rPr>
        <w:t>A clinical governance framework has been implemented at the service and management and staff apply the principles of the framework when providing clinical care. Documented policies include clinical governance framework, antimicrobial stewardship, restraint and restrictive practices, and open disclosure. Staff demonstrated knowledge of the clinical governance framework such as minimising restrictive practices, implementing antimicrobial stewardship strategies and providing open disclosure to consumers and representatives when things go wrong. Clinical Meetings discuss these key areas and strategies for implementing this framework.</w:t>
      </w:r>
    </w:p>
    <w:sectPr w:rsidR="00117022"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4D5F" w14:textId="77777777" w:rsidR="00A857C0" w:rsidRDefault="00A857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3F9ECD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857C0">
      <w:rPr>
        <w:rStyle w:val="FooterBold"/>
        <w:rFonts w:ascii="Arial" w:hAnsi="Arial"/>
        <w:b w:val="0"/>
      </w:rPr>
      <w:t>Myvista Mirrabooka</w:t>
    </w:r>
    <w:r w:rsidRPr="00DF37F2">
      <w:rPr>
        <w:rStyle w:val="FooterBold"/>
        <w:rFonts w:ascii="Arial" w:hAnsi="Arial"/>
        <w:b w:val="0"/>
      </w:rPr>
      <w:tab/>
      <w:t xml:space="preserve">RPT-ACC-0122 v3.0 </w:t>
    </w:r>
  </w:p>
  <w:p w14:paraId="0F3EFB61" w14:textId="781458A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857C0">
      <w:rPr>
        <w:rStyle w:val="FooterBold"/>
        <w:rFonts w:ascii="Arial" w:hAnsi="Arial"/>
        <w:b w:val="0"/>
      </w:rPr>
      <w:t>7419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0F0520C" w14:textId="77777777" w:rsidR="0013097F" w:rsidRDefault="0013097F" w:rsidP="0013097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80E14">
        <w:rPr>
          <w:rFonts w:ascii="Arial" w:hAnsi="Arial" w:cs="Arial"/>
          <w:color w:val="auto"/>
          <w:sz w:val="20"/>
          <w:szCs w:val="20"/>
        </w:rPr>
        <w:t>section 40A</w:t>
      </w:r>
      <w:r w:rsidRPr="00580E14">
        <w:rPr>
          <w:rFonts w:ascii="Arial" w:hAnsi="Arial" w:cs="Arial"/>
          <w:b/>
          <w:color w:val="auto"/>
          <w:sz w:val="20"/>
          <w:szCs w:val="20"/>
        </w:rPr>
        <w:t xml:space="preserve"> </w:t>
      </w:r>
      <w:r w:rsidRPr="00580E1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E8839BA" w14:textId="77777777" w:rsidR="0013097F" w:rsidRDefault="0013097F" w:rsidP="0013097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0B6E" w14:textId="77777777" w:rsidR="00A857C0" w:rsidRDefault="00A857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6003"/>
    <w:rsid w:val="001051FD"/>
    <w:rsid w:val="00117022"/>
    <w:rsid w:val="00127C68"/>
    <w:rsid w:val="0013097F"/>
    <w:rsid w:val="00141F72"/>
    <w:rsid w:val="00187B0B"/>
    <w:rsid w:val="001A5684"/>
    <w:rsid w:val="00262C0B"/>
    <w:rsid w:val="002B0884"/>
    <w:rsid w:val="002B0C90"/>
    <w:rsid w:val="002F2C7C"/>
    <w:rsid w:val="002F49A8"/>
    <w:rsid w:val="00310BB7"/>
    <w:rsid w:val="00334B7D"/>
    <w:rsid w:val="00340236"/>
    <w:rsid w:val="003574D0"/>
    <w:rsid w:val="0036130C"/>
    <w:rsid w:val="00375087"/>
    <w:rsid w:val="003B1763"/>
    <w:rsid w:val="00451C78"/>
    <w:rsid w:val="004A13BF"/>
    <w:rsid w:val="004D65EE"/>
    <w:rsid w:val="00511423"/>
    <w:rsid w:val="00550022"/>
    <w:rsid w:val="005D23EC"/>
    <w:rsid w:val="00602258"/>
    <w:rsid w:val="0061226B"/>
    <w:rsid w:val="00641383"/>
    <w:rsid w:val="006838E2"/>
    <w:rsid w:val="006A631E"/>
    <w:rsid w:val="007027C7"/>
    <w:rsid w:val="00712752"/>
    <w:rsid w:val="00723614"/>
    <w:rsid w:val="0075021E"/>
    <w:rsid w:val="007A23F4"/>
    <w:rsid w:val="008174C2"/>
    <w:rsid w:val="0087700C"/>
    <w:rsid w:val="008E777B"/>
    <w:rsid w:val="008F61E9"/>
    <w:rsid w:val="00996FAF"/>
    <w:rsid w:val="00A21758"/>
    <w:rsid w:val="00A857C0"/>
    <w:rsid w:val="00B31E03"/>
    <w:rsid w:val="00B53F7A"/>
    <w:rsid w:val="00B7566F"/>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EC099A"/>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31236BFD3C4A76BEC70ACFE8012423"/>
        <w:category>
          <w:name w:val="General"/>
          <w:gallery w:val="placeholder"/>
        </w:category>
        <w:types>
          <w:type w:val="bbPlcHdr"/>
        </w:types>
        <w:behaviors>
          <w:behavior w:val="content"/>
        </w:behaviors>
        <w:guid w:val="{620BA69A-3C7F-44BA-B1B5-0B27609A7CD8}"/>
      </w:docPartPr>
      <w:docPartBody>
        <w:p w:rsidR="00D163F4" w:rsidRDefault="00F77D5D" w:rsidP="00F77D5D">
          <w:pPr>
            <w:pStyle w:val="3231236BFD3C4A76BEC70ACFE8012423"/>
          </w:pPr>
          <w:r w:rsidRPr="00D858FE">
            <w:rPr>
              <w:rStyle w:val="PlaceholderText"/>
            </w:rPr>
            <w:t>Choose an item.</w:t>
          </w:r>
        </w:p>
      </w:docPartBody>
    </w:docPart>
    <w:docPart>
      <w:docPartPr>
        <w:name w:val="32C87EE78E2F4730A1734AEB8295AD0A"/>
        <w:category>
          <w:name w:val="General"/>
          <w:gallery w:val="placeholder"/>
        </w:category>
        <w:types>
          <w:type w:val="bbPlcHdr"/>
        </w:types>
        <w:behaviors>
          <w:behavior w:val="content"/>
        </w:behaviors>
        <w:guid w:val="{6FC13AAB-F06E-4C2C-9581-EDC5C8539A33}"/>
      </w:docPartPr>
      <w:docPartBody>
        <w:p w:rsidR="00D163F4" w:rsidRDefault="00F77D5D" w:rsidP="00F77D5D">
          <w:pPr>
            <w:pStyle w:val="32C87EE78E2F4730A1734AEB8295AD0A"/>
          </w:pPr>
          <w:r w:rsidRPr="00D858FE">
            <w:rPr>
              <w:rStyle w:val="PlaceholderText"/>
            </w:rPr>
            <w:t>Choose an item.</w:t>
          </w:r>
        </w:p>
      </w:docPartBody>
    </w:docPart>
    <w:docPart>
      <w:docPartPr>
        <w:name w:val="39C856170280480FA61E5C6B500D6EBD"/>
        <w:category>
          <w:name w:val="General"/>
          <w:gallery w:val="placeholder"/>
        </w:category>
        <w:types>
          <w:type w:val="bbPlcHdr"/>
        </w:types>
        <w:behaviors>
          <w:behavior w:val="content"/>
        </w:behaviors>
        <w:guid w:val="{426DD39B-EA85-45DB-9D80-810002EEB87F}"/>
      </w:docPartPr>
      <w:docPartBody>
        <w:p w:rsidR="00D163F4" w:rsidRDefault="00F77D5D" w:rsidP="00F77D5D">
          <w:pPr>
            <w:pStyle w:val="39C856170280480FA61E5C6B500D6EBD"/>
          </w:pPr>
          <w:r w:rsidRPr="00D858FE">
            <w:rPr>
              <w:rStyle w:val="PlaceholderText"/>
            </w:rPr>
            <w:t>Choose an item.</w:t>
          </w:r>
        </w:p>
      </w:docPartBody>
    </w:docPart>
    <w:docPart>
      <w:docPartPr>
        <w:name w:val="632B34D518F4461C8E9E543160990231"/>
        <w:category>
          <w:name w:val="General"/>
          <w:gallery w:val="placeholder"/>
        </w:category>
        <w:types>
          <w:type w:val="bbPlcHdr"/>
        </w:types>
        <w:behaviors>
          <w:behavior w:val="content"/>
        </w:behaviors>
        <w:guid w:val="{802D0BD3-18A1-4143-B1EC-739476AF51C4}"/>
      </w:docPartPr>
      <w:docPartBody>
        <w:p w:rsidR="00D163F4" w:rsidRDefault="00F77D5D" w:rsidP="00F77D5D">
          <w:pPr>
            <w:pStyle w:val="632B34D518F4461C8E9E543160990231"/>
          </w:pPr>
          <w:r w:rsidRPr="00D858FE">
            <w:rPr>
              <w:rStyle w:val="PlaceholderText"/>
            </w:rPr>
            <w:t>Choose an item.</w:t>
          </w:r>
        </w:p>
      </w:docPartBody>
    </w:docPart>
    <w:docPart>
      <w:docPartPr>
        <w:name w:val="44EAFB2F1ECC43F1A3B97391508345BE"/>
        <w:category>
          <w:name w:val="General"/>
          <w:gallery w:val="placeholder"/>
        </w:category>
        <w:types>
          <w:type w:val="bbPlcHdr"/>
        </w:types>
        <w:behaviors>
          <w:behavior w:val="content"/>
        </w:behaviors>
        <w:guid w:val="{96DAAEF0-7F0F-408F-82FD-B9599DFBD247}"/>
      </w:docPartPr>
      <w:docPartBody>
        <w:p w:rsidR="00D163F4" w:rsidRDefault="00F77D5D" w:rsidP="00F77D5D">
          <w:pPr>
            <w:pStyle w:val="44EAFB2F1ECC43F1A3B97391508345BE"/>
          </w:pPr>
          <w:r w:rsidRPr="00D858FE">
            <w:rPr>
              <w:rStyle w:val="PlaceholderText"/>
            </w:rPr>
            <w:t>Choose an item.</w:t>
          </w:r>
        </w:p>
      </w:docPartBody>
    </w:docPart>
    <w:docPart>
      <w:docPartPr>
        <w:name w:val="06956C7092DE4D90B6510C459C34A284"/>
        <w:category>
          <w:name w:val="General"/>
          <w:gallery w:val="placeholder"/>
        </w:category>
        <w:types>
          <w:type w:val="bbPlcHdr"/>
        </w:types>
        <w:behaviors>
          <w:behavior w:val="content"/>
        </w:behaviors>
        <w:guid w:val="{B5B46D2E-30E9-4011-B06F-F2576E1966EA}"/>
      </w:docPartPr>
      <w:docPartBody>
        <w:p w:rsidR="00D163F4" w:rsidRDefault="00F77D5D" w:rsidP="00F77D5D">
          <w:pPr>
            <w:pStyle w:val="06956C7092DE4D90B6510C459C34A284"/>
          </w:pPr>
          <w:r w:rsidRPr="00D858FE">
            <w:rPr>
              <w:rStyle w:val="PlaceholderText"/>
            </w:rPr>
            <w:t>Choose an item.</w:t>
          </w:r>
        </w:p>
      </w:docPartBody>
    </w:docPart>
    <w:docPart>
      <w:docPartPr>
        <w:name w:val="F63EEA028BC24B439034DEEF699ED308"/>
        <w:category>
          <w:name w:val="General"/>
          <w:gallery w:val="placeholder"/>
        </w:category>
        <w:types>
          <w:type w:val="bbPlcHdr"/>
        </w:types>
        <w:behaviors>
          <w:behavior w:val="content"/>
        </w:behaviors>
        <w:guid w:val="{91225369-5B79-43DF-82F6-C07CECB691CF}"/>
      </w:docPartPr>
      <w:docPartBody>
        <w:p w:rsidR="00D163F4" w:rsidRDefault="00F77D5D" w:rsidP="00F77D5D">
          <w:pPr>
            <w:pStyle w:val="F63EEA028BC24B439034DEEF699ED308"/>
          </w:pPr>
          <w:r w:rsidRPr="00D858FE">
            <w:rPr>
              <w:rStyle w:val="PlaceholderText"/>
            </w:rPr>
            <w:t>Choose an item.</w:t>
          </w:r>
        </w:p>
      </w:docPartBody>
    </w:docPart>
    <w:docPart>
      <w:docPartPr>
        <w:name w:val="CDD94E17A18E4354AB8FFA04C25943D8"/>
        <w:category>
          <w:name w:val="General"/>
          <w:gallery w:val="placeholder"/>
        </w:category>
        <w:types>
          <w:type w:val="bbPlcHdr"/>
        </w:types>
        <w:behaviors>
          <w:behavior w:val="content"/>
        </w:behaviors>
        <w:guid w:val="{A21C9388-0F1A-4800-9730-E438F4AEE6B0}"/>
      </w:docPartPr>
      <w:docPartBody>
        <w:p w:rsidR="00D163F4" w:rsidRDefault="00F77D5D" w:rsidP="00F77D5D">
          <w:pPr>
            <w:pStyle w:val="CDD94E17A18E4354AB8FFA04C25943D8"/>
          </w:pPr>
          <w:r w:rsidRPr="00D858FE">
            <w:rPr>
              <w:rStyle w:val="PlaceholderText"/>
            </w:rPr>
            <w:t>Choose an item.</w:t>
          </w:r>
        </w:p>
      </w:docPartBody>
    </w:docPart>
    <w:docPart>
      <w:docPartPr>
        <w:name w:val="5E16B6DE1B4F45C8BE1554AD3489DBEA"/>
        <w:category>
          <w:name w:val="General"/>
          <w:gallery w:val="placeholder"/>
        </w:category>
        <w:types>
          <w:type w:val="bbPlcHdr"/>
        </w:types>
        <w:behaviors>
          <w:behavior w:val="content"/>
        </w:behaviors>
        <w:guid w:val="{4F7F46BB-398C-4C53-A107-6EDC58445D17}"/>
      </w:docPartPr>
      <w:docPartBody>
        <w:p w:rsidR="00D163F4" w:rsidRDefault="00F77D5D" w:rsidP="00F77D5D">
          <w:pPr>
            <w:pStyle w:val="5E16B6DE1B4F45C8BE1554AD3489DBEA"/>
          </w:pPr>
          <w:r w:rsidRPr="00D858FE">
            <w:rPr>
              <w:rStyle w:val="PlaceholderText"/>
            </w:rPr>
            <w:t>Choose an item.</w:t>
          </w:r>
        </w:p>
      </w:docPartBody>
    </w:docPart>
    <w:docPart>
      <w:docPartPr>
        <w:name w:val="34305C2AE5D3457C8EFCEEB9015B806C"/>
        <w:category>
          <w:name w:val="General"/>
          <w:gallery w:val="placeholder"/>
        </w:category>
        <w:types>
          <w:type w:val="bbPlcHdr"/>
        </w:types>
        <w:behaviors>
          <w:behavior w:val="content"/>
        </w:behaviors>
        <w:guid w:val="{7882981A-BBE3-4799-913F-CA091FF9A213}"/>
      </w:docPartPr>
      <w:docPartBody>
        <w:p w:rsidR="00D163F4" w:rsidRDefault="00F77D5D" w:rsidP="00F77D5D">
          <w:pPr>
            <w:pStyle w:val="34305C2AE5D3457C8EFCEEB9015B806C"/>
          </w:pPr>
          <w:r w:rsidRPr="00D858FE">
            <w:rPr>
              <w:rStyle w:val="PlaceholderText"/>
            </w:rPr>
            <w:t>Choose an item.</w:t>
          </w:r>
        </w:p>
      </w:docPartBody>
    </w:docPart>
    <w:docPart>
      <w:docPartPr>
        <w:name w:val="04163245E80C408B9F51D8B4E4CFF546"/>
        <w:category>
          <w:name w:val="General"/>
          <w:gallery w:val="placeholder"/>
        </w:category>
        <w:types>
          <w:type w:val="bbPlcHdr"/>
        </w:types>
        <w:behaviors>
          <w:behavior w:val="content"/>
        </w:behaviors>
        <w:guid w:val="{1AB85C05-D543-4F82-A9BB-0977C0187009}"/>
      </w:docPartPr>
      <w:docPartBody>
        <w:p w:rsidR="00D163F4" w:rsidRDefault="00F77D5D" w:rsidP="00F77D5D">
          <w:pPr>
            <w:pStyle w:val="04163245E80C408B9F51D8B4E4CFF546"/>
          </w:pPr>
          <w:r w:rsidRPr="00D858FE">
            <w:rPr>
              <w:rStyle w:val="PlaceholderText"/>
            </w:rPr>
            <w:t>Choose an item.</w:t>
          </w:r>
        </w:p>
      </w:docPartBody>
    </w:docPart>
    <w:docPart>
      <w:docPartPr>
        <w:name w:val="9DC0ED1C1EE14DEBBCCB24D60FFE6D60"/>
        <w:category>
          <w:name w:val="General"/>
          <w:gallery w:val="placeholder"/>
        </w:category>
        <w:types>
          <w:type w:val="bbPlcHdr"/>
        </w:types>
        <w:behaviors>
          <w:behavior w:val="content"/>
        </w:behaviors>
        <w:guid w:val="{75E3D03E-5D96-491C-BB73-AF0E63AC5687}"/>
      </w:docPartPr>
      <w:docPartBody>
        <w:p w:rsidR="00D163F4" w:rsidRDefault="00F77D5D" w:rsidP="00F77D5D">
          <w:pPr>
            <w:pStyle w:val="9DC0ED1C1EE14DEBBCCB24D60FFE6D60"/>
          </w:pPr>
          <w:r w:rsidRPr="00D858FE">
            <w:rPr>
              <w:rStyle w:val="PlaceholderText"/>
            </w:rPr>
            <w:t>Choose an item.</w:t>
          </w:r>
        </w:p>
      </w:docPartBody>
    </w:docPart>
    <w:docPart>
      <w:docPartPr>
        <w:name w:val="2643949CA6FB4FC2A1A19B434531E833"/>
        <w:category>
          <w:name w:val="General"/>
          <w:gallery w:val="placeholder"/>
        </w:category>
        <w:types>
          <w:type w:val="bbPlcHdr"/>
        </w:types>
        <w:behaviors>
          <w:behavior w:val="content"/>
        </w:behaviors>
        <w:guid w:val="{D6014939-9A0A-434B-92BC-CCD93370E6D5}"/>
      </w:docPartPr>
      <w:docPartBody>
        <w:p w:rsidR="00D163F4" w:rsidRDefault="00F77D5D" w:rsidP="00F77D5D">
          <w:pPr>
            <w:pStyle w:val="2643949CA6FB4FC2A1A19B434531E833"/>
          </w:pPr>
          <w:r w:rsidRPr="00D858FE">
            <w:rPr>
              <w:rStyle w:val="PlaceholderText"/>
            </w:rPr>
            <w:t>Choose an item.</w:t>
          </w:r>
        </w:p>
      </w:docPartBody>
    </w:docPart>
    <w:docPart>
      <w:docPartPr>
        <w:name w:val="E931C2A4EED54235893CCF0623B9E2DF"/>
        <w:category>
          <w:name w:val="General"/>
          <w:gallery w:val="placeholder"/>
        </w:category>
        <w:types>
          <w:type w:val="bbPlcHdr"/>
        </w:types>
        <w:behaviors>
          <w:behavior w:val="content"/>
        </w:behaviors>
        <w:guid w:val="{ED9E8CC0-EA98-4798-9487-C7866FFB1908}"/>
      </w:docPartPr>
      <w:docPartBody>
        <w:p w:rsidR="00D163F4" w:rsidRDefault="00F77D5D" w:rsidP="00F77D5D">
          <w:pPr>
            <w:pStyle w:val="E931C2A4EED54235893CCF0623B9E2DF"/>
          </w:pPr>
          <w:r w:rsidRPr="00D858FE">
            <w:rPr>
              <w:rStyle w:val="PlaceholderText"/>
            </w:rPr>
            <w:t>Choose an item.</w:t>
          </w:r>
        </w:p>
      </w:docPartBody>
    </w:docPart>
    <w:docPart>
      <w:docPartPr>
        <w:name w:val="D63F0A92D19B4141BDB62C238DBCEDFF"/>
        <w:category>
          <w:name w:val="General"/>
          <w:gallery w:val="placeholder"/>
        </w:category>
        <w:types>
          <w:type w:val="bbPlcHdr"/>
        </w:types>
        <w:behaviors>
          <w:behavior w:val="content"/>
        </w:behaviors>
        <w:guid w:val="{A117E275-E5FF-47C7-8EDB-DAAD5A3B85AD}"/>
      </w:docPartPr>
      <w:docPartBody>
        <w:p w:rsidR="00D163F4" w:rsidRDefault="00F77D5D" w:rsidP="00F77D5D">
          <w:pPr>
            <w:pStyle w:val="D63F0A92D19B4141BDB62C238DBCEDFF"/>
          </w:pPr>
          <w:r w:rsidRPr="00D858FE">
            <w:rPr>
              <w:rStyle w:val="PlaceholderText"/>
            </w:rPr>
            <w:t>Choose an item.</w:t>
          </w:r>
        </w:p>
      </w:docPartBody>
    </w:docPart>
    <w:docPart>
      <w:docPartPr>
        <w:name w:val="D242E699C973426C979342B4FC37A759"/>
        <w:category>
          <w:name w:val="General"/>
          <w:gallery w:val="placeholder"/>
        </w:category>
        <w:types>
          <w:type w:val="bbPlcHdr"/>
        </w:types>
        <w:behaviors>
          <w:behavior w:val="content"/>
        </w:behaviors>
        <w:guid w:val="{F5B1E526-65F5-4BB1-8765-CB3F65023ADC}"/>
      </w:docPartPr>
      <w:docPartBody>
        <w:p w:rsidR="00D163F4" w:rsidRDefault="00F77D5D" w:rsidP="00F77D5D">
          <w:pPr>
            <w:pStyle w:val="D242E699C973426C979342B4FC37A759"/>
          </w:pPr>
          <w:r w:rsidRPr="00D858FE">
            <w:rPr>
              <w:rStyle w:val="PlaceholderText"/>
            </w:rPr>
            <w:t>Choose an item.</w:t>
          </w:r>
        </w:p>
      </w:docPartBody>
    </w:docPart>
    <w:docPart>
      <w:docPartPr>
        <w:name w:val="0FB3FEF93F5B47219C39E22114406C43"/>
        <w:category>
          <w:name w:val="General"/>
          <w:gallery w:val="placeholder"/>
        </w:category>
        <w:types>
          <w:type w:val="bbPlcHdr"/>
        </w:types>
        <w:behaviors>
          <w:behavior w:val="content"/>
        </w:behaviors>
        <w:guid w:val="{6C5D4A82-B9FD-4FB9-8E2C-99026DF9A754}"/>
      </w:docPartPr>
      <w:docPartBody>
        <w:p w:rsidR="00D163F4" w:rsidRDefault="00F77D5D" w:rsidP="00F77D5D">
          <w:pPr>
            <w:pStyle w:val="0FB3FEF93F5B47219C39E22114406C43"/>
          </w:pPr>
          <w:r w:rsidRPr="00D858FE">
            <w:rPr>
              <w:rStyle w:val="PlaceholderText"/>
            </w:rPr>
            <w:t>Choose an item.</w:t>
          </w:r>
        </w:p>
      </w:docPartBody>
    </w:docPart>
    <w:docPart>
      <w:docPartPr>
        <w:name w:val="E71CBE3D93B741B9B91C3F2808DF9825"/>
        <w:category>
          <w:name w:val="General"/>
          <w:gallery w:val="placeholder"/>
        </w:category>
        <w:types>
          <w:type w:val="bbPlcHdr"/>
        </w:types>
        <w:behaviors>
          <w:behavior w:val="content"/>
        </w:behaviors>
        <w:guid w:val="{B673156D-44E2-4BFF-8046-0215D1FFDA46}"/>
      </w:docPartPr>
      <w:docPartBody>
        <w:p w:rsidR="00D163F4" w:rsidRDefault="00F77D5D" w:rsidP="00F77D5D">
          <w:pPr>
            <w:pStyle w:val="E71CBE3D93B741B9B91C3F2808DF9825"/>
          </w:pPr>
          <w:r w:rsidRPr="00D858FE">
            <w:rPr>
              <w:rStyle w:val="PlaceholderText"/>
            </w:rPr>
            <w:t>Choose an item.</w:t>
          </w:r>
        </w:p>
      </w:docPartBody>
    </w:docPart>
    <w:docPart>
      <w:docPartPr>
        <w:name w:val="188D67E77CEC4EDFB756261B166398D1"/>
        <w:category>
          <w:name w:val="General"/>
          <w:gallery w:val="placeholder"/>
        </w:category>
        <w:types>
          <w:type w:val="bbPlcHdr"/>
        </w:types>
        <w:behaviors>
          <w:behavior w:val="content"/>
        </w:behaviors>
        <w:guid w:val="{B80F3484-DF0D-4F15-93D0-F69AB5DE1EEE}"/>
      </w:docPartPr>
      <w:docPartBody>
        <w:p w:rsidR="00D163F4" w:rsidRDefault="00F77D5D" w:rsidP="00F77D5D">
          <w:pPr>
            <w:pStyle w:val="188D67E77CEC4EDFB756261B166398D1"/>
          </w:pPr>
          <w:r w:rsidRPr="00D858FE">
            <w:rPr>
              <w:rStyle w:val="PlaceholderText"/>
            </w:rPr>
            <w:t>Choose an item.</w:t>
          </w:r>
        </w:p>
      </w:docPartBody>
    </w:docPart>
    <w:docPart>
      <w:docPartPr>
        <w:name w:val="5AF8C12511C24F9AA253C15482C12DF1"/>
        <w:category>
          <w:name w:val="General"/>
          <w:gallery w:val="placeholder"/>
        </w:category>
        <w:types>
          <w:type w:val="bbPlcHdr"/>
        </w:types>
        <w:behaviors>
          <w:behavior w:val="content"/>
        </w:behaviors>
        <w:guid w:val="{78284D55-16F1-4BA8-B3AA-517234EEDB0F}"/>
      </w:docPartPr>
      <w:docPartBody>
        <w:p w:rsidR="00D163F4" w:rsidRDefault="00F77D5D" w:rsidP="00F77D5D">
          <w:pPr>
            <w:pStyle w:val="5AF8C12511C24F9AA253C15482C12DF1"/>
          </w:pPr>
          <w:r w:rsidRPr="00D858FE">
            <w:rPr>
              <w:rStyle w:val="PlaceholderText"/>
            </w:rPr>
            <w:t>Choose an item.</w:t>
          </w:r>
        </w:p>
      </w:docPartBody>
    </w:docPart>
    <w:docPart>
      <w:docPartPr>
        <w:name w:val="738A9F03D44440B6A833067766F2F385"/>
        <w:category>
          <w:name w:val="General"/>
          <w:gallery w:val="placeholder"/>
        </w:category>
        <w:types>
          <w:type w:val="bbPlcHdr"/>
        </w:types>
        <w:behaviors>
          <w:behavior w:val="content"/>
        </w:behaviors>
        <w:guid w:val="{09C684B6-3906-4BEA-A5F0-7316E7393E4C}"/>
      </w:docPartPr>
      <w:docPartBody>
        <w:p w:rsidR="00D163F4" w:rsidRDefault="00F77D5D" w:rsidP="00F77D5D">
          <w:pPr>
            <w:pStyle w:val="738A9F03D44440B6A833067766F2F385"/>
          </w:pPr>
          <w:r w:rsidRPr="00D858FE">
            <w:rPr>
              <w:rStyle w:val="PlaceholderText"/>
            </w:rPr>
            <w:t>Choose an item.</w:t>
          </w:r>
        </w:p>
      </w:docPartBody>
    </w:docPart>
    <w:docPart>
      <w:docPartPr>
        <w:name w:val="758661F57E7F45F084CC5EAEF7E6909B"/>
        <w:category>
          <w:name w:val="General"/>
          <w:gallery w:val="placeholder"/>
        </w:category>
        <w:types>
          <w:type w:val="bbPlcHdr"/>
        </w:types>
        <w:behaviors>
          <w:behavior w:val="content"/>
        </w:behaviors>
        <w:guid w:val="{6FF4EAFE-A826-4947-8D3F-BA6BB0C73CCE}"/>
      </w:docPartPr>
      <w:docPartBody>
        <w:p w:rsidR="00D163F4" w:rsidRDefault="00F77D5D" w:rsidP="00F77D5D">
          <w:pPr>
            <w:pStyle w:val="758661F57E7F45F084CC5EAEF7E6909B"/>
          </w:pPr>
          <w:r w:rsidRPr="00D858FE">
            <w:rPr>
              <w:rStyle w:val="PlaceholderText"/>
            </w:rPr>
            <w:t>Choose an item.</w:t>
          </w:r>
        </w:p>
      </w:docPartBody>
    </w:docPart>
    <w:docPart>
      <w:docPartPr>
        <w:name w:val="2A12F8F770B14A2A9287286122D80C5B"/>
        <w:category>
          <w:name w:val="General"/>
          <w:gallery w:val="placeholder"/>
        </w:category>
        <w:types>
          <w:type w:val="bbPlcHdr"/>
        </w:types>
        <w:behaviors>
          <w:behavior w:val="content"/>
        </w:behaviors>
        <w:guid w:val="{FEEF19E3-1348-46B6-A8E2-A155677C9541}"/>
      </w:docPartPr>
      <w:docPartBody>
        <w:p w:rsidR="00D163F4" w:rsidRDefault="00F77D5D" w:rsidP="00F77D5D">
          <w:pPr>
            <w:pStyle w:val="2A12F8F770B14A2A9287286122D80C5B"/>
          </w:pPr>
          <w:r w:rsidRPr="00D858FE">
            <w:rPr>
              <w:rStyle w:val="PlaceholderText"/>
            </w:rPr>
            <w:t>Choose an item.</w:t>
          </w:r>
        </w:p>
      </w:docPartBody>
    </w:docPart>
    <w:docPart>
      <w:docPartPr>
        <w:name w:val="08C61538A3BA47D69F73540AC9B85E5A"/>
        <w:category>
          <w:name w:val="General"/>
          <w:gallery w:val="placeholder"/>
        </w:category>
        <w:types>
          <w:type w:val="bbPlcHdr"/>
        </w:types>
        <w:behaviors>
          <w:behavior w:val="content"/>
        </w:behaviors>
        <w:guid w:val="{B0196A5D-5E93-4EDB-B91A-CEFDBC590CA2}"/>
      </w:docPartPr>
      <w:docPartBody>
        <w:p w:rsidR="00D163F4" w:rsidRDefault="00F77D5D" w:rsidP="00F77D5D">
          <w:pPr>
            <w:pStyle w:val="08C61538A3BA47D69F73540AC9B85E5A"/>
          </w:pPr>
          <w:r w:rsidRPr="00D858FE">
            <w:rPr>
              <w:rStyle w:val="PlaceholderText"/>
            </w:rPr>
            <w:t>Choose an item.</w:t>
          </w:r>
        </w:p>
      </w:docPartBody>
    </w:docPart>
    <w:docPart>
      <w:docPartPr>
        <w:name w:val="83974284535B49319FB69A4352C8A12D"/>
        <w:category>
          <w:name w:val="General"/>
          <w:gallery w:val="placeholder"/>
        </w:category>
        <w:types>
          <w:type w:val="bbPlcHdr"/>
        </w:types>
        <w:behaviors>
          <w:behavior w:val="content"/>
        </w:behaviors>
        <w:guid w:val="{1A56C7B9-069E-46FD-8BB5-950BF565D017}"/>
      </w:docPartPr>
      <w:docPartBody>
        <w:p w:rsidR="00D163F4" w:rsidRDefault="00F77D5D" w:rsidP="00F77D5D">
          <w:pPr>
            <w:pStyle w:val="83974284535B49319FB69A4352C8A12D"/>
          </w:pPr>
          <w:r w:rsidRPr="00D858FE">
            <w:rPr>
              <w:rStyle w:val="PlaceholderText"/>
            </w:rPr>
            <w:t>Choose an item.</w:t>
          </w:r>
        </w:p>
      </w:docPartBody>
    </w:docPart>
    <w:docPart>
      <w:docPartPr>
        <w:name w:val="CDE617780E0640DC84DDA53B7AC6A829"/>
        <w:category>
          <w:name w:val="General"/>
          <w:gallery w:val="placeholder"/>
        </w:category>
        <w:types>
          <w:type w:val="bbPlcHdr"/>
        </w:types>
        <w:behaviors>
          <w:behavior w:val="content"/>
        </w:behaviors>
        <w:guid w:val="{5BAF9EA8-73E4-4D53-B76D-6101757DD709}"/>
      </w:docPartPr>
      <w:docPartBody>
        <w:p w:rsidR="00D163F4" w:rsidRDefault="00F77D5D" w:rsidP="00F77D5D">
          <w:pPr>
            <w:pStyle w:val="CDE617780E0640DC84DDA53B7AC6A829"/>
          </w:pPr>
          <w:r w:rsidRPr="00D858FE">
            <w:rPr>
              <w:rStyle w:val="PlaceholderText"/>
            </w:rPr>
            <w:t>Choose an item.</w:t>
          </w:r>
        </w:p>
      </w:docPartBody>
    </w:docPart>
    <w:docPart>
      <w:docPartPr>
        <w:name w:val="BCED8EF0DC854D6C8D5245F340646DE3"/>
        <w:category>
          <w:name w:val="General"/>
          <w:gallery w:val="placeholder"/>
        </w:category>
        <w:types>
          <w:type w:val="bbPlcHdr"/>
        </w:types>
        <w:behaviors>
          <w:behavior w:val="content"/>
        </w:behaviors>
        <w:guid w:val="{22D55704-46B7-4B72-BD7B-8BB5362D99BB}"/>
      </w:docPartPr>
      <w:docPartBody>
        <w:p w:rsidR="00D163F4" w:rsidRDefault="00F77D5D" w:rsidP="00F77D5D">
          <w:pPr>
            <w:pStyle w:val="BCED8EF0DC854D6C8D5245F340646DE3"/>
          </w:pPr>
          <w:r w:rsidRPr="00D858FE">
            <w:rPr>
              <w:rStyle w:val="PlaceholderText"/>
            </w:rPr>
            <w:t>Choose an item.</w:t>
          </w:r>
        </w:p>
      </w:docPartBody>
    </w:docPart>
    <w:docPart>
      <w:docPartPr>
        <w:name w:val="643E442BB6194C228BB76AF026BAE2CD"/>
        <w:category>
          <w:name w:val="General"/>
          <w:gallery w:val="placeholder"/>
        </w:category>
        <w:types>
          <w:type w:val="bbPlcHdr"/>
        </w:types>
        <w:behaviors>
          <w:behavior w:val="content"/>
        </w:behaviors>
        <w:guid w:val="{0B22E542-A022-4A9C-A8A5-6AA8640B2CB7}"/>
      </w:docPartPr>
      <w:docPartBody>
        <w:p w:rsidR="00D163F4" w:rsidRDefault="00F77D5D" w:rsidP="00F77D5D">
          <w:pPr>
            <w:pStyle w:val="643E442BB6194C228BB76AF026BAE2CD"/>
          </w:pPr>
          <w:r w:rsidRPr="00D858FE">
            <w:rPr>
              <w:rStyle w:val="PlaceholderText"/>
            </w:rPr>
            <w:t>Choose an item.</w:t>
          </w:r>
        </w:p>
      </w:docPartBody>
    </w:docPart>
    <w:docPart>
      <w:docPartPr>
        <w:name w:val="D0B6D1D45F4D4CFD81162D28F4D14708"/>
        <w:category>
          <w:name w:val="General"/>
          <w:gallery w:val="placeholder"/>
        </w:category>
        <w:types>
          <w:type w:val="bbPlcHdr"/>
        </w:types>
        <w:behaviors>
          <w:behavior w:val="content"/>
        </w:behaviors>
        <w:guid w:val="{AFD3E4AA-8134-432D-832C-8F0C20307A94}"/>
      </w:docPartPr>
      <w:docPartBody>
        <w:p w:rsidR="00D163F4" w:rsidRDefault="00F77D5D" w:rsidP="00F77D5D">
          <w:pPr>
            <w:pStyle w:val="D0B6D1D45F4D4CFD81162D28F4D14708"/>
          </w:pPr>
          <w:r w:rsidRPr="00D858FE">
            <w:rPr>
              <w:rStyle w:val="PlaceholderText"/>
            </w:rPr>
            <w:t>Choose an item.</w:t>
          </w:r>
        </w:p>
      </w:docPartBody>
    </w:docPart>
    <w:docPart>
      <w:docPartPr>
        <w:name w:val="3D07069002B946EAB72DD11853500D07"/>
        <w:category>
          <w:name w:val="General"/>
          <w:gallery w:val="placeholder"/>
        </w:category>
        <w:types>
          <w:type w:val="bbPlcHdr"/>
        </w:types>
        <w:behaviors>
          <w:behavior w:val="content"/>
        </w:behaviors>
        <w:guid w:val="{9455FC17-0FCA-4CB9-A5C9-7CC1A2A25745}"/>
      </w:docPartPr>
      <w:docPartBody>
        <w:p w:rsidR="00D163F4" w:rsidRDefault="00F77D5D" w:rsidP="00F77D5D">
          <w:pPr>
            <w:pStyle w:val="3D07069002B946EAB72DD11853500D07"/>
          </w:pPr>
          <w:r w:rsidRPr="00D858FE">
            <w:rPr>
              <w:rStyle w:val="PlaceholderText"/>
            </w:rPr>
            <w:t>Choose an item.</w:t>
          </w:r>
        </w:p>
      </w:docPartBody>
    </w:docPart>
    <w:docPart>
      <w:docPartPr>
        <w:name w:val="2F19673807584F4E91281F67644F664B"/>
        <w:category>
          <w:name w:val="General"/>
          <w:gallery w:val="placeholder"/>
        </w:category>
        <w:types>
          <w:type w:val="bbPlcHdr"/>
        </w:types>
        <w:behaviors>
          <w:behavior w:val="content"/>
        </w:behaviors>
        <w:guid w:val="{30B52AB0-C9DF-489B-BF5B-B362F01E5A31}"/>
      </w:docPartPr>
      <w:docPartBody>
        <w:p w:rsidR="00D163F4" w:rsidRDefault="00F77D5D" w:rsidP="00F77D5D">
          <w:pPr>
            <w:pStyle w:val="2F19673807584F4E91281F67644F664B"/>
          </w:pPr>
          <w:r w:rsidRPr="00D858FE">
            <w:rPr>
              <w:rStyle w:val="PlaceholderText"/>
            </w:rPr>
            <w:t>Choose an item.</w:t>
          </w:r>
        </w:p>
      </w:docPartBody>
    </w:docPart>
    <w:docPart>
      <w:docPartPr>
        <w:name w:val="F06C79B7B01D436ABE032C3A2E01CEA2"/>
        <w:category>
          <w:name w:val="General"/>
          <w:gallery w:val="placeholder"/>
        </w:category>
        <w:types>
          <w:type w:val="bbPlcHdr"/>
        </w:types>
        <w:behaviors>
          <w:behavior w:val="content"/>
        </w:behaviors>
        <w:guid w:val="{A28E90A6-5B2B-43AF-BF24-9ADD902B56EB}"/>
      </w:docPartPr>
      <w:docPartBody>
        <w:p w:rsidR="00D163F4" w:rsidRDefault="00F77D5D" w:rsidP="00F77D5D">
          <w:pPr>
            <w:pStyle w:val="F06C79B7B01D436ABE032C3A2E01CEA2"/>
          </w:pPr>
          <w:r w:rsidRPr="00D858FE">
            <w:rPr>
              <w:rStyle w:val="PlaceholderText"/>
            </w:rPr>
            <w:t>Choose an item.</w:t>
          </w:r>
        </w:p>
      </w:docPartBody>
    </w:docPart>
    <w:docPart>
      <w:docPartPr>
        <w:name w:val="C8D8176AEAA141D48480AC9918D61F5F"/>
        <w:category>
          <w:name w:val="General"/>
          <w:gallery w:val="placeholder"/>
        </w:category>
        <w:types>
          <w:type w:val="bbPlcHdr"/>
        </w:types>
        <w:behaviors>
          <w:behavior w:val="content"/>
        </w:behaviors>
        <w:guid w:val="{1904BBB1-03B8-4DCD-9C29-11256A1CBC63}"/>
      </w:docPartPr>
      <w:docPartBody>
        <w:p w:rsidR="00D163F4" w:rsidRDefault="00F77D5D" w:rsidP="00F77D5D">
          <w:pPr>
            <w:pStyle w:val="C8D8176AEAA141D48480AC9918D61F5F"/>
          </w:pPr>
          <w:r w:rsidRPr="00D858FE">
            <w:rPr>
              <w:rStyle w:val="PlaceholderText"/>
            </w:rPr>
            <w:t>Choose an item.</w:t>
          </w:r>
        </w:p>
      </w:docPartBody>
    </w:docPart>
    <w:docPart>
      <w:docPartPr>
        <w:name w:val="97257C8C36ED4D45821D619551FFC21C"/>
        <w:category>
          <w:name w:val="General"/>
          <w:gallery w:val="placeholder"/>
        </w:category>
        <w:types>
          <w:type w:val="bbPlcHdr"/>
        </w:types>
        <w:behaviors>
          <w:behavior w:val="content"/>
        </w:behaviors>
        <w:guid w:val="{1036FCC2-95A8-4C95-8B43-E08D6F1E237A}"/>
      </w:docPartPr>
      <w:docPartBody>
        <w:p w:rsidR="00D163F4" w:rsidRDefault="00F77D5D" w:rsidP="00F77D5D">
          <w:pPr>
            <w:pStyle w:val="97257C8C36ED4D45821D619551FFC21C"/>
          </w:pPr>
          <w:r w:rsidRPr="00D858FE">
            <w:rPr>
              <w:rStyle w:val="PlaceholderText"/>
            </w:rPr>
            <w:t>Choose an item.</w:t>
          </w:r>
        </w:p>
      </w:docPartBody>
    </w:docPart>
    <w:docPart>
      <w:docPartPr>
        <w:name w:val="A3EE338E442A4EA1B99486193459EFE8"/>
        <w:category>
          <w:name w:val="General"/>
          <w:gallery w:val="placeholder"/>
        </w:category>
        <w:types>
          <w:type w:val="bbPlcHdr"/>
        </w:types>
        <w:behaviors>
          <w:behavior w:val="content"/>
        </w:behaviors>
        <w:guid w:val="{4CBBAE51-83BF-4958-8A5D-9C3CED07C840}"/>
      </w:docPartPr>
      <w:docPartBody>
        <w:p w:rsidR="00D163F4" w:rsidRDefault="00F77D5D" w:rsidP="00F77D5D">
          <w:pPr>
            <w:pStyle w:val="A3EE338E442A4EA1B99486193459EFE8"/>
          </w:pPr>
          <w:r w:rsidRPr="00D858FE">
            <w:rPr>
              <w:rStyle w:val="PlaceholderText"/>
            </w:rPr>
            <w:t>Choose an item.</w:t>
          </w:r>
        </w:p>
      </w:docPartBody>
    </w:docPart>
    <w:docPart>
      <w:docPartPr>
        <w:name w:val="DD1A280272C44764BF9890472CE0FE7C"/>
        <w:category>
          <w:name w:val="General"/>
          <w:gallery w:val="placeholder"/>
        </w:category>
        <w:types>
          <w:type w:val="bbPlcHdr"/>
        </w:types>
        <w:behaviors>
          <w:behavior w:val="content"/>
        </w:behaviors>
        <w:guid w:val="{B8490137-C0D2-49F6-AB8B-95AFCC4020D5}"/>
      </w:docPartPr>
      <w:docPartBody>
        <w:p w:rsidR="00D163F4" w:rsidRDefault="00F77D5D" w:rsidP="00F77D5D">
          <w:pPr>
            <w:pStyle w:val="DD1A280272C44764BF9890472CE0FE7C"/>
          </w:pPr>
          <w:r w:rsidRPr="00D858FE">
            <w:rPr>
              <w:rStyle w:val="PlaceholderText"/>
            </w:rPr>
            <w:t>Choose an item.</w:t>
          </w:r>
        </w:p>
      </w:docPartBody>
    </w:docPart>
    <w:docPart>
      <w:docPartPr>
        <w:name w:val="21AE043CE11D489385E5ECF9F309A26C"/>
        <w:category>
          <w:name w:val="General"/>
          <w:gallery w:val="placeholder"/>
        </w:category>
        <w:types>
          <w:type w:val="bbPlcHdr"/>
        </w:types>
        <w:behaviors>
          <w:behavior w:val="content"/>
        </w:behaviors>
        <w:guid w:val="{7ABF754A-8E7C-44C7-90EB-9B582EBA96A5}"/>
      </w:docPartPr>
      <w:docPartBody>
        <w:p w:rsidR="00D163F4" w:rsidRDefault="00F77D5D" w:rsidP="00F77D5D">
          <w:pPr>
            <w:pStyle w:val="21AE043CE11D489385E5ECF9F309A26C"/>
          </w:pPr>
          <w:r w:rsidRPr="00D858FE">
            <w:rPr>
              <w:rStyle w:val="PlaceholderText"/>
            </w:rPr>
            <w:t>Choose an item.</w:t>
          </w:r>
        </w:p>
      </w:docPartBody>
    </w:docPart>
    <w:docPart>
      <w:docPartPr>
        <w:name w:val="D86D1BBD5B2A4A0CBC83BCA41B942AD6"/>
        <w:category>
          <w:name w:val="General"/>
          <w:gallery w:val="placeholder"/>
        </w:category>
        <w:types>
          <w:type w:val="bbPlcHdr"/>
        </w:types>
        <w:behaviors>
          <w:behavior w:val="content"/>
        </w:behaviors>
        <w:guid w:val="{15EDB8ED-82D8-487F-B459-677C4DBD7501}"/>
      </w:docPartPr>
      <w:docPartBody>
        <w:p w:rsidR="00D163F4" w:rsidRDefault="00F77D5D" w:rsidP="00F77D5D">
          <w:pPr>
            <w:pStyle w:val="D86D1BBD5B2A4A0CBC83BCA41B942AD6"/>
          </w:pPr>
          <w:r w:rsidRPr="00D858FE">
            <w:rPr>
              <w:rStyle w:val="PlaceholderText"/>
            </w:rPr>
            <w:t>Choose an item.</w:t>
          </w:r>
        </w:p>
      </w:docPartBody>
    </w:docPart>
    <w:docPart>
      <w:docPartPr>
        <w:name w:val="792E7FAA368B4DBAAC827EA0340DA970"/>
        <w:category>
          <w:name w:val="General"/>
          <w:gallery w:val="placeholder"/>
        </w:category>
        <w:types>
          <w:type w:val="bbPlcHdr"/>
        </w:types>
        <w:behaviors>
          <w:behavior w:val="content"/>
        </w:behaviors>
        <w:guid w:val="{1CBFA299-DADB-48D6-84C8-0CC9ABEB7B32}"/>
      </w:docPartPr>
      <w:docPartBody>
        <w:p w:rsidR="00D163F4" w:rsidRDefault="00F77D5D" w:rsidP="00F77D5D">
          <w:pPr>
            <w:pStyle w:val="792E7FAA368B4DBAAC827EA0340DA970"/>
          </w:pPr>
          <w:r w:rsidRPr="00D858FE">
            <w:rPr>
              <w:rStyle w:val="PlaceholderText"/>
            </w:rPr>
            <w:t>Choose an item.</w:t>
          </w:r>
        </w:p>
      </w:docPartBody>
    </w:docPart>
    <w:docPart>
      <w:docPartPr>
        <w:name w:val="1ED1ADB85CAC4EE0865F19BCE1BA4A1D"/>
        <w:category>
          <w:name w:val="General"/>
          <w:gallery w:val="placeholder"/>
        </w:category>
        <w:types>
          <w:type w:val="bbPlcHdr"/>
        </w:types>
        <w:behaviors>
          <w:behavior w:val="content"/>
        </w:behaviors>
        <w:guid w:val="{674CFF86-019D-4D13-BCBE-8E83E32E9D44}"/>
      </w:docPartPr>
      <w:docPartBody>
        <w:p w:rsidR="00D163F4" w:rsidRDefault="00F77D5D" w:rsidP="00F77D5D">
          <w:pPr>
            <w:pStyle w:val="1ED1ADB85CAC4EE0865F19BCE1BA4A1D"/>
          </w:pPr>
          <w:r w:rsidRPr="00D858FE">
            <w:rPr>
              <w:rStyle w:val="PlaceholderText"/>
            </w:rPr>
            <w:t>Choose an item.</w:t>
          </w:r>
        </w:p>
      </w:docPartBody>
    </w:docPart>
    <w:docPart>
      <w:docPartPr>
        <w:name w:val="6ACC3A85EDD84816B069FB7B7B688F27"/>
        <w:category>
          <w:name w:val="General"/>
          <w:gallery w:val="placeholder"/>
        </w:category>
        <w:types>
          <w:type w:val="bbPlcHdr"/>
        </w:types>
        <w:behaviors>
          <w:behavior w:val="content"/>
        </w:behaviors>
        <w:guid w:val="{EA3B6351-5D20-47D3-B2BC-A25E3454096A}"/>
      </w:docPartPr>
      <w:docPartBody>
        <w:p w:rsidR="00D163F4" w:rsidRDefault="00F77D5D" w:rsidP="00F77D5D">
          <w:pPr>
            <w:pStyle w:val="6ACC3A85EDD84816B069FB7B7B688F27"/>
          </w:pPr>
          <w:r w:rsidRPr="00D858FE">
            <w:rPr>
              <w:rStyle w:val="PlaceholderText"/>
            </w:rPr>
            <w:t>Choose an item.</w:t>
          </w:r>
        </w:p>
      </w:docPartBody>
    </w:docPart>
    <w:docPart>
      <w:docPartPr>
        <w:name w:val="AF610070140C447EB8B343E0855C2A33"/>
        <w:category>
          <w:name w:val="General"/>
          <w:gallery w:val="placeholder"/>
        </w:category>
        <w:types>
          <w:type w:val="bbPlcHdr"/>
        </w:types>
        <w:behaviors>
          <w:behavior w:val="content"/>
        </w:behaviors>
        <w:guid w:val="{A77E29D7-1FF9-481E-B97C-420C6DBF40A9}"/>
      </w:docPartPr>
      <w:docPartBody>
        <w:p w:rsidR="00D163F4" w:rsidRDefault="00F77D5D" w:rsidP="00F77D5D">
          <w:pPr>
            <w:pStyle w:val="AF610070140C447EB8B343E0855C2A33"/>
          </w:pPr>
          <w:r w:rsidRPr="00D858FE">
            <w:rPr>
              <w:rStyle w:val="PlaceholderText"/>
            </w:rPr>
            <w:t>Choose an item.</w:t>
          </w:r>
        </w:p>
      </w:docPartBody>
    </w:docPart>
    <w:docPart>
      <w:docPartPr>
        <w:name w:val="958F4DEC68E94890B25BB352ECF65120"/>
        <w:category>
          <w:name w:val="General"/>
          <w:gallery w:val="placeholder"/>
        </w:category>
        <w:types>
          <w:type w:val="bbPlcHdr"/>
        </w:types>
        <w:behaviors>
          <w:behavior w:val="content"/>
        </w:behaviors>
        <w:guid w:val="{FC819571-BBAA-4E58-8905-0CD5310685DE}"/>
      </w:docPartPr>
      <w:docPartBody>
        <w:p w:rsidR="00D163F4" w:rsidRDefault="00F77D5D" w:rsidP="00F77D5D">
          <w:pPr>
            <w:pStyle w:val="958F4DEC68E94890B25BB352ECF65120"/>
          </w:pPr>
          <w:r w:rsidRPr="00D858FE">
            <w:rPr>
              <w:rStyle w:val="PlaceholderText"/>
            </w:rPr>
            <w:t>Choose an item.</w:t>
          </w:r>
        </w:p>
      </w:docPartBody>
    </w:docPart>
    <w:docPart>
      <w:docPartPr>
        <w:name w:val="F88CF856B7354B328C5ADC53291AB6FE"/>
        <w:category>
          <w:name w:val="General"/>
          <w:gallery w:val="placeholder"/>
        </w:category>
        <w:types>
          <w:type w:val="bbPlcHdr"/>
        </w:types>
        <w:behaviors>
          <w:behavior w:val="content"/>
        </w:behaviors>
        <w:guid w:val="{F14F872B-2B17-444C-9E3D-4BEE30495B70}"/>
      </w:docPartPr>
      <w:docPartBody>
        <w:p w:rsidR="00D163F4" w:rsidRDefault="00F77D5D" w:rsidP="00F77D5D">
          <w:pPr>
            <w:pStyle w:val="F88CF856B7354B328C5ADC53291AB6FE"/>
          </w:pPr>
          <w:r w:rsidRPr="00D858FE">
            <w:rPr>
              <w:rStyle w:val="PlaceholderText"/>
            </w:rPr>
            <w:t>Choose an item.</w:t>
          </w:r>
        </w:p>
      </w:docPartBody>
    </w:docPart>
    <w:docPart>
      <w:docPartPr>
        <w:name w:val="04B14DCA32BE4D8184835ADEC13D8F5D"/>
        <w:category>
          <w:name w:val="General"/>
          <w:gallery w:val="placeholder"/>
        </w:category>
        <w:types>
          <w:type w:val="bbPlcHdr"/>
        </w:types>
        <w:behaviors>
          <w:behavior w:val="content"/>
        </w:behaviors>
        <w:guid w:val="{846C505B-BC61-4E16-88E3-27E72114EA9D}"/>
      </w:docPartPr>
      <w:docPartBody>
        <w:p w:rsidR="00D163F4" w:rsidRDefault="00F77D5D" w:rsidP="00F77D5D">
          <w:pPr>
            <w:pStyle w:val="04B14DCA32BE4D8184835ADEC13D8F5D"/>
          </w:pPr>
          <w:r w:rsidRPr="00D858FE">
            <w:rPr>
              <w:rStyle w:val="PlaceholderText"/>
            </w:rPr>
            <w:t>Choose an item.</w:t>
          </w:r>
        </w:p>
      </w:docPartBody>
    </w:docPart>
    <w:docPart>
      <w:docPartPr>
        <w:name w:val="040C37B6255D44739AF38CBC5E39D8B1"/>
        <w:category>
          <w:name w:val="General"/>
          <w:gallery w:val="placeholder"/>
        </w:category>
        <w:types>
          <w:type w:val="bbPlcHdr"/>
        </w:types>
        <w:behaviors>
          <w:behavior w:val="content"/>
        </w:behaviors>
        <w:guid w:val="{E9C90888-8C2B-4014-9DBE-4354E6AE037E}"/>
      </w:docPartPr>
      <w:docPartBody>
        <w:p w:rsidR="00D163F4" w:rsidRDefault="00F77D5D" w:rsidP="00F77D5D">
          <w:pPr>
            <w:pStyle w:val="040C37B6255D44739AF38CBC5E39D8B1"/>
          </w:pPr>
          <w:r w:rsidRPr="00D858FE">
            <w:rPr>
              <w:rStyle w:val="PlaceholderText"/>
            </w:rPr>
            <w:t>Choose an item.</w:t>
          </w:r>
        </w:p>
      </w:docPartBody>
    </w:docPart>
    <w:docPart>
      <w:docPartPr>
        <w:name w:val="6077C76BF4E547C184CC196C8A60AF64"/>
        <w:category>
          <w:name w:val="General"/>
          <w:gallery w:val="placeholder"/>
        </w:category>
        <w:types>
          <w:type w:val="bbPlcHdr"/>
        </w:types>
        <w:behaviors>
          <w:behavior w:val="content"/>
        </w:behaviors>
        <w:guid w:val="{A3F66DCB-9C47-4AA1-ACB6-A5B77537AF4F}"/>
      </w:docPartPr>
      <w:docPartBody>
        <w:p w:rsidR="00D163F4" w:rsidRDefault="00F77D5D" w:rsidP="00F77D5D">
          <w:pPr>
            <w:pStyle w:val="6077C76BF4E547C184CC196C8A60AF64"/>
          </w:pPr>
          <w:r w:rsidRPr="00D858FE">
            <w:rPr>
              <w:rStyle w:val="PlaceholderText"/>
            </w:rPr>
            <w:t>Choose an item.</w:t>
          </w:r>
        </w:p>
      </w:docPartBody>
    </w:docPart>
    <w:docPart>
      <w:docPartPr>
        <w:name w:val="62056FC89FD8450F938B7F3FD8E4FD7F"/>
        <w:category>
          <w:name w:val="General"/>
          <w:gallery w:val="placeholder"/>
        </w:category>
        <w:types>
          <w:type w:val="bbPlcHdr"/>
        </w:types>
        <w:behaviors>
          <w:behavior w:val="content"/>
        </w:behaviors>
        <w:guid w:val="{F6EFB329-1C26-4B9E-BEB7-2E2CFC7D68BE}"/>
      </w:docPartPr>
      <w:docPartBody>
        <w:p w:rsidR="00D163F4" w:rsidRDefault="00F77D5D" w:rsidP="00F77D5D">
          <w:pPr>
            <w:pStyle w:val="62056FC89FD8450F938B7F3FD8E4FD7F"/>
          </w:pPr>
          <w:r w:rsidRPr="00D858FE">
            <w:rPr>
              <w:rStyle w:val="PlaceholderText"/>
            </w:rPr>
            <w:t>Choose an item.</w:t>
          </w:r>
        </w:p>
      </w:docPartBody>
    </w:docPart>
    <w:docPart>
      <w:docPartPr>
        <w:name w:val="B49D0BFB1FFF426287192635B2334E9A"/>
        <w:category>
          <w:name w:val="General"/>
          <w:gallery w:val="placeholder"/>
        </w:category>
        <w:types>
          <w:type w:val="bbPlcHdr"/>
        </w:types>
        <w:behaviors>
          <w:behavior w:val="content"/>
        </w:behaviors>
        <w:guid w:val="{1D0F284D-D2E5-420E-A415-E276EFC932AB}"/>
      </w:docPartPr>
      <w:docPartBody>
        <w:p w:rsidR="00D163F4" w:rsidRDefault="00F77D5D" w:rsidP="00F77D5D">
          <w:pPr>
            <w:pStyle w:val="B49D0BFB1FFF426287192635B2334E9A"/>
          </w:pPr>
          <w:r w:rsidRPr="00D858FE">
            <w:rPr>
              <w:rStyle w:val="PlaceholderText"/>
            </w:rPr>
            <w:t>Choose an item.</w:t>
          </w:r>
        </w:p>
      </w:docPartBody>
    </w:docPart>
    <w:docPart>
      <w:docPartPr>
        <w:name w:val="D2166A7D5B19408BBF6E9E36E5C7D66B"/>
        <w:category>
          <w:name w:val="General"/>
          <w:gallery w:val="placeholder"/>
        </w:category>
        <w:types>
          <w:type w:val="bbPlcHdr"/>
        </w:types>
        <w:behaviors>
          <w:behavior w:val="content"/>
        </w:behaviors>
        <w:guid w:val="{1881F0BF-F6CB-4D6C-B704-F98AED1CE228}"/>
      </w:docPartPr>
      <w:docPartBody>
        <w:p w:rsidR="00D163F4" w:rsidRDefault="00F77D5D" w:rsidP="00F77D5D">
          <w:pPr>
            <w:pStyle w:val="D2166A7D5B19408BBF6E9E36E5C7D66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D163F4"/>
    <w:rsid w:val="00F77D5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77D5D"/>
    <w:rPr>
      <w:color w:val="808080"/>
    </w:rPr>
  </w:style>
  <w:style w:type="paragraph" w:customStyle="1" w:styleId="3231236BFD3C4A76BEC70ACFE8012423">
    <w:name w:val="3231236BFD3C4A76BEC70ACFE8012423"/>
    <w:rsid w:val="00F77D5D"/>
  </w:style>
  <w:style w:type="paragraph" w:customStyle="1" w:styleId="32C87EE78E2F4730A1734AEB8295AD0A">
    <w:name w:val="32C87EE78E2F4730A1734AEB8295AD0A"/>
    <w:rsid w:val="00F77D5D"/>
  </w:style>
  <w:style w:type="paragraph" w:customStyle="1" w:styleId="39C856170280480FA61E5C6B500D6EBD">
    <w:name w:val="39C856170280480FA61E5C6B500D6EBD"/>
    <w:rsid w:val="00F77D5D"/>
  </w:style>
  <w:style w:type="paragraph" w:customStyle="1" w:styleId="632B34D518F4461C8E9E543160990231">
    <w:name w:val="632B34D518F4461C8E9E543160990231"/>
    <w:rsid w:val="00F77D5D"/>
  </w:style>
  <w:style w:type="paragraph" w:customStyle="1" w:styleId="44EAFB2F1ECC43F1A3B97391508345BE">
    <w:name w:val="44EAFB2F1ECC43F1A3B97391508345BE"/>
    <w:rsid w:val="00F77D5D"/>
  </w:style>
  <w:style w:type="paragraph" w:customStyle="1" w:styleId="06956C7092DE4D90B6510C459C34A284">
    <w:name w:val="06956C7092DE4D90B6510C459C34A284"/>
    <w:rsid w:val="00F77D5D"/>
  </w:style>
  <w:style w:type="paragraph" w:customStyle="1" w:styleId="F63EEA028BC24B439034DEEF699ED308">
    <w:name w:val="F63EEA028BC24B439034DEEF699ED308"/>
    <w:rsid w:val="00F77D5D"/>
  </w:style>
  <w:style w:type="paragraph" w:customStyle="1" w:styleId="CDD94E17A18E4354AB8FFA04C25943D8">
    <w:name w:val="CDD94E17A18E4354AB8FFA04C25943D8"/>
    <w:rsid w:val="00F77D5D"/>
  </w:style>
  <w:style w:type="paragraph" w:customStyle="1" w:styleId="5E16B6DE1B4F45C8BE1554AD3489DBEA">
    <w:name w:val="5E16B6DE1B4F45C8BE1554AD3489DBEA"/>
    <w:rsid w:val="00F77D5D"/>
  </w:style>
  <w:style w:type="paragraph" w:customStyle="1" w:styleId="34305C2AE5D3457C8EFCEEB9015B806C">
    <w:name w:val="34305C2AE5D3457C8EFCEEB9015B806C"/>
    <w:rsid w:val="00F77D5D"/>
  </w:style>
  <w:style w:type="paragraph" w:customStyle="1" w:styleId="04163245E80C408B9F51D8B4E4CFF546">
    <w:name w:val="04163245E80C408B9F51D8B4E4CFF546"/>
    <w:rsid w:val="00F77D5D"/>
  </w:style>
  <w:style w:type="paragraph" w:customStyle="1" w:styleId="9DC0ED1C1EE14DEBBCCB24D60FFE6D60">
    <w:name w:val="9DC0ED1C1EE14DEBBCCB24D60FFE6D60"/>
    <w:rsid w:val="00F77D5D"/>
  </w:style>
  <w:style w:type="paragraph" w:customStyle="1" w:styleId="2643949CA6FB4FC2A1A19B434531E833">
    <w:name w:val="2643949CA6FB4FC2A1A19B434531E833"/>
    <w:rsid w:val="00F77D5D"/>
  </w:style>
  <w:style w:type="paragraph" w:customStyle="1" w:styleId="E931C2A4EED54235893CCF0623B9E2DF">
    <w:name w:val="E931C2A4EED54235893CCF0623B9E2DF"/>
    <w:rsid w:val="00F77D5D"/>
  </w:style>
  <w:style w:type="paragraph" w:customStyle="1" w:styleId="D63F0A92D19B4141BDB62C238DBCEDFF">
    <w:name w:val="D63F0A92D19B4141BDB62C238DBCEDFF"/>
    <w:rsid w:val="00F77D5D"/>
  </w:style>
  <w:style w:type="paragraph" w:customStyle="1" w:styleId="D242E699C973426C979342B4FC37A759">
    <w:name w:val="D242E699C973426C979342B4FC37A759"/>
    <w:rsid w:val="00F77D5D"/>
  </w:style>
  <w:style w:type="paragraph" w:customStyle="1" w:styleId="0FB3FEF93F5B47219C39E22114406C43">
    <w:name w:val="0FB3FEF93F5B47219C39E22114406C43"/>
    <w:rsid w:val="00F77D5D"/>
  </w:style>
  <w:style w:type="paragraph" w:customStyle="1" w:styleId="E71CBE3D93B741B9B91C3F2808DF9825">
    <w:name w:val="E71CBE3D93B741B9B91C3F2808DF9825"/>
    <w:rsid w:val="00F77D5D"/>
  </w:style>
  <w:style w:type="paragraph" w:customStyle="1" w:styleId="188D67E77CEC4EDFB756261B166398D1">
    <w:name w:val="188D67E77CEC4EDFB756261B166398D1"/>
    <w:rsid w:val="00F77D5D"/>
  </w:style>
  <w:style w:type="paragraph" w:customStyle="1" w:styleId="5AF8C12511C24F9AA253C15482C12DF1">
    <w:name w:val="5AF8C12511C24F9AA253C15482C12DF1"/>
    <w:rsid w:val="00F77D5D"/>
  </w:style>
  <w:style w:type="paragraph" w:customStyle="1" w:styleId="738A9F03D44440B6A833067766F2F385">
    <w:name w:val="738A9F03D44440B6A833067766F2F385"/>
    <w:rsid w:val="00F77D5D"/>
  </w:style>
  <w:style w:type="paragraph" w:customStyle="1" w:styleId="758661F57E7F45F084CC5EAEF7E6909B">
    <w:name w:val="758661F57E7F45F084CC5EAEF7E6909B"/>
    <w:rsid w:val="00F77D5D"/>
  </w:style>
  <w:style w:type="paragraph" w:customStyle="1" w:styleId="2A12F8F770B14A2A9287286122D80C5B">
    <w:name w:val="2A12F8F770B14A2A9287286122D80C5B"/>
    <w:rsid w:val="00F77D5D"/>
  </w:style>
  <w:style w:type="paragraph" w:customStyle="1" w:styleId="08C61538A3BA47D69F73540AC9B85E5A">
    <w:name w:val="08C61538A3BA47D69F73540AC9B85E5A"/>
    <w:rsid w:val="00F77D5D"/>
  </w:style>
  <w:style w:type="paragraph" w:customStyle="1" w:styleId="83974284535B49319FB69A4352C8A12D">
    <w:name w:val="83974284535B49319FB69A4352C8A12D"/>
    <w:rsid w:val="00F77D5D"/>
  </w:style>
  <w:style w:type="paragraph" w:customStyle="1" w:styleId="CDE617780E0640DC84DDA53B7AC6A829">
    <w:name w:val="CDE617780E0640DC84DDA53B7AC6A829"/>
    <w:rsid w:val="00F77D5D"/>
  </w:style>
  <w:style w:type="paragraph" w:customStyle="1" w:styleId="BCED8EF0DC854D6C8D5245F340646DE3">
    <w:name w:val="BCED8EF0DC854D6C8D5245F340646DE3"/>
    <w:rsid w:val="00F77D5D"/>
  </w:style>
  <w:style w:type="paragraph" w:customStyle="1" w:styleId="643E442BB6194C228BB76AF026BAE2CD">
    <w:name w:val="643E442BB6194C228BB76AF026BAE2CD"/>
    <w:rsid w:val="00F77D5D"/>
  </w:style>
  <w:style w:type="paragraph" w:customStyle="1" w:styleId="D0B6D1D45F4D4CFD81162D28F4D14708">
    <w:name w:val="D0B6D1D45F4D4CFD81162D28F4D14708"/>
    <w:rsid w:val="00F77D5D"/>
  </w:style>
  <w:style w:type="paragraph" w:customStyle="1" w:styleId="3D07069002B946EAB72DD11853500D07">
    <w:name w:val="3D07069002B946EAB72DD11853500D07"/>
    <w:rsid w:val="00F77D5D"/>
  </w:style>
  <w:style w:type="paragraph" w:customStyle="1" w:styleId="2F19673807584F4E91281F67644F664B">
    <w:name w:val="2F19673807584F4E91281F67644F664B"/>
    <w:rsid w:val="00F77D5D"/>
  </w:style>
  <w:style w:type="paragraph" w:customStyle="1" w:styleId="F06C79B7B01D436ABE032C3A2E01CEA2">
    <w:name w:val="F06C79B7B01D436ABE032C3A2E01CEA2"/>
    <w:rsid w:val="00F77D5D"/>
  </w:style>
  <w:style w:type="paragraph" w:customStyle="1" w:styleId="C8D8176AEAA141D48480AC9918D61F5F">
    <w:name w:val="C8D8176AEAA141D48480AC9918D61F5F"/>
    <w:rsid w:val="00F77D5D"/>
  </w:style>
  <w:style w:type="paragraph" w:customStyle="1" w:styleId="97257C8C36ED4D45821D619551FFC21C">
    <w:name w:val="97257C8C36ED4D45821D619551FFC21C"/>
    <w:rsid w:val="00F77D5D"/>
  </w:style>
  <w:style w:type="paragraph" w:customStyle="1" w:styleId="A3EE338E442A4EA1B99486193459EFE8">
    <w:name w:val="A3EE338E442A4EA1B99486193459EFE8"/>
    <w:rsid w:val="00F77D5D"/>
  </w:style>
  <w:style w:type="paragraph" w:customStyle="1" w:styleId="DD1A280272C44764BF9890472CE0FE7C">
    <w:name w:val="DD1A280272C44764BF9890472CE0FE7C"/>
    <w:rsid w:val="00F77D5D"/>
  </w:style>
  <w:style w:type="paragraph" w:customStyle="1" w:styleId="21AE043CE11D489385E5ECF9F309A26C">
    <w:name w:val="21AE043CE11D489385E5ECF9F309A26C"/>
    <w:rsid w:val="00F77D5D"/>
  </w:style>
  <w:style w:type="paragraph" w:customStyle="1" w:styleId="D86D1BBD5B2A4A0CBC83BCA41B942AD6">
    <w:name w:val="D86D1BBD5B2A4A0CBC83BCA41B942AD6"/>
    <w:rsid w:val="00F77D5D"/>
  </w:style>
  <w:style w:type="paragraph" w:customStyle="1" w:styleId="792E7FAA368B4DBAAC827EA0340DA970">
    <w:name w:val="792E7FAA368B4DBAAC827EA0340DA970"/>
    <w:rsid w:val="00F77D5D"/>
  </w:style>
  <w:style w:type="paragraph" w:customStyle="1" w:styleId="1ED1ADB85CAC4EE0865F19BCE1BA4A1D">
    <w:name w:val="1ED1ADB85CAC4EE0865F19BCE1BA4A1D"/>
    <w:rsid w:val="00F77D5D"/>
  </w:style>
  <w:style w:type="paragraph" w:customStyle="1" w:styleId="6ACC3A85EDD84816B069FB7B7B688F27">
    <w:name w:val="6ACC3A85EDD84816B069FB7B7B688F27"/>
    <w:rsid w:val="00F77D5D"/>
  </w:style>
  <w:style w:type="paragraph" w:customStyle="1" w:styleId="AF610070140C447EB8B343E0855C2A33">
    <w:name w:val="AF610070140C447EB8B343E0855C2A33"/>
    <w:rsid w:val="00F77D5D"/>
  </w:style>
  <w:style w:type="paragraph" w:customStyle="1" w:styleId="958F4DEC68E94890B25BB352ECF65120">
    <w:name w:val="958F4DEC68E94890B25BB352ECF65120"/>
    <w:rsid w:val="00F77D5D"/>
  </w:style>
  <w:style w:type="paragraph" w:customStyle="1" w:styleId="F88CF856B7354B328C5ADC53291AB6FE">
    <w:name w:val="F88CF856B7354B328C5ADC53291AB6FE"/>
    <w:rsid w:val="00F77D5D"/>
  </w:style>
  <w:style w:type="paragraph" w:customStyle="1" w:styleId="04B14DCA32BE4D8184835ADEC13D8F5D">
    <w:name w:val="04B14DCA32BE4D8184835ADEC13D8F5D"/>
    <w:rsid w:val="00F77D5D"/>
  </w:style>
  <w:style w:type="paragraph" w:customStyle="1" w:styleId="040C37B6255D44739AF38CBC5E39D8B1">
    <w:name w:val="040C37B6255D44739AF38CBC5E39D8B1"/>
    <w:rsid w:val="00F77D5D"/>
  </w:style>
  <w:style w:type="paragraph" w:customStyle="1" w:styleId="6077C76BF4E547C184CC196C8A60AF64">
    <w:name w:val="6077C76BF4E547C184CC196C8A60AF64"/>
    <w:rsid w:val="00F77D5D"/>
  </w:style>
  <w:style w:type="paragraph" w:customStyle="1" w:styleId="62056FC89FD8450F938B7F3FD8E4FD7F">
    <w:name w:val="62056FC89FD8450F938B7F3FD8E4FD7F"/>
    <w:rsid w:val="00F77D5D"/>
  </w:style>
  <w:style w:type="paragraph" w:customStyle="1" w:styleId="B49D0BFB1FFF426287192635B2334E9A">
    <w:name w:val="B49D0BFB1FFF426287192635B2334E9A"/>
    <w:rsid w:val="00F77D5D"/>
  </w:style>
  <w:style w:type="paragraph" w:customStyle="1" w:styleId="D2166A7D5B19408BBF6E9E36E5C7D66B">
    <w:name w:val="D2166A7D5B19408BBF6E9E36E5C7D66B"/>
    <w:rsid w:val="00F77D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Myvista Mirrabooka</Home>
    <Signed xmlns="a8338b6e-77a6-4851-82b6-98166143ffdd" xsi:nil="true"/>
    <Uploaded xmlns="a8338b6e-77a6-4851-82b6-98166143ffdd">true</Uploaded>
    <Management_x0020_Company xmlns="a8338b6e-77a6-4851-82b6-98166143ffdd" xsi:nil="true"/>
    <Doc_x0020_Date xmlns="a8338b6e-77a6-4851-82b6-98166143ffdd">2023-07-04T03:04:25+00:00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C2A4B5D2-6E83-EA11-9E51-005056922186</Home_x0020_ID>
    <State xmlns="a8338b6e-77a6-4851-82b6-98166143ffdd" xsi:nil="true"/>
    <Doc_x0020_Sent_Received_x0020_Date xmlns="a8338b6e-77a6-4851-82b6-98166143ffdd">2023-07-04T00:00:00+00:00</Doc_x0020_Sent_Received_x0020_Date>
    <Activity_x0020_ID xmlns="a8338b6e-77a6-4851-82b6-98166143ffdd">0692FC9E-B972-EC11-A003-005056922186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purl.org/dc/term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2040D70-7EEF-4F94-8A78-F727AD38E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A0B2430-CBFE-4BF0-9146-06EF1F5DF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5066</Words>
  <Characters>28877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2023-09-08T08:43:00Z</dcterms:created>
  <dcterms:modified xsi:type="dcterms:W3CDTF">2023-09-08T08:43:00Z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