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E6FD3" w14:textId="77777777" w:rsidR="00C42F10" w:rsidRPr="003217D3" w:rsidRDefault="00C42F10" w:rsidP="0093328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A07D9B" wp14:editId="70FF963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B4C5DF" w14:textId="77777777" w:rsidR="00C42F10" w:rsidRPr="003217D3" w:rsidRDefault="00C42F10" w:rsidP="0093328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C17DC25" w14:textId="77777777" w:rsidR="00C42F10" w:rsidRPr="00A36AA9" w:rsidRDefault="00C42F10" w:rsidP="0093328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A655302" w14:textId="77777777" w:rsidR="00C42F10" w:rsidRPr="00A36AA9" w:rsidRDefault="00C42F10" w:rsidP="0093328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31D64" w14:paraId="2BDB46AC" w14:textId="77777777" w:rsidTr="00B31D64">
        <w:tc>
          <w:tcPr>
            <w:cnfStyle w:val="001000000000" w:firstRow="0" w:lastRow="0" w:firstColumn="1" w:lastColumn="0" w:oddVBand="0" w:evenVBand="0" w:oddHBand="0" w:evenHBand="0" w:firstRowFirstColumn="0" w:firstRowLastColumn="0" w:lastRowFirstColumn="0" w:lastRowLastColumn="0"/>
            <w:tcW w:w="3227" w:type="dxa"/>
          </w:tcPr>
          <w:p w14:paraId="3C2E25DB" w14:textId="77777777" w:rsidR="00C42F10" w:rsidRPr="00A36AA9" w:rsidRDefault="00C42F10" w:rsidP="0093328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6F09E4" w14:textId="77777777" w:rsidR="00C42F10" w:rsidRDefault="00C42F10"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Nambucca Valley Care Ltd</w:t>
            </w:r>
          </w:p>
        </w:tc>
      </w:tr>
      <w:tr w:rsidR="00B31D64" w14:paraId="3B07BBD4"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32FBF8" w14:textId="77777777" w:rsidR="00C42F10" w:rsidRPr="00A36AA9" w:rsidRDefault="00C42F10" w:rsidP="0093328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CF91782" w14:textId="77777777" w:rsidR="00C42F10" w:rsidRPr="00C27BE3" w:rsidRDefault="00C42F10"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201161</w:t>
            </w:r>
          </w:p>
        </w:tc>
      </w:tr>
      <w:tr w:rsidR="00B31D64" w14:paraId="6EB123C4" w14:textId="77777777" w:rsidTr="00B31D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D998B" w14:textId="77777777" w:rsidR="00C42F10" w:rsidRPr="00A36AA9" w:rsidRDefault="00C42F10" w:rsidP="0093328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EB8480F" w14:textId="77777777" w:rsidR="00C42F10" w:rsidRPr="00540817" w:rsidRDefault="00C42F10"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Riverside</w:t>
            </w:r>
            <w:r>
              <w:rPr>
                <w:rFonts w:ascii="Arial" w:eastAsia="Times New Roman" w:hAnsi="Arial" w:cs="Arial"/>
                <w:lang w:eastAsia="en-AU"/>
              </w:rPr>
              <w:t xml:space="preserve"> Drive, NAMBUCCA HEADS, New South Wales, 2448</w:t>
            </w:r>
          </w:p>
        </w:tc>
      </w:tr>
      <w:tr w:rsidR="00B31D64" w14:paraId="2F2FE228"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5F883" w14:textId="77777777" w:rsidR="00C42F10" w:rsidRPr="00A36AA9" w:rsidRDefault="00C42F10" w:rsidP="0093328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0B790F" w14:textId="77777777" w:rsidR="00C42F10" w:rsidRPr="00A36AA9" w:rsidRDefault="00C42F10"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31D64" w14:paraId="75B0CB9D" w14:textId="77777777" w:rsidTr="00B31D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03EABA" w14:textId="77777777" w:rsidR="00C42F10" w:rsidRPr="00A36AA9" w:rsidRDefault="00C42F10" w:rsidP="0093328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50C560" w14:textId="77777777" w:rsidR="00C42F10" w:rsidRPr="00A36AA9" w:rsidRDefault="00C42F10"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7 February 2024</w:t>
            </w:r>
          </w:p>
        </w:tc>
      </w:tr>
      <w:tr w:rsidR="00B31D64" w14:paraId="08DA323E"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803AC7" w14:textId="77777777" w:rsidR="00C42F10" w:rsidRPr="00A36AA9" w:rsidRDefault="00C42F10" w:rsidP="0093328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49351"/>
            <w:placeholder>
              <w:docPart w:val="A7F4949C78414813B67B25D37262F9D8"/>
            </w:placeholder>
            <w:date w:fullDate="2024-05-30T00:00:00Z">
              <w:dateFormat w:val="d MMMM yyyy"/>
              <w:lid w:val="en-AU"/>
              <w:storeMappedDataAs w:val="dateTime"/>
              <w:calendar w:val="gregorian"/>
            </w:date>
          </w:sdtPr>
          <w:sdtEndPr/>
          <w:sdtContent>
            <w:tc>
              <w:tcPr>
                <w:tcW w:w="7114" w:type="dxa"/>
                <w:shd w:val="clear" w:color="auto" w:fill="auto"/>
              </w:tcPr>
              <w:p w14:paraId="445B97C5" w14:textId="79DA00F2" w:rsidR="00C42F10" w:rsidRPr="00A36AA9" w:rsidRDefault="00950D49"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bl>
    <w:bookmarkEnd w:id="0"/>
    <w:p w14:paraId="35C6278D" w14:textId="77777777" w:rsidR="00C42F10" w:rsidRPr="00A36AA9" w:rsidRDefault="00C42F10" w:rsidP="0093328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E81A74" w14:textId="77777777" w:rsidR="00C42F10" w:rsidRDefault="00C42F10" w:rsidP="00933280">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69689EC" w14:textId="77777777" w:rsidR="00C05314" w:rsidRDefault="00C42F10" w:rsidP="00933280">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1609 NVC Group Limited</w:t>
      </w:r>
      <w:r>
        <w:rPr>
          <w:rFonts w:ascii="Arial" w:eastAsia="Arial" w:hAnsi="Arial" w:cs="Arial"/>
        </w:rPr>
        <w:br/>
        <w:t>Service: 26903 Nambucca Valley Care Limited</w:t>
      </w:r>
    </w:p>
    <w:p w14:paraId="22AFD026" w14:textId="77777777" w:rsidR="00C05314" w:rsidRDefault="00C42F10" w:rsidP="00C05314">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7428 Nambucca Valley Care Limited</w:t>
      </w:r>
      <w:r>
        <w:rPr>
          <w:rFonts w:ascii="Arial" w:eastAsia="Arial" w:hAnsi="Arial" w:cs="Arial"/>
        </w:rPr>
        <w:br/>
        <w:t>Service: 27953 Nambucca Valley Care Limited - Care Relationships and Carer Support</w:t>
      </w:r>
      <w:r>
        <w:rPr>
          <w:rFonts w:ascii="Arial" w:eastAsia="Arial" w:hAnsi="Arial" w:cs="Arial"/>
        </w:rPr>
        <w:br/>
        <w:t>Service: 23806 Nambucca Valley Care Limited - Community and Home Support</w:t>
      </w:r>
      <w:bookmarkEnd w:id="1"/>
    </w:p>
    <w:p w14:paraId="16822263" w14:textId="30B173AF" w:rsidR="00C42F10" w:rsidRPr="00A36AA9" w:rsidRDefault="00C42F10" w:rsidP="00C05314">
      <w:pPr>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96DEA7D" w14:textId="66A80B9A" w:rsidR="00C42F10" w:rsidRPr="00A36AA9" w:rsidRDefault="00C42F10" w:rsidP="00933280">
      <w:pPr>
        <w:pStyle w:val="NormalArial"/>
      </w:pPr>
      <w:r w:rsidRPr="00A36AA9">
        <w:t xml:space="preserve">This performance report for </w:t>
      </w:r>
      <w:r w:rsidRPr="00C27BE3">
        <w:rPr>
          <w:color w:val="auto"/>
        </w:rPr>
        <w:t>Nambucca Valley Care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DF5F30">
        <w:rPr>
          <w:color w:val="auto"/>
        </w:rPr>
        <w:t>J Durston</w:t>
      </w:r>
      <w:r w:rsidRPr="003808B2">
        <w:rPr>
          <w:noProof/>
          <w:color w:val="auto"/>
        </w:rPr>
        <w:t>,</w:t>
      </w:r>
      <w:r w:rsidRPr="003808B2">
        <w:rPr>
          <w:noProof/>
        </w:rPr>
        <w:t xml:space="preserve"> </w:t>
      </w:r>
      <w:r w:rsidRPr="003808B2">
        <w:t>delegate</w:t>
      </w:r>
      <w:r w:rsidRPr="00A36AA9">
        <w:t xml:space="preserve"> of the Aged Care Quality and Safety Commissioner (Commissioner)</w:t>
      </w:r>
      <w:r>
        <w:rPr>
          <w:rStyle w:val="FootnoteReference"/>
        </w:rPr>
        <w:footnoteReference w:id="1"/>
      </w:r>
      <w:r w:rsidRPr="00A36AA9">
        <w:t xml:space="preserve">. </w:t>
      </w:r>
    </w:p>
    <w:p w14:paraId="28C96B91" w14:textId="77777777" w:rsidR="00C42F10" w:rsidRPr="00A36AA9" w:rsidRDefault="00C42F10" w:rsidP="0093328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306F51" w14:textId="77777777" w:rsidR="00C42F10" w:rsidRDefault="00C42F10" w:rsidP="00933280">
      <w:pPr>
        <w:pStyle w:val="NormalArial"/>
      </w:pPr>
      <w:r w:rsidRPr="00A36AA9">
        <w:t>The report also specifies any areas in which improvements must be made to ensure the Quality Standards are complied with.</w:t>
      </w:r>
    </w:p>
    <w:p w14:paraId="272B67DE" w14:textId="77777777" w:rsidR="00C42F10" w:rsidRPr="00A36AA9" w:rsidRDefault="00C42F10" w:rsidP="00933280">
      <w:pPr>
        <w:pStyle w:val="Heading1"/>
        <w:spacing w:before="0" w:after="240" w:line="22" w:lineRule="atLeast"/>
        <w:rPr>
          <w:rFonts w:ascii="Arial" w:hAnsi="Arial" w:cs="Arial"/>
        </w:rPr>
      </w:pPr>
      <w:r w:rsidRPr="00A36AA9">
        <w:rPr>
          <w:rFonts w:ascii="Arial" w:hAnsi="Arial" w:cs="Arial"/>
        </w:rPr>
        <w:t>Material relied on</w:t>
      </w:r>
    </w:p>
    <w:p w14:paraId="473C89A3" w14:textId="77777777" w:rsidR="00C42F10" w:rsidRPr="00A36AA9" w:rsidRDefault="00C42F10" w:rsidP="00933280">
      <w:pPr>
        <w:pStyle w:val="NormalArial"/>
      </w:pPr>
      <w:r w:rsidRPr="00A36AA9">
        <w:t>The following information has been considered in preparing the performance report:</w:t>
      </w:r>
    </w:p>
    <w:p w14:paraId="13D92D59" w14:textId="77777777" w:rsidR="00AA4544" w:rsidRDefault="00AA4544" w:rsidP="00AA4544">
      <w:pPr>
        <w:pStyle w:val="ListParagraph"/>
        <w:numPr>
          <w:ilvl w:val="0"/>
          <w:numId w:val="2"/>
        </w:numPr>
        <w:spacing w:line="22" w:lineRule="atLeast"/>
        <w:rPr>
          <w:rFonts w:ascii="Arial" w:hAnsi="Arial" w:cs="Arial"/>
          <w:color w:val="auto"/>
        </w:rPr>
      </w:pPr>
      <w:r>
        <w:rPr>
          <w:rFonts w:ascii="Arial" w:hAnsi="Arial" w:cs="Arial"/>
        </w:rPr>
        <w:t xml:space="preserve">the assessment team’s report for </w:t>
      </w:r>
      <w:r>
        <w:rPr>
          <w:rFonts w:ascii="Arial" w:hAnsi="Arial" w:cs="Arial"/>
          <w:color w:val="auto"/>
        </w:rPr>
        <w:t>the Quality Audit report was informed by a site assessment, observations at the service, review of documents and interviews with staff, consumers/representatives and others.</w:t>
      </w:r>
    </w:p>
    <w:p w14:paraId="53D8D5F7" w14:textId="77777777" w:rsidR="00C42F10" w:rsidRPr="00D76BC8" w:rsidRDefault="00C42F10" w:rsidP="0093328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9538E0" w14:textId="48BB6251" w:rsidR="00C42F10" w:rsidRPr="00244176" w:rsidRDefault="00C42F10" w:rsidP="0093328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31D64" w14:paraId="21A7B50B" w14:textId="77777777" w:rsidTr="00B31D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B3C28A" w14:textId="77777777" w:rsidR="00C42F10" w:rsidRPr="00A36AA9" w:rsidRDefault="00C42F10" w:rsidP="0093328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3B07D2" w14:textId="3FF2E8C0" w:rsidR="00C42F10" w:rsidRPr="00E96B92" w:rsidRDefault="00B51D9D" w:rsidP="009332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96183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B0EE3">
                  <w:rPr>
                    <w:rFonts w:ascii="Arial" w:hAnsi="Arial" w:cs="Arial"/>
                  </w:rPr>
                  <w:t>Not Compliant</w:t>
                </w:r>
              </w:sdtContent>
            </w:sdt>
          </w:p>
        </w:tc>
      </w:tr>
      <w:tr w:rsidR="00B31D64" w14:paraId="0CEDB8C5"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D931DA" w14:textId="77777777" w:rsidR="00C42F10" w:rsidRPr="00A36AA9" w:rsidRDefault="00C42F10" w:rsidP="0093328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C5A3D47" w14:textId="77777777" w:rsidR="00C42F10" w:rsidRPr="00A213EA" w:rsidRDefault="00B51D9D"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963123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42F10" w:rsidRPr="00A213EA">
                  <w:rPr>
                    <w:rFonts w:ascii="Arial" w:hAnsi="Arial" w:cs="Arial"/>
                    <w:b/>
                    <w:bCs/>
                  </w:rPr>
                  <w:t>Compliant</w:t>
                </w:r>
              </w:sdtContent>
            </w:sdt>
          </w:p>
        </w:tc>
      </w:tr>
      <w:tr w:rsidR="00B31D64" w14:paraId="4EA9DDD5"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D6073B" w14:textId="77777777" w:rsidR="00C42F10" w:rsidRPr="00A36AA9" w:rsidRDefault="00C42F10" w:rsidP="0093328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BE0159C" w14:textId="72971B07"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518015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13C1C">
                  <w:rPr>
                    <w:rFonts w:ascii="Arial" w:hAnsi="Arial" w:cs="Arial"/>
                    <w:b/>
                    <w:bCs/>
                  </w:rPr>
                  <w:t>Compliant</w:t>
                </w:r>
              </w:sdtContent>
            </w:sdt>
          </w:p>
        </w:tc>
      </w:tr>
      <w:tr w:rsidR="00B31D64" w14:paraId="0A339373"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01E40" w14:textId="77777777" w:rsidR="00C42F10" w:rsidRPr="00A36AA9" w:rsidRDefault="00C42F10" w:rsidP="0093328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0857057" w14:textId="34116FAC" w:rsidR="00C42F10" w:rsidRPr="002F6BEA" w:rsidRDefault="002F6BEA" w:rsidP="002F6BEA">
            <w:pPr>
              <w:pStyle w:val="ListBullet"/>
              <w:numPr>
                <w:ilvl w:val="0"/>
                <w:numId w:val="0"/>
              </w:numPr>
              <w:spacing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F6BEA">
              <w:rPr>
                <w:rFonts w:ascii="Arial" w:hAnsi="Arial" w:cs="Arial"/>
                <w:b/>
                <w:bCs/>
              </w:rPr>
              <w:t>Not applicable as not all requirements were assessed</w:t>
            </w:r>
          </w:p>
        </w:tc>
      </w:tr>
      <w:tr w:rsidR="00B31D64" w14:paraId="082F5E96"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056CA4" w14:textId="77777777" w:rsidR="00C42F10" w:rsidRPr="00A36AA9" w:rsidRDefault="00C42F10" w:rsidP="0093328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725976F" w14:textId="77777777"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86733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42F10" w:rsidRPr="00A213EA">
                  <w:rPr>
                    <w:rFonts w:ascii="Arial" w:hAnsi="Arial" w:cs="Arial"/>
                    <w:b/>
                    <w:bCs/>
                  </w:rPr>
                  <w:t>Compliant</w:t>
                </w:r>
              </w:sdtContent>
            </w:sdt>
          </w:p>
        </w:tc>
      </w:tr>
      <w:tr w:rsidR="00B31D64" w14:paraId="1153C37F"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4C4B21" w14:textId="77777777" w:rsidR="00C42F10" w:rsidRPr="00A36AA9" w:rsidRDefault="00C42F10" w:rsidP="0093328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5EAF207" w14:textId="116B6B52" w:rsidR="00C42F10" w:rsidRPr="00A213EA" w:rsidRDefault="00B51D9D"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307517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B0EE3">
                  <w:rPr>
                    <w:rFonts w:ascii="Arial" w:hAnsi="Arial" w:cs="Arial"/>
                    <w:b/>
                    <w:bCs/>
                  </w:rPr>
                  <w:t>Not Compliant</w:t>
                </w:r>
              </w:sdtContent>
            </w:sdt>
          </w:p>
        </w:tc>
      </w:tr>
      <w:tr w:rsidR="00B31D64" w14:paraId="491CFAA3"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7FA784" w14:textId="77777777" w:rsidR="00C42F10" w:rsidRPr="00A36AA9" w:rsidRDefault="00C42F10" w:rsidP="0093328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D4A5EA1" w14:textId="05BF76B7"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5621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808B2">
                  <w:rPr>
                    <w:rFonts w:ascii="Arial" w:hAnsi="Arial" w:cs="Arial"/>
                    <w:b/>
                    <w:bCs/>
                  </w:rPr>
                  <w:t>Not Compliant</w:t>
                </w:r>
              </w:sdtContent>
            </w:sdt>
          </w:p>
        </w:tc>
      </w:tr>
    </w:tbl>
    <w:p w14:paraId="77C8293C" w14:textId="77777777" w:rsidR="00C42F10" w:rsidRPr="00244176" w:rsidRDefault="00C42F10" w:rsidP="00933280">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31D64" w14:paraId="179C146A" w14:textId="77777777" w:rsidTr="00B31D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E2E3D3" w14:textId="77777777" w:rsidR="00C42F10" w:rsidRPr="00244176" w:rsidRDefault="00C42F10" w:rsidP="0093328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F4AE767" w14:textId="481ED193" w:rsidR="00C42F10" w:rsidRPr="00A213EA" w:rsidRDefault="00B51D9D" w:rsidP="0093328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7548996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B0EE3">
                  <w:rPr>
                    <w:rFonts w:ascii="Arial" w:hAnsi="Arial" w:cs="Arial"/>
                  </w:rPr>
                  <w:t>Not Compliant</w:t>
                </w:r>
              </w:sdtContent>
            </w:sdt>
          </w:p>
        </w:tc>
      </w:tr>
      <w:tr w:rsidR="00B31D64" w14:paraId="05C2AAB8"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C7F09C" w14:textId="77777777" w:rsidR="00C42F10" w:rsidRPr="00244176" w:rsidRDefault="00C42F10" w:rsidP="0093328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668329" w14:textId="77777777" w:rsidR="00C42F10" w:rsidRPr="00A213EA" w:rsidRDefault="00B51D9D"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364871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42F10" w:rsidRPr="00A213EA">
                  <w:rPr>
                    <w:rFonts w:ascii="Arial" w:hAnsi="Arial" w:cs="Arial"/>
                    <w:b/>
                  </w:rPr>
                  <w:t>Compliant</w:t>
                </w:r>
              </w:sdtContent>
            </w:sdt>
          </w:p>
        </w:tc>
      </w:tr>
      <w:tr w:rsidR="00B31D64" w14:paraId="4D60C10C"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1BFAC3" w14:textId="77777777" w:rsidR="00C42F10" w:rsidRPr="00244176" w:rsidRDefault="00C42F10" w:rsidP="0093328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6FBADF" w14:textId="77777777"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766862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42F10" w:rsidRPr="00A213EA">
                  <w:rPr>
                    <w:rFonts w:ascii="Arial" w:hAnsi="Arial" w:cs="Arial"/>
                    <w:b/>
                  </w:rPr>
                  <w:t>Compliant</w:t>
                </w:r>
              </w:sdtContent>
            </w:sdt>
          </w:p>
        </w:tc>
      </w:tr>
      <w:tr w:rsidR="00B31D64" w14:paraId="0EDA92DB"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DAC081" w14:textId="77777777" w:rsidR="00C42F10" w:rsidRPr="00244176" w:rsidRDefault="00C42F10" w:rsidP="0093328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A17D1DB" w14:textId="289FCF61" w:rsidR="00C42F10" w:rsidRPr="00A213EA" w:rsidRDefault="002F6BEA"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2F6BEA">
              <w:rPr>
                <w:rFonts w:ascii="Arial" w:hAnsi="Arial" w:cs="Arial"/>
                <w:b/>
                <w:bCs/>
              </w:rPr>
              <w:t>Not applicable as not all requirements were assessed</w:t>
            </w:r>
          </w:p>
        </w:tc>
      </w:tr>
      <w:tr w:rsidR="00B31D64" w14:paraId="1F498EFB"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60628A" w14:textId="77777777" w:rsidR="00C42F10" w:rsidRPr="00244176" w:rsidRDefault="00C42F10" w:rsidP="0093328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B10640" w14:textId="77777777"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600290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42F10" w:rsidRPr="00A213EA">
                  <w:rPr>
                    <w:rFonts w:ascii="Arial" w:hAnsi="Arial" w:cs="Arial"/>
                    <w:b/>
                  </w:rPr>
                  <w:t>Compliant</w:t>
                </w:r>
              </w:sdtContent>
            </w:sdt>
          </w:p>
        </w:tc>
      </w:tr>
      <w:tr w:rsidR="00B31D64" w14:paraId="65C4F374" w14:textId="77777777" w:rsidTr="00B31D6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FF02D5" w14:textId="77777777" w:rsidR="00C42F10" w:rsidRPr="00244176" w:rsidRDefault="00C42F10" w:rsidP="0093328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1C8271" w14:textId="777100FF" w:rsidR="00C42F10" w:rsidRPr="00A213EA" w:rsidRDefault="00B51D9D" w:rsidP="0093328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697087"/>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B0EE3">
                  <w:rPr>
                    <w:rFonts w:ascii="Arial" w:hAnsi="Arial" w:cs="Arial"/>
                    <w:b/>
                  </w:rPr>
                  <w:t>Not Compliant</w:t>
                </w:r>
              </w:sdtContent>
            </w:sdt>
          </w:p>
        </w:tc>
      </w:tr>
      <w:tr w:rsidR="00B31D64" w14:paraId="27CBE049" w14:textId="77777777" w:rsidTr="00B31D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BC9124" w14:textId="77777777" w:rsidR="00C42F10" w:rsidRPr="00244176" w:rsidRDefault="00C42F10" w:rsidP="0093328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018F06B" w14:textId="52D3A891" w:rsidR="00C42F10" w:rsidRPr="00A213EA" w:rsidRDefault="00B51D9D" w:rsidP="0093328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7551658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808B2">
                  <w:rPr>
                    <w:rFonts w:ascii="Arial" w:hAnsi="Arial" w:cs="Arial"/>
                    <w:b/>
                  </w:rPr>
                  <w:t>Not Compliant</w:t>
                </w:r>
              </w:sdtContent>
            </w:sdt>
          </w:p>
        </w:tc>
      </w:tr>
    </w:tbl>
    <w:p w14:paraId="536818D3" w14:textId="77777777" w:rsidR="00C42F10" w:rsidRPr="00A36AA9" w:rsidRDefault="00C42F10" w:rsidP="00933280">
      <w:pPr>
        <w:pStyle w:val="NormalArial"/>
        <w:spacing w:before="120"/>
      </w:pPr>
      <w:r w:rsidRPr="00A36AA9">
        <w:t>A detailed assessment is provided later in this report for each assessed Standard.</w:t>
      </w:r>
    </w:p>
    <w:p w14:paraId="5B8D3B5B" w14:textId="77777777" w:rsidR="00C42F10" w:rsidRPr="00A36AA9" w:rsidRDefault="00C42F10" w:rsidP="00933280">
      <w:pPr>
        <w:pStyle w:val="Heading1"/>
        <w:spacing w:before="0" w:after="240" w:line="22" w:lineRule="atLeast"/>
        <w:rPr>
          <w:rFonts w:ascii="Arial" w:hAnsi="Arial" w:cs="Arial"/>
        </w:rPr>
      </w:pPr>
      <w:r w:rsidRPr="00A36AA9">
        <w:rPr>
          <w:rFonts w:ascii="Arial" w:hAnsi="Arial" w:cs="Arial"/>
        </w:rPr>
        <w:t>Areas for improvement</w:t>
      </w:r>
    </w:p>
    <w:p w14:paraId="0CF59413" w14:textId="77777777" w:rsidR="00C42F10" w:rsidRPr="00DF2959" w:rsidRDefault="00C42F10" w:rsidP="00933280">
      <w:pPr>
        <w:pStyle w:val="NormalArial"/>
        <w:rPr>
          <w:color w:val="auto"/>
        </w:rPr>
      </w:pPr>
      <w:r w:rsidRPr="00DF2959">
        <w:t xml:space="preserve">Areas have been identified in which improvements must be made to ensure compliance with the </w:t>
      </w:r>
      <w:r w:rsidRPr="00DF2959">
        <w:rPr>
          <w:color w:val="auto"/>
        </w:rPr>
        <w:t>Quality Standards. This is based on non-compliance with the Quality Standards as described in this performance report.</w:t>
      </w:r>
    </w:p>
    <w:p w14:paraId="26B3BF8E" w14:textId="0C12FFD2" w:rsidR="00FB0EE3" w:rsidRPr="00C05314" w:rsidRDefault="00FB0EE3" w:rsidP="00F23DE0">
      <w:pPr>
        <w:pStyle w:val="ListBullet"/>
        <w:spacing w:before="0" w:after="120" w:line="22" w:lineRule="atLeast"/>
        <w:ind w:left="425" w:hanging="425"/>
        <w:rPr>
          <w:rFonts w:ascii="Arial" w:hAnsi="Arial" w:cs="Arial"/>
          <w:color w:val="auto"/>
        </w:rPr>
      </w:pPr>
      <w:r w:rsidRPr="00C05314">
        <w:rPr>
          <w:rFonts w:ascii="Arial" w:hAnsi="Arial" w:cs="Arial"/>
          <w:color w:val="auto"/>
        </w:rPr>
        <w:t>Requirement 1(3)(d)</w:t>
      </w:r>
      <w:r w:rsidR="00E81E66" w:rsidRPr="00C05314">
        <w:rPr>
          <w:rFonts w:ascii="Arial" w:hAnsi="Arial" w:cs="Arial"/>
          <w:color w:val="auto"/>
        </w:rPr>
        <w:t xml:space="preserve"> – develop and implement </w:t>
      </w:r>
      <w:r w:rsidR="00DF2959" w:rsidRPr="00C05314">
        <w:rPr>
          <w:rFonts w:ascii="Arial" w:hAnsi="Arial" w:cs="Arial"/>
          <w:color w:val="auto"/>
        </w:rPr>
        <w:t xml:space="preserve">an effective </w:t>
      </w:r>
      <w:r w:rsidR="00E81E66" w:rsidRPr="00C05314">
        <w:rPr>
          <w:rFonts w:ascii="Arial" w:hAnsi="Arial" w:cs="Arial"/>
          <w:color w:val="auto"/>
        </w:rPr>
        <w:t xml:space="preserve">system and process that supports consumers to take risks to enable them to live the best life they can. </w:t>
      </w:r>
    </w:p>
    <w:p w14:paraId="2B3DAC5D" w14:textId="77777777" w:rsidR="00DF2959" w:rsidRPr="00DF2959" w:rsidRDefault="00DF2959" w:rsidP="00DF2959">
      <w:pPr>
        <w:pStyle w:val="ListBullet"/>
        <w:spacing w:before="0" w:after="120" w:line="22" w:lineRule="atLeast"/>
        <w:ind w:left="425" w:hanging="425"/>
        <w:rPr>
          <w:rFonts w:ascii="Arial" w:hAnsi="Arial" w:cs="Arial"/>
          <w:color w:val="auto"/>
        </w:rPr>
      </w:pPr>
      <w:r w:rsidRPr="00DF2959">
        <w:rPr>
          <w:rFonts w:ascii="Arial" w:hAnsi="Arial" w:cs="Arial"/>
          <w:color w:val="auto"/>
        </w:rPr>
        <w:t xml:space="preserve">Requirement 7(3)(a) – ensure the number and mix of the workforce enables the delivery and management of safe and quality care and services. </w:t>
      </w:r>
    </w:p>
    <w:p w14:paraId="41F34FC8" w14:textId="77777777" w:rsidR="00DF2959" w:rsidRPr="00DF2959" w:rsidRDefault="00DF2959" w:rsidP="00DF2959">
      <w:pPr>
        <w:pStyle w:val="ListBullet"/>
        <w:spacing w:before="0" w:after="120" w:line="22" w:lineRule="atLeast"/>
        <w:ind w:left="425" w:hanging="425"/>
        <w:rPr>
          <w:rFonts w:ascii="Arial" w:hAnsi="Arial" w:cs="Arial"/>
          <w:color w:val="auto"/>
        </w:rPr>
      </w:pPr>
      <w:r w:rsidRPr="00DF2959">
        <w:rPr>
          <w:rFonts w:ascii="Arial" w:hAnsi="Arial" w:cs="Arial"/>
          <w:color w:val="auto"/>
        </w:rPr>
        <w:t>Requirement 7(3)(d) – develop and implement an effective system and process to ensure the workforce is recruited, trained, equipped and supported to deliver the outcomes required by these standards.</w:t>
      </w:r>
    </w:p>
    <w:p w14:paraId="443E4716" w14:textId="3145817F" w:rsidR="00C42F10" w:rsidRDefault="00FB0EE3" w:rsidP="00DF2959">
      <w:pPr>
        <w:pStyle w:val="ListBullet"/>
        <w:spacing w:before="0" w:after="120" w:line="22" w:lineRule="atLeast"/>
        <w:ind w:left="425" w:hanging="425"/>
        <w:rPr>
          <w:rFonts w:ascii="Arial" w:hAnsi="Arial" w:cs="Arial"/>
        </w:rPr>
      </w:pPr>
      <w:r w:rsidRPr="00DF2959">
        <w:rPr>
          <w:rFonts w:ascii="Arial" w:hAnsi="Arial" w:cs="Arial"/>
          <w:color w:val="auto"/>
        </w:rPr>
        <w:t>Requirement 7(3)(e) – develop and implement an effective system and process to ensure each member of the workforce</w:t>
      </w:r>
      <w:r w:rsidRPr="00DF2959">
        <w:rPr>
          <w:rFonts w:ascii="Arial" w:hAnsi="Arial" w:cs="Arial"/>
        </w:rPr>
        <w:t xml:space="preserve"> is regularly assessed, monitored and reviewed.</w:t>
      </w:r>
    </w:p>
    <w:p w14:paraId="50F18C2F" w14:textId="7AB7A199" w:rsidR="001C5329" w:rsidRPr="00DF2959" w:rsidRDefault="001C5329" w:rsidP="00DF2959">
      <w:pPr>
        <w:pStyle w:val="ListBullet"/>
        <w:spacing w:before="0" w:after="120" w:line="22" w:lineRule="atLeast"/>
        <w:ind w:left="425" w:hanging="425"/>
        <w:rPr>
          <w:rFonts w:ascii="Arial" w:hAnsi="Arial" w:cs="Arial"/>
        </w:rPr>
      </w:pPr>
      <w:r>
        <w:rPr>
          <w:rFonts w:ascii="Arial" w:hAnsi="Arial" w:cs="Arial"/>
          <w:color w:val="auto"/>
        </w:rPr>
        <w:lastRenderedPageBreak/>
        <w:t xml:space="preserve">Requirement 8(3)(b) – ensure the </w:t>
      </w:r>
      <w:r w:rsidRPr="001433E5">
        <w:rPr>
          <w:rFonts w:ascii="Arial" w:hAnsi="Arial" w:cs="Arial"/>
        </w:rPr>
        <w:t>organisation’s governing body promotes a culture of safe, inclusive and quality care and services and is accountable for their delivery.</w:t>
      </w:r>
    </w:p>
    <w:p w14:paraId="5F5CFB97" w14:textId="4C213660" w:rsidR="00C42F10" w:rsidRPr="00A36AA9" w:rsidRDefault="00C42F10" w:rsidP="00933280">
      <w:pPr>
        <w:pStyle w:val="NormalArial"/>
      </w:pPr>
      <w:r w:rsidRPr="00A36AA9">
        <w:br w:type="page"/>
      </w:r>
    </w:p>
    <w:p w14:paraId="0D2CBC5B" w14:textId="77777777" w:rsidR="00C42F10"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31D64" w14:paraId="0BC2F1FA"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842A323" w14:textId="77777777" w:rsidR="00C42F10" w:rsidRPr="003217D3" w:rsidRDefault="00C42F10" w:rsidP="0093328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793267"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78F9E90"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7D0505DF"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9BA5E" w14:textId="77777777" w:rsidR="00C42F10" w:rsidRPr="00244176" w:rsidRDefault="00C42F10" w:rsidP="0093328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5FF8AFA"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7838911"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578022"/>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82" w:type="dxa"/>
            <w:shd w:val="clear" w:color="auto" w:fill="auto"/>
          </w:tcPr>
          <w:p w14:paraId="2C2E0866"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37679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6C3BC438"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F2D87"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5427512"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1923C5C"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81207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82" w:type="dxa"/>
            <w:shd w:val="clear" w:color="auto" w:fill="auto"/>
          </w:tcPr>
          <w:p w14:paraId="322262F9"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83702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45F3059A"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38969"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31B5EBA"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0E00C0" w14:textId="77777777" w:rsidR="00C42F10" w:rsidRPr="00244176" w:rsidRDefault="00C42F10" w:rsidP="0093328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3FB744" w14:textId="77777777" w:rsidR="00C42F10" w:rsidRPr="00244176" w:rsidRDefault="00C42F10" w:rsidP="009332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668CBC" w14:textId="77777777" w:rsidR="00C42F10" w:rsidRPr="00244176" w:rsidRDefault="00C42F10" w:rsidP="009332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31EAC0" w14:textId="77777777" w:rsidR="00C42F10" w:rsidRPr="00244176" w:rsidRDefault="00C42F10" w:rsidP="0093328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A07BB83"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35558"/>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82" w:type="dxa"/>
            <w:shd w:val="clear" w:color="auto" w:fill="auto"/>
          </w:tcPr>
          <w:p w14:paraId="45B182C8"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41861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r w:rsidR="00B31D64" w14:paraId="551DBF2F"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AC1B6"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E5611A5"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6EFDF6E" w14:textId="2B34BA55"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5067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c>
          <w:tcPr>
            <w:tcW w:w="1982" w:type="dxa"/>
            <w:shd w:val="clear" w:color="auto" w:fill="auto"/>
          </w:tcPr>
          <w:p w14:paraId="5B5B356F" w14:textId="5D704389"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69950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r>
      <w:tr w:rsidR="00B31D64" w14:paraId="6023FB82"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C626F"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4993FE6"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63532E4" w14:textId="1060CDE9"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80896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13F77">
                  <w:rPr>
                    <w:rFonts w:ascii="Arial" w:hAnsi="Arial" w:cs="Arial"/>
                    <w:color w:val="auto"/>
                  </w:rPr>
                  <w:t>Compliant</w:t>
                </w:r>
              </w:sdtContent>
            </w:sdt>
            <w:r w:rsidR="00C42F10" w:rsidRPr="001433E5">
              <w:rPr>
                <w:rFonts w:ascii="Arial" w:hAnsi="Arial" w:cs="Arial"/>
              </w:rPr>
              <w:t xml:space="preserve"> </w:t>
            </w:r>
          </w:p>
        </w:tc>
        <w:tc>
          <w:tcPr>
            <w:tcW w:w="1982" w:type="dxa"/>
            <w:shd w:val="clear" w:color="auto" w:fill="auto"/>
          </w:tcPr>
          <w:p w14:paraId="71EE5AF2"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69749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r w:rsidR="00B31D64" w14:paraId="112C7F6A"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4A555"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8F7986E"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D9F72AC"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127219"/>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82" w:type="dxa"/>
            <w:shd w:val="clear" w:color="auto" w:fill="auto"/>
          </w:tcPr>
          <w:p w14:paraId="18FF31F7"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72552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bl>
    <w:p w14:paraId="7320BF33" w14:textId="77777777" w:rsidR="00C42F10" w:rsidRDefault="00C42F10" w:rsidP="00933280">
      <w:pPr>
        <w:pStyle w:val="Heading20"/>
      </w:pPr>
      <w:r w:rsidRPr="00A36AA9">
        <w:t>Findings</w:t>
      </w:r>
    </w:p>
    <w:p w14:paraId="38CB5DC3" w14:textId="26C9E06F" w:rsidR="007D131E" w:rsidRPr="00376C02" w:rsidRDefault="003E6F3F" w:rsidP="00933280">
      <w:pPr>
        <w:pStyle w:val="Heading20"/>
        <w:rPr>
          <w:b w:val="0"/>
          <w:bCs w:val="0"/>
        </w:rPr>
      </w:pPr>
      <w:r w:rsidRPr="00376C02">
        <w:rPr>
          <w:b w:val="0"/>
          <w:bCs w:val="0"/>
        </w:rPr>
        <w:t>Th</w:t>
      </w:r>
      <w:r w:rsidR="00551DE1" w:rsidRPr="00376C02">
        <w:rPr>
          <w:b w:val="0"/>
          <w:bCs w:val="0"/>
        </w:rPr>
        <w:t>e</w:t>
      </w:r>
      <w:r w:rsidRPr="00376C02">
        <w:rPr>
          <w:b w:val="0"/>
          <w:bCs w:val="0"/>
        </w:rPr>
        <w:t xml:space="preserve"> Quality Standard has been assessed as </w:t>
      </w:r>
      <w:r w:rsidR="000B4772" w:rsidRPr="00376C02">
        <w:rPr>
          <w:b w:val="0"/>
          <w:bCs w:val="0"/>
        </w:rPr>
        <w:t xml:space="preserve">non-compliant </w:t>
      </w:r>
      <w:r w:rsidRPr="00376C02">
        <w:rPr>
          <w:b w:val="0"/>
          <w:bCs w:val="0"/>
        </w:rPr>
        <w:t xml:space="preserve">as </w:t>
      </w:r>
      <w:r w:rsidR="00376C02" w:rsidRPr="00376C02">
        <w:rPr>
          <w:b w:val="0"/>
          <w:bCs w:val="0"/>
        </w:rPr>
        <w:t>five</w:t>
      </w:r>
      <w:r w:rsidR="00D075D3" w:rsidRPr="00376C02">
        <w:rPr>
          <w:b w:val="0"/>
          <w:bCs w:val="0"/>
        </w:rPr>
        <w:t xml:space="preserve"> </w:t>
      </w:r>
      <w:r w:rsidRPr="00376C02">
        <w:rPr>
          <w:b w:val="0"/>
          <w:bCs w:val="0"/>
        </w:rPr>
        <w:t>of</w:t>
      </w:r>
      <w:r w:rsidR="00376C02" w:rsidRPr="00376C02">
        <w:rPr>
          <w:b w:val="0"/>
          <w:bCs w:val="0"/>
        </w:rPr>
        <w:t xml:space="preserve"> six</w:t>
      </w:r>
      <w:r w:rsidR="00D075D3" w:rsidRPr="00376C02">
        <w:rPr>
          <w:b w:val="0"/>
          <w:bCs w:val="0"/>
        </w:rPr>
        <w:t xml:space="preserve"> </w:t>
      </w:r>
      <w:r w:rsidRPr="00376C02">
        <w:rPr>
          <w:b w:val="0"/>
          <w:bCs w:val="0"/>
        </w:rPr>
        <w:t>specific requirements are compliant for the service</w:t>
      </w:r>
      <w:r w:rsidR="00D075D3" w:rsidRPr="00376C02">
        <w:rPr>
          <w:b w:val="0"/>
          <w:bCs w:val="0"/>
        </w:rPr>
        <w:t>.</w:t>
      </w:r>
    </w:p>
    <w:p w14:paraId="5EDCAB83" w14:textId="77777777" w:rsidR="00886371" w:rsidRPr="00B721B9" w:rsidRDefault="00886371" w:rsidP="00886371">
      <w:pPr>
        <w:pStyle w:val="NormalArial"/>
        <w:rPr>
          <w:b/>
          <w:bCs/>
        </w:rPr>
      </w:pPr>
      <w:r w:rsidRPr="00B721B9">
        <w:rPr>
          <w:b/>
          <w:bCs/>
        </w:rPr>
        <w:t xml:space="preserve">Findings of </w:t>
      </w:r>
      <w:r>
        <w:rPr>
          <w:b/>
          <w:bCs/>
        </w:rPr>
        <w:t>n</w:t>
      </w:r>
      <w:r w:rsidRPr="00B721B9">
        <w:rPr>
          <w:b/>
          <w:bCs/>
        </w:rPr>
        <w:t xml:space="preserve">on-compliance </w:t>
      </w:r>
    </w:p>
    <w:p w14:paraId="39F2BB55" w14:textId="4AF786F3" w:rsidR="001433E5" w:rsidRPr="00477698" w:rsidRDefault="001433E5" w:rsidP="00933280">
      <w:pPr>
        <w:pStyle w:val="NormalArial"/>
        <w:rPr>
          <w:u w:val="single"/>
        </w:rPr>
      </w:pPr>
      <w:r w:rsidRPr="00477698">
        <w:rPr>
          <w:u w:val="single"/>
        </w:rPr>
        <w:t>Requirement 1(3)(d)</w:t>
      </w:r>
    </w:p>
    <w:p w14:paraId="1E803B59" w14:textId="688ED3EE" w:rsidR="00434579" w:rsidRPr="00C41B9E" w:rsidRDefault="00F54CAA" w:rsidP="009105F5">
      <w:pPr>
        <w:pStyle w:val="NormalArial"/>
      </w:pPr>
      <w:r w:rsidRPr="00C41B9E">
        <w:t>The Assessment T</w:t>
      </w:r>
      <w:r w:rsidR="00A647A5" w:rsidRPr="00C41B9E">
        <w:t xml:space="preserve">eam found the service </w:t>
      </w:r>
      <w:r w:rsidR="00AD0C9B" w:rsidRPr="00C41B9E">
        <w:t xml:space="preserve">did not demonstrate </w:t>
      </w:r>
      <w:r w:rsidR="006F600B" w:rsidRPr="00C41B9E">
        <w:t>it supports consumers to take risks in order to live their best life.</w:t>
      </w:r>
      <w:r w:rsidR="00CA2F78" w:rsidRPr="00C41B9E">
        <w:t xml:space="preserve"> </w:t>
      </w:r>
      <w:r w:rsidR="00C4392B" w:rsidRPr="00C41B9E">
        <w:t>Consumers and representatives said consumers had not been supported to take risks to enable them to live the life they choose.</w:t>
      </w:r>
      <w:r w:rsidR="009105F5" w:rsidRPr="00C41B9E">
        <w:t xml:space="preserve"> </w:t>
      </w:r>
      <w:r w:rsidR="00C4392B" w:rsidRPr="00C41B9E">
        <w:t>Management said they were not aware of the procedure to support consumers to take risks.</w:t>
      </w:r>
      <w:r w:rsidR="009105F5" w:rsidRPr="00C41B9E">
        <w:t xml:space="preserve"> </w:t>
      </w:r>
      <w:r w:rsidR="00C4392B" w:rsidRPr="00C41B9E">
        <w:t xml:space="preserve">The service </w:t>
      </w:r>
      <w:r w:rsidR="009105F5" w:rsidRPr="00C41B9E">
        <w:t xml:space="preserve">does </w:t>
      </w:r>
      <w:r w:rsidR="00C4392B" w:rsidRPr="00C41B9E">
        <w:t xml:space="preserve">not have a dignity of choice policy but was able to create a dignity of choice assessment form </w:t>
      </w:r>
      <w:r w:rsidR="009105F5" w:rsidRPr="00C41B9E">
        <w:t xml:space="preserve">after receiving </w:t>
      </w:r>
      <w:r w:rsidR="00C4392B" w:rsidRPr="00C41B9E">
        <w:t>feedback from the Assessment Team.</w:t>
      </w:r>
      <w:r w:rsidR="009105F5" w:rsidRPr="00C41B9E">
        <w:t xml:space="preserve"> </w:t>
      </w:r>
      <w:r w:rsidR="00434579" w:rsidRPr="00C41B9E">
        <w:t xml:space="preserve">There was no evidence that consumers who have refused the recommendation of a speech pathologist for a modified diet had the risk </w:t>
      </w:r>
      <w:r w:rsidR="00434579" w:rsidRPr="00C41B9E">
        <w:lastRenderedPageBreak/>
        <w:t xml:space="preserve">explained to them and that they understood the risk. This evidence was </w:t>
      </w:r>
      <w:r w:rsidR="009105F5" w:rsidRPr="00C41B9E">
        <w:t>considered in</w:t>
      </w:r>
      <w:r w:rsidR="00434579" w:rsidRPr="00C41B9E">
        <w:t xml:space="preserve"> Requirement 3(3)(b). </w:t>
      </w:r>
    </w:p>
    <w:p w14:paraId="5F14F790" w14:textId="6255055D" w:rsidR="00BC6C26" w:rsidRPr="00C41B9E" w:rsidRDefault="00947BA2" w:rsidP="00D814B5">
      <w:pPr>
        <w:spacing w:before="120"/>
        <w:rPr>
          <w:rFonts w:ascii="Arial" w:hAnsi="Arial" w:cs="Arial"/>
          <w:bCs/>
        </w:rPr>
      </w:pPr>
      <w:r w:rsidRPr="00C41B9E">
        <w:rPr>
          <w:rFonts w:ascii="Arial" w:hAnsi="Arial" w:cs="Arial"/>
        </w:rPr>
        <w:t>In their response to the Assessment T</w:t>
      </w:r>
      <w:r w:rsidR="00EC711C" w:rsidRPr="00C41B9E">
        <w:rPr>
          <w:rFonts w:ascii="Arial" w:hAnsi="Arial" w:cs="Arial"/>
        </w:rPr>
        <w:t>e</w:t>
      </w:r>
      <w:r w:rsidRPr="00C41B9E">
        <w:rPr>
          <w:rFonts w:ascii="Arial" w:hAnsi="Arial" w:cs="Arial"/>
        </w:rPr>
        <w:t xml:space="preserve">am report the provider </w:t>
      </w:r>
      <w:r w:rsidR="000E2CBF" w:rsidRPr="00C41B9E">
        <w:rPr>
          <w:rFonts w:ascii="Arial" w:hAnsi="Arial" w:cs="Arial"/>
        </w:rPr>
        <w:t xml:space="preserve">advised </w:t>
      </w:r>
      <w:r w:rsidR="00C528C0" w:rsidRPr="00C41B9E">
        <w:rPr>
          <w:rFonts w:ascii="Arial" w:hAnsi="Arial" w:cs="Arial"/>
        </w:rPr>
        <w:t xml:space="preserve">the service has recently purchased a safety and quality management system </w:t>
      </w:r>
      <w:r w:rsidR="00960201" w:rsidRPr="00C41B9E">
        <w:rPr>
          <w:rFonts w:ascii="Arial" w:hAnsi="Arial" w:cs="Arial"/>
        </w:rPr>
        <w:t xml:space="preserve">containing the organisation’s </w:t>
      </w:r>
      <w:r w:rsidR="00217309" w:rsidRPr="00C41B9E">
        <w:rPr>
          <w:rFonts w:ascii="Arial" w:hAnsi="Arial" w:cs="Arial"/>
        </w:rPr>
        <w:t xml:space="preserve">forms, </w:t>
      </w:r>
      <w:r w:rsidR="00960201" w:rsidRPr="00C41B9E">
        <w:rPr>
          <w:rFonts w:ascii="Arial" w:hAnsi="Arial" w:cs="Arial"/>
        </w:rPr>
        <w:t>policies</w:t>
      </w:r>
      <w:r w:rsidR="00AE4539">
        <w:rPr>
          <w:rFonts w:ascii="Arial" w:hAnsi="Arial" w:cs="Arial"/>
        </w:rPr>
        <w:t xml:space="preserve"> and </w:t>
      </w:r>
      <w:r w:rsidR="00960201" w:rsidRPr="00C41B9E">
        <w:rPr>
          <w:rFonts w:ascii="Arial" w:hAnsi="Arial" w:cs="Arial"/>
        </w:rPr>
        <w:t xml:space="preserve">processes </w:t>
      </w:r>
      <w:r w:rsidR="002F6844" w:rsidRPr="00C41B9E">
        <w:rPr>
          <w:rFonts w:ascii="Arial" w:hAnsi="Arial" w:cs="Arial"/>
        </w:rPr>
        <w:t xml:space="preserve">including </w:t>
      </w:r>
      <w:r w:rsidR="005E1C31">
        <w:rPr>
          <w:rFonts w:ascii="Arial" w:hAnsi="Arial" w:cs="Arial"/>
        </w:rPr>
        <w:t>r</w:t>
      </w:r>
      <w:r w:rsidR="0033399E" w:rsidRPr="00C41B9E">
        <w:rPr>
          <w:rFonts w:ascii="Arial" w:hAnsi="Arial" w:cs="Arial"/>
        </w:rPr>
        <w:t xml:space="preserve">isk </w:t>
      </w:r>
      <w:r w:rsidR="005E1C31">
        <w:rPr>
          <w:rFonts w:ascii="Arial" w:hAnsi="Arial" w:cs="Arial"/>
        </w:rPr>
        <w:t>m</w:t>
      </w:r>
      <w:r w:rsidR="0033399E" w:rsidRPr="00C41B9E">
        <w:rPr>
          <w:rFonts w:ascii="Arial" w:hAnsi="Arial" w:cs="Arial"/>
        </w:rPr>
        <w:t xml:space="preserve">anagement and </w:t>
      </w:r>
      <w:r w:rsidR="005E1C31">
        <w:rPr>
          <w:rFonts w:ascii="Arial" w:hAnsi="Arial" w:cs="Arial"/>
        </w:rPr>
        <w:t>d</w:t>
      </w:r>
      <w:r w:rsidR="0033399E" w:rsidRPr="00C41B9E">
        <w:rPr>
          <w:rFonts w:ascii="Arial" w:hAnsi="Arial" w:cs="Arial"/>
        </w:rPr>
        <w:t xml:space="preserve">ignity of </w:t>
      </w:r>
      <w:r w:rsidR="005E1C31">
        <w:rPr>
          <w:rFonts w:ascii="Arial" w:hAnsi="Arial" w:cs="Arial"/>
        </w:rPr>
        <w:t>c</w:t>
      </w:r>
      <w:r w:rsidR="0033399E" w:rsidRPr="00C41B9E">
        <w:rPr>
          <w:rFonts w:ascii="Arial" w:hAnsi="Arial" w:cs="Arial"/>
        </w:rPr>
        <w:t xml:space="preserve">hoice. </w:t>
      </w:r>
      <w:r w:rsidR="00764318" w:rsidRPr="00C41B9E">
        <w:rPr>
          <w:rFonts w:ascii="Arial" w:hAnsi="Arial" w:cs="Arial"/>
        </w:rPr>
        <w:t>System training has commenced</w:t>
      </w:r>
      <w:r w:rsidR="001256DE" w:rsidRPr="00C41B9E">
        <w:rPr>
          <w:rFonts w:ascii="Arial" w:hAnsi="Arial" w:cs="Arial"/>
        </w:rPr>
        <w:t xml:space="preserve"> </w:t>
      </w:r>
      <w:r w:rsidR="00764318" w:rsidRPr="00C41B9E">
        <w:rPr>
          <w:rFonts w:ascii="Arial" w:hAnsi="Arial" w:cs="Arial"/>
        </w:rPr>
        <w:t xml:space="preserve">and the </w:t>
      </w:r>
      <w:r w:rsidR="005D440B" w:rsidRPr="00C41B9E">
        <w:rPr>
          <w:rFonts w:ascii="Arial" w:hAnsi="Arial" w:cs="Arial"/>
        </w:rPr>
        <w:t xml:space="preserve">system </w:t>
      </w:r>
      <w:r w:rsidR="00764318" w:rsidRPr="00C41B9E">
        <w:rPr>
          <w:rFonts w:ascii="Arial" w:hAnsi="Arial" w:cs="Arial"/>
        </w:rPr>
        <w:t xml:space="preserve">forms </w:t>
      </w:r>
      <w:r w:rsidR="00B736F3" w:rsidRPr="00C41B9E">
        <w:rPr>
          <w:rFonts w:ascii="Arial" w:hAnsi="Arial" w:cs="Arial"/>
        </w:rPr>
        <w:t xml:space="preserve">are </w:t>
      </w:r>
      <w:r w:rsidR="00764318" w:rsidRPr="00C41B9E">
        <w:rPr>
          <w:rFonts w:ascii="Arial" w:hAnsi="Arial" w:cs="Arial"/>
        </w:rPr>
        <w:t>being</w:t>
      </w:r>
      <w:r w:rsidR="001256DE" w:rsidRPr="00C41B9E">
        <w:rPr>
          <w:rFonts w:ascii="Arial" w:hAnsi="Arial" w:cs="Arial"/>
        </w:rPr>
        <w:t xml:space="preserve"> reviewed</w:t>
      </w:r>
      <w:r w:rsidR="00065817" w:rsidRPr="00C41B9E">
        <w:rPr>
          <w:rFonts w:ascii="Arial" w:hAnsi="Arial" w:cs="Arial"/>
        </w:rPr>
        <w:t xml:space="preserve"> </w:t>
      </w:r>
      <w:r w:rsidR="005D440B" w:rsidRPr="00C41B9E">
        <w:rPr>
          <w:rFonts w:ascii="Arial" w:hAnsi="Arial" w:cs="Arial"/>
        </w:rPr>
        <w:t xml:space="preserve">to be </w:t>
      </w:r>
      <w:r w:rsidR="00065817" w:rsidRPr="00C41B9E">
        <w:rPr>
          <w:rFonts w:ascii="Arial" w:hAnsi="Arial" w:cs="Arial"/>
        </w:rPr>
        <w:t>consisten</w:t>
      </w:r>
      <w:r w:rsidR="005D440B" w:rsidRPr="00C41B9E">
        <w:rPr>
          <w:rFonts w:ascii="Arial" w:hAnsi="Arial" w:cs="Arial"/>
        </w:rPr>
        <w:t>t</w:t>
      </w:r>
      <w:r w:rsidR="00065817" w:rsidRPr="00C41B9E">
        <w:rPr>
          <w:rFonts w:ascii="Arial" w:hAnsi="Arial" w:cs="Arial"/>
        </w:rPr>
        <w:t xml:space="preserve"> with </w:t>
      </w:r>
      <w:r w:rsidR="00764318" w:rsidRPr="00C41B9E">
        <w:rPr>
          <w:rFonts w:ascii="Arial" w:hAnsi="Arial" w:cs="Arial"/>
        </w:rPr>
        <w:t xml:space="preserve">the </w:t>
      </w:r>
      <w:r w:rsidR="00065817" w:rsidRPr="00C41B9E">
        <w:rPr>
          <w:rFonts w:ascii="Arial" w:hAnsi="Arial" w:cs="Arial"/>
        </w:rPr>
        <w:t>organisatio</w:t>
      </w:r>
      <w:r w:rsidR="00764318" w:rsidRPr="00C41B9E">
        <w:rPr>
          <w:rFonts w:ascii="Arial" w:hAnsi="Arial" w:cs="Arial"/>
        </w:rPr>
        <w:t>n’s</w:t>
      </w:r>
      <w:r w:rsidR="00065817" w:rsidRPr="00C41B9E">
        <w:rPr>
          <w:rFonts w:ascii="Arial" w:hAnsi="Arial" w:cs="Arial"/>
        </w:rPr>
        <w:t xml:space="preserve"> approach</w:t>
      </w:r>
      <w:r w:rsidR="00764318" w:rsidRPr="00C41B9E">
        <w:rPr>
          <w:rFonts w:ascii="Arial" w:hAnsi="Arial" w:cs="Arial"/>
        </w:rPr>
        <w:t>.</w:t>
      </w:r>
      <w:r w:rsidR="00795374" w:rsidRPr="00C41B9E">
        <w:rPr>
          <w:rFonts w:ascii="Arial" w:hAnsi="Arial" w:cs="Arial"/>
        </w:rPr>
        <w:t xml:space="preserve"> </w:t>
      </w:r>
      <w:r w:rsidR="007A6C93" w:rsidRPr="00C41B9E">
        <w:rPr>
          <w:rFonts w:ascii="Arial" w:hAnsi="Arial" w:cs="Arial"/>
        </w:rPr>
        <w:t>The provider stated that in</w:t>
      </w:r>
      <w:r w:rsidR="00AB4865" w:rsidRPr="00C41B9E">
        <w:rPr>
          <w:rFonts w:ascii="Arial" w:hAnsi="Arial" w:cs="Arial"/>
        </w:rPr>
        <w:t xml:space="preserve"> April </w:t>
      </w:r>
      <w:r w:rsidR="007A6C93" w:rsidRPr="00C41B9E">
        <w:rPr>
          <w:rFonts w:ascii="Arial" w:hAnsi="Arial" w:cs="Arial"/>
        </w:rPr>
        <w:t xml:space="preserve">2024 </w:t>
      </w:r>
      <w:r w:rsidR="00AB4865" w:rsidRPr="00C41B9E">
        <w:rPr>
          <w:rFonts w:ascii="Arial" w:hAnsi="Arial" w:cs="Arial"/>
        </w:rPr>
        <w:t xml:space="preserve">staff </w:t>
      </w:r>
      <w:r w:rsidR="004A1DE4" w:rsidRPr="00C41B9E">
        <w:rPr>
          <w:rFonts w:ascii="Arial" w:hAnsi="Arial" w:cs="Arial"/>
        </w:rPr>
        <w:t xml:space="preserve">were </w:t>
      </w:r>
      <w:r w:rsidR="00AB4865" w:rsidRPr="00C41B9E">
        <w:rPr>
          <w:rFonts w:ascii="Arial" w:hAnsi="Arial" w:cs="Arial"/>
        </w:rPr>
        <w:t>educated</w:t>
      </w:r>
      <w:r w:rsidR="004A1DE4" w:rsidRPr="00C41B9E">
        <w:rPr>
          <w:rFonts w:ascii="Arial" w:hAnsi="Arial" w:cs="Arial"/>
        </w:rPr>
        <w:t xml:space="preserve"> </w:t>
      </w:r>
      <w:r w:rsidR="00ED197C" w:rsidRPr="00C41B9E">
        <w:rPr>
          <w:rFonts w:ascii="Arial" w:hAnsi="Arial" w:cs="Arial"/>
        </w:rPr>
        <w:t xml:space="preserve">on </w:t>
      </w:r>
      <w:r w:rsidR="00AB4865" w:rsidRPr="00C41B9E">
        <w:rPr>
          <w:rFonts w:ascii="Arial" w:hAnsi="Arial" w:cs="Arial"/>
        </w:rPr>
        <w:t xml:space="preserve">the </w:t>
      </w:r>
      <w:r w:rsidR="007A6C93" w:rsidRPr="00C41B9E">
        <w:rPr>
          <w:rFonts w:ascii="Arial" w:hAnsi="Arial" w:cs="Arial"/>
        </w:rPr>
        <w:t xml:space="preserve">new </w:t>
      </w:r>
      <w:r w:rsidR="00ED197C" w:rsidRPr="00C41B9E">
        <w:rPr>
          <w:rFonts w:ascii="Arial" w:hAnsi="Arial" w:cs="Arial"/>
        </w:rPr>
        <w:t xml:space="preserve">system, dignity of choice and risk management policies and the </w:t>
      </w:r>
      <w:r w:rsidR="00AB4865" w:rsidRPr="00C41B9E">
        <w:rPr>
          <w:rFonts w:ascii="Arial" w:hAnsi="Arial" w:cs="Arial"/>
        </w:rPr>
        <w:t>r</w:t>
      </w:r>
      <w:r w:rsidR="00ED197C" w:rsidRPr="00C41B9E">
        <w:rPr>
          <w:rFonts w:ascii="Arial" w:hAnsi="Arial" w:cs="Arial"/>
        </w:rPr>
        <w:t>isk notification form</w:t>
      </w:r>
      <w:r w:rsidR="00975523" w:rsidRPr="00C41B9E">
        <w:rPr>
          <w:rFonts w:ascii="Arial" w:hAnsi="Arial" w:cs="Arial"/>
        </w:rPr>
        <w:t xml:space="preserve"> </w:t>
      </w:r>
      <w:r w:rsidR="00ED197C" w:rsidRPr="00C41B9E">
        <w:rPr>
          <w:rFonts w:ascii="Arial" w:hAnsi="Arial" w:cs="Arial"/>
        </w:rPr>
        <w:t xml:space="preserve">to capture client risks on commencement </w:t>
      </w:r>
      <w:r w:rsidR="00780B58" w:rsidRPr="00C41B9E">
        <w:rPr>
          <w:rFonts w:ascii="Arial" w:hAnsi="Arial" w:cs="Arial"/>
        </w:rPr>
        <w:t xml:space="preserve">and throughout </w:t>
      </w:r>
      <w:r w:rsidR="005E1C31">
        <w:rPr>
          <w:rFonts w:ascii="Arial" w:hAnsi="Arial" w:cs="Arial"/>
        </w:rPr>
        <w:t xml:space="preserve">their </w:t>
      </w:r>
      <w:r w:rsidR="00780B58" w:rsidRPr="00C41B9E">
        <w:rPr>
          <w:rFonts w:ascii="Arial" w:hAnsi="Arial" w:cs="Arial"/>
        </w:rPr>
        <w:t xml:space="preserve">receipt of </w:t>
      </w:r>
      <w:r w:rsidR="00ED197C" w:rsidRPr="00C41B9E">
        <w:rPr>
          <w:rFonts w:ascii="Arial" w:hAnsi="Arial" w:cs="Arial"/>
        </w:rPr>
        <w:t>service</w:t>
      </w:r>
      <w:r w:rsidR="00780B58" w:rsidRPr="00C41B9E">
        <w:rPr>
          <w:rFonts w:ascii="Arial" w:hAnsi="Arial" w:cs="Arial"/>
        </w:rPr>
        <w:t>. A</w:t>
      </w:r>
      <w:r w:rsidR="00FC7125" w:rsidRPr="00C41B9E">
        <w:rPr>
          <w:rFonts w:ascii="Arial" w:hAnsi="Arial" w:cs="Arial"/>
        </w:rPr>
        <w:t>ttendance records for the training</w:t>
      </w:r>
      <w:r w:rsidR="00780B58" w:rsidRPr="00C41B9E">
        <w:rPr>
          <w:rFonts w:ascii="Arial" w:hAnsi="Arial" w:cs="Arial"/>
        </w:rPr>
        <w:t xml:space="preserve"> were not supplied</w:t>
      </w:r>
      <w:r w:rsidR="005E1C31">
        <w:rPr>
          <w:rFonts w:ascii="Arial" w:hAnsi="Arial" w:cs="Arial"/>
        </w:rPr>
        <w:t>.</w:t>
      </w:r>
      <w:r w:rsidR="00FC7125" w:rsidRPr="00C41B9E">
        <w:rPr>
          <w:rFonts w:ascii="Arial" w:hAnsi="Arial" w:cs="Arial"/>
        </w:rPr>
        <w:t xml:space="preserve"> The provider </w:t>
      </w:r>
      <w:r w:rsidR="00452B9D" w:rsidRPr="00C41B9E">
        <w:rPr>
          <w:rFonts w:ascii="Arial" w:hAnsi="Arial" w:cs="Arial"/>
        </w:rPr>
        <w:t>stated e</w:t>
      </w:r>
      <w:r w:rsidR="003F3320" w:rsidRPr="00C41B9E">
        <w:rPr>
          <w:rFonts w:ascii="Arial" w:hAnsi="Arial" w:cs="Arial"/>
        </w:rPr>
        <w:t>ach site now has a client risk register</w:t>
      </w:r>
      <w:r w:rsidR="00121675" w:rsidRPr="00C41B9E">
        <w:rPr>
          <w:rFonts w:ascii="Arial" w:hAnsi="Arial" w:cs="Arial"/>
        </w:rPr>
        <w:t>. A</w:t>
      </w:r>
      <w:r w:rsidR="00452B9D" w:rsidRPr="00C41B9E">
        <w:rPr>
          <w:rFonts w:ascii="Arial" w:hAnsi="Arial" w:cs="Arial"/>
        </w:rPr>
        <w:t xml:space="preserve"> </w:t>
      </w:r>
      <w:r w:rsidR="00DF4389" w:rsidRPr="00C41B9E">
        <w:rPr>
          <w:rFonts w:ascii="Arial" w:hAnsi="Arial" w:cs="Arial"/>
        </w:rPr>
        <w:t xml:space="preserve">blank risk register document </w:t>
      </w:r>
      <w:r w:rsidR="00780B58" w:rsidRPr="00C41B9E">
        <w:rPr>
          <w:rFonts w:ascii="Arial" w:hAnsi="Arial" w:cs="Arial"/>
        </w:rPr>
        <w:t xml:space="preserve">was supplied </w:t>
      </w:r>
      <w:r w:rsidR="00DF4389" w:rsidRPr="00C41B9E">
        <w:rPr>
          <w:rFonts w:ascii="Arial" w:hAnsi="Arial" w:cs="Arial"/>
        </w:rPr>
        <w:t>as evidence.</w:t>
      </w:r>
      <w:r w:rsidR="003F3320" w:rsidRPr="00C41B9E">
        <w:rPr>
          <w:rFonts w:ascii="Arial" w:hAnsi="Arial" w:cs="Arial"/>
        </w:rPr>
        <w:t xml:space="preserve"> </w:t>
      </w:r>
      <w:r w:rsidR="009B7986" w:rsidRPr="00C41B9E">
        <w:rPr>
          <w:rFonts w:ascii="Arial" w:hAnsi="Arial" w:cs="Arial"/>
          <w:bCs/>
        </w:rPr>
        <w:t xml:space="preserve">The </w:t>
      </w:r>
      <w:r w:rsidR="005C7CEB" w:rsidRPr="00C41B9E">
        <w:rPr>
          <w:rFonts w:ascii="Arial" w:hAnsi="Arial" w:cs="Arial"/>
          <w:bCs/>
        </w:rPr>
        <w:t xml:space="preserve">provider advised </w:t>
      </w:r>
      <w:r w:rsidR="00980130" w:rsidRPr="00C41B9E">
        <w:rPr>
          <w:rFonts w:ascii="Arial" w:hAnsi="Arial" w:cs="Arial"/>
          <w:bCs/>
        </w:rPr>
        <w:t xml:space="preserve">a named consumer </w:t>
      </w:r>
      <w:r w:rsidR="007A6D3D" w:rsidRPr="00C41B9E">
        <w:rPr>
          <w:rFonts w:ascii="Arial" w:hAnsi="Arial" w:cs="Arial"/>
          <w:bCs/>
        </w:rPr>
        <w:t>assessed as</w:t>
      </w:r>
      <w:r w:rsidR="00980130" w:rsidRPr="00C41B9E">
        <w:rPr>
          <w:rFonts w:ascii="Arial" w:hAnsi="Arial" w:cs="Arial"/>
          <w:bCs/>
        </w:rPr>
        <w:t xml:space="preserve"> a high falls risk </w:t>
      </w:r>
      <w:r w:rsidR="009B7986" w:rsidRPr="00C41B9E">
        <w:rPr>
          <w:rFonts w:ascii="Arial" w:hAnsi="Arial" w:cs="Arial"/>
          <w:bCs/>
        </w:rPr>
        <w:t xml:space="preserve">has </w:t>
      </w:r>
      <w:r w:rsidR="0070614D" w:rsidRPr="00C41B9E">
        <w:rPr>
          <w:rFonts w:ascii="Arial" w:hAnsi="Arial" w:cs="Arial"/>
          <w:bCs/>
        </w:rPr>
        <w:t>a dignity of risk form in place</w:t>
      </w:r>
      <w:r w:rsidR="006706A0" w:rsidRPr="00C41B9E">
        <w:rPr>
          <w:rFonts w:ascii="Arial" w:hAnsi="Arial" w:cs="Arial"/>
          <w:bCs/>
        </w:rPr>
        <w:t xml:space="preserve"> because they </w:t>
      </w:r>
      <w:r w:rsidR="0070614D" w:rsidRPr="00C41B9E">
        <w:rPr>
          <w:rFonts w:ascii="Arial" w:hAnsi="Arial" w:cs="Arial"/>
          <w:bCs/>
        </w:rPr>
        <w:t>refused an emergency alarm</w:t>
      </w:r>
      <w:r w:rsidR="001F73FD" w:rsidRPr="00C41B9E">
        <w:rPr>
          <w:rFonts w:ascii="Arial" w:hAnsi="Arial" w:cs="Arial"/>
          <w:bCs/>
        </w:rPr>
        <w:t>.</w:t>
      </w:r>
      <w:r w:rsidR="005C7CEB" w:rsidRPr="00C41B9E">
        <w:rPr>
          <w:rFonts w:ascii="Arial" w:hAnsi="Arial" w:cs="Arial"/>
          <w:bCs/>
        </w:rPr>
        <w:t xml:space="preserve"> </w:t>
      </w:r>
      <w:r w:rsidR="00F8173B" w:rsidRPr="00C41B9E">
        <w:rPr>
          <w:rFonts w:ascii="Arial" w:hAnsi="Arial" w:cs="Arial"/>
          <w:bCs/>
        </w:rPr>
        <w:t xml:space="preserve">The provider </w:t>
      </w:r>
      <w:r w:rsidR="00650EFD" w:rsidRPr="00C41B9E">
        <w:rPr>
          <w:rFonts w:ascii="Arial" w:hAnsi="Arial" w:cs="Arial"/>
          <w:bCs/>
        </w:rPr>
        <w:t xml:space="preserve">advised </w:t>
      </w:r>
      <w:r w:rsidR="00ED3A9D" w:rsidRPr="00C41B9E">
        <w:rPr>
          <w:rFonts w:ascii="Arial" w:hAnsi="Arial" w:cs="Arial"/>
          <w:bCs/>
        </w:rPr>
        <w:t xml:space="preserve">the progress notes for </w:t>
      </w:r>
      <w:r w:rsidR="00F8173B" w:rsidRPr="00C41B9E">
        <w:rPr>
          <w:rFonts w:ascii="Arial" w:hAnsi="Arial" w:cs="Arial"/>
          <w:bCs/>
        </w:rPr>
        <w:t xml:space="preserve">another </w:t>
      </w:r>
      <w:r w:rsidR="00BC0063" w:rsidRPr="00C41B9E">
        <w:rPr>
          <w:rFonts w:ascii="Arial" w:hAnsi="Arial" w:cs="Arial"/>
          <w:bCs/>
        </w:rPr>
        <w:t xml:space="preserve">named </w:t>
      </w:r>
      <w:r w:rsidR="00F8173B" w:rsidRPr="00C41B9E">
        <w:rPr>
          <w:rFonts w:ascii="Arial" w:hAnsi="Arial" w:cs="Arial"/>
          <w:bCs/>
        </w:rPr>
        <w:t xml:space="preserve">consumer </w:t>
      </w:r>
      <w:r w:rsidR="00C23546" w:rsidRPr="00C41B9E">
        <w:rPr>
          <w:rFonts w:ascii="Arial" w:hAnsi="Arial" w:cs="Arial"/>
          <w:bCs/>
        </w:rPr>
        <w:t xml:space="preserve">who </w:t>
      </w:r>
      <w:r w:rsidR="00780B58" w:rsidRPr="00C41B9E">
        <w:rPr>
          <w:rFonts w:ascii="Arial" w:hAnsi="Arial" w:cs="Arial"/>
          <w:bCs/>
        </w:rPr>
        <w:t>informed</w:t>
      </w:r>
      <w:r w:rsidR="00D26175" w:rsidRPr="00C41B9E">
        <w:rPr>
          <w:rFonts w:ascii="Arial" w:hAnsi="Arial" w:cs="Arial"/>
          <w:bCs/>
        </w:rPr>
        <w:t xml:space="preserve"> the Assessment </w:t>
      </w:r>
      <w:r w:rsidR="00ED3A9D" w:rsidRPr="00C41B9E">
        <w:rPr>
          <w:rFonts w:ascii="Arial" w:hAnsi="Arial" w:cs="Arial"/>
          <w:bCs/>
        </w:rPr>
        <w:t>T</w:t>
      </w:r>
      <w:r w:rsidR="00D26175" w:rsidRPr="00C41B9E">
        <w:rPr>
          <w:rFonts w:ascii="Arial" w:hAnsi="Arial" w:cs="Arial"/>
          <w:bCs/>
        </w:rPr>
        <w:t>eam they wanted to do more tasks at home</w:t>
      </w:r>
      <w:r w:rsidR="00ED3A9D" w:rsidRPr="00C41B9E">
        <w:rPr>
          <w:rFonts w:ascii="Arial" w:hAnsi="Arial" w:cs="Arial"/>
          <w:bCs/>
        </w:rPr>
        <w:t xml:space="preserve">, </w:t>
      </w:r>
      <w:r w:rsidR="00CB676F" w:rsidRPr="00C41B9E">
        <w:rPr>
          <w:rFonts w:ascii="Arial" w:hAnsi="Arial" w:cs="Arial"/>
          <w:bCs/>
        </w:rPr>
        <w:t>did not mention the consumer wanting to do so</w:t>
      </w:r>
      <w:r w:rsidR="002F116D" w:rsidRPr="00C41B9E">
        <w:rPr>
          <w:rFonts w:ascii="Arial" w:hAnsi="Arial" w:cs="Arial"/>
          <w:bCs/>
        </w:rPr>
        <w:t>,</w:t>
      </w:r>
      <w:r w:rsidR="002F3A69" w:rsidRPr="00C41B9E">
        <w:rPr>
          <w:rFonts w:ascii="Arial" w:hAnsi="Arial" w:cs="Arial"/>
          <w:bCs/>
        </w:rPr>
        <w:t xml:space="preserve"> and that </w:t>
      </w:r>
      <w:r w:rsidR="002F116D" w:rsidRPr="00C41B9E">
        <w:rPr>
          <w:rFonts w:ascii="Arial" w:hAnsi="Arial" w:cs="Arial"/>
          <w:bCs/>
        </w:rPr>
        <w:t>the notes showed the consumer</w:t>
      </w:r>
      <w:r w:rsidR="001F73FD" w:rsidRPr="00C41B9E">
        <w:rPr>
          <w:rFonts w:ascii="Arial" w:hAnsi="Arial" w:cs="Arial"/>
          <w:bCs/>
        </w:rPr>
        <w:t xml:space="preserve"> </w:t>
      </w:r>
      <w:r w:rsidR="002F116D" w:rsidRPr="00C41B9E">
        <w:rPr>
          <w:rFonts w:ascii="Arial" w:hAnsi="Arial" w:cs="Arial"/>
          <w:bCs/>
        </w:rPr>
        <w:t xml:space="preserve">was </w:t>
      </w:r>
      <w:r w:rsidR="001F73FD" w:rsidRPr="00C41B9E">
        <w:rPr>
          <w:rFonts w:ascii="Arial" w:hAnsi="Arial" w:cs="Arial"/>
          <w:bCs/>
        </w:rPr>
        <w:t>requesting</w:t>
      </w:r>
      <w:r w:rsidR="002F3A69" w:rsidRPr="00C41B9E">
        <w:rPr>
          <w:rFonts w:ascii="Arial" w:hAnsi="Arial" w:cs="Arial"/>
          <w:bCs/>
        </w:rPr>
        <w:t xml:space="preserve"> </w:t>
      </w:r>
      <w:r w:rsidR="001F73FD" w:rsidRPr="00C41B9E">
        <w:rPr>
          <w:rFonts w:ascii="Arial" w:hAnsi="Arial" w:cs="Arial"/>
          <w:bCs/>
        </w:rPr>
        <w:t>additional</w:t>
      </w:r>
      <w:r w:rsidR="002F3A69" w:rsidRPr="00C41B9E">
        <w:rPr>
          <w:rFonts w:ascii="Arial" w:hAnsi="Arial" w:cs="Arial"/>
          <w:bCs/>
        </w:rPr>
        <w:t xml:space="preserve"> services. </w:t>
      </w:r>
    </w:p>
    <w:p w14:paraId="28F47148" w14:textId="465E2FFC" w:rsidR="00B07D45" w:rsidRPr="00C41B9E" w:rsidRDefault="00C4392B" w:rsidP="00C4392B">
      <w:pPr>
        <w:pStyle w:val="NormalArial"/>
      </w:pPr>
      <w:r w:rsidRPr="00C41B9E">
        <w:t xml:space="preserve">While I acknowledge the service has taken steps to support consumers to take risks, </w:t>
      </w:r>
      <w:r w:rsidR="00B07D45" w:rsidRPr="00C41B9E">
        <w:rPr>
          <w:rFonts w:eastAsia="Arial"/>
        </w:rPr>
        <w:t xml:space="preserve">I consider </w:t>
      </w:r>
      <w:r w:rsidR="00B07D45" w:rsidRPr="00C41B9E">
        <w:t xml:space="preserve">it will take time for </w:t>
      </w:r>
      <w:r w:rsidR="00C41B9E" w:rsidRPr="00C41B9E">
        <w:t xml:space="preserve">its </w:t>
      </w:r>
      <w:r w:rsidR="003D18ED">
        <w:t xml:space="preserve">new </w:t>
      </w:r>
      <w:r w:rsidR="00C41B9E" w:rsidRPr="00C41B9E">
        <w:t xml:space="preserve">systems and processes for dignity of risk </w:t>
      </w:r>
      <w:r w:rsidR="00B07D45" w:rsidRPr="00C41B9E">
        <w:t>to be embedded and sustained in practice.</w:t>
      </w:r>
    </w:p>
    <w:p w14:paraId="11858010" w14:textId="6BB07ABB" w:rsidR="00C4392B" w:rsidRPr="001C7D44" w:rsidRDefault="00B07D45" w:rsidP="00C4392B">
      <w:pPr>
        <w:pStyle w:val="NormalArial"/>
        <w:rPr>
          <w:color w:val="FF0000"/>
        </w:rPr>
      </w:pPr>
      <w:r w:rsidRPr="00C41B9E">
        <w:t>Accordingly</w:t>
      </w:r>
      <w:r w:rsidR="001C7D44" w:rsidRPr="00C41B9E">
        <w:t xml:space="preserve">, </w:t>
      </w:r>
      <w:r w:rsidRPr="00C41B9E">
        <w:t xml:space="preserve">I find Requirement </w:t>
      </w:r>
      <w:r w:rsidR="001C7D44" w:rsidRPr="00C41B9E">
        <w:t>1</w:t>
      </w:r>
      <w:r w:rsidRPr="00C41B9E">
        <w:t>(3)(</w:t>
      </w:r>
      <w:r w:rsidR="00DB1B8D">
        <w:t>d</w:t>
      </w:r>
      <w:r w:rsidRPr="00C41B9E">
        <w:t xml:space="preserve">) </w:t>
      </w:r>
      <w:r w:rsidR="00E96037" w:rsidRPr="00C41B9E">
        <w:t>no</w:t>
      </w:r>
      <w:r w:rsidR="001C7D44" w:rsidRPr="00C41B9E">
        <w:t>n-</w:t>
      </w:r>
      <w:r w:rsidR="00E96037" w:rsidRPr="00C41B9E">
        <w:t>compliant</w:t>
      </w:r>
      <w:r w:rsidR="001C7D44" w:rsidRPr="001C7D44">
        <w:rPr>
          <w:color w:val="FF0000"/>
        </w:rPr>
        <w:t>.</w:t>
      </w:r>
    </w:p>
    <w:p w14:paraId="5FF9CE40" w14:textId="3DD49CA6" w:rsidR="00A30E17" w:rsidRPr="00A30E17" w:rsidRDefault="00A30E17" w:rsidP="00933280">
      <w:pPr>
        <w:pStyle w:val="NormalArial"/>
        <w:rPr>
          <w:b/>
          <w:bCs/>
        </w:rPr>
      </w:pPr>
      <w:r w:rsidRPr="00A30E17">
        <w:rPr>
          <w:b/>
          <w:bCs/>
        </w:rPr>
        <w:t>Compliant Requirements</w:t>
      </w:r>
    </w:p>
    <w:p w14:paraId="4675E7E4" w14:textId="77777777" w:rsidR="00995353" w:rsidRPr="00782B9C" w:rsidRDefault="00995353" w:rsidP="003A4585">
      <w:pPr>
        <w:autoSpaceDE w:val="0"/>
        <w:autoSpaceDN w:val="0"/>
        <w:adjustRightInd w:val="0"/>
        <w:spacing w:after="0"/>
        <w:rPr>
          <w:rFonts w:ascii="ArialMT" w:hAnsi="ArialMT" w:cs="ArialMT"/>
          <w:color w:val="auto"/>
          <w:u w:val="single"/>
        </w:rPr>
      </w:pPr>
      <w:r w:rsidRPr="00782B9C">
        <w:rPr>
          <w:rFonts w:ascii="ArialMT" w:hAnsi="ArialMT" w:cs="ArialMT"/>
          <w:color w:val="auto"/>
          <w:u w:val="single"/>
        </w:rPr>
        <w:t>Requirement 1(3)(a)</w:t>
      </w:r>
    </w:p>
    <w:p w14:paraId="0CA76BB9" w14:textId="5CB61C2B" w:rsidR="00C90028" w:rsidRPr="00782B9C" w:rsidRDefault="00C90028" w:rsidP="00C901AB">
      <w:pPr>
        <w:autoSpaceDE w:val="0"/>
        <w:autoSpaceDN w:val="0"/>
        <w:adjustRightInd w:val="0"/>
        <w:rPr>
          <w:rFonts w:ascii="ArialMT" w:hAnsi="ArialMT" w:cs="ArialMT"/>
          <w:color w:val="auto"/>
        </w:rPr>
      </w:pPr>
      <w:r w:rsidRPr="00782B9C">
        <w:rPr>
          <w:rFonts w:ascii="ArialMT" w:hAnsi="ArialMT" w:cs="ArialMT"/>
          <w:color w:val="auto"/>
        </w:rPr>
        <w:t>Consumers and representatives said consumers were treated with dignity and respect and felt services provided were culturally safe. Staff were familiar with consumers</w:t>
      </w:r>
      <w:r w:rsidR="003D18ED">
        <w:rPr>
          <w:rFonts w:ascii="ArialMT" w:hAnsi="ArialMT" w:cs="ArialMT"/>
          <w:color w:val="auto"/>
        </w:rPr>
        <w:t>’</w:t>
      </w:r>
      <w:r w:rsidRPr="00782B9C">
        <w:rPr>
          <w:rFonts w:ascii="ArialMT" w:hAnsi="ArialMT" w:cs="ArialMT"/>
          <w:color w:val="auto"/>
        </w:rPr>
        <w:t xml:space="preserve"> cultural background and diversity which was captured in care planning documents. </w:t>
      </w:r>
    </w:p>
    <w:p w14:paraId="2E93F1EA" w14:textId="3A55E0E9" w:rsidR="00995353" w:rsidRPr="00995353" w:rsidRDefault="00995353" w:rsidP="00F8615D">
      <w:pPr>
        <w:pStyle w:val="NormalArial"/>
        <w:rPr>
          <w:u w:val="single"/>
        </w:rPr>
      </w:pPr>
      <w:r w:rsidRPr="00995353">
        <w:rPr>
          <w:u w:val="single"/>
        </w:rPr>
        <w:t>Requirement 1(3)(b)</w:t>
      </w:r>
    </w:p>
    <w:p w14:paraId="62C35723" w14:textId="4AF01166" w:rsidR="00557987" w:rsidRDefault="0095119B" w:rsidP="00F8615D">
      <w:pPr>
        <w:autoSpaceDE w:val="0"/>
        <w:autoSpaceDN w:val="0"/>
        <w:adjustRightInd w:val="0"/>
      </w:pPr>
      <w:r>
        <w:rPr>
          <w:rFonts w:ascii="ArialMT" w:hAnsi="ArialMT" w:cs="ArialMT"/>
          <w:color w:val="auto"/>
        </w:rPr>
        <w:t>All consumers and their representatives said they felt services were culturally safe and would feel comfortable in raising any cultural needs.</w:t>
      </w:r>
      <w:r w:rsidR="000E6FFA">
        <w:rPr>
          <w:rFonts w:ascii="ArialMT" w:hAnsi="ArialMT" w:cs="ArialMT"/>
          <w:color w:val="auto"/>
        </w:rPr>
        <w:t xml:space="preserve"> Care plans included information </w:t>
      </w:r>
      <w:r w:rsidR="00782B9C">
        <w:rPr>
          <w:rFonts w:ascii="ArialMT" w:hAnsi="ArialMT" w:cs="ArialMT"/>
          <w:color w:val="auto"/>
        </w:rPr>
        <w:t xml:space="preserve">on </w:t>
      </w:r>
      <w:r w:rsidR="003D18ED">
        <w:rPr>
          <w:rFonts w:ascii="ArialMT" w:hAnsi="ArialMT" w:cs="ArialMT"/>
          <w:color w:val="auto"/>
        </w:rPr>
        <w:t>consumers’</w:t>
      </w:r>
      <w:r w:rsidR="000E6FFA">
        <w:rPr>
          <w:rFonts w:ascii="ArialMT" w:hAnsi="ArialMT" w:cs="ArialMT"/>
          <w:color w:val="auto"/>
        </w:rPr>
        <w:t xml:space="preserve"> </w:t>
      </w:r>
      <w:r w:rsidR="008010AE">
        <w:rPr>
          <w:rFonts w:ascii="ArialMT" w:hAnsi="ArialMT" w:cs="ArialMT"/>
          <w:color w:val="auto"/>
        </w:rPr>
        <w:t xml:space="preserve">cultural </w:t>
      </w:r>
      <w:r w:rsidR="000E6FFA">
        <w:rPr>
          <w:rFonts w:ascii="ArialMT" w:hAnsi="ArialMT" w:cs="ArialMT"/>
          <w:color w:val="auto"/>
        </w:rPr>
        <w:t>needs, such as any translation support</w:t>
      </w:r>
      <w:r w:rsidR="00782B9C">
        <w:rPr>
          <w:rFonts w:ascii="ArialMT" w:hAnsi="ArialMT" w:cs="ArialMT"/>
          <w:color w:val="auto"/>
        </w:rPr>
        <w:t xml:space="preserve"> </w:t>
      </w:r>
      <w:r w:rsidR="000E6FFA">
        <w:rPr>
          <w:rFonts w:ascii="ArialMT" w:hAnsi="ArialMT" w:cs="ArialMT"/>
          <w:color w:val="auto"/>
        </w:rPr>
        <w:t xml:space="preserve">needed </w:t>
      </w:r>
      <w:r w:rsidR="008010AE">
        <w:rPr>
          <w:rFonts w:ascii="ArialMT" w:hAnsi="ArialMT" w:cs="ArialMT"/>
          <w:color w:val="auto"/>
        </w:rPr>
        <w:t>and/</w:t>
      </w:r>
      <w:r w:rsidR="000E6FFA">
        <w:rPr>
          <w:rFonts w:ascii="ArialMT" w:hAnsi="ArialMT" w:cs="ArialMT"/>
          <w:color w:val="auto"/>
        </w:rPr>
        <w:t xml:space="preserve">or </w:t>
      </w:r>
      <w:r w:rsidR="00F9709F">
        <w:rPr>
          <w:rFonts w:ascii="ArialMT" w:hAnsi="ArialMT" w:cs="ArialMT"/>
          <w:color w:val="auto"/>
        </w:rPr>
        <w:t xml:space="preserve">impact of </w:t>
      </w:r>
      <w:r w:rsidR="000E6FFA">
        <w:rPr>
          <w:rFonts w:ascii="ArialMT" w:hAnsi="ArialMT" w:cs="ArialMT"/>
          <w:color w:val="auto"/>
        </w:rPr>
        <w:t xml:space="preserve">cognitive decline </w:t>
      </w:r>
      <w:r w:rsidR="00F9709F">
        <w:rPr>
          <w:rFonts w:ascii="ArialMT" w:hAnsi="ArialMT" w:cs="ArialMT"/>
          <w:color w:val="auto"/>
        </w:rPr>
        <w:t xml:space="preserve">on meeting </w:t>
      </w:r>
      <w:r w:rsidR="00FB726F">
        <w:rPr>
          <w:rFonts w:ascii="ArialMT" w:hAnsi="ArialMT" w:cs="ArialMT"/>
          <w:color w:val="auto"/>
        </w:rPr>
        <w:t xml:space="preserve">their </w:t>
      </w:r>
      <w:r w:rsidR="000E6FFA">
        <w:rPr>
          <w:rFonts w:ascii="ArialMT" w:hAnsi="ArialMT" w:cs="ArialMT"/>
          <w:color w:val="auto"/>
        </w:rPr>
        <w:t>cultur</w:t>
      </w:r>
      <w:r w:rsidR="00FB726F">
        <w:rPr>
          <w:rFonts w:ascii="ArialMT" w:hAnsi="ArialMT" w:cs="ArialMT"/>
          <w:color w:val="auto"/>
        </w:rPr>
        <w:t>al needs</w:t>
      </w:r>
      <w:r w:rsidR="000E6FFA">
        <w:rPr>
          <w:rFonts w:ascii="ArialMT" w:hAnsi="ArialMT" w:cs="ArialMT"/>
          <w:color w:val="auto"/>
        </w:rPr>
        <w:t>.</w:t>
      </w:r>
    </w:p>
    <w:p w14:paraId="399BD9C3" w14:textId="73370C0D" w:rsidR="00EF2678" w:rsidRPr="00B911B6" w:rsidRDefault="00B911B6" w:rsidP="00F8615D">
      <w:pPr>
        <w:pStyle w:val="NormalArial"/>
        <w:rPr>
          <w:u w:val="single"/>
        </w:rPr>
      </w:pPr>
      <w:r w:rsidRPr="00B911B6">
        <w:rPr>
          <w:u w:val="single"/>
        </w:rPr>
        <w:t>Requirement 1(3)(c)</w:t>
      </w:r>
    </w:p>
    <w:p w14:paraId="2A8AC1E5" w14:textId="0C149E70" w:rsidR="00CC77CC" w:rsidRPr="00F532D3" w:rsidRDefault="00CC77CC" w:rsidP="00F8615D">
      <w:pPr>
        <w:autoSpaceDE w:val="0"/>
        <w:autoSpaceDN w:val="0"/>
        <w:adjustRightInd w:val="0"/>
        <w:rPr>
          <w:rFonts w:ascii="Arial" w:hAnsi="Arial" w:cs="Arial"/>
        </w:rPr>
      </w:pPr>
      <w:r w:rsidRPr="00F532D3">
        <w:rPr>
          <w:rFonts w:ascii="Arial" w:hAnsi="Arial" w:cs="Arial"/>
        </w:rPr>
        <w:t>Documentation reflected consumers</w:t>
      </w:r>
      <w:r w:rsidR="00901986" w:rsidRPr="00F532D3">
        <w:rPr>
          <w:rFonts w:ascii="Arial" w:hAnsi="Arial" w:cs="Arial"/>
        </w:rPr>
        <w:t>’</w:t>
      </w:r>
      <w:r w:rsidRPr="00F532D3">
        <w:rPr>
          <w:rFonts w:ascii="Arial" w:hAnsi="Arial" w:cs="Arial"/>
        </w:rPr>
        <w:t xml:space="preserve"> choice</w:t>
      </w:r>
      <w:r w:rsidR="00901986" w:rsidRPr="00F532D3">
        <w:rPr>
          <w:rFonts w:ascii="Arial" w:hAnsi="Arial" w:cs="Arial"/>
        </w:rPr>
        <w:t>s</w:t>
      </w:r>
      <w:r w:rsidRPr="00F532D3">
        <w:rPr>
          <w:rFonts w:ascii="Arial" w:hAnsi="Arial" w:cs="Arial"/>
        </w:rPr>
        <w:t xml:space="preserve"> </w:t>
      </w:r>
      <w:r w:rsidR="00FB726F">
        <w:rPr>
          <w:rFonts w:ascii="Arial" w:hAnsi="Arial" w:cs="Arial"/>
        </w:rPr>
        <w:t xml:space="preserve">are </w:t>
      </w:r>
      <w:r w:rsidRPr="00F532D3">
        <w:rPr>
          <w:rFonts w:ascii="Arial" w:hAnsi="Arial" w:cs="Arial"/>
        </w:rPr>
        <w:t xml:space="preserve">respected. Consumers said they could make decisions about their own </w:t>
      </w:r>
      <w:r w:rsidR="007C253C">
        <w:rPr>
          <w:rFonts w:ascii="Arial" w:hAnsi="Arial" w:cs="Arial"/>
        </w:rPr>
        <w:t>care and services They</w:t>
      </w:r>
      <w:r w:rsidR="0044583A" w:rsidRPr="00F532D3">
        <w:rPr>
          <w:rFonts w:ascii="Arial" w:hAnsi="Arial" w:cs="Arial"/>
        </w:rPr>
        <w:t xml:space="preserve"> described how they are able communicate their decisions and are making and maintaining relationships with people of choice</w:t>
      </w:r>
      <w:r w:rsidRPr="00F532D3">
        <w:rPr>
          <w:rFonts w:ascii="Arial" w:hAnsi="Arial" w:cs="Arial"/>
        </w:rPr>
        <w:t xml:space="preserve">. </w:t>
      </w:r>
      <w:r w:rsidR="00611CF8" w:rsidRPr="00F532D3">
        <w:rPr>
          <w:rFonts w:ascii="Arial" w:hAnsi="Arial" w:cs="Arial"/>
        </w:rPr>
        <w:t>The service</w:t>
      </w:r>
      <w:r w:rsidR="00461930">
        <w:rPr>
          <w:rFonts w:ascii="Arial" w:hAnsi="Arial" w:cs="Arial"/>
        </w:rPr>
        <w:t>’</w:t>
      </w:r>
      <w:r w:rsidR="00611CF8" w:rsidRPr="00F532D3">
        <w:rPr>
          <w:rFonts w:ascii="Arial" w:hAnsi="Arial" w:cs="Arial"/>
        </w:rPr>
        <w:t>s rostering system showed that</w:t>
      </w:r>
      <w:r w:rsidR="008B35C4" w:rsidRPr="00F532D3">
        <w:rPr>
          <w:rFonts w:ascii="Arial" w:hAnsi="Arial" w:cs="Arial"/>
        </w:rPr>
        <w:t xml:space="preserve"> work</w:t>
      </w:r>
      <w:r w:rsidR="00F07FDE" w:rsidRPr="00F532D3">
        <w:rPr>
          <w:rFonts w:ascii="Arial" w:hAnsi="Arial" w:cs="Arial"/>
        </w:rPr>
        <w:t xml:space="preserve">ers were matched to </w:t>
      </w:r>
      <w:r w:rsidR="00611CF8" w:rsidRPr="00F532D3">
        <w:rPr>
          <w:rFonts w:ascii="Arial" w:hAnsi="Arial" w:cs="Arial"/>
        </w:rPr>
        <w:t xml:space="preserve">consumers </w:t>
      </w:r>
      <w:r w:rsidR="00F07FDE" w:rsidRPr="00F532D3">
        <w:rPr>
          <w:rFonts w:ascii="Arial" w:hAnsi="Arial" w:cs="Arial"/>
        </w:rPr>
        <w:t xml:space="preserve">based on </w:t>
      </w:r>
      <w:r w:rsidR="00D60157">
        <w:rPr>
          <w:rFonts w:ascii="Arial" w:hAnsi="Arial" w:cs="Arial"/>
        </w:rPr>
        <w:t xml:space="preserve">consumers’ </w:t>
      </w:r>
      <w:r w:rsidR="00432609">
        <w:rPr>
          <w:rFonts w:ascii="Arial" w:hAnsi="Arial" w:cs="Arial"/>
        </w:rPr>
        <w:t xml:space="preserve">preferences </w:t>
      </w:r>
      <w:r w:rsidR="00D60157">
        <w:rPr>
          <w:rFonts w:ascii="Arial" w:hAnsi="Arial" w:cs="Arial"/>
        </w:rPr>
        <w:t xml:space="preserve">regarding </w:t>
      </w:r>
      <w:r w:rsidR="00611CF8" w:rsidRPr="00F532D3">
        <w:rPr>
          <w:rFonts w:ascii="Arial" w:hAnsi="Arial" w:cs="Arial"/>
        </w:rPr>
        <w:t>support worker attributes</w:t>
      </w:r>
      <w:r w:rsidR="00F07FDE" w:rsidRPr="00F532D3">
        <w:rPr>
          <w:rFonts w:ascii="Arial" w:hAnsi="Arial" w:cs="Arial"/>
        </w:rPr>
        <w:t>.</w:t>
      </w:r>
    </w:p>
    <w:p w14:paraId="40E63D45" w14:textId="038E20F9" w:rsidR="00BF4BD2" w:rsidRPr="00EF2678" w:rsidRDefault="00BF4BD2" w:rsidP="00F8615D">
      <w:pPr>
        <w:pStyle w:val="NormalArial"/>
        <w:rPr>
          <w:u w:val="single"/>
        </w:rPr>
      </w:pPr>
      <w:r w:rsidRPr="00EF2678">
        <w:rPr>
          <w:u w:val="single"/>
        </w:rPr>
        <w:t>Requirement 1(3)(e)</w:t>
      </w:r>
    </w:p>
    <w:p w14:paraId="5BC95E53" w14:textId="6E4EBCAD" w:rsidR="00BF4BD2" w:rsidRPr="00EF2678" w:rsidRDefault="00BF4BD2" w:rsidP="00F8615D">
      <w:pPr>
        <w:autoSpaceDE w:val="0"/>
        <w:autoSpaceDN w:val="0"/>
        <w:adjustRightInd w:val="0"/>
        <w:rPr>
          <w:rFonts w:ascii="Arial" w:hAnsi="Arial" w:cs="Arial"/>
        </w:rPr>
      </w:pPr>
      <w:r w:rsidRPr="00EF2678">
        <w:rPr>
          <w:rFonts w:ascii="Arial" w:hAnsi="Arial" w:cs="Arial"/>
        </w:rPr>
        <w:t>The Assessment Team found the service did not demonstrated information provided to each consumer is current, accurate and timely, communicated clearly and is easy to understand, enabling them to exercise choice. HCP consumers felt they were not provided with information on how surplus funds within the</w:t>
      </w:r>
      <w:r w:rsidR="00D60157">
        <w:rPr>
          <w:rFonts w:ascii="Arial" w:hAnsi="Arial" w:cs="Arial"/>
        </w:rPr>
        <w:t>ir</w:t>
      </w:r>
      <w:r w:rsidRPr="00EF2678">
        <w:rPr>
          <w:rFonts w:ascii="Arial" w:hAnsi="Arial" w:cs="Arial"/>
        </w:rPr>
        <w:t xml:space="preserve"> package could be utilised but said they do receive monthly statements. One consumer advised they did not know which services or products they could access under their HCO because they were not given the information.</w:t>
      </w:r>
    </w:p>
    <w:p w14:paraId="57348352" w14:textId="3D2EE6CF" w:rsidR="00BF4BD2" w:rsidRPr="00EF2678" w:rsidRDefault="00BF4BD2" w:rsidP="00BF4BD2">
      <w:pPr>
        <w:spacing w:before="120"/>
        <w:rPr>
          <w:rFonts w:ascii="Arial" w:hAnsi="Arial" w:cs="Arial"/>
        </w:rPr>
      </w:pPr>
      <w:r w:rsidRPr="00EF2678">
        <w:rPr>
          <w:rFonts w:ascii="Arial" w:hAnsi="Arial" w:cs="Arial"/>
        </w:rPr>
        <w:t xml:space="preserve">In their response the provider advised that HCP consumers are provided with information about the services available and inclusion and exclusion of services are outlined in the service </w:t>
      </w:r>
      <w:r w:rsidRPr="00EF2678">
        <w:rPr>
          <w:rFonts w:ascii="Arial" w:hAnsi="Arial" w:cs="Arial"/>
        </w:rPr>
        <w:lastRenderedPageBreak/>
        <w:t xml:space="preserve">agreement, and the Home Care brochure, which was provided as evidence. </w:t>
      </w:r>
      <w:r w:rsidR="00421B04">
        <w:rPr>
          <w:rFonts w:ascii="Arial" w:hAnsi="Arial" w:cs="Arial"/>
        </w:rPr>
        <w:t xml:space="preserve">The provider stated </w:t>
      </w:r>
      <w:r w:rsidR="008F737A">
        <w:rPr>
          <w:rFonts w:ascii="Arial" w:hAnsi="Arial" w:cs="Arial"/>
        </w:rPr>
        <w:t>w</w:t>
      </w:r>
      <w:r w:rsidRPr="00EF2678">
        <w:rPr>
          <w:rFonts w:ascii="Arial" w:hAnsi="Arial" w:cs="Arial"/>
        </w:rPr>
        <w:t>hen surplus funds are available the home care coordinator visits the consumer to discuss whether they require more services or wish to save the funds to purchase necessary support equipment, and consumers can contact the home care coordinator any time to discuss their package and surplus funds. The provider stated that the consumer who said they were unaware of services and products they could access with their HC</w:t>
      </w:r>
      <w:r w:rsidR="00B45067">
        <w:rPr>
          <w:rFonts w:ascii="Arial" w:hAnsi="Arial" w:cs="Arial"/>
        </w:rPr>
        <w:t>P</w:t>
      </w:r>
      <w:r w:rsidRPr="00EF2678">
        <w:rPr>
          <w:rFonts w:ascii="Arial" w:hAnsi="Arial" w:cs="Arial"/>
        </w:rPr>
        <w:t>, lives with Dementia and has difficulty remembering information provided. However, the consumer’s family member who has power of attorney, enduring guardian, has been provided with the information</w:t>
      </w:r>
      <w:r w:rsidR="00B45067">
        <w:rPr>
          <w:rFonts w:ascii="Arial" w:hAnsi="Arial" w:cs="Arial"/>
        </w:rPr>
        <w:t xml:space="preserve">, and </w:t>
      </w:r>
      <w:r w:rsidR="00252A86">
        <w:rPr>
          <w:rFonts w:ascii="Arial" w:hAnsi="Arial" w:cs="Arial"/>
        </w:rPr>
        <w:t>an a</w:t>
      </w:r>
      <w:r w:rsidRPr="00EF2678">
        <w:rPr>
          <w:rFonts w:ascii="Arial" w:hAnsi="Arial" w:cs="Arial"/>
        </w:rPr>
        <w:t xml:space="preserve">ction </w:t>
      </w:r>
      <w:r w:rsidR="00252A86">
        <w:rPr>
          <w:rFonts w:ascii="Arial" w:hAnsi="Arial" w:cs="Arial"/>
        </w:rPr>
        <w:t xml:space="preserve">item </w:t>
      </w:r>
      <w:r w:rsidRPr="00EF2678">
        <w:rPr>
          <w:rFonts w:ascii="Arial" w:hAnsi="Arial" w:cs="Arial"/>
        </w:rPr>
        <w:t xml:space="preserve">has been added to the PCI to provide consumers with updated budgets. </w:t>
      </w:r>
    </w:p>
    <w:p w14:paraId="149ED395" w14:textId="352A8560" w:rsidR="00BF4BD2" w:rsidRPr="00EF2678" w:rsidRDefault="00BF4BD2" w:rsidP="00BF4BD2">
      <w:pPr>
        <w:pStyle w:val="NormalArial"/>
        <w:rPr>
          <w:u w:val="single"/>
        </w:rPr>
      </w:pPr>
      <w:r w:rsidRPr="00EF2678">
        <w:t xml:space="preserve">While I acknowledge this feedback from HCP consumers, there is insufficient evidence to determine if lack of information on surplus funds resulted in consumers not being able to exercise choice. I have placed weight on the evidence in the Quality Audit report that all consumers said they receive statements that were accurate and correct, Management demonstrated how the service’s electronic management system generates monthly invoices and statements and how these are sent to consumers or their chosen representatives. Management also described how they tailor the information so that it can be understood by all consumers. The provider’s response clarified that the representative of the named consumer who </w:t>
      </w:r>
      <w:r w:rsidR="007234CB">
        <w:t>said they</w:t>
      </w:r>
      <w:r w:rsidR="000046B6">
        <w:t xml:space="preserve"> were</w:t>
      </w:r>
      <w:r w:rsidRPr="00EF2678">
        <w:t xml:space="preserve"> unaware of HCP products and services, receives the</w:t>
      </w:r>
      <w:r w:rsidR="000046B6">
        <w:t xml:space="preserve"> consumer’s </w:t>
      </w:r>
      <w:r w:rsidRPr="00EF2678">
        <w:t>information, as the consumer lives with Dementia and has difficulty remembering information provided</w:t>
      </w:r>
      <w:r w:rsidR="00F532D3">
        <w:t>. On the balance of evidence, I find this requirement compliant.</w:t>
      </w:r>
    </w:p>
    <w:p w14:paraId="380CA926" w14:textId="4E6792F3" w:rsidR="00E3726A" w:rsidRPr="00773510" w:rsidRDefault="00E3726A" w:rsidP="00933280">
      <w:pPr>
        <w:pStyle w:val="NormalArial"/>
        <w:rPr>
          <w:u w:val="single"/>
        </w:rPr>
      </w:pPr>
      <w:r w:rsidRPr="00773510">
        <w:rPr>
          <w:u w:val="single"/>
        </w:rPr>
        <w:t>Requirement 1(3)(f)</w:t>
      </w:r>
    </w:p>
    <w:p w14:paraId="3E26E532" w14:textId="482CF984" w:rsidR="00BF44F1" w:rsidRDefault="00BF44F1" w:rsidP="00BF44F1">
      <w:pPr>
        <w:pStyle w:val="NormalArial"/>
      </w:pPr>
      <w:r>
        <w:t>Consumers said they could make decisions about their own care and their privacy was respected. Staff were able to describe how they practiced confidentiality. Documentation reflected consumers</w:t>
      </w:r>
      <w:r w:rsidR="00773510">
        <w:t>’</w:t>
      </w:r>
      <w:r>
        <w:t xml:space="preserve"> choice</w:t>
      </w:r>
      <w:r w:rsidR="00773510">
        <w:t>s</w:t>
      </w:r>
      <w:r>
        <w:t xml:space="preserve"> were respected.</w:t>
      </w:r>
    </w:p>
    <w:p w14:paraId="21543566" w14:textId="77777777" w:rsidR="00C05314" w:rsidRDefault="00C05314" w:rsidP="00933280">
      <w:pPr>
        <w:pStyle w:val="NormalArial"/>
      </w:pPr>
    </w:p>
    <w:p w14:paraId="125ABD85" w14:textId="0006D634" w:rsidR="00152670" w:rsidRDefault="002452A1" w:rsidP="00933280">
      <w:pPr>
        <w:pStyle w:val="NormalArial"/>
      </w:pPr>
      <w:r>
        <w:t xml:space="preserve">Based on the information summarised above, </w:t>
      </w:r>
      <w:r w:rsidR="002A60BC">
        <w:t xml:space="preserve">I find the service compliant in </w:t>
      </w:r>
      <w:r>
        <w:t xml:space="preserve">Requirements </w:t>
      </w:r>
      <w:r w:rsidR="00C90028" w:rsidRPr="00C90028">
        <w:t xml:space="preserve">1(3)(a), (3)(b), (3)(c), </w:t>
      </w:r>
      <w:r w:rsidR="00B76607">
        <w:t xml:space="preserve">and </w:t>
      </w:r>
      <w:r w:rsidR="00F07FDE">
        <w:t>1(3)(</w:t>
      </w:r>
      <w:r w:rsidR="00F532D3">
        <w:t>e) and1</w:t>
      </w:r>
      <w:r w:rsidR="00C90028" w:rsidRPr="00C90028">
        <w:t>(3)(f)</w:t>
      </w:r>
      <w:r>
        <w:t>.</w:t>
      </w:r>
    </w:p>
    <w:p w14:paraId="3128FB8E" w14:textId="77777777" w:rsidR="002452A1" w:rsidRDefault="002452A1">
      <w:pPr>
        <w:spacing w:after="160" w:line="259" w:lineRule="auto"/>
        <w:rPr>
          <w:rFonts w:ascii="Arial" w:hAnsi="Arial" w:cs="Arial"/>
          <w:b/>
          <w:bCs/>
          <w:sz w:val="30"/>
          <w:szCs w:val="28"/>
        </w:rPr>
      </w:pPr>
      <w:r>
        <w:rPr>
          <w:rFonts w:ascii="Arial" w:hAnsi="Arial" w:cs="Arial"/>
        </w:rPr>
        <w:br w:type="page"/>
      </w:r>
    </w:p>
    <w:p w14:paraId="13F02BBC" w14:textId="30D331C4" w:rsidR="00C42F10"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31D64" w14:paraId="599BDCEA"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FCA9938" w14:textId="77777777" w:rsidR="00C42F10" w:rsidRPr="003217D3" w:rsidRDefault="00C42F10" w:rsidP="0093328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A64F5F4" w14:textId="77777777" w:rsidR="00C42F10" w:rsidRPr="003217D3" w:rsidRDefault="00C42F10" w:rsidP="0093328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E3C47D1"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475F2DBC"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76DB7E"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9CF4C7D"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0B6177A"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65793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34AF6269"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545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750A59D9"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A6C1A"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2C1DD03"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248A571"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89676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07FFA284"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8026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0E294D2D"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5C70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9503DDE"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623296" w14:textId="77777777" w:rsidR="00C42F10" w:rsidRPr="00244176" w:rsidRDefault="00C42F10" w:rsidP="009332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03B5C2B" w14:textId="77777777" w:rsidR="00C42F10" w:rsidRPr="00244176" w:rsidRDefault="00C42F10" w:rsidP="0093328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04B8F87"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01467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6DCDE078"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65633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34485207"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2735D"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490A394"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BE05B14"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00282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0912E0D7"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04930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626BD3E6"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F99AE"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B377876"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A150EF3"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061904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54EB5013"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75315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bl>
    <w:bookmarkEnd w:id="2"/>
    <w:p w14:paraId="5DAD0714" w14:textId="77777777" w:rsidR="00C42F10" w:rsidRDefault="00C42F10" w:rsidP="00933280">
      <w:pPr>
        <w:pStyle w:val="Heading20"/>
        <w:tabs>
          <w:tab w:val="left" w:pos="1890"/>
        </w:tabs>
      </w:pPr>
      <w:r w:rsidRPr="00A36AA9">
        <w:t>Findings</w:t>
      </w:r>
    </w:p>
    <w:p w14:paraId="381796C6" w14:textId="2FE15F27" w:rsidR="00957B6C" w:rsidRDefault="00957B6C" w:rsidP="00957B6C">
      <w:pPr>
        <w:rPr>
          <w:rFonts w:ascii="Arial" w:hAnsi="Arial" w:cs="Arial"/>
        </w:rPr>
      </w:pPr>
      <w:r>
        <w:rPr>
          <w:rFonts w:ascii="Arial" w:hAnsi="Arial" w:cs="Arial"/>
        </w:rPr>
        <w:t xml:space="preserve">The Quality Standard </w:t>
      </w:r>
      <w:r w:rsidR="00FD06DC">
        <w:rPr>
          <w:rFonts w:ascii="Arial" w:hAnsi="Arial" w:cs="Arial"/>
        </w:rPr>
        <w:t xml:space="preserve">has been </w:t>
      </w:r>
      <w:r>
        <w:rPr>
          <w:rFonts w:ascii="Arial" w:hAnsi="Arial" w:cs="Arial"/>
        </w:rPr>
        <w:t xml:space="preserve">assessed as </w:t>
      </w:r>
      <w:r w:rsidR="00A27B16">
        <w:rPr>
          <w:rFonts w:ascii="Arial" w:hAnsi="Arial" w:cs="Arial"/>
        </w:rPr>
        <w:t>c</w:t>
      </w:r>
      <w:r>
        <w:rPr>
          <w:rFonts w:ascii="Arial" w:hAnsi="Arial" w:cs="Arial"/>
        </w:rPr>
        <w:t xml:space="preserve">ompliant as five of five </w:t>
      </w:r>
      <w:r w:rsidR="003F3C4B">
        <w:rPr>
          <w:rFonts w:ascii="Arial" w:hAnsi="Arial" w:cs="Arial"/>
        </w:rPr>
        <w:t>specific r</w:t>
      </w:r>
      <w:r>
        <w:rPr>
          <w:rFonts w:ascii="Arial" w:hAnsi="Arial" w:cs="Arial"/>
        </w:rPr>
        <w:t xml:space="preserve">equirements have been assessed as </w:t>
      </w:r>
      <w:r w:rsidR="003F3C4B">
        <w:rPr>
          <w:rFonts w:ascii="Arial" w:hAnsi="Arial" w:cs="Arial"/>
        </w:rPr>
        <w:t>c</w:t>
      </w:r>
      <w:r>
        <w:rPr>
          <w:rFonts w:ascii="Arial" w:hAnsi="Arial" w:cs="Arial"/>
        </w:rPr>
        <w:t>ompliant</w:t>
      </w:r>
      <w:r w:rsidR="003F3C4B">
        <w:rPr>
          <w:rFonts w:ascii="Arial" w:hAnsi="Arial" w:cs="Arial"/>
        </w:rPr>
        <w:t xml:space="preserve"> for the service.</w:t>
      </w:r>
    </w:p>
    <w:p w14:paraId="1C991528" w14:textId="541461B3" w:rsidR="00F35A57" w:rsidRPr="00F35A57" w:rsidRDefault="00F35A57" w:rsidP="0077517A">
      <w:pPr>
        <w:spacing w:before="120"/>
        <w:rPr>
          <w:rFonts w:ascii="Arial" w:hAnsi="Arial" w:cs="Arial"/>
          <w:u w:val="single"/>
        </w:rPr>
      </w:pPr>
      <w:r w:rsidRPr="00F35A57">
        <w:rPr>
          <w:rFonts w:ascii="Arial" w:hAnsi="Arial" w:cs="Arial"/>
          <w:u w:val="single"/>
        </w:rPr>
        <w:t>Requirement 2(3)(a)</w:t>
      </w:r>
    </w:p>
    <w:p w14:paraId="524A3653" w14:textId="4B52E0AD" w:rsidR="004B6ADC" w:rsidRPr="0077517A" w:rsidRDefault="00F83C4E" w:rsidP="0077517A">
      <w:pPr>
        <w:spacing w:before="120"/>
        <w:rPr>
          <w:rFonts w:ascii="Arial" w:hAnsi="Arial" w:cs="Arial"/>
        </w:rPr>
      </w:pPr>
      <w:r w:rsidRPr="0077517A">
        <w:rPr>
          <w:rFonts w:ascii="Arial" w:hAnsi="Arial" w:cs="Arial"/>
        </w:rPr>
        <w:t>Staff outlined the process for undertaking assessment and planning and how this included identifying and addressing consumer</w:t>
      </w:r>
      <w:r w:rsidR="00A27B16">
        <w:rPr>
          <w:rFonts w:ascii="Arial" w:hAnsi="Arial" w:cs="Arial"/>
        </w:rPr>
        <w:t>s’</w:t>
      </w:r>
      <w:r w:rsidRPr="0077517A">
        <w:rPr>
          <w:rFonts w:ascii="Arial" w:hAnsi="Arial" w:cs="Arial"/>
        </w:rPr>
        <w:t xml:space="preserve"> needs, goals and preferences and consideration of risks to their health and well-being. This was consistent and reflected in care planning documents. </w:t>
      </w:r>
      <w:r w:rsidR="004B6ADC" w:rsidRPr="0077517A">
        <w:rPr>
          <w:rFonts w:ascii="Arial" w:hAnsi="Arial" w:cs="Arial"/>
        </w:rPr>
        <w:t>Coordinators demonstrated how the client consultation assessment considers</w:t>
      </w:r>
    </w:p>
    <w:p w14:paraId="0EC46EA0" w14:textId="279B6728" w:rsidR="00E4408F" w:rsidRPr="0077517A" w:rsidRDefault="004B6ADC" w:rsidP="0077517A">
      <w:pPr>
        <w:spacing w:before="120"/>
        <w:rPr>
          <w:rFonts w:ascii="Arial" w:hAnsi="Arial" w:cs="Arial"/>
        </w:rPr>
      </w:pPr>
      <w:r w:rsidRPr="0077517A">
        <w:rPr>
          <w:rFonts w:ascii="Arial" w:hAnsi="Arial" w:cs="Arial"/>
        </w:rPr>
        <w:lastRenderedPageBreak/>
        <w:t>additional information such as the ACAT or the GP summary to inform</w:t>
      </w:r>
      <w:r w:rsidR="00F83C4E" w:rsidRPr="0077517A">
        <w:rPr>
          <w:rFonts w:ascii="Arial" w:hAnsi="Arial" w:cs="Arial"/>
        </w:rPr>
        <w:t xml:space="preserve"> </w:t>
      </w:r>
      <w:r w:rsidRPr="0077517A">
        <w:rPr>
          <w:rFonts w:ascii="Arial" w:hAnsi="Arial" w:cs="Arial"/>
        </w:rPr>
        <w:t>services for the consumer and the use of validated tools completed by the service</w:t>
      </w:r>
      <w:r w:rsidR="00DA1FF2">
        <w:rPr>
          <w:rFonts w:ascii="Arial" w:hAnsi="Arial" w:cs="Arial"/>
        </w:rPr>
        <w:t>’</w:t>
      </w:r>
      <w:r w:rsidRPr="0077517A">
        <w:rPr>
          <w:rFonts w:ascii="Arial" w:hAnsi="Arial" w:cs="Arial"/>
        </w:rPr>
        <w:t>s</w:t>
      </w:r>
      <w:r w:rsidR="00DA1FF2">
        <w:rPr>
          <w:rFonts w:ascii="Arial" w:hAnsi="Arial" w:cs="Arial"/>
        </w:rPr>
        <w:t xml:space="preserve"> </w:t>
      </w:r>
      <w:r w:rsidRPr="0077517A">
        <w:rPr>
          <w:rFonts w:ascii="Arial" w:hAnsi="Arial" w:cs="Arial"/>
        </w:rPr>
        <w:t>clinical staff.</w:t>
      </w:r>
      <w:r w:rsidR="004D5785" w:rsidRPr="0077517A">
        <w:rPr>
          <w:rFonts w:ascii="Arial" w:hAnsi="Arial" w:cs="Arial"/>
        </w:rPr>
        <w:t xml:space="preserve"> The registered nurse said clinical staff conduct all HCP reviews and CHSP by exception based on risks</w:t>
      </w:r>
      <w:r w:rsidR="00DA1FF2">
        <w:rPr>
          <w:rFonts w:ascii="Arial" w:hAnsi="Arial" w:cs="Arial"/>
        </w:rPr>
        <w:t>,</w:t>
      </w:r>
      <w:r w:rsidR="00D453F5" w:rsidRPr="0077517A">
        <w:rPr>
          <w:rFonts w:ascii="Arial" w:hAnsi="Arial" w:cs="Arial"/>
        </w:rPr>
        <w:t xml:space="preserve"> and environmental risk assessments are completed for each consumer.</w:t>
      </w:r>
    </w:p>
    <w:p w14:paraId="2B693FE2" w14:textId="246F65B0" w:rsidR="00A82D73" w:rsidRPr="00A82D73" w:rsidRDefault="00A82D73" w:rsidP="0077517A">
      <w:pPr>
        <w:spacing w:before="120"/>
        <w:rPr>
          <w:rFonts w:ascii="Arial" w:hAnsi="Arial" w:cs="Arial"/>
          <w:u w:val="single"/>
        </w:rPr>
      </w:pPr>
      <w:r w:rsidRPr="00A82D73">
        <w:rPr>
          <w:rFonts w:ascii="Arial" w:hAnsi="Arial" w:cs="Arial"/>
          <w:u w:val="single"/>
        </w:rPr>
        <w:t>Requirement 2(3)(b)</w:t>
      </w:r>
    </w:p>
    <w:p w14:paraId="34A8790D" w14:textId="07445922" w:rsidR="00406E27" w:rsidRPr="0077517A" w:rsidRDefault="00870F8F" w:rsidP="0077517A">
      <w:pPr>
        <w:spacing w:before="120"/>
        <w:rPr>
          <w:rFonts w:ascii="Arial" w:hAnsi="Arial" w:cs="Arial"/>
        </w:rPr>
      </w:pPr>
      <w:r w:rsidRPr="0077517A">
        <w:rPr>
          <w:rFonts w:ascii="Arial" w:hAnsi="Arial" w:cs="Arial"/>
        </w:rPr>
        <w:t xml:space="preserve">All consumers interviewed said their goals </w:t>
      </w:r>
      <w:r w:rsidR="006E6908">
        <w:rPr>
          <w:rFonts w:ascii="Arial" w:hAnsi="Arial" w:cs="Arial"/>
        </w:rPr>
        <w:t xml:space="preserve">were based on </w:t>
      </w:r>
      <w:r w:rsidRPr="0077517A">
        <w:rPr>
          <w:rFonts w:ascii="Arial" w:hAnsi="Arial" w:cs="Arial"/>
        </w:rPr>
        <w:t>receiving services to stay</w:t>
      </w:r>
      <w:r w:rsidR="0077517A">
        <w:rPr>
          <w:rFonts w:ascii="Arial" w:hAnsi="Arial" w:cs="Arial"/>
        </w:rPr>
        <w:t xml:space="preserve"> </w:t>
      </w:r>
      <w:r w:rsidRPr="0077517A">
        <w:rPr>
          <w:rFonts w:ascii="Arial" w:hAnsi="Arial" w:cs="Arial"/>
        </w:rPr>
        <w:t xml:space="preserve">at home </w:t>
      </w:r>
      <w:r w:rsidR="006E6908">
        <w:rPr>
          <w:rFonts w:ascii="Arial" w:hAnsi="Arial" w:cs="Arial"/>
        </w:rPr>
        <w:t xml:space="preserve">for </w:t>
      </w:r>
      <w:r w:rsidRPr="0077517A">
        <w:rPr>
          <w:rFonts w:ascii="Arial" w:hAnsi="Arial" w:cs="Arial"/>
        </w:rPr>
        <w:t xml:space="preserve">as long as possible. Coordinators and the rostering office </w:t>
      </w:r>
      <w:r w:rsidR="006E6908">
        <w:rPr>
          <w:rFonts w:ascii="Arial" w:hAnsi="Arial" w:cs="Arial"/>
        </w:rPr>
        <w:t xml:space="preserve">staff </w:t>
      </w:r>
      <w:r w:rsidRPr="0077517A">
        <w:rPr>
          <w:rFonts w:ascii="Arial" w:hAnsi="Arial" w:cs="Arial"/>
        </w:rPr>
        <w:t xml:space="preserve">discussed what is important for the consumer, and how the service is tailored to meet their needs and preferences, such as time of </w:t>
      </w:r>
      <w:r w:rsidR="005C23D4">
        <w:rPr>
          <w:rFonts w:ascii="Arial" w:hAnsi="Arial" w:cs="Arial"/>
        </w:rPr>
        <w:t xml:space="preserve">service </w:t>
      </w:r>
      <w:r w:rsidRPr="0077517A">
        <w:rPr>
          <w:rFonts w:ascii="Arial" w:hAnsi="Arial" w:cs="Arial"/>
        </w:rPr>
        <w:t xml:space="preserve">delivery </w:t>
      </w:r>
      <w:r w:rsidR="005C23D4">
        <w:rPr>
          <w:rFonts w:ascii="Arial" w:hAnsi="Arial" w:cs="Arial"/>
        </w:rPr>
        <w:t>and/</w:t>
      </w:r>
      <w:r w:rsidRPr="0077517A">
        <w:rPr>
          <w:rFonts w:ascii="Arial" w:hAnsi="Arial" w:cs="Arial"/>
        </w:rPr>
        <w:t>or gender of staff.</w:t>
      </w:r>
      <w:r w:rsidR="00C244D7" w:rsidRPr="0077517A">
        <w:rPr>
          <w:rFonts w:ascii="Arial" w:hAnsi="Arial" w:cs="Arial"/>
        </w:rPr>
        <w:t xml:space="preserve"> </w:t>
      </w:r>
      <w:r w:rsidR="00F95320" w:rsidRPr="0077517A">
        <w:rPr>
          <w:rFonts w:ascii="Arial" w:hAnsi="Arial" w:cs="Arial"/>
        </w:rPr>
        <w:t xml:space="preserve">Advance care planning information is provided to all consumers within the client handbook. </w:t>
      </w:r>
      <w:r w:rsidR="00C244D7" w:rsidRPr="0077517A">
        <w:rPr>
          <w:rFonts w:ascii="Arial" w:hAnsi="Arial" w:cs="Arial"/>
        </w:rPr>
        <w:t>Care plans reviewed by the assessment team were individualised, set out clear needs, goals and preferences and where provided</w:t>
      </w:r>
      <w:r w:rsidR="00E61454">
        <w:rPr>
          <w:rFonts w:ascii="Arial" w:hAnsi="Arial" w:cs="Arial"/>
        </w:rPr>
        <w:t>,</w:t>
      </w:r>
      <w:r w:rsidR="00C244D7" w:rsidRPr="0077517A">
        <w:rPr>
          <w:rFonts w:ascii="Arial" w:hAnsi="Arial" w:cs="Arial"/>
        </w:rPr>
        <w:t xml:space="preserve"> advanced care planning documentation was present.</w:t>
      </w:r>
      <w:r w:rsidR="00B03C93" w:rsidRPr="0077517A">
        <w:rPr>
          <w:rFonts w:ascii="Arial" w:hAnsi="Arial" w:cs="Arial"/>
        </w:rPr>
        <w:t xml:space="preserve"> </w:t>
      </w:r>
    </w:p>
    <w:p w14:paraId="7BEB085D" w14:textId="4665B8DC" w:rsidR="00A82D73" w:rsidRPr="00273CDD" w:rsidRDefault="00A82D73" w:rsidP="0077517A">
      <w:pPr>
        <w:spacing w:before="120"/>
        <w:rPr>
          <w:rFonts w:ascii="Arial" w:hAnsi="Arial" w:cs="Arial"/>
          <w:u w:val="single"/>
        </w:rPr>
      </w:pPr>
      <w:r w:rsidRPr="00273CDD">
        <w:rPr>
          <w:rFonts w:ascii="Arial" w:hAnsi="Arial" w:cs="Arial"/>
          <w:u w:val="single"/>
        </w:rPr>
        <w:t>Requirement 2(3)(</w:t>
      </w:r>
      <w:r w:rsidR="00273CDD" w:rsidRPr="00273CDD">
        <w:rPr>
          <w:rFonts w:ascii="Arial" w:hAnsi="Arial" w:cs="Arial"/>
          <w:u w:val="single"/>
        </w:rPr>
        <w:t>c)</w:t>
      </w:r>
    </w:p>
    <w:p w14:paraId="2AEE3833" w14:textId="609CD6D8" w:rsidR="00E4408F" w:rsidRPr="0077517A" w:rsidRDefault="00E8467F" w:rsidP="0077517A">
      <w:pPr>
        <w:spacing w:before="120"/>
        <w:rPr>
          <w:rFonts w:ascii="Arial" w:hAnsi="Arial" w:cs="Arial"/>
        </w:rPr>
      </w:pPr>
      <w:r w:rsidRPr="0077517A">
        <w:rPr>
          <w:rFonts w:ascii="Arial" w:hAnsi="Arial" w:cs="Arial"/>
        </w:rPr>
        <w:t xml:space="preserve">All consumers confirmed </w:t>
      </w:r>
      <w:r w:rsidR="00FA7E39" w:rsidRPr="0077517A">
        <w:rPr>
          <w:rFonts w:ascii="Arial" w:hAnsi="Arial" w:cs="Arial"/>
        </w:rPr>
        <w:t xml:space="preserve">they participated in </w:t>
      </w:r>
      <w:r w:rsidRPr="0077517A">
        <w:rPr>
          <w:rFonts w:ascii="Arial" w:hAnsi="Arial" w:cs="Arial"/>
        </w:rPr>
        <w:t>and were able to involve their</w:t>
      </w:r>
      <w:r w:rsidR="00FA7E39" w:rsidRPr="0077517A">
        <w:rPr>
          <w:rFonts w:ascii="Arial" w:hAnsi="Arial" w:cs="Arial"/>
        </w:rPr>
        <w:t xml:space="preserve"> </w:t>
      </w:r>
      <w:r w:rsidRPr="0077517A">
        <w:rPr>
          <w:rFonts w:ascii="Arial" w:hAnsi="Arial" w:cs="Arial"/>
        </w:rPr>
        <w:t xml:space="preserve">representatives in the </w:t>
      </w:r>
      <w:r w:rsidR="00FA7E39" w:rsidRPr="0077517A">
        <w:rPr>
          <w:rFonts w:ascii="Arial" w:hAnsi="Arial" w:cs="Arial"/>
        </w:rPr>
        <w:t xml:space="preserve">care </w:t>
      </w:r>
      <w:r w:rsidRPr="0077517A">
        <w:rPr>
          <w:rFonts w:ascii="Arial" w:hAnsi="Arial" w:cs="Arial"/>
        </w:rPr>
        <w:t>planning and assessment of their care.</w:t>
      </w:r>
      <w:r w:rsidR="00F52FF9" w:rsidRPr="0077517A">
        <w:rPr>
          <w:rFonts w:ascii="Arial" w:hAnsi="Arial" w:cs="Arial"/>
        </w:rPr>
        <w:t xml:space="preserve"> Coordinators said they ask the consumer who they wish to have involved and seek permission before making contact.</w:t>
      </w:r>
      <w:r w:rsidR="00400CD2" w:rsidRPr="0077517A">
        <w:rPr>
          <w:rFonts w:ascii="Arial" w:hAnsi="Arial" w:cs="Arial"/>
        </w:rPr>
        <w:t xml:space="preserve"> </w:t>
      </w:r>
    </w:p>
    <w:p w14:paraId="1316FF69" w14:textId="319033A1" w:rsidR="00273CDD" w:rsidRPr="00273CDD" w:rsidRDefault="00273CDD" w:rsidP="0077517A">
      <w:pPr>
        <w:spacing w:before="120"/>
        <w:rPr>
          <w:rFonts w:ascii="Arial" w:hAnsi="Arial" w:cs="Arial"/>
          <w:u w:val="single"/>
        </w:rPr>
      </w:pPr>
      <w:r w:rsidRPr="00273CDD">
        <w:rPr>
          <w:rFonts w:ascii="Arial" w:hAnsi="Arial" w:cs="Arial"/>
          <w:u w:val="single"/>
        </w:rPr>
        <w:t>Requirement 2(3)(d)</w:t>
      </w:r>
    </w:p>
    <w:p w14:paraId="6CF94B43" w14:textId="02E3E52E" w:rsidR="00177D8A" w:rsidRPr="0077517A" w:rsidRDefault="00177D8A" w:rsidP="0077517A">
      <w:pPr>
        <w:spacing w:before="120"/>
        <w:rPr>
          <w:rFonts w:ascii="Arial" w:hAnsi="Arial" w:cs="Arial"/>
        </w:rPr>
      </w:pPr>
      <w:r w:rsidRPr="0077517A">
        <w:rPr>
          <w:rFonts w:ascii="Arial" w:hAnsi="Arial" w:cs="Arial"/>
        </w:rPr>
        <w:t>Documentation showed consumers were provided with a copy of their care plan, consistent with feedback from consumers</w:t>
      </w:r>
      <w:r w:rsidR="002A55C3" w:rsidRPr="0077517A">
        <w:rPr>
          <w:rFonts w:ascii="Arial" w:hAnsi="Arial" w:cs="Arial"/>
        </w:rPr>
        <w:t xml:space="preserve">. The rostering officer and staff interviewed said the services care management system has the capacity to share care plans with care workers and they are sent text </w:t>
      </w:r>
      <w:r w:rsidR="00E61454">
        <w:rPr>
          <w:rFonts w:ascii="Arial" w:hAnsi="Arial" w:cs="Arial"/>
        </w:rPr>
        <w:t xml:space="preserve">messages </w:t>
      </w:r>
      <w:r w:rsidR="002A55C3" w:rsidRPr="0077517A">
        <w:rPr>
          <w:rFonts w:ascii="Arial" w:hAnsi="Arial" w:cs="Arial"/>
        </w:rPr>
        <w:t>and emails with</w:t>
      </w:r>
      <w:r w:rsidR="00272A47" w:rsidRPr="0077517A">
        <w:rPr>
          <w:rFonts w:ascii="Arial" w:hAnsi="Arial" w:cs="Arial"/>
        </w:rPr>
        <w:t xml:space="preserve"> </w:t>
      </w:r>
      <w:r w:rsidR="002A55C3" w:rsidRPr="0077517A">
        <w:rPr>
          <w:rFonts w:ascii="Arial" w:hAnsi="Arial" w:cs="Arial"/>
        </w:rPr>
        <w:t>updates.</w:t>
      </w:r>
    </w:p>
    <w:p w14:paraId="5EDFC394" w14:textId="4627E3BC" w:rsidR="00273CDD" w:rsidRPr="00273CDD" w:rsidRDefault="00273CDD" w:rsidP="0077517A">
      <w:pPr>
        <w:spacing w:before="120"/>
        <w:rPr>
          <w:rFonts w:ascii="Arial" w:hAnsi="Arial" w:cs="Arial"/>
          <w:u w:val="single"/>
        </w:rPr>
      </w:pPr>
      <w:r w:rsidRPr="00273CDD">
        <w:rPr>
          <w:rFonts w:ascii="Arial" w:hAnsi="Arial" w:cs="Arial"/>
          <w:u w:val="single"/>
        </w:rPr>
        <w:t>Requirement 2(3)(e)</w:t>
      </w:r>
    </w:p>
    <w:p w14:paraId="2CA3DD0A" w14:textId="4771C48C" w:rsidR="00E4408F" w:rsidRPr="0077517A" w:rsidRDefault="00F83C4E" w:rsidP="0077517A">
      <w:pPr>
        <w:spacing w:before="120"/>
        <w:rPr>
          <w:rFonts w:ascii="Arial" w:hAnsi="Arial" w:cs="Arial"/>
        </w:rPr>
      </w:pPr>
      <w:r w:rsidRPr="0077517A">
        <w:rPr>
          <w:rFonts w:ascii="Arial" w:hAnsi="Arial" w:cs="Arial"/>
        </w:rPr>
        <w:t>Staff described the process</w:t>
      </w:r>
      <w:r w:rsidR="00B860E3">
        <w:rPr>
          <w:rFonts w:ascii="Arial" w:hAnsi="Arial" w:cs="Arial"/>
        </w:rPr>
        <w:t xml:space="preserve"> for</w:t>
      </w:r>
      <w:r w:rsidRPr="0077517A">
        <w:rPr>
          <w:rFonts w:ascii="Arial" w:hAnsi="Arial" w:cs="Arial"/>
        </w:rPr>
        <w:t>, and provided examples</w:t>
      </w:r>
      <w:r w:rsidR="00B860E3">
        <w:rPr>
          <w:rFonts w:ascii="Arial" w:hAnsi="Arial" w:cs="Arial"/>
        </w:rPr>
        <w:t xml:space="preserve"> </w:t>
      </w:r>
      <w:r w:rsidRPr="0077517A">
        <w:rPr>
          <w:rFonts w:ascii="Arial" w:hAnsi="Arial" w:cs="Arial"/>
        </w:rPr>
        <w:t xml:space="preserve">of </w:t>
      </w:r>
      <w:r w:rsidR="00B860E3">
        <w:rPr>
          <w:rFonts w:ascii="Arial" w:hAnsi="Arial" w:cs="Arial"/>
        </w:rPr>
        <w:t xml:space="preserve">how </w:t>
      </w:r>
      <w:r w:rsidRPr="0077517A">
        <w:rPr>
          <w:rFonts w:ascii="Arial" w:hAnsi="Arial" w:cs="Arial"/>
        </w:rPr>
        <w:t xml:space="preserve">care and services </w:t>
      </w:r>
      <w:r w:rsidR="00B860E3">
        <w:rPr>
          <w:rFonts w:ascii="Arial" w:hAnsi="Arial" w:cs="Arial"/>
        </w:rPr>
        <w:t xml:space="preserve">are reviewed </w:t>
      </w:r>
      <w:r w:rsidRPr="0077517A">
        <w:rPr>
          <w:rFonts w:ascii="Arial" w:hAnsi="Arial" w:cs="Arial"/>
        </w:rPr>
        <w:t xml:space="preserve">and </w:t>
      </w:r>
      <w:r w:rsidR="00B860E3">
        <w:rPr>
          <w:rFonts w:ascii="Arial" w:hAnsi="Arial" w:cs="Arial"/>
        </w:rPr>
        <w:t>changes in consumer circumstances are communicated</w:t>
      </w:r>
      <w:r w:rsidRPr="0077517A">
        <w:rPr>
          <w:rFonts w:ascii="Arial" w:hAnsi="Arial" w:cs="Arial"/>
        </w:rPr>
        <w:t>. Consumers confirmed ongoing communication from staff occurs when there is a change in circumstances</w:t>
      </w:r>
      <w:r w:rsidR="00B860E3">
        <w:rPr>
          <w:rFonts w:ascii="Arial" w:hAnsi="Arial" w:cs="Arial"/>
        </w:rPr>
        <w:t>.</w:t>
      </w:r>
    </w:p>
    <w:p w14:paraId="4594FEFC" w14:textId="77777777" w:rsidR="00C05314" w:rsidRDefault="00C05314" w:rsidP="00933280">
      <w:pPr>
        <w:pStyle w:val="NormalArial"/>
      </w:pPr>
    </w:p>
    <w:p w14:paraId="51F57304" w14:textId="2CE76EDE" w:rsidR="00C42F10" w:rsidRPr="006B4042" w:rsidRDefault="002A60BC" w:rsidP="00933280">
      <w:pPr>
        <w:pStyle w:val="NormalArial"/>
      </w:pPr>
      <w:r>
        <w:t xml:space="preserve">Based on the information summarised above, I find the service compliant in </w:t>
      </w:r>
      <w:r w:rsidR="00957B6C">
        <w:t xml:space="preserve">all </w:t>
      </w:r>
      <w:r w:rsidR="0085751E">
        <w:t>r</w:t>
      </w:r>
      <w:r w:rsidR="00957B6C">
        <w:t xml:space="preserve">equirements in Standard 2. </w:t>
      </w:r>
      <w:r w:rsidR="00C42F10" w:rsidRPr="006B4042">
        <w:br w:type="page"/>
      </w:r>
    </w:p>
    <w:p w14:paraId="504A37BE" w14:textId="77777777" w:rsidR="00C42F10"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31D64" w14:paraId="1FE57889"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496551" w14:textId="77777777" w:rsidR="00C42F10" w:rsidRPr="003217D3" w:rsidRDefault="00C42F10" w:rsidP="0093328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C0A07A"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9502D"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05472332" w14:textId="77777777" w:rsidTr="00B31D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4DDD5C"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31F819"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F07C395" w14:textId="77777777" w:rsidR="00C42F10" w:rsidRPr="00244176" w:rsidRDefault="00C42F10" w:rsidP="009332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E6DF34" w14:textId="77777777" w:rsidR="00C42F10" w:rsidRPr="00244176" w:rsidRDefault="00C42F10" w:rsidP="009332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0DB0F2" w14:textId="77777777" w:rsidR="00C42F10" w:rsidRPr="00244176" w:rsidRDefault="00C42F10" w:rsidP="0093328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4A12B3"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03143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BC2E40"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24806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34CC722A"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DF5C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69B69E" w14:textId="77777777" w:rsidR="00C42F10" w:rsidRPr="001433E5"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FAC82" w14:textId="4BDE7774"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72409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13C1C">
                  <w:rPr>
                    <w:rFonts w:ascii="Arial" w:hAnsi="Arial" w:cs="Arial"/>
                    <w:color w:val="auto"/>
                  </w:rPr>
                  <w:t>Compliant</w:t>
                </w:r>
              </w:sdtContent>
            </w:sdt>
            <w:r w:rsidR="00C42F10" w:rsidRPr="001433E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D9BA49" w14:textId="08F51E30"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77799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13C1C">
                  <w:rPr>
                    <w:rFonts w:ascii="Arial" w:hAnsi="Arial" w:cs="Arial"/>
                    <w:color w:val="auto"/>
                  </w:rPr>
                  <w:t>Compliant</w:t>
                </w:r>
              </w:sdtContent>
            </w:sdt>
            <w:r w:rsidR="00C42F10" w:rsidRPr="00501C01">
              <w:rPr>
                <w:rFonts w:ascii="Arial" w:hAnsi="Arial" w:cs="Arial"/>
              </w:rPr>
              <w:t xml:space="preserve"> </w:t>
            </w:r>
          </w:p>
        </w:tc>
      </w:tr>
      <w:tr w:rsidR="00B31D64" w14:paraId="412713F3" w14:textId="77777777" w:rsidTr="00B31D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48176" w14:textId="77777777" w:rsidR="00C42F10" w:rsidRPr="00244176" w:rsidRDefault="00C42F10" w:rsidP="0093328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75B4B" w14:textId="77777777" w:rsidR="00C42F10" w:rsidRPr="001433E5" w:rsidRDefault="00C42F10" w:rsidP="0093328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E61467"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9418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98A2F"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649653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2A246D1A"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353A2E"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5B593" w14:textId="77777777" w:rsidR="00C42F10" w:rsidRPr="001433E5"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3B175" w14:textId="77777777"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77596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B7C17"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59031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1017848D" w14:textId="77777777" w:rsidTr="00B31D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A5AC2"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F895ED" w14:textId="77777777" w:rsidR="00C42F10" w:rsidRPr="001433E5"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C6994"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63028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B53B8"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63823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312EB0AE"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4CC5E"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1265C"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98D22"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69140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838FA"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16456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0DDD710B" w14:textId="77777777" w:rsidTr="00B31D6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CBF3A"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100DE"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00B149A" w14:textId="77777777" w:rsidR="00C42F10" w:rsidRPr="00244176" w:rsidRDefault="00C42F10" w:rsidP="009332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4220428" w14:textId="77777777" w:rsidR="00C42F10" w:rsidRPr="00244176" w:rsidRDefault="00C42F10" w:rsidP="0093328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062C73"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6203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E42147"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33333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bl>
    <w:bookmarkEnd w:id="3"/>
    <w:p w14:paraId="03467B15" w14:textId="77777777" w:rsidR="00C42F10" w:rsidRDefault="00C42F10" w:rsidP="00933280">
      <w:pPr>
        <w:pStyle w:val="Heading20"/>
      </w:pPr>
      <w:r w:rsidRPr="00A36AA9">
        <w:t>Findings</w:t>
      </w:r>
    </w:p>
    <w:p w14:paraId="66E622FC" w14:textId="7D89F0A2" w:rsidR="00551DE1" w:rsidRPr="00D548BC" w:rsidRDefault="00551DE1" w:rsidP="00551DE1">
      <w:pPr>
        <w:pStyle w:val="Heading20"/>
        <w:rPr>
          <w:b w:val="0"/>
          <w:bCs w:val="0"/>
        </w:rPr>
      </w:pPr>
      <w:r w:rsidRPr="00D548BC">
        <w:rPr>
          <w:b w:val="0"/>
          <w:bCs w:val="0"/>
        </w:rPr>
        <w:t xml:space="preserve">The Quality Standard has been assessed as compliant as </w:t>
      </w:r>
      <w:r w:rsidR="00D548BC" w:rsidRPr="00D548BC">
        <w:rPr>
          <w:b w:val="0"/>
          <w:bCs w:val="0"/>
        </w:rPr>
        <w:t xml:space="preserve">seven of seven </w:t>
      </w:r>
      <w:r w:rsidRPr="00D548BC">
        <w:rPr>
          <w:b w:val="0"/>
          <w:bCs w:val="0"/>
        </w:rPr>
        <w:t>specific requirements are compliant for the service.</w:t>
      </w:r>
    </w:p>
    <w:p w14:paraId="5C83C186" w14:textId="77777777" w:rsidR="00C05314" w:rsidRDefault="00C05314" w:rsidP="004643F5">
      <w:pPr>
        <w:pStyle w:val="NormalArial"/>
        <w:rPr>
          <w:u w:val="single"/>
        </w:rPr>
      </w:pPr>
      <w:r>
        <w:rPr>
          <w:u w:val="single"/>
        </w:rPr>
        <w:br w:type="page"/>
      </w:r>
    </w:p>
    <w:p w14:paraId="4ECB15A3" w14:textId="4940F855" w:rsidR="004643F5" w:rsidRPr="001433E5" w:rsidRDefault="004643F5" w:rsidP="004643F5">
      <w:pPr>
        <w:pStyle w:val="NormalArial"/>
        <w:rPr>
          <w:u w:val="single"/>
        </w:rPr>
      </w:pPr>
      <w:r w:rsidRPr="001433E5">
        <w:rPr>
          <w:u w:val="single"/>
        </w:rPr>
        <w:lastRenderedPageBreak/>
        <w:t>Requirement 3(3)(a)</w:t>
      </w:r>
    </w:p>
    <w:p w14:paraId="6009F3E4" w14:textId="1FB5ED48" w:rsidR="004643F5" w:rsidRPr="00A10EA3" w:rsidRDefault="004643F5" w:rsidP="004643F5">
      <w:pPr>
        <w:pStyle w:val="NormalArial"/>
        <w:rPr>
          <w:color w:val="auto"/>
        </w:rPr>
      </w:pPr>
      <w:r w:rsidRPr="00A10EA3">
        <w:rPr>
          <w:color w:val="auto"/>
        </w:rPr>
        <w:t xml:space="preserve">The Assessment Team found the service did not demonstrate consumers get personal and clinical care that is safe and right for them. The service was in the process of transitioning to a new electronic management system at the time of the </w:t>
      </w:r>
      <w:r w:rsidR="00AF1120">
        <w:rPr>
          <w:color w:val="auto"/>
        </w:rPr>
        <w:t>Quality Audit</w:t>
      </w:r>
      <w:r w:rsidRPr="00A10EA3">
        <w:rPr>
          <w:color w:val="auto"/>
        </w:rPr>
        <w:t xml:space="preserve">. Less than 30% of care planning documents had </w:t>
      </w:r>
      <w:r w:rsidR="00AF1120">
        <w:rPr>
          <w:color w:val="auto"/>
        </w:rPr>
        <w:t>been uploaded to the</w:t>
      </w:r>
      <w:r w:rsidRPr="00A10EA3">
        <w:rPr>
          <w:color w:val="auto"/>
        </w:rPr>
        <w:t xml:space="preserve"> new system. However, </w:t>
      </w:r>
      <w:r w:rsidR="00AF1120">
        <w:rPr>
          <w:color w:val="auto"/>
        </w:rPr>
        <w:t xml:space="preserve">the Assessment Team found </w:t>
      </w:r>
      <w:r w:rsidRPr="00A10EA3">
        <w:rPr>
          <w:color w:val="auto"/>
        </w:rPr>
        <w:t xml:space="preserve">review of care planning documents </w:t>
      </w:r>
      <w:r w:rsidR="00AF1120">
        <w:rPr>
          <w:color w:val="auto"/>
        </w:rPr>
        <w:t xml:space="preserve">that were </w:t>
      </w:r>
      <w:r w:rsidR="007D694D">
        <w:rPr>
          <w:color w:val="auto"/>
        </w:rPr>
        <w:t xml:space="preserve">uploaded </w:t>
      </w:r>
      <w:r w:rsidRPr="00A10EA3">
        <w:rPr>
          <w:color w:val="auto"/>
        </w:rPr>
        <w:t xml:space="preserve">demonstrated those consumers were receiving safe and tailored personal and clinical care. The Assessment Team noted some care planning documents did not identify </w:t>
      </w:r>
      <w:r w:rsidR="00E97193">
        <w:rPr>
          <w:color w:val="auto"/>
        </w:rPr>
        <w:t xml:space="preserve">consumer </w:t>
      </w:r>
      <w:r w:rsidRPr="00A10EA3">
        <w:rPr>
          <w:color w:val="auto"/>
        </w:rPr>
        <w:t>risks or medical history</w:t>
      </w:r>
      <w:r w:rsidR="00E97193">
        <w:rPr>
          <w:color w:val="auto"/>
        </w:rPr>
        <w:t>. H</w:t>
      </w:r>
      <w:r w:rsidRPr="00A10EA3">
        <w:rPr>
          <w:color w:val="auto"/>
        </w:rPr>
        <w:t>owever</w:t>
      </w:r>
      <w:r w:rsidR="00E97193">
        <w:rPr>
          <w:color w:val="auto"/>
        </w:rPr>
        <w:t>,</w:t>
      </w:r>
      <w:r w:rsidRPr="00A10EA3">
        <w:rPr>
          <w:color w:val="auto"/>
        </w:rPr>
        <w:t xml:space="preserve"> no further information or evidence was provided to support this. The </w:t>
      </w:r>
      <w:r w:rsidR="00E97193">
        <w:rPr>
          <w:color w:val="auto"/>
        </w:rPr>
        <w:t xml:space="preserve">Assessment Team report </w:t>
      </w:r>
      <w:r w:rsidRPr="00A10EA3">
        <w:rPr>
          <w:color w:val="auto"/>
        </w:rPr>
        <w:t xml:space="preserve">also states the Assessment Team </w:t>
      </w:r>
      <w:r w:rsidR="00493B95">
        <w:rPr>
          <w:color w:val="auto"/>
        </w:rPr>
        <w:t xml:space="preserve">reviewed </w:t>
      </w:r>
      <w:r w:rsidRPr="00A10EA3">
        <w:rPr>
          <w:color w:val="auto"/>
        </w:rPr>
        <w:t xml:space="preserve">care planning documents which did demonstrate comprehensive information pertaining to consumer care needs was captured. </w:t>
      </w:r>
    </w:p>
    <w:p w14:paraId="78DE5E52" w14:textId="7AC8D452" w:rsidR="004643F5" w:rsidRPr="00A10EA3" w:rsidRDefault="004643F5" w:rsidP="004643F5">
      <w:pPr>
        <w:pStyle w:val="NormalArial"/>
        <w:rPr>
          <w:color w:val="auto"/>
        </w:rPr>
      </w:pPr>
      <w:r w:rsidRPr="00A10EA3">
        <w:rPr>
          <w:color w:val="auto"/>
        </w:rPr>
        <w:t xml:space="preserve">In their response to the Assessment Team report the provider confirmed all consumers have been transferred to the new care management system and there is only one system in use.  The provider acknowledged previously care plans did not identify risks to consumers. However, since transitioning all the plans into the new system, risks and medical histories are </w:t>
      </w:r>
      <w:r w:rsidR="005E4576">
        <w:rPr>
          <w:color w:val="auto"/>
        </w:rPr>
        <w:t xml:space="preserve">now </w:t>
      </w:r>
      <w:r w:rsidRPr="00A10EA3">
        <w:rPr>
          <w:color w:val="auto"/>
        </w:rPr>
        <w:t>available. This was confirmed by a consumer’s help (care) plan submitted as evidence. Screen shots were provided as evidence to show alerts now appear on the front page of the mobile application</w:t>
      </w:r>
      <w:r w:rsidR="005E4576">
        <w:rPr>
          <w:color w:val="auto"/>
        </w:rPr>
        <w:t xml:space="preserve"> used by staff</w:t>
      </w:r>
      <w:r w:rsidRPr="00A10EA3">
        <w:rPr>
          <w:color w:val="auto"/>
        </w:rPr>
        <w:t xml:space="preserve">, and </w:t>
      </w:r>
      <w:r w:rsidR="005E4576">
        <w:rPr>
          <w:color w:val="auto"/>
        </w:rPr>
        <w:t xml:space="preserve">they </w:t>
      </w:r>
      <w:r w:rsidRPr="00A10EA3">
        <w:rPr>
          <w:color w:val="auto"/>
        </w:rPr>
        <w:t>can also view the entire help plan which provides detail</w:t>
      </w:r>
      <w:r w:rsidR="005E4576">
        <w:rPr>
          <w:color w:val="auto"/>
        </w:rPr>
        <w:t>ed</w:t>
      </w:r>
      <w:r w:rsidRPr="00A10EA3">
        <w:rPr>
          <w:color w:val="auto"/>
        </w:rPr>
        <w:t xml:space="preserve"> </w:t>
      </w:r>
      <w:r w:rsidR="000A505C">
        <w:rPr>
          <w:color w:val="auto"/>
        </w:rPr>
        <w:t xml:space="preserve">information on consumer needs, preferences, </w:t>
      </w:r>
      <w:r w:rsidRPr="00A10EA3">
        <w:rPr>
          <w:color w:val="auto"/>
        </w:rPr>
        <w:t xml:space="preserve">strategies and interventions </w:t>
      </w:r>
      <w:r w:rsidR="005E4576">
        <w:rPr>
          <w:color w:val="auto"/>
        </w:rPr>
        <w:t xml:space="preserve">to mitigate </w:t>
      </w:r>
      <w:r w:rsidR="0043629D">
        <w:rPr>
          <w:color w:val="auto"/>
        </w:rPr>
        <w:t xml:space="preserve">consumer </w:t>
      </w:r>
      <w:r w:rsidRPr="00A10EA3">
        <w:rPr>
          <w:color w:val="auto"/>
        </w:rPr>
        <w:t xml:space="preserve">risks. They can also look at the </w:t>
      </w:r>
      <w:r w:rsidR="004C71BE" w:rsidRPr="00A10EA3">
        <w:rPr>
          <w:color w:val="auto"/>
        </w:rPr>
        <w:t>notebook</w:t>
      </w:r>
      <w:r w:rsidRPr="00A10EA3">
        <w:rPr>
          <w:color w:val="auto"/>
        </w:rPr>
        <w:t xml:space="preserve"> (progress notes)</w:t>
      </w:r>
      <w:r w:rsidR="000A505C">
        <w:rPr>
          <w:color w:val="auto"/>
        </w:rPr>
        <w:t>.</w:t>
      </w:r>
    </w:p>
    <w:p w14:paraId="05D57098" w14:textId="45A41A0E" w:rsidR="004643F5" w:rsidRPr="00A10EA3" w:rsidRDefault="004643F5" w:rsidP="004643F5">
      <w:pPr>
        <w:pStyle w:val="NormalArial"/>
        <w:rPr>
          <w:color w:val="auto"/>
          <w:u w:val="single"/>
        </w:rPr>
      </w:pPr>
      <w:r w:rsidRPr="00A10EA3">
        <w:rPr>
          <w:color w:val="auto"/>
        </w:rPr>
        <w:t xml:space="preserve">I consider the Quality Audit report did not bring forward sufficient evidence that consumers are receiving unsafe and/or ineffective personal and/or clinical care. Management and staff outlined what information they rely on to deliver the care needs of consumers and how they ensure care delivered aligns with best practice. Care planning documentation </w:t>
      </w:r>
      <w:r w:rsidR="00495EC6">
        <w:rPr>
          <w:color w:val="auto"/>
        </w:rPr>
        <w:t xml:space="preserve">uploaded </w:t>
      </w:r>
      <w:r w:rsidRPr="00A10EA3">
        <w:rPr>
          <w:color w:val="auto"/>
        </w:rPr>
        <w:t xml:space="preserve">to the new electronic system demonstrated consumers were receiving safe and tailored care. The provider has confirmed all consumer care plans including risks and mitigation strategies are now uploaded to the new care management system. Hence the risk of multiple sources of and incomplete consumer information has been removed. </w:t>
      </w:r>
    </w:p>
    <w:p w14:paraId="684D33FC" w14:textId="1CA44CC9" w:rsidR="004643F5" w:rsidRPr="00A10EA3" w:rsidRDefault="004643F5" w:rsidP="004643F5">
      <w:pPr>
        <w:pStyle w:val="NormalArial"/>
        <w:rPr>
          <w:color w:val="auto"/>
        </w:rPr>
      </w:pPr>
      <w:r w:rsidRPr="00A10EA3">
        <w:rPr>
          <w:color w:val="auto"/>
        </w:rPr>
        <w:t>Having considered the information in the Assessment Team report including the lack of evidence of unsafe /ineffective care</w:t>
      </w:r>
      <w:r w:rsidR="00F87E55">
        <w:rPr>
          <w:color w:val="auto"/>
        </w:rPr>
        <w:t xml:space="preserve"> and negative impact</w:t>
      </w:r>
      <w:r w:rsidRPr="00A10EA3">
        <w:rPr>
          <w:color w:val="auto"/>
        </w:rPr>
        <w:t>, I am more persuaded by the provider’s response including supporting documentary evidence that consumers are getting the personal and clinical care that is right for them. Therefore, on balance I find Requirement 3(3)(a) compliant.</w:t>
      </w:r>
    </w:p>
    <w:p w14:paraId="6A68EB29" w14:textId="58758245" w:rsidR="00D63DDF" w:rsidRPr="00D63DDF" w:rsidRDefault="00D63DDF" w:rsidP="00D63DDF">
      <w:pPr>
        <w:pStyle w:val="NormalArial"/>
        <w:rPr>
          <w:u w:val="single"/>
        </w:rPr>
      </w:pPr>
      <w:r w:rsidRPr="00D63DDF">
        <w:rPr>
          <w:u w:val="single"/>
        </w:rPr>
        <w:t>Requirement 3(3)(b)</w:t>
      </w:r>
    </w:p>
    <w:p w14:paraId="5612812C" w14:textId="5744D658" w:rsidR="00D63DDF" w:rsidRDefault="00D63DDF" w:rsidP="00D63DDF">
      <w:pPr>
        <w:pStyle w:val="NormalArial"/>
        <w:rPr>
          <w:highlight w:val="yellow"/>
        </w:rPr>
      </w:pPr>
      <w:r w:rsidRPr="002B09BE">
        <w:rPr>
          <w:rFonts w:ascii="ArialMT" w:hAnsi="ArialMT" w:cs="ArialMT"/>
          <w:color w:val="auto"/>
        </w:rPr>
        <w:t xml:space="preserve">The Assessment Team found the service did not demonstrate effective management of high impact high prevalence risks associated with the care of each consumer. </w:t>
      </w:r>
      <w:r>
        <w:rPr>
          <w:rFonts w:ascii="ArialMT" w:hAnsi="ArialMT" w:cs="ArialMT"/>
          <w:color w:val="auto"/>
        </w:rPr>
        <w:t>C</w:t>
      </w:r>
      <w:r w:rsidRPr="002B09BE">
        <w:rPr>
          <w:rFonts w:ascii="ArialMT" w:hAnsi="ArialMT" w:cs="ArialMT"/>
          <w:color w:val="auto"/>
        </w:rPr>
        <w:t>are planning documentation accessed by staff through a mobile application, did not easily identify consumers</w:t>
      </w:r>
      <w:r w:rsidR="00F27814">
        <w:rPr>
          <w:rFonts w:ascii="ArialMT" w:hAnsi="ArialMT" w:cs="ArialMT"/>
          <w:color w:val="auto"/>
        </w:rPr>
        <w:t>’</w:t>
      </w:r>
      <w:r w:rsidRPr="002B09BE">
        <w:rPr>
          <w:rFonts w:ascii="ArialMT" w:hAnsi="ArialMT" w:cs="ArialMT"/>
          <w:color w:val="auto"/>
        </w:rPr>
        <w:t xml:space="preserve"> high impact or high prevalence risks. Staff advised they relied on their experience, initiative, </w:t>
      </w:r>
      <w:r w:rsidRPr="0030521B">
        <w:rPr>
          <w:rFonts w:ascii="ArialMT" w:hAnsi="ArialMT" w:cs="ArialMT"/>
          <w:color w:val="auto"/>
        </w:rPr>
        <w:t xml:space="preserve">and talking to consumers and consumer familiarity to manage to minimise risks to consumers. </w:t>
      </w:r>
      <w:r w:rsidRPr="0030521B">
        <w:t xml:space="preserve">There were discrepancies noted in care planning documents which management said was due to the transition to </w:t>
      </w:r>
      <w:r w:rsidR="00F27814">
        <w:t>the</w:t>
      </w:r>
      <w:r w:rsidRPr="0030521B">
        <w:t xml:space="preserve"> new electronic management system. </w:t>
      </w:r>
      <w:r w:rsidR="00CC6ACA">
        <w:t>The Assessment T</w:t>
      </w:r>
      <w:r w:rsidR="001C5A48">
        <w:t>e</w:t>
      </w:r>
      <w:r w:rsidR="00CC6ACA">
        <w:t xml:space="preserve">am found </w:t>
      </w:r>
      <w:r w:rsidR="001C5A48">
        <w:t>t</w:t>
      </w:r>
      <w:r w:rsidRPr="0030521B">
        <w:t>he care plan of one consumer did not record any risks, despite having had recent falls and escalating behaviours.</w:t>
      </w:r>
    </w:p>
    <w:p w14:paraId="1EF269CD" w14:textId="438865E6" w:rsidR="00D63DDF" w:rsidRPr="00101D46" w:rsidRDefault="00D63DDF" w:rsidP="00D63DDF">
      <w:pPr>
        <w:pStyle w:val="NormalArial"/>
      </w:pPr>
      <w:r w:rsidRPr="00101D46">
        <w:rPr>
          <w:rFonts w:ascii="ArialMT" w:hAnsi="ArialMT" w:cs="ArialMT"/>
          <w:color w:val="auto"/>
        </w:rPr>
        <w:t xml:space="preserve">However, </w:t>
      </w:r>
      <w:r>
        <w:rPr>
          <w:rFonts w:ascii="ArialMT" w:hAnsi="ArialMT" w:cs="ArialMT"/>
          <w:color w:val="auto"/>
        </w:rPr>
        <w:t xml:space="preserve">I note </w:t>
      </w:r>
      <w:r w:rsidRPr="00101D46">
        <w:rPr>
          <w:rFonts w:ascii="ArialMT" w:hAnsi="ArialMT" w:cs="ArialMT"/>
          <w:color w:val="auto"/>
        </w:rPr>
        <w:t>there was no evidence</w:t>
      </w:r>
      <w:r w:rsidR="001C5A48">
        <w:rPr>
          <w:rFonts w:ascii="ArialMT" w:hAnsi="ArialMT" w:cs="ArialMT"/>
          <w:color w:val="auto"/>
        </w:rPr>
        <w:t xml:space="preserve"> in the report</w:t>
      </w:r>
      <w:r w:rsidRPr="00101D46">
        <w:rPr>
          <w:rFonts w:ascii="ArialMT" w:hAnsi="ArialMT" w:cs="ArialMT"/>
          <w:color w:val="auto"/>
        </w:rPr>
        <w:t xml:space="preserve"> to demonstrate that staff could not access this information. Further staff access to care planning documents containing information on consumer risk via a mobile application is considered in Requirement 3(3)(e) where it is more relevant. </w:t>
      </w:r>
      <w:r w:rsidRPr="00101D46">
        <w:t xml:space="preserve">The </w:t>
      </w:r>
      <w:r w:rsidR="001C5A48">
        <w:t>Assessment Team report</w:t>
      </w:r>
      <w:r w:rsidRPr="00101D46">
        <w:t xml:space="preserve"> did not bring forward evidence regarding </w:t>
      </w:r>
      <w:r>
        <w:t>negative</w:t>
      </w:r>
      <w:r w:rsidRPr="00101D46">
        <w:t xml:space="preserve"> </w:t>
      </w:r>
      <w:r w:rsidRPr="00101D46">
        <w:lastRenderedPageBreak/>
        <w:t xml:space="preserve">impacts for consumers related to </w:t>
      </w:r>
      <w:r>
        <w:t>o</w:t>
      </w:r>
      <w:r w:rsidRPr="00101D46">
        <w:t xml:space="preserve">bserved discrepancies in care planning documents, nor whether it resulted in ineffective management of high impact or high prevalence risks. </w:t>
      </w:r>
      <w:r>
        <w:t xml:space="preserve">The report did not provide evidence of negative impact for the consumer with escalating behaviours and recent falls. and whether this resulted in ineffective </w:t>
      </w:r>
      <w:r w:rsidRPr="00697451">
        <w:t xml:space="preserve">management of their risks. Further, </w:t>
      </w:r>
      <w:r w:rsidR="001C5A48">
        <w:t xml:space="preserve">the </w:t>
      </w:r>
      <w:r w:rsidRPr="00697451">
        <w:t xml:space="preserve">report stated staff were aware the consumer’s behaviour can </w:t>
      </w:r>
      <w:proofErr w:type="gramStart"/>
      <w:r w:rsidRPr="00697451">
        <w:t>escalate, and</w:t>
      </w:r>
      <w:proofErr w:type="gramEnd"/>
      <w:r w:rsidRPr="00697451">
        <w:t xml:space="preserve"> </w:t>
      </w:r>
      <w:r w:rsidR="000F2AA8">
        <w:t xml:space="preserve">could describe </w:t>
      </w:r>
      <w:r w:rsidRPr="00697451">
        <w:t>strategies used to mitigate risks from the escalated behaviour. However, this information was not documented, which is considered in and more relevant to Requirement 3(3)(e).</w:t>
      </w:r>
    </w:p>
    <w:p w14:paraId="54D197C4" w14:textId="7474232E" w:rsidR="00D63DDF" w:rsidRPr="00725D72" w:rsidRDefault="00D63DDF" w:rsidP="00D63DDF">
      <w:pPr>
        <w:pStyle w:val="NormalArial"/>
        <w:rPr>
          <w:rFonts w:ascii="ArialMT" w:hAnsi="ArialMT" w:cs="ArialMT"/>
          <w:color w:val="auto"/>
        </w:rPr>
      </w:pPr>
      <w:r w:rsidRPr="00725D72">
        <w:rPr>
          <w:rFonts w:ascii="ArialMT" w:hAnsi="ArialMT" w:cs="ArialMT"/>
          <w:color w:val="auto"/>
        </w:rPr>
        <w:t xml:space="preserve">In addition, staff demonstrated awareness of high impact high prevalence risks. They described actions taken to minimise risks based </w:t>
      </w:r>
      <w:r w:rsidR="000F2AA8">
        <w:rPr>
          <w:rFonts w:ascii="ArialMT" w:hAnsi="ArialMT" w:cs="ArialMT"/>
          <w:color w:val="auto"/>
        </w:rPr>
        <w:t xml:space="preserve">on </w:t>
      </w:r>
      <w:r w:rsidRPr="00725D72">
        <w:rPr>
          <w:rFonts w:ascii="ArialMT" w:hAnsi="ArialMT" w:cs="ArialMT"/>
          <w:color w:val="auto"/>
        </w:rPr>
        <w:t>their experience and talking with consumers, despite this information not being available through the new electronic management system. Staff said if they require more information they could contact the service, this was consistent with documentation. Care planning documents demonstrated assessments are undertaken with validated assessment tools in response to incidents to identify other significant risks, and the service was able to identify high impact and high prevalence risks, and there was evidence that clinical staff and management monitor consumers.</w:t>
      </w:r>
    </w:p>
    <w:p w14:paraId="07B8202F" w14:textId="20068904" w:rsidR="00D63DDF" w:rsidRPr="00725D72" w:rsidRDefault="00D63DDF" w:rsidP="00D63DDF">
      <w:pPr>
        <w:pStyle w:val="NormalArial"/>
        <w:rPr>
          <w:rFonts w:ascii="ArialMT" w:hAnsi="ArialMT" w:cs="ArialMT"/>
          <w:color w:val="auto"/>
        </w:rPr>
      </w:pPr>
      <w:r w:rsidRPr="00725D72">
        <w:rPr>
          <w:rFonts w:ascii="ArialMT" w:hAnsi="ArialMT" w:cs="ArialMT"/>
          <w:color w:val="auto"/>
        </w:rPr>
        <w:t xml:space="preserve">In their response to the Assessment Team report the provider advised, that a consumer who informed the Assessment Team the service did not ask if they needed help when they had several falls using their walking stick, had since been reviewed by a registered nurse. A FRAT was completed on 18 April 2024. The consumer’s care plan was updated on 19 April 2024 to include information on mobility and falls management with a request for further occupational therapy and physiotherapy review, and a request for a support package review. However, I note </w:t>
      </w:r>
      <w:r w:rsidR="009062B0">
        <w:rPr>
          <w:rFonts w:ascii="ArialMT" w:hAnsi="ArialMT" w:cs="ArialMT"/>
          <w:color w:val="auto"/>
        </w:rPr>
        <w:t xml:space="preserve">evidence supplied by the service </w:t>
      </w:r>
      <w:r w:rsidR="00AD7714">
        <w:rPr>
          <w:rFonts w:ascii="ArialMT" w:hAnsi="ArialMT" w:cs="ArialMT"/>
          <w:color w:val="auto"/>
        </w:rPr>
        <w:t xml:space="preserve">indicated there </w:t>
      </w:r>
      <w:r w:rsidRPr="00725D72">
        <w:rPr>
          <w:rFonts w:ascii="ArialMT" w:hAnsi="ArialMT" w:cs="ArialMT"/>
          <w:color w:val="auto"/>
        </w:rPr>
        <w:t xml:space="preserve">was a </w:t>
      </w:r>
      <w:r w:rsidR="00054A31">
        <w:rPr>
          <w:rFonts w:ascii="ArialMT" w:hAnsi="ArialMT" w:cs="ArialMT"/>
          <w:color w:val="auto"/>
        </w:rPr>
        <w:t>2</w:t>
      </w:r>
      <w:r w:rsidR="009062B0">
        <w:rPr>
          <w:rFonts w:ascii="ArialMT" w:hAnsi="ArialMT" w:cs="ArialMT"/>
          <w:color w:val="auto"/>
        </w:rPr>
        <w:t>-</w:t>
      </w:r>
      <w:r w:rsidR="0017720E">
        <w:rPr>
          <w:rFonts w:ascii="ArialMT" w:hAnsi="ArialMT" w:cs="ArialMT"/>
          <w:color w:val="auto"/>
        </w:rPr>
        <w:t>m</w:t>
      </w:r>
      <w:r w:rsidR="00054A31">
        <w:rPr>
          <w:rFonts w:ascii="ArialMT" w:hAnsi="ArialMT" w:cs="ArialMT"/>
          <w:color w:val="auto"/>
        </w:rPr>
        <w:t>onth delay</w:t>
      </w:r>
      <w:r w:rsidRPr="00725D72">
        <w:rPr>
          <w:rFonts w:ascii="ArialMT" w:hAnsi="ArialMT" w:cs="ArialMT"/>
          <w:color w:val="auto"/>
        </w:rPr>
        <w:t xml:space="preserve"> in the</w:t>
      </w:r>
      <w:r w:rsidR="00AD7714">
        <w:rPr>
          <w:rFonts w:ascii="ArialMT" w:hAnsi="ArialMT" w:cs="ArialMT"/>
          <w:color w:val="auto"/>
        </w:rPr>
        <w:t xml:space="preserve">ir </w:t>
      </w:r>
      <w:r w:rsidRPr="00725D72">
        <w:rPr>
          <w:rFonts w:ascii="ArialMT" w:hAnsi="ArialMT" w:cs="ArialMT"/>
          <w:color w:val="auto"/>
        </w:rPr>
        <w:t>response</w:t>
      </w:r>
      <w:r w:rsidR="00054A31">
        <w:rPr>
          <w:rFonts w:ascii="ArialMT" w:hAnsi="ArialMT" w:cs="ArialMT"/>
          <w:color w:val="auto"/>
        </w:rPr>
        <w:t xml:space="preserve"> </w:t>
      </w:r>
      <w:r w:rsidR="00715BE9">
        <w:rPr>
          <w:rFonts w:ascii="ArialMT" w:hAnsi="ArialMT" w:cs="ArialMT"/>
          <w:color w:val="auto"/>
        </w:rPr>
        <w:t xml:space="preserve">to the consumer’s falls risk </w:t>
      </w:r>
      <w:r w:rsidR="00032219" w:rsidRPr="00725D72">
        <w:rPr>
          <w:rFonts w:ascii="ArialMT" w:hAnsi="ArialMT" w:cs="ArialMT"/>
          <w:color w:val="auto"/>
        </w:rPr>
        <w:t>raised during the Quality Audit of 6 to 7 February</w:t>
      </w:r>
      <w:r w:rsidRPr="00725D72">
        <w:rPr>
          <w:rFonts w:ascii="ArialMT" w:hAnsi="ArialMT" w:cs="ArialMT"/>
          <w:color w:val="auto"/>
        </w:rPr>
        <w:t xml:space="preserve"> </w:t>
      </w:r>
      <w:r w:rsidR="00032219">
        <w:rPr>
          <w:rFonts w:ascii="ArialMT" w:hAnsi="ArialMT" w:cs="ArialMT"/>
          <w:color w:val="auto"/>
        </w:rPr>
        <w:t xml:space="preserve">2024. </w:t>
      </w:r>
    </w:p>
    <w:p w14:paraId="3DB766B8" w14:textId="17A36EC1" w:rsidR="00D63DDF" w:rsidRDefault="00D63DDF" w:rsidP="00D63DDF">
      <w:pPr>
        <w:pStyle w:val="NormalArial"/>
      </w:pPr>
      <w:r w:rsidRPr="00094C57">
        <w:t xml:space="preserve">I have considered the information in the Assessment Team report and placed weight on the feedback from staff regarding their knowledge of consumer risk and mitigation strategies, and </w:t>
      </w:r>
      <w:r>
        <w:t xml:space="preserve">the </w:t>
      </w:r>
      <w:r w:rsidRPr="00094C57">
        <w:t>care plan</w:t>
      </w:r>
      <w:r>
        <w:t>ning</w:t>
      </w:r>
      <w:r w:rsidRPr="00094C57">
        <w:t xml:space="preserve"> documentation that showed validated assessment tools were used following incidents to identify further risks and risk management strategies for consumers. </w:t>
      </w:r>
      <w:r w:rsidR="00880261">
        <w:t xml:space="preserve">I encourage the provider to ensure that identified consumer risks are </w:t>
      </w:r>
      <w:r w:rsidR="001B5182">
        <w:t xml:space="preserve">identified and managed in a timely manner. </w:t>
      </w:r>
      <w:r w:rsidRPr="00094C57">
        <w:t>There was insufficient evidence of negative consumer impact to make a finding non-complian</w:t>
      </w:r>
      <w:r w:rsidR="0017720E">
        <w:t>ce</w:t>
      </w:r>
      <w:r w:rsidRPr="00094C57">
        <w:t xml:space="preserve">. </w:t>
      </w:r>
      <w:r w:rsidRPr="00094C57">
        <w:rPr>
          <w:color w:val="auto"/>
        </w:rPr>
        <w:t>Therefore, on the balance of evidence before me, I find Requirement 3(3)(b) compliant.</w:t>
      </w:r>
    </w:p>
    <w:p w14:paraId="2885804F" w14:textId="7E474A20" w:rsidR="00D07B45" w:rsidRDefault="00DB62DA" w:rsidP="00694869">
      <w:pPr>
        <w:pStyle w:val="NormalArial"/>
        <w:rPr>
          <w:u w:val="single"/>
        </w:rPr>
      </w:pPr>
      <w:r w:rsidRPr="001433E5">
        <w:rPr>
          <w:u w:val="single"/>
        </w:rPr>
        <w:t>Requirements 3(3)(c)</w:t>
      </w:r>
    </w:p>
    <w:p w14:paraId="4E86F9D7" w14:textId="741187D2" w:rsidR="00C24A72" w:rsidRDefault="00D667BC" w:rsidP="00C24A72">
      <w:pPr>
        <w:pStyle w:val="NormalArial"/>
      </w:pPr>
      <w:r>
        <w:t>Staff described what they would do if they noticed a change in a consumer’s health and provided examples.</w:t>
      </w:r>
      <w:r w:rsidR="00C24A72" w:rsidRPr="00C24A72">
        <w:t xml:space="preserve"> </w:t>
      </w:r>
      <w:r w:rsidR="00C24A72">
        <w:t xml:space="preserve">Staff described, and provided an example, of how they work with the palliative care team to provide care needed when consumers display signs of end of life. </w:t>
      </w:r>
    </w:p>
    <w:p w14:paraId="209B0F19" w14:textId="7BCCBB68" w:rsidR="00DB62DA" w:rsidRDefault="00DB62DA" w:rsidP="00DB62DA">
      <w:pPr>
        <w:pStyle w:val="NormalArial"/>
        <w:rPr>
          <w:u w:val="single"/>
        </w:rPr>
      </w:pPr>
      <w:r w:rsidRPr="001433E5">
        <w:rPr>
          <w:u w:val="single"/>
        </w:rPr>
        <w:t>Requirements 3(3)(</w:t>
      </w:r>
      <w:r>
        <w:rPr>
          <w:u w:val="single"/>
        </w:rPr>
        <w:t>d</w:t>
      </w:r>
      <w:r w:rsidRPr="001433E5">
        <w:rPr>
          <w:u w:val="single"/>
        </w:rPr>
        <w:t>)</w:t>
      </w:r>
    </w:p>
    <w:p w14:paraId="699276D3" w14:textId="3EFBFDA4" w:rsidR="008B3FCD" w:rsidRDefault="008B3FCD" w:rsidP="008B3FCD">
      <w:pPr>
        <w:pStyle w:val="NormalArial"/>
      </w:pPr>
      <w:r>
        <w:t>Consumer’s said staff identify when they are feeling low or unwell.</w:t>
      </w:r>
      <w:r w:rsidRPr="008B3FCD">
        <w:t xml:space="preserve"> </w:t>
      </w:r>
      <w:r>
        <w:t>The service’s electronic management system had a mechanism to alert clinical staff when staff have documented in progress notes changes in a consumer’s health</w:t>
      </w:r>
      <w:r w:rsidR="00C7600E">
        <w:t>,</w:t>
      </w:r>
      <w:r>
        <w:t xml:space="preserve"> to ensure each alert is investigated and actioned. </w:t>
      </w:r>
    </w:p>
    <w:p w14:paraId="70A08EDE" w14:textId="77777777" w:rsidR="00C82ED9" w:rsidRPr="001433E5" w:rsidRDefault="00C82ED9" w:rsidP="00C82ED9">
      <w:pPr>
        <w:pStyle w:val="NormalArial"/>
        <w:rPr>
          <w:u w:val="single"/>
        </w:rPr>
      </w:pPr>
      <w:r w:rsidRPr="001433E5">
        <w:rPr>
          <w:u w:val="single"/>
        </w:rPr>
        <w:t>Requirement 3(3)(e)</w:t>
      </w:r>
    </w:p>
    <w:p w14:paraId="5A95D707" w14:textId="36A079E7" w:rsidR="00C82ED9" w:rsidRDefault="00C82ED9" w:rsidP="00C82ED9">
      <w:pPr>
        <w:pStyle w:val="NormalArial"/>
      </w:pPr>
      <w:r>
        <w:t>The Assessment Team found the service did not demonstrate that information about consumers’ condition, needs and preferences is documented within the organisation and with others with shared responsibility for their care. Staff said under the new electronic management system, which they can access via a mobile application, they are unable to access as much information, such as previous progress notes or summary of consumers</w:t>
      </w:r>
      <w:r w:rsidR="00C7600E">
        <w:t>’</w:t>
      </w:r>
      <w:r>
        <w:t xml:space="preserve"> preferences and </w:t>
      </w:r>
      <w:r w:rsidR="00C7600E">
        <w:lastRenderedPageBreak/>
        <w:t xml:space="preserve">required </w:t>
      </w:r>
      <w:r>
        <w:t>supports. Evidence brought forward under Requirement 3(3)(b) identified staff are not alerted to the risks to consumers and strategies to mitigate risks. Evidence brought forward under Requirement 3(3)(b) demonstrated that staff were aware of risks to a consumer and strategies to mitigate those risks, however this was not documented. Management acknowledged this and said the consumer’s care plan would be reviewed.</w:t>
      </w:r>
    </w:p>
    <w:p w14:paraId="41671577" w14:textId="77777777" w:rsidR="00C82ED9" w:rsidRPr="00CD4BBB" w:rsidRDefault="00C82ED9" w:rsidP="00C82ED9">
      <w:pPr>
        <w:pStyle w:val="NormalArial"/>
      </w:pPr>
      <w:r w:rsidRPr="00150688">
        <w:t xml:space="preserve">In their response to the Assessment Team report the provider advised that there is now a high impact high prevalence risk register in place. A blank page of the register was </w:t>
      </w:r>
      <w:r>
        <w:t xml:space="preserve">submitted </w:t>
      </w:r>
      <w:r w:rsidRPr="00150688">
        <w:t>as evidence</w:t>
      </w:r>
      <w:r w:rsidRPr="00CD4BBB">
        <w:t xml:space="preserve">. All care staff can access client care plans </w:t>
      </w:r>
      <w:r>
        <w:t xml:space="preserve">including risk information and mitigation strategies on the organisation’s </w:t>
      </w:r>
      <w:r w:rsidRPr="00CD4BBB">
        <w:t>mobile app</w:t>
      </w:r>
      <w:r>
        <w:t>lication, and all consumers’ care plans have been updated to include risk information.</w:t>
      </w:r>
    </w:p>
    <w:p w14:paraId="2AAF3B9E" w14:textId="77777777" w:rsidR="00C82ED9" w:rsidRPr="003445FE" w:rsidRDefault="00C82ED9" w:rsidP="00C82ED9">
      <w:pPr>
        <w:pStyle w:val="NormalArial"/>
        <w:rPr>
          <w:rFonts w:ascii="ArialMT" w:hAnsi="ArialMT" w:cs="ArialMT"/>
          <w:color w:val="auto"/>
        </w:rPr>
      </w:pPr>
      <w:r w:rsidRPr="00E65AC8">
        <w:t xml:space="preserve">While I acknowledge the evidence brought forward in the Assessment Team report, I also acknowledge the </w:t>
      </w:r>
      <w:r w:rsidRPr="00E65AC8">
        <w:rPr>
          <w:color w:val="auto"/>
        </w:rPr>
        <w:t>provider confirmed in their response that all consumers’ files have been transferred to the new care management system, that includes the mobile application for staff in the field, and there is only one system in use.</w:t>
      </w:r>
      <w:r w:rsidRPr="00E65AC8">
        <w:t xml:space="preserve"> </w:t>
      </w:r>
      <w:r w:rsidRPr="00E65AC8">
        <w:rPr>
          <w:color w:val="auto"/>
        </w:rPr>
        <w:t>Therefore, on the balance of evidence before me, I find Requirement 3(3)(e) Compliant.</w:t>
      </w:r>
    </w:p>
    <w:p w14:paraId="6C827D34" w14:textId="77DBCCCC" w:rsidR="00DB62DA" w:rsidRDefault="00DB62DA" w:rsidP="00DB62DA">
      <w:pPr>
        <w:pStyle w:val="NormalArial"/>
        <w:rPr>
          <w:u w:val="single"/>
        </w:rPr>
      </w:pPr>
      <w:r w:rsidRPr="001433E5">
        <w:rPr>
          <w:u w:val="single"/>
        </w:rPr>
        <w:t>Requirements 3(3)(</w:t>
      </w:r>
      <w:r>
        <w:rPr>
          <w:u w:val="single"/>
        </w:rPr>
        <w:t>f</w:t>
      </w:r>
      <w:r w:rsidRPr="001433E5">
        <w:rPr>
          <w:u w:val="single"/>
        </w:rPr>
        <w:t>)</w:t>
      </w:r>
    </w:p>
    <w:p w14:paraId="4D03FB87" w14:textId="77777777" w:rsidR="00C82ED9" w:rsidRDefault="00C82ED9" w:rsidP="00C82ED9">
      <w:pPr>
        <w:autoSpaceDE w:val="0"/>
        <w:autoSpaceDN w:val="0"/>
        <w:adjustRightInd w:val="0"/>
        <w:rPr>
          <w:rFonts w:ascii="ArialMT" w:hAnsi="ArialMT" w:cs="ArialMT"/>
          <w:color w:val="auto"/>
        </w:rPr>
      </w:pPr>
      <w:r>
        <w:rPr>
          <w:rFonts w:ascii="ArialMT" w:hAnsi="ArialMT" w:cs="ArialMT"/>
          <w:color w:val="auto"/>
        </w:rPr>
        <w:t xml:space="preserve">Consumers and/or representatives described how the service assists them to access allied health and other services. This was consistent with evidence in documentation. Management advised that the service regularly liaises with other organisations and providers of care and services. </w:t>
      </w:r>
    </w:p>
    <w:p w14:paraId="0F84D29E" w14:textId="750C2707" w:rsidR="00DB62DA" w:rsidRDefault="00DB62DA" w:rsidP="00DB62DA">
      <w:pPr>
        <w:pStyle w:val="NormalArial"/>
      </w:pPr>
      <w:r w:rsidRPr="001433E5">
        <w:rPr>
          <w:u w:val="single"/>
        </w:rPr>
        <w:t>Requirements 3(3)(</w:t>
      </w:r>
      <w:r>
        <w:rPr>
          <w:u w:val="single"/>
        </w:rPr>
        <w:t>g</w:t>
      </w:r>
      <w:r w:rsidRPr="001433E5">
        <w:rPr>
          <w:u w:val="single"/>
        </w:rPr>
        <w:t>)</w:t>
      </w:r>
    </w:p>
    <w:p w14:paraId="31321830" w14:textId="77777777" w:rsidR="00A125C0" w:rsidRDefault="00A125C0" w:rsidP="00A125C0">
      <w:pPr>
        <w:autoSpaceDE w:val="0"/>
        <w:autoSpaceDN w:val="0"/>
        <w:adjustRightInd w:val="0"/>
      </w:pPr>
      <w:r>
        <w:rPr>
          <w:rFonts w:ascii="ArialMT" w:hAnsi="ArialMT" w:cs="ArialMT"/>
          <w:color w:val="auto"/>
        </w:rPr>
        <w:t xml:space="preserve">The service had processes to ensure consumers and staff are safe and infection related risks are minimised. Consumer’s said staff wear masks when undertaking services and this was consistent with staff interviews. </w:t>
      </w:r>
    </w:p>
    <w:p w14:paraId="15D5248A" w14:textId="77777777" w:rsidR="00C05314" w:rsidRDefault="00C05314" w:rsidP="00694869">
      <w:pPr>
        <w:pStyle w:val="NormalArial"/>
      </w:pPr>
    </w:p>
    <w:p w14:paraId="41EC7E11" w14:textId="62BA0816" w:rsidR="00C42F10" w:rsidRPr="001433E5" w:rsidRDefault="002A60BC" w:rsidP="00694869">
      <w:pPr>
        <w:pStyle w:val="NormalArial"/>
        <w:rPr>
          <w:u w:val="single"/>
        </w:rPr>
      </w:pPr>
      <w:r>
        <w:t xml:space="preserve">Based on the information summarised above, I find the service compliant </w:t>
      </w:r>
      <w:r w:rsidR="00713756">
        <w:t xml:space="preserve">with </w:t>
      </w:r>
      <w:r>
        <w:t xml:space="preserve">all </w:t>
      </w:r>
      <w:r w:rsidR="0085751E">
        <w:t>r</w:t>
      </w:r>
      <w:r w:rsidR="00B76607">
        <w:t xml:space="preserve">equirements </w:t>
      </w:r>
      <w:r w:rsidR="000D45FB">
        <w:t>in Standard 3.</w:t>
      </w:r>
      <w:r w:rsidR="00C42F10" w:rsidRPr="001433E5">
        <w:rPr>
          <w:u w:val="single"/>
        </w:rPr>
        <w:br w:type="page"/>
      </w:r>
    </w:p>
    <w:p w14:paraId="28AD16D0" w14:textId="77777777" w:rsidR="00C42F10" w:rsidRPr="00A36AA9"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31D64" w14:paraId="05A0F2CA"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35102BB" w14:textId="77777777" w:rsidR="00C42F10" w:rsidRPr="00991076" w:rsidRDefault="00C42F10" w:rsidP="0093328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5E27941" w14:textId="77777777" w:rsidR="00C42F10" w:rsidRPr="00991076"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C528ABA" w14:textId="77777777" w:rsidR="00C42F10" w:rsidRPr="00991076"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31D64" w14:paraId="42089364"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EF48C"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9484513"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48EB5CE"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25094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01E179C1"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66733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1031486B"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B3899"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F872B2F"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F908F9A"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50791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57E1E594"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87368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2C3698C0"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3E8B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9F2B482"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F038969" w14:textId="77777777" w:rsidR="00C42F10" w:rsidRPr="00244176" w:rsidRDefault="00C42F10" w:rsidP="009332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BB651A" w14:textId="77777777" w:rsidR="00C42F10" w:rsidRPr="00244176" w:rsidRDefault="00C42F10" w:rsidP="009332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12255C4" w14:textId="77777777" w:rsidR="00C42F10" w:rsidRPr="00244176" w:rsidRDefault="00C42F10" w:rsidP="0093328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D40DFFA"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32188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5CDD2DE5"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4960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495CE85B"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EC4C8"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1200DFE"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5C57AE1"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1177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5407C6A7"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194987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601AC614"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AD649"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E0B5F39"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550EA19"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77809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77" w:type="dxa"/>
            <w:shd w:val="clear" w:color="auto" w:fill="auto"/>
          </w:tcPr>
          <w:p w14:paraId="0C317323"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21531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5962C12A"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DC83A"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D67468B"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E0A0482" w14:textId="150BA28E" w:rsidR="00C42F10" w:rsidRPr="001433E5" w:rsidRDefault="001433E5"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Not applicable</w:t>
            </w:r>
          </w:p>
        </w:tc>
        <w:tc>
          <w:tcPr>
            <w:tcW w:w="1977" w:type="dxa"/>
            <w:shd w:val="clear" w:color="auto" w:fill="auto"/>
          </w:tcPr>
          <w:p w14:paraId="215BCA0B" w14:textId="0D498FFC" w:rsidR="00C42F10" w:rsidRPr="00CC646C" w:rsidRDefault="001433E5"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31D64" w14:paraId="430A3CEA" w14:textId="77777777" w:rsidTr="00B31D64">
        <w:tc>
          <w:tcPr>
            <w:cnfStyle w:val="001000000000" w:firstRow="0" w:lastRow="0" w:firstColumn="1" w:lastColumn="0" w:oddVBand="0" w:evenVBand="0" w:oddHBand="0" w:evenHBand="0" w:firstRowFirstColumn="0" w:firstRowLastColumn="0" w:lastRowFirstColumn="0" w:lastRowLastColumn="0"/>
            <w:tcW w:w="0" w:type="auto"/>
          </w:tcPr>
          <w:p w14:paraId="3C9958CD"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1F08391"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2F43C5F"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396787"/>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77" w:type="dxa"/>
          </w:tcPr>
          <w:p w14:paraId="4EBCFB87"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04823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bl>
    <w:p w14:paraId="7ACFB2CC" w14:textId="77777777" w:rsidR="00C42F10" w:rsidRDefault="00C42F10" w:rsidP="00933280">
      <w:pPr>
        <w:pStyle w:val="Heading20"/>
      </w:pPr>
      <w:r w:rsidRPr="00A36AA9">
        <w:t>Findings</w:t>
      </w:r>
    </w:p>
    <w:p w14:paraId="4A242E46" w14:textId="7D1E057A" w:rsidR="00551DE1" w:rsidRPr="003E6F3F" w:rsidRDefault="00551DE1" w:rsidP="00551DE1">
      <w:pPr>
        <w:pStyle w:val="Heading20"/>
        <w:rPr>
          <w:b w:val="0"/>
          <w:bCs w:val="0"/>
        </w:rPr>
      </w:pPr>
      <w:r w:rsidRPr="003E6F3F">
        <w:rPr>
          <w:b w:val="0"/>
          <w:bCs w:val="0"/>
        </w:rPr>
        <w:t>Th</w:t>
      </w:r>
      <w:r>
        <w:rPr>
          <w:b w:val="0"/>
          <w:bCs w:val="0"/>
        </w:rPr>
        <w:t>e</w:t>
      </w:r>
      <w:r w:rsidRPr="003E6F3F">
        <w:rPr>
          <w:b w:val="0"/>
          <w:bCs w:val="0"/>
        </w:rPr>
        <w:t xml:space="preserve"> Quality Standard has been assessed </w:t>
      </w:r>
      <w:r w:rsidRPr="000658B3">
        <w:rPr>
          <w:b w:val="0"/>
          <w:bCs w:val="0"/>
          <w:color w:val="auto"/>
        </w:rPr>
        <w:t xml:space="preserve">as compliant as </w:t>
      </w:r>
      <w:r w:rsidR="006131A8">
        <w:rPr>
          <w:b w:val="0"/>
          <w:bCs w:val="0"/>
          <w:color w:val="auto"/>
        </w:rPr>
        <w:t xml:space="preserve">six </w:t>
      </w:r>
      <w:r w:rsidRPr="000658B3">
        <w:rPr>
          <w:b w:val="0"/>
          <w:bCs w:val="0"/>
          <w:color w:val="auto"/>
        </w:rPr>
        <w:t xml:space="preserve">of </w:t>
      </w:r>
      <w:r w:rsidR="006131A8" w:rsidRPr="002A6CB6">
        <w:rPr>
          <w:b w:val="0"/>
          <w:bCs w:val="0"/>
          <w:color w:val="auto"/>
        </w:rPr>
        <w:t>seven</w:t>
      </w:r>
      <w:r>
        <w:rPr>
          <w:b w:val="0"/>
          <w:bCs w:val="0"/>
        </w:rPr>
        <w:t xml:space="preserve"> </w:t>
      </w:r>
      <w:r w:rsidRPr="003E6F3F">
        <w:rPr>
          <w:b w:val="0"/>
          <w:bCs w:val="0"/>
        </w:rPr>
        <w:t>specific requirements are compliant for the service</w:t>
      </w:r>
      <w:r w:rsidR="006131A8">
        <w:rPr>
          <w:b w:val="0"/>
          <w:bCs w:val="0"/>
        </w:rPr>
        <w:t xml:space="preserve"> </w:t>
      </w:r>
      <w:r w:rsidR="0088101F">
        <w:rPr>
          <w:b w:val="0"/>
          <w:bCs w:val="0"/>
        </w:rPr>
        <w:t xml:space="preserve">and </w:t>
      </w:r>
      <w:r w:rsidR="006131A8">
        <w:rPr>
          <w:b w:val="0"/>
          <w:bCs w:val="0"/>
        </w:rPr>
        <w:t xml:space="preserve">one requirement </w:t>
      </w:r>
      <w:r w:rsidR="00697C99">
        <w:rPr>
          <w:b w:val="0"/>
          <w:bCs w:val="0"/>
        </w:rPr>
        <w:t xml:space="preserve">is </w:t>
      </w:r>
      <w:r w:rsidR="006131A8">
        <w:rPr>
          <w:b w:val="0"/>
          <w:bCs w:val="0"/>
        </w:rPr>
        <w:t>not applicable</w:t>
      </w:r>
      <w:r w:rsidR="002A6CB6">
        <w:rPr>
          <w:b w:val="0"/>
          <w:bCs w:val="0"/>
        </w:rPr>
        <w:t>.</w:t>
      </w:r>
    </w:p>
    <w:p w14:paraId="7AF7E856" w14:textId="12DF33E1" w:rsidR="00D07B45" w:rsidRPr="00D07B45" w:rsidRDefault="00D07B45" w:rsidP="00EF47C3">
      <w:pPr>
        <w:autoSpaceDE w:val="0"/>
        <w:autoSpaceDN w:val="0"/>
        <w:adjustRightInd w:val="0"/>
        <w:rPr>
          <w:rFonts w:ascii="Arial" w:hAnsi="Arial" w:cs="Arial"/>
          <w:color w:val="auto"/>
        </w:rPr>
      </w:pPr>
      <w:r w:rsidRPr="00D07B45">
        <w:rPr>
          <w:rFonts w:ascii="Arial" w:hAnsi="Arial" w:cs="Arial"/>
          <w:u w:val="single"/>
        </w:rPr>
        <w:t>Requirements 4(3)(a)</w:t>
      </w:r>
    </w:p>
    <w:p w14:paraId="77BC6084" w14:textId="527BEB08" w:rsidR="00694869" w:rsidRDefault="00694869" w:rsidP="00EF47C3">
      <w:pPr>
        <w:autoSpaceDE w:val="0"/>
        <w:autoSpaceDN w:val="0"/>
        <w:adjustRightInd w:val="0"/>
        <w:rPr>
          <w:rFonts w:ascii="ArialMT" w:hAnsi="ArialMT" w:cs="ArialMT"/>
          <w:color w:val="auto"/>
        </w:rPr>
      </w:pPr>
      <w:r>
        <w:rPr>
          <w:rFonts w:ascii="ArialMT" w:hAnsi="ArialMT" w:cs="ArialMT"/>
          <w:color w:val="auto"/>
        </w:rPr>
        <w:t>Consumers and their representative</w:t>
      </w:r>
      <w:r w:rsidR="004C618B">
        <w:rPr>
          <w:rFonts w:ascii="ArialMT" w:hAnsi="ArialMT" w:cs="ArialMT"/>
          <w:color w:val="auto"/>
        </w:rPr>
        <w:t>s</w:t>
      </w:r>
      <w:r>
        <w:rPr>
          <w:rFonts w:ascii="ArialMT" w:hAnsi="ArialMT" w:cs="ArialMT"/>
          <w:color w:val="auto"/>
        </w:rPr>
        <w:t xml:space="preserve"> said consumers receive safe and effective services and supports. Care planning documents included information about consumer’s needs, goals and preferences and staff demonstrated awareness of this information.</w:t>
      </w:r>
    </w:p>
    <w:p w14:paraId="4A54ED4B" w14:textId="2B0A06F5" w:rsidR="00D07B45" w:rsidRPr="00D07B45" w:rsidRDefault="00D07B45" w:rsidP="00D07B45">
      <w:pPr>
        <w:autoSpaceDE w:val="0"/>
        <w:autoSpaceDN w:val="0"/>
        <w:adjustRightInd w:val="0"/>
        <w:rPr>
          <w:rFonts w:ascii="Arial" w:hAnsi="Arial" w:cs="Arial"/>
          <w:color w:val="auto"/>
        </w:rPr>
      </w:pPr>
      <w:r w:rsidRPr="00D07B45">
        <w:rPr>
          <w:rFonts w:ascii="Arial" w:hAnsi="Arial" w:cs="Arial"/>
          <w:u w:val="single"/>
        </w:rPr>
        <w:t>Requirements 4(3)(</w:t>
      </w:r>
      <w:r w:rsidR="0087051D">
        <w:rPr>
          <w:rFonts w:ascii="Arial" w:hAnsi="Arial" w:cs="Arial"/>
          <w:u w:val="single"/>
        </w:rPr>
        <w:t>b</w:t>
      </w:r>
      <w:r w:rsidRPr="00D07B45">
        <w:rPr>
          <w:rFonts w:ascii="Arial" w:hAnsi="Arial" w:cs="Arial"/>
          <w:u w:val="single"/>
        </w:rPr>
        <w:t>)</w:t>
      </w:r>
    </w:p>
    <w:p w14:paraId="45B59F5F" w14:textId="6AE10749" w:rsidR="00EF47C3" w:rsidRDefault="00EF47C3" w:rsidP="00EF47C3">
      <w:pPr>
        <w:autoSpaceDE w:val="0"/>
        <w:autoSpaceDN w:val="0"/>
        <w:adjustRightInd w:val="0"/>
        <w:rPr>
          <w:rFonts w:ascii="ArialMT" w:hAnsi="ArialMT" w:cs="ArialMT"/>
          <w:color w:val="auto"/>
        </w:rPr>
      </w:pPr>
      <w:r>
        <w:rPr>
          <w:rFonts w:ascii="ArialMT" w:hAnsi="ArialMT" w:cs="ArialMT"/>
          <w:color w:val="auto"/>
        </w:rPr>
        <w:t>Care planning documents included consumers</w:t>
      </w:r>
      <w:r w:rsidR="004C618B">
        <w:rPr>
          <w:rFonts w:ascii="ArialMT" w:hAnsi="ArialMT" w:cs="ArialMT"/>
          <w:color w:val="auto"/>
        </w:rPr>
        <w:t>’</w:t>
      </w:r>
      <w:r>
        <w:rPr>
          <w:rFonts w:ascii="ArialMT" w:hAnsi="ArialMT" w:cs="ArialMT"/>
          <w:color w:val="auto"/>
        </w:rPr>
        <w:t xml:space="preserve"> emotional, spiritual and psychological well-being needs. Staff demonstrated an awareness of these needs and consumers confirmed the services considers their psychological and emotional well-being.</w:t>
      </w:r>
    </w:p>
    <w:p w14:paraId="1FBFF62C" w14:textId="69956DF8" w:rsidR="0087051D" w:rsidRPr="00D07B45" w:rsidRDefault="0087051D" w:rsidP="0087051D">
      <w:pPr>
        <w:autoSpaceDE w:val="0"/>
        <w:autoSpaceDN w:val="0"/>
        <w:adjustRightInd w:val="0"/>
        <w:rPr>
          <w:rFonts w:ascii="Arial" w:hAnsi="Arial" w:cs="Arial"/>
          <w:color w:val="auto"/>
        </w:rPr>
      </w:pPr>
      <w:r w:rsidRPr="00D07B45">
        <w:rPr>
          <w:rFonts w:ascii="Arial" w:hAnsi="Arial" w:cs="Arial"/>
          <w:u w:val="single"/>
        </w:rPr>
        <w:lastRenderedPageBreak/>
        <w:t>Requirements 4(3)(</w:t>
      </w:r>
      <w:r>
        <w:rPr>
          <w:rFonts w:ascii="Arial" w:hAnsi="Arial" w:cs="Arial"/>
          <w:u w:val="single"/>
        </w:rPr>
        <w:t>c</w:t>
      </w:r>
      <w:r w:rsidRPr="00D07B45">
        <w:rPr>
          <w:rFonts w:ascii="Arial" w:hAnsi="Arial" w:cs="Arial"/>
          <w:u w:val="single"/>
        </w:rPr>
        <w:t>)</w:t>
      </w:r>
    </w:p>
    <w:p w14:paraId="3C96864E" w14:textId="3AB99F86" w:rsidR="00EF47C3" w:rsidRDefault="00EF47C3" w:rsidP="00EF47C3">
      <w:pPr>
        <w:autoSpaceDE w:val="0"/>
        <w:autoSpaceDN w:val="0"/>
        <w:adjustRightInd w:val="0"/>
        <w:rPr>
          <w:rFonts w:ascii="ArialMT" w:hAnsi="ArialMT" w:cs="ArialMT"/>
          <w:color w:val="auto"/>
        </w:rPr>
      </w:pPr>
      <w:r>
        <w:rPr>
          <w:rFonts w:ascii="ArialMT" w:hAnsi="ArialMT" w:cs="ArialMT"/>
          <w:color w:val="auto"/>
        </w:rPr>
        <w:t>Staff described how they support consumers to remain engaged with their local community. Consumers said they were supported to have social and personal relationships and do things of interest to them. The service was supported by organisational policies on consumer choice and decisions, including around relationships.</w:t>
      </w:r>
    </w:p>
    <w:p w14:paraId="38F8FFE8" w14:textId="56C3F2F6" w:rsidR="0087051D" w:rsidRPr="00D07B45" w:rsidRDefault="0087051D" w:rsidP="0087051D">
      <w:pPr>
        <w:autoSpaceDE w:val="0"/>
        <w:autoSpaceDN w:val="0"/>
        <w:adjustRightInd w:val="0"/>
        <w:rPr>
          <w:rFonts w:ascii="Arial" w:hAnsi="Arial" w:cs="Arial"/>
          <w:color w:val="auto"/>
        </w:rPr>
      </w:pPr>
      <w:r w:rsidRPr="00D07B45">
        <w:rPr>
          <w:rFonts w:ascii="Arial" w:hAnsi="Arial" w:cs="Arial"/>
          <w:u w:val="single"/>
        </w:rPr>
        <w:t>Requirements 4(3)(</w:t>
      </w:r>
      <w:r>
        <w:rPr>
          <w:rFonts w:ascii="Arial" w:hAnsi="Arial" w:cs="Arial"/>
          <w:u w:val="single"/>
        </w:rPr>
        <w:t>d</w:t>
      </w:r>
      <w:r w:rsidRPr="00D07B45">
        <w:rPr>
          <w:rFonts w:ascii="Arial" w:hAnsi="Arial" w:cs="Arial"/>
          <w:u w:val="single"/>
        </w:rPr>
        <w:t>)</w:t>
      </w:r>
    </w:p>
    <w:p w14:paraId="57369C20" w14:textId="1B238DFB" w:rsidR="007744DF" w:rsidRDefault="005A120C" w:rsidP="007744DF">
      <w:pPr>
        <w:autoSpaceDE w:val="0"/>
        <w:autoSpaceDN w:val="0"/>
        <w:adjustRightInd w:val="0"/>
        <w:rPr>
          <w:rFonts w:ascii="ArialMT" w:hAnsi="ArialMT" w:cs="ArialMT"/>
          <w:color w:val="auto"/>
        </w:rPr>
      </w:pPr>
      <w:r>
        <w:rPr>
          <w:rFonts w:ascii="ArialMT" w:hAnsi="ArialMT" w:cs="ArialMT"/>
          <w:color w:val="auto"/>
        </w:rPr>
        <w:t xml:space="preserve">Consumers </w:t>
      </w:r>
      <w:r w:rsidR="007744DF">
        <w:rPr>
          <w:rFonts w:ascii="ArialMT" w:hAnsi="ArialMT" w:cs="ArialMT"/>
          <w:color w:val="auto"/>
        </w:rPr>
        <w:t>s</w:t>
      </w:r>
      <w:r>
        <w:rPr>
          <w:rFonts w:ascii="ArialMT" w:hAnsi="ArialMT" w:cs="ArialMT"/>
          <w:color w:val="auto"/>
        </w:rPr>
        <w:t>aid the service knew their needs and conditions</w:t>
      </w:r>
      <w:r w:rsidR="007744DF">
        <w:rPr>
          <w:rFonts w:ascii="ArialMT" w:hAnsi="ArialMT" w:cs="ArialMT"/>
          <w:color w:val="auto"/>
        </w:rPr>
        <w:t xml:space="preserve">. </w:t>
      </w:r>
      <w:r>
        <w:rPr>
          <w:rFonts w:ascii="ArialMT" w:hAnsi="ArialMT" w:cs="ArialMT"/>
          <w:color w:val="auto"/>
        </w:rPr>
        <w:t xml:space="preserve">Management said the new </w:t>
      </w:r>
      <w:r w:rsidR="007744DF">
        <w:rPr>
          <w:rFonts w:ascii="ArialMT" w:hAnsi="ArialMT" w:cs="ArialMT"/>
          <w:color w:val="auto"/>
        </w:rPr>
        <w:t xml:space="preserve">electronic management </w:t>
      </w:r>
      <w:r>
        <w:rPr>
          <w:rFonts w:ascii="ArialMT" w:hAnsi="ArialMT" w:cs="ArialMT"/>
          <w:color w:val="auto"/>
        </w:rPr>
        <w:t xml:space="preserve">system </w:t>
      </w:r>
      <w:r w:rsidR="007744DF">
        <w:rPr>
          <w:rFonts w:ascii="ArialMT" w:hAnsi="ArialMT" w:cs="ArialMT"/>
          <w:color w:val="auto"/>
        </w:rPr>
        <w:t xml:space="preserve">will </w:t>
      </w:r>
      <w:r>
        <w:rPr>
          <w:rFonts w:ascii="ArialMT" w:hAnsi="ArialMT" w:cs="ArialMT"/>
          <w:color w:val="auto"/>
        </w:rPr>
        <w:t>target relevant</w:t>
      </w:r>
      <w:r w:rsidR="007744DF">
        <w:rPr>
          <w:rFonts w:ascii="ArialMT" w:hAnsi="ArialMT" w:cs="ArialMT"/>
          <w:color w:val="auto"/>
        </w:rPr>
        <w:t xml:space="preserve"> </w:t>
      </w:r>
      <w:r>
        <w:rPr>
          <w:rFonts w:ascii="ArialMT" w:hAnsi="ArialMT" w:cs="ArialMT"/>
          <w:color w:val="auto"/>
        </w:rPr>
        <w:t xml:space="preserve">information to </w:t>
      </w:r>
      <w:r w:rsidR="007744DF">
        <w:rPr>
          <w:rFonts w:ascii="ArialMT" w:hAnsi="ArialMT" w:cs="ArialMT"/>
          <w:color w:val="auto"/>
        </w:rPr>
        <w:t>relevant staff</w:t>
      </w:r>
      <w:r>
        <w:rPr>
          <w:rFonts w:ascii="ArialMT" w:hAnsi="ArialMT" w:cs="ArialMT"/>
          <w:color w:val="auto"/>
        </w:rPr>
        <w:t>.</w:t>
      </w:r>
      <w:r w:rsidRPr="005A120C">
        <w:rPr>
          <w:rFonts w:ascii="ArialMT" w:hAnsi="ArialMT" w:cs="ArialMT"/>
          <w:color w:val="auto"/>
        </w:rPr>
        <w:t xml:space="preserve"> </w:t>
      </w:r>
      <w:r>
        <w:rPr>
          <w:rFonts w:ascii="ArialMT" w:hAnsi="ArialMT" w:cs="ArialMT"/>
          <w:color w:val="auto"/>
        </w:rPr>
        <w:t xml:space="preserve">Staff </w:t>
      </w:r>
      <w:r w:rsidR="007744DF">
        <w:rPr>
          <w:rFonts w:ascii="ArialMT" w:hAnsi="ArialMT" w:cs="ArialMT"/>
          <w:color w:val="auto"/>
        </w:rPr>
        <w:t>said that despite the transition to the new electronic management system, they were still able to access all (new and old) systems to view information they need.</w:t>
      </w:r>
    </w:p>
    <w:p w14:paraId="2EE9472E" w14:textId="436EDD74" w:rsidR="0087051D" w:rsidRPr="00D07B45" w:rsidRDefault="0087051D" w:rsidP="0087051D">
      <w:pPr>
        <w:autoSpaceDE w:val="0"/>
        <w:autoSpaceDN w:val="0"/>
        <w:adjustRightInd w:val="0"/>
        <w:rPr>
          <w:rFonts w:ascii="Arial" w:hAnsi="Arial" w:cs="Arial"/>
          <w:color w:val="auto"/>
        </w:rPr>
      </w:pPr>
      <w:r w:rsidRPr="00D07B45">
        <w:rPr>
          <w:rFonts w:ascii="Arial" w:hAnsi="Arial" w:cs="Arial"/>
          <w:u w:val="single"/>
        </w:rPr>
        <w:t>Requirements 4(3)(</w:t>
      </w:r>
      <w:r>
        <w:rPr>
          <w:rFonts w:ascii="Arial" w:hAnsi="Arial" w:cs="Arial"/>
          <w:u w:val="single"/>
        </w:rPr>
        <w:t>e</w:t>
      </w:r>
      <w:r w:rsidRPr="00D07B45">
        <w:rPr>
          <w:rFonts w:ascii="Arial" w:hAnsi="Arial" w:cs="Arial"/>
          <w:u w:val="single"/>
        </w:rPr>
        <w:t>)</w:t>
      </w:r>
    </w:p>
    <w:p w14:paraId="75FB20E0" w14:textId="047AE2FF" w:rsidR="007744DF" w:rsidRDefault="007744DF" w:rsidP="007744DF">
      <w:pPr>
        <w:autoSpaceDE w:val="0"/>
        <w:autoSpaceDN w:val="0"/>
        <w:adjustRightInd w:val="0"/>
        <w:rPr>
          <w:rFonts w:ascii="ArialMT" w:hAnsi="ArialMT" w:cs="ArialMT"/>
          <w:color w:val="auto"/>
        </w:rPr>
      </w:pPr>
      <w:r>
        <w:rPr>
          <w:rFonts w:ascii="ArialMT" w:hAnsi="ArialMT" w:cs="ArialMT"/>
          <w:color w:val="auto"/>
        </w:rPr>
        <w:t xml:space="preserve">Consumers said they were happy with the referrals </w:t>
      </w:r>
      <w:r w:rsidR="00741D53">
        <w:rPr>
          <w:rFonts w:ascii="ArialMT" w:hAnsi="ArialMT" w:cs="ArialMT"/>
          <w:color w:val="auto"/>
        </w:rPr>
        <w:t xml:space="preserve">related to </w:t>
      </w:r>
      <w:r>
        <w:rPr>
          <w:rFonts w:ascii="ArialMT" w:hAnsi="ArialMT" w:cs="ArialMT"/>
          <w:color w:val="auto"/>
        </w:rPr>
        <w:t xml:space="preserve">supports of daily living. Documentation confirmed timely and appropriate referrals, including alternative options to reflect cost and/or consumer choice. </w:t>
      </w:r>
    </w:p>
    <w:p w14:paraId="1B0CCDAD" w14:textId="77777777" w:rsidR="00697C99" w:rsidRPr="00F92B83" w:rsidRDefault="00697C99" w:rsidP="00697C99">
      <w:pPr>
        <w:pStyle w:val="NormalArial"/>
        <w:rPr>
          <w:u w:val="single"/>
        </w:rPr>
      </w:pPr>
      <w:r w:rsidRPr="00F92B83">
        <w:rPr>
          <w:u w:val="single"/>
        </w:rPr>
        <w:t>Requirement 4(3)(g)</w:t>
      </w:r>
    </w:p>
    <w:p w14:paraId="553B26E2" w14:textId="71E80D90" w:rsidR="00697C99" w:rsidRPr="00F92B83" w:rsidRDefault="00697C99" w:rsidP="00697C99">
      <w:pPr>
        <w:pStyle w:val="NormalArial"/>
      </w:pPr>
      <w:r w:rsidRPr="00F92B83">
        <w:t>The Assessment Team found the service did not demonstrate</w:t>
      </w:r>
      <w:r>
        <w:t xml:space="preserve"> </w:t>
      </w:r>
      <w:r w:rsidRPr="00F92B83">
        <w:t xml:space="preserve">where equipment is provided it is safe, suitable, clean and well maintained. Management said they have not considered how the service is able to support consumers with equipment and there was no policy to support providing safe, suitable, clean and well-maintained equipment. One consumer who recently purchased equipment said no one has discussed with them </w:t>
      </w:r>
      <w:r w:rsidR="00741D53">
        <w:t xml:space="preserve">equipment </w:t>
      </w:r>
      <w:r w:rsidRPr="00F92B83">
        <w:t xml:space="preserve">cleaning and maintenance. However, </w:t>
      </w:r>
      <w:r>
        <w:t>o</w:t>
      </w:r>
      <w:r w:rsidRPr="00F92B83">
        <w:t xml:space="preserve">ne staff </w:t>
      </w:r>
      <w:r w:rsidR="00741D53">
        <w:t xml:space="preserve">member </w:t>
      </w:r>
      <w:r w:rsidRPr="00F92B83">
        <w:t xml:space="preserve">said they visually check equipment is working, safe and clean. </w:t>
      </w:r>
    </w:p>
    <w:p w14:paraId="594F9F6A" w14:textId="77777777" w:rsidR="00697C99" w:rsidRPr="00604CEA" w:rsidRDefault="00697C99" w:rsidP="00697C99">
      <w:pPr>
        <w:pStyle w:val="NormalArial"/>
      </w:pPr>
      <w:r w:rsidRPr="00F92B83">
        <w:t xml:space="preserve">In their response </w:t>
      </w:r>
      <w:r w:rsidRPr="00604CEA">
        <w:t xml:space="preserve">to the Assessment Team report the provider advised there is an action item in the continuous improvement plan to implement an equipment register </w:t>
      </w:r>
      <w:r>
        <w:t xml:space="preserve">to be completed by 30 July 2024 </w:t>
      </w:r>
      <w:r w:rsidRPr="00604CEA">
        <w:t xml:space="preserve">to ensure servicing and cleaning of equipment are scheduled and recorded when attended. The provider stated the service has new policies and processes for consumer equipment, home modification and maintenance provision, and the Quality and education team will provide education to </w:t>
      </w:r>
      <w:r>
        <w:t>the c</w:t>
      </w:r>
      <w:r w:rsidRPr="00604CEA">
        <w:t xml:space="preserve">ommunity </w:t>
      </w:r>
      <w:r>
        <w:t>c</w:t>
      </w:r>
      <w:r w:rsidRPr="00604CEA">
        <w:t xml:space="preserve">are </w:t>
      </w:r>
      <w:r>
        <w:t>te</w:t>
      </w:r>
      <w:r w:rsidRPr="00604CEA">
        <w:t>am on the new policies and processe</w:t>
      </w:r>
      <w:r>
        <w:t>s</w:t>
      </w:r>
      <w:r w:rsidRPr="00604CEA">
        <w:t xml:space="preserve">. </w:t>
      </w:r>
      <w:r>
        <w:t>A copy of the revised policy document was supplied as evidence.</w:t>
      </w:r>
    </w:p>
    <w:p w14:paraId="5EA39440" w14:textId="553B3223" w:rsidR="00697C99" w:rsidRPr="009B71D1" w:rsidRDefault="00697C99" w:rsidP="00697C99">
      <w:pPr>
        <w:pStyle w:val="NormalArial"/>
        <w:rPr>
          <w:rFonts w:ascii="ArialMT" w:hAnsi="ArialMT" w:cs="ArialMT"/>
          <w:color w:val="auto"/>
        </w:rPr>
      </w:pPr>
      <w:r w:rsidRPr="000658B3">
        <w:t xml:space="preserve">I commend the provider for the improvements it has </w:t>
      </w:r>
      <w:r w:rsidR="00627E0C">
        <w:t xml:space="preserve">implemented </w:t>
      </w:r>
      <w:r w:rsidRPr="000658B3">
        <w:t xml:space="preserve">and plans to make in relation to </w:t>
      </w:r>
      <w:r w:rsidR="004C71BE" w:rsidRPr="000658B3">
        <w:t>this</w:t>
      </w:r>
      <w:r w:rsidRPr="000658B3">
        <w:t xml:space="preserve"> requirement.  The Quality Audit report did not bring forward sufficient evidence of equipment provided by the service that was not safe, suitable, clean and well-maintained. </w:t>
      </w:r>
      <w:r w:rsidRPr="000658B3">
        <w:rPr>
          <w:color w:val="auto"/>
        </w:rPr>
        <w:t>Therefore, on balance I find Requirement 4(3)(g) compliant.</w:t>
      </w:r>
    </w:p>
    <w:p w14:paraId="282B2A91" w14:textId="77777777" w:rsidR="00697C99" w:rsidRDefault="00697C99" w:rsidP="007744DF">
      <w:pPr>
        <w:autoSpaceDE w:val="0"/>
        <w:autoSpaceDN w:val="0"/>
        <w:adjustRightInd w:val="0"/>
        <w:rPr>
          <w:rFonts w:ascii="ArialMT" w:hAnsi="ArialMT"/>
        </w:rPr>
      </w:pPr>
    </w:p>
    <w:p w14:paraId="1143B0EA" w14:textId="0B77316D" w:rsidR="007B77B2" w:rsidRDefault="007744DF" w:rsidP="007B77B2">
      <w:pPr>
        <w:autoSpaceDE w:val="0"/>
        <w:autoSpaceDN w:val="0"/>
        <w:adjustRightInd w:val="0"/>
        <w:rPr>
          <w:rFonts w:ascii="ArialMT" w:hAnsi="ArialMT" w:cs="ArialMT"/>
          <w:color w:val="auto"/>
        </w:rPr>
      </w:pPr>
      <w:r w:rsidRPr="007744DF">
        <w:rPr>
          <w:rFonts w:ascii="ArialMT" w:hAnsi="ArialMT"/>
        </w:rPr>
        <w:t xml:space="preserve">Based on the information summarised above, </w:t>
      </w:r>
      <w:r w:rsidR="00942EFC">
        <w:rPr>
          <w:rFonts w:ascii="ArialMT" w:hAnsi="ArialMT"/>
        </w:rPr>
        <w:t xml:space="preserve">I find the service </w:t>
      </w:r>
      <w:r w:rsidRPr="007744DF">
        <w:rPr>
          <w:rFonts w:ascii="ArialMT" w:hAnsi="ArialMT"/>
        </w:rPr>
        <w:t>compl</w:t>
      </w:r>
      <w:r w:rsidR="00B94B91">
        <w:rPr>
          <w:rFonts w:ascii="ArialMT" w:hAnsi="ArialMT"/>
        </w:rPr>
        <w:t xml:space="preserve">iant </w:t>
      </w:r>
      <w:r w:rsidR="00942EFC">
        <w:rPr>
          <w:rFonts w:ascii="ArialMT" w:hAnsi="ArialMT"/>
        </w:rPr>
        <w:t>in</w:t>
      </w:r>
      <w:r w:rsidRPr="007744DF">
        <w:rPr>
          <w:rFonts w:ascii="ArialMT" w:hAnsi="ArialMT"/>
        </w:rPr>
        <w:t xml:space="preserve"> Requirements </w:t>
      </w:r>
      <w:r>
        <w:rPr>
          <w:rFonts w:ascii="ArialMT" w:hAnsi="ArialMT"/>
        </w:rPr>
        <w:t>4</w:t>
      </w:r>
      <w:r w:rsidRPr="007744DF">
        <w:rPr>
          <w:rFonts w:ascii="ArialMT" w:hAnsi="ArialMT"/>
        </w:rPr>
        <w:t>(3)(</w:t>
      </w:r>
      <w:r>
        <w:rPr>
          <w:rFonts w:ascii="ArialMT" w:hAnsi="ArialMT"/>
        </w:rPr>
        <w:t>a</w:t>
      </w:r>
      <w:r w:rsidRPr="007744DF">
        <w:rPr>
          <w:rFonts w:ascii="ArialMT" w:hAnsi="ArialMT"/>
        </w:rPr>
        <w:t xml:space="preserve">), </w:t>
      </w:r>
      <w:r w:rsidR="00A65A4E">
        <w:rPr>
          <w:rFonts w:ascii="ArialMT" w:hAnsi="ArialMT"/>
        </w:rPr>
        <w:t>4</w:t>
      </w:r>
      <w:r w:rsidRPr="007744DF">
        <w:rPr>
          <w:rFonts w:ascii="ArialMT" w:hAnsi="ArialMT"/>
        </w:rPr>
        <w:t>(3)(</w:t>
      </w:r>
      <w:r>
        <w:rPr>
          <w:rFonts w:ascii="ArialMT" w:hAnsi="ArialMT"/>
        </w:rPr>
        <w:t>b</w:t>
      </w:r>
      <w:r w:rsidRPr="007744DF">
        <w:rPr>
          <w:rFonts w:ascii="ArialMT" w:hAnsi="ArialMT"/>
        </w:rPr>
        <w:t xml:space="preserve">), </w:t>
      </w:r>
      <w:r w:rsidR="00A65A4E">
        <w:rPr>
          <w:rFonts w:ascii="ArialMT" w:hAnsi="ArialMT"/>
        </w:rPr>
        <w:t>4</w:t>
      </w:r>
      <w:r w:rsidRPr="007744DF">
        <w:rPr>
          <w:rFonts w:ascii="ArialMT" w:hAnsi="ArialMT"/>
        </w:rPr>
        <w:t>(3)(</w:t>
      </w:r>
      <w:r>
        <w:rPr>
          <w:rFonts w:ascii="ArialMT" w:hAnsi="ArialMT"/>
        </w:rPr>
        <w:t>c</w:t>
      </w:r>
      <w:r w:rsidRPr="007744DF">
        <w:rPr>
          <w:rFonts w:ascii="ArialMT" w:hAnsi="ArialMT"/>
        </w:rPr>
        <w:t>),</w:t>
      </w:r>
      <w:r>
        <w:rPr>
          <w:rFonts w:ascii="ArialMT" w:hAnsi="ArialMT"/>
        </w:rPr>
        <w:t xml:space="preserve"> </w:t>
      </w:r>
      <w:r w:rsidR="00A65A4E">
        <w:rPr>
          <w:rFonts w:ascii="ArialMT" w:hAnsi="ArialMT"/>
        </w:rPr>
        <w:t>4</w:t>
      </w:r>
      <w:r>
        <w:rPr>
          <w:rFonts w:ascii="ArialMT" w:hAnsi="ArialMT"/>
        </w:rPr>
        <w:t>(3)(d)</w:t>
      </w:r>
      <w:r w:rsidRPr="007744DF">
        <w:rPr>
          <w:rFonts w:ascii="ArialMT" w:hAnsi="ArialMT"/>
        </w:rPr>
        <w:t xml:space="preserve"> and </w:t>
      </w:r>
      <w:r w:rsidR="00A65A4E">
        <w:rPr>
          <w:rFonts w:ascii="ArialMT" w:hAnsi="ArialMT"/>
        </w:rPr>
        <w:t>4</w:t>
      </w:r>
      <w:r w:rsidRPr="007744DF">
        <w:rPr>
          <w:rFonts w:ascii="ArialMT" w:hAnsi="ArialMT"/>
        </w:rPr>
        <w:t>(3)(</w:t>
      </w:r>
      <w:r>
        <w:rPr>
          <w:rFonts w:ascii="ArialMT" w:hAnsi="ArialMT"/>
        </w:rPr>
        <w:t>e</w:t>
      </w:r>
      <w:r w:rsidRPr="007744DF">
        <w:rPr>
          <w:rFonts w:ascii="ArialMT" w:hAnsi="ArialMT"/>
        </w:rPr>
        <w:t>)</w:t>
      </w:r>
      <w:r w:rsidR="00283C1E">
        <w:rPr>
          <w:rFonts w:ascii="ArialMT" w:hAnsi="ArialMT"/>
        </w:rPr>
        <w:t xml:space="preserve"> and 4(3)(g)</w:t>
      </w:r>
      <w:r w:rsidRPr="007744DF">
        <w:rPr>
          <w:rFonts w:ascii="ArialMT" w:hAnsi="ArialMT"/>
        </w:rPr>
        <w:t>.</w:t>
      </w:r>
      <w:r w:rsidR="007B77B2">
        <w:rPr>
          <w:rFonts w:ascii="ArialMT" w:hAnsi="ArialMT"/>
        </w:rPr>
        <w:t xml:space="preserve"> </w:t>
      </w:r>
      <w:r w:rsidR="007B77B2">
        <w:rPr>
          <w:rFonts w:ascii="ArialMT" w:hAnsi="ArialMT" w:cs="ArialMT"/>
          <w:color w:val="auto"/>
        </w:rPr>
        <w:t xml:space="preserve">Requirement 4(3)(f) is not applicable as the service does not provide meals. </w:t>
      </w:r>
    </w:p>
    <w:p w14:paraId="0D0B3B7E" w14:textId="5A245695" w:rsidR="00C42F10" w:rsidRDefault="00C42F10" w:rsidP="00694869">
      <w:pPr>
        <w:pStyle w:val="NormalArial"/>
        <w:rPr>
          <w:u w:val="single"/>
        </w:rPr>
      </w:pPr>
      <w:r w:rsidRPr="001433E5">
        <w:rPr>
          <w:u w:val="single"/>
        </w:rPr>
        <w:br w:type="page"/>
      </w:r>
    </w:p>
    <w:p w14:paraId="02F5FC29" w14:textId="77777777" w:rsidR="00C42F10"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B31D64" w14:paraId="667B2364"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1D76AE4" w14:textId="77777777" w:rsidR="00C42F10" w:rsidRPr="003217D3" w:rsidRDefault="00C42F10" w:rsidP="0093328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02C76F0"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4DB91F5"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4AAC9400"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9A6CC"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6509011"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BB3993E" w14:textId="551CDDAB" w:rsidR="00C42F10" w:rsidRPr="00CC646C" w:rsidRDefault="001433E5"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240ABACA" w14:textId="6B597FBF" w:rsidR="00C42F10" w:rsidRPr="00CC646C" w:rsidRDefault="001433E5"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B31D64" w14:paraId="16B047F7"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69BD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D847645"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DBA0AA2" w14:textId="77777777" w:rsidR="00C42F10" w:rsidRPr="00244176" w:rsidRDefault="00C42F10" w:rsidP="009332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536D354" w14:textId="77777777" w:rsidR="00C42F10" w:rsidRPr="00244176" w:rsidRDefault="00C42F10" w:rsidP="0093328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55F556" w14:textId="34056844" w:rsidR="00C42F10" w:rsidRPr="00CC646C" w:rsidRDefault="001433E5"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3B1CA72" w14:textId="6386AC2F" w:rsidR="00C42F10" w:rsidRPr="00CC646C" w:rsidRDefault="001433E5"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31D64" w14:paraId="03E881DC"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58C53"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CA50B77"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2B5C0B9" w14:textId="4E7DB95E" w:rsidR="00C42F10" w:rsidRPr="00CC646C" w:rsidRDefault="001433E5"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1AF7A02" w14:textId="483D1B9F" w:rsidR="00C42F10" w:rsidRPr="00CC646C" w:rsidRDefault="001433E5" w:rsidP="00933280">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9CA9451" w14:textId="77777777" w:rsidR="00C42F10" w:rsidRDefault="00C42F10" w:rsidP="00933280">
      <w:pPr>
        <w:pStyle w:val="Heading20"/>
      </w:pPr>
      <w:r w:rsidRPr="00A36AA9">
        <w:t>Findings</w:t>
      </w:r>
    </w:p>
    <w:p w14:paraId="3BA88E2A" w14:textId="2C2853EC" w:rsidR="00C42F10" w:rsidRPr="00C05314" w:rsidRDefault="001433E5" w:rsidP="00933280">
      <w:pPr>
        <w:pStyle w:val="NormalArial"/>
        <w:rPr>
          <w:rFonts w:ascii="ArialMT" w:hAnsi="ArialMT" w:cs="Times New Roman"/>
        </w:rPr>
      </w:pPr>
      <w:r w:rsidRPr="00C05314">
        <w:rPr>
          <w:rFonts w:ascii="ArialMT" w:hAnsi="ArialMT" w:cs="Times New Roman"/>
        </w:rPr>
        <w:t>Consumer services are not delivered in a service environment, as such, the Standard is Not</w:t>
      </w:r>
      <w:r>
        <w:rPr>
          <w:sz w:val="23"/>
          <w:szCs w:val="23"/>
        </w:rPr>
        <w:t xml:space="preserve"> </w:t>
      </w:r>
      <w:r w:rsidRPr="00C05314">
        <w:rPr>
          <w:rFonts w:ascii="ArialMT" w:hAnsi="ArialMT" w:cs="Times New Roman"/>
        </w:rPr>
        <w:t xml:space="preserve">Applicable. </w:t>
      </w:r>
      <w:r w:rsidR="00C42F10" w:rsidRPr="00C05314">
        <w:rPr>
          <w:rFonts w:ascii="ArialMT" w:hAnsi="ArialMT" w:cs="Times New Roman"/>
        </w:rPr>
        <w:br w:type="page"/>
      </w:r>
    </w:p>
    <w:p w14:paraId="4C62B793" w14:textId="77777777" w:rsidR="00C42F10" w:rsidRPr="00A36AA9"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31D64" w14:paraId="464EA9C2"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2965D6" w14:textId="77777777" w:rsidR="00C42F10" w:rsidRPr="003217D3" w:rsidRDefault="00C42F10" w:rsidP="0093328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93477A5"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CDEB190"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78FC20B0"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35AD5"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5071AD"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625BA96"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29407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864" w:type="dxa"/>
            <w:shd w:val="clear" w:color="auto" w:fill="auto"/>
          </w:tcPr>
          <w:p w14:paraId="0073E3F0"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54755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53558AEC"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EEA1C"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EE82863"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B622D51"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00309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864" w:type="dxa"/>
            <w:shd w:val="clear" w:color="auto" w:fill="auto"/>
          </w:tcPr>
          <w:p w14:paraId="40713D9D"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01626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60A4C211"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F663D"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0C1F838"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C5C4FD1"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94361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864" w:type="dxa"/>
            <w:shd w:val="clear" w:color="auto" w:fill="auto"/>
          </w:tcPr>
          <w:p w14:paraId="1C6EC5BE"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48040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5E67642F" w14:textId="77777777" w:rsidTr="00B31D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60149"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05C11B5"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7200B78" w14:textId="77777777"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48285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864" w:type="dxa"/>
            <w:shd w:val="clear" w:color="auto" w:fill="auto"/>
          </w:tcPr>
          <w:p w14:paraId="5364D5B5" w14:textId="77777777"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17129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bl>
    <w:p w14:paraId="3F7B3A56" w14:textId="77777777" w:rsidR="00C42F10" w:rsidRDefault="00C42F10" w:rsidP="00933280">
      <w:pPr>
        <w:pStyle w:val="Heading20"/>
      </w:pPr>
      <w:r w:rsidRPr="00A36AA9">
        <w:t>Findings</w:t>
      </w:r>
    </w:p>
    <w:p w14:paraId="51A491D0" w14:textId="2137684B" w:rsidR="006A20AC" w:rsidRPr="00E232D7" w:rsidRDefault="006A20AC" w:rsidP="006A20AC">
      <w:pPr>
        <w:pStyle w:val="Heading20"/>
        <w:rPr>
          <w:b w:val="0"/>
          <w:bCs w:val="0"/>
          <w:color w:val="auto"/>
        </w:rPr>
      </w:pPr>
      <w:r w:rsidRPr="003E6F3F">
        <w:rPr>
          <w:b w:val="0"/>
          <w:bCs w:val="0"/>
        </w:rPr>
        <w:t xml:space="preserve">This </w:t>
      </w:r>
      <w:r w:rsidRPr="00E232D7">
        <w:rPr>
          <w:b w:val="0"/>
          <w:bCs w:val="0"/>
          <w:color w:val="auto"/>
        </w:rPr>
        <w:t xml:space="preserve">Quality Standard has been assessed as compliant as </w:t>
      </w:r>
      <w:r w:rsidR="00E232D7" w:rsidRPr="00E232D7">
        <w:rPr>
          <w:b w:val="0"/>
          <w:bCs w:val="0"/>
          <w:color w:val="auto"/>
        </w:rPr>
        <w:t>four</w:t>
      </w:r>
      <w:r w:rsidRPr="00E232D7">
        <w:rPr>
          <w:b w:val="0"/>
          <w:bCs w:val="0"/>
          <w:color w:val="auto"/>
        </w:rPr>
        <w:t xml:space="preserve"> of </w:t>
      </w:r>
      <w:r w:rsidR="00E232D7" w:rsidRPr="00E232D7">
        <w:rPr>
          <w:b w:val="0"/>
          <w:bCs w:val="0"/>
          <w:color w:val="auto"/>
        </w:rPr>
        <w:t xml:space="preserve">four </w:t>
      </w:r>
      <w:r w:rsidRPr="00E232D7">
        <w:rPr>
          <w:b w:val="0"/>
          <w:bCs w:val="0"/>
          <w:color w:val="auto"/>
        </w:rPr>
        <w:t>specific requirements are compliant for the service.</w:t>
      </w:r>
    </w:p>
    <w:p w14:paraId="2424F966" w14:textId="6558CD68" w:rsidR="00E9452A" w:rsidRPr="007D0A65" w:rsidRDefault="007D0A65" w:rsidP="00933280">
      <w:pPr>
        <w:pStyle w:val="NormalArial"/>
        <w:rPr>
          <w:u w:val="single"/>
        </w:rPr>
      </w:pPr>
      <w:r w:rsidRPr="007D0A65">
        <w:rPr>
          <w:u w:val="single"/>
        </w:rPr>
        <w:t>Requirement 6(3)(a)</w:t>
      </w:r>
    </w:p>
    <w:p w14:paraId="096E126C" w14:textId="37A3E733" w:rsidR="00995B78" w:rsidRDefault="005E1460" w:rsidP="00933280">
      <w:pPr>
        <w:pStyle w:val="NormalArial"/>
      </w:pPr>
      <w:r>
        <w:t>Consumers said they have no hesitation contacting the service if they had any issues</w:t>
      </w:r>
      <w:r w:rsidR="00D21F44">
        <w:t>. H</w:t>
      </w:r>
      <w:r>
        <w:t>o</w:t>
      </w:r>
      <w:r w:rsidR="00541334">
        <w:t>wever</w:t>
      </w:r>
      <w:r w:rsidR="00C276C2">
        <w:t>,</w:t>
      </w:r>
      <w:r w:rsidR="00541334">
        <w:t xml:space="preserve"> </w:t>
      </w:r>
      <w:r w:rsidR="008E73ED">
        <w:t xml:space="preserve">they said they </w:t>
      </w:r>
      <w:r w:rsidR="00541334">
        <w:t xml:space="preserve">have no reason to complain. Staff outlined the various </w:t>
      </w:r>
      <w:r w:rsidR="00C276C2">
        <w:t xml:space="preserve">ways </w:t>
      </w:r>
      <w:r w:rsidR="00541334">
        <w:t xml:space="preserve">consumers are encouraged and supported to provide feedback and make complaints. </w:t>
      </w:r>
    </w:p>
    <w:p w14:paraId="446EF1A1" w14:textId="137A330D" w:rsidR="007D0A65" w:rsidRPr="007D0A65" w:rsidRDefault="007D0A65" w:rsidP="00933280">
      <w:pPr>
        <w:pStyle w:val="NormalArial"/>
        <w:rPr>
          <w:u w:val="single"/>
        </w:rPr>
      </w:pPr>
      <w:r w:rsidRPr="007D0A65">
        <w:rPr>
          <w:u w:val="single"/>
        </w:rPr>
        <w:t>Requirement 6(3)(b)</w:t>
      </w:r>
    </w:p>
    <w:p w14:paraId="4B2983A4" w14:textId="1ACCF8BC" w:rsidR="00541334" w:rsidRDefault="00541334" w:rsidP="00933280">
      <w:pPr>
        <w:pStyle w:val="NormalArial"/>
      </w:pPr>
      <w:r>
        <w:t xml:space="preserve">Documentation evidenced consumers are provided information on advocacy services as welling as other methods for raising a complaint. This was consistent with feedback from consumers. Staff outlined the advocacy and language services available to consumers and how they can lodge complaints externally. </w:t>
      </w:r>
    </w:p>
    <w:p w14:paraId="2A2B4024" w14:textId="41436BB0" w:rsidR="007D0A65" w:rsidRPr="00291DC0" w:rsidRDefault="007D0A65" w:rsidP="00933280">
      <w:pPr>
        <w:pStyle w:val="NormalArial"/>
        <w:rPr>
          <w:u w:val="single"/>
        </w:rPr>
      </w:pPr>
      <w:r w:rsidRPr="00291DC0">
        <w:rPr>
          <w:u w:val="single"/>
        </w:rPr>
        <w:t xml:space="preserve">Requirement </w:t>
      </w:r>
      <w:r w:rsidR="00291DC0" w:rsidRPr="00291DC0">
        <w:rPr>
          <w:u w:val="single"/>
        </w:rPr>
        <w:t>6(3)(c)</w:t>
      </w:r>
    </w:p>
    <w:p w14:paraId="669CC21A" w14:textId="52052362" w:rsidR="00541334" w:rsidRPr="005E1460" w:rsidRDefault="00541334" w:rsidP="00933280">
      <w:pPr>
        <w:pStyle w:val="NormalArial"/>
      </w:pPr>
      <w:r>
        <w:t>Documentation and staff demonstrated that appropriate action is taken in response to complaints. Staff were able to provide examples of open disclosure. The</w:t>
      </w:r>
      <w:r w:rsidR="00990607">
        <w:t xml:space="preserve"> Quality Audit r</w:t>
      </w:r>
      <w:r>
        <w:t>eport included feedback from one consumer who provided an example of their</w:t>
      </w:r>
      <w:r w:rsidR="009A2C97">
        <w:t xml:space="preserve"> complaint not being completely resolved</w:t>
      </w:r>
      <w:r>
        <w:t>. However</w:t>
      </w:r>
      <w:r w:rsidR="009A2C97">
        <w:t>,</w:t>
      </w:r>
      <w:r>
        <w:t xml:space="preserve"> documentation demonstrates that the complaint was actioned appropriately.</w:t>
      </w:r>
    </w:p>
    <w:p w14:paraId="35F9AF0E" w14:textId="77777777" w:rsidR="002E1254" w:rsidRPr="006D5EBE" w:rsidRDefault="002E1254" w:rsidP="002E1254">
      <w:pPr>
        <w:pStyle w:val="NormalArial"/>
        <w:rPr>
          <w:u w:val="single"/>
        </w:rPr>
      </w:pPr>
      <w:r w:rsidRPr="006D5EBE">
        <w:rPr>
          <w:u w:val="single"/>
        </w:rPr>
        <w:t>Requirement (6)(3)(d)</w:t>
      </w:r>
    </w:p>
    <w:p w14:paraId="46BD7956" w14:textId="77777777" w:rsidR="002E1254" w:rsidRPr="006D5EBE" w:rsidRDefault="002E1254" w:rsidP="002E1254">
      <w:pPr>
        <w:pStyle w:val="NormalArial"/>
        <w:rPr>
          <w:szCs w:val="26"/>
        </w:rPr>
      </w:pPr>
      <w:r w:rsidRPr="006D5EBE">
        <w:rPr>
          <w:szCs w:val="26"/>
        </w:rPr>
        <w:t xml:space="preserve">The Assessment Team found the service did not demonstrate feedback and complaints are reviewed and used to improve the quality of care and services. Several complaints made to one staff member were not registered. The Assessment Team noted that, from viewing other registered complaints, this was not consistent with how the service responds to other complaints received. It is also noted that the service has taken some action to address those complaints.  </w:t>
      </w:r>
    </w:p>
    <w:p w14:paraId="6DE4BC7E" w14:textId="25E96793" w:rsidR="002E1254" w:rsidRPr="006D5EBE" w:rsidRDefault="002E1254" w:rsidP="002E1254">
      <w:pPr>
        <w:pStyle w:val="NormalArial"/>
        <w:rPr>
          <w:szCs w:val="26"/>
        </w:rPr>
      </w:pPr>
      <w:r w:rsidRPr="006D5EBE">
        <w:rPr>
          <w:szCs w:val="26"/>
        </w:rPr>
        <w:lastRenderedPageBreak/>
        <w:t>The Assessment Team found the Board has not previously considered feedback and complaints in relation to home services. However, the Assessment Team noted the Board is now aware of this and strategies are being developed to ensure they do.</w:t>
      </w:r>
    </w:p>
    <w:p w14:paraId="7B202F52" w14:textId="5869FF46" w:rsidR="002E1254" w:rsidRPr="006D5EBE" w:rsidRDefault="002E1254" w:rsidP="002E1254">
      <w:pPr>
        <w:pStyle w:val="NormalArial"/>
        <w:rPr>
          <w:szCs w:val="26"/>
        </w:rPr>
      </w:pPr>
      <w:r w:rsidRPr="006D5EBE">
        <w:rPr>
          <w:szCs w:val="26"/>
        </w:rPr>
        <w:t xml:space="preserve">In their response to the Assessment Team report the provider advised a draft service report has been developed for the home and community care manager to submit monthly to the board. </w:t>
      </w:r>
      <w:r>
        <w:rPr>
          <w:szCs w:val="26"/>
        </w:rPr>
        <w:t xml:space="preserve">This was supplied as evidence. </w:t>
      </w:r>
      <w:r w:rsidR="00492DB4">
        <w:rPr>
          <w:szCs w:val="26"/>
        </w:rPr>
        <w:t>The provider stated t</w:t>
      </w:r>
      <w:r w:rsidRPr="006D5EBE">
        <w:rPr>
          <w:szCs w:val="26"/>
        </w:rPr>
        <w:t xml:space="preserve">he Board is yet to endorse the draft report. If approved by the CEO and board the home and community care manager, </w:t>
      </w:r>
      <w:r w:rsidR="006A72E7">
        <w:rPr>
          <w:szCs w:val="26"/>
        </w:rPr>
        <w:t>will</w:t>
      </w:r>
      <w:r w:rsidRPr="006D5EBE">
        <w:rPr>
          <w:szCs w:val="26"/>
        </w:rPr>
        <w:t xml:space="preserve"> also submit a quarterly report to the Care and Quality Meeting and the Risk Management Committee meeting.</w:t>
      </w:r>
      <w:r>
        <w:rPr>
          <w:szCs w:val="26"/>
        </w:rPr>
        <w:t xml:space="preserve"> The staff member that </w:t>
      </w:r>
      <w:r w:rsidR="006A72E7">
        <w:rPr>
          <w:szCs w:val="26"/>
        </w:rPr>
        <w:t>failed to</w:t>
      </w:r>
      <w:r>
        <w:rPr>
          <w:szCs w:val="26"/>
        </w:rPr>
        <w:t xml:space="preserve"> register several complaints no longer work</w:t>
      </w:r>
      <w:r w:rsidR="006A72E7">
        <w:rPr>
          <w:szCs w:val="26"/>
        </w:rPr>
        <w:t>s</w:t>
      </w:r>
      <w:r>
        <w:rPr>
          <w:szCs w:val="26"/>
        </w:rPr>
        <w:t xml:space="preserve"> for the organisation. </w:t>
      </w:r>
    </w:p>
    <w:p w14:paraId="34868A24" w14:textId="1DB92521" w:rsidR="002E1254" w:rsidRPr="009B71D1" w:rsidRDefault="002E1254" w:rsidP="002E1254">
      <w:pPr>
        <w:pStyle w:val="NormalArial"/>
        <w:rPr>
          <w:rFonts w:ascii="ArialMT" w:hAnsi="ArialMT" w:cs="ArialMT"/>
          <w:color w:val="auto"/>
        </w:rPr>
      </w:pPr>
      <w:r>
        <w:t xml:space="preserve">I commend and encourage the provider’s planned actions to introduce home services reports to the board, </w:t>
      </w:r>
      <w:r>
        <w:rPr>
          <w:szCs w:val="26"/>
        </w:rPr>
        <w:t>c</w:t>
      </w:r>
      <w:r w:rsidRPr="006D5EBE">
        <w:rPr>
          <w:szCs w:val="26"/>
        </w:rPr>
        <w:t xml:space="preserve">are and </w:t>
      </w:r>
      <w:r>
        <w:rPr>
          <w:szCs w:val="26"/>
        </w:rPr>
        <w:t>q</w:t>
      </w:r>
      <w:r w:rsidRPr="006D5EBE">
        <w:rPr>
          <w:szCs w:val="26"/>
        </w:rPr>
        <w:t xml:space="preserve">uality </w:t>
      </w:r>
      <w:r>
        <w:rPr>
          <w:szCs w:val="26"/>
        </w:rPr>
        <w:t>m</w:t>
      </w:r>
      <w:r w:rsidRPr="006D5EBE">
        <w:rPr>
          <w:szCs w:val="26"/>
        </w:rPr>
        <w:t xml:space="preserve">eeting and the </w:t>
      </w:r>
      <w:r>
        <w:rPr>
          <w:szCs w:val="26"/>
        </w:rPr>
        <w:t>r</w:t>
      </w:r>
      <w:r w:rsidRPr="006D5EBE">
        <w:rPr>
          <w:szCs w:val="26"/>
        </w:rPr>
        <w:t xml:space="preserve">isk </w:t>
      </w:r>
      <w:r>
        <w:rPr>
          <w:szCs w:val="26"/>
        </w:rPr>
        <w:t>m</w:t>
      </w:r>
      <w:r w:rsidRPr="006D5EBE">
        <w:rPr>
          <w:szCs w:val="26"/>
        </w:rPr>
        <w:t xml:space="preserve">anagement </w:t>
      </w:r>
      <w:r>
        <w:rPr>
          <w:szCs w:val="26"/>
        </w:rPr>
        <w:t>c</w:t>
      </w:r>
      <w:r w:rsidRPr="006D5EBE">
        <w:rPr>
          <w:szCs w:val="26"/>
        </w:rPr>
        <w:t>ommittee meeting</w:t>
      </w:r>
      <w:r>
        <w:rPr>
          <w:szCs w:val="26"/>
        </w:rPr>
        <w:t xml:space="preserve"> </w:t>
      </w:r>
      <w:r>
        <w:t xml:space="preserve">to inform </w:t>
      </w:r>
      <w:r w:rsidR="00435C44">
        <w:t xml:space="preserve">board decisions on </w:t>
      </w:r>
      <w:r>
        <w:t xml:space="preserve">strategic improvements to the quality of care and services provided to consumers. </w:t>
      </w:r>
      <w:r w:rsidRPr="00217B64">
        <w:t>While I acknowledge</w:t>
      </w:r>
      <w:r>
        <w:t xml:space="preserve"> the evidence brought forward by the Assessment Team, I have placed more weight on the following evidence in the Quality Audit report in determining my finding. Management demonstrated awareness of trending complaints, and this was consistent with the complaint register, and the service was able to demonstrate review of complaints had been undertaken and resulted in improvements being made. Therefore, </w:t>
      </w:r>
      <w:r>
        <w:rPr>
          <w:color w:val="auto"/>
        </w:rPr>
        <w:t>on the balance of evidence before me, I find Requirement 6(3)(d) compliant.</w:t>
      </w:r>
    </w:p>
    <w:p w14:paraId="38F1E759" w14:textId="77777777" w:rsidR="00945A2C" w:rsidRDefault="00945A2C" w:rsidP="00527FE8">
      <w:pPr>
        <w:pStyle w:val="NormalArial"/>
      </w:pPr>
    </w:p>
    <w:p w14:paraId="5EC55E79" w14:textId="351E5214" w:rsidR="00995B78" w:rsidRPr="00527FE8" w:rsidRDefault="002A60BC" w:rsidP="00527FE8">
      <w:pPr>
        <w:pStyle w:val="NormalArial"/>
      </w:pPr>
      <w:r>
        <w:t xml:space="preserve">Based on the information summarised above, I find the service compliant </w:t>
      </w:r>
      <w:r w:rsidR="00A158D7">
        <w:t>with</w:t>
      </w:r>
      <w:r>
        <w:t xml:space="preserve"> all </w:t>
      </w:r>
      <w:r w:rsidR="00435C44">
        <w:t>r</w:t>
      </w:r>
      <w:r>
        <w:t xml:space="preserve">equirements </w:t>
      </w:r>
      <w:r w:rsidR="00527FE8" w:rsidRPr="00527FE8">
        <w:t>in Standard 6</w:t>
      </w:r>
      <w:r w:rsidR="00945A2C">
        <w:t>.</w:t>
      </w:r>
    </w:p>
    <w:p w14:paraId="7579D838" w14:textId="26B1AE07" w:rsidR="00C42F10" w:rsidRPr="00527FE8" w:rsidRDefault="00C42F10" w:rsidP="00933280">
      <w:pPr>
        <w:pStyle w:val="NormalArial"/>
      </w:pPr>
      <w:r w:rsidRPr="00527FE8">
        <w:br w:type="page"/>
      </w:r>
    </w:p>
    <w:p w14:paraId="5E68DA85" w14:textId="77777777" w:rsidR="00C42F10" w:rsidRPr="003217D3"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31D64" w14:paraId="293BB9C6"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7941C05" w14:textId="77777777" w:rsidR="00C42F10" w:rsidRPr="003217D3" w:rsidRDefault="00C42F10" w:rsidP="0093328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0803E7C0"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8DE7503"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47441482"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2B7EB"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766AE27" w14:textId="77777777" w:rsidR="00C42F10" w:rsidRPr="001433E5"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933EAB4" w14:textId="364405E9"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82302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c>
          <w:tcPr>
            <w:tcW w:w="1835" w:type="dxa"/>
            <w:shd w:val="clear" w:color="auto" w:fill="auto"/>
          </w:tcPr>
          <w:p w14:paraId="67BFE1BE" w14:textId="1DA26AA4" w:rsidR="00C42F10" w:rsidRPr="001433E5" w:rsidRDefault="00B51D9D" w:rsidP="009332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003942"/>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r>
      <w:tr w:rsidR="00B31D64" w14:paraId="40FF24CD"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39AF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5EBCF9D" w14:textId="77777777" w:rsidR="00C42F10" w:rsidRPr="00244176"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2889F7D" w14:textId="77777777" w:rsidR="00C42F10" w:rsidRPr="00CC646C"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33978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835" w:type="dxa"/>
            <w:shd w:val="clear" w:color="auto" w:fill="auto"/>
          </w:tcPr>
          <w:p w14:paraId="6E5B5600" w14:textId="77777777" w:rsidR="00C42F10" w:rsidRPr="00CC646C" w:rsidRDefault="00B51D9D" w:rsidP="0093328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07653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174421DD"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3AE68"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4B68EC5"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A8FDDE0"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299274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835" w:type="dxa"/>
            <w:shd w:val="clear" w:color="auto" w:fill="auto"/>
          </w:tcPr>
          <w:p w14:paraId="5C3FD10F" w14:textId="77777777" w:rsidR="00C42F10" w:rsidRPr="001433E5" w:rsidRDefault="00B51D9D" w:rsidP="009332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64212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r w:rsidR="00B31D64" w:rsidRPr="001433E5" w14:paraId="7F404D14"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3E6F7" w14:textId="77777777" w:rsidR="00C42F10" w:rsidRPr="001433E5" w:rsidRDefault="00C42F10" w:rsidP="00933280">
            <w:pPr>
              <w:spacing w:line="22" w:lineRule="atLeast"/>
              <w:rPr>
                <w:rFonts w:ascii="Arial" w:hAnsi="Arial" w:cs="Arial"/>
              </w:rPr>
            </w:pPr>
            <w:r w:rsidRPr="001433E5">
              <w:rPr>
                <w:rFonts w:ascii="Arial" w:hAnsi="Arial" w:cs="Arial"/>
              </w:rPr>
              <w:t>Requirement 7(3)(d)</w:t>
            </w:r>
          </w:p>
        </w:tc>
        <w:tc>
          <w:tcPr>
            <w:tcW w:w="4600" w:type="dxa"/>
            <w:shd w:val="clear" w:color="auto" w:fill="auto"/>
          </w:tcPr>
          <w:p w14:paraId="7B5056BC" w14:textId="77777777" w:rsidR="00C42F10" w:rsidRPr="001433E5"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The workforce is recruited, trained, equipped and supported to deliver the outcomes required by these standards.</w:t>
            </w:r>
          </w:p>
        </w:tc>
        <w:tc>
          <w:tcPr>
            <w:tcW w:w="1985" w:type="dxa"/>
            <w:shd w:val="clear" w:color="auto" w:fill="auto"/>
          </w:tcPr>
          <w:p w14:paraId="541C75AA" w14:textId="42DF7046"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5940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c>
          <w:tcPr>
            <w:tcW w:w="1835" w:type="dxa"/>
            <w:shd w:val="clear" w:color="auto" w:fill="auto"/>
          </w:tcPr>
          <w:p w14:paraId="62DACEE7" w14:textId="730797CD" w:rsidR="00C42F10" w:rsidRPr="001433E5" w:rsidRDefault="00B51D9D" w:rsidP="0093328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43048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r>
      <w:tr w:rsidR="00B31D64" w:rsidRPr="001433E5" w14:paraId="788E5FA6"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9FE50" w14:textId="77777777" w:rsidR="00C42F10" w:rsidRPr="001433E5" w:rsidRDefault="00C42F10" w:rsidP="00933280">
            <w:pPr>
              <w:spacing w:line="22" w:lineRule="atLeast"/>
              <w:rPr>
                <w:rFonts w:ascii="Arial" w:hAnsi="Arial" w:cs="Arial"/>
              </w:rPr>
            </w:pPr>
            <w:r w:rsidRPr="001433E5">
              <w:rPr>
                <w:rFonts w:ascii="Arial" w:hAnsi="Arial" w:cs="Arial"/>
              </w:rPr>
              <w:t>Requirement 7(3)(e)</w:t>
            </w:r>
          </w:p>
        </w:tc>
        <w:tc>
          <w:tcPr>
            <w:tcW w:w="4600" w:type="dxa"/>
            <w:shd w:val="clear" w:color="auto" w:fill="auto"/>
          </w:tcPr>
          <w:p w14:paraId="25FE1B41" w14:textId="77777777" w:rsidR="00C42F10" w:rsidRPr="001433E5"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Regular assessment, monitoring and review of the performance of each member of the workforce is undertaken.</w:t>
            </w:r>
          </w:p>
        </w:tc>
        <w:tc>
          <w:tcPr>
            <w:tcW w:w="1985" w:type="dxa"/>
            <w:shd w:val="clear" w:color="auto" w:fill="auto"/>
          </w:tcPr>
          <w:p w14:paraId="20685E70" w14:textId="0A8CF3D3"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491611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c>
          <w:tcPr>
            <w:tcW w:w="1835" w:type="dxa"/>
            <w:shd w:val="clear" w:color="auto" w:fill="auto"/>
          </w:tcPr>
          <w:p w14:paraId="5EFBAFA6" w14:textId="33553991" w:rsidR="00C42F10" w:rsidRPr="001433E5" w:rsidRDefault="00B51D9D" w:rsidP="0093328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2578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1433E5" w:rsidRPr="001433E5">
                  <w:rPr>
                    <w:rFonts w:ascii="Arial" w:hAnsi="Arial" w:cs="Arial"/>
                    <w:color w:val="auto"/>
                  </w:rPr>
                  <w:t>Not Compliant</w:t>
                </w:r>
              </w:sdtContent>
            </w:sdt>
            <w:r w:rsidR="00C42F10" w:rsidRPr="001433E5">
              <w:rPr>
                <w:rFonts w:ascii="Arial" w:hAnsi="Arial" w:cs="Arial"/>
              </w:rPr>
              <w:t xml:space="preserve"> </w:t>
            </w:r>
          </w:p>
        </w:tc>
      </w:tr>
    </w:tbl>
    <w:p w14:paraId="08F8562C" w14:textId="77777777" w:rsidR="00C42F10" w:rsidRDefault="00C42F10" w:rsidP="00933280">
      <w:pPr>
        <w:pStyle w:val="Heading20"/>
      </w:pPr>
      <w:r w:rsidRPr="001433E5">
        <w:t>Findings</w:t>
      </w:r>
    </w:p>
    <w:p w14:paraId="0BD3531B" w14:textId="6AB60EBF" w:rsidR="006A20AC" w:rsidRPr="00167ACE" w:rsidRDefault="006A20AC" w:rsidP="006A20AC">
      <w:pPr>
        <w:pStyle w:val="Heading20"/>
        <w:rPr>
          <w:b w:val="0"/>
          <w:bCs w:val="0"/>
        </w:rPr>
      </w:pPr>
      <w:r w:rsidRPr="00167ACE">
        <w:rPr>
          <w:b w:val="0"/>
          <w:bCs w:val="0"/>
        </w:rPr>
        <w:t xml:space="preserve">This Quality Standard has been assessed as non-compliant as </w:t>
      </w:r>
      <w:r w:rsidR="00167ACE" w:rsidRPr="00167ACE">
        <w:rPr>
          <w:b w:val="0"/>
          <w:bCs w:val="0"/>
        </w:rPr>
        <w:t>two</w:t>
      </w:r>
      <w:r w:rsidRPr="00167ACE">
        <w:rPr>
          <w:b w:val="0"/>
          <w:bCs w:val="0"/>
        </w:rPr>
        <w:t xml:space="preserve"> of </w:t>
      </w:r>
      <w:r w:rsidR="00167ACE" w:rsidRPr="00167ACE">
        <w:rPr>
          <w:b w:val="0"/>
          <w:bCs w:val="0"/>
        </w:rPr>
        <w:t>five</w:t>
      </w:r>
      <w:r w:rsidRPr="00167ACE">
        <w:rPr>
          <w:b w:val="0"/>
          <w:bCs w:val="0"/>
        </w:rPr>
        <w:t xml:space="preserve"> specific requirements are compliant for the service.</w:t>
      </w:r>
    </w:p>
    <w:p w14:paraId="3897B963" w14:textId="21EF3874" w:rsidR="0022653F" w:rsidRPr="00167ACE" w:rsidRDefault="0022653F" w:rsidP="00933280">
      <w:pPr>
        <w:pStyle w:val="NormalArial"/>
        <w:rPr>
          <w:b/>
          <w:bCs/>
        </w:rPr>
      </w:pPr>
      <w:r w:rsidRPr="00167ACE">
        <w:rPr>
          <w:b/>
          <w:bCs/>
        </w:rPr>
        <w:t>Findin</w:t>
      </w:r>
      <w:r w:rsidR="00874CE2" w:rsidRPr="00167ACE">
        <w:rPr>
          <w:b/>
          <w:bCs/>
        </w:rPr>
        <w:t>gs of non-compliance</w:t>
      </w:r>
    </w:p>
    <w:p w14:paraId="0765C680" w14:textId="2FAFEBB3" w:rsidR="001433E5" w:rsidRPr="00F65814" w:rsidRDefault="001433E5" w:rsidP="00933280">
      <w:pPr>
        <w:pStyle w:val="NormalArial"/>
        <w:rPr>
          <w:u w:val="single"/>
        </w:rPr>
      </w:pPr>
      <w:r w:rsidRPr="00F65814">
        <w:rPr>
          <w:u w:val="single"/>
        </w:rPr>
        <w:t>Requirement 7(3)(a)</w:t>
      </w:r>
    </w:p>
    <w:p w14:paraId="2873E009" w14:textId="012C3966" w:rsidR="0028726F" w:rsidRPr="00167ACE" w:rsidRDefault="001614E3" w:rsidP="00BE6EBE">
      <w:pPr>
        <w:pStyle w:val="NormalArial"/>
      </w:pPr>
      <w:r w:rsidRPr="00167ACE">
        <w:t xml:space="preserve">The Assessment Team found the service did not demonstrate effective workforce planning to enable the </w:t>
      </w:r>
      <w:r w:rsidR="00241C69" w:rsidRPr="00167ACE">
        <w:t xml:space="preserve">right </w:t>
      </w:r>
      <w:r w:rsidRPr="00167ACE">
        <w:t xml:space="preserve">number and mix of </w:t>
      </w:r>
      <w:r w:rsidR="00241C69" w:rsidRPr="00167ACE">
        <w:t>staff</w:t>
      </w:r>
      <w:r w:rsidRPr="00167ACE">
        <w:t xml:space="preserve"> to deliver and manage safe, quality care and services.</w:t>
      </w:r>
      <w:r w:rsidR="00241C69" w:rsidRPr="00167ACE">
        <w:t xml:space="preserve"> In the mo</w:t>
      </w:r>
      <w:r w:rsidR="0085751E">
        <w:t>n</w:t>
      </w:r>
      <w:r w:rsidR="00241C69" w:rsidRPr="00167ACE">
        <w:t xml:space="preserve">th prior to the </w:t>
      </w:r>
      <w:r w:rsidR="0028726F" w:rsidRPr="00167ACE">
        <w:t>site assessment there were 187 unfilled staff shifts.</w:t>
      </w:r>
      <w:r w:rsidR="00FF3FB1" w:rsidRPr="00167ACE">
        <w:t xml:space="preserve"> </w:t>
      </w:r>
      <w:r w:rsidR="0028726F" w:rsidRPr="00167ACE">
        <w:t xml:space="preserve">Management said they have a casual workforce resulting in many employees leaving at short notice. The service does not have a current policy or system to determine workforce numbers and </w:t>
      </w:r>
      <w:r w:rsidR="0085751E">
        <w:t xml:space="preserve">the </w:t>
      </w:r>
      <w:r w:rsidR="0028726F" w:rsidRPr="00167ACE">
        <w:t>range of skills needed. Most consumers said they have not had consistent staff and have experienced cancelled shifts with not replacement. Management said recruitment is ongoing</w:t>
      </w:r>
      <w:r w:rsidR="00BE6EBE" w:rsidRPr="00167ACE">
        <w:t xml:space="preserve">. </w:t>
      </w:r>
      <w:r w:rsidR="0028726F" w:rsidRPr="00167ACE">
        <w:t xml:space="preserve">Staff </w:t>
      </w:r>
      <w:r w:rsidR="00D96ACD" w:rsidRPr="00167ACE">
        <w:t xml:space="preserve">described the process of allocating care workers to consumers based on their needs. However, if no care workers are available, consumers </w:t>
      </w:r>
      <w:r w:rsidR="00785F4F" w:rsidRPr="00167ACE">
        <w:t xml:space="preserve">are put </w:t>
      </w:r>
      <w:r w:rsidR="00D96ACD" w:rsidRPr="00167ACE">
        <w:t xml:space="preserve">on a wait list which is not monitored for the development of workforce strategies. </w:t>
      </w:r>
    </w:p>
    <w:p w14:paraId="77578749" w14:textId="263E32AA" w:rsidR="003F5270" w:rsidRPr="00167ACE" w:rsidRDefault="00B65C04" w:rsidP="003F5270">
      <w:pPr>
        <w:rPr>
          <w:rFonts w:ascii="Arial" w:hAnsi="Arial" w:cs="Arial"/>
        </w:rPr>
      </w:pPr>
      <w:r w:rsidRPr="00167ACE">
        <w:rPr>
          <w:rFonts w:ascii="Arial" w:hAnsi="Arial" w:cs="Arial"/>
        </w:rPr>
        <w:t xml:space="preserve">In their response to the </w:t>
      </w:r>
      <w:r w:rsidR="00EC711C" w:rsidRPr="00167ACE">
        <w:rPr>
          <w:rFonts w:ascii="Arial" w:hAnsi="Arial" w:cs="Arial"/>
        </w:rPr>
        <w:t>Assessment Team report the</w:t>
      </w:r>
      <w:r w:rsidRPr="00167ACE">
        <w:rPr>
          <w:rFonts w:ascii="Arial" w:hAnsi="Arial" w:cs="Arial"/>
        </w:rPr>
        <w:t xml:space="preserve"> provider submitted </w:t>
      </w:r>
      <w:r w:rsidR="003F712A" w:rsidRPr="00167ACE">
        <w:rPr>
          <w:rFonts w:ascii="Arial" w:hAnsi="Arial" w:cs="Arial"/>
        </w:rPr>
        <w:t>the organisation</w:t>
      </w:r>
      <w:r w:rsidR="00643823" w:rsidRPr="00167ACE">
        <w:rPr>
          <w:rFonts w:ascii="Arial" w:hAnsi="Arial" w:cs="Arial"/>
        </w:rPr>
        <w:t xml:space="preserve">’s current </w:t>
      </w:r>
      <w:r w:rsidR="003F712A" w:rsidRPr="00167ACE">
        <w:rPr>
          <w:rFonts w:ascii="Arial" w:hAnsi="Arial" w:cs="Arial"/>
        </w:rPr>
        <w:t>Human Resources</w:t>
      </w:r>
      <w:r w:rsidR="00E26D96" w:rsidRPr="00167ACE">
        <w:rPr>
          <w:rFonts w:ascii="Arial" w:hAnsi="Arial" w:cs="Arial"/>
        </w:rPr>
        <w:t xml:space="preserve"> </w:t>
      </w:r>
      <w:r w:rsidR="003F712A" w:rsidRPr="00167ACE">
        <w:rPr>
          <w:rFonts w:ascii="Arial" w:hAnsi="Arial" w:cs="Arial"/>
        </w:rPr>
        <w:t>Workfor</w:t>
      </w:r>
      <w:r w:rsidR="00643823" w:rsidRPr="00167ACE">
        <w:rPr>
          <w:rFonts w:ascii="Arial" w:hAnsi="Arial" w:cs="Arial"/>
        </w:rPr>
        <w:t>c</w:t>
      </w:r>
      <w:r w:rsidR="003F712A" w:rsidRPr="00167ACE">
        <w:rPr>
          <w:rFonts w:ascii="Arial" w:hAnsi="Arial" w:cs="Arial"/>
        </w:rPr>
        <w:t>e Management</w:t>
      </w:r>
      <w:r w:rsidR="00643823" w:rsidRPr="00167ACE">
        <w:rPr>
          <w:rFonts w:ascii="Arial" w:hAnsi="Arial" w:cs="Arial"/>
        </w:rPr>
        <w:t xml:space="preserve"> </w:t>
      </w:r>
      <w:r w:rsidR="003F712A" w:rsidRPr="00167ACE">
        <w:rPr>
          <w:rFonts w:ascii="Arial" w:hAnsi="Arial" w:cs="Arial"/>
        </w:rPr>
        <w:t>policy</w:t>
      </w:r>
      <w:r w:rsidR="00643823" w:rsidRPr="00167ACE">
        <w:rPr>
          <w:rFonts w:ascii="Arial" w:hAnsi="Arial" w:cs="Arial"/>
        </w:rPr>
        <w:t>.</w:t>
      </w:r>
      <w:r w:rsidR="00844FDE" w:rsidRPr="00167ACE">
        <w:rPr>
          <w:rFonts w:ascii="Arial" w:hAnsi="Arial" w:cs="Arial"/>
        </w:rPr>
        <w:t xml:space="preserve"> The approved provider supplied a revised plan for continuous improvement</w:t>
      </w:r>
      <w:r w:rsidR="00CF78CF" w:rsidRPr="00167ACE">
        <w:rPr>
          <w:rFonts w:ascii="Arial" w:hAnsi="Arial" w:cs="Arial"/>
        </w:rPr>
        <w:t>,</w:t>
      </w:r>
      <w:r w:rsidR="00897E1B" w:rsidRPr="00167ACE">
        <w:rPr>
          <w:rFonts w:ascii="Arial" w:hAnsi="Arial" w:cs="Arial"/>
        </w:rPr>
        <w:t xml:space="preserve"> </w:t>
      </w:r>
      <w:r w:rsidR="00C86871" w:rsidRPr="00167ACE">
        <w:rPr>
          <w:rFonts w:ascii="Arial" w:hAnsi="Arial" w:cs="Arial"/>
        </w:rPr>
        <w:t xml:space="preserve">that includes </w:t>
      </w:r>
      <w:r w:rsidR="00BE6EBE" w:rsidRPr="00167ACE">
        <w:rPr>
          <w:rFonts w:ascii="Arial" w:hAnsi="Arial" w:cs="Arial"/>
        </w:rPr>
        <w:t>action items</w:t>
      </w:r>
      <w:r w:rsidR="004F0D04" w:rsidRPr="00167ACE">
        <w:rPr>
          <w:rFonts w:ascii="Arial" w:hAnsi="Arial" w:cs="Arial"/>
        </w:rPr>
        <w:t xml:space="preserve"> to review t</w:t>
      </w:r>
      <w:r w:rsidR="004122D3" w:rsidRPr="00167ACE">
        <w:rPr>
          <w:rFonts w:ascii="Arial" w:hAnsi="Arial" w:cs="Arial"/>
        </w:rPr>
        <w:t xml:space="preserve">he recruitment, </w:t>
      </w:r>
      <w:r w:rsidR="004F0D04" w:rsidRPr="00167ACE">
        <w:rPr>
          <w:rFonts w:ascii="Arial" w:hAnsi="Arial" w:cs="Arial"/>
        </w:rPr>
        <w:t>o</w:t>
      </w:r>
      <w:r w:rsidR="004122D3" w:rsidRPr="00167ACE">
        <w:rPr>
          <w:rFonts w:ascii="Arial" w:hAnsi="Arial" w:cs="Arial"/>
        </w:rPr>
        <w:t xml:space="preserve">nboarding and </w:t>
      </w:r>
      <w:r w:rsidR="004F0D04" w:rsidRPr="00167ACE">
        <w:rPr>
          <w:rFonts w:ascii="Arial" w:hAnsi="Arial" w:cs="Arial"/>
        </w:rPr>
        <w:t>o</w:t>
      </w:r>
      <w:r w:rsidR="004122D3" w:rsidRPr="00167ACE">
        <w:rPr>
          <w:rFonts w:ascii="Arial" w:hAnsi="Arial" w:cs="Arial"/>
        </w:rPr>
        <w:t xml:space="preserve">rientation process </w:t>
      </w:r>
      <w:r w:rsidR="004F0D04" w:rsidRPr="00167ACE">
        <w:rPr>
          <w:rFonts w:ascii="Arial" w:hAnsi="Arial" w:cs="Arial"/>
        </w:rPr>
        <w:t xml:space="preserve">to ensure the </w:t>
      </w:r>
      <w:r w:rsidR="004122D3" w:rsidRPr="00167ACE">
        <w:rPr>
          <w:rFonts w:ascii="Arial" w:hAnsi="Arial" w:cs="Arial"/>
        </w:rPr>
        <w:t>required mix</w:t>
      </w:r>
      <w:r w:rsidR="00C86871" w:rsidRPr="00167ACE">
        <w:rPr>
          <w:rFonts w:ascii="Arial" w:hAnsi="Arial" w:cs="Arial"/>
        </w:rPr>
        <w:t xml:space="preserve"> </w:t>
      </w:r>
      <w:r w:rsidR="004F0D04" w:rsidRPr="00167ACE">
        <w:rPr>
          <w:rFonts w:ascii="Arial" w:hAnsi="Arial" w:cs="Arial"/>
        </w:rPr>
        <w:t xml:space="preserve">of staff </w:t>
      </w:r>
      <w:r w:rsidR="00BE6EBE" w:rsidRPr="00167ACE">
        <w:rPr>
          <w:rFonts w:ascii="Arial" w:hAnsi="Arial" w:cs="Arial"/>
        </w:rPr>
        <w:t>to meet</w:t>
      </w:r>
      <w:r w:rsidR="00C86871" w:rsidRPr="00167ACE">
        <w:rPr>
          <w:rFonts w:ascii="Arial" w:hAnsi="Arial" w:cs="Arial"/>
        </w:rPr>
        <w:t xml:space="preserve"> client service requirements</w:t>
      </w:r>
      <w:r w:rsidR="00F75D9C" w:rsidRPr="00167ACE">
        <w:rPr>
          <w:rFonts w:ascii="Arial" w:hAnsi="Arial" w:cs="Arial"/>
        </w:rPr>
        <w:t xml:space="preserve">, and to </w:t>
      </w:r>
      <w:r w:rsidR="00E95787" w:rsidRPr="00167ACE">
        <w:rPr>
          <w:rFonts w:ascii="Arial" w:hAnsi="Arial" w:cs="Arial"/>
        </w:rPr>
        <w:t xml:space="preserve">add an agenda item to </w:t>
      </w:r>
      <w:r w:rsidR="003F5270" w:rsidRPr="00167ACE">
        <w:rPr>
          <w:rFonts w:ascii="Arial" w:hAnsi="Arial" w:cs="Arial"/>
        </w:rPr>
        <w:t>be added to the monthly meetings to consider planning to analyse workforce numbers, sick leave and casual pool to predicted staffing requirements each month.</w:t>
      </w:r>
    </w:p>
    <w:p w14:paraId="39453A19" w14:textId="5578FDA7" w:rsidR="003E6B7C" w:rsidRPr="00167ACE" w:rsidRDefault="00AC12A8" w:rsidP="00611507">
      <w:r w:rsidRPr="00167ACE">
        <w:rPr>
          <w:rFonts w:ascii="Arial" w:hAnsi="Arial" w:cs="Arial"/>
        </w:rPr>
        <w:lastRenderedPageBreak/>
        <w:t xml:space="preserve">The </w:t>
      </w:r>
      <w:r w:rsidR="00B03F55" w:rsidRPr="00167ACE">
        <w:rPr>
          <w:rFonts w:ascii="Arial" w:hAnsi="Arial" w:cs="Arial"/>
        </w:rPr>
        <w:t>provider noted the challenges of sourcing suitable staff</w:t>
      </w:r>
      <w:r w:rsidR="008D1F3D">
        <w:rPr>
          <w:rFonts w:ascii="Arial" w:hAnsi="Arial" w:cs="Arial"/>
        </w:rPr>
        <w:t xml:space="preserve">, including brokered </w:t>
      </w:r>
      <w:r w:rsidR="00611507">
        <w:rPr>
          <w:rFonts w:ascii="Arial" w:hAnsi="Arial" w:cs="Arial"/>
        </w:rPr>
        <w:t xml:space="preserve">staff, </w:t>
      </w:r>
      <w:r w:rsidR="00B03F55" w:rsidRPr="00167ACE">
        <w:rPr>
          <w:rFonts w:ascii="Arial" w:hAnsi="Arial" w:cs="Arial"/>
        </w:rPr>
        <w:t xml:space="preserve">in rural locations </w:t>
      </w:r>
      <w:r w:rsidR="00D51CD1" w:rsidRPr="00167ACE">
        <w:rPr>
          <w:rFonts w:ascii="Arial" w:hAnsi="Arial" w:cs="Arial"/>
        </w:rPr>
        <w:t>to provide client services.</w:t>
      </w:r>
      <w:r w:rsidR="0064777F" w:rsidRPr="00167ACE">
        <w:rPr>
          <w:rFonts w:ascii="Arial" w:hAnsi="Arial" w:cs="Arial"/>
        </w:rPr>
        <w:t xml:space="preserve"> The provider is </w:t>
      </w:r>
      <w:r w:rsidR="00E23CD5" w:rsidRPr="00167ACE">
        <w:rPr>
          <w:rFonts w:ascii="Arial" w:hAnsi="Arial" w:cs="Arial"/>
        </w:rPr>
        <w:t>working with the local college to assist with having staff ready to work through the Care Ready program.</w:t>
      </w:r>
      <w:r w:rsidR="00832B20" w:rsidRPr="00167ACE">
        <w:rPr>
          <w:rFonts w:ascii="Arial" w:hAnsi="Arial" w:cs="Arial"/>
        </w:rPr>
        <w:t xml:space="preserve"> </w:t>
      </w:r>
      <w:r w:rsidR="004E3D23" w:rsidRPr="00611507">
        <w:rPr>
          <w:rFonts w:ascii="Arial" w:hAnsi="Arial" w:cs="Arial"/>
        </w:rPr>
        <w:t xml:space="preserve">While I acknowledge recruitment is ongoing, </w:t>
      </w:r>
      <w:r w:rsidR="00067979" w:rsidRPr="00611507">
        <w:rPr>
          <w:rFonts w:ascii="Arial" w:hAnsi="Arial" w:cs="Arial"/>
        </w:rPr>
        <w:t xml:space="preserve">and the service </w:t>
      </w:r>
      <w:r w:rsidR="009A1B73" w:rsidRPr="00611507">
        <w:rPr>
          <w:rFonts w:ascii="Arial" w:hAnsi="Arial" w:cs="Arial"/>
        </w:rPr>
        <w:t xml:space="preserve">is working towards improving </w:t>
      </w:r>
      <w:r w:rsidR="002E5622" w:rsidRPr="00611507">
        <w:rPr>
          <w:rFonts w:ascii="Arial" w:hAnsi="Arial" w:cs="Arial"/>
        </w:rPr>
        <w:t>its</w:t>
      </w:r>
      <w:r w:rsidR="009A1B73" w:rsidRPr="00611507">
        <w:rPr>
          <w:rFonts w:ascii="Arial" w:hAnsi="Arial" w:cs="Arial"/>
        </w:rPr>
        <w:t xml:space="preserve"> workforce </w:t>
      </w:r>
      <w:r w:rsidR="002E5622" w:rsidRPr="00611507">
        <w:rPr>
          <w:rFonts w:ascii="Arial" w:hAnsi="Arial" w:cs="Arial"/>
        </w:rPr>
        <w:t>planning</w:t>
      </w:r>
      <w:r w:rsidR="000F4F00" w:rsidRPr="00611507">
        <w:rPr>
          <w:rFonts w:ascii="Arial" w:hAnsi="Arial" w:cs="Arial"/>
        </w:rPr>
        <w:t xml:space="preserve"> in a challenging </w:t>
      </w:r>
      <w:r w:rsidR="00D37B34" w:rsidRPr="00611507">
        <w:rPr>
          <w:rFonts w:ascii="Arial" w:hAnsi="Arial" w:cs="Arial"/>
        </w:rPr>
        <w:t>recruitment environment</w:t>
      </w:r>
      <w:r w:rsidR="006E2214" w:rsidRPr="00611507">
        <w:rPr>
          <w:rFonts w:ascii="Arial" w:hAnsi="Arial" w:cs="Arial"/>
        </w:rPr>
        <w:t xml:space="preserve">, </w:t>
      </w:r>
      <w:r w:rsidR="00A27A81" w:rsidRPr="00611507">
        <w:rPr>
          <w:rFonts w:ascii="Arial" w:hAnsi="Arial" w:cs="Arial"/>
        </w:rPr>
        <w:t>I consider it will take time for the improvements to be embedded and sustained in practice</w:t>
      </w:r>
      <w:r w:rsidR="002E5622" w:rsidRPr="00611507">
        <w:rPr>
          <w:rFonts w:ascii="Arial" w:hAnsi="Arial" w:cs="Arial"/>
        </w:rPr>
        <w:t>.</w:t>
      </w:r>
      <w:r w:rsidR="00942F78" w:rsidRPr="00167ACE">
        <w:t xml:space="preserve"> </w:t>
      </w:r>
    </w:p>
    <w:p w14:paraId="7ECA394A" w14:textId="321CFFC7" w:rsidR="0028726F" w:rsidRPr="00167ACE" w:rsidRDefault="003E6B7C" w:rsidP="0028726F">
      <w:pPr>
        <w:pStyle w:val="NormalArial"/>
      </w:pPr>
      <w:r w:rsidRPr="00167ACE">
        <w:t>Accordingly</w:t>
      </w:r>
      <w:r w:rsidR="00067979" w:rsidRPr="00167ACE">
        <w:t>,</w:t>
      </w:r>
      <w:r w:rsidRPr="00167ACE">
        <w:t xml:space="preserve"> </w:t>
      </w:r>
      <w:r w:rsidR="004E3D23" w:rsidRPr="00167ACE">
        <w:t xml:space="preserve">I find Requirement 7(3)(a) </w:t>
      </w:r>
      <w:r w:rsidR="00067979" w:rsidRPr="00167ACE">
        <w:t>non-c</w:t>
      </w:r>
      <w:r w:rsidR="004E3D23" w:rsidRPr="00167ACE">
        <w:t>ompliant.</w:t>
      </w:r>
    </w:p>
    <w:p w14:paraId="57825922" w14:textId="2616B56A" w:rsidR="001433E5" w:rsidRPr="001E0B20" w:rsidRDefault="001433E5" w:rsidP="00933280">
      <w:pPr>
        <w:pStyle w:val="NormalArial"/>
        <w:rPr>
          <w:u w:val="single"/>
        </w:rPr>
      </w:pPr>
      <w:r w:rsidRPr="001E0B20">
        <w:rPr>
          <w:u w:val="single"/>
        </w:rPr>
        <w:t>Requirement 7(3)(d)</w:t>
      </w:r>
    </w:p>
    <w:p w14:paraId="06710A05" w14:textId="7C433AEE" w:rsidR="00737E09" w:rsidRPr="00167ACE" w:rsidRDefault="00620735" w:rsidP="00A26256">
      <w:pPr>
        <w:pStyle w:val="NormalArial"/>
      </w:pPr>
      <w:r w:rsidRPr="00167ACE">
        <w:t xml:space="preserve">The Assessment Team found the service did not demonstrate the </w:t>
      </w:r>
      <w:r w:rsidR="00832D3E" w:rsidRPr="00167ACE">
        <w:t>wo</w:t>
      </w:r>
      <w:r w:rsidRPr="00167ACE">
        <w:t xml:space="preserve">rkforce is </w:t>
      </w:r>
      <w:r w:rsidR="00832D3E" w:rsidRPr="00167ACE">
        <w:t>recruited,</w:t>
      </w:r>
      <w:r w:rsidRPr="00167ACE">
        <w:t xml:space="preserve"> trained</w:t>
      </w:r>
      <w:r w:rsidR="00832D3E" w:rsidRPr="00167ACE">
        <w:t xml:space="preserve">, equipped and supported to deliver the outcomes required by the standards. </w:t>
      </w:r>
      <w:r w:rsidR="00CD20FC" w:rsidRPr="00167ACE">
        <w:t>A</w:t>
      </w:r>
      <w:r w:rsidR="00586838">
        <w:t>s</w:t>
      </w:r>
      <w:r w:rsidR="00CD20FC" w:rsidRPr="00167ACE">
        <w:t xml:space="preserve"> noted in Requirement 7(3)(c), most consumers felt the organisation does not train care workers</w:t>
      </w:r>
      <w:r w:rsidR="00153BAB" w:rsidRPr="00167ACE">
        <w:t xml:space="preserve">. </w:t>
      </w:r>
      <w:r w:rsidR="00737E09" w:rsidRPr="00167ACE">
        <w:t xml:space="preserve">Management described training provided to staff at induction but could not describe ongoing monitoring of training. </w:t>
      </w:r>
      <w:r w:rsidR="006C2958" w:rsidRPr="00167ACE">
        <w:t xml:space="preserve">Care staff interviewed said they were sent reminders for training but had to complete eLearning after </w:t>
      </w:r>
      <w:r w:rsidR="00586838">
        <w:t xml:space="preserve">their work </w:t>
      </w:r>
      <w:r w:rsidR="006C2958" w:rsidRPr="00167ACE">
        <w:t>h</w:t>
      </w:r>
      <w:r w:rsidR="00586838">
        <w:t>ou</w:t>
      </w:r>
      <w:r w:rsidR="006C2958" w:rsidRPr="00167ACE">
        <w:t xml:space="preserve">rs and were unsure if they would be paid. </w:t>
      </w:r>
      <w:r w:rsidR="00737E09" w:rsidRPr="00167ACE">
        <w:t>Management said new staff complete 2 or 3 buddy shifts</w:t>
      </w:r>
      <w:r w:rsidR="0052008F" w:rsidRPr="00167ACE">
        <w:t>. H</w:t>
      </w:r>
      <w:r w:rsidR="00737E09" w:rsidRPr="00167ACE">
        <w:t>owever</w:t>
      </w:r>
      <w:r w:rsidR="0052008F" w:rsidRPr="00167ACE">
        <w:t>, they</w:t>
      </w:r>
      <w:r w:rsidR="00737E09" w:rsidRPr="00167ACE">
        <w:t xml:space="preserve"> acknowledged there is no formal monitoring of staff on buddy shifts. </w:t>
      </w:r>
    </w:p>
    <w:p w14:paraId="22FADDE6" w14:textId="1D19F99B" w:rsidR="00957187" w:rsidRPr="00167ACE" w:rsidRDefault="00957187" w:rsidP="00A26256">
      <w:pPr>
        <w:pStyle w:val="NormalArial"/>
      </w:pPr>
      <w:r w:rsidRPr="00167ACE">
        <w:t xml:space="preserve">In their response to the </w:t>
      </w:r>
      <w:r w:rsidR="00586838">
        <w:t xml:space="preserve">Assessment Team report the </w:t>
      </w:r>
      <w:r w:rsidRPr="00167ACE">
        <w:t>provider submitted the organisation’s Human R</w:t>
      </w:r>
      <w:r w:rsidR="00F10A3D" w:rsidRPr="00167ACE">
        <w:t>e</w:t>
      </w:r>
      <w:r w:rsidRPr="00167ACE">
        <w:t>sources</w:t>
      </w:r>
      <w:r w:rsidR="00F10A3D" w:rsidRPr="00167ACE">
        <w:t xml:space="preserve"> – Employee Development policy</w:t>
      </w:r>
      <w:r w:rsidR="00F134BD" w:rsidRPr="00167ACE">
        <w:t xml:space="preserve">, and </w:t>
      </w:r>
      <w:r w:rsidR="004E54E2" w:rsidRPr="00167ACE">
        <w:t>the</w:t>
      </w:r>
      <w:r w:rsidR="00844FDE" w:rsidRPr="00167ACE">
        <w:t xml:space="preserve"> revised plan for continuous improvement</w:t>
      </w:r>
      <w:r w:rsidR="004E54E2" w:rsidRPr="00167ACE">
        <w:t>,</w:t>
      </w:r>
      <w:r w:rsidR="00755A7E" w:rsidRPr="00167ACE">
        <w:t xml:space="preserve"> including </w:t>
      </w:r>
      <w:r w:rsidR="00A7540D" w:rsidRPr="00167ACE">
        <w:t>action</w:t>
      </w:r>
      <w:r w:rsidR="003A061C" w:rsidRPr="00167ACE">
        <w:t xml:space="preserve"> items</w:t>
      </w:r>
      <w:r w:rsidR="00A7540D" w:rsidRPr="00167ACE">
        <w:t xml:space="preserve"> to develop a second day of orientation for </w:t>
      </w:r>
      <w:r w:rsidR="00C004D3" w:rsidRPr="00167ACE">
        <w:t>home services staff</w:t>
      </w:r>
      <w:r w:rsidR="001C7784" w:rsidRPr="00167ACE">
        <w:t xml:space="preserve">. This will </w:t>
      </w:r>
      <w:r w:rsidR="00D74FD5">
        <w:t xml:space="preserve">include </w:t>
      </w:r>
      <w:r w:rsidR="001C7784" w:rsidRPr="00167ACE">
        <w:t>incident</w:t>
      </w:r>
      <w:r w:rsidR="004A7D64" w:rsidRPr="00167ACE">
        <w:t xml:space="preserve"> management, risk management, consumer choice, cultural diversity, responding to deterioration</w:t>
      </w:r>
      <w:r w:rsidR="00D74FD5">
        <w:t xml:space="preserve"> and </w:t>
      </w:r>
      <w:r w:rsidR="001C7784" w:rsidRPr="00167ACE">
        <w:t>the</w:t>
      </w:r>
      <w:r w:rsidR="004A7D64" w:rsidRPr="00167ACE">
        <w:t xml:space="preserve"> </w:t>
      </w:r>
      <w:r w:rsidR="00D74FD5">
        <w:t>‘</w:t>
      </w:r>
      <w:r w:rsidR="004A7D64" w:rsidRPr="00167ACE">
        <w:t>no response</w:t>
      </w:r>
      <w:r w:rsidR="00D74FD5">
        <w:t>’</w:t>
      </w:r>
      <w:r w:rsidR="004A7D64" w:rsidRPr="00167ACE">
        <w:t xml:space="preserve"> to visit process</w:t>
      </w:r>
      <w:r w:rsidR="001C7784" w:rsidRPr="00167ACE">
        <w:t xml:space="preserve">. </w:t>
      </w:r>
      <w:r w:rsidR="0052008F" w:rsidRPr="00167ACE">
        <w:t xml:space="preserve">The provider advised </w:t>
      </w:r>
      <w:r w:rsidR="00540E17" w:rsidRPr="00167ACE">
        <w:t>a</w:t>
      </w:r>
      <w:r w:rsidR="001C7784" w:rsidRPr="00167ACE">
        <w:t xml:space="preserve"> new </w:t>
      </w:r>
      <w:r w:rsidR="004A7D64" w:rsidRPr="00167ACE">
        <w:t xml:space="preserve">clinical education specialist </w:t>
      </w:r>
      <w:r w:rsidR="001C7784" w:rsidRPr="00167ACE">
        <w:t xml:space="preserve">is </w:t>
      </w:r>
      <w:r w:rsidR="004A7D64" w:rsidRPr="00167ACE">
        <w:t>commencing in mid</w:t>
      </w:r>
      <w:r w:rsidR="00974555" w:rsidRPr="00167ACE">
        <w:t>-</w:t>
      </w:r>
      <w:r w:rsidR="004A7D64" w:rsidRPr="00167ACE">
        <w:t>May 2024</w:t>
      </w:r>
      <w:r w:rsidR="002A2553" w:rsidRPr="00167ACE">
        <w:t>,</w:t>
      </w:r>
      <w:r w:rsidR="00540E17" w:rsidRPr="00167ACE">
        <w:t xml:space="preserve"> the </w:t>
      </w:r>
      <w:r w:rsidR="00A35579" w:rsidRPr="00167ACE">
        <w:t xml:space="preserve">buddy sheet </w:t>
      </w:r>
      <w:r w:rsidR="00540E17" w:rsidRPr="00167ACE">
        <w:t xml:space="preserve">has been reviewed </w:t>
      </w:r>
      <w:r w:rsidR="00A35579" w:rsidRPr="00167ACE">
        <w:t>for improved uniformity</w:t>
      </w:r>
      <w:r w:rsidR="004F349F" w:rsidRPr="00167ACE">
        <w:t xml:space="preserve"> of information and education</w:t>
      </w:r>
      <w:r w:rsidR="002A2553" w:rsidRPr="00167ACE">
        <w:t xml:space="preserve">. </w:t>
      </w:r>
      <w:r w:rsidR="009023D3">
        <w:t xml:space="preserve">The provider </w:t>
      </w:r>
      <w:r w:rsidR="00214ADF">
        <w:t>stated c</w:t>
      </w:r>
      <w:r w:rsidR="002A2553" w:rsidRPr="00167ACE">
        <w:t xml:space="preserve">ompetencies </w:t>
      </w:r>
      <w:r w:rsidR="00986231" w:rsidRPr="00167ACE">
        <w:t>will be re</w:t>
      </w:r>
      <w:r w:rsidR="004F349F" w:rsidRPr="00167ACE">
        <w:t>view</w:t>
      </w:r>
      <w:r w:rsidR="00986231" w:rsidRPr="00167ACE">
        <w:t>ed</w:t>
      </w:r>
      <w:r w:rsidR="004F349F" w:rsidRPr="00167ACE">
        <w:t xml:space="preserve"> and standardis</w:t>
      </w:r>
      <w:r w:rsidR="00986231" w:rsidRPr="00167ACE">
        <w:t>ed</w:t>
      </w:r>
      <w:r w:rsidR="004F349F" w:rsidRPr="00167ACE">
        <w:t xml:space="preserve"> </w:t>
      </w:r>
      <w:r w:rsidR="003B30BA" w:rsidRPr="00167ACE">
        <w:t>such as PPE donning and doffing, manual handling, wound management and dressings</w:t>
      </w:r>
      <w:r w:rsidR="00045207" w:rsidRPr="00167ACE">
        <w:t xml:space="preserve"> by end June 2024</w:t>
      </w:r>
      <w:r w:rsidR="00540E17" w:rsidRPr="00167ACE">
        <w:t xml:space="preserve"> </w:t>
      </w:r>
      <w:r w:rsidR="00687F2D" w:rsidRPr="00167ACE">
        <w:t>and review of mandatory training</w:t>
      </w:r>
      <w:r w:rsidR="00045207" w:rsidRPr="00167ACE">
        <w:t xml:space="preserve"> </w:t>
      </w:r>
      <w:r w:rsidR="00214ADF">
        <w:t xml:space="preserve">will be completed </w:t>
      </w:r>
      <w:r w:rsidR="00045207" w:rsidRPr="00167ACE">
        <w:t>by end July 2024.</w:t>
      </w:r>
    </w:p>
    <w:p w14:paraId="682AD62B" w14:textId="0AD04A54" w:rsidR="00CF77CC" w:rsidRPr="00167ACE" w:rsidRDefault="00F40668" w:rsidP="00CF77CC">
      <w:pPr>
        <w:pStyle w:val="NormalArial"/>
      </w:pPr>
      <w:r w:rsidRPr="00167ACE">
        <w:t xml:space="preserve">While I </w:t>
      </w:r>
      <w:r w:rsidR="006C534E" w:rsidRPr="00167ACE">
        <w:t>acknowledge</w:t>
      </w:r>
      <w:r w:rsidRPr="00167ACE">
        <w:t xml:space="preserve"> </w:t>
      </w:r>
      <w:r w:rsidR="006C534E" w:rsidRPr="00167ACE">
        <w:t xml:space="preserve">provider </w:t>
      </w:r>
      <w:r w:rsidR="009574B3" w:rsidRPr="00167ACE">
        <w:t>is working towards improving it’s training systems and processes,</w:t>
      </w:r>
      <w:r w:rsidR="009574B3" w:rsidRPr="00167ACE">
        <w:rPr>
          <w:highlight w:val="yellow"/>
        </w:rPr>
        <w:t xml:space="preserve"> </w:t>
      </w:r>
      <w:r w:rsidR="00CF77CC" w:rsidRPr="00167ACE">
        <w:t xml:space="preserve">I consider it will take time for the improvements to be embedded and sustained in practice. </w:t>
      </w:r>
      <w:r w:rsidR="001673CB" w:rsidRPr="00167ACE">
        <w:t xml:space="preserve">Further I note that the provider did not address the </w:t>
      </w:r>
      <w:r w:rsidR="00F56A8D" w:rsidRPr="00167ACE">
        <w:t xml:space="preserve">issue of staff completing their training after hours in its response. </w:t>
      </w:r>
      <w:r w:rsidR="00C160CB" w:rsidRPr="00167ACE">
        <w:t xml:space="preserve">The Assessment Team </w:t>
      </w:r>
      <w:r w:rsidR="00D06071" w:rsidRPr="00167ACE">
        <w:t xml:space="preserve">report </w:t>
      </w:r>
      <w:r w:rsidR="00C160CB" w:rsidRPr="00167ACE">
        <w:t xml:space="preserve">did not </w:t>
      </w:r>
      <w:r w:rsidR="00D06071" w:rsidRPr="00167ACE">
        <w:t>confirm</w:t>
      </w:r>
      <w:r w:rsidR="00C160CB" w:rsidRPr="00167ACE">
        <w:t xml:space="preserve"> </w:t>
      </w:r>
      <w:r w:rsidR="00D06071" w:rsidRPr="00167ACE">
        <w:t>if</w:t>
      </w:r>
      <w:r w:rsidR="00C160CB" w:rsidRPr="00167ACE">
        <w:t xml:space="preserve"> this was paid or unpaid</w:t>
      </w:r>
      <w:r w:rsidR="006920FA" w:rsidRPr="00167ACE">
        <w:t xml:space="preserve"> time</w:t>
      </w:r>
      <w:r w:rsidR="00D06071" w:rsidRPr="00167ACE">
        <w:t>,</w:t>
      </w:r>
      <w:r w:rsidR="006920FA" w:rsidRPr="00167ACE">
        <w:t xml:space="preserve"> </w:t>
      </w:r>
      <w:r w:rsidR="00C25F3E" w:rsidRPr="00167ACE">
        <w:t>nor was</w:t>
      </w:r>
      <w:r w:rsidR="00D06071" w:rsidRPr="00167ACE">
        <w:t xml:space="preserve"> </w:t>
      </w:r>
      <w:r w:rsidR="006920FA" w:rsidRPr="00167ACE">
        <w:t xml:space="preserve">staff feedback documented regarding satisfaction </w:t>
      </w:r>
      <w:r w:rsidR="00D06071" w:rsidRPr="00167ACE">
        <w:t>with the system</w:t>
      </w:r>
      <w:r w:rsidR="00C25F3E" w:rsidRPr="00167ACE">
        <w:t xml:space="preserve">. However, </w:t>
      </w:r>
      <w:r w:rsidR="00326B98" w:rsidRPr="00167ACE">
        <w:t>this</w:t>
      </w:r>
      <w:r w:rsidR="000E107C">
        <w:t xml:space="preserve"> issue </w:t>
      </w:r>
      <w:r w:rsidR="00326B98" w:rsidRPr="00167ACE">
        <w:t xml:space="preserve">has the potential to negatively impact </w:t>
      </w:r>
      <w:r w:rsidR="00AF59AE" w:rsidRPr="00167ACE">
        <w:t xml:space="preserve">the </w:t>
      </w:r>
      <w:r w:rsidR="00326B98" w:rsidRPr="00167ACE">
        <w:t>recruitment and retention strateg</w:t>
      </w:r>
      <w:r w:rsidR="00265277" w:rsidRPr="00167ACE">
        <w:t xml:space="preserve">y, </w:t>
      </w:r>
      <w:r w:rsidR="0096210A">
        <w:t>acknowledged by the</w:t>
      </w:r>
      <w:r w:rsidR="00265277" w:rsidRPr="00167ACE">
        <w:t xml:space="preserve"> provider </w:t>
      </w:r>
      <w:r w:rsidR="0096210A">
        <w:t>as</w:t>
      </w:r>
      <w:r w:rsidR="00265277" w:rsidRPr="00167ACE">
        <w:t xml:space="preserve"> a challenge </w:t>
      </w:r>
      <w:r w:rsidR="00B7644E" w:rsidRPr="00167ACE">
        <w:t xml:space="preserve">in </w:t>
      </w:r>
      <w:r w:rsidR="0096210A">
        <w:t xml:space="preserve">their </w:t>
      </w:r>
      <w:r w:rsidR="00A24F7A" w:rsidRPr="00167ACE">
        <w:t xml:space="preserve">rural </w:t>
      </w:r>
      <w:r w:rsidR="0096210A">
        <w:t>location.</w:t>
      </w:r>
    </w:p>
    <w:p w14:paraId="3EE248E5" w14:textId="6D05C90F" w:rsidR="00A24F7A" w:rsidRPr="00167ACE" w:rsidRDefault="00A24F7A" w:rsidP="00A24F7A">
      <w:pPr>
        <w:pStyle w:val="NormalArial"/>
      </w:pPr>
      <w:r w:rsidRPr="00167ACE">
        <w:t>Accordingly, I find Requirement 7(3)(d) non-compliant.</w:t>
      </w:r>
    </w:p>
    <w:p w14:paraId="6071263B" w14:textId="00DC2926" w:rsidR="001433E5" w:rsidRPr="001E0B20" w:rsidRDefault="001433E5" w:rsidP="00933280">
      <w:pPr>
        <w:pStyle w:val="NormalArial"/>
        <w:rPr>
          <w:u w:val="single"/>
        </w:rPr>
      </w:pPr>
      <w:r w:rsidRPr="001E0B20">
        <w:rPr>
          <w:u w:val="single"/>
        </w:rPr>
        <w:t>Requirement 7(3)(e)</w:t>
      </w:r>
    </w:p>
    <w:p w14:paraId="46D4AB31" w14:textId="5457269C" w:rsidR="00CB07B2" w:rsidRPr="00167ACE" w:rsidRDefault="00DF2068" w:rsidP="003F267D">
      <w:pPr>
        <w:pStyle w:val="NormalArial"/>
        <w:rPr>
          <w:highlight w:val="yellow"/>
        </w:rPr>
      </w:pPr>
      <w:r w:rsidRPr="00167ACE">
        <w:t xml:space="preserve">The Assessment Team </w:t>
      </w:r>
      <w:r w:rsidR="00FD2890">
        <w:t>found</w:t>
      </w:r>
      <w:r w:rsidRPr="00167ACE">
        <w:t xml:space="preserve"> the </w:t>
      </w:r>
      <w:r w:rsidR="00940FB7" w:rsidRPr="00167ACE">
        <w:t xml:space="preserve">service demonstrated regular assessment, monitoring and review of the performance </w:t>
      </w:r>
      <w:r w:rsidR="00AA193A" w:rsidRPr="00167ACE">
        <w:t xml:space="preserve">of each staff member. However, </w:t>
      </w:r>
      <w:r w:rsidR="00CB07B2" w:rsidRPr="00167ACE">
        <w:t>this appears to be an error as the report state</w:t>
      </w:r>
      <w:r w:rsidR="00DF2959" w:rsidRPr="00167ACE">
        <w:t>d</w:t>
      </w:r>
      <w:r w:rsidR="00CB07B2" w:rsidRPr="00167ACE">
        <w:t xml:space="preserve"> </w:t>
      </w:r>
      <w:r w:rsidR="00C5190F" w:rsidRPr="00167ACE">
        <w:t>m</w:t>
      </w:r>
      <w:r w:rsidR="00CB07B2" w:rsidRPr="00167ACE">
        <w:t xml:space="preserve">anagement said staff performance was monitored, </w:t>
      </w:r>
      <w:r w:rsidR="000C60D9" w:rsidRPr="00167ACE">
        <w:t>but</w:t>
      </w:r>
      <w:r w:rsidR="00CB07B2" w:rsidRPr="00167ACE">
        <w:t xml:space="preserve"> not formally documented and consistently monitored on an ongoing basis to ensure opportunities for improvement are identified and actioned</w:t>
      </w:r>
      <w:r w:rsidR="002F7AD4" w:rsidRPr="00167ACE">
        <w:t>, especially for care staff</w:t>
      </w:r>
      <w:r w:rsidR="00CB07B2" w:rsidRPr="00167ACE">
        <w:t>.</w:t>
      </w:r>
      <w:r w:rsidR="00FB144F" w:rsidRPr="00167ACE">
        <w:t xml:space="preserve"> Staff advised they felt supported and the level of supervision was adequate.</w:t>
      </w:r>
    </w:p>
    <w:p w14:paraId="3361ECDF" w14:textId="1451F1CF" w:rsidR="00343B61" w:rsidRPr="00167ACE" w:rsidRDefault="00DE39BB" w:rsidP="00933280">
      <w:pPr>
        <w:pStyle w:val="NormalArial"/>
      </w:pPr>
      <w:r w:rsidRPr="00167ACE">
        <w:t xml:space="preserve">In their response to the provider submitted the organisation’s </w:t>
      </w:r>
      <w:r w:rsidR="009944FE" w:rsidRPr="00167ACE">
        <w:t xml:space="preserve">plan for continuous improvement </w:t>
      </w:r>
      <w:r w:rsidR="00DC23DD" w:rsidRPr="00167ACE">
        <w:t xml:space="preserve">including an </w:t>
      </w:r>
      <w:r w:rsidR="00087ECF" w:rsidRPr="00167ACE">
        <w:t>action to modify the organisation’s performance appraisal forms</w:t>
      </w:r>
      <w:r w:rsidR="006D4909" w:rsidRPr="00167ACE">
        <w:t xml:space="preserve"> to incorporate annual competencies, eLearning and education attendance.</w:t>
      </w:r>
      <w:r w:rsidR="0094053D" w:rsidRPr="00167ACE">
        <w:t xml:space="preserve"> However, the plan</w:t>
      </w:r>
      <w:r w:rsidR="008015A3" w:rsidRPr="00167ACE">
        <w:t xml:space="preserve"> did not include a planned finish date for the action</w:t>
      </w:r>
      <w:r w:rsidR="00A80A48" w:rsidRPr="00167ACE">
        <w:t>, nor information on progress towards achievement.</w:t>
      </w:r>
    </w:p>
    <w:p w14:paraId="381A70BF" w14:textId="268D8FC6" w:rsidR="00166CB3" w:rsidRPr="00167ACE" w:rsidRDefault="00606D76" w:rsidP="00166CB3">
      <w:pPr>
        <w:pStyle w:val="NormalArial"/>
      </w:pPr>
      <w:r w:rsidRPr="00167ACE">
        <w:lastRenderedPageBreak/>
        <w:t xml:space="preserve">I acknowledge the </w:t>
      </w:r>
      <w:r w:rsidR="008D2F2B" w:rsidRPr="00167ACE">
        <w:t xml:space="preserve">provider’s </w:t>
      </w:r>
      <w:r w:rsidR="00A109F8" w:rsidRPr="00167ACE">
        <w:t xml:space="preserve">planned improvements to </w:t>
      </w:r>
      <w:r w:rsidR="00730A31" w:rsidRPr="00167ACE">
        <w:t>its</w:t>
      </w:r>
      <w:r w:rsidR="0003008F" w:rsidRPr="00167ACE">
        <w:t xml:space="preserve"> performance monitoring and review process. However, with the lack of clarity provided </w:t>
      </w:r>
      <w:r w:rsidR="004D79B1" w:rsidRPr="00167ACE">
        <w:t xml:space="preserve">in their response </w:t>
      </w:r>
      <w:r w:rsidR="0003008F" w:rsidRPr="00167ACE">
        <w:t xml:space="preserve">on progress towards and </w:t>
      </w:r>
      <w:r w:rsidR="00917263" w:rsidRPr="00167ACE">
        <w:t xml:space="preserve">the implementation timeframe for this improvement, </w:t>
      </w:r>
      <w:r w:rsidR="004D79B1" w:rsidRPr="00167ACE">
        <w:t xml:space="preserve">I </w:t>
      </w:r>
      <w:r w:rsidR="00166CB3" w:rsidRPr="00167ACE">
        <w:rPr>
          <w:rFonts w:eastAsia="Arial"/>
        </w:rPr>
        <w:t xml:space="preserve">consider </w:t>
      </w:r>
      <w:r w:rsidR="00166CB3" w:rsidRPr="00167ACE">
        <w:t xml:space="preserve">it will take time for the improvements to be embedded and sustained in practice. </w:t>
      </w:r>
    </w:p>
    <w:p w14:paraId="396EE1F3" w14:textId="07D385A4" w:rsidR="00A21306" w:rsidRPr="00167ACE" w:rsidRDefault="00A21306" w:rsidP="00A21306">
      <w:pPr>
        <w:pStyle w:val="NormalArial"/>
      </w:pPr>
      <w:r w:rsidRPr="00167ACE">
        <w:t>Accordingly, I find Requirement 7(3)(e) non-compliant.</w:t>
      </w:r>
    </w:p>
    <w:p w14:paraId="6BD8184B" w14:textId="67DD80FD" w:rsidR="002303A1" w:rsidRPr="00167ACE" w:rsidRDefault="002303A1" w:rsidP="002303A1">
      <w:pPr>
        <w:pStyle w:val="NormalArial"/>
        <w:rPr>
          <w:b/>
          <w:bCs/>
        </w:rPr>
      </w:pPr>
      <w:r w:rsidRPr="00167ACE">
        <w:rPr>
          <w:b/>
          <w:bCs/>
        </w:rPr>
        <w:t>Compliance findings</w:t>
      </w:r>
    </w:p>
    <w:p w14:paraId="71B85B3B" w14:textId="32CC6A0C" w:rsidR="005B59BA" w:rsidRPr="000B361C" w:rsidRDefault="000B361C" w:rsidP="00933280">
      <w:pPr>
        <w:pStyle w:val="NormalArial"/>
        <w:rPr>
          <w:u w:val="single"/>
        </w:rPr>
      </w:pPr>
      <w:r w:rsidRPr="000B361C">
        <w:rPr>
          <w:u w:val="single"/>
        </w:rPr>
        <w:t>Requirement</w:t>
      </w:r>
      <w:r w:rsidR="007B024E" w:rsidRPr="000B361C">
        <w:rPr>
          <w:u w:val="single"/>
        </w:rPr>
        <w:t xml:space="preserve">7(3)(b) </w:t>
      </w:r>
    </w:p>
    <w:p w14:paraId="7D4CC755" w14:textId="066F9CEF" w:rsidR="009A2C97" w:rsidRPr="00167ACE" w:rsidRDefault="00AC726C" w:rsidP="00933280">
      <w:pPr>
        <w:pStyle w:val="NormalArial"/>
      </w:pPr>
      <w:r w:rsidRPr="00167ACE">
        <w:t xml:space="preserve">The assessment Team found the service demonstrated </w:t>
      </w:r>
      <w:r w:rsidR="00FE0349" w:rsidRPr="00167ACE">
        <w:t xml:space="preserve">staff </w:t>
      </w:r>
      <w:r w:rsidR="009D188E" w:rsidRPr="00167ACE">
        <w:t xml:space="preserve">interactions with consumers </w:t>
      </w:r>
      <w:r w:rsidR="00FE0349" w:rsidRPr="00167ACE">
        <w:t xml:space="preserve">are kind, </w:t>
      </w:r>
      <w:r w:rsidR="009D188E" w:rsidRPr="00167ACE">
        <w:t xml:space="preserve">caring and respectful </w:t>
      </w:r>
      <w:r w:rsidR="0092372E" w:rsidRPr="00167ACE">
        <w:t xml:space="preserve">of their identity, culture and diversity. </w:t>
      </w:r>
      <w:r w:rsidR="00A3172D" w:rsidRPr="00167ACE">
        <w:t>This was confirmed by consumers and representatives</w:t>
      </w:r>
      <w:r w:rsidR="00422602" w:rsidRPr="00167ACE">
        <w:t xml:space="preserve">. </w:t>
      </w:r>
      <w:r w:rsidR="009A2C97" w:rsidRPr="00167ACE">
        <w:t>Documentation demonstrated the service uses various methods for employing the right staff and monitoring their interactions</w:t>
      </w:r>
      <w:r w:rsidR="000C517F">
        <w:t xml:space="preserve"> with consumers</w:t>
      </w:r>
      <w:r w:rsidR="009A2C97" w:rsidRPr="00167ACE">
        <w:t xml:space="preserve">. </w:t>
      </w:r>
    </w:p>
    <w:p w14:paraId="6C307094" w14:textId="2B72C5BA" w:rsidR="00CA171F" w:rsidRPr="00167ACE" w:rsidRDefault="00CA171F" w:rsidP="00CA171F">
      <w:pPr>
        <w:pStyle w:val="NormalArial"/>
        <w:rPr>
          <w:u w:val="single"/>
        </w:rPr>
      </w:pPr>
      <w:r w:rsidRPr="00167ACE">
        <w:rPr>
          <w:u w:val="single"/>
        </w:rPr>
        <w:t>Requirement 7(3)(c)</w:t>
      </w:r>
    </w:p>
    <w:p w14:paraId="195BC83E" w14:textId="77777777" w:rsidR="00CA171F" w:rsidRPr="00167ACE" w:rsidRDefault="00CA171F" w:rsidP="00CA171F">
      <w:pPr>
        <w:pStyle w:val="NormalArial"/>
      </w:pPr>
      <w:r w:rsidRPr="00167ACE">
        <w:t>The Assessment Team found the service did not demonstrate the workforce is competent and staff have the qualifications and knowledge to effectively perform their roles. Most sampled consumers said seven of ten consumers interviewed said they felt the organisation does not train or support care workers. The Assessment Team found the service’s policy states it monitors current registrations of clinical staff but does not support the scope of practice for care staff who provide personal care and other services.</w:t>
      </w:r>
    </w:p>
    <w:p w14:paraId="711DAA58" w14:textId="67744439" w:rsidR="00CA171F" w:rsidRPr="00167ACE" w:rsidRDefault="00CA171F" w:rsidP="00CA171F">
      <w:pPr>
        <w:pStyle w:val="NormalArial"/>
      </w:pPr>
      <w:r w:rsidRPr="00167ACE">
        <w:t xml:space="preserve">In their response to the Assessment Team report the provider advised scope of practice for care staff will be developed and </w:t>
      </w:r>
      <w:r w:rsidR="00B5250C">
        <w:t>distributed</w:t>
      </w:r>
      <w:r w:rsidRPr="00167ACE">
        <w:t xml:space="preserve"> to all existing and onboarding staff. Competencies and mandatory training as per the Human Resources – Employee Development Policy will be put into action. There will be 2 Clinical Educators to assist with ensuring competencies are attended and successfully completed. </w:t>
      </w:r>
    </w:p>
    <w:p w14:paraId="0F9B07F1" w14:textId="132FB1D3" w:rsidR="00DD4BA5" w:rsidRPr="009B71D1" w:rsidRDefault="00733132" w:rsidP="00DD4BA5">
      <w:pPr>
        <w:pStyle w:val="NormalArial"/>
        <w:rPr>
          <w:rFonts w:ascii="ArialMT" w:hAnsi="ArialMT" w:cs="ArialMT"/>
          <w:color w:val="auto"/>
        </w:rPr>
      </w:pPr>
      <w:r w:rsidRPr="00167ACE">
        <w:rPr>
          <w:rFonts w:eastAsia="Arial"/>
        </w:rPr>
        <w:t xml:space="preserve">Having </w:t>
      </w:r>
      <w:r w:rsidR="00CA171F" w:rsidRPr="00167ACE">
        <w:rPr>
          <w:rFonts w:eastAsia="Arial"/>
        </w:rPr>
        <w:t>considered the Assessment Team’s findings and the provider’s response</w:t>
      </w:r>
      <w:r w:rsidRPr="00167ACE">
        <w:rPr>
          <w:rFonts w:eastAsia="Arial"/>
        </w:rPr>
        <w:t>, I note a</w:t>
      </w:r>
      <w:r w:rsidR="00183EFD">
        <w:rPr>
          <w:rFonts w:eastAsia="Arial"/>
        </w:rPr>
        <w:t xml:space="preserve"> </w:t>
      </w:r>
      <w:r w:rsidR="00CA171F" w:rsidRPr="00167ACE">
        <w:rPr>
          <w:rFonts w:eastAsia="Arial"/>
        </w:rPr>
        <w:t xml:space="preserve">significant </w:t>
      </w:r>
      <w:r w:rsidRPr="00167ACE">
        <w:rPr>
          <w:rFonts w:eastAsia="Arial"/>
        </w:rPr>
        <w:t>po</w:t>
      </w:r>
      <w:r w:rsidR="00167ACE">
        <w:rPr>
          <w:rFonts w:eastAsia="Arial"/>
        </w:rPr>
        <w:t>r</w:t>
      </w:r>
      <w:r w:rsidRPr="00167ACE">
        <w:rPr>
          <w:rFonts w:eastAsia="Arial"/>
        </w:rPr>
        <w:t>tion</w:t>
      </w:r>
      <w:r w:rsidR="00CA171F" w:rsidRPr="00167ACE">
        <w:rPr>
          <w:rFonts w:eastAsia="Arial"/>
        </w:rPr>
        <w:t xml:space="preserve"> of the evidence provided in this requirement relates to staff training which is considered in and more relevant to Requirement 7(3)(d). While the Assessment Team found the scope of practice for care staff is not supported. The provider has advised it will develop and provide a documented scope of practice statement for care staff. </w:t>
      </w:r>
      <w:r w:rsidR="00C02128">
        <w:rPr>
          <w:rFonts w:eastAsia="Arial"/>
        </w:rPr>
        <w:t>Overall</w:t>
      </w:r>
      <w:r w:rsidR="000C2EB2">
        <w:rPr>
          <w:rFonts w:eastAsia="Arial"/>
        </w:rPr>
        <w:t>,</w:t>
      </w:r>
      <w:r w:rsidR="00CA171F" w:rsidRPr="00167ACE">
        <w:rPr>
          <w:rFonts w:eastAsia="Arial"/>
        </w:rPr>
        <w:t xml:space="preserve"> I consider there</w:t>
      </w:r>
      <w:r w:rsidR="00CA171F" w:rsidRPr="00167ACE">
        <w:t xml:space="preserve"> was insufficient relevant evidence to make a finding of non-compliant.</w:t>
      </w:r>
      <w:r w:rsidR="000B361C">
        <w:t xml:space="preserve"> </w:t>
      </w:r>
      <w:r w:rsidR="00DD4BA5" w:rsidRPr="000658B3">
        <w:rPr>
          <w:color w:val="auto"/>
        </w:rPr>
        <w:t>Therefore, on balance I find Requirement 4(3)(g) compliant.</w:t>
      </w:r>
    </w:p>
    <w:p w14:paraId="1A1CD82C" w14:textId="498C61DF" w:rsidR="00CA171F" w:rsidRPr="00167ACE" w:rsidRDefault="00CA171F" w:rsidP="00CA171F">
      <w:pPr>
        <w:pStyle w:val="NormalArial"/>
      </w:pPr>
    </w:p>
    <w:p w14:paraId="3A0E9AFE" w14:textId="1AA76B24" w:rsidR="00C42F10" w:rsidRPr="00167ACE" w:rsidRDefault="00942EFC" w:rsidP="00933280">
      <w:pPr>
        <w:pStyle w:val="NormalArial"/>
      </w:pPr>
      <w:r w:rsidRPr="007744DF">
        <w:rPr>
          <w:rFonts w:ascii="ArialMT" w:hAnsi="ArialMT"/>
        </w:rPr>
        <w:t xml:space="preserve">Based on the information summarised above, </w:t>
      </w:r>
      <w:r>
        <w:rPr>
          <w:rFonts w:ascii="ArialMT" w:hAnsi="ArialMT"/>
        </w:rPr>
        <w:t xml:space="preserve">I find the service </w:t>
      </w:r>
      <w:r w:rsidRPr="007744DF">
        <w:rPr>
          <w:rFonts w:ascii="ArialMT" w:hAnsi="ArialMT"/>
        </w:rPr>
        <w:t>compl</w:t>
      </w:r>
      <w:r>
        <w:rPr>
          <w:rFonts w:ascii="ArialMT" w:hAnsi="ArialMT"/>
        </w:rPr>
        <w:t>iant in</w:t>
      </w:r>
      <w:r w:rsidRPr="007744DF">
        <w:rPr>
          <w:rFonts w:ascii="ArialMT" w:hAnsi="ArialMT"/>
        </w:rPr>
        <w:t xml:space="preserve"> Requirements </w:t>
      </w:r>
      <w:r>
        <w:rPr>
          <w:rFonts w:ascii="ArialMT" w:hAnsi="ArialMT"/>
        </w:rPr>
        <w:t>7(3)(b)</w:t>
      </w:r>
      <w:r w:rsidR="00AB1D87">
        <w:rPr>
          <w:rFonts w:ascii="ArialMT" w:hAnsi="ArialMT"/>
        </w:rPr>
        <w:t xml:space="preserve"> and 7(3)(c)</w:t>
      </w:r>
      <w:r w:rsidR="00C42F10" w:rsidRPr="00167ACE">
        <w:br w:type="page"/>
      </w:r>
    </w:p>
    <w:p w14:paraId="5D5CE746" w14:textId="77777777" w:rsidR="00C42F10" w:rsidRPr="00A36AA9" w:rsidRDefault="00C42F10" w:rsidP="0093328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31D64" w14:paraId="5B71075A" w14:textId="77777777" w:rsidTr="00B31D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02162F0" w14:textId="77777777" w:rsidR="00C42F10" w:rsidRPr="003217D3" w:rsidRDefault="00C42F10" w:rsidP="0093328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BDD6A5B"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845DE60" w14:textId="77777777" w:rsidR="00C42F10" w:rsidRPr="003217D3" w:rsidRDefault="00C42F10" w:rsidP="0093328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31D64" w14:paraId="461409AC"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3F8EA"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6E0EE17"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E1AD455"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8977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44" w:type="dxa"/>
            <w:shd w:val="clear" w:color="auto" w:fill="auto"/>
          </w:tcPr>
          <w:p w14:paraId="36506A8A"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07513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r w:rsidR="00B31D64" w14:paraId="53E100E6"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3E7A6"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B9A8ED1" w14:textId="77777777" w:rsidR="00C42F10" w:rsidRPr="001433E5"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365B4A7" w14:textId="53CA3CDF"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964855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1C5329">
                  <w:rPr>
                    <w:rFonts w:ascii="Arial" w:hAnsi="Arial" w:cs="Arial"/>
                    <w:color w:val="auto"/>
                  </w:rPr>
                  <w:t>Not Compliant</w:t>
                </w:r>
              </w:sdtContent>
            </w:sdt>
            <w:r w:rsidR="00C42F10" w:rsidRPr="001433E5">
              <w:rPr>
                <w:rFonts w:ascii="Arial" w:hAnsi="Arial" w:cs="Arial"/>
              </w:rPr>
              <w:t xml:space="preserve"> </w:t>
            </w:r>
          </w:p>
        </w:tc>
        <w:tc>
          <w:tcPr>
            <w:tcW w:w="1944" w:type="dxa"/>
            <w:shd w:val="clear" w:color="auto" w:fill="auto"/>
          </w:tcPr>
          <w:p w14:paraId="5FD04481" w14:textId="36B03B48"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43522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1C5329">
                  <w:rPr>
                    <w:rFonts w:ascii="Arial" w:hAnsi="Arial" w:cs="Arial"/>
                    <w:color w:val="auto"/>
                  </w:rPr>
                  <w:t>Not Compliant</w:t>
                </w:r>
              </w:sdtContent>
            </w:sdt>
            <w:r w:rsidR="00C42F10" w:rsidRPr="001433E5">
              <w:rPr>
                <w:rFonts w:ascii="Arial" w:hAnsi="Arial" w:cs="Arial"/>
              </w:rPr>
              <w:t xml:space="preserve"> </w:t>
            </w:r>
          </w:p>
        </w:tc>
      </w:tr>
      <w:tr w:rsidR="00B31D64" w14:paraId="0EDD947C"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C50F1"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9EA2223" w14:textId="77777777" w:rsidR="00C42F10" w:rsidRPr="001433E5"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Effective organisation wide governance systems relating to the following:</w:t>
            </w:r>
          </w:p>
          <w:p w14:paraId="262C8AD5"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information management;</w:t>
            </w:r>
          </w:p>
          <w:p w14:paraId="15D6D96F"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continuous improvement;</w:t>
            </w:r>
          </w:p>
          <w:p w14:paraId="6E6038CF"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financial governance;</w:t>
            </w:r>
          </w:p>
          <w:p w14:paraId="7C7053F5"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workforce governance, including the assignment of clear responsibilities and accountabilities;</w:t>
            </w:r>
          </w:p>
          <w:p w14:paraId="7C51DA75"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regulatory compliance;</w:t>
            </w:r>
          </w:p>
          <w:p w14:paraId="6B36AF77" w14:textId="77777777" w:rsidR="00C42F10" w:rsidRPr="001433E5" w:rsidRDefault="00C42F10" w:rsidP="0093328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433E5">
              <w:rPr>
                <w:rFonts w:ascii="Arial" w:hAnsi="Arial" w:cs="Arial"/>
              </w:rPr>
              <w:t>feedback and complaints.</w:t>
            </w:r>
          </w:p>
        </w:tc>
        <w:tc>
          <w:tcPr>
            <w:tcW w:w="1883" w:type="dxa"/>
            <w:shd w:val="clear" w:color="auto" w:fill="auto"/>
          </w:tcPr>
          <w:p w14:paraId="2BF656E7"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13683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44" w:type="dxa"/>
            <w:shd w:val="clear" w:color="auto" w:fill="auto"/>
          </w:tcPr>
          <w:p w14:paraId="24709A56" w14:textId="77777777" w:rsidR="00C42F10" w:rsidRPr="001433E5"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78521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r w:rsidR="00B31D64" w14:paraId="592BBD28" w14:textId="77777777" w:rsidTr="00B31D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61836"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A2BAE2D" w14:textId="77777777" w:rsidR="00C42F10" w:rsidRPr="001433E5" w:rsidRDefault="00C42F10"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Effective risk management systems and practices, including but not limited to the following:</w:t>
            </w:r>
          </w:p>
          <w:p w14:paraId="08C5D708" w14:textId="77777777" w:rsidR="00C42F10" w:rsidRPr="001433E5" w:rsidRDefault="00C42F10" w:rsidP="009332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managing high impact or high prevalence risks associated with the care of consumers;</w:t>
            </w:r>
          </w:p>
          <w:p w14:paraId="28D709DA" w14:textId="77777777" w:rsidR="00C42F10" w:rsidRPr="001433E5" w:rsidRDefault="00C42F10" w:rsidP="009332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identifying and responding to abuse and neglect of consumers;</w:t>
            </w:r>
          </w:p>
          <w:p w14:paraId="5CA1AFA8" w14:textId="77777777" w:rsidR="00C42F10" w:rsidRPr="001433E5" w:rsidRDefault="00C42F10" w:rsidP="009332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supporting consumers to live the best life they can</w:t>
            </w:r>
          </w:p>
          <w:p w14:paraId="41DCBA77" w14:textId="77777777" w:rsidR="00C42F10" w:rsidRPr="001433E5" w:rsidRDefault="00C42F10" w:rsidP="0093328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433E5">
              <w:rPr>
                <w:rFonts w:ascii="Arial" w:hAnsi="Arial" w:cs="Arial"/>
              </w:rPr>
              <w:t>managing and preventing incidents, including the use of an incident management system.</w:t>
            </w:r>
          </w:p>
        </w:tc>
        <w:tc>
          <w:tcPr>
            <w:tcW w:w="1883" w:type="dxa"/>
            <w:shd w:val="clear" w:color="auto" w:fill="auto"/>
          </w:tcPr>
          <w:p w14:paraId="4BEA396D" w14:textId="77777777" w:rsidR="00C42F10" w:rsidRPr="001433E5" w:rsidRDefault="00B51D9D" w:rsidP="0093328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036150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c>
          <w:tcPr>
            <w:tcW w:w="1944" w:type="dxa"/>
            <w:shd w:val="clear" w:color="auto" w:fill="auto"/>
          </w:tcPr>
          <w:p w14:paraId="73A9EE66" w14:textId="77777777" w:rsidR="00C42F10" w:rsidRPr="001433E5" w:rsidRDefault="00B51D9D" w:rsidP="0093328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75856"/>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42F10" w:rsidRPr="001433E5">
                  <w:rPr>
                    <w:rFonts w:ascii="Arial" w:hAnsi="Arial" w:cs="Arial"/>
                  </w:rPr>
                  <w:t>Compliant</w:t>
                </w:r>
              </w:sdtContent>
            </w:sdt>
            <w:r w:rsidR="00C42F10" w:rsidRPr="001433E5">
              <w:rPr>
                <w:rFonts w:ascii="Arial" w:hAnsi="Arial" w:cs="Arial"/>
              </w:rPr>
              <w:t xml:space="preserve"> </w:t>
            </w:r>
          </w:p>
        </w:tc>
      </w:tr>
      <w:tr w:rsidR="00B31D64" w14:paraId="1992CD55" w14:textId="77777777" w:rsidTr="00B31D6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49C57" w14:textId="77777777" w:rsidR="00C42F10" w:rsidRPr="00244176" w:rsidRDefault="00C42F10" w:rsidP="0093328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1EEBCA1" w14:textId="77777777" w:rsidR="00C42F10" w:rsidRPr="00244176" w:rsidRDefault="00C42F10"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C72C41" w14:textId="77777777" w:rsidR="00C42F10" w:rsidRPr="00244176" w:rsidRDefault="00C42F10" w:rsidP="009332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F98332" w14:textId="77777777" w:rsidR="00C42F10" w:rsidRPr="00244176" w:rsidRDefault="00C42F10" w:rsidP="009332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42AD6E0" w14:textId="77777777" w:rsidR="00C42F10" w:rsidRPr="00244176" w:rsidRDefault="00C42F10" w:rsidP="0093328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A8234AE"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29175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c>
          <w:tcPr>
            <w:tcW w:w="1944" w:type="dxa"/>
            <w:shd w:val="clear" w:color="auto" w:fill="auto"/>
          </w:tcPr>
          <w:p w14:paraId="302BC0DE" w14:textId="77777777" w:rsidR="00C42F10" w:rsidRPr="00CC646C" w:rsidRDefault="00B51D9D" w:rsidP="0093328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1990743"/>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42F10" w:rsidRPr="00501C01">
                  <w:rPr>
                    <w:rFonts w:ascii="Arial" w:hAnsi="Arial" w:cs="Arial"/>
                  </w:rPr>
                  <w:t>Compliant</w:t>
                </w:r>
              </w:sdtContent>
            </w:sdt>
            <w:r w:rsidR="00C42F10" w:rsidRPr="00501C01">
              <w:rPr>
                <w:rFonts w:ascii="Arial" w:hAnsi="Arial" w:cs="Arial"/>
              </w:rPr>
              <w:t xml:space="preserve"> </w:t>
            </w:r>
          </w:p>
        </w:tc>
      </w:tr>
    </w:tbl>
    <w:p w14:paraId="2FDBF0B3" w14:textId="77777777" w:rsidR="00C42F10" w:rsidRPr="00C05314" w:rsidRDefault="00C42F10" w:rsidP="00C05314">
      <w:pPr>
        <w:pStyle w:val="NormalArial"/>
        <w:spacing w:before="120"/>
        <w:rPr>
          <w:b/>
          <w:bCs/>
        </w:rPr>
      </w:pPr>
      <w:r w:rsidRPr="00C05314">
        <w:rPr>
          <w:b/>
          <w:bCs/>
        </w:rPr>
        <w:t>Findings</w:t>
      </w:r>
    </w:p>
    <w:p w14:paraId="44005548" w14:textId="51FCF513" w:rsidR="006A20AC" w:rsidRPr="00C05314" w:rsidRDefault="006A20AC" w:rsidP="00C05314">
      <w:pPr>
        <w:pStyle w:val="NormalArial"/>
      </w:pPr>
      <w:r w:rsidRPr="00C05314">
        <w:t xml:space="preserve">This Quality Standard has been assessed as non-compliant as </w:t>
      </w:r>
      <w:r w:rsidR="003B44EE" w:rsidRPr="00C05314">
        <w:t>four</w:t>
      </w:r>
      <w:r w:rsidRPr="00C05314">
        <w:t xml:space="preserve"> of </w:t>
      </w:r>
      <w:r w:rsidR="003B44EE" w:rsidRPr="00C05314">
        <w:t>five</w:t>
      </w:r>
      <w:r w:rsidRPr="00C05314">
        <w:t xml:space="preserve"> specific requirements are compliant for the service.</w:t>
      </w:r>
    </w:p>
    <w:p w14:paraId="51873810" w14:textId="77777777" w:rsidR="00874CE2" w:rsidRPr="00FD7FAB" w:rsidRDefault="00874CE2" w:rsidP="00874CE2">
      <w:pPr>
        <w:pStyle w:val="NormalArial"/>
        <w:rPr>
          <w:b/>
          <w:bCs/>
          <w:color w:val="auto"/>
        </w:rPr>
      </w:pPr>
      <w:r w:rsidRPr="00FD7FAB">
        <w:rPr>
          <w:b/>
          <w:bCs/>
          <w:color w:val="auto"/>
        </w:rPr>
        <w:lastRenderedPageBreak/>
        <w:t>Findings of non-compliance</w:t>
      </w:r>
    </w:p>
    <w:p w14:paraId="23ADCD0F" w14:textId="4485A56B" w:rsidR="00C42F10" w:rsidRPr="00FD7FAB" w:rsidRDefault="001433E5" w:rsidP="00933280">
      <w:pPr>
        <w:pStyle w:val="NormalArial"/>
        <w:rPr>
          <w:color w:val="auto"/>
          <w:u w:val="single"/>
        </w:rPr>
      </w:pPr>
      <w:r w:rsidRPr="00FD7FAB">
        <w:rPr>
          <w:color w:val="auto"/>
          <w:u w:val="single"/>
        </w:rPr>
        <w:t>Requirement 8(3)(b)</w:t>
      </w:r>
    </w:p>
    <w:p w14:paraId="5E78C097" w14:textId="032FF958" w:rsidR="00874B1B" w:rsidRPr="00FD7FAB" w:rsidRDefault="007733BC" w:rsidP="00874B1B">
      <w:pPr>
        <w:pStyle w:val="NormalArial"/>
        <w:rPr>
          <w:color w:val="auto"/>
        </w:rPr>
      </w:pPr>
      <w:r w:rsidRPr="00FD7FAB">
        <w:rPr>
          <w:color w:val="auto"/>
        </w:rPr>
        <w:t xml:space="preserve">The Assessment Team found the </w:t>
      </w:r>
      <w:r w:rsidR="00AF104E" w:rsidRPr="00FD7FAB">
        <w:rPr>
          <w:color w:val="auto"/>
        </w:rPr>
        <w:t>service did not demonstrate the organisation’s governing body promotes and is accountable for a culture of safe, inclusive and quality care and service</w:t>
      </w:r>
      <w:r w:rsidR="00557232" w:rsidRPr="00FD7FAB">
        <w:rPr>
          <w:color w:val="auto"/>
        </w:rPr>
        <w:t xml:space="preserve"> delivery.</w:t>
      </w:r>
      <w:r w:rsidR="00686E0C" w:rsidRPr="00FD7FAB">
        <w:rPr>
          <w:color w:val="auto"/>
        </w:rPr>
        <w:t xml:space="preserve"> </w:t>
      </w:r>
      <w:r w:rsidR="00FF12FE" w:rsidRPr="00FD7FAB">
        <w:rPr>
          <w:color w:val="auto"/>
        </w:rPr>
        <w:t xml:space="preserve">Board meeting minutes </w:t>
      </w:r>
      <w:r w:rsidR="00232463" w:rsidRPr="00FD7FAB">
        <w:rPr>
          <w:color w:val="auto"/>
        </w:rPr>
        <w:t>did not</w:t>
      </w:r>
      <w:r w:rsidR="009133D4" w:rsidRPr="00FD7FAB">
        <w:rPr>
          <w:color w:val="auto"/>
        </w:rPr>
        <w:t xml:space="preserve"> </w:t>
      </w:r>
      <w:r w:rsidR="00FF12FE" w:rsidRPr="00FD7FAB">
        <w:rPr>
          <w:color w:val="auto"/>
        </w:rPr>
        <w:t>include home services</w:t>
      </w:r>
      <w:r w:rsidR="00D072F6" w:rsidRPr="00FD7FAB">
        <w:rPr>
          <w:color w:val="auto"/>
        </w:rPr>
        <w:t xml:space="preserve"> trends </w:t>
      </w:r>
      <w:r w:rsidR="001A1AAE" w:rsidRPr="00FD7FAB">
        <w:rPr>
          <w:color w:val="auto"/>
        </w:rPr>
        <w:t xml:space="preserve">in </w:t>
      </w:r>
      <w:r w:rsidR="00D072F6" w:rsidRPr="00FD7FAB">
        <w:rPr>
          <w:color w:val="auto"/>
        </w:rPr>
        <w:t>consumer and representative feedback and complaints</w:t>
      </w:r>
      <w:r w:rsidR="00637475" w:rsidRPr="00FD7FAB">
        <w:rPr>
          <w:color w:val="auto"/>
        </w:rPr>
        <w:t xml:space="preserve"> and other information that would identify issues such as </w:t>
      </w:r>
      <w:r w:rsidR="000211FB" w:rsidRPr="00FD7FAB">
        <w:rPr>
          <w:color w:val="auto"/>
        </w:rPr>
        <w:t xml:space="preserve">consumer </w:t>
      </w:r>
      <w:r w:rsidR="00637475" w:rsidRPr="00FD7FAB">
        <w:rPr>
          <w:color w:val="auto"/>
        </w:rPr>
        <w:t>risk</w:t>
      </w:r>
      <w:r w:rsidR="009133D4" w:rsidRPr="00FD7FAB">
        <w:rPr>
          <w:color w:val="auto"/>
        </w:rPr>
        <w:t>,</w:t>
      </w:r>
      <w:r w:rsidR="00637475" w:rsidRPr="00FD7FAB">
        <w:rPr>
          <w:color w:val="auto"/>
        </w:rPr>
        <w:t xml:space="preserve"> </w:t>
      </w:r>
      <w:r w:rsidR="00224EDD" w:rsidRPr="00FD7FAB">
        <w:rPr>
          <w:color w:val="auto"/>
        </w:rPr>
        <w:t>to improve</w:t>
      </w:r>
      <w:r w:rsidR="007A7627">
        <w:rPr>
          <w:color w:val="auto"/>
        </w:rPr>
        <w:t xml:space="preserve"> the </w:t>
      </w:r>
      <w:r w:rsidR="00224EDD" w:rsidRPr="00FD7FAB">
        <w:rPr>
          <w:color w:val="auto"/>
        </w:rPr>
        <w:t>safety and quality</w:t>
      </w:r>
      <w:r w:rsidR="007A7627">
        <w:rPr>
          <w:color w:val="auto"/>
        </w:rPr>
        <w:t xml:space="preserve"> of care and services</w:t>
      </w:r>
      <w:r w:rsidR="00FF12FE" w:rsidRPr="00FD7FAB">
        <w:rPr>
          <w:color w:val="auto"/>
        </w:rPr>
        <w:t xml:space="preserve">. Management said this issue has been identified and as a result management and </w:t>
      </w:r>
      <w:r w:rsidR="00874B1B" w:rsidRPr="00FD7FAB">
        <w:rPr>
          <w:color w:val="auto"/>
        </w:rPr>
        <w:t xml:space="preserve">clinical </w:t>
      </w:r>
      <w:r w:rsidR="00FF12FE" w:rsidRPr="00FD7FAB">
        <w:rPr>
          <w:color w:val="auto"/>
        </w:rPr>
        <w:t xml:space="preserve">staff from home services will join </w:t>
      </w:r>
      <w:r w:rsidR="00874B1B" w:rsidRPr="00FD7FAB">
        <w:rPr>
          <w:color w:val="auto"/>
        </w:rPr>
        <w:t>the</w:t>
      </w:r>
      <w:r w:rsidR="001A1AAE" w:rsidRPr="00FD7FAB">
        <w:rPr>
          <w:color w:val="auto"/>
        </w:rPr>
        <w:t xml:space="preserve"> </w:t>
      </w:r>
      <w:r w:rsidR="00874B1B" w:rsidRPr="00FD7FAB">
        <w:rPr>
          <w:color w:val="auto"/>
        </w:rPr>
        <w:t>risk management</w:t>
      </w:r>
      <w:r w:rsidR="00CE6125">
        <w:rPr>
          <w:color w:val="auto"/>
        </w:rPr>
        <w:t xml:space="preserve"> </w:t>
      </w:r>
      <w:r w:rsidR="00874B1B" w:rsidRPr="00FD7FAB">
        <w:rPr>
          <w:color w:val="auto"/>
        </w:rPr>
        <w:t>committee</w:t>
      </w:r>
      <w:r w:rsidR="00CE6125">
        <w:rPr>
          <w:color w:val="auto"/>
        </w:rPr>
        <w:t xml:space="preserve"> </w:t>
      </w:r>
      <w:r w:rsidR="00874B1B" w:rsidRPr="00FD7FAB">
        <w:rPr>
          <w:color w:val="auto"/>
        </w:rPr>
        <w:t>and the care and quality committee.</w:t>
      </w:r>
    </w:p>
    <w:p w14:paraId="159AA9A2" w14:textId="384FBCA8" w:rsidR="00C51130" w:rsidRPr="00FD7FAB" w:rsidRDefault="00874B1B" w:rsidP="001A1AAE">
      <w:pPr>
        <w:pStyle w:val="NormalArial"/>
        <w:rPr>
          <w:color w:val="auto"/>
        </w:rPr>
      </w:pPr>
      <w:r w:rsidRPr="00FD7FAB">
        <w:rPr>
          <w:color w:val="auto"/>
        </w:rPr>
        <w:t>I</w:t>
      </w:r>
      <w:r w:rsidR="00C51130" w:rsidRPr="00FD7FAB">
        <w:rPr>
          <w:color w:val="auto"/>
        </w:rPr>
        <w:t>n their response to the Assessment T</w:t>
      </w:r>
      <w:r w:rsidR="00657A2D" w:rsidRPr="00FD7FAB">
        <w:rPr>
          <w:color w:val="auto"/>
        </w:rPr>
        <w:t>e</w:t>
      </w:r>
      <w:r w:rsidR="00C51130" w:rsidRPr="00FD7FAB">
        <w:rPr>
          <w:color w:val="auto"/>
        </w:rPr>
        <w:t xml:space="preserve">am report the provider acknowledged </w:t>
      </w:r>
      <w:r w:rsidR="00657A2D" w:rsidRPr="00FD7FAB">
        <w:rPr>
          <w:color w:val="auto"/>
        </w:rPr>
        <w:t xml:space="preserve">the board had not been receiving robust information from community care – home services. </w:t>
      </w:r>
      <w:r w:rsidR="00BE1318" w:rsidRPr="00FD7FAB">
        <w:rPr>
          <w:color w:val="auto"/>
        </w:rPr>
        <w:t>The</w:t>
      </w:r>
      <w:r w:rsidR="001A1AAE" w:rsidRPr="00FD7FAB">
        <w:rPr>
          <w:color w:val="auto"/>
        </w:rPr>
        <w:t xml:space="preserve"> </w:t>
      </w:r>
      <w:r w:rsidR="00BE1318" w:rsidRPr="00FD7FAB">
        <w:rPr>
          <w:color w:val="auto"/>
        </w:rPr>
        <w:t>Board</w:t>
      </w:r>
      <w:r w:rsidR="009928F0" w:rsidRPr="00FD7FAB">
        <w:rPr>
          <w:color w:val="auto"/>
        </w:rPr>
        <w:t xml:space="preserve">’s focus </w:t>
      </w:r>
      <w:r w:rsidR="00BE1318" w:rsidRPr="00FD7FAB">
        <w:rPr>
          <w:color w:val="auto"/>
        </w:rPr>
        <w:t>ha</w:t>
      </w:r>
      <w:r w:rsidR="00A23F4D">
        <w:rPr>
          <w:color w:val="auto"/>
        </w:rPr>
        <w:t>d</w:t>
      </w:r>
      <w:r w:rsidR="00BE1318" w:rsidRPr="00FD7FAB">
        <w:rPr>
          <w:color w:val="auto"/>
        </w:rPr>
        <w:t xml:space="preserve"> been on the other key</w:t>
      </w:r>
      <w:r w:rsidR="00E27CB3" w:rsidRPr="00FD7FAB">
        <w:rPr>
          <w:color w:val="auto"/>
        </w:rPr>
        <w:t xml:space="preserve"> </w:t>
      </w:r>
      <w:r w:rsidR="00BE1318" w:rsidRPr="00FD7FAB">
        <w:rPr>
          <w:color w:val="auto"/>
        </w:rPr>
        <w:t>divisions overseen by the organisation</w:t>
      </w:r>
      <w:r w:rsidR="00DD2F9D" w:rsidRPr="00FD7FAB">
        <w:rPr>
          <w:color w:val="auto"/>
        </w:rPr>
        <w:t>.</w:t>
      </w:r>
      <w:r w:rsidR="00BE1318" w:rsidRPr="00FD7FAB">
        <w:rPr>
          <w:color w:val="auto"/>
        </w:rPr>
        <w:t xml:space="preserve"> </w:t>
      </w:r>
      <w:r w:rsidR="00CB6994" w:rsidRPr="00FD7FAB">
        <w:rPr>
          <w:color w:val="auto"/>
        </w:rPr>
        <w:t xml:space="preserve">The </w:t>
      </w:r>
      <w:r w:rsidR="00BB6F29" w:rsidRPr="00FD7FAB">
        <w:rPr>
          <w:color w:val="auto"/>
        </w:rPr>
        <w:t xml:space="preserve">provider advised a draft Community Care Manager Service report </w:t>
      </w:r>
      <w:r w:rsidR="00E1752B" w:rsidRPr="00FD7FAB">
        <w:rPr>
          <w:color w:val="auto"/>
        </w:rPr>
        <w:t xml:space="preserve">has been developed to provide comprehensive </w:t>
      </w:r>
      <w:r w:rsidR="00024DCE" w:rsidRPr="00FD7FAB">
        <w:rPr>
          <w:color w:val="auto"/>
        </w:rPr>
        <w:t xml:space="preserve">information </w:t>
      </w:r>
      <w:r w:rsidR="00E1752B" w:rsidRPr="00FD7FAB">
        <w:rPr>
          <w:color w:val="auto"/>
        </w:rPr>
        <w:t>on HCP and CHSP services</w:t>
      </w:r>
      <w:r w:rsidR="00EF774C" w:rsidRPr="00FD7FAB">
        <w:rPr>
          <w:color w:val="auto"/>
        </w:rPr>
        <w:t xml:space="preserve">, </w:t>
      </w:r>
      <w:r w:rsidR="003F221E" w:rsidRPr="00FD7FAB">
        <w:rPr>
          <w:color w:val="auto"/>
        </w:rPr>
        <w:t>complaints, feedback</w:t>
      </w:r>
      <w:r w:rsidR="00E96F4E" w:rsidRPr="00FD7FAB">
        <w:rPr>
          <w:color w:val="auto"/>
        </w:rPr>
        <w:t xml:space="preserve">, staffing requirements and concerns/issues, </w:t>
      </w:r>
      <w:r w:rsidR="00827A8E" w:rsidRPr="00FD7FAB">
        <w:rPr>
          <w:color w:val="auto"/>
        </w:rPr>
        <w:t>and a</w:t>
      </w:r>
      <w:r w:rsidR="00E96F4E" w:rsidRPr="00FD7FAB">
        <w:rPr>
          <w:color w:val="auto"/>
        </w:rPr>
        <w:t xml:space="preserve">udits, </w:t>
      </w:r>
      <w:r w:rsidR="0083436D" w:rsidRPr="00FD7FAB">
        <w:rPr>
          <w:color w:val="auto"/>
        </w:rPr>
        <w:t>c</w:t>
      </w:r>
      <w:r w:rsidR="00E96F4E" w:rsidRPr="00FD7FAB">
        <w:rPr>
          <w:color w:val="auto"/>
        </w:rPr>
        <w:t xml:space="preserve">linical concerns and risks, </w:t>
      </w:r>
      <w:r w:rsidR="0083436D" w:rsidRPr="00FD7FAB">
        <w:rPr>
          <w:color w:val="auto"/>
        </w:rPr>
        <w:t>c</w:t>
      </w:r>
      <w:r w:rsidR="00E96F4E" w:rsidRPr="00FD7FAB">
        <w:rPr>
          <w:color w:val="auto"/>
        </w:rPr>
        <w:t>ontinuous Improvement Plans and all other regulatory requirements.</w:t>
      </w:r>
      <w:r w:rsidR="00A77683" w:rsidRPr="00FD7FAB">
        <w:rPr>
          <w:color w:val="auto"/>
        </w:rPr>
        <w:t xml:space="preserve"> This is also an action on the </w:t>
      </w:r>
      <w:r w:rsidR="007F17CD" w:rsidRPr="00FD7FAB">
        <w:rPr>
          <w:color w:val="auto"/>
        </w:rPr>
        <w:t>continuous improvement plan with a completion date of end June 2024</w:t>
      </w:r>
      <w:r w:rsidR="004C6B6F" w:rsidRPr="00FD7FAB">
        <w:rPr>
          <w:color w:val="auto"/>
        </w:rPr>
        <w:t>.</w:t>
      </w:r>
      <w:r w:rsidR="001F3638" w:rsidRPr="00FD7FAB">
        <w:rPr>
          <w:color w:val="auto"/>
        </w:rPr>
        <w:t xml:space="preserve"> The provider noted the Home and Community Care manager </w:t>
      </w:r>
      <w:r w:rsidR="00E96FC0" w:rsidRPr="00FD7FAB">
        <w:rPr>
          <w:color w:val="auto"/>
        </w:rPr>
        <w:t xml:space="preserve">is a member of several committees </w:t>
      </w:r>
      <w:r w:rsidR="002754AB" w:rsidRPr="00FD7FAB">
        <w:rPr>
          <w:color w:val="auto"/>
        </w:rPr>
        <w:t>and attend</w:t>
      </w:r>
      <w:r w:rsidR="00091A58" w:rsidRPr="00FD7FAB">
        <w:rPr>
          <w:color w:val="auto"/>
        </w:rPr>
        <w:t>s</w:t>
      </w:r>
      <w:r w:rsidR="002754AB" w:rsidRPr="00FD7FAB">
        <w:rPr>
          <w:color w:val="auto"/>
        </w:rPr>
        <w:t xml:space="preserve"> meetings covering areas such as </w:t>
      </w:r>
      <w:r w:rsidR="00070B2D" w:rsidRPr="00FD7FAB">
        <w:rPr>
          <w:color w:val="auto"/>
        </w:rPr>
        <w:t xml:space="preserve">medication advisory, quality and </w:t>
      </w:r>
      <w:r w:rsidR="004C6B6F" w:rsidRPr="00FD7FAB">
        <w:rPr>
          <w:color w:val="auto"/>
        </w:rPr>
        <w:t>Work Health and Safety</w:t>
      </w:r>
      <w:r w:rsidR="0027003B" w:rsidRPr="00FD7FAB">
        <w:rPr>
          <w:color w:val="auto"/>
        </w:rPr>
        <w:t xml:space="preserve">. The </w:t>
      </w:r>
      <w:r w:rsidR="00ED355B" w:rsidRPr="00FD7FAB">
        <w:rPr>
          <w:color w:val="auto"/>
        </w:rPr>
        <w:t xml:space="preserve">quarterly </w:t>
      </w:r>
      <w:r w:rsidR="00861D30" w:rsidRPr="00FD7FAB">
        <w:rPr>
          <w:color w:val="auto"/>
        </w:rPr>
        <w:t>care and quality mee</w:t>
      </w:r>
      <w:r w:rsidR="00D41B37" w:rsidRPr="00FD7FAB">
        <w:rPr>
          <w:color w:val="auto"/>
        </w:rPr>
        <w:t xml:space="preserve">ting and </w:t>
      </w:r>
      <w:r w:rsidR="00702423" w:rsidRPr="00FD7FAB">
        <w:rPr>
          <w:color w:val="auto"/>
        </w:rPr>
        <w:t xml:space="preserve">the </w:t>
      </w:r>
      <w:r w:rsidR="00D41B37" w:rsidRPr="00FD7FAB">
        <w:rPr>
          <w:color w:val="auto"/>
        </w:rPr>
        <w:t>risk management committee</w:t>
      </w:r>
      <w:r w:rsidR="00702423" w:rsidRPr="00FD7FAB">
        <w:rPr>
          <w:color w:val="auto"/>
        </w:rPr>
        <w:t>s</w:t>
      </w:r>
      <w:r w:rsidR="00D41B37" w:rsidRPr="00FD7FAB">
        <w:rPr>
          <w:color w:val="auto"/>
        </w:rPr>
        <w:t xml:space="preserve"> are </w:t>
      </w:r>
      <w:r w:rsidR="00ED355B" w:rsidRPr="00FD7FAB">
        <w:rPr>
          <w:color w:val="auto"/>
        </w:rPr>
        <w:t xml:space="preserve">also </w:t>
      </w:r>
      <w:r w:rsidR="00D41B37" w:rsidRPr="00FD7FAB">
        <w:rPr>
          <w:color w:val="auto"/>
        </w:rPr>
        <w:t xml:space="preserve">attended by </w:t>
      </w:r>
      <w:r w:rsidR="00ED355B" w:rsidRPr="00FD7FAB">
        <w:rPr>
          <w:color w:val="auto"/>
        </w:rPr>
        <w:t xml:space="preserve">some </w:t>
      </w:r>
      <w:r w:rsidR="00702423" w:rsidRPr="00FD7FAB">
        <w:rPr>
          <w:color w:val="auto"/>
        </w:rPr>
        <w:t>board members</w:t>
      </w:r>
      <w:r w:rsidR="004C6B6F" w:rsidRPr="00FD7FAB">
        <w:rPr>
          <w:color w:val="auto"/>
        </w:rPr>
        <w:t xml:space="preserve"> and </w:t>
      </w:r>
      <w:r w:rsidR="00702423" w:rsidRPr="00FD7FAB">
        <w:rPr>
          <w:color w:val="auto"/>
        </w:rPr>
        <w:t>the CEO</w:t>
      </w:r>
      <w:r w:rsidR="004C6B6F" w:rsidRPr="00FD7FAB">
        <w:rPr>
          <w:color w:val="auto"/>
        </w:rPr>
        <w:t>.</w:t>
      </w:r>
    </w:p>
    <w:p w14:paraId="1214B1A4" w14:textId="660015FE" w:rsidR="00D22921" w:rsidRPr="00FD7FAB" w:rsidRDefault="000E0769" w:rsidP="001C5329">
      <w:pPr>
        <w:pStyle w:val="NormalArial"/>
        <w:rPr>
          <w:color w:val="auto"/>
        </w:rPr>
      </w:pPr>
      <w:r w:rsidRPr="00FD7FAB">
        <w:rPr>
          <w:color w:val="auto"/>
        </w:rPr>
        <w:t>I commend the provider’s planned improvement actions to address the areas of non-compliance identified in this requirement. However, I consider it will take time for</w:t>
      </w:r>
      <w:r w:rsidR="00914D38" w:rsidRPr="00FD7FAB">
        <w:rPr>
          <w:color w:val="auto"/>
        </w:rPr>
        <w:t xml:space="preserve"> </w:t>
      </w:r>
      <w:r w:rsidR="00FE1116" w:rsidRPr="00FD7FAB">
        <w:rPr>
          <w:color w:val="auto"/>
        </w:rPr>
        <w:t xml:space="preserve">the new </w:t>
      </w:r>
      <w:r w:rsidR="00323E10" w:rsidRPr="00FD7FAB">
        <w:rPr>
          <w:color w:val="auto"/>
        </w:rPr>
        <w:t>board reporting proces</w:t>
      </w:r>
      <w:r w:rsidR="00B765B9" w:rsidRPr="00FD7FAB">
        <w:rPr>
          <w:color w:val="auto"/>
        </w:rPr>
        <w:t>s</w:t>
      </w:r>
      <w:r w:rsidR="00323E10" w:rsidRPr="00FD7FAB">
        <w:rPr>
          <w:color w:val="auto"/>
        </w:rPr>
        <w:t xml:space="preserve">es for HCP and CHSP services </w:t>
      </w:r>
      <w:r w:rsidR="00BC2DB6" w:rsidRPr="00FD7FAB">
        <w:rPr>
          <w:color w:val="auto"/>
        </w:rPr>
        <w:t xml:space="preserve">to </w:t>
      </w:r>
      <w:r w:rsidR="00E70D7B" w:rsidRPr="00FD7FAB">
        <w:rPr>
          <w:color w:val="auto"/>
        </w:rPr>
        <w:t xml:space="preserve">be embedded and </w:t>
      </w:r>
      <w:r w:rsidR="004330E9" w:rsidRPr="00FD7FAB">
        <w:rPr>
          <w:color w:val="auto"/>
        </w:rPr>
        <w:t xml:space="preserve">outcomes of board </w:t>
      </w:r>
      <w:r w:rsidR="00D72FEA" w:rsidRPr="00FD7FAB">
        <w:rPr>
          <w:color w:val="auto"/>
        </w:rPr>
        <w:t xml:space="preserve">strategic guidance </w:t>
      </w:r>
      <w:r w:rsidR="000D5A6A" w:rsidRPr="00FD7FAB">
        <w:rPr>
          <w:color w:val="auto"/>
        </w:rPr>
        <w:t xml:space="preserve">and decisions </w:t>
      </w:r>
      <w:r w:rsidR="00D72FEA" w:rsidRPr="00FD7FAB">
        <w:rPr>
          <w:color w:val="auto"/>
        </w:rPr>
        <w:t xml:space="preserve">to be realised </w:t>
      </w:r>
      <w:r w:rsidR="00672115" w:rsidRPr="00FD7FAB">
        <w:rPr>
          <w:color w:val="auto"/>
        </w:rPr>
        <w:t xml:space="preserve">and </w:t>
      </w:r>
      <w:r w:rsidR="004330E9" w:rsidRPr="00FD7FAB">
        <w:rPr>
          <w:color w:val="auto"/>
        </w:rPr>
        <w:t>sustained</w:t>
      </w:r>
      <w:r w:rsidR="00D72FEA" w:rsidRPr="00FD7FAB">
        <w:rPr>
          <w:color w:val="auto"/>
        </w:rPr>
        <w:t xml:space="preserve"> in relation to </w:t>
      </w:r>
      <w:r w:rsidR="00357662" w:rsidRPr="00FD7FAB">
        <w:rPr>
          <w:color w:val="auto"/>
        </w:rPr>
        <w:t xml:space="preserve">ensuring </w:t>
      </w:r>
      <w:r w:rsidR="00730A31" w:rsidRPr="00FD7FAB">
        <w:rPr>
          <w:color w:val="auto"/>
        </w:rPr>
        <w:t>culturally safe</w:t>
      </w:r>
      <w:r w:rsidR="000849FC" w:rsidRPr="00FD7FAB">
        <w:rPr>
          <w:color w:val="auto"/>
        </w:rPr>
        <w:t>, inclusive</w:t>
      </w:r>
      <w:r w:rsidR="00357662" w:rsidRPr="00FD7FAB">
        <w:rPr>
          <w:color w:val="auto"/>
        </w:rPr>
        <w:t>,</w:t>
      </w:r>
      <w:r w:rsidR="000849FC" w:rsidRPr="00FD7FAB">
        <w:rPr>
          <w:color w:val="auto"/>
        </w:rPr>
        <w:t xml:space="preserve"> quality care and service delivery</w:t>
      </w:r>
      <w:r w:rsidR="00D72FEA" w:rsidRPr="00FD7FAB">
        <w:rPr>
          <w:color w:val="auto"/>
        </w:rPr>
        <w:t>.</w:t>
      </w:r>
    </w:p>
    <w:p w14:paraId="708922ED" w14:textId="2BCE5F10" w:rsidR="001D6799" w:rsidRPr="00FD7FAB" w:rsidRDefault="001D6799" w:rsidP="001D6799">
      <w:pPr>
        <w:pStyle w:val="NormalArial"/>
        <w:rPr>
          <w:color w:val="auto"/>
        </w:rPr>
      </w:pPr>
      <w:r w:rsidRPr="00FD7FAB">
        <w:rPr>
          <w:color w:val="auto"/>
        </w:rPr>
        <w:t>Accordingly, I find Requirement 8(3)(b) non-compliant.</w:t>
      </w:r>
    </w:p>
    <w:p w14:paraId="1A2F50C0" w14:textId="77777777" w:rsidR="000C24F2" w:rsidRDefault="000C24F2" w:rsidP="000C24F2">
      <w:pPr>
        <w:pStyle w:val="NormalArial"/>
        <w:rPr>
          <w:b/>
          <w:bCs/>
        </w:rPr>
      </w:pPr>
      <w:r w:rsidRPr="00874CE2">
        <w:rPr>
          <w:b/>
          <w:bCs/>
        </w:rPr>
        <w:t>Compliance findings</w:t>
      </w:r>
    </w:p>
    <w:p w14:paraId="1B50FA63" w14:textId="48EC2CDE" w:rsidR="001F0D2E" w:rsidRPr="005975C7" w:rsidRDefault="001F0D2E" w:rsidP="000C24F2">
      <w:pPr>
        <w:pStyle w:val="NormalArial"/>
        <w:rPr>
          <w:color w:val="auto"/>
          <w:u w:val="single"/>
        </w:rPr>
      </w:pPr>
      <w:r w:rsidRPr="005975C7">
        <w:rPr>
          <w:color w:val="auto"/>
          <w:u w:val="single"/>
        </w:rPr>
        <w:t>Requirement 8(3)(</w:t>
      </w:r>
      <w:r w:rsidR="003149BA" w:rsidRPr="005975C7">
        <w:rPr>
          <w:color w:val="auto"/>
          <w:u w:val="single"/>
        </w:rPr>
        <w:t>a)</w:t>
      </w:r>
    </w:p>
    <w:p w14:paraId="7D3433EC" w14:textId="77777777" w:rsidR="00824FEA" w:rsidRPr="005975C7" w:rsidRDefault="003149BA" w:rsidP="00824FEA">
      <w:pPr>
        <w:autoSpaceDE w:val="0"/>
        <w:autoSpaceDN w:val="0"/>
        <w:adjustRightInd w:val="0"/>
        <w:rPr>
          <w:rFonts w:ascii="Arial" w:hAnsi="Arial" w:cs="Arial"/>
          <w:color w:val="auto"/>
        </w:rPr>
      </w:pPr>
      <w:r w:rsidRPr="005975C7">
        <w:rPr>
          <w:rFonts w:ascii="Arial" w:hAnsi="Arial" w:cs="Arial"/>
          <w:color w:val="auto"/>
        </w:rPr>
        <w:t xml:space="preserve">The Assessment Team found the service engaged </w:t>
      </w:r>
      <w:r w:rsidR="0031298E" w:rsidRPr="005975C7">
        <w:rPr>
          <w:rFonts w:ascii="Arial" w:hAnsi="Arial" w:cs="Arial"/>
          <w:color w:val="auto"/>
        </w:rPr>
        <w:t xml:space="preserve">supported consumers </w:t>
      </w:r>
      <w:r w:rsidR="0010139B" w:rsidRPr="005975C7">
        <w:rPr>
          <w:rFonts w:ascii="Arial" w:hAnsi="Arial" w:cs="Arial"/>
          <w:color w:val="auto"/>
        </w:rPr>
        <w:t xml:space="preserve">to contribute to </w:t>
      </w:r>
      <w:r w:rsidRPr="005975C7">
        <w:rPr>
          <w:rFonts w:ascii="Arial" w:hAnsi="Arial" w:cs="Arial"/>
          <w:color w:val="auto"/>
        </w:rPr>
        <w:t xml:space="preserve">the development, delivery and </w:t>
      </w:r>
      <w:r w:rsidR="0031298E" w:rsidRPr="005975C7">
        <w:rPr>
          <w:rFonts w:ascii="Arial" w:hAnsi="Arial" w:cs="Arial"/>
          <w:color w:val="auto"/>
        </w:rPr>
        <w:t>evaluation of care and services</w:t>
      </w:r>
      <w:r w:rsidR="0010139B" w:rsidRPr="005975C7">
        <w:rPr>
          <w:rFonts w:ascii="Arial" w:hAnsi="Arial" w:cs="Arial"/>
          <w:color w:val="auto"/>
        </w:rPr>
        <w:t xml:space="preserve">. </w:t>
      </w:r>
      <w:r w:rsidR="00824FEA" w:rsidRPr="005975C7">
        <w:rPr>
          <w:rFonts w:ascii="Arial" w:hAnsi="Arial" w:cs="Arial"/>
          <w:color w:val="auto"/>
        </w:rPr>
        <w:t xml:space="preserve">Consumers and/or representatives said they had been invited to participate in the consumer advisory committee established by the service. </w:t>
      </w:r>
    </w:p>
    <w:p w14:paraId="13545BA4" w14:textId="77777777" w:rsidR="003A1E3E" w:rsidRPr="005975C7" w:rsidRDefault="003A1E3E" w:rsidP="003A1E3E">
      <w:pPr>
        <w:pStyle w:val="NormalArial"/>
        <w:rPr>
          <w:color w:val="auto"/>
          <w:u w:val="single"/>
        </w:rPr>
      </w:pPr>
      <w:r w:rsidRPr="005975C7">
        <w:rPr>
          <w:color w:val="auto"/>
          <w:u w:val="single"/>
        </w:rPr>
        <w:t>Requirement 8(3)(c)</w:t>
      </w:r>
    </w:p>
    <w:p w14:paraId="264C5B4D" w14:textId="77777777" w:rsidR="003A1E3E" w:rsidRPr="005975C7" w:rsidRDefault="003A1E3E" w:rsidP="003A1E3E">
      <w:pPr>
        <w:pStyle w:val="NormalArial"/>
        <w:rPr>
          <w:color w:val="auto"/>
        </w:rPr>
      </w:pPr>
      <w:r w:rsidRPr="005975C7">
        <w:rPr>
          <w:color w:val="auto"/>
        </w:rPr>
        <w:t>The Assessment Team found the service did not demonstrate effective organisation wide governance systems in the areas of continuous improvement, and feedback and complaints. Board does not have oversight of the service’s continuous improvement plan and the service does not provide detail information to the Board in relation to complaints and feedback.</w:t>
      </w:r>
    </w:p>
    <w:p w14:paraId="5A575FB4" w14:textId="77777777" w:rsidR="003A1E3E" w:rsidRDefault="003A1E3E" w:rsidP="003A1E3E">
      <w:pPr>
        <w:pStyle w:val="NormalArial"/>
        <w:rPr>
          <w:color w:val="auto"/>
        </w:rPr>
      </w:pPr>
      <w:r w:rsidRPr="005975C7">
        <w:rPr>
          <w:color w:val="auto"/>
        </w:rPr>
        <w:t xml:space="preserve">This evidence has been considered under Requirement 8(3)(b) where it is relevant and resulted in a finding of non-compliant. Therefore, there is insufficient evidence to make a finding of non-compliant in this requirement.  </w:t>
      </w:r>
    </w:p>
    <w:p w14:paraId="772624E1" w14:textId="77777777" w:rsidR="00210A8C" w:rsidRPr="005975C7" w:rsidRDefault="00210A8C" w:rsidP="00210A8C">
      <w:pPr>
        <w:pStyle w:val="NormalArial"/>
        <w:rPr>
          <w:color w:val="auto"/>
          <w:u w:val="single"/>
        </w:rPr>
      </w:pPr>
      <w:r w:rsidRPr="005975C7">
        <w:rPr>
          <w:color w:val="auto"/>
          <w:u w:val="single"/>
        </w:rPr>
        <w:t>Requirement 8(3)(d)</w:t>
      </w:r>
    </w:p>
    <w:p w14:paraId="0D61B2B1" w14:textId="3E797FB8" w:rsidR="00210A8C" w:rsidRPr="005975C7" w:rsidRDefault="00210A8C" w:rsidP="00210A8C">
      <w:pPr>
        <w:pStyle w:val="NormalArial"/>
        <w:rPr>
          <w:color w:val="auto"/>
          <w:u w:val="single"/>
        </w:rPr>
      </w:pPr>
      <w:r w:rsidRPr="005975C7">
        <w:rPr>
          <w:color w:val="auto"/>
        </w:rPr>
        <w:t xml:space="preserve">The Assessment Team found the service did not demonstrate effective risk management systems and practices. Information on consumer risk is not provided to the Board to inform Board decision-making and strategic directions in relation to effective management of high </w:t>
      </w:r>
      <w:r w:rsidRPr="005975C7">
        <w:rPr>
          <w:color w:val="auto"/>
        </w:rPr>
        <w:lastRenderedPageBreak/>
        <w:t>impact high prevalence risk. However, this evidence was considered under Requirement 8(3)(b) where it resulted in a finding of non-compliant.</w:t>
      </w:r>
    </w:p>
    <w:p w14:paraId="7810F9F4" w14:textId="57F96B45" w:rsidR="00210A8C" w:rsidRPr="005975C7" w:rsidRDefault="00210A8C" w:rsidP="00210A8C">
      <w:pPr>
        <w:pStyle w:val="NormalArial"/>
        <w:rPr>
          <w:color w:val="auto"/>
          <w:u w:val="single"/>
        </w:rPr>
      </w:pPr>
      <w:r w:rsidRPr="005975C7">
        <w:rPr>
          <w:color w:val="auto"/>
        </w:rPr>
        <w:t>The Assessment Team also found that as the service is transitioning to a new electronic management system, staff have experienced some challenge accessing information, including risks to consumers and risk mitigation strategies. However, this relates to documentation and communication of consumer’s condition, needs and preferences within the organisation, and with others where responsibility for care is shared</w:t>
      </w:r>
      <w:r w:rsidR="002B0E92">
        <w:rPr>
          <w:color w:val="auto"/>
        </w:rPr>
        <w:t xml:space="preserve">. It has </w:t>
      </w:r>
      <w:r w:rsidRPr="005975C7">
        <w:rPr>
          <w:color w:val="auto"/>
        </w:rPr>
        <w:t xml:space="preserve">therefore been considered under Requirement 3(3)(e) where it is more relevant. </w:t>
      </w:r>
    </w:p>
    <w:p w14:paraId="3E51F4AF" w14:textId="77777777" w:rsidR="00210A8C" w:rsidRPr="005975C7" w:rsidRDefault="00210A8C" w:rsidP="00210A8C">
      <w:pPr>
        <w:pStyle w:val="NormalArial"/>
        <w:rPr>
          <w:color w:val="auto"/>
        </w:rPr>
      </w:pPr>
      <w:r w:rsidRPr="005975C7">
        <w:rPr>
          <w:color w:val="auto"/>
        </w:rPr>
        <w:t>I have also put weight on the following evidence in the Quality Audit report in determining my finding:</w:t>
      </w:r>
    </w:p>
    <w:p w14:paraId="6924BEE7" w14:textId="77777777" w:rsidR="00210A8C" w:rsidRPr="005975C7" w:rsidRDefault="00210A8C" w:rsidP="00210A8C">
      <w:pPr>
        <w:pStyle w:val="NormalArial"/>
        <w:numPr>
          <w:ilvl w:val="0"/>
          <w:numId w:val="36"/>
        </w:numPr>
        <w:rPr>
          <w:color w:val="auto"/>
        </w:rPr>
      </w:pPr>
      <w:r w:rsidRPr="005975C7">
        <w:rPr>
          <w:color w:val="auto"/>
        </w:rPr>
        <w:t>The organisation had a range of systems and processes in place to manage risks, including the use of validated assessment tools.</w:t>
      </w:r>
    </w:p>
    <w:p w14:paraId="41BCA23F" w14:textId="77777777" w:rsidR="00210A8C" w:rsidRPr="005975C7" w:rsidRDefault="00210A8C" w:rsidP="00210A8C">
      <w:pPr>
        <w:pStyle w:val="NormalArial"/>
        <w:numPr>
          <w:ilvl w:val="0"/>
          <w:numId w:val="36"/>
        </w:numPr>
        <w:rPr>
          <w:color w:val="auto"/>
        </w:rPr>
      </w:pPr>
      <w:r w:rsidRPr="005975C7">
        <w:rPr>
          <w:color w:val="auto"/>
        </w:rPr>
        <w:t>Staff had received training in relation to abuse and neglect and the Serious Incident Response Scheme.</w:t>
      </w:r>
    </w:p>
    <w:p w14:paraId="7CA92E2A" w14:textId="77777777" w:rsidR="00210A8C" w:rsidRPr="005975C7" w:rsidRDefault="00210A8C" w:rsidP="00210A8C">
      <w:pPr>
        <w:pStyle w:val="NormalArial"/>
        <w:numPr>
          <w:ilvl w:val="0"/>
          <w:numId w:val="36"/>
        </w:numPr>
        <w:rPr>
          <w:color w:val="auto"/>
        </w:rPr>
      </w:pPr>
      <w:r w:rsidRPr="005975C7">
        <w:rPr>
          <w:color w:val="auto"/>
        </w:rPr>
        <w:t xml:space="preserve">The new electronic management system has a mechanism to identify and alert whenever a new risk is identified. </w:t>
      </w:r>
    </w:p>
    <w:p w14:paraId="015CF4F4" w14:textId="77777777" w:rsidR="00210A8C" w:rsidRPr="005975C7" w:rsidRDefault="00210A8C" w:rsidP="00210A8C">
      <w:pPr>
        <w:pStyle w:val="NormalArial"/>
        <w:numPr>
          <w:ilvl w:val="0"/>
          <w:numId w:val="36"/>
        </w:numPr>
        <w:rPr>
          <w:color w:val="auto"/>
        </w:rPr>
      </w:pPr>
      <w:r w:rsidRPr="005975C7">
        <w:rPr>
          <w:color w:val="auto"/>
        </w:rPr>
        <w:t>The service has an incident register which is used to trend incidents.</w:t>
      </w:r>
    </w:p>
    <w:p w14:paraId="662DD322" w14:textId="101F8AB1" w:rsidR="00210A8C" w:rsidRPr="005975C7" w:rsidRDefault="00210A8C" w:rsidP="00210A8C">
      <w:pPr>
        <w:pStyle w:val="NormalArial"/>
        <w:rPr>
          <w:rFonts w:ascii="ArialMT" w:hAnsi="ArialMT" w:cs="ArialMT"/>
          <w:color w:val="auto"/>
        </w:rPr>
      </w:pPr>
      <w:r w:rsidRPr="005975C7">
        <w:rPr>
          <w:color w:val="auto"/>
        </w:rPr>
        <w:t xml:space="preserve">In their response to the Assessment Team report the provider advised the service’s mobile application has a risk alert feature to flag consumer risks with help plans attached to guide staff on strategies to mitigate risk. A risk register has been developed and implemented (confirmed on the continuous improvement plan). </w:t>
      </w:r>
      <w:r w:rsidR="00A518B7">
        <w:rPr>
          <w:color w:val="auto"/>
        </w:rPr>
        <w:t>Overall, the</w:t>
      </w:r>
      <w:r w:rsidRPr="005975C7">
        <w:rPr>
          <w:color w:val="auto"/>
        </w:rPr>
        <w:t>re was insufficient evidence to make a finding of non-compliant in this requirement. Therefore, on balance I find Requirement 8(3)(c) compliant.</w:t>
      </w:r>
    </w:p>
    <w:p w14:paraId="0D4B9957" w14:textId="7BF62DF3" w:rsidR="00FD7FAB" w:rsidRPr="005975C7" w:rsidRDefault="00FD7FAB" w:rsidP="00FD7FAB">
      <w:pPr>
        <w:pStyle w:val="NormalArial"/>
        <w:rPr>
          <w:color w:val="auto"/>
          <w:u w:val="single"/>
        </w:rPr>
      </w:pPr>
      <w:r w:rsidRPr="005975C7">
        <w:rPr>
          <w:color w:val="auto"/>
          <w:u w:val="single"/>
        </w:rPr>
        <w:t>Requirement 8(3)(e)</w:t>
      </w:r>
    </w:p>
    <w:p w14:paraId="2846450C" w14:textId="08FDB28B" w:rsidR="00FD7FAB" w:rsidRPr="005975C7" w:rsidRDefault="00FD7FAB" w:rsidP="00FD7FAB">
      <w:pPr>
        <w:autoSpaceDE w:val="0"/>
        <w:autoSpaceDN w:val="0"/>
        <w:adjustRightInd w:val="0"/>
        <w:rPr>
          <w:rFonts w:ascii="Arial" w:hAnsi="Arial" w:cs="Arial"/>
          <w:color w:val="auto"/>
        </w:rPr>
      </w:pPr>
      <w:r w:rsidRPr="005975C7">
        <w:rPr>
          <w:rFonts w:ascii="Arial" w:hAnsi="Arial" w:cs="Arial"/>
          <w:color w:val="auto"/>
        </w:rPr>
        <w:t xml:space="preserve">The Assessment Team found the service has a clinical governance framework where clinical care is provided. Staff have received training and information in relation to restrictive practices and open disclosure. The organisation has an advisory committee which discusses various matters quarterly, including antimicrobial stewardship. </w:t>
      </w:r>
    </w:p>
    <w:p w14:paraId="01BB03C8" w14:textId="77777777" w:rsidR="00204D15" w:rsidRDefault="00204D15" w:rsidP="00933280">
      <w:pPr>
        <w:pStyle w:val="NormalArial"/>
        <w:rPr>
          <w:u w:val="single"/>
        </w:rPr>
      </w:pPr>
    </w:p>
    <w:p w14:paraId="1B8FAEB7" w14:textId="62A801B0" w:rsidR="00FD7FAB" w:rsidRPr="005975C7" w:rsidRDefault="00FD7FAB" w:rsidP="00FD7FAB">
      <w:pPr>
        <w:pStyle w:val="NormalArial"/>
        <w:rPr>
          <w:b/>
          <w:bCs/>
          <w:color w:val="auto"/>
          <w:u w:val="single"/>
        </w:rPr>
      </w:pPr>
      <w:r w:rsidRPr="005975C7">
        <w:rPr>
          <w:rFonts w:ascii="ArialMT" w:hAnsi="ArialMT"/>
          <w:color w:val="auto"/>
        </w:rPr>
        <w:t xml:space="preserve">Based on the information summarised above, I find the service compliant in </w:t>
      </w:r>
      <w:r w:rsidRPr="005975C7">
        <w:rPr>
          <w:color w:val="auto"/>
        </w:rPr>
        <w:t>Requirements 8(3)(a), 8(3)(c), 8(3)(d) and 8(3)(e).</w:t>
      </w:r>
    </w:p>
    <w:sectPr w:rsidR="00FD7FAB" w:rsidRPr="005975C7" w:rsidSect="009A41E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CD7C" w14:textId="77777777" w:rsidR="00FA0A49" w:rsidRDefault="00FA0A49">
      <w:pPr>
        <w:spacing w:after="0"/>
      </w:pPr>
      <w:r>
        <w:separator/>
      </w:r>
    </w:p>
  </w:endnote>
  <w:endnote w:type="continuationSeparator" w:id="0">
    <w:p w14:paraId="3B7E1413" w14:textId="77777777" w:rsidR="00FA0A49" w:rsidRDefault="00FA0A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851AE" w14:textId="77777777" w:rsidR="00C42F10" w:rsidRPr="00DF37F2" w:rsidRDefault="00C42F10" w:rsidP="00933280">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Nambucca Valley Care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1024A8B" w14:textId="77777777" w:rsidR="00C42F10" w:rsidRPr="00DF37F2" w:rsidRDefault="00C42F10" w:rsidP="00933280">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201161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FF2712A" w14:textId="77777777" w:rsidR="00C42F10" w:rsidRPr="00DF37F2" w:rsidRDefault="00C42F10" w:rsidP="0093328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0097B" w14:textId="77777777" w:rsidR="00FA0A49" w:rsidRDefault="00FA0A49" w:rsidP="00933280">
      <w:pPr>
        <w:spacing w:after="0"/>
      </w:pPr>
      <w:r>
        <w:separator/>
      </w:r>
    </w:p>
  </w:footnote>
  <w:footnote w:type="continuationSeparator" w:id="0">
    <w:p w14:paraId="77E9DF09" w14:textId="77777777" w:rsidR="00FA0A49" w:rsidRDefault="00FA0A49" w:rsidP="00933280">
      <w:pPr>
        <w:spacing w:after="0"/>
      </w:pPr>
      <w:r>
        <w:continuationSeparator/>
      </w:r>
    </w:p>
  </w:footnote>
  <w:footnote w:id="1">
    <w:p w14:paraId="3726BA46" w14:textId="67C9EDF9" w:rsidR="00C42F10" w:rsidRDefault="00C42F10" w:rsidP="0093328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A4544">
        <w:rPr>
          <w:rFonts w:ascii="Arial" w:hAnsi="Arial" w:cs="Arial"/>
          <w:color w:val="auto"/>
          <w:sz w:val="20"/>
          <w:szCs w:val="20"/>
        </w:rPr>
        <w:t>section 57</w:t>
      </w:r>
      <w:r w:rsidRPr="00AA4544">
        <w:rPr>
          <w:rFonts w:ascii="Arial" w:hAnsi="Arial" w:cs="Arial"/>
          <w:b/>
          <w:color w:val="auto"/>
          <w:sz w:val="20"/>
          <w:szCs w:val="20"/>
        </w:rPr>
        <w:t xml:space="preserve"> </w:t>
      </w:r>
      <w:r w:rsidRPr="00AA4544">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3C4D4A9" w14:textId="77777777" w:rsidR="00C42F10" w:rsidRDefault="00C42F10" w:rsidP="0093328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406A" w14:textId="77777777" w:rsidR="00C42F10" w:rsidRDefault="00C42F10">
    <w:pPr>
      <w:pStyle w:val="Header"/>
    </w:pPr>
    <w:r>
      <w:rPr>
        <w:noProof/>
        <w:color w:val="2B579A"/>
        <w:shd w:val="clear" w:color="auto" w:fill="E6E6E6"/>
        <w:lang w:val="en-US"/>
      </w:rPr>
      <w:drawing>
        <wp:anchor distT="0" distB="0" distL="114300" distR="114300" simplePos="0" relativeHeight="251663360" behindDoc="1" locked="0" layoutInCell="1" allowOverlap="1" wp14:anchorId="7D32038A" wp14:editId="02BEC08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4BE2" w14:textId="77777777" w:rsidR="00C42F10" w:rsidRDefault="00C42F10">
    <w:pPr>
      <w:pStyle w:val="Header"/>
    </w:pPr>
    <w:r>
      <w:rPr>
        <w:noProof/>
      </w:rPr>
      <w:drawing>
        <wp:anchor distT="0" distB="0" distL="114300" distR="114300" simplePos="0" relativeHeight="251661312" behindDoc="0" locked="0" layoutInCell="1" allowOverlap="1" wp14:anchorId="6AED4E43" wp14:editId="2CE0624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422B0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554E604">
      <w:start w:val="1"/>
      <w:numFmt w:val="lowerRoman"/>
      <w:lvlText w:val="(%1)"/>
      <w:lvlJc w:val="left"/>
      <w:pPr>
        <w:ind w:left="1080" w:hanging="720"/>
      </w:pPr>
      <w:rPr>
        <w:rFonts w:hint="default"/>
      </w:rPr>
    </w:lvl>
    <w:lvl w:ilvl="1" w:tplc="A7D086CA" w:tentative="1">
      <w:start w:val="1"/>
      <w:numFmt w:val="lowerLetter"/>
      <w:lvlText w:val="%2."/>
      <w:lvlJc w:val="left"/>
      <w:pPr>
        <w:ind w:left="1440" w:hanging="360"/>
      </w:pPr>
    </w:lvl>
    <w:lvl w:ilvl="2" w:tplc="522CCCEC" w:tentative="1">
      <w:start w:val="1"/>
      <w:numFmt w:val="lowerRoman"/>
      <w:lvlText w:val="%3."/>
      <w:lvlJc w:val="right"/>
      <w:pPr>
        <w:ind w:left="2160" w:hanging="180"/>
      </w:pPr>
    </w:lvl>
    <w:lvl w:ilvl="3" w:tplc="EE667F2C" w:tentative="1">
      <w:start w:val="1"/>
      <w:numFmt w:val="decimal"/>
      <w:lvlText w:val="%4."/>
      <w:lvlJc w:val="left"/>
      <w:pPr>
        <w:ind w:left="2880" w:hanging="360"/>
      </w:pPr>
    </w:lvl>
    <w:lvl w:ilvl="4" w:tplc="3342E948" w:tentative="1">
      <w:start w:val="1"/>
      <w:numFmt w:val="lowerLetter"/>
      <w:lvlText w:val="%5."/>
      <w:lvlJc w:val="left"/>
      <w:pPr>
        <w:ind w:left="3600" w:hanging="360"/>
      </w:pPr>
    </w:lvl>
    <w:lvl w:ilvl="5" w:tplc="1CCC2614" w:tentative="1">
      <w:start w:val="1"/>
      <w:numFmt w:val="lowerRoman"/>
      <w:lvlText w:val="%6."/>
      <w:lvlJc w:val="right"/>
      <w:pPr>
        <w:ind w:left="4320" w:hanging="180"/>
      </w:pPr>
    </w:lvl>
    <w:lvl w:ilvl="6" w:tplc="2C90F8E2" w:tentative="1">
      <w:start w:val="1"/>
      <w:numFmt w:val="decimal"/>
      <w:lvlText w:val="%7."/>
      <w:lvlJc w:val="left"/>
      <w:pPr>
        <w:ind w:left="5040" w:hanging="360"/>
      </w:pPr>
    </w:lvl>
    <w:lvl w:ilvl="7" w:tplc="C032C8F2" w:tentative="1">
      <w:start w:val="1"/>
      <w:numFmt w:val="lowerLetter"/>
      <w:lvlText w:val="%8."/>
      <w:lvlJc w:val="left"/>
      <w:pPr>
        <w:ind w:left="5760" w:hanging="360"/>
      </w:pPr>
    </w:lvl>
    <w:lvl w:ilvl="8" w:tplc="9932B240" w:tentative="1">
      <w:start w:val="1"/>
      <w:numFmt w:val="lowerRoman"/>
      <w:lvlText w:val="%9."/>
      <w:lvlJc w:val="right"/>
      <w:pPr>
        <w:ind w:left="6480" w:hanging="180"/>
      </w:pPr>
    </w:lvl>
  </w:abstractNum>
  <w:abstractNum w:abstractNumId="2" w15:restartNumberingAfterBreak="0">
    <w:nsid w:val="04667288"/>
    <w:multiLevelType w:val="hybridMultilevel"/>
    <w:tmpl w:val="3CC0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4E300D"/>
    <w:multiLevelType w:val="hybridMultilevel"/>
    <w:tmpl w:val="647EB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B5D48"/>
    <w:multiLevelType w:val="hybridMultilevel"/>
    <w:tmpl w:val="C1600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0D640C36">
      <w:start w:val="1"/>
      <w:numFmt w:val="lowerRoman"/>
      <w:lvlText w:val="(%1)"/>
      <w:lvlJc w:val="left"/>
      <w:pPr>
        <w:ind w:left="1080" w:hanging="720"/>
      </w:pPr>
      <w:rPr>
        <w:rFonts w:hint="default"/>
      </w:rPr>
    </w:lvl>
    <w:lvl w:ilvl="1" w:tplc="EF844EF8" w:tentative="1">
      <w:start w:val="1"/>
      <w:numFmt w:val="lowerLetter"/>
      <w:lvlText w:val="%2."/>
      <w:lvlJc w:val="left"/>
      <w:pPr>
        <w:ind w:left="1440" w:hanging="360"/>
      </w:pPr>
    </w:lvl>
    <w:lvl w:ilvl="2" w:tplc="EED278A0" w:tentative="1">
      <w:start w:val="1"/>
      <w:numFmt w:val="lowerRoman"/>
      <w:lvlText w:val="%3."/>
      <w:lvlJc w:val="right"/>
      <w:pPr>
        <w:ind w:left="2160" w:hanging="180"/>
      </w:pPr>
    </w:lvl>
    <w:lvl w:ilvl="3" w:tplc="2494C300" w:tentative="1">
      <w:start w:val="1"/>
      <w:numFmt w:val="decimal"/>
      <w:lvlText w:val="%4."/>
      <w:lvlJc w:val="left"/>
      <w:pPr>
        <w:ind w:left="2880" w:hanging="360"/>
      </w:pPr>
    </w:lvl>
    <w:lvl w:ilvl="4" w:tplc="549A063C" w:tentative="1">
      <w:start w:val="1"/>
      <w:numFmt w:val="lowerLetter"/>
      <w:lvlText w:val="%5."/>
      <w:lvlJc w:val="left"/>
      <w:pPr>
        <w:ind w:left="3600" w:hanging="360"/>
      </w:pPr>
    </w:lvl>
    <w:lvl w:ilvl="5" w:tplc="9E7A459A" w:tentative="1">
      <w:start w:val="1"/>
      <w:numFmt w:val="lowerRoman"/>
      <w:lvlText w:val="%6."/>
      <w:lvlJc w:val="right"/>
      <w:pPr>
        <w:ind w:left="4320" w:hanging="180"/>
      </w:pPr>
    </w:lvl>
    <w:lvl w:ilvl="6" w:tplc="85EE8E2C" w:tentative="1">
      <w:start w:val="1"/>
      <w:numFmt w:val="decimal"/>
      <w:lvlText w:val="%7."/>
      <w:lvlJc w:val="left"/>
      <w:pPr>
        <w:ind w:left="5040" w:hanging="360"/>
      </w:pPr>
    </w:lvl>
    <w:lvl w:ilvl="7" w:tplc="D0BA034C" w:tentative="1">
      <w:start w:val="1"/>
      <w:numFmt w:val="lowerLetter"/>
      <w:lvlText w:val="%8."/>
      <w:lvlJc w:val="left"/>
      <w:pPr>
        <w:ind w:left="5760" w:hanging="360"/>
      </w:pPr>
    </w:lvl>
    <w:lvl w:ilvl="8" w:tplc="D286F688"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567ADE52">
      <w:start w:val="1"/>
      <w:numFmt w:val="lowerRoman"/>
      <w:lvlText w:val="(%1)"/>
      <w:lvlJc w:val="left"/>
      <w:pPr>
        <w:ind w:left="1080" w:hanging="720"/>
      </w:pPr>
      <w:rPr>
        <w:rFonts w:hint="default"/>
      </w:rPr>
    </w:lvl>
    <w:lvl w:ilvl="1" w:tplc="B16C1C3A" w:tentative="1">
      <w:start w:val="1"/>
      <w:numFmt w:val="lowerLetter"/>
      <w:lvlText w:val="%2."/>
      <w:lvlJc w:val="left"/>
      <w:pPr>
        <w:ind w:left="1440" w:hanging="360"/>
      </w:pPr>
    </w:lvl>
    <w:lvl w:ilvl="2" w:tplc="3FAADD60" w:tentative="1">
      <w:start w:val="1"/>
      <w:numFmt w:val="lowerRoman"/>
      <w:lvlText w:val="%3."/>
      <w:lvlJc w:val="right"/>
      <w:pPr>
        <w:ind w:left="2160" w:hanging="180"/>
      </w:pPr>
    </w:lvl>
    <w:lvl w:ilvl="3" w:tplc="5672BF2C" w:tentative="1">
      <w:start w:val="1"/>
      <w:numFmt w:val="decimal"/>
      <w:lvlText w:val="%4."/>
      <w:lvlJc w:val="left"/>
      <w:pPr>
        <w:ind w:left="2880" w:hanging="360"/>
      </w:pPr>
    </w:lvl>
    <w:lvl w:ilvl="4" w:tplc="88BC3DE0" w:tentative="1">
      <w:start w:val="1"/>
      <w:numFmt w:val="lowerLetter"/>
      <w:lvlText w:val="%5."/>
      <w:lvlJc w:val="left"/>
      <w:pPr>
        <w:ind w:left="3600" w:hanging="360"/>
      </w:pPr>
    </w:lvl>
    <w:lvl w:ilvl="5" w:tplc="26141444" w:tentative="1">
      <w:start w:val="1"/>
      <w:numFmt w:val="lowerRoman"/>
      <w:lvlText w:val="%6."/>
      <w:lvlJc w:val="right"/>
      <w:pPr>
        <w:ind w:left="4320" w:hanging="180"/>
      </w:pPr>
    </w:lvl>
    <w:lvl w:ilvl="6" w:tplc="D548ED98" w:tentative="1">
      <w:start w:val="1"/>
      <w:numFmt w:val="decimal"/>
      <w:lvlText w:val="%7."/>
      <w:lvlJc w:val="left"/>
      <w:pPr>
        <w:ind w:left="5040" w:hanging="360"/>
      </w:pPr>
    </w:lvl>
    <w:lvl w:ilvl="7" w:tplc="7D7226C0" w:tentative="1">
      <w:start w:val="1"/>
      <w:numFmt w:val="lowerLetter"/>
      <w:lvlText w:val="%8."/>
      <w:lvlJc w:val="left"/>
      <w:pPr>
        <w:ind w:left="5760" w:hanging="360"/>
      </w:pPr>
    </w:lvl>
    <w:lvl w:ilvl="8" w:tplc="05AE54E0"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DB7E19DA">
      <w:start w:val="1"/>
      <w:numFmt w:val="lowerRoman"/>
      <w:lvlText w:val="(%1)"/>
      <w:lvlJc w:val="left"/>
      <w:pPr>
        <w:ind w:left="1080" w:hanging="720"/>
      </w:pPr>
      <w:rPr>
        <w:rFonts w:hint="default"/>
      </w:rPr>
    </w:lvl>
    <w:lvl w:ilvl="1" w:tplc="3AF8CFD2" w:tentative="1">
      <w:start w:val="1"/>
      <w:numFmt w:val="lowerLetter"/>
      <w:lvlText w:val="%2."/>
      <w:lvlJc w:val="left"/>
      <w:pPr>
        <w:ind w:left="1440" w:hanging="360"/>
      </w:pPr>
    </w:lvl>
    <w:lvl w:ilvl="2" w:tplc="5510BAE2" w:tentative="1">
      <w:start w:val="1"/>
      <w:numFmt w:val="lowerRoman"/>
      <w:lvlText w:val="%3."/>
      <w:lvlJc w:val="right"/>
      <w:pPr>
        <w:ind w:left="2160" w:hanging="180"/>
      </w:pPr>
    </w:lvl>
    <w:lvl w:ilvl="3" w:tplc="103C2ADA" w:tentative="1">
      <w:start w:val="1"/>
      <w:numFmt w:val="decimal"/>
      <w:lvlText w:val="%4."/>
      <w:lvlJc w:val="left"/>
      <w:pPr>
        <w:ind w:left="2880" w:hanging="360"/>
      </w:pPr>
    </w:lvl>
    <w:lvl w:ilvl="4" w:tplc="4BD0C812" w:tentative="1">
      <w:start w:val="1"/>
      <w:numFmt w:val="lowerLetter"/>
      <w:lvlText w:val="%5."/>
      <w:lvlJc w:val="left"/>
      <w:pPr>
        <w:ind w:left="3600" w:hanging="360"/>
      </w:pPr>
    </w:lvl>
    <w:lvl w:ilvl="5" w:tplc="0100BC84" w:tentative="1">
      <w:start w:val="1"/>
      <w:numFmt w:val="lowerRoman"/>
      <w:lvlText w:val="%6."/>
      <w:lvlJc w:val="right"/>
      <w:pPr>
        <w:ind w:left="4320" w:hanging="180"/>
      </w:pPr>
    </w:lvl>
    <w:lvl w:ilvl="6" w:tplc="905ECE7E" w:tentative="1">
      <w:start w:val="1"/>
      <w:numFmt w:val="decimal"/>
      <w:lvlText w:val="%7."/>
      <w:lvlJc w:val="left"/>
      <w:pPr>
        <w:ind w:left="5040" w:hanging="360"/>
      </w:pPr>
    </w:lvl>
    <w:lvl w:ilvl="7" w:tplc="2CBEFD6A" w:tentative="1">
      <w:start w:val="1"/>
      <w:numFmt w:val="lowerLetter"/>
      <w:lvlText w:val="%8."/>
      <w:lvlJc w:val="left"/>
      <w:pPr>
        <w:ind w:left="5760" w:hanging="360"/>
      </w:pPr>
    </w:lvl>
    <w:lvl w:ilvl="8" w:tplc="52584DD6"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B26EC538">
      <w:start w:val="1"/>
      <w:numFmt w:val="lowerRoman"/>
      <w:lvlText w:val="(%1)"/>
      <w:lvlJc w:val="left"/>
      <w:pPr>
        <w:ind w:left="1080" w:hanging="720"/>
      </w:pPr>
      <w:rPr>
        <w:rFonts w:hint="default"/>
      </w:rPr>
    </w:lvl>
    <w:lvl w:ilvl="1" w:tplc="A14A2EDC" w:tentative="1">
      <w:start w:val="1"/>
      <w:numFmt w:val="lowerLetter"/>
      <w:lvlText w:val="%2."/>
      <w:lvlJc w:val="left"/>
      <w:pPr>
        <w:ind w:left="1440" w:hanging="360"/>
      </w:pPr>
    </w:lvl>
    <w:lvl w:ilvl="2" w:tplc="FB707D28" w:tentative="1">
      <w:start w:val="1"/>
      <w:numFmt w:val="lowerRoman"/>
      <w:lvlText w:val="%3."/>
      <w:lvlJc w:val="right"/>
      <w:pPr>
        <w:ind w:left="2160" w:hanging="180"/>
      </w:pPr>
    </w:lvl>
    <w:lvl w:ilvl="3" w:tplc="CF125DF6" w:tentative="1">
      <w:start w:val="1"/>
      <w:numFmt w:val="decimal"/>
      <w:lvlText w:val="%4."/>
      <w:lvlJc w:val="left"/>
      <w:pPr>
        <w:ind w:left="2880" w:hanging="360"/>
      </w:pPr>
    </w:lvl>
    <w:lvl w:ilvl="4" w:tplc="3E186D2C" w:tentative="1">
      <w:start w:val="1"/>
      <w:numFmt w:val="lowerLetter"/>
      <w:lvlText w:val="%5."/>
      <w:lvlJc w:val="left"/>
      <w:pPr>
        <w:ind w:left="3600" w:hanging="360"/>
      </w:pPr>
    </w:lvl>
    <w:lvl w:ilvl="5" w:tplc="B5E83150" w:tentative="1">
      <w:start w:val="1"/>
      <w:numFmt w:val="lowerRoman"/>
      <w:lvlText w:val="%6."/>
      <w:lvlJc w:val="right"/>
      <w:pPr>
        <w:ind w:left="4320" w:hanging="180"/>
      </w:pPr>
    </w:lvl>
    <w:lvl w:ilvl="6" w:tplc="57DC1E9E" w:tentative="1">
      <w:start w:val="1"/>
      <w:numFmt w:val="decimal"/>
      <w:lvlText w:val="%7."/>
      <w:lvlJc w:val="left"/>
      <w:pPr>
        <w:ind w:left="5040" w:hanging="360"/>
      </w:pPr>
    </w:lvl>
    <w:lvl w:ilvl="7" w:tplc="0DC6AA2A" w:tentative="1">
      <w:start w:val="1"/>
      <w:numFmt w:val="lowerLetter"/>
      <w:lvlText w:val="%8."/>
      <w:lvlJc w:val="left"/>
      <w:pPr>
        <w:ind w:left="5760" w:hanging="360"/>
      </w:pPr>
    </w:lvl>
    <w:lvl w:ilvl="8" w:tplc="93DAB58C"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2E282A54">
      <w:start w:val="1"/>
      <w:numFmt w:val="bullet"/>
      <w:lvlText w:val=""/>
      <w:lvlJc w:val="left"/>
      <w:pPr>
        <w:ind w:left="720" w:hanging="360"/>
      </w:pPr>
      <w:rPr>
        <w:rFonts w:ascii="Symbol" w:hAnsi="Symbol" w:hint="default"/>
        <w:color w:val="auto"/>
        <w:sz w:val="24"/>
        <w:szCs w:val="24"/>
      </w:rPr>
    </w:lvl>
    <w:lvl w:ilvl="1" w:tplc="42D40A1A" w:tentative="1">
      <w:start w:val="1"/>
      <w:numFmt w:val="bullet"/>
      <w:lvlText w:val="o"/>
      <w:lvlJc w:val="left"/>
      <w:pPr>
        <w:ind w:left="1440" w:hanging="360"/>
      </w:pPr>
      <w:rPr>
        <w:rFonts w:ascii="Courier New" w:hAnsi="Courier New" w:cs="Courier New" w:hint="default"/>
      </w:rPr>
    </w:lvl>
    <w:lvl w:ilvl="2" w:tplc="D5A25E42" w:tentative="1">
      <w:start w:val="1"/>
      <w:numFmt w:val="bullet"/>
      <w:lvlText w:val=""/>
      <w:lvlJc w:val="left"/>
      <w:pPr>
        <w:ind w:left="2160" w:hanging="360"/>
      </w:pPr>
      <w:rPr>
        <w:rFonts w:ascii="Wingdings" w:hAnsi="Wingdings" w:hint="default"/>
      </w:rPr>
    </w:lvl>
    <w:lvl w:ilvl="3" w:tplc="9EAA5638" w:tentative="1">
      <w:start w:val="1"/>
      <w:numFmt w:val="bullet"/>
      <w:lvlText w:val=""/>
      <w:lvlJc w:val="left"/>
      <w:pPr>
        <w:ind w:left="2880" w:hanging="360"/>
      </w:pPr>
      <w:rPr>
        <w:rFonts w:ascii="Symbol" w:hAnsi="Symbol" w:hint="default"/>
      </w:rPr>
    </w:lvl>
    <w:lvl w:ilvl="4" w:tplc="2836E49A" w:tentative="1">
      <w:start w:val="1"/>
      <w:numFmt w:val="bullet"/>
      <w:lvlText w:val="o"/>
      <w:lvlJc w:val="left"/>
      <w:pPr>
        <w:ind w:left="3600" w:hanging="360"/>
      </w:pPr>
      <w:rPr>
        <w:rFonts w:ascii="Courier New" w:hAnsi="Courier New" w:cs="Courier New" w:hint="default"/>
      </w:rPr>
    </w:lvl>
    <w:lvl w:ilvl="5" w:tplc="73A606EA" w:tentative="1">
      <w:start w:val="1"/>
      <w:numFmt w:val="bullet"/>
      <w:lvlText w:val=""/>
      <w:lvlJc w:val="left"/>
      <w:pPr>
        <w:ind w:left="4320" w:hanging="360"/>
      </w:pPr>
      <w:rPr>
        <w:rFonts w:ascii="Wingdings" w:hAnsi="Wingdings" w:hint="default"/>
      </w:rPr>
    </w:lvl>
    <w:lvl w:ilvl="6" w:tplc="BDE21E10" w:tentative="1">
      <w:start w:val="1"/>
      <w:numFmt w:val="bullet"/>
      <w:lvlText w:val=""/>
      <w:lvlJc w:val="left"/>
      <w:pPr>
        <w:ind w:left="5040" w:hanging="360"/>
      </w:pPr>
      <w:rPr>
        <w:rFonts w:ascii="Symbol" w:hAnsi="Symbol" w:hint="default"/>
      </w:rPr>
    </w:lvl>
    <w:lvl w:ilvl="7" w:tplc="C7EAFD5E" w:tentative="1">
      <w:start w:val="1"/>
      <w:numFmt w:val="bullet"/>
      <w:lvlText w:val="o"/>
      <w:lvlJc w:val="left"/>
      <w:pPr>
        <w:ind w:left="5760" w:hanging="360"/>
      </w:pPr>
      <w:rPr>
        <w:rFonts w:ascii="Courier New" w:hAnsi="Courier New" w:cs="Courier New" w:hint="default"/>
      </w:rPr>
    </w:lvl>
    <w:lvl w:ilvl="8" w:tplc="8E00398C"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8C8A33D8">
      <w:start w:val="1"/>
      <w:numFmt w:val="lowerRoman"/>
      <w:lvlText w:val="(%1)"/>
      <w:lvlJc w:val="left"/>
      <w:pPr>
        <w:ind w:left="1080" w:hanging="720"/>
      </w:pPr>
      <w:rPr>
        <w:rFonts w:hint="default"/>
      </w:rPr>
    </w:lvl>
    <w:lvl w:ilvl="1" w:tplc="3AD8C3C4" w:tentative="1">
      <w:start w:val="1"/>
      <w:numFmt w:val="lowerLetter"/>
      <w:lvlText w:val="%2."/>
      <w:lvlJc w:val="left"/>
      <w:pPr>
        <w:ind w:left="1440" w:hanging="360"/>
      </w:pPr>
    </w:lvl>
    <w:lvl w:ilvl="2" w:tplc="C632F284" w:tentative="1">
      <w:start w:val="1"/>
      <w:numFmt w:val="lowerRoman"/>
      <w:lvlText w:val="%3."/>
      <w:lvlJc w:val="right"/>
      <w:pPr>
        <w:ind w:left="2160" w:hanging="180"/>
      </w:pPr>
    </w:lvl>
    <w:lvl w:ilvl="3" w:tplc="65222F6C" w:tentative="1">
      <w:start w:val="1"/>
      <w:numFmt w:val="decimal"/>
      <w:lvlText w:val="%4."/>
      <w:lvlJc w:val="left"/>
      <w:pPr>
        <w:ind w:left="2880" w:hanging="360"/>
      </w:pPr>
    </w:lvl>
    <w:lvl w:ilvl="4" w:tplc="898058D0" w:tentative="1">
      <w:start w:val="1"/>
      <w:numFmt w:val="lowerLetter"/>
      <w:lvlText w:val="%5."/>
      <w:lvlJc w:val="left"/>
      <w:pPr>
        <w:ind w:left="3600" w:hanging="360"/>
      </w:pPr>
    </w:lvl>
    <w:lvl w:ilvl="5" w:tplc="B2F616CA" w:tentative="1">
      <w:start w:val="1"/>
      <w:numFmt w:val="lowerRoman"/>
      <w:lvlText w:val="%6."/>
      <w:lvlJc w:val="right"/>
      <w:pPr>
        <w:ind w:left="4320" w:hanging="180"/>
      </w:pPr>
    </w:lvl>
    <w:lvl w:ilvl="6" w:tplc="BAD88D38" w:tentative="1">
      <w:start w:val="1"/>
      <w:numFmt w:val="decimal"/>
      <w:lvlText w:val="%7."/>
      <w:lvlJc w:val="left"/>
      <w:pPr>
        <w:ind w:left="5040" w:hanging="360"/>
      </w:pPr>
    </w:lvl>
    <w:lvl w:ilvl="7" w:tplc="0D20F168" w:tentative="1">
      <w:start w:val="1"/>
      <w:numFmt w:val="lowerLetter"/>
      <w:lvlText w:val="%8."/>
      <w:lvlJc w:val="left"/>
      <w:pPr>
        <w:ind w:left="5760" w:hanging="360"/>
      </w:pPr>
    </w:lvl>
    <w:lvl w:ilvl="8" w:tplc="B792F162"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02302E28">
      <w:start w:val="1"/>
      <w:numFmt w:val="lowerRoman"/>
      <w:lvlText w:val="(%1)"/>
      <w:lvlJc w:val="left"/>
      <w:pPr>
        <w:ind w:left="1080" w:hanging="720"/>
      </w:pPr>
      <w:rPr>
        <w:rFonts w:hint="default"/>
      </w:rPr>
    </w:lvl>
    <w:lvl w:ilvl="1" w:tplc="03E0ECDC" w:tentative="1">
      <w:start w:val="1"/>
      <w:numFmt w:val="lowerLetter"/>
      <w:lvlText w:val="%2."/>
      <w:lvlJc w:val="left"/>
      <w:pPr>
        <w:ind w:left="1440" w:hanging="360"/>
      </w:pPr>
    </w:lvl>
    <w:lvl w:ilvl="2" w:tplc="54EAE510" w:tentative="1">
      <w:start w:val="1"/>
      <w:numFmt w:val="lowerRoman"/>
      <w:lvlText w:val="%3."/>
      <w:lvlJc w:val="right"/>
      <w:pPr>
        <w:ind w:left="2160" w:hanging="180"/>
      </w:pPr>
    </w:lvl>
    <w:lvl w:ilvl="3" w:tplc="48B25CFE" w:tentative="1">
      <w:start w:val="1"/>
      <w:numFmt w:val="decimal"/>
      <w:lvlText w:val="%4."/>
      <w:lvlJc w:val="left"/>
      <w:pPr>
        <w:ind w:left="2880" w:hanging="360"/>
      </w:pPr>
    </w:lvl>
    <w:lvl w:ilvl="4" w:tplc="E9842AF8" w:tentative="1">
      <w:start w:val="1"/>
      <w:numFmt w:val="lowerLetter"/>
      <w:lvlText w:val="%5."/>
      <w:lvlJc w:val="left"/>
      <w:pPr>
        <w:ind w:left="3600" w:hanging="360"/>
      </w:pPr>
    </w:lvl>
    <w:lvl w:ilvl="5" w:tplc="D0A28DAC" w:tentative="1">
      <w:start w:val="1"/>
      <w:numFmt w:val="lowerRoman"/>
      <w:lvlText w:val="%6."/>
      <w:lvlJc w:val="right"/>
      <w:pPr>
        <w:ind w:left="4320" w:hanging="180"/>
      </w:pPr>
    </w:lvl>
    <w:lvl w:ilvl="6" w:tplc="8DE2C07A" w:tentative="1">
      <w:start w:val="1"/>
      <w:numFmt w:val="decimal"/>
      <w:lvlText w:val="%7."/>
      <w:lvlJc w:val="left"/>
      <w:pPr>
        <w:ind w:left="5040" w:hanging="360"/>
      </w:pPr>
    </w:lvl>
    <w:lvl w:ilvl="7" w:tplc="A3BAB7EA" w:tentative="1">
      <w:start w:val="1"/>
      <w:numFmt w:val="lowerLetter"/>
      <w:lvlText w:val="%8."/>
      <w:lvlJc w:val="left"/>
      <w:pPr>
        <w:ind w:left="5760" w:hanging="360"/>
      </w:pPr>
    </w:lvl>
    <w:lvl w:ilvl="8" w:tplc="32D09C24" w:tentative="1">
      <w:start w:val="1"/>
      <w:numFmt w:val="lowerRoman"/>
      <w:lvlText w:val="%9."/>
      <w:lvlJc w:val="right"/>
      <w:pPr>
        <w:ind w:left="6480" w:hanging="180"/>
      </w:pPr>
    </w:lvl>
  </w:abstractNum>
  <w:abstractNum w:abstractNumId="12" w15:restartNumberingAfterBreak="0">
    <w:nsid w:val="25846A87"/>
    <w:multiLevelType w:val="hybridMultilevel"/>
    <w:tmpl w:val="2E12C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D68DF"/>
    <w:multiLevelType w:val="hybridMultilevel"/>
    <w:tmpl w:val="0B04D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4C8272A6">
      <w:start w:val="1"/>
      <w:numFmt w:val="lowerRoman"/>
      <w:lvlText w:val="(%1)"/>
      <w:lvlJc w:val="left"/>
      <w:pPr>
        <w:ind w:left="1080" w:hanging="720"/>
      </w:pPr>
      <w:rPr>
        <w:rFonts w:hint="default"/>
      </w:rPr>
    </w:lvl>
    <w:lvl w:ilvl="1" w:tplc="C70A791E" w:tentative="1">
      <w:start w:val="1"/>
      <w:numFmt w:val="lowerLetter"/>
      <w:lvlText w:val="%2."/>
      <w:lvlJc w:val="left"/>
      <w:pPr>
        <w:ind w:left="1440" w:hanging="360"/>
      </w:pPr>
    </w:lvl>
    <w:lvl w:ilvl="2" w:tplc="F16C66E4" w:tentative="1">
      <w:start w:val="1"/>
      <w:numFmt w:val="lowerRoman"/>
      <w:lvlText w:val="%3."/>
      <w:lvlJc w:val="right"/>
      <w:pPr>
        <w:ind w:left="2160" w:hanging="180"/>
      </w:pPr>
    </w:lvl>
    <w:lvl w:ilvl="3" w:tplc="90D0F306" w:tentative="1">
      <w:start w:val="1"/>
      <w:numFmt w:val="decimal"/>
      <w:lvlText w:val="%4."/>
      <w:lvlJc w:val="left"/>
      <w:pPr>
        <w:ind w:left="2880" w:hanging="360"/>
      </w:pPr>
    </w:lvl>
    <w:lvl w:ilvl="4" w:tplc="D66A211A" w:tentative="1">
      <w:start w:val="1"/>
      <w:numFmt w:val="lowerLetter"/>
      <w:lvlText w:val="%5."/>
      <w:lvlJc w:val="left"/>
      <w:pPr>
        <w:ind w:left="3600" w:hanging="360"/>
      </w:pPr>
    </w:lvl>
    <w:lvl w:ilvl="5" w:tplc="4DD0BE5A" w:tentative="1">
      <w:start w:val="1"/>
      <w:numFmt w:val="lowerRoman"/>
      <w:lvlText w:val="%6."/>
      <w:lvlJc w:val="right"/>
      <w:pPr>
        <w:ind w:left="4320" w:hanging="180"/>
      </w:pPr>
    </w:lvl>
    <w:lvl w:ilvl="6" w:tplc="1B50545C" w:tentative="1">
      <w:start w:val="1"/>
      <w:numFmt w:val="decimal"/>
      <w:lvlText w:val="%7."/>
      <w:lvlJc w:val="left"/>
      <w:pPr>
        <w:ind w:left="5040" w:hanging="360"/>
      </w:pPr>
    </w:lvl>
    <w:lvl w:ilvl="7" w:tplc="A7084CF4" w:tentative="1">
      <w:start w:val="1"/>
      <w:numFmt w:val="lowerLetter"/>
      <w:lvlText w:val="%8."/>
      <w:lvlJc w:val="left"/>
      <w:pPr>
        <w:ind w:left="5760" w:hanging="360"/>
      </w:pPr>
    </w:lvl>
    <w:lvl w:ilvl="8" w:tplc="AA52961A" w:tentative="1">
      <w:start w:val="1"/>
      <w:numFmt w:val="lowerRoman"/>
      <w:lvlText w:val="%9."/>
      <w:lvlJc w:val="right"/>
      <w:pPr>
        <w:ind w:left="6480" w:hanging="180"/>
      </w:pPr>
    </w:lvl>
  </w:abstractNum>
  <w:abstractNum w:abstractNumId="15" w15:restartNumberingAfterBreak="0">
    <w:nsid w:val="2DE02354"/>
    <w:multiLevelType w:val="hybridMultilevel"/>
    <w:tmpl w:val="ED6A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01FA11AE">
      <w:start w:val="1"/>
      <w:numFmt w:val="lowerRoman"/>
      <w:lvlText w:val="(%1)"/>
      <w:lvlJc w:val="left"/>
      <w:pPr>
        <w:ind w:left="1080" w:hanging="720"/>
      </w:pPr>
      <w:rPr>
        <w:rFonts w:hint="default"/>
      </w:rPr>
    </w:lvl>
    <w:lvl w:ilvl="1" w:tplc="AF10927A" w:tentative="1">
      <w:start w:val="1"/>
      <w:numFmt w:val="lowerLetter"/>
      <w:lvlText w:val="%2."/>
      <w:lvlJc w:val="left"/>
      <w:pPr>
        <w:ind w:left="1440" w:hanging="360"/>
      </w:pPr>
    </w:lvl>
    <w:lvl w:ilvl="2" w:tplc="C4E05052" w:tentative="1">
      <w:start w:val="1"/>
      <w:numFmt w:val="lowerRoman"/>
      <w:lvlText w:val="%3."/>
      <w:lvlJc w:val="right"/>
      <w:pPr>
        <w:ind w:left="2160" w:hanging="180"/>
      </w:pPr>
    </w:lvl>
    <w:lvl w:ilvl="3" w:tplc="A90246DA" w:tentative="1">
      <w:start w:val="1"/>
      <w:numFmt w:val="decimal"/>
      <w:lvlText w:val="%4."/>
      <w:lvlJc w:val="left"/>
      <w:pPr>
        <w:ind w:left="2880" w:hanging="360"/>
      </w:pPr>
    </w:lvl>
    <w:lvl w:ilvl="4" w:tplc="77986C20" w:tentative="1">
      <w:start w:val="1"/>
      <w:numFmt w:val="lowerLetter"/>
      <w:lvlText w:val="%5."/>
      <w:lvlJc w:val="left"/>
      <w:pPr>
        <w:ind w:left="3600" w:hanging="360"/>
      </w:pPr>
    </w:lvl>
    <w:lvl w:ilvl="5" w:tplc="6EB8E05E" w:tentative="1">
      <w:start w:val="1"/>
      <w:numFmt w:val="lowerRoman"/>
      <w:lvlText w:val="%6."/>
      <w:lvlJc w:val="right"/>
      <w:pPr>
        <w:ind w:left="4320" w:hanging="180"/>
      </w:pPr>
    </w:lvl>
    <w:lvl w:ilvl="6" w:tplc="33FCA71E" w:tentative="1">
      <w:start w:val="1"/>
      <w:numFmt w:val="decimal"/>
      <w:lvlText w:val="%7."/>
      <w:lvlJc w:val="left"/>
      <w:pPr>
        <w:ind w:left="5040" w:hanging="360"/>
      </w:pPr>
    </w:lvl>
    <w:lvl w:ilvl="7" w:tplc="94260344" w:tentative="1">
      <w:start w:val="1"/>
      <w:numFmt w:val="lowerLetter"/>
      <w:lvlText w:val="%8."/>
      <w:lvlJc w:val="left"/>
      <w:pPr>
        <w:ind w:left="5760" w:hanging="360"/>
      </w:pPr>
    </w:lvl>
    <w:lvl w:ilvl="8" w:tplc="B7A269AA"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729C645C">
      <w:start w:val="1"/>
      <w:numFmt w:val="lowerRoman"/>
      <w:lvlText w:val="(%1)"/>
      <w:lvlJc w:val="left"/>
      <w:pPr>
        <w:ind w:left="1080" w:hanging="720"/>
      </w:pPr>
      <w:rPr>
        <w:rFonts w:hint="default"/>
      </w:rPr>
    </w:lvl>
    <w:lvl w:ilvl="1" w:tplc="B2F016E6" w:tentative="1">
      <w:start w:val="1"/>
      <w:numFmt w:val="lowerLetter"/>
      <w:lvlText w:val="%2."/>
      <w:lvlJc w:val="left"/>
      <w:pPr>
        <w:ind w:left="1440" w:hanging="360"/>
      </w:pPr>
    </w:lvl>
    <w:lvl w:ilvl="2" w:tplc="C696047C" w:tentative="1">
      <w:start w:val="1"/>
      <w:numFmt w:val="lowerRoman"/>
      <w:lvlText w:val="%3."/>
      <w:lvlJc w:val="right"/>
      <w:pPr>
        <w:ind w:left="2160" w:hanging="180"/>
      </w:pPr>
    </w:lvl>
    <w:lvl w:ilvl="3" w:tplc="574EBC02" w:tentative="1">
      <w:start w:val="1"/>
      <w:numFmt w:val="decimal"/>
      <w:lvlText w:val="%4."/>
      <w:lvlJc w:val="left"/>
      <w:pPr>
        <w:ind w:left="2880" w:hanging="360"/>
      </w:pPr>
    </w:lvl>
    <w:lvl w:ilvl="4" w:tplc="09BA7E68" w:tentative="1">
      <w:start w:val="1"/>
      <w:numFmt w:val="lowerLetter"/>
      <w:lvlText w:val="%5."/>
      <w:lvlJc w:val="left"/>
      <w:pPr>
        <w:ind w:left="3600" w:hanging="360"/>
      </w:pPr>
    </w:lvl>
    <w:lvl w:ilvl="5" w:tplc="EA80E676" w:tentative="1">
      <w:start w:val="1"/>
      <w:numFmt w:val="lowerRoman"/>
      <w:lvlText w:val="%6."/>
      <w:lvlJc w:val="right"/>
      <w:pPr>
        <w:ind w:left="4320" w:hanging="180"/>
      </w:pPr>
    </w:lvl>
    <w:lvl w:ilvl="6" w:tplc="CAEEB540" w:tentative="1">
      <w:start w:val="1"/>
      <w:numFmt w:val="decimal"/>
      <w:lvlText w:val="%7."/>
      <w:lvlJc w:val="left"/>
      <w:pPr>
        <w:ind w:left="5040" w:hanging="360"/>
      </w:pPr>
    </w:lvl>
    <w:lvl w:ilvl="7" w:tplc="DF0A3A1C" w:tentative="1">
      <w:start w:val="1"/>
      <w:numFmt w:val="lowerLetter"/>
      <w:lvlText w:val="%8."/>
      <w:lvlJc w:val="left"/>
      <w:pPr>
        <w:ind w:left="5760" w:hanging="360"/>
      </w:pPr>
    </w:lvl>
    <w:lvl w:ilvl="8" w:tplc="B3A42450"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B40CAB8E">
      <w:start w:val="1"/>
      <w:numFmt w:val="lowerRoman"/>
      <w:lvlText w:val="(%1)"/>
      <w:lvlJc w:val="left"/>
      <w:pPr>
        <w:ind w:left="1080" w:hanging="720"/>
      </w:pPr>
      <w:rPr>
        <w:rFonts w:hint="default"/>
      </w:rPr>
    </w:lvl>
    <w:lvl w:ilvl="1" w:tplc="04881ACA" w:tentative="1">
      <w:start w:val="1"/>
      <w:numFmt w:val="lowerLetter"/>
      <w:lvlText w:val="%2."/>
      <w:lvlJc w:val="left"/>
      <w:pPr>
        <w:ind w:left="1440" w:hanging="360"/>
      </w:pPr>
    </w:lvl>
    <w:lvl w:ilvl="2" w:tplc="410CF0DE" w:tentative="1">
      <w:start w:val="1"/>
      <w:numFmt w:val="lowerRoman"/>
      <w:lvlText w:val="%3."/>
      <w:lvlJc w:val="right"/>
      <w:pPr>
        <w:ind w:left="2160" w:hanging="180"/>
      </w:pPr>
    </w:lvl>
    <w:lvl w:ilvl="3" w:tplc="011855F6" w:tentative="1">
      <w:start w:val="1"/>
      <w:numFmt w:val="decimal"/>
      <w:lvlText w:val="%4."/>
      <w:lvlJc w:val="left"/>
      <w:pPr>
        <w:ind w:left="2880" w:hanging="360"/>
      </w:pPr>
    </w:lvl>
    <w:lvl w:ilvl="4" w:tplc="0E8687C0" w:tentative="1">
      <w:start w:val="1"/>
      <w:numFmt w:val="lowerLetter"/>
      <w:lvlText w:val="%5."/>
      <w:lvlJc w:val="left"/>
      <w:pPr>
        <w:ind w:left="3600" w:hanging="360"/>
      </w:pPr>
    </w:lvl>
    <w:lvl w:ilvl="5" w:tplc="3D74F596" w:tentative="1">
      <w:start w:val="1"/>
      <w:numFmt w:val="lowerRoman"/>
      <w:lvlText w:val="%6."/>
      <w:lvlJc w:val="right"/>
      <w:pPr>
        <w:ind w:left="4320" w:hanging="180"/>
      </w:pPr>
    </w:lvl>
    <w:lvl w:ilvl="6" w:tplc="1C566568" w:tentative="1">
      <w:start w:val="1"/>
      <w:numFmt w:val="decimal"/>
      <w:lvlText w:val="%7."/>
      <w:lvlJc w:val="left"/>
      <w:pPr>
        <w:ind w:left="5040" w:hanging="360"/>
      </w:pPr>
    </w:lvl>
    <w:lvl w:ilvl="7" w:tplc="D2A222F0" w:tentative="1">
      <w:start w:val="1"/>
      <w:numFmt w:val="lowerLetter"/>
      <w:lvlText w:val="%8."/>
      <w:lvlJc w:val="left"/>
      <w:pPr>
        <w:ind w:left="5760" w:hanging="360"/>
      </w:pPr>
    </w:lvl>
    <w:lvl w:ilvl="8" w:tplc="B8B0D81C"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2E02729C">
      <w:start w:val="1"/>
      <w:numFmt w:val="lowerRoman"/>
      <w:lvlText w:val="(%1)"/>
      <w:lvlJc w:val="left"/>
      <w:pPr>
        <w:ind w:left="1080" w:hanging="720"/>
      </w:pPr>
      <w:rPr>
        <w:rFonts w:hint="default"/>
      </w:rPr>
    </w:lvl>
    <w:lvl w:ilvl="1" w:tplc="486A9062" w:tentative="1">
      <w:start w:val="1"/>
      <w:numFmt w:val="lowerLetter"/>
      <w:lvlText w:val="%2."/>
      <w:lvlJc w:val="left"/>
      <w:pPr>
        <w:ind w:left="1440" w:hanging="360"/>
      </w:pPr>
    </w:lvl>
    <w:lvl w:ilvl="2" w:tplc="61241186" w:tentative="1">
      <w:start w:val="1"/>
      <w:numFmt w:val="lowerRoman"/>
      <w:lvlText w:val="%3."/>
      <w:lvlJc w:val="right"/>
      <w:pPr>
        <w:ind w:left="2160" w:hanging="180"/>
      </w:pPr>
    </w:lvl>
    <w:lvl w:ilvl="3" w:tplc="AAB470F6" w:tentative="1">
      <w:start w:val="1"/>
      <w:numFmt w:val="decimal"/>
      <w:lvlText w:val="%4."/>
      <w:lvlJc w:val="left"/>
      <w:pPr>
        <w:ind w:left="2880" w:hanging="360"/>
      </w:pPr>
    </w:lvl>
    <w:lvl w:ilvl="4" w:tplc="29B8E56A" w:tentative="1">
      <w:start w:val="1"/>
      <w:numFmt w:val="lowerLetter"/>
      <w:lvlText w:val="%5."/>
      <w:lvlJc w:val="left"/>
      <w:pPr>
        <w:ind w:left="3600" w:hanging="360"/>
      </w:pPr>
    </w:lvl>
    <w:lvl w:ilvl="5" w:tplc="8FAC3A00" w:tentative="1">
      <w:start w:val="1"/>
      <w:numFmt w:val="lowerRoman"/>
      <w:lvlText w:val="%6."/>
      <w:lvlJc w:val="right"/>
      <w:pPr>
        <w:ind w:left="4320" w:hanging="180"/>
      </w:pPr>
    </w:lvl>
    <w:lvl w:ilvl="6" w:tplc="62107CC0" w:tentative="1">
      <w:start w:val="1"/>
      <w:numFmt w:val="decimal"/>
      <w:lvlText w:val="%7."/>
      <w:lvlJc w:val="left"/>
      <w:pPr>
        <w:ind w:left="5040" w:hanging="360"/>
      </w:pPr>
    </w:lvl>
    <w:lvl w:ilvl="7" w:tplc="60FC13D0" w:tentative="1">
      <w:start w:val="1"/>
      <w:numFmt w:val="lowerLetter"/>
      <w:lvlText w:val="%8."/>
      <w:lvlJc w:val="left"/>
      <w:pPr>
        <w:ind w:left="5760" w:hanging="360"/>
      </w:pPr>
    </w:lvl>
    <w:lvl w:ilvl="8" w:tplc="85F200A6"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E04AFB84">
      <w:start w:val="1"/>
      <w:numFmt w:val="lowerRoman"/>
      <w:lvlText w:val="(%1)"/>
      <w:lvlJc w:val="left"/>
      <w:pPr>
        <w:ind w:left="1080" w:hanging="720"/>
      </w:pPr>
      <w:rPr>
        <w:rFonts w:hint="default"/>
      </w:rPr>
    </w:lvl>
    <w:lvl w:ilvl="1" w:tplc="85B4ECF6" w:tentative="1">
      <w:start w:val="1"/>
      <w:numFmt w:val="lowerLetter"/>
      <w:lvlText w:val="%2."/>
      <w:lvlJc w:val="left"/>
      <w:pPr>
        <w:ind w:left="1440" w:hanging="360"/>
      </w:pPr>
    </w:lvl>
    <w:lvl w:ilvl="2" w:tplc="3384DCC0" w:tentative="1">
      <w:start w:val="1"/>
      <w:numFmt w:val="lowerRoman"/>
      <w:lvlText w:val="%3."/>
      <w:lvlJc w:val="right"/>
      <w:pPr>
        <w:ind w:left="2160" w:hanging="180"/>
      </w:pPr>
    </w:lvl>
    <w:lvl w:ilvl="3" w:tplc="67F0B996" w:tentative="1">
      <w:start w:val="1"/>
      <w:numFmt w:val="decimal"/>
      <w:lvlText w:val="%4."/>
      <w:lvlJc w:val="left"/>
      <w:pPr>
        <w:ind w:left="2880" w:hanging="360"/>
      </w:pPr>
    </w:lvl>
    <w:lvl w:ilvl="4" w:tplc="22AC8088" w:tentative="1">
      <w:start w:val="1"/>
      <w:numFmt w:val="lowerLetter"/>
      <w:lvlText w:val="%5."/>
      <w:lvlJc w:val="left"/>
      <w:pPr>
        <w:ind w:left="3600" w:hanging="360"/>
      </w:pPr>
    </w:lvl>
    <w:lvl w:ilvl="5" w:tplc="615EEF76" w:tentative="1">
      <w:start w:val="1"/>
      <w:numFmt w:val="lowerRoman"/>
      <w:lvlText w:val="%6."/>
      <w:lvlJc w:val="right"/>
      <w:pPr>
        <w:ind w:left="4320" w:hanging="180"/>
      </w:pPr>
    </w:lvl>
    <w:lvl w:ilvl="6" w:tplc="34ECA642" w:tentative="1">
      <w:start w:val="1"/>
      <w:numFmt w:val="decimal"/>
      <w:lvlText w:val="%7."/>
      <w:lvlJc w:val="left"/>
      <w:pPr>
        <w:ind w:left="5040" w:hanging="360"/>
      </w:pPr>
    </w:lvl>
    <w:lvl w:ilvl="7" w:tplc="E4BCA534" w:tentative="1">
      <w:start w:val="1"/>
      <w:numFmt w:val="lowerLetter"/>
      <w:lvlText w:val="%8."/>
      <w:lvlJc w:val="left"/>
      <w:pPr>
        <w:ind w:left="5760" w:hanging="360"/>
      </w:pPr>
    </w:lvl>
    <w:lvl w:ilvl="8" w:tplc="52F4D50A" w:tentative="1">
      <w:start w:val="1"/>
      <w:numFmt w:val="lowerRoman"/>
      <w:lvlText w:val="%9."/>
      <w:lvlJc w:val="right"/>
      <w:pPr>
        <w:ind w:left="6480" w:hanging="180"/>
      </w:pPr>
    </w:lvl>
  </w:abstractNum>
  <w:abstractNum w:abstractNumId="21" w15:restartNumberingAfterBreak="0">
    <w:nsid w:val="45E81D9C"/>
    <w:multiLevelType w:val="hybridMultilevel"/>
    <w:tmpl w:val="5C382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3E77FD"/>
    <w:multiLevelType w:val="hybridMultilevel"/>
    <w:tmpl w:val="0832E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196CA346">
      <w:start w:val="1"/>
      <w:numFmt w:val="lowerRoman"/>
      <w:lvlText w:val="(%1)"/>
      <w:lvlJc w:val="left"/>
      <w:pPr>
        <w:ind w:left="1080" w:hanging="720"/>
      </w:pPr>
      <w:rPr>
        <w:rFonts w:hint="default"/>
      </w:rPr>
    </w:lvl>
    <w:lvl w:ilvl="1" w:tplc="4E86D27C" w:tentative="1">
      <w:start w:val="1"/>
      <w:numFmt w:val="lowerLetter"/>
      <w:lvlText w:val="%2."/>
      <w:lvlJc w:val="left"/>
      <w:pPr>
        <w:ind w:left="1440" w:hanging="360"/>
      </w:pPr>
    </w:lvl>
    <w:lvl w:ilvl="2" w:tplc="9052345E" w:tentative="1">
      <w:start w:val="1"/>
      <w:numFmt w:val="lowerRoman"/>
      <w:lvlText w:val="%3."/>
      <w:lvlJc w:val="right"/>
      <w:pPr>
        <w:ind w:left="2160" w:hanging="180"/>
      </w:pPr>
    </w:lvl>
    <w:lvl w:ilvl="3" w:tplc="8B2E1012" w:tentative="1">
      <w:start w:val="1"/>
      <w:numFmt w:val="decimal"/>
      <w:lvlText w:val="%4."/>
      <w:lvlJc w:val="left"/>
      <w:pPr>
        <w:ind w:left="2880" w:hanging="360"/>
      </w:pPr>
    </w:lvl>
    <w:lvl w:ilvl="4" w:tplc="EFB820DE" w:tentative="1">
      <w:start w:val="1"/>
      <w:numFmt w:val="lowerLetter"/>
      <w:lvlText w:val="%5."/>
      <w:lvlJc w:val="left"/>
      <w:pPr>
        <w:ind w:left="3600" w:hanging="360"/>
      </w:pPr>
    </w:lvl>
    <w:lvl w:ilvl="5" w:tplc="52CE19D8" w:tentative="1">
      <w:start w:val="1"/>
      <w:numFmt w:val="lowerRoman"/>
      <w:lvlText w:val="%6."/>
      <w:lvlJc w:val="right"/>
      <w:pPr>
        <w:ind w:left="4320" w:hanging="180"/>
      </w:pPr>
    </w:lvl>
    <w:lvl w:ilvl="6" w:tplc="BE622662" w:tentative="1">
      <w:start w:val="1"/>
      <w:numFmt w:val="decimal"/>
      <w:lvlText w:val="%7."/>
      <w:lvlJc w:val="left"/>
      <w:pPr>
        <w:ind w:left="5040" w:hanging="360"/>
      </w:pPr>
    </w:lvl>
    <w:lvl w:ilvl="7" w:tplc="FFBEB7E0" w:tentative="1">
      <w:start w:val="1"/>
      <w:numFmt w:val="lowerLetter"/>
      <w:lvlText w:val="%8."/>
      <w:lvlJc w:val="left"/>
      <w:pPr>
        <w:ind w:left="5760" w:hanging="360"/>
      </w:pPr>
    </w:lvl>
    <w:lvl w:ilvl="8" w:tplc="C5C49364"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507891A8">
      <w:start w:val="1"/>
      <w:numFmt w:val="lowerRoman"/>
      <w:lvlText w:val="(%1)"/>
      <w:lvlJc w:val="left"/>
      <w:pPr>
        <w:ind w:left="1080" w:hanging="720"/>
      </w:pPr>
      <w:rPr>
        <w:rFonts w:hint="default"/>
      </w:rPr>
    </w:lvl>
    <w:lvl w:ilvl="1" w:tplc="858264EE" w:tentative="1">
      <w:start w:val="1"/>
      <w:numFmt w:val="lowerLetter"/>
      <w:lvlText w:val="%2."/>
      <w:lvlJc w:val="left"/>
      <w:pPr>
        <w:ind w:left="1440" w:hanging="360"/>
      </w:pPr>
    </w:lvl>
    <w:lvl w:ilvl="2" w:tplc="846ED840" w:tentative="1">
      <w:start w:val="1"/>
      <w:numFmt w:val="lowerRoman"/>
      <w:lvlText w:val="%3."/>
      <w:lvlJc w:val="right"/>
      <w:pPr>
        <w:ind w:left="2160" w:hanging="180"/>
      </w:pPr>
    </w:lvl>
    <w:lvl w:ilvl="3" w:tplc="AF803570" w:tentative="1">
      <w:start w:val="1"/>
      <w:numFmt w:val="decimal"/>
      <w:lvlText w:val="%4."/>
      <w:lvlJc w:val="left"/>
      <w:pPr>
        <w:ind w:left="2880" w:hanging="360"/>
      </w:pPr>
    </w:lvl>
    <w:lvl w:ilvl="4" w:tplc="6FA2326C" w:tentative="1">
      <w:start w:val="1"/>
      <w:numFmt w:val="lowerLetter"/>
      <w:lvlText w:val="%5."/>
      <w:lvlJc w:val="left"/>
      <w:pPr>
        <w:ind w:left="3600" w:hanging="360"/>
      </w:pPr>
    </w:lvl>
    <w:lvl w:ilvl="5" w:tplc="DE26E5BC" w:tentative="1">
      <w:start w:val="1"/>
      <w:numFmt w:val="lowerRoman"/>
      <w:lvlText w:val="%6."/>
      <w:lvlJc w:val="right"/>
      <w:pPr>
        <w:ind w:left="4320" w:hanging="180"/>
      </w:pPr>
    </w:lvl>
    <w:lvl w:ilvl="6" w:tplc="ED4055C8" w:tentative="1">
      <w:start w:val="1"/>
      <w:numFmt w:val="decimal"/>
      <w:lvlText w:val="%7."/>
      <w:lvlJc w:val="left"/>
      <w:pPr>
        <w:ind w:left="5040" w:hanging="360"/>
      </w:pPr>
    </w:lvl>
    <w:lvl w:ilvl="7" w:tplc="31142824" w:tentative="1">
      <w:start w:val="1"/>
      <w:numFmt w:val="lowerLetter"/>
      <w:lvlText w:val="%8."/>
      <w:lvlJc w:val="left"/>
      <w:pPr>
        <w:ind w:left="5760" w:hanging="360"/>
      </w:pPr>
    </w:lvl>
    <w:lvl w:ilvl="8" w:tplc="4156D2E2"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AC4C8DFE">
      <w:start w:val="1"/>
      <w:numFmt w:val="lowerRoman"/>
      <w:lvlText w:val="(%1)"/>
      <w:lvlJc w:val="left"/>
      <w:pPr>
        <w:ind w:left="1080" w:hanging="720"/>
      </w:pPr>
      <w:rPr>
        <w:rFonts w:hint="default"/>
      </w:rPr>
    </w:lvl>
    <w:lvl w:ilvl="1" w:tplc="DA26A1D6" w:tentative="1">
      <w:start w:val="1"/>
      <w:numFmt w:val="lowerLetter"/>
      <w:lvlText w:val="%2."/>
      <w:lvlJc w:val="left"/>
      <w:pPr>
        <w:ind w:left="1440" w:hanging="360"/>
      </w:pPr>
    </w:lvl>
    <w:lvl w:ilvl="2" w:tplc="0EE84854" w:tentative="1">
      <w:start w:val="1"/>
      <w:numFmt w:val="lowerRoman"/>
      <w:lvlText w:val="%3."/>
      <w:lvlJc w:val="right"/>
      <w:pPr>
        <w:ind w:left="2160" w:hanging="180"/>
      </w:pPr>
    </w:lvl>
    <w:lvl w:ilvl="3" w:tplc="14BEFF9A" w:tentative="1">
      <w:start w:val="1"/>
      <w:numFmt w:val="decimal"/>
      <w:lvlText w:val="%4."/>
      <w:lvlJc w:val="left"/>
      <w:pPr>
        <w:ind w:left="2880" w:hanging="360"/>
      </w:pPr>
    </w:lvl>
    <w:lvl w:ilvl="4" w:tplc="4FF6078A" w:tentative="1">
      <w:start w:val="1"/>
      <w:numFmt w:val="lowerLetter"/>
      <w:lvlText w:val="%5."/>
      <w:lvlJc w:val="left"/>
      <w:pPr>
        <w:ind w:left="3600" w:hanging="360"/>
      </w:pPr>
    </w:lvl>
    <w:lvl w:ilvl="5" w:tplc="87FC3D80" w:tentative="1">
      <w:start w:val="1"/>
      <w:numFmt w:val="lowerRoman"/>
      <w:lvlText w:val="%6."/>
      <w:lvlJc w:val="right"/>
      <w:pPr>
        <w:ind w:left="4320" w:hanging="180"/>
      </w:pPr>
    </w:lvl>
    <w:lvl w:ilvl="6" w:tplc="B46629E6" w:tentative="1">
      <w:start w:val="1"/>
      <w:numFmt w:val="decimal"/>
      <w:lvlText w:val="%7."/>
      <w:lvlJc w:val="left"/>
      <w:pPr>
        <w:ind w:left="5040" w:hanging="360"/>
      </w:pPr>
    </w:lvl>
    <w:lvl w:ilvl="7" w:tplc="C0F654A0" w:tentative="1">
      <w:start w:val="1"/>
      <w:numFmt w:val="lowerLetter"/>
      <w:lvlText w:val="%8."/>
      <w:lvlJc w:val="left"/>
      <w:pPr>
        <w:ind w:left="5760" w:hanging="360"/>
      </w:pPr>
    </w:lvl>
    <w:lvl w:ilvl="8" w:tplc="CFB28FC4"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F4B8C998">
      <w:start w:val="1"/>
      <w:numFmt w:val="lowerRoman"/>
      <w:lvlText w:val="(%1)"/>
      <w:lvlJc w:val="left"/>
      <w:pPr>
        <w:ind w:left="1080" w:hanging="720"/>
      </w:pPr>
      <w:rPr>
        <w:rFonts w:hint="default"/>
      </w:rPr>
    </w:lvl>
    <w:lvl w:ilvl="1" w:tplc="66CACE82" w:tentative="1">
      <w:start w:val="1"/>
      <w:numFmt w:val="lowerLetter"/>
      <w:lvlText w:val="%2."/>
      <w:lvlJc w:val="left"/>
      <w:pPr>
        <w:ind w:left="1440" w:hanging="360"/>
      </w:pPr>
    </w:lvl>
    <w:lvl w:ilvl="2" w:tplc="0E5EB160" w:tentative="1">
      <w:start w:val="1"/>
      <w:numFmt w:val="lowerRoman"/>
      <w:lvlText w:val="%3."/>
      <w:lvlJc w:val="right"/>
      <w:pPr>
        <w:ind w:left="2160" w:hanging="180"/>
      </w:pPr>
    </w:lvl>
    <w:lvl w:ilvl="3" w:tplc="1FCE95CC" w:tentative="1">
      <w:start w:val="1"/>
      <w:numFmt w:val="decimal"/>
      <w:lvlText w:val="%4."/>
      <w:lvlJc w:val="left"/>
      <w:pPr>
        <w:ind w:left="2880" w:hanging="360"/>
      </w:pPr>
    </w:lvl>
    <w:lvl w:ilvl="4" w:tplc="2E8E6CFE" w:tentative="1">
      <w:start w:val="1"/>
      <w:numFmt w:val="lowerLetter"/>
      <w:lvlText w:val="%5."/>
      <w:lvlJc w:val="left"/>
      <w:pPr>
        <w:ind w:left="3600" w:hanging="360"/>
      </w:pPr>
    </w:lvl>
    <w:lvl w:ilvl="5" w:tplc="B36A7C5A" w:tentative="1">
      <w:start w:val="1"/>
      <w:numFmt w:val="lowerRoman"/>
      <w:lvlText w:val="%6."/>
      <w:lvlJc w:val="right"/>
      <w:pPr>
        <w:ind w:left="4320" w:hanging="180"/>
      </w:pPr>
    </w:lvl>
    <w:lvl w:ilvl="6" w:tplc="2E56F0F6" w:tentative="1">
      <w:start w:val="1"/>
      <w:numFmt w:val="decimal"/>
      <w:lvlText w:val="%7."/>
      <w:lvlJc w:val="left"/>
      <w:pPr>
        <w:ind w:left="5040" w:hanging="360"/>
      </w:pPr>
    </w:lvl>
    <w:lvl w:ilvl="7" w:tplc="BC0480AE" w:tentative="1">
      <w:start w:val="1"/>
      <w:numFmt w:val="lowerLetter"/>
      <w:lvlText w:val="%8."/>
      <w:lvlJc w:val="left"/>
      <w:pPr>
        <w:ind w:left="5760" w:hanging="360"/>
      </w:pPr>
    </w:lvl>
    <w:lvl w:ilvl="8" w:tplc="015C61CA"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A61AAD12">
      <w:start w:val="1"/>
      <w:numFmt w:val="lowerRoman"/>
      <w:lvlText w:val="(%1)"/>
      <w:lvlJc w:val="left"/>
      <w:pPr>
        <w:ind w:left="1080" w:hanging="720"/>
      </w:pPr>
      <w:rPr>
        <w:rFonts w:hint="default"/>
      </w:rPr>
    </w:lvl>
    <w:lvl w:ilvl="1" w:tplc="217009A0" w:tentative="1">
      <w:start w:val="1"/>
      <w:numFmt w:val="lowerLetter"/>
      <w:lvlText w:val="%2."/>
      <w:lvlJc w:val="left"/>
      <w:pPr>
        <w:ind w:left="1440" w:hanging="360"/>
      </w:pPr>
    </w:lvl>
    <w:lvl w:ilvl="2" w:tplc="8A182320" w:tentative="1">
      <w:start w:val="1"/>
      <w:numFmt w:val="lowerRoman"/>
      <w:lvlText w:val="%3."/>
      <w:lvlJc w:val="right"/>
      <w:pPr>
        <w:ind w:left="2160" w:hanging="180"/>
      </w:pPr>
    </w:lvl>
    <w:lvl w:ilvl="3" w:tplc="C9CE9070" w:tentative="1">
      <w:start w:val="1"/>
      <w:numFmt w:val="decimal"/>
      <w:lvlText w:val="%4."/>
      <w:lvlJc w:val="left"/>
      <w:pPr>
        <w:ind w:left="2880" w:hanging="360"/>
      </w:pPr>
    </w:lvl>
    <w:lvl w:ilvl="4" w:tplc="C56AE6C6" w:tentative="1">
      <w:start w:val="1"/>
      <w:numFmt w:val="lowerLetter"/>
      <w:lvlText w:val="%5."/>
      <w:lvlJc w:val="left"/>
      <w:pPr>
        <w:ind w:left="3600" w:hanging="360"/>
      </w:pPr>
    </w:lvl>
    <w:lvl w:ilvl="5" w:tplc="C456B8AA" w:tentative="1">
      <w:start w:val="1"/>
      <w:numFmt w:val="lowerRoman"/>
      <w:lvlText w:val="%6."/>
      <w:lvlJc w:val="right"/>
      <w:pPr>
        <w:ind w:left="4320" w:hanging="180"/>
      </w:pPr>
    </w:lvl>
    <w:lvl w:ilvl="6" w:tplc="DCE868F2" w:tentative="1">
      <w:start w:val="1"/>
      <w:numFmt w:val="decimal"/>
      <w:lvlText w:val="%7."/>
      <w:lvlJc w:val="left"/>
      <w:pPr>
        <w:ind w:left="5040" w:hanging="360"/>
      </w:pPr>
    </w:lvl>
    <w:lvl w:ilvl="7" w:tplc="979CA01A" w:tentative="1">
      <w:start w:val="1"/>
      <w:numFmt w:val="lowerLetter"/>
      <w:lvlText w:val="%8."/>
      <w:lvlJc w:val="left"/>
      <w:pPr>
        <w:ind w:left="5760" w:hanging="360"/>
      </w:pPr>
    </w:lvl>
    <w:lvl w:ilvl="8" w:tplc="7A243456" w:tentative="1">
      <w:start w:val="1"/>
      <w:numFmt w:val="lowerRoman"/>
      <w:lvlText w:val="%9."/>
      <w:lvlJc w:val="right"/>
      <w:pPr>
        <w:ind w:left="6480" w:hanging="180"/>
      </w:pPr>
    </w:lvl>
  </w:abstractNum>
  <w:abstractNum w:abstractNumId="28" w15:restartNumberingAfterBreak="0">
    <w:nsid w:val="71812FC0"/>
    <w:multiLevelType w:val="hybridMultilevel"/>
    <w:tmpl w:val="332ED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A24708"/>
    <w:multiLevelType w:val="hybridMultilevel"/>
    <w:tmpl w:val="988E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A658CC"/>
    <w:multiLevelType w:val="hybridMultilevel"/>
    <w:tmpl w:val="BB60C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64496940">
    <w:abstractNumId w:val="31"/>
  </w:num>
  <w:num w:numId="2" w16cid:durableId="491872181">
    <w:abstractNumId w:val="9"/>
  </w:num>
  <w:num w:numId="3" w16cid:durableId="874536590">
    <w:abstractNumId w:val="5"/>
  </w:num>
  <w:num w:numId="4" w16cid:durableId="1994680632">
    <w:abstractNumId w:val="16"/>
  </w:num>
  <w:num w:numId="5" w16cid:durableId="1351033295">
    <w:abstractNumId w:val="14"/>
  </w:num>
  <w:num w:numId="6" w16cid:durableId="1680279495">
    <w:abstractNumId w:val="1"/>
  </w:num>
  <w:num w:numId="7" w16cid:durableId="1854999121">
    <w:abstractNumId w:val="23"/>
  </w:num>
  <w:num w:numId="8" w16cid:durableId="13305944">
    <w:abstractNumId w:val="10"/>
  </w:num>
  <w:num w:numId="9" w16cid:durableId="1282691211">
    <w:abstractNumId w:val="19"/>
  </w:num>
  <w:num w:numId="10" w16cid:durableId="854422306">
    <w:abstractNumId w:val="8"/>
  </w:num>
  <w:num w:numId="11" w16cid:durableId="719866440">
    <w:abstractNumId w:val="27"/>
  </w:num>
  <w:num w:numId="12" w16cid:durableId="1032459163">
    <w:abstractNumId w:val="17"/>
  </w:num>
  <w:num w:numId="13" w16cid:durableId="837429447">
    <w:abstractNumId w:val="7"/>
  </w:num>
  <w:num w:numId="14" w16cid:durableId="1632859391">
    <w:abstractNumId w:val="6"/>
  </w:num>
  <w:num w:numId="15" w16cid:durableId="1366558586">
    <w:abstractNumId w:val="25"/>
  </w:num>
  <w:num w:numId="16" w16cid:durableId="1303341568">
    <w:abstractNumId w:val="24"/>
  </w:num>
  <w:num w:numId="17" w16cid:durableId="1240748143">
    <w:abstractNumId w:val="11"/>
  </w:num>
  <w:num w:numId="18" w16cid:durableId="4331654">
    <w:abstractNumId w:val="20"/>
  </w:num>
  <w:num w:numId="19" w16cid:durableId="1634480544">
    <w:abstractNumId w:val="26"/>
  </w:num>
  <w:num w:numId="20" w16cid:durableId="1316760018">
    <w:abstractNumId w:val="18"/>
  </w:num>
  <w:num w:numId="21" w16cid:durableId="1020546480">
    <w:abstractNumId w:val="0"/>
  </w:num>
  <w:num w:numId="22" w16cid:durableId="740367988">
    <w:abstractNumId w:val="31"/>
  </w:num>
  <w:num w:numId="23" w16cid:durableId="1396585255">
    <w:abstractNumId w:val="9"/>
  </w:num>
  <w:num w:numId="24" w16cid:durableId="1348407742">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865672">
    <w:abstractNumId w:val="0"/>
  </w:num>
  <w:num w:numId="26" w16cid:durableId="334573600">
    <w:abstractNumId w:val="4"/>
  </w:num>
  <w:num w:numId="27" w16cid:durableId="1982924280">
    <w:abstractNumId w:val="12"/>
  </w:num>
  <w:num w:numId="28" w16cid:durableId="253363481">
    <w:abstractNumId w:val="15"/>
  </w:num>
  <w:num w:numId="29" w16cid:durableId="1116562253">
    <w:abstractNumId w:val="21"/>
  </w:num>
  <w:num w:numId="30" w16cid:durableId="1649942329">
    <w:abstractNumId w:val="30"/>
  </w:num>
  <w:num w:numId="31" w16cid:durableId="429089858">
    <w:abstractNumId w:val="28"/>
  </w:num>
  <w:num w:numId="32" w16cid:durableId="324482001">
    <w:abstractNumId w:val="13"/>
  </w:num>
  <w:num w:numId="33" w16cid:durableId="468940630">
    <w:abstractNumId w:val="29"/>
  </w:num>
  <w:num w:numId="34" w16cid:durableId="1084103801">
    <w:abstractNumId w:val="3"/>
  </w:num>
  <w:num w:numId="35" w16cid:durableId="1608196383">
    <w:abstractNumId w:val="22"/>
  </w:num>
  <w:num w:numId="36" w16cid:durableId="1959339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D64"/>
    <w:rsid w:val="00000146"/>
    <w:rsid w:val="00000420"/>
    <w:rsid w:val="000021DF"/>
    <w:rsid w:val="00004140"/>
    <w:rsid w:val="000046B6"/>
    <w:rsid w:val="000135A6"/>
    <w:rsid w:val="000169A0"/>
    <w:rsid w:val="000211FB"/>
    <w:rsid w:val="00021A47"/>
    <w:rsid w:val="000249D1"/>
    <w:rsid w:val="00024DCE"/>
    <w:rsid w:val="00025C15"/>
    <w:rsid w:val="00026F41"/>
    <w:rsid w:val="0003008F"/>
    <w:rsid w:val="00032219"/>
    <w:rsid w:val="00037133"/>
    <w:rsid w:val="000374FE"/>
    <w:rsid w:val="00045207"/>
    <w:rsid w:val="00047257"/>
    <w:rsid w:val="00047417"/>
    <w:rsid w:val="00052148"/>
    <w:rsid w:val="000538FF"/>
    <w:rsid w:val="00054A31"/>
    <w:rsid w:val="000614F1"/>
    <w:rsid w:val="00063033"/>
    <w:rsid w:val="00065817"/>
    <w:rsid w:val="000658B3"/>
    <w:rsid w:val="000660E9"/>
    <w:rsid w:val="00067979"/>
    <w:rsid w:val="000707D7"/>
    <w:rsid w:val="00070B2D"/>
    <w:rsid w:val="00075359"/>
    <w:rsid w:val="00082D69"/>
    <w:rsid w:val="00084691"/>
    <w:rsid w:val="000849FC"/>
    <w:rsid w:val="000869EE"/>
    <w:rsid w:val="00087ECF"/>
    <w:rsid w:val="00091A58"/>
    <w:rsid w:val="000924B3"/>
    <w:rsid w:val="00092A4F"/>
    <w:rsid w:val="00094C57"/>
    <w:rsid w:val="00096B36"/>
    <w:rsid w:val="000A07F5"/>
    <w:rsid w:val="000A505C"/>
    <w:rsid w:val="000B361C"/>
    <w:rsid w:val="000B39B0"/>
    <w:rsid w:val="000B431D"/>
    <w:rsid w:val="000B4772"/>
    <w:rsid w:val="000C24F2"/>
    <w:rsid w:val="000C2EB2"/>
    <w:rsid w:val="000C4E0F"/>
    <w:rsid w:val="000C517F"/>
    <w:rsid w:val="000C60D9"/>
    <w:rsid w:val="000C79CD"/>
    <w:rsid w:val="000D45FB"/>
    <w:rsid w:val="000D4810"/>
    <w:rsid w:val="000D4CEE"/>
    <w:rsid w:val="000D5A6A"/>
    <w:rsid w:val="000E0769"/>
    <w:rsid w:val="000E107C"/>
    <w:rsid w:val="000E2CBF"/>
    <w:rsid w:val="000E4F38"/>
    <w:rsid w:val="000E6FFA"/>
    <w:rsid w:val="000E75AA"/>
    <w:rsid w:val="000F2AA8"/>
    <w:rsid w:val="000F4F00"/>
    <w:rsid w:val="000F560E"/>
    <w:rsid w:val="0010139B"/>
    <w:rsid w:val="00101D46"/>
    <w:rsid w:val="0011046D"/>
    <w:rsid w:val="00121675"/>
    <w:rsid w:val="001221CC"/>
    <w:rsid w:val="001246CC"/>
    <w:rsid w:val="001256DE"/>
    <w:rsid w:val="00125CAC"/>
    <w:rsid w:val="0012640D"/>
    <w:rsid w:val="00131A84"/>
    <w:rsid w:val="0013448D"/>
    <w:rsid w:val="001433E5"/>
    <w:rsid w:val="001464D4"/>
    <w:rsid w:val="00150688"/>
    <w:rsid w:val="00152670"/>
    <w:rsid w:val="00153BAB"/>
    <w:rsid w:val="001614E3"/>
    <w:rsid w:val="00166CB3"/>
    <w:rsid w:val="001673CB"/>
    <w:rsid w:val="00167ACE"/>
    <w:rsid w:val="00172C4A"/>
    <w:rsid w:val="0017720E"/>
    <w:rsid w:val="0017770A"/>
    <w:rsid w:val="00177D8A"/>
    <w:rsid w:val="00183EFD"/>
    <w:rsid w:val="0018515C"/>
    <w:rsid w:val="0019047B"/>
    <w:rsid w:val="001A1AAE"/>
    <w:rsid w:val="001B5182"/>
    <w:rsid w:val="001C0C04"/>
    <w:rsid w:val="001C2937"/>
    <w:rsid w:val="001C4D5B"/>
    <w:rsid w:val="001C5329"/>
    <w:rsid w:val="001C5A48"/>
    <w:rsid w:val="001C7784"/>
    <w:rsid w:val="001C7D44"/>
    <w:rsid w:val="001D108D"/>
    <w:rsid w:val="001D140E"/>
    <w:rsid w:val="001D3C33"/>
    <w:rsid w:val="001D4B09"/>
    <w:rsid w:val="001D51C3"/>
    <w:rsid w:val="001D6799"/>
    <w:rsid w:val="001E036D"/>
    <w:rsid w:val="001E0B20"/>
    <w:rsid w:val="001E4576"/>
    <w:rsid w:val="001F0D2E"/>
    <w:rsid w:val="001F3638"/>
    <w:rsid w:val="001F6E42"/>
    <w:rsid w:val="001F73FD"/>
    <w:rsid w:val="00200F74"/>
    <w:rsid w:val="00204D15"/>
    <w:rsid w:val="00204FCB"/>
    <w:rsid w:val="00210A8C"/>
    <w:rsid w:val="00211265"/>
    <w:rsid w:val="002130D5"/>
    <w:rsid w:val="002148BE"/>
    <w:rsid w:val="00214ADF"/>
    <w:rsid w:val="00214CEE"/>
    <w:rsid w:val="00217309"/>
    <w:rsid w:val="00217B64"/>
    <w:rsid w:val="00222BEC"/>
    <w:rsid w:val="0022345D"/>
    <w:rsid w:val="00224EDD"/>
    <w:rsid w:val="0022653F"/>
    <w:rsid w:val="0022664E"/>
    <w:rsid w:val="00226900"/>
    <w:rsid w:val="002303A1"/>
    <w:rsid w:val="002322F9"/>
    <w:rsid w:val="00232463"/>
    <w:rsid w:val="002343E8"/>
    <w:rsid w:val="00236C6E"/>
    <w:rsid w:val="0024198A"/>
    <w:rsid w:val="00241C69"/>
    <w:rsid w:val="00243A09"/>
    <w:rsid w:val="00244A87"/>
    <w:rsid w:val="002452A1"/>
    <w:rsid w:val="0025063A"/>
    <w:rsid w:val="00252A86"/>
    <w:rsid w:val="00252FCE"/>
    <w:rsid w:val="00253E60"/>
    <w:rsid w:val="00257725"/>
    <w:rsid w:val="00261CAE"/>
    <w:rsid w:val="002641FE"/>
    <w:rsid w:val="00264D36"/>
    <w:rsid w:val="00265277"/>
    <w:rsid w:val="0026653D"/>
    <w:rsid w:val="00266C49"/>
    <w:rsid w:val="0027003B"/>
    <w:rsid w:val="00272A47"/>
    <w:rsid w:val="002735A9"/>
    <w:rsid w:val="00273CDD"/>
    <w:rsid w:val="002754AB"/>
    <w:rsid w:val="00283C1E"/>
    <w:rsid w:val="0028726F"/>
    <w:rsid w:val="002901FE"/>
    <w:rsid w:val="00291404"/>
    <w:rsid w:val="00291DC0"/>
    <w:rsid w:val="002930FB"/>
    <w:rsid w:val="00295D19"/>
    <w:rsid w:val="0029615E"/>
    <w:rsid w:val="002A2553"/>
    <w:rsid w:val="002A3D38"/>
    <w:rsid w:val="002A4C2C"/>
    <w:rsid w:val="002A55C3"/>
    <w:rsid w:val="002A60BC"/>
    <w:rsid w:val="002A6CB6"/>
    <w:rsid w:val="002A6E3F"/>
    <w:rsid w:val="002A70F2"/>
    <w:rsid w:val="002B09BE"/>
    <w:rsid w:val="002B0E92"/>
    <w:rsid w:val="002B122C"/>
    <w:rsid w:val="002B5710"/>
    <w:rsid w:val="002C1CF5"/>
    <w:rsid w:val="002C21A4"/>
    <w:rsid w:val="002D2063"/>
    <w:rsid w:val="002D2909"/>
    <w:rsid w:val="002E1254"/>
    <w:rsid w:val="002E1716"/>
    <w:rsid w:val="002E2AB0"/>
    <w:rsid w:val="002E536A"/>
    <w:rsid w:val="002E5622"/>
    <w:rsid w:val="002E74F9"/>
    <w:rsid w:val="002F116D"/>
    <w:rsid w:val="002F3A69"/>
    <w:rsid w:val="002F6844"/>
    <w:rsid w:val="002F6BEA"/>
    <w:rsid w:val="002F7AD4"/>
    <w:rsid w:val="00300CE0"/>
    <w:rsid w:val="00304A76"/>
    <w:rsid w:val="0030521B"/>
    <w:rsid w:val="0031298E"/>
    <w:rsid w:val="003149BA"/>
    <w:rsid w:val="003169D6"/>
    <w:rsid w:val="00322361"/>
    <w:rsid w:val="00323E10"/>
    <w:rsid w:val="00326B98"/>
    <w:rsid w:val="00330394"/>
    <w:rsid w:val="0033399E"/>
    <w:rsid w:val="00335095"/>
    <w:rsid w:val="00343B61"/>
    <w:rsid w:val="003445FE"/>
    <w:rsid w:val="003449F5"/>
    <w:rsid w:val="00344EA9"/>
    <w:rsid w:val="00345407"/>
    <w:rsid w:val="0035092F"/>
    <w:rsid w:val="003554F9"/>
    <w:rsid w:val="00357662"/>
    <w:rsid w:val="00360B4F"/>
    <w:rsid w:val="0036206C"/>
    <w:rsid w:val="003646F2"/>
    <w:rsid w:val="003760CA"/>
    <w:rsid w:val="00376C02"/>
    <w:rsid w:val="003808B2"/>
    <w:rsid w:val="00383A9D"/>
    <w:rsid w:val="00385534"/>
    <w:rsid w:val="003A061C"/>
    <w:rsid w:val="003A1E3E"/>
    <w:rsid w:val="003A20AB"/>
    <w:rsid w:val="003A4585"/>
    <w:rsid w:val="003A5F4F"/>
    <w:rsid w:val="003B30BA"/>
    <w:rsid w:val="003B44EE"/>
    <w:rsid w:val="003C1210"/>
    <w:rsid w:val="003C2A70"/>
    <w:rsid w:val="003C2BBB"/>
    <w:rsid w:val="003C3A86"/>
    <w:rsid w:val="003C5C0D"/>
    <w:rsid w:val="003C62E3"/>
    <w:rsid w:val="003C6C7E"/>
    <w:rsid w:val="003D18ED"/>
    <w:rsid w:val="003D439E"/>
    <w:rsid w:val="003E24E3"/>
    <w:rsid w:val="003E6B7C"/>
    <w:rsid w:val="003E6F3F"/>
    <w:rsid w:val="003F221E"/>
    <w:rsid w:val="003F267D"/>
    <w:rsid w:val="003F3320"/>
    <w:rsid w:val="003F3C4B"/>
    <w:rsid w:val="003F5270"/>
    <w:rsid w:val="003F712A"/>
    <w:rsid w:val="00400CD2"/>
    <w:rsid w:val="00404F7C"/>
    <w:rsid w:val="004058FC"/>
    <w:rsid w:val="00406E27"/>
    <w:rsid w:val="004122D3"/>
    <w:rsid w:val="004126D6"/>
    <w:rsid w:val="00413FBE"/>
    <w:rsid w:val="00416507"/>
    <w:rsid w:val="00421B04"/>
    <w:rsid w:val="00421D45"/>
    <w:rsid w:val="004224BA"/>
    <w:rsid w:val="00422602"/>
    <w:rsid w:val="00422D2D"/>
    <w:rsid w:val="0042499F"/>
    <w:rsid w:val="00424FA7"/>
    <w:rsid w:val="00426446"/>
    <w:rsid w:val="00432609"/>
    <w:rsid w:val="004330E9"/>
    <w:rsid w:val="00434130"/>
    <w:rsid w:val="00434579"/>
    <w:rsid w:val="00435C44"/>
    <w:rsid w:val="0043629D"/>
    <w:rsid w:val="0044146E"/>
    <w:rsid w:val="0044583A"/>
    <w:rsid w:val="00450414"/>
    <w:rsid w:val="00452B9D"/>
    <w:rsid w:val="00461930"/>
    <w:rsid w:val="004643F5"/>
    <w:rsid w:val="00466AE4"/>
    <w:rsid w:val="0047194C"/>
    <w:rsid w:val="0047387C"/>
    <w:rsid w:val="004741BA"/>
    <w:rsid w:val="00474EAF"/>
    <w:rsid w:val="00477698"/>
    <w:rsid w:val="00480410"/>
    <w:rsid w:val="0048745C"/>
    <w:rsid w:val="0049009A"/>
    <w:rsid w:val="00492DB4"/>
    <w:rsid w:val="00493B95"/>
    <w:rsid w:val="004957ED"/>
    <w:rsid w:val="00495EC6"/>
    <w:rsid w:val="0049666D"/>
    <w:rsid w:val="004A01D2"/>
    <w:rsid w:val="004A1493"/>
    <w:rsid w:val="004A1DE4"/>
    <w:rsid w:val="004A4E16"/>
    <w:rsid w:val="004A7D64"/>
    <w:rsid w:val="004B26F1"/>
    <w:rsid w:val="004B5FBF"/>
    <w:rsid w:val="004B621E"/>
    <w:rsid w:val="004B6ADC"/>
    <w:rsid w:val="004C285F"/>
    <w:rsid w:val="004C3D85"/>
    <w:rsid w:val="004C54E5"/>
    <w:rsid w:val="004C618B"/>
    <w:rsid w:val="004C6B6F"/>
    <w:rsid w:val="004C71BE"/>
    <w:rsid w:val="004D3860"/>
    <w:rsid w:val="004D5785"/>
    <w:rsid w:val="004D62CA"/>
    <w:rsid w:val="004D79B1"/>
    <w:rsid w:val="004E3D23"/>
    <w:rsid w:val="004E54E2"/>
    <w:rsid w:val="004F0ADC"/>
    <w:rsid w:val="004F0D04"/>
    <w:rsid w:val="004F3300"/>
    <w:rsid w:val="004F349F"/>
    <w:rsid w:val="004F3EB1"/>
    <w:rsid w:val="00502203"/>
    <w:rsid w:val="00503F0C"/>
    <w:rsid w:val="005054C2"/>
    <w:rsid w:val="00506578"/>
    <w:rsid w:val="00507EB0"/>
    <w:rsid w:val="00507F68"/>
    <w:rsid w:val="00514769"/>
    <w:rsid w:val="0052008F"/>
    <w:rsid w:val="00523972"/>
    <w:rsid w:val="00527407"/>
    <w:rsid w:val="00527FE8"/>
    <w:rsid w:val="00540E17"/>
    <w:rsid w:val="00541334"/>
    <w:rsid w:val="00551DE1"/>
    <w:rsid w:val="005553CE"/>
    <w:rsid w:val="00557232"/>
    <w:rsid w:val="00557987"/>
    <w:rsid w:val="00565257"/>
    <w:rsid w:val="00570DE1"/>
    <w:rsid w:val="005733F9"/>
    <w:rsid w:val="00573994"/>
    <w:rsid w:val="005741FC"/>
    <w:rsid w:val="0057564F"/>
    <w:rsid w:val="00586838"/>
    <w:rsid w:val="00587EF6"/>
    <w:rsid w:val="005975C7"/>
    <w:rsid w:val="005A120C"/>
    <w:rsid w:val="005B1712"/>
    <w:rsid w:val="005B2866"/>
    <w:rsid w:val="005B3C5D"/>
    <w:rsid w:val="005B59BA"/>
    <w:rsid w:val="005B7E0A"/>
    <w:rsid w:val="005C14B3"/>
    <w:rsid w:val="005C23D4"/>
    <w:rsid w:val="005C3E6E"/>
    <w:rsid w:val="005C7CEB"/>
    <w:rsid w:val="005D440B"/>
    <w:rsid w:val="005E13C7"/>
    <w:rsid w:val="005E1460"/>
    <w:rsid w:val="005E1C31"/>
    <w:rsid w:val="005E4576"/>
    <w:rsid w:val="005E700B"/>
    <w:rsid w:val="005E723B"/>
    <w:rsid w:val="005F4702"/>
    <w:rsid w:val="005F6CA2"/>
    <w:rsid w:val="0060164D"/>
    <w:rsid w:val="00604CEA"/>
    <w:rsid w:val="00605A6F"/>
    <w:rsid w:val="00606D76"/>
    <w:rsid w:val="00607192"/>
    <w:rsid w:val="00610779"/>
    <w:rsid w:val="00611507"/>
    <w:rsid w:val="00611CF8"/>
    <w:rsid w:val="006131A8"/>
    <w:rsid w:val="00617D4A"/>
    <w:rsid w:val="00620735"/>
    <w:rsid w:val="00621419"/>
    <w:rsid w:val="006220C4"/>
    <w:rsid w:val="0062479F"/>
    <w:rsid w:val="00627E0C"/>
    <w:rsid w:val="00634A36"/>
    <w:rsid w:val="006359D2"/>
    <w:rsid w:val="00637475"/>
    <w:rsid w:val="00643823"/>
    <w:rsid w:val="00645612"/>
    <w:rsid w:val="0064777F"/>
    <w:rsid w:val="00650EFD"/>
    <w:rsid w:val="006545CF"/>
    <w:rsid w:val="00657A2D"/>
    <w:rsid w:val="00660BA0"/>
    <w:rsid w:val="00667ADC"/>
    <w:rsid w:val="00667B49"/>
    <w:rsid w:val="006706A0"/>
    <w:rsid w:val="00670CBD"/>
    <w:rsid w:val="00670F04"/>
    <w:rsid w:val="00671F52"/>
    <w:rsid w:val="00672115"/>
    <w:rsid w:val="00674760"/>
    <w:rsid w:val="006776B5"/>
    <w:rsid w:val="00677D7D"/>
    <w:rsid w:val="00682A0C"/>
    <w:rsid w:val="00682E4B"/>
    <w:rsid w:val="006833BD"/>
    <w:rsid w:val="006862F1"/>
    <w:rsid w:val="00686938"/>
    <w:rsid w:val="00686E0C"/>
    <w:rsid w:val="00687F2D"/>
    <w:rsid w:val="006920FA"/>
    <w:rsid w:val="006943AB"/>
    <w:rsid w:val="00694494"/>
    <w:rsid w:val="00694869"/>
    <w:rsid w:val="00697451"/>
    <w:rsid w:val="00697C99"/>
    <w:rsid w:val="006A06CD"/>
    <w:rsid w:val="006A20AC"/>
    <w:rsid w:val="006A60D3"/>
    <w:rsid w:val="006A72E7"/>
    <w:rsid w:val="006B0FC9"/>
    <w:rsid w:val="006B32EE"/>
    <w:rsid w:val="006B6B55"/>
    <w:rsid w:val="006B75A1"/>
    <w:rsid w:val="006C2958"/>
    <w:rsid w:val="006C534E"/>
    <w:rsid w:val="006C6B5C"/>
    <w:rsid w:val="006D3846"/>
    <w:rsid w:val="006D4909"/>
    <w:rsid w:val="006D4D95"/>
    <w:rsid w:val="006D5EBE"/>
    <w:rsid w:val="006E1D8A"/>
    <w:rsid w:val="006E2214"/>
    <w:rsid w:val="006E6908"/>
    <w:rsid w:val="006E6D1D"/>
    <w:rsid w:val="006F600B"/>
    <w:rsid w:val="006F6A1C"/>
    <w:rsid w:val="0070117D"/>
    <w:rsid w:val="00702423"/>
    <w:rsid w:val="00702902"/>
    <w:rsid w:val="00704CF3"/>
    <w:rsid w:val="00704FE9"/>
    <w:rsid w:val="0070614D"/>
    <w:rsid w:val="00713756"/>
    <w:rsid w:val="00714F9D"/>
    <w:rsid w:val="00715BE9"/>
    <w:rsid w:val="0072123B"/>
    <w:rsid w:val="007234CB"/>
    <w:rsid w:val="00725D72"/>
    <w:rsid w:val="00730A31"/>
    <w:rsid w:val="00731F4C"/>
    <w:rsid w:val="00733132"/>
    <w:rsid w:val="00735B89"/>
    <w:rsid w:val="00737E09"/>
    <w:rsid w:val="00741486"/>
    <w:rsid w:val="00741D53"/>
    <w:rsid w:val="00744A0A"/>
    <w:rsid w:val="00745235"/>
    <w:rsid w:val="00747368"/>
    <w:rsid w:val="00755A7E"/>
    <w:rsid w:val="00761764"/>
    <w:rsid w:val="0076224B"/>
    <w:rsid w:val="007624D9"/>
    <w:rsid w:val="00764318"/>
    <w:rsid w:val="007644D3"/>
    <w:rsid w:val="00772E71"/>
    <w:rsid w:val="007733BC"/>
    <w:rsid w:val="00773510"/>
    <w:rsid w:val="00773952"/>
    <w:rsid w:val="007744DF"/>
    <w:rsid w:val="0077517A"/>
    <w:rsid w:val="007762ED"/>
    <w:rsid w:val="0078026C"/>
    <w:rsid w:val="00780B58"/>
    <w:rsid w:val="00782B9C"/>
    <w:rsid w:val="00785F4F"/>
    <w:rsid w:val="00795374"/>
    <w:rsid w:val="007A6C93"/>
    <w:rsid w:val="007A6D3D"/>
    <w:rsid w:val="007A7627"/>
    <w:rsid w:val="007B024E"/>
    <w:rsid w:val="007B05B4"/>
    <w:rsid w:val="007B0ACB"/>
    <w:rsid w:val="007B281A"/>
    <w:rsid w:val="007B486B"/>
    <w:rsid w:val="007B77B2"/>
    <w:rsid w:val="007B7F16"/>
    <w:rsid w:val="007C253C"/>
    <w:rsid w:val="007C2F70"/>
    <w:rsid w:val="007C6CD7"/>
    <w:rsid w:val="007D0A65"/>
    <w:rsid w:val="007D131E"/>
    <w:rsid w:val="007D171D"/>
    <w:rsid w:val="007D20A5"/>
    <w:rsid w:val="007D4D7E"/>
    <w:rsid w:val="007D694D"/>
    <w:rsid w:val="007D7F82"/>
    <w:rsid w:val="007E18DE"/>
    <w:rsid w:val="007E1C1E"/>
    <w:rsid w:val="007E4FD3"/>
    <w:rsid w:val="007F0E4E"/>
    <w:rsid w:val="007F17CD"/>
    <w:rsid w:val="007F24B5"/>
    <w:rsid w:val="007F6E70"/>
    <w:rsid w:val="00800D3A"/>
    <w:rsid w:val="008010AE"/>
    <w:rsid w:val="008015A3"/>
    <w:rsid w:val="0080408B"/>
    <w:rsid w:val="008137AE"/>
    <w:rsid w:val="00813C1C"/>
    <w:rsid w:val="00813F77"/>
    <w:rsid w:val="00822F40"/>
    <w:rsid w:val="00824FEA"/>
    <w:rsid w:val="00825F53"/>
    <w:rsid w:val="00827A8E"/>
    <w:rsid w:val="00831E3B"/>
    <w:rsid w:val="00832B20"/>
    <w:rsid w:val="00832D3E"/>
    <w:rsid w:val="0083436D"/>
    <w:rsid w:val="0083506C"/>
    <w:rsid w:val="008356FA"/>
    <w:rsid w:val="00844464"/>
    <w:rsid w:val="00844FDE"/>
    <w:rsid w:val="00854C30"/>
    <w:rsid w:val="00855C4A"/>
    <w:rsid w:val="0085751E"/>
    <w:rsid w:val="00861D30"/>
    <w:rsid w:val="0087051D"/>
    <w:rsid w:val="00870F8F"/>
    <w:rsid w:val="00873246"/>
    <w:rsid w:val="00874B1B"/>
    <w:rsid w:val="00874CE2"/>
    <w:rsid w:val="00877B44"/>
    <w:rsid w:val="00880261"/>
    <w:rsid w:val="008809B5"/>
    <w:rsid w:val="0088101F"/>
    <w:rsid w:val="0088367E"/>
    <w:rsid w:val="00885E3D"/>
    <w:rsid w:val="00886371"/>
    <w:rsid w:val="00892761"/>
    <w:rsid w:val="008935C2"/>
    <w:rsid w:val="00897E1B"/>
    <w:rsid w:val="008A0700"/>
    <w:rsid w:val="008A20AB"/>
    <w:rsid w:val="008A44DF"/>
    <w:rsid w:val="008B20AF"/>
    <w:rsid w:val="008B35C4"/>
    <w:rsid w:val="008B3FCD"/>
    <w:rsid w:val="008C2992"/>
    <w:rsid w:val="008C2F92"/>
    <w:rsid w:val="008D0EEC"/>
    <w:rsid w:val="008D1F3D"/>
    <w:rsid w:val="008D2F2B"/>
    <w:rsid w:val="008D567A"/>
    <w:rsid w:val="008D5F0E"/>
    <w:rsid w:val="008D6208"/>
    <w:rsid w:val="008E1515"/>
    <w:rsid w:val="008E73ED"/>
    <w:rsid w:val="008F1557"/>
    <w:rsid w:val="008F4BB6"/>
    <w:rsid w:val="008F599C"/>
    <w:rsid w:val="008F737A"/>
    <w:rsid w:val="009016D1"/>
    <w:rsid w:val="00901986"/>
    <w:rsid w:val="009023D3"/>
    <w:rsid w:val="00904915"/>
    <w:rsid w:val="00905CD9"/>
    <w:rsid w:val="00905F91"/>
    <w:rsid w:val="0090616A"/>
    <w:rsid w:val="009062B0"/>
    <w:rsid w:val="009105F5"/>
    <w:rsid w:val="0091211E"/>
    <w:rsid w:val="009133D4"/>
    <w:rsid w:val="00913A15"/>
    <w:rsid w:val="0091436B"/>
    <w:rsid w:val="00914D38"/>
    <w:rsid w:val="00916CC0"/>
    <w:rsid w:val="00917263"/>
    <w:rsid w:val="00920BE2"/>
    <w:rsid w:val="0092345D"/>
    <w:rsid w:val="0092372E"/>
    <w:rsid w:val="00927045"/>
    <w:rsid w:val="00933280"/>
    <w:rsid w:val="00934F8E"/>
    <w:rsid w:val="00935093"/>
    <w:rsid w:val="0093523C"/>
    <w:rsid w:val="00935316"/>
    <w:rsid w:val="0094053D"/>
    <w:rsid w:val="00940FB7"/>
    <w:rsid w:val="00942EFC"/>
    <w:rsid w:val="00942F78"/>
    <w:rsid w:val="009437EC"/>
    <w:rsid w:val="00945A2C"/>
    <w:rsid w:val="00947BA2"/>
    <w:rsid w:val="00950D49"/>
    <w:rsid w:val="0095119B"/>
    <w:rsid w:val="00954F93"/>
    <w:rsid w:val="00957187"/>
    <w:rsid w:val="009574B3"/>
    <w:rsid w:val="00957B6C"/>
    <w:rsid w:val="00960201"/>
    <w:rsid w:val="0096210A"/>
    <w:rsid w:val="00964B99"/>
    <w:rsid w:val="00970444"/>
    <w:rsid w:val="0097438F"/>
    <w:rsid w:val="00974555"/>
    <w:rsid w:val="00975523"/>
    <w:rsid w:val="00980130"/>
    <w:rsid w:val="00986231"/>
    <w:rsid w:val="00990607"/>
    <w:rsid w:val="009928F0"/>
    <w:rsid w:val="009944FE"/>
    <w:rsid w:val="00995353"/>
    <w:rsid w:val="00995B78"/>
    <w:rsid w:val="009A1B73"/>
    <w:rsid w:val="009A2C97"/>
    <w:rsid w:val="009A399F"/>
    <w:rsid w:val="009A41EB"/>
    <w:rsid w:val="009B2708"/>
    <w:rsid w:val="009B71D1"/>
    <w:rsid w:val="009B7986"/>
    <w:rsid w:val="009C051E"/>
    <w:rsid w:val="009C6404"/>
    <w:rsid w:val="009D188E"/>
    <w:rsid w:val="009D66D9"/>
    <w:rsid w:val="009D70B5"/>
    <w:rsid w:val="009E487D"/>
    <w:rsid w:val="009E7819"/>
    <w:rsid w:val="009F079F"/>
    <w:rsid w:val="00A01457"/>
    <w:rsid w:val="00A01E48"/>
    <w:rsid w:val="00A02FE3"/>
    <w:rsid w:val="00A05CF6"/>
    <w:rsid w:val="00A109F8"/>
    <w:rsid w:val="00A10EA3"/>
    <w:rsid w:val="00A125C0"/>
    <w:rsid w:val="00A158D7"/>
    <w:rsid w:val="00A1611F"/>
    <w:rsid w:val="00A21306"/>
    <w:rsid w:val="00A22F09"/>
    <w:rsid w:val="00A23F4D"/>
    <w:rsid w:val="00A24F7A"/>
    <w:rsid w:val="00A26256"/>
    <w:rsid w:val="00A26561"/>
    <w:rsid w:val="00A27A81"/>
    <w:rsid w:val="00A27B16"/>
    <w:rsid w:val="00A30E17"/>
    <w:rsid w:val="00A3172D"/>
    <w:rsid w:val="00A3516A"/>
    <w:rsid w:val="00A35579"/>
    <w:rsid w:val="00A41B2E"/>
    <w:rsid w:val="00A43169"/>
    <w:rsid w:val="00A45CA4"/>
    <w:rsid w:val="00A518B7"/>
    <w:rsid w:val="00A5251A"/>
    <w:rsid w:val="00A5606D"/>
    <w:rsid w:val="00A57D4A"/>
    <w:rsid w:val="00A647A5"/>
    <w:rsid w:val="00A649F5"/>
    <w:rsid w:val="00A65A4E"/>
    <w:rsid w:val="00A7540D"/>
    <w:rsid w:val="00A7579D"/>
    <w:rsid w:val="00A77683"/>
    <w:rsid w:val="00A80A48"/>
    <w:rsid w:val="00A82D73"/>
    <w:rsid w:val="00A95E64"/>
    <w:rsid w:val="00A9716C"/>
    <w:rsid w:val="00AA0B3F"/>
    <w:rsid w:val="00AA193A"/>
    <w:rsid w:val="00AA265C"/>
    <w:rsid w:val="00AA4544"/>
    <w:rsid w:val="00AB1D87"/>
    <w:rsid w:val="00AB4865"/>
    <w:rsid w:val="00AB5A70"/>
    <w:rsid w:val="00AC0334"/>
    <w:rsid w:val="00AC12A8"/>
    <w:rsid w:val="00AC22B1"/>
    <w:rsid w:val="00AC726C"/>
    <w:rsid w:val="00AC7AC6"/>
    <w:rsid w:val="00AD001B"/>
    <w:rsid w:val="00AD0C9B"/>
    <w:rsid w:val="00AD7714"/>
    <w:rsid w:val="00AE4539"/>
    <w:rsid w:val="00AE706E"/>
    <w:rsid w:val="00AE71FB"/>
    <w:rsid w:val="00AF055C"/>
    <w:rsid w:val="00AF104E"/>
    <w:rsid w:val="00AF1120"/>
    <w:rsid w:val="00AF59AE"/>
    <w:rsid w:val="00B03C93"/>
    <w:rsid w:val="00B03F55"/>
    <w:rsid w:val="00B06426"/>
    <w:rsid w:val="00B07D45"/>
    <w:rsid w:val="00B13494"/>
    <w:rsid w:val="00B14F6D"/>
    <w:rsid w:val="00B16740"/>
    <w:rsid w:val="00B31861"/>
    <w:rsid w:val="00B31D64"/>
    <w:rsid w:val="00B3479C"/>
    <w:rsid w:val="00B45067"/>
    <w:rsid w:val="00B46B9A"/>
    <w:rsid w:val="00B51F86"/>
    <w:rsid w:val="00B5250C"/>
    <w:rsid w:val="00B56155"/>
    <w:rsid w:val="00B65C04"/>
    <w:rsid w:val="00B671FB"/>
    <w:rsid w:val="00B67D4F"/>
    <w:rsid w:val="00B736F3"/>
    <w:rsid w:val="00B74586"/>
    <w:rsid w:val="00B7644E"/>
    <w:rsid w:val="00B765B9"/>
    <w:rsid w:val="00B76607"/>
    <w:rsid w:val="00B819DC"/>
    <w:rsid w:val="00B83AD3"/>
    <w:rsid w:val="00B84165"/>
    <w:rsid w:val="00B860E3"/>
    <w:rsid w:val="00B911B6"/>
    <w:rsid w:val="00B91FA8"/>
    <w:rsid w:val="00B94537"/>
    <w:rsid w:val="00B945F9"/>
    <w:rsid w:val="00B946C9"/>
    <w:rsid w:val="00B94B91"/>
    <w:rsid w:val="00BA1C7D"/>
    <w:rsid w:val="00BB0F9F"/>
    <w:rsid w:val="00BB1349"/>
    <w:rsid w:val="00BB6F29"/>
    <w:rsid w:val="00BB7CC0"/>
    <w:rsid w:val="00BC0063"/>
    <w:rsid w:val="00BC18B9"/>
    <w:rsid w:val="00BC2DB6"/>
    <w:rsid w:val="00BC6C26"/>
    <w:rsid w:val="00BD69BA"/>
    <w:rsid w:val="00BE1318"/>
    <w:rsid w:val="00BE49CD"/>
    <w:rsid w:val="00BE6EBE"/>
    <w:rsid w:val="00BF44F1"/>
    <w:rsid w:val="00BF4BD2"/>
    <w:rsid w:val="00C004D3"/>
    <w:rsid w:val="00C02128"/>
    <w:rsid w:val="00C02EA6"/>
    <w:rsid w:val="00C0343F"/>
    <w:rsid w:val="00C034B7"/>
    <w:rsid w:val="00C05314"/>
    <w:rsid w:val="00C06741"/>
    <w:rsid w:val="00C14124"/>
    <w:rsid w:val="00C160CB"/>
    <w:rsid w:val="00C17D65"/>
    <w:rsid w:val="00C23546"/>
    <w:rsid w:val="00C244D7"/>
    <w:rsid w:val="00C24A72"/>
    <w:rsid w:val="00C24B13"/>
    <w:rsid w:val="00C25F3E"/>
    <w:rsid w:val="00C27537"/>
    <w:rsid w:val="00C276C2"/>
    <w:rsid w:val="00C34A2F"/>
    <w:rsid w:val="00C36641"/>
    <w:rsid w:val="00C37B87"/>
    <w:rsid w:val="00C40D85"/>
    <w:rsid w:val="00C416DF"/>
    <w:rsid w:val="00C41B9E"/>
    <w:rsid w:val="00C42111"/>
    <w:rsid w:val="00C42F10"/>
    <w:rsid w:val="00C4392B"/>
    <w:rsid w:val="00C46CF7"/>
    <w:rsid w:val="00C474D2"/>
    <w:rsid w:val="00C51130"/>
    <w:rsid w:val="00C5190F"/>
    <w:rsid w:val="00C528C0"/>
    <w:rsid w:val="00C52DB4"/>
    <w:rsid w:val="00C54841"/>
    <w:rsid w:val="00C6000E"/>
    <w:rsid w:val="00C65DEA"/>
    <w:rsid w:val="00C7600E"/>
    <w:rsid w:val="00C801BA"/>
    <w:rsid w:val="00C80B26"/>
    <w:rsid w:val="00C80C2B"/>
    <w:rsid w:val="00C82ED9"/>
    <w:rsid w:val="00C86871"/>
    <w:rsid w:val="00C90028"/>
    <w:rsid w:val="00C900D6"/>
    <w:rsid w:val="00C901AB"/>
    <w:rsid w:val="00C91A2A"/>
    <w:rsid w:val="00C92FE1"/>
    <w:rsid w:val="00C9457A"/>
    <w:rsid w:val="00C9620F"/>
    <w:rsid w:val="00CA0669"/>
    <w:rsid w:val="00CA171F"/>
    <w:rsid w:val="00CA251C"/>
    <w:rsid w:val="00CA2F78"/>
    <w:rsid w:val="00CA602F"/>
    <w:rsid w:val="00CA6BAC"/>
    <w:rsid w:val="00CB07B2"/>
    <w:rsid w:val="00CB676F"/>
    <w:rsid w:val="00CB6994"/>
    <w:rsid w:val="00CC4B1C"/>
    <w:rsid w:val="00CC5663"/>
    <w:rsid w:val="00CC66EF"/>
    <w:rsid w:val="00CC6ACA"/>
    <w:rsid w:val="00CC77CC"/>
    <w:rsid w:val="00CD20FC"/>
    <w:rsid w:val="00CD4BBB"/>
    <w:rsid w:val="00CD59C7"/>
    <w:rsid w:val="00CE01DE"/>
    <w:rsid w:val="00CE2043"/>
    <w:rsid w:val="00CE54F7"/>
    <w:rsid w:val="00CE6125"/>
    <w:rsid w:val="00CF00A8"/>
    <w:rsid w:val="00CF77CC"/>
    <w:rsid w:val="00CF78CF"/>
    <w:rsid w:val="00D02760"/>
    <w:rsid w:val="00D027FB"/>
    <w:rsid w:val="00D05E53"/>
    <w:rsid w:val="00D06071"/>
    <w:rsid w:val="00D072F6"/>
    <w:rsid w:val="00D075C9"/>
    <w:rsid w:val="00D075D3"/>
    <w:rsid w:val="00D07B45"/>
    <w:rsid w:val="00D106BC"/>
    <w:rsid w:val="00D11243"/>
    <w:rsid w:val="00D20716"/>
    <w:rsid w:val="00D21101"/>
    <w:rsid w:val="00D21B2D"/>
    <w:rsid w:val="00D21F44"/>
    <w:rsid w:val="00D22921"/>
    <w:rsid w:val="00D2424D"/>
    <w:rsid w:val="00D26175"/>
    <w:rsid w:val="00D31EC2"/>
    <w:rsid w:val="00D3337B"/>
    <w:rsid w:val="00D33701"/>
    <w:rsid w:val="00D34082"/>
    <w:rsid w:val="00D34DCB"/>
    <w:rsid w:val="00D3514A"/>
    <w:rsid w:val="00D37B34"/>
    <w:rsid w:val="00D41B37"/>
    <w:rsid w:val="00D432A7"/>
    <w:rsid w:val="00D44B2F"/>
    <w:rsid w:val="00D453F5"/>
    <w:rsid w:val="00D467FA"/>
    <w:rsid w:val="00D50DA5"/>
    <w:rsid w:val="00D51CD1"/>
    <w:rsid w:val="00D52CBE"/>
    <w:rsid w:val="00D534CF"/>
    <w:rsid w:val="00D53C21"/>
    <w:rsid w:val="00D548BC"/>
    <w:rsid w:val="00D55861"/>
    <w:rsid w:val="00D560A0"/>
    <w:rsid w:val="00D57302"/>
    <w:rsid w:val="00D60157"/>
    <w:rsid w:val="00D63248"/>
    <w:rsid w:val="00D63DDF"/>
    <w:rsid w:val="00D66385"/>
    <w:rsid w:val="00D667BC"/>
    <w:rsid w:val="00D72FEA"/>
    <w:rsid w:val="00D74FD5"/>
    <w:rsid w:val="00D75A3B"/>
    <w:rsid w:val="00D75D2A"/>
    <w:rsid w:val="00D814B5"/>
    <w:rsid w:val="00D81730"/>
    <w:rsid w:val="00D855C4"/>
    <w:rsid w:val="00D91DE9"/>
    <w:rsid w:val="00D94F4B"/>
    <w:rsid w:val="00D96ACD"/>
    <w:rsid w:val="00DA1FF2"/>
    <w:rsid w:val="00DA502A"/>
    <w:rsid w:val="00DB0FA8"/>
    <w:rsid w:val="00DB1B8D"/>
    <w:rsid w:val="00DB3CC8"/>
    <w:rsid w:val="00DB5C2F"/>
    <w:rsid w:val="00DB6231"/>
    <w:rsid w:val="00DB62DA"/>
    <w:rsid w:val="00DC23DD"/>
    <w:rsid w:val="00DC6336"/>
    <w:rsid w:val="00DD26B1"/>
    <w:rsid w:val="00DD2F9D"/>
    <w:rsid w:val="00DD4BA5"/>
    <w:rsid w:val="00DD7813"/>
    <w:rsid w:val="00DE39BB"/>
    <w:rsid w:val="00DF2068"/>
    <w:rsid w:val="00DF2959"/>
    <w:rsid w:val="00DF4389"/>
    <w:rsid w:val="00DF5F30"/>
    <w:rsid w:val="00DF6EDF"/>
    <w:rsid w:val="00E01615"/>
    <w:rsid w:val="00E1272C"/>
    <w:rsid w:val="00E12A2A"/>
    <w:rsid w:val="00E1752B"/>
    <w:rsid w:val="00E232D7"/>
    <w:rsid w:val="00E238A6"/>
    <w:rsid w:val="00E23CD5"/>
    <w:rsid w:val="00E25A7E"/>
    <w:rsid w:val="00E265C7"/>
    <w:rsid w:val="00E26D96"/>
    <w:rsid w:val="00E27CB3"/>
    <w:rsid w:val="00E31AA9"/>
    <w:rsid w:val="00E36492"/>
    <w:rsid w:val="00E3726A"/>
    <w:rsid w:val="00E4408F"/>
    <w:rsid w:val="00E46E92"/>
    <w:rsid w:val="00E52C2B"/>
    <w:rsid w:val="00E56FB3"/>
    <w:rsid w:val="00E61454"/>
    <w:rsid w:val="00E65AC8"/>
    <w:rsid w:val="00E70D7B"/>
    <w:rsid w:val="00E7159B"/>
    <w:rsid w:val="00E81E66"/>
    <w:rsid w:val="00E836A8"/>
    <w:rsid w:val="00E8467F"/>
    <w:rsid w:val="00E8499C"/>
    <w:rsid w:val="00E9452A"/>
    <w:rsid w:val="00E951C1"/>
    <w:rsid w:val="00E95787"/>
    <w:rsid w:val="00E96037"/>
    <w:rsid w:val="00E96F4E"/>
    <w:rsid w:val="00E96FC0"/>
    <w:rsid w:val="00E97193"/>
    <w:rsid w:val="00EA1834"/>
    <w:rsid w:val="00EA374C"/>
    <w:rsid w:val="00EA4FDF"/>
    <w:rsid w:val="00EA67E5"/>
    <w:rsid w:val="00EB63C0"/>
    <w:rsid w:val="00EC711C"/>
    <w:rsid w:val="00EC7E0E"/>
    <w:rsid w:val="00ED197C"/>
    <w:rsid w:val="00ED2A24"/>
    <w:rsid w:val="00ED355B"/>
    <w:rsid w:val="00ED3A9D"/>
    <w:rsid w:val="00ED4DB8"/>
    <w:rsid w:val="00ED64EC"/>
    <w:rsid w:val="00EE1AEC"/>
    <w:rsid w:val="00EE29A0"/>
    <w:rsid w:val="00EF2678"/>
    <w:rsid w:val="00EF47C3"/>
    <w:rsid w:val="00EF774C"/>
    <w:rsid w:val="00F00DDD"/>
    <w:rsid w:val="00F066D0"/>
    <w:rsid w:val="00F07FDE"/>
    <w:rsid w:val="00F10695"/>
    <w:rsid w:val="00F10A3D"/>
    <w:rsid w:val="00F12FB2"/>
    <w:rsid w:val="00F134BD"/>
    <w:rsid w:val="00F22182"/>
    <w:rsid w:val="00F25D5D"/>
    <w:rsid w:val="00F27814"/>
    <w:rsid w:val="00F27C78"/>
    <w:rsid w:val="00F35A57"/>
    <w:rsid w:val="00F3655E"/>
    <w:rsid w:val="00F40668"/>
    <w:rsid w:val="00F44B55"/>
    <w:rsid w:val="00F45520"/>
    <w:rsid w:val="00F50196"/>
    <w:rsid w:val="00F5275C"/>
    <w:rsid w:val="00F52FF9"/>
    <w:rsid w:val="00F532D3"/>
    <w:rsid w:val="00F53E95"/>
    <w:rsid w:val="00F54CAA"/>
    <w:rsid w:val="00F56A8D"/>
    <w:rsid w:val="00F65814"/>
    <w:rsid w:val="00F65B26"/>
    <w:rsid w:val="00F73A6C"/>
    <w:rsid w:val="00F742EA"/>
    <w:rsid w:val="00F75D9C"/>
    <w:rsid w:val="00F801B7"/>
    <w:rsid w:val="00F8173B"/>
    <w:rsid w:val="00F82B1A"/>
    <w:rsid w:val="00F83C4E"/>
    <w:rsid w:val="00F84318"/>
    <w:rsid w:val="00F8615D"/>
    <w:rsid w:val="00F87E55"/>
    <w:rsid w:val="00F92B83"/>
    <w:rsid w:val="00F95320"/>
    <w:rsid w:val="00F9650C"/>
    <w:rsid w:val="00F9709F"/>
    <w:rsid w:val="00FA0A49"/>
    <w:rsid w:val="00FA44AD"/>
    <w:rsid w:val="00FA5D9C"/>
    <w:rsid w:val="00FA7E39"/>
    <w:rsid w:val="00FB064D"/>
    <w:rsid w:val="00FB0B89"/>
    <w:rsid w:val="00FB0EE3"/>
    <w:rsid w:val="00FB144F"/>
    <w:rsid w:val="00FB1B3A"/>
    <w:rsid w:val="00FB2A21"/>
    <w:rsid w:val="00FB726F"/>
    <w:rsid w:val="00FB732C"/>
    <w:rsid w:val="00FC082F"/>
    <w:rsid w:val="00FC1CC9"/>
    <w:rsid w:val="00FC4455"/>
    <w:rsid w:val="00FC7125"/>
    <w:rsid w:val="00FC7984"/>
    <w:rsid w:val="00FD06DC"/>
    <w:rsid w:val="00FD2890"/>
    <w:rsid w:val="00FD4D75"/>
    <w:rsid w:val="00FD7D7A"/>
    <w:rsid w:val="00FD7FAB"/>
    <w:rsid w:val="00FE0349"/>
    <w:rsid w:val="00FE1116"/>
    <w:rsid w:val="00FE54CE"/>
    <w:rsid w:val="00FE569E"/>
    <w:rsid w:val="00FF12FE"/>
    <w:rsid w:val="00FF3FB1"/>
    <w:rsid w:val="00FF4C0E"/>
    <w:rsid w:val="00FF78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88A31"/>
  <w15:docId w15:val="{42282BCC-F9EA-477E-AED3-E878C750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4544"/>
    <w:rPr>
      <w:rFonts w:ascii="Fira Sans Light" w:hAnsi="Fira Sans Light"/>
      <w:color w:val="000000" w:themeColor="text1"/>
      <w:sz w:val="24"/>
      <w:szCs w:val="24"/>
    </w:rPr>
  </w:style>
  <w:style w:type="paragraph" w:styleId="Revision">
    <w:name w:val="Revision"/>
    <w:hidden/>
    <w:uiPriority w:val="99"/>
    <w:semiHidden/>
    <w:rsid w:val="00CE54F7"/>
    <w:pPr>
      <w:spacing w:after="0" w:line="240" w:lineRule="auto"/>
    </w:pPr>
    <w:rPr>
      <w:rFonts w:ascii="Fira Sans Light" w:hAnsi="Fira Sans Light"/>
      <w:color w:val="000000" w:themeColor="text1"/>
      <w:sz w:val="24"/>
      <w:szCs w:val="24"/>
    </w:rPr>
  </w:style>
  <w:style w:type="character" w:styleId="Strong">
    <w:name w:val="Strong"/>
    <w:basedOn w:val="DefaultParagraphFont"/>
    <w:uiPriority w:val="99"/>
    <w:qFormat/>
    <w:rsid w:val="00855C4A"/>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7910">
      <w:bodyDiv w:val="1"/>
      <w:marLeft w:val="0"/>
      <w:marRight w:val="0"/>
      <w:marTop w:val="0"/>
      <w:marBottom w:val="0"/>
      <w:divBdr>
        <w:top w:val="none" w:sz="0" w:space="0" w:color="auto"/>
        <w:left w:val="none" w:sz="0" w:space="0" w:color="auto"/>
        <w:bottom w:val="none" w:sz="0" w:space="0" w:color="auto"/>
        <w:right w:val="none" w:sz="0" w:space="0" w:color="auto"/>
      </w:divBdr>
    </w:div>
    <w:div w:id="169029922">
      <w:bodyDiv w:val="1"/>
      <w:marLeft w:val="0"/>
      <w:marRight w:val="0"/>
      <w:marTop w:val="0"/>
      <w:marBottom w:val="0"/>
      <w:divBdr>
        <w:top w:val="none" w:sz="0" w:space="0" w:color="auto"/>
        <w:left w:val="none" w:sz="0" w:space="0" w:color="auto"/>
        <w:bottom w:val="none" w:sz="0" w:space="0" w:color="auto"/>
        <w:right w:val="none" w:sz="0" w:space="0" w:color="auto"/>
      </w:divBdr>
    </w:div>
    <w:div w:id="278997628">
      <w:bodyDiv w:val="1"/>
      <w:marLeft w:val="0"/>
      <w:marRight w:val="0"/>
      <w:marTop w:val="0"/>
      <w:marBottom w:val="0"/>
      <w:divBdr>
        <w:top w:val="none" w:sz="0" w:space="0" w:color="auto"/>
        <w:left w:val="none" w:sz="0" w:space="0" w:color="auto"/>
        <w:bottom w:val="none" w:sz="0" w:space="0" w:color="auto"/>
        <w:right w:val="none" w:sz="0" w:space="0" w:color="auto"/>
      </w:divBdr>
    </w:div>
    <w:div w:id="290869807">
      <w:bodyDiv w:val="1"/>
      <w:marLeft w:val="0"/>
      <w:marRight w:val="0"/>
      <w:marTop w:val="0"/>
      <w:marBottom w:val="0"/>
      <w:divBdr>
        <w:top w:val="none" w:sz="0" w:space="0" w:color="auto"/>
        <w:left w:val="none" w:sz="0" w:space="0" w:color="auto"/>
        <w:bottom w:val="none" w:sz="0" w:space="0" w:color="auto"/>
        <w:right w:val="none" w:sz="0" w:space="0" w:color="auto"/>
      </w:divBdr>
    </w:div>
    <w:div w:id="326907820">
      <w:bodyDiv w:val="1"/>
      <w:marLeft w:val="0"/>
      <w:marRight w:val="0"/>
      <w:marTop w:val="0"/>
      <w:marBottom w:val="0"/>
      <w:divBdr>
        <w:top w:val="none" w:sz="0" w:space="0" w:color="auto"/>
        <w:left w:val="none" w:sz="0" w:space="0" w:color="auto"/>
        <w:bottom w:val="none" w:sz="0" w:space="0" w:color="auto"/>
        <w:right w:val="none" w:sz="0" w:space="0" w:color="auto"/>
      </w:divBdr>
    </w:div>
    <w:div w:id="381564106">
      <w:bodyDiv w:val="1"/>
      <w:marLeft w:val="0"/>
      <w:marRight w:val="0"/>
      <w:marTop w:val="0"/>
      <w:marBottom w:val="0"/>
      <w:divBdr>
        <w:top w:val="none" w:sz="0" w:space="0" w:color="auto"/>
        <w:left w:val="none" w:sz="0" w:space="0" w:color="auto"/>
        <w:bottom w:val="none" w:sz="0" w:space="0" w:color="auto"/>
        <w:right w:val="none" w:sz="0" w:space="0" w:color="auto"/>
      </w:divBdr>
    </w:div>
    <w:div w:id="491289109">
      <w:bodyDiv w:val="1"/>
      <w:marLeft w:val="0"/>
      <w:marRight w:val="0"/>
      <w:marTop w:val="0"/>
      <w:marBottom w:val="0"/>
      <w:divBdr>
        <w:top w:val="none" w:sz="0" w:space="0" w:color="auto"/>
        <w:left w:val="none" w:sz="0" w:space="0" w:color="auto"/>
        <w:bottom w:val="none" w:sz="0" w:space="0" w:color="auto"/>
        <w:right w:val="none" w:sz="0" w:space="0" w:color="auto"/>
      </w:divBdr>
    </w:div>
    <w:div w:id="526482150">
      <w:bodyDiv w:val="1"/>
      <w:marLeft w:val="0"/>
      <w:marRight w:val="0"/>
      <w:marTop w:val="0"/>
      <w:marBottom w:val="0"/>
      <w:divBdr>
        <w:top w:val="none" w:sz="0" w:space="0" w:color="auto"/>
        <w:left w:val="none" w:sz="0" w:space="0" w:color="auto"/>
        <w:bottom w:val="none" w:sz="0" w:space="0" w:color="auto"/>
        <w:right w:val="none" w:sz="0" w:space="0" w:color="auto"/>
      </w:divBdr>
    </w:div>
    <w:div w:id="596016860">
      <w:bodyDiv w:val="1"/>
      <w:marLeft w:val="0"/>
      <w:marRight w:val="0"/>
      <w:marTop w:val="0"/>
      <w:marBottom w:val="0"/>
      <w:divBdr>
        <w:top w:val="none" w:sz="0" w:space="0" w:color="auto"/>
        <w:left w:val="none" w:sz="0" w:space="0" w:color="auto"/>
        <w:bottom w:val="none" w:sz="0" w:space="0" w:color="auto"/>
        <w:right w:val="none" w:sz="0" w:space="0" w:color="auto"/>
      </w:divBdr>
    </w:div>
    <w:div w:id="715129481">
      <w:bodyDiv w:val="1"/>
      <w:marLeft w:val="0"/>
      <w:marRight w:val="0"/>
      <w:marTop w:val="0"/>
      <w:marBottom w:val="0"/>
      <w:divBdr>
        <w:top w:val="none" w:sz="0" w:space="0" w:color="auto"/>
        <w:left w:val="none" w:sz="0" w:space="0" w:color="auto"/>
        <w:bottom w:val="none" w:sz="0" w:space="0" w:color="auto"/>
        <w:right w:val="none" w:sz="0" w:space="0" w:color="auto"/>
      </w:divBdr>
    </w:div>
    <w:div w:id="853763454">
      <w:bodyDiv w:val="1"/>
      <w:marLeft w:val="0"/>
      <w:marRight w:val="0"/>
      <w:marTop w:val="0"/>
      <w:marBottom w:val="0"/>
      <w:divBdr>
        <w:top w:val="none" w:sz="0" w:space="0" w:color="auto"/>
        <w:left w:val="none" w:sz="0" w:space="0" w:color="auto"/>
        <w:bottom w:val="none" w:sz="0" w:space="0" w:color="auto"/>
        <w:right w:val="none" w:sz="0" w:space="0" w:color="auto"/>
      </w:divBdr>
    </w:div>
    <w:div w:id="871694806">
      <w:bodyDiv w:val="1"/>
      <w:marLeft w:val="0"/>
      <w:marRight w:val="0"/>
      <w:marTop w:val="0"/>
      <w:marBottom w:val="0"/>
      <w:divBdr>
        <w:top w:val="none" w:sz="0" w:space="0" w:color="auto"/>
        <w:left w:val="none" w:sz="0" w:space="0" w:color="auto"/>
        <w:bottom w:val="none" w:sz="0" w:space="0" w:color="auto"/>
        <w:right w:val="none" w:sz="0" w:space="0" w:color="auto"/>
      </w:divBdr>
    </w:div>
    <w:div w:id="876087346">
      <w:bodyDiv w:val="1"/>
      <w:marLeft w:val="0"/>
      <w:marRight w:val="0"/>
      <w:marTop w:val="0"/>
      <w:marBottom w:val="0"/>
      <w:divBdr>
        <w:top w:val="none" w:sz="0" w:space="0" w:color="auto"/>
        <w:left w:val="none" w:sz="0" w:space="0" w:color="auto"/>
        <w:bottom w:val="none" w:sz="0" w:space="0" w:color="auto"/>
        <w:right w:val="none" w:sz="0" w:space="0" w:color="auto"/>
      </w:divBdr>
    </w:div>
    <w:div w:id="1097672491">
      <w:bodyDiv w:val="1"/>
      <w:marLeft w:val="0"/>
      <w:marRight w:val="0"/>
      <w:marTop w:val="0"/>
      <w:marBottom w:val="0"/>
      <w:divBdr>
        <w:top w:val="none" w:sz="0" w:space="0" w:color="auto"/>
        <w:left w:val="none" w:sz="0" w:space="0" w:color="auto"/>
        <w:bottom w:val="none" w:sz="0" w:space="0" w:color="auto"/>
        <w:right w:val="none" w:sz="0" w:space="0" w:color="auto"/>
      </w:divBdr>
    </w:div>
    <w:div w:id="1205672566">
      <w:bodyDiv w:val="1"/>
      <w:marLeft w:val="0"/>
      <w:marRight w:val="0"/>
      <w:marTop w:val="0"/>
      <w:marBottom w:val="0"/>
      <w:divBdr>
        <w:top w:val="none" w:sz="0" w:space="0" w:color="auto"/>
        <w:left w:val="none" w:sz="0" w:space="0" w:color="auto"/>
        <w:bottom w:val="none" w:sz="0" w:space="0" w:color="auto"/>
        <w:right w:val="none" w:sz="0" w:space="0" w:color="auto"/>
      </w:divBdr>
    </w:div>
    <w:div w:id="1556771271">
      <w:bodyDiv w:val="1"/>
      <w:marLeft w:val="0"/>
      <w:marRight w:val="0"/>
      <w:marTop w:val="0"/>
      <w:marBottom w:val="0"/>
      <w:divBdr>
        <w:top w:val="none" w:sz="0" w:space="0" w:color="auto"/>
        <w:left w:val="none" w:sz="0" w:space="0" w:color="auto"/>
        <w:bottom w:val="none" w:sz="0" w:space="0" w:color="auto"/>
        <w:right w:val="none" w:sz="0" w:space="0" w:color="auto"/>
      </w:divBdr>
    </w:div>
    <w:div w:id="1624382284">
      <w:bodyDiv w:val="1"/>
      <w:marLeft w:val="0"/>
      <w:marRight w:val="0"/>
      <w:marTop w:val="0"/>
      <w:marBottom w:val="0"/>
      <w:divBdr>
        <w:top w:val="none" w:sz="0" w:space="0" w:color="auto"/>
        <w:left w:val="none" w:sz="0" w:space="0" w:color="auto"/>
        <w:bottom w:val="none" w:sz="0" w:space="0" w:color="auto"/>
        <w:right w:val="none" w:sz="0" w:space="0" w:color="auto"/>
      </w:divBdr>
    </w:div>
    <w:div w:id="1869178502">
      <w:bodyDiv w:val="1"/>
      <w:marLeft w:val="0"/>
      <w:marRight w:val="0"/>
      <w:marTop w:val="0"/>
      <w:marBottom w:val="0"/>
      <w:divBdr>
        <w:top w:val="none" w:sz="0" w:space="0" w:color="auto"/>
        <w:left w:val="none" w:sz="0" w:space="0" w:color="auto"/>
        <w:bottom w:val="none" w:sz="0" w:space="0" w:color="auto"/>
        <w:right w:val="none" w:sz="0" w:space="0" w:color="auto"/>
      </w:divBdr>
    </w:div>
    <w:div w:id="1947227831">
      <w:bodyDiv w:val="1"/>
      <w:marLeft w:val="0"/>
      <w:marRight w:val="0"/>
      <w:marTop w:val="0"/>
      <w:marBottom w:val="0"/>
      <w:divBdr>
        <w:top w:val="none" w:sz="0" w:space="0" w:color="auto"/>
        <w:left w:val="none" w:sz="0" w:space="0" w:color="auto"/>
        <w:bottom w:val="none" w:sz="0" w:space="0" w:color="auto"/>
        <w:right w:val="none" w:sz="0" w:space="0" w:color="auto"/>
      </w:divBdr>
    </w:div>
    <w:div w:id="2051415361">
      <w:bodyDiv w:val="1"/>
      <w:marLeft w:val="0"/>
      <w:marRight w:val="0"/>
      <w:marTop w:val="0"/>
      <w:marBottom w:val="0"/>
      <w:divBdr>
        <w:top w:val="none" w:sz="0" w:space="0" w:color="auto"/>
        <w:left w:val="none" w:sz="0" w:space="0" w:color="auto"/>
        <w:bottom w:val="none" w:sz="0" w:space="0" w:color="auto"/>
        <w:right w:val="none" w:sz="0" w:space="0" w:color="auto"/>
      </w:divBdr>
    </w:div>
    <w:div w:id="2101486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26619" w:rsidRDefault="00F26619" w:rsidP="001A74B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26619" w:rsidRDefault="00F26619" w:rsidP="001A74B7">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6619" w:rsidRDefault="00F26619" w:rsidP="001A74B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6619" w:rsidRDefault="00F26619" w:rsidP="001A74B7">
          <w:pPr>
            <w:pStyle w:val="DD0462EF4AA24C9D821070536843CE4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6619" w:rsidRDefault="00F26619" w:rsidP="001A74B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6619" w:rsidRDefault="00F26619" w:rsidP="001A74B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6619" w:rsidRDefault="00F26619" w:rsidP="001A74B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6619" w:rsidRDefault="00F26619" w:rsidP="001A74B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6619" w:rsidRDefault="00F26619" w:rsidP="001A74B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26619" w:rsidRDefault="00F26619" w:rsidP="001A74B7">
          <w:pPr>
            <w:pStyle w:val="92BE22B8E1CD479EB6EDC0BFB2E01B1E"/>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6619" w:rsidRDefault="00F26619" w:rsidP="001A74B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6619" w:rsidRDefault="00F26619" w:rsidP="001A74B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6619" w:rsidRDefault="00F26619" w:rsidP="001A74B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26619" w:rsidRDefault="00F26619" w:rsidP="001A74B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26619" w:rsidRDefault="00F26619" w:rsidP="001A74B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26619" w:rsidRDefault="00F26619" w:rsidP="001A74B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26619" w:rsidRDefault="00F26619" w:rsidP="001A74B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26619" w:rsidRDefault="00F26619" w:rsidP="001A74B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26619" w:rsidRDefault="00F26619" w:rsidP="001A74B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26619" w:rsidRDefault="00F26619" w:rsidP="001A74B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26619" w:rsidRDefault="00F26619" w:rsidP="001A74B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26619" w:rsidRDefault="00F26619" w:rsidP="001A74B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26619" w:rsidRDefault="00F26619" w:rsidP="001A74B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26619" w:rsidRDefault="00F26619" w:rsidP="001A74B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26619" w:rsidRDefault="00F26619" w:rsidP="001A74B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26619" w:rsidRDefault="00F26619" w:rsidP="001A74B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26619" w:rsidRDefault="00F26619" w:rsidP="001A74B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26619" w:rsidRDefault="00F26619" w:rsidP="001A74B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26619" w:rsidRDefault="00F26619" w:rsidP="001A74B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26619" w:rsidRDefault="00F26619" w:rsidP="001A74B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26619" w:rsidRDefault="00F26619" w:rsidP="001A74B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26619" w:rsidRDefault="00F26619" w:rsidP="001A74B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26619" w:rsidRDefault="00F26619" w:rsidP="001A74B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26619" w:rsidRDefault="00F26619" w:rsidP="001A74B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26619" w:rsidRDefault="00F26619" w:rsidP="001A74B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26619" w:rsidRDefault="00F26619" w:rsidP="001A74B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26619" w:rsidRDefault="00F26619" w:rsidP="001A74B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26619" w:rsidRDefault="00F26619" w:rsidP="001A74B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26619" w:rsidRDefault="00F26619" w:rsidP="001A74B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26619" w:rsidRDefault="00F26619" w:rsidP="001A74B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26619" w:rsidRDefault="00F26619" w:rsidP="001A74B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26619" w:rsidRDefault="00F26619" w:rsidP="001A74B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26619" w:rsidRDefault="00F26619" w:rsidP="001A74B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26619" w:rsidRDefault="00F26619" w:rsidP="001A74B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26619" w:rsidRDefault="00F26619" w:rsidP="001A74B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26619" w:rsidRDefault="00F26619" w:rsidP="001A74B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26619" w:rsidRDefault="00F26619" w:rsidP="001A74B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26619" w:rsidRDefault="00F26619" w:rsidP="001A74B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26619" w:rsidRDefault="00F26619" w:rsidP="001A74B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26619" w:rsidRDefault="00F26619" w:rsidP="001A74B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26619" w:rsidRDefault="00F26619" w:rsidP="001A74B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26619" w:rsidRDefault="00F26619" w:rsidP="001A74B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26619" w:rsidRDefault="00F26619" w:rsidP="001A74B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26619" w:rsidRDefault="00F26619" w:rsidP="001A74B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26619" w:rsidRDefault="00F26619" w:rsidP="001A74B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26619" w:rsidRDefault="00F26619" w:rsidP="001A74B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26619" w:rsidRDefault="00F26619" w:rsidP="001A74B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26619" w:rsidRDefault="00F26619" w:rsidP="001A74B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26619" w:rsidRDefault="00F26619" w:rsidP="001A74B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26619" w:rsidRDefault="00F26619" w:rsidP="001A74B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26619" w:rsidRDefault="00F26619" w:rsidP="001A74B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26619" w:rsidRDefault="00F26619" w:rsidP="001A74B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26619" w:rsidRDefault="00F26619" w:rsidP="001A74B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26619" w:rsidRDefault="00F26619" w:rsidP="001A74B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26619" w:rsidRDefault="00F26619" w:rsidP="001A74B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26619" w:rsidRDefault="00F26619" w:rsidP="001A74B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26619" w:rsidRDefault="00F26619" w:rsidP="001A74B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26619" w:rsidRDefault="00F26619" w:rsidP="001A74B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26619" w:rsidRDefault="00F26619" w:rsidP="001A74B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26619" w:rsidRDefault="00F26619" w:rsidP="001A74B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26619" w:rsidRDefault="00F26619" w:rsidP="001A74B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26619" w:rsidRDefault="00F26619" w:rsidP="001A74B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26619" w:rsidRDefault="00F26619" w:rsidP="001A74B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26619" w:rsidRDefault="00F26619" w:rsidP="001A74B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26619" w:rsidRDefault="00F26619" w:rsidP="001A74B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26619" w:rsidRDefault="00F26619" w:rsidP="001A74B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26619" w:rsidRDefault="00F26619" w:rsidP="001A74B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26619" w:rsidRDefault="00F26619" w:rsidP="001A74B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26619" w:rsidRDefault="00F26619" w:rsidP="001A74B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26619" w:rsidRDefault="00F26619" w:rsidP="001A74B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26619" w:rsidRDefault="00F26619" w:rsidP="001A74B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26619" w:rsidRDefault="00F26619" w:rsidP="001A74B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26619" w:rsidRDefault="00F26619" w:rsidP="001A74B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26619" w:rsidRDefault="00F26619" w:rsidP="001A74B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26619" w:rsidRDefault="00F26619" w:rsidP="001A74B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26619" w:rsidRDefault="00F26619" w:rsidP="001A74B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26619" w:rsidRDefault="00F26619" w:rsidP="001A74B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26619" w:rsidRDefault="00F26619" w:rsidP="001A74B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26619" w:rsidRDefault="00F26619" w:rsidP="001A74B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6619"/>
    <w:rsid w:val="0011419B"/>
    <w:rsid w:val="001539C6"/>
    <w:rsid w:val="001A74B7"/>
    <w:rsid w:val="0027061A"/>
    <w:rsid w:val="0037652A"/>
    <w:rsid w:val="005C3BE5"/>
    <w:rsid w:val="006474DB"/>
    <w:rsid w:val="00660695"/>
    <w:rsid w:val="00756AB3"/>
    <w:rsid w:val="007C11E1"/>
    <w:rsid w:val="00955F16"/>
    <w:rsid w:val="00D94DCC"/>
    <w:rsid w:val="00E73AAE"/>
    <w:rsid w:val="00F26619"/>
    <w:rsid w:val="00F634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f3b994-5a47-41ca-938d-3fd0898c23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2DBA1215D785A45AC27FB5295F7E4A8" ma:contentTypeVersion="17" ma:contentTypeDescription="Create a new document." ma:contentTypeScope="" ma:versionID="1edfacd2cd8364197faa73876c77816c">
  <xsd:schema xmlns:xsd="http://www.w3.org/2001/XMLSchema" xmlns:xs="http://www.w3.org/2001/XMLSchema" xmlns:p="http://schemas.microsoft.com/office/2006/metadata/properties" xmlns:ns3="7ef3b994-5a47-41ca-938d-3fd0898c23e3" xmlns:ns4="fc602911-371d-4a0b-b66f-d78987c07374" targetNamespace="http://schemas.microsoft.com/office/2006/metadata/properties" ma:root="true" ma:fieldsID="d185cff33a954cdb88a6ef8b15766bb8" ns3:_="" ns4:_="">
    <xsd:import namespace="7ef3b994-5a47-41ca-938d-3fd0898c23e3"/>
    <xsd:import namespace="fc602911-371d-4a0b-b66f-d78987c0737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3b994-5a47-41ca-938d-3fd0898c23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02911-371d-4a0b-b66f-d78987c073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7ef3b994-5a47-41ca-938d-3fd0898c23e3"/>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F4D900E6-D7C1-46AA-AA86-57BF48212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3b994-5a47-41ca-938d-3fd0898c23e3"/>
    <ds:schemaRef ds:uri="fc602911-371d-4a0b-b66f-d78987c073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7715</Words>
  <Characters>43977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2024-06-12T23:06:00Z</dcterms:created>
  <dcterms:modified xsi:type="dcterms:W3CDTF">2024-06-12T23:06:00Z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0x01010052DBA1215D785A45AC27FB5295F7E4A8</vt:lpwstr>
  </property>
  <property fmtid="{D5CDD505-2E9C-101B-9397-08002B2CF9AE}" pid="3" name="MediaServiceImageTags">
    <vt:lpwstr/>
  </property>
</Properties>
</file>