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12250" w14:textId="77777777" w:rsidR="00D2559D" w:rsidRPr="002C3EBF" w:rsidRDefault="00436D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4C7EE5" wp14:editId="40AD08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8E322C" w14:textId="77777777" w:rsidR="00D2559D" w:rsidRDefault="00436D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27BD64" w14:textId="77777777" w:rsidR="00D2559D" w:rsidRDefault="00436D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998575" w14:textId="77777777" w:rsidR="00D2559D" w:rsidRPr="002C3EBF" w:rsidRDefault="00436D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4F0A" w14:paraId="5907604A" w14:textId="77777777" w:rsidTr="003B4F0A">
        <w:tc>
          <w:tcPr>
            <w:cnfStyle w:val="001000000000" w:firstRow="0" w:lastRow="0" w:firstColumn="1" w:lastColumn="0" w:oddVBand="0" w:evenVBand="0" w:oddHBand="0" w:evenHBand="0" w:firstRowFirstColumn="0" w:firstRowLastColumn="0" w:lastRowFirstColumn="0" w:lastRowLastColumn="0"/>
            <w:tcW w:w="3227" w:type="dxa"/>
          </w:tcPr>
          <w:p w14:paraId="6FA1DB6D" w14:textId="77777777" w:rsidR="00D2559D" w:rsidRPr="00996FAF" w:rsidRDefault="00436D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6BE39A" w14:textId="77777777" w:rsidR="00D2559D" w:rsidRPr="00996FAF" w:rsidRDefault="00436D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Naracoorte Health Service</w:t>
            </w:r>
          </w:p>
        </w:tc>
      </w:tr>
      <w:tr w:rsidR="003B4F0A" w14:paraId="11D76F5D" w14:textId="77777777" w:rsidTr="003B4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05CC74" w14:textId="77777777" w:rsidR="009B6303" w:rsidRPr="00996FAF" w:rsidRDefault="00436D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81423F" w14:textId="77777777" w:rsidR="009B6303" w:rsidRPr="00C27BE3" w:rsidRDefault="00436D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6926</w:t>
            </w:r>
          </w:p>
        </w:tc>
      </w:tr>
      <w:tr w:rsidR="003B4F0A" w14:paraId="0EFF269C" w14:textId="77777777" w:rsidTr="003B4F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7FBA9" w14:textId="77777777" w:rsidR="009B6303" w:rsidRPr="00996FAF" w:rsidRDefault="00436D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DE30B3" w14:textId="77777777" w:rsidR="009B6303" w:rsidRPr="00996FAF" w:rsidRDefault="00436D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 Jenkins</w:t>
            </w:r>
            <w:r>
              <w:rPr>
                <w:rFonts w:ascii="Arial" w:eastAsia="Times New Roman" w:hAnsi="Arial" w:cs="Arial"/>
                <w:lang w:eastAsia="en-AU"/>
              </w:rPr>
              <w:t xml:space="preserve"> Terrace, NARACOORTE, South Australia, 5271</w:t>
            </w:r>
          </w:p>
        </w:tc>
      </w:tr>
      <w:tr w:rsidR="003B4F0A" w14:paraId="4F70F65F" w14:textId="77777777" w:rsidTr="003B4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78F181" w14:textId="77777777" w:rsidR="009B6303" w:rsidRPr="00996FAF" w:rsidRDefault="00436D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D5E2F7" w14:textId="77777777" w:rsidR="009B6303" w:rsidRPr="00996FAF" w:rsidRDefault="00436D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B4F0A" w14:paraId="555D1E35" w14:textId="77777777" w:rsidTr="003B4F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86FC8" w14:textId="77777777" w:rsidR="009B6303" w:rsidRPr="00996FAF" w:rsidRDefault="00436D7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D51A42" w14:textId="77777777" w:rsidR="009B6303" w:rsidRPr="00996FAF" w:rsidRDefault="00436D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3B4F0A" w14:paraId="7C8FD32E" w14:textId="77777777" w:rsidTr="003B4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5CB4FD" w14:textId="77777777" w:rsidR="009B6303" w:rsidRPr="00996FAF" w:rsidRDefault="00436D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67841400"/>
            <w:placeholder>
              <w:docPart w:val="DefaultPlaceholder_-1854013437"/>
            </w:placeholder>
            <w:date w:fullDate="2023-12-01T00:00:00Z">
              <w:dateFormat w:val="d MMMM yyyy"/>
              <w:lid w:val="en-AU"/>
              <w:storeMappedDataAs w:val="dateTime"/>
              <w:calendar w:val="gregorian"/>
            </w:date>
          </w:sdtPr>
          <w:sdtEndPr/>
          <w:sdtContent>
            <w:tc>
              <w:tcPr>
                <w:tcW w:w="7114" w:type="dxa"/>
                <w:shd w:val="clear" w:color="auto" w:fill="FFFFFF" w:themeFill="background1"/>
              </w:tcPr>
              <w:p w14:paraId="2F9830AB" w14:textId="4D03455D" w:rsidR="009B6303" w:rsidRPr="00996FAF" w:rsidRDefault="004C42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December 2023</w:t>
                </w:r>
              </w:p>
            </w:tc>
          </w:sdtContent>
        </w:sdt>
      </w:tr>
      <w:tr w:rsidR="003B4F0A" w14:paraId="00415E25" w14:textId="77777777" w:rsidTr="003B4F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A57B5B" w14:textId="77777777" w:rsidR="009B6303" w:rsidRPr="00996FAF" w:rsidRDefault="00436D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7A1E69" w14:textId="77777777" w:rsidR="009B6303" w:rsidRPr="009B6303" w:rsidRDefault="00436D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9693 Limestone Coast Local Health Network Incorporated </w:t>
            </w:r>
          </w:p>
          <w:p w14:paraId="26ED7F82" w14:textId="77777777" w:rsidR="009B6303" w:rsidRPr="009B6303" w:rsidRDefault="00436D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4335 Naracoorte Health Service</w:t>
            </w:r>
          </w:p>
        </w:tc>
      </w:tr>
    </w:tbl>
    <w:bookmarkEnd w:id="0"/>
    <w:p w14:paraId="66C56298" w14:textId="77777777" w:rsidR="00FA0A5B" w:rsidRPr="00996FAF" w:rsidRDefault="00436D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64410E" w14:textId="77777777" w:rsidR="000078F8" w:rsidRPr="00996FAF" w:rsidRDefault="00436D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A208429" w14:textId="61F30BD6" w:rsidR="000078F8" w:rsidRPr="00996FAF" w:rsidRDefault="00436D73" w:rsidP="0036130C">
      <w:pPr>
        <w:pStyle w:val="NormalArial"/>
      </w:pPr>
      <w:r w:rsidRPr="00996FAF">
        <w:t xml:space="preserve">This performance report for </w:t>
      </w:r>
      <w:r w:rsidRPr="00C27BE3">
        <w:rPr>
          <w:color w:val="auto"/>
        </w:rPr>
        <w:t>Naracoorte Health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BC6D8D">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C7AFD12" w14:textId="77777777" w:rsidR="000078F8" w:rsidRPr="00996FAF" w:rsidRDefault="00436D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CB0364" w14:textId="77777777" w:rsidR="00DF37F2" w:rsidRPr="00996FAF" w:rsidRDefault="00436D73" w:rsidP="00712752">
      <w:pPr>
        <w:pStyle w:val="Heading1"/>
        <w:spacing w:before="240" w:after="240" w:line="22" w:lineRule="atLeast"/>
        <w:rPr>
          <w:rFonts w:ascii="Arial" w:hAnsi="Arial" w:cs="Arial"/>
        </w:rPr>
      </w:pPr>
      <w:r w:rsidRPr="00996FAF">
        <w:rPr>
          <w:rFonts w:ascii="Arial" w:hAnsi="Arial" w:cs="Arial"/>
        </w:rPr>
        <w:t>Material relied on</w:t>
      </w:r>
    </w:p>
    <w:p w14:paraId="5A4E1554" w14:textId="77777777" w:rsidR="00DF37F2" w:rsidRPr="00996FAF" w:rsidRDefault="00436D73" w:rsidP="0036130C">
      <w:pPr>
        <w:pStyle w:val="NormalArial"/>
      </w:pPr>
      <w:r w:rsidRPr="00996FAF">
        <w:t>The following information has been considered in preparing the performance report:</w:t>
      </w:r>
    </w:p>
    <w:p w14:paraId="0095170E" w14:textId="76F17613" w:rsidR="00DF37F2" w:rsidRPr="00370382" w:rsidRDefault="00436D73" w:rsidP="00370382">
      <w:pPr>
        <w:pStyle w:val="ListBullet"/>
        <w:spacing w:before="0" w:after="120" w:line="22" w:lineRule="atLeast"/>
        <w:ind w:left="425" w:hanging="425"/>
        <w:rPr>
          <w:rFonts w:ascii="Arial" w:hAnsi="Arial" w:cs="Arial"/>
          <w:color w:val="auto"/>
        </w:rPr>
      </w:pPr>
      <w:r w:rsidRPr="00370382">
        <w:rPr>
          <w:rFonts w:ascii="Arial" w:hAnsi="Arial" w:cs="Arial"/>
          <w:color w:val="auto"/>
        </w:rPr>
        <w:t xml:space="preserve">the assessment team’s report for the Site Audit report was informed by a site assessment, observations at the service, review of documents and </w:t>
      </w:r>
      <w:r w:rsidR="00370382" w:rsidRPr="00370382">
        <w:rPr>
          <w:rFonts w:ascii="Arial" w:hAnsi="Arial" w:cs="Arial"/>
          <w:color w:val="auto"/>
        </w:rPr>
        <w:t>interviews with consumers, representatives, staff, management and others.</w:t>
      </w:r>
    </w:p>
    <w:p w14:paraId="72A217E6" w14:textId="59915F5D" w:rsidR="00370382" w:rsidRPr="00370382" w:rsidRDefault="00370382" w:rsidP="00370382">
      <w:pPr>
        <w:spacing w:line="240" w:lineRule="atLeast"/>
        <w:rPr>
          <w:rFonts w:ascii="Arial" w:hAnsi="Arial" w:cs="Arial"/>
        </w:rPr>
      </w:pPr>
      <w:r w:rsidRPr="00370382">
        <w:rPr>
          <w:rFonts w:ascii="Arial" w:hAnsi="Arial" w:cs="Arial"/>
        </w:rPr>
        <w:t>T</w:t>
      </w:r>
      <w:r w:rsidR="00436D73" w:rsidRPr="00370382">
        <w:rPr>
          <w:rFonts w:ascii="Arial" w:hAnsi="Arial" w:cs="Arial"/>
        </w:rPr>
        <w:t>he provider</w:t>
      </w:r>
      <w:r w:rsidRPr="00370382">
        <w:rPr>
          <w:rFonts w:ascii="Arial" w:hAnsi="Arial" w:cs="Arial"/>
        </w:rPr>
        <w:t xml:space="preserve"> did not submit a</w:t>
      </w:r>
      <w:r w:rsidR="00436D73" w:rsidRPr="00370382">
        <w:rPr>
          <w:rFonts w:ascii="Arial" w:hAnsi="Arial" w:cs="Arial"/>
        </w:rPr>
        <w:t xml:space="preserve"> response to the assessment team’s report</w:t>
      </w:r>
      <w:r w:rsidRPr="00370382">
        <w:rPr>
          <w:rFonts w:ascii="Arial" w:hAnsi="Arial" w:cs="Arial"/>
        </w:rPr>
        <w:t>.</w:t>
      </w:r>
    </w:p>
    <w:p w14:paraId="6E6092FD" w14:textId="4006B70D" w:rsidR="003B1763" w:rsidRPr="00712752" w:rsidRDefault="00436D7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78802E" w14:textId="77777777" w:rsidR="009919CE" w:rsidRPr="00996FAF" w:rsidRDefault="009919CE" w:rsidP="009919C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19CE" w:rsidRPr="00996FAF" w14:paraId="1E9B453A" w14:textId="77777777" w:rsidTr="006F3D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DA6883" w14:textId="77777777" w:rsidR="009919CE" w:rsidRPr="00996FAF" w:rsidRDefault="009919CE" w:rsidP="006F3DE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E8308D" w14:textId="77777777" w:rsidR="009919CE" w:rsidRPr="00996FAF" w:rsidRDefault="00D17E88" w:rsidP="006F3DE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D81AFB759CA4EA2830BF1E2A20252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rPr>
                  <w:t>Compliant</w:t>
                </w:r>
              </w:sdtContent>
            </w:sdt>
          </w:p>
        </w:tc>
      </w:tr>
      <w:tr w:rsidR="009919CE" w:rsidRPr="00996FAF" w14:paraId="57809C84" w14:textId="77777777" w:rsidTr="006F3D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B77CB" w14:textId="77777777" w:rsidR="009919CE" w:rsidRPr="00996FAF" w:rsidRDefault="009919CE" w:rsidP="006F3DE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3EF89A7" w14:textId="77777777" w:rsidR="009919CE" w:rsidRPr="00996FAF" w:rsidRDefault="00D17E88" w:rsidP="006F3D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CA253D65F414E14B0ECBA4E2CA2B6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BA10E1">
              <w:rPr>
                <w:rFonts w:ascii="Arial" w:hAnsi="Arial" w:cs="Arial"/>
                <w:b/>
              </w:rPr>
              <w:t xml:space="preserve"> </w:t>
            </w:r>
          </w:p>
        </w:tc>
      </w:tr>
      <w:tr w:rsidR="009919CE" w:rsidRPr="00996FAF" w14:paraId="035E6EE3" w14:textId="77777777" w:rsidTr="006F3D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14D6A"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03D710" w14:textId="77777777" w:rsidR="009919CE" w:rsidRPr="00996FAF" w:rsidRDefault="00D17E88" w:rsidP="006F3D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0F8B3E2DA4A42BF9F32876171DB50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r w:rsidR="009919CE" w:rsidRPr="00996FAF" w14:paraId="23F90F9C" w14:textId="77777777" w:rsidTr="006F3D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D0A76C"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B3B379" w14:textId="77777777" w:rsidR="009919CE" w:rsidRPr="00996FAF" w:rsidRDefault="00D17E88" w:rsidP="006F3D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6C1D8F2A88A4A38A2428093D45785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r w:rsidR="009919CE" w:rsidRPr="00996FAF" w14:paraId="26573C42" w14:textId="77777777" w:rsidTr="006F3D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8A7AB"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A5165A" w14:textId="77777777" w:rsidR="009919CE" w:rsidRPr="00996FAF" w:rsidRDefault="00D17E88" w:rsidP="006F3D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B0B3F72CBCA455FBB00DF1130E16F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r w:rsidR="009919CE" w:rsidRPr="00996FAF" w14:paraId="3C4268A8" w14:textId="77777777" w:rsidTr="006F3D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AF8757"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E80CDE" w14:textId="77777777" w:rsidR="009919CE" w:rsidRPr="00996FAF" w:rsidRDefault="00D17E88" w:rsidP="006F3D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73DCC563FAC4F6B9D20F9A31C7680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r w:rsidR="009919CE" w:rsidRPr="00996FAF" w14:paraId="333FB7C9" w14:textId="77777777" w:rsidTr="006F3D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B5BDDC"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41900B" w14:textId="77777777" w:rsidR="009919CE" w:rsidRPr="00996FAF" w:rsidRDefault="00D17E88" w:rsidP="006F3DE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5D641F6FCD24E8DAA101A1FA9D570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r w:rsidR="009919CE" w:rsidRPr="00996FAF" w14:paraId="637CE9B1" w14:textId="77777777" w:rsidTr="006F3DE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7A5FEE" w14:textId="77777777" w:rsidR="009919CE" w:rsidRPr="00996FAF" w:rsidRDefault="009919CE" w:rsidP="006F3DE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BEF2FF" w14:textId="77777777" w:rsidR="009919CE" w:rsidRPr="00996FAF" w:rsidRDefault="00D17E88" w:rsidP="006F3DE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6318CCA96A2437DBCE816CD408772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9CE">
                  <w:rPr>
                    <w:rFonts w:ascii="Arial" w:hAnsi="Arial" w:cs="Arial"/>
                    <w:b/>
                  </w:rPr>
                  <w:t>Compliant</w:t>
                </w:r>
              </w:sdtContent>
            </w:sdt>
            <w:r w:rsidR="009919CE" w:rsidRPr="00996FAF" w:rsidDel="00D03094">
              <w:rPr>
                <w:rFonts w:ascii="Arial" w:hAnsi="Arial" w:cs="Arial"/>
                <w:b/>
              </w:rPr>
              <w:t xml:space="preserve"> </w:t>
            </w:r>
          </w:p>
        </w:tc>
      </w:tr>
    </w:tbl>
    <w:p w14:paraId="4A1E08F6" w14:textId="77777777" w:rsidR="009919CE" w:rsidRPr="00996FAF" w:rsidRDefault="009919CE" w:rsidP="009919C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4AA127" w14:textId="77777777" w:rsidR="009919CE" w:rsidRPr="00996FAF" w:rsidRDefault="009919CE" w:rsidP="009919CE">
      <w:pPr>
        <w:pStyle w:val="Heading1"/>
        <w:spacing w:before="0" w:after="240" w:line="22" w:lineRule="atLeast"/>
        <w:rPr>
          <w:rFonts w:ascii="Arial" w:hAnsi="Arial" w:cs="Arial"/>
        </w:rPr>
      </w:pPr>
      <w:r w:rsidRPr="00996FAF">
        <w:rPr>
          <w:rFonts w:ascii="Arial" w:hAnsi="Arial" w:cs="Arial"/>
        </w:rPr>
        <w:t>Areas for improvement</w:t>
      </w:r>
    </w:p>
    <w:p w14:paraId="33154290" w14:textId="77777777" w:rsidR="009919CE" w:rsidRPr="00996FAF" w:rsidRDefault="009919CE" w:rsidP="009919C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986740" w14:textId="10B0ECC8" w:rsidR="00FC045E" w:rsidRPr="00996FAF" w:rsidRDefault="00436D73" w:rsidP="0036130C">
      <w:pPr>
        <w:pStyle w:val="NormalArial"/>
      </w:pPr>
      <w:r w:rsidRPr="00996FAF">
        <w:br w:type="page"/>
      </w:r>
    </w:p>
    <w:p w14:paraId="1DED65FE"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041F8" w:rsidRPr="002041F8" w14:paraId="42646617"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76E8D1A" w14:textId="77777777" w:rsidR="002041F8" w:rsidRPr="002041F8" w:rsidRDefault="002041F8" w:rsidP="002041F8">
            <w:pPr>
              <w:spacing w:before="0" w:line="22" w:lineRule="atLeast"/>
              <w:rPr>
                <w:rFonts w:ascii="Arial" w:hAnsi="Arial" w:cs="Arial"/>
                <w:color w:val="FFFFFF" w:themeColor="background1"/>
              </w:rPr>
            </w:pPr>
            <w:r w:rsidRPr="002041F8">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27F165"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3D906132"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D5540" w14:textId="77777777" w:rsidR="002041F8" w:rsidRPr="002041F8" w:rsidRDefault="002041F8" w:rsidP="002041F8">
            <w:pPr>
              <w:spacing w:before="0" w:line="22" w:lineRule="atLeast"/>
              <w:rPr>
                <w:rFonts w:ascii="Arial" w:hAnsi="Arial" w:cs="Arial"/>
                <w:color w:val="auto"/>
              </w:rPr>
            </w:pPr>
            <w:r w:rsidRPr="002041F8">
              <w:rPr>
                <w:rFonts w:ascii="Arial" w:hAnsi="Arial" w:cs="Arial"/>
                <w:color w:val="auto"/>
              </w:rPr>
              <w:t>Requirement 1(3)(a)</w:t>
            </w:r>
          </w:p>
        </w:tc>
        <w:tc>
          <w:tcPr>
            <w:tcW w:w="6290" w:type="dxa"/>
            <w:shd w:val="clear" w:color="auto" w:fill="auto"/>
            <w:vAlign w:val="top"/>
          </w:tcPr>
          <w:p w14:paraId="34AC4A5F"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Each consumer is treated with dignity and respect, with their identity, culture and diversity valued.</w:t>
            </w:r>
          </w:p>
        </w:tc>
        <w:tc>
          <w:tcPr>
            <w:tcW w:w="2124" w:type="dxa"/>
            <w:shd w:val="clear" w:color="auto" w:fill="auto"/>
            <w:vAlign w:val="top"/>
          </w:tcPr>
          <w:p w14:paraId="50ADFB59"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D6743E89BCE4736B74F349B9677F8F9"/>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r w:rsidR="002041F8" w:rsidRPr="002041F8" w14:paraId="47F36C95"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D892A"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1(3)(b)</w:t>
            </w:r>
          </w:p>
        </w:tc>
        <w:tc>
          <w:tcPr>
            <w:tcW w:w="6290" w:type="dxa"/>
            <w:shd w:val="clear" w:color="auto" w:fill="auto"/>
            <w:vAlign w:val="top"/>
          </w:tcPr>
          <w:p w14:paraId="41B3ED78"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Care and services are culturally safe</w:t>
            </w:r>
          </w:p>
        </w:tc>
        <w:tc>
          <w:tcPr>
            <w:tcW w:w="2124" w:type="dxa"/>
            <w:shd w:val="clear" w:color="auto" w:fill="auto"/>
            <w:vAlign w:val="top"/>
          </w:tcPr>
          <w:p w14:paraId="2EA9ECF0"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A5FCE2F69734BB6BEAC4C1EB41587FD"/>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357F50E7"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996F36"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1(3)(c)</w:t>
            </w:r>
          </w:p>
        </w:tc>
        <w:tc>
          <w:tcPr>
            <w:tcW w:w="6290" w:type="dxa"/>
            <w:shd w:val="clear" w:color="auto" w:fill="auto"/>
            <w:vAlign w:val="top"/>
          </w:tcPr>
          <w:p w14:paraId="794C57B6"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 xml:space="preserve">Each consumer is supported to exercise choice and independence, including to: </w:t>
            </w:r>
          </w:p>
          <w:p w14:paraId="00CDCCF1" w14:textId="77777777" w:rsidR="002041F8" w:rsidRPr="002041F8" w:rsidRDefault="002041F8" w:rsidP="002041F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make decisions about their own care and the way care and services are delivered; and</w:t>
            </w:r>
          </w:p>
          <w:p w14:paraId="723BFBB6" w14:textId="77777777" w:rsidR="002041F8" w:rsidRPr="002041F8" w:rsidRDefault="002041F8" w:rsidP="002041F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make decisions about when family, friends, carers or others should be involved in their care; and</w:t>
            </w:r>
          </w:p>
          <w:p w14:paraId="02345DDF" w14:textId="77777777" w:rsidR="002041F8" w:rsidRPr="002041F8" w:rsidRDefault="002041F8" w:rsidP="002041F8">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 xml:space="preserve">communicate their decisions; and </w:t>
            </w:r>
          </w:p>
          <w:p w14:paraId="2E01F07B" w14:textId="77777777" w:rsidR="002041F8" w:rsidRPr="002041F8" w:rsidRDefault="002041F8" w:rsidP="002041F8">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make connections with others and maintain relationships of choice, including intimate relationships.</w:t>
            </w:r>
          </w:p>
        </w:tc>
        <w:tc>
          <w:tcPr>
            <w:tcW w:w="2124" w:type="dxa"/>
            <w:shd w:val="clear" w:color="auto" w:fill="auto"/>
            <w:vAlign w:val="top"/>
          </w:tcPr>
          <w:p w14:paraId="1B736891"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5E6E0E4869D41D7938102B57B0D34B5"/>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3AAB4C03"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F79AB"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1(3)(d)</w:t>
            </w:r>
          </w:p>
        </w:tc>
        <w:tc>
          <w:tcPr>
            <w:tcW w:w="6290" w:type="dxa"/>
            <w:shd w:val="clear" w:color="auto" w:fill="auto"/>
            <w:vAlign w:val="top"/>
          </w:tcPr>
          <w:p w14:paraId="33FB8776"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Each consumer is supported to take risks to enable them to live the best life they can.</w:t>
            </w:r>
          </w:p>
        </w:tc>
        <w:tc>
          <w:tcPr>
            <w:tcW w:w="2124" w:type="dxa"/>
            <w:shd w:val="clear" w:color="auto" w:fill="auto"/>
            <w:vAlign w:val="top"/>
          </w:tcPr>
          <w:p w14:paraId="53889AE6" w14:textId="77777777" w:rsidR="002041F8" w:rsidRPr="002041F8" w:rsidRDefault="00D17E88" w:rsidP="002041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CC6640133774E60811DE39AEBAB1B75"/>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7FA4B696"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FDC7D"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1(3)(e)</w:t>
            </w:r>
          </w:p>
        </w:tc>
        <w:tc>
          <w:tcPr>
            <w:tcW w:w="6290" w:type="dxa"/>
            <w:shd w:val="clear" w:color="auto" w:fill="auto"/>
            <w:vAlign w:val="top"/>
          </w:tcPr>
          <w:p w14:paraId="220A999A" w14:textId="77777777" w:rsidR="002041F8" w:rsidRPr="002041F8" w:rsidRDefault="002041F8" w:rsidP="002041F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BB37BE5"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319246F2FB24FF0BE4DC5ABD8E32EC9"/>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5DBEE374"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D93BF"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1(3)(f)</w:t>
            </w:r>
          </w:p>
        </w:tc>
        <w:tc>
          <w:tcPr>
            <w:tcW w:w="6290" w:type="dxa"/>
            <w:shd w:val="clear" w:color="auto" w:fill="auto"/>
            <w:vAlign w:val="top"/>
          </w:tcPr>
          <w:p w14:paraId="5719FEF2"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Each consumer’s privacy is respected and personal information is kept confidential.</w:t>
            </w:r>
          </w:p>
        </w:tc>
        <w:tc>
          <w:tcPr>
            <w:tcW w:w="2124" w:type="dxa"/>
            <w:shd w:val="clear" w:color="auto" w:fill="auto"/>
            <w:vAlign w:val="top"/>
          </w:tcPr>
          <w:p w14:paraId="1B566DCC"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5D70EA5258844A2BDB18AA34091627F"/>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bl>
    <w:p w14:paraId="7F28C9C1"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1CCF21DD" w14:textId="1FE2E166" w:rsidR="002041F8" w:rsidRPr="002041F8" w:rsidRDefault="002041F8" w:rsidP="00F64553">
      <w:pPr>
        <w:rPr>
          <w:rFonts w:ascii="Arial" w:eastAsia="Arial" w:hAnsi="Arial" w:cs="Arial"/>
          <w:lang w:eastAsia="en-AU"/>
        </w:rPr>
      </w:pPr>
      <w:r w:rsidRPr="002041F8">
        <w:rPr>
          <w:rFonts w:ascii="Arial" w:eastAsia="Arial" w:hAnsi="Arial" w:cs="Arial"/>
          <w:lang w:eastAsia="en-AU"/>
        </w:rPr>
        <w:t xml:space="preserve">Consumers described staff as kind, caring, respectful and understanding </w:t>
      </w:r>
      <w:r w:rsidR="00F64553">
        <w:rPr>
          <w:rFonts w:ascii="Arial" w:eastAsia="Arial" w:hAnsi="Arial" w:cs="Arial"/>
          <w:lang w:eastAsia="en-AU"/>
        </w:rPr>
        <w:t xml:space="preserve">of </w:t>
      </w:r>
      <w:r w:rsidRPr="002041F8">
        <w:rPr>
          <w:rFonts w:ascii="Arial" w:eastAsia="Arial" w:hAnsi="Arial" w:cs="Arial"/>
          <w:lang w:eastAsia="en-AU"/>
        </w:rPr>
        <w:t xml:space="preserve">their needs. </w:t>
      </w:r>
      <w:r w:rsidR="004C4272" w:rsidRPr="002041F8">
        <w:rPr>
          <w:rFonts w:ascii="Arial" w:eastAsia="Arial" w:hAnsi="Arial" w:cs="Arial"/>
          <w:lang w:eastAsia="en-AU"/>
        </w:rPr>
        <w:t>Admission packs inform and encourage consumers to disclose their culture and diversity to enable them to be supported and ensure care and services are tailored to meet their needs and preferences.</w:t>
      </w:r>
      <w:r w:rsidR="004C4272">
        <w:rPr>
          <w:rFonts w:ascii="Arial" w:eastAsia="Arial" w:hAnsi="Arial" w:cs="Arial"/>
          <w:lang w:eastAsia="en-AU"/>
        </w:rPr>
        <w:t xml:space="preserve"> </w:t>
      </w:r>
      <w:r w:rsidRPr="002041F8">
        <w:rPr>
          <w:rFonts w:ascii="Arial" w:eastAsia="Arial" w:hAnsi="Arial" w:cs="Arial"/>
          <w:lang w:eastAsia="en-AU"/>
        </w:rPr>
        <w:t>Care plans were personalised and included information relating to consumers’ life</w:t>
      </w:r>
      <w:r w:rsidR="004C4272">
        <w:rPr>
          <w:rFonts w:ascii="Arial" w:eastAsia="Arial" w:hAnsi="Arial" w:cs="Arial"/>
          <w:lang w:eastAsia="en-AU"/>
        </w:rPr>
        <w:t>,</w:t>
      </w:r>
      <w:r w:rsidR="004C4272" w:rsidRPr="004C4272">
        <w:rPr>
          <w:rFonts w:ascii="Arial" w:eastAsia="Arial" w:hAnsi="Arial" w:cs="Arial"/>
          <w:lang w:eastAsia="en-AU"/>
        </w:rPr>
        <w:t xml:space="preserve"> </w:t>
      </w:r>
      <w:r w:rsidR="004C4272" w:rsidRPr="002041F8">
        <w:rPr>
          <w:rFonts w:ascii="Arial" w:eastAsia="Arial" w:hAnsi="Arial" w:cs="Arial"/>
          <w:lang w:eastAsia="en-AU"/>
        </w:rPr>
        <w:t xml:space="preserve">cultural backgrounds, personal and religious beliefs, and traditions, and strategies to support </w:t>
      </w:r>
      <w:r w:rsidR="004C4272">
        <w:rPr>
          <w:rFonts w:ascii="Arial" w:eastAsia="Arial" w:hAnsi="Arial" w:cs="Arial"/>
          <w:lang w:eastAsia="en-AU"/>
        </w:rPr>
        <w:t>these aspects.</w:t>
      </w:r>
      <w:r w:rsidRPr="002041F8">
        <w:rPr>
          <w:rFonts w:ascii="Arial" w:eastAsia="Arial" w:hAnsi="Arial" w:cs="Arial"/>
          <w:lang w:eastAsia="en-AU"/>
        </w:rPr>
        <w:t xml:space="preserve"> </w:t>
      </w:r>
      <w:r w:rsidR="004C4272">
        <w:rPr>
          <w:rFonts w:ascii="Arial" w:eastAsia="Arial" w:hAnsi="Arial" w:cs="Arial"/>
          <w:lang w:eastAsia="en-AU"/>
        </w:rPr>
        <w:t>S</w:t>
      </w:r>
      <w:r w:rsidRPr="002041F8">
        <w:rPr>
          <w:rFonts w:ascii="Arial" w:eastAsia="Arial" w:hAnsi="Arial" w:cs="Arial"/>
          <w:lang w:eastAsia="en-AU"/>
        </w:rPr>
        <w:t xml:space="preserve">taff </w:t>
      </w:r>
      <w:r w:rsidR="004C4272">
        <w:rPr>
          <w:rFonts w:ascii="Arial" w:eastAsia="Arial" w:hAnsi="Arial" w:cs="Arial"/>
          <w:lang w:eastAsia="en-AU"/>
        </w:rPr>
        <w:t>were familiar</w:t>
      </w:r>
      <w:r w:rsidRPr="002041F8">
        <w:rPr>
          <w:rFonts w:ascii="Arial" w:eastAsia="Arial" w:hAnsi="Arial" w:cs="Arial"/>
          <w:lang w:eastAsia="en-AU"/>
        </w:rPr>
        <w:t xml:space="preserve"> with consumers’ backgrounds and individual care needs</w:t>
      </w:r>
      <w:r w:rsidR="004C4272">
        <w:rPr>
          <w:rFonts w:ascii="Arial" w:eastAsia="Arial" w:hAnsi="Arial" w:cs="Arial"/>
          <w:lang w:eastAsia="en-AU"/>
        </w:rPr>
        <w:t>, and c</w:t>
      </w:r>
      <w:r w:rsidRPr="002041F8">
        <w:rPr>
          <w:rFonts w:ascii="Arial" w:eastAsia="Arial" w:hAnsi="Arial" w:cs="Arial"/>
          <w:lang w:eastAsia="en-AU"/>
        </w:rPr>
        <w:t xml:space="preserve">onsumers felt valued and safe when receiving care and services. </w:t>
      </w:r>
    </w:p>
    <w:p w14:paraId="5152CFE2" w14:textId="77777777" w:rsidR="002041F8" w:rsidRPr="002041F8" w:rsidRDefault="002041F8" w:rsidP="00F64553">
      <w:pPr>
        <w:rPr>
          <w:rFonts w:ascii="Arial" w:eastAsia="Arial" w:hAnsi="Arial" w:cs="Arial"/>
          <w:lang w:eastAsia="en-AU"/>
        </w:rPr>
      </w:pPr>
      <w:r w:rsidRPr="002041F8">
        <w:rPr>
          <w:rFonts w:ascii="Arial" w:eastAsia="Arial" w:hAnsi="Arial" w:cs="Arial"/>
          <w:lang w:eastAsia="en-AU"/>
        </w:rPr>
        <w:t xml:space="preserve">Consumers and representatives said they are encouraged and supported to make choices about consumers’ care and services, including who should be involved, as well as to communicate their decisions and maintain or develop relationships of their choosing. Care files showed individual consumer choices around when care and services are delivered, such as their daily routine, activities of choice, meals, and support for independence. </w:t>
      </w:r>
    </w:p>
    <w:p w14:paraId="70FDFE92" w14:textId="26025113" w:rsidR="002041F8" w:rsidRPr="002041F8" w:rsidRDefault="002041F8" w:rsidP="00F64553">
      <w:pPr>
        <w:rPr>
          <w:rFonts w:ascii="Arial" w:eastAsia="Arial" w:hAnsi="Arial" w:cs="Arial"/>
          <w:lang w:eastAsia="en-AU"/>
        </w:rPr>
      </w:pPr>
      <w:r w:rsidRPr="002041F8">
        <w:rPr>
          <w:rFonts w:ascii="Arial" w:eastAsia="Arial" w:hAnsi="Arial" w:cs="Arial"/>
          <w:lang w:eastAsia="en-AU"/>
        </w:rPr>
        <w:t xml:space="preserve">Consumers felt supported to take risks which enable them to live their best lives and described strategies discussed with the service to reduce potential harm. Where consumers are identified as partaking in an activity which </w:t>
      </w:r>
      <w:r w:rsidR="008C41C7" w:rsidRPr="002041F8">
        <w:rPr>
          <w:rFonts w:ascii="Arial" w:eastAsia="Arial" w:hAnsi="Arial" w:cs="Arial"/>
          <w:lang w:eastAsia="en-AU"/>
        </w:rPr>
        <w:t>includes</w:t>
      </w:r>
      <w:r w:rsidRPr="002041F8">
        <w:rPr>
          <w:rFonts w:ascii="Arial" w:eastAsia="Arial" w:hAnsi="Arial" w:cs="Arial"/>
          <w:lang w:eastAsia="en-AU"/>
        </w:rPr>
        <w:t xml:space="preserve"> an element of risk, risk assessments are completed which include mitigation strategies that have been discussed and agreed upon with consumers, with input from external health professionals, where required. </w:t>
      </w:r>
    </w:p>
    <w:p w14:paraId="5B1C0F57" w14:textId="24BFEFC6" w:rsidR="002041F8" w:rsidRPr="002041F8" w:rsidRDefault="002041F8" w:rsidP="00F64553">
      <w:pPr>
        <w:rPr>
          <w:rFonts w:ascii="Arial" w:eastAsia="Arial" w:hAnsi="Arial" w:cs="Arial"/>
          <w:lang w:eastAsia="en-AU"/>
        </w:rPr>
      </w:pPr>
      <w:r w:rsidRPr="002041F8">
        <w:rPr>
          <w:rFonts w:ascii="Arial" w:eastAsia="Arial" w:hAnsi="Arial" w:cs="Arial"/>
          <w:lang w:eastAsia="en-AU"/>
        </w:rPr>
        <w:lastRenderedPageBreak/>
        <w:t xml:space="preserve">Information provided to consumers is current, accurate and timely, </w:t>
      </w:r>
      <w:r w:rsidR="00C521DA">
        <w:rPr>
          <w:rFonts w:ascii="Arial" w:eastAsia="Arial" w:hAnsi="Arial" w:cs="Arial"/>
          <w:lang w:eastAsia="en-AU"/>
        </w:rPr>
        <w:t>is</w:t>
      </w:r>
      <w:r w:rsidRPr="002041F8">
        <w:rPr>
          <w:rFonts w:ascii="Arial" w:eastAsia="Arial" w:hAnsi="Arial" w:cs="Arial"/>
          <w:lang w:eastAsia="en-AU"/>
        </w:rPr>
        <w:t xml:space="preserve"> easy to understand and enables them to exercise choice. Information is provided through a range of avenues, including information boards, consumer handbooks, electronic communications, meeting forums, and informal verbal conversations. There are processes to ensure each consumer’s privacy is respected and personal information kept confidential</w:t>
      </w:r>
      <w:r w:rsidR="00FC1648" w:rsidRPr="002041F8">
        <w:rPr>
          <w:rFonts w:ascii="Arial" w:eastAsia="Arial" w:hAnsi="Arial" w:cs="Arial"/>
          <w:lang w:eastAsia="en-AU"/>
        </w:rPr>
        <w:t xml:space="preserve">. </w:t>
      </w:r>
    </w:p>
    <w:p w14:paraId="25279182" w14:textId="6A86D3F3" w:rsidR="00B770B7" w:rsidRPr="002041F8" w:rsidRDefault="00B770B7" w:rsidP="00B770B7">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1 Consumer dignity and choice</w:t>
      </w:r>
      <w:r w:rsidRPr="002041F8">
        <w:rPr>
          <w:rFonts w:ascii="Arial" w:eastAsia="Arial" w:hAnsi="Arial" w:cs="Arial"/>
          <w:lang w:eastAsia="en-AU"/>
        </w:rPr>
        <w:t xml:space="preserve"> compliant. </w:t>
      </w:r>
    </w:p>
    <w:p w14:paraId="5E855073" w14:textId="77777777" w:rsidR="002041F8" w:rsidRPr="002041F8" w:rsidRDefault="002041F8" w:rsidP="002041F8">
      <w:pPr>
        <w:rPr>
          <w:rFonts w:ascii="Arial" w:eastAsiaTheme="minorHAnsi" w:hAnsi="Arial" w:cs="Arial"/>
        </w:rPr>
      </w:pPr>
      <w:r w:rsidRPr="002041F8">
        <w:rPr>
          <w:rFonts w:ascii="Arial" w:eastAsiaTheme="minorHAnsi" w:hAnsi="Arial" w:cs="Arial"/>
        </w:rPr>
        <w:br w:type="page"/>
      </w:r>
    </w:p>
    <w:p w14:paraId="3B6C2F6F"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041F8" w:rsidRPr="002041F8" w14:paraId="15F47240"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647F21" w14:textId="77777777" w:rsidR="002041F8" w:rsidRPr="002041F8" w:rsidRDefault="002041F8" w:rsidP="002041F8">
            <w:pPr>
              <w:spacing w:before="0" w:line="22" w:lineRule="atLeast"/>
              <w:rPr>
                <w:rFonts w:ascii="Arial" w:hAnsi="Arial" w:cs="Arial"/>
                <w:color w:val="FFFFFF" w:themeColor="background1"/>
              </w:rPr>
            </w:pPr>
            <w:r w:rsidRPr="002041F8">
              <w:rPr>
                <w:rFonts w:ascii="Arial" w:hAnsi="Arial" w:cs="Arial"/>
                <w:color w:val="FFFFFF" w:themeColor="background1"/>
              </w:rPr>
              <w:t>Ongoing assessment and planning with consumers</w:t>
            </w:r>
          </w:p>
        </w:tc>
        <w:tc>
          <w:tcPr>
            <w:tcW w:w="1035" w:type="pct"/>
          </w:tcPr>
          <w:p w14:paraId="6A6DEB9A"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1F70824C" w14:textId="77777777" w:rsidTr="006F3D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CFCC07"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2(3)(a)</w:t>
            </w:r>
          </w:p>
        </w:tc>
        <w:tc>
          <w:tcPr>
            <w:tcW w:w="3175" w:type="pct"/>
            <w:shd w:val="clear" w:color="auto" w:fill="auto"/>
            <w:vAlign w:val="top"/>
          </w:tcPr>
          <w:p w14:paraId="07D30D07"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A768E9"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36A746EDDBB489899E4B338870AB86B"/>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7BCA79BF"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43544F"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2(3)(b)</w:t>
            </w:r>
          </w:p>
        </w:tc>
        <w:tc>
          <w:tcPr>
            <w:tcW w:w="3175" w:type="pct"/>
            <w:shd w:val="clear" w:color="auto" w:fill="auto"/>
            <w:vAlign w:val="top"/>
          </w:tcPr>
          <w:p w14:paraId="4406251A"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ACA3E72"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51F5DBB13114E1A8C1119FEDE881858"/>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5EC10399" w14:textId="77777777" w:rsidTr="006F3D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AD8887"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2(3)(c)</w:t>
            </w:r>
          </w:p>
        </w:tc>
        <w:tc>
          <w:tcPr>
            <w:tcW w:w="3175" w:type="pct"/>
            <w:shd w:val="clear" w:color="auto" w:fill="auto"/>
            <w:vAlign w:val="top"/>
          </w:tcPr>
          <w:p w14:paraId="195B6B80"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The organisation demonstrates that assessment and planning:</w:t>
            </w:r>
          </w:p>
          <w:p w14:paraId="6337D9C6" w14:textId="77777777" w:rsidR="002041F8" w:rsidRPr="002041F8" w:rsidRDefault="002041F8" w:rsidP="002041F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is based on ongoing partnership with the consumer and others that the consumer wishes to involve in assessment, planning and review of the consumer’s care and services; and</w:t>
            </w:r>
          </w:p>
          <w:p w14:paraId="70AA7DAF" w14:textId="77777777" w:rsidR="002041F8" w:rsidRPr="002041F8" w:rsidRDefault="002041F8" w:rsidP="002041F8">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A48CF9"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E13598A234046B7A299DADF83878E30"/>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4654BD76"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B3E7F0"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2(3)(d)</w:t>
            </w:r>
          </w:p>
        </w:tc>
        <w:tc>
          <w:tcPr>
            <w:tcW w:w="3175" w:type="pct"/>
            <w:shd w:val="clear" w:color="auto" w:fill="auto"/>
            <w:vAlign w:val="top"/>
          </w:tcPr>
          <w:p w14:paraId="69D5B67B"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6C673C9" w14:textId="77777777" w:rsidR="002041F8" w:rsidRPr="002041F8" w:rsidRDefault="00D17E88" w:rsidP="002041F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2B803D1FF584190B454060450B60524"/>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r w:rsidR="002041F8" w:rsidRPr="002041F8" w14:paraId="5A1B8980" w14:textId="77777777" w:rsidTr="006F3DE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F530BC"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2(3)(e)</w:t>
            </w:r>
          </w:p>
        </w:tc>
        <w:tc>
          <w:tcPr>
            <w:tcW w:w="3175" w:type="pct"/>
            <w:shd w:val="clear" w:color="auto" w:fill="auto"/>
            <w:vAlign w:val="top"/>
          </w:tcPr>
          <w:p w14:paraId="485B601B"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82D468"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BDCB7CB3D314BDF9A6F463E1340C68B"/>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201C79">
              <w:rPr>
                <w:rFonts w:ascii="Arial" w:hAnsi="Arial" w:cs="Arial"/>
                <w:color w:val="0000FF"/>
              </w:rPr>
              <w:t xml:space="preserve"> </w:t>
            </w:r>
          </w:p>
        </w:tc>
      </w:tr>
    </w:tbl>
    <w:p w14:paraId="6D76C6BE"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46249C3D" w14:textId="71F5A369" w:rsidR="002041F8" w:rsidRPr="002041F8" w:rsidRDefault="00F84E57" w:rsidP="00731522">
      <w:pPr>
        <w:rPr>
          <w:rFonts w:ascii="Arial" w:eastAsia="Arial" w:hAnsi="Arial" w:cs="Arial"/>
          <w:lang w:eastAsia="en-AU"/>
        </w:rPr>
      </w:pPr>
      <w:bookmarkStart w:id="1" w:name="_Hlk121490682"/>
      <w:bookmarkStart w:id="2" w:name="_Hlk150413756"/>
      <w:r w:rsidRPr="00731522">
        <w:rPr>
          <w:rFonts w:ascii="Arial" w:eastAsia="Arial" w:hAnsi="Arial" w:cs="Arial"/>
          <w:lang w:eastAsia="en-AU"/>
        </w:rPr>
        <w:t xml:space="preserve">Assessment and planning informs the delivery of safe and effective care and services. </w:t>
      </w:r>
      <w:r w:rsidR="00AC041F" w:rsidRPr="00731522">
        <w:rPr>
          <w:rFonts w:ascii="Arial" w:eastAsia="Arial" w:hAnsi="Arial" w:cs="Arial"/>
          <w:lang w:eastAsia="en-AU"/>
        </w:rPr>
        <w:t>A</w:t>
      </w:r>
      <w:r w:rsidR="002041F8" w:rsidRPr="002041F8">
        <w:rPr>
          <w:rFonts w:ascii="Arial" w:eastAsia="Arial" w:hAnsi="Arial" w:cs="Arial"/>
          <w:lang w:eastAsia="en-AU"/>
        </w:rPr>
        <w:t xml:space="preserve">n initial care plan is developed within 48 hours of </w:t>
      </w:r>
      <w:r w:rsidR="00AC041F" w:rsidRPr="00731522">
        <w:rPr>
          <w:rFonts w:ascii="Arial" w:eastAsia="Arial" w:hAnsi="Arial" w:cs="Arial"/>
          <w:lang w:eastAsia="en-AU"/>
        </w:rPr>
        <w:t>entry</w:t>
      </w:r>
      <w:r w:rsidR="002041F8" w:rsidRPr="002041F8">
        <w:rPr>
          <w:rFonts w:ascii="Arial" w:eastAsia="Arial" w:hAnsi="Arial" w:cs="Arial"/>
          <w:lang w:eastAsia="en-AU"/>
        </w:rPr>
        <w:t xml:space="preserve"> in consultation with consumer</w:t>
      </w:r>
      <w:r w:rsidRPr="00731522">
        <w:rPr>
          <w:rFonts w:ascii="Arial" w:eastAsia="Arial" w:hAnsi="Arial" w:cs="Arial"/>
          <w:lang w:eastAsia="en-AU"/>
        </w:rPr>
        <w:t>s</w:t>
      </w:r>
      <w:r w:rsidR="002041F8" w:rsidRPr="002041F8">
        <w:rPr>
          <w:rFonts w:ascii="Arial" w:eastAsia="Arial" w:hAnsi="Arial" w:cs="Arial"/>
          <w:lang w:eastAsia="en-AU"/>
        </w:rPr>
        <w:t xml:space="preserve"> and their representatives. </w:t>
      </w:r>
      <w:r w:rsidR="00AC041F" w:rsidRPr="002041F8">
        <w:rPr>
          <w:rFonts w:ascii="Arial" w:eastAsia="Arial" w:hAnsi="Arial" w:cs="Arial"/>
          <w:lang w:eastAsia="en-AU"/>
        </w:rPr>
        <w:t>Comprehensive assessments</w:t>
      </w:r>
      <w:r w:rsidR="00AC041F" w:rsidRPr="00731522">
        <w:rPr>
          <w:rFonts w:ascii="Arial" w:eastAsia="Arial" w:hAnsi="Arial" w:cs="Arial"/>
          <w:lang w:eastAsia="en-AU"/>
        </w:rPr>
        <w:t xml:space="preserve"> are completed, including</w:t>
      </w:r>
      <w:r w:rsidR="00AC041F" w:rsidRPr="002041F8">
        <w:rPr>
          <w:rFonts w:ascii="Arial" w:eastAsia="Arial" w:hAnsi="Arial" w:cs="Arial"/>
          <w:lang w:eastAsia="en-AU"/>
        </w:rPr>
        <w:t xml:space="preserve"> validated assessment tools</w:t>
      </w:r>
      <w:r w:rsidR="00AC041F" w:rsidRPr="00731522">
        <w:rPr>
          <w:rFonts w:ascii="Arial" w:eastAsia="Arial" w:hAnsi="Arial" w:cs="Arial"/>
          <w:lang w:eastAsia="en-AU"/>
        </w:rPr>
        <w:t xml:space="preserve"> to identify risk,</w:t>
      </w:r>
      <w:r w:rsidRPr="00731522">
        <w:rPr>
          <w:rFonts w:ascii="Arial" w:eastAsia="Arial" w:hAnsi="Arial" w:cs="Arial"/>
          <w:lang w:eastAsia="en-AU"/>
        </w:rPr>
        <w:t xml:space="preserve"> and contribute to the development of care plans</w:t>
      </w:r>
      <w:r w:rsidR="003717B4" w:rsidRPr="00731522">
        <w:rPr>
          <w:rFonts w:ascii="Arial" w:eastAsia="Arial" w:hAnsi="Arial" w:cs="Arial"/>
          <w:lang w:eastAsia="en-AU"/>
        </w:rPr>
        <w:t xml:space="preserve"> which include</w:t>
      </w:r>
      <w:r w:rsidR="00A85588" w:rsidRPr="00731522">
        <w:rPr>
          <w:rFonts w:ascii="Arial" w:eastAsia="Arial" w:hAnsi="Arial" w:cs="Arial"/>
          <w:lang w:eastAsia="en-AU"/>
        </w:rPr>
        <w:t xml:space="preserve"> individualised strategies to manage risk</w:t>
      </w:r>
      <w:r w:rsidRPr="00731522">
        <w:rPr>
          <w:rFonts w:ascii="Arial" w:eastAsia="Arial" w:hAnsi="Arial" w:cs="Arial"/>
          <w:lang w:eastAsia="en-AU"/>
        </w:rPr>
        <w:t xml:space="preserve">. </w:t>
      </w:r>
      <w:r w:rsidR="002041F8" w:rsidRPr="002041F8">
        <w:rPr>
          <w:rFonts w:ascii="Arial" w:eastAsia="Arial" w:hAnsi="Arial" w:cs="Arial"/>
          <w:lang w:eastAsia="en-AU"/>
        </w:rPr>
        <w:t xml:space="preserve">Following </w:t>
      </w:r>
      <w:r w:rsidR="004C4272">
        <w:rPr>
          <w:rFonts w:ascii="Arial" w:eastAsia="Arial" w:hAnsi="Arial" w:cs="Arial"/>
          <w:lang w:eastAsia="en-AU"/>
        </w:rPr>
        <w:t>entry</w:t>
      </w:r>
      <w:r w:rsidR="002041F8" w:rsidRPr="002041F8">
        <w:rPr>
          <w:rFonts w:ascii="Arial" w:eastAsia="Arial" w:hAnsi="Arial" w:cs="Arial"/>
          <w:lang w:eastAsia="en-AU"/>
        </w:rPr>
        <w:t xml:space="preserve">, </w:t>
      </w:r>
      <w:r w:rsidRPr="00731522">
        <w:rPr>
          <w:rFonts w:ascii="Arial" w:eastAsia="Arial" w:hAnsi="Arial" w:cs="Arial"/>
          <w:lang w:eastAsia="en-AU"/>
        </w:rPr>
        <w:t>six</w:t>
      </w:r>
      <w:r w:rsidR="002041F8" w:rsidRPr="002041F8">
        <w:rPr>
          <w:rFonts w:ascii="Arial" w:eastAsia="Arial" w:hAnsi="Arial" w:cs="Arial"/>
          <w:lang w:eastAsia="en-AU"/>
        </w:rPr>
        <w:t xml:space="preserve"> monthly care plan evaluations</w:t>
      </w:r>
      <w:r w:rsidRPr="00731522">
        <w:rPr>
          <w:rFonts w:ascii="Arial" w:eastAsia="Arial" w:hAnsi="Arial" w:cs="Arial"/>
          <w:lang w:eastAsia="en-AU"/>
        </w:rPr>
        <w:t xml:space="preserve"> are undertaken</w:t>
      </w:r>
      <w:r w:rsidR="002041F8" w:rsidRPr="002041F8">
        <w:rPr>
          <w:rFonts w:ascii="Arial" w:eastAsia="Arial" w:hAnsi="Arial" w:cs="Arial"/>
          <w:lang w:eastAsia="en-AU"/>
        </w:rPr>
        <w:t>, and any risk</w:t>
      </w:r>
      <w:r w:rsidRPr="00731522">
        <w:rPr>
          <w:rFonts w:ascii="Arial" w:eastAsia="Arial" w:hAnsi="Arial" w:cs="Arial"/>
          <w:lang w:eastAsia="en-AU"/>
        </w:rPr>
        <w:t>s</w:t>
      </w:r>
      <w:r w:rsidR="002041F8" w:rsidRPr="002041F8">
        <w:rPr>
          <w:rFonts w:ascii="Arial" w:eastAsia="Arial" w:hAnsi="Arial" w:cs="Arial"/>
          <w:lang w:eastAsia="en-AU"/>
        </w:rPr>
        <w:t xml:space="preserve"> identified are reviewed on an ongoing basis to ensure strategies implemented are effective. </w:t>
      </w:r>
    </w:p>
    <w:bookmarkEnd w:id="1"/>
    <w:bookmarkEnd w:id="2"/>
    <w:p w14:paraId="573FA69C" w14:textId="3917F570" w:rsidR="002041F8" w:rsidRPr="002041F8" w:rsidRDefault="009B7032" w:rsidP="00731522">
      <w:pPr>
        <w:rPr>
          <w:rFonts w:ascii="Arial" w:eastAsia="Arial" w:hAnsi="Arial" w:cs="Arial"/>
          <w:lang w:eastAsia="en-AU"/>
        </w:rPr>
      </w:pPr>
      <w:r w:rsidRPr="00731522">
        <w:rPr>
          <w:rFonts w:ascii="Arial" w:eastAsia="Arial" w:hAnsi="Arial" w:cs="Arial"/>
          <w:lang w:eastAsia="en-AU"/>
        </w:rPr>
        <w:t>A</w:t>
      </w:r>
      <w:r w:rsidR="002041F8" w:rsidRPr="002041F8">
        <w:rPr>
          <w:rFonts w:ascii="Arial" w:eastAsia="Arial" w:hAnsi="Arial" w:cs="Arial"/>
          <w:lang w:eastAsia="en-AU"/>
        </w:rPr>
        <w:t>ssessment and planning identifie</w:t>
      </w:r>
      <w:r w:rsidRPr="00731522">
        <w:rPr>
          <w:rFonts w:ascii="Arial" w:eastAsia="Arial" w:hAnsi="Arial" w:cs="Arial"/>
          <w:lang w:eastAsia="en-AU"/>
        </w:rPr>
        <w:t>s</w:t>
      </w:r>
      <w:r w:rsidR="002041F8" w:rsidRPr="002041F8">
        <w:rPr>
          <w:rFonts w:ascii="Arial" w:eastAsia="Arial" w:hAnsi="Arial" w:cs="Arial"/>
          <w:lang w:eastAsia="en-AU"/>
        </w:rPr>
        <w:t xml:space="preserve"> and addresse</w:t>
      </w:r>
      <w:r w:rsidRPr="00731522">
        <w:rPr>
          <w:rFonts w:ascii="Arial" w:eastAsia="Arial" w:hAnsi="Arial" w:cs="Arial"/>
          <w:lang w:eastAsia="en-AU"/>
        </w:rPr>
        <w:t>s</w:t>
      </w:r>
      <w:r w:rsidR="002041F8" w:rsidRPr="002041F8">
        <w:rPr>
          <w:rFonts w:ascii="Arial" w:eastAsia="Arial" w:hAnsi="Arial" w:cs="Arial"/>
          <w:lang w:eastAsia="en-AU"/>
        </w:rPr>
        <w:t xml:space="preserve"> consumers’ current needs, goals, and preferences and </w:t>
      </w:r>
      <w:r w:rsidRPr="00731522">
        <w:rPr>
          <w:rFonts w:ascii="Arial" w:eastAsia="Arial" w:hAnsi="Arial" w:cs="Arial"/>
          <w:lang w:eastAsia="en-AU"/>
        </w:rPr>
        <w:t>is completed</w:t>
      </w:r>
      <w:r w:rsidR="002041F8" w:rsidRPr="002041F8">
        <w:rPr>
          <w:rFonts w:ascii="Arial" w:eastAsia="Arial" w:hAnsi="Arial" w:cs="Arial"/>
          <w:lang w:eastAsia="en-AU"/>
        </w:rPr>
        <w:t xml:space="preserve"> in consultation with the consumer and representative on entry and when change</w:t>
      </w:r>
      <w:r w:rsidR="004C4272">
        <w:rPr>
          <w:rFonts w:ascii="Arial" w:eastAsia="Arial" w:hAnsi="Arial" w:cs="Arial"/>
          <w:lang w:eastAsia="en-AU"/>
        </w:rPr>
        <w:t>s</w:t>
      </w:r>
      <w:r w:rsidR="002041F8" w:rsidRPr="002041F8">
        <w:rPr>
          <w:rFonts w:ascii="Arial" w:eastAsia="Arial" w:hAnsi="Arial" w:cs="Arial"/>
          <w:lang w:eastAsia="en-AU"/>
        </w:rPr>
        <w:t xml:space="preserve"> occur.</w:t>
      </w:r>
      <w:r w:rsidRPr="00731522">
        <w:rPr>
          <w:rFonts w:ascii="Arial" w:eastAsia="Arial" w:hAnsi="Arial" w:cs="Arial"/>
          <w:lang w:eastAsia="en-AU"/>
        </w:rPr>
        <w:t xml:space="preserve"> C</w:t>
      </w:r>
      <w:r w:rsidRPr="002041F8">
        <w:rPr>
          <w:rFonts w:ascii="Arial" w:eastAsia="Arial" w:hAnsi="Arial" w:cs="Arial"/>
          <w:lang w:eastAsia="en-AU"/>
        </w:rPr>
        <w:t xml:space="preserve">onversations in relation to </w:t>
      </w:r>
      <w:r w:rsidRPr="00731522">
        <w:rPr>
          <w:rFonts w:ascii="Arial" w:eastAsia="Arial" w:hAnsi="Arial" w:cs="Arial"/>
          <w:lang w:eastAsia="en-AU"/>
        </w:rPr>
        <w:t>a</w:t>
      </w:r>
      <w:r w:rsidRPr="002041F8">
        <w:rPr>
          <w:rFonts w:ascii="Arial" w:eastAsia="Arial" w:hAnsi="Arial" w:cs="Arial"/>
          <w:lang w:eastAsia="en-AU"/>
        </w:rPr>
        <w:t xml:space="preserve">dvance </w:t>
      </w:r>
      <w:r w:rsidRPr="00731522">
        <w:rPr>
          <w:rFonts w:ascii="Arial" w:eastAsia="Arial" w:hAnsi="Arial" w:cs="Arial"/>
          <w:lang w:eastAsia="en-AU"/>
        </w:rPr>
        <w:t>c</w:t>
      </w:r>
      <w:r w:rsidRPr="002041F8">
        <w:rPr>
          <w:rFonts w:ascii="Arial" w:eastAsia="Arial" w:hAnsi="Arial" w:cs="Arial"/>
          <w:lang w:eastAsia="en-AU"/>
        </w:rPr>
        <w:t xml:space="preserve">are </w:t>
      </w:r>
      <w:r w:rsidRPr="00731522">
        <w:rPr>
          <w:rFonts w:ascii="Arial" w:eastAsia="Arial" w:hAnsi="Arial" w:cs="Arial"/>
          <w:lang w:eastAsia="en-AU"/>
        </w:rPr>
        <w:t>d</w:t>
      </w:r>
      <w:r w:rsidRPr="002041F8">
        <w:rPr>
          <w:rFonts w:ascii="Arial" w:eastAsia="Arial" w:hAnsi="Arial" w:cs="Arial"/>
          <w:lang w:eastAsia="en-AU"/>
        </w:rPr>
        <w:t xml:space="preserve">irectives are undertaken on </w:t>
      </w:r>
      <w:r w:rsidR="004C4272">
        <w:rPr>
          <w:rFonts w:ascii="Arial" w:eastAsia="Arial" w:hAnsi="Arial" w:cs="Arial"/>
          <w:lang w:eastAsia="en-AU"/>
        </w:rPr>
        <w:t>entry</w:t>
      </w:r>
      <w:r w:rsidRPr="002041F8">
        <w:rPr>
          <w:rFonts w:ascii="Arial" w:eastAsia="Arial" w:hAnsi="Arial" w:cs="Arial"/>
          <w:lang w:eastAsia="en-AU"/>
        </w:rPr>
        <w:t xml:space="preserve"> and are </w:t>
      </w:r>
      <w:r w:rsidR="004C4272">
        <w:rPr>
          <w:rFonts w:ascii="Arial" w:eastAsia="Arial" w:hAnsi="Arial" w:cs="Arial"/>
          <w:lang w:eastAsia="en-AU"/>
        </w:rPr>
        <w:t>reviewed</w:t>
      </w:r>
      <w:r w:rsidRPr="002041F8">
        <w:rPr>
          <w:rFonts w:ascii="Arial" w:eastAsia="Arial" w:hAnsi="Arial" w:cs="Arial"/>
          <w:lang w:eastAsia="en-AU"/>
        </w:rPr>
        <w:t xml:space="preserve"> during the care evaluation</w:t>
      </w:r>
      <w:r w:rsidRPr="00731522">
        <w:rPr>
          <w:rFonts w:ascii="Arial" w:eastAsia="Arial" w:hAnsi="Arial" w:cs="Arial"/>
          <w:lang w:eastAsia="en-AU"/>
        </w:rPr>
        <w:t xml:space="preserve"> processes</w:t>
      </w:r>
      <w:r w:rsidRPr="002041F8">
        <w:rPr>
          <w:rFonts w:ascii="Arial" w:eastAsia="Arial" w:hAnsi="Arial" w:cs="Arial"/>
          <w:lang w:eastAsia="en-AU"/>
        </w:rPr>
        <w:t>.</w:t>
      </w:r>
      <w:r w:rsidR="002041F8" w:rsidRPr="002041F8">
        <w:rPr>
          <w:rFonts w:ascii="Arial" w:eastAsia="Arial" w:hAnsi="Arial" w:cs="Arial"/>
          <w:lang w:eastAsia="en-AU"/>
        </w:rPr>
        <w:t xml:space="preserve"> Care plans include detailed</w:t>
      </w:r>
      <w:r w:rsidRPr="00731522">
        <w:rPr>
          <w:rFonts w:ascii="Arial" w:eastAsia="Arial" w:hAnsi="Arial" w:cs="Arial"/>
          <w:lang w:eastAsia="en-AU"/>
        </w:rPr>
        <w:t>,</w:t>
      </w:r>
      <w:r w:rsidR="002041F8" w:rsidRPr="002041F8">
        <w:rPr>
          <w:rFonts w:ascii="Arial" w:eastAsia="Arial" w:hAnsi="Arial" w:cs="Arial"/>
          <w:lang w:eastAsia="en-AU"/>
        </w:rPr>
        <w:t xml:space="preserve"> personalised information on </w:t>
      </w:r>
      <w:r w:rsidRPr="00731522">
        <w:rPr>
          <w:rFonts w:ascii="Arial" w:eastAsia="Arial" w:hAnsi="Arial" w:cs="Arial"/>
          <w:lang w:eastAsia="en-AU"/>
        </w:rPr>
        <w:t xml:space="preserve">consumers’ </w:t>
      </w:r>
      <w:r w:rsidR="002041F8" w:rsidRPr="002041F8">
        <w:rPr>
          <w:rFonts w:ascii="Arial" w:eastAsia="Arial" w:hAnsi="Arial" w:cs="Arial"/>
          <w:lang w:eastAsia="en-AU"/>
        </w:rPr>
        <w:t>current needs, preferences</w:t>
      </w:r>
      <w:r w:rsidRPr="00731522">
        <w:rPr>
          <w:rFonts w:ascii="Arial" w:eastAsia="Arial" w:hAnsi="Arial" w:cs="Arial"/>
          <w:lang w:eastAsia="en-AU"/>
        </w:rPr>
        <w:t xml:space="preserve"> and</w:t>
      </w:r>
      <w:r w:rsidR="002041F8" w:rsidRPr="002041F8">
        <w:rPr>
          <w:rFonts w:ascii="Arial" w:eastAsia="Arial" w:hAnsi="Arial" w:cs="Arial"/>
          <w:lang w:eastAsia="en-AU"/>
        </w:rPr>
        <w:t xml:space="preserve"> goals,</w:t>
      </w:r>
      <w:r w:rsidRPr="00731522">
        <w:rPr>
          <w:rFonts w:ascii="Arial" w:eastAsia="Arial" w:hAnsi="Arial" w:cs="Arial"/>
          <w:lang w:eastAsia="en-AU"/>
        </w:rPr>
        <w:t xml:space="preserve"> including end of life wishes,</w:t>
      </w:r>
      <w:r w:rsidR="002041F8" w:rsidRPr="002041F8">
        <w:rPr>
          <w:rFonts w:ascii="Arial" w:eastAsia="Arial" w:hAnsi="Arial" w:cs="Arial"/>
          <w:lang w:eastAsia="en-AU"/>
        </w:rPr>
        <w:t xml:space="preserve"> and progress toward goals for each category.</w:t>
      </w:r>
      <w:r w:rsidRPr="00731522">
        <w:rPr>
          <w:rFonts w:ascii="Arial" w:eastAsia="Arial" w:hAnsi="Arial" w:cs="Arial"/>
          <w:lang w:eastAsia="en-AU"/>
        </w:rPr>
        <w:t xml:space="preserve"> </w:t>
      </w:r>
      <w:bookmarkStart w:id="3" w:name="_Hlk150416669"/>
      <w:r w:rsidRPr="002041F8">
        <w:rPr>
          <w:rFonts w:ascii="Arial" w:eastAsia="Arial" w:hAnsi="Arial" w:cs="Arial"/>
          <w:lang w:eastAsia="en-AU"/>
        </w:rPr>
        <w:t xml:space="preserve">Care </w:t>
      </w:r>
      <w:r w:rsidRPr="00731522">
        <w:rPr>
          <w:rFonts w:ascii="Arial" w:eastAsia="Arial" w:hAnsi="Arial" w:cs="Arial"/>
          <w:lang w:eastAsia="en-AU"/>
        </w:rPr>
        <w:t>files</w:t>
      </w:r>
      <w:r w:rsidRPr="002041F8">
        <w:rPr>
          <w:rFonts w:ascii="Arial" w:eastAsia="Arial" w:hAnsi="Arial" w:cs="Arial"/>
          <w:lang w:eastAsia="en-AU"/>
        </w:rPr>
        <w:t xml:space="preserve"> </w:t>
      </w:r>
      <w:r w:rsidRPr="00731522">
        <w:rPr>
          <w:rFonts w:ascii="Arial" w:eastAsia="Arial" w:hAnsi="Arial" w:cs="Arial"/>
          <w:lang w:eastAsia="en-AU"/>
        </w:rPr>
        <w:t xml:space="preserve">demonstrated </w:t>
      </w:r>
      <w:r w:rsidR="004C4272">
        <w:rPr>
          <w:rFonts w:ascii="Arial" w:eastAsia="Arial" w:hAnsi="Arial" w:cs="Arial"/>
          <w:lang w:eastAsia="en-AU"/>
        </w:rPr>
        <w:t xml:space="preserve">ongoing </w:t>
      </w:r>
      <w:r w:rsidRPr="00731522">
        <w:rPr>
          <w:rFonts w:ascii="Arial" w:eastAsia="Arial" w:hAnsi="Arial" w:cs="Arial"/>
          <w:lang w:eastAsia="en-AU"/>
        </w:rPr>
        <w:t>involvement of</w:t>
      </w:r>
      <w:r w:rsidRPr="002041F8">
        <w:rPr>
          <w:rFonts w:ascii="Arial" w:eastAsia="Arial" w:hAnsi="Arial" w:cs="Arial"/>
          <w:lang w:eastAsia="en-AU"/>
        </w:rPr>
        <w:t xml:space="preserve"> consumers and/or representatives</w:t>
      </w:r>
      <w:r w:rsidR="005E5C70" w:rsidRPr="00731522">
        <w:rPr>
          <w:rFonts w:ascii="Arial" w:eastAsia="Arial" w:hAnsi="Arial" w:cs="Arial"/>
          <w:lang w:eastAsia="en-AU"/>
        </w:rPr>
        <w:t>, as well as medical officers</w:t>
      </w:r>
      <w:r w:rsidR="005E5C70" w:rsidRPr="002041F8">
        <w:rPr>
          <w:rFonts w:ascii="Arial" w:eastAsia="Arial" w:hAnsi="Arial" w:cs="Arial"/>
          <w:lang w:eastAsia="en-AU"/>
        </w:rPr>
        <w:t xml:space="preserve"> and allied health professionals</w:t>
      </w:r>
      <w:r w:rsidR="005E5C70" w:rsidRPr="00731522">
        <w:rPr>
          <w:rFonts w:ascii="Arial" w:eastAsia="Arial" w:hAnsi="Arial" w:cs="Arial"/>
          <w:lang w:eastAsia="en-AU"/>
        </w:rPr>
        <w:t>,</w:t>
      </w:r>
      <w:r w:rsidRPr="002041F8">
        <w:rPr>
          <w:rFonts w:ascii="Arial" w:eastAsia="Arial" w:hAnsi="Arial" w:cs="Arial"/>
          <w:lang w:eastAsia="en-AU"/>
        </w:rPr>
        <w:t xml:space="preserve"> in the assessment and planning of care and services. </w:t>
      </w:r>
      <w:bookmarkEnd w:id="3"/>
    </w:p>
    <w:p w14:paraId="2FAD7071" w14:textId="20506C85" w:rsidR="00B770B7" w:rsidRPr="00731522" w:rsidRDefault="00731522" w:rsidP="00731522">
      <w:pPr>
        <w:rPr>
          <w:rFonts w:ascii="Arial" w:eastAsia="Arial" w:hAnsi="Arial" w:cs="Arial"/>
          <w:lang w:eastAsia="en-AU"/>
        </w:rPr>
      </w:pPr>
      <w:r w:rsidRPr="00731522">
        <w:rPr>
          <w:rFonts w:ascii="Arial" w:eastAsia="Arial" w:hAnsi="Arial" w:cs="Arial"/>
          <w:lang w:eastAsia="en-AU"/>
        </w:rPr>
        <w:t>Care files showed</w:t>
      </w:r>
      <w:r w:rsidR="002041F8" w:rsidRPr="002041F8">
        <w:rPr>
          <w:rFonts w:ascii="Arial" w:eastAsia="Arial" w:hAnsi="Arial" w:cs="Arial"/>
          <w:lang w:eastAsia="en-AU"/>
        </w:rPr>
        <w:t xml:space="preserve"> consumers and representatives </w:t>
      </w:r>
      <w:r w:rsidRPr="00731522">
        <w:rPr>
          <w:rFonts w:ascii="Arial" w:eastAsia="Arial" w:hAnsi="Arial" w:cs="Arial"/>
          <w:lang w:eastAsia="en-AU"/>
        </w:rPr>
        <w:t>are</w:t>
      </w:r>
      <w:r w:rsidR="002041F8" w:rsidRPr="002041F8">
        <w:rPr>
          <w:rFonts w:ascii="Arial" w:eastAsia="Arial" w:hAnsi="Arial" w:cs="Arial"/>
          <w:lang w:eastAsia="en-AU"/>
        </w:rPr>
        <w:t xml:space="preserve"> informed of care plan updates, medical officer reviews, and </w:t>
      </w:r>
      <w:r w:rsidRPr="00731522">
        <w:rPr>
          <w:rFonts w:ascii="Arial" w:eastAsia="Arial" w:hAnsi="Arial" w:cs="Arial"/>
          <w:lang w:eastAsia="en-AU"/>
        </w:rPr>
        <w:t>a</w:t>
      </w:r>
      <w:r w:rsidR="002041F8" w:rsidRPr="002041F8">
        <w:rPr>
          <w:rFonts w:ascii="Arial" w:eastAsia="Arial" w:hAnsi="Arial" w:cs="Arial"/>
          <w:lang w:eastAsia="en-AU"/>
        </w:rPr>
        <w:t xml:space="preserve">llied </w:t>
      </w:r>
      <w:r w:rsidR="004C4272">
        <w:rPr>
          <w:rFonts w:ascii="Arial" w:eastAsia="Arial" w:hAnsi="Arial" w:cs="Arial"/>
          <w:lang w:eastAsia="en-AU"/>
        </w:rPr>
        <w:t>h</w:t>
      </w:r>
      <w:r w:rsidR="002041F8" w:rsidRPr="002041F8">
        <w:rPr>
          <w:rFonts w:ascii="Arial" w:eastAsia="Arial" w:hAnsi="Arial" w:cs="Arial"/>
          <w:lang w:eastAsia="en-AU"/>
        </w:rPr>
        <w:t xml:space="preserve">ealth reviews. </w:t>
      </w:r>
      <w:r w:rsidRPr="00731522">
        <w:rPr>
          <w:rFonts w:ascii="Arial" w:eastAsia="Arial" w:hAnsi="Arial" w:cs="Arial"/>
          <w:lang w:eastAsia="en-AU"/>
        </w:rPr>
        <w:t>C</w:t>
      </w:r>
      <w:r w:rsidR="002041F8" w:rsidRPr="002041F8">
        <w:rPr>
          <w:rFonts w:ascii="Arial" w:eastAsia="Arial" w:hAnsi="Arial" w:cs="Arial"/>
          <w:lang w:eastAsia="en-AU"/>
        </w:rPr>
        <w:t xml:space="preserve">are plans are discussed </w:t>
      </w:r>
      <w:r w:rsidRPr="00731522">
        <w:rPr>
          <w:rFonts w:ascii="Arial" w:eastAsia="Arial" w:hAnsi="Arial" w:cs="Arial"/>
          <w:lang w:eastAsia="en-AU"/>
        </w:rPr>
        <w:t xml:space="preserve">with consumers and/or representatives on entry, </w:t>
      </w:r>
      <w:r w:rsidR="002041F8" w:rsidRPr="002041F8">
        <w:rPr>
          <w:rFonts w:ascii="Arial" w:eastAsia="Arial" w:hAnsi="Arial" w:cs="Arial"/>
          <w:lang w:eastAsia="en-AU"/>
        </w:rPr>
        <w:t>during care plan evaluation</w:t>
      </w:r>
      <w:r w:rsidRPr="00731522">
        <w:rPr>
          <w:rFonts w:ascii="Arial" w:eastAsia="Arial" w:hAnsi="Arial" w:cs="Arial"/>
          <w:lang w:eastAsia="en-AU"/>
        </w:rPr>
        <w:t>s</w:t>
      </w:r>
      <w:r w:rsidR="002041F8" w:rsidRPr="002041F8">
        <w:rPr>
          <w:rFonts w:ascii="Arial" w:eastAsia="Arial" w:hAnsi="Arial" w:cs="Arial"/>
          <w:lang w:eastAsia="en-AU"/>
        </w:rPr>
        <w:t xml:space="preserve">, and on an ongoing basis. </w:t>
      </w:r>
      <w:r w:rsidRPr="00731522">
        <w:rPr>
          <w:rFonts w:ascii="Arial" w:eastAsia="Arial" w:hAnsi="Arial" w:cs="Arial"/>
          <w:lang w:eastAsia="en-AU"/>
        </w:rPr>
        <w:t>Reassessments occur</w:t>
      </w:r>
      <w:r w:rsidRPr="002041F8">
        <w:rPr>
          <w:rFonts w:ascii="Arial" w:eastAsia="Arial" w:hAnsi="Arial" w:cs="Arial"/>
          <w:lang w:eastAsia="en-AU"/>
        </w:rPr>
        <w:t xml:space="preserve"> and care plans </w:t>
      </w:r>
      <w:r w:rsidRPr="00731522">
        <w:rPr>
          <w:rFonts w:ascii="Arial" w:eastAsia="Arial" w:hAnsi="Arial" w:cs="Arial"/>
          <w:lang w:eastAsia="en-AU"/>
        </w:rPr>
        <w:t xml:space="preserve">are </w:t>
      </w:r>
      <w:r w:rsidRPr="002041F8">
        <w:rPr>
          <w:rFonts w:ascii="Arial" w:eastAsia="Arial" w:hAnsi="Arial" w:cs="Arial"/>
          <w:lang w:eastAsia="en-AU"/>
        </w:rPr>
        <w:t xml:space="preserve">reviewed every </w:t>
      </w:r>
      <w:r w:rsidRPr="00731522">
        <w:rPr>
          <w:rFonts w:ascii="Arial" w:eastAsia="Arial" w:hAnsi="Arial" w:cs="Arial"/>
          <w:lang w:eastAsia="en-AU"/>
        </w:rPr>
        <w:t>six</w:t>
      </w:r>
      <w:r w:rsidRPr="002041F8">
        <w:rPr>
          <w:rFonts w:ascii="Arial" w:eastAsia="Arial" w:hAnsi="Arial" w:cs="Arial"/>
          <w:lang w:eastAsia="en-AU"/>
        </w:rPr>
        <w:t xml:space="preserve"> months and when circumstances </w:t>
      </w:r>
      <w:r w:rsidRPr="002041F8">
        <w:rPr>
          <w:rFonts w:ascii="Arial" w:eastAsia="Arial" w:hAnsi="Arial" w:cs="Arial"/>
          <w:lang w:eastAsia="en-AU"/>
        </w:rPr>
        <w:lastRenderedPageBreak/>
        <w:t xml:space="preserve">change, or when incidents occur. </w:t>
      </w:r>
      <w:r w:rsidRPr="00731522">
        <w:rPr>
          <w:rFonts w:ascii="Arial" w:eastAsia="Arial" w:hAnsi="Arial" w:cs="Arial"/>
          <w:lang w:eastAsia="en-AU"/>
        </w:rPr>
        <w:t>Where there is</w:t>
      </w:r>
      <w:r w:rsidRPr="002041F8">
        <w:rPr>
          <w:rFonts w:ascii="Arial" w:eastAsia="Arial" w:hAnsi="Arial" w:cs="Arial"/>
          <w:lang w:eastAsia="en-AU"/>
        </w:rPr>
        <w:t xml:space="preserve"> a change to a consumer’s health status</w:t>
      </w:r>
      <w:r w:rsidRPr="00731522">
        <w:rPr>
          <w:rFonts w:ascii="Arial" w:eastAsia="Arial" w:hAnsi="Arial" w:cs="Arial"/>
          <w:lang w:eastAsia="en-AU"/>
        </w:rPr>
        <w:t>, consumers are assessed, change</w:t>
      </w:r>
      <w:r w:rsidR="004C4272">
        <w:rPr>
          <w:rFonts w:ascii="Arial" w:eastAsia="Arial" w:hAnsi="Arial" w:cs="Arial"/>
          <w:lang w:eastAsia="en-AU"/>
        </w:rPr>
        <w:t>s</w:t>
      </w:r>
      <w:r w:rsidRPr="00731522">
        <w:rPr>
          <w:rFonts w:ascii="Arial" w:eastAsia="Arial" w:hAnsi="Arial" w:cs="Arial"/>
          <w:lang w:eastAsia="en-AU"/>
        </w:rPr>
        <w:t xml:space="preserve"> documented in the care plan, where required, and staff informed of consumers’ changed care and service needs. </w:t>
      </w:r>
    </w:p>
    <w:p w14:paraId="2BBF7B10" w14:textId="357358EF" w:rsidR="00B770B7" w:rsidRPr="002041F8" w:rsidRDefault="00B770B7" w:rsidP="00B770B7">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2 Ongoing assessment and planning with consumers</w:t>
      </w:r>
      <w:r w:rsidRPr="002041F8">
        <w:rPr>
          <w:rFonts w:ascii="Arial" w:eastAsia="Arial" w:hAnsi="Arial" w:cs="Arial"/>
          <w:lang w:eastAsia="en-AU"/>
        </w:rPr>
        <w:t xml:space="preserve"> compliant. </w:t>
      </w:r>
    </w:p>
    <w:p w14:paraId="04D81775" w14:textId="1FA8F436" w:rsidR="002041F8" w:rsidRPr="002041F8" w:rsidRDefault="002041F8" w:rsidP="002041F8">
      <w:pPr>
        <w:rPr>
          <w:rFonts w:ascii="Arial" w:eastAsia="Arial" w:hAnsi="Arial" w:cs="Arial"/>
          <w:lang w:eastAsia="en-AU"/>
        </w:rPr>
      </w:pPr>
      <w:r w:rsidRPr="002041F8">
        <w:rPr>
          <w:rFonts w:ascii="Arial" w:eastAsia="Arial" w:hAnsi="Arial" w:cs="Arial"/>
          <w:lang w:eastAsia="en-AU"/>
        </w:rPr>
        <w:br w:type="page"/>
      </w:r>
    </w:p>
    <w:p w14:paraId="71088525"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041F8" w:rsidRPr="002041F8" w14:paraId="653AB651"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EE8CBA2"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Personal care and clinical care</w:t>
            </w:r>
          </w:p>
        </w:tc>
        <w:tc>
          <w:tcPr>
            <w:tcW w:w="2123" w:type="dxa"/>
          </w:tcPr>
          <w:p w14:paraId="73D8F4F8"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46E92667"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134BE"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3(3)(a)</w:t>
            </w:r>
          </w:p>
        </w:tc>
        <w:tc>
          <w:tcPr>
            <w:tcW w:w="6350" w:type="dxa"/>
            <w:shd w:val="clear" w:color="auto" w:fill="auto"/>
            <w:vAlign w:val="top"/>
          </w:tcPr>
          <w:p w14:paraId="4A012567"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Each consumer gets safe and effective personal care, clinical care, or both personal care and clinical care, that:</w:t>
            </w:r>
          </w:p>
          <w:p w14:paraId="2904CC17" w14:textId="77777777" w:rsidR="002041F8" w:rsidRPr="002041F8" w:rsidRDefault="002041F8" w:rsidP="002041F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is best practice; and</w:t>
            </w:r>
          </w:p>
          <w:p w14:paraId="381668DF" w14:textId="77777777" w:rsidR="002041F8" w:rsidRPr="002041F8" w:rsidRDefault="002041F8" w:rsidP="002041F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is tailored to their needs; and</w:t>
            </w:r>
          </w:p>
          <w:p w14:paraId="4EC1F6AC" w14:textId="77777777" w:rsidR="002041F8" w:rsidRPr="002041F8" w:rsidRDefault="002041F8" w:rsidP="002041F8">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optimises their health and well-being.</w:t>
            </w:r>
          </w:p>
        </w:tc>
        <w:tc>
          <w:tcPr>
            <w:tcW w:w="2123" w:type="dxa"/>
            <w:shd w:val="clear" w:color="auto" w:fill="auto"/>
            <w:vAlign w:val="top"/>
          </w:tcPr>
          <w:p w14:paraId="0220FF27"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BC3E9E9F373477CB83F739A10689ADA"/>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5AF1F7FD"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30FD7"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3(3)(b)</w:t>
            </w:r>
          </w:p>
        </w:tc>
        <w:tc>
          <w:tcPr>
            <w:tcW w:w="6350" w:type="dxa"/>
            <w:shd w:val="clear" w:color="auto" w:fill="auto"/>
            <w:vAlign w:val="top"/>
          </w:tcPr>
          <w:p w14:paraId="4E339474"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Effective management of high impact or high prevalence risks associated with the care of each consumer.</w:t>
            </w:r>
          </w:p>
        </w:tc>
        <w:tc>
          <w:tcPr>
            <w:tcW w:w="2123" w:type="dxa"/>
            <w:shd w:val="clear" w:color="auto" w:fill="auto"/>
            <w:vAlign w:val="top"/>
          </w:tcPr>
          <w:p w14:paraId="2BD30EF8"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E4C9EA6EA884378BF1937786A3EFF67"/>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2B2D89AA"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39215" w14:textId="77777777" w:rsidR="002041F8" w:rsidRPr="002041F8" w:rsidRDefault="002041F8" w:rsidP="002041F8">
            <w:pPr>
              <w:tabs>
                <w:tab w:val="right" w:pos="9026"/>
              </w:tabs>
              <w:spacing w:line="22" w:lineRule="atLeast"/>
              <w:outlineLvl w:val="4"/>
              <w:rPr>
                <w:rFonts w:ascii="Arial" w:hAnsi="Arial" w:cs="Arial"/>
                <w:color w:val="auto"/>
              </w:rPr>
            </w:pPr>
            <w:r w:rsidRPr="002041F8">
              <w:rPr>
                <w:rFonts w:ascii="Arial" w:hAnsi="Arial" w:cs="Arial"/>
                <w:color w:val="auto"/>
              </w:rPr>
              <w:t>Requirement 3(3)(c)</w:t>
            </w:r>
          </w:p>
        </w:tc>
        <w:tc>
          <w:tcPr>
            <w:tcW w:w="6350" w:type="dxa"/>
            <w:shd w:val="clear" w:color="auto" w:fill="auto"/>
            <w:vAlign w:val="top"/>
          </w:tcPr>
          <w:p w14:paraId="5CC7FC0E" w14:textId="77777777" w:rsidR="002041F8" w:rsidRPr="002041F8" w:rsidRDefault="002041F8" w:rsidP="002041F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F1D8969"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5BCE406F2604B6BAE6A6B4616F6B351"/>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457BB9B9"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0716CD"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3(3)(d)</w:t>
            </w:r>
          </w:p>
        </w:tc>
        <w:tc>
          <w:tcPr>
            <w:tcW w:w="6350" w:type="dxa"/>
            <w:shd w:val="clear" w:color="auto" w:fill="auto"/>
            <w:vAlign w:val="top"/>
          </w:tcPr>
          <w:p w14:paraId="64027A5B"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E1CE4A0" w14:textId="77777777" w:rsidR="002041F8" w:rsidRPr="002041F8" w:rsidRDefault="00D17E88" w:rsidP="002041F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9F0E514993445CBB33831C806AA59B5"/>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602432CD"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90C1C1"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3(3)(e)</w:t>
            </w:r>
          </w:p>
        </w:tc>
        <w:tc>
          <w:tcPr>
            <w:tcW w:w="6350" w:type="dxa"/>
            <w:shd w:val="clear" w:color="auto" w:fill="auto"/>
            <w:vAlign w:val="top"/>
          </w:tcPr>
          <w:p w14:paraId="6A65D0E4"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0BBB7A"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8E9157396B04FAE9721A015E901E6E5"/>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52678CEC"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DC97F"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3(3)(f)</w:t>
            </w:r>
          </w:p>
        </w:tc>
        <w:tc>
          <w:tcPr>
            <w:tcW w:w="6350" w:type="dxa"/>
            <w:shd w:val="clear" w:color="auto" w:fill="auto"/>
            <w:vAlign w:val="top"/>
          </w:tcPr>
          <w:p w14:paraId="76E803F8"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Timely and appropriate referrals to individuals, other organisations and providers of other care and services.</w:t>
            </w:r>
          </w:p>
        </w:tc>
        <w:tc>
          <w:tcPr>
            <w:tcW w:w="2123" w:type="dxa"/>
            <w:shd w:val="clear" w:color="auto" w:fill="auto"/>
            <w:vAlign w:val="top"/>
          </w:tcPr>
          <w:p w14:paraId="3DED4472"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B0C33879F984A68A6A4C13D7788DBAC"/>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43341B91"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962CD2"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3(3)(g)</w:t>
            </w:r>
          </w:p>
        </w:tc>
        <w:tc>
          <w:tcPr>
            <w:tcW w:w="6350" w:type="dxa"/>
            <w:shd w:val="clear" w:color="auto" w:fill="auto"/>
            <w:vAlign w:val="top"/>
          </w:tcPr>
          <w:p w14:paraId="4142747E"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Minimisation of infection related risks through implementing:</w:t>
            </w:r>
          </w:p>
          <w:p w14:paraId="2D7BD772" w14:textId="77777777" w:rsidR="002041F8" w:rsidRPr="002041F8" w:rsidRDefault="002041F8" w:rsidP="002041F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standard and transmission based precautions to prevent and control infection; and</w:t>
            </w:r>
          </w:p>
          <w:p w14:paraId="030509CF" w14:textId="77777777" w:rsidR="002041F8" w:rsidRPr="002041F8" w:rsidRDefault="002041F8" w:rsidP="002041F8">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355F20F"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E9B19C7DB09480C8449CA5D6ADB665E"/>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bl>
    <w:p w14:paraId="41126CA8"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06C30A16" w14:textId="0E9AFD28" w:rsidR="002041F8" w:rsidRPr="002041F8" w:rsidRDefault="002041F8" w:rsidP="004C38C7">
      <w:pPr>
        <w:rPr>
          <w:rFonts w:ascii="Arial" w:eastAsia="Arial" w:hAnsi="Arial" w:cs="Arial"/>
          <w:lang w:eastAsia="en-AU"/>
        </w:rPr>
      </w:pPr>
      <w:r w:rsidRPr="002041F8">
        <w:rPr>
          <w:rFonts w:ascii="Arial" w:eastAsia="Arial" w:hAnsi="Arial" w:cs="Arial"/>
          <w:lang w:eastAsia="en-AU"/>
        </w:rPr>
        <w:t xml:space="preserve">Each consumer </w:t>
      </w:r>
      <w:r w:rsidR="00722FE8" w:rsidRPr="004C38C7">
        <w:rPr>
          <w:rFonts w:ascii="Arial" w:eastAsia="Arial" w:hAnsi="Arial" w:cs="Arial"/>
          <w:lang w:eastAsia="en-AU"/>
        </w:rPr>
        <w:t>receive</w:t>
      </w:r>
      <w:r w:rsidR="004C4272">
        <w:rPr>
          <w:rFonts w:ascii="Arial" w:eastAsia="Arial" w:hAnsi="Arial" w:cs="Arial"/>
          <w:lang w:eastAsia="en-AU"/>
        </w:rPr>
        <w:t>s</w:t>
      </w:r>
      <w:r w:rsidR="00722FE8" w:rsidRPr="004C38C7">
        <w:rPr>
          <w:rFonts w:ascii="Arial" w:eastAsia="Arial" w:hAnsi="Arial" w:cs="Arial"/>
          <w:lang w:eastAsia="en-AU"/>
        </w:rPr>
        <w:t xml:space="preserve"> </w:t>
      </w:r>
      <w:r w:rsidRPr="002041F8">
        <w:rPr>
          <w:rFonts w:ascii="Arial" w:eastAsia="Arial" w:hAnsi="Arial" w:cs="Arial"/>
          <w:lang w:eastAsia="en-AU"/>
        </w:rPr>
        <w:t xml:space="preserve">safe and effective personal and clinical care, including in relation to </w:t>
      </w:r>
      <w:r w:rsidR="000802E8" w:rsidRPr="004C38C7">
        <w:rPr>
          <w:rFonts w:ascii="Arial" w:eastAsia="Arial" w:hAnsi="Arial" w:cs="Arial"/>
          <w:lang w:eastAsia="en-AU"/>
        </w:rPr>
        <w:t xml:space="preserve">behaviours, restrictive practices, </w:t>
      </w:r>
      <w:r w:rsidRPr="002041F8">
        <w:rPr>
          <w:rFonts w:ascii="Arial" w:eastAsia="Arial" w:hAnsi="Arial" w:cs="Arial"/>
          <w:lang w:eastAsia="en-AU"/>
        </w:rPr>
        <w:t>wounds, skin</w:t>
      </w:r>
      <w:r w:rsidR="000802E8" w:rsidRPr="004C38C7">
        <w:rPr>
          <w:rFonts w:ascii="Arial" w:eastAsia="Arial" w:hAnsi="Arial" w:cs="Arial"/>
          <w:lang w:eastAsia="en-AU"/>
        </w:rPr>
        <w:t xml:space="preserve"> and</w:t>
      </w:r>
      <w:r w:rsidRPr="002041F8">
        <w:rPr>
          <w:rFonts w:ascii="Arial" w:eastAsia="Arial" w:hAnsi="Arial" w:cs="Arial"/>
          <w:lang w:eastAsia="en-AU"/>
        </w:rPr>
        <w:t xml:space="preserve"> falls. Assessments completed on </w:t>
      </w:r>
      <w:r w:rsidR="000802E8" w:rsidRPr="004C38C7">
        <w:rPr>
          <w:rFonts w:ascii="Arial" w:eastAsia="Arial" w:hAnsi="Arial" w:cs="Arial"/>
          <w:lang w:eastAsia="en-AU"/>
        </w:rPr>
        <w:t>entry</w:t>
      </w:r>
      <w:r w:rsidRPr="002041F8">
        <w:rPr>
          <w:rFonts w:ascii="Arial" w:eastAsia="Arial" w:hAnsi="Arial" w:cs="Arial"/>
          <w:lang w:eastAsia="en-AU"/>
        </w:rPr>
        <w:t xml:space="preserve"> and on an ongoing basis assist with development of a care plan that is tailored to consumers' needs. Staff demonstrated an understanding of best practice clinical care and how to access policies and procedures </w:t>
      </w:r>
      <w:r w:rsidR="000802E8" w:rsidRPr="004C38C7">
        <w:rPr>
          <w:rFonts w:ascii="Arial" w:eastAsia="Arial" w:hAnsi="Arial" w:cs="Arial"/>
          <w:lang w:eastAsia="en-AU"/>
        </w:rPr>
        <w:t>to guide practice</w:t>
      </w:r>
      <w:r w:rsidRPr="002041F8">
        <w:rPr>
          <w:rFonts w:ascii="Arial" w:eastAsia="Arial" w:hAnsi="Arial" w:cs="Arial"/>
          <w:lang w:eastAsia="en-AU"/>
        </w:rPr>
        <w:t xml:space="preserve">. </w:t>
      </w:r>
    </w:p>
    <w:p w14:paraId="1C53797E" w14:textId="23E00486" w:rsidR="002041F8" w:rsidRPr="002041F8" w:rsidRDefault="002041F8" w:rsidP="004C38C7">
      <w:pPr>
        <w:rPr>
          <w:rFonts w:ascii="Arial" w:eastAsia="Arial" w:hAnsi="Arial" w:cs="Arial"/>
          <w:lang w:eastAsia="en-AU"/>
        </w:rPr>
      </w:pPr>
      <w:r w:rsidRPr="002041F8">
        <w:rPr>
          <w:rFonts w:ascii="Arial" w:eastAsia="Arial" w:hAnsi="Arial" w:cs="Arial"/>
          <w:lang w:eastAsia="en-AU"/>
        </w:rPr>
        <w:t xml:space="preserve">Systems and processes </w:t>
      </w:r>
      <w:r w:rsidR="00536E5F" w:rsidRPr="004C38C7">
        <w:rPr>
          <w:rFonts w:ascii="Arial" w:eastAsia="Arial" w:hAnsi="Arial" w:cs="Arial"/>
          <w:lang w:eastAsia="en-AU"/>
        </w:rPr>
        <w:t xml:space="preserve">assist to </w:t>
      </w:r>
      <w:r w:rsidRPr="002041F8">
        <w:rPr>
          <w:rFonts w:ascii="Arial" w:eastAsia="Arial" w:hAnsi="Arial" w:cs="Arial"/>
          <w:lang w:eastAsia="en-AU"/>
        </w:rPr>
        <w:t>identify, monitor, and effectively manage high impact or high prevalence risks</w:t>
      </w:r>
      <w:r w:rsidR="00580C57" w:rsidRPr="004C38C7">
        <w:rPr>
          <w:rFonts w:ascii="Arial" w:eastAsia="Arial" w:hAnsi="Arial" w:cs="Arial"/>
          <w:lang w:eastAsia="en-AU"/>
        </w:rPr>
        <w:t xml:space="preserve"> associated with consumers’ care. Care files evidenced effective management of risks relating to </w:t>
      </w:r>
      <w:r w:rsidRPr="002041F8">
        <w:rPr>
          <w:rFonts w:ascii="Arial" w:eastAsia="Arial" w:hAnsi="Arial" w:cs="Arial"/>
          <w:lang w:eastAsia="en-AU"/>
        </w:rPr>
        <w:t xml:space="preserve">weight loss, </w:t>
      </w:r>
      <w:r w:rsidR="00D37985" w:rsidRPr="004C38C7">
        <w:rPr>
          <w:rFonts w:ascii="Arial" w:eastAsia="Arial" w:hAnsi="Arial" w:cs="Arial"/>
          <w:lang w:eastAsia="en-AU"/>
        </w:rPr>
        <w:t xml:space="preserve">restrictive practices, swallowing, and </w:t>
      </w:r>
      <w:r w:rsidRPr="002041F8">
        <w:rPr>
          <w:rFonts w:ascii="Arial" w:eastAsia="Arial" w:hAnsi="Arial" w:cs="Arial"/>
          <w:lang w:eastAsia="en-AU"/>
        </w:rPr>
        <w:t xml:space="preserve">falls, </w:t>
      </w:r>
      <w:r w:rsidR="00D37985" w:rsidRPr="004C38C7">
        <w:rPr>
          <w:rFonts w:ascii="Arial" w:eastAsia="Arial" w:hAnsi="Arial" w:cs="Arial"/>
          <w:lang w:eastAsia="en-AU"/>
        </w:rPr>
        <w:t>and included</w:t>
      </w:r>
      <w:r w:rsidRPr="002041F8">
        <w:rPr>
          <w:rFonts w:ascii="Arial" w:eastAsia="Arial" w:hAnsi="Arial" w:cs="Arial"/>
          <w:lang w:eastAsia="en-AU"/>
        </w:rPr>
        <w:t xml:space="preserve"> strategies to minimise these risks. </w:t>
      </w:r>
      <w:r w:rsidR="001277FF" w:rsidRPr="004C38C7">
        <w:rPr>
          <w:rFonts w:ascii="Arial" w:eastAsia="Arial" w:hAnsi="Arial" w:cs="Arial"/>
          <w:lang w:eastAsia="en-AU"/>
        </w:rPr>
        <w:t>Care files also evidenced involvement of m</w:t>
      </w:r>
      <w:r w:rsidR="00D37985" w:rsidRPr="004C38C7">
        <w:rPr>
          <w:rFonts w:ascii="Arial" w:eastAsia="Arial" w:hAnsi="Arial" w:cs="Arial"/>
          <w:lang w:eastAsia="en-AU"/>
        </w:rPr>
        <w:t xml:space="preserve">edical officers and </w:t>
      </w:r>
      <w:r w:rsidR="001277FF" w:rsidRPr="004C38C7">
        <w:rPr>
          <w:rFonts w:ascii="Arial" w:eastAsia="Arial" w:hAnsi="Arial" w:cs="Arial"/>
          <w:lang w:eastAsia="en-AU"/>
        </w:rPr>
        <w:t xml:space="preserve">allied health professionals in consumers’ care, with </w:t>
      </w:r>
      <w:r w:rsidR="00992EEC" w:rsidRPr="004C38C7">
        <w:rPr>
          <w:rFonts w:ascii="Arial" w:eastAsia="Arial" w:hAnsi="Arial" w:cs="Arial"/>
          <w:lang w:eastAsia="en-AU"/>
        </w:rPr>
        <w:t>recommendations</w:t>
      </w:r>
      <w:r w:rsidR="001277FF" w:rsidRPr="004C38C7">
        <w:rPr>
          <w:rFonts w:ascii="Arial" w:eastAsia="Arial" w:hAnsi="Arial" w:cs="Arial"/>
          <w:lang w:eastAsia="en-AU"/>
        </w:rPr>
        <w:t xml:space="preserve"> incorporated into care plans. Representatives were satisfied with management of risks, including those related to restrictive practices, </w:t>
      </w:r>
      <w:r w:rsidR="00992EEC" w:rsidRPr="004C38C7">
        <w:rPr>
          <w:rFonts w:ascii="Arial" w:eastAsia="Arial" w:hAnsi="Arial" w:cs="Arial"/>
          <w:lang w:eastAsia="en-AU"/>
        </w:rPr>
        <w:t>behaviours</w:t>
      </w:r>
      <w:r w:rsidR="001277FF" w:rsidRPr="004C38C7">
        <w:rPr>
          <w:rFonts w:ascii="Arial" w:eastAsia="Arial" w:hAnsi="Arial" w:cs="Arial"/>
          <w:lang w:eastAsia="en-AU"/>
        </w:rPr>
        <w:t xml:space="preserve">, swallowing and </w:t>
      </w:r>
      <w:r w:rsidR="00992EEC" w:rsidRPr="004C38C7">
        <w:rPr>
          <w:rFonts w:ascii="Arial" w:eastAsia="Arial" w:hAnsi="Arial" w:cs="Arial"/>
          <w:lang w:eastAsia="en-AU"/>
        </w:rPr>
        <w:t>falls</w:t>
      </w:r>
      <w:r w:rsidR="00FC1648" w:rsidRPr="004C38C7">
        <w:rPr>
          <w:rFonts w:ascii="Arial" w:eastAsia="Arial" w:hAnsi="Arial" w:cs="Arial"/>
          <w:lang w:eastAsia="en-AU"/>
        </w:rPr>
        <w:t xml:space="preserve">. </w:t>
      </w:r>
    </w:p>
    <w:p w14:paraId="4336374F" w14:textId="2854BAAD" w:rsidR="002041F8" w:rsidRPr="002041F8" w:rsidRDefault="002041F8" w:rsidP="004C38C7">
      <w:pPr>
        <w:rPr>
          <w:rFonts w:ascii="Arial" w:eastAsia="Arial" w:hAnsi="Arial" w:cs="Arial"/>
          <w:lang w:eastAsia="en-AU"/>
        </w:rPr>
      </w:pPr>
      <w:r w:rsidRPr="002041F8">
        <w:rPr>
          <w:rFonts w:ascii="Arial" w:eastAsia="Arial" w:hAnsi="Arial" w:cs="Arial"/>
          <w:lang w:eastAsia="en-AU"/>
        </w:rPr>
        <w:lastRenderedPageBreak/>
        <w:t xml:space="preserve">Care </w:t>
      </w:r>
      <w:r w:rsidR="00BD2895" w:rsidRPr="004C38C7">
        <w:rPr>
          <w:rFonts w:ascii="Arial" w:eastAsia="Arial" w:hAnsi="Arial" w:cs="Arial"/>
          <w:lang w:eastAsia="en-AU"/>
        </w:rPr>
        <w:t>files</w:t>
      </w:r>
      <w:r w:rsidRPr="002041F8">
        <w:rPr>
          <w:rFonts w:ascii="Arial" w:eastAsia="Arial" w:hAnsi="Arial" w:cs="Arial"/>
          <w:lang w:eastAsia="en-AU"/>
        </w:rPr>
        <w:t xml:space="preserve"> and representative feedback demonstrate</w:t>
      </w:r>
      <w:r w:rsidR="00BD2895" w:rsidRPr="004C38C7">
        <w:rPr>
          <w:rFonts w:ascii="Arial" w:eastAsia="Arial" w:hAnsi="Arial" w:cs="Arial"/>
          <w:lang w:eastAsia="en-AU"/>
        </w:rPr>
        <w:t>d</w:t>
      </w:r>
      <w:r w:rsidRPr="002041F8">
        <w:rPr>
          <w:rFonts w:ascii="Arial" w:eastAsia="Arial" w:hAnsi="Arial" w:cs="Arial"/>
          <w:lang w:eastAsia="en-AU"/>
        </w:rPr>
        <w:t xml:space="preserve"> the needs, goals, and preferences of consumers nearing the end of life are recognised and addressed. </w:t>
      </w:r>
      <w:bookmarkStart w:id="4" w:name="_Hlk150443063"/>
      <w:r w:rsidR="006628E7" w:rsidRPr="004C38C7">
        <w:rPr>
          <w:rFonts w:ascii="Arial" w:eastAsia="Arial" w:hAnsi="Arial" w:cs="Arial"/>
          <w:lang w:eastAsia="en-AU"/>
        </w:rPr>
        <w:t>C</w:t>
      </w:r>
      <w:r w:rsidR="006628E7" w:rsidRPr="002041F8">
        <w:rPr>
          <w:rFonts w:ascii="Arial" w:eastAsia="Arial" w:hAnsi="Arial" w:cs="Arial"/>
          <w:lang w:eastAsia="en-AU"/>
        </w:rPr>
        <w:t>are is tailored to the palliative consumer's need</w:t>
      </w:r>
      <w:r w:rsidR="003868CE">
        <w:rPr>
          <w:rFonts w:ascii="Arial" w:eastAsia="Arial" w:hAnsi="Arial" w:cs="Arial"/>
          <w:lang w:eastAsia="en-AU"/>
        </w:rPr>
        <w:t>s</w:t>
      </w:r>
      <w:r w:rsidR="006628E7" w:rsidRPr="002041F8">
        <w:rPr>
          <w:rFonts w:ascii="Arial" w:eastAsia="Arial" w:hAnsi="Arial" w:cs="Arial"/>
          <w:lang w:eastAsia="en-AU"/>
        </w:rPr>
        <w:t xml:space="preserve">, including management of skin and prevention of pressure injuries, </w:t>
      </w:r>
      <w:r w:rsidR="009D2A8A" w:rsidRPr="004C38C7">
        <w:rPr>
          <w:rFonts w:ascii="Arial" w:eastAsia="Arial" w:hAnsi="Arial" w:cs="Arial"/>
          <w:lang w:eastAsia="en-AU"/>
        </w:rPr>
        <w:t xml:space="preserve">prioritising </w:t>
      </w:r>
      <w:r w:rsidR="006628E7" w:rsidRPr="002041F8">
        <w:rPr>
          <w:rFonts w:ascii="Arial" w:eastAsia="Arial" w:hAnsi="Arial" w:cs="Arial"/>
          <w:lang w:eastAsia="en-AU"/>
        </w:rPr>
        <w:t xml:space="preserve">comfort and </w:t>
      </w:r>
      <w:r w:rsidR="009D2A8A" w:rsidRPr="004C38C7">
        <w:rPr>
          <w:rFonts w:ascii="Arial" w:eastAsia="Arial" w:hAnsi="Arial" w:cs="Arial"/>
          <w:lang w:eastAsia="en-AU"/>
        </w:rPr>
        <w:t xml:space="preserve">meeting </w:t>
      </w:r>
      <w:r w:rsidR="006628E7" w:rsidRPr="002041F8">
        <w:rPr>
          <w:rFonts w:ascii="Arial" w:eastAsia="Arial" w:hAnsi="Arial" w:cs="Arial"/>
          <w:lang w:eastAsia="en-AU"/>
        </w:rPr>
        <w:t>family members' needs.</w:t>
      </w:r>
      <w:r w:rsidR="006628E7" w:rsidRPr="004C38C7">
        <w:rPr>
          <w:rFonts w:ascii="Arial" w:eastAsia="Arial" w:hAnsi="Arial" w:cs="Arial"/>
          <w:lang w:eastAsia="en-AU"/>
        </w:rPr>
        <w:t xml:space="preserve"> </w:t>
      </w:r>
      <w:r w:rsidR="00C536A9" w:rsidRPr="004C38C7">
        <w:rPr>
          <w:rFonts w:ascii="Arial" w:eastAsia="Arial" w:hAnsi="Arial" w:cs="Arial"/>
          <w:lang w:eastAsia="en-AU"/>
        </w:rPr>
        <w:t>A care file for a cons</w:t>
      </w:r>
      <w:r w:rsidRPr="002041F8">
        <w:rPr>
          <w:rFonts w:ascii="Arial" w:eastAsia="Arial" w:hAnsi="Arial" w:cs="Arial"/>
          <w:lang w:eastAsia="en-AU"/>
        </w:rPr>
        <w:t xml:space="preserve">umer who </w:t>
      </w:r>
      <w:r w:rsidR="00C536A9" w:rsidRPr="004C38C7">
        <w:rPr>
          <w:rFonts w:ascii="Arial" w:eastAsia="Arial" w:hAnsi="Arial" w:cs="Arial"/>
          <w:lang w:eastAsia="en-AU"/>
        </w:rPr>
        <w:t xml:space="preserve">had recently </w:t>
      </w:r>
      <w:r w:rsidRPr="002041F8">
        <w:rPr>
          <w:rFonts w:ascii="Arial" w:eastAsia="Arial" w:hAnsi="Arial" w:cs="Arial"/>
          <w:lang w:eastAsia="en-AU"/>
        </w:rPr>
        <w:t xml:space="preserve">passed away </w:t>
      </w:r>
      <w:r w:rsidR="00C536A9" w:rsidRPr="004C38C7">
        <w:rPr>
          <w:rFonts w:ascii="Arial" w:eastAsia="Arial" w:hAnsi="Arial" w:cs="Arial"/>
          <w:lang w:eastAsia="en-AU"/>
        </w:rPr>
        <w:t xml:space="preserve">demonstrated their </w:t>
      </w:r>
      <w:r w:rsidRPr="002041F8">
        <w:rPr>
          <w:rFonts w:ascii="Arial" w:eastAsia="Arial" w:hAnsi="Arial" w:cs="Arial"/>
          <w:lang w:eastAsia="en-AU"/>
        </w:rPr>
        <w:t>comfort was maximised with staff recognising and addressing end</w:t>
      </w:r>
      <w:r w:rsidR="00C536A9" w:rsidRPr="004C38C7">
        <w:rPr>
          <w:rFonts w:ascii="Arial" w:eastAsia="Arial" w:hAnsi="Arial" w:cs="Arial"/>
          <w:lang w:eastAsia="en-AU"/>
        </w:rPr>
        <w:t xml:space="preserve"> </w:t>
      </w:r>
      <w:r w:rsidRPr="002041F8">
        <w:rPr>
          <w:rFonts w:ascii="Arial" w:eastAsia="Arial" w:hAnsi="Arial" w:cs="Arial"/>
          <w:lang w:eastAsia="en-AU"/>
        </w:rPr>
        <w:t>of</w:t>
      </w:r>
      <w:r w:rsidR="00C536A9" w:rsidRPr="004C38C7">
        <w:rPr>
          <w:rFonts w:ascii="Arial" w:eastAsia="Arial" w:hAnsi="Arial" w:cs="Arial"/>
          <w:lang w:eastAsia="en-AU"/>
        </w:rPr>
        <w:t xml:space="preserve"> </w:t>
      </w:r>
      <w:r w:rsidRPr="002041F8">
        <w:rPr>
          <w:rFonts w:ascii="Arial" w:eastAsia="Arial" w:hAnsi="Arial" w:cs="Arial"/>
          <w:lang w:eastAsia="en-AU"/>
        </w:rPr>
        <w:t>life needs and preferences in relation to pain, comfort, nutrition, hydration, and personal care.</w:t>
      </w:r>
      <w:r w:rsidR="006628E7" w:rsidRPr="004C38C7">
        <w:rPr>
          <w:rFonts w:ascii="Arial" w:eastAsia="Arial" w:hAnsi="Arial" w:cs="Arial"/>
          <w:lang w:eastAsia="en-AU"/>
        </w:rPr>
        <w:t xml:space="preserve"> </w:t>
      </w:r>
      <w:r w:rsidR="00C536A9" w:rsidRPr="004C38C7">
        <w:rPr>
          <w:rFonts w:ascii="Arial" w:eastAsia="Arial" w:hAnsi="Arial" w:cs="Arial"/>
          <w:lang w:eastAsia="en-AU"/>
        </w:rPr>
        <w:t>A</w:t>
      </w:r>
      <w:r w:rsidRPr="002041F8">
        <w:rPr>
          <w:rFonts w:ascii="Arial" w:eastAsia="Arial" w:hAnsi="Arial" w:cs="Arial"/>
          <w:lang w:eastAsia="en-AU"/>
        </w:rPr>
        <w:t xml:space="preserve"> representative of a consumer who </w:t>
      </w:r>
      <w:r w:rsidR="005E235E" w:rsidRPr="004C38C7">
        <w:rPr>
          <w:rFonts w:ascii="Arial" w:eastAsia="Arial" w:hAnsi="Arial" w:cs="Arial"/>
          <w:lang w:eastAsia="en-AU"/>
        </w:rPr>
        <w:t xml:space="preserve">had </w:t>
      </w:r>
      <w:r w:rsidRPr="002041F8">
        <w:rPr>
          <w:rFonts w:ascii="Arial" w:eastAsia="Arial" w:hAnsi="Arial" w:cs="Arial"/>
          <w:lang w:eastAsia="en-AU"/>
        </w:rPr>
        <w:t xml:space="preserve">passed </w:t>
      </w:r>
      <w:r w:rsidR="00392651" w:rsidRPr="002041F8">
        <w:rPr>
          <w:rFonts w:ascii="Arial" w:eastAsia="Arial" w:hAnsi="Arial" w:cs="Arial"/>
          <w:lang w:eastAsia="en-AU"/>
        </w:rPr>
        <w:t>w</w:t>
      </w:r>
      <w:r w:rsidR="005E235E" w:rsidRPr="004C38C7">
        <w:rPr>
          <w:rFonts w:ascii="Arial" w:eastAsia="Arial" w:hAnsi="Arial" w:cs="Arial"/>
          <w:lang w:eastAsia="en-AU"/>
        </w:rPr>
        <w:t>as</w:t>
      </w:r>
      <w:r w:rsidR="00392651" w:rsidRPr="002041F8">
        <w:rPr>
          <w:rFonts w:ascii="Arial" w:eastAsia="Arial" w:hAnsi="Arial" w:cs="Arial"/>
          <w:lang w:eastAsia="en-AU"/>
        </w:rPr>
        <w:t xml:space="preserve"> very happy with the care the service provided to </w:t>
      </w:r>
      <w:r w:rsidR="00392651" w:rsidRPr="004C38C7">
        <w:rPr>
          <w:rFonts w:ascii="Arial" w:eastAsia="Arial" w:hAnsi="Arial" w:cs="Arial"/>
          <w:lang w:eastAsia="en-AU"/>
        </w:rPr>
        <w:t>the consumer, stating</w:t>
      </w:r>
      <w:r w:rsidRPr="002041F8">
        <w:rPr>
          <w:rFonts w:ascii="Arial" w:eastAsia="Arial" w:hAnsi="Arial" w:cs="Arial"/>
          <w:lang w:eastAsia="en-AU"/>
        </w:rPr>
        <w:t xml:space="preserve"> staff attended to </w:t>
      </w:r>
      <w:r w:rsidR="00C536A9" w:rsidRPr="004C38C7">
        <w:rPr>
          <w:rFonts w:ascii="Arial" w:eastAsia="Arial" w:hAnsi="Arial" w:cs="Arial"/>
          <w:lang w:eastAsia="en-AU"/>
        </w:rPr>
        <w:t>the consumer’s needs in line with their</w:t>
      </w:r>
      <w:r w:rsidRPr="002041F8">
        <w:rPr>
          <w:rFonts w:ascii="Arial" w:eastAsia="Arial" w:hAnsi="Arial" w:cs="Arial"/>
          <w:lang w:eastAsia="en-AU"/>
        </w:rPr>
        <w:t xml:space="preserve"> wishes,</w:t>
      </w:r>
      <w:r w:rsidR="003868CE">
        <w:rPr>
          <w:rFonts w:ascii="Arial" w:eastAsia="Arial" w:hAnsi="Arial" w:cs="Arial"/>
          <w:lang w:eastAsia="en-AU"/>
        </w:rPr>
        <w:t xml:space="preserve"> and</w:t>
      </w:r>
      <w:r w:rsidRPr="002041F8">
        <w:rPr>
          <w:rFonts w:ascii="Arial" w:eastAsia="Arial" w:hAnsi="Arial" w:cs="Arial"/>
          <w:lang w:eastAsia="en-AU"/>
        </w:rPr>
        <w:t xml:space="preserve"> </w:t>
      </w:r>
      <w:r w:rsidR="00C536A9" w:rsidRPr="004C38C7">
        <w:rPr>
          <w:rFonts w:ascii="Arial" w:eastAsia="Arial" w:hAnsi="Arial" w:cs="Arial"/>
          <w:lang w:eastAsia="en-AU"/>
        </w:rPr>
        <w:t>they were</w:t>
      </w:r>
      <w:r w:rsidRPr="002041F8">
        <w:rPr>
          <w:rFonts w:ascii="Arial" w:eastAsia="Arial" w:hAnsi="Arial" w:cs="Arial"/>
          <w:lang w:eastAsia="en-AU"/>
        </w:rPr>
        <w:t xml:space="preserve"> comfortable and pain-free</w:t>
      </w:r>
      <w:r w:rsidR="00C536A9" w:rsidRPr="004C38C7">
        <w:rPr>
          <w:rFonts w:ascii="Arial" w:eastAsia="Arial" w:hAnsi="Arial" w:cs="Arial"/>
          <w:lang w:eastAsia="en-AU"/>
        </w:rPr>
        <w:t xml:space="preserve">. </w:t>
      </w:r>
    </w:p>
    <w:bookmarkEnd w:id="4"/>
    <w:p w14:paraId="50E0581C" w14:textId="77A54D27" w:rsidR="002041F8" w:rsidRPr="002041F8" w:rsidRDefault="00B4211D" w:rsidP="004C38C7">
      <w:pPr>
        <w:rPr>
          <w:rFonts w:ascii="Arial" w:eastAsia="Arial" w:hAnsi="Arial" w:cs="Arial"/>
          <w:lang w:eastAsia="en-AU"/>
        </w:rPr>
      </w:pPr>
      <w:r w:rsidRPr="004C38C7">
        <w:rPr>
          <w:rFonts w:ascii="Arial" w:eastAsia="Arial" w:hAnsi="Arial" w:cs="Arial"/>
          <w:lang w:eastAsia="en-AU"/>
        </w:rPr>
        <w:t>P</w:t>
      </w:r>
      <w:r w:rsidRPr="002041F8">
        <w:rPr>
          <w:rFonts w:ascii="Arial" w:eastAsia="Arial" w:hAnsi="Arial" w:cs="Arial"/>
          <w:lang w:eastAsia="en-AU"/>
        </w:rPr>
        <w:t xml:space="preserve">rogress notes </w:t>
      </w:r>
      <w:r w:rsidRPr="004C38C7">
        <w:rPr>
          <w:rFonts w:ascii="Arial" w:eastAsia="Arial" w:hAnsi="Arial" w:cs="Arial"/>
          <w:lang w:eastAsia="en-AU"/>
        </w:rPr>
        <w:t xml:space="preserve">are reviewed </w:t>
      </w:r>
      <w:r w:rsidRPr="002041F8">
        <w:rPr>
          <w:rFonts w:ascii="Arial" w:eastAsia="Arial" w:hAnsi="Arial" w:cs="Arial"/>
          <w:lang w:eastAsia="en-AU"/>
        </w:rPr>
        <w:t xml:space="preserve">daily </w:t>
      </w:r>
      <w:r w:rsidRPr="004C38C7">
        <w:rPr>
          <w:rFonts w:ascii="Arial" w:eastAsia="Arial" w:hAnsi="Arial" w:cs="Arial"/>
          <w:lang w:eastAsia="en-AU"/>
        </w:rPr>
        <w:t>to enable</w:t>
      </w:r>
      <w:r w:rsidRPr="002041F8">
        <w:rPr>
          <w:rFonts w:ascii="Arial" w:eastAsia="Arial" w:hAnsi="Arial" w:cs="Arial"/>
          <w:lang w:eastAsia="en-AU"/>
        </w:rPr>
        <w:t xml:space="preserve"> deterioration in </w:t>
      </w:r>
      <w:r w:rsidR="005E235E" w:rsidRPr="004C38C7">
        <w:rPr>
          <w:rFonts w:ascii="Arial" w:eastAsia="Arial" w:hAnsi="Arial" w:cs="Arial"/>
          <w:lang w:eastAsia="en-AU"/>
        </w:rPr>
        <w:t xml:space="preserve">a </w:t>
      </w:r>
      <w:r w:rsidRPr="002041F8">
        <w:rPr>
          <w:rFonts w:ascii="Arial" w:eastAsia="Arial" w:hAnsi="Arial" w:cs="Arial"/>
          <w:lang w:eastAsia="en-AU"/>
        </w:rPr>
        <w:t>consumer</w:t>
      </w:r>
      <w:r w:rsidR="005E235E" w:rsidRPr="004C38C7">
        <w:rPr>
          <w:rFonts w:ascii="Arial" w:eastAsia="Arial" w:hAnsi="Arial" w:cs="Arial"/>
          <w:lang w:eastAsia="en-AU"/>
        </w:rPr>
        <w:t>’</w:t>
      </w:r>
      <w:r w:rsidRPr="002041F8">
        <w:rPr>
          <w:rFonts w:ascii="Arial" w:eastAsia="Arial" w:hAnsi="Arial" w:cs="Arial"/>
          <w:lang w:eastAsia="en-AU"/>
        </w:rPr>
        <w:t xml:space="preserve">s condition </w:t>
      </w:r>
      <w:r w:rsidRPr="004C38C7">
        <w:rPr>
          <w:rFonts w:ascii="Arial" w:eastAsia="Arial" w:hAnsi="Arial" w:cs="Arial"/>
          <w:lang w:eastAsia="en-AU"/>
        </w:rPr>
        <w:t xml:space="preserve">to be identified promptly, and </w:t>
      </w:r>
      <w:r w:rsidR="00B227AE" w:rsidRPr="004C38C7">
        <w:rPr>
          <w:rFonts w:ascii="Arial" w:eastAsia="Arial" w:hAnsi="Arial" w:cs="Arial"/>
          <w:lang w:eastAsia="en-AU"/>
        </w:rPr>
        <w:t xml:space="preserve">where required, </w:t>
      </w:r>
      <w:r w:rsidRPr="004C38C7">
        <w:rPr>
          <w:rFonts w:ascii="Arial" w:eastAsia="Arial" w:hAnsi="Arial" w:cs="Arial"/>
          <w:lang w:eastAsia="en-AU"/>
        </w:rPr>
        <w:t>referrals to medical officers</w:t>
      </w:r>
      <w:r w:rsidR="008B2182" w:rsidRPr="004C38C7">
        <w:rPr>
          <w:rFonts w:ascii="Arial" w:eastAsia="Arial" w:hAnsi="Arial" w:cs="Arial"/>
          <w:lang w:eastAsia="en-AU"/>
        </w:rPr>
        <w:t xml:space="preserve"> and/or allied health professionals,</w:t>
      </w:r>
      <w:r w:rsidRPr="004C38C7">
        <w:rPr>
          <w:rFonts w:ascii="Arial" w:eastAsia="Arial" w:hAnsi="Arial" w:cs="Arial"/>
          <w:lang w:eastAsia="en-AU"/>
        </w:rPr>
        <w:t xml:space="preserve"> or </w:t>
      </w:r>
      <w:r w:rsidR="008B2182" w:rsidRPr="004C38C7">
        <w:rPr>
          <w:rFonts w:ascii="Arial" w:eastAsia="Arial" w:hAnsi="Arial" w:cs="Arial"/>
          <w:lang w:eastAsia="en-AU"/>
        </w:rPr>
        <w:t xml:space="preserve">transfer to hospital are initiated. </w:t>
      </w:r>
      <w:r w:rsidR="00150963" w:rsidRPr="002041F8">
        <w:rPr>
          <w:rFonts w:ascii="Arial" w:eastAsia="Arial" w:hAnsi="Arial" w:cs="Arial"/>
          <w:lang w:eastAsia="en-AU"/>
        </w:rPr>
        <w:t xml:space="preserve">Consumers and representatives felt </w:t>
      </w:r>
      <w:r w:rsidR="00150963" w:rsidRPr="004C38C7">
        <w:rPr>
          <w:rFonts w:ascii="Arial" w:eastAsia="Arial" w:hAnsi="Arial" w:cs="Arial"/>
          <w:lang w:eastAsia="en-AU"/>
        </w:rPr>
        <w:t>consumers’</w:t>
      </w:r>
      <w:r w:rsidR="00150963" w:rsidRPr="002041F8">
        <w:rPr>
          <w:rFonts w:ascii="Arial" w:eastAsia="Arial" w:hAnsi="Arial" w:cs="Arial"/>
          <w:lang w:eastAsia="en-AU"/>
        </w:rPr>
        <w:t xml:space="preserve"> needs and preferences were </w:t>
      </w:r>
      <w:r w:rsidR="005E235E" w:rsidRPr="004C38C7">
        <w:rPr>
          <w:rFonts w:ascii="Arial" w:eastAsia="Arial" w:hAnsi="Arial" w:cs="Arial"/>
          <w:lang w:eastAsia="en-AU"/>
        </w:rPr>
        <w:t>known</w:t>
      </w:r>
      <w:r w:rsidR="00150963" w:rsidRPr="002041F8">
        <w:rPr>
          <w:rFonts w:ascii="Arial" w:eastAsia="Arial" w:hAnsi="Arial" w:cs="Arial"/>
          <w:lang w:eastAsia="en-AU"/>
        </w:rPr>
        <w:t xml:space="preserve"> by regular staff</w:t>
      </w:r>
      <w:r w:rsidR="003868CE">
        <w:rPr>
          <w:rFonts w:ascii="Arial" w:eastAsia="Arial" w:hAnsi="Arial" w:cs="Arial"/>
          <w:lang w:eastAsia="en-AU"/>
        </w:rPr>
        <w:t>, and c</w:t>
      </w:r>
      <w:r w:rsidR="004C38C7" w:rsidRPr="004C38C7">
        <w:rPr>
          <w:rFonts w:ascii="Arial" w:eastAsia="Arial" w:hAnsi="Arial" w:cs="Arial"/>
          <w:lang w:eastAsia="en-AU"/>
        </w:rPr>
        <w:t>are files included</w:t>
      </w:r>
      <w:r w:rsidR="00D71BFE" w:rsidRPr="002041F8">
        <w:rPr>
          <w:rFonts w:ascii="Arial" w:eastAsia="Arial" w:hAnsi="Arial" w:cs="Arial"/>
          <w:lang w:eastAsia="en-AU"/>
        </w:rPr>
        <w:t xml:space="preserve"> adequate and accurate information to support safe and effective sharing of consumers</w:t>
      </w:r>
      <w:r w:rsidR="003868CE">
        <w:rPr>
          <w:rFonts w:ascii="Arial" w:eastAsia="Arial" w:hAnsi="Arial" w:cs="Arial"/>
          <w:lang w:eastAsia="en-AU"/>
        </w:rPr>
        <w:t>’</w:t>
      </w:r>
      <w:r w:rsidR="00D71BFE" w:rsidRPr="002041F8">
        <w:rPr>
          <w:rFonts w:ascii="Arial" w:eastAsia="Arial" w:hAnsi="Arial" w:cs="Arial"/>
          <w:lang w:eastAsia="en-AU"/>
        </w:rPr>
        <w:t xml:space="preserve"> care</w:t>
      </w:r>
      <w:r w:rsidR="003868CE">
        <w:rPr>
          <w:rFonts w:ascii="Arial" w:eastAsia="Arial" w:hAnsi="Arial" w:cs="Arial"/>
          <w:lang w:eastAsia="en-AU"/>
        </w:rPr>
        <w:t xml:space="preserve"> and service needs</w:t>
      </w:r>
      <w:r w:rsidR="002041F8" w:rsidRPr="002041F8">
        <w:rPr>
          <w:rFonts w:ascii="Arial" w:eastAsia="Arial" w:hAnsi="Arial" w:cs="Arial"/>
          <w:lang w:eastAsia="en-AU"/>
        </w:rPr>
        <w:t xml:space="preserve">. Staff </w:t>
      </w:r>
      <w:r w:rsidR="004C38C7" w:rsidRPr="004C38C7">
        <w:rPr>
          <w:rFonts w:ascii="Arial" w:eastAsia="Arial" w:hAnsi="Arial" w:cs="Arial"/>
          <w:lang w:eastAsia="en-AU"/>
        </w:rPr>
        <w:t>said</w:t>
      </w:r>
      <w:r w:rsidR="002041F8" w:rsidRPr="002041F8">
        <w:rPr>
          <w:rFonts w:ascii="Arial" w:eastAsia="Arial" w:hAnsi="Arial" w:cs="Arial"/>
          <w:lang w:eastAsia="en-AU"/>
        </w:rPr>
        <w:t xml:space="preserve"> they are informed of any changes to consumers' health conditions and needs through handover process</w:t>
      </w:r>
      <w:r w:rsidR="003868CE">
        <w:rPr>
          <w:rFonts w:ascii="Arial" w:eastAsia="Arial" w:hAnsi="Arial" w:cs="Arial"/>
          <w:lang w:eastAsia="en-AU"/>
        </w:rPr>
        <w:t>es</w:t>
      </w:r>
      <w:r w:rsidR="002041F8" w:rsidRPr="002041F8">
        <w:rPr>
          <w:rFonts w:ascii="Arial" w:eastAsia="Arial" w:hAnsi="Arial" w:cs="Arial"/>
          <w:lang w:eastAsia="en-AU"/>
        </w:rPr>
        <w:t>, progress notes, care plan</w:t>
      </w:r>
      <w:r w:rsidR="00D71BFE" w:rsidRPr="004C38C7">
        <w:rPr>
          <w:rFonts w:ascii="Arial" w:eastAsia="Arial" w:hAnsi="Arial" w:cs="Arial"/>
          <w:lang w:eastAsia="en-AU"/>
        </w:rPr>
        <w:t>s</w:t>
      </w:r>
      <w:r w:rsidR="002041F8" w:rsidRPr="002041F8">
        <w:rPr>
          <w:rFonts w:ascii="Arial" w:eastAsia="Arial" w:hAnsi="Arial" w:cs="Arial"/>
          <w:lang w:eastAsia="en-AU"/>
        </w:rPr>
        <w:t xml:space="preserve">, and daily huddles. </w:t>
      </w:r>
    </w:p>
    <w:p w14:paraId="4E540E5E" w14:textId="272E7E03" w:rsidR="002041F8" w:rsidRPr="002041F8" w:rsidRDefault="00150963" w:rsidP="004C38C7">
      <w:pPr>
        <w:rPr>
          <w:rFonts w:ascii="Arial" w:eastAsia="Arial" w:hAnsi="Arial" w:cs="Arial"/>
          <w:lang w:eastAsia="en-AU"/>
        </w:rPr>
      </w:pPr>
      <w:r w:rsidRPr="004C38C7">
        <w:rPr>
          <w:rFonts w:ascii="Arial" w:eastAsia="Arial" w:hAnsi="Arial" w:cs="Arial"/>
          <w:lang w:eastAsia="en-AU"/>
        </w:rPr>
        <w:t>There are processes</w:t>
      </w:r>
      <w:r w:rsidR="002041F8" w:rsidRPr="002041F8">
        <w:rPr>
          <w:rFonts w:ascii="Arial" w:eastAsia="Arial" w:hAnsi="Arial" w:cs="Arial"/>
          <w:lang w:eastAsia="en-AU"/>
        </w:rPr>
        <w:t xml:space="preserve"> to support the minimisation of infection related risks, monitor infections and promote </w:t>
      </w:r>
      <w:r w:rsidRPr="004C38C7">
        <w:rPr>
          <w:rFonts w:ascii="Arial" w:eastAsia="Arial" w:hAnsi="Arial" w:cs="Arial"/>
          <w:lang w:eastAsia="en-AU"/>
        </w:rPr>
        <w:t>appropriate antibiotic prescribing and use</w:t>
      </w:r>
      <w:r w:rsidR="002041F8" w:rsidRPr="002041F8">
        <w:rPr>
          <w:rFonts w:ascii="Arial" w:eastAsia="Arial" w:hAnsi="Arial" w:cs="Arial"/>
          <w:lang w:eastAsia="en-AU"/>
        </w:rPr>
        <w:t xml:space="preserve">. </w:t>
      </w:r>
      <w:r w:rsidR="003868CE" w:rsidRPr="004C38C7">
        <w:rPr>
          <w:rFonts w:ascii="Arial" w:eastAsia="Arial" w:hAnsi="Arial" w:cs="Arial"/>
          <w:lang w:eastAsia="en-AU"/>
        </w:rPr>
        <w:t>P</w:t>
      </w:r>
      <w:r w:rsidR="003868CE" w:rsidRPr="002041F8">
        <w:rPr>
          <w:rFonts w:ascii="Arial" w:eastAsia="Arial" w:hAnsi="Arial" w:cs="Arial"/>
          <w:lang w:eastAsia="en-AU"/>
        </w:rPr>
        <w:t xml:space="preserve">athology specimens are used to confirm diagnosis </w:t>
      </w:r>
      <w:r w:rsidR="003868CE" w:rsidRPr="004C38C7">
        <w:rPr>
          <w:rFonts w:ascii="Arial" w:eastAsia="Arial" w:hAnsi="Arial" w:cs="Arial"/>
          <w:lang w:eastAsia="en-AU"/>
        </w:rPr>
        <w:t>prior to</w:t>
      </w:r>
      <w:r w:rsidR="003868CE" w:rsidRPr="002041F8">
        <w:rPr>
          <w:rFonts w:ascii="Arial" w:eastAsia="Arial" w:hAnsi="Arial" w:cs="Arial"/>
          <w:lang w:eastAsia="en-AU"/>
        </w:rPr>
        <w:t xml:space="preserve"> antibiotics </w:t>
      </w:r>
      <w:r w:rsidR="003868CE" w:rsidRPr="004C38C7">
        <w:rPr>
          <w:rFonts w:ascii="Arial" w:eastAsia="Arial" w:hAnsi="Arial" w:cs="Arial"/>
          <w:lang w:eastAsia="en-AU"/>
        </w:rPr>
        <w:t xml:space="preserve">being </w:t>
      </w:r>
      <w:r w:rsidR="003868CE" w:rsidRPr="002041F8">
        <w:rPr>
          <w:rFonts w:ascii="Arial" w:eastAsia="Arial" w:hAnsi="Arial" w:cs="Arial"/>
          <w:lang w:eastAsia="en-AU"/>
        </w:rPr>
        <w:t>prescribed</w:t>
      </w:r>
      <w:r w:rsidR="003868CE">
        <w:rPr>
          <w:rFonts w:ascii="Arial" w:eastAsia="Arial" w:hAnsi="Arial" w:cs="Arial"/>
          <w:lang w:eastAsia="en-AU"/>
        </w:rPr>
        <w:t>,</w:t>
      </w:r>
      <w:r w:rsidR="003868CE" w:rsidRPr="002041F8">
        <w:rPr>
          <w:rFonts w:ascii="Arial" w:eastAsia="Arial" w:hAnsi="Arial" w:cs="Arial"/>
          <w:lang w:eastAsia="en-AU"/>
        </w:rPr>
        <w:t xml:space="preserve"> an</w:t>
      </w:r>
      <w:r w:rsidR="003868CE" w:rsidRPr="004C38C7">
        <w:rPr>
          <w:rFonts w:ascii="Arial" w:eastAsia="Arial" w:hAnsi="Arial" w:cs="Arial"/>
          <w:lang w:eastAsia="en-AU"/>
        </w:rPr>
        <w:t>d</w:t>
      </w:r>
      <w:r w:rsidR="003868CE" w:rsidRPr="002041F8">
        <w:rPr>
          <w:rFonts w:ascii="Arial" w:eastAsia="Arial" w:hAnsi="Arial" w:cs="Arial"/>
          <w:lang w:eastAsia="en-AU"/>
        </w:rPr>
        <w:t xml:space="preserve"> progress notes showed pathology results had been used to identify and appropriately treat organisms.</w:t>
      </w:r>
      <w:r w:rsidR="003868CE" w:rsidRPr="004C38C7">
        <w:rPr>
          <w:rFonts w:ascii="Arial" w:eastAsia="Arial" w:hAnsi="Arial" w:cs="Arial"/>
          <w:lang w:eastAsia="en-AU"/>
        </w:rPr>
        <w:t xml:space="preserve"> P</w:t>
      </w:r>
      <w:r w:rsidR="003868CE" w:rsidRPr="002041F8">
        <w:rPr>
          <w:rFonts w:ascii="Arial" w:eastAsia="Arial" w:hAnsi="Arial" w:cs="Arial"/>
          <w:lang w:eastAsia="en-AU"/>
        </w:rPr>
        <w:t>olicies</w:t>
      </w:r>
      <w:r w:rsidR="003868CE" w:rsidRPr="004C38C7">
        <w:rPr>
          <w:rFonts w:ascii="Arial" w:eastAsia="Arial" w:hAnsi="Arial" w:cs="Arial"/>
          <w:lang w:eastAsia="en-AU"/>
        </w:rPr>
        <w:t xml:space="preserve">, </w:t>
      </w:r>
      <w:r w:rsidR="003868CE" w:rsidRPr="002041F8">
        <w:rPr>
          <w:rFonts w:ascii="Arial" w:eastAsia="Arial" w:hAnsi="Arial" w:cs="Arial"/>
          <w:lang w:eastAsia="en-AU"/>
        </w:rPr>
        <w:t xml:space="preserve">procedures </w:t>
      </w:r>
      <w:r w:rsidR="003868CE" w:rsidRPr="004C38C7">
        <w:rPr>
          <w:rFonts w:ascii="Arial" w:eastAsia="Arial" w:hAnsi="Arial" w:cs="Arial"/>
          <w:lang w:eastAsia="en-AU"/>
        </w:rPr>
        <w:t xml:space="preserve">and an outbreak management plan are available to </w:t>
      </w:r>
      <w:r w:rsidR="003868CE" w:rsidRPr="002041F8">
        <w:rPr>
          <w:rFonts w:ascii="Arial" w:eastAsia="Arial" w:hAnsi="Arial" w:cs="Arial"/>
          <w:lang w:eastAsia="en-AU"/>
        </w:rPr>
        <w:t>guide staff practice with all infection control related issues.</w:t>
      </w:r>
      <w:r w:rsidR="003868CE">
        <w:rPr>
          <w:rFonts w:ascii="Arial" w:eastAsia="Arial" w:hAnsi="Arial" w:cs="Arial"/>
          <w:lang w:eastAsia="en-AU"/>
        </w:rPr>
        <w:t xml:space="preserve"> </w:t>
      </w:r>
      <w:r w:rsidR="002041F8" w:rsidRPr="002041F8">
        <w:rPr>
          <w:rFonts w:ascii="Arial" w:eastAsia="Arial" w:hAnsi="Arial" w:cs="Arial"/>
          <w:lang w:eastAsia="en-AU"/>
        </w:rPr>
        <w:t xml:space="preserve">Staff confirmed they have undertaken training in infection control and </w:t>
      </w:r>
      <w:r w:rsidR="00D40E9D" w:rsidRPr="004C38C7">
        <w:rPr>
          <w:rFonts w:ascii="Arial" w:eastAsia="Arial" w:hAnsi="Arial" w:cs="Arial"/>
          <w:lang w:eastAsia="en-AU"/>
        </w:rPr>
        <w:t>antimicrobial stewardship</w:t>
      </w:r>
      <w:r w:rsidR="002041F8" w:rsidRPr="002041F8">
        <w:rPr>
          <w:rFonts w:ascii="Arial" w:eastAsia="Arial" w:hAnsi="Arial" w:cs="Arial"/>
          <w:lang w:eastAsia="en-AU"/>
        </w:rPr>
        <w:t xml:space="preserve"> principles. </w:t>
      </w:r>
    </w:p>
    <w:p w14:paraId="5D547B07" w14:textId="4494E884" w:rsidR="00B770B7" w:rsidRPr="002041F8" w:rsidRDefault="00B770B7" w:rsidP="00B770B7">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3 Personal care and clinical care</w:t>
      </w:r>
      <w:r w:rsidRPr="002041F8">
        <w:rPr>
          <w:rFonts w:ascii="Arial" w:eastAsia="Arial" w:hAnsi="Arial" w:cs="Arial"/>
          <w:lang w:eastAsia="en-AU"/>
        </w:rPr>
        <w:t xml:space="preserve"> compliant. </w:t>
      </w:r>
    </w:p>
    <w:p w14:paraId="09B80EFC" w14:textId="77777777" w:rsidR="002041F8" w:rsidRPr="002041F8" w:rsidRDefault="002041F8" w:rsidP="002041F8">
      <w:pPr>
        <w:rPr>
          <w:rFonts w:ascii="Arial" w:eastAsiaTheme="minorHAnsi" w:hAnsi="Arial" w:cs="Arial"/>
        </w:rPr>
      </w:pPr>
      <w:r w:rsidRPr="002041F8">
        <w:rPr>
          <w:rFonts w:ascii="Arial" w:eastAsiaTheme="minorHAnsi" w:hAnsi="Arial" w:cs="Arial"/>
        </w:rPr>
        <w:br w:type="page"/>
      </w:r>
    </w:p>
    <w:p w14:paraId="75237D0F"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041F8" w:rsidRPr="002041F8" w14:paraId="2B81D17A"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D81AC65"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Services and supports for daily living</w:t>
            </w:r>
          </w:p>
        </w:tc>
        <w:tc>
          <w:tcPr>
            <w:tcW w:w="2122" w:type="dxa"/>
          </w:tcPr>
          <w:p w14:paraId="22BF99F3"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425BD2B4"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DF2C3"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4(3)(a)</w:t>
            </w:r>
          </w:p>
        </w:tc>
        <w:tc>
          <w:tcPr>
            <w:tcW w:w="6351" w:type="dxa"/>
            <w:shd w:val="clear" w:color="auto" w:fill="auto"/>
            <w:vAlign w:val="top"/>
          </w:tcPr>
          <w:p w14:paraId="7F66FA94"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A7F481"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CA80915866C40EB9EB64CF471E4A6B9"/>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4F91BFA6"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F1510"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4(3)(b)</w:t>
            </w:r>
          </w:p>
        </w:tc>
        <w:tc>
          <w:tcPr>
            <w:tcW w:w="6351" w:type="dxa"/>
            <w:shd w:val="clear" w:color="auto" w:fill="auto"/>
            <w:vAlign w:val="top"/>
          </w:tcPr>
          <w:p w14:paraId="72C7E033"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Services and supports for daily living promote each consumer’s emotional, spiritual and psychological well-being.</w:t>
            </w:r>
          </w:p>
        </w:tc>
        <w:tc>
          <w:tcPr>
            <w:tcW w:w="2122" w:type="dxa"/>
            <w:shd w:val="clear" w:color="auto" w:fill="auto"/>
            <w:vAlign w:val="top"/>
          </w:tcPr>
          <w:p w14:paraId="78F0F91D"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F0E8ACFBFB74F7AB1EBB814B17E9C56"/>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5E752385"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7235B9"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4(3)(c)</w:t>
            </w:r>
          </w:p>
        </w:tc>
        <w:tc>
          <w:tcPr>
            <w:tcW w:w="6351" w:type="dxa"/>
            <w:shd w:val="clear" w:color="auto" w:fill="auto"/>
            <w:vAlign w:val="top"/>
          </w:tcPr>
          <w:p w14:paraId="2983BBB2"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Services and supports for daily living assist each consumer to:</w:t>
            </w:r>
          </w:p>
          <w:p w14:paraId="3DC46C10" w14:textId="77777777" w:rsidR="002041F8" w:rsidRPr="002041F8" w:rsidRDefault="002041F8" w:rsidP="002041F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participate in their community within and outside the organisation’s service environment; and</w:t>
            </w:r>
          </w:p>
          <w:p w14:paraId="337277D5" w14:textId="77777777" w:rsidR="002041F8" w:rsidRPr="002041F8" w:rsidRDefault="002041F8" w:rsidP="002041F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have social and personal relationships; and</w:t>
            </w:r>
          </w:p>
          <w:p w14:paraId="496BEDEF" w14:textId="77777777" w:rsidR="002041F8" w:rsidRPr="002041F8" w:rsidRDefault="002041F8" w:rsidP="002041F8">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do the things of interest to them.</w:t>
            </w:r>
          </w:p>
        </w:tc>
        <w:tc>
          <w:tcPr>
            <w:tcW w:w="2122" w:type="dxa"/>
            <w:shd w:val="clear" w:color="auto" w:fill="auto"/>
            <w:vAlign w:val="top"/>
          </w:tcPr>
          <w:p w14:paraId="4C93D592"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BAFC9D5DA034E4FB586D3D4F492C716"/>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04DD6808"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08B38"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4(3)(d)</w:t>
            </w:r>
          </w:p>
        </w:tc>
        <w:tc>
          <w:tcPr>
            <w:tcW w:w="6351" w:type="dxa"/>
            <w:shd w:val="clear" w:color="auto" w:fill="auto"/>
            <w:vAlign w:val="top"/>
          </w:tcPr>
          <w:p w14:paraId="1749BE62"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31983AE" w14:textId="77777777" w:rsidR="002041F8" w:rsidRPr="002041F8" w:rsidRDefault="00D17E88" w:rsidP="002041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B29503CA8194C8B8880DB0658DFCB83"/>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7B1ACF8D"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CA8C4"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4(3)(e)</w:t>
            </w:r>
          </w:p>
        </w:tc>
        <w:tc>
          <w:tcPr>
            <w:tcW w:w="6351" w:type="dxa"/>
            <w:shd w:val="clear" w:color="auto" w:fill="auto"/>
            <w:vAlign w:val="top"/>
          </w:tcPr>
          <w:p w14:paraId="5E1337F7"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Timely and appropriate referrals to individuals, other organisations and providers of other care and services.</w:t>
            </w:r>
          </w:p>
        </w:tc>
        <w:tc>
          <w:tcPr>
            <w:tcW w:w="2122" w:type="dxa"/>
            <w:shd w:val="clear" w:color="auto" w:fill="auto"/>
            <w:vAlign w:val="top"/>
          </w:tcPr>
          <w:p w14:paraId="2256E84E" w14:textId="77777777" w:rsidR="002041F8" w:rsidRPr="002041F8" w:rsidRDefault="00D17E88" w:rsidP="002041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E0F505A8A5C4B068798BB6ACD4DD85A"/>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0632F86A"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93E8C"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4(3)(f)</w:t>
            </w:r>
          </w:p>
        </w:tc>
        <w:tc>
          <w:tcPr>
            <w:tcW w:w="6351" w:type="dxa"/>
            <w:shd w:val="clear" w:color="auto" w:fill="auto"/>
            <w:vAlign w:val="top"/>
          </w:tcPr>
          <w:p w14:paraId="6801511B"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Where meals are provided, they are varied and of suitable quality and quantity.</w:t>
            </w:r>
          </w:p>
        </w:tc>
        <w:tc>
          <w:tcPr>
            <w:tcW w:w="2122" w:type="dxa"/>
            <w:shd w:val="clear" w:color="auto" w:fill="auto"/>
            <w:vAlign w:val="top"/>
          </w:tcPr>
          <w:p w14:paraId="15916741"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F1A32FB46BD64FDDBF33FE0CF9E5B284"/>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26481FD4"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0BF24"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4(3)(g)</w:t>
            </w:r>
          </w:p>
        </w:tc>
        <w:tc>
          <w:tcPr>
            <w:tcW w:w="6351" w:type="dxa"/>
            <w:shd w:val="clear" w:color="auto" w:fill="auto"/>
            <w:vAlign w:val="top"/>
          </w:tcPr>
          <w:p w14:paraId="3C61B09B"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Where equipment is provided, it is safe, suitable, clean and well maintained.</w:t>
            </w:r>
          </w:p>
        </w:tc>
        <w:tc>
          <w:tcPr>
            <w:tcW w:w="2122" w:type="dxa"/>
            <w:shd w:val="clear" w:color="auto" w:fill="auto"/>
            <w:vAlign w:val="top"/>
          </w:tcPr>
          <w:p w14:paraId="0AC0ECC6"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1825B460ABB4DB685819FF189D8839B"/>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bl>
    <w:p w14:paraId="37F9CED3"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7A7F1FC3" w14:textId="0E7351AE" w:rsidR="002041F8" w:rsidRPr="002041F8" w:rsidRDefault="008B14FE" w:rsidP="00EA44B1">
      <w:pPr>
        <w:rPr>
          <w:rFonts w:ascii="Arial" w:eastAsia="Arial" w:hAnsi="Arial" w:cs="Arial"/>
          <w:lang w:eastAsia="en-AU"/>
        </w:rPr>
      </w:pPr>
      <w:r w:rsidRPr="00EA44B1">
        <w:rPr>
          <w:rFonts w:ascii="Arial" w:eastAsia="Arial" w:hAnsi="Arial" w:cs="Arial"/>
          <w:lang w:eastAsia="en-AU"/>
        </w:rPr>
        <w:t>Consumers’</w:t>
      </w:r>
      <w:r w:rsidRPr="002041F8">
        <w:rPr>
          <w:rFonts w:ascii="Arial" w:eastAsia="Arial" w:hAnsi="Arial" w:cs="Arial"/>
          <w:lang w:eastAsia="en-AU"/>
        </w:rPr>
        <w:t xml:space="preserve"> goals and preferences</w:t>
      </w:r>
      <w:r w:rsidRPr="00EA44B1">
        <w:rPr>
          <w:rFonts w:ascii="Arial" w:eastAsia="Arial" w:hAnsi="Arial" w:cs="Arial"/>
          <w:lang w:eastAsia="en-AU"/>
        </w:rPr>
        <w:t>, as well a</w:t>
      </w:r>
      <w:r w:rsidRPr="002041F8">
        <w:rPr>
          <w:rFonts w:ascii="Arial" w:eastAsia="Arial" w:hAnsi="Arial" w:cs="Arial"/>
          <w:lang w:eastAsia="en-AU"/>
        </w:rPr>
        <w:t>s their interests and needs are captured in individual care plans</w:t>
      </w:r>
      <w:r w:rsidRPr="00EA44B1">
        <w:rPr>
          <w:rFonts w:ascii="Arial" w:eastAsia="Arial" w:hAnsi="Arial" w:cs="Arial"/>
          <w:lang w:eastAsia="en-AU"/>
        </w:rPr>
        <w:t xml:space="preserve"> to assist in provision of care and services.</w:t>
      </w:r>
      <w:r w:rsidR="003868CE" w:rsidRPr="003868CE">
        <w:rPr>
          <w:rFonts w:ascii="Arial" w:eastAsia="Arial" w:hAnsi="Arial" w:cs="Arial"/>
          <w:lang w:eastAsia="en-AU"/>
        </w:rPr>
        <w:t xml:space="preserve"> </w:t>
      </w:r>
      <w:r w:rsidR="003868CE" w:rsidRPr="002041F8">
        <w:rPr>
          <w:rFonts w:ascii="Arial" w:eastAsia="Arial" w:hAnsi="Arial" w:cs="Arial"/>
          <w:lang w:eastAsia="en-AU"/>
        </w:rPr>
        <w:t>Documentation showed consumers are engaging in the lifestyle program and there are activities available to meet their individual spiritual needs</w:t>
      </w:r>
      <w:r w:rsidR="003868CE" w:rsidRPr="00EA44B1">
        <w:rPr>
          <w:rFonts w:ascii="Arial" w:eastAsia="Arial" w:hAnsi="Arial" w:cs="Arial"/>
          <w:lang w:eastAsia="en-AU"/>
        </w:rPr>
        <w:t>,</w:t>
      </w:r>
      <w:r w:rsidR="003868CE" w:rsidRPr="002041F8">
        <w:rPr>
          <w:rFonts w:ascii="Arial" w:eastAsia="Arial" w:hAnsi="Arial" w:cs="Arial"/>
          <w:lang w:eastAsia="en-AU"/>
        </w:rPr>
        <w:t xml:space="preserve"> including celebration</w:t>
      </w:r>
      <w:r w:rsidR="003868CE">
        <w:rPr>
          <w:rFonts w:ascii="Arial" w:eastAsia="Arial" w:hAnsi="Arial" w:cs="Arial"/>
          <w:lang w:eastAsia="en-AU"/>
        </w:rPr>
        <w:t>s</w:t>
      </w:r>
      <w:r w:rsidR="003868CE" w:rsidRPr="002041F8">
        <w:rPr>
          <w:rFonts w:ascii="Arial" w:eastAsia="Arial" w:hAnsi="Arial" w:cs="Arial"/>
          <w:lang w:eastAsia="en-AU"/>
        </w:rPr>
        <w:t xml:space="preserve"> of significant holidays and events and church services. </w:t>
      </w:r>
      <w:r w:rsidR="003868CE" w:rsidRPr="00EA44B1">
        <w:rPr>
          <w:rFonts w:ascii="Arial" w:eastAsia="Arial" w:hAnsi="Arial" w:cs="Arial"/>
          <w:lang w:eastAsia="en-AU"/>
        </w:rPr>
        <w:t>S</w:t>
      </w:r>
      <w:r w:rsidR="003868CE" w:rsidRPr="002041F8">
        <w:rPr>
          <w:rFonts w:ascii="Arial" w:eastAsia="Arial" w:hAnsi="Arial" w:cs="Arial"/>
          <w:lang w:eastAsia="en-AU"/>
        </w:rPr>
        <w:t>taff were providing consumers with personalised attention in a kind and caring manner and describe</w:t>
      </w:r>
      <w:r w:rsidR="003868CE">
        <w:rPr>
          <w:rFonts w:ascii="Arial" w:eastAsia="Arial" w:hAnsi="Arial" w:cs="Arial"/>
          <w:lang w:eastAsia="en-AU"/>
        </w:rPr>
        <w:t>d</w:t>
      </w:r>
      <w:r w:rsidR="003868CE" w:rsidRPr="002041F8">
        <w:rPr>
          <w:rFonts w:ascii="Arial" w:eastAsia="Arial" w:hAnsi="Arial" w:cs="Arial"/>
          <w:lang w:eastAsia="en-AU"/>
        </w:rPr>
        <w:t xml:space="preserve"> how consumers who experience episodes of low mood or loneliness are supported. </w:t>
      </w:r>
      <w:r w:rsidR="002041F8" w:rsidRPr="002041F8">
        <w:rPr>
          <w:rFonts w:ascii="Arial" w:eastAsia="Arial" w:hAnsi="Arial" w:cs="Arial"/>
          <w:lang w:eastAsia="en-AU"/>
        </w:rPr>
        <w:t xml:space="preserve">Consumers </w:t>
      </w:r>
      <w:r w:rsidR="007A0D15" w:rsidRPr="00EA44B1">
        <w:rPr>
          <w:rFonts w:ascii="Arial" w:eastAsia="Arial" w:hAnsi="Arial" w:cs="Arial"/>
          <w:lang w:eastAsia="en-AU"/>
        </w:rPr>
        <w:t>felt</w:t>
      </w:r>
      <w:r w:rsidR="002041F8" w:rsidRPr="002041F8">
        <w:rPr>
          <w:rFonts w:ascii="Arial" w:eastAsia="Arial" w:hAnsi="Arial" w:cs="Arial"/>
          <w:lang w:eastAsia="en-AU"/>
        </w:rPr>
        <w:t xml:space="preserve"> supported to be as independent as possible and said staff will discuss activities and meals with them daily</w:t>
      </w:r>
      <w:r w:rsidRPr="00EA44B1">
        <w:rPr>
          <w:rFonts w:ascii="Arial" w:eastAsia="Arial" w:hAnsi="Arial" w:cs="Arial"/>
          <w:lang w:eastAsia="en-AU"/>
        </w:rPr>
        <w:t>,</w:t>
      </w:r>
      <w:r w:rsidR="002041F8" w:rsidRPr="002041F8">
        <w:rPr>
          <w:rFonts w:ascii="Arial" w:eastAsia="Arial" w:hAnsi="Arial" w:cs="Arial"/>
          <w:lang w:eastAsia="en-AU"/>
        </w:rPr>
        <w:t xml:space="preserve"> </w:t>
      </w:r>
      <w:r w:rsidRPr="00EA44B1">
        <w:rPr>
          <w:rFonts w:ascii="Arial" w:eastAsia="Arial" w:hAnsi="Arial" w:cs="Arial"/>
          <w:lang w:eastAsia="en-AU"/>
        </w:rPr>
        <w:t xml:space="preserve">and </w:t>
      </w:r>
      <w:r w:rsidR="003868CE">
        <w:rPr>
          <w:rFonts w:ascii="Arial" w:eastAsia="Arial" w:hAnsi="Arial" w:cs="Arial"/>
          <w:lang w:eastAsia="en-AU"/>
        </w:rPr>
        <w:t xml:space="preserve">they </w:t>
      </w:r>
      <w:r w:rsidRPr="00EA44B1">
        <w:rPr>
          <w:rFonts w:ascii="Arial" w:eastAsia="Arial" w:hAnsi="Arial" w:cs="Arial"/>
          <w:lang w:eastAsia="en-AU"/>
        </w:rPr>
        <w:t>have</w:t>
      </w:r>
      <w:r w:rsidR="002041F8" w:rsidRPr="002041F8">
        <w:rPr>
          <w:rFonts w:ascii="Arial" w:eastAsia="Arial" w:hAnsi="Arial" w:cs="Arial"/>
          <w:lang w:eastAsia="en-AU"/>
        </w:rPr>
        <w:t xml:space="preserve"> </w:t>
      </w:r>
      <w:r w:rsidRPr="00EA44B1">
        <w:rPr>
          <w:rFonts w:ascii="Arial" w:eastAsia="Arial" w:hAnsi="Arial" w:cs="Arial"/>
          <w:lang w:eastAsia="en-AU"/>
        </w:rPr>
        <w:t xml:space="preserve">activity </w:t>
      </w:r>
      <w:r w:rsidR="002041F8" w:rsidRPr="002041F8">
        <w:rPr>
          <w:rFonts w:ascii="Arial" w:eastAsia="Arial" w:hAnsi="Arial" w:cs="Arial"/>
          <w:lang w:eastAsia="en-AU"/>
        </w:rPr>
        <w:t xml:space="preserve">schedules </w:t>
      </w:r>
      <w:r w:rsidRPr="00EA44B1">
        <w:rPr>
          <w:rFonts w:ascii="Arial" w:eastAsia="Arial" w:hAnsi="Arial" w:cs="Arial"/>
          <w:lang w:eastAsia="en-AU"/>
        </w:rPr>
        <w:t xml:space="preserve">available to them </w:t>
      </w:r>
      <w:r w:rsidR="002041F8" w:rsidRPr="002041F8">
        <w:rPr>
          <w:rFonts w:ascii="Arial" w:eastAsia="Arial" w:hAnsi="Arial" w:cs="Arial"/>
          <w:lang w:eastAsia="en-AU"/>
        </w:rPr>
        <w:t>for further reference</w:t>
      </w:r>
      <w:r w:rsidR="00FC1648" w:rsidRPr="002041F8">
        <w:rPr>
          <w:rFonts w:ascii="Arial" w:eastAsia="Arial" w:hAnsi="Arial" w:cs="Arial"/>
          <w:lang w:eastAsia="en-AU"/>
        </w:rPr>
        <w:t>.</w:t>
      </w:r>
      <w:r w:rsidR="00FC1648" w:rsidRPr="00EA44B1">
        <w:rPr>
          <w:rFonts w:ascii="Arial" w:eastAsia="Arial" w:hAnsi="Arial" w:cs="Arial"/>
          <w:lang w:eastAsia="en-AU"/>
        </w:rPr>
        <w:t xml:space="preserve"> </w:t>
      </w:r>
    </w:p>
    <w:p w14:paraId="26FA1C53" w14:textId="766BBA81" w:rsidR="002041F8" w:rsidRPr="002041F8" w:rsidRDefault="002041F8" w:rsidP="00EA44B1">
      <w:pPr>
        <w:rPr>
          <w:rFonts w:ascii="Arial" w:eastAsia="Arial" w:hAnsi="Arial" w:cs="Arial"/>
          <w:lang w:eastAsia="en-AU"/>
        </w:rPr>
      </w:pPr>
      <w:r w:rsidRPr="002041F8">
        <w:rPr>
          <w:rFonts w:ascii="Arial" w:eastAsia="Arial" w:hAnsi="Arial" w:cs="Arial"/>
          <w:lang w:eastAsia="en-AU"/>
        </w:rPr>
        <w:t xml:space="preserve">Consumers confirmed their condition, needs and preferences are known by the service and staff. Staff </w:t>
      </w:r>
      <w:r w:rsidR="00446E62" w:rsidRPr="00EA44B1">
        <w:rPr>
          <w:rFonts w:ascii="Arial" w:eastAsia="Arial" w:hAnsi="Arial" w:cs="Arial"/>
          <w:lang w:eastAsia="en-AU"/>
        </w:rPr>
        <w:t>have</w:t>
      </w:r>
      <w:r w:rsidRPr="002041F8">
        <w:rPr>
          <w:rFonts w:ascii="Arial" w:eastAsia="Arial" w:hAnsi="Arial" w:cs="Arial"/>
          <w:lang w:eastAsia="en-AU"/>
        </w:rPr>
        <w:t xml:space="preserve"> access to care plans, </w:t>
      </w:r>
      <w:r w:rsidR="00EF443E" w:rsidRPr="00EA44B1">
        <w:rPr>
          <w:rFonts w:ascii="Arial" w:eastAsia="Arial" w:hAnsi="Arial" w:cs="Arial"/>
          <w:lang w:eastAsia="en-AU"/>
        </w:rPr>
        <w:t xml:space="preserve">reports, </w:t>
      </w:r>
      <w:r w:rsidRPr="002041F8">
        <w:rPr>
          <w:rFonts w:ascii="Arial" w:eastAsia="Arial" w:hAnsi="Arial" w:cs="Arial"/>
          <w:lang w:eastAsia="en-AU"/>
        </w:rPr>
        <w:t>shift handovers and staff meetings, which keep</w:t>
      </w:r>
      <w:r w:rsidR="00446E62" w:rsidRPr="00EA44B1">
        <w:rPr>
          <w:rFonts w:ascii="Arial" w:eastAsia="Arial" w:hAnsi="Arial" w:cs="Arial"/>
          <w:lang w:eastAsia="en-AU"/>
        </w:rPr>
        <w:t>s</w:t>
      </w:r>
      <w:r w:rsidRPr="002041F8">
        <w:rPr>
          <w:rFonts w:ascii="Arial" w:eastAsia="Arial" w:hAnsi="Arial" w:cs="Arial"/>
          <w:lang w:eastAsia="en-AU"/>
        </w:rPr>
        <w:t xml:space="preserve"> them informed of </w:t>
      </w:r>
      <w:r w:rsidR="00446E62" w:rsidRPr="00EA44B1">
        <w:rPr>
          <w:rFonts w:ascii="Arial" w:eastAsia="Arial" w:hAnsi="Arial" w:cs="Arial"/>
          <w:lang w:eastAsia="en-AU"/>
        </w:rPr>
        <w:t xml:space="preserve">consumers’ </w:t>
      </w:r>
      <w:r w:rsidRPr="002041F8">
        <w:rPr>
          <w:rFonts w:ascii="Arial" w:eastAsia="Arial" w:hAnsi="Arial" w:cs="Arial"/>
          <w:lang w:eastAsia="en-AU"/>
        </w:rPr>
        <w:t>changing care needs</w:t>
      </w:r>
      <w:r w:rsidR="008E7467" w:rsidRPr="00EA44B1">
        <w:rPr>
          <w:rFonts w:ascii="Arial" w:eastAsia="Arial" w:hAnsi="Arial" w:cs="Arial"/>
          <w:lang w:eastAsia="en-AU"/>
        </w:rPr>
        <w:t xml:space="preserve">. </w:t>
      </w:r>
      <w:r w:rsidR="00023AD8" w:rsidRPr="00EA44B1">
        <w:rPr>
          <w:rFonts w:ascii="Arial" w:eastAsia="Arial" w:hAnsi="Arial" w:cs="Arial"/>
          <w:lang w:eastAsia="en-AU"/>
        </w:rPr>
        <w:t>Care files</w:t>
      </w:r>
      <w:r w:rsidRPr="002041F8">
        <w:rPr>
          <w:rFonts w:ascii="Arial" w:eastAsia="Arial" w:hAnsi="Arial" w:cs="Arial"/>
          <w:lang w:eastAsia="en-AU"/>
        </w:rPr>
        <w:t xml:space="preserve"> showed the service collaborates with external service providers to meet consumer</w:t>
      </w:r>
      <w:r w:rsidR="00023AD8" w:rsidRPr="00EA44B1">
        <w:rPr>
          <w:rFonts w:ascii="Arial" w:eastAsia="Arial" w:hAnsi="Arial" w:cs="Arial"/>
          <w:lang w:eastAsia="en-AU"/>
        </w:rPr>
        <w:t>s’</w:t>
      </w:r>
      <w:r w:rsidRPr="002041F8">
        <w:rPr>
          <w:rFonts w:ascii="Arial" w:eastAsia="Arial" w:hAnsi="Arial" w:cs="Arial"/>
          <w:lang w:eastAsia="en-AU"/>
        </w:rPr>
        <w:t xml:space="preserve"> needs</w:t>
      </w:r>
      <w:r w:rsidR="00E8760F">
        <w:rPr>
          <w:rFonts w:ascii="Arial" w:eastAsia="Arial" w:hAnsi="Arial" w:cs="Arial"/>
          <w:lang w:eastAsia="en-AU"/>
        </w:rPr>
        <w:t xml:space="preserve"> in a timely manner, where required,</w:t>
      </w:r>
      <w:r w:rsidRPr="002041F8">
        <w:rPr>
          <w:rFonts w:ascii="Arial" w:eastAsia="Arial" w:hAnsi="Arial" w:cs="Arial"/>
          <w:lang w:eastAsia="en-AU"/>
        </w:rPr>
        <w:t xml:space="preserve"> and staff provided examples of consumers being referred to other providers </w:t>
      </w:r>
      <w:r w:rsidR="00023AD8" w:rsidRPr="00EA44B1">
        <w:rPr>
          <w:rFonts w:ascii="Arial" w:eastAsia="Arial" w:hAnsi="Arial" w:cs="Arial"/>
          <w:lang w:eastAsia="en-AU"/>
        </w:rPr>
        <w:t>of</w:t>
      </w:r>
      <w:r w:rsidRPr="002041F8">
        <w:rPr>
          <w:rFonts w:ascii="Arial" w:eastAsia="Arial" w:hAnsi="Arial" w:cs="Arial"/>
          <w:lang w:eastAsia="en-AU"/>
        </w:rPr>
        <w:t xml:space="preserve"> care and services. </w:t>
      </w:r>
    </w:p>
    <w:p w14:paraId="03688C8D" w14:textId="0175D336" w:rsidR="002041F8" w:rsidRPr="002041F8" w:rsidRDefault="002041F8" w:rsidP="00EA44B1">
      <w:pPr>
        <w:rPr>
          <w:rFonts w:ascii="Arial" w:eastAsia="Arial" w:hAnsi="Arial" w:cs="Arial"/>
          <w:lang w:eastAsia="en-AU"/>
        </w:rPr>
      </w:pPr>
      <w:r w:rsidRPr="002041F8">
        <w:rPr>
          <w:rFonts w:ascii="Arial" w:eastAsia="Arial" w:hAnsi="Arial" w:cs="Arial"/>
          <w:lang w:eastAsia="en-AU"/>
        </w:rPr>
        <w:t xml:space="preserve">Consumers and representatives </w:t>
      </w:r>
      <w:r w:rsidR="008E7467" w:rsidRPr="00EA44B1">
        <w:rPr>
          <w:rFonts w:ascii="Arial" w:eastAsia="Arial" w:hAnsi="Arial" w:cs="Arial"/>
          <w:lang w:eastAsia="en-AU"/>
        </w:rPr>
        <w:t>were</w:t>
      </w:r>
      <w:r w:rsidRPr="002041F8">
        <w:rPr>
          <w:rFonts w:ascii="Arial" w:eastAsia="Arial" w:hAnsi="Arial" w:cs="Arial"/>
          <w:lang w:eastAsia="en-AU"/>
        </w:rPr>
        <w:t xml:space="preserve"> satisfied with the quality, quantity and variety of food and </w:t>
      </w:r>
      <w:r w:rsidR="008E7467" w:rsidRPr="00EA44B1">
        <w:rPr>
          <w:rFonts w:ascii="Arial" w:eastAsia="Arial" w:hAnsi="Arial" w:cs="Arial"/>
          <w:lang w:eastAsia="en-AU"/>
        </w:rPr>
        <w:t xml:space="preserve">said they </w:t>
      </w:r>
      <w:r w:rsidRPr="002041F8">
        <w:rPr>
          <w:rFonts w:ascii="Arial" w:eastAsia="Arial" w:hAnsi="Arial" w:cs="Arial"/>
          <w:lang w:eastAsia="en-AU"/>
        </w:rPr>
        <w:t xml:space="preserve">are encouraged to provide feedback and input for menus. </w:t>
      </w:r>
      <w:r w:rsidR="00D64B95" w:rsidRPr="00EA44B1">
        <w:rPr>
          <w:rFonts w:ascii="Arial" w:eastAsia="Arial" w:hAnsi="Arial" w:cs="Arial"/>
          <w:lang w:eastAsia="en-AU"/>
        </w:rPr>
        <w:t>A chef has</w:t>
      </w:r>
      <w:r w:rsidRPr="002041F8">
        <w:rPr>
          <w:rFonts w:ascii="Arial" w:eastAsia="Arial" w:hAnsi="Arial" w:cs="Arial"/>
          <w:lang w:eastAsia="en-AU"/>
        </w:rPr>
        <w:t xml:space="preserve"> recently </w:t>
      </w:r>
      <w:r w:rsidR="00D64B95" w:rsidRPr="00EA44B1">
        <w:rPr>
          <w:rFonts w:ascii="Arial" w:eastAsia="Arial" w:hAnsi="Arial" w:cs="Arial"/>
          <w:lang w:eastAsia="en-AU"/>
        </w:rPr>
        <w:t xml:space="preserve">been </w:t>
      </w:r>
      <w:r w:rsidRPr="002041F8">
        <w:rPr>
          <w:rFonts w:ascii="Arial" w:eastAsia="Arial" w:hAnsi="Arial" w:cs="Arial"/>
          <w:lang w:eastAsia="en-AU"/>
        </w:rPr>
        <w:t xml:space="preserve">appointed to oversee menu designs and service delivery in order </w:t>
      </w:r>
      <w:r w:rsidR="003449FE">
        <w:rPr>
          <w:rFonts w:ascii="Arial" w:eastAsia="Arial" w:hAnsi="Arial" w:cs="Arial"/>
          <w:lang w:eastAsia="en-AU"/>
        </w:rPr>
        <w:t>to ensure an</w:t>
      </w:r>
      <w:r w:rsidRPr="002041F8">
        <w:rPr>
          <w:rFonts w:ascii="Arial" w:eastAsia="Arial" w:hAnsi="Arial" w:cs="Arial"/>
          <w:lang w:eastAsia="en-AU"/>
        </w:rPr>
        <w:t xml:space="preserve"> appropriate level </w:t>
      </w:r>
      <w:r w:rsidRPr="002041F8">
        <w:rPr>
          <w:rFonts w:ascii="Arial" w:eastAsia="Arial" w:hAnsi="Arial" w:cs="Arial"/>
          <w:lang w:eastAsia="en-AU"/>
        </w:rPr>
        <w:lastRenderedPageBreak/>
        <w:t xml:space="preserve">of expertise in food, nutrition and dining experiences for consumers. </w:t>
      </w:r>
      <w:r w:rsidR="00FB4771" w:rsidRPr="00EA44B1">
        <w:rPr>
          <w:rFonts w:ascii="Arial" w:eastAsia="Arial" w:hAnsi="Arial" w:cs="Arial"/>
          <w:lang w:eastAsia="en-AU"/>
        </w:rPr>
        <w:t>During meal services,</w:t>
      </w:r>
      <w:r w:rsidRPr="002041F8">
        <w:rPr>
          <w:rFonts w:ascii="Arial" w:eastAsia="Arial" w:hAnsi="Arial" w:cs="Arial"/>
          <w:lang w:eastAsia="en-AU"/>
        </w:rPr>
        <w:t xml:space="preserve"> staff </w:t>
      </w:r>
      <w:r w:rsidR="00FB4771" w:rsidRPr="00EA44B1">
        <w:rPr>
          <w:rFonts w:ascii="Arial" w:eastAsia="Arial" w:hAnsi="Arial" w:cs="Arial"/>
          <w:lang w:eastAsia="en-AU"/>
        </w:rPr>
        <w:t xml:space="preserve">were </w:t>
      </w:r>
      <w:r w:rsidRPr="002041F8">
        <w:rPr>
          <w:rFonts w:ascii="Arial" w:eastAsia="Arial" w:hAnsi="Arial" w:cs="Arial"/>
          <w:lang w:eastAsia="en-AU"/>
        </w:rPr>
        <w:t xml:space="preserve">using individual nutrition and hydration information to guide meal preparation and service to consumers. Meals were being offered </w:t>
      </w:r>
      <w:r w:rsidR="00FB4771" w:rsidRPr="00EA44B1">
        <w:rPr>
          <w:rFonts w:ascii="Arial" w:eastAsia="Arial" w:hAnsi="Arial" w:cs="Arial"/>
          <w:lang w:eastAsia="en-AU"/>
        </w:rPr>
        <w:t>in line with the</w:t>
      </w:r>
      <w:r w:rsidRPr="002041F8">
        <w:rPr>
          <w:rFonts w:ascii="Arial" w:eastAsia="Arial" w:hAnsi="Arial" w:cs="Arial"/>
          <w:lang w:eastAsia="en-AU"/>
        </w:rPr>
        <w:t xml:space="preserve"> menu, and appeared of adequate quality, quantity and </w:t>
      </w:r>
      <w:r w:rsidR="003868CE">
        <w:rPr>
          <w:rFonts w:ascii="Arial" w:eastAsia="Arial" w:hAnsi="Arial" w:cs="Arial"/>
          <w:lang w:eastAsia="en-AU"/>
        </w:rPr>
        <w:t>variety</w:t>
      </w:r>
      <w:r w:rsidRPr="002041F8">
        <w:rPr>
          <w:rFonts w:ascii="Arial" w:eastAsia="Arial" w:hAnsi="Arial" w:cs="Arial"/>
          <w:lang w:eastAsia="en-AU"/>
        </w:rPr>
        <w:t xml:space="preserve">. </w:t>
      </w:r>
    </w:p>
    <w:p w14:paraId="096E4718" w14:textId="125ACED2" w:rsidR="002041F8" w:rsidRPr="002041F8" w:rsidRDefault="002041F8" w:rsidP="00EA44B1">
      <w:pPr>
        <w:rPr>
          <w:rFonts w:ascii="Arial" w:eastAsia="Arial" w:hAnsi="Arial" w:cs="Arial"/>
          <w:lang w:eastAsia="en-AU"/>
        </w:rPr>
      </w:pPr>
      <w:r w:rsidRPr="002041F8">
        <w:rPr>
          <w:rFonts w:ascii="Arial" w:eastAsia="Arial" w:hAnsi="Arial" w:cs="Arial"/>
          <w:lang w:eastAsia="en-AU"/>
        </w:rPr>
        <w:t xml:space="preserve">Consumers and representatives </w:t>
      </w:r>
      <w:r w:rsidR="00995F6E" w:rsidRPr="00EA44B1">
        <w:rPr>
          <w:rFonts w:ascii="Arial" w:eastAsia="Arial" w:hAnsi="Arial" w:cs="Arial"/>
          <w:lang w:eastAsia="en-AU"/>
        </w:rPr>
        <w:t>were</w:t>
      </w:r>
      <w:r w:rsidRPr="002041F8">
        <w:rPr>
          <w:rFonts w:ascii="Arial" w:eastAsia="Arial" w:hAnsi="Arial" w:cs="Arial"/>
          <w:lang w:eastAsia="en-AU"/>
        </w:rPr>
        <w:t xml:space="preserve"> satisfied with the equipment available, and </w:t>
      </w:r>
      <w:r w:rsidR="00995F6E" w:rsidRPr="00EA44B1">
        <w:rPr>
          <w:rFonts w:ascii="Arial" w:eastAsia="Arial" w:hAnsi="Arial" w:cs="Arial"/>
          <w:lang w:eastAsia="en-AU"/>
        </w:rPr>
        <w:t>said consumers</w:t>
      </w:r>
      <w:r w:rsidRPr="002041F8">
        <w:rPr>
          <w:rFonts w:ascii="Arial" w:eastAsia="Arial" w:hAnsi="Arial" w:cs="Arial"/>
          <w:lang w:eastAsia="en-AU"/>
        </w:rPr>
        <w:t xml:space="preserve"> feel safe when using it</w:t>
      </w:r>
      <w:r w:rsidR="008C41C7">
        <w:rPr>
          <w:rFonts w:ascii="Arial" w:eastAsia="Arial" w:hAnsi="Arial" w:cs="Arial"/>
          <w:lang w:eastAsia="en-AU"/>
        </w:rPr>
        <w:t xml:space="preserve">. </w:t>
      </w:r>
      <w:r w:rsidR="008C41C7" w:rsidRPr="00EA44B1">
        <w:rPr>
          <w:rFonts w:ascii="Arial" w:eastAsia="Arial" w:hAnsi="Arial" w:cs="Arial"/>
          <w:lang w:eastAsia="en-AU"/>
        </w:rPr>
        <w:t>Preventative and reactive maintenance processes, supported contracted services</w:t>
      </w:r>
      <w:r w:rsidR="008C41C7">
        <w:rPr>
          <w:rFonts w:ascii="Arial" w:eastAsia="Arial" w:hAnsi="Arial" w:cs="Arial"/>
          <w:lang w:eastAsia="en-AU"/>
        </w:rPr>
        <w:t>,</w:t>
      </w:r>
      <w:r w:rsidR="008C41C7" w:rsidRPr="00EA44B1">
        <w:rPr>
          <w:rFonts w:ascii="Arial" w:eastAsia="Arial" w:hAnsi="Arial" w:cs="Arial"/>
          <w:lang w:eastAsia="en-AU"/>
        </w:rPr>
        <w:t xml:space="preserve"> ensure equipment is maintained</w:t>
      </w:r>
      <w:r w:rsidR="008C41C7">
        <w:rPr>
          <w:rFonts w:ascii="Arial" w:eastAsia="Arial" w:hAnsi="Arial" w:cs="Arial"/>
          <w:lang w:eastAsia="en-AU"/>
        </w:rPr>
        <w:t>. S</w:t>
      </w:r>
      <w:r w:rsidR="00B70CFF" w:rsidRPr="00EA44B1">
        <w:rPr>
          <w:rFonts w:ascii="Arial" w:eastAsia="Arial" w:hAnsi="Arial" w:cs="Arial"/>
          <w:lang w:eastAsia="en-AU"/>
        </w:rPr>
        <w:t xml:space="preserve">taff </w:t>
      </w:r>
      <w:r w:rsidRPr="002041F8">
        <w:rPr>
          <w:rFonts w:ascii="Arial" w:eastAsia="Arial" w:hAnsi="Arial" w:cs="Arial"/>
          <w:lang w:eastAsia="en-AU"/>
        </w:rPr>
        <w:t xml:space="preserve">said </w:t>
      </w:r>
      <w:r w:rsidR="00B70CFF" w:rsidRPr="00EA44B1">
        <w:rPr>
          <w:rFonts w:ascii="Arial" w:eastAsia="Arial" w:hAnsi="Arial" w:cs="Arial"/>
          <w:lang w:eastAsia="en-AU"/>
        </w:rPr>
        <w:t>there is</w:t>
      </w:r>
      <w:r w:rsidRPr="002041F8">
        <w:rPr>
          <w:rFonts w:ascii="Arial" w:eastAsia="Arial" w:hAnsi="Arial" w:cs="Arial"/>
          <w:lang w:eastAsia="en-AU"/>
        </w:rPr>
        <w:t xml:space="preserve"> enough equipment available to them to perform their roles </w:t>
      </w:r>
      <w:r w:rsidR="00AC1BC7" w:rsidRPr="00EA44B1">
        <w:rPr>
          <w:rFonts w:ascii="Arial" w:eastAsia="Arial" w:hAnsi="Arial" w:cs="Arial"/>
          <w:lang w:eastAsia="en-AU"/>
        </w:rPr>
        <w:t xml:space="preserve">and </w:t>
      </w:r>
      <w:r w:rsidRPr="002041F8">
        <w:rPr>
          <w:rFonts w:ascii="Arial" w:eastAsia="Arial" w:hAnsi="Arial" w:cs="Arial"/>
          <w:lang w:eastAsia="en-AU"/>
        </w:rPr>
        <w:t xml:space="preserve">were aware of how to report maintenance issues </w:t>
      </w:r>
      <w:r w:rsidR="00AC1BC7" w:rsidRPr="00EA44B1">
        <w:rPr>
          <w:rFonts w:ascii="Arial" w:eastAsia="Arial" w:hAnsi="Arial" w:cs="Arial"/>
          <w:lang w:eastAsia="en-AU"/>
        </w:rPr>
        <w:t>and hazards.</w:t>
      </w:r>
    </w:p>
    <w:p w14:paraId="1C2A79E5" w14:textId="5DE60B83" w:rsidR="00B770B7" w:rsidRPr="002041F8" w:rsidRDefault="00B770B7" w:rsidP="00B770B7">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4 Services and supports for daily living</w:t>
      </w:r>
      <w:r w:rsidRPr="002041F8">
        <w:rPr>
          <w:rFonts w:ascii="Arial" w:eastAsia="Arial" w:hAnsi="Arial" w:cs="Arial"/>
          <w:lang w:eastAsia="en-AU"/>
        </w:rPr>
        <w:t xml:space="preserve"> compliant. </w:t>
      </w:r>
    </w:p>
    <w:p w14:paraId="348CB842" w14:textId="77777777" w:rsidR="002041F8" w:rsidRPr="002041F8" w:rsidRDefault="002041F8" w:rsidP="002041F8">
      <w:pPr>
        <w:rPr>
          <w:rFonts w:ascii="Arial" w:eastAsiaTheme="minorHAnsi" w:hAnsi="Arial" w:cs="Arial"/>
        </w:rPr>
      </w:pPr>
      <w:r w:rsidRPr="002041F8">
        <w:rPr>
          <w:rFonts w:ascii="Arial" w:eastAsiaTheme="minorHAnsi" w:hAnsi="Arial" w:cs="Arial"/>
        </w:rPr>
        <w:br w:type="page"/>
      </w:r>
    </w:p>
    <w:p w14:paraId="15859D16"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041F8" w:rsidRPr="002041F8" w14:paraId="2601D45A"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1E8180E"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EF9A5D"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2CDDCC4C"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C5032"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5(3)(a)</w:t>
            </w:r>
          </w:p>
        </w:tc>
        <w:tc>
          <w:tcPr>
            <w:tcW w:w="6330" w:type="dxa"/>
            <w:shd w:val="clear" w:color="auto" w:fill="auto"/>
            <w:vAlign w:val="top"/>
          </w:tcPr>
          <w:p w14:paraId="37DD5D4A"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50B287"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6617C439F1D484C83A06C4F058014DE"/>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0B7EA7F8"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33EA0"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5(3)(b)</w:t>
            </w:r>
          </w:p>
        </w:tc>
        <w:tc>
          <w:tcPr>
            <w:tcW w:w="6330" w:type="dxa"/>
            <w:shd w:val="clear" w:color="auto" w:fill="auto"/>
            <w:vAlign w:val="top"/>
          </w:tcPr>
          <w:p w14:paraId="35B650C0"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The service environment:</w:t>
            </w:r>
          </w:p>
          <w:p w14:paraId="2E449A50" w14:textId="77777777" w:rsidR="002041F8" w:rsidRPr="002041F8" w:rsidRDefault="002041F8" w:rsidP="002041F8">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is safe, clean, well maintained and comfortable; and</w:t>
            </w:r>
          </w:p>
          <w:p w14:paraId="18E0AA42" w14:textId="77777777" w:rsidR="002041F8" w:rsidRPr="002041F8" w:rsidRDefault="002041F8" w:rsidP="002041F8">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enables consumers to move freely, both indoors and outdoors.</w:t>
            </w:r>
          </w:p>
        </w:tc>
        <w:tc>
          <w:tcPr>
            <w:tcW w:w="2127" w:type="dxa"/>
            <w:shd w:val="clear" w:color="auto" w:fill="auto"/>
            <w:vAlign w:val="top"/>
          </w:tcPr>
          <w:p w14:paraId="7DF06C7B"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72B0806E72F4C80BF64F94B5313E2B1"/>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0CDE57A3"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E7D2F"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5(3)(c)</w:t>
            </w:r>
          </w:p>
        </w:tc>
        <w:tc>
          <w:tcPr>
            <w:tcW w:w="6330" w:type="dxa"/>
            <w:shd w:val="clear" w:color="auto" w:fill="auto"/>
            <w:vAlign w:val="top"/>
          </w:tcPr>
          <w:p w14:paraId="02152E5F"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Furniture, fittings and equipment are safe, clean, well maintained and suitable for the consumer.</w:t>
            </w:r>
          </w:p>
        </w:tc>
        <w:tc>
          <w:tcPr>
            <w:tcW w:w="2127" w:type="dxa"/>
            <w:shd w:val="clear" w:color="auto" w:fill="auto"/>
            <w:vAlign w:val="top"/>
          </w:tcPr>
          <w:p w14:paraId="01A0B221" w14:textId="77777777" w:rsidR="002041F8" w:rsidRPr="002041F8" w:rsidRDefault="00D17E88" w:rsidP="002041F8">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3B5B1E317E84DF58992BBEA45449C5D"/>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bl>
    <w:p w14:paraId="48D4C2CD"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25422133" w14:textId="25D8C304" w:rsidR="002041F8" w:rsidRPr="002041F8" w:rsidRDefault="002041F8" w:rsidP="002C752C">
      <w:pPr>
        <w:rPr>
          <w:rFonts w:ascii="Arial" w:eastAsia="Arial" w:hAnsi="Arial" w:cs="Arial"/>
          <w:lang w:eastAsia="en-AU"/>
        </w:rPr>
      </w:pPr>
      <w:r w:rsidRPr="002041F8">
        <w:rPr>
          <w:rFonts w:ascii="Arial" w:eastAsia="Arial" w:hAnsi="Arial" w:cs="Arial"/>
          <w:lang w:eastAsia="en-AU"/>
        </w:rPr>
        <w:t>The service environment included communal areas where consumers sit and enjoy each other’s company, as well as smaller intimate spaces for consumers to spend time with visitors or alone. There is one large and one smaller dining area available for consumers and their visitors to use. All consumers have their own personal and private rooms which were personalised with furnishings and personal effects</w:t>
      </w:r>
      <w:r w:rsidR="00FC1648" w:rsidRPr="002041F8">
        <w:rPr>
          <w:rFonts w:ascii="Arial" w:eastAsia="Arial" w:hAnsi="Arial" w:cs="Arial"/>
          <w:lang w:eastAsia="en-AU"/>
        </w:rPr>
        <w:t xml:space="preserve">. </w:t>
      </w:r>
    </w:p>
    <w:p w14:paraId="75006EB3" w14:textId="7D5FB87B" w:rsidR="002041F8" w:rsidRPr="002041F8" w:rsidRDefault="002041F8" w:rsidP="002C752C">
      <w:pPr>
        <w:rPr>
          <w:rFonts w:ascii="Arial" w:eastAsia="Arial" w:hAnsi="Arial" w:cs="Arial"/>
          <w:lang w:eastAsia="en-AU"/>
        </w:rPr>
      </w:pPr>
      <w:r w:rsidRPr="002041F8">
        <w:rPr>
          <w:rFonts w:ascii="Arial" w:eastAsia="Arial" w:hAnsi="Arial" w:cs="Arial"/>
          <w:lang w:eastAsia="en-AU"/>
        </w:rPr>
        <w:t xml:space="preserve">The service environment was clean, hallways and garden areas uncluttered and safe to use and consumers were observed utilising all areas of the service. </w:t>
      </w:r>
      <w:r w:rsidR="003868CE">
        <w:rPr>
          <w:rFonts w:ascii="Arial" w:eastAsia="Arial" w:hAnsi="Arial" w:cs="Arial"/>
          <w:lang w:eastAsia="en-AU"/>
        </w:rPr>
        <w:t>F</w:t>
      </w:r>
      <w:r w:rsidRPr="002041F8">
        <w:rPr>
          <w:rFonts w:ascii="Arial" w:eastAsia="Arial" w:hAnsi="Arial" w:cs="Arial"/>
          <w:lang w:eastAsia="en-AU"/>
        </w:rPr>
        <w:t>urniture, fittings, and equipment were safe, clean, well maintained and suitable for consumer</w:t>
      </w:r>
      <w:r w:rsidR="00B770B7">
        <w:rPr>
          <w:rFonts w:ascii="Arial" w:eastAsia="Arial" w:hAnsi="Arial" w:cs="Arial"/>
          <w:lang w:eastAsia="en-AU"/>
        </w:rPr>
        <w:t>s</w:t>
      </w:r>
      <w:r w:rsidRPr="002041F8">
        <w:rPr>
          <w:rFonts w:ascii="Arial" w:eastAsia="Arial" w:hAnsi="Arial" w:cs="Arial"/>
          <w:lang w:eastAsia="en-AU"/>
        </w:rPr>
        <w:t>. The service environment and furniture, fittings and equipment are maintained through reactive and preventative maintenance and cleaning processes</w:t>
      </w:r>
      <w:r w:rsidR="003868CE">
        <w:rPr>
          <w:rFonts w:ascii="Arial" w:eastAsia="Arial" w:hAnsi="Arial" w:cs="Arial"/>
          <w:lang w:eastAsia="en-AU"/>
        </w:rPr>
        <w:t>, and monitored through auditing processes</w:t>
      </w:r>
      <w:r w:rsidRPr="002041F8">
        <w:rPr>
          <w:rFonts w:ascii="Arial" w:eastAsia="Arial" w:hAnsi="Arial" w:cs="Arial"/>
          <w:lang w:eastAsia="en-AU"/>
        </w:rPr>
        <w:t xml:space="preserve">. An emergency management plan covers possible adverse events, such as fire and loss of critical functions. </w:t>
      </w:r>
    </w:p>
    <w:p w14:paraId="7C1EBDCA" w14:textId="0E414EE6" w:rsidR="002C752C" w:rsidRPr="002041F8" w:rsidRDefault="002C752C" w:rsidP="002C752C">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5 Organisation’s service environment</w:t>
      </w:r>
      <w:r w:rsidRPr="002041F8">
        <w:rPr>
          <w:rFonts w:ascii="Arial" w:eastAsia="Arial" w:hAnsi="Arial" w:cs="Arial"/>
          <w:lang w:eastAsia="en-AU"/>
        </w:rPr>
        <w:t xml:space="preserve"> compliant. </w:t>
      </w:r>
    </w:p>
    <w:p w14:paraId="2CA3CCAE" w14:textId="77777777" w:rsidR="002041F8" w:rsidRPr="002041F8" w:rsidRDefault="002041F8" w:rsidP="002041F8">
      <w:pPr>
        <w:spacing w:before="60" w:after="60" w:line="259" w:lineRule="auto"/>
        <w:rPr>
          <w:rFonts w:ascii="Arial" w:eastAsia="Times New Roman" w:hAnsi="Arial" w:cs="Arial"/>
        </w:rPr>
      </w:pPr>
    </w:p>
    <w:p w14:paraId="22EFE83C" w14:textId="77777777" w:rsidR="002041F8" w:rsidRPr="002041F8" w:rsidRDefault="002041F8" w:rsidP="002041F8">
      <w:pPr>
        <w:rPr>
          <w:rFonts w:ascii="Arial" w:eastAsiaTheme="minorHAnsi" w:hAnsi="Arial" w:cs="Arial"/>
        </w:rPr>
      </w:pPr>
      <w:r w:rsidRPr="002041F8">
        <w:rPr>
          <w:rFonts w:ascii="Arial" w:eastAsiaTheme="minorHAnsi" w:hAnsi="Arial" w:cs="Arial"/>
        </w:rPr>
        <w:br w:type="page"/>
      </w:r>
    </w:p>
    <w:p w14:paraId="68AD0209"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041F8" w:rsidRPr="002041F8" w14:paraId="42DF71B1"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3414F8"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Feedback and complaints</w:t>
            </w:r>
          </w:p>
        </w:tc>
        <w:tc>
          <w:tcPr>
            <w:tcW w:w="2127" w:type="dxa"/>
          </w:tcPr>
          <w:p w14:paraId="7915580A"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7B83925A"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196919"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6(3)(a)</w:t>
            </w:r>
          </w:p>
        </w:tc>
        <w:tc>
          <w:tcPr>
            <w:tcW w:w="6277" w:type="dxa"/>
            <w:shd w:val="clear" w:color="auto" w:fill="auto"/>
            <w:vAlign w:val="top"/>
          </w:tcPr>
          <w:p w14:paraId="16E196BD"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7607C0B"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E585B5A3FC747AC94D3C587A4863886"/>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08AC38F2"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92772B"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6(3)(b)</w:t>
            </w:r>
          </w:p>
        </w:tc>
        <w:tc>
          <w:tcPr>
            <w:tcW w:w="6277" w:type="dxa"/>
            <w:shd w:val="clear" w:color="auto" w:fill="auto"/>
            <w:vAlign w:val="top"/>
          </w:tcPr>
          <w:p w14:paraId="6AF25275"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52484A"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F5FF154E2884007876901500AA8DE74"/>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63DCFDAD"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14B58"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6(3)(c)</w:t>
            </w:r>
          </w:p>
        </w:tc>
        <w:tc>
          <w:tcPr>
            <w:tcW w:w="6277" w:type="dxa"/>
            <w:shd w:val="clear" w:color="auto" w:fill="auto"/>
            <w:vAlign w:val="top"/>
          </w:tcPr>
          <w:p w14:paraId="7C8447FB"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9CA604A"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986E9AB51BD420CA94F9E8F2A56A818"/>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r w:rsidR="002041F8" w:rsidRPr="002041F8" w14:paraId="577A3A55" w14:textId="77777777" w:rsidTr="006F3D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CCD5C"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6(3)(d)</w:t>
            </w:r>
          </w:p>
        </w:tc>
        <w:tc>
          <w:tcPr>
            <w:tcW w:w="6277" w:type="dxa"/>
            <w:shd w:val="clear" w:color="auto" w:fill="auto"/>
            <w:vAlign w:val="top"/>
          </w:tcPr>
          <w:p w14:paraId="105F1166"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Feedback and complaints are reviewed and used to improve the quality of care and services.</w:t>
            </w:r>
          </w:p>
        </w:tc>
        <w:tc>
          <w:tcPr>
            <w:tcW w:w="2127" w:type="dxa"/>
            <w:shd w:val="clear" w:color="auto" w:fill="auto"/>
            <w:vAlign w:val="top"/>
          </w:tcPr>
          <w:p w14:paraId="2A2B3AC4" w14:textId="77777777" w:rsidR="002041F8" w:rsidRPr="002041F8" w:rsidRDefault="00D17E88" w:rsidP="002041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7833A7262034DC5921993089C193B61"/>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640D2A">
              <w:rPr>
                <w:rFonts w:ascii="Arial" w:hAnsi="Arial" w:cs="Arial"/>
                <w:color w:val="0000FF"/>
              </w:rPr>
              <w:t xml:space="preserve"> </w:t>
            </w:r>
          </w:p>
        </w:tc>
      </w:tr>
    </w:tbl>
    <w:p w14:paraId="071CB383"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731F59E4" w14:textId="1F5201D4" w:rsidR="002041F8" w:rsidRPr="002041F8" w:rsidRDefault="002041F8" w:rsidP="004341F0">
      <w:pPr>
        <w:rPr>
          <w:rFonts w:ascii="Arial" w:eastAsia="Arial" w:hAnsi="Arial" w:cs="Arial"/>
          <w:lang w:eastAsia="en-AU"/>
        </w:rPr>
      </w:pPr>
      <w:r w:rsidRPr="002041F8">
        <w:rPr>
          <w:rFonts w:ascii="Arial" w:eastAsia="Arial" w:hAnsi="Arial" w:cs="Arial"/>
          <w:lang w:eastAsia="en-AU"/>
        </w:rPr>
        <w:t>Consumers and representatives felt supported and encouraged to provide feedback, and felt comfortable to do so. The service welcomes and encourages feedback from consumers, representatives and staff through regular daily interactions, scheduled meetings, surveys and staff huddles. However, the</w:t>
      </w:r>
      <w:r w:rsidR="007D6420">
        <w:rPr>
          <w:rFonts w:ascii="Arial" w:eastAsia="Arial" w:hAnsi="Arial" w:cs="Arial"/>
          <w:lang w:eastAsia="en-AU"/>
        </w:rPr>
        <w:t>re was minimal</w:t>
      </w:r>
      <w:r w:rsidRPr="002041F8">
        <w:rPr>
          <w:rFonts w:ascii="Arial" w:eastAsia="Arial" w:hAnsi="Arial" w:cs="Arial"/>
          <w:lang w:eastAsia="en-AU"/>
        </w:rPr>
        <w:t xml:space="preserve"> availability of feedback forms located around the service in a way that provides easy access for consumers and/or representatives</w:t>
      </w:r>
      <w:r w:rsidR="00BD4F1A">
        <w:rPr>
          <w:rFonts w:ascii="Arial" w:eastAsia="Arial" w:hAnsi="Arial" w:cs="Arial"/>
          <w:lang w:eastAsia="en-AU"/>
        </w:rPr>
        <w:t>,</w:t>
      </w:r>
      <w:r w:rsidRPr="002041F8">
        <w:rPr>
          <w:rFonts w:ascii="Arial" w:eastAsia="Arial" w:hAnsi="Arial" w:cs="Arial"/>
          <w:lang w:eastAsia="en-AU"/>
        </w:rPr>
        <w:t xml:space="preserve"> and there was no avenue for feedback and complaints to be submitted anonymously. This was acknowledged by management and actioned during the site audit.</w:t>
      </w:r>
    </w:p>
    <w:p w14:paraId="14C86D9A" w14:textId="77777777"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Consumers are made aware of and have access to advocates, language services and external complaints mechanisms. Information relating to these avenues is included in the resident handbook, newsletters and displayed in the service’s entry point. The service regularly engages with the local community advisory council who can provide a voice and/or advocacy service to consumers and families, as well as other advocacy groups. </w:t>
      </w:r>
    </w:p>
    <w:p w14:paraId="68216477" w14:textId="67EED1DC"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Consumers and representatives expressed satisfaction with actions taken in response to complaints and said staff </w:t>
      </w:r>
      <w:r w:rsidR="002C752C" w:rsidRPr="002041F8">
        <w:rPr>
          <w:rFonts w:ascii="Arial" w:eastAsia="Arial" w:hAnsi="Arial" w:cs="Arial"/>
          <w:lang w:eastAsia="en-AU"/>
        </w:rPr>
        <w:t>apologis</w:t>
      </w:r>
      <w:r w:rsidR="002C752C">
        <w:rPr>
          <w:rFonts w:ascii="Arial" w:eastAsia="Arial" w:hAnsi="Arial" w:cs="Arial"/>
          <w:lang w:eastAsia="en-AU"/>
        </w:rPr>
        <w:t>e</w:t>
      </w:r>
      <w:r w:rsidRPr="002041F8">
        <w:rPr>
          <w:rFonts w:ascii="Arial" w:eastAsia="Arial" w:hAnsi="Arial" w:cs="Arial"/>
          <w:lang w:eastAsia="en-AU"/>
        </w:rPr>
        <w:t xml:space="preserve"> to them when things go wrong. A feedback and complaints log is maintained to action and address feedback, including open disclosure. All feedback is captured, monitored, analysed and reviewed for trends and continuous improvement opportunities, and monitored through various meeting forums. Managers regularly liaise with consumers and families to resolve issues or concerns and the service tracks themes and areas for improvement. </w:t>
      </w:r>
    </w:p>
    <w:p w14:paraId="0346F7EC" w14:textId="48079A04" w:rsidR="004341F0" w:rsidRPr="002041F8" w:rsidRDefault="004341F0" w:rsidP="004341F0">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sidR="002C752C">
        <w:rPr>
          <w:rFonts w:ascii="Arial" w:eastAsia="Arial" w:hAnsi="Arial" w:cs="Arial"/>
          <w:lang w:eastAsia="en-AU"/>
        </w:rPr>
        <w:t>6 Feedback and complaints</w:t>
      </w:r>
      <w:r w:rsidRPr="002041F8">
        <w:rPr>
          <w:rFonts w:ascii="Arial" w:eastAsia="Arial" w:hAnsi="Arial" w:cs="Arial"/>
          <w:lang w:eastAsia="en-AU"/>
        </w:rPr>
        <w:t xml:space="preserve"> compliant. </w:t>
      </w:r>
    </w:p>
    <w:p w14:paraId="641819EC" w14:textId="77777777" w:rsidR="002041F8" w:rsidRPr="002041F8" w:rsidRDefault="002041F8" w:rsidP="002041F8">
      <w:pPr>
        <w:rPr>
          <w:rFonts w:ascii="Arial" w:eastAsiaTheme="minorHAnsi" w:hAnsi="Arial" w:cs="Arial"/>
        </w:rPr>
      </w:pPr>
      <w:r w:rsidRPr="002041F8">
        <w:rPr>
          <w:rFonts w:ascii="Arial" w:eastAsiaTheme="minorHAnsi" w:hAnsi="Arial" w:cs="Arial"/>
        </w:rPr>
        <w:br w:type="page"/>
      </w:r>
    </w:p>
    <w:p w14:paraId="0BA753C5"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041F8" w:rsidRPr="002041F8" w14:paraId="020BA5F1"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D4568A9"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Human resources</w:t>
            </w:r>
          </w:p>
        </w:tc>
        <w:tc>
          <w:tcPr>
            <w:tcW w:w="2124" w:type="dxa"/>
          </w:tcPr>
          <w:p w14:paraId="5ACCE8CB"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6D1E2360"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9BB23"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7(3)(a)</w:t>
            </w:r>
          </w:p>
        </w:tc>
        <w:tc>
          <w:tcPr>
            <w:tcW w:w="6321" w:type="dxa"/>
            <w:shd w:val="clear" w:color="auto" w:fill="auto"/>
            <w:vAlign w:val="top"/>
          </w:tcPr>
          <w:p w14:paraId="08BCE41E"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188186E"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2858FA0D6914944A8A2C49ABD05D643"/>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7F3947">
              <w:rPr>
                <w:rFonts w:ascii="Arial" w:hAnsi="Arial" w:cs="Arial"/>
                <w:color w:val="0000FF"/>
              </w:rPr>
              <w:t xml:space="preserve"> </w:t>
            </w:r>
          </w:p>
        </w:tc>
      </w:tr>
      <w:tr w:rsidR="002041F8" w:rsidRPr="002041F8" w14:paraId="770A2C1C"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01DE6"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7(3)(b)</w:t>
            </w:r>
          </w:p>
        </w:tc>
        <w:tc>
          <w:tcPr>
            <w:tcW w:w="6321" w:type="dxa"/>
            <w:shd w:val="clear" w:color="auto" w:fill="auto"/>
            <w:vAlign w:val="top"/>
          </w:tcPr>
          <w:p w14:paraId="0EC7DC7F"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462A2BE"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4D351953D844431B99E796D6D8628E8"/>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7F3947">
              <w:rPr>
                <w:rFonts w:ascii="Arial" w:hAnsi="Arial" w:cs="Arial"/>
                <w:color w:val="0000FF"/>
              </w:rPr>
              <w:t xml:space="preserve"> </w:t>
            </w:r>
          </w:p>
        </w:tc>
      </w:tr>
      <w:tr w:rsidR="002041F8" w:rsidRPr="002041F8" w14:paraId="6787706E"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B2D40"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7(3)(c)</w:t>
            </w:r>
          </w:p>
        </w:tc>
        <w:tc>
          <w:tcPr>
            <w:tcW w:w="6321" w:type="dxa"/>
            <w:shd w:val="clear" w:color="auto" w:fill="auto"/>
            <w:vAlign w:val="top"/>
          </w:tcPr>
          <w:p w14:paraId="4B13CC7D"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198A1E3"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AD8955D55094D489606D0BB1F799B2B"/>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7F3947">
              <w:rPr>
                <w:rFonts w:ascii="Arial" w:hAnsi="Arial" w:cs="Arial"/>
                <w:color w:val="0000FF"/>
              </w:rPr>
              <w:t xml:space="preserve"> </w:t>
            </w:r>
          </w:p>
        </w:tc>
      </w:tr>
      <w:tr w:rsidR="002041F8" w:rsidRPr="002041F8" w14:paraId="497F796F"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F12C8A"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7(3)(d)</w:t>
            </w:r>
          </w:p>
        </w:tc>
        <w:tc>
          <w:tcPr>
            <w:tcW w:w="6321" w:type="dxa"/>
            <w:shd w:val="clear" w:color="auto" w:fill="auto"/>
            <w:vAlign w:val="top"/>
          </w:tcPr>
          <w:p w14:paraId="2C467849"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The workforce is recruited, trained, equipped and supported to deliver the outcomes required by these standards.</w:t>
            </w:r>
          </w:p>
        </w:tc>
        <w:tc>
          <w:tcPr>
            <w:tcW w:w="2124" w:type="dxa"/>
            <w:shd w:val="clear" w:color="auto" w:fill="auto"/>
            <w:vAlign w:val="top"/>
          </w:tcPr>
          <w:p w14:paraId="26814D4E" w14:textId="77777777" w:rsidR="002041F8" w:rsidRPr="002041F8" w:rsidRDefault="00D17E88" w:rsidP="002041F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F159FF5349C49A78B1CF1842484643E"/>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7F3947">
              <w:rPr>
                <w:rFonts w:ascii="Arial" w:hAnsi="Arial" w:cs="Arial"/>
                <w:color w:val="0000FF"/>
              </w:rPr>
              <w:t xml:space="preserve"> </w:t>
            </w:r>
          </w:p>
        </w:tc>
      </w:tr>
      <w:tr w:rsidR="002041F8" w:rsidRPr="002041F8" w14:paraId="45A8239E" w14:textId="77777777" w:rsidTr="006F3DE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277D5"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7(3)(e)</w:t>
            </w:r>
          </w:p>
        </w:tc>
        <w:tc>
          <w:tcPr>
            <w:tcW w:w="6321" w:type="dxa"/>
            <w:shd w:val="clear" w:color="auto" w:fill="auto"/>
            <w:vAlign w:val="top"/>
          </w:tcPr>
          <w:p w14:paraId="6E9BFE6B"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Regular assessment, monitoring and review of the performance of each member of the workforce is undertaken.</w:t>
            </w:r>
          </w:p>
        </w:tc>
        <w:tc>
          <w:tcPr>
            <w:tcW w:w="2124" w:type="dxa"/>
            <w:shd w:val="clear" w:color="auto" w:fill="auto"/>
            <w:vAlign w:val="top"/>
          </w:tcPr>
          <w:p w14:paraId="717C391E" w14:textId="77777777" w:rsidR="002041F8" w:rsidRPr="002041F8" w:rsidRDefault="00D17E88" w:rsidP="002041F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E63B0CA34AC436DA35A48BE2369586C"/>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r w:rsidR="002041F8" w:rsidRPr="002041F8" w:rsidDel="007F3947">
              <w:rPr>
                <w:rFonts w:ascii="Arial" w:hAnsi="Arial" w:cs="Arial"/>
                <w:color w:val="0000FF"/>
              </w:rPr>
              <w:t xml:space="preserve"> </w:t>
            </w:r>
          </w:p>
        </w:tc>
      </w:tr>
    </w:tbl>
    <w:p w14:paraId="5E6B37A4"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52428736" w14:textId="042E51B7"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Management described systems for planning, rostering and backfilling staff, when required, with processes for reviewing staffing numbers, care hours and mix of staff based on </w:t>
      </w:r>
      <w:r w:rsidR="00601561">
        <w:rPr>
          <w:rFonts w:ascii="Arial" w:eastAsia="Arial" w:hAnsi="Arial" w:cs="Arial"/>
          <w:lang w:eastAsia="en-AU"/>
        </w:rPr>
        <w:t>consumers’</w:t>
      </w:r>
      <w:r w:rsidRPr="002041F8">
        <w:rPr>
          <w:rFonts w:ascii="Arial" w:eastAsia="Arial" w:hAnsi="Arial" w:cs="Arial"/>
          <w:lang w:eastAsia="en-AU"/>
        </w:rPr>
        <w:t xml:space="preserve"> needs. All staff said there is enough staff each shift, </w:t>
      </w:r>
      <w:r w:rsidR="004341F0">
        <w:rPr>
          <w:rFonts w:ascii="Arial" w:eastAsia="Arial" w:hAnsi="Arial" w:cs="Arial"/>
          <w:lang w:eastAsia="en-AU"/>
        </w:rPr>
        <w:t>and there are processes to manage staffing shortfalls</w:t>
      </w:r>
      <w:r w:rsidRPr="002041F8">
        <w:rPr>
          <w:rFonts w:ascii="Arial" w:eastAsia="Arial" w:hAnsi="Arial" w:cs="Arial"/>
          <w:lang w:eastAsia="en-AU"/>
        </w:rPr>
        <w:t xml:space="preserve">. All consumers and representatives </w:t>
      </w:r>
      <w:r w:rsidR="004341F0">
        <w:rPr>
          <w:rFonts w:ascii="Arial" w:eastAsia="Arial" w:hAnsi="Arial" w:cs="Arial"/>
          <w:lang w:eastAsia="en-AU"/>
        </w:rPr>
        <w:t>felt there were</w:t>
      </w:r>
      <w:r w:rsidRPr="002041F8">
        <w:rPr>
          <w:rFonts w:ascii="Arial" w:eastAsia="Arial" w:hAnsi="Arial" w:cs="Arial"/>
          <w:lang w:eastAsia="en-AU"/>
        </w:rPr>
        <w:t xml:space="preserve"> enough staff, and </w:t>
      </w:r>
      <w:r w:rsidR="004341F0">
        <w:rPr>
          <w:rFonts w:ascii="Arial" w:eastAsia="Arial" w:hAnsi="Arial" w:cs="Arial"/>
          <w:lang w:eastAsia="en-AU"/>
        </w:rPr>
        <w:t xml:space="preserve">said </w:t>
      </w:r>
      <w:r w:rsidRPr="002041F8">
        <w:rPr>
          <w:rFonts w:ascii="Arial" w:eastAsia="Arial" w:hAnsi="Arial" w:cs="Arial"/>
          <w:lang w:eastAsia="en-AU"/>
        </w:rPr>
        <w:t xml:space="preserve">staff attend to consumers promptly when they need assistance. </w:t>
      </w:r>
    </w:p>
    <w:p w14:paraId="5D4A0D63" w14:textId="702431D1"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All consumers and representatives interviewed felt staff know consumers well and are kind and respectful towards them. Staff and consumer interactions were positive, with staff engaging patiently and compassionately with consumers. Staff felt comfortable to raise </w:t>
      </w:r>
      <w:r w:rsidR="004341F0">
        <w:rPr>
          <w:rFonts w:ascii="Arial" w:eastAsia="Arial" w:hAnsi="Arial" w:cs="Arial"/>
          <w:lang w:eastAsia="en-AU"/>
        </w:rPr>
        <w:t xml:space="preserve">any concerns </w:t>
      </w:r>
      <w:r w:rsidRPr="002041F8">
        <w:rPr>
          <w:rFonts w:ascii="Arial" w:eastAsia="Arial" w:hAnsi="Arial" w:cs="Arial"/>
          <w:lang w:eastAsia="en-AU"/>
        </w:rPr>
        <w:t>with management if staff were not treating consumers respectfully.</w:t>
      </w:r>
    </w:p>
    <w:p w14:paraId="32C2A107" w14:textId="63B9CD3B"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All consumer and representatives felt staff were competent and had the necessary skills to undertake their roles. </w:t>
      </w:r>
      <w:r w:rsidR="004341F0" w:rsidRPr="002041F8">
        <w:rPr>
          <w:rFonts w:ascii="Arial" w:eastAsia="Arial" w:hAnsi="Arial" w:cs="Arial"/>
          <w:lang w:eastAsia="en-AU"/>
        </w:rPr>
        <w:t>A comprehensive recruitment and onboarding process is undertaken for new staff which includes a suite of mandatory training, corporate and onsite inductions and buddy shifts</w:t>
      </w:r>
      <w:r w:rsidRPr="002041F8">
        <w:rPr>
          <w:rFonts w:ascii="Arial" w:eastAsia="Arial" w:hAnsi="Arial" w:cs="Arial"/>
          <w:lang w:eastAsia="en-AU"/>
        </w:rPr>
        <w:t xml:space="preserve">. </w:t>
      </w:r>
      <w:r w:rsidR="004341F0" w:rsidRPr="002041F8">
        <w:rPr>
          <w:rFonts w:ascii="Arial" w:eastAsia="Arial" w:hAnsi="Arial" w:cs="Arial"/>
          <w:lang w:eastAsia="en-AU"/>
        </w:rPr>
        <w:t>Role specific position descriptions and duty statements outline expectations and guide staff practice</w:t>
      </w:r>
      <w:r w:rsidR="004341F0">
        <w:rPr>
          <w:rFonts w:ascii="Arial" w:eastAsia="Arial" w:hAnsi="Arial" w:cs="Arial"/>
          <w:lang w:eastAsia="en-AU"/>
        </w:rPr>
        <w:t>.</w:t>
      </w:r>
      <w:r w:rsidR="004341F0" w:rsidRPr="002041F8">
        <w:rPr>
          <w:rFonts w:ascii="Arial" w:eastAsia="Arial" w:hAnsi="Arial" w:cs="Arial"/>
          <w:lang w:eastAsia="en-AU"/>
        </w:rPr>
        <w:t xml:space="preserve"> </w:t>
      </w:r>
      <w:r w:rsidRPr="002041F8">
        <w:rPr>
          <w:rFonts w:ascii="Arial" w:eastAsia="Arial" w:hAnsi="Arial" w:cs="Arial"/>
          <w:lang w:eastAsia="en-AU"/>
        </w:rPr>
        <w:t xml:space="preserve">Staff receive daily shift handovers which can include short educational huddles and complete online competency modules. </w:t>
      </w:r>
      <w:r w:rsidR="004341F0" w:rsidRPr="002041F8">
        <w:rPr>
          <w:rFonts w:ascii="Arial" w:eastAsia="Arial" w:hAnsi="Arial" w:cs="Arial"/>
          <w:lang w:eastAsia="en-AU"/>
        </w:rPr>
        <w:t xml:space="preserve">Training and education is aligned to meet the needs of consumers, with feedback and incident data reviewed and trended to identify potential training gaps. </w:t>
      </w:r>
      <w:r w:rsidRPr="002041F8">
        <w:rPr>
          <w:rFonts w:ascii="Arial" w:eastAsia="Arial" w:hAnsi="Arial" w:cs="Arial"/>
          <w:lang w:eastAsia="en-AU"/>
        </w:rPr>
        <w:t xml:space="preserve">There are systems and processes to monitor staff qualifications and registration requirements, and for ensuring compliance with mandatory training competencies specific to each role. Staff felt equipped with the necessary tools to facilitate their roles and </w:t>
      </w:r>
      <w:r w:rsidR="004341F0">
        <w:rPr>
          <w:rFonts w:ascii="Arial" w:eastAsia="Arial" w:hAnsi="Arial" w:cs="Arial"/>
          <w:lang w:eastAsia="en-AU"/>
        </w:rPr>
        <w:t>said they</w:t>
      </w:r>
      <w:r w:rsidRPr="002041F8">
        <w:rPr>
          <w:rFonts w:ascii="Arial" w:eastAsia="Arial" w:hAnsi="Arial" w:cs="Arial"/>
          <w:lang w:eastAsia="en-AU"/>
        </w:rPr>
        <w:t xml:space="preserve"> participate in regular and ongoing training</w:t>
      </w:r>
      <w:r w:rsidR="00601561">
        <w:rPr>
          <w:rFonts w:ascii="Arial" w:eastAsia="Arial" w:hAnsi="Arial" w:cs="Arial"/>
          <w:lang w:eastAsia="en-AU"/>
        </w:rPr>
        <w:t>.</w:t>
      </w:r>
    </w:p>
    <w:p w14:paraId="6FA85FC8" w14:textId="79FDC53C" w:rsidR="002041F8" w:rsidRPr="002041F8" w:rsidRDefault="002041F8" w:rsidP="004341F0">
      <w:pPr>
        <w:rPr>
          <w:rFonts w:ascii="Arial" w:eastAsia="Arial" w:hAnsi="Arial" w:cs="Arial"/>
          <w:lang w:eastAsia="en-AU"/>
        </w:rPr>
      </w:pPr>
      <w:r w:rsidRPr="002041F8">
        <w:rPr>
          <w:rFonts w:ascii="Arial" w:eastAsia="Arial" w:hAnsi="Arial" w:cs="Arial"/>
          <w:lang w:eastAsia="en-AU"/>
        </w:rPr>
        <w:t xml:space="preserve">The performance of each staff member is regularly assessed, monitored and reviewed. Staff undergo an initial catch-up at three-months post commencement, then every </w:t>
      </w:r>
      <w:r w:rsidR="004341F0">
        <w:rPr>
          <w:rFonts w:ascii="Arial" w:eastAsia="Arial" w:hAnsi="Arial" w:cs="Arial"/>
          <w:lang w:eastAsia="en-AU"/>
        </w:rPr>
        <w:t>six</w:t>
      </w:r>
      <w:r w:rsidRPr="002041F8">
        <w:rPr>
          <w:rFonts w:ascii="Arial" w:eastAsia="Arial" w:hAnsi="Arial" w:cs="Arial"/>
          <w:lang w:eastAsia="en-AU"/>
        </w:rPr>
        <w:t xml:space="preserve">-months, with a more formal </w:t>
      </w:r>
      <w:r w:rsidR="004341F0" w:rsidRPr="002041F8">
        <w:rPr>
          <w:rFonts w:ascii="Arial" w:eastAsia="Arial" w:hAnsi="Arial" w:cs="Arial"/>
          <w:lang w:eastAsia="en-AU"/>
        </w:rPr>
        <w:t>catch</w:t>
      </w:r>
      <w:r w:rsidR="004341F0">
        <w:rPr>
          <w:rFonts w:ascii="Arial" w:eastAsia="Arial" w:hAnsi="Arial" w:cs="Arial"/>
          <w:lang w:eastAsia="en-AU"/>
        </w:rPr>
        <w:t>-ups</w:t>
      </w:r>
      <w:r w:rsidRPr="002041F8">
        <w:rPr>
          <w:rFonts w:ascii="Arial" w:eastAsia="Arial" w:hAnsi="Arial" w:cs="Arial"/>
          <w:lang w:eastAsia="en-AU"/>
        </w:rPr>
        <w:t xml:space="preserve"> annually. </w:t>
      </w:r>
    </w:p>
    <w:p w14:paraId="7C253698" w14:textId="373F91CA" w:rsidR="004341F0" w:rsidRPr="002041F8" w:rsidRDefault="004341F0" w:rsidP="004341F0">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w:t>
      </w:r>
      <w:r>
        <w:rPr>
          <w:rFonts w:ascii="Arial" w:eastAsia="Arial" w:hAnsi="Arial" w:cs="Arial"/>
          <w:lang w:eastAsia="en-AU"/>
        </w:rPr>
        <w:t>7 Human resources</w:t>
      </w:r>
      <w:r w:rsidRPr="002041F8">
        <w:rPr>
          <w:rFonts w:ascii="Arial" w:eastAsia="Arial" w:hAnsi="Arial" w:cs="Arial"/>
          <w:lang w:eastAsia="en-AU"/>
        </w:rPr>
        <w:t xml:space="preserve"> compliant. </w:t>
      </w:r>
    </w:p>
    <w:p w14:paraId="35541438" w14:textId="77777777" w:rsidR="002041F8" w:rsidRPr="002041F8" w:rsidRDefault="002041F8" w:rsidP="002041F8">
      <w:pPr>
        <w:keepNext/>
        <w:keepLines/>
        <w:spacing w:before="120" w:after="240" w:line="22" w:lineRule="atLeast"/>
        <w:outlineLvl w:val="0"/>
        <w:rPr>
          <w:rFonts w:ascii="Arial" w:eastAsiaTheme="majorEastAsia" w:hAnsi="Arial" w:cs="Arial"/>
          <w:b/>
          <w:bCs/>
          <w:sz w:val="30"/>
          <w:szCs w:val="28"/>
        </w:rPr>
      </w:pPr>
      <w:r w:rsidRPr="002041F8">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041F8" w:rsidRPr="002041F8" w14:paraId="474403B4" w14:textId="77777777" w:rsidTr="006F3D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987285" w14:textId="77777777" w:rsidR="002041F8" w:rsidRPr="002041F8" w:rsidRDefault="002041F8" w:rsidP="002041F8">
            <w:pPr>
              <w:spacing w:before="0" w:line="22" w:lineRule="atLeast"/>
              <w:rPr>
                <w:rFonts w:ascii="Arial" w:hAnsi="Arial" w:cs="Arial"/>
              </w:rPr>
            </w:pPr>
            <w:r w:rsidRPr="002041F8">
              <w:rPr>
                <w:rFonts w:ascii="Arial" w:hAnsi="Arial" w:cs="Arial"/>
                <w:color w:val="FFFFFF" w:themeColor="background1"/>
              </w:rPr>
              <w:t>Organisational governance</w:t>
            </w:r>
          </w:p>
        </w:tc>
        <w:tc>
          <w:tcPr>
            <w:tcW w:w="2096" w:type="dxa"/>
          </w:tcPr>
          <w:p w14:paraId="746E51C6" w14:textId="77777777" w:rsidR="002041F8" w:rsidRPr="002041F8" w:rsidRDefault="002041F8" w:rsidP="002041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41F8" w:rsidRPr="002041F8" w14:paraId="35E53620" w14:textId="77777777" w:rsidTr="006F3D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4EE417"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8(3)(a)</w:t>
            </w:r>
          </w:p>
        </w:tc>
        <w:tc>
          <w:tcPr>
            <w:tcW w:w="6297" w:type="dxa"/>
            <w:shd w:val="clear" w:color="auto" w:fill="auto"/>
            <w:vAlign w:val="top"/>
          </w:tcPr>
          <w:p w14:paraId="4890F5B6"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2F1929"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44B923C3E654D7699FA295FDF22E2D0"/>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r w:rsidR="002041F8" w:rsidRPr="002041F8" w14:paraId="29C4D5F5"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A49C2"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8(3)(b)</w:t>
            </w:r>
          </w:p>
        </w:tc>
        <w:tc>
          <w:tcPr>
            <w:tcW w:w="6297" w:type="dxa"/>
            <w:shd w:val="clear" w:color="auto" w:fill="auto"/>
            <w:vAlign w:val="top"/>
          </w:tcPr>
          <w:p w14:paraId="63CC7309"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661F20" w14:textId="77777777" w:rsidR="002041F8" w:rsidRPr="002041F8" w:rsidRDefault="00D17E8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94CE3378DFB48F9947F035D642144C8"/>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r w:rsidR="002041F8" w:rsidRPr="002041F8" w14:paraId="4BB486CF" w14:textId="77777777" w:rsidTr="006F3D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50EED8"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8(3)(c)</w:t>
            </w:r>
          </w:p>
        </w:tc>
        <w:tc>
          <w:tcPr>
            <w:tcW w:w="6297" w:type="dxa"/>
            <w:shd w:val="clear" w:color="auto" w:fill="auto"/>
            <w:vAlign w:val="top"/>
          </w:tcPr>
          <w:p w14:paraId="5EE7C250"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Effective organisation wide governance systems relating to the following:</w:t>
            </w:r>
          </w:p>
          <w:p w14:paraId="7C165BFD"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information management;</w:t>
            </w:r>
          </w:p>
          <w:p w14:paraId="00D3EC74"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continuous improvement;</w:t>
            </w:r>
          </w:p>
          <w:p w14:paraId="5D22D536"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financial governance;</w:t>
            </w:r>
          </w:p>
          <w:p w14:paraId="1C5A65DE"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workforce governance, including the assignment of clear responsibilities and accountabilities;</w:t>
            </w:r>
          </w:p>
          <w:p w14:paraId="5302AE25"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regulatory compliance;</w:t>
            </w:r>
          </w:p>
          <w:p w14:paraId="28DF99A2" w14:textId="77777777" w:rsidR="002041F8" w:rsidRPr="002041F8" w:rsidRDefault="002041F8" w:rsidP="002041F8">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feedback and complaints.</w:t>
            </w:r>
          </w:p>
        </w:tc>
        <w:tc>
          <w:tcPr>
            <w:tcW w:w="2096" w:type="dxa"/>
            <w:shd w:val="clear" w:color="auto" w:fill="auto"/>
            <w:vAlign w:val="top"/>
          </w:tcPr>
          <w:p w14:paraId="2515ADAD" w14:textId="77777777" w:rsidR="002041F8" w:rsidRPr="002041F8" w:rsidRDefault="00D17E8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CD8A2FF7E07416FB0E6551B640ABCEC"/>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r w:rsidR="002041F8" w:rsidRPr="002041F8" w14:paraId="2D188D1B" w14:textId="77777777" w:rsidTr="006F3D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7A49F8B"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8(3)(d)</w:t>
            </w:r>
          </w:p>
        </w:tc>
        <w:tc>
          <w:tcPr>
            <w:tcW w:w="6297" w:type="dxa"/>
            <w:shd w:val="clear" w:color="auto" w:fill="auto"/>
            <w:vAlign w:val="top"/>
          </w:tcPr>
          <w:p w14:paraId="31898A5D" w14:textId="77777777" w:rsidR="002041F8" w:rsidRPr="002041F8" w:rsidRDefault="002041F8" w:rsidP="002041F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Effective risk management systems and practices, including but not limited to the following:</w:t>
            </w:r>
          </w:p>
          <w:p w14:paraId="048DD6B9" w14:textId="77777777" w:rsidR="002041F8" w:rsidRPr="002041F8" w:rsidRDefault="002041F8" w:rsidP="002041F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managing high impact or high prevalence risks associated with the care of consumers;</w:t>
            </w:r>
          </w:p>
          <w:p w14:paraId="50732EE1" w14:textId="77777777" w:rsidR="002041F8" w:rsidRPr="002041F8" w:rsidRDefault="002041F8" w:rsidP="002041F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identifying and responding to abuse and neglect of consumers;</w:t>
            </w:r>
          </w:p>
          <w:p w14:paraId="6DDA4600" w14:textId="77777777" w:rsidR="002041F8" w:rsidRPr="002041F8" w:rsidRDefault="002041F8" w:rsidP="002041F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supporting consumers to live the best life they can</w:t>
            </w:r>
          </w:p>
          <w:p w14:paraId="69BC6D27" w14:textId="77777777" w:rsidR="002041F8" w:rsidRPr="002041F8" w:rsidRDefault="002041F8" w:rsidP="002041F8">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2041F8">
              <w:rPr>
                <w:rFonts w:ascii="Arial" w:hAnsi="Arial" w:cs="Arial"/>
              </w:rPr>
              <w:t>managing and preventing incidents, including the use of an incident management system.</w:t>
            </w:r>
          </w:p>
        </w:tc>
        <w:tc>
          <w:tcPr>
            <w:tcW w:w="2096" w:type="dxa"/>
            <w:shd w:val="clear" w:color="auto" w:fill="auto"/>
            <w:vAlign w:val="top"/>
          </w:tcPr>
          <w:p w14:paraId="7CB45472" w14:textId="77777777" w:rsidR="002041F8" w:rsidRPr="002041F8" w:rsidRDefault="00D17E88" w:rsidP="002041F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405612665874C7CB665F45510D542DB"/>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r w:rsidR="002041F8" w:rsidRPr="002041F8" w14:paraId="4A22BB5C" w14:textId="77777777" w:rsidTr="006F3D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EA09AB" w14:textId="77777777" w:rsidR="002041F8" w:rsidRPr="002041F8" w:rsidRDefault="002041F8" w:rsidP="002041F8">
            <w:pPr>
              <w:spacing w:line="22" w:lineRule="atLeast"/>
              <w:rPr>
                <w:rFonts w:ascii="Arial" w:hAnsi="Arial" w:cs="Arial"/>
                <w:color w:val="auto"/>
              </w:rPr>
            </w:pPr>
            <w:r w:rsidRPr="002041F8">
              <w:rPr>
                <w:rFonts w:ascii="Arial" w:hAnsi="Arial" w:cs="Arial"/>
                <w:color w:val="auto"/>
              </w:rPr>
              <w:t>Requirement 8(3)(e)</w:t>
            </w:r>
          </w:p>
        </w:tc>
        <w:tc>
          <w:tcPr>
            <w:tcW w:w="6297" w:type="dxa"/>
            <w:shd w:val="clear" w:color="auto" w:fill="auto"/>
            <w:vAlign w:val="top"/>
          </w:tcPr>
          <w:p w14:paraId="2A81BC30" w14:textId="77777777" w:rsidR="002041F8" w:rsidRPr="002041F8" w:rsidRDefault="002041F8" w:rsidP="002041F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Where clinical care is provided—a clinical governance framework, including but not limited to the following:</w:t>
            </w:r>
          </w:p>
          <w:p w14:paraId="4E1D59D3" w14:textId="77777777" w:rsidR="002041F8" w:rsidRPr="002041F8" w:rsidRDefault="002041F8" w:rsidP="002041F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antimicrobial stewardship;</w:t>
            </w:r>
          </w:p>
          <w:p w14:paraId="570BCC11" w14:textId="77777777" w:rsidR="002041F8" w:rsidRPr="002041F8" w:rsidRDefault="002041F8" w:rsidP="002041F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minimising the use of restraint;</w:t>
            </w:r>
          </w:p>
          <w:p w14:paraId="7AA08EE6" w14:textId="77777777" w:rsidR="002041F8" w:rsidRPr="002041F8" w:rsidRDefault="002041F8" w:rsidP="002041F8">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2041F8">
              <w:rPr>
                <w:rFonts w:ascii="Arial" w:hAnsi="Arial" w:cs="Arial"/>
              </w:rPr>
              <w:t>open disclosure.</w:t>
            </w:r>
          </w:p>
        </w:tc>
        <w:tc>
          <w:tcPr>
            <w:tcW w:w="2096" w:type="dxa"/>
            <w:shd w:val="clear" w:color="auto" w:fill="auto"/>
            <w:vAlign w:val="top"/>
          </w:tcPr>
          <w:p w14:paraId="7C970EE1" w14:textId="77777777" w:rsidR="002041F8" w:rsidRPr="002041F8" w:rsidRDefault="00D17E88" w:rsidP="002041F8">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1469384E4A74EA7890DB4798117C86A"/>
                </w:placeholder>
                <w:dropDownList>
                  <w:listItem w:displayText="choose a rating" w:value="choose a rating"/>
                  <w:listItem w:displayText="Compliant" w:value="Compliant"/>
                  <w:listItem w:displayText="Non-compliant" w:value="Non-compliant"/>
                </w:dropDownList>
              </w:sdtPr>
              <w:sdtEndPr/>
              <w:sdtContent>
                <w:r w:rsidR="002041F8" w:rsidRPr="002041F8">
                  <w:rPr>
                    <w:rFonts w:ascii="Arial" w:hAnsi="Arial" w:cs="Arial"/>
                    <w:color w:val="auto"/>
                  </w:rPr>
                  <w:t>Compliant</w:t>
                </w:r>
              </w:sdtContent>
            </w:sdt>
          </w:p>
        </w:tc>
      </w:tr>
    </w:tbl>
    <w:p w14:paraId="317A885F" w14:textId="77777777" w:rsidR="002041F8" w:rsidRPr="002041F8" w:rsidRDefault="002041F8" w:rsidP="002041F8">
      <w:pPr>
        <w:keepNext/>
        <w:keepLines/>
        <w:spacing w:before="120" w:line="22" w:lineRule="atLeast"/>
        <w:outlineLvl w:val="1"/>
        <w:rPr>
          <w:rFonts w:ascii="Arial" w:eastAsiaTheme="majorEastAsia" w:hAnsi="Arial" w:cs="Arial"/>
          <w:b/>
          <w:bCs/>
          <w:szCs w:val="26"/>
        </w:rPr>
      </w:pPr>
      <w:r w:rsidRPr="002041F8">
        <w:rPr>
          <w:rFonts w:ascii="Arial" w:eastAsiaTheme="majorEastAsia" w:hAnsi="Arial" w:cs="Arial"/>
          <w:b/>
          <w:bCs/>
          <w:szCs w:val="26"/>
        </w:rPr>
        <w:t>Findings</w:t>
      </w:r>
    </w:p>
    <w:p w14:paraId="44CE7715" w14:textId="384C6501" w:rsidR="002041F8" w:rsidRPr="002041F8" w:rsidRDefault="002041F8" w:rsidP="002041F8">
      <w:pPr>
        <w:rPr>
          <w:rFonts w:ascii="Arial" w:eastAsia="Arial" w:hAnsi="Arial" w:cs="Arial"/>
          <w:lang w:eastAsia="en-AU"/>
        </w:rPr>
      </w:pPr>
      <w:r w:rsidRPr="002041F8">
        <w:rPr>
          <w:rFonts w:ascii="Arial" w:eastAsia="Arial" w:hAnsi="Arial" w:cs="Arial"/>
          <w:lang w:eastAsia="en-AU"/>
        </w:rPr>
        <w:t>Consumers and representatives are encouraged and supported to engage in the development, evaluation and delivery of care of services through various avenues, including feedback processes, one</w:t>
      </w:r>
      <w:r w:rsidR="00886792">
        <w:rPr>
          <w:rFonts w:ascii="Arial" w:eastAsia="Arial" w:hAnsi="Arial" w:cs="Arial"/>
          <w:lang w:eastAsia="en-AU"/>
        </w:rPr>
        <w:t>-</w:t>
      </w:r>
      <w:r w:rsidRPr="002041F8">
        <w:rPr>
          <w:rFonts w:ascii="Arial" w:eastAsia="Arial" w:hAnsi="Arial" w:cs="Arial"/>
          <w:lang w:eastAsia="en-AU"/>
        </w:rPr>
        <w:t>to</w:t>
      </w:r>
      <w:r w:rsidR="00886792">
        <w:rPr>
          <w:rFonts w:ascii="Arial" w:eastAsia="Arial" w:hAnsi="Arial" w:cs="Arial"/>
          <w:lang w:eastAsia="en-AU"/>
        </w:rPr>
        <w:t>-</w:t>
      </w:r>
      <w:r w:rsidRPr="002041F8">
        <w:rPr>
          <w:rFonts w:ascii="Arial" w:eastAsia="Arial" w:hAnsi="Arial" w:cs="Arial"/>
          <w:lang w:eastAsia="en-AU"/>
        </w:rPr>
        <w:t xml:space="preserve">one conversations, newsletters and meeting forums. The service is supported by the involvement </w:t>
      </w:r>
      <w:r w:rsidR="00217889">
        <w:rPr>
          <w:rFonts w:ascii="Arial" w:eastAsia="Arial" w:hAnsi="Arial" w:cs="Arial"/>
          <w:lang w:eastAsia="en-AU"/>
        </w:rPr>
        <w:t xml:space="preserve">of </w:t>
      </w:r>
      <w:r w:rsidRPr="002041F8">
        <w:rPr>
          <w:rFonts w:ascii="Arial" w:eastAsia="Arial" w:hAnsi="Arial" w:cs="Arial"/>
          <w:lang w:eastAsia="en-AU"/>
        </w:rPr>
        <w:t xml:space="preserve">a health advisory council </w:t>
      </w:r>
      <w:r w:rsidR="00601561">
        <w:rPr>
          <w:rFonts w:ascii="Arial" w:eastAsia="Arial" w:hAnsi="Arial" w:cs="Arial"/>
          <w:lang w:eastAsia="en-AU"/>
        </w:rPr>
        <w:t>who have</w:t>
      </w:r>
      <w:r w:rsidRPr="002041F8">
        <w:rPr>
          <w:rFonts w:ascii="Arial" w:eastAsia="Arial" w:hAnsi="Arial" w:cs="Arial"/>
          <w:lang w:eastAsia="en-AU"/>
        </w:rPr>
        <w:t xml:space="preserve"> close links and regular interaction with the service and facilitate a direct conduit to the governing body. Consumers and representatives said staff and management provide an open forum to discuss things at any time, citing good levels of communication. </w:t>
      </w:r>
    </w:p>
    <w:p w14:paraId="3FBB40E9" w14:textId="02137923" w:rsidR="002041F8" w:rsidRPr="002041F8" w:rsidRDefault="002041F8" w:rsidP="002041F8">
      <w:pPr>
        <w:rPr>
          <w:rFonts w:ascii="Arial" w:eastAsia="Arial" w:hAnsi="Arial" w:cs="Arial"/>
          <w:lang w:eastAsia="en-AU"/>
        </w:rPr>
      </w:pPr>
      <w:r w:rsidRPr="002041F8">
        <w:rPr>
          <w:rFonts w:ascii="Arial" w:eastAsia="Arial" w:hAnsi="Arial" w:cs="Arial"/>
          <w:lang w:eastAsia="en-AU"/>
        </w:rPr>
        <w:t xml:space="preserve">The service is situated within a multi-tiered organisational structure of the Limestone Coast Local Health Network and is made up of various Boards, </w:t>
      </w:r>
      <w:r w:rsidR="004341F0">
        <w:rPr>
          <w:rFonts w:ascii="Arial" w:eastAsia="Arial" w:hAnsi="Arial" w:cs="Arial"/>
          <w:lang w:eastAsia="en-AU"/>
        </w:rPr>
        <w:t>c</w:t>
      </w:r>
      <w:r w:rsidRPr="002041F8">
        <w:rPr>
          <w:rFonts w:ascii="Arial" w:eastAsia="Arial" w:hAnsi="Arial" w:cs="Arial"/>
          <w:lang w:eastAsia="en-AU"/>
        </w:rPr>
        <w:t xml:space="preserve">ommittees, </w:t>
      </w:r>
      <w:r w:rsidR="004341F0">
        <w:rPr>
          <w:rFonts w:ascii="Arial" w:eastAsia="Arial" w:hAnsi="Arial" w:cs="Arial"/>
          <w:lang w:eastAsia="en-AU"/>
        </w:rPr>
        <w:t>s</w:t>
      </w:r>
      <w:r w:rsidRPr="002041F8">
        <w:rPr>
          <w:rFonts w:ascii="Arial" w:eastAsia="Arial" w:hAnsi="Arial" w:cs="Arial"/>
          <w:lang w:eastAsia="en-AU"/>
        </w:rPr>
        <w:t xml:space="preserve">ub-committees, and </w:t>
      </w:r>
      <w:r w:rsidR="004341F0">
        <w:rPr>
          <w:rFonts w:ascii="Arial" w:eastAsia="Arial" w:hAnsi="Arial" w:cs="Arial"/>
          <w:lang w:eastAsia="en-AU"/>
        </w:rPr>
        <w:t>w</w:t>
      </w:r>
      <w:r w:rsidRPr="002041F8">
        <w:rPr>
          <w:rFonts w:ascii="Arial" w:eastAsia="Arial" w:hAnsi="Arial" w:cs="Arial"/>
          <w:lang w:eastAsia="en-AU"/>
        </w:rPr>
        <w:t xml:space="preserve">orking </w:t>
      </w:r>
      <w:r w:rsidR="004341F0">
        <w:rPr>
          <w:rFonts w:ascii="Arial" w:eastAsia="Arial" w:hAnsi="Arial" w:cs="Arial"/>
          <w:lang w:eastAsia="en-AU"/>
        </w:rPr>
        <w:t>p</w:t>
      </w:r>
      <w:r w:rsidRPr="002041F8">
        <w:rPr>
          <w:rFonts w:ascii="Arial" w:eastAsia="Arial" w:hAnsi="Arial" w:cs="Arial"/>
          <w:lang w:eastAsia="en-AU"/>
        </w:rPr>
        <w:t xml:space="preserve">arties with multiple reporting lines. Frameworks, policies and procedures describe the </w:t>
      </w:r>
      <w:r w:rsidRPr="002041F8">
        <w:rPr>
          <w:rFonts w:ascii="Arial" w:eastAsia="Arial" w:hAnsi="Arial" w:cs="Arial"/>
          <w:lang w:eastAsia="en-AU"/>
        </w:rPr>
        <w:lastRenderedPageBreak/>
        <w:t xml:space="preserve">responsibilities, accountabilities, care and service expectations, with various reporting mechanisms to ensure the Board and associated committees are aware </w:t>
      </w:r>
      <w:r w:rsidR="00601561">
        <w:rPr>
          <w:rFonts w:ascii="Arial" w:eastAsia="Arial" w:hAnsi="Arial" w:cs="Arial"/>
          <w:lang w:eastAsia="en-AU"/>
        </w:rPr>
        <w:t xml:space="preserve">of </w:t>
      </w:r>
      <w:r w:rsidRPr="002041F8">
        <w:rPr>
          <w:rFonts w:ascii="Arial" w:eastAsia="Arial" w:hAnsi="Arial" w:cs="Arial"/>
          <w:lang w:eastAsia="en-AU"/>
        </w:rPr>
        <w:t>and accountable for the delivery of quality care and services. All consumers and representatives said consumers feel safe living at the service and the service provides a supportive environment.</w:t>
      </w:r>
    </w:p>
    <w:p w14:paraId="0DB61426" w14:textId="24F4A6D7" w:rsidR="002041F8" w:rsidRPr="002041F8" w:rsidRDefault="002041F8" w:rsidP="002041F8">
      <w:pPr>
        <w:rPr>
          <w:rFonts w:ascii="Arial" w:eastAsia="Arial" w:hAnsi="Arial" w:cs="Arial"/>
          <w:lang w:eastAsia="en-AU"/>
        </w:rPr>
      </w:pPr>
      <w:r w:rsidRPr="002041F8">
        <w:rPr>
          <w:rFonts w:ascii="Arial" w:eastAsia="Arial" w:hAnsi="Arial" w:cs="Arial"/>
          <w:lang w:eastAsia="en-AU"/>
        </w:rPr>
        <w:t xml:space="preserve">The organisation has effective organisation wide governance systems in relation to information management, continuous improvement, financial and workforce governance, regulatory compliance, </w:t>
      </w:r>
      <w:r w:rsidR="00FC1648">
        <w:rPr>
          <w:rFonts w:ascii="Arial" w:eastAsia="Arial" w:hAnsi="Arial" w:cs="Arial"/>
          <w:lang w:eastAsia="en-AU"/>
        </w:rPr>
        <w:t xml:space="preserve">and </w:t>
      </w:r>
      <w:r w:rsidRPr="002041F8">
        <w:rPr>
          <w:rFonts w:ascii="Arial" w:eastAsia="Arial" w:hAnsi="Arial" w:cs="Arial"/>
          <w:lang w:eastAsia="en-AU"/>
        </w:rPr>
        <w:t>feedback and complaints. There are processes to ensure these areas are monito</w:t>
      </w:r>
      <w:r w:rsidR="00FC1648">
        <w:rPr>
          <w:rFonts w:ascii="Arial" w:eastAsia="Arial" w:hAnsi="Arial" w:cs="Arial"/>
          <w:lang w:eastAsia="en-AU"/>
        </w:rPr>
        <w:t>red.</w:t>
      </w:r>
    </w:p>
    <w:p w14:paraId="1D2F9FB1" w14:textId="77777777" w:rsidR="002041F8" w:rsidRPr="002041F8" w:rsidRDefault="002041F8" w:rsidP="002041F8">
      <w:pPr>
        <w:rPr>
          <w:rFonts w:ascii="Arial" w:eastAsia="Arial" w:hAnsi="Arial" w:cs="Arial"/>
          <w:lang w:eastAsia="en-AU"/>
        </w:rPr>
      </w:pPr>
      <w:r w:rsidRPr="002041F8">
        <w:rPr>
          <w:rFonts w:ascii="Arial" w:eastAsia="Arial" w:hAnsi="Arial" w:cs="Arial"/>
          <w:lang w:eastAsia="en-AU"/>
        </w:rPr>
        <w:t xml:space="preserve">The organisation demonstrated effective risk management systems and practices, including in relation to managing high impact or high prevalence risks, identifying, and responding to consumer abuse and neglect, supporting consumers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4DDB90BD" w14:textId="36EB8226" w:rsidR="00117022" w:rsidRPr="002041F8" w:rsidRDefault="002041F8" w:rsidP="002041F8">
      <w:pPr>
        <w:rPr>
          <w:rFonts w:ascii="Arial" w:eastAsia="Arial" w:hAnsi="Arial" w:cs="Arial"/>
          <w:lang w:eastAsia="en-AU"/>
        </w:rPr>
      </w:pPr>
      <w:r w:rsidRPr="002041F8">
        <w:rPr>
          <w:rFonts w:ascii="Arial" w:eastAsia="Arial" w:hAnsi="Arial" w:cs="Arial"/>
          <w:lang w:eastAsia="en-AU"/>
        </w:rPr>
        <w:t xml:space="preserve">Based on the assessment team’s report, I find all requirements in Standard 8 Organisational governance compliant. </w:t>
      </w:r>
    </w:p>
    <w:sectPr w:rsidR="00117022" w:rsidRPr="002041F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4A9AD" w14:textId="77777777" w:rsidR="006E3281" w:rsidRDefault="006E3281">
      <w:pPr>
        <w:spacing w:after="0"/>
      </w:pPr>
      <w:r>
        <w:separator/>
      </w:r>
    </w:p>
  </w:endnote>
  <w:endnote w:type="continuationSeparator" w:id="0">
    <w:p w14:paraId="49556800" w14:textId="77777777" w:rsidR="006E3281" w:rsidRDefault="006E32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A66A8" w14:textId="77777777" w:rsidR="00DF37F2" w:rsidRPr="00DF37F2" w:rsidRDefault="00436D73"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Naracoorte Health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812BE0" w14:textId="77777777" w:rsidR="00DF37F2" w:rsidRPr="00DF37F2" w:rsidRDefault="00436D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6926</w:t>
    </w:r>
    <w:bookmarkEnd w:id="5"/>
    <w:r w:rsidRPr="00DF37F2">
      <w:rPr>
        <w:rStyle w:val="FooterBold"/>
        <w:rFonts w:ascii="Arial" w:hAnsi="Arial"/>
        <w:b w:val="0"/>
      </w:rPr>
      <w:tab/>
      <w:t xml:space="preserve">OFFICIAL: Sensitive </w:t>
    </w:r>
  </w:p>
  <w:p w14:paraId="657CF8FB" w14:textId="77777777" w:rsidR="00DF37F2" w:rsidRPr="00DF37F2" w:rsidRDefault="00436D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47E1" w14:textId="77777777" w:rsidR="00E2364A" w:rsidRDefault="00D17E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53F7B" w14:textId="77777777" w:rsidR="006E3281" w:rsidRDefault="006E3281" w:rsidP="00D71F88">
      <w:pPr>
        <w:spacing w:after="0"/>
      </w:pPr>
      <w:r>
        <w:separator/>
      </w:r>
    </w:p>
  </w:footnote>
  <w:footnote w:type="continuationSeparator" w:id="0">
    <w:p w14:paraId="263EC282" w14:textId="77777777" w:rsidR="006E3281" w:rsidRDefault="006E3281" w:rsidP="00D71F88">
      <w:pPr>
        <w:spacing w:after="0"/>
      </w:pPr>
      <w:r>
        <w:continuationSeparator/>
      </w:r>
    </w:p>
  </w:footnote>
  <w:footnote w:id="1">
    <w:p w14:paraId="417CEB6D" w14:textId="0D7B0BB7" w:rsidR="000078F8" w:rsidRDefault="00436D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F4EAD">
        <w:rPr>
          <w:rFonts w:ascii="Arial" w:hAnsi="Arial" w:cs="Arial"/>
          <w:color w:val="auto"/>
          <w:sz w:val="20"/>
          <w:szCs w:val="20"/>
        </w:rPr>
        <w:t>section 40A</w:t>
      </w:r>
      <w:r w:rsidRPr="005F4EAD">
        <w:rPr>
          <w:rFonts w:ascii="Arial" w:hAnsi="Arial" w:cs="Arial"/>
          <w:b/>
          <w:color w:val="auto"/>
          <w:sz w:val="20"/>
          <w:szCs w:val="20"/>
        </w:rPr>
        <w:t xml:space="preserve"> </w:t>
      </w:r>
      <w:r w:rsidRPr="005F4EA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06079AE" w14:textId="77777777" w:rsidR="002B0884" w:rsidRDefault="00D17E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9AE8" w14:textId="77777777" w:rsidR="00D71F88" w:rsidRDefault="00436D73">
    <w:pPr>
      <w:pStyle w:val="Header"/>
    </w:pPr>
    <w:r>
      <w:rPr>
        <w:noProof/>
        <w:color w:val="2B579A"/>
        <w:shd w:val="clear" w:color="auto" w:fill="E6E6E6"/>
        <w:lang w:val="en-US"/>
      </w:rPr>
      <w:drawing>
        <wp:anchor distT="0" distB="0" distL="114300" distR="114300" simplePos="0" relativeHeight="251658241" behindDoc="1" locked="0" layoutInCell="1" allowOverlap="1" wp14:anchorId="445C4103" wp14:editId="2236E94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A34" w14:textId="77777777" w:rsidR="00FA0A5B" w:rsidRDefault="00436D73">
    <w:pPr>
      <w:pStyle w:val="Header"/>
    </w:pPr>
    <w:r>
      <w:rPr>
        <w:noProof/>
      </w:rPr>
      <w:drawing>
        <wp:anchor distT="0" distB="0" distL="114300" distR="114300" simplePos="0" relativeHeight="251658240" behindDoc="0" locked="0" layoutInCell="1" allowOverlap="1" wp14:anchorId="2F9F424C" wp14:editId="0BBF35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6A8024">
      <w:start w:val="1"/>
      <w:numFmt w:val="lowerRoman"/>
      <w:lvlText w:val="(%1)"/>
      <w:lvlJc w:val="left"/>
      <w:pPr>
        <w:ind w:left="1080" w:hanging="720"/>
      </w:pPr>
      <w:rPr>
        <w:rFonts w:hint="default"/>
      </w:rPr>
    </w:lvl>
    <w:lvl w:ilvl="1" w:tplc="4846043A" w:tentative="1">
      <w:start w:val="1"/>
      <w:numFmt w:val="lowerLetter"/>
      <w:lvlText w:val="%2."/>
      <w:lvlJc w:val="left"/>
      <w:pPr>
        <w:ind w:left="1440" w:hanging="360"/>
      </w:pPr>
    </w:lvl>
    <w:lvl w:ilvl="2" w:tplc="9E7A3BD0" w:tentative="1">
      <w:start w:val="1"/>
      <w:numFmt w:val="lowerRoman"/>
      <w:lvlText w:val="%3."/>
      <w:lvlJc w:val="right"/>
      <w:pPr>
        <w:ind w:left="2160" w:hanging="180"/>
      </w:pPr>
    </w:lvl>
    <w:lvl w:ilvl="3" w:tplc="FC90B4E4" w:tentative="1">
      <w:start w:val="1"/>
      <w:numFmt w:val="decimal"/>
      <w:lvlText w:val="%4."/>
      <w:lvlJc w:val="left"/>
      <w:pPr>
        <w:ind w:left="2880" w:hanging="360"/>
      </w:pPr>
    </w:lvl>
    <w:lvl w:ilvl="4" w:tplc="07A83CCC" w:tentative="1">
      <w:start w:val="1"/>
      <w:numFmt w:val="lowerLetter"/>
      <w:lvlText w:val="%5."/>
      <w:lvlJc w:val="left"/>
      <w:pPr>
        <w:ind w:left="3600" w:hanging="360"/>
      </w:pPr>
    </w:lvl>
    <w:lvl w:ilvl="5" w:tplc="C38ED16A" w:tentative="1">
      <w:start w:val="1"/>
      <w:numFmt w:val="lowerRoman"/>
      <w:lvlText w:val="%6."/>
      <w:lvlJc w:val="right"/>
      <w:pPr>
        <w:ind w:left="4320" w:hanging="180"/>
      </w:pPr>
    </w:lvl>
    <w:lvl w:ilvl="6" w:tplc="7AA0E90A" w:tentative="1">
      <w:start w:val="1"/>
      <w:numFmt w:val="decimal"/>
      <w:lvlText w:val="%7."/>
      <w:lvlJc w:val="left"/>
      <w:pPr>
        <w:ind w:left="5040" w:hanging="360"/>
      </w:pPr>
    </w:lvl>
    <w:lvl w:ilvl="7" w:tplc="C1B23EEC" w:tentative="1">
      <w:start w:val="1"/>
      <w:numFmt w:val="lowerLetter"/>
      <w:lvlText w:val="%8."/>
      <w:lvlJc w:val="left"/>
      <w:pPr>
        <w:ind w:left="5760" w:hanging="360"/>
      </w:pPr>
    </w:lvl>
    <w:lvl w:ilvl="8" w:tplc="6A6409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41A8BEE">
      <w:start w:val="1"/>
      <w:numFmt w:val="lowerRoman"/>
      <w:lvlText w:val="(%1)"/>
      <w:lvlJc w:val="left"/>
      <w:pPr>
        <w:ind w:left="1080" w:hanging="720"/>
      </w:pPr>
      <w:rPr>
        <w:rFonts w:hint="default"/>
      </w:rPr>
    </w:lvl>
    <w:lvl w:ilvl="1" w:tplc="AA4A7E20" w:tentative="1">
      <w:start w:val="1"/>
      <w:numFmt w:val="lowerLetter"/>
      <w:lvlText w:val="%2."/>
      <w:lvlJc w:val="left"/>
      <w:pPr>
        <w:ind w:left="1440" w:hanging="360"/>
      </w:pPr>
    </w:lvl>
    <w:lvl w:ilvl="2" w:tplc="085CF2FC" w:tentative="1">
      <w:start w:val="1"/>
      <w:numFmt w:val="lowerRoman"/>
      <w:lvlText w:val="%3."/>
      <w:lvlJc w:val="right"/>
      <w:pPr>
        <w:ind w:left="2160" w:hanging="180"/>
      </w:pPr>
    </w:lvl>
    <w:lvl w:ilvl="3" w:tplc="6F522DDA" w:tentative="1">
      <w:start w:val="1"/>
      <w:numFmt w:val="decimal"/>
      <w:lvlText w:val="%4."/>
      <w:lvlJc w:val="left"/>
      <w:pPr>
        <w:ind w:left="2880" w:hanging="360"/>
      </w:pPr>
    </w:lvl>
    <w:lvl w:ilvl="4" w:tplc="681EE226" w:tentative="1">
      <w:start w:val="1"/>
      <w:numFmt w:val="lowerLetter"/>
      <w:lvlText w:val="%5."/>
      <w:lvlJc w:val="left"/>
      <w:pPr>
        <w:ind w:left="3600" w:hanging="360"/>
      </w:pPr>
    </w:lvl>
    <w:lvl w:ilvl="5" w:tplc="74F8C290" w:tentative="1">
      <w:start w:val="1"/>
      <w:numFmt w:val="lowerRoman"/>
      <w:lvlText w:val="%6."/>
      <w:lvlJc w:val="right"/>
      <w:pPr>
        <w:ind w:left="4320" w:hanging="180"/>
      </w:pPr>
    </w:lvl>
    <w:lvl w:ilvl="6" w:tplc="C122C67A" w:tentative="1">
      <w:start w:val="1"/>
      <w:numFmt w:val="decimal"/>
      <w:lvlText w:val="%7."/>
      <w:lvlJc w:val="left"/>
      <w:pPr>
        <w:ind w:left="5040" w:hanging="360"/>
      </w:pPr>
    </w:lvl>
    <w:lvl w:ilvl="7" w:tplc="D7E4E550" w:tentative="1">
      <w:start w:val="1"/>
      <w:numFmt w:val="lowerLetter"/>
      <w:lvlText w:val="%8."/>
      <w:lvlJc w:val="left"/>
      <w:pPr>
        <w:ind w:left="5760" w:hanging="360"/>
      </w:pPr>
    </w:lvl>
    <w:lvl w:ilvl="8" w:tplc="F036CB5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02B15E">
      <w:start w:val="1"/>
      <w:numFmt w:val="lowerRoman"/>
      <w:lvlText w:val="(%1)"/>
      <w:lvlJc w:val="left"/>
      <w:pPr>
        <w:ind w:left="1080" w:hanging="720"/>
      </w:pPr>
      <w:rPr>
        <w:rFonts w:hint="default"/>
      </w:rPr>
    </w:lvl>
    <w:lvl w:ilvl="1" w:tplc="E70C3B24" w:tentative="1">
      <w:start w:val="1"/>
      <w:numFmt w:val="lowerLetter"/>
      <w:lvlText w:val="%2."/>
      <w:lvlJc w:val="left"/>
      <w:pPr>
        <w:ind w:left="1440" w:hanging="360"/>
      </w:pPr>
    </w:lvl>
    <w:lvl w:ilvl="2" w:tplc="591E57F0" w:tentative="1">
      <w:start w:val="1"/>
      <w:numFmt w:val="lowerRoman"/>
      <w:lvlText w:val="%3."/>
      <w:lvlJc w:val="right"/>
      <w:pPr>
        <w:ind w:left="2160" w:hanging="180"/>
      </w:pPr>
    </w:lvl>
    <w:lvl w:ilvl="3" w:tplc="FA5EAACA" w:tentative="1">
      <w:start w:val="1"/>
      <w:numFmt w:val="decimal"/>
      <w:lvlText w:val="%4."/>
      <w:lvlJc w:val="left"/>
      <w:pPr>
        <w:ind w:left="2880" w:hanging="360"/>
      </w:pPr>
    </w:lvl>
    <w:lvl w:ilvl="4" w:tplc="7C7E6840" w:tentative="1">
      <w:start w:val="1"/>
      <w:numFmt w:val="lowerLetter"/>
      <w:lvlText w:val="%5."/>
      <w:lvlJc w:val="left"/>
      <w:pPr>
        <w:ind w:left="3600" w:hanging="360"/>
      </w:pPr>
    </w:lvl>
    <w:lvl w:ilvl="5" w:tplc="B5C25DCC" w:tentative="1">
      <w:start w:val="1"/>
      <w:numFmt w:val="lowerRoman"/>
      <w:lvlText w:val="%6."/>
      <w:lvlJc w:val="right"/>
      <w:pPr>
        <w:ind w:left="4320" w:hanging="180"/>
      </w:pPr>
    </w:lvl>
    <w:lvl w:ilvl="6" w:tplc="BA9C8E92" w:tentative="1">
      <w:start w:val="1"/>
      <w:numFmt w:val="decimal"/>
      <w:lvlText w:val="%7."/>
      <w:lvlJc w:val="left"/>
      <w:pPr>
        <w:ind w:left="5040" w:hanging="360"/>
      </w:pPr>
    </w:lvl>
    <w:lvl w:ilvl="7" w:tplc="0EDA0FE8" w:tentative="1">
      <w:start w:val="1"/>
      <w:numFmt w:val="lowerLetter"/>
      <w:lvlText w:val="%8."/>
      <w:lvlJc w:val="left"/>
      <w:pPr>
        <w:ind w:left="5760" w:hanging="360"/>
      </w:pPr>
    </w:lvl>
    <w:lvl w:ilvl="8" w:tplc="A9AA4E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45C811C">
      <w:start w:val="1"/>
      <w:numFmt w:val="bullet"/>
      <w:lvlText w:val=""/>
      <w:lvlJc w:val="left"/>
      <w:pPr>
        <w:ind w:left="720" w:hanging="360"/>
      </w:pPr>
      <w:rPr>
        <w:rFonts w:ascii="Symbol" w:hAnsi="Symbol" w:hint="default"/>
        <w:color w:val="auto"/>
        <w:sz w:val="24"/>
        <w:szCs w:val="24"/>
      </w:rPr>
    </w:lvl>
    <w:lvl w:ilvl="1" w:tplc="7F7C60E2" w:tentative="1">
      <w:start w:val="1"/>
      <w:numFmt w:val="bullet"/>
      <w:lvlText w:val="o"/>
      <w:lvlJc w:val="left"/>
      <w:pPr>
        <w:ind w:left="1440" w:hanging="360"/>
      </w:pPr>
      <w:rPr>
        <w:rFonts w:ascii="Courier New" w:hAnsi="Courier New" w:cs="Courier New" w:hint="default"/>
      </w:rPr>
    </w:lvl>
    <w:lvl w:ilvl="2" w:tplc="4BB6F8BE" w:tentative="1">
      <w:start w:val="1"/>
      <w:numFmt w:val="bullet"/>
      <w:lvlText w:val=""/>
      <w:lvlJc w:val="left"/>
      <w:pPr>
        <w:ind w:left="2160" w:hanging="360"/>
      </w:pPr>
      <w:rPr>
        <w:rFonts w:ascii="Wingdings" w:hAnsi="Wingdings" w:hint="default"/>
      </w:rPr>
    </w:lvl>
    <w:lvl w:ilvl="3" w:tplc="4246D43A" w:tentative="1">
      <w:start w:val="1"/>
      <w:numFmt w:val="bullet"/>
      <w:lvlText w:val=""/>
      <w:lvlJc w:val="left"/>
      <w:pPr>
        <w:ind w:left="2880" w:hanging="360"/>
      </w:pPr>
      <w:rPr>
        <w:rFonts w:ascii="Symbol" w:hAnsi="Symbol" w:hint="default"/>
      </w:rPr>
    </w:lvl>
    <w:lvl w:ilvl="4" w:tplc="2E90B956" w:tentative="1">
      <w:start w:val="1"/>
      <w:numFmt w:val="bullet"/>
      <w:lvlText w:val="o"/>
      <w:lvlJc w:val="left"/>
      <w:pPr>
        <w:ind w:left="3600" w:hanging="360"/>
      </w:pPr>
      <w:rPr>
        <w:rFonts w:ascii="Courier New" w:hAnsi="Courier New" w:cs="Courier New" w:hint="default"/>
      </w:rPr>
    </w:lvl>
    <w:lvl w:ilvl="5" w:tplc="9CB8E7D8" w:tentative="1">
      <w:start w:val="1"/>
      <w:numFmt w:val="bullet"/>
      <w:lvlText w:val=""/>
      <w:lvlJc w:val="left"/>
      <w:pPr>
        <w:ind w:left="4320" w:hanging="360"/>
      </w:pPr>
      <w:rPr>
        <w:rFonts w:ascii="Wingdings" w:hAnsi="Wingdings" w:hint="default"/>
      </w:rPr>
    </w:lvl>
    <w:lvl w:ilvl="6" w:tplc="0360D152" w:tentative="1">
      <w:start w:val="1"/>
      <w:numFmt w:val="bullet"/>
      <w:lvlText w:val=""/>
      <w:lvlJc w:val="left"/>
      <w:pPr>
        <w:ind w:left="5040" w:hanging="360"/>
      </w:pPr>
      <w:rPr>
        <w:rFonts w:ascii="Symbol" w:hAnsi="Symbol" w:hint="default"/>
      </w:rPr>
    </w:lvl>
    <w:lvl w:ilvl="7" w:tplc="CA9435A8" w:tentative="1">
      <w:start w:val="1"/>
      <w:numFmt w:val="bullet"/>
      <w:lvlText w:val="o"/>
      <w:lvlJc w:val="left"/>
      <w:pPr>
        <w:ind w:left="5760" w:hanging="360"/>
      </w:pPr>
      <w:rPr>
        <w:rFonts w:ascii="Courier New" w:hAnsi="Courier New" w:cs="Courier New" w:hint="default"/>
      </w:rPr>
    </w:lvl>
    <w:lvl w:ilvl="8" w:tplc="FE6E5352" w:tentative="1">
      <w:start w:val="1"/>
      <w:numFmt w:val="bullet"/>
      <w:lvlText w:val=""/>
      <w:lvlJc w:val="left"/>
      <w:pPr>
        <w:ind w:left="6480" w:hanging="360"/>
      </w:pPr>
      <w:rPr>
        <w:rFonts w:ascii="Wingdings" w:hAnsi="Wingdings" w:hint="default"/>
      </w:rPr>
    </w:lvl>
  </w:abstractNum>
  <w:abstractNum w:abstractNumId="5" w15:restartNumberingAfterBreak="0">
    <w:nsid w:val="1A58366B"/>
    <w:multiLevelType w:val="hybridMultilevel"/>
    <w:tmpl w:val="63DC500E"/>
    <w:lvl w:ilvl="0" w:tplc="B1E2E27A">
      <w:start w:val="1"/>
      <w:numFmt w:val="bullet"/>
      <w:lvlText w:val=""/>
      <w:lvlJc w:val="left"/>
      <w:pPr>
        <w:ind w:left="720" w:hanging="360"/>
      </w:pPr>
      <w:rPr>
        <w:rFonts w:ascii="Symbol" w:hAnsi="Symbol" w:hint="default"/>
      </w:rPr>
    </w:lvl>
    <w:lvl w:ilvl="1" w:tplc="054EE6EA">
      <w:start w:val="1"/>
      <w:numFmt w:val="bullet"/>
      <w:lvlText w:val="o"/>
      <w:lvlJc w:val="left"/>
      <w:pPr>
        <w:ind w:left="1440" w:hanging="360"/>
      </w:pPr>
      <w:rPr>
        <w:rFonts w:ascii="Courier New" w:hAnsi="Courier New" w:hint="default"/>
      </w:rPr>
    </w:lvl>
    <w:lvl w:ilvl="2" w:tplc="4628FE66">
      <w:start w:val="1"/>
      <w:numFmt w:val="bullet"/>
      <w:lvlText w:val=""/>
      <w:lvlJc w:val="left"/>
      <w:pPr>
        <w:ind w:left="2160" w:hanging="360"/>
      </w:pPr>
      <w:rPr>
        <w:rFonts w:ascii="Wingdings" w:hAnsi="Wingdings" w:hint="default"/>
      </w:rPr>
    </w:lvl>
    <w:lvl w:ilvl="3" w:tplc="1A6CF64E">
      <w:start w:val="1"/>
      <w:numFmt w:val="bullet"/>
      <w:lvlText w:val=""/>
      <w:lvlJc w:val="left"/>
      <w:pPr>
        <w:ind w:left="2880" w:hanging="360"/>
      </w:pPr>
      <w:rPr>
        <w:rFonts w:ascii="Symbol" w:hAnsi="Symbol" w:hint="default"/>
      </w:rPr>
    </w:lvl>
    <w:lvl w:ilvl="4" w:tplc="A67EDDAA">
      <w:start w:val="1"/>
      <w:numFmt w:val="bullet"/>
      <w:lvlText w:val="o"/>
      <w:lvlJc w:val="left"/>
      <w:pPr>
        <w:ind w:left="3600" w:hanging="360"/>
      </w:pPr>
      <w:rPr>
        <w:rFonts w:ascii="Courier New" w:hAnsi="Courier New" w:hint="default"/>
      </w:rPr>
    </w:lvl>
    <w:lvl w:ilvl="5" w:tplc="71CC0B62">
      <w:start w:val="1"/>
      <w:numFmt w:val="bullet"/>
      <w:lvlText w:val=""/>
      <w:lvlJc w:val="left"/>
      <w:pPr>
        <w:ind w:left="4320" w:hanging="360"/>
      </w:pPr>
      <w:rPr>
        <w:rFonts w:ascii="Wingdings" w:hAnsi="Wingdings" w:hint="default"/>
      </w:rPr>
    </w:lvl>
    <w:lvl w:ilvl="6" w:tplc="ED50B514">
      <w:start w:val="1"/>
      <w:numFmt w:val="bullet"/>
      <w:lvlText w:val=""/>
      <w:lvlJc w:val="left"/>
      <w:pPr>
        <w:ind w:left="5040" w:hanging="360"/>
      </w:pPr>
      <w:rPr>
        <w:rFonts w:ascii="Symbol" w:hAnsi="Symbol" w:hint="default"/>
      </w:rPr>
    </w:lvl>
    <w:lvl w:ilvl="7" w:tplc="361C2F8E">
      <w:start w:val="1"/>
      <w:numFmt w:val="bullet"/>
      <w:lvlText w:val="o"/>
      <w:lvlJc w:val="left"/>
      <w:pPr>
        <w:ind w:left="5760" w:hanging="360"/>
      </w:pPr>
      <w:rPr>
        <w:rFonts w:ascii="Courier New" w:hAnsi="Courier New" w:hint="default"/>
      </w:rPr>
    </w:lvl>
    <w:lvl w:ilvl="8" w:tplc="B9FC9A02">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84AF83A">
      <w:start w:val="1"/>
      <w:numFmt w:val="lowerRoman"/>
      <w:lvlText w:val="(%1)"/>
      <w:lvlJc w:val="left"/>
      <w:pPr>
        <w:ind w:left="1080" w:hanging="720"/>
      </w:pPr>
      <w:rPr>
        <w:rFonts w:hint="default"/>
      </w:rPr>
    </w:lvl>
    <w:lvl w:ilvl="1" w:tplc="64569252" w:tentative="1">
      <w:start w:val="1"/>
      <w:numFmt w:val="lowerLetter"/>
      <w:lvlText w:val="%2."/>
      <w:lvlJc w:val="left"/>
      <w:pPr>
        <w:ind w:left="1440" w:hanging="360"/>
      </w:pPr>
    </w:lvl>
    <w:lvl w:ilvl="2" w:tplc="B94A0164" w:tentative="1">
      <w:start w:val="1"/>
      <w:numFmt w:val="lowerRoman"/>
      <w:lvlText w:val="%3."/>
      <w:lvlJc w:val="right"/>
      <w:pPr>
        <w:ind w:left="2160" w:hanging="180"/>
      </w:pPr>
    </w:lvl>
    <w:lvl w:ilvl="3" w:tplc="900EF10C" w:tentative="1">
      <w:start w:val="1"/>
      <w:numFmt w:val="decimal"/>
      <w:lvlText w:val="%4."/>
      <w:lvlJc w:val="left"/>
      <w:pPr>
        <w:ind w:left="2880" w:hanging="360"/>
      </w:pPr>
    </w:lvl>
    <w:lvl w:ilvl="4" w:tplc="F4782E6A" w:tentative="1">
      <w:start w:val="1"/>
      <w:numFmt w:val="lowerLetter"/>
      <w:lvlText w:val="%5."/>
      <w:lvlJc w:val="left"/>
      <w:pPr>
        <w:ind w:left="3600" w:hanging="360"/>
      </w:pPr>
    </w:lvl>
    <w:lvl w:ilvl="5" w:tplc="F2F6551E" w:tentative="1">
      <w:start w:val="1"/>
      <w:numFmt w:val="lowerRoman"/>
      <w:lvlText w:val="%6."/>
      <w:lvlJc w:val="right"/>
      <w:pPr>
        <w:ind w:left="4320" w:hanging="180"/>
      </w:pPr>
    </w:lvl>
    <w:lvl w:ilvl="6" w:tplc="D60C1546" w:tentative="1">
      <w:start w:val="1"/>
      <w:numFmt w:val="decimal"/>
      <w:lvlText w:val="%7."/>
      <w:lvlJc w:val="left"/>
      <w:pPr>
        <w:ind w:left="5040" w:hanging="360"/>
      </w:pPr>
    </w:lvl>
    <w:lvl w:ilvl="7" w:tplc="A0E289CA" w:tentative="1">
      <w:start w:val="1"/>
      <w:numFmt w:val="lowerLetter"/>
      <w:lvlText w:val="%8."/>
      <w:lvlJc w:val="left"/>
      <w:pPr>
        <w:ind w:left="5760" w:hanging="360"/>
      </w:pPr>
    </w:lvl>
    <w:lvl w:ilvl="8" w:tplc="8FE820F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096DCEC">
      <w:start w:val="1"/>
      <w:numFmt w:val="lowerRoman"/>
      <w:lvlText w:val="(%1)"/>
      <w:lvlJc w:val="left"/>
      <w:pPr>
        <w:ind w:left="1080" w:hanging="720"/>
      </w:pPr>
      <w:rPr>
        <w:rFonts w:hint="default"/>
      </w:rPr>
    </w:lvl>
    <w:lvl w:ilvl="1" w:tplc="CD7486D2" w:tentative="1">
      <w:start w:val="1"/>
      <w:numFmt w:val="lowerLetter"/>
      <w:lvlText w:val="%2."/>
      <w:lvlJc w:val="left"/>
      <w:pPr>
        <w:ind w:left="1440" w:hanging="360"/>
      </w:pPr>
    </w:lvl>
    <w:lvl w:ilvl="2" w:tplc="CBFAE86E" w:tentative="1">
      <w:start w:val="1"/>
      <w:numFmt w:val="lowerRoman"/>
      <w:lvlText w:val="%3."/>
      <w:lvlJc w:val="right"/>
      <w:pPr>
        <w:ind w:left="2160" w:hanging="180"/>
      </w:pPr>
    </w:lvl>
    <w:lvl w:ilvl="3" w:tplc="83D4D182" w:tentative="1">
      <w:start w:val="1"/>
      <w:numFmt w:val="decimal"/>
      <w:lvlText w:val="%4."/>
      <w:lvlJc w:val="left"/>
      <w:pPr>
        <w:ind w:left="2880" w:hanging="360"/>
      </w:pPr>
    </w:lvl>
    <w:lvl w:ilvl="4" w:tplc="F38E0F12" w:tentative="1">
      <w:start w:val="1"/>
      <w:numFmt w:val="lowerLetter"/>
      <w:lvlText w:val="%5."/>
      <w:lvlJc w:val="left"/>
      <w:pPr>
        <w:ind w:left="3600" w:hanging="360"/>
      </w:pPr>
    </w:lvl>
    <w:lvl w:ilvl="5" w:tplc="8FEE1F28" w:tentative="1">
      <w:start w:val="1"/>
      <w:numFmt w:val="lowerRoman"/>
      <w:lvlText w:val="%6."/>
      <w:lvlJc w:val="right"/>
      <w:pPr>
        <w:ind w:left="4320" w:hanging="180"/>
      </w:pPr>
    </w:lvl>
    <w:lvl w:ilvl="6" w:tplc="CA268F04" w:tentative="1">
      <w:start w:val="1"/>
      <w:numFmt w:val="decimal"/>
      <w:lvlText w:val="%7."/>
      <w:lvlJc w:val="left"/>
      <w:pPr>
        <w:ind w:left="5040" w:hanging="360"/>
      </w:pPr>
    </w:lvl>
    <w:lvl w:ilvl="7" w:tplc="169CA388" w:tentative="1">
      <w:start w:val="1"/>
      <w:numFmt w:val="lowerLetter"/>
      <w:lvlText w:val="%8."/>
      <w:lvlJc w:val="left"/>
      <w:pPr>
        <w:ind w:left="5760" w:hanging="360"/>
      </w:pPr>
    </w:lvl>
    <w:lvl w:ilvl="8" w:tplc="1ED8B6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010B35A">
      <w:start w:val="1"/>
      <w:numFmt w:val="lowerRoman"/>
      <w:lvlText w:val="(%1)"/>
      <w:lvlJc w:val="left"/>
      <w:pPr>
        <w:ind w:left="1080" w:hanging="720"/>
      </w:pPr>
      <w:rPr>
        <w:rFonts w:hint="default"/>
      </w:rPr>
    </w:lvl>
    <w:lvl w:ilvl="1" w:tplc="1B34E976" w:tentative="1">
      <w:start w:val="1"/>
      <w:numFmt w:val="lowerLetter"/>
      <w:lvlText w:val="%2."/>
      <w:lvlJc w:val="left"/>
      <w:pPr>
        <w:ind w:left="1440" w:hanging="360"/>
      </w:pPr>
    </w:lvl>
    <w:lvl w:ilvl="2" w:tplc="E66C7C86" w:tentative="1">
      <w:start w:val="1"/>
      <w:numFmt w:val="lowerRoman"/>
      <w:lvlText w:val="%3."/>
      <w:lvlJc w:val="right"/>
      <w:pPr>
        <w:ind w:left="2160" w:hanging="180"/>
      </w:pPr>
    </w:lvl>
    <w:lvl w:ilvl="3" w:tplc="8E4C9A12" w:tentative="1">
      <w:start w:val="1"/>
      <w:numFmt w:val="decimal"/>
      <w:lvlText w:val="%4."/>
      <w:lvlJc w:val="left"/>
      <w:pPr>
        <w:ind w:left="2880" w:hanging="360"/>
      </w:pPr>
    </w:lvl>
    <w:lvl w:ilvl="4" w:tplc="3E2EB7B4" w:tentative="1">
      <w:start w:val="1"/>
      <w:numFmt w:val="lowerLetter"/>
      <w:lvlText w:val="%5."/>
      <w:lvlJc w:val="left"/>
      <w:pPr>
        <w:ind w:left="3600" w:hanging="360"/>
      </w:pPr>
    </w:lvl>
    <w:lvl w:ilvl="5" w:tplc="F2B80EC2" w:tentative="1">
      <w:start w:val="1"/>
      <w:numFmt w:val="lowerRoman"/>
      <w:lvlText w:val="%6."/>
      <w:lvlJc w:val="right"/>
      <w:pPr>
        <w:ind w:left="4320" w:hanging="180"/>
      </w:pPr>
    </w:lvl>
    <w:lvl w:ilvl="6" w:tplc="6F847460" w:tentative="1">
      <w:start w:val="1"/>
      <w:numFmt w:val="decimal"/>
      <w:lvlText w:val="%7."/>
      <w:lvlJc w:val="left"/>
      <w:pPr>
        <w:ind w:left="5040" w:hanging="360"/>
      </w:pPr>
    </w:lvl>
    <w:lvl w:ilvl="7" w:tplc="FEFA682A" w:tentative="1">
      <w:start w:val="1"/>
      <w:numFmt w:val="lowerLetter"/>
      <w:lvlText w:val="%8."/>
      <w:lvlJc w:val="left"/>
      <w:pPr>
        <w:ind w:left="5760" w:hanging="360"/>
      </w:pPr>
    </w:lvl>
    <w:lvl w:ilvl="8" w:tplc="71042FB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9FA3DB6">
      <w:start w:val="1"/>
      <w:numFmt w:val="lowerRoman"/>
      <w:lvlText w:val="(%1)"/>
      <w:lvlJc w:val="left"/>
      <w:pPr>
        <w:ind w:left="1080" w:hanging="720"/>
      </w:pPr>
      <w:rPr>
        <w:rFonts w:hint="default"/>
      </w:rPr>
    </w:lvl>
    <w:lvl w:ilvl="1" w:tplc="BE685478" w:tentative="1">
      <w:start w:val="1"/>
      <w:numFmt w:val="lowerLetter"/>
      <w:lvlText w:val="%2."/>
      <w:lvlJc w:val="left"/>
      <w:pPr>
        <w:ind w:left="1440" w:hanging="360"/>
      </w:pPr>
    </w:lvl>
    <w:lvl w:ilvl="2" w:tplc="E122919E" w:tentative="1">
      <w:start w:val="1"/>
      <w:numFmt w:val="lowerRoman"/>
      <w:lvlText w:val="%3."/>
      <w:lvlJc w:val="right"/>
      <w:pPr>
        <w:ind w:left="2160" w:hanging="180"/>
      </w:pPr>
    </w:lvl>
    <w:lvl w:ilvl="3" w:tplc="F50C8684" w:tentative="1">
      <w:start w:val="1"/>
      <w:numFmt w:val="decimal"/>
      <w:lvlText w:val="%4."/>
      <w:lvlJc w:val="left"/>
      <w:pPr>
        <w:ind w:left="2880" w:hanging="360"/>
      </w:pPr>
    </w:lvl>
    <w:lvl w:ilvl="4" w:tplc="00D2E8B2" w:tentative="1">
      <w:start w:val="1"/>
      <w:numFmt w:val="lowerLetter"/>
      <w:lvlText w:val="%5."/>
      <w:lvlJc w:val="left"/>
      <w:pPr>
        <w:ind w:left="3600" w:hanging="360"/>
      </w:pPr>
    </w:lvl>
    <w:lvl w:ilvl="5" w:tplc="B12A49FA" w:tentative="1">
      <w:start w:val="1"/>
      <w:numFmt w:val="lowerRoman"/>
      <w:lvlText w:val="%6."/>
      <w:lvlJc w:val="right"/>
      <w:pPr>
        <w:ind w:left="4320" w:hanging="180"/>
      </w:pPr>
    </w:lvl>
    <w:lvl w:ilvl="6" w:tplc="7272DAE8" w:tentative="1">
      <w:start w:val="1"/>
      <w:numFmt w:val="decimal"/>
      <w:lvlText w:val="%7."/>
      <w:lvlJc w:val="left"/>
      <w:pPr>
        <w:ind w:left="5040" w:hanging="360"/>
      </w:pPr>
    </w:lvl>
    <w:lvl w:ilvl="7" w:tplc="84B49784" w:tentative="1">
      <w:start w:val="1"/>
      <w:numFmt w:val="lowerLetter"/>
      <w:lvlText w:val="%8."/>
      <w:lvlJc w:val="left"/>
      <w:pPr>
        <w:ind w:left="5760" w:hanging="360"/>
      </w:pPr>
    </w:lvl>
    <w:lvl w:ilvl="8" w:tplc="12B297B4" w:tentative="1">
      <w:start w:val="1"/>
      <w:numFmt w:val="lowerRoman"/>
      <w:lvlText w:val="%9."/>
      <w:lvlJc w:val="right"/>
      <w:pPr>
        <w:ind w:left="6480" w:hanging="180"/>
      </w:pPr>
    </w:lvl>
  </w:abstractNum>
  <w:abstractNum w:abstractNumId="10" w15:restartNumberingAfterBreak="0">
    <w:nsid w:val="3B3D20A6"/>
    <w:multiLevelType w:val="hybridMultilevel"/>
    <w:tmpl w:val="03983366"/>
    <w:lvl w:ilvl="0" w:tplc="1CDECA9E">
      <w:start w:val="1"/>
      <w:numFmt w:val="bullet"/>
      <w:lvlText w:val=""/>
      <w:lvlJc w:val="left"/>
      <w:pPr>
        <w:ind w:left="720" w:hanging="360"/>
      </w:pPr>
      <w:rPr>
        <w:rFonts w:ascii="Symbol" w:hAnsi="Symbol" w:hint="default"/>
      </w:rPr>
    </w:lvl>
    <w:lvl w:ilvl="1" w:tplc="8CA62978">
      <w:start w:val="1"/>
      <w:numFmt w:val="bullet"/>
      <w:lvlText w:val="o"/>
      <w:lvlJc w:val="left"/>
      <w:pPr>
        <w:ind w:left="1440" w:hanging="360"/>
      </w:pPr>
      <w:rPr>
        <w:rFonts w:ascii="Courier New" w:hAnsi="Courier New" w:hint="default"/>
      </w:rPr>
    </w:lvl>
    <w:lvl w:ilvl="2" w:tplc="6BD44430">
      <w:start w:val="1"/>
      <w:numFmt w:val="bullet"/>
      <w:lvlText w:val=""/>
      <w:lvlJc w:val="left"/>
      <w:pPr>
        <w:ind w:left="2160" w:hanging="360"/>
      </w:pPr>
      <w:rPr>
        <w:rFonts w:ascii="Wingdings" w:hAnsi="Wingdings" w:hint="default"/>
      </w:rPr>
    </w:lvl>
    <w:lvl w:ilvl="3" w:tplc="761EDEB2">
      <w:start w:val="1"/>
      <w:numFmt w:val="bullet"/>
      <w:lvlText w:val=""/>
      <w:lvlJc w:val="left"/>
      <w:pPr>
        <w:ind w:left="2880" w:hanging="360"/>
      </w:pPr>
      <w:rPr>
        <w:rFonts w:ascii="Symbol" w:hAnsi="Symbol" w:hint="default"/>
      </w:rPr>
    </w:lvl>
    <w:lvl w:ilvl="4" w:tplc="032633EE">
      <w:start w:val="1"/>
      <w:numFmt w:val="bullet"/>
      <w:lvlText w:val="o"/>
      <w:lvlJc w:val="left"/>
      <w:pPr>
        <w:ind w:left="3600" w:hanging="360"/>
      </w:pPr>
      <w:rPr>
        <w:rFonts w:ascii="Courier New" w:hAnsi="Courier New" w:hint="default"/>
      </w:rPr>
    </w:lvl>
    <w:lvl w:ilvl="5" w:tplc="80CCA56A">
      <w:start w:val="1"/>
      <w:numFmt w:val="bullet"/>
      <w:lvlText w:val=""/>
      <w:lvlJc w:val="left"/>
      <w:pPr>
        <w:ind w:left="4320" w:hanging="360"/>
      </w:pPr>
      <w:rPr>
        <w:rFonts w:ascii="Wingdings" w:hAnsi="Wingdings" w:hint="default"/>
      </w:rPr>
    </w:lvl>
    <w:lvl w:ilvl="6" w:tplc="40F0AB2C">
      <w:start w:val="1"/>
      <w:numFmt w:val="bullet"/>
      <w:lvlText w:val=""/>
      <w:lvlJc w:val="left"/>
      <w:pPr>
        <w:ind w:left="5040" w:hanging="360"/>
      </w:pPr>
      <w:rPr>
        <w:rFonts w:ascii="Symbol" w:hAnsi="Symbol" w:hint="default"/>
      </w:rPr>
    </w:lvl>
    <w:lvl w:ilvl="7" w:tplc="413CFFC2">
      <w:start w:val="1"/>
      <w:numFmt w:val="bullet"/>
      <w:lvlText w:val="o"/>
      <w:lvlJc w:val="left"/>
      <w:pPr>
        <w:ind w:left="5760" w:hanging="360"/>
      </w:pPr>
      <w:rPr>
        <w:rFonts w:ascii="Courier New" w:hAnsi="Courier New" w:hint="default"/>
      </w:rPr>
    </w:lvl>
    <w:lvl w:ilvl="8" w:tplc="841808C8">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AF98C682">
      <w:start w:val="1"/>
      <w:numFmt w:val="lowerRoman"/>
      <w:lvlText w:val="(%1)"/>
      <w:lvlJc w:val="left"/>
      <w:pPr>
        <w:ind w:left="1080" w:hanging="720"/>
      </w:pPr>
      <w:rPr>
        <w:rFonts w:hint="default"/>
      </w:rPr>
    </w:lvl>
    <w:lvl w:ilvl="1" w:tplc="F0AC8EBC" w:tentative="1">
      <w:start w:val="1"/>
      <w:numFmt w:val="lowerLetter"/>
      <w:lvlText w:val="%2."/>
      <w:lvlJc w:val="left"/>
      <w:pPr>
        <w:ind w:left="1440" w:hanging="360"/>
      </w:pPr>
    </w:lvl>
    <w:lvl w:ilvl="2" w:tplc="428EC59C" w:tentative="1">
      <w:start w:val="1"/>
      <w:numFmt w:val="lowerRoman"/>
      <w:lvlText w:val="%3."/>
      <w:lvlJc w:val="right"/>
      <w:pPr>
        <w:ind w:left="2160" w:hanging="180"/>
      </w:pPr>
    </w:lvl>
    <w:lvl w:ilvl="3" w:tplc="719A9090" w:tentative="1">
      <w:start w:val="1"/>
      <w:numFmt w:val="decimal"/>
      <w:lvlText w:val="%4."/>
      <w:lvlJc w:val="left"/>
      <w:pPr>
        <w:ind w:left="2880" w:hanging="360"/>
      </w:pPr>
    </w:lvl>
    <w:lvl w:ilvl="4" w:tplc="4D4CAAEC" w:tentative="1">
      <w:start w:val="1"/>
      <w:numFmt w:val="lowerLetter"/>
      <w:lvlText w:val="%5."/>
      <w:lvlJc w:val="left"/>
      <w:pPr>
        <w:ind w:left="3600" w:hanging="360"/>
      </w:pPr>
    </w:lvl>
    <w:lvl w:ilvl="5" w:tplc="C20CFE6A" w:tentative="1">
      <w:start w:val="1"/>
      <w:numFmt w:val="lowerRoman"/>
      <w:lvlText w:val="%6."/>
      <w:lvlJc w:val="right"/>
      <w:pPr>
        <w:ind w:left="4320" w:hanging="180"/>
      </w:pPr>
    </w:lvl>
    <w:lvl w:ilvl="6" w:tplc="CC2E88A8" w:tentative="1">
      <w:start w:val="1"/>
      <w:numFmt w:val="decimal"/>
      <w:lvlText w:val="%7."/>
      <w:lvlJc w:val="left"/>
      <w:pPr>
        <w:ind w:left="5040" w:hanging="360"/>
      </w:pPr>
    </w:lvl>
    <w:lvl w:ilvl="7" w:tplc="1312E054" w:tentative="1">
      <w:start w:val="1"/>
      <w:numFmt w:val="lowerLetter"/>
      <w:lvlText w:val="%8."/>
      <w:lvlJc w:val="left"/>
      <w:pPr>
        <w:ind w:left="5760" w:hanging="360"/>
      </w:pPr>
    </w:lvl>
    <w:lvl w:ilvl="8" w:tplc="AB00CB86" w:tentative="1">
      <w:start w:val="1"/>
      <w:numFmt w:val="lowerRoman"/>
      <w:lvlText w:val="%9."/>
      <w:lvlJc w:val="right"/>
      <w:pPr>
        <w:ind w:left="6480" w:hanging="180"/>
      </w:pPr>
    </w:lvl>
  </w:abstractNum>
  <w:abstractNum w:abstractNumId="12" w15:restartNumberingAfterBreak="0">
    <w:nsid w:val="57DE190A"/>
    <w:multiLevelType w:val="hybridMultilevel"/>
    <w:tmpl w:val="25F81384"/>
    <w:lvl w:ilvl="0" w:tplc="12885A52">
      <w:start w:val="1"/>
      <w:numFmt w:val="bullet"/>
      <w:lvlText w:val=""/>
      <w:lvlJc w:val="left"/>
      <w:pPr>
        <w:ind w:left="720" w:hanging="360"/>
      </w:pPr>
      <w:rPr>
        <w:rFonts w:ascii="Symbol" w:hAnsi="Symbol" w:hint="default"/>
      </w:rPr>
    </w:lvl>
    <w:lvl w:ilvl="1" w:tplc="5D504E7C">
      <w:start w:val="1"/>
      <w:numFmt w:val="bullet"/>
      <w:lvlText w:val="o"/>
      <w:lvlJc w:val="left"/>
      <w:pPr>
        <w:ind w:left="1440" w:hanging="360"/>
      </w:pPr>
      <w:rPr>
        <w:rFonts w:ascii="Courier New" w:hAnsi="Courier New" w:hint="default"/>
      </w:rPr>
    </w:lvl>
    <w:lvl w:ilvl="2" w:tplc="553C750E">
      <w:start w:val="1"/>
      <w:numFmt w:val="bullet"/>
      <w:lvlText w:val=""/>
      <w:lvlJc w:val="left"/>
      <w:pPr>
        <w:ind w:left="2160" w:hanging="360"/>
      </w:pPr>
      <w:rPr>
        <w:rFonts w:ascii="Wingdings" w:hAnsi="Wingdings" w:hint="default"/>
      </w:rPr>
    </w:lvl>
    <w:lvl w:ilvl="3" w:tplc="1C0EB340">
      <w:start w:val="1"/>
      <w:numFmt w:val="bullet"/>
      <w:lvlText w:val=""/>
      <w:lvlJc w:val="left"/>
      <w:pPr>
        <w:ind w:left="2880" w:hanging="360"/>
      </w:pPr>
      <w:rPr>
        <w:rFonts w:ascii="Symbol" w:hAnsi="Symbol" w:hint="default"/>
      </w:rPr>
    </w:lvl>
    <w:lvl w:ilvl="4" w:tplc="0AE8D750">
      <w:start w:val="1"/>
      <w:numFmt w:val="bullet"/>
      <w:lvlText w:val="o"/>
      <w:lvlJc w:val="left"/>
      <w:pPr>
        <w:ind w:left="3600" w:hanging="360"/>
      </w:pPr>
      <w:rPr>
        <w:rFonts w:ascii="Courier New" w:hAnsi="Courier New" w:hint="default"/>
      </w:rPr>
    </w:lvl>
    <w:lvl w:ilvl="5" w:tplc="941EB11E">
      <w:start w:val="1"/>
      <w:numFmt w:val="bullet"/>
      <w:lvlText w:val=""/>
      <w:lvlJc w:val="left"/>
      <w:pPr>
        <w:ind w:left="4320" w:hanging="360"/>
      </w:pPr>
      <w:rPr>
        <w:rFonts w:ascii="Wingdings" w:hAnsi="Wingdings" w:hint="default"/>
      </w:rPr>
    </w:lvl>
    <w:lvl w:ilvl="6" w:tplc="3E8031C0">
      <w:start w:val="1"/>
      <w:numFmt w:val="bullet"/>
      <w:lvlText w:val=""/>
      <w:lvlJc w:val="left"/>
      <w:pPr>
        <w:ind w:left="5040" w:hanging="360"/>
      </w:pPr>
      <w:rPr>
        <w:rFonts w:ascii="Symbol" w:hAnsi="Symbol" w:hint="default"/>
      </w:rPr>
    </w:lvl>
    <w:lvl w:ilvl="7" w:tplc="17D6C51C">
      <w:start w:val="1"/>
      <w:numFmt w:val="bullet"/>
      <w:lvlText w:val="o"/>
      <w:lvlJc w:val="left"/>
      <w:pPr>
        <w:ind w:left="5760" w:hanging="360"/>
      </w:pPr>
      <w:rPr>
        <w:rFonts w:ascii="Courier New" w:hAnsi="Courier New" w:hint="default"/>
      </w:rPr>
    </w:lvl>
    <w:lvl w:ilvl="8" w:tplc="3EA6DC98">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0FC3094">
      <w:start w:val="1"/>
      <w:numFmt w:val="lowerRoman"/>
      <w:lvlText w:val="(%1)"/>
      <w:lvlJc w:val="left"/>
      <w:pPr>
        <w:ind w:left="1080" w:hanging="720"/>
      </w:pPr>
      <w:rPr>
        <w:rFonts w:hint="default"/>
      </w:rPr>
    </w:lvl>
    <w:lvl w:ilvl="1" w:tplc="F1586B22" w:tentative="1">
      <w:start w:val="1"/>
      <w:numFmt w:val="lowerLetter"/>
      <w:lvlText w:val="%2."/>
      <w:lvlJc w:val="left"/>
      <w:pPr>
        <w:ind w:left="1440" w:hanging="360"/>
      </w:pPr>
    </w:lvl>
    <w:lvl w:ilvl="2" w:tplc="5BFE7972" w:tentative="1">
      <w:start w:val="1"/>
      <w:numFmt w:val="lowerRoman"/>
      <w:lvlText w:val="%3."/>
      <w:lvlJc w:val="right"/>
      <w:pPr>
        <w:ind w:left="2160" w:hanging="180"/>
      </w:pPr>
    </w:lvl>
    <w:lvl w:ilvl="3" w:tplc="6A802992" w:tentative="1">
      <w:start w:val="1"/>
      <w:numFmt w:val="decimal"/>
      <w:lvlText w:val="%4."/>
      <w:lvlJc w:val="left"/>
      <w:pPr>
        <w:ind w:left="2880" w:hanging="360"/>
      </w:pPr>
    </w:lvl>
    <w:lvl w:ilvl="4" w:tplc="3DECF860" w:tentative="1">
      <w:start w:val="1"/>
      <w:numFmt w:val="lowerLetter"/>
      <w:lvlText w:val="%5."/>
      <w:lvlJc w:val="left"/>
      <w:pPr>
        <w:ind w:left="3600" w:hanging="360"/>
      </w:pPr>
    </w:lvl>
    <w:lvl w:ilvl="5" w:tplc="1BD418AA" w:tentative="1">
      <w:start w:val="1"/>
      <w:numFmt w:val="lowerRoman"/>
      <w:lvlText w:val="%6."/>
      <w:lvlJc w:val="right"/>
      <w:pPr>
        <w:ind w:left="4320" w:hanging="180"/>
      </w:pPr>
    </w:lvl>
    <w:lvl w:ilvl="6" w:tplc="73FE7B4E" w:tentative="1">
      <w:start w:val="1"/>
      <w:numFmt w:val="decimal"/>
      <w:lvlText w:val="%7."/>
      <w:lvlJc w:val="left"/>
      <w:pPr>
        <w:ind w:left="5040" w:hanging="360"/>
      </w:pPr>
    </w:lvl>
    <w:lvl w:ilvl="7" w:tplc="BF2ED962" w:tentative="1">
      <w:start w:val="1"/>
      <w:numFmt w:val="lowerLetter"/>
      <w:lvlText w:val="%8."/>
      <w:lvlJc w:val="left"/>
      <w:pPr>
        <w:ind w:left="5760" w:hanging="360"/>
      </w:pPr>
    </w:lvl>
    <w:lvl w:ilvl="8" w:tplc="159A322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320230">
    <w:abstractNumId w:val="14"/>
  </w:num>
  <w:num w:numId="2" w16cid:durableId="1087338867">
    <w:abstractNumId w:val="4"/>
  </w:num>
  <w:num w:numId="3" w16cid:durableId="453521433">
    <w:abstractNumId w:val="2"/>
  </w:num>
  <w:num w:numId="4" w16cid:durableId="1971207277">
    <w:abstractNumId w:val="8"/>
  </w:num>
  <w:num w:numId="5" w16cid:durableId="634220745">
    <w:abstractNumId w:val="7"/>
  </w:num>
  <w:num w:numId="6" w16cid:durableId="441415664">
    <w:abstractNumId w:val="1"/>
  </w:num>
  <w:num w:numId="7" w16cid:durableId="195317392">
    <w:abstractNumId w:val="11"/>
  </w:num>
  <w:num w:numId="8" w16cid:durableId="876548747">
    <w:abstractNumId w:val="6"/>
  </w:num>
  <w:num w:numId="9" w16cid:durableId="2004163946">
    <w:abstractNumId w:val="9"/>
  </w:num>
  <w:num w:numId="10" w16cid:durableId="1221399009">
    <w:abstractNumId w:val="3"/>
  </w:num>
  <w:num w:numId="11" w16cid:durableId="1521236530">
    <w:abstractNumId w:val="13"/>
  </w:num>
  <w:num w:numId="12" w16cid:durableId="1299799577">
    <w:abstractNumId w:val="0"/>
  </w:num>
  <w:num w:numId="13" w16cid:durableId="744912966">
    <w:abstractNumId w:val="14"/>
  </w:num>
  <w:num w:numId="14" w16cid:durableId="770666144">
    <w:abstractNumId w:val="14"/>
  </w:num>
  <w:num w:numId="15" w16cid:durableId="682635295">
    <w:abstractNumId w:val="14"/>
  </w:num>
  <w:num w:numId="16" w16cid:durableId="1037243564">
    <w:abstractNumId w:val="10"/>
  </w:num>
  <w:num w:numId="17" w16cid:durableId="1158111099">
    <w:abstractNumId w:val="5"/>
  </w:num>
  <w:num w:numId="18" w16cid:durableId="1027096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F0A"/>
    <w:rsid w:val="00023AD8"/>
    <w:rsid w:val="00044AF1"/>
    <w:rsid w:val="000802E8"/>
    <w:rsid w:val="000852F4"/>
    <w:rsid w:val="000E0221"/>
    <w:rsid w:val="001277FF"/>
    <w:rsid w:val="00150963"/>
    <w:rsid w:val="001918DE"/>
    <w:rsid w:val="002041F8"/>
    <w:rsid w:val="00217889"/>
    <w:rsid w:val="00265543"/>
    <w:rsid w:val="002C752C"/>
    <w:rsid w:val="0030488A"/>
    <w:rsid w:val="003449FE"/>
    <w:rsid w:val="00370382"/>
    <w:rsid w:val="003717B4"/>
    <w:rsid w:val="003868CE"/>
    <w:rsid w:val="00392651"/>
    <w:rsid w:val="003B4F0A"/>
    <w:rsid w:val="003E470F"/>
    <w:rsid w:val="004341F0"/>
    <w:rsid w:val="00436D73"/>
    <w:rsid w:val="00446E62"/>
    <w:rsid w:val="00492293"/>
    <w:rsid w:val="004C38C7"/>
    <w:rsid w:val="004C4272"/>
    <w:rsid w:val="00536E5F"/>
    <w:rsid w:val="00580C57"/>
    <w:rsid w:val="005E235E"/>
    <w:rsid w:val="005E5C70"/>
    <w:rsid w:val="005F4EAD"/>
    <w:rsid w:val="00601561"/>
    <w:rsid w:val="00645E45"/>
    <w:rsid w:val="006628E7"/>
    <w:rsid w:val="006916A3"/>
    <w:rsid w:val="006E3281"/>
    <w:rsid w:val="00722FE8"/>
    <w:rsid w:val="00731522"/>
    <w:rsid w:val="00772DB4"/>
    <w:rsid w:val="007A0D15"/>
    <w:rsid w:val="007D6420"/>
    <w:rsid w:val="00811B11"/>
    <w:rsid w:val="00847CB4"/>
    <w:rsid w:val="00886792"/>
    <w:rsid w:val="00890A2B"/>
    <w:rsid w:val="008B14FE"/>
    <w:rsid w:val="008B2182"/>
    <w:rsid w:val="008C41C7"/>
    <w:rsid w:val="008C5BAA"/>
    <w:rsid w:val="008E7467"/>
    <w:rsid w:val="009919CE"/>
    <w:rsid w:val="00992EEC"/>
    <w:rsid w:val="00995F6E"/>
    <w:rsid w:val="009B7032"/>
    <w:rsid w:val="009D2A8A"/>
    <w:rsid w:val="00A51F5E"/>
    <w:rsid w:val="00A85588"/>
    <w:rsid w:val="00AA41D6"/>
    <w:rsid w:val="00AC041F"/>
    <w:rsid w:val="00AC1BC7"/>
    <w:rsid w:val="00AD0B78"/>
    <w:rsid w:val="00B227AE"/>
    <w:rsid w:val="00B4211D"/>
    <w:rsid w:val="00B70CFF"/>
    <w:rsid w:val="00B770B7"/>
    <w:rsid w:val="00BC6D8D"/>
    <w:rsid w:val="00BD2895"/>
    <w:rsid w:val="00BD4F1A"/>
    <w:rsid w:val="00C521DA"/>
    <w:rsid w:val="00C536A9"/>
    <w:rsid w:val="00C5614E"/>
    <w:rsid w:val="00D37985"/>
    <w:rsid w:val="00D40E9D"/>
    <w:rsid w:val="00D64B95"/>
    <w:rsid w:val="00D71BFE"/>
    <w:rsid w:val="00D76742"/>
    <w:rsid w:val="00DD72D5"/>
    <w:rsid w:val="00E8760F"/>
    <w:rsid w:val="00EA44B1"/>
    <w:rsid w:val="00EF443E"/>
    <w:rsid w:val="00F02727"/>
    <w:rsid w:val="00F159E7"/>
    <w:rsid w:val="00F246FC"/>
    <w:rsid w:val="00F64553"/>
    <w:rsid w:val="00F84E57"/>
    <w:rsid w:val="00FB4771"/>
    <w:rsid w:val="00FC1648"/>
    <w:rsid w:val="00FC50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79B7F"/>
  <w15:docId w15:val="{CD1F2D41-CB89-49F4-97E8-82C830AAC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table" w:customStyle="1" w:styleId="TableGrid1">
    <w:name w:val="Table Grid1"/>
    <w:basedOn w:val="TableNormal"/>
    <w:next w:val="TableGrid"/>
    <w:uiPriority w:val="39"/>
    <w:rsid w:val="002041F8"/>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367F7">
          <w:r w:rsidRPr="00925A3E">
            <w:rPr>
              <w:rStyle w:val="PlaceholderText"/>
            </w:rPr>
            <w:t>Click or tap to enter a date.</w:t>
          </w:r>
        </w:p>
      </w:docPartBody>
    </w:docPart>
    <w:docPart>
      <w:docPartPr>
        <w:name w:val="ED81AFB759CA4EA2830BF1E2A2025288"/>
        <w:category>
          <w:name w:val="General"/>
          <w:gallery w:val="placeholder"/>
        </w:category>
        <w:types>
          <w:type w:val="bbPlcHdr"/>
        </w:types>
        <w:behaviors>
          <w:behavior w:val="content"/>
        </w:behaviors>
        <w:guid w:val="{224E685A-19A1-4FC5-B564-0C78175A84C4}"/>
      </w:docPartPr>
      <w:docPartBody>
        <w:p w:rsidR="005B722B" w:rsidRDefault="00476E29" w:rsidP="00476E29">
          <w:pPr>
            <w:pStyle w:val="ED81AFB759CA4EA2830BF1E2A2025288"/>
          </w:pPr>
          <w:r w:rsidRPr="00D858FE">
            <w:rPr>
              <w:rStyle w:val="PlaceholderText"/>
            </w:rPr>
            <w:t>Choose an item.</w:t>
          </w:r>
        </w:p>
      </w:docPartBody>
    </w:docPart>
    <w:docPart>
      <w:docPartPr>
        <w:name w:val="9CA253D65F414E14B0ECBA4E2CA2B63D"/>
        <w:category>
          <w:name w:val="General"/>
          <w:gallery w:val="placeholder"/>
        </w:category>
        <w:types>
          <w:type w:val="bbPlcHdr"/>
        </w:types>
        <w:behaviors>
          <w:behavior w:val="content"/>
        </w:behaviors>
        <w:guid w:val="{10DBB5CE-0EA5-4871-8F35-C91CEF77874F}"/>
      </w:docPartPr>
      <w:docPartBody>
        <w:p w:rsidR="005B722B" w:rsidRDefault="00476E29" w:rsidP="00476E29">
          <w:pPr>
            <w:pStyle w:val="9CA253D65F414E14B0ECBA4E2CA2B63D"/>
          </w:pPr>
          <w:r w:rsidRPr="00D858FE">
            <w:rPr>
              <w:rStyle w:val="PlaceholderText"/>
            </w:rPr>
            <w:t>Choose an item.</w:t>
          </w:r>
        </w:p>
      </w:docPartBody>
    </w:docPart>
    <w:docPart>
      <w:docPartPr>
        <w:name w:val="30F8B3E2DA4A42BF9F32876171DB5051"/>
        <w:category>
          <w:name w:val="General"/>
          <w:gallery w:val="placeholder"/>
        </w:category>
        <w:types>
          <w:type w:val="bbPlcHdr"/>
        </w:types>
        <w:behaviors>
          <w:behavior w:val="content"/>
        </w:behaviors>
        <w:guid w:val="{CA72C4D1-62F6-4A55-8214-3C82FA65A6DB}"/>
      </w:docPartPr>
      <w:docPartBody>
        <w:p w:rsidR="005B722B" w:rsidRDefault="00476E29" w:rsidP="00476E29">
          <w:pPr>
            <w:pStyle w:val="30F8B3E2DA4A42BF9F32876171DB5051"/>
          </w:pPr>
          <w:r w:rsidRPr="00D858FE">
            <w:rPr>
              <w:rStyle w:val="PlaceholderText"/>
            </w:rPr>
            <w:t>Choose an item.</w:t>
          </w:r>
        </w:p>
      </w:docPartBody>
    </w:docPart>
    <w:docPart>
      <w:docPartPr>
        <w:name w:val="86C1D8F2A88A4A38A2428093D457854E"/>
        <w:category>
          <w:name w:val="General"/>
          <w:gallery w:val="placeholder"/>
        </w:category>
        <w:types>
          <w:type w:val="bbPlcHdr"/>
        </w:types>
        <w:behaviors>
          <w:behavior w:val="content"/>
        </w:behaviors>
        <w:guid w:val="{414534EF-A57D-463A-A259-86B6B69BF67F}"/>
      </w:docPartPr>
      <w:docPartBody>
        <w:p w:rsidR="005B722B" w:rsidRDefault="00476E29" w:rsidP="00476E29">
          <w:pPr>
            <w:pStyle w:val="86C1D8F2A88A4A38A2428093D457854E"/>
          </w:pPr>
          <w:r w:rsidRPr="00D858FE">
            <w:rPr>
              <w:rStyle w:val="PlaceholderText"/>
            </w:rPr>
            <w:t>Choose an item.</w:t>
          </w:r>
        </w:p>
      </w:docPartBody>
    </w:docPart>
    <w:docPart>
      <w:docPartPr>
        <w:name w:val="AB0B3F72CBCA455FBB00DF1130E16F9F"/>
        <w:category>
          <w:name w:val="General"/>
          <w:gallery w:val="placeholder"/>
        </w:category>
        <w:types>
          <w:type w:val="bbPlcHdr"/>
        </w:types>
        <w:behaviors>
          <w:behavior w:val="content"/>
        </w:behaviors>
        <w:guid w:val="{6DFBA74F-B46D-4307-B337-291EB0EE6BB6}"/>
      </w:docPartPr>
      <w:docPartBody>
        <w:p w:rsidR="005B722B" w:rsidRDefault="00476E29" w:rsidP="00476E29">
          <w:pPr>
            <w:pStyle w:val="AB0B3F72CBCA455FBB00DF1130E16F9F"/>
          </w:pPr>
          <w:r w:rsidRPr="00D858FE">
            <w:rPr>
              <w:rStyle w:val="PlaceholderText"/>
            </w:rPr>
            <w:t>Choose an item.</w:t>
          </w:r>
        </w:p>
      </w:docPartBody>
    </w:docPart>
    <w:docPart>
      <w:docPartPr>
        <w:name w:val="C73DCC563FAC4F6B9D20F9A31C7680AA"/>
        <w:category>
          <w:name w:val="General"/>
          <w:gallery w:val="placeholder"/>
        </w:category>
        <w:types>
          <w:type w:val="bbPlcHdr"/>
        </w:types>
        <w:behaviors>
          <w:behavior w:val="content"/>
        </w:behaviors>
        <w:guid w:val="{E90D2BFB-C42C-40B1-8395-6538F2C5E83E}"/>
      </w:docPartPr>
      <w:docPartBody>
        <w:p w:rsidR="005B722B" w:rsidRDefault="00476E29" w:rsidP="00476E29">
          <w:pPr>
            <w:pStyle w:val="C73DCC563FAC4F6B9D20F9A31C7680AA"/>
          </w:pPr>
          <w:r w:rsidRPr="00D858FE">
            <w:rPr>
              <w:rStyle w:val="PlaceholderText"/>
            </w:rPr>
            <w:t>Choose an item.</w:t>
          </w:r>
        </w:p>
      </w:docPartBody>
    </w:docPart>
    <w:docPart>
      <w:docPartPr>
        <w:name w:val="C5D641F6FCD24E8DAA101A1FA9D57096"/>
        <w:category>
          <w:name w:val="General"/>
          <w:gallery w:val="placeholder"/>
        </w:category>
        <w:types>
          <w:type w:val="bbPlcHdr"/>
        </w:types>
        <w:behaviors>
          <w:behavior w:val="content"/>
        </w:behaviors>
        <w:guid w:val="{4B3665AE-C239-4D55-8F15-88DD673A417B}"/>
      </w:docPartPr>
      <w:docPartBody>
        <w:p w:rsidR="005B722B" w:rsidRDefault="00476E29" w:rsidP="00476E29">
          <w:pPr>
            <w:pStyle w:val="C5D641F6FCD24E8DAA101A1FA9D57096"/>
          </w:pPr>
          <w:r w:rsidRPr="00D858FE">
            <w:rPr>
              <w:rStyle w:val="PlaceholderText"/>
            </w:rPr>
            <w:t>Choose an item.</w:t>
          </w:r>
        </w:p>
      </w:docPartBody>
    </w:docPart>
    <w:docPart>
      <w:docPartPr>
        <w:name w:val="C6318CCA96A2437DBCE816CD408772DF"/>
        <w:category>
          <w:name w:val="General"/>
          <w:gallery w:val="placeholder"/>
        </w:category>
        <w:types>
          <w:type w:val="bbPlcHdr"/>
        </w:types>
        <w:behaviors>
          <w:behavior w:val="content"/>
        </w:behaviors>
        <w:guid w:val="{C49EFE8F-813B-43D5-BF15-91E0822B9883}"/>
      </w:docPartPr>
      <w:docPartBody>
        <w:p w:rsidR="005B722B" w:rsidRDefault="00476E29" w:rsidP="00476E29">
          <w:pPr>
            <w:pStyle w:val="C6318CCA96A2437DBCE816CD408772DF"/>
          </w:pPr>
          <w:r w:rsidRPr="00D858FE">
            <w:rPr>
              <w:rStyle w:val="PlaceholderText"/>
            </w:rPr>
            <w:t>Choose an item.</w:t>
          </w:r>
        </w:p>
      </w:docPartBody>
    </w:docPart>
    <w:docPart>
      <w:docPartPr>
        <w:name w:val="0D6743E89BCE4736B74F349B9677F8F9"/>
        <w:category>
          <w:name w:val="General"/>
          <w:gallery w:val="placeholder"/>
        </w:category>
        <w:types>
          <w:type w:val="bbPlcHdr"/>
        </w:types>
        <w:behaviors>
          <w:behavior w:val="content"/>
        </w:behaviors>
        <w:guid w:val="{40F0DBA8-AC70-4E9B-84DE-1469C0A78D72}"/>
      </w:docPartPr>
      <w:docPartBody>
        <w:p w:rsidR="005B722B" w:rsidRDefault="00476E29" w:rsidP="00476E29">
          <w:pPr>
            <w:pStyle w:val="0D6743E89BCE4736B74F349B9677F8F9"/>
          </w:pPr>
          <w:r w:rsidRPr="00D858FE">
            <w:rPr>
              <w:rStyle w:val="PlaceholderText"/>
            </w:rPr>
            <w:t>Choose an item.</w:t>
          </w:r>
        </w:p>
      </w:docPartBody>
    </w:docPart>
    <w:docPart>
      <w:docPartPr>
        <w:name w:val="6A5FCE2F69734BB6BEAC4C1EB41587FD"/>
        <w:category>
          <w:name w:val="General"/>
          <w:gallery w:val="placeholder"/>
        </w:category>
        <w:types>
          <w:type w:val="bbPlcHdr"/>
        </w:types>
        <w:behaviors>
          <w:behavior w:val="content"/>
        </w:behaviors>
        <w:guid w:val="{F6AC2970-72C8-4548-AF39-AAD267E6C1D0}"/>
      </w:docPartPr>
      <w:docPartBody>
        <w:p w:rsidR="005B722B" w:rsidRDefault="00476E29" w:rsidP="00476E29">
          <w:pPr>
            <w:pStyle w:val="6A5FCE2F69734BB6BEAC4C1EB41587FD"/>
          </w:pPr>
          <w:r w:rsidRPr="00D858FE">
            <w:rPr>
              <w:rStyle w:val="PlaceholderText"/>
            </w:rPr>
            <w:t>Choose an item.</w:t>
          </w:r>
        </w:p>
      </w:docPartBody>
    </w:docPart>
    <w:docPart>
      <w:docPartPr>
        <w:name w:val="C5E6E0E4869D41D7938102B57B0D34B5"/>
        <w:category>
          <w:name w:val="General"/>
          <w:gallery w:val="placeholder"/>
        </w:category>
        <w:types>
          <w:type w:val="bbPlcHdr"/>
        </w:types>
        <w:behaviors>
          <w:behavior w:val="content"/>
        </w:behaviors>
        <w:guid w:val="{679601CE-674E-4A32-9B9C-C38EA5D2214E}"/>
      </w:docPartPr>
      <w:docPartBody>
        <w:p w:rsidR="005B722B" w:rsidRDefault="00476E29" w:rsidP="00476E29">
          <w:pPr>
            <w:pStyle w:val="C5E6E0E4869D41D7938102B57B0D34B5"/>
          </w:pPr>
          <w:r w:rsidRPr="00D858FE">
            <w:rPr>
              <w:rStyle w:val="PlaceholderText"/>
            </w:rPr>
            <w:t>Choose an item.</w:t>
          </w:r>
        </w:p>
      </w:docPartBody>
    </w:docPart>
    <w:docPart>
      <w:docPartPr>
        <w:name w:val="FCC6640133774E60811DE39AEBAB1B75"/>
        <w:category>
          <w:name w:val="General"/>
          <w:gallery w:val="placeholder"/>
        </w:category>
        <w:types>
          <w:type w:val="bbPlcHdr"/>
        </w:types>
        <w:behaviors>
          <w:behavior w:val="content"/>
        </w:behaviors>
        <w:guid w:val="{47EA345E-07D9-4C20-9392-31C38427E650}"/>
      </w:docPartPr>
      <w:docPartBody>
        <w:p w:rsidR="005B722B" w:rsidRDefault="00476E29" w:rsidP="00476E29">
          <w:pPr>
            <w:pStyle w:val="FCC6640133774E60811DE39AEBAB1B75"/>
          </w:pPr>
          <w:r w:rsidRPr="00D858FE">
            <w:rPr>
              <w:rStyle w:val="PlaceholderText"/>
            </w:rPr>
            <w:t>Choose an item.</w:t>
          </w:r>
        </w:p>
      </w:docPartBody>
    </w:docPart>
    <w:docPart>
      <w:docPartPr>
        <w:name w:val="0319246F2FB24FF0BE4DC5ABD8E32EC9"/>
        <w:category>
          <w:name w:val="General"/>
          <w:gallery w:val="placeholder"/>
        </w:category>
        <w:types>
          <w:type w:val="bbPlcHdr"/>
        </w:types>
        <w:behaviors>
          <w:behavior w:val="content"/>
        </w:behaviors>
        <w:guid w:val="{DAC0C62B-D281-4185-A32A-6DA50E8AAFC1}"/>
      </w:docPartPr>
      <w:docPartBody>
        <w:p w:rsidR="005B722B" w:rsidRDefault="00476E29" w:rsidP="00476E29">
          <w:pPr>
            <w:pStyle w:val="0319246F2FB24FF0BE4DC5ABD8E32EC9"/>
          </w:pPr>
          <w:r w:rsidRPr="00D858FE">
            <w:rPr>
              <w:rStyle w:val="PlaceholderText"/>
            </w:rPr>
            <w:t>Choose an item.</w:t>
          </w:r>
        </w:p>
      </w:docPartBody>
    </w:docPart>
    <w:docPart>
      <w:docPartPr>
        <w:name w:val="B5D70EA5258844A2BDB18AA34091627F"/>
        <w:category>
          <w:name w:val="General"/>
          <w:gallery w:val="placeholder"/>
        </w:category>
        <w:types>
          <w:type w:val="bbPlcHdr"/>
        </w:types>
        <w:behaviors>
          <w:behavior w:val="content"/>
        </w:behaviors>
        <w:guid w:val="{BA9B7C0C-D067-4FE1-BB22-90E08B5376CF}"/>
      </w:docPartPr>
      <w:docPartBody>
        <w:p w:rsidR="005B722B" w:rsidRDefault="00476E29" w:rsidP="00476E29">
          <w:pPr>
            <w:pStyle w:val="B5D70EA5258844A2BDB18AA34091627F"/>
          </w:pPr>
          <w:r w:rsidRPr="00D858FE">
            <w:rPr>
              <w:rStyle w:val="PlaceholderText"/>
            </w:rPr>
            <w:t>Choose an item.</w:t>
          </w:r>
        </w:p>
      </w:docPartBody>
    </w:docPart>
    <w:docPart>
      <w:docPartPr>
        <w:name w:val="936A746EDDBB489899E4B338870AB86B"/>
        <w:category>
          <w:name w:val="General"/>
          <w:gallery w:val="placeholder"/>
        </w:category>
        <w:types>
          <w:type w:val="bbPlcHdr"/>
        </w:types>
        <w:behaviors>
          <w:behavior w:val="content"/>
        </w:behaviors>
        <w:guid w:val="{BE593EC4-CA84-490D-98B7-482C785DE646}"/>
      </w:docPartPr>
      <w:docPartBody>
        <w:p w:rsidR="005B722B" w:rsidRDefault="00476E29" w:rsidP="00476E29">
          <w:pPr>
            <w:pStyle w:val="936A746EDDBB489899E4B338870AB86B"/>
          </w:pPr>
          <w:r w:rsidRPr="00D858FE">
            <w:rPr>
              <w:rStyle w:val="PlaceholderText"/>
            </w:rPr>
            <w:t>Choose an item.</w:t>
          </w:r>
        </w:p>
      </w:docPartBody>
    </w:docPart>
    <w:docPart>
      <w:docPartPr>
        <w:name w:val="C51F5DBB13114E1A8C1119FEDE881858"/>
        <w:category>
          <w:name w:val="General"/>
          <w:gallery w:val="placeholder"/>
        </w:category>
        <w:types>
          <w:type w:val="bbPlcHdr"/>
        </w:types>
        <w:behaviors>
          <w:behavior w:val="content"/>
        </w:behaviors>
        <w:guid w:val="{BFCB4885-9290-4A6A-9FDE-1661E649EC3A}"/>
      </w:docPartPr>
      <w:docPartBody>
        <w:p w:rsidR="005B722B" w:rsidRDefault="00476E29" w:rsidP="00476E29">
          <w:pPr>
            <w:pStyle w:val="C51F5DBB13114E1A8C1119FEDE881858"/>
          </w:pPr>
          <w:r w:rsidRPr="00D858FE">
            <w:rPr>
              <w:rStyle w:val="PlaceholderText"/>
            </w:rPr>
            <w:t>Choose an item.</w:t>
          </w:r>
        </w:p>
      </w:docPartBody>
    </w:docPart>
    <w:docPart>
      <w:docPartPr>
        <w:name w:val="7E13598A234046B7A299DADF83878E30"/>
        <w:category>
          <w:name w:val="General"/>
          <w:gallery w:val="placeholder"/>
        </w:category>
        <w:types>
          <w:type w:val="bbPlcHdr"/>
        </w:types>
        <w:behaviors>
          <w:behavior w:val="content"/>
        </w:behaviors>
        <w:guid w:val="{A55481A7-CF13-44BA-AAB4-F47FA3D9EC2A}"/>
      </w:docPartPr>
      <w:docPartBody>
        <w:p w:rsidR="005B722B" w:rsidRDefault="00476E29" w:rsidP="00476E29">
          <w:pPr>
            <w:pStyle w:val="7E13598A234046B7A299DADF83878E30"/>
          </w:pPr>
          <w:r w:rsidRPr="00D858FE">
            <w:rPr>
              <w:rStyle w:val="PlaceholderText"/>
            </w:rPr>
            <w:t>Choose an item.</w:t>
          </w:r>
        </w:p>
      </w:docPartBody>
    </w:docPart>
    <w:docPart>
      <w:docPartPr>
        <w:name w:val="32B803D1FF584190B454060450B60524"/>
        <w:category>
          <w:name w:val="General"/>
          <w:gallery w:val="placeholder"/>
        </w:category>
        <w:types>
          <w:type w:val="bbPlcHdr"/>
        </w:types>
        <w:behaviors>
          <w:behavior w:val="content"/>
        </w:behaviors>
        <w:guid w:val="{FF13FC6C-F75D-447A-AA5F-88B17C721D32}"/>
      </w:docPartPr>
      <w:docPartBody>
        <w:p w:rsidR="005B722B" w:rsidRDefault="00476E29" w:rsidP="00476E29">
          <w:pPr>
            <w:pStyle w:val="32B803D1FF584190B454060450B60524"/>
          </w:pPr>
          <w:r w:rsidRPr="00D858FE">
            <w:rPr>
              <w:rStyle w:val="PlaceholderText"/>
            </w:rPr>
            <w:t>Choose an item.</w:t>
          </w:r>
        </w:p>
      </w:docPartBody>
    </w:docPart>
    <w:docPart>
      <w:docPartPr>
        <w:name w:val="6BDCB7CB3D314BDF9A6F463E1340C68B"/>
        <w:category>
          <w:name w:val="General"/>
          <w:gallery w:val="placeholder"/>
        </w:category>
        <w:types>
          <w:type w:val="bbPlcHdr"/>
        </w:types>
        <w:behaviors>
          <w:behavior w:val="content"/>
        </w:behaviors>
        <w:guid w:val="{A04DC9EA-4535-445C-BD36-F44C2CF065EB}"/>
      </w:docPartPr>
      <w:docPartBody>
        <w:p w:rsidR="005B722B" w:rsidRDefault="00476E29" w:rsidP="00476E29">
          <w:pPr>
            <w:pStyle w:val="6BDCB7CB3D314BDF9A6F463E1340C68B"/>
          </w:pPr>
          <w:r w:rsidRPr="00D858FE">
            <w:rPr>
              <w:rStyle w:val="PlaceholderText"/>
            </w:rPr>
            <w:t>Choose an item.</w:t>
          </w:r>
        </w:p>
      </w:docPartBody>
    </w:docPart>
    <w:docPart>
      <w:docPartPr>
        <w:name w:val="3BC3E9E9F373477CB83F739A10689ADA"/>
        <w:category>
          <w:name w:val="General"/>
          <w:gallery w:val="placeholder"/>
        </w:category>
        <w:types>
          <w:type w:val="bbPlcHdr"/>
        </w:types>
        <w:behaviors>
          <w:behavior w:val="content"/>
        </w:behaviors>
        <w:guid w:val="{C0873EC9-1DC9-4815-965F-B8912DA0F9DC}"/>
      </w:docPartPr>
      <w:docPartBody>
        <w:p w:rsidR="005B722B" w:rsidRDefault="00476E29" w:rsidP="00476E29">
          <w:pPr>
            <w:pStyle w:val="3BC3E9E9F373477CB83F739A10689ADA"/>
          </w:pPr>
          <w:r w:rsidRPr="00D858FE">
            <w:rPr>
              <w:rStyle w:val="PlaceholderText"/>
            </w:rPr>
            <w:t>Choose an item.</w:t>
          </w:r>
        </w:p>
      </w:docPartBody>
    </w:docPart>
    <w:docPart>
      <w:docPartPr>
        <w:name w:val="CE4C9EA6EA884378BF1937786A3EFF67"/>
        <w:category>
          <w:name w:val="General"/>
          <w:gallery w:val="placeholder"/>
        </w:category>
        <w:types>
          <w:type w:val="bbPlcHdr"/>
        </w:types>
        <w:behaviors>
          <w:behavior w:val="content"/>
        </w:behaviors>
        <w:guid w:val="{1517F24C-784E-4B04-A1BD-14129961AC09}"/>
      </w:docPartPr>
      <w:docPartBody>
        <w:p w:rsidR="005B722B" w:rsidRDefault="00476E29" w:rsidP="00476E29">
          <w:pPr>
            <w:pStyle w:val="CE4C9EA6EA884378BF1937786A3EFF67"/>
          </w:pPr>
          <w:r w:rsidRPr="00D858FE">
            <w:rPr>
              <w:rStyle w:val="PlaceholderText"/>
            </w:rPr>
            <w:t>Choose an item.</w:t>
          </w:r>
        </w:p>
      </w:docPartBody>
    </w:docPart>
    <w:docPart>
      <w:docPartPr>
        <w:name w:val="45BCE406F2604B6BAE6A6B4616F6B351"/>
        <w:category>
          <w:name w:val="General"/>
          <w:gallery w:val="placeholder"/>
        </w:category>
        <w:types>
          <w:type w:val="bbPlcHdr"/>
        </w:types>
        <w:behaviors>
          <w:behavior w:val="content"/>
        </w:behaviors>
        <w:guid w:val="{D3861B79-5179-4474-ADCF-EE0362D86223}"/>
      </w:docPartPr>
      <w:docPartBody>
        <w:p w:rsidR="005B722B" w:rsidRDefault="00476E29" w:rsidP="00476E29">
          <w:pPr>
            <w:pStyle w:val="45BCE406F2604B6BAE6A6B4616F6B351"/>
          </w:pPr>
          <w:r w:rsidRPr="00D858FE">
            <w:rPr>
              <w:rStyle w:val="PlaceholderText"/>
            </w:rPr>
            <w:t>Choose an item.</w:t>
          </w:r>
        </w:p>
      </w:docPartBody>
    </w:docPart>
    <w:docPart>
      <w:docPartPr>
        <w:name w:val="29F0E514993445CBB33831C806AA59B5"/>
        <w:category>
          <w:name w:val="General"/>
          <w:gallery w:val="placeholder"/>
        </w:category>
        <w:types>
          <w:type w:val="bbPlcHdr"/>
        </w:types>
        <w:behaviors>
          <w:behavior w:val="content"/>
        </w:behaviors>
        <w:guid w:val="{A2A7F0F4-6342-44B0-B17D-EE0D16DD6BA9}"/>
      </w:docPartPr>
      <w:docPartBody>
        <w:p w:rsidR="005B722B" w:rsidRDefault="00476E29" w:rsidP="00476E29">
          <w:pPr>
            <w:pStyle w:val="29F0E514993445CBB33831C806AA59B5"/>
          </w:pPr>
          <w:r w:rsidRPr="00D858FE">
            <w:rPr>
              <w:rStyle w:val="PlaceholderText"/>
            </w:rPr>
            <w:t>Choose an item.</w:t>
          </w:r>
        </w:p>
      </w:docPartBody>
    </w:docPart>
    <w:docPart>
      <w:docPartPr>
        <w:name w:val="58E9157396B04FAE9721A015E901E6E5"/>
        <w:category>
          <w:name w:val="General"/>
          <w:gallery w:val="placeholder"/>
        </w:category>
        <w:types>
          <w:type w:val="bbPlcHdr"/>
        </w:types>
        <w:behaviors>
          <w:behavior w:val="content"/>
        </w:behaviors>
        <w:guid w:val="{04A38719-F2AF-4ACC-877C-B89D5BE002AC}"/>
      </w:docPartPr>
      <w:docPartBody>
        <w:p w:rsidR="005B722B" w:rsidRDefault="00476E29" w:rsidP="00476E29">
          <w:pPr>
            <w:pStyle w:val="58E9157396B04FAE9721A015E901E6E5"/>
          </w:pPr>
          <w:r w:rsidRPr="00D858FE">
            <w:rPr>
              <w:rStyle w:val="PlaceholderText"/>
            </w:rPr>
            <w:t>Choose an item.</w:t>
          </w:r>
        </w:p>
      </w:docPartBody>
    </w:docPart>
    <w:docPart>
      <w:docPartPr>
        <w:name w:val="4B0C33879F984A68A6A4C13D7788DBAC"/>
        <w:category>
          <w:name w:val="General"/>
          <w:gallery w:val="placeholder"/>
        </w:category>
        <w:types>
          <w:type w:val="bbPlcHdr"/>
        </w:types>
        <w:behaviors>
          <w:behavior w:val="content"/>
        </w:behaviors>
        <w:guid w:val="{8F64D716-FCC9-414F-8852-B0A0A4D12C45}"/>
      </w:docPartPr>
      <w:docPartBody>
        <w:p w:rsidR="005B722B" w:rsidRDefault="00476E29" w:rsidP="00476E29">
          <w:pPr>
            <w:pStyle w:val="4B0C33879F984A68A6A4C13D7788DBAC"/>
          </w:pPr>
          <w:r w:rsidRPr="00D858FE">
            <w:rPr>
              <w:rStyle w:val="PlaceholderText"/>
            </w:rPr>
            <w:t>Choose an item.</w:t>
          </w:r>
        </w:p>
      </w:docPartBody>
    </w:docPart>
    <w:docPart>
      <w:docPartPr>
        <w:name w:val="EE9B19C7DB09480C8449CA5D6ADB665E"/>
        <w:category>
          <w:name w:val="General"/>
          <w:gallery w:val="placeholder"/>
        </w:category>
        <w:types>
          <w:type w:val="bbPlcHdr"/>
        </w:types>
        <w:behaviors>
          <w:behavior w:val="content"/>
        </w:behaviors>
        <w:guid w:val="{76A05545-CFF7-4311-BD46-70DEE609A27C}"/>
      </w:docPartPr>
      <w:docPartBody>
        <w:p w:rsidR="005B722B" w:rsidRDefault="00476E29" w:rsidP="00476E29">
          <w:pPr>
            <w:pStyle w:val="EE9B19C7DB09480C8449CA5D6ADB665E"/>
          </w:pPr>
          <w:r w:rsidRPr="00D858FE">
            <w:rPr>
              <w:rStyle w:val="PlaceholderText"/>
            </w:rPr>
            <w:t>Choose an item.</w:t>
          </w:r>
        </w:p>
      </w:docPartBody>
    </w:docPart>
    <w:docPart>
      <w:docPartPr>
        <w:name w:val="3CA80915866C40EB9EB64CF471E4A6B9"/>
        <w:category>
          <w:name w:val="General"/>
          <w:gallery w:val="placeholder"/>
        </w:category>
        <w:types>
          <w:type w:val="bbPlcHdr"/>
        </w:types>
        <w:behaviors>
          <w:behavior w:val="content"/>
        </w:behaviors>
        <w:guid w:val="{CF59639C-3017-4AD4-BD55-CF9AF9DE55C4}"/>
      </w:docPartPr>
      <w:docPartBody>
        <w:p w:rsidR="005B722B" w:rsidRDefault="00476E29" w:rsidP="00476E29">
          <w:pPr>
            <w:pStyle w:val="3CA80915866C40EB9EB64CF471E4A6B9"/>
          </w:pPr>
          <w:r w:rsidRPr="00D858FE">
            <w:rPr>
              <w:rStyle w:val="PlaceholderText"/>
            </w:rPr>
            <w:t>Choose an item.</w:t>
          </w:r>
        </w:p>
      </w:docPartBody>
    </w:docPart>
    <w:docPart>
      <w:docPartPr>
        <w:name w:val="9F0E8ACFBFB74F7AB1EBB814B17E9C56"/>
        <w:category>
          <w:name w:val="General"/>
          <w:gallery w:val="placeholder"/>
        </w:category>
        <w:types>
          <w:type w:val="bbPlcHdr"/>
        </w:types>
        <w:behaviors>
          <w:behavior w:val="content"/>
        </w:behaviors>
        <w:guid w:val="{FEEA48D7-8679-422D-88BE-2FEA23E0CFAF}"/>
      </w:docPartPr>
      <w:docPartBody>
        <w:p w:rsidR="005B722B" w:rsidRDefault="00476E29" w:rsidP="00476E29">
          <w:pPr>
            <w:pStyle w:val="9F0E8ACFBFB74F7AB1EBB814B17E9C56"/>
          </w:pPr>
          <w:r w:rsidRPr="00D858FE">
            <w:rPr>
              <w:rStyle w:val="PlaceholderText"/>
            </w:rPr>
            <w:t>Choose an item.</w:t>
          </w:r>
        </w:p>
      </w:docPartBody>
    </w:docPart>
    <w:docPart>
      <w:docPartPr>
        <w:name w:val="0BAFC9D5DA034E4FB586D3D4F492C716"/>
        <w:category>
          <w:name w:val="General"/>
          <w:gallery w:val="placeholder"/>
        </w:category>
        <w:types>
          <w:type w:val="bbPlcHdr"/>
        </w:types>
        <w:behaviors>
          <w:behavior w:val="content"/>
        </w:behaviors>
        <w:guid w:val="{53CFCADA-C4B4-41B1-944B-E8EFEB81F9EB}"/>
      </w:docPartPr>
      <w:docPartBody>
        <w:p w:rsidR="005B722B" w:rsidRDefault="00476E29" w:rsidP="00476E29">
          <w:pPr>
            <w:pStyle w:val="0BAFC9D5DA034E4FB586D3D4F492C716"/>
          </w:pPr>
          <w:r w:rsidRPr="00D858FE">
            <w:rPr>
              <w:rStyle w:val="PlaceholderText"/>
            </w:rPr>
            <w:t>Choose an item.</w:t>
          </w:r>
        </w:p>
      </w:docPartBody>
    </w:docPart>
    <w:docPart>
      <w:docPartPr>
        <w:name w:val="BB29503CA8194C8B8880DB0658DFCB83"/>
        <w:category>
          <w:name w:val="General"/>
          <w:gallery w:val="placeholder"/>
        </w:category>
        <w:types>
          <w:type w:val="bbPlcHdr"/>
        </w:types>
        <w:behaviors>
          <w:behavior w:val="content"/>
        </w:behaviors>
        <w:guid w:val="{3276216B-34E4-49A1-B0A6-9C2E123823B4}"/>
      </w:docPartPr>
      <w:docPartBody>
        <w:p w:rsidR="005B722B" w:rsidRDefault="00476E29" w:rsidP="00476E29">
          <w:pPr>
            <w:pStyle w:val="BB29503CA8194C8B8880DB0658DFCB83"/>
          </w:pPr>
          <w:r w:rsidRPr="00D858FE">
            <w:rPr>
              <w:rStyle w:val="PlaceholderText"/>
            </w:rPr>
            <w:t>Choose an item.</w:t>
          </w:r>
        </w:p>
      </w:docPartBody>
    </w:docPart>
    <w:docPart>
      <w:docPartPr>
        <w:name w:val="7E0F505A8A5C4B068798BB6ACD4DD85A"/>
        <w:category>
          <w:name w:val="General"/>
          <w:gallery w:val="placeholder"/>
        </w:category>
        <w:types>
          <w:type w:val="bbPlcHdr"/>
        </w:types>
        <w:behaviors>
          <w:behavior w:val="content"/>
        </w:behaviors>
        <w:guid w:val="{E4FF2430-00BC-413E-B3BB-79EEAAC11966}"/>
      </w:docPartPr>
      <w:docPartBody>
        <w:p w:rsidR="005B722B" w:rsidRDefault="00476E29" w:rsidP="00476E29">
          <w:pPr>
            <w:pStyle w:val="7E0F505A8A5C4B068798BB6ACD4DD85A"/>
          </w:pPr>
          <w:r w:rsidRPr="00D858FE">
            <w:rPr>
              <w:rStyle w:val="PlaceholderText"/>
            </w:rPr>
            <w:t>Choose an item.</w:t>
          </w:r>
        </w:p>
      </w:docPartBody>
    </w:docPart>
    <w:docPart>
      <w:docPartPr>
        <w:name w:val="F1A32FB46BD64FDDBF33FE0CF9E5B284"/>
        <w:category>
          <w:name w:val="General"/>
          <w:gallery w:val="placeholder"/>
        </w:category>
        <w:types>
          <w:type w:val="bbPlcHdr"/>
        </w:types>
        <w:behaviors>
          <w:behavior w:val="content"/>
        </w:behaviors>
        <w:guid w:val="{D0C69B81-FE4B-457E-8131-299886D1E0EB}"/>
      </w:docPartPr>
      <w:docPartBody>
        <w:p w:rsidR="005B722B" w:rsidRDefault="00476E29" w:rsidP="00476E29">
          <w:pPr>
            <w:pStyle w:val="F1A32FB46BD64FDDBF33FE0CF9E5B284"/>
          </w:pPr>
          <w:r w:rsidRPr="00D858FE">
            <w:rPr>
              <w:rStyle w:val="PlaceholderText"/>
            </w:rPr>
            <w:t>Choose an item.</w:t>
          </w:r>
        </w:p>
      </w:docPartBody>
    </w:docPart>
    <w:docPart>
      <w:docPartPr>
        <w:name w:val="F1825B460ABB4DB685819FF189D8839B"/>
        <w:category>
          <w:name w:val="General"/>
          <w:gallery w:val="placeholder"/>
        </w:category>
        <w:types>
          <w:type w:val="bbPlcHdr"/>
        </w:types>
        <w:behaviors>
          <w:behavior w:val="content"/>
        </w:behaviors>
        <w:guid w:val="{7F54C8DA-C078-42E2-AE92-F92CC76BB14F}"/>
      </w:docPartPr>
      <w:docPartBody>
        <w:p w:rsidR="005B722B" w:rsidRDefault="00476E29" w:rsidP="00476E29">
          <w:pPr>
            <w:pStyle w:val="F1825B460ABB4DB685819FF189D8839B"/>
          </w:pPr>
          <w:r w:rsidRPr="00D858FE">
            <w:rPr>
              <w:rStyle w:val="PlaceholderText"/>
            </w:rPr>
            <w:t>Choose an item.</w:t>
          </w:r>
        </w:p>
      </w:docPartBody>
    </w:docPart>
    <w:docPart>
      <w:docPartPr>
        <w:name w:val="B6617C439F1D484C83A06C4F058014DE"/>
        <w:category>
          <w:name w:val="General"/>
          <w:gallery w:val="placeholder"/>
        </w:category>
        <w:types>
          <w:type w:val="bbPlcHdr"/>
        </w:types>
        <w:behaviors>
          <w:behavior w:val="content"/>
        </w:behaviors>
        <w:guid w:val="{87035833-8A7D-4134-B33B-E997CA132D9E}"/>
      </w:docPartPr>
      <w:docPartBody>
        <w:p w:rsidR="005B722B" w:rsidRDefault="00476E29" w:rsidP="00476E29">
          <w:pPr>
            <w:pStyle w:val="B6617C439F1D484C83A06C4F058014DE"/>
          </w:pPr>
          <w:r w:rsidRPr="00D858FE">
            <w:rPr>
              <w:rStyle w:val="PlaceholderText"/>
            </w:rPr>
            <w:t>Choose an item.</w:t>
          </w:r>
        </w:p>
      </w:docPartBody>
    </w:docPart>
    <w:docPart>
      <w:docPartPr>
        <w:name w:val="372B0806E72F4C80BF64F94B5313E2B1"/>
        <w:category>
          <w:name w:val="General"/>
          <w:gallery w:val="placeholder"/>
        </w:category>
        <w:types>
          <w:type w:val="bbPlcHdr"/>
        </w:types>
        <w:behaviors>
          <w:behavior w:val="content"/>
        </w:behaviors>
        <w:guid w:val="{75E846CF-71F5-4B51-87A6-D30630E8D50C}"/>
      </w:docPartPr>
      <w:docPartBody>
        <w:p w:rsidR="005B722B" w:rsidRDefault="00476E29" w:rsidP="00476E29">
          <w:pPr>
            <w:pStyle w:val="372B0806E72F4C80BF64F94B5313E2B1"/>
          </w:pPr>
          <w:r w:rsidRPr="00D858FE">
            <w:rPr>
              <w:rStyle w:val="PlaceholderText"/>
            </w:rPr>
            <w:t>Choose an item.</w:t>
          </w:r>
        </w:p>
      </w:docPartBody>
    </w:docPart>
    <w:docPart>
      <w:docPartPr>
        <w:name w:val="93B5B1E317E84DF58992BBEA45449C5D"/>
        <w:category>
          <w:name w:val="General"/>
          <w:gallery w:val="placeholder"/>
        </w:category>
        <w:types>
          <w:type w:val="bbPlcHdr"/>
        </w:types>
        <w:behaviors>
          <w:behavior w:val="content"/>
        </w:behaviors>
        <w:guid w:val="{F50EEE3F-BEFB-43EB-B0AC-DFAAA698CB70}"/>
      </w:docPartPr>
      <w:docPartBody>
        <w:p w:rsidR="005B722B" w:rsidRDefault="00476E29" w:rsidP="00476E29">
          <w:pPr>
            <w:pStyle w:val="93B5B1E317E84DF58992BBEA45449C5D"/>
          </w:pPr>
          <w:r w:rsidRPr="00D858FE">
            <w:rPr>
              <w:rStyle w:val="PlaceholderText"/>
            </w:rPr>
            <w:t>Choose an item.</w:t>
          </w:r>
        </w:p>
      </w:docPartBody>
    </w:docPart>
    <w:docPart>
      <w:docPartPr>
        <w:name w:val="9E585B5A3FC747AC94D3C587A4863886"/>
        <w:category>
          <w:name w:val="General"/>
          <w:gallery w:val="placeholder"/>
        </w:category>
        <w:types>
          <w:type w:val="bbPlcHdr"/>
        </w:types>
        <w:behaviors>
          <w:behavior w:val="content"/>
        </w:behaviors>
        <w:guid w:val="{E7621F25-DC84-4E76-889E-FEF8A540B42D}"/>
      </w:docPartPr>
      <w:docPartBody>
        <w:p w:rsidR="005B722B" w:rsidRDefault="00476E29" w:rsidP="00476E29">
          <w:pPr>
            <w:pStyle w:val="9E585B5A3FC747AC94D3C587A4863886"/>
          </w:pPr>
          <w:r w:rsidRPr="00D858FE">
            <w:rPr>
              <w:rStyle w:val="PlaceholderText"/>
            </w:rPr>
            <w:t>Choose an item.</w:t>
          </w:r>
        </w:p>
      </w:docPartBody>
    </w:docPart>
    <w:docPart>
      <w:docPartPr>
        <w:name w:val="AF5FF154E2884007876901500AA8DE74"/>
        <w:category>
          <w:name w:val="General"/>
          <w:gallery w:val="placeholder"/>
        </w:category>
        <w:types>
          <w:type w:val="bbPlcHdr"/>
        </w:types>
        <w:behaviors>
          <w:behavior w:val="content"/>
        </w:behaviors>
        <w:guid w:val="{99DD0338-2B4A-4C5E-8008-B70756D48064}"/>
      </w:docPartPr>
      <w:docPartBody>
        <w:p w:rsidR="005B722B" w:rsidRDefault="00476E29" w:rsidP="00476E29">
          <w:pPr>
            <w:pStyle w:val="AF5FF154E2884007876901500AA8DE74"/>
          </w:pPr>
          <w:r w:rsidRPr="00D858FE">
            <w:rPr>
              <w:rStyle w:val="PlaceholderText"/>
            </w:rPr>
            <w:t>Choose an item.</w:t>
          </w:r>
        </w:p>
      </w:docPartBody>
    </w:docPart>
    <w:docPart>
      <w:docPartPr>
        <w:name w:val="F986E9AB51BD420CA94F9E8F2A56A818"/>
        <w:category>
          <w:name w:val="General"/>
          <w:gallery w:val="placeholder"/>
        </w:category>
        <w:types>
          <w:type w:val="bbPlcHdr"/>
        </w:types>
        <w:behaviors>
          <w:behavior w:val="content"/>
        </w:behaviors>
        <w:guid w:val="{96475FB4-5FCE-4F86-837F-67768A5379A0}"/>
      </w:docPartPr>
      <w:docPartBody>
        <w:p w:rsidR="005B722B" w:rsidRDefault="00476E29" w:rsidP="00476E29">
          <w:pPr>
            <w:pStyle w:val="F986E9AB51BD420CA94F9E8F2A56A818"/>
          </w:pPr>
          <w:r w:rsidRPr="00D858FE">
            <w:rPr>
              <w:rStyle w:val="PlaceholderText"/>
            </w:rPr>
            <w:t>Choose an item.</w:t>
          </w:r>
        </w:p>
      </w:docPartBody>
    </w:docPart>
    <w:docPart>
      <w:docPartPr>
        <w:name w:val="57833A7262034DC5921993089C193B61"/>
        <w:category>
          <w:name w:val="General"/>
          <w:gallery w:val="placeholder"/>
        </w:category>
        <w:types>
          <w:type w:val="bbPlcHdr"/>
        </w:types>
        <w:behaviors>
          <w:behavior w:val="content"/>
        </w:behaviors>
        <w:guid w:val="{BBFB8695-97C9-4E80-91FD-396BC874A9D0}"/>
      </w:docPartPr>
      <w:docPartBody>
        <w:p w:rsidR="005B722B" w:rsidRDefault="00476E29" w:rsidP="00476E29">
          <w:pPr>
            <w:pStyle w:val="57833A7262034DC5921993089C193B61"/>
          </w:pPr>
          <w:r w:rsidRPr="00D858FE">
            <w:rPr>
              <w:rStyle w:val="PlaceholderText"/>
            </w:rPr>
            <w:t>Choose an item.</w:t>
          </w:r>
        </w:p>
      </w:docPartBody>
    </w:docPart>
    <w:docPart>
      <w:docPartPr>
        <w:name w:val="02858FA0D6914944A8A2C49ABD05D643"/>
        <w:category>
          <w:name w:val="General"/>
          <w:gallery w:val="placeholder"/>
        </w:category>
        <w:types>
          <w:type w:val="bbPlcHdr"/>
        </w:types>
        <w:behaviors>
          <w:behavior w:val="content"/>
        </w:behaviors>
        <w:guid w:val="{E92341AC-B98F-4627-A726-3F0C2192FB41}"/>
      </w:docPartPr>
      <w:docPartBody>
        <w:p w:rsidR="005B722B" w:rsidRDefault="00476E29" w:rsidP="00476E29">
          <w:pPr>
            <w:pStyle w:val="02858FA0D6914944A8A2C49ABD05D643"/>
          </w:pPr>
          <w:r w:rsidRPr="00D858FE">
            <w:rPr>
              <w:rStyle w:val="PlaceholderText"/>
            </w:rPr>
            <w:t>Choose an item.</w:t>
          </w:r>
        </w:p>
      </w:docPartBody>
    </w:docPart>
    <w:docPart>
      <w:docPartPr>
        <w:name w:val="B4D351953D844431B99E796D6D8628E8"/>
        <w:category>
          <w:name w:val="General"/>
          <w:gallery w:val="placeholder"/>
        </w:category>
        <w:types>
          <w:type w:val="bbPlcHdr"/>
        </w:types>
        <w:behaviors>
          <w:behavior w:val="content"/>
        </w:behaviors>
        <w:guid w:val="{17FAB443-C7AA-40CF-8597-889C2FE95900}"/>
      </w:docPartPr>
      <w:docPartBody>
        <w:p w:rsidR="005B722B" w:rsidRDefault="00476E29" w:rsidP="00476E29">
          <w:pPr>
            <w:pStyle w:val="B4D351953D844431B99E796D6D8628E8"/>
          </w:pPr>
          <w:r w:rsidRPr="00D858FE">
            <w:rPr>
              <w:rStyle w:val="PlaceholderText"/>
            </w:rPr>
            <w:t>Choose an item.</w:t>
          </w:r>
        </w:p>
      </w:docPartBody>
    </w:docPart>
    <w:docPart>
      <w:docPartPr>
        <w:name w:val="9AD8955D55094D489606D0BB1F799B2B"/>
        <w:category>
          <w:name w:val="General"/>
          <w:gallery w:val="placeholder"/>
        </w:category>
        <w:types>
          <w:type w:val="bbPlcHdr"/>
        </w:types>
        <w:behaviors>
          <w:behavior w:val="content"/>
        </w:behaviors>
        <w:guid w:val="{89CB48DC-D44C-4F26-B055-2E9430D44738}"/>
      </w:docPartPr>
      <w:docPartBody>
        <w:p w:rsidR="005B722B" w:rsidRDefault="00476E29" w:rsidP="00476E29">
          <w:pPr>
            <w:pStyle w:val="9AD8955D55094D489606D0BB1F799B2B"/>
          </w:pPr>
          <w:r w:rsidRPr="00D858FE">
            <w:rPr>
              <w:rStyle w:val="PlaceholderText"/>
            </w:rPr>
            <w:t>Choose an item.</w:t>
          </w:r>
        </w:p>
      </w:docPartBody>
    </w:docPart>
    <w:docPart>
      <w:docPartPr>
        <w:name w:val="3F159FF5349C49A78B1CF1842484643E"/>
        <w:category>
          <w:name w:val="General"/>
          <w:gallery w:val="placeholder"/>
        </w:category>
        <w:types>
          <w:type w:val="bbPlcHdr"/>
        </w:types>
        <w:behaviors>
          <w:behavior w:val="content"/>
        </w:behaviors>
        <w:guid w:val="{8197847A-842C-4BF8-BC4B-FE0AB32E001F}"/>
      </w:docPartPr>
      <w:docPartBody>
        <w:p w:rsidR="005B722B" w:rsidRDefault="00476E29" w:rsidP="00476E29">
          <w:pPr>
            <w:pStyle w:val="3F159FF5349C49A78B1CF1842484643E"/>
          </w:pPr>
          <w:r w:rsidRPr="00D858FE">
            <w:rPr>
              <w:rStyle w:val="PlaceholderText"/>
            </w:rPr>
            <w:t>Choose an item.</w:t>
          </w:r>
        </w:p>
      </w:docPartBody>
    </w:docPart>
    <w:docPart>
      <w:docPartPr>
        <w:name w:val="0E63B0CA34AC436DA35A48BE2369586C"/>
        <w:category>
          <w:name w:val="General"/>
          <w:gallery w:val="placeholder"/>
        </w:category>
        <w:types>
          <w:type w:val="bbPlcHdr"/>
        </w:types>
        <w:behaviors>
          <w:behavior w:val="content"/>
        </w:behaviors>
        <w:guid w:val="{C6A9E5D7-DDF8-47DB-B669-CD17E5331BF0}"/>
      </w:docPartPr>
      <w:docPartBody>
        <w:p w:rsidR="005B722B" w:rsidRDefault="00476E29" w:rsidP="00476E29">
          <w:pPr>
            <w:pStyle w:val="0E63B0CA34AC436DA35A48BE2369586C"/>
          </w:pPr>
          <w:r w:rsidRPr="00D858FE">
            <w:rPr>
              <w:rStyle w:val="PlaceholderText"/>
            </w:rPr>
            <w:t>Choose an item.</w:t>
          </w:r>
        </w:p>
      </w:docPartBody>
    </w:docPart>
    <w:docPart>
      <w:docPartPr>
        <w:name w:val="344B923C3E654D7699FA295FDF22E2D0"/>
        <w:category>
          <w:name w:val="General"/>
          <w:gallery w:val="placeholder"/>
        </w:category>
        <w:types>
          <w:type w:val="bbPlcHdr"/>
        </w:types>
        <w:behaviors>
          <w:behavior w:val="content"/>
        </w:behaviors>
        <w:guid w:val="{ACD9AC7F-AB9D-4FCD-915E-1DFC6659B693}"/>
      </w:docPartPr>
      <w:docPartBody>
        <w:p w:rsidR="005B722B" w:rsidRDefault="00476E29" w:rsidP="00476E29">
          <w:pPr>
            <w:pStyle w:val="344B923C3E654D7699FA295FDF22E2D0"/>
          </w:pPr>
          <w:r w:rsidRPr="00D858FE">
            <w:rPr>
              <w:rStyle w:val="PlaceholderText"/>
            </w:rPr>
            <w:t>Choose an item.</w:t>
          </w:r>
        </w:p>
      </w:docPartBody>
    </w:docPart>
    <w:docPart>
      <w:docPartPr>
        <w:name w:val="F94CE3378DFB48F9947F035D642144C8"/>
        <w:category>
          <w:name w:val="General"/>
          <w:gallery w:val="placeholder"/>
        </w:category>
        <w:types>
          <w:type w:val="bbPlcHdr"/>
        </w:types>
        <w:behaviors>
          <w:behavior w:val="content"/>
        </w:behaviors>
        <w:guid w:val="{70CE1DAF-29E4-4E15-9235-69701D07A35F}"/>
      </w:docPartPr>
      <w:docPartBody>
        <w:p w:rsidR="005B722B" w:rsidRDefault="00476E29" w:rsidP="00476E29">
          <w:pPr>
            <w:pStyle w:val="F94CE3378DFB48F9947F035D642144C8"/>
          </w:pPr>
          <w:r w:rsidRPr="00D858FE">
            <w:rPr>
              <w:rStyle w:val="PlaceholderText"/>
            </w:rPr>
            <w:t>Choose an item.</w:t>
          </w:r>
        </w:p>
      </w:docPartBody>
    </w:docPart>
    <w:docPart>
      <w:docPartPr>
        <w:name w:val="2CD8A2FF7E07416FB0E6551B640ABCEC"/>
        <w:category>
          <w:name w:val="General"/>
          <w:gallery w:val="placeholder"/>
        </w:category>
        <w:types>
          <w:type w:val="bbPlcHdr"/>
        </w:types>
        <w:behaviors>
          <w:behavior w:val="content"/>
        </w:behaviors>
        <w:guid w:val="{219ED504-69A1-4A35-9E65-36169933D265}"/>
      </w:docPartPr>
      <w:docPartBody>
        <w:p w:rsidR="005B722B" w:rsidRDefault="00476E29" w:rsidP="00476E29">
          <w:pPr>
            <w:pStyle w:val="2CD8A2FF7E07416FB0E6551B640ABCEC"/>
          </w:pPr>
          <w:r w:rsidRPr="00D858FE">
            <w:rPr>
              <w:rStyle w:val="PlaceholderText"/>
            </w:rPr>
            <w:t>Choose an item.</w:t>
          </w:r>
        </w:p>
      </w:docPartBody>
    </w:docPart>
    <w:docPart>
      <w:docPartPr>
        <w:name w:val="2405612665874C7CB665F45510D542DB"/>
        <w:category>
          <w:name w:val="General"/>
          <w:gallery w:val="placeholder"/>
        </w:category>
        <w:types>
          <w:type w:val="bbPlcHdr"/>
        </w:types>
        <w:behaviors>
          <w:behavior w:val="content"/>
        </w:behaviors>
        <w:guid w:val="{9D4CFDEA-F22A-4A67-A8E5-54A61268C50E}"/>
      </w:docPartPr>
      <w:docPartBody>
        <w:p w:rsidR="005B722B" w:rsidRDefault="00476E29" w:rsidP="00476E29">
          <w:pPr>
            <w:pStyle w:val="2405612665874C7CB665F45510D542DB"/>
          </w:pPr>
          <w:r w:rsidRPr="00D858FE">
            <w:rPr>
              <w:rStyle w:val="PlaceholderText"/>
            </w:rPr>
            <w:t>Choose an item.</w:t>
          </w:r>
        </w:p>
      </w:docPartBody>
    </w:docPart>
    <w:docPart>
      <w:docPartPr>
        <w:name w:val="01469384E4A74EA7890DB4798117C86A"/>
        <w:category>
          <w:name w:val="General"/>
          <w:gallery w:val="placeholder"/>
        </w:category>
        <w:types>
          <w:type w:val="bbPlcHdr"/>
        </w:types>
        <w:behaviors>
          <w:behavior w:val="content"/>
        </w:behaviors>
        <w:guid w:val="{C99BD8F3-F67E-4A1E-9B37-5D25A954C405}"/>
      </w:docPartPr>
      <w:docPartBody>
        <w:p w:rsidR="005B722B" w:rsidRDefault="00476E29" w:rsidP="00476E29">
          <w:pPr>
            <w:pStyle w:val="01469384E4A74EA7890DB4798117C86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67F7"/>
    <w:rsid w:val="000367F7"/>
    <w:rsid w:val="00476E29"/>
    <w:rsid w:val="005B722B"/>
    <w:rsid w:val="005F0661"/>
    <w:rsid w:val="007137D2"/>
    <w:rsid w:val="00A303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6E29"/>
    <w:rPr>
      <w:color w:val="808080"/>
    </w:rPr>
  </w:style>
  <w:style w:type="paragraph" w:customStyle="1" w:styleId="ED81AFB759CA4EA2830BF1E2A2025288">
    <w:name w:val="ED81AFB759CA4EA2830BF1E2A2025288"/>
    <w:rsid w:val="00476E29"/>
  </w:style>
  <w:style w:type="paragraph" w:customStyle="1" w:styleId="9CA253D65F414E14B0ECBA4E2CA2B63D">
    <w:name w:val="9CA253D65F414E14B0ECBA4E2CA2B63D"/>
    <w:rsid w:val="00476E29"/>
  </w:style>
  <w:style w:type="paragraph" w:customStyle="1" w:styleId="30F8B3E2DA4A42BF9F32876171DB5051">
    <w:name w:val="30F8B3E2DA4A42BF9F32876171DB5051"/>
    <w:rsid w:val="00476E29"/>
  </w:style>
  <w:style w:type="paragraph" w:customStyle="1" w:styleId="86C1D8F2A88A4A38A2428093D457854E">
    <w:name w:val="86C1D8F2A88A4A38A2428093D457854E"/>
    <w:rsid w:val="00476E29"/>
  </w:style>
  <w:style w:type="paragraph" w:customStyle="1" w:styleId="AB0B3F72CBCA455FBB00DF1130E16F9F">
    <w:name w:val="AB0B3F72CBCA455FBB00DF1130E16F9F"/>
    <w:rsid w:val="00476E29"/>
  </w:style>
  <w:style w:type="paragraph" w:customStyle="1" w:styleId="C73DCC563FAC4F6B9D20F9A31C7680AA">
    <w:name w:val="C73DCC563FAC4F6B9D20F9A31C7680AA"/>
    <w:rsid w:val="00476E29"/>
  </w:style>
  <w:style w:type="paragraph" w:customStyle="1" w:styleId="C5D641F6FCD24E8DAA101A1FA9D57096">
    <w:name w:val="C5D641F6FCD24E8DAA101A1FA9D57096"/>
    <w:rsid w:val="00476E29"/>
  </w:style>
  <w:style w:type="paragraph" w:customStyle="1" w:styleId="C6318CCA96A2437DBCE816CD408772DF">
    <w:name w:val="C6318CCA96A2437DBCE816CD408772DF"/>
    <w:rsid w:val="00476E29"/>
  </w:style>
  <w:style w:type="paragraph" w:customStyle="1" w:styleId="0D6743E89BCE4736B74F349B9677F8F9">
    <w:name w:val="0D6743E89BCE4736B74F349B9677F8F9"/>
    <w:rsid w:val="00476E29"/>
  </w:style>
  <w:style w:type="paragraph" w:customStyle="1" w:styleId="6A5FCE2F69734BB6BEAC4C1EB41587FD">
    <w:name w:val="6A5FCE2F69734BB6BEAC4C1EB41587FD"/>
    <w:rsid w:val="00476E29"/>
  </w:style>
  <w:style w:type="paragraph" w:customStyle="1" w:styleId="C5E6E0E4869D41D7938102B57B0D34B5">
    <w:name w:val="C5E6E0E4869D41D7938102B57B0D34B5"/>
    <w:rsid w:val="00476E29"/>
  </w:style>
  <w:style w:type="paragraph" w:customStyle="1" w:styleId="FCC6640133774E60811DE39AEBAB1B75">
    <w:name w:val="FCC6640133774E60811DE39AEBAB1B75"/>
    <w:rsid w:val="00476E29"/>
  </w:style>
  <w:style w:type="paragraph" w:customStyle="1" w:styleId="0319246F2FB24FF0BE4DC5ABD8E32EC9">
    <w:name w:val="0319246F2FB24FF0BE4DC5ABD8E32EC9"/>
    <w:rsid w:val="00476E29"/>
  </w:style>
  <w:style w:type="paragraph" w:customStyle="1" w:styleId="B5D70EA5258844A2BDB18AA34091627F">
    <w:name w:val="B5D70EA5258844A2BDB18AA34091627F"/>
    <w:rsid w:val="00476E29"/>
  </w:style>
  <w:style w:type="paragraph" w:customStyle="1" w:styleId="936A746EDDBB489899E4B338870AB86B">
    <w:name w:val="936A746EDDBB489899E4B338870AB86B"/>
    <w:rsid w:val="00476E29"/>
  </w:style>
  <w:style w:type="paragraph" w:customStyle="1" w:styleId="C51F5DBB13114E1A8C1119FEDE881858">
    <w:name w:val="C51F5DBB13114E1A8C1119FEDE881858"/>
    <w:rsid w:val="00476E29"/>
  </w:style>
  <w:style w:type="paragraph" w:customStyle="1" w:styleId="7E13598A234046B7A299DADF83878E30">
    <w:name w:val="7E13598A234046B7A299DADF83878E30"/>
    <w:rsid w:val="00476E29"/>
  </w:style>
  <w:style w:type="paragraph" w:customStyle="1" w:styleId="32B803D1FF584190B454060450B60524">
    <w:name w:val="32B803D1FF584190B454060450B60524"/>
    <w:rsid w:val="00476E29"/>
  </w:style>
  <w:style w:type="paragraph" w:customStyle="1" w:styleId="6BDCB7CB3D314BDF9A6F463E1340C68B">
    <w:name w:val="6BDCB7CB3D314BDF9A6F463E1340C68B"/>
    <w:rsid w:val="00476E29"/>
  </w:style>
  <w:style w:type="paragraph" w:customStyle="1" w:styleId="3BC3E9E9F373477CB83F739A10689ADA">
    <w:name w:val="3BC3E9E9F373477CB83F739A10689ADA"/>
    <w:rsid w:val="00476E29"/>
  </w:style>
  <w:style w:type="paragraph" w:customStyle="1" w:styleId="CE4C9EA6EA884378BF1937786A3EFF67">
    <w:name w:val="CE4C9EA6EA884378BF1937786A3EFF67"/>
    <w:rsid w:val="00476E29"/>
  </w:style>
  <w:style w:type="paragraph" w:customStyle="1" w:styleId="45BCE406F2604B6BAE6A6B4616F6B351">
    <w:name w:val="45BCE406F2604B6BAE6A6B4616F6B351"/>
    <w:rsid w:val="00476E29"/>
  </w:style>
  <w:style w:type="paragraph" w:customStyle="1" w:styleId="29F0E514993445CBB33831C806AA59B5">
    <w:name w:val="29F0E514993445CBB33831C806AA59B5"/>
    <w:rsid w:val="00476E29"/>
  </w:style>
  <w:style w:type="paragraph" w:customStyle="1" w:styleId="58E9157396B04FAE9721A015E901E6E5">
    <w:name w:val="58E9157396B04FAE9721A015E901E6E5"/>
    <w:rsid w:val="00476E29"/>
  </w:style>
  <w:style w:type="paragraph" w:customStyle="1" w:styleId="4B0C33879F984A68A6A4C13D7788DBAC">
    <w:name w:val="4B0C33879F984A68A6A4C13D7788DBAC"/>
    <w:rsid w:val="00476E29"/>
  </w:style>
  <w:style w:type="paragraph" w:customStyle="1" w:styleId="EE9B19C7DB09480C8449CA5D6ADB665E">
    <w:name w:val="EE9B19C7DB09480C8449CA5D6ADB665E"/>
    <w:rsid w:val="00476E29"/>
  </w:style>
  <w:style w:type="paragraph" w:customStyle="1" w:styleId="3CA80915866C40EB9EB64CF471E4A6B9">
    <w:name w:val="3CA80915866C40EB9EB64CF471E4A6B9"/>
    <w:rsid w:val="00476E29"/>
  </w:style>
  <w:style w:type="paragraph" w:customStyle="1" w:styleId="9F0E8ACFBFB74F7AB1EBB814B17E9C56">
    <w:name w:val="9F0E8ACFBFB74F7AB1EBB814B17E9C56"/>
    <w:rsid w:val="00476E29"/>
  </w:style>
  <w:style w:type="paragraph" w:customStyle="1" w:styleId="0BAFC9D5DA034E4FB586D3D4F492C716">
    <w:name w:val="0BAFC9D5DA034E4FB586D3D4F492C716"/>
    <w:rsid w:val="00476E29"/>
  </w:style>
  <w:style w:type="paragraph" w:customStyle="1" w:styleId="BB29503CA8194C8B8880DB0658DFCB83">
    <w:name w:val="BB29503CA8194C8B8880DB0658DFCB83"/>
    <w:rsid w:val="00476E29"/>
  </w:style>
  <w:style w:type="paragraph" w:customStyle="1" w:styleId="7E0F505A8A5C4B068798BB6ACD4DD85A">
    <w:name w:val="7E0F505A8A5C4B068798BB6ACD4DD85A"/>
    <w:rsid w:val="00476E29"/>
  </w:style>
  <w:style w:type="paragraph" w:customStyle="1" w:styleId="F1A32FB46BD64FDDBF33FE0CF9E5B284">
    <w:name w:val="F1A32FB46BD64FDDBF33FE0CF9E5B284"/>
    <w:rsid w:val="00476E29"/>
  </w:style>
  <w:style w:type="paragraph" w:customStyle="1" w:styleId="F1825B460ABB4DB685819FF189D8839B">
    <w:name w:val="F1825B460ABB4DB685819FF189D8839B"/>
    <w:rsid w:val="00476E29"/>
  </w:style>
  <w:style w:type="paragraph" w:customStyle="1" w:styleId="B6617C439F1D484C83A06C4F058014DE">
    <w:name w:val="B6617C439F1D484C83A06C4F058014DE"/>
    <w:rsid w:val="00476E29"/>
  </w:style>
  <w:style w:type="paragraph" w:customStyle="1" w:styleId="372B0806E72F4C80BF64F94B5313E2B1">
    <w:name w:val="372B0806E72F4C80BF64F94B5313E2B1"/>
    <w:rsid w:val="00476E29"/>
  </w:style>
  <w:style w:type="paragraph" w:customStyle="1" w:styleId="93B5B1E317E84DF58992BBEA45449C5D">
    <w:name w:val="93B5B1E317E84DF58992BBEA45449C5D"/>
    <w:rsid w:val="00476E29"/>
  </w:style>
  <w:style w:type="paragraph" w:customStyle="1" w:styleId="9E585B5A3FC747AC94D3C587A4863886">
    <w:name w:val="9E585B5A3FC747AC94D3C587A4863886"/>
    <w:rsid w:val="00476E29"/>
  </w:style>
  <w:style w:type="paragraph" w:customStyle="1" w:styleId="AF5FF154E2884007876901500AA8DE74">
    <w:name w:val="AF5FF154E2884007876901500AA8DE74"/>
    <w:rsid w:val="00476E29"/>
  </w:style>
  <w:style w:type="paragraph" w:customStyle="1" w:styleId="F986E9AB51BD420CA94F9E8F2A56A818">
    <w:name w:val="F986E9AB51BD420CA94F9E8F2A56A818"/>
    <w:rsid w:val="00476E29"/>
  </w:style>
  <w:style w:type="paragraph" w:customStyle="1" w:styleId="57833A7262034DC5921993089C193B61">
    <w:name w:val="57833A7262034DC5921993089C193B61"/>
    <w:rsid w:val="00476E29"/>
  </w:style>
  <w:style w:type="paragraph" w:customStyle="1" w:styleId="02858FA0D6914944A8A2C49ABD05D643">
    <w:name w:val="02858FA0D6914944A8A2C49ABD05D643"/>
    <w:rsid w:val="00476E29"/>
  </w:style>
  <w:style w:type="paragraph" w:customStyle="1" w:styleId="B4D351953D844431B99E796D6D8628E8">
    <w:name w:val="B4D351953D844431B99E796D6D8628E8"/>
    <w:rsid w:val="00476E29"/>
  </w:style>
  <w:style w:type="paragraph" w:customStyle="1" w:styleId="9AD8955D55094D489606D0BB1F799B2B">
    <w:name w:val="9AD8955D55094D489606D0BB1F799B2B"/>
    <w:rsid w:val="00476E29"/>
  </w:style>
  <w:style w:type="paragraph" w:customStyle="1" w:styleId="3F159FF5349C49A78B1CF1842484643E">
    <w:name w:val="3F159FF5349C49A78B1CF1842484643E"/>
    <w:rsid w:val="00476E29"/>
  </w:style>
  <w:style w:type="paragraph" w:customStyle="1" w:styleId="0E63B0CA34AC436DA35A48BE2369586C">
    <w:name w:val="0E63B0CA34AC436DA35A48BE2369586C"/>
    <w:rsid w:val="00476E29"/>
  </w:style>
  <w:style w:type="paragraph" w:customStyle="1" w:styleId="344B923C3E654D7699FA295FDF22E2D0">
    <w:name w:val="344B923C3E654D7699FA295FDF22E2D0"/>
    <w:rsid w:val="00476E29"/>
  </w:style>
  <w:style w:type="paragraph" w:customStyle="1" w:styleId="F94CE3378DFB48F9947F035D642144C8">
    <w:name w:val="F94CE3378DFB48F9947F035D642144C8"/>
    <w:rsid w:val="00476E29"/>
  </w:style>
  <w:style w:type="paragraph" w:customStyle="1" w:styleId="2CD8A2FF7E07416FB0E6551B640ABCEC">
    <w:name w:val="2CD8A2FF7E07416FB0E6551B640ABCEC"/>
    <w:rsid w:val="00476E29"/>
  </w:style>
  <w:style w:type="paragraph" w:customStyle="1" w:styleId="2405612665874C7CB665F45510D542DB">
    <w:name w:val="2405612665874C7CB665F45510D542DB"/>
    <w:rsid w:val="00476E29"/>
  </w:style>
  <w:style w:type="paragraph" w:customStyle="1" w:styleId="01469384E4A74EA7890DB4798117C86A">
    <w:name w:val="01469384E4A74EA7890DB4798117C86A"/>
    <w:rsid w:val="00476E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EF3C45EA-843B-4DF9-8761-409515761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Pages>
  <Words>4125</Words>
  <Characters>23519</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2023-12-03T21:30:00Z</dcterms:created>
  <dcterms:modified xsi:type="dcterms:W3CDTF">2023-12-03T21:31:00Z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