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A0A46" w14:textId="77777777" w:rsidR="00750DDE" w:rsidRPr="003217D3" w:rsidRDefault="00AA737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FFAA62" wp14:editId="20384D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890D34" w14:textId="77777777" w:rsidR="00750DDE" w:rsidRPr="003217D3" w:rsidRDefault="00AA737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CC46CD" w14:textId="77777777" w:rsidR="00750DDE" w:rsidRPr="00A36AA9" w:rsidRDefault="00AA737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C5082D" w14:textId="77777777" w:rsidR="00750DDE" w:rsidRPr="00A36AA9" w:rsidRDefault="00AA737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F7587" w14:paraId="2681A274" w14:textId="77777777" w:rsidTr="00CF7587">
        <w:tc>
          <w:tcPr>
            <w:cnfStyle w:val="001000000000" w:firstRow="0" w:lastRow="0" w:firstColumn="1" w:lastColumn="0" w:oddVBand="0" w:evenVBand="0" w:oddHBand="0" w:evenHBand="0" w:firstRowFirstColumn="0" w:firstRowLastColumn="0" w:lastRowFirstColumn="0" w:lastRowLastColumn="0"/>
            <w:tcW w:w="3227" w:type="dxa"/>
          </w:tcPr>
          <w:p w14:paraId="69D7A127" w14:textId="77777777" w:rsidR="00750DDE" w:rsidRPr="00A36AA9" w:rsidRDefault="00AA737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4E4A36" w14:textId="77777777" w:rsidR="00750DDE" w:rsidRDefault="00AA737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Horizons Home Care</w:t>
            </w:r>
          </w:p>
        </w:tc>
      </w:tr>
      <w:tr w:rsidR="00CF7587" w14:paraId="5C63E046"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15C1" w14:textId="77777777" w:rsidR="00750DDE" w:rsidRPr="00A36AA9" w:rsidRDefault="00AA737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49703E" w14:textId="77777777" w:rsidR="00750DDE" w:rsidRPr="00C27BE3" w:rsidRDefault="00AA737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201386</w:t>
            </w:r>
          </w:p>
        </w:tc>
      </w:tr>
      <w:tr w:rsidR="00CF7587" w14:paraId="1315D9A9" w14:textId="77777777" w:rsidTr="00CF75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FD0E4" w14:textId="77777777" w:rsidR="00750DDE" w:rsidRPr="00A36AA9" w:rsidRDefault="00AA737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41DB782" w14:textId="77777777" w:rsidR="00750DDE" w:rsidRPr="00540817" w:rsidRDefault="00AA737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Twin</w:t>
            </w:r>
            <w:r>
              <w:rPr>
                <w:rFonts w:ascii="Arial" w:eastAsia="Times New Roman" w:hAnsi="Arial" w:cs="Arial"/>
                <w:lang w:eastAsia="en-AU"/>
              </w:rPr>
              <w:t xml:space="preserve"> Road, NORTH RYDE, New South Wales, 2113</w:t>
            </w:r>
          </w:p>
        </w:tc>
      </w:tr>
      <w:tr w:rsidR="00CF7587" w14:paraId="3052ADE3"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4BDD4B" w14:textId="77777777" w:rsidR="00750DDE" w:rsidRPr="00A36AA9" w:rsidRDefault="00AA737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75693B" w14:textId="77777777" w:rsidR="00750DDE" w:rsidRPr="00A36AA9" w:rsidRDefault="00AA737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F7587" w14:paraId="71373DD3" w14:textId="77777777" w:rsidTr="00CF75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5B2CE" w14:textId="77777777" w:rsidR="00750DDE" w:rsidRPr="00A36AA9" w:rsidRDefault="00AA737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0984C4" w14:textId="77777777" w:rsidR="00750DDE" w:rsidRPr="00A36AA9" w:rsidRDefault="00AA737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7 August 2024</w:t>
            </w:r>
            <w:r w:rsidRPr="00A52058">
              <w:rPr>
                <w:rFonts w:ascii="Arial" w:hAnsi="Arial" w:cs="Arial"/>
              </w:rPr>
              <w:t xml:space="preserve"> to 8 August 2024</w:t>
            </w:r>
          </w:p>
        </w:tc>
      </w:tr>
      <w:tr w:rsidR="00CF7587" w14:paraId="1C922C13"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4BB3C5" w14:textId="77777777" w:rsidR="00750DDE" w:rsidRPr="00A36AA9" w:rsidRDefault="00AA737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9726599"/>
            <w:placeholder>
              <w:docPart w:val="A7F4949C78414813B67B25D37262F9D8"/>
            </w:placeholder>
            <w:date w:fullDate="2024-09-19T00:00:00Z">
              <w:dateFormat w:val="d MMMM yyyy"/>
              <w:lid w:val="en-AU"/>
              <w:storeMappedDataAs w:val="dateTime"/>
              <w:calendar w:val="gregorian"/>
            </w:date>
          </w:sdtPr>
          <w:sdtEndPr/>
          <w:sdtContent>
            <w:tc>
              <w:tcPr>
                <w:tcW w:w="7114" w:type="dxa"/>
                <w:shd w:val="clear" w:color="auto" w:fill="auto"/>
              </w:tcPr>
              <w:p w14:paraId="463C90F7" w14:textId="59F3F0E3" w:rsidR="00750DDE" w:rsidRPr="00A36AA9" w:rsidRDefault="001A33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bl>
    <w:bookmarkEnd w:id="0"/>
    <w:p w14:paraId="2EB18E4C" w14:textId="77777777" w:rsidR="00750DDE" w:rsidRPr="00A36AA9" w:rsidRDefault="00AA737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ACD8B1" w14:textId="77777777" w:rsidR="00750DDE" w:rsidRDefault="00AA737E"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E01EB66" w14:textId="77777777" w:rsidR="00750DDE" w:rsidRPr="00214549" w:rsidRDefault="00AA737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631 New Horizons Enterprises Limited</w:t>
      </w:r>
      <w:r>
        <w:rPr>
          <w:rFonts w:ascii="Arial" w:eastAsia="Arial" w:hAnsi="Arial" w:cs="Arial"/>
        </w:rPr>
        <w:br/>
        <w:t>Service: 27382 New Horizons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9785 NEW HORIZONS ENTERPRISES LIMITED</w:t>
      </w:r>
      <w:r>
        <w:rPr>
          <w:rFonts w:ascii="Arial" w:eastAsia="Arial" w:hAnsi="Arial" w:cs="Arial"/>
        </w:rPr>
        <w:br/>
        <w:t>Service: 27702 NEW HORIZONS ENTERPRISES LIMITED - Care Relationships and Carer Support</w:t>
      </w:r>
      <w:r>
        <w:rPr>
          <w:rFonts w:ascii="Arial" w:eastAsia="Arial" w:hAnsi="Arial" w:cs="Arial"/>
        </w:rPr>
        <w:br/>
        <w:t>Service: 27701 NEW HORIZONS ENTERPRISES LIMITED - Community and Home Support</w:t>
      </w:r>
      <w:r>
        <w:br/>
      </w:r>
      <w:bookmarkEnd w:id="1"/>
    </w:p>
    <w:p w14:paraId="6AB06D83" w14:textId="77777777" w:rsidR="00750DDE" w:rsidRPr="00A36AA9" w:rsidRDefault="00AA737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66230B" w14:textId="1AB25310" w:rsidR="00750DDE" w:rsidRPr="00A36AA9" w:rsidRDefault="00AA737E" w:rsidP="00F87E39">
      <w:pPr>
        <w:pStyle w:val="NormalArial"/>
      </w:pPr>
      <w:r w:rsidRPr="00A36AA9">
        <w:t xml:space="preserve">This performance report </w:t>
      </w:r>
      <w:r w:rsidRPr="00A36AA9">
        <w:rPr>
          <w:color w:val="auto"/>
        </w:rPr>
        <w:t>has been prepared by</w:t>
      </w:r>
      <w:r w:rsidRPr="00A36AA9">
        <w:rPr>
          <w:color w:val="0000FF"/>
        </w:rPr>
        <w:t xml:space="preserve"> </w:t>
      </w:r>
      <w:proofErr w:type="spellStart"/>
      <w:proofErr w:type="gramStart"/>
      <w:r w:rsidR="00881C92">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225B186B" w14:textId="77777777" w:rsidR="00750DDE" w:rsidRPr="00A36AA9" w:rsidRDefault="00AA737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BC475EC" w14:textId="77777777" w:rsidR="00750DDE" w:rsidRDefault="00AA737E" w:rsidP="00F87E39">
      <w:pPr>
        <w:pStyle w:val="NormalArial"/>
      </w:pPr>
      <w:r w:rsidRPr="00A36AA9">
        <w:t>The report also specifies any areas in which improvements must be made to ensure the Quality Standards are complied with.</w:t>
      </w:r>
    </w:p>
    <w:p w14:paraId="5AECA949" w14:textId="77777777" w:rsidR="00750DDE" w:rsidRPr="00A36AA9" w:rsidRDefault="00AA737E" w:rsidP="00DF37F2">
      <w:pPr>
        <w:pStyle w:val="Heading1"/>
        <w:spacing w:before="0" w:after="240" w:line="22" w:lineRule="atLeast"/>
        <w:rPr>
          <w:rFonts w:ascii="Arial" w:hAnsi="Arial" w:cs="Arial"/>
        </w:rPr>
      </w:pPr>
      <w:r w:rsidRPr="00A36AA9">
        <w:rPr>
          <w:rFonts w:ascii="Arial" w:hAnsi="Arial" w:cs="Arial"/>
        </w:rPr>
        <w:t>Material relied on</w:t>
      </w:r>
    </w:p>
    <w:p w14:paraId="44274B75" w14:textId="77777777" w:rsidR="00750DDE" w:rsidRPr="00A36AA9" w:rsidRDefault="00AA737E" w:rsidP="00F87E39">
      <w:pPr>
        <w:pStyle w:val="NormalArial"/>
      </w:pPr>
      <w:r w:rsidRPr="00A36AA9">
        <w:t>The following information has been considered in preparing the performance report:</w:t>
      </w:r>
    </w:p>
    <w:p w14:paraId="32869D99" w14:textId="4F290556" w:rsidR="00750DDE" w:rsidRPr="00881C92" w:rsidRDefault="00AA737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881C92">
        <w:rPr>
          <w:rFonts w:ascii="Arial" w:hAnsi="Arial" w:cs="Arial"/>
          <w:color w:val="auto"/>
        </w:rPr>
        <w:t xml:space="preserve">informed by a site assessment, observations at service outlets, review of documents and </w:t>
      </w:r>
      <w:r w:rsidRPr="00881C92">
        <w:rPr>
          <w:rFonts w:ascii="Arial" w:hAnsi="Arial" w:cs="Arial"/>
          <w:color w:val="auto"/>
        </w:rPr>
        <w:t>interviews with staff, consumers/representatives and others</w:t>
      </w:r>
      <w:r w:rsidR="00881C92" w:rsidRPr="00881C92">
        <w:rPr>
          <w:rFonts w:ascii="Arial" w:hAnsi="Arial" w:cs="Arial"/>
          <w:color w:val="auto"/>
        </w:rPr>
        <w:t>, and</w:t>
      </w:r>
    </w:p>
    <w:p w14:paraId="56C13F09" w14:textId="1152D49E" w:rsidR="00750DDE" w:rsidRPr="00881C92" w:rsidRDefault="00AA737E" w:rsidP="00D76BC8">
      <w:pPr>
        <w:pStyle w:val="ListParagraph"/>
        <w:numPr>
          <w:ilvl w:val="0"/>
          <w:numId w:val="2"/>
        </w:numPr>
        <w:spacing w:line="264" w:lineRule="auto"/>
        <w:ind w:left="714" w:hanging="357"/>
        <w:contextualSpacing w:val="0"/>
        <w:rPr>
          <w:rFonts w:ascii="Arial" w:hAnsi="Arial" w:cs="Arial"/>
          <w:color w:val="auto"/>
        </w:rPr>
      </w:pPr>
      <w:r w:rsidRPr="00881C92">
        <w:rPr>
          <w:rFonts w:ascii="Arial" w:hAnsi="Arial" w:cs="Arial"/>
          <w:color w:val="auto"/>
        </w:rPr>
        <w:t xml:space="preserve">the provider’s response to the assessment team’s report received </w:t>
      </w:r>
      <w:r w:rsidR="00881C92" w:rsidRPr="00881C92">
        <w:rPr>
          <w:rFonts w:ascii="Arial" w:hAnsi="Arial" w:cs="Arial"/>
          <w:color w:val="auto"/>
        </w:rPr>
        <w:t xml:space="preserve">4 September 2024. </w:t>
      </w:r>
    </w:p>
    <w:p w14:paraId="4E9C2BFD" w14:textId="77777777" w:rsidR="00750DDE" w:rsidRPr="00D76BC8" w:rsidRDefault="00AA737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8505C14" w14:textId="3A7B7F33" w:rsidR="00750DDE" w:rsidRPr="00244176" w:rsidRDefault="00AA737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7587" w14:paraId="1B9D474E" w14:textId="77777777" w:rsidTr="00CF75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95CEF" w14:textId="77777777" w:rsidR="00750DDE" w:rsidRPr="00A36AA9" w:rsidRDefault="00AA737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C9F055B" w14:textId="77777777" w:rsidR="00750DDE" w:rsidRPr="00E96B92" w:rsidRDefault="00AA73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28914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CF7587" w14:paraId="1F71DF53"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C54D9B" w14:textId="77777777" w:rsidR="00750DDE" w:rsidRPr="00A36AA9" w:rsidRDefault="00AA737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3F1E15" w14:textId="28BE13F5"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657862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bCs/>
                  </w:rPr>
                  <w:t>Not Compliant</w:t>
                </w:r>
              </w:sdtContent>
            </w:sdt>
          </w:p>
        </w:tc>
      </w:tr>
      <w:tr w:rsidR="00CF7587" w14:paraId="2222C665"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148DE"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A5650F" w14:textId="5584CEA2"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32917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bCs/>
                  </w:rPr>
                  <w:t>Not Compliant</w:t>
                </w:r>
              </w:sdtContent>
            </w:sdt>
          </w:p>
        </w:tc>
      </w:tr>
      <w:tr w:rsidR="00CF7587" w14:paraId="3662B481"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1D148"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6680A9" w14:textId="5D1BDD58"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789308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bCs/>
                  </w:rPr>
                  <w:t>Not Compliant</w:t>
                </w:r>
              </w:sdtContent>
            </w:sdt>
          </w:p>
        </w:tc>
      </w:tr>
      <w:tr w:rsidR="00CF7587" w14:paraId="55CFE170"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37BEE"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7A5FC61" w14:textId="77777777"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687170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F7587" w14:paraId="1B3F8217"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087B7A"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775BF7B" w14:textId="77777777"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583580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CF7587" w14:paraId="24050517"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6E6CDE"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D53698D" w14:textId="322FF44E"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394206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D1D7B">
                  <w:rPr>
                    <w:rFonts w:ascii="Arial" w:hAnsi="Arial" w:cs="Arial"/>
                    <w:b/>
                    <w:bCs/>
                  </w:rPr>
                  <w:t>Not Compliant</w:t>
                </w:r>
              </w:sdtContent>
            </w:sdt>
          </w:p>
        </w:tc>
      </w:tr>
      <w:tr w:rsidR="00CF7587" w14:paraId="153292FF"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A1060A" w14:textId="77777777" w:rsidR="00750DDE" w:rsidRPr="00A36AA9" w:rsidRDefault="00AA737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71A0CD" w14:textId="340CD4D0"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379302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5553C">
                  <w:rPr>
                    <w:rFonts w:ascii="Arial" w:hAnsi="Arial" w:cs="Arial"/>
                    <w:b/>
                    <w:bCs/>
                  </w:rPr>
                  <w:t>Not Compliant</w:t>
                </w:r>
              </w:sdtContent>
            </w:sdt>
          </w:p>
        </w:tc>
      </w:tr>
    </w:tbl>
    <w:p w14:paraId="503DEECB" w14:textId="77777777" w:rsidR="00750DDE" w:rsidRPr="00244176" w:rsidRDefault="00AA737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7587" w14:paraId="73D669EB" w14:textId="77777777" w:rsidTr="00CF75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FEB763" w14:textId="77777777" w:rsidR="00750DDE" w:rsidRPr="00244176" w:rsidRDefault="00AA737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0CE4268" w14:textId="77777777" w:rsidR="00750DDE" w:rsidRPr="00A213EA" w:rsidRDefault="00AA737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1271445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CF7587" w14:paraId="2B258442"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AA49EC" w14:textId="77777777" w:rsidR="00750DDE" w:rsidRPr="00244176" w:rsidRDefault="00AA737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E2856D" w14:textId="4068EB4F"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300108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rPr>
                  <w:t>Not Compliant</w:t>
                </w:r>
              </w:sdtContent>
            </w:sdt>
          </w:p>
        </w:tc>
      </w:tr>
      <w:tr w:rsidR="00CF7587" w14:paraId="3EC43821"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FB3C3"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1B02D3C" w14:textId="7994B8C0"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2966865"/>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rPr>
                  <w:t>Not Compliant</w:t>
                </w:r>
              </w:sdtContent>
            </w:sdt>
          </w:p>
        </w:tc>
      </w:tr>
      <w:tr w:rsidR="00CF7587" w14:paraId="5A29DB0F"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AA21F5"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1E570ED" w14:textId="35D0F00B"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050154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273E8">
                  <w:rPr>
                    <w:rFonts w:ascii="Arial" w:hAnsi="Arial" w:cs="Arial"/>
                    <w:b/>
                  </w:rPr>
                  <w:t>Not Compliant</w:t>
                </w:r>
              </w:sdtContent>
            </w:sdt>
          </w:p>
        </w:tc>
      </w:tr>
      <w:tr w:rsidR="00CF7587" w14:paraId="74BCBFE7"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C5B9AD"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70E98E" w14:textId="77777777"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340422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F7587" w14:paraId="21CCE1F6"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1B0086"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EEFD50C" w14:textId="77777777"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78624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CF7587" w14:paraId="18AF82D3" w14:textId="77777777" w:rsidTr="00CF7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056179"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794743" w14:textId="7083DA31" w:rsidR="00750DDE" w:rsidRPr="00A213EA" w:rsidRDefault="00AA737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080932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D1D7B">
                  <w:rPr>
                    <w:rFonts w:ascii="Arial" w:hAnsi="Arial" w:cs="Arial"/>
                    <w:b/>
                  </w:rPr>
                  <w:t>Not Compliant</w:t>
                </w:r>
              </w:sdtContent>
            </w:sdt>
          </w:p>
        </w:tc>
      </w:tr>
      <w:tr w:rsidR="00CF7587" w14:paraId="7CE81F75" w14:textId="77777777" w:rsidTr="00CF75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3A95F2" w14:textId="77777777" w:rsidR="00750DDE" w:rsidRPr="00244176" w:rsidRDefault="00AA737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2972EB9" w14:textId="03915B90" w:rsidR="00750DDE" w:rsidRPr="00A213EA" w:rsidRDefault="00AA737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038259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5553C">
                  <w:rPr>
                    <w:rFonts w:ascii="Arial" w:hAnsi="Arial" w:cs="Arial"/>
                    <w:b/>
                  </w:rPr>
                  <w:t>Not Compliant</w:t>
                </w:r>
              </w:sdtContent>
            </w:sdt>
          </w:p>
        </w:tc>
      </w:tr>
    </w:tbl>
    <w:p w14:paraId="700BCACF" w14:textId="77777777" w:rsidR="00750DDE" w:rsidRPr="00A36AA9" w:rsidRDefault="00AA737E" w:rsidP="00F87E39">
      <w:pPr>
        <w:pStyle w:val="NormalArial"/>
        <w:spacing w:before="120"/>
      </w:pPr>
      <w:r w:rsidRPr="00A36AA9">
        <w:t>A detailed assessment is provided</w:t>
      </w:r>
      <w:r w:rsidRPr="00A36AA9">
        <w:t xml:space="preserve"> later in this report for each assessed Standard.</w:t>
      </w:r>
    </w:p>
    <w:p w14:paraId="0F7048FC" w14:textId="77777777" w:rsidR="00750DDE" w:rsidRPr="00A36AA9" w:rsidRDefault="00AA737E" w:rsidP="00FC045E">
      <w:pPr>
        <w:pStyle w:val="Heading1"/>
        <w:spacing w:before="0" w:after="240" w:line="22" w:lineRule="atLeast"/>
        <w:rPr>
          <w:rFonts w:ascii="Arial" w:hAnsi="Arial" w:cs="Arial"/>
        </w:rPr>
      </w:pPr>
      <w:r w:rsidRPr="00A36AA9">
        <w:rPr>
          <w:rFonts w:ascii="Arial" w:hAnsi="Arial" w:cs="Arial"/>
        </w:rPr>
        <w:t>Areas for improvement</w:t>
      </w:r>
    </w:p>
    <w:p w14:paraId="3D49EB2E" w14:textId="77777777" w:rsidR="00750DDE" w:rsidRPr="00A36AA9" w:rsidRDefault="00AA737E" w:rsidP="00F87E39">
      <w:pPr>
        <w:pStyle w:val="NormalArial"/>
      </w:pPr>
      <w:r w:rsidRPr="00A36AA9">
        <w:t xml:space="preserve">Areas have been identified in which </w:t>
      </w:r>
      <w:r w:rsidRPr="00C733BC">
        <w:rPr>
          <w:bCs/>
        </w:rPr>
        <w:t>improvements must be made to ensure compliance with the Quality Standards</w:t>
      </w:r>
      <w:r w:rsidRPr="00A36AA9">
        <w:t>. This is based on non-compliance with the Quality Standards as described in this performance report.</w:t>
      </w:r>
    </w:p>
    <w:p w14:paraId="5EFEF3DA" w14:textId="4CBB3FB9" w:rsidR="00A57C58" w:rsidRDefault="00A57C58" w:rsidP="00A57C58">
      <w:pPr>
        <w:pStyle w:val="NormalArial"/>
      </w:pPr>
      <w:bookmarkStart w:id="2" w:name="_Hlk177646074"/>
      <w:r w:rsidRPr="00A57C58">
        <w:rPr>
          <w:b/>
          <w:bCs/>
        </w:rPr>
        <w:t>Requirement 2(3)(a)</w:t>
      </w:r>
      <w:r>
        <w:t xml:space="preserve"> – Implement an effective assessment and planning process which considers and responds to risks to each consumer’s health and well-being to inform delivery of safe and effective care and services. </w:t>
      </w:r>
    </w:p>
    <w:p w14:paraId="28778219" w14:textId="535D619F" w:rsidR="00A57C58" w:rsidRDefault="00A57C58" w:rsidP="00611CB7">
      <w:pPr>
        <w:pStyle w:val="NormalArial"/>
      </w:pPr>
      <w:r w:rsidRPr="00A57C58">
        <w:rPr>
          <w:b/>
          <w:bCs/>
        </w:rPr>
        <w:t>Requirement 2(3)(b)</w:t>
      </w:r>
      <w:r>
        <w:t xml:space="preserve"> </w:t>
      </w:r>
      <w:r w:rsidR="00611CB7">
        <w:t xml:space="preserve">– Ensure that consumer assessment and planning </w:t>
      </w:r>
      <w:proofErr w:type="gramStart"/>
      <w:r w:rsidR="00611CB7">
        <w:t>identifies</w:t>
      </w:r>
      <w:proofErr w:type="gramEnd"/>
      <w:r w:rsidR="00611CB7">
        <w:t xml:space="preserve"> and addresses the consumer’s current needs, goals and preferences, including advance care planning and end of life planning. </w:t>
      </w:r>
    </w:p>
    <w:p w14:paraId="0BC6CE6E" w14:textId="4B5DF9FB" w:rsidR="00A57C58" w:rsidRDefault="00A57C58" w:rsidP="00611CB7">
      <w:pPr>
        <w:pStyle w:val="NormalArial"/>
      </w:pPr>
      <w:r w:rsidRPr="00A57C58">
        <w:rPr>
          <w:b/>
          <w:bCs/>
        </w:rPr>
        <w:t>Requirement 2(3)(c)</w:t>
      </w:r>
      <w:r>
        <w:t xml:space="preserve"> </w:t>
      </w:r>
      <w:r w:rsidR="00611CB7">
        <w:t xml:space="preserve">– Ensure that consumer assessment and planning is based on ongoing partnership with consumer and </w:t>
      </w:r>
      <w:proofErr w:type="gramStart"/>
      <w:r w:rsidR="00C258DA">
        <w:t>representatives,</w:t>
      </w:r>
      <w:r w:rsidR="00611CB7">
        <w:t xml:space="preserve"> and</w:t>
      </w:r>
      <w:proofErr w:type="gramEnd"/>
      <w:r w:rsidR="00C258DA">
        <w:t xml:space="preserve"> </w:t>
      </w:r>
      <w:r w:rsidR="00611CB7">
        <w:t>includes other</w:t>
      </w:r>
      <w:r w:rsidR="00C258DA">
        <w:t>s who</w:t>
      </w:r>
      <w:r w:rsidR="00611CB7">
        <w:t xml:space="preserve"> are involved in the care </w:t>
      </w:r>
      <w:r w:rsidR="00C258DA">
        <w:t>for each</w:t>
      </w:r>
      <w:r w:rsidR="00611CB7">
        <w:t xml:space="preserve"> consumer.</w:t>
      </w:r>
    </w:p>
    <w:p w14:paraId="5501178E" w14:textId="5F55CDE1" w:rsidR="00A57C58" w:rsidRDefault="00A57C58" w:rsidP="00C258DA">
      <w:pPr>
        <w:pStyle w:val="NormalArial"/>
      </w:pPr>
      <w:r w:rsidRPr="00A57C58">
        <w:rPr>
          <w:b/>
          <w:bCs/>
        </w:rPr>
        <w:t>Requirement 2(3)(d)</w:t>
      </w:r>
      <w:r>
        <w:t xml:space="preserve"> </w:t>
      </w:r>
      <w:r w:rsidR="00C258DA">
        <w:t>– Ensure that consumer assessment and planning outcomes are effectively communicated to the consumer and documented in their care and services plan.</w:t>
      </w:r>
    </w:p>
    <w:p w14:paraId="75DDDE2A" w14:textId="468872E6" w:rsidR="00A57C58" w:rsidRDefault="00A57C58" w:rsidP="00A57C58">
      <w:pPr>
        <w:pStyle w:val="NormalArial"/>
      </w:pPr>
      <w:r w:rsidRPr="00A57C58">
        <w:rPr>
          <w:b/>
          <w:bCs/>
        </w:rPr>
        <w:lastRenderedPageBreak/>
        <w:t>Requirement 2(3)(e)</w:t>
      </w:r>
      <w:r>
        <w:t xml:space="preserve"> – Implement an effective system of assessment and review when circumstances change, or incidents occur.</w:t>
      </w:r>
    </w:p>
    <w:p w14:paraId="5BA0E7A5" w14:textId="7EA4C18C" w:rsidR="00A57C58" w:rsidRDefault="00A57C58" w:rsidP="00A57C58">
      <w:pPr>
        <w:pStyle w:val="NormalArial"/>
      </w:pPr>
      <w:r w:rsidRPr="00A57C58">
        <w:rPr>
          <w:b/>
          <w:bCs/>
        </w:rPr>
        <w:t>Requirement 3(3)(a)</w:t>
      </w:r>
      <w:r>
        <w:t xml:space="preserve"> – Implement effective systems to ensure consumers receive best practice clinical care tailored to their needs which optimises their health and well-being. </w:t>
      </w:r>
    </w:p>
    <w:p w14:paraId="4551B4B2" w14:textId="47A59487" w:rsidR="00A57C58" w:rsidRDefault="00A57C58" w:rsidP="00A57C58">
      <w:pPr>
        <w:pStyle w:val="NormalArial"/>
      </w:pPr>
      <w:r w:rsidRPr="00A57C58">
        <w:rPr>
          <w:b/>
          <w:bCs/>
        </w:rPr>
        <w:t>Requirement 3(3)(b)</w:t>
      </w:r>
      <w:r>
        <w:t xml:space="preserve"> – Implement effective systems to ensure identification and timely management of high impact and high prevalence risks to each consumer. Implement effective systems to ensure identification, analysis and development of preventative measures related to high impact and high prevalence consumer risk(s). Ensure appropriate assessment of the severity of a range of risks to consumers and ensure appropriate measures are implemented to safeguard consumers commensurate with the risk</w:t>
      </w:r>
    </w:p>
    <w:p w14:paraId="616A2889" w14:textId="0113CCFE" w:rsidR="00A57C58" w:rsidRDefault="00A57C58" w:rsidP="00A57C58">
      <w:pPr>
        <w:pStyle w:val="NormalArial"/>
      </w:pPr>
      <w:r w:rsidRPr="00A57C58">
        <w:rPr>
          <w:b/>
          <w:bCs/>
        </w:rPr>
        <w:t>Requirement 3(3)(d)</w:t>
      </w:r>
      <w:r>
        <w:t xml:space="preserve"> – Ensure effective systems to identify and respond in a timely manner to deterioration and changes in consumer mental health, cognitive or physical condition.</w:t>
      </w:r>
    </w:p>
    <w:p w14:paraId="2250FB3C" w14:textId="4CF2C58E" w:rsidR="00A57C58" w:rsidRDefault="00A57C58" w:rsidP="00611CB7">
      <w:pPr>
        <w:pStyle w:val="NormalArial"/>
      </w:pPr>
      <w:r w:rsidRPr="00A57C58">
        <w:rPr>
          <w:b/>
          <w:bCs/>
        </w:rPr>
        <w:t>Requirement 3(3)(e)</w:t>
      </w:r>
      <w:r>
        <w:t xml:space="preserve"> </w:t>
      </w:r>
      <w:r w:rsidR="00611CB7">
        <w:t>–</w:t>
      </w:r>
      <w:r>
        <w:t xml:space="preserve"> </w:t>
      </w:r>
      <w:r w:rsidR="00611CB7">
        <w:t>Ensure that information about each consumer’s condition, needs and preferences is appropriately documented and communicated within the organisation, and with routinely shared with others where responsibility for care is shared.</w:t>
      </w:r>
    </w:p>
    <w:p w14:paraId="40A1E929" w14:textId="7B2DF1D6" w:rsidR="00A57C58" w:rsidRDefault="00A57C58" w:rsidP="00A57C58">
      <w:pPr>
        <w:pStyle w:val="NormalArial"/>
      </w:pPr>
      <w:r w:rsidRPr="00A57C58">
        <w:rPr>
          <w:b/>
          <w:bCs/>
        </w:rPr>
        <w:t>Requirement 3(3)(f)</w:t>
      </w:r>
      <w:r>
        <w:t xml:space="preserve"> – Ensure effective systems to ensure consumers are </w:t>
      </w:r>
      <w:r w:rsidR="00C937E9">
        <w:t xml:space="preserve">routinely and </w:t>
      </w:r>
      <w:r>
        <w:t>consistently referred to appropriate specialists</w:t>
      </w:r>
      <w:r w:rsidR="00C937E9">
        <w:t xml:space="preserve"> and </w:t>
      </w:r>
      <w:r>
        <w:t>other providers of care</w:t>
      </w:r>
      <w:r w:rsidR="00C937E9">
        <w:t xml:space="preserve"> and services</w:t>
      </w:r>
      <w:r>
        <w:t xml:space="preserve"> in a timely manner.</w:t>
      </w:r>
    </w:p>
    <w:p w14:paraId="532A8988" w14:textId="77CC1056" w:rsidR="000A49FC" w:rsidRDefault="000A49FC" w:rsidP="00611CB7">
      <w:pPr>
        <w:pStyle w:val="NormalArial"/>
      </w:pPr>
      <w:r w:rsidRPr="00A57C58">
        <w:rPr>
          <w:b/>
          <w:bCs/>
        </w:rPr>
        <w:t>Requirement 4(3)(d)</w:t>
      </w:r>
      <w:r w:rsidR="00A57C58">
        <w:t xml:space="preserve"> </w:t>
      </w:r>
      <w:r w:rsidR="00611CB7">
        <w:t>–</w:t>
      </w:r>
      <w:r w:rsidR="00A57C58">
        <w:t xml:space="preserve"> </w:t>
      </w:r>
      <w:r w:rsidR="00611CB7">
        <w:t xml:space="preserve">Ensure that information about </w:t>
      </w:r>
      <w:r w:rsidR="00611CB7" w:rsidRPr="00611CB7">
        <w:t xml:space="preserve">individual </w:t>
      </w:r>
      <w:r w:rsidR="00611CB7">
        <w:t>consumer’s condition, needs and preferences is effectively communicated within the organisation, and with others where responsibility for care is shared.</w:t>
      </w:r>
    </w:p>
    <w:p w14:paraId="55A22F9C" w14:textId="4D11DB9B" w:rsidR="000A49FC" w:rsidRDefault="000A49FC" w:rsidP="00611CB7">
      <w:pPr>
        <w:pStyle w:val="NormalArial"/>
      </w:pPr>
      <w:r w:rsidRPr="00A57C58">
        <w:rPr>
          <w:b/>
          <w:bCs/>
        </w:rPr>
        <w:t>Requirement 7(3)(a)</w:t>
      </w:r>
      <w:r w:rsidR="00A57C58">
        <w:t xml:space="preserve"> </w:t>
      </w:r>
      <w:r w:rsidR="00611CB7">
        <w:t>–</w:t>
      </w:r>
      <w:r w:rsidR="00A57C58">
        <w:t xml:space="preserve"> </w:t>
      </w:r>
      <w:r w:rsidR="00611CB7">
        <w:t>Ensure a planned workforce that consistently enables delivery and management of safe and quality care and services to consumers.</w:t>
      </w:r>
    </w:p>
    <w:p w14:paraId="5E507195" w14:textId="698A91F8" w:rsidR="00A57C58" w:rsidRDefault="00A57C58" w:rsidP="00C937E9">
      <w:pPr>
        <w:pStyle w:val="NormalArial"/>
      </w:pPr>
      <w:r w:rsidRPr="00A57C58">
        <w:rPr>
          <w:b/>
          <w:bCs/>
        </w:rPr>
        <w:t>Requirement 8(3)(c)</w:t>
      </w:r>
      <w:r>
        <w:t xml:space="preserve"> – </w:t>
      </w:r>
      <w:r w:rsidR="00C937E9">
        <w:t>E</w:t>
      </w:r>
      <w:r>
        <w:t>nsure effective organisational wide governance systems</w:t>
      </w:r>
      <w:r w:rsidR="00C937E9">
        <w:t xml:space="preserve"> in relation to information management, continuous improvement, financial governance, workforce governance, regulatory compliance, and feedback and complaints.</w:t>
      </w:r>
    </w:p>
    <w:p w14:paraId="72566A12" w14:textId="0C90DD8D" w:rsidR="00A57C58" w:rsidRDefault="00A57C58" w:rsidP="00A57C58">
      <w:pPr>
        <w:pStyle w:val="NormalArial"/>
      </w:pPr>
      <w:r w:rsidRPr="00A57C58">
        <w:rPr>
          <w:b/>
          <w:bCs/>
        </w:rPr>
        <w:t>Requirement 8(3)(d)</w:t>
      </w:r>
      <w:r>
        <w:t xml:space="preserve"> – </w:t>
      </w:r>
      <w:r w:rsidR="00C937E9">
        <w:t>E</w:t>
      </w:r>
      <w:r>
        <w:t>nsure effective risk management practices and systems to manage high impact</w:t>
      </w:r>
      <w:r w:rsidR="00C937E9">
        <w:t xml:space="preserve"> and high </w:t>
      </w:r>
      <w:r>
        <w:t>prevalence risks associated with consumers care in supporting them to live their best life.</w:t>
      </w:r>
      <w:r w:rsidR="00C937E9">
        <w:t xml:space="preserve"> </w:t>
      </w:r>
      <w:r>
        <w:t>Ensure the organisation’s risk management and incident management systems are effectively implemented.</w:t>
      </w:r>
    </w:p>
    <w:p w14:paraId="70C9F33A" w14:textId="1CABD08E" w:rsidR="00750DDE" w:rsidRPr="00A36AA9" w:rsidRDefault="000A49FC" w:rsidP="00C937E9">
      <w:pPr>
        <w:pStyle w:val="NormalArial"/>
      </w:pPr>
      <w:r w:rsidRPr="00A57C58">
        <w:rPr>
          <w:b/>
          <w:bCs/>
        </w:rPr>
        <w:t>Requirement 8(3)(e)</w:t>
      </w:r>
      <w:r w:rsidR="00A57C58">
        <w:t xml:space="preserve"> </w:t>
      </w:r>
      <w:r w:rsidR="00C937E9">
        <w:t>–</w:t>
      </w:r>
      <w:r w:rsidR="00A57C58">
        <w:t xml:space="preserve"> </w:t>
      </w:r>
      <w:r w:rsidR="00C937E9">
        <w:t>Ensure an appropriate clinical governance framework, referencing antimicrobial stewardship, minimising the use of restraint, and open disclosure.</w:t>
      </w:r>
      <w:bookmarkEnd w:id="2"/>
      <w:r w:rsidRPr="00A36AA9">
        <w:br w:type="page"/>
      </w:r>
    </w:p>
    <w:p w14:paraId="0E84EF36" w14:textId="77777777" w:rsidR="00750DDE" w:rsidRDefault="00AA737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F7587" w14:paraId="1B19FE9B"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CD996E7" w14:textId="77777777" w:rsidR="00750DDE" w:rsidRPr="003217D3" w:rsidRDefault="00AA73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27EDCCE"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7E9B037"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6BCD44ED"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944DE" w14:textId="77777777" w:rsidR="00750DDE" w:rsidRPr="00244176" w:rsidRDefault="00AA737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E3DA34"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836E9C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0459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DB2B4C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97627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2359B29F"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A18C1"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5F48A3E"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3" w:name="_Hlk176790509"/>
            <w:r w:rsidRPr="00244176">
              <w:rPr>
                <w:rFonts w:ascii="Arial" w:hAnsi="Arial" w:cs="Arial"/>
              </w:rPr>
              <w:t xml:space="preserve">Care and services are </w:t>
            </w:r>
            <w:r w:rsidRPr="00244176">
              <w:rPr>
                <w:rFonts w:ascii="Arial" w:hAnsi="Arial" w:cs="Arial"/>
              </w:rPr>
              <w:t>culturally safe</w:t>
            </w:r>
            <w:bookmarkEnd w:id="3"/>
          </w:p>
        </w:tc>
        <w:tc>
          <w:tcPr>
            <w:tcW w:w="1985" w:type="dxa"/>
            <w:shd w:val="clear" w:color="auto" w:fill="auto"/>
          </w:tcPr>
          <w:p w14:paraId="6168361A" w14:textId="3E5EA48C"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5913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94254">
                  <w:rPr>
                    <w:rFonts w:ascii="Arial" w:hAnsi="Arial" w:cs="Arial"/>
                    <w:color w:val="auto"/>
                  </w:rPr>
                  <w:t>Compliant</w:t>
                </w:r>
              </w:sdtContent>
            </w:sdt>
            <w:r w:rsidRPr="00501C01">
              <w:rPr>
                <w:rFonts w:ascii="Arial" w:hAnsi="Arial" w:cs="Arial"/>
              </w:rPr>
              <w:t xml:space="preserve"> </w:t>
            </w:r>
          </w:p>
        </w:tc>
        <w:tc>
          <w:tcPr>
            <w:tcW w:w="1982" w:type="dxa"/>
            <w:shd w:val="clear" w:color="auto" w:fill="auto"/>
          </w:tcPr>
          <w:p w14:paraId="75F06B85" w14:textId="2EF63095"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1742846"/>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94254">
                  <w:rPr>
                    <w:rFonts w:ascii="Arial" w:hAnsi="Arial" w:cs="Arial"/>
                    <w:color w:val="auto"/>
                  </w:rPr>
                  <w:t>Compliant</w:t>
                </w:r>
              </w:sdtContent>
            </w:sdt>
            <w:r w:rsidRPr="00501C01">
              <w:rPr>
                <w:rFonts w:ascii="Arial" w:hAnsi="Arial" w:cs="Arial"/>
              </w:rPr>
              <w:t xml:space="preserve"> </w:t>
            </w:r>
          </w:p>
        </w:tc>
      </w:tr>
      <w:tr w:rsidR="00CF7587" w14:paraId="6BC6BBB9"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26476B"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E8E9C8E"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018AE68" w14:textId="77777777" w:rsidR="00750DDE" w:rsidRPr="00244176" w:rsidRDefault="00AA737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E795D0" w14:textId="77777777" w:rsidR="00750DDE" w:rsidRPr="00244176" w:rsidRDefault="00AA73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6B11B8" w14:textId="77777777" w:rsidR="00750DDE" w:rsidRPr="00244176" w:rsidRDefault="00AA73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93B2C9" w14:textId="77777777" w:rsidR="00750DDE" w:rsidRPr="00244176" w:rsidRDefault="00AA737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33E951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17075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2E9BB64"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87680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69112399"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CA497"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FE2FC69"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w:t>
            </w:r>
            <w:r w:rsidRPr="00244176">
              <w:rPr>
                <w:rFonts w:ascii="Arial" w:hAnsi="Arial" w:cs="Arial"/>
              </w:rPr>
              <w:t xml:space="preserve"> to take risks to enable them to live the best life they can.</w:t>
            </w:r>
          </w:p>
        </w:tc>
        <w:tc>
          <w:tcPr>
            <w:tcW w:w="1985" w:type="dxa"/>
            <w:shd w:val="clear" w:color="auto" w:fill="auto"/>
          </w:tcPr>
          <w:p w14:paraId="21FA33E5"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71845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6A59350"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8639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41942BB3"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FA5F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DF82A0"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FA2F1F1"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82636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9287EC6"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40275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637F5451"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D4D96"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2767258"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50D87BE"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57461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31D3B79"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59655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6D28C95" w14:textId="77777777" w:rsidR="00750DDE" w:rsidRDefault="00AA737E" w:rsidP="007B3959">
      <w:pPr>
        <w:pStyle w:val="Heading20"/>
      </w:pPr>
      <w:r w:rsidRPr="00A36AA9">
        <w:t>Findings</w:t>
      </w:r>
    </w:p>
    <w:p w14:paraId="584223C8" w14:textId="59665583" w:rsidR="009D1919" w:rsidRDefault="009D1919" w:rsidP="009D1919">
      <w:pPr>
        <w:pStyle w:val="NormalArial"/>
      </w:pPr>
      <w:r>
        <w:t xml:space="preserve">The service </w:t>
      </w:r>
      <w:r w:rsidR="00C96FA9">
        <w:t>demonstrated that</w:t>
      </w:r>
      <w:r>
        <w:t xml:space="preserve"> consumers</w:t>
      </w:r>
      <w:r w:rsidR="00C96FA9">
        <w:t xml:space="preserve"> are consistently treated</w:t>
      </w:r>
      <w:r>
        <w:t xml:space="preserve"> with dignity and respect and their</w:t>
      </w:r>
      <w:r w:rsidR="00C96FA9">
        <w:t xml:space="preserve"> </w:t>
      </w:r>
      <w:r>
        <w:t>identity, culture and diversity is valued.</w:t>
      </w:r>
      <w:r w:rsidR="00C96FA9">
        <w:t xml:space="preserve"> </w:t>
      </w:r>
      <w:r>
        <w:t xml:space="preserve">Consumers </w:t>
      </w:r>
      <w:r w:rsidR="00C96FA9">
        <w:t>advised of their satisfaction that they are</w:t>
      </w:r>
      <w:r>
        <w:t xml:space="preserve"> treated with dignity and respect</w:t>
      </w:r>
      <w:r w:rsidR="00C96FA9">
        <w:t xml:space="preserve"> and staff demonstrated appropriate </w:t>
      </w:r>
      <w:r w:rsidR="00EF0571">
        <w:t>knowledge of how they value individual consumers’</w:t>
      </w:r>
      <w:r>
        <w:t xml:space="preserve"> identity, culture</w:t>
      </w:r>
      <w:r w:rsidR="00C96FA9">
        <w:t xml:space="preserve"> </w:t>
      </w:r>
      <w:r>
        <w:t>and diversity. Staff consistently sp</w:t>
      </w:r>
      <w:r w:rsidR="00EF0571">
        <w:t xml:space="preserve">eak </w:t>
      </w:r>
      <w:r>
        <w:t xml:space="preserve">about consumers in a respectful </w:t>
      </w:r>
      <w:r w:rsidR="00EF0571">
        <w:t>manner</w:t>
      </w:r>
      <w:r>
        <w:t>, were familiar with the consumers they</w:t>
      </w:r>
      <w:r w:rsidR="00EF0571">
        <w:t xml:space="preserve"> </w:t>
      </w:r>
      <w:r>
        <w:t>support and kn</w:t>
      </w:r>
      <w:r w:rsidR="00EF0571">
        <w:t>o</w:t>
      </w:r>
      <w:r>
        <w:t>w what was important to them. Language</w:t>
      </w:r>
      <w:r w:rsidR="00EF0571">
        <w:t xml:space="preserve"> used</w:t>
      </w:r>
      <w:r>
        <w:t xml:space="preserve"> in </w:t>
      </w:r>
      <w:r w:rsidR="00EF0571">
        <w:t xml:space="preserve">consumer </w:t>
      </w:r>
      <w:r>
        <w:t>care planning</w:t>
      </w:r>
      <w:r w:rsidR="00EF0571">
        <w:t xml:space="preserve"> </w:t>
      </w:r>
      <w:r>
        <w:t>documents was inclusive and respectful to consumers.</w:t>
      </w:r>
    </w:p>
    <w:p w14:paraId="026FA53E" w14:textId="7B47E190" w:rsidR="002916EE" w:rsidRDefault="009D1919" w:rsidP="002916EE">
      <w:pPr>
        <w:pStyle w:val="NormalArial"/>
      </w:pPr>
      <w:r>
        <w:t>The service demonstrate</w:t>
      </w:r>
      <w:r w:rsidR="00EF0571">
        <w:t>d that</w:t>
      </w:r>
      <w:r>
        <w:t xml:space="preserve"> supports and services are culturally safe</w:t>
      </w:r>
      <w:r w:rsidR="00EF0571">
        <w:t>, however consumer d</w:t>
      </w:r>
      <w:r>
        <w:t xml:space="preserve">ocumentation </w:t>
      </w:r>
      <w:r w:rsidR="00EF0571">
        <w:t>i</w:t>
      </w:r>
      <w:r>
        <w:t xml:space="preserve">s lacking </w:t>
      </w:r>
      <w:r w:rsidR="00EF0571">
        <w:t xml:space="preserve">information related to </w:t>
      </w:r>
      <w:r>
        <w:t xml:space="preserve">culturally safe services provided to </w:t>
      </w:r>
      <w:r w:rsidR="00EF0571">
        <w:t>each</w:t>
      </w:r>
      <w:r>
        <w:t xml:space="preserve"> consumer. The </w:t>
      </w:r>
      <w:r w:rsidR="002916EE">
        <w:t xml:space="preserve">Assessment Team reported that the </w:t>
      </w:r>
      <w:r>
        <w:t xml:space="preserve">service does not </w:t>
      </w:r>
      <w:r w:rsidR="00EF0571">
        <w:t>administer</w:t>
      </w:r>
      <w:r>
        <w:t xml:space="preserve"> a</w:t>
      </w:r>
      <w:r w:rsidR="00EF0571">
        <w:t xml:space="preserve"> </w:t>
      </w:r>
      <w:r>
        <w:t>policy related to culturally safe practice and staff are not provided with training</w:t>
      </w:r>
      <w:r w:rsidR="00EF0571">
        <w:t xml:space="preserve"> on this topic</w:t>
      </w:r>
      <w:r>
        <w:t>.</w:t>
      </w:r>
      <w:r w:rsidR="00EF0571">
        <w:t xml:space="preserve"> In their response to the Quality Audit</w:t>
      </w:r>
      <w:r w:rsidR="002D7DE5">
        <w:t xml:space="preserve"> </w:t>
      </w:r>
      <w:r w:rsidR="009804B3">
        <w:t>R</w:t>
      </w:r>
      <w:r w:rsidR="002D7DE5">
        <w:t>eport</w:t>
      </w:r>
      <w:r w:rsidR="00EF0571">
        <w:t xml:space="preserve"> the Approved Provider supplied the</w:t>
      </w:r>
      <w:r w:rsidR="009804B3">
        <w:t>ir</w:t>
      </w:r>
      <w:r w:rsidR="00EF0571">
        <w:t xml:space="preserve"> plan for continuous </w:t>
      </w:r>
      <w:r w:rsidR="00EF0571">
        <w:lastRenderedPageBreak/>
        <w:t>improvement (PCI) which highlighted the service</w:t>
      </w:r>
      <w:r w:rsidR="002916EE">
        <w:t>’</w:t>
      </w:r>
      <w:r w:rsidR="00EF0571">
        <w:t>s approach to implement cultural awareness training for staff, review and update the service’s c</w:t>
      </w:r>
      <w:r w:rsidR="00EF0571" w:rsidRPr="00EF0571">
        <w:t>urrent assessment and support plan</w:t>
      </w:r>
      <w:r w:rsidR="00EF0571">
        <w:t xml:space="preserve"> </w:t>
      </w:r>
      <w:r w:rsidR="002916EE">
        <w:t xml:space="preserve">forms and reinforce the service’s </w:t>
      </w:r>
      <w:r w:rsidR="002916EE" w:rsidRPr="002916EE">
        <w:t>Diversity and Cultural Inclusion policy</w:t>
      </w:r>
      <w:r w:rsidR="002916EE">
        <w:t xml:space="preserve"> with all new and existing staff. The Approved Provider supplied a copy of the service’s Diversity and Cultural Inclusion Policy and their Customer Health and Wellbeing Policy and Procedures documents. </w:t>
      </w:r>
      <w:r w:rsidR="002916EE" w:rsidRPr="002916EE">
        <w:t xml:space="preserve">The Approved Provider’s planned actions demonstrate compliance against the Aged Care Quality </w:t>
      </w:r>
      <w:proofErr w:type="gramStart"/>
      <w:r w:rsidR="002916EE" w:rsidRPr="002916EE">
        <w:t>Standards</w:t>
      </w:r>
      <w:proofErr w:type="gramEnd"/>
      <w:r w:rsidR="002916EE" w:rsidRPr="002916EE">
        <w:t xml:space="preserve"> and I am satisfied that the continuous improvement actions demonstrate compliance in relation to </w:t>
      </w:r>
      <w:r w:rsidR="002916EE">
        <w:t>delivery of c</w:t>
      </w:r>
      <w:r w:rsidR="002916EE" w:rsidRPr="002916EE">
        <w:t xml:space="preserve">are and services </w:t>
      </w:r>
      <w:r w:rsidR="002916EE">
        <w:t xml:space="preserve">that </w:t>
      </w:r>
      <w:r w:rsidR="002916EE" w:rsidRPr="002916EE">
        <w:t>are culturally safe</w:t>
      </w:r>
      <w:r w:rsidR="009804B3">
        <w:t xml:space="preserve"> for all consumers</w:t>
      </w:r>
      <w:r w:rsidR="002916EE" w:rsidRPr="002916EE">
        <w:t xml:space="preserve">. As such, at this time, I provide greater weight to the Approved Provider’s </w:t>
      </w:r>
      <w:proofErr w:type="gramStart"/>
      <w:r w:rsidR="002916EE" w:rsidRPr="002916EE">
        <w:t>information</w:t>
      </w:r>
      <w:proofErr w:type="gramEnd"/>
      <w:r w:rsidR="002916EE" w:rsidRPr="002916EE">
        <w:t xml:space="preserve"> </w:t>
      </w:r>
      <w:r w:rsidR="002916EE">
        <w:t xml:space="preserve">and </w:t>
      </w:r>
      <w:r w:rsidR="002916EE" w:rsidRPr="002916EE">
        <w:t xml:space="preserve">I find Requirement </w:t>
      </w:r>
      <w:r w:rsidR="002916EE">
        <w:t>1</w:t>
      </w:r>
      <w:r w:rsidR="002916EE" w:rsidRPr="002916EE">
        <w:t>(3)(</w:t>
      </w:r>
      <w:r w:rsidR="002916EE">
        <w:t>b</w:t>
      </w:r>
      <w:r w:rsidR="002916EE" w:rsidRPr="002916EE">
        <w:t>)</w:t>
      </w:r>
      <w:r w:rsidR="002916EE">
        <w:t xml:space="preserve"> </w:t>
      </w:r>
      <w:r w:rsidR="002916EE" w:rsidRPr="002916EE">
        <w:t>compliant.</w:t>
      </w:r>
    </w:p>
    <w:p w14:paraId="2C26DEA5" w14:textId="22E95C00" w:rsidR="009D1919" w:rsidRDefault="00811B50" w:rsidP="009D1919">
      <w:pPr>
        <w:pStyle w:val="NormalArial"/>
      </w:pPr>
      <w:r>
        <w:t>The service demonstrated that</w:t>
      </w:r>
      <w:r w:rsidR="009D1919">
        <w:t xml:space="preserve"> consumers are supported to exercise choice and</w:t>
      </w:r>
      <w:r>
        <w:t xml:space="preserve"> </w:t>
      </w:r>
      <w:r w:rsidR="009D1919">
        <w:t>independence regarding their supports and services including making decisions</w:t>
      </w:r>
      <w:r>
        <w:t xml:space="preserve"> </w:t>
      </w:r>
      <w:r w:rsidR="009D1919">
        <w:t>about how their services are provided, who is involved in providing</w:t>
      </w:r>
      <w:r>
        <w:t xml:space="preserve"> </w:t>
      </w:r>
      <w:r w:rsidR="009D1919">
        <w:t xml:space="preserve">supports and services, communicating their decisions and </w:t>
      </w:r>
      <w:r>
        <w:t>developing</w:t>
      </w:r>
      <w:r w:rsidR="009D1919">
        <w:t xml:space="preserve"> and maintaining</w:t>
      </w:r>
      <w:r>
        <w:t xml:space="preserve"> </w:t>
      </w:r>
      <w:r w:rsidR="009D1919">
        <w:t>connections with other</w:t>
      </w:r>
      <w:r>
        <w:t>s</w:t>
      </w:r>
      <w:r w:rsidR="009D1919">
        <w:t xml:space="preserve">. Support workers </w:t>
      </w:r>
      <w:r>
        <w:t xml:space="preserve">demonstrated </w:t>
      </w:r>
      <w:r w:rsidR="009D1919">
        <w:t xml:space="preserve">how they </w:t>
      </w:r>
      <w:r>
        <w:t xml:space="preserve">routinely </w:t>
      </w:r>
      <w:r w:rsidR="009D1919">
        <w:t>support consumers to exercise choice and control</w:t>
      </w:r>
      <w:r>
        <w:t>, and consumer c</w:t>
      </w:r>
      <w:r w:rsidR="009D1919">
        <w:t>are</w:t>
      </w:r>
      <w:r>
        <w:t xml:space="preserve"> </w:t>
      </w:r>
      <w:r w:rsidR="009D1919">
        <w:t>agreements reflect consumer</w:t>
      </w:r>
      <w:r>
        <w:t xml:space="preserve"> </w:t>
      </w:r>
      <w:r w:rsidR="009D1919">
        <w:t>involve</w:t>
      </w:r>
      <w:r>
        <w:t>ment</w:t>
      </w:r>
      <w:r w:rsidR="009D1919">
        <w:t xml:space="preserve">. </w:t>
      </w:r>
    </w:p>
    <w:p w14:paraId="10C6DA16" w14:textId="23300B82" w:rsidR="009D1919" w:rsidRDefault="00811B50" w:rsidP="009D1919">
      <w:pPr>
        <w:pStyle w:val="NormalArial"/>
      </w:pPr>
      <w:r>
        <w:t>The</w:t>
      </w:r>
      <w:r w:rsidR="009D1919">
        <w:t xml:space="preserve"> service demonstrated </w:t>
      </w:r>
      <w:r>
        <w:t>that</w:t>
      </w:r>
      <w:r w:rsidR="009D1919">
        <w:t xml:space="preserve"> consumers are supported to </w:t>
      </w:r>
      <w:r>
        <w:t xml:space="preserve">engage in </w:t>
      </w:r>
      <w:r w:rsidR="009D1919">
        <w:t>risk to enable them to live the best life they can. Consumers</w:t>
      </w:r>
      <w:r w:rsidR="00310C77">
        <w:t xml:space="preserve"> and </w:t>
      </w:r>
      <w:r w:rsidR="009D1919">
        <w:t xml:space="preserve">representatives </w:t>
      </w:r>
      <w:r w:rsidR="00310C77">
        <w:t>advised of their satisfaction in relation to the s</w:t>
      </w:r>
      <w:r w:rsidR="009D1919">
        <w:t>upport</w:t>
      </w:r>
      <w:r w:rsidR="00310C77">
        <w:t xml:space="preserve"> they receive from the service</w:t>
      </w:r>
      <w:r w:rsidR="009D1919">
        <w:t xml:space="preserve"> to take risk</w:t>
      </w:r>
      <w:r w:rsidR="00310C77">
        <w:t xml:space="preserve"> and s</w:t>
      </w:r>
      <w:r w:rsidR="009D1919">
        <w:t>upport workers, senior support worker</w:t>
      </w:r>
      <w:r w:rsidR="00310C77">
        <w:t>s</w:t>
      </w:r>
      <w:r w:rsidR="009D1919">
        <w:t xml:space="preserve"> and customer</w:t>
      </w:r>
      <w:r w:rsidR="00310C77">
        <w:t xml:space="preserve"> </w:t>
      </w:r>
      <w:r w:rsidR="009D1919">
        <w:t xml:space="preserve">service representative </w:t>
      </w:r>
      <w:r w:rsidR="00310C77">
        <w:t>demonstrated</w:t>
      </w:r>
      <w:r w:rsidR="009D1919">
        <w:t xml:space="preserve"> how they </w:t>
      </w:r>
      <w:r w:rsidR="00310C77">
        <w:t xml:space="preserve">effectively </w:t>
      </w:r>
      <w:r w:rsidR="009D1919">
        <w:t xml:space="preserve">support consumers to </w:t>
      </w:r>
      <w:r w:rsidR="00465B51">
        <w:t>engage</w:t>
      </w:r>
      <w:r w:rsidR="009D1919">
        <w:t xml:space="preserve"> risk</w:t>
      </w:r>
      <w:r w:rsidR="00465B51">
        <w:t xml:space="preserve"> in their care and services</w:t>
      </w:r>
      <w:r w:rsidR="009D1919">
        <w:t>.</w:t>
      </w:r>
    </w:p>
    <w:p w14:paraId="6F3DACE3" w14:textId="1861ADC2" w:rsidR="009D1919" w:rsidRDefault="00310C77" w:rsidP="009D1919">
      <w:pPr>
        <w:pStyle w:val="NormalArial"/>
      </w:pPr>
      <w:r>
        <w:t xml:space="preserve">The service demonstrated that </w:t>
      </w:r>
      <w:r w:rsidR="009D1919">
        <w:t xml:space="preserve">information provided to consumers is current and timely. </w:t>
      </w:r>
      <w:r>
        <w:t>C</w:t>
      </w:r>
      <w:r w:rsidR="009D1919">
        <w:t xml:space="preserve">onsumers </w:t>
      </w:r>
      <w:r>
        <w:t xml:space="preserve">advised of their satisfaction that information provided to them </w:t>
      </w:r>
      <w:r w:rsidR="009D1919">
        <w:t>is clear,</w:t>
      </w:r>
      <w:r>
        <w:t xml:space="preserve"> easy to</w:t>
      </w:r>
      <w:r w:rsidR="009D1919">
        <w:t xml:space="preserve"> understand</w:t>
      </w:r>
      <w:r>
        <w:t xml:space="preserve"> </w:t>
      </w:r>
      <w:r w:rsidR="009D1919">
        <w:t>and enables them to</w:t>
      </w:r>
      <w:r>
        <w:t xml:space="preserve"> </w:t>
      </w:r>
      <w:r w:rsidR="009D1919">
        <w:t>exercise choice.</w:t>
      </w:r>
      <w:r w:rsidR="009D1919" w:rsidRPr="009D1919">
        <w:t xml:space="preserve"> </w:t>
      </w:r>
      <w:r w:rsidR="009D1919">
        <w:t>Consumers</w:t>
      </w:r>
      <w:r>
        <w:t xml:space="preserve"> and </w:t>
      </w:r>
      <w:r w:rsidR="009D1919">
        <w:t xml:space="preserve">representatives </w:t>
      </w:r>
      <w:r>
        <w:t>advised that</w:t>
      </w:r>
      <w:r w:rsidR="009D1919">
        <w:t xml:space="preserve"> they </w:t>
      </w:r>
      <w:r>
        <w:t>a</w:t>
      </w:r>
      <w:r w:rsidR="009D1919">
        <w:t xml:space="preserve">re provided with </w:t>
      </w:r>
      <w:r>
        <w:t>sufficient</w:t>
      </w:r>
      <w:r w:rsidR="009D1919">
        <w:t xml:space="preserve"> information</w:t>
      </w:r>
      <w:r>
        <w:t xml:space="preserve"> </w:t>
      </w:r>
      <w:r w:rsidR="009D1919">
        <w:t>in the</w:t>
      </w:r>
      <w:r w:rsidR="00465B51">
        <w:t>ir</w:t>
      </w:r>
      <w:r w:rsidR="009D1919">
        <w:t xml:space="preserve"> </w:t>
      </w:r>
      <w:r>
        <w:t xml:space="preserve">welcome </w:t>
      </w:r>
      <w:r w:rsidR="009D1919">
        <w:t>pack</w:t>
      </w:r>
      <w:r>
        <w:t>s when</w:t>
      </w:r>
      <w:r w:rsidR="009D1919">
        <w:t xml:space="preserve"> they commence services to help them make</w:t>
      </w:r>
      <w:r w:rsidR="00465B51">
        <w:t xml:space="preserve"> informed</w:t>
      </w:r>
      <w:r>
        <w:t xml:space="preserve"> </w:t>
      </w:r>
      <w:r w:rsidR="009D1919">
        <w:t xml:space="preserve">decisions on their care and services. </w:t>
      </w:r>
      <w:r>
        <w:t>Consumer</w:t>
      </w:r>
      <w:r w:rsidR="00465B51">
        <w:t>s</w:t>
      </w:r>
      <w:r w:rsidR="009D1919">
        <w:t xml:space="preserve"> also commented on how they</w:t>
      </w:r>
      <w:r>
        <w:t xml:space="preserve"> </w:t>
      </w:r>
      <w:r w:rsidR="009D1919">
        <w:t xml:space="preserve">enjoyed the information </w:t>
      </w:r>
      <w:r w:rsidR="00465B51">
        <w:t xml:space="preserve">distributed </w:t>
      </w:r>
      <w:r w:rsidR="009D1919">
        <w:t xml:space="preserve">in the </w:t>
      </w:r>
      <w:r w:rsidR="00465B51">
        <w:t xml:space="preserve">service’s regular </w:t>
      </w:r>
      <w:r w:rsidR="009D1919">
        <w:t>newsletters</w:t>
      </w:r>
      <w:r>
        <w:t>. T</w:t>
      </w:r>
      <w:r w:rsidR="009D1919">
        <w:t>he information pack</w:t>
      </w:r>
      <w:r>
        <w:t xml:space="preserve"> contains </w:t>
      </w:r>
      <w:r w:rsidR="009D1919">
        <w:t xml:space="preserve">information on </w:t>
      </w:r>
      <w:r>
        <w:t>funding packages,</w:t>
      </w:r>
      <w:r w:rsidR="009D1919">
        <w:t xml:space="preserve"> flexible respite, social support and a copy of the</w:t>
      </w:r>
      <w:r>
        <w:t xml:space="preserve"> </w:t>
      </w:r>
      <w:r w:rsidR="009D1919">
        <w:t xml:space="preserve">Charter of Aged Care Rights (the Charter), </w:t>
      </w:r>
      <w:r>
        <w:t xml:space="preserve">and </w:t>
      </w:r>
      <w:r w:rsidR="00465B51">
        <w:t xml:space="preserve">relevant information related to </w:t>
      </w:r>
      <w:r>
        <w:t xml:space="preserve">the </w:t>
      </w:r>
      <w:r w:rsidR="009D1919">
        <w:t>Aged Care Quality and Safety</w:t>
      </w:r>
      <w:r>
        <w:t xml:space="preserve"> </w:t>
      </w:r>
      <w:r w:rsidR="009D1919">
        <w:t>Commission (the Commission)</w:t>
      </w:r>
      <w:r>
        <w:t>.</w:t>
      </w:r>
    </w:p>
    <w:p w14:paraId="156822DE" w14:textId="238F9006" w:rsidR="009D1919" w:rsidRDefault="00E711B8" w:rsidP="009D1919">
      <w:pPr>
        <w:pStyle w:val="NormalArial"/>
      </w:pPr>
      <w:r>
        <w:t>T</w:t>
      </w:r>
      <w:r w:rsidR="009D1919">
        <w:t xml:space="preserve">he service demonstrated </w:t>
      </w:r>
      <w:r>
        <w:t xml:space="preserve">that </w:t>
      </w:r>
      <w:r w:rsidR="009D1919">
        <w:t>each consumer’s privacy is respected, and</w:t>
      </w:r>
      <w:r>
        <w:t xml:space="preserve"> </w:t>
      </w:r>
      <w:r w:rsidR="009D1919">
        <w:t>personal information is kept confidential. Consumers</w:t>
      </w:r>
      <w:r>
        <w:t xml:space="preserve"> and </w:t>
      </w:r>
      <w:r w:rsidR="009D1919">
        <w:t xml:space="preserve">representatives </w:t>
      </w:r>
      <w:r>
        <w:t xml:space="preserve">advised they </w:t>
      </w:r>
      <w:r w:rsidR="009D1919">
        <w:t>trust the</w:t>
      </w:r>
      <w:r>
        <w:t xml:space="preserve"> </w:t>
      </w:r>
      <w:r w:rsidR="009D1919">
        <w:t>service</w:t>
      </w:r>
      <w:r>
        <w:t xml:space="preserve"> to</w:t>
      </w:r>
      <w:r w:rsidR="009D1919">
        <w:t xml:space="preserve"> ke</w:t>
      </w:r>
      <w:r>
        <w:t>ep</w:t>
      </w:r>
      <w:r w:rsidR="009D1919">
        <w:t xml:space="preserve"> their personal information confidential and </w:t>
      </w:r>
      <w:r>
        <w:t>advised that</w:t>
      </w:r>
      <w:r w:rsidR="009D1919">
        <w:t xml:space="preserve"> their</w:t>
      </w:r>
      <w:r>
        <w:t xml:space="preserve"> </w:t>
      </w:r>
      <w:r w:rsidR="009D1919">
        <w:t>privacy is</w:t>
      </w:r>
      <w:r>
        <w:t xml:space="preserve"> routinely</w:t>
      </w:r>
      <w:r w:rsidR="009D1919">
        <w:t xml:space="preserve"> respected. The service </w:t>
      </w:r>
      <w:r>
        <w:t xml:space="preserve">administers </w:t>
      </w:r>
      <w:r w:rsidR="009D1919">
        <w:t xml:space="preserve">a privacy policy and </w:t>
      </w:r>
      <w:r>
        <w:t>use</w:t>
      </w:r>
      <w:r w:rsidR="00465B51">
        <w:t>s</w:t>
      </w:r>
      <w:r>
        <w:t xml:space="preserve"> </w:t>
      </w:r>
      <w:r w:rsidR="009D1919">
        <w:t xml:space="preserve">a </w:t>
      </w:r>
      <w:r>
        <w:t>c</w:t>
      </w:r>
      <w:r w:rsidR="009D1919">
        <w:t>ustomer</w:t>
      </w:r>
      <w:r>
        <w:t xml:space="preserve"> c</w:t>
      </w:r>
      <w:r w:rsidR="009D1919">
        <w:t>onsent form that includes the service’s privacy</w:t>
      </w:r>
      <w:r>
        <w:t xml:space="preserve"> </w:t>
      </w:r>
      <w:r w:rsidR="009D1919">
        <w:t>statement</w:t>
      </w:r>
      <w:r w:rsidR="00465B51">
        <w:t xml:space="preserve">. This is </w:t>
      </w:r>
      <w:r w:rsidR="009D1919">
        <w:t>signed by consumers</w:t>
      </w:r>
      <w:r>
        <w:t xml:space="preserve"> </w:t>
      </w:r>
      <w:r w:rsidR="00465B51">
        <w:t xml:space="preserve">and </w:t>
      </w:r>
      <w:r>
        <w:t>store</w:t>
      </w:r>
      <w:r w:rsidR="009E2724">
        <w:t>d</w:t>
      </w:r>
      <w:r>
        <w:t xml:space="preserve"> in </w:t>
      </w:r>
      <w:r w:rsidR="009D1919">
        <w:t>the service’s electronic client management</w:t>
      </w:r>
      <w:r>
        <w:t xml:space="preserve"> </w:t>
      </w:r>
      <w:r w:rsidR="009D1919">
        <w:t>system (ECMS)</w:t>
      </w:r>
      <w:r>
        <w:t>.</w:t>
      </w:r>
    </w:p>
    <w:p w14:paraId="790011B1" w14:textId="2FE05996" w:rsidR="009D1919" w:rsidRDefault="0045326D" w:rsidP="009D1919">
      <w:pPr>
        <w:pStyle w:val="NormalArial"/>
      </w:pPr>
      <w:r w:rsidRPr="0045326D">
        <w:t>The Quality Standard is assessed as compliant as six of the six specific Requirements have been assessed as compliant.</w:t>
      </w:r>
    </w:p>
    <w:p w14:paraId="7667EBD8" w14:textId="6A383AC1" w:rsidR="00750DDE" w:rsidRPr="006B4042" w:rsidRDefault="00AA737E" w:rsidP="009D1919">
      <w:pPr>
        <w:pStyle w:val="NormalArial"/>
      </w:pPr>
      <w:r w:rsidRPr="00A36AA9">
        <w:br w:type="page"/>
      </w:r>
    </w:p>
    <w:p w14:paraId="0BCFB4C2" w14:textId="77777777" w:rsidR="00750DDE" w:rsidRDefault="00AA737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F7587" w14:paraId="70FA3F35"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A56308C" w14:textId="77777777" w:rsidR="00750DDE" w:rsidRPr="003217D3" w:rsidRDefault="00AA737E"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7913BEF" w14:textId="77777777" w:rsidR="00750DDE" w:rsidRPr="003217D3" w:rsidRDefault="00AA737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9B507D5"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56B060E7"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7C35F" w14:textId="77777777" w:rsidR="00750DDE" w:rsidRPr="00244176" w:rsidRDefault="00AA737E" w:rsidP="007E513C">
            <w:pPr>
              <w:spacing w:line="22" w:lineRule="atLeast"/>
              <w:rPr>
                <w:rFonts w:ascii="Arial" w:hAnsi="Arial" w:cs="Arial"/>
              </w:rPr>
            </w:pPr>
            <w:bookmarkStart w:id="5" w:name="_Hlk177633942"/>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0EEFBBE"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w:t>
            </w:r>
            <w:r w:rsidRPr="00244176">
              <w:rPr>
                <w:rFonts w:ascii="Arial" w:hAnsi="Arial" w:cs="Arial"/>
              </w:rPr>
              <w:t>planning, including consideration of risks to the consumer’s health and well-being, informs the delivery of safe and effective care and services.</w:t>
            </w:r>
          </w:p>
        </w:tc>
        <w:tc>
          <w:tcPr>
            <w:tcW w:w="1985" w:type="dxa"/>
            <w:shd w:val="clear" w:color="auto" w:fill="auto"/>
          </w:tcPr>
          <w:p w14:paraId="6B3C4E89" w14:textId="2EB9000F"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67659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039DC58D" w14:textId="6E2CA45A"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0695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2272D5B6"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25DFA"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F5C1469"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A88031F" w14:textId="2FD38D4B"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7359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0EEC8339" w14:textId="71B5B878"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69188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4912E5B9"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D5CD8"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65F8703"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CB4EF0" w14:textId="77777777" w:rsidR="00750DDE" w:rsidRPr="00244176" w:rsidRDefault="00AA73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A026A7" w14:textId="77777777" w:rsidR="00750DDE" w:rsidRPr="00244176" w:rsidRDefault="00AA737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5F7A9DC" w14:textId="44964910"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88580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693C4AEA" w14:textId="7A1E931E"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21394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799624BA"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3C791"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D0BEBF4"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D67C73B" w14:textId="2B0AA26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57718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153093C" w14:textId="289CB55F"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13958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15E30636"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BDCE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2270C32"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F0BB86D" w14:textId="15D28C8C"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79847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1FAEF468" w14:textId="7F068934"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95704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bl>
    <w:bookmarkEnd w:id="4"/>
    <w:bookmarkEnd w:id="5"/>
    <w:p w14:paraId="41720395" w14:textId="77777777" w:rsidR="00750DDE" w:rsidRDefault="00AA737E" w:rsidP="00A63FCF">
      <w:pPr>
        <w:pStyle w:val="Heading20"/>
        <w:tabs>
          <w:tab w:val="left" w:pos="1890"/>
        </w:tabs>
      </w:pPr>
      <w:r w:rsidRPr="00A36AA9">
        <w:t>Findings</w:t>
      </w:r>
    </w:p>
    <w:p w14:paraId="206A43AF" w14:textId="6F3A91AB" w:rsidR="00790F7C" w:rsidRDefault="000D6850" w:rsidP="00790F7C">
      <w:pPr>
        <w:pStyle w:val="NormalArial"/>
      </w:pPr>
      <w:r>
        <w:t>The Assessment Team reported that c</w:t>
      </w:r>
      <w:r w:rsidR="00790F7C">
        <w:t xml:space="preserve">onsumer assessments </w:t>
      </w:r>
      <w:r w:rsidR="003C2738">
        <w:t xml:space="preserve">lacked information and were </w:t>
      </w:r>
      <w:r w:rsidR="00CC539A">
        <w:t xml:space="preserve">mainly </w:t>
      </w:r>
      <w:r w:rsidR="003C2738">
        <w:t>completed with</w:t>
      </w:r>
      <w:r w:rsidR="00CC539A">
        <w:t>out</w:t>
      </w:r>
      <w:r w:rsidR="003C2738">
        <w:t xml:space="preserve"> the use of</w:t>
      </w:r>
      <w:r w:rsidR="00790F7C">
        <w:t xml:space="preserve"> evidence-based tools. </w:t>
      </w:r>
      <w:r w:rsidR="003C2738">
        <w:t>Consumer r</w:t>
      </w:r>
      <w:r w:rsidR="00790F7C">
        <w:t>isks were</w:t>
      </w:r>
      <w:r w:rsidR="003C2738">
        <w:t xml:space="preserve"> </w:t>
      </w:r>
      <w:r w:rsidR="00790F7C">
        <w:t xml:space="preserve">not </w:t>
      </w:r>
      <w:r w:rsidR="003C2738">
        <w:t>routinely</w:t>
      </w:r>
      <w:r w:rsidR="00790F7C">
        <w:t xml:space="preserve"> documented in care agreements or in the </w:t>
      </w:r>
      <w:r w:rsidR="003C2738">
        <w:t xml:space="preserve">consumer </w:t>
      </w:r>
      <w:r w:rsidR="00790F7C">
        <w:t xml:space="preserve">risk alerts </w:t>
      </w:r>
      <w:r w:rsidR="003C2738">
        <w:t xml:space="preserve">available to </w:t>
      </w:r>
      <w:r w:rsidR="00790F7C">
        <w:t>support workers on their mobile phone application.</w:t>
      </w:r>
      <w:r w:rsidRPr="000D6850">
        <w:t xml:space="preserve"> </w:t>
      </w:r>
      <w:r w:rsidR="003C2738">
        <w:t>C</w:t>
      </w:r>
      <w:r>
        <w:t>onsumers</w:t>
      </w:r>
      <w:r w:rsidR="003C2738">
        <w:t xml:space="preserve"> and </w:t>
      </w:r>
      <w:r>
        <w:t>representatives</w:t>
      </w:r>
      <w:r w:rsidR="003C2738">
        <w:t xml:space="preserve"> advised that they</w:t>
      </w:r>
      <w:r>
        <w:t xml:space="preserve"> could not recall </w:t>
      </w:r>
      <w:r w:rsidR="003C2738">
        <w:t>undertaking</w:t>
      </w:r>
      <w:r>
        <w:t xml:space="preserve"> an assessment or having a</w:t>
      </w:r>
      <w:r w:rsidR="003C2738">
        <w:t xml:space="preserve"> </w:t>
      </w:r>
      <w:r>
        <w:t xml:space="preserve">care plan </w:t>
      </w:r>
      <w:r w:rsidR="003C2738">
        <w:t>that highlights their</w:t>
      </w:r>
      <w:r>
        <w:t xml:space="preserve"> goals. </w:t>
      </w:r>
    </w:p>
    <w:p w14:paraId="1128F6DA" w14:textId="3763FB0B" w:rsidR="00790F7C" w:rsidRDefault="003C2738" w:rsidP="00F02C71">
      <w:pPr>
        <w:pStyle w:val="NormalArial"/>
      </w:pPr>
      <w:r>
        <w:t>Consumer a</w:t>
      </w:r>
      <w:r w:rsidR="00790F7C">
        <w:t xml:space="preserve">ssessment and planning does not </w:t>
      </w:r>
      <w:r>
        <w:t>effectively</w:t>
      </w:r>
      <w:r w:rsidR="00790F7C">
        <w:t xml:space="preserve"> identify and address </w:t>
      </w:r>
      <w:r>
        <w:t xml:space="preserve">individual </w:t>
      </w:r>
      <w:r w:rsidR="00790F7C">
        <w:t>consumer’s current needs, goals and preferences</w:t>
      </w:r>
      <w:r>
        <w:t>, and t</w:t>
      </w:r>
      <w:r w:rsidR="00790F7C">
        <w:t xml:space="preserve">he service </w:t>
      </w:r>
      <w:r>
        <w:t>was unable to demonstrate that appropriate</w:t>
      </w:r>
      <w:r w:rsidR="00790F7C">
        <w:t xml:space="preserve"> advance care planning or end of life planning</w:t>
      </w:r>
      <w:r w:rsidR="00CC539A">
        <w:t xml:space="preserve"> is discussed</w:t>
      </w:r>
      <w:r w:rsidR="00790F7C">
        <w:t xml:space="preserve"> with consumers.</w:t>
      </w:r>
      <w:r w:rsidR="005177C9">
        <w:t xml:space="preserve"> </w:t>
      </w:r>
      <w:r>
        <w:t>C</w:t>
      </w:r>
      <w:r w:rsidR="00790F7C">
        <w:t>onsumers</w:t>
      </w:r>
      <w:r>
        <w:t xml:space="preserve"> and </w:t>
      </w:r>
      <w:r w:rsidR="00790F7C">
        <w:t xml:space="preserve">representatives </w:t>
      </w:r>
      <w:r>
        <w:t>advised that</w:t>
      </w:r>
      <w:r w:rsidR="00790F7C">
        <w:t xml:space="preserve"> their needs and</w:t>
      </w:r>
      <w:r>
        <w:t xml:space="preserve"> </w:t>
      </w:r>
      <w:r w:rsidR="00790F7C">
        <w:t>preferences</w:t>
      </w:r>
      <w:r>
        <w:t xml:space="preserve"> </w:t>
      </w:r>
      <w:r w:rsidR="00CC539A">
        <w:t>a</w:t>
      </w:r>
      <w:r>
        <w:t xml:space="preserve">re not consistently </w:t>
      </w:r>
      <w:r>
        <w:lastRenderedPageBreak/>
        <w:t xml:space="preserve">being </w:t>
      </w:r>
      <w:r w:rsidR="00790F7C">
        <w:t>met</w:t>
      </w:r>
      <w:r>
        <w:t xml:space="preserve"> by the service</w:t>
      </w:r>
      <w:r w:rsidR="00790F7C">
        <w:t xml:space="preserve">. </w:t>
      </w:r>
      <w:r>
        <w:t>Consumer a</w:t>
      </w:r>
      <w:r w:rsidR="00790F7C">
        <w:t>ssessments and care agreements lack detail</w:t>
      </w:r>
      <w:r>
        <w:t xml:space="preserve"> </w:t>
      </w:r>
      <w:r w:rsidR="00790F7C">
        <w:t>on consumers’ needs and preferences</w:t>
      </w:r>
      <w:r>
        <w:t xml:space="preserve"> and do not demonstrate </w:t>
      </w:r>
      <w:r w:rsidR="00790F7C">
        <w:t>person</w:t>
      </w:r>
      <w:r>
        <w:t>-</w:t>
      </w:r>
      <w:r w:rsidR="00790F7C">
        <w:t>centred</w:t>
      </w:r>
      <w:r>
        <w:t xml:space="preserve"> </w:t>
      </w:r>
      <w:r w:rsidR="00790F7C">
        <w:t>goals.</w:t>
      </w:r>
      <w:r w:rsidR="00F02C71" w:rsidRPr="00F02C71">
        <w:t xml:space="preserve"> </w:t>
      </w:r>
      <w:r w:rsidR="00F02C71">
        <w:t xml:space="preserve">The service </w:t>
      </w:r>
      <w:r>
        <w:t>was unable to demonstrate</w:t>
      </w:r>
      <w:r w:rsidR="00F02C71">
        <w:t xml:space="preserve"> a policy or</w:t>
      </w:r>
      <w:r>
        <w:t xml:space="preserve"> </w:t>
      </w:r>
      <w:r w:rsidR="00F02C71">
        <w:t xml:space="preserve">procedure </w:t>
      </w:r>
      <w:r>
        <w:t>related to</w:t>
      </w:r>
      <w:r w:rsidR="00F02C71">
        <w:t xml:space="preserve"> advanced care</w:t>
      </w:r>
      <w:r>
        <w:t xml:space="preserve"> or </w:t>
      </w:r>
      <w:r w:rsidR="00F02C71">
        <w:t>end of life planning</w:t>
      </w:r>
      <w:r>
        <w:t xml:space="preserve">, however the service advised that their </w:t>
      </w:r>
      <w:r w:rsidR="00F02C71">
        <w:t>updated Assessment &amp;</w:t>
      </w:r>
      <w:r>
        <w:t xml:space="preserve"> </w:t>
      </w:r>
      <w:r w:rsidR="00F02C71">
        <w:t>Risk Management Plan</w:t>
      </w:r>
      <w:r w:rsidR="00F1449A">
        <w:t xml:space="preserve">, including their </w:t>
      </w:r>
      <w:r w:rsidR="00F1449A" w:rsidRPr="00F1449A">
        <w:t>new Assessment and Support Planning form</w:t>
      </w:r>
      <w:r w:rsidR="00F1449A">
        <w:t xml:space="preserve">, </w:t>
      </w:r>
      <w:r w:rsidR="00F02C71">
        <w:t>yet to be rolled out, covers advanced care planning</w:t>
      </w:r>
      <w:r>
        <w:t xml:space="preserve"> for consumers</w:t>
      </w:r>
      <w:r w:rsidR="00F02C71">
        <w:t>.</w:t>
      </w:r>
      <w:r w:rsidR="00F1449A">
        <w:t xml:space="preserve"> In their response to the Quality Audit report, the Approved Provider also supplied their draft version of the service’s </w:t>
      </w:r>
      <w:r w:rsidR="00F1449A" w:rsidRPr="00F1449A">
        <w:t>Customer End-of-Life Planning and Care</w:t>
      </w:r>
      <w:r w:rsidR="00F1449A">
        <w:t xml:space="preserve"> Policy. </w:t>
      </w:r>
    </w:p>
    <w:p w14:paraId="6CFA7405" w14:textId="11A2AD57" w:rsidR="00F02C71" w:rsidRDefault="00F1449A" w:rsidP="00F02C71">
      <w:pPr>
        <w:pStyle w:val="NormalArial"/>
      </w:pPr>
      <w:r>
        <w:t xml:space="preserve">The service demonstrated that consumer </w:t>
      </w:r>
      <w:r w:rsidR="00790F7C">
        <w:t xml:space="preserve">assessment and planning </w:t>
      </w:r>
      <w:r>
        <w:t>is</w:t>
      </w:r>
      <w:r w:rsidR="00790F7C">
        <w:t xml:space="preserve"> based on ongoing partnership with consumer</w:t>
      </w:r>
      <w:r>
        <w:t>s</w:t>
      </w:r>
      <w:r w:rsidR="00790F7C">
        <w:t xml:space="preserve"> and others the consumer wishes to involve. </w:t>
      </w:r>
      <w:r>
        <w:t>Consumer a</w:t>
      </w:r>
      <w:r w:rsidR="00790F7C">
        <w:t>ssessment and planning</w:t>
      </w:r>
      <w:r>
        <w:t xml:space="preserve"> however, </w:t>
      </w:r>
      <w:r w:rsidR="00790F7C">
        <w:t>do</w:t>
      </w:r>
      <w:r>
        <w:t xml:space="preserve">es </w:t>
      </w:r>
      <w:r w:rsidR="00790F7C">
        <w:t xml:space="preserve">not </w:t>
      </w:r>
      <w:r>
        <w:t>consistently</w:t>
      </w:r>
      <w:r w:rsidR="00790F7C">
        <w:t xml:space="preserve"> include other individuals or providers involved in the care of </w:t>
      </w:r>
      <w:r>
        <w:t xml:space="preserve">each </w:t>
      </w:r>
      <w:r w:rsidR="00790F7C">
        <w:t>consumer.</w:t>
      </w:r>
      <w:r>
        <w:t xml:space="preserve"> </w:t>
      </w:r>
      <w:r w:rsidR="00790F7C">
        <w:t>Most consumers</w:t>
      </w:r>
      <w:r>
        <w:t xml:space="preserve"> and </w:t>
      </w:r>
      <w:r w:rsidR="00790F7C">
        <w:t xml:space="preserve">representatives </w:t>
      </w:r>
      <w:r>
        <w:t>advised that</w:t>
      </w:r>
      <w:r w:rsidR="00790F7C">
        <w:t xml:space="preserve"> they are involved in deciding</w:t>
      </w:r>
      <w:r>
        <w:t xml:space="preserve"> </w:t>
      </w:r>
      <w:r w:rsidR="00790F7C">
        <w:t>their supports and services with others</w:t>
      </w:r>
      <w:r>
        <w:t xml:space="preserve"> </w:t>
      </w:r>
      <w:r w:rsidR="00790F7C">
        <w:t xml:space="preserve">if </w:t>
      </w:r>
      <w:r>
        <w:t>this is required, and c</w:t>
      </w:r>
      <w:r w:rsidR="00790F7C">
        <w:t>are planning document</w:t>
      </w:r>
      <w:r>
        <w:t>ation</w:t>
      </w:r>
      <w:r w:rsidR="00790F7C">
        <w:t xml:space="preserve"> reflect who has been</w:t>
      </w:r>
      <w:r>
        <w:t xml:space="preserve"> </w:t>
      </w:r>
      <w:r w:rsidR="00790F7C">
        <w:t>involved in assessment and planning</w:t>
      </w:r>
      <w:r>
        <w:t xml:space="preserve"> for most consumers</w:t>
      </w:r>
      <w:r w:rsidR="00790F7C">
        <w:t>.</w:t>
      </w:r>
      <w:r>
        <w:t xml:space="preserve"> H</w:t>
      </w:r>
      <w:r w:rsidR="00790F7C">
        <w:t>owever</w:t>
      </w:r>
      <w:r>
        <w:t>,</w:t>
      </w:r>
      <w:r w:rsidR="005177C9">
        <w:t xml:space="preserve"> the service was unable to demonstrate that a</w:t>
      </w:r>
      <w:r w:rsidR="00790F7C">
        <w:t xml:space="preserve">ll </w:t>
      </w:r>
      <w:r>
        <w:t xml:space="preserve">consumer </w:t>
      </w:r>
      <w:r w:rsidR="00790F7C">
        <w:t>care agreements</w:t>
      </w:r>
      <w:r>
        <w:t xml:space="preserve"> </w:t>
      </w:r>
      <w:r w:rsidR="00790F7C">
        <w:t xml:space="preserve">are current </w:t>
      </w:r>
      <w:r w:rsidR="005177C9">
        <w:t>and</w:t>
      </w:r>
      <w:r w:rsidR="00790F7C">
        <w:t xml:space="preserve"> up to date. The service does not</w:t>
      </w:r>
      <w:r w:rsidR="005177C9">
        <w:t xml:space="preserve"> routinely</w:t>
      </w:r>
      <w:r w:rsidR="00790F7C">
        <w:t xml:space="preserve"> receive reports from subcontracted</w:t>
      </w:r>
      <w:r w:rsidR="005177C9">
        <w:t xml:space="preserve"> </w:t>
      </w:r>
      <w:r w:rsidR="00790F7C">
        <w:t xml:space="preserve">allied health services or </w:t>
      </w:r>
      <w:r w:rsidR="005177C9">
        <w:t>general practitioners (</w:t>
      </w:r>
      <w:r w:rsidR="00790F7C">
        <w:t>GP</w:t>
      </w:r>
      <w:r w:rsidR="005177C9">
        <w:t>)</w:t>
      </w:r>
      <w:r w:rsidR="00790F7C">
        <w:t xml:space="preserve"> and specialists to inform assessment and</w:t>
      </w:r>
      <w:r w:rsidR="005177C9">
        <w:t xml:space="preserve"> </w:t>
      </w:r>
      <w:r w:rsidR="00790F7C">
        <w:t>planning.</w:t>
      </w:r>
      <w:r w:rsidR="00F02C71" w:rsidRPr="00F02C71">
        <w:t xml:space="preserve"> </w:t>
      </w:r>
    </w:p>
    <w:p w14:paraId="6C5F124F" w14:textId="3D309459" w:rsidR="00F02C71" w:rsidRDefault="00F02C71" w:rsidP="00F02C71">
      <w:pPr>
        <w:pStyle w:val="NormalArial"/>
      </w:pPr>
      <w:r>
        <w:t xml:space="preserve">The </w:t>
      </w:r>
      <w:r w:rsidR="005177C9">
        <w:t xml:space="preserve">service was unable to demonstrate that </w:t>
      </w:r>
      <w:r>
        <w:t xml:space="preserve">outcomes of assessment and planning are </w:t>
      </w:r>
      <w:r w:rsidR="005177C9">
        <w:t>consistently and</w:t>
      </w:r>
      <w:r>
        <w:t xml:space="preserve"> effectively communicated</w:t>
      </w:r>
      <w:r w:rsidR="005177C9">
        <w:t xml:space="preserve"> </w:t>
      </w:r>
      <w:r>
        <w:t>to consumer</w:t>
      </w:r>
      <w:r w:rsidR="005177C9">
        <w:t>s</w:t>
      </w:r>
      <w:r>
        <w:t xml:space="preserve"> or documented in </w:t>
      </w:r>
      <w:r w:rsidR="005177C9">
        <w:t>each consumer’s</w:t>
      </w:r>
      <w:r>
        <w:t xml:space="preserve"> care plan</w:t>
      </w:r>
      <w:r w:rsidR="005177C9">
        <w:t xml:space="preserve">. Further, consumer care plans are not </w:t>
      </w:r>
      <w:r>
        <w:t xml:space="preserve">readily available to </w:t>
      </w:r>
      <w:r w:rsidR="005177C9">
        <w:t xml:space="preserve">each </w:t>
      </w:r>
      <w:r>
        <w:t>consumer</w:t>
      </w:r>
      <w:r w:rsidR="005177C9">
        <w:t xml:space="preserve">. Not all </w:t>
      </w:r>
      <w:r>
        <w:t>consumers</w:t>
      </w:r>
      <w:r w:rsidR="005177C9">
        <w:t xml:space="preserve"> and </w:t>
      </w:r>
      <w:r>
        <w:t xml:space="preserve">representatives </w:t>
      </w:r>
      <w:r w:rsidR="005177C9">
        <w:t>advised that</w:t>
      </w:r>
      <w:r>
        <w:t xml:space="preserve"> they are advised of the outcomes of</w:t>
      </w:r>
      <w:r w:rsidR="005177C9">
        <w:t xml:space="preserve"> </w:t>
      </w:r>
      <w:r>
        <w:t xml:space="preserve">assessment and planning </w:t>
      </w:r>
      <w:r w:rsidR="00CC539A">
        <w:t xml:space="preserve">or have </w:t>
      </w:r>
      <w:r w:rsidR="005177C9">
        <w:t>access to their</w:t>
      </w:r>
      <w:r>
        <w:t xml:space="preserve"> care plans </w:t>
      </w:r>
      <w:r w:rsidR="00CC539A">
        <w:t>highlighting their</w:t>
      </w:r>
      <w:r>
        <w:t xml:space="preserve"> goals. Support workers</w:t>
      </w:r>
      <w:r w:rsidR="005177C9">
        <w:t xml:space="preserve"> </w:t>
      </w:r>
      <w:r w:rsidR="00CC539A">
        <w:t xml:space="preserve">demonstrated </w:t>
      </w:r>
      <w:r w:rsidR="005177C9">
        <w:t xml:space="preserve">appropriate knowledge of the </w:t>
      </w:r>
      <w:r>
        <w:t>services and supports they provide</w:t>
      </w:r>
      <w:r w:rsidR="005177C9">
        <w:t xml:space="preserve"> to individual consumers</w:t>
      </w:r>
      <w:r w:rsidR="00CC539A">
        <w:t>. H</w:t>
      </w:r>
      <w:r w:rsidR="005177C9">
        <w:t xml:space="preserve">owever </w:t>
      </w:r>
      <w:r>
        <w:t>consumer care</w:t>
      </w:r>
      <w:r w:rsidR="005177C9">
        <w:t xml:space="preserve"> </w:t>
      </w:r>
      <w:r>
        <w:t xml:space="preserve">agreements </w:t>
      </w:r>
      <w:r w:rsidR="005177C9">
        <w:t>do not effectively document</w:t>
      </w:r>
      <w:r>
        <w:t xml:space="preserve"> person-centred goals and </w:t>
      </w:r>
      <w:r w:rsidR="00CC539A">
        <w:t xml:space="preserve">consumer </w:t>
      </w:r>
      <w:r>
        <w:t xml:space="preserve">risks </w:t>
      </w:r>
      <w:r w:rsidR="005177C9">
        <w:t xml:space="preserve">and </w:t>
      </w:r>
      <w:r>
        <w:t xml:space="preserve">care agreements </w:t>
      </w:r>
      <w:r w:rsidR="005177C9">
        <w:t>are not located in the Care Plan section of the service’s electronic care management system (</w:t>
      </w:r>
      <w:r>
        <w:t>ECMS</w:t>
      </w:r>
      <w:r w:rsidR="005177C9">
        <w:t xml:space="preserve">) rather </w:t>
      </w:r>
      <w:r>
        <w:t>are in the files, along with other consumer related information and are</w:t>
      </w:r>
      <w:r w:rsidR="005177C9">
        <w:t xml:space="preserve"> </w:t>
      </w:r>
      <w:r>
        <w:t>difficult to find as the</w:t>
      </w:r>
      <w:r w:rsidR="005177C9">
        <w:t>se</w:t>
      </w:r>
      <w:r>
        <w:t xml:space="preserve"> files are not in date order.</w:t>
      </w:r>
      <w:r w:rsidR="005177C9">
        <w:t xml:space="preserve"> </w:t>
      </w:r>
      <w:r>
        <w:t xml:space="preserve">Support workers advised </w:t>
      </w:r>
      <w:r w:rsidR="005177C9">
        <w:t xml:space="preserve">that they </w:t>
      </w:r>
      <w:r>
        <w:t xml:space="preserve">primarily rely </w:t>
      </w:r>
      <w:r w:rsidR="005177C9">
        <w:t xml:space="preserve">on </w:t>
      </w:r>
      <w:r>
        <w:t>the risk alerts on</w:t>
      </w:r>
      <w:r w:rsidR="005177C9">
        <w:t xml:space="preserve"> </w:t>
      </w:r>
      <w:r>
        <w:t xml:space="preserve">the </w:t>
      </w:r>
      <w:r w:rsidR="005177C9">
        <w:t xml:space="preserve">service’s </w:t>
      </w:r>
      <w:r>
        <w:t xml:space="preserve">mobile app, which </w:t>
      </w:r>
      <w:r w:rsidR="005177C9">
        <w:t xml:space="preserve">were </w:t>
      </w:r>
      <w:r>
        <w:t>not</w:t>
      </w:r>
      <w:r w:rsidR="005177C9">
        <w:t xml:space="preserve"> consistently </w:t>
      </w:r>
      <w:r>
        <w:t>accurate</w:t>
      </w:r>
      <w:r w:rsidR="005177C9">
        <w:t>,</w:t>
      </w:r>
      <w:r>
        <w:t xml:space="preserve"> reviewing case notes from</w:t>
      </w:r>
      <w:r w:rsidR="005177C9">
        <w:t xml:space="preserve"> </w:t>
      </w:r>
      <w:r>
        <w:t>the previous support worker, updates from the senior support worker or</w:t>
      </w:r>
      <w:r w:rsidR="005177C9">
        <w:t xml:space="preserve"> </w:t>
      </w:r>
      <w:r>
        <w:t xml:space="preserve">customer service representative by email or </w:t>
      </w:r>
      <w:r w:rsidR="005177C9">
        <w:t xml:space="preserve">MS </w:t>
      </w:r>
      <w:r>
        <w:t>Teams</w:t>
      </w:r>
      <w:r w:rsidR="005177C9">
        <w:t>,</w:t>
      </w:r>
      <w:r>
        <w:t xml:space="preserve"> and specific</w:t>
      </w:r>
      <w:r w:rsidR="005177C9">
        <w:t xml:space="preserve"> </w:t>
      </w:r>
      <w:r>
        <w:t xml:space="preserve">information provided to them from </w:t>
      </w:r>
      <w:r w:rsidR="00CC539A">
        <w:t xml:space="preserve">the </w:t>
      </w:r>
      <w:r>
        <w:t>rostering</w:t>
      </w:r>
      <w:r w:rsidR="00CC539A">
        <w:t xml:space="preserve"> staff</w:t>
      </w:r>
      <w:r>
        <w:t xml:space="preserve"> for that shift.</w:t>
      </w:r>
    </w:p>
    <w:p w14:paraId="0D528FDF" w14:textId="5E4E6488" w:rsidR="002D7DE5" w:rsidRDefault="0037279A" w:rsidP="00F02C71">
      <w:pPr>
        <w:pStyle w:val="NormalArial"/>
      </w:pPr>
      <w:r>
        <w:t>The service was unable to demonstrate that s</w:t>
      </w:r>
      <w:r w:rsidR="00F02C71">
        <w:t xml:space="preserve">upports and services are </w:t>
      </w:r>
      <w:r w:rsidR="00CE0FDF">
        <w:t>regularly</w:t>
      </w:r>
      <w:r w:rsidR="00F02C71">
        <w:t xml:space="preserve"> reviewed for effectiveness, </w:t>
      </w:r>
      <w:r w:rsidR="00CE0FDF">
        <w:t xml:space="preserve">including </w:t>
      </w:r>
      <w:r w:rsidR="00F02C71">
        <w:t>when</w:t>
      </w:r>
      <w:r w:rsidR="00CE0FDF">
        <w:t xml:space="preserve"> </w:t>
      </w:r>
      <w:r w:rsidR="00F02C71">
        <w:t>circumstances change or when incidents impact on the needs, goals or preferences</w:t>
      </w:r>
      <w:r w:rsidR="00CE0FDF">
        <w:t xml:space="preserve"> </w:t>
      </w:r>
      <w:r w:rsidR="00F02C71">
        <w:t>for consumers.</w:t>
      </w:r>
      <w:r w:rsidR="00CE0FDF">
        <w:t xml:space="preserve"> C</w:t>
      </w:r>
      <w:r w:rsidR="00F02C71">
        <w:t xml:space="preserve">onsumers </w:t>
      </w:r>
      <w:r w:rsidR="00CE0FDF">
        <w:t xml:space="preserve">advised that they are not confident that their </w:t>
      </w:r>
      <w:r w:rsidR="00F02C71">
        <w:t>services and supports</w:t>
      </w:r>
      <w:r w:rsidR="00CE0FDF">
        <w:t xml:space="preserve"> will</w:t>
      </w:r>
      <w:r w:rsidR="00F02C71">
        <w:t xml:space="preserve"> change as a result in changes </w:t>
      </w:r>
      <w:r w:rsidR="00CC539A">
        <w:t>in</w:t>
      </w:r>
      <w:r w:rsidR="00CE0FDF">
        <w:t xml:space="preserve"> </w:t>
      </w:r>
      <w:r w:rsidR="00F02C71">
        <w:t xml:space="preserve">their condition, incidents or circumstances. </w:t>
      </w:r>
      <w:r w:rsidR="00CE0FDF">
        <w:t>The Assessment Team reported that consumer c</w:t>
      </w:r>
      <w:r w:rsidR="00F02C71">
        <w:t>are planning document</w:t>
      </w:r>
      <w:r w:rsidR="00CE0FDF">
        <w:t xml:space="preserve">ation evidenced that </w:t>
      </w:r>
      <w:r w:rsidR="00F02C71">
        <w:t xml:space="preserve">reviews were </w:t>
      </w:r>
      <w:r w:rsidR="00CE0FDF">
        <w:t xml:space="preserve">not </w:t>
      </w:r>
      <w:proofErr w:type="gramStart"/>
      <w:r w:rsidR="00CE0FDF">
        <w:t>person-centred</w:t>
      </w:r>
      <w:proofErr w:type="gramEnd"/>
      <w:r w:rsidR="00CE0FDF">
        <w:t xml:space="preserve"> </w:t>
      </w:r>
      <w:r w:rsidR="00F02C71">
        <w:t>and</w:t>
      </w:r>
      <w:r w:rsidR="00CE0FDF">
        <w:t xml:space="preserve"> </w:t>
      </w:r>
      <w:r w:rsidR="00F02C71">
        <w:t xml:space="preserve">changes were not </w:t>
      </w:r>
      <w:r w:rsidR="00CE0FDF">
        <w:t>routinely</w:t>
      </w:r>
      <w:r w:rsidR="00F02C71">
        <w:t xml:space="preserve"> made</w:t>
      </w:r>
      <w:r w:rsidR="00CE0FDF">
        <w:t xml:space="preserve"> in a timely manner</w:t>
      </w:r>
      <w:r w:rsidR="00F02C71">
        <w:t>.</w:t>
      </w:r>
      <w:r w:rsidR="00F02C71" w:rsidRPr="00F02C71">
        <w:t xml:space="preserve"> </w:t>
      </w:r>
      <w:r w:rsidR="00F02C71">
        <w:t xml:space="preserve">Management acknowledged </w:t>
      </w:r>
      <w:r w:rsidR="00CE0FDF">
        <w:t xml:space="preserve">many </w:t>
      </w:r>
      <w:r w:rsidR="00F02C71">
        <w:t>CHSP consumers care agreements</w:t>
      </w:r>
      <w:r w:rsidR="00CE0FDF">
        <w:t xml:space="preserve"> </w:t>
      </w:r>
      <w:r w:rsidR="00F02C71">
        <w:t>had not been reviewed in the previous 12 months</w:t>
      </w:r>
      <w:r w:rsidR="00CE0FDF">
        <w:t>,</w:t>
      </w:r>
      <w:r w:rsidR="00F02C71">
        <w:t xml:space="preserve"> and </w:t>
      </w:r>
      <w:r w:rsidR="00CE0FDF">
        <w:t xml:space="preserve">consumer </w:t>
      </w:r>
      <w:r w:rsidR="00F02C71">
        <w:t>care agreements lack</w:t>
      </w:r>
      <w:r w:rsidR="00CE0FDF">
        <w:t>ed</w:t>
      </w:r>
      <w:r w:rsidR="00F02C71">
        <w:t xml:space="preserve"> detail </w:t>
      </w:r>
      <w:r w:rsidR="00CE0FDF">
        <w:t xml:space="preserve">related to </w:t>
      </w:r>
      <w:r w:rsidR="00F02C71">
        <w:t>consumer condition, needs, preferences, or risks.</w:t>
      </w:r>
    </w:p>
    <w:p w14:paraId="04AA6071" w14:textId="2CB13C35" w:rsidR="003F672E" w:rsidRDefault="002D7DE5" w:rsidP="003F672E">
      <w:pPr>
        <w:pStyle w:val="NormalArial"/>
      </w:pPr>
      <w:r w:rsidRPr="002D7DE5">
        <w:t xml:space="preserve">In their response to the Quality Audit </w:t>
      </w:r>
      <w:r>
        <w:t xml:space="preserve">report </w:t>
      </w:r>
      <w:r w:rsidRPr="002D7DE5">
        <w:t xml:space="preserve">the Approved Provider supplied the plan for continuous improvement (PCI) </w:t>
      </w:r>
      <w:r w:rsidR="0058456E">
        <w:t xml:space="preserve">as well as the service’s draft Customer End of Life Planning and Care Policy and their Customer Health and Wellbeing Procedure. </w:t>
      </w:r>
      <w:r w:rsidR="00B96163">
        <w:t>The Approved Provider highlighted that the service is r</w:t>
      </w:r>
      <w:r w:rsidR="00B96163" w:rsidRPr="00B96163">
        <w:t>eview</w:t>
      </w:r>
      <w:r w:rsidR="00B96163">
        <w:t>ing their</w:t>
      </w:r>
      <w:r w:rsidR="00B96163" w:rsidRPr="00B96163">
        <w:t xml:space="preserve"> process</w:t>
      </w:r>
      <w:r w:rsidR="00B96163">
        <w:t>es</w:t>
      </w:r>
      <w:r w:rsidR="00B96163" w:rsidRPr="00B96163">
        <w:t xml:space="preserve"> for ensuring information from </w:t>
      </w:r>
      <w:r w:rsidR="00B96163">
        <w:t xml:space="preserve">consumer </w:t>
      </w:r>
      <w:r w:rsidR="00B96163" w:rsidRPr="00B96163">
        <w:t xml:space="preserve">assessment and support plans are transferred into </w:t>
      </w:r>
      <w:r w:rsidR="00B96163">
        <w:t>their records systems</w:t>
      </w:r>
      <w:r w:rsidR="00B96163" w:rsidRPr="00B96163">
        <w:t xml:space="preserve"> and </w:t>
      </w:r>
      <w:r w:rsidR="00B96163">
        <w:t xml:space="preserve">ensuring a </w:t>
      </w:r>
      <w:r w:rsidR="009433CD">
        <w:t>suitable</w:t>
      </w:r>
      <w:r w:rsidR="00B96163">
        <w:t xml:space="preserve"> </w:t>
      </w:r>
      <w:r w:rsidR="00B96163" w:rsidRPr="00B96163">
        <w:t>process for monitoring this</w:t>
      </w:r>
      <w:r w:rsidR="00B96163">
        <w:t xml:space="preserve"> information exchange. The service is r</w:t>
      </w:r>
      <w:r w:rsidR="00B96163" w:rsidRPr="00B96163">
        <w:t>eview</w:t>
      </w:r>
      <w:r w:rsidR="00B96163">
        <w:t xml:space="preserve">ing their </w:t>
      </w:r>
      <w:r w:rsidR="00B96163" w:rsidRPr="00B96163">
        <w:t xml:space="preserve">new Assessment and Support Planning form to ensure all </w:t>
      </w:r>
      <w:r w:rsidR="00B96163">
        <w:t xml:space="preserve">consumer </w:t>
      </w:r>
      <w:r w:rsidR="00B96163" w:rsidRPr="00B96163">
        <w:t xml:space="preserve">risk types, needs, goals and preferences are covered </w:t>
      </w:r>
      <w:r w:rsidR="00B96163">
        <w:t xml:space="preserve">and includes advanced care planning for consumers. The service’s </w:t>
      </w:r>
      <w:r w:rsidR="009433CD">
        <w:t>n</w:t>
      </w:r>
      <w:r w:rsidR="00B96163">
        <w:t xml:space="preserve">ational </w:t>
      </w:r>
      <w:r w:rsidR="009433CD">
        <w:t>c</w:t>
      </w:r>
      <w:r w:rsidR="00B96163">
        <w:t xml:space="preserve">linical </w:t>
      </w:r>
      <w:r w:rsidR="009433CD">
        <w:t>a</w:t>
      </w:r>
      <w:r w:rsidR="00B96163">
        <w:t xml:space="preserve">dvisor is tasked to source all required validated assessment tools and </w:t>
      </w:r>
      <w:r w:rsidR="00B96163">
        <w:lastRenderedPageBreak/>
        <w:t>identifying consumers who require risk assessments as part of new quarterly review cycle and facilitate for this to be completed either by external referral or internally by the clinical team. The service is f</w:t>
      </w:r>
      <w:r w:rsidR="00B96163" w:rsidRPr="00B96163">
        <w:t>acilitat</w:t>
      </w:r>
      <w:r w:rsidR="00B96163">
        <w:t>ing the</w:t>
      </w:r>
      <w:r w:rsidR="00B96163" w:rsidRPr="00B96163">
        <w:t xml:space="preserve"> final version of</w:t>
      </w:r>
      <w:r w:rsidR="00B96163">
        <w:t xml:space="preserve"> their</w:t>
      </w:r>
      <w:r w:rsidR="00B96163" w:rsidRPr="00B96163">
        <w:t xml:space="preserve"> End of Life Planning </w:t>
      </w:r>
      <w:r w:rsidR="00B96163">
        <w:t xml:space="preserve">Policy </w:t>
      </w:r>
      <w:r w:rsidR="00B96163" w:rsidRPr="00B96163">
        <w:t>and</w:t>
      </w:r>
      <w:r w:rsidR="00B96163">
        <w:t xml:space="preserve"> providing related training to </w:t>
      </w:r>
      <w:r w:rsidR="00B96163" w:rsidRPr="00B96163">
        <w:t>staff</w:t>
      </w:r>
      <w:r w:rsidR="00B96163">
        <w:t>.</w:t>
      </w:r>
      <w:r w:rsidRPr="002D7DE5">
        <w:t xml:space="preserve"> The Approved Provider’s planned actions demonstrate compliance </w:t>
      </w:r>
      <w:r w:rsidR="003F672E">
        <w:t>towards</w:t>
      </w:r>
      <w:r w:rsidRPr="002D7DE5">
        <w:t xml:space="preserve"> the Aged Care Quality </w:t>
      </w:r>
      <w:proofErr w:type="gramStart"/>
      <w:r w:rsidRPr="002D7DE5">
        <w:t>Standards</w:t>
      </w:r>
      <w:proofErr w:type="gramEnd"/>
      <w:r w:rsidR="003F672E">
        <w:t xml:space="preserve"> and </w:t>
      </w:r>
      <w:r w:rsidR="003F672E" w:rsidRPr="003F672E">
        <w:t xml:space="preserve">I am satisfied that the </w:t>
      </w:r>
      <w:r w:rsidR="003F672E">
        <w:t>service</w:t>
      </w:r>
      <w:r w:rsidR="003F672E" w:rsidRPr="003F672E">
        <w:t xml:space="preserve"> is providing relevant focus on their continuous improvement actions related to </w:t>
      </w:r>
      <w:r w:rsidR="003F672E">
        <w:t>effective</w:t>
      </w:r>
      <w:r w:rsidR="003F672E" w:rsidRPr="003F672E">
        <w:t xml:space="preserve"> </w:t>
      </w:r>
      <w:r w:rsidR="003F672E">
        <w:t>o</w:t>
      </w:r>
      <w:r w:rsidR="003F672E" w:rsidRPr="003F672E">
        <w:t xml:space="preserve">ngoing assessment and planning </w:t>
      </w:r>
      <w:r w:rsidR="003F672E">
        <w:t>for</w:t>
      </w:r>
      <w:r w:rsidR="003F672E" w:rsidRPr="003F672E">
        <w:t xml:space="preserve"> </w:t>
      </w:r>
      <w:r w:rsidR="003F672E">
        <w:t xml:space="preserve">each </w:t>
      </w:r>
      <w:r w:rsidR="003F672E" w:rsidRPr="003F672E">
        <w:t>consumer</w:t>
      </w:r>
      <w:r w:rsidR="003F672E">
        <w:t>. H</w:t>
      </w:r>
      <w:r w:rsidR="003F672E" w:rsidRPr="003F672E">
        <w:t xml:space="preserve">owever, I note that these actions will require time to implement, embed and evaluate. As such, </w:t>
      </w:r>
      <w:proofErr w:type="gramStart"/>
      <w:r w:rsidR="003F672E" w:rsidRPr="003F672E">
        <w:t>at this time</w:t>
      </w:r>
      <w:proofErr w:type="gramEnd"/>
      <w:r w:rsidR="003F672E" w:rsidRPr="003F672E">
        <w:t xml:space="preserve">, I provide greater weight to the Assessment Team’s information and find the service non-compliant in Requirements </w:t>
      </w:r>
      <w:r w:rsidR="003F672E">
        <w:t>2</w:t>
      </w:r>
      <w:r w:rsidR="003F672E" w:rsidRPr="003F672E">
        <w:t>(3)(</w:t>
      </w:r>
      <w:r w:rsidR="003F672E">
        <w:t>a</w:t>
      </w:r>
      <w:r w:rsidR="003F672E" w:rsidRPr="003F672E">
        <w:t>),</w:t>
      </w:r>
      <w:r w:rsidR="003F672E">
        <w:t xml:space="preserve"> 2</w:t>
      </w:r>
      <w:r w:rsidR="003F672E" w:rsidRPr="003F672E">
        <w:t>(3)(</w:t>
      </w:r>
      <w:r w:rsidR="003F672E">
        <w:t>b</w:t>
      </w:r>
      <w:r w:rsidR="003F672E" w:rsidRPr="003F672E">
        <w:t xml:space="preserve">), </w:t>
      </w:r>
      <w:r w:rsidR="003F672E">
        <w:t>2</w:t>
      </w:r>
      <w:r w:rsidR="003F672E" w:rsidRPr="003F672E">
        <w:t xml:space="preserve">(3)(c), </w:t>
      </w:r>
      <w:r w:rsidR="003F672E">
        <w:t>2</w:t>
      </w:r>
      <w:r w:rsidR="003F672E" w:rsidRPr="003F672E">
        <w:t xml:space="preserve">(3)(d) and </w:t>
      </w:r>
      <w:r w:rsidR="003F672E">
        <w:t>2</w:t>
      </w:r>
      <w:r w:rsidR="003F672E" w:rsidRPr="003F672E">
        <w:t xml:space="preserve">(3)(e). </w:t>
      </w:r>
    </w:p>
    <w:p w14:paraId="4E004D49" w14:textId="6C8788DE" w:rsidR="00750DDE" w:rsidRPr="006B4042" w:rsidRDefault="003F672E" w:rsidP="003F672E">
      <w:pPr>
        <w:pStyle w:val="NormalArial"/>
      </w:pPr>
      <w:r w:rsidRPr="003F672E">
        <w:t xml:space="preserve">The Quality Standard is assessed as </w:t>
      </w:r>
      <w:r>
        <w:t>non-</w:t>
      </w:r>
      <w:r w:rsidRPr="003F672E">
        <w:t xml:space="preserve">compliant as </w:t>
      </w:r>
      <w:r>
        <w:t>five</w:t>
      </w:r>
      <w:r w:rsidRPr="003F672E">
        <w:t xml:space="preserve"> of the </w:t>
      </w:r>
      <w:r>
        <w:t>five</w:t>
      </w:r>
      <w:r w:rsidRPr="003F672E">
        <w:t xml:space="preserve"> specific Requirements have been assessed as </w:t>
      </w:r>
      <w:r>
        <w:t>non-</w:t>
      </w:r>
      <w:r w:rsidRPr="003F672E">
        <w:t>compliant.</w:t>
      </w:r>
      <w:r w:rsidR="00F02C71" w:rsidRPr="006B4042">
        <w:br w:type="page"/>
      </w:r>
    </w:p>
    <w:p w14:paraId="7CA1C168" w14:textId="77777777" w:rsidR="00750DDE" w:rsidRDefault="00AA737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F7587" w14:paraId="0328F15E"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85B574" w14:textId="77777777" w:rsidR="00750DDE" w:rsidRPr="003217D3" w:rsidRDefault="00AA737E"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8F1AF3"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9C721"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52381444" w14:textId="77777777" w:rsidTr="00C733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4C05559" w14:textId="77777777" w:rsidR="00750DDE" w:rsidRPr="00244176" w:rsidRDefault="00AA737E" w:rsidP="007E513C">
            <w:pPr>
              <w:spacing w:line="22" w:lineRule="atLeast"/>
              <w:rPr>
                <w:rFonts w:ascii="Arial" w:hAnsi="Arial" w:cs="Arial"/>
              </w:rPr>
            </w:pPr>
            <w:bookmarkStart w:id="7" w:name="_Hlk177633988"/>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972BFF"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personal </w:t>
            </w:r>
            <w:r w:rsidRPr="00244176">
              <w:rPr>
                <w:rFonts w:ascii="Arial" w:hAnsi="Arial" w:cs="Arial"/>
              </w:rPr>
              <w:t>care, clinical care, or both personal care and clinical care, that:</w:t>
            </w:r>
          </w:p>
          <w:p w14:paraId="4F7FBF5C" w14:textId="77777777" w:rsidR="00750DDE" w:rsidRPr="00244176" w:rsidRDefault="00AA73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DD11A6" w14:textId="77777777" w:rsidR="00750DDE" w:rsidRPr="00244176" w:rsidRDefault="00AA73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5FAF65B" w14:textId="77777777" w:rsidR="00750DDE" w:rsidRPr="00244176" w:rsidRDefault="00AA737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C9CE03" w14:textId="5333450F"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39636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11179" w14:textId="55AFE83A"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71297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4283ED93" w14:textId="77777777" w:rsidTr="00C73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C6E4F37"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E1DB01"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w:t>
            </w:r>
            <w:r w:rsidRPr="00244176">
              <w:rPr>
                <w:rFonts w:ascii="Arial" w:hAnsi="Arial" w:cs="Arial"/>
              </w:rPr>
              <w:t>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B9006" w14:textId="623482B2"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62583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12E23" w14:textId="337727D4"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13467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44F6A9BB" w14:textId="77777777" w:rsidTr="00C733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3DF9B7" w14:textId="77777777" w:rsidR="00750DDE" w:rsidRPr="00244176" w:rsidRDefault="00AA737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6A1CF1A" w14:textId="77777777" w:rsidR="00750DDE" w:rsidRPr="00244176" w:rsidRDefault="00AA737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92E851" w14:textId="4C9CFB1E" w:rsidR="00750DDE" w:rsidRPr="00CC646C" w:rsidRDefault="005234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E75D65" w14:textId="119B144E" w:rsidR="00750DDE" w:rsidRPr="00CC646C" w:rsidRDefault="005234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F7587" w14:paraId="4D1DBD9F" w14:textId="77777777" w:rsidTr="00C73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DA540F"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3D79738"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11C07" w14:textId="138BA418"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98416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D2CD5" w14:textId="2B300B1C"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54864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14B06A58" w14:textId="77777777" w:rsidTr="00C733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00593A"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D6BBF17"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8EB7F6" w14:textId="0AE765E8"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70974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433B4" w14:textId="4956D4DF"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34834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tr w:rsidR="00CF7587" w14:paraId="23DF02AA" w14:textId="77777777" w:rsidTr="00C73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EEC5F4D"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D10E2B0"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w:t>
            </w:r>
            <w:r w:rsidRPr="00244176">
              <w:rPr>
                <w:rFonts w:ascii="Arial" w:hAnsi="Arial" w:cs="Arial"/>
              </w:rPr>
              <w:t>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D57258" w14:textId="32C4FBE3"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85429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09632" w14:textId="7FAC33C3"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3397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2348C">
                  <w:rPr>
                    <w:rFonts w:ascii="Arial" w:hAnsi="Arial" w:cs="Arial"/>
                    <w:color w:val="auto"/>
                  </w:rPr>
                  <w:t>Not Compliant</w:t>
                </w:r>
              </w:sdtContent>
            </w:sdt>
            <w:r w:rsidRPr="00501C01">
              <w:rPr>
                <w:rFonts w:ascii="Arial" w:hAnsi="Arial" w:cs="Arial"/>
              </w:rPr>
              <w:t xml:space="preserve"> </w:t>
            </w:r>
          </w:p>
        </w:tc>
      </w:tr>
      <w:bookmarkEnd w:id="7"/>
      <w:tr w:rsidR="00CF7587" w14:paraId="77A1B104" w14:textId="77777777" w:rsidTr="00C733B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D75E908"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79B75D"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B7C545C" w14:textId="77777777" w:rsidR="00750DDE" w:rsidRPr="00244176" w:rsidRDefault="00AA737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5BBD24B6" w14:textId="77777777" w:rsidR="00750DDE" w:rsidRPr="00244176" w:rsidRDefault="00AA737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64B6A"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73638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7C73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2830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6"/>
    <w:p w14:paraId="1110CDEF" w14:textId="77777777" w:rsidR="00750DDE" w:rsidRDefault="00AA737E" w:rsidP="007B3959">
      <w:pPr>
        <w:pStyle w:val="Heading20"/>
      </w:pPr>
      <w:r w:rsidRPr="00A36AA9">
        <w:t>Findings</w:t>
      </w:r>
    </w:p>
    <w:p w14:paraId="60CB3539" w14:textId="12E9CFD9" w:rsidR="00F02C71" w:rsidRDefault="00F02C71" w:rsidP="00BC5D43">
      <w:pPr>
        <w:pStyle w:val="NormalArial"/>
      </w:pPr>
      <w:r>
        <w:t xml:space="preserve">The service </w:t>
      </w:r>
      <w:r w:rsidR="00BC5D43">
        <w:t>was unable to demonstrate consistent provision of</w:t>
      </w:r>
      <w:r>
        <w:t xml:space="preserve"> safe and</w:t>
      </w:r>
      <w:r w:rsidR="00BC5D43">
        <w:t xml:space="preserve"> </w:t>
      </w:r>
      <w:r>
        <w:t xml:space="preserve">effective personal </w:t>
      </w:r>
      <w:r w:rsidR="00BC5D43">
        <w:t>a</w:t>
      </w:r>
      <w:r>
        <w:t>nd clinical care that is best practice</w:t>
      </w:r>
      <w:r w:rsidR="00BC5D43">
        <w:t>,</w:t>
      </w:r>
      <w:r>
        <w:t xml:space="preserve"> tailored to </w:t>
      </w:r>
      <w:r w:rsidR="00BC5D43">
        <w:t xml:space="preserve">individual consumer </w:t>
      </w:r>
      <w:r>
        <w:t>needs</w:t>
      </w:r>
      <w:r w:rsidR="00BC5D43">
        <w:t>,</w:t>
      </w:r>
      <w:r>
        <w:t xml:space="preserve"> and optimises </w:t>
      </w:r>
      <w:r w:rsidR="00BC5D43">
        <w:t>each consumer’s</w:t>
      </w:r>
      <w:r>
        <w:t xml:space="preserve"> health and well-being.</w:t>
      </w:r>
      <w:r w:rsidR="00BC5D43">
        <w:t xml:space="preserve"> </w:t>
      </w:r>
      <w:r>
        <w:t xml:space="preserve">Not all consumers felt they were </w:t>
      </w:r>
      <w:r w:rsidR="00BC5D43">
        <w:t>receiving</w:t>
      </w:r>
      <w:r>
        <w:t xml:space="preserve"> the personal care they </w:t>
      </w:r>
      <w:proofErr w:type="gramStart"/>
      <w:r>
        <w:t>need</w:t>
      </w:r>
      <w:proofErr w:type="gramEnd"/>
      <w:r w:rsidR="00BC5D43">
        <w:t xml:space="preserve"> and some expressed their dis</w:t>
      </w:r>
      <w:r>
        <w:t>satisf</w:t>
      </w:r>
      <w:r w:rsidR="00BC5D43">
        <w:t>action</w:t>
      </w:r>
      <w:r>
        <w:t xml:space="preserve"> with the way the</w:t>
      </w:r>
      <w:r w:rsidR="00BC5D43">
        <w:t>ir</w:t>
      </w:r>
      <w:r>
        <w:t xml:space="preserve"> services and supports </w:t>
      </w:r>
      <w:r w:rsidR="00BC5D43">
        <w:t>a</w:t>
      </w:r>
      <w:r>
        <w:t xml:space="preserve">re </w:t>
      </w:r>
      <w:r>
        <w:lastRenderedPageBreak/>
        <w:t>provided. Support</w:t>
      </w:r>
      <w:r w:rsidR="00BC5D43">
        <w:t xml:space="preserve"> </w:t>
      </w:r>
      <w:r>
        <w:t xml:space="preserve">workers </w:t>
      </w:r>
      <w:r w:rsidR="00BC5D43">
        <w:t>demonstrated appropriate knowledge of individual</w:t>
      </w:r>
      <w:r>
        <w:t xml:space="preserve"> consumers they ha</w:t>
      </w:r>
      <w:r w:rsidR="00517A89">
        <w:t>ve</w:t>
      </w:r>
      <w:r>
        <w:t xml:space="preserve"> concerns about</w:t>
      </w:r>
      <w:r w:rsidR="00BC5D43">
        <w:t>, however consumer c</w:t>
      </w:r>
      <w:r>
        <w:t xml:space="preserve">are planning </w:t>
      </w:r>
      <w:r w:rsidR="00BC5D43">
        <w:t xml:space="preserve">demonstrated that </w:t>
      </w:r>
      <w:r>
        <w:t xml:space="preserve">consumers were not </w:t>
      </w:r>
      <w:r w:rsidR="00BC5D43">
        <w:t>routinely receiving</w:t>
      </w:r>
      <w:r>
        <w:t xml:space="preserve"> safe and effective personal and clinical care.</w:t>
      </w:r>
      <w:r w:rsidR="00BC5D43">
        <w:t xml:space="preserve"> The service was unable to demonstrate relevant </w:t>
      </w:r>
      <w:r w:rsidRPr="00F02C71">
        <w:t>polic</w:t>
      </w:r>
      <w:r w:rsidR="00BC5D43">
        <w:t xml:space="preserve">y related to </w:t>
      </w:r>
      <w:r w:rsidRPr="00F02C71">
        <w:t>personal or clinical care for aged care consumers.</w:t>
      </w:r>
    </w:p>
    <w:p w14:paraId="01ADA861" w14:textId="1084EA6F" w:rsidR="00F02C71" w:rsidRDefault="00F02C71" w:rsidP="00F02C71">
      <w:pPr>
        <w:pStyle w:val="NormalArial"/>
      </w:pPr>
      <w:r>
        <w:t xml:space="preserve">The service </w:t>
      </w:r>
      <w:r w:rsidR="00BC5D43">
        <w:t xml:space="preserve">was unable to demonstrate </w:t>
      </w:r>
      <w:r>
        <w:t xml:space="preserve">effective </w:t>
      </w:r>
      <w:r w:rsidR="00BC5D43">
        <w:t>management of</w:t>
      </w:r>
      <w:r>
        <w:t xml:space="preserve"> high</w:t>
      </w:r>
      <w:r w:rsidR="00517A89">
        <w:t xml:space="preserve"> </w:t>
      </w:r>
      <w:r>
        <w:t>impact or high</w:t>
      </w:r>
      <w:r w:rsidR="00517A89">
        <w:t xml:space="preserve"> </w:t>
      </w:r>
      <w:r>
        <w:t>prevalence risks</w:t>
      </w:r>
      <w:r w:rsidR="00BC5D43">
        <w:t xml:space="preserve"> </w:t>
      </w:r>
      <w:r>
        <w:t>associated with the care of each consumer.</w:t>
      </w:r>
      <w:r w:rsidR="00BC5D43">
        <w:t xml:space="preserve"> </w:t>
      </w:r>
      <w:r>
        <w:t xml:space="preserve">Consumers advised </w:t>
      </w:r>
      <w:r w:rsidR="00BC5D43">
        <w:t xml:space="preserve">they have not undertaken a </w:t>
      </w:r>
      <w:r>
        <w:t>falls assessment even though they had a</w:t>
      </w:r>
      <w:r w:rsidR="00BC5D43">
        <w:t xml:space="preserve"> </w:t>
      </w:r>
      <w:r>
        <w:t xml:space="preserve">history of falls and/or use mobility aids. Staff </w:t>
      </w:r>
      <w:r w:rsidR="00BC5D43">
        <w:t xml:space="preserve">demonstrated good knowledge of </w:t>
      </w:r>
      <w:r>
        <w:t>how they manage</w:t>
      </w:r>
      <w:r w:rsidR="00BC5D43">
        <w:t xml:space="preserve"> </w:t>
      </w:r>
      <w:r>
        <w:t>consumers with high</w:t>
      </w:r>
      <w:r w:rsidR="00517A89">
        <w:t xml:space="preserve"> </w:t>
      </w:r>
      <w:r>
        <w:t>impact and high prevalence risks</w:t>
      </w:r>
      <w:r w:rsidR="00BC5D43">
        <w:t>, however consumer d</w:t>
      </w:r>
      <w:r>
        <w:t>ocumentation was</w:t>
      </w:r>
      <w:r w:rsidR="00BC5D43">
        <w:t xml:space="preserve"> </w:t>
      </w:r>
      <w:r>
        <w:t xml:space="preserve">lacking in assessments, care agreements and risk alerts on the </w:t>
      </w:r>
      <w:r w:rsidR="00BC5D43">
        <w:t>service’s electronic care management system (</w:t>
      </w:r>
      <w:r>
        <w:t>ECMS</w:t>
      </w:r>
      <w:r w:rsidR="00BC5D43">
        <w:t xml:space="preserve">) </w:t>
      </w:r>
      <w:r>
        <w:t>regarding</w:t>
      </w:r>
      <w:r w:rsidR="00BC5D43">
        <w:t xml:space="preserve"> </w:t>
      </w:r>
      <w:r>
        <w:t>consumers with high</w:t>
      </w:r>
      <w:r w:rsidR="00517A89">
        <w:t xml:space="preserve"> </w:t>
      </w:r>
      <w:r>
        <w:t>impact or high prevalence</w:t>
      </w:r>
      <w:r w:rsidR="00BC5D43">
        <w:t xml:space="preserve"> risks</w:t>
      </w:r>
      <w:r>
        <w:t>. The</w:t>
      </w:r>
      <w:r w:rsidR="00BC5D43">
        <w:t xml:space="preserve"> service was unable to demonstrate related</w:t>
      </w:r>
      <w:r>
        <w:t xml:space="preserve"> policy </w:t>
      </w:r>
      <w:r w:rsidR="00BC5D43">
        <w:t xml:space="preserve">that references </w:t>
      </w:r>
      <w:r>
        <w:t>management of high</w:t>
      </w:r>
      <w:r w:rsidR="00517A89">
        <w:t xml:space="preserve"> </w:t>
      </w:r>
      <w:r>
        <w:t>impact and high prevalence risks for aged care consumers.</w:t>
      </w:r>
      <w:r w:rsidRPr="00F02C71">
        <w:t xml:space="preserve"> </w:t>
      </w:r>
      <w:r>
        <w:t xml:space="preserve">The </w:t>
      </w:r>
      <w:r w:rsidR="00003EB6">
        <w:t xml:space="preserve">service’s </w:t>
      </w:r>
      <w:r>
        <w:t xml:space="preserve">assessment form does not </w:t>
      </w:r>
      <w:r w:rsidR="00003EB6">
        <w:t xml:space="preserve">support adequate assessment </w:t>
      </w:r>
      <w:r>
        <w:t xml:space="preserve">for clinical risks, falls, mental health </w:t>
      </w:r>
      <w:r w:rsidR="00003EB6">
        <w:t>concerns</w:t>
      </w:r>
      <w:r>
        <w:t xml:space="preserve"> or dementia</w:t>
      </w:r>
      <w:r w:rsidR="00003EB6">
        <w:t xml:space="preserve">. </w:t>
      </w:r>
      <w:r>
        <w:t xml:space="preserve">Management advised </w:t>
      </w:r>
      <w:r w:rsidR="00003EB6">
        <w:t xml:space="preserve">that </w:t>
      </w:r>
      <w:r>
        <w:t>staff are not provided with training in dementia or</w:t>
      </w:r>
      <w:r w:rsidR="00003EB6">
        <w:t xml:space="preserve"> </w:t>
      </w:r>
      <w:r>
        <w:t>managing high impact</w:t>
      </w:r>
      <w:r w:rsidR="00003EB6">
        <w:t xml:space="preserve"> and </w:t>
      </w:r>
      <w:r>
        <w:t>high prevalence risks.</w:t>
      </w:r>
      <w:r w:rsidRPr="00F02C71">
        <w:t xml:space="preserve"> </w:t>
      </w:r>
    </w:p>
    <w:p w14:paraId="7205F994" w14:textId="05842CE1" w:rsidR="00F02C71" w:rsidRDefault="00F02C71" w:rsidP="00F02C71">
      <w:pPr>
        <w:pStyle w:val="NormalArial"/>
      </w:pPr>
      <w:r>
        <w:t xml:space="preserve">Deterioration or change </w:t>
      </w:r>
      <w:r w:rsidR="00003EB6">
        <w:t>in a</w:t>
      </w:r>
      <w:r>
        <w:t xml:space="preserve"> consumer’s mental health, cognitive or</w:t>
      </w:r>
      <w:r w:rsidR="00003EB6">
        <w:t xml:space="preserve"> </w:t>
      </w:r>
      <w:r>
        <w:t xml:space="preserve">physical function, capacity or condition is not </w:t>
      </w:r>
      <w:r w:rsidR="00003EB6">
        <w:t>consistently</w:t>
      </w:r>
      <w:r>
        <w:t xml:space="preserve"> recognised and responded to in</w:t>
      </w:r>
      <w:r w:rsidR="00003EB6">
        <w:t xml:space="preserve"> </w:t>
      </w:r>
      <w:r>
        <w:t>a timely manner.</w:t>
      </w:r>
      <w:r w:rsidR="00003EB6">
        <w:t xml:space="preserve"> Some </w:t>
      </w:r>
      <w:r>
        <w:t>consumers</w:t>
      </w:r>
      <w:r w:rsidR="00003EB6">
        <w:t xml:space="preserve"> and </w:t>
      </w:r>
      <w:r>
        <w:t xml:space="preserve">representatives </w:t>
      </w:r>
      <w:r w:rsidR="00003EB6">
        <w:t>advised that</w:t>
      </w:r>
      <w:r>
        <w:t xml:space="preserve"> deterioration in their</w:t>
      </w:r>
      <w:r w:rsidR="00003EB6">
        <w:t xml:space="preserve"> </w:t>
      </w:r>
      <w:r>
        <w:t>mental health, cognitive or physical function, capacity or condition</w:t>
      </w:r>
      <w:r w:rsidR="00003EB6">
        <w:t xml:space="preserve"> </w:t>
      </w:r>
      <w:r>
        <w:t xml:space="preserve">is recognised and responded to, </w:t>
      </w:r>
      <w:r w:rsidR="00003EB6">
        <w:t>however the Assessment Team reported that this is not consistent for all consumers.</w:t>
      </w:r>
      <w:r>
        <w:t xml:space="preserve"> Support workers</w:t>
      </w:r>
      <w:r w:rsidR="00003EB6">
        <w:t xml:space="preserve"> demonstrated appropriate knowledge of </w:t>
      </w:r>
      <w:r>
        <w:t>how they identif</w:t>
      </w:r>
      <w:r w:rsidR="00003EB6">
        <w:t>y</w:t>
      </w:r>
      <w:r>
        <w:t xml:space="preserve"> and respond to deterioration or change with the</w:t>
      </w:r>
      <w:r w:rsidR="00003EB6">
        <w:t xml:space="preserve"> </w:t>
      </w:r>
      <w:r>
        <w:t xml:space="preserve">consumers they </w:t>
      </w:r>
      <w:proofErr w:type="gramStart"/>
      <w:r>
        <w:t>support</w:t>
      </w:r>
      <w:r w:rsidR="00003EB6">
        <w:t>,</w:t>
      </w:r>
      <w:proofErr w:type="gramEnd"/>
      <w:r w:rsidR="00003EB6">
        <w:t xml:space="preserve"> however, consumer c</w:t>
      </w:r>
      <w:r>
        <w:t>are planning document</w:t>
      </w:r>
      <w:r w:rsidR="00003EB6">
        <w:t>ation</w:t>
      </w:r>
      <w:r>
        <w:t xml:space="preserve"> </w:t>
      </w:r>
      <w:r w:rsidR="00003EB6">
        <w:t>demonstrated</w:t>
      </w:r>
      <w:r>
        <w:t xml:space="preserve"> a lack of timely</w:t>
      </w:r>
      <w:r w:rsidR="00003EB6">
        <w:t xml:space="preserve"> </w:t>
      </w:r>
      <w:r>
        <w:t>response by the service</w:t>
      </w:r>
      <w:r w:rsidR="00003EB6">
        <w:t xml:space="preserve"> and relevant p</w:t>
      </w:r>
      <w:r>
        <w:t xml:space="preserve">olicies </w:t>
      </w:r>
      <w:r w:rsidR="00003EB6">
        <w:t>related to consumer</w:t>
      </w:r>
      <w:r>
        <w:t xml:space="preserve"> deterioration or changes in consumer</w:t>
      </w:r>
      <w:r w:rsidR="00003EB6">
        <w:t xml:space="preserve"> condition</w:t>
      </w:r>
      <w:r>
        <w:t xml:space="preserve"> were</w:t>
      </w:r>
      <w:r w:rsidR="00003EB6">
        <w:t xml:space="preserve"> </w:t>
      </w:r>
      <w:r>
        <w:t>lacking.</w:t>
      </w:r>
    </w:p>
    <w:p w14:paraId="61D3D166" w14:textId="0B5BEF01" w:rsidR="00F02C71" w:rsidRDefault="00003EB6" w:rsidP="00F02C71">
      <w:pPr>
        <w:pStyle w:val="NormalArial"/>
      </w:pPr>
      <w:r>
        <w:t xml:space="preserve">The service was unable to demonstrate effective </w:t>
      </w:r>
      <w:r w:rsidR="00F02C71">
        <w:t>document</w:t>
      </w:r>
      <w:r>
        <w:t>ation</w:t>
      </w:r>
      <w:r w:rsidR="00F02C71">
        <w:t xml:space="preserve"> and communicat</w:t>
      </w:r>
      <w:r>
        <w:t xml:space="preserve">ion regarding information about each consumer’s condition, needs and preferences </w:t>
      </w:r>
      <w:r w:rsidR="00F02C71">
        <w:t>within the organisation,</w:t>
      </w:r>
      <w:r>
        <w:t xml:space="preserve"> </w:t>
      </w:r>
      <w:r w:rsidR="00F02C71">
        <w:t>and with others where responsibility for care is shared.</w:t>
      </w:r>
      <w:r>
        <w:t xml:space="preserve"> </w:t>
      </w:r>
      <w:r w:rsidR="00F02C71">
        <w:t xml:space="preserve">Consumers </w:t>
      </w:r>
      <w:r>
        <w:t>advised of their</w:t>
      </w:r>
      <w:r w:rsidR="00F02C71">
        <w:t xml:space="preserve"> satisf</w:t>
      </w:r>
      <w:r>
        <w:t>action that</w:t>
      </w:r>
      <w:r w:rsidR="00F02C71">
        <w:t xml:space="preserve"> support workers </w:t>
      </w:r>
      <w:r>
        <w:t>understand</w:t>
      </w:r>
      <w:r w:rsidR="00F02C71">
        <w:t xml:space="preserve"> their personal care needs and</w:t>
      </w:r>
      <w:r>
        <w:t xml:space="preserve"> </w:t>
      </w:r>
      <w:r w:rsidR="00F02C71">
        <w:t xml:space="preserve">preferences </w:t>
      </w:r>
      <w:r>
        <w:t xml:space="preserve">however, the service demonstrated a </w:t>
      </w:r>
      <w:r w:rsidR="00F02C71">
        <w:t>lack of</w:t>
      </w:r>
      <w:r>
        <w:t xml:space="preserve"> </w:t>
      </w:r>
      <w:r w:rsidR="00F02C71">
        <w:t xml:space="preserve">information on </w:t>
      </w:r>
      <w:r>
        <w:t xml:space="preserve">each </w:t>
      </w:r>
      <w:r w:rsidR="00F02C71">
        <w:t>consumer’s actual condition including health condition</w:t>
      </w:r>
      <w:r>
        <w:t xml:space="preserve"> and clinical care needs</w:t>
      </w:r>
      <w:r w:rsidR="00F02C71">
        <w:t>. Support</w:t>
      </w:r>
      <w:r>
        <w:t xml:space="preserve"> </w:t>
      </w:r>
      <w:r w:rsidR="00F02C71">
        <w:t>workers advised they primarily rel</w:t>
      </w:r>
      <w:r>
        <w:t>y</w:t>
      </w:r>
      <w:r w:rsidR="00F02C71">
        <w:t xml:space="preserve"> on the case notes to </w:t>
      </w:r>
      <w:r w:rsidR="00A351A8">
        <w:t>understand</w:t>
      </w:r>
      <w:r w:rsidR="00F02C71">
        <w:t xml:space="preserve"> what personal care</w:t>
      </w:r>
      <w:r w:rsidR="00A351A8">
        <w:t xml:space="preserve"> </w:t>
      </w:r>
      <w:r w:rsidR="00F02C71">
        <w:t xml:space="preserve">to </w:t>
      </w:r>
      <w:r w:rsidR="00A351A8">
        <w:t>deliver</w:t>
      </w:r>
      <w:r w:rsidR="00F02C71">
        <w:t xml:space="preserve"> to consumers</w:t>
      </w:r>
      <w:r w:rsidR="00A351A8">
        <w:t>, and consumer c</w:t>
      </w:r>
      <w:r w:rsidR="00F02C71">
        <w:t>linical care is subcontracted and there is limited</w:t>
      </w:r>
      <w:r w:rsidR="00A351A8">
        <w:t xml:space="preserve"> </w:t>
      </w:r>
      <w:r w:rsidR="00F02C71">
        <w:t xml:space="preserve">information </w:t>
      </w:r>
      <w:r w:rsidR="00A351A8">
        <w:t>available</w:t>
      </w:r>
      <w:r w:rsidR="00F02C71">
        <w:t xml:space="preserve"> in</w:t>
      </w:r>
      <w:r w:rsidR="00A351A8">
        <w:t xml:space="preserve"> individual</w:t>
      </w:r>
      <w:r w:rsidR="00F02C71">
        <w:t xml:space="preserve"> consumer care agreements. </w:t>
      </w:r>
      <w:r w:rsidR="00A351A8">
        <w:t>The service was unable to demonstrate related p</w:t>
      </w:r>
      <w:r w:rsidR="00F02C71">
        <w:t>olic</w:t>
      </w:r>
      <w:r w:rsidR="00A351A8">
        <w:t>y</w:t>
      </w:r>
      <w:r w:rsidR="00F02C71">
        <w:t xml:space="preserve"> on sharing information</w:t>
      </w:r>
      <w:r w:rsidR="00A351A8">
        <w:t xml:space="preserve"> </w:t>
      </w:r>
      <w:r w:rsidR="00F02C71">
        <w:t xml:space="preserve">about </w:t>
      </w:r>
      <w:r w:rsidR="00A351A8">
        <w:t xml:space="preserve">each </w:t>
      </w:r>
      <w:r w:rsidR="00F02C71">
        <w:t>consumer</w:t>
      </w:r>
      <w:r w:rsidR="00A351A8">
        <w:t xml:space="preserve">. </w:t>
      </w:r>
    </w:p>
    <w:p w14:paraId="50C44F94" w14:textId="3D5EEA91" w:rsidR="00A351A8" w:rsidRDefault="00F02C71" w:rsidP="00F02C71">
      <w:pPr>
        <w:pStyle w:val="NormalArial"/>
      </w:pPr>
      <w:r>
        <w:t>Timely and appropriate referrals to individuals, other organisations and providers of</w:t>
      </w:r>
      <w:r w:rsidR="00A351A8">
        <w:t xml:space="preserve"> </w:t>
      </w:r>
      <w:r>
        <w:t xml:space="preserve">other clinical care and services are not </w:t>
      </w:r>
      <w:r w:rsidR="00A351A8">
        <w:t xml:space="preserve">consistently facilitated by the service. </w:t>
      </w:r>
      <w:r>
        <w:t>The service does not refer or subcontract personal care.</w:t>
      </w:r>
      <w:r w:rsidR="00A351A8">
        <w:t xml:space="preserve"> </w:t>
      </w:r>
      <w:r>
        <w:t xml:space="preserve">Some consumers </w:t>
      </w:r>
      <w:r w:rsidR="00A351A8">
        <w:t>advised that they are</w:t>
      </w:r>
      <w:r>
        <w:t xml:space="preserve"> satisfied with the referrals for clinical </w:t>
      </w:r>
      <w:proofErr w:type="gramStart"/>
      <w:r>
        <w:t>care</w:t>
      </w:r>
      <w:proofErr w:type="gramEnd"/>
      <w:r>
        <w:t xml:space="preserve"> but </w:t>
      </w:r>
      <w:r w:rsidR="00A351A8">
        <w:t>this was not consistent for all consumers</w:t>
      </w:r>
      <w:r>
        <w:t xml:space="preserve">. </w:t>
      </w:r>
      <w:r w:rsidR="00A351A8">
        <w:t xml:space="preserve">The service was unable to demonstrate routine assessment for all consumer health issues, therefore consumer care planning was not </w:t>
      </w:r>
      <w:proofErr w:type="gramStart"/>
      <w:r w:rsidR="00A351A8">
        <w:t>updated</w:t>
      </w:r>
      <w:proofErr w:type="gramEnd"/>
      <w:r w:rsidR="00A351A8">
        <w:t xml:space="preserve"> and referrals had not been arranged to best support each consumer. The service was unable to demonstrate relevant policies or procedures related to referrals for aged care consumers and the service does not track referrals for number, type, or timeliness. </w:t>
      </w:r>
    </w:p>
    <w:p w14:paraId="7B754CC3" w14:textId="141D426D" w:rsidR="00CD5EC9" w:rsidRDefault="00F02C71" w:rsidP="00F02C71">
      <w:pPr>
        <w:pStyle w:val="NormalArial"/>
      </w:pPr>
      <w:r>
        <w:t>The service is minimising infection-related risks through implementing standard and</w:t>
      </w:r>
      <w:r w:rsidR="00A351A8">
        <w:t xml:space="preserve"> </w:t>
      </w:r>
      <w:r>
        <w:t>transmission-based precautions to prevent and control infection for consumers. The service does not prescribe antibiotics.</w:t>
      </w:r>
      <w:r w:rsidR="00A351A8">
        <w:t xml:space="preserve"> </w:t>
      </w:r>
      <w:r>
        <w:t xml:space="preserve">Consumers </w:t>
      </w:r>
      <w:r w:rsidR="00A351A8">
        <w:t>advised of their satisfaction with</w:t>
      </w:r>
      <w:r>
        <w:t xml:space="preserve"> the infection related precautions support workers and</w:t>
      </w:r>
      <w:r w:rsidR="00A351A8">
        <w:t xml:space="preserve"> </w:t>
      </w:r>
      <w:r>
        <w:t>subcontracted staff take</w:t>
      </w:r>
      <w:r w:rsidR="00A351A8">
        <w:t xml:space="preserve"> to support them and s</w:t>
      </w:r>
      <w:r>
        <w:t xml:space="preserve">upport workers </w:t>
      </w:r>
      <w:r w:rsidR="00A351A8">
        <w:t>demonstrated appropriate knowledge of</w:t>
      </w:r>
      <w:r>
        <w:t xml:space="preserve"> the precautions they </w:t>
      </w:r>
      <w:r w:rsidR="00A81DF7">
        <w:t xml:space="preserve">administer </w:t>
      </w:r>
      <w:r>
        <w:t xml:space="preserve">when providing </w:t>
      </w:r>
      <w:r>
        <w:lastRenderedPageBreak/>
        <w:t xml:space="preserve">personal care. </w:t>
      </w:r>
      <w:r w:rsidR="00A81DF7">
        <w:t xml:space="preserve">The service demonstrated that </w:t>
      </w:r>
      <w:r w:rsidR="00517A89">
        <w:t xml:space="preserve">their </w:t>
      </w:r>
      <w:r w:rsidR="00A81DF7">
        <w:t>staff</w:t>
      </w:r>
      <w:r>
        <w:t xml:space="preserve"> induction module</w:t>
      </w:r>
      <w:r w:rsidR="00517A89">
        <w:t>s</w:t>
      </w:r>
      <w:r>
        <w:t xml:space="preserve"> cover</w:t>
      </w:r>
      <w:r w:rsidR="00A81DF7">
        <w:t xml:space="preserve"> </w:t>
      </w:r>
      <w:r>
        <w:t xml:space="preserve">infection prevention and </w:t>
      </w:r>
      <w:proofErr w:type="gramStart"/>
      <w:r>
        <w:t>control</w:t>
      </w:r>
      <w:proofErr w:type="gramEnd"/>
      <w:r>
        <w:t xml:space="preserve"> and staff are provided with personal protective</w:t>
      </w:r>
      <w:r w:rsidR="00A81DF7">
        <w:t xml:space="preserve"> </w:t>
      </w:r>
      <w:r>
        <w:t>equipment (PPE) including hand sanitiser.</w:t>
      </w:r>
      <w:r w:rsidRPr="00F02C71">
        <w:t xml:space="preserve"> </w:t>
      </w:r>
      <w:r>
        <w:t>Support workers described best practice in hand hygiene, their use of gloves</w:t>
      </w:r>
      <w:r w:rsidR="00A81DF7">
        <w:t xml:space="preserve"> </w:t>
      </w:r>
      <w:r>
        <w:t xml:space="preserve">and how they </w:t>
      </w:r>
      <w:r w:rsidR="00A81DF7">
        <w:t>routinely</w:t>
      </w:r>
      <w:r>
        <w:t xml:space="preserve"> advise management if they </w:t>
      </w:r>
      <w:r w:rsidR="00A81DF7">
        <w:t>are</w:t>
      </w:r>
      <w:r>
        <w:t xml:space="preserve"> unwell and not progress</w:t>
      </w:r>
      <w:r w:rsidR="00A81DF7">
        <w:t xml:space="preserve"> </w:t>
      </w:r>
      <w:r>
        <w:t>with consumer</w:t>
      </w:r>
      <w:r w:rsidR="00A81DF7">
        <w:t xml:space="preserve"> contact. </w:t>
      </w:r>
      <w:r>
        <w:t>The</w:t>
      </w:r>
      <w:r w:rsidR="00A81DF7">
        <w:t xml:space="preserve"> service’s</w:t>
      </w:r>
      <w:r>
        <w:t xml:space="preserve"> infection prevention and control induction model</w:t>
      </w:r>
      <w:r w:rsidR="00A81DF7">
        <w:t xml:space="preserve"> appropriately</w:t>
      </w:r>
      <w:r>
        <w:t xml:space="preserve"> </w:t>
      </w:r>
      <w:proofErr w:type="gramStart"/>
      <w:r>
        <w:t>covers</w:t>
      </w:r>
      <w:proofErr w:type="gramEnd"/>
      <w:r>
        <w:t xml:space="preserve"> the service’s policy on infection prevention and</w:t>
      </w:r>
      <w:r w:rsidR="00A81DF7">
        <w:t xml:space="preserve"> </w:t>
      </w:r>
      <w:r>
        <w:t>control.</w:t>
      </w:r>
      <w:r w:rsidR="00B50027">
        <w:t xml:space="preserve"> With this information I find the service compliant in Requirement 3(3)(g).</w:t>
      </w:r>
    </w:p>
    <w:p w14:paraId="5E6CF6ED" w14:textId="0F8BA7E5" w:rsidR="00CD1194" w:rsidRDefault="00CD5EC9" w:rsidP="00CD5EC9">
      <w:pPr>
        <w:pStyle w:val="NormalArial"/>
      </w:pPr>
      <w:r>
        <w:t xml:space="preserve">In their response to the Quality Audit </w:t>
      </w:r>
      <w:r w:rsidR="00517A89">
        <w:t>R</w:t>
      </w:r>
      <w:r>
        <w:t>eport the Approved Provider supplied the plan for continuous improvement (PCI) as well as a summary of the service</w:t>
      </w:r>
      <w:r w:rsidR="00FA214D">
        <w:t>’</w:t>
      </w:r>
      <w:r>
        <w:t>s response actions related to the Quality Audit Report. The service is i</w:t>
      </w:r>
      <w:r w:rsidRPr="00CD5EC9">
        <w:t>mplement</w:t>
      </w:r>
      <w:r>
        <w:t>ing</w:t>
      </w:r>
      <w:r w:rsidRPr="00CD5EC9">
        <w:t xml:space="preserve"> system</w:t>
      </w:r>
      <w:r>
        <w:t>s</w:t>
      </w:r>
      <w:r w:rsidRPr="00CD5EC9">
        <w:t xml:space="preserve"> for acquiring regular reports from physiotherapy providers </w:t>
      </w:r>
      <w:r>
        <w:t xml:space="preserve">as well as updating their Assessment and Support Plan. The service is ensuring that the </w:t>
      </w:r>
      <w:r w:rsidR="00517A89">
        <w:t>n</w:t>
      </w:r>
      <w:r>
        <w:t xml:space="preserve">ational </w:t>
      </w:r>
      <w:r w:rsidR="00517A89">
        <w:t>c</w:t>
      </w:r>
      <w:r>
        <w:t xml:space="preserve">linical </w:t>
      </w:r>
      <w:r w:rsidR="00517A89">
        <w:t>a</w:t>
      </w:r>
      <w:r>
        <w:t>dvisor attends Quality Committee meetings and is tasked to monitor the service’s performance against clinical requirements via the Quality Committee and quality checking tool processes.</w:t>
      </w:r>
      <w:r w:rsidR="00B50027">
        <w:t xml:space="preserve"> The service is i</w:t>
      </w:r>
      <w:r w:rsidR="00B50027" w:rsidRPr="00B50027">
        <w:t>mplement</w:t>
      </w:r>
      <w:r w:rsidR="00B50027">
        <w:t>ing</w:t>
      </w:r>
      <w:r w:rsidR="00B50027" w:rsidRPr="00B50027">
        <w:t xml:space="preserve"> mandatory training for high prevalence </w:t>
      </w:r>
      <w:r w:rsidR="00B50027">
        <w:t xml:space="preserve">and </w:t>
      </w:r>
      <w:r w:rsidR="00B50027" w:rsidRPr="00B50027">
        <w:t>high impact</w:t>
      </w:r>
      <w:r w:rsidR="00B50027">
        <w:t xml:space="preserve"> consumer</w:t>
      </w:r>
      <w:r w:rsidR="00B50027" w:rsidRPr="00B50027">
        <w:t xml:space="preserve"> risks, including dementia</w:t>
      </w:r>
      <w:r w:rsidR="00B50027">
        <w:t xml:space="preserve"> and developing policy and procedures and implement</w:t>
      </w:r>
      <w:r w:rsidR="00FA214D">
        <w:t>ing</w:t>
      </w:r>
      <w:r w:rsidR="00B50027">
        <w:t xml:space="preserve"> training related to identifying and responding to consumer deterioration. This will include implementation of an effective system for escalation and management of consumer deterioration. The service will also i</w:t>
      </w:r>
      <w:r w:rsidR="00B50027" w:rsidRPr="00B50027">
        <w:t xml:space="preserve">mplement </w:t>
      </w:r>
      <w:r w:rsidR="00B50027">
        <w:t>targeted</w:t>
      </w:r>
      <w:r w:rsidR="00B50027" w:rsidRPr="00B50027">
        <w:t xml:space="preserve"> training for </w:t>
      </w:r>
      <w:r w:rsidR="00B50027">
        <w:t>support workers</w:t>
      </w:r>
      <w:r w:rsidR="00B50027" w:rsidRPr="00B50027">
        <w:t xml:space="preserve"> on</w:t>
      </w:r>
      <w:r w:rsidR="00B50027">
        <w:t xml:space="preserve"> effective</w:t>
      </w:r>
      <w:r w:rsidR="00B50027" w:rsidRPr="00B50027">
        <w:t xml:space="preserve"> handover process</w:t>
      </w:r>
      <w:r w:rsidR="00FA214D">
        <w:t>es</w:t>
      </w:r>
      <w:r w:rsidR="00B50027" w:rsidRPr="00B50027">
        <w:t xml:space="preserve"> and case note writing</w:t>
      </w:r>
      <w:r w:rsidR="00B50027">
        <w:t xml:space="preserve"> to ensure accurate and timely capture of relevant consumer information. </w:t>
      </w:r>
      <w:r>
        <w:t xml:space="preserve">The Approved Provider’s planned actions demonstrate compliance towards the Aged Care Quality </w:t>
      </w:r>
      <w:proofErr w:type="gramStart"/>
      <w:r>
        <w:t>Standards</w:t>
      </w:r>
      <w:proofErr w:type="gramEnd"/>
      <w:r>
        <w:t xml:space="preserve"> and I am satisfied that the service is providing relevant focus on their continuous improvement actions related to </w:t>
      </w:r>
      <w:r w:rsidR="00B50027">
        <w:t>delivery and management of consumer p</w:t>
      </w:r>
      <w:r w:rsidR="00B50027" w:rsidRPr="00B50027">
        <w:t>ersonal and clinical care</w:t>
      </w:r>
      <w:r>
        <w:t xml:space="preserve">. However, I note that these actions will require time to implement, embed and evaluate. As such, </w:t>
      </w:r>
      <w:proofErr w:type="gramStart"/>
      <w:r>
        <w:t>at this time</w:t>
      </w:r>
      <w:proofErr w:type="gramEnd"/>
      <w:r>
        <w:t xml:space="preserve">, I provide greater weight to the Assessment Team’s information and find the service non-compliant in Requirements </w:t>
      </w:r>
      <w:r w:rsidR="00B50027">
        <w:t>3</w:t>
      </w:r>
      <w:r>
        <w:t xml:space="preserve">(3)(a), </w:t>
      </w:r>
      <w:r w:rsidR="00B50027">
        <w:t>3</w:t>
      </w:r>
      <w:r>
        <w:t xml:space="preserve">(3)(b), </w:t>
      </w:r>
      <w:r w:rsidR="00B50027">
        <w:t>3</w:t>
      </w:r>
      <w:r>
        <w:t>(3)(</w:t>
      </w:r>
      <w:r w:rsidR="00B50027">
        <w:t>d</w:t>
      </w:r>
      <w:r>
        <w:t xml:space="preserve">), </w:t>
      </w:r>
      <w:r w:rsidR="00B50027">
        <w:t>3</w:t>
      </w:r>
      <w:r>
        <w:t>(3)(</w:t>
      </w:r>
      <w:r w:rsidR="00B50027">
        <w:t>e</w:t>
      </w:r>
      <w:r>
        <w:t xml:space="preserve">) and </w:t>
      </w:r>
      <w:r w:rsidR="00B50027">
        <w:t>3</w:t>
      </w:r>
      <w:r>
        <w:t>(3)(</w:t>
      </w:r>
      <w:r w:rsidR="00B50027">
        <w:t>f</w:t>
      </w:r>
      <w:r>
        <w:t xml:space="preserve">). </w:t>
      </w:r>
    </w:p>
    <w:p w14:paraId="4CB8F775" w14:textId="2D4C2D27" w:rsidR="00750DDE" w:rsidRPr="006B4042" w:rsidRDefault="00CD5EC9" w:rsidP="00CD5EC9">
      <w:pPr>
        <w:pStyle w:val="NormalArial"/>
      </w:pPr>
      <w:r>
        <w:t xml:space="preserve">The Quality Standard is assessed as non-compliant as five of the </w:t>
      </w:r>
      <w:r w:rsidR="00B50027">
        <w:t>six</w:t>
      </w:r>
      <w:r>
        <w:t xml:space="preserve"> specific Requirements have been assessed as non-compliant. </w:t>
      </w:r>
      <w:r w:rsidR="00F02C71" w:rsidRPr="006B4042">
        <w:br w:type="page"/>
      </w:r>
    </w:p>
    <w:p w14:paraId="6EFA0EBB" w14:textId="77777777" w:rsidR="00750DDE" w:rsidRPr="00A36AA9" w:rsidRDefault="00AA737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F7587" w14:paraId="5517087A"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1403DD" w14:textId="77777777" w:rsidR="00750DDE" w:rsidRPr="00991076" w:rsidRDefault="00AA737E"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CE4E65D" w14:textId="77777777" w:rsidR="00750DDE" w:rsidRPr="00991076"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46656A7" w14:textId="77777777" w:rsidR="00750DDE" w:rsidRPr="00991076"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CF7587" w14:paraId="255C3EC2"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D18EB"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EA1DF16"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2F8489B" w14:textId="3192C19F"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66989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962C2">
                  <w:rPr>
                    <w:rFonts w:ascii="Arial" w:hAnsi="Arial" w:cs="Arial"/>
                    <w:color w:val="auto"/>
                  </w:rPr>
                  <w:t>Compliant</w:t>
                </w:r>
              </w:sdtContent>
            </w:sdt>
            <w:r w:rsidRPr="00501C01">
              <w:rPr>
                <w:rFonts w:ascii="Arial" w:hAnsi="Arial" w:cs="Arial"/>
              </w:rPr>
              <w:t xml:space="preserve"> </w:t>
            </w:r>
          </w:p>
        </w:tc>
        <w:tc>
          <w:tcPr>
            <w:tcW w:w="1977" w:type="dxa"/>
            <w:shd w:val="clear" w:color="auto" w:fill="auto"/>
          </w:tcPr>
          <w:p w14:paraId="0A060E38" w14:textId="2C42EE79"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41661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962C2">
                  <w:rPr>
                    <w:rFonts w:ascii="Arial" w:hAnsi="Arial" w:cs="Arial"/>
                    <w:color w:val="auto"/>
                  </w:rPr>
                  <w:t>Compliant</w:t>
                </w:r>
              </w:sdtContent>
            </w:sdt>
            <w:r w:rsidRPr="00501C01">
              <w:rPr>
                <w:rFonts w:ascii="Arial" w:hAnsi="Arial" w:cs="Arial"/>
              </w:rPr>
              <w:t xml:space="preserve"> </w:t>
            </w:r>
          </w:p>
        </w:tc>
      </w:tr>
      <w:tr w:rsidR="00CF7587" w14:paraId="1FF6939C"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05CBA"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052285E"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AE389BF"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520211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62837EF"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53650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62960F0F"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97B99"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25771B4"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FB1C70F" w14:textId="77777777" w:rsidR="00750DDE" w:rsidRPr="00244176" w:rsidRDefault="00AA73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w:t>
            </w:r>
            <w:r w:rsidRPr="00244176">
              <w:rPr>
                <w:rFonts w:ascii="Arial" w:hAnsi="Arial" w:cs="Arial"/>
              </w:rPr>
              <w:t>their community within and outside the organisation’s service environment; and</w:t>
            </w:r>
          </w:p>
          <w:p w14:paraId="322E348F" w14:textId="77777777" w:rsidR="00750DDE" w:rsidRPr="00244176" w:rsidRDefault="00AA73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1A32EF0" w14:textId="77777777" w:rsidR="00750DDE" w:rsidRPr="00244176" w:rsidRDefault="00AA737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C4C709F"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97746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896FE1"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36390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0E5520B7"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CAA43"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3AC90D4"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E3CC93D" w14:textId="4E099921"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24945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1F226F">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D011A27" w14:textId="198DDC4F"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032134"/>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1F226F">
                  <w:rPr>
                    <w:rFonts w:ascii="Arial" w:hAnsi="Arial" w:cs="Arial"/>
                    <w:color w:val="auto"/>
                  </w:rPr>
                  <w:t>Not Compliant</w:t>
                </w:r>
              </w:sdtContent>
            </w:sdt>
            <w:r w:rsidRPr="00501C01">
              <w:rPr>
                <w:rFonts w:ascii="Arial" w:hAnsi="Arial" w:cs="Arial"/>
              </w:rPr>
              <w:t xml:space="preserve"> </w:t>
            </w:r>
          </w:p>
        </w:tc>
      </w:tr>
      <w:tr w:rsidR="00CF7587" w14:paraId="20AEACDE"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4B816"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5A71941"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680B6CB"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55287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2F15DF8"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77694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6C29564F"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A75D8"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FF7DE53"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318DD7C" w14:textId="5E538D41" w:rsidR="00750DDE" w:rsidRPr="00CC646C" w:rsidRDefault="001F22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0BF5B4E4" w14:textId="48D9EF6D" w:rsidR="00750DDE" w:rsidRPr="00CC646C" w:rsidRDefault="001F22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F7587" w14:paraId="3137B784" w14:textId="77777777" w:rsidTr="00CF7587">
        <w:tc>
          <w:tcPr>
            <w:cnfStyle w:val="001000000000" w:firstRow="0" w:lastRow="0" w:firstColumn="1" w:lastColumn="0" w:oddVBand="0" w:evenVBand="0" w:oddHBand="0" w:evenHBand="0" w:firstRowFirstColumn="0" w:firstRowLastColumn="0" w:lastRowFirstColumn="0" w:lastRowLastColumn="0"/>
            <w:tcW w:w="0" w:type="auto"/>
          </w:tcPr>
          <w:p w14:paraId="08E0F97B"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9CFA300"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DACFD21" w14:textId="7F73AE13"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45503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D1194">
                  <w:rPr>
                    <w:rFonts w:ascii="Arial" w:hAnsi="Arial" w:cs="Arial"/>
                    <w:color w:val="auto"/>
                  </w:rPr>
                  <w:t>Compliant</w:t>
                </w:r>
              </w:sdtContent>
            </w:sdt>
            <w:r w:rsidRPr="00501C01">
              <w:rPr>
                <w:rFonts w:ascii="Arial" w:hAnsi="Arial" w:cs="Arial"/>
              </w:rPr>
              <w:t xml:space="preserve"> </w:t>
            </w:r>
          </w:p>
        </w:tc>
        <w:tc>
          <w:tcPr>
            <w:tcW w:w="1977" w:type="dxa"/>
          </w:tcPr>
          <w:p w14:paraId="2077DBCB" w14:textId="142D1DC0"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3279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D1194">
                  <w:rPr>
                    <w:rFonts w:ascii="Arial" w:hAnsi="Arial" w:cs="Arial"/>
                    <w:color w:val="auto"/>
                  </w:rPr>
                  <w:t>Compliant</w:t>
                </w:r>
              </w:sdtContent>
            </w:sdt>
            <w:r w:rsidRPr="00501C01">
              <w:rPr>
                <w:rFonts w:ascii="Arial" w:hAnsi="Arial" w:cs="Arial"/>
              </w:rPr>
              <w:t xml:space="preserve"> </w:t>
            </w:r>
          </w:p>
        </w:tc>
      </w:tr>
    </w:tbl>
    <w:p w14:paraId="41880258" w14:textId="77777777" w:rsidR="00750DDE" w:rsidRDefault="00AA737E" w:rsidP="007B3959">
      <w:pPr>
        <w:pStyle w:val="Heading20"/>
      </w:pPr>
      <w:r w:rsidRPr="00A36AA9">
        <w:t>Findings</w:t>
      </w:r>
    </w:p>
    <w:p w14:paraId="4663ED11" w14:textId="1B6245B6" w:rsidR="0080386D" w:rsidRDefault="009673FF" w:rsidP="009673FF">
      <w:pPr>
        <w:pStyle w:val="NormalArial"/>
      </w:pPr>
      <w:r>
        <w:t xml:space="preserve">The service demonstrated that </w:t>
      </w:r>
      <w:r w:rsidR="0080386D">
        <w:t xml:space="preserve">consumers </w:t>
      </w:r>
      <w:r w:rsidR="002962C2">
        <w:t>receive</w:t>
      </w:r>
      <w:r w:rsidR="0080386D">
        <w:t xml:space="preserve"> safe and effective services and supports for</w:t>
      </w:r>
      <w:r>
        <w:t xml:space="preserve"> </w:t>
      </w:r>
      <w:r w:rsidR="0080386D">
        <w:t>daily living that meet their needs, goals and preferences and optimise their</w:t>
      </w:r>
      <w:r>
        <w:t xml:space="preserve"> </w:t>
      </w:r>
      <w:r w:rsidR="0080386D">
        <w:t>independence, health, well-being and quality of life.</w:t>
      </w:r>
      <w:r>
        <w:t xml:space="preserve"> </w:t>
      </w:r>
      <w:r w:rsidR="0080386D">
        <w:t xml:space="preserve">Consumers </w:t>
      </w:r>
      <w:r>
        <w:t>advised of their</w:t>
      </w:r>
      <w:r w:rsidR="0080386D">
        <w:t xml:space="preserve"> satisf</w:t>
      </w:r>
      <w:r>
        <w:t xml:space="preserve">action </w:t>
      </w:r>
      <w:r w:rsidR="0080386D">
        <w:t xml:space="preserve">with the daily living supports and services they </w:t>
      </w:r>
      <w:r>
        <w:t xml:space="preserve">receive </w:t>
      </w:r>
      <w:proofErr w:type="gramStart"/>
      <w:r>
        <w:t xml:space="preserve">with the </w:t>
      </w:r>
      <w:r w:rsidR="0080386D">
        <w:t>except</w:t>
      </w:r>
      <w:r>
        <w:t>ion of</w:t>
      </w:r>
      <w:proofErr w:type="gramEnd"/>
      <w:r w:rsidR="0080386D">
        <w:t xml:space="preserve"> </w:t>
      </w:r>
      <w:r w:rsidR="00AA1440">
        <w:t xml:space="preserve">some </w:t>
      </w:r>
      <w:r w:rsidR="0080386D">
        <w:t xml:space="preserve">consumers </w:t>
      </w:r>
      <w:r>
        <w:t xml:space="preserve">who </w:t>
      </w:r>
      <w:r w:rsidR="0080386D">
        <w:t xml:space="preserve">attend the support groups. Support workers </w:t>
      </w:r>
      <w:r>
        <w:t xml:space="preserve">demonstrated appropriate knowledge of </w:t>
      </w:r>
      <w:r w:rsidR="0080386D">
        <w:t xml:space="preserve">what </w:t>
      </w:r>
      <w:r>
        <w:t>i</w:t>
      </w:r>
      <w:r w:rsidR="0080386D">
        <w:t xml:space="preserve">s important to consumers </w:t>
      </w:r>
      <w:r w:rsidR="002962C2">
        <w:t>in relation to</w:t>
      </w:r>
      <w:r w:rsidR="0080386D">
        <w:t xml:space="preserve"> their daily living supports. </w:t>
      </w:r>
      <w:r w:rsidR="002962C2">
        <w:t>A</w:t>
      </w:r>
      <w:r>
        <w:t xml:space="preserve">fter </w:t>
      </w:r>
      <w:r w:rsidR="002962C2">
        <w:t>weighing</w:t>
      </w:r>
      <w:r>
        <w:t xml:space="preserve"> the evidence delivered in the Quality Audit Report</w:t>
      </w:r>
      <w:r w:rsidR="002962C2">
        <w:t xml:space="preserve">, </w:t>
      </w:r>
      <w:r>
        <w:t>the Approved Provider</w:t>
      </w:r>
      <w:r w:rsidR="002962C2">
        <w:t>’s response</w:t>
      </w:r>
      <w:r>
        <w:t>,</w:t>
      </w:r>
      <w:r w:rsidR="002962C2">
        <w:t xml:space="preserve"> and the impact on consumers,</w:t>
      </w:r>
      <w:r>
        <w:t xml:space="preserve"> I am satis</w:t>
      </w:r>
      <w:r w:rsidR="002962C2">
        <w:t>fied that the service is delivering e</w:t>
      </w:r>
      <w:r w:rsidR="002962C2" w:rsidRPr="002962C2">
        <w:t xml:space="preserve">ach consumer </w:t>
      </w:r>
      <w:r w:rsidR="002962C2">
        <w:t>with</w:t>
      </w:r>
      <w:r w:rsidR="002962C2" w:rsidRPr="002962C2">
        <w:t xml:space="preserve"> safe and effective services and supports for daily living</w:t>
      </w:r>
      <w:r w:rsidR="002962C2">
        <w:t xml:space="preserve">. As such, </w:t>
      </w:r>
      <w:proofErr w:type="gramStart"/>
      <w:r w:rsidR="002962C2">
        <w:t>at this time</w:t>
      </w:r>
      <w:proofErr w:type="gramEnd"/>
      <w:r w:rsidR="002962C2">
        <w:t xml:space="preserve">, I </w:t>
      </w:r>
      <w:r w:rsidR="002962C2" w:rsidRPr="002962C2">
        <w:t xml:space="preserve">find the service compliant in Requirement </w:t>
      </w:r>
      <w:r w:rsidR="002962C2">
        <w:t>4</w:t>
      </w:r>
      <w:r w:rsidR="002962C2" w:rsidRPr="002962C2">
        <w:t>(3)(a)</w:t>
      </w:r>
      <w:r w:rsidR="002962C2">
        <w:t xml:space="preserve">. </w:t>
      </w:r>
    </w:p>
    <w:p w14:paraId="30CFFD1B" w14:textId="00EF19CC" w:rsidR="0080386D" w:rsidRDefault="002962C2" w:rsidP="0080386D">
      <w:pPr>
        <w:pStyle w:val="NormalArial"/>
      </w:pPr>
      <w:r>
        <w:lastRenderedPageBreak/>
        <w:t>C</w:t>
      </w:r>
      <w:r w:rsidR="0080386D">
        <w:t xml:space="preserve">onsumers </w:t>
      </w:r>
      <w:r>
        <w:t>advised that the</w:t>
      </w:r>
      <w:r w:rsidR="0080386D">
        <w:t xml:space="preserve"> daily living supports</w:t>
      </w:r>
      <w:r>
        <w:t xml:space="preserve"> they receive from the service meets</w:t>
      </w:r>
      <w:r w:rsidR="0080386D">
        <w:t xml:space="preserve"> their emotional,</w:t>
      </w:r>
      <w:r>
        <w:t xml:space="preserve"> </w:t>
      </w:r>
      <w:r w:rsidR="0080386D">
        <w:t>spiritual and psychological well-being</w:t>
      </w:r>
      <w:r>
        <w:t>.</w:t>
      </w:r>
      <w:r w:rsidR="0080386D">
        <w:t xml:space="preserve"> Staff </w:t>
      </w:r>
      <w:r>
        <w:t xml:space="preserve">demonstrated appropriate knowledge on how they consistently meet each consumer’s </w:t>
      </w:r>
      <w:r w:rsidR="0080386D">
        <w:t>emotional, spiritual and psychological</w:t>
      </w:r>
      <w:r>
        <w:t xml:space="preserve"> </w:t>
      </w:r>
      <w:r w:rsidR="0080386D">
        <w:t>needs</w:t>
      </w:r>
      <w:r>
        <w:t xml:space="preserve"> and </w:t>
      </w:r>
      <w:r w:rsidR="00BB48C8">
        <w:t xml:space="preserve">the Approved Provider highlighted in their response to the Quality Audit Report improvements being made to ensure that </w:t>
      </w:r>
      <w:r>
        <w:t>consumer c</w:t>
      </w:r>
      <w:r w:rsidR="0080386D">
        <w:t xml:space="preserve">are planning documentation </w:t>
      </w:r>
      <w:r w:rsidR="00BB48C8">
        <w:t xml:space="preserve">effectively identifies each consumer’s </w:t>
      </w:r>
      <w:r w:rsidR="0080386D">
        <w:t>emotional,</w:t>
      </w:r>
      <w:r w:rsidR="00BB48C8">
        <w:t xml:space="preserve"> </w:t>
      </w:r>
      <w:r w:rsidR="0080386D">
        <w:t xml:space="preserve">spiritual </w:t>
      </w:r>
      <w:r w:rsidR="00BB48C8">
        <w:t>and</w:t>
      </w:r>
      <w:r w:rsidR="0080386D">
        <w:t xml:space="preserve"> psychological </w:t>
      </w:r>
      <w:r w:rsidR="00BB48C8">
        <w:t>well-being.</w:t>
      </w:r>
      <w:bookmarkStart w:id="9" w:name="_Hlk177631304"/>
      <w:r w:rsidR="00BB48C8">
        <w:t xml:space="preserve"> As such, I find the service compliant in Requirement 4(3)(b).</w:t>
      </w:r>
      <w:bookmarkEnd w:id="9"/>
    </w:p>
    <w:p w14:paraId="0B7DC349" w14:textId="4CF2ED8E" w:rsidR="00AB104E" w:rsidRDefault="00911D05" w:rsidP="00911D05">
      <w:pPr>
        <w:pStyle w:val="NormalArial"/>
      </w:pPr>
      <w:r>
        <w:t>The service demonstrated that</w:t>
      </w:r>
      <w:r w:rsidR="0080386D">
        <w:t xml:space="preserve"> services and supports</w:t>
      </w:r>
      <w:r>
        <w:t xml:space="preserve"> for consumers consistently assist them</w:t>
      </w:r>
      <w:r w:rsidR="0080386D">
        <w:t xml:space="preserve"> to</w:t>
      </w:r>
      <w:r>
        <w:t xml:space="preserve"> </w:t>
      </w:r>
      <w:r w:rsidR="0080386D">
        <w:t xml:space="preserve">participate in their community within and </w:t>
      </w:r>
      <w:r>
        <w:t>external to</w:t>
      </w:r>
      <w:r w:rsidR="0080386D">
        <w:t xml:space="preserve"> the service environment</w:t>
      </w:r>
      <w:r>
        <w:t xml:space="preserve">. The service ensures that consumers access and maintain </w:t>
      </w:r>
      <w:r w:rsidR="0080386D">
        <w:t xml:space="preserve">social and personal relationships and </w:t>
      </w:r>
      <w:r>
        <w:t xml:space="preserve">are supported to </w:t>
      </w:r>
      <w:r w:rsidR="0080386D">
        <w:t xml:space="preserve">do the things </w:t>
      </w:r>
      <w:r>
        <w:t>that</w:t>
      </w:r>
      <w:r w:rsidR="0080386D">
        <w:t xml:space="preserve"> interest them.</w:t>
      </w:r>
      <w:r>
        <w:t xml:space="preserve"> </w:t>
      </w:r>
      <w:r w:rsidR="0080386D">
        <w:t>Consumers</w:t>
      </w:r>
      <w:r>
        <w:t xml:space="preserve"> and </w:t>
      </w:r>
      <w:r w:rsidR="0080386D">
        <w:t>representatives</w:t>
      </w:r>
      <w:r>
        <w:t xml:space="preserve"> who</w:t>
      </w:r>
      <w:r w:rsidR="0080386D">
        <w:t xml:space="preserve"> receiv</w:t>
      </w:r>
      <w:r>
        <w:t>e</w:t>
      </w:r>
      <w:r w:rsidR="0080386D">
        <w:t xml:space="preserve"> individual social support </w:t>
      </w:r>
      <w:r>
        <w:t xml:space="preserve">advised of their </w:t>
      </w:r>
      <w:r w:rsidR="0080386D">
        <w:t>satisf</w:t>
      </w:r>
      <w:r>
        <w:t>action that</w:t>
      </w:r>
      <w:r w:rsidR="0080386D">
        <w:t xml:space="preserve"> they</w:t>
      </w:r>
      <w:r>
        <w:t xml:space="preserve"> are able to participate in</w:t>
      </w:r>
      <w:r w:rsidR="0080386D">
        <w:t xml:space="preserve"> the </w:t>
      </w:r>
      <w:proofErr w:type="gramStart"/>
      <w:r w:rsidR="0080386D">
        <w:t xml:space="preserve">community, </w:t>
      </w:r>
      <w:r>
        <w:t>and</w:t>
      </w:r>
      <w:proofErr w:type="gramEnd"/>
      <w:r>
        <w:t xml:space="preserve"> </w:t>
      </w:r>
      <w:r w:rsidR="0080386D">
        <w:t xml:space="preserve">are </w:t>
      </w:r>
      <w:r>
        <w:t xml:space="preserve">routinely </w:t>
      </w:r>
      <w:r w:rsidR="0080386D">
        <w:t xml:space="preserve">supported to </w:t>
      </w:r>
      <w:r>
        <w:t>engage in</w:t>
      </w:r>
      <w:r w:rsidR="0080386D">
        <w:t xml:space="preserve"> social and personal relationships</w:t>
      </w:r>
      <w:r>
        <w:t xml:space="preserve"> </w:t>
      </w:r>
      <w:r w:rsidR="0080386D">
        <w:t>and</w:t>
      </w:r>
      <w:r>
        <w:t xml:space="preserve"> to participate in activities that </w:t>
      </w:r>
      <w:r w:rsidR="0080386D">
        <w:t xml:space="preserve">interest them. Support workers </w:t>
      </w:r>
      <w:r>
        <w:t xml:space="preserve">demonstrated appropriate knowledge on how they routinely support individual consumers in </w:t>
      </w:r>
      <w:r w:rsidR="00AA1440">
        <w:t>respect to this requirement</w:t>
      </w:r>
      <w:r w:rsidR="0080386D">
        <w:t>.</w:t>
      </w:r>
      <w:r w:rsidRPr="00911D05">
        <w:t xml:space="preserve"> As such, I find the service compliant in Requirement 4(3)(</w:t>
      </w:r>
      <w:r>
        <w:t>c</w:t>
      </w:r>
      <w:r w:rsidRPr="00911D05">
        <w:t>).</w:t>
      </w:r>
    </w:p>
    <w:p w14:paraId="4BE5A697" w14:textId="379AD575" w:rsidR="00AB104E" w:rsidRDefault="005B017B" w:rsidP="005B017B">
      <w:pPr>
        <w:pStyle w:val="NormalArial"/>
      </w:pPr>
      <w:r>
        <w:t xml:space="preserve">The service was unable to demonstrate that information about each consumer’s condition, needs and preferences is routinely and consistently communicated within the organisation, and with others where responsibility for care is shared. </w:t>
      </w:r>
      <w:r w:rsidR="00AB104E">
        <w:t xml:space="preserve">Consumers </w:t>
      </w:r>
      <w:r>
        <w:t>advised of their</w:t>
      </w:r>
      <w:r w:rsidR="00AB104E">
        <w:t xml:space="preserve"> satisf</w:t>
      </w:r>
      <w:r>
        <w:t>action that</w:t>
      </w:r>
      <w:r w:rsidR="00AB104E">
        <w:t xml:space="preserve"> support workers </w:t>
      </w:r>
      <w:r>
        <w:t>understand</w:t>
      </w:r>
      <w:r w:rsidR="00AB104E">
        <w:t xml:space="preserve"> what their support needs </w:t>
      </w:r>
      <w:r>
        <w:t>a</w:t>
      </w:r>
      <w:r w:rsidR="00AB104E">
        <w:t>re</w:t>
      </w:r>
      <w:r>
        <w:t>, however, s</w:t>
      </w:r>
      <w:r w:rsidR="00AB104E">
        <w:t>upport workers advised they primarily rel</w:t>
      </w:r>
      <w:r>
        <w:t>y</w:t>
      </w:r>
      <w:r w:rsidR="00AB104E">
        <w:t xml:space="preserve"> on </w:t>
      </w:r>
      <w:r>
        <w:t>consumer</w:t>
      </w:r>
      <w:r w:rsidR="00AB104E">
        <w:t xml:space="preserve"> case notes to know what</w:t>
      </w:r>
      <w:r>
        <w:t xml:space="preserve"> </w:t>
      </w:r>
      <w:r w:rsidR="00AB104E">
        <w:t xml:space="preserve">services and supports to </w:t>
      </w:r>
      <w:r>
        <w:t>deliver</w:t>
      </w:r>
      <w:r w:rsidR="00AB104E">
        <w:t xml:space="preserve"> to consumers. </w:t>
      </w:r>
      <w:r>
        <w:t>The service was unable to demonstrate relevant c</w:t>
      </w:r>
      <w:r w:rsidR="00AB104E">
        <w:t>are planning policies for aged care</w:t>
      </w:r>
      <w:r>
        <w:t xml:space="preserve"> </w:t>
      </w:r>
      <w:r w:rsidR="00AB104E">
        <w:t xml:space="preserve">consumers </w:t>
      </w:r>
      <w:r>
        <w:t>which provides a focus on</w:t>
      </w:r>
      <w:r w:rsidR="00AB104E">
        <w:t xml:space="preserve"> communicating consumer information internally or externally </w:t>
      </w:r>
      <w:r w:rsidR="00AA1440">
        <w:t>and</w:t>
      </w:r>
      <w:r w:rsidR="00AB104E">
        <w:t xml:space="preserve"> notifying and responding</w:t>
      </w:r>
      <w:r>
        <w:t xml:space="preserve"> </w:t>
      </w:r>
      <w:r w:rsidR="00AB104E">
        <w:t>when there is a change in a consumer’s condition, needs or preferences</w:t>
      </w:r>
      <w:r>
        <w:t>. In their response to the Quality Audit Report, the Approved Provider highlighted their u</w:t>
      </w:r>
      <w:r w:rsidRPr="005B017B">
        <w:t>pdate</w:t>
      </w:r>
      <w:r>
        <w:t xml:space="preserve"> to their</w:t>
      </w:r>
      <w:r w:rsidRPr="005B017B">
        <w:t xml:space="preserve"> Customer Health and Wellbeing procedure</w:t>
      </w:r>
      <w:r>
        <w:t xml:space="preserve"> </w:t>
      </w:r>
      <w:r w:rsidRPr="005B017B">
        <w:t xml:space="preserve">to </w:t>
      </w:r>
      <w:r>
        <w:t>ensure support staff understand their responsibilities and</w:t>
      </w:r>
      <w:r w:rsidRPr="005B017B">
        <w:t xml:space="preserve"> what </w:t>
      </w:r>
      <w:r>
        <w:t>actions to take</w:t>
      </w:r>
      <w:r w:rsidRPr="005B017B">
        <w:t xml:space="preserve"> when </w:t>
      </w:r>
      <w:r>
        <w:t xml:space="preserve">there is a </w:t>
      </w:r>
      <w:r w:rsidRPr="005B017B">
        <w:t xml:space="preserve">change in </w:t>
      </w:r>
      <w:r>
        <w:t xml:space="preserve">consumer </w:t>
      </w:r>
      <w:r w:rsidRPr="005B017B">
        <w:t>condition</w:t>
      </w:r>
      <w:r>
        <w:t xml:space="preserve">. This </w:t>
      </w:r>
      <w:r w:rsidRPr="005B017B">
        <w:t xml:space="preserve">will require time to implement, embed and evaluate. As such, </w:t>
      </w:r>
      <w:proofErr w:type="gramStart"/>
      <w:r w:rsidRPr="005B017B">
        <w:t>at this time</w:t>
      </w:r>
      <w:proofErr w:type="gramEnd"/>
      <w:r w:rsidRPr="005B017B">
        <w:t xml:space="preserve">, I provide greater weight to the Assessment Team’s information and find the service non-compliant in Requirement </w:t>
      </w:r>
      <w:r w:rsidR="00061BF8">
        <w:t>4</w:t>
      </w:r>
      <w:r w:rsidRPr="005B017B">
        <w:t>(3)(</w:t>
      </w:r>
      <w:r w:rsidR="00061BF8">
        <w:t>d).</w:t>
      </w:r>
    </w:p>
    <w:p w14:paraId="3A86BE4E" w14:textId="1E8B745C" w:rsidR="00AB104E" w:rsidRDefault="00AB104E" w:rsidP="00AB104E">
      <w:pPr>
        <w:pStyle w:val="NormalArial"/>
      </w:pPr>
      <w:r>
        <w:t>The service</w:t>
      </w:r>
      <w:r w:rsidR="001A2C3A">
        <w:t xml:space="preserve"> demonstrated </w:t>
      </w:r>
      <w:r>
        <w:t>timely and appropriate referrals to lifestyle and other services.</w:t>
      </w:r>
      <w:r w:rsidR="001A2C3A">
        <w:t xml:space="preserve"> </w:t>
      </w:r>
      <w:r>
        <w:t xml:space="preserve">Consumers </w:t>
      </w:r>
      <w:r w:rsidR="001A2C3A">
        <w:t>advised of their satisfaction that the service facilitates timely referrals</w:t>
      </w:r>
      <w:r>
        <w:t xml:space="preserve"> to other lifestyle</w:t>
      </w:r>
      <w:r w:rsidR="001A2C3A">
        <w:t xml:space="preserve"> </w:t>
      </w:r>
      <w:r>
        <w:t xml:space="preserve">services </w:t>
      </w:r>
      <w:r w:rsidR="001A2C3A">
        <w:t>including</w:t>
      </w:r>
      <w:r>
        <w:t xml:space="preserve"> to subcontracted services for home maintenance</w:t>
      </w:r>
      <w:r w:rsidR="001A2C3A">
        <w:t xml:space="preserve"> such as </w:t>
      </w:r>
      <w:r>
        <w:t>lawn mowing and gardening. The senior support</w:t>
      </w:r>
      <w:r w:rsidR="001A2C3A">
        <w:t xml:space="preserve"> </w:t>
      </w:r>
      <w:r>
        <w:t>worker and customer service representative</w:t>
      </w:r>
      <w:r w:rsidR="001A2C3A">
        <w:t>s</w:t>
      </w:r>
      <w:r>
        <w:t xml:space="preserve"> </w:t>
      </w:r>
      <w:r w:rsidR="001A2C3A">
        <w:t xml:space="preserve">demonstrated appropriate </w:t>
      </w:r>
      <w:r>
        <w:t>referrals to other lifestyle</w:t>
      </w:r>
      <w:r w:rsidR="001A2C3A">
        <w:t xml:space="preserve"> </w:t>
      </w:r>
      <w:r>
        <w:t>services</w:t>
      </w:r>
      <w:r w:rsidR="001A2C3A">
        <w:t>, and consumer c</w:t>
      </w:r>
      <w:r>
        <w:t>are planning document</w:t>
      </w:r>
      <w:r w:rsidR="001A2C3A">
        <w:t xml:space="preserve">ation </w:t>
      </w:r>
      <w:r w:rsidR="001A2C3A" w:rsidRPr="001A2C3A">
        <w:t xml:space="preserve">evidenced </w:t>
      </w:r>
      <w:r w:rsidR="001A2C3A">
        <w:t>timely and appropriate referrals</w:t>
      </w:r>
      <w:r>
        <w:t xml:space="preserve"> </w:t>
      </w:r>
      <w:r w:rsidR="001A2C3A">
        <w:t xml:space="preserve">to best support consumer needs. </w:t>
      </w:r>
      <w:r w:rsidR="001A2C3A" w:rsidRPr="001A2C3A">
        <w:t>As such, I find the service compliant in Requirement 4(3)(</w:t>
      </w:r>
      <w:r w:rsidR="001A2C3A">
        <w:t>e</w:t>
      </w:r>
      <w:r w:rsidR="001A2C3A" w:rsidRPr="001A2C3A">
        <w:t>).</w:t>
      </w:r>
    </w:p>
    <w:p w14:paraId="6AAC1455" w14:textId="098B90B2" w:rsidR="00CD1194" w:rsidRDefault="00AB104E" w:rsidP="00EE3F6B">
      <w:pPr>
        <w:pStyle w:val="NormalArial"/>
      </w:pPr>
      <w:r>
        <w:t xml:space="preserve">The </w:t>
      </w:r>
      <w:r w:rsidR="00EE3F6B">
        <w:t xml:space="preserve">Assessment Team reported that the </w:t>
      </w:r>
      <w:r>
        <w:t xml:space="preserve">equipment used by consumer’s is not </w:t>
      </w:r>
      <w:r w:rsidR="00EE3F6B">
        <w:t>consistently</w:t>
      </w:r>
      <w:r>
        <w:t xml:space="preserve"> safe and</w:t>
      </w:r>
      <w:r w:rsidR="00EE3F6B">
        <w:t xml:space="preserve"> </w:t>
      </w:r>
      <w:r>
        <w:t xml:space="preserve">suitable. </w:t>
      </w:r>
      <w:r w:rsidR="00EE3F6B">
        <w:t>S</w:t>
      </w:r>
      <w:r>
        <w:t>upport workers ensure the equipment is clean</w:t>
      </w:r>
      <w:r w:rsidR="00EE3F6B">
        <w:t xml:space="preserve"> and maintained as well as c</w:t>
      </w:r>
      <w:r>
        <w:t xml:space="preserve">onsumers </w:t>
      </w:r>
      <w:r w:rsidR="00F91C51">
        <w:t>having</w:t>
      </w:r>
      <w:r w:rsidR="00EE3F6B">
        <w:t xml:space="preserve"> </w:t>
      </w:r>
      <w:r>
        <w:t>responsib</w:t>
      </w:r>
      <w:r w:rsidR="00F91C51">
        <w:t>ility</w:t>
      </w:r>
      <w:r>
        <w:t xml:space="preserve"> for maintaining their equipment</w:t>
      </w:r>
      <w:r w:rsidR="00F91C51">
        <w:t xml:space="preserve"> and escalating any concerns</w:t>
      </w:r>
      <w:r>
        <w:t xml:space="preserve">. </w:t>
      </w:r>
      <w:r w:rsidR="00F91C51">
        <w:t xml:space="preserve">The Assessment Team reported that some </w:t>
      </w:r>
      <w:r>
        <w:t xml:space="preserve">consumers were </w:t>
      </w:r>
      <w:r w:rsidR="00F91C51">
        <w:t xml:space="preserve">not </w:t>
      </w:r>
      <w:r>
        <w:t>satisfied with their equipment</w:t>
      </w:r>
      <w:r w:rsidR="00F91C51">
        <w:t xml:space="preserve"> and/or had not undertaken allied health assessments to ensure suitability and </w:t>
      </w:r>
      <w:r w:rsidR="00AA1440">
        <w:t xml:space="preserve">to ensure </w:t>
      </w:r>
      <w:r w:rsidR="00F91C51">
        <w:t>proper use</w:t>
      </w:r>
      <w:r>
        <w:t>.</w:t>
      </w:r>
      <w:r w:rsidR="00F91C51">
        <w:t xml:space="preserve"> </w:t>
      </w:r>
      <w:r>
        <w:t xml:space="preserve">Support workers </w:t>
      </w:r>
      <w:r w:rsidR="00F91C51">
        <w:t xml:space="preserve">demonstrated appropriate knowledge of </w:t>
      </w:r>
      <w:r>
        <w:t xml:space="preserve">the equipment </w:t>
      </w:r>
      <w:r w:rsidR="00F91C51">
        <w:t xml:space="preserve">used by individual </w:t>
      </w:r>
      <w:r>
        <w:t xml:space="preserve">consumers </w:t>
      </w:r>
      <w:r w:rsidR="00F91C51">
        <w:t xml:space="preserve">and </w:t>
      </w:r>
      <w:r>
        <w:t xml:space="preserve">how to support </w:t>
      </w:r>
      <w:r w:rsidR="00AA1440">
        <w:t xml:space="preserve">these </w:t>
      </w:r>
      <w:r>
        <w:t xml:space="preserve">consumers </w:t>
      </w:r>
      <w:r w:rsidR="00F91C51">
        <w:t>in its</w:t>
      </w:r>
      <w:r>
        <w:t xml:space="preserve"> use. </w:t>
      </w:r>
      <w:r w:rsidR="00F91C51">
        <w:t>In their response to the Quality Audit Report, the Approved Provider highlighted that the service is undertaking a r</w:t>
      </w:r>
      <w:r w:rsidR="00EE3F6B">
        <w:t xml:space="preserve">eview </w:t>
      </w:r>
      <w:r w:rsidR="00F91C51">
        <w:t>of their</w:t>
      </w:r>
      <w:r w:rsidR="00EE3F6B">
        <w:t xml:space="preserve"> Mobility Aids in Customer Health and Wellbeing procedure </w:t>
      </w:r>
      <w:r w:rsidR="00F91C51">
        <w:t>as well as e</w:t>
      </w:r>
      <w:r w:rsidR="00EE3F6B">
        <w:t>nsur</w:t>
      </w:r>
      <w:r w:rsidR="00F91C51">
        <w:t xml:space="preserve">ing consumer </w:t>
      </w:r>
      <w:r w:rsidR="00EE3F6B">
        <w:t xml:space="preserve">equipment </w:t>
      </w:r>
      <w:r w:rsidR="00F91C51">
        <w:t>is</w:t>
      </w:r>
      <w:r w:rsidR="00EE3F6B">
        <w:t xml:space="preserve"> listed on </w:t>
      </w:r>
      <w:r w:rsidR="00F91C51">
        <w:t xml:space="preserve">the </w:t>
      </w:r>
      <w:r w:rsidR="00EE3F6B">
        <w:t xml:space="preserve">Assessment and </w:t>
      </w:r>
      <w:r w:rsidR="00F91C51">
        <w:t>S</w:t>
      </w:r>
      <w:r w:rsidR="00EE3F6B">
        <w:t xml:space="preserve">upport </w:t>
      </w:r>
      <w:r w:rsidR="00F91C51">
        <w:t>P</w:t>
      </w:r>
      <w:r w:rsidR="00EE3F6B">
        <w:t>lan and</w:t>
      </w:r>
      <w:r w:rsidR="00F91C51">
        <w:t xml:space="preserve"> that the service is undertaking o</w:t>
      </w:r>
      <w:r w:rsidR="00EE3F6B">
        <w:t xml:space="preserve">ngoing monitoring </w:t>
      </w:r>
      <w:r w:rsidR="00CD1194">
        <w:t xml:space="preserve">of consumer equipment needs, maintenance requirements and assessment needs. </w:t>
      </w:r>
      <w:r w:rsidR="00CD1194" w:rsidRPr="00CD1194">
        <w:t xml:space="preserve">After weighing the </w:t>
      </w:r>
      <w:r w:rsidR="00AA1440">
        <w:t>information provided</w:t>
      </w:r>
      <w:r w:rsidR="00CD1194" w:rsidRPr="00CD1194">
        <w:t xml:space="preserve"> in the Quality Audit Report, the Approved </w:t>
      </w:r>
      <w:r w:rsidR="00CD1194" w:rsidRPr="00CD1194">
        <w:lastRenderedPageBreak/>
        <w:t xml:space="preserve">Provider’s response, and the impact on consumers, I am satisfied that the service is </w:t>
      </w:r>
      <w:r w:rsidR="00CD1194">
        <w:t xml:space="preserve">ensuring </w:t>
      </w:r>
      <w:r w:rsidR="00CD1194" w:rsidRPr="00CD1194">
        <w:t xml:space="preserve">equipment is safe, suitable, clean and well maintained. As such, </w:t>
      </w:r>
      <w:proofErr w:type="gramStart"/>
      <w:r w:rsidR="00CD1194" w:rsidRPr="00CD1194">
        <w:t>at this time</w:t>
      </w:r>
      <w:proofErr w:type="gramEnd"/>
      <w:r w:rsidR="00CD1194" w:rsidRPr="00CD1194">
        <w:t>, I find the service compliant in Requirement 4(3)(</w:t>
      </w:r>
      <w:r w:rsidR="00CD1194">
        <w:t>g</w:t>
      </w:r>
      <w:r w:rsidR="00CD1194" w:rsidRPr="00CD1194">
        <w:t>).</w:t>
      </w:r>
    </w:p>
    <w:p w14:paraId="19CEB713" w14:textId="5390C45E" w:rsidR="00750DDE" w:rsidRPr="00A36AA9" w:rsidRDefault="00CD1194" w:rsidP="00EE3F6B">
      <w:pPr>
        <w:pStyle w:val="NormalArial"/>
      </w:pPr>
      <w:r w:rsidRPr="00CD1194">
        <w:t xml:space="preserve">The Quality Standard is assessed as non-compliant as </w:t>
      </w:r>
      <w:r>
        <w:t>one</w:t>
      </w:r>
      <w:r w:rsidRPr="00CD1194">
        <w:t xml:space="preserve"> of the six specific Requirements have been assessed as non-compliant. </w:t>
      </w:r>
      <w:r w:rsidR="00AB104E" w:rsidRPr="00A36AA9">
        <w:br w:type="page"/>
      </w:r>
    </w:p>
    <w:p w14:paraId="2A5203DC" w14:textId="77777777" w:rsidR="00750DDE" w:rsidRDefault="00AA737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F7587" w14:paraId="2B5CD18C"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76ACBFE" w14:textId="77777777" w:rsidR="00750DDE" w:rsidRPr="003217D3" w:rsidRDefault="00AA73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 xml:space="preserve">Organisation’s service </w:t>
            </w:r>
            <w:r w:rsidRPr="003217D3">
              <w:rPr>
                <w:rFonts w:ascii="Arial" w:hAnsi="Arial" w:cs="Arial"/>
                <w:color w:val="FFFFFF" w:themeColor="background1"/>
              </w:rPr>
              <w:t>environment</w:t>
            </w:r>
          </w:p>
        </w:tc>
        <w:tc>
          <w:tcPr>
            <w:tcW w:w="1874" w:type="dxa"/>
            <w:tcBorders>
              <w:bottom w:val="single" w:sz="4" w:space="0" w:color="BFBFBF" w:themeColor="background1" w:themeShade="BF"/>
            </w:tcBorders>
          </w:tcPr>
          <w:p w14:paraId="4720842C"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57B6EF7"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6A20DC90"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FBD34"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C6A4975"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490F7FB"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35474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886100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77906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7DFBC1FB"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A773A"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17CA9A9"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859E13" w14:textId="77777777" w:rsidR="00750DDE" w:rsidRPr="00244176" w:rsidRDefault="00AA737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F0E0509" w14:textId="77777777" w:rsidR="00750DDE" w:rsidRPr="00244176" w:rsidRDefault="00AA737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7E404B6"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59606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19576D0"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53729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0F668F17"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DB1C5"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5A9A882"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w:t>
            </w:r>
            <w:r w:rsidRPr="00244176">
              <w:rPr>
                <w:rFonts w:ascii="Arial" w:hAnsi="Arial" w:cs="Arial"/>
              </w:rPr>
              <w:t xml:space="preserve"> and equipment are safe, clean, well maintained and suitable for the consumer.</w:t>
            </w:r>
          </w:p>
        </w:tc>
        <w:tc>
          <w:tcPr>
            <w:tcW w:w="1874" w:type="dxa"/>
            <w:shd w:val="clear" w:color="auto" w:fill="auto"/>
          </w:tcPr>
          <w:p w14:paraId="18B26A2E"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24504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FA03038" w14:textId="77777777" w:rsidR="00750DDE" w:rsidRPr="00CC646C" w:rsidRDefault="00AA737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498444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C8C286A" w14:textId="77777777" w:rsidR="00750DDE" w:rsidRDefault="00AA737E" w:rsidP="007B3959">
      <w:pPr>
        <w:pStyle w:val="Heading20"/>
      </w:pPr>
      <w:r w:rsidRPr="00A36AA9">
        <w:t>Findings</w:t>
      </w:r>
    </w:p>
    <w:p w14:paraId="6B31CF10" w14:textId="2778FBE8" w:rsidR="009D1919" w:rsidRDefault="009D1919" w:rsidP="009D1919">
      <w:pPr>
        <w:pStyle w:val="NormalArial"/>
      </w:pPr>
      <w:r>
        <w:t xml:space="preserve">The service </w:t>
      </w:r>
      <w:r w:rsidR="00775A43">
        <w:t>facilitates</w:t>
      </w:r>
      <w:r>
        <w:t xml:space="preserve"> consumer group activities in 3 rooms at the service’s offices. Consumers </w:t>
      </w:r>
      <w:r w:rsidR="00775A43">
        <w:t>advised that</w:t>
      </w:r>
      <w:r>
        <w:t xml:space="preserve"> the library room, activity room and ‘armchair travel’</w:t>
      </w:r>
      <w:r w:rsidR="00775A43">
        <w:t xml:space="preserve"> </w:t>
      </w:r>
      <w:r>
        <w:t>room are welcoming and support their independence, interaction</w:t>
      </w:r>
      <w:r w:rsidR="00775A43">
        <w:t>s</w:t>
      </w:r>
      <w:r>
        <w:t xml:space="preserve"> and function</w:t>
      </w:r>
      <w:r w:rsidR="00775A43">
        <w:t>al needs</w:t>
      </w:r>
      <w:r>
        <w:t xml:space="preserve">. </w:t>
      </w:r>
      <w:r w:rsidR="00775A43">
        <w:t xml:space="preserve">The rooms </w:t>
      </w:r>
      <w:r>
        <w:t>are spacious</w:t>
      </w:r>
      <w:r w:rsidR="00EF10D6">
        <w:t xml:space="preserve"> and</w:t>
      </w:r>
      <w:r w:rsidR="00775A43">
        <w:t xml:space="preserve"> have n</w:t>
      </w:r>
      <w:r>
        <w:t>ew chairs</w:t>
      </w:r>
      <w:r w:rsidR="00775A43">
        <w:t xml:space="preserve"> </w:t>
      </w:r>
      <w:r w:rsidR="00775A43" w:rsidRPr="00775A43">
        <w:t>with arm rests</w:t>
      </w:r>
      <w:r>
        <w:t xml:space="preserve"> in the activity room </w:t>
      </w:r>
      <w:r w:rsidR="00775A43">
        <w:t xml:space="preserve">to ensure </w:t>
      </w:r>
      <w:r>
        <w:t>stability for consumers</w:t>
      </w:r>
      <w:r w:rsidR="00EF10D6">
        <w:t>. T</w:t>
      </w:r>
      <w:r>
        <w:t>he lounge room provides a sense of belonging, interaction, and function</w:t>
      </w:r>
      <w:r w:rsidR="00775A43">
        <w:t xml:space="preserve"> </w:t>
      </w:r>
      <w:r>
        <w:t>with armchairs and a television for ‘armchair travel</w:t>
      </w:r>
      <w:r w:rsidR="00775A43">
        <w:t>’</w:t>
      </w:r>
      <w:r>
        <w:t xml:space="preserve"> activities.</w:t>
      </w:r>
      <w:r w:rsidR="00775A43">
        <w:t xml:space="preserve"> </w:t>
      </w:r>
      <w:r>
        <w:t>The library has comfortable armchairs and a stock of books and a selection</w:t>
      </w:r>
      <w:r w:rsidR="00775A43">
        <w:t xml:space="preserve"> </w:t>
      </w:r>
      <w:r>
        <w:t>of digital video discs</w:t>
      </w:r>
      <w:r w:rsidR="00775A43">
        <w:t>, and t</w:t>
      </w:r>
      <w:r>
        <w:t>here are facilities for making morning/afternoon tea and cupboards for the</w:t>
      </w:r>
      <w:r w:rsidR="00775A43">
        <w:t xml:space="preserve"> </w:t>
      </w:r>
      <w:r>
        <w:t>storage of activity equipment.</w:t>
      </w:r>
    </w:p>
    <w:p w14:paraId="362047EE" w14:textId="738D72CF" w:rsidR="009D1919" w:rsidRDefault="009D1919" w:rsidP="009D1919">
      <w:pPr>
        <w:pStyle w:val="NormalArial"/>
      </w:pPr>
      <w:r>
        <w:t xml:space="preserve">Consumers </w:t>
      </w:r>
      <w:r w:rsidR="00775A43">
        <w:t>advised that</w:t>
      </w:r>
      <w:r>
        <w:t xml:space="preserve"> the activity rooms are safe, clean and well</w:t>
      </w:r>
      <w:r w:rsidR="00775A43">
        <w:t xml:space="preserve"> </w:t>
      </w:r>
      <w:r>
        <w:t xml:space="preserve">maintained. </w:t>
      </w:r>
      <w:r w:rsidR="00775A43">
        <w:t>C</w:t>
      </w:r>
      <w:r>
        <w:t>onsumers can</w:t>
      </w:r>
      <w:r w:rsidR="00775A43">
        <w:t xml:space="preserve"> easily</w:t>
      </w:r>
      <w:r>
        <w:t xml:space="preserve"> move freely indoors</w:t>
      </w:r>
      <w:r w:rsidR="00775A43">
        <w:t xml:space="preserve"> </w:t>
      </w:r>
      <w:r>
        <w:t>and outdoors</w:t>
      </w:r>
      <w:r w:rsidR="00775A43">
        <w:t>, and s</w:t>
      </w:r>
      <w:r>
        <w:t xml:space="preserve">taff </w:t>
      </w:r>
      <w:r w:rsidR="00775A43">
        <w:t>demonstrated that</w:t>
      </w:r>
      <w:r>
        <w:t xml:space="preserve"> environmental checks</w:t>
      </w:r>
      <w:r w:rsidR="00775A43">
        <w:t xml:space="preserve">, </w:t>
      </w:r>
      <w:r>
        <w:t>including cleaning and maintenance</w:t>
      </w:r>
      <w:r w:rsidR="00775A43">
        <w:t xml:space="preserve">, form </w:t>
      </w:r>
      <w:r>
        <w:t xml:space="preserve">are part of their quality management audit system. </w:t>
      </w:r>
    </w:p>
    <w:p w14:paraId="7D6BFF1F" w14:textId="6764CD7E" w:rsidR="009D1919" w:rsidRDefault="009D1919" w:rsidP="00775A43">
      <w:pPr>
        <w:pStyle w:val="NormalArial"/>
      </w:pPr>
      <w:r>
        <w:t xml:space="preserve">Consumers </w:t>
      </w:r>
      <w:r w:rsidR="00775A43">
        <w:t>advised that the</w:t>
      </w:r>
      <w:r>
        <w:t xml:space="preserve"> furniture, fittings and equipment are safe, clean, well</w:t>
      </w:r>
      <w:r w:rsidR="00775A43">
        <w:t xml:space="preserve"> </w:t>
      </w:r>
      <w:r>
        <w:t xml:space="preserve">maintained and suitable for </w:t>
      </w:r>
      <w:r w:rsidR="00775A43">
        <w:t xml:space="preserve">the </w:t>
      </w:r>
      <w:r>
        <w:t xml:space="preserve">consumers </w:t>
      </w:r>
      <w:r w:rsidR="00775A43">
        <w:t xml:space="preserve">who </w:t>
      </w:r>
      <w:r>
        <w:t>attend</w:t>
      </w:r>
      <w:r w:rsidR="00775A43">
        <w:t xml:space="preserve"> the</w:t>
      </w:r>
      <w:r>
        <w:t xml:space="preserve"> group activities. Staff </w:t>
      </w:r>
      <w:r w:rsidR="00775A43">
        <w:t xml:space="preserve">demonstrated regular and thorough </w:t>
      </w:r>
      <w:r>
        <w:t xml:space="preserve">environmental checks </w:t>
      </w:r>
      <w:r w:rsidR="00775A43">
        <w:t>as</w:t>
      </w:r>
      <w:r>
        <w:t xml:space="preserve"> part of their quality management audit system</w:t>
      </w:r>
      <w:r w:rsidR="00775A43">
        <w:t>. This</w:t>
      </w:r>
      <w:r>
        <w:t xml:space="preserve"> includ</w:t>
      </w:r>
      <w:r w:rsidR="00775A43">
        <w:t xml:space="preserve">es </w:t>
      </w:r>
      <w:r>
        <w:t xml:space="preserve">work health and safety inspections of </w:t>
      </w:r>
      <w:r w:rsidR="00775A43">
        <w:t xml:space="preserve">all </w:t>
      </w:r>
      <w:r>
        <w:t>furniture and fittings. The Assessment Team</w:t>
      </w:r>
      <w:r w:rsidR="00775A43">
        <w:t xml:space="preserve"> also </w:t>
      </w:r>
      <w:r>
        <w:t xml:space="preserve">observed electronic tagging and fire safety equipment tagging </w:t>
      </w:r>
      <w:r w:rsidR="00775A43">
        <w:t>as</w:t>
      </w:r>
      <w:r>
        <w:t xml:space="preserve"> current</w:t>
      </w:r>
      <w:r w:rsidR="00775A43">
        <w:t xml:space="preserve"> and up to date</w:t>
      </w:r>
      <w:r>
        <w:t>.</w:t>
      </w:r>
      <w:r w:rsidRPr="009D1919">
        <w:t xml:space="preserve"> </w:t>
      </w:r>
    </w:p>
    <w:p w14:paraId="15347431" w14:textId="214ECF22" w:rsidR="009D1919" w:rsidRDefault="00775A43" w:rsidP="009D1919">
      <w:pPr>
        <w:pStyle w:val="NormalArial"/>
      </w:pPr>
      <w:r w:rsidRPr="00775A43">
        <w:t xml:space="preserve">The Quality Standard is assessed as compliant as </w:t>
      </w:r>
      <w:r>
        <w:t>three</w:t>
      </w:r>
      <w:r w:rsidRPr="00775A43">
        <w:t xml:space="preserve"> of the </w:t>
      </w:r>
      <w:r>
        <w:t>three</w:t>
      </w:r>
      <w:r w:rsidRPr="00775A43">
        <w:t xml:space="preserve"> specific Requirements have been assessed as compliant.</w:t>
      </w:r>
    </w:p>
    <w:p w14:paraId="57F75A26" w14:textId="70E17AE4" w:rsidR="00750DDE" w:rsidRPr="00A36AA9" w:rsidRDefault="00AA737E" w:rsidP="009D1919">
      <w:pPr>
        <w:pStyle w:val="NormalArial"/>
      </w:pPr>
      <w:r w:rsidRPr="00A36AA9">
        <w:br w:type="page"/>
      </w:r>
    </w:p>
    <w:p w14:paraId="474A5685" w14:textId="77777777" w:rsidR="00750DDE" w:rsidRPr="00A36AA9" w:rsidRDefault="00AA737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F7587" w14:paraId="4A7553E9"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9E609AE" w14:textId="77777777" w:rsidR="00750DDE" w:rsidRPr="003217D3" w:rsidRDefault="00AA73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90E1820"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CC05B25"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31DC9414"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0F7B3"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5CB50A4"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3E1696A"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89163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6995C612"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67409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404A21B7"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9A08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012088"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w:t>
            </w:r>
            <w:r w:rsidRPr="00244176">
              <w:rPr>
                <w:rFonts w:ascii="Arial" w:hAnsi="Arial" w:cs="Arial"/>
              </w:rPr>
              <w:t xml:space="preserve"> aware of and have access to advocates, language services and other methods for raising and resolving complaints.</w:t>
            </w:r>
          </w:p>
        </w:tc>
        <w:tc>
          <w:tcPr>
            <w:tcW w:w="2026" w:type="dxa"/>
            <w:shd w:val="clear" w:color="auto" w:fill="auto"/>
          </w:tcPr>
          <w:p w14:paraId="6449DD0B"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16259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00B1CE75"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6106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173BBFC1"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C40B2"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64AE274"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w:t>
            </w:r>
            <w:r w:rsidRPr="00244176">
              <w:rPr>
                <w:rFonts w:ascii="Arial" w:hAnsi="Arial" w:cs="Arial"/>
              </w:rPr>
              <w:t xml:space="preserve"> in response to complaints and an open disclosure process is used when things go wrong.</w:t>
            </w:r>
          </w:p>
        </w:tc>
        <w:tc>
          <w:tcPr>
            <w:tcW w:w="2026" w:type="dxa"/>
            <w:shd w:val="clear" w:color="auto" w:fill="auto"/>
          </w:tcPr>
          <w:p w14:paraId="41DE444C" w14:textId="2F53F9CC"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5115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52F81">
                  <w:rPr>
                    <w:rFonts w:ascii="Arial" w:hAnsi="Arial" w:cs="Arial"/>
                    <w:color w:val="auto"/>
                  </w:rPr>
                  <w:t>Compliant</w:t>
                </w:r>
              </w:sdtContent>
            </w:sdt>
            <w:r w:rsidRPr="00501C01">
              <w:rPr>
                <w:rFonts w:ascii="Arial" w:hAnsi="Arial" w:cs="Arial"/>
              </w:rPr>
              <w:t xml:space="preserve"> </w:t>
            </w:r>
          </w:p>
        </w:tc>
        <w:tc>
          <w:tcPr>
            <w:tcW w:w="1864" w:type="dxa"/>
            <w:shd w:val="clear" w:color="auto" w:fill="auto"/>
          </w:tcPr>
          <w:p w14:paraId="06EEEE61" w14:textId="576680EF"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702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52F81">
                  <w:rPr>
                    <w:rFonts w:ascii="Arial" w:hAnsi="Arial" w:cs="Arial"/>
                    <w:color w:val="auto"/>
                  </w:rPr>
                  <w:t>Compliant</w:t>
                </w:r>
              </w:sdtContent>
            </w:sdt>
            <w:r w:rsidRPr="00501C01">
              <w:rPr>
                <w:rFonts w:ascii="Arial" w:hAnsi="Arial" w:cs="Arial"/>
              </w:rPr>
              <w:t xml:space="preserve"> </w:t>
            </w:r>
          </w:p>
        </w:tc>
      </w:tr>
      <w:tr w:rsidR="00CF7587" w14:paraId="5BC24624" w14:textId="77777777" w:rsidTr="00CF75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811A6"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409F289"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CAA3476"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65923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8AB394D"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79031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709C6FE" w14:textId="77777777" w:rsidR="00750DDE" w:rsidRDefault="00AA737E" w:rsidP="007B3959">
      <w:pPr>
        <w:pStyle w:val="Heading20"/>
      </w:pPr>
      <w:r w:rsidRPr="00A36AA9">
        <w:t>Findings</w:t>
      </w:r>
    </w:p>
    <w:p w14:paraId="097A5DBC" w14:textId="04472BA0" w:rsidR="009D1919" w:rsidRDefault="009D1919" w:rsidP="009D1919">
      <w:pPr>
        <w:pStyle w:val="NormalArial"/>
      </w:pPr>
      <w:r>
        <w:t xml:space="preserve">Consumers </w:t>
      </w:r>
      <w:r w:rsidR="00F113F3">
        <w:t>advised</w:t>
      </w:r>
      <w:r>
        <w:t xml:space="preserve"> they are supported to provide feedback and make</w:t>
      </w:r>
      <w:r w:rsidR="00F113F3">
        <w:t xml:space="preserve"> </w:t>
      </w:r>
      <w:r>
        <w:t>complaints</w:t>
      </w:r>
      <w:r w:rsidR="00F113F3">
        <w:t xml:space="preserve"> and highlighted that</w:t>
      </w:r>
      <w:r>
        <w:t xml:space="preserve"> they</w:t>
      </w:r>
      <w:r w:rsidR="00F113F3">
        <w:t xml:space="preserve"> are</w:t>
      </w:r>
      <w:r>
        <w:t xml:space="preserve"> comfortable raising matters with staff and management. Management and staff</w:t>
      </w:r>
      <w:r w:rsidR="00A368C5">
        <w:t xml:space="preserve"> demonstrated how</w:t>
      </w:r>
      <w:r>
        <w:t xml:space="preserve"> they encourage and support consumers and other stakeholders</w:t>
      </w:r>
      <w:r w:rsidR="00A368C5">
        <w:t xml:space="preserve"> </w:t>
      </w:r>
      <w:r>
        <w:t xml:space="preserve">to </w:t>
      </w:r>
      <w:r w:rsidR="00F94CA1">
        <w:t>provide</w:t>
      </w:r>
      <w:r>
        <w:t xml:space="preserve"> feedback and </w:t>
      </w:r>
      <w:r w:rsidR="00F94CA1">
        <w:t xml:space="preserve">make </w:t>
      </w:r>
      <w:r>
        <w:t>complaints</w:t>
      </w:r>
      <w:r w:rsidR="00A368C5">
        <w:t>, including via</w:t>
      </w:r>
      <w:r>
        <w:t xml:space="preserve"> </w:t>
      </w:r>
      <w:r w:rsidR="00F94CA1">
        <w:t xml:space="preserve">the </w:t>
      </w:r>
      <w:r>
        <w:t>service’s website</w:t>
      </w:r>
      <w:r w:rsidR="00A368C5">
        <w:t>. C</w:t>
      </w:r>
      <w:r>
        <w:t>onsumer agreements</w:t>
      </w:r>
      <w:r w:rsidR="00A368C5">
        <w:t xml:space="preserve"> </w:t>
      </w:r>
      <w:r>
        <w:t xml:space="preserve">include </w:t>
      </w:r>
      <w:r w:rsidR="00A368C5">
        <w:t xml:space="preserve">relevant </w:t>
      </w:r>
      <w:r>
        <w:t xml:space="preserve">information about external complaints processes including the </w:t>
      </w:r>
      <w:r w:rsidR="00A368C5">
        <w:t xml:space="preserve">Aged Care Quality and Safety </w:t>
      </w:r>
      <w:r>
        <w:t>Commission.</w:t>
      </w:r>
      <w:r w:rsidRPr="009D1919">
        <w:t xml:space="preserve"> </w:t>
      </w:r>
      <w:r>
        <w:t xml:space="preserve">Information packs, brochures, forms for feedback, </w:t>
      </w:r>
      <w:r w:rsidR="00A368C5">
        <w:t xml:space="preserve">and </w:t>
      </w:r>
      <w:r>
        <w:t>the service’s</w:t>
      </w:r>
      <w:r w:rsidR="00A368C5">
        <w:t xml:space="preserve"> </w:t>
      </w:r>
      <w:r>
        <w:t xml:space="preserve">website </w:t>
      </w:r>
      <w:r w:rsidR="00A368C5">
        <w:t>provide</w:t>
      </w:r>
      <w:r>
        <w:t xml:space="preserve"> relevant</w:t>
      </w:r>
      <w:r w:rsidR="00A368C5">
        <w:t xml:space="preserve"> </w:t>
      </w:r>
      <w:r>
        <w:t xml:space="preserve">information about internal and external complaint mechanisms. Staff </w:t>
      </w:r>
      <w:r w:rsidR="00A368C5">
        <w:t>demonstrated that they</w:t>
      </w:r>
      <w:r>
        <w:t xml:space="preserve"> proactive</w:t>
      </w:r>
      <w:r w:rsidR="00A368C5">
        <w:t xml:space="preserve">ly </w:t>
      </w:r>
      <w:r>
        <w:t>seek feedback from consumers</w:t>
      </w:r>
      <w:r w:rsidR="00A368C5">
        <w:t xml:space="preserve"> by regularly </w:t>
      </w:r>
      <w:r>
        <w:t>check</w:t>
      </w:r>
      <w:r w:rsidR="00A368C5">
        <w:t xml:space="preserve">ing </w:t>
      </w:r>
      <w:r>
        <w:t>consumers are satisfied with care and services immediately</w:t>
      </w:r>
      <w:r w:rsidR="00A368C5">
        <w:t xml:space="preserve"> </w:t>
      </w:r>
      <w:r>
        <w:t xml:space="preserve">after they are delivered. This </w:t>
      </w:r>
      <w:r w:rsidR="00A368C5">
        <w:t>supports</w:t>
      </w:r>
      <w:r w:rsidR="00F94CA1">
        <w:t xml:space="preserve"> the service to</w:t>
      </w:r>
      <w:r>
        <w:t xml:space="preserve"> resolve</w:t>
      </w:r>
      <w:r w:rsidR="00A368C5">
        <w:t xml:space="preserve"> </w:t>
      </w:r>
      <w:r>
        <w:t xml:space="preserve">any issues immediately to the satisfaction of </w:t>
      </w:r>
      <w:r w:rsidR="00F94CA1">
        <w:t xml:space="preserve">individual </w:t>
      </w:r>
      <w:r>
        <w:t>consumers.</w:t>
      </w:r>
    </w:p>
    <w:p w14:paraId="0F8B8F1C" w14:textId="5D737704" w:rsidR="009D1919" w:rsidRDefault="009D1919" w:rsidP="009D1919">
      <w:pPr>
        <w:pStyle w:val="NormalArial"/>
      </w:pPr>
      <w:r>
        <w:t xml:space="preserve">Consumers </w:t>
      </w:r>
      <w:r w:rsidR="00F94CA1">
        <w:t>advised that</w:t>
      </w:r>
      <w:r>
        <w:t xml:space="preserve"> they are aware of advocacy and language services, and other</w:t>
      </w:r>
      <w:r w:rsidR="00F94CA1">
        <w:t xml:space="preserve"> </w:t>
      </w:r>
      <w:r>
        <w:t>methods for raising and resolving</w:t>
      </w:r>
      <w:r w:rsidR="00F94CA1">
        <w:t xml:space="preserve"> their</w:t>
      </w:r>
      <w:r>
        <w:t xml:space="preserve"> complaints. </w:t>
      </w:r>
      <w:r w:rsidR="00F94CA1">
        <w:t xml:space="preserve">The service demonstrated that </w:t>
      </w:r>
      <w:r>
        <w:t xml:space="preserve">complaints and feedback mechanisms are </w:t>
      </w:r>
      <w:r w:rsidR="00F94CA1">
        <w:t xml:space="preserve">routinely </w:t>
      </w:r>
      <w:r>
        <w:t>being accessed such as the Aged Care</w:t>
      </w:r>
      <w:r w:rsidR="00F94CA1">
        <w:t xml:space="preserve"> </w:t>
      </w:r>
      <w:r>
        <w:t>Quality</w:t>
      </w:r>
      <w:r w:rsidR="00F94CA1">
        <w:t xml:space="preserve"> and Safety</w:t>
      </w:r>
      <w:r>
        <w:t xml:space="preserve"> Commission consumer surveys. Management </w:t>
      </w:r>
      <w:r w:rsidR="00F94CA1">
        <w:t>highlighted that b</w:t>
      </w:r>
      <w:r>
        <w:t>rochures advertising the Older Persons Advocacy Network (OPAN) are</w:t>
      </w:r>
      <w:r w:rsidR="00F94CA1">
        <w:t xml:space="preserve"> </w:t>
      </w:r>
      <w:r>
        <w:t>readily available to consumers and representatives in different languages</w:t>
      </w:r>
      <w:r w:rsidR="00F94CA1">
        <w:t>, and relevant i</w:t>
      </w:r>
      <w:r>
        <w:t xml:space="preserve">nformation and brochures about advocacy are provided </w:t>
      </w:r>
      <w:r w:rsidR="00F94CA1">
        <w:t>to consumers upon</w:t>
      </w:r>
      <w:r>
        <w:t xml:space="preserve"> commencement</w:t>
      </w:r>
      <w:r w:rsidR="00F94CA1">
        <w:t xml:space="preserve"> </w:t>
      </w:r>
      <w:r>
        <w:t>of services in the</w:t>
      </w:r>
      <w:r w:rsidR="00F94CA1">
        <w:t>ir</w:t>
      </w:r>
      <w:r>
        <w:t xml:space="preserve"> information pack, </w:t>
      </w:r>
      <w:r w:rsidR="00F94CA1">
        <w:t xml:space="preserve">their </w:t>
      </w:r>
      <w:r>
        <w:t>in-home folder and consumer</w:t>
      </w:r>
      <w:r w:rsidR="00F94CA1">
        <w:t xml:space="preserve"> </w:t>
      </w:r>
      <w:r>
        <w:t xml:space="preserve">agreements. The Charter of Aged Care Rights is </w:t>
      </w:r>
      <w:r w:rsidR="00F94CA1">
        <w:t xml:space="preserve">routinely </w:t>
      </w:r>
      <w:r>
        <w:t>provided to</w:t>
      </w:r>
      <w:r w:rsidR="00F94CA1">
        <w:t xml:space="preserve"> </w:t>
      </w:r>
      <w:r>
        <w:t>consumers which includes their right to have a person of their choice,</w:t>
      </w:r>
      <w:r w:rsidR="00F94CA1">
        <w:t xml:space="preserve"> </w:t>
      </w:r>
      <w:r>
        <w:t>including an aged care advocate, support them or speak on their behalf.</w:t>
      </w:r>
    </w:p>
    <w:p w14:paraId="25D376BB" w14:textId="65EFDDAA" w:rsidR="004C6983" w:rsidRDefault="005A1308" w:rsidP="004C6983">
      <w:pPr>
        <w:pStyle w:val="NormalArial"/>
      </w:pPr>
      <w:r>
        <w:t>Some c</w:t>
      </w:r>
      <w:r w:rsidR="009D1919">
        <w:t xml:space="preserve">onsumers </w:t>
      </w:r>
      <w:r>
        <w:t>advised that the service does not consistently take</w:t>
      </w:r>
      <w:r w:rsidR="009D1919">
        <w:t xml:space="preserve"> appropriate action in response</w:t>
      </w:r>
      <w:r>
        <w:t xml:space="preserve"> </w:t>
      </w:r>
      <w:r w:rsidR="009D1919">
        <w:t xml:space="preserve">to complaints and </w:t>
      </w:r>
      <w:r>
        <w:t xml:space="preserve">that </w:t>
      </w:r>
      <w:r w:rsidR="009D1919">
        <w:t xml:space="preserve">open disclosure </w:t>
      </w:r>
      <w:r>
        <w:t>principles are</w:t>
      </w:r>
      <w:r w:rsidR="009D1919">
        <w:t xml:space="preserve"> not </w:t>
      </w:r>
      <w:r>
        <w:t>consistently</w:t>
      </w:r>
      <w:r w:rsidR="009D1919">
        <w:t xml:space="preserve"> </w:t>
      </w:r>
      <w:r w:rsidR="00D31A0D">
        <w:t>applied</w:t>
      </w:r>
      <w:r w:rsidR="009D1919">
        <w:t xml:space="preserve"> when things go</w:t>
      </w:r>
      <w:r>
        <w:t xml:space="preserve"> </w:t>
      </w:r>
      <w:r w:rsidR="009D1919">
        <w:t xml:space="preserve">wrong. The </w:t>
      </w:r>
      <w:r>
        <w:t>Assessment Team reported that t</w:t>
      </w:r>
      <w:r w:rsidR="009D1919">
        <w:t>he</w:t>
      </w:r>
      <w:r>
        <w:t xml:space="preserve"> service’s </w:t>
      </w:r>
      <w:r w:rsidR="009D1919">
        <w:t xml:space="preserve">complaints and feedback register did not include all complaints </w:t>
      </w:r>
      <w:r>
        <w:t>hence complaint</w:t>
      </w:r>
      <w:r w:rsidR="009D1919">
        <w:t xml:space="preserve"> resolution</w:t>
      </w:r>
      <w:r>
        <w:t xml:space="preserve"> </w:t>
      </w:r>
      <w:r w:rsidR="009D1919">
        <w:t>and open disclosure are not</w:t>
      </w:r>
      <w:r w:rsidR="004C6983">
        <w:t xml:space="preserve"> constantly</w:t>
      </w:r>
      <w:r w:rsidR="009D1919">
        <w:t xml:space="preserve"> monitored and evaluated for effectiveness</w:t>
      </w:r>
      <w:r w:rsidR="004C6983">
        <w:t>, and s</w:t>
      </w:r>
      <w:r w:rsidR="009D1919">
        <w:t>trategies</w:t>
      </w:r>
      <w:r w:rsidR="004C6983">
        <w:t xml:space="preserve"> </w:t>
      </w:r>
      <w:r w:rsidR="009D1919">
        <w:t>are not always established to reduce repeat concerns.</w:t>
      </w:r>
      <w:r w:rsidR="009D1919" w:rsidRPr="009D1919">
        <w:t xml:space="preserve"> </w:t>
      </w:r>
      <w:r w:rsidR="004C6983">
        <w:t>In their response to the Quality Audit the Approved Provider supplied the</w:t>
      </w:r>
      <w:r w:rsidR="00D31A0D">
        <w:t>ir</w:t>
      </w:r>
      <w:r w:rsidR="004C6983">
        <w:t xml:space="preserve"> plan for continuous improvement (PCI) as well as their</w:t>
      </w:r>
      <w:r w:rsidR="004C6983" w:rsidRPr="004C6983">
        <w:t xml:space="preserve"> </w:t>
      </w:r>
      <w:r w:rsidR="004C6983">
        <w:t xml:space="preserve">Open Disclosure Procedure. The Approved Provider highlighted their focus on staff discussions and training on </w:t>
      </w:r>
      <w:r w:rsidR="004C6983">
        <w:lastRenderedPageBreak/>
        <w:t xml:space="preserve">open disclosure as well as their focus on monitoring and management of complaints to ensure strategies are implemented to reduce repeat concerns from consumers. The service will ensure that any consumer </w:t>
      </w:r>
      <w:r w:rsidR="004C6983" w:rsidRPr="004C6983">
        <w:t>feedback</w:t>
      </w:r>
      <w:r w:rsidR="004C6983">
        <w:t xml:space="preserve"> or </w:t>
      </w:r>
      <w:r w:rsidR="004C6983" w:rsidRPr="004C6983">
        <w:t xml:space="preserve">complaint </w:t>
      </w:r>
      <w:r w:rsidR="004C6983">
        <w:t xml:space="preserve">raised </w:t>
      </w:r>
      <w:r w:rsidR="004C6983" w:rsidRPr="004C6983">
        <w:t>at</w:t>
      </w:r>
      <w:r w:rsidR="004C6983">
        <w:t xml:space="preserve"> the</w:t>
      </w:r>
      <w:r w:rsidR="004C6983" w:rsidRPr="004C6983">
        <w:t xml:space="preserve"> Customer Representative Councils</w:t>
      </w:r>
      <w:r w:rsidR="004C6983">
        <w:t xml:space="preserve"> are entered and managed on the service’s complaints register. The Approved Provider’s planned actions demonstrate compliance against the Aged Care Quality </w:t>
      </w:r>
      <w:proofErr w:type="gramStart"/>
      <w:r w:rsidR="004C6983">
        <w:t>Standards</w:t>
      </w:r>
      <w:proofErr w:type="gramEnd"/>
      <w:r w:rsidR="004C6983">
        <w:t xml:space="preserve"> and I am satisfied that the continuous improvement actions demonstrate compliance in relation to a</w:t>
      </w:r>
      <w:r w:rsidR="004C6983" w:rsidRPr="004C6983">
        <w:t xml:space="preserve">ppropriate action </w:t>
      </w:r>
      <w:r w:rsidR="004C6983">
        <w:t>being</w:t>
      </w:r>
      <w:r w:rsidR="004C6983" w:rsidRPr="004C6983">
        <w:t xml:space="preserve"> taken in response to complaints</w:t>
      </w:r>
      <w:r w:rsidR="004C6983">
        <w:t xml:space="preserve">. As such, at this time, I provide greater weight to the Approved Provider’s </w:t>
      </w:r>
      <w:proofErr w:type="gramStart"/>
      <w:r w:rsidR="004C6983">
        <w:t>information</w:t>
      </w:r>
      <w:proofErr w:type="gramEnd"/>
      <w:r w:rsidR="004C6983">
        <w:t xml:space="preserve"> and I find Requirement 6(3)(c) compliant.</w:t>
      </w:r>
    </w:p>
    <w:p w14:paraId="68769DF4" w14:textId="5A4BA30E" w:rsidR="0061559B" w:rsidRDefault="00254928" w:rsidP="0061559B">
      <w:pPr>
        <w:pStyle w:val="NormalArial"/>
      </w:pPr>
      <w:r>
        <w:t xml:space="preserve">The service </w:t>
      </w:r>
      <w:r w:rsidR="0061559B">
        <w:t>demonstrated that consumer</w:t>
      </w:r>
      <w:r>
        <w:t xml:space="preserve"> feedback and complaints </w:t>
      </w:r>
      <w:r w:rsidR="0061559B">
        <w:t xml:space="preserve">information and data is </w:t>
      </w:r>
      <w:r>
        <w:t>used to improve</w:t>
      </w:r>
      <w:r w:rsidR="0061559B">
        <w:t xml:space="preserve"> </w:t>
      </w:r>
      <w:r>
        <w:t xml:space="preserve">the quality of </w:t>
      </w:r>
      <w:r w:rsidR="0061559B">
        <w:t>consumer</w:t>
      </w:r>
      <w:r>
        <w:t xml:space="preserve"> care and services. Management </w:t>
      </w:r>
      <w:r w:rsidR="0061559B">
        <w:t>demonstrated that</w:t>
      </w:r>
      <w:r>
        <w:t xml:space="preserve"> feedback</w:t>
      </w:r>
      <w:r w:rsidR="0061559B">
        <w:t xml:space="preserve"> </w:t>
      </w:r>
      <w:r>
        <w:t>and complaints are incorporated into the continuous improvement process with</w:t>
      </w:r>
      <w:r w:rsidR="0061559B">
        <w:t xml:space="preserve"> </w:t>
      </w:r>
      <w:r>
        <w:t>actions recorded in the</w:t>
      </w:r>
      <w:r w:rsidR="0061559B">
        <w:t>ir PCI</w:t>
      </w:r>
      <w:r>
        <w:t>. The</w:t>
      </w:r>
      <w:r w:rsidR="0061559B">
        <w:t xml:space="preserve"> continuous improvement</w:t>
      </w:r>
      <w:r>
        <w:t xml:space="preserve"> process</w:t>
      </w:r>
      <w:r w:rsidR="0061559B">
        <w:t xml:space="preserve"> and complaints management process</w:t>
      </w:r>
      <w:r>
        <w:t xml:space="preserve"> is overseen by management and the</w:t>
      </w:r>
      <w:r w:rsidR="0061559B">
        <w:t xml:space="preserve"> </w:t>
      </w:r>
      <w:r>
        <w:t xml:space="preserve">executive leadership team and relevant information is discussed at meetings </w:t>
      </w:r>
      <w:r w:rsidR="007B1C90">
        <w:t>when</w:t>
      </w:r>
      <w:r w:rsidR="0061559B">
        <w:t xml:space="preserve"> </w:t>
      </w:r>
      <w:r>
        <w:t>required.</w:t>
      </w:r>
      <w:r w:rsidRPr="00254928">
        <w:t xml:space="preserve"> </w:t>
      </w:r>
    </w:p>
    <w:p w14:paraId="5D23D809" w14:textId="2BE79E37" w:rsidR="00750DDE" w:rsidRDefault="0061559B" w:rsidP="00254928">
      <w:pPr>
        <w:pStyle w:val="NormalArial"/>
      </w:pPr>
      <w:r w:rsidRPr="0061559B">
        <w:t xml:space="preserve">The Quality Standard is assessed as compliant as </w:t>
      </w:r>
      <w:r>
        <w:t>four</w:t>
      </w:r>
      <w:r w:rsidRPr="0061559B">
        <w:t xml:space="preserve"> of the </w:t>
      </w:r>
      <w:r>
        <w:t>four</w:t>
      </w:r>
      <w:r w:rsidRPr="0061559B">
        <w:t xml:space="preserve"> specific Requirements have been assessed as compliant.</w:t>
      </w:r>
      <w:r w:rsidR="00254928">
        <w:br w:type="page"/>
      </w:r>
    </w:p>
    <w:p w14:paraId="4323C256" w14:textId="77777777" w:rsidR="00750DDE" w:rsidRPr="003217D3" w:rsidRDefault="00AA737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F7587" w14:paraId="629010F2"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DE33AC1" w14:textId="77777777" w:rsidR="00750DDE" w:rsidRPr="003217D3" w:rsidRDefault="00AA73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151CBF7"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A0A9201"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7B84DC77"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6F2E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6022DDC"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bookmarkStart w:id="10" w:name="_Hlk176948421"/>
            <w:r w:rsidRPr="00244176">
              <w:rPr>
                <w:rFonts w:ascii="Arial" w:hAnsi="Arial" w:cs="Arial"/>
              </w:rPr>
              <w:t>workforce is planned</w:t>
            </w:r>
            <w:r w:rsidRPr="00244176">
              <w:rPr>
                <w:rFonts w:ascii="Arial" w:hAnsi="Arial" w:cs="Arial"/>
              </w:rPr>
              <w:t xml:space="preserve"> to enable, and the number and mix of members of the workforce deployed enables, the delivery and management of safe and quality care and services</w:t>
            </w:r>
            <w:bookmarkEnd w:id="10"/>
            <w:r w:rsidRPr="00244176">
              <w:rPr>
                <w:rFonts w:ascii="Arial" w:hAnsi="Arial" w:cs="Arial"/>
              </w:rPr>
              <w:t>.</w:t>
            </w:r>
          </w:p>
        </w:tc>
        <w:tc>
          <w:tcPr>
            <w:tcW w:w="1985" w:type="dxa"/>
            <w:shd w:val="clear" w:color="auto" w:fill="auto"/>
          </w:tcPr>
          <w:p w14:paraId="4CA640DD" w14:textId="0B91F6C6"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0918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3480F">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21134683" w14:textId="24632102" w:rsidR="00750DDE" w:rsidRPr="00CC646C" w:rsidRDefault="00AA73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49869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3480F">
                  <w:rPr>
                    <w:rFonts w:ascii="Arial" w:hAnsi="Arial" w:cs="Arial"/>
                    <w:color w:val="auto"/>
                  </w:rPr>
                  <w:t>Not Compliant</w:t>
                </w:r>
              </w:sdtContent>
            </w:sdt>
            <w:r w:rsidRPr="00501C01">
              <w:rPr>
                <w:rFonts w:ascii="Arial" w:hAnsi="Arial" w:cs="Arial"/>
              </w:rPr>
              <w:t xml:space="preserve"> </w:t>
            </w:r>
          </w:p>
        </w:tc>
      </w:tr>
      <w:tr w:rsidR="00CF7587" w14:paraId="7FC9F13A"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AA902"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B027B3B"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93E678A"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50418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A17028F" w14:textId="77777777" w:rsidR="00750DDE" w:rsidRPr="00CC646C" w:rsidRDefault="00AA737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191041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0AB84F1C"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830A4"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3AEACB6"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F24B79B" w14:textId="2451D63B"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87215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B12E6">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7EA4936A" w14:textId="3E9B3A5C" w:rsidR="00750DDE" w:rsidRPr="00CC646C" w:rsidRDefault="00AA73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09258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B12E6">
                  <w:rPr>
                    <w:rFonts w:ascii="Arial" w:hAnsi="Arial" w:cs="Arial"/>
                    <w:color w:val="auto"/>
                  </w:rPr>
                  <w:t>Compliant</w:t>
                </w:r>
              </w:sdtContent>
            </w:sdt>
            <w:r w:rsidRPr="00501C01">
              <w:rPr>
                <w:rFonts w:ascii="Arial" w:hAnsi="Arial" w:cs="Arial"/>
              </w:rPr>
              <w:t xml:space="preserve"> </w:t>
            </w:r>
          </w:p>
        </w:tc>
      </w:tr>
      <w:tr w:rsidR="00CF7587" w14:paraId="53318321"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F938D"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8C72C5"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A1BD4A5" w14:textId="6B06BB1B"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25970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B12E6">
                  <w:rPr>
                    <w:rFonts w:ascii="Arial" w:hAnsi="Arial" w:cs="Arial"/>
                    <w:color w:val="auto"/>
                  </w:rPr>
                  <w:t>Compliant</w:t>
                </w:r>
              </w:sdtContent>
            </w:sdt>
            <w:r w:rsidRPr="00501C01">
              <w:rPr>
                <w:rFonts w:ascii="Arial" w:hAnsi="Arial" w:cs="Arial"/>
              </w:rPr>
              <w:t xml:space="preserve"> </w:t>
            </w:r>
          </w:p>
        </w:tc>
        <w:tc>
          <w:tcPr>
            <w:tcW w:w="1835" w:type="dxa"/>
            <w:shd w:val="clear" w:color="auto" w:fill="auto"/>
          </w:tcPr>
          <w:p w14:paraId="08B9990F" w14:textId="7908E5C1" w:rsidR="00750DDE" w:rsidRPr="00CC646C" w:rsidRDefault="00AA737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67541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B12E6">
                  <w:rPr>
                    <w:rFonts w:ascii="Arial" w:hAnsi="Arial" w:cs="Arial"/>
                    <w:color w:val="auto"/>
                  </w:rPr>
                  <w:t>Compliant</w:t>
                </w:r>
              </w:sdtContent>
            </w:sdt>
            <w:r w:rsidRPr="00501C01">
              <w:rPr>
                <w:rFonts w:ascii="Arial" w:hAnsi="Arial" w:cs="Arial"/>
              </w:rPr>
              <w:t xml:space="preserve"> </w:t>
            </w:r>
          </w:p>
        </w:tc>
      </w:tr>
      <w:tr w:rsidR="00CF7587" w14:paraId="388E1D7A"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0690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24AC5F4"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998FE40"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15126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D5ECA91" w14:textId="77777777" w:rsidR="00750DDE" w:rsidRPr="00CC646C" w:rsidRDefault="00AA737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56926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3F0DB473" w14:textId="77777777" w:rsidR="00750DDE" w:rsidRDefault="00AA737E" w:rsidP="007B3959">
      <w:pPr>
        <w:pStyle w:val="Heading20"/>
      </w:pPr>
      <w:r w:rsidRPr="00A36AA9">
        <w:t>Findings</w:t>
      </w:r>
    </w:p>
    <w:p w14:paraId="703AFC72" w14:textId="240E3C9A" w:rsidR="00F87940" w:rsidRDefault="00F87940" w:rsidP="00F87940">
      <w:pPr>
        <w:pStyle w:val="NormalArial"/>
      </w:pPr>
      <w:r>
        <w:t xml:space="preserve">Consumers and representatives advised that care and services are routinely delivered in a culturally safe way and in accordance with </w:t>
      </w:r>
      <w:r w:rsidR="005A6CBF">
        <w:t xml:space="preserve">their </w:t>
      </w:r>
      <w:r>
        <w:t xml:space="preserve">individual identity, culture and diversity. Staff demonstrated appropriate knowledge of what is important to each consumer and </w:t>
      </w:r>
      <w:r w:rsidR="00B972CE">
        <w:t xml:space="preserve">demonstrated </w:t>
      </w:r>
      <w:r>
        <w:t xml:space="preserve">a focus on building relationships with </w:t>
      </w:r>
      <w:r w:rsidR="00B972CE">
        <w:t>consumers</w:t>
      </w:r>
      <w:r>
        <w:t xml:space="preserve"> to</w:t>
      </w:r>
      <w:r w:rsidR="00B972CE">
        <w:t xml:space="preserve"> </w:t>
      </w:r>
      <w:r>
        <w:t>ensure their changing psychological and physical needs are addressed in a</w:t>
      </w:r>
      <w:r w:rsidR="00B972CE">
        <w:t xml:space="preserve"> </w:t>
      </w:r>
      <w:r>
        <w:t xml:space="preserve">culturally safe way. </w:t>
      </w:r>
      <w:r w:rsidR="00B972CE">
        <w:t>Staff demonstrated that</w:t>
      </w:r>
      <w:r>
        <w:t xml:space="preserve"> they have received training </w:t>
      </w:r>
      <w:r w:rsidR="00B972CE">
        <w:t>regarding</w:t>
      </w:r>
      <w:r>
        <w:t xml:space="preserve"> person</w:t>
      </w:r>
      <w:r w:rsidR="00B972CE">
        <w:t>-</w:t>
      </w:r>
      <w:r>
        <w:t>centred care, diversity and inclusiveness</w:t>
      </w:r>
      <w:r w:rsidR="00B972CE">
        <w:t xml:space="preserve">. Staff reinforced that they respect </w:t>
      </w:r>
      <w:r>
        <w:t xml:space="preserve">individual </w:t>
      </w:r>
      <w:r w:rsidR="00B972CE">
        <w:t xml:space="preserve">consumer </w:t>
      </w:r>
      <w:r>
        <w:t xml:space="preserve">preferences </w:t>
      </w:r>
      <w:r w:rsidR="00B972CE">
        <w:t>by regularly</w:t>
      </w:r>
      <w:r>
        <w:t xml:space="preserve"> accommodat</w:t>
      </w:r>
      <w:r w:rsidR="00B972CE">
        <w:t xml:space="preserve">ing </w:t>
      </w:r>
      <w:r>
        <w:t>consumer</w:t>
      </w:r>
      <w:r w:rsidR="001B6D21">
        <w:t xml:space="preserve"> preferences, maintaining a </w:t>
      </w:r>
      <w:r w:rsidR="001B6D21" w:rsidRPr="001B6D21">
        <w:t>kind, caring and respectful</w:t>
      </w:r>
      <w:r w:rsidR="001B6D21">
        <w:t xml:space="preserve"> approach</w:t>
      </w:r>
      <w:r>
        <w:t xml:space="preserve">. </w:t>
      </w:r>
      <w:r w:rsidR="005A6CBF">
        <w:t xml:space="preserve">As such, </w:t>
      </w:r>
      <w:r w:rsidR="005A6CBF" w:rsidRPr="005A6CBF">
        <w:t xml:space="preserve">I find Requirement </w:t>
      </w:r>
      <w:r w:rsidR="005A6CBF">
        <w:t>7</w:t>
      </w:r>
      <w:r w:rsidR="005A6CBF" w:rsidRPr="005A6CBF">
        <w:t>(3)(</w:t>
      </w:r>
      <w:r w:rsidR="005A6CBF">
        <w:t>b</w:t>
      </w:r>
      <w:r w:rsidR="005A6CBF" w:rsidRPr="005A6CBF">
        <w:t>) compliant.</w:t>
      </w:r>
    </w:p>
    <w:p w14:paraId="72E7B6D6" w14:textId="43E41C23" w:rsidR="00322F1F" w:rsidRDefault="00322F1F" w:rsidP="00322F1F">
      <w:pPr>
        <w:pStyle w:val="NormalArial"/>
      </w:pPr>
      <w:r w:rsidRPr="00322F1F">
        <w:t xml:space="preserve">The service demonstrated that the workforce is regularly assessed, monitored, and reviewed, and management and staff </w:t>
      </w:r>
      <w:r>
        <w:t>demonstrated</w:t>
      </w:r>
      <w:r w:rsidRPr="00322F1F">
        <w:t xml:space="preserve"> that the service administers </w:t>
      </w:r>
      <w:r>
        <w:t xml:space="preserve">an effective </w:t>
      </w:r>
      <w:r w:rsidRPr="00322F1F">
        <w:t>ongoing performance review process. The service demonstrated that staff performance reviews are attended annually and that all performance reviews are up to date. The service administers relevant policies and guidance materials that support regular assessment, monitoring, and review of performance of all staff. Staff advised that the appraisal system is satisfactory and supports their learning and development</w:t>
      </w:r>
      <w:r>
        <w:t xml:space="preserve"> needs</w:t>
      </w:r>
      <w:r w:rsidRPr="00322F1F">
        <w:t>, including enrolment in dementia specific and other</w:t>
      </w:r>
      <w:r>
        <w:t xml:space="preserve"> courses</w:t>
      </w:r>
      <w:r w:rsidRPr="00322F1F">
        <w:t xml:space="preserve"> recommended by service.</w:t>
      </w:r>
      <w:r w:rsidR="005A6CBF" w:rsidRPr="005A6CBF">
        <w:t xml:space="preserve"> As such, I find Requirement 7(3)(</w:t>
      </w:r>
      <w:r w:rsidR="005A6CBF">
        <w:t>e</w:t>
      </w:r>
      <w:r w:rsidR="005A6CBF" w:rsidRPr="005A6CBF">
        <w:t>) compliant.</w:t>
      </w:r>
    </w:p>
    <w:p w14:paraId="1FAA4318" w14:textId="0B3058A7" w:rsidR="00F87940" w:rsidRDefault="00EB55D4" w:rsidP="006A164F">
      <w:pPr>
        <w:pStyle w:val="NormalArial"/>
      </w:pPr>
      <w:r>
        <w:t>The Assessment Team reported that c</w:t>
      </w:r>
      <w:r w:rsidR="00322F1F">
        <w:t xml:space="preserve">onsumers </w:t>
      </w:r>
      <w:r>
        <w:t>advised the service does not consistently provide sufficient</w:t>
      </w:r>
      <w:r w:rsidR="00322F1F">
        <w:t xml:space="preserve"> staff to deliver safe quality care</w:t>
      </w:r>
      <w:r>
        <w:t xml:space="preserve"> </w:t>
      </w:r>
      <w:r w:rsidR="00322F1F">
        <w:t>and services to meet their needs and preferences.</w:t>
      </w:r>
      <w:r>
        <w:t xml:space="preserve"> The service was unable to demonstrate sufficient</w:t>
      </w:r>
      <w:r w:rsidR="00322F1F">
        <w:t xml:space="preserve"> staff </w:t>
      </w:r>
      <w:r>
        <w:t xml:space="preserve">to support </w:t>
      </w:r>
      <w:r w:rsidR="00322F1F">
        <w:t xml:space="preserve">some group activities </w:t>
      </w:r>
      <w:r>
        <w:t>or that t</w:t>
      </w:r>
      <w:r w:rsidR="00322F1F">
        <w:t xml:space="preserve">here are </w:t>
      </w:r>
      <w:r>
        <w:t>sufficient</w:t>
      </w:r>
      <w:r w:rsidR="00322F1F">
        <w:t xml:space="preserve"> managers to review or increase consumer</w:t>
      </w:r>
      <w:r>
        <w:t xml:space="preserve"> </w:t>
      </w:r>
      <w:r w:rsidR="00322F1F">
        <w:t>services to address their changed conditions</w:t>
      </w:r>
      <w:r>
        <w:t>.</w:t>
      </w:r>
      <w:r w:rsidR="0077051C">
        <w:t xml:space="preserve"> </w:t>
      </w:r>
      <w:r w:rsidR="00F87940">
        <w:t xml:space="preserve">The </w:t>
      </w:r>
      <w:r w:rsidR="005A6CBF">
        <w:t xml:space="preserve">Assessment Team also reported that the </w:t>
      </w:r>
      <w:r w:rsidR="00F87940">
        <w:t>service was unable to demonstrate that staff are consistently competent and</w:t>
      </w:r>
      <w:r>
        <w:t xml:space="preserve"> </w:t>
      </w:r>
      <w:r w:rsidR="00F87940">
        <w:t xml:space="preserve">maintain the knowledge to </w:t>
      </w:r>
      <w:r w:rsidR="00F87940">
        <w:lastRenderedPageBreak/>
        <w:t>effectively perform their roles to ensure consumers</w:t>
      </w:r>
      <w:r>
        <w:t xml:space="preserve"> </w:t>
      </w:r>
      <w:r w:rsidR="00F87940">
        <w:t>receive safe quality care and services. The direct service manager is responsible for</w:t>
      </w:r>
      <w:r>
        <w:t xml:space="preserve"> </w:t>
      </w:r>
      <w:r w:rsidR="00F87940">
        <w:t xml:space="preserve">the service at the operational level </w:t>
      </w:r>
      <w:r>
        <w:t xml:space="preserve">however there is no position description to clearly outline the direct service manager’s roles and responsibilities. </w:t>
      </w:r>
      <w:r w:rsidR="0077051C">
        <w:t>The Assessment Team reported that s</w:t>
      </w:r>
      <w:r>
        <w:t xml:space="preserve">taff and management were unable to demonstrate appropriate </w:t>
      </w:r>
      <w:r w:rsidR="00F87940">
        <w:t xml:space="preserve">knowledge </w:t>
      </w:r>
      <w:r>
        <w:t>of</w:t>
      </w:r>
      <w:r w:rsidR="00F87940">
        <w:t xml:space="preserve"> the Quality</w:t>
      </w:r>
      <w:r>
        <w:t xml:space="preserve"> </w:t>
      </w:r>
      <w:r w:rsidR="00F87940">
        <w:t>Standards</w:t>
      </w:r>
      <w:r w:rsidR="0077051C">
        <w:t>.</w:t>
      </w:r>
      <w:r w:rsidR="00EA13BB">
        <w:t xml:space="preserve"> </w:t>
      </w:r>
      <w:r w:rsidR="00F87940">
        <w:t xml:space="preserve">The </w:t>
      </w:r>
      <w:r w:rsidR="00EA13BB">
        <w:t xml:space="preserve">Assessment Team also reported that the </w:t>
      </w:r>
      <w:r w:rsidR="00F87940">
        <w:t xml:space="preserve">service </w:t>
      </w:r>
      <w:r>
        <w:t>was unable to</w:t>
      </w:r>
      <w:r w:rsidR="00F87940">
        <w:t xml:space="preserve"> demonstrate </w:t>
      </w:r>
      <w:r>
        <w:t>a</w:t>
      </w:r>
      <w:r w:rsidR="00F87940">
        <w:t xml:space="preserve"> workforce</w:t>
      </w:r>
      <w:r>
        <w:t xml:space="preserve"> that</w:t>
      </w:r>
      <w:r w:rsidR="00F87940">
        <w:t xml:space="preserve"> is trained and equipped to </w:t>
      </w:r>
      <w:r>
        <w:t>consistently</w:t>
      </w:r>
      <w:r w:rsidR="00F87940">
        <w:t xml:space="preserve"> deliver the outcomes required by the Quality Standards. The service’s electronic</w:t>
      </w:r>
      <w:r>
        <w:t xml:space="preserve"> </w:t>
      </w:r>
      <w:r w:rsidR="00F87940">
        <w:t>education system does not have specific modules to meet the Quality Standards</w:t>
      </w:r>
      <w:r>
        <w:t xml:space="preserve"> </w:t>
      </w:r>
      <w:r w:rsidR="00F87940">
        <w:t>requirements</w:t>
      </w:r>
      <w:r>
        <w:t xml:space="preserve"> and s</w:t>
      </w:r>
      <w:r w:rsidR="00F87940">
        <w:t>taff have not been provided with mandatory education across all</w:t>
      </w:r>
      <w:r>
        <w:t xml:space="preserve"> </w:t>
      </w:r>
      <w:r w:rsidR="00F87940">
        <w:t>Quality Standards</w:t>
      </w:r>
      <w:r w:rsidR="006A164F">
        <w:t xml:space="preserve">. </w:t>
      </w:r>
    </w:p>
    <w:p w14:paraId="3A0BBD87" w14:textId="2ACAE217" w:rsidR="00EA13BB" w:rsidRDefault="00EA13BB" w:rsidP="006A164F">
      <w:pPr>
        <w:pStyle w:val="NormalArial"/>
      </w:pPr>
      <w:r w:rsidRPr="00EA13BB">
        <w:t>In their response to the Quality Audit</w:t>
      </w:r>
      <w:r w:rsidR="00A30F8B">
        <w:t xml:space="preserve"> Report</w:t>
      </w:r>
      <w:r w:rsidRPr="00EA13BB">
        <w:t xml:space="preserve"> the Approved Provider supplied the</w:t>
      </w:r>
      <w:r w:rsidR="00D20FD0">
        <w:t>ir</w:t>
      </w:r>
      <w:r w:rsidRPr="00EA13BB">
        <w:t xml:space="preserve"> plan for continuous improvement (PCI)</w:t>
      </w:r>
      <w:r>
        <w:t xml:space="preserve"> and relevant evidence</w:t>
      </w:r>
      <w:r w:rsidRPr="00EA13BB">
        <w:t xml:space="preserve"> which </w:t>
      </w:r>
      <w:r>
        <w:t>demonstrated that</w:t>
      </w:r>
      <w:r w:rsidRPr="00EA13BB">
        <w:t xml:space="preserve"> the service</w:t>
      </w:r>
      <w:r>
        <w:t xml:space="preserve"> is creating a p</w:t>
      </w:r>
      <w:r w:rsidRPr="00EA13BB">
        <w:t xml:space="preserve">osition </w:t>
      </w:r>
      <w:r>
        <w:t>d</w:t>
      </w:r>
      <w:r w:rsidRPr="00EA13BB">
        <w:t xml:space="preserve">escription for </w:t>
      </w:r>
      <w:r>
        <w:t>the d</w:t>
      </w:r>
      <w:r w:rsidRPr="00EA13BB">
        <w:t xml:space="preserve">irect </w:t>
      </w:r>
      <w:r>
        <w:t>s</w:t>
      </w:r>
      <w:r w:rsidRPr="00EA13BB">
        <w:t xml:space="preserve">ervice </w:t>
      </w:r>
      <w:r>
        <w:t>m</w:t>
      </w:r>
      <w:r w:rsidRPr="00EA13BB">
        <w:t>anager</w:t>
      </w:r>
      <w:r>
        <w:t xml:space="preserve">, establishing new agreements with subcontracted staff </w:t>
      </w:r>
      <w:r w:rsidR="002B12E6">
        <w:t>ensuring</w:t>
      </w:r>
      <w:r>
        <w:t xml:space="preserve"> that the subcontractor provider complies with Aged Care Quality Standards requirements, </w:t>
      </w:r>
      <w:r w:rsidR="00A474F7">
        <w:t>as well as</w:t>
      </w:r>
      <w:r>
        <w:t xml:space="preserve"> staff qualifications, experience, credentialling, reporting </w:t>
      </w:r>
      <w:r w:rsidR="005A6CBF">
        <w:t>serious incident response scheme (</w:t>
      </w:r>
      <w:r>
        <w:t>SIRS</w:t>
      </w:r>
      <w:r w:rsidR="005A6CBF">
        <w:t>) knowledge</w:t>
      </w:r>
      <w:r>
        <w:t xml:space="preserve">, and reporting </w:t>
      </w:r>
      <w:r w:rsidR="00D20FD0">
        <w:t xml:space="preserve">consumer information </w:t>
      </w:r>
      <w:r>
        <w:t xml:space="preserve">back to the service. In addition, the Approved Provider highlighted their improvement action to ensure credentialling for all clinical staff who work for contracting services including nurses, physiotherapists and occupational therapists. The service will deliver further staff education on SIRS </w:t>
      </w:r>
      <w:r w:rsidR="00D20FD0">
        <w:t>and r</w:t>
      </w:r>
      <w:r>
        <w:t xml:space="preserve">eview whether SIRS </w:t>
      </w:r>
      <w:r w:rsidR="00A474F7">
        <w:t>will</w:t>
      </w:r>
      <w:r>
        <w:t xml:space="preserve"> be included in onboarding for aged care staff</w:t>
      </w:r>
      <w:r w:rsidR="00D20FD0">
        <w:t xml:space="preserve">. Management </w:t>
      </w:r>
      <w:proofErr w:type="gramStart"/>
      <w:r w:rsidR="00D20FD0">
        <w:t>are</w:t>
      </w:r>
      <w:proofErr w:type="gramEnd"/>
      <w:r w:rsidR="00D20FD0">
        <w:t xml:space="preserve"> working with the service’s learning and development team regarding </w:t>
      </w:r>
      <w:r w:rsidR="00D20FD0" w:rsidRPr="00D20FD0">
        <w:t>implementation of additional</w:t>
      </w:r>
      <w:r w:rsidR="00D20FD0">
        <w:t xml:space="preserve"> staff</w:t>
      </w:r>
      <w:r w:rsidR="00D20FD0" w:rsidRPr="00D20FD0">
        <w:t xml:space="preserve"> training requirements</w:t>
      </w:r>
      <w:r w:rsidR="00D20FD0">
        <w:t xml:space="preserve"> and highlighted their r</w:t>
      </w:r>
      <w:r w:rsidR="00D20FD0" w:rsidRPr="00D20FD0">
        <w:t xml:space="preserve">eview </w:t>
      </w:r>
      <w:r w:rsidR="00D20FD0">
        <w:t xml:space="preserve">of the </w:t>
      </w:r>
      <w:r w:rsidR="00D20FD0" w:rsidRPr="00D20FD0">
        <w:t>type and frequency of risk assessments</w:t>
      </w:r>
      <w:r w:rsidR="00D20FD0">
        <w:t xml:space="preserve">, particularly risk assessments related to consumer groups and activities. </w:t>
      </w:r>
      <w:r w:rsidR="00A474F7">
        <w:t xml:space="preserve">In </w:t>
      </w:r>
      <w:r w:rsidR="00E35FAD">
        <w:t>efforts</w:t>
      </w:r>
      <w:r w:rsidR="00A474F7">
        <w:t xml:space="preserve"> to increase </w:t>
      </w:r>
      <w:r w:rsidR="00E35FAD">
        <w:t>clinical</w:t>
      </w:r>
      <w:r w:rsidR="00A474F7">
        <w:t xml:space="preserve"> oversight, the service has implemented the </w:t>
      </w:r>
      <w:r w:rsidR="00E35FAD">
        <w:t>n</w:t>
      </w:r>
      <w:r w:rsidR="00A474F7" w:rsidRPr="00A474F7">
        <w:t xml:space="preserve">ational </w:t>
      </w:r>
      <w:r w:rsidR="00E35FAD">
        <w:t>c</w:t>
      </w:r>
      <w:r w:rsidR="00A474F7" w:rsidRPr="00A474F7">
        <w:t xml:space="preserve">linical </w:t>
      </w:r>
      <w:r w:rsidR="00E35FAD">
        <w:t>a</w:t>
      </w:r>
      <w:r w:rsidR="00A474F7" w:rsidRPr="00A474F7">
        <w:t>dvisor</w:t>
      </w:r>
      <w:r w:rsidR="00E35FAD">
        <w:t xml:space="preserve"> </w:t>
      </w:r>
      <w:r w:rsidR="002B12E6">
        <w:t>to</w:t>
      </w:r>
      <w:r w:rsidR="00E35FAD">
        <w:t xml:space="preserve"> regularly </w:t>
      </w:r>
      <w:r w:rsidR="00A474F7" w:rsidRPr="00A474F7">
        <w:t>attend</w:t>
      </w:r>
      <w:r w:rsidR="00E35FAD">
        <w:t xml:space="preserve"> the service’s</w:t>
      </w:r>
      <w:r w:rsidR="00A474F7" w:rsidRPr="00A474F7">
        <w:t xml:space="preserve"> Quality Committee meetings</w:t>
      </w:r>
      <w:r w:rsidR="00E35FAD">
        <w:t xml:space="preserve"> and </w:t>
      </w:r>
      <w:r w:rsidR="00E35FAD" w:rsidRPr="00E35FAD">
        <w:t xml:space="preserve">monitor performance of </w:t>
      </w:r>
      <w:r w:rsidR="00E35FAD">
        <w:t xml:space="preserve">the </w:t>
      </w:r>
      <w:r w:rsidR="00E35FAD" w:rsidRPr="00E35FAD">
        <w:t xml:space="preserve">service against clinical requirements via </w:t>
      </w:r>
      <w:r w:rsidR="00E35FAD">
        <w:t xml:space="preserve">the </w:t>
      </w:r>
      <w:r w:rsidR="00E35FAD" w:rsidRPr="00E35FAD">
        <w:t>Quality Committee and quality checking tool process.</w:t>
      </w:r>
      <w:r w:rsidR="00E35FAD">
        <w:t xml:space="preserve"> The service is also r</w:t>
      </w:r>
      <w:r w:rsidR="00E35FAD" w:rsidRPr="00E35FAD">
        <w:t>eview</w:t>
      </w:r>
      <w:r w:rsidR="00E35FAD">
        <w:t>ing</w:t>
      </w:r>
      <w:r w:rsidR="00E35FAD" w:rsidRPr="00E35FAD">
        <w:t xml:space="preserve"> staffing needs in relation to</w:t>
      </w:r>
      <w:r w:rsidR="00E35FAD">
        <w:t xml:space="preserve"> the</w:t>
      </w:r>
      <w:r w:rsidR="00E35FAD" w:rsidRPr="00E35FAD">
        <w:t xml:space="preserve"> mix and number of </w:t>
      </w:r>
      <w:proofErr w:type="gramStart"/>
      <w:r w:rsidR="00E35FAD" w:rsidRPr="00E35FAD">
        <w:t>staff</w:t>
      </w:r>
      <w:proofErr w:type="gramEnd"/>
      <w:r w:rsidR="00E35FAD" w:rsidRPr="00E35FAD">
        <w:t xml:space="preserve"> </w:t>
      </w:r>
      <w:r w:rsidR="00E35FAD">
        <w:t xml:space="preserve">and this is underway until November 2024. </w:t>
      </w:r>
      <w:r w:rsidRPr="00EA13BB">
        <w:t xml:space="preserve">The Approved Provider’s planned actions demonstrate </w:t>
      </w:r>
      <w:r w:rsidR="00E35FAD">
        <w:t xml:space="preserve">continuous improvement to support </w:t>
      </w:r>
      <w:r w:rsidRPr="00EA13BB">
        <w:t>compliance against the Aged Care Quality Standards</w:t>
      </w:r>
      <w:r w:rsidR="00E35FAD">
        <w:t xml:space="preserve">. </w:t>
      </w:r>
      <w:r w:rsidRPr="00EA13BB">
        <w:t xml:space="preserve">I am satisfied that the </w:t>
      </w:r>
      <w:r w:rsidR="00E35FAD">
        <w:t xml:space="preserve">service’s </w:t>
      </w:r>
      <w:r w:rsidRPr="00EA13BB">
        <w:t xml:space="preserve">continuous improvement actions demonstrate compliance in relation to </w:t>
      </w:r>
      <w:r w:rsidR="00E35FAD">
        <w:t xml:space="preserve">a </w:t>
      </w:r>
      <w:r w:rsidR="00E35FAD" w:rsidRPr="00244176">
        <w:t>competent</w:t>
      </w:r>
      <w:r w:rsidR="00E35FAD">
        <w:t xml:space="preserve"> workforce that </w:t>
      </w:r>
      <w:r w:rsidR="00E35FAD" w:rsidRPr="00E35FAD">
        <w:t xml:space="preserve">is recruited, trained, equipped and supported to deliver the outcomes required by these </w:t>
      </w:r>
      <w:r w:rsidR="00E35FAD">
        <w:t>S</w:t>
      </w:r>
      <w:r w:rsidR="00E35FAD" w:rsidRPr="00E35FAD">
        <w:t>tandards</w:t>
      </w:r>
      <w:r w:rsidRPr="00EA13BB">
        <w:t>.</w:t>
      </w:r>
      <w:r w:rsidR="00E35FAD">
        <w:t xml:space="preserve"> </w:t>
      </w:r>
      <w:r w:rsidRPr="00EA13BB">
        <w:t xml:space="preserve">As such, </w:t>
      </w:r>
      <w:proofErr w:type="gramStart"/>
      <w:r w:rsidRPr="00EA13BB">
        <w:t>at this time</w:t>
      </w:r>
      <w:proofErr w:type="gramEnd"/>
      <w:r w:rsidRPr="00EA13BB">
        <w:t xml:space="preserve">, I provide greater weight to the Approved Provider’s information and find </w:t>
      </w:r>
      <w:r w:rsidR="002B12E6">
        <w:t xml:space="preserve">the service compliant in </w:t>
      </w:r>
      <w:r w:rsidRPr="00EA13BB">
        <w:t>Requirement</w:t>
      </w:r>
      <w:r w:rsidR="00E35FAD">
        <w:t>s</w:t>
      </w:r>
      <w:r w:rsidRPr="00EA13BB">
        <w:t xml:space="preserve"> </w:t>
      </w:r>
      <w:r w:rsidR="00E35FAD">
        <w:t>7</w:t>
      </w:r>
      <w:r w:rsidRPr="00EA13BB">
        <w:t>(3)(</w:t>
      </w:r>
      <w:r w:rsidR="00E35FAD">
        <w:t>c</w:t>
      </w:r>
      <w:r w:rsidRPr="00EA13BB">
        <w:t>)</w:t>
      </w:r>
      <w:r w:rsidR="00E35FAD">
        <w:t xml:space="preserve"> and 7(3)(d)</w:t>
      </w:r>
      <w:r w:rsidR="002B12E6">
        <w:t xml:space="preserve">. </w:t>
      </w:r>
      <w:r w:rsidR="002B12E6" w:rsidRPr="002B12E6">
        <w:t xml:space="preserve">The </w:t>
      </w:r>
      <w:r w:rsidR="00036F9F">
        <w:t xml:space="preserve">continuous </w:t>
      </w:r>
      <w:r w:rsidR="002B12E6">
        <w:t xml:space="preserve">improvement </w:t>
      </w:r>
      <w:r w:rsidR="002B12E6" w:rsidRPr="002B12E6">
        <w:t xml:space="preserve">actions work towards </w:t>
      </w:r>
      <w:r w:rsidR="002B12E6">
        <w:t>ensuring a</w:t>
      </w:r>
      <w:r w:rsidR="002B12E6" w:rsidRPr="002B12E6">
        <w:t xml:space="preserve"> workforce </w:t>
      </w:r>
      <w:r w:rsidR="002B12E6">
        <w:t xml:space="preserve">that </w:t>
      </w:r>
      <w:r w:rsidR="002B12E6" w:rsidRPr="002B12E6">
        <w:t>is planned to enable</w:t>
      </w:r>
      <w:r w:rsidR="002B12E6">
        <w:t xml:space="preserve"> </w:t>
      </w:r>
      <w:r w:rsidR="002B12E6" w:rsidRPr="002B12E6">
        <w:t xml:space="preserve">delivery and management of safe and quality care and </w:t>
      </w:r>
      <w:proofErr w:type="gramStart"/>
      <w:r w:rsidR="002B12E6" w:rsidRPr="002B12E6">
        <w:t>services,</w:t>
      </w:r>
      <w:proofErr w:type="gramEnd"/>
      <w:r w:rsidR="002B12E6" w:rsidRPr="002B12E6">
        <w:t xml:space="preserve"> however</w:t>
      </w:r>
      <w:r w:rsidR="002B12E6">
        <w:t xml:space="preserve"> the service</w:t>
      </w:r>
      <w:r w:rsidR="002B12E6" w:rsidRPr="002B12E6">
        <w:t xml:space="preserve"> will require time to </w:t>
      </w:r>
      <w:r w:rsidR="002B12E6">
        <w:t xml:space="preserve">implement, </w:t>
      </w:r>
      <w:r w:rsidR="002B12E6" w:rsidRPr="002B12E6">
        <w:t>embed and evaluate</w:t>
      </w:r>
      <w:r w:rsidR="002B12E6">
        <w:t xml:space="preserve"> these actions. A</w:t>
      </w:r>
      <w:r w:rsidR="002B12E6" w:rsidRPr="002B12E6">
        <w:t>s such, at this time</w:t>
      </w:r>
      <w:r w:rsidR="002B12E6">
        <w:t>,</w:t>
      </w:r>
      <w:r w:rsidR="002B12E6" w:rsidRPr="002B12E6">
        <w:t xml:space="preserve"> I provide greater weight to the </w:t>
      </w:r>
      <w:r w:rsidR="002B12E6">
        <w:t>Assessment</w:t>
      </w:r>
      <w:r w:rsidR="002B12E6" w:rsidRPr="002B12E6">
        <w:t xml:space="preserve"> Team’s </w:t>
      </w:r>
      <w:proofErr w:type="gramStart"/>
      <w:r w:rsidR="002B12E6" w:rsidRPr="002B12E6">
        <w:t>information</w:t>
      </w:r>
      <w:proofErr w:type="gramEnd"/>
      <w:r w:rsidR="002B12E6">
        <w:t xml:space="preserve"> and</w:t>
      </w:r>
      <w:r w:rsidR="002B12E6" w:rsidRPr="002B12E6">
        <w:t xml:space="preserve"> I find the service non-compliant in Requirement </w:t>
      </w:r>
      <w:r w:rsidR="002B12E6">
        <w:t>7</w:t>
      </w:r>
      <w:r w:rsidR="002B12E6" w:rsidRPr="002B12E6">
        <w:t>(3)(</w:t>
      </w:r>
      <w:r w:rsidR="002B12E6">
        <w:t>a</w:t>
      </w:r>
      <w:r w:rsidR="002B12E6" w:rsidRPr="002B12E6">
        <w:t>).</w:t>
      </w:r>
    </w:p>
    <w:p w14:paraId="5DEA0C68" w14:textId="23B47345" w:rsidR="00EA13BB" w:rsidRDefault="009F1B95" w:rsidP="006A164F">
      <w:pPr>
        <w:pStyle w:val="NormalArial"/>
      </w:pPr>
      <w:r w:rsidRPr="009F1B95">
        <w:t xml:space="preserve">The Quality Standard is assessed as </w:t>
      </w:r>
      <w:r>
        <w:t>non-</w:t>
      </w:r>
      <w:r w:rsidRPr="009F1B95">
        <w:t xml:space="preserve">compliant as </w:t>
      </w:r>
      <w:r>
        <w:t>one</w:t>
      </w:r>
      <w:r w:rsidRPr="009F1B95">
        <w:t xml:space="preserve"> of the f</w:t>
      </w:r>
      <w:r>
        <w:t>ive</w:t>
      </w:r>
      <w:r w:rsidRPr="009F1B95">
        <w:t xml:space="preserve"> specific Requirements have been assessed as </w:t>
      </w:r>
      <w:r>
        <w:t>non-</w:t>
      </w:r>
      <w:r w:rsidRPr="009F1B95">
        <w:t>compliant.</w:t>
      </w:r>
    </w:p>
    <w:p w14:paraId="0BD08589" w14:textId="0C224B09" w:rsidR="00750DDE" w:rsidRPr="00A36AA9" w:rsidRDefault="00AA737E" w:rsidP="00F87940">
      <w:pPr>
        <w:pStyle w:val="NormalArial"/>
      </w:pPr>
      <w:r w:rsidRPr="00A36AA9">
        <w:br w:type="page"/>
      </w:r>
    </w:p>
    <w:p w14:paraId="599F7F82" w14:textId="77777777" w:rsidR="00750DDE" w:rsidRPr="00A36AA9" w:rsidRDefault="00AA737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F7587" w14:paraId="25942267" w14:textId="77777777" w:rsidTr="00CF7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6EB748B" w14:textId="77777777" w:rsidR="00750DDE" w:rsidRPr="003217D3" w:rsidRDefault="00AA737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1E2DBEE"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71BEE5D" w14:textId="77777777" w:rsidR="00750DDE" w:rsidRPr="003217D3" w:rsidRDefault="00AA737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7587" w14:paraId="194A6E9F"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8A13C"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34E5023"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E654AA5"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0424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1EED866B" w14:textId="77777777"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68603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6D9CAB10"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282A2"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DA5585"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70FB2E6"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22993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04EE465" w14:textId="77777777"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54166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CF7587" w14:paraId="4E86818B"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B83BE"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7D9ECB7"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governance systems relating to the </w:t>
            </w:r>
            <w:r w:rsidRPr="00244176">
              <w:rPr>
                <w:rFonts w:ascii="Arial" w:hAnsi="Arial" w:cs="Arial"/>
              </w:rPr>
              <w:t>following:</w:t>
            </w:r>
          </w:p>
          <w:p w14:paraId="4E5AD00B"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EC0C3E"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69E5C9F"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4541F26"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A3BB10B"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F03F4B2" w14:textId="77777777" w:rsidR="00750DDE" w:rsidRPr="00244176" w:rsidRDefault="00AA737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5CF3AB0" w14:textId="66C528F9"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3063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6A0B4C99" w14:textId="099F1438"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83006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r>
      <w:tr w:rsidR="00CF7587" w14:paraId="70D6816A" w14:textId="77777777" w:rsidTr="00CF7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483EB"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8E5A0B8" w14:textId="77777777" w:rsidR="00750DDE" w:rsidRPr="00244176"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537E3A" w14:textId="77777777" w:rsidR="00750DDE" w:rsidRPr="00244176" w:rsidRDefault="00AA73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A1E2034" w14:textId="77777777" w:rsidR="00750DDE" w:rsidRPr="00244176" w:rsidRDefault="00AA73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0C66060" w14:textId="77777777" w:rsidR="00750DDE" w:rsidRPr="00244176" w:rsidRDefault="00AA73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6C3BE3" w14:textId="77777777" w:rsidR="00750DDE" w:rsidRPr="00244176" w:rsidRDefault="00AA737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442346E" w14:textId="00296A9C" w:rsidR="00750DDE" w:rsidRPr="00CC646C" w:rsidRDefault="00AA737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41259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1AE225F2" w14:textId="1C4ADD36" w:rsidR="00750DDE" w:rsidRPr="00CC646C" w:rsidRDefault="00AA73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0377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r>
      <w:tr w:rsidR="00CF7587" w14:paraId="4BF5B611" w14:textId="77777777" w:rsidTr="00CF75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FAACD" w14:textId="77777777" w:rsidR="00750DDE" w:rsidRPr="00244176" w:rsidRDefault="00AA737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FB87EDE" w14:textId="77777777" w:rsidR="00750DDE" w:rsidRPr="00244176"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E8095B" w14:textId="77777777" w:rsidR="00750DDE" w:rsidRPr="00244176" w:rsidRDefault="00AA73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7BBA187" w14:textId="77777777" w:rsidR="00750DDE" w:rsidRPr="00244176" w:rsidRDefault="00AA73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4309E19" w14:textId="77777777" w:rsidR="00750DDE" w:rsidRPr="00244176" w:rsidRDefault="00AA737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82DE7B1" w14:textId="6B651833"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65099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41E5D7F" w14:textId="5EFB84F9" w:rsidR="00750DDE" w:rsidRPr="00CC646C" w:rsidRDefault="00AA73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79690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E5CDC">
                  <w:rPr>
                    <w:rFonts w:ascii="Arial" w:hAnsi="Arial" w:cs="Arial"/>
                    <w:color w:val="auto"/>
                  </w:rPr>
                  <w:t>Not Compliant</w:t>
                </w:r>
              </w:sdtContent>
            </w:sdt>
            <w:r w:rsidRPr="00501C01">
              <w:rPr>
                <w:rFonts w:ascii="Arial" w:hAnsi="Arial" w:cs="Arial"/>
              </w:rPr>
              <w:t xml:space="preserve"> </w:t>
            </w:r>
          </w:p>
        </w:tc>
      </w:tr>
    </w:tbl>
    <w:p w14:paraId="2C56776E" w14:textId="77777777" w:rsidR="00750DDE" w:rsidRDefault="00AA737E" w:rsidP="003217D3">
      <w:pPr>
        <w:pStyle w:val="Heading20"/>
      </w:pPr>
      <w:r w:rsidRPr="00A36AA9">
        <w:t>Findings</w:t>
      </w:r>
    </w:p>
    <w:p w14:paraId="0C3074DB" w14:textId="4530AC3B" w:rsidR="00750DDE" w:rsidRDefault="0007444E" w:rsidP="00DF1C26">
      <w:pPr>
        <w:pStyle w:val="NormalArial"/>
      </w:pPr>
      <w:r>
        <w:t>Consumer</w:t>
      </w:r>
      <w:r w:rsidR="00C01107">
        <w:t>s</w:t>
      </w:r>
      <w:r>
        <w:t xml:space="preserve"> advised </w:t>
      </w:r>
      <w:r w:rsidR="00DF1C26">
        <w:t xml:space="preserve">that the service </w:t>
      </w:r>
      <w:r>
        <w:t xml:space="preserve">routinely seeks </w:t>
      </w:r>
      <w:r w:rsidR="00DF1C26">
        <w:t>their input in a variety of ways</w:t>
      </w:r>
      <w:r>
        <w:t xml:space="preserve"> including via</w:t>
      </w:r>
      <w:r w:rsidR="00DF1C26">
        <w:t xml:space="preserve"> phone calls, annual consumer experience surveys, care plan reviews and</w:t>
      </w:r>
      <w:r>
        <w:t xml:space="preserve"> </w:t>
      </w:r>
      <w:r w:rsidR="00DF1C26">
        <w:t>face to face discussions.</w:t>
      </w:r>
      <w:r>
        <w:t xml:space="preserve"> Consumers regularly</w:t>
      </w:r>
      <w:r w:rsidRPr="0007444E">
        <w:t xml:space="preserve"> provide ongoing feedback about how care and services</w:t>
      </w:r>
      <w:r>
        <w:t xml:space="preserve"> are </w:t>
      </w:r>
      <w:r>
        <w:lastRenderedPageBreak/>
        <w:t>delivered</w:t>
      </w:r>
      <w:r w:rsidR="0013028D">
        <w:t xml:space="preserve"> to them</w:t>
      </w:r>
      <w:r>
        <w:t xml:space="preserve">. </w:t>
      </w:r>
      <w:r w:rsidR="00DF1C26">
        <w:t xml:space="preserve">The </w:t>
      </w:r>
      <w:r w:rsidR="00D97DE2">
        <w:t>organisation’s</w:t>
      </w:r>
      <w:r w:rsidR="00DF1C26">
        <w:t xml:space="preserve"> customer representative council (consumer advisory body) </w:t>
      </w:r>
      <w:r w:rsidR="0013028D">
        <w:t xml:space="preserve">has recently </w:t>
      </w:r>
      <w:r w:rsidR="00DF1C26">
        <w:t>increased</w:t>
      </w:r>
      <w:r w:rsidR="0013028D">
        <w:t xml:space="preserve"> their </w:t>
      </w:r>
      <w:r w:rsidR="00DF1C26">
        <w:t>meeting frequency to</w:t>
      </w:r>
      <w:r w:rsidR="0013028D">
        <w:t xml:space="preserve"> address </w:t>
      </w:r>
      <w:r w:rsidR="00DF1C26">
        <w:t>consumer</w:t>
      </w:r>
      <w:r w:rsidR="0013028D">
        <w:t xml:space="preserve"> concerns</w:t>
      </w:r>
      <w:r w:rsidR="00DF1C26">
        <w:t xml:space="preserve"> </w:t>
      </w:r>
      <w:r w:rsidR="0013028D">
        <w:t>and past m</w:t>
      </w:r>
      <w:r w:rsidR="00DF1C26">
        <w:t>eeting</w:t>
      </w:r>
      <w:r w:rsidR="0013028D">
        <w:t xml:space="preserve"> </w:t>
      </w:r>
      <w:r w:rsidR="00DF1C26">
        <w:t xml:space="preserve">minutes </w:t>
      </w:r>
      <w:r w:rsidR="0013028D">
        <w:t xml:space="preserve">demonstrate relevant </w:t>
      </w:r>
      <w:r w:rsidR="00DF1C26">
        <w:t>information about how</w:t>
      </w:r>
      <w:r w:rsidR="0013028D">
        <w:t xml:space="preserve"> </w:t>
      </w:r>
      <w:r w:rsidR="00DF1C26">
        <w:t>consumers are</w:t>
      </w:r>
      <w:r w:rsidR="0013028D">
        <w:t xml:space="preserve"> routinely</w:t>
      </w:r>
      <w:r w:rsidR="00DF1C26">
        <w:t xml:space="preserve"> engaged in the development of care and services.</w:t>
      </w:r>
      <w:r w:rsidR="006E5CDC">
        <w:t xml:space="preserve"> As such, I find that </w:t>
      </w:r>
      <w:r w:rsidR="006E5CDC" w:rsidRPr="006E5CDC">
        <w:t>Requirement 8(3)(a)</w:t>
      </w:r>
      <w:r w:rsidR="006E5CDC">
        <w:t xml:space="preserve"> is compliant. </w:t>
      </w:r>
    </w:p>
    <w:p w14:paraId="66744909" w14:textId="5681C777" w:rsidR="00A30F8B" w:rsidRDefault="00DF1C26" w:rsidP="00DF1C26">
      <w:pPr>
        <w:pStyle w:val="NormalArial"/>
      </w:pPr>
      <w:r>
        <w:t xml:space="preserve">The </w:t>
      </w:r>
      <w:r w:rsidR="006E5CDC">
        <w:t xml:space="preserve">organisation demonstrated a </w:t>
      </w:r>
      <w:r>
        <w:t xml:space="preserve">governing body </w:t>
      </w:r>
      <w:r w:rsidR="006E5CDC">
        <w:t>that is</w:t>
      </w:r>
      <w:r>
        <w:t xml:space="preserve"> accountable for </w:t>
      </w:r>
      <w:r w:rsidR="006E5CDC">
        <w:t>delivery of</w:t>
      </w:r>
      <w:r>
        <w:t xml:space="preserve"> care and</w:t>
      </w:r>
      <w:r w:rsidR="006E5CDC">
        <w:t xml:space="preserve"> </w:t>
      </w:r>
      <w:r>
        <w:t xml:space="preserve">services </w:t>
      </w:r>
      <w:r w:rsidR="006E5CDC">
        <w:t xml:space="preserve">that </w:t>
      </w:r>
      <w:r>
        <w:t xml:space="preserve">are safe, inclusive and of high quality. The chief executive officer </w:t>
      </w:r>
      <w:r w:rsidR="006E5CDC">
        <w:t xml:space="preserve">(CEO) demonstrated that </w:t>
      </w:r>
      <w:r>
        <w:t>the</w:t>
      </w:r>
      <w:r w:rsidR="006E5CDC">
        <w:t xml:space="preserve"> </w:t>
      </w:r>
      <w:r>
        <w:t xml:space="preserve">board of directors and executive leadership team </w:t>
      </w:r>
      <w:r w:rsidR="006E5CDC">
        <w:t>maintains governance oversight</w:t>
      </w:r>
      <w:r>
        <w:t xml:space="preserve"> for multiple</w:t>
      </w:r>
      <w:r w:rsidR="006E5CDC">
        <w:t xml:space="preserve"> </w:t>
      </w:r>
      <w:r>
        <w:t>businesses within the organisation including the aged care program. The board comprise</w:t>
      </w:r>
      <w:r w:rsidR="006E5CDC">
        <w:t>s</w:t>
      </w:r>
      <w:r>
        <w:t xml:space="preserve"> non-executive directors including one</w:t>
      </w:r>
      <w:r w:rsidR="006E5CDC">
        <w:t xml:space="preserve"> </w:t>
      </w:r>
      <w:r>
        <w:t>director with clinical knowledge.</w:t>
      </w:r>
      <w:r w:rsidR="006E5CDC">
        <w:t xml:space="preserve"> The Assessment Team reported however that o</w:t>
      </w:r>
      <w:r>
        <w:t>rganisational reporting and escalation pathways for support workers, senior</w:t>
      </w:r>
      <w:r w:rsidR="006E5CDC">
        <w:t xml:space="preserve"> </w:t>
      </w:r>
      <w:r>
        <w:t>support worker</w:t>
      </w:r>
      <w:r w:rsidR="006E5CDC">
        <w:t>s</w:t>
      </w:r>
      <w:r>
        <w:t>, customer service representative</w:t>
      </w:r>
      <w:r w:rsidR="006E5CDC">
        <w:t>s</w:t>
      </w:r>
      <w:r>
        <w:t>, rostering staff and the direct</w:t>
      </w:r>
      <w:r w:rsidR="006E5CDC">
        <w:t xml:space="preserve"> </w:t>
      </w:r>
      <w:r>
        <w:t>services manager are not effective in managing</w:t>
      </w:r>
      <w:r w:rsidR="006E5CDC">
        <w:t xml:space="preserve"> </w:t>
      </w:r>
      <w:r>
        <w:t>consumers with clinical care needs, high risk vulnerable consumers and serious</w:t>
      </w:r>
      <w:r w:rsidR="00A30F8B">
        <w:t xml:space="preserve"> </w:t>
      </w:r>
      <w:r>
        <w:t>incidents reportable to the Aged Care Quality and Safety Commission</w:t>
      </w:r>
      <w:r w:rsidR="00A30F8B">
        <w:t xml:space="preserve"> (the Commission)</w:t>
      </w:r>
      <w:r>
        <w:t>.</w:t>
      </w:r>
      <w:r w:rsidR="00A30F8B">
        <w:t xml:space="preserve"> In their response to the </w:t>
      </w:r>
      <w:r w:rsidR="00A30F8B" w:rsidRPr="00A30F8B">
        <w:t xml:space="preserve">Quality Audit </w:t>
      </w:r>
      <w:r w:rsidR="00A30F8B">
        <w:t xml:space="preserve">Report </w:t>
      </w:r>
      <w:r w:rsidR="00A30F8B" w:rsidRPr="00A30F8B">
        <w:t xml:space="preserve">the Approved Provider supplied their plan for continuous improvement (PCI) and relevant evidence which demonstrated </w:t>
      </w:r>
      <w:r w:rsidR="00A30F8B">
        <w:t xml:space="preserve">the organisation’s review of their reporting mechanisms and escalation pathways in relation to management of </w:t>
      </w:r>
      <w:proofErr w:type="gramStart"/>
      <w:r w:rsidR="00A30F8B">
        <w:t>high risk</w:t>
      </w:r>
      <w:proofErr w:type="gramEnd"/>
      <w:r w:rsidR="00A30F8B">
        <w:t xml:space="preserve"> consumers and those receiving clinical care. The organisation is providing relevant focus on their Quality Committee reports, high risk/vulnerable consumer list and their National Clinical Advisor on Quality Committee to ensure identification and </w:t>
      </w:r>
      <w:r w:rsidR="00A30F8B" w:rsidRPr="00A30F8B">
        <w:t>promot</w:t>
      </w:r>
      <w:r w:rsidR="00A30F8B">
        <w:t>ion of</w:t>
      </w:r>
      <w:r w:rsidR="00A30F8B" w:rsidRPr="00A30F8B">
        <w:t xml:space="preserve"> a culture of safe, inclusive and quality care and services</w:t>
      </w:r>
      <w:r w:rsidR="00A30F8B">
        <w:t xml:space="preserve"> for all consumers. </w:t>
      </w:r>
      <w:r w:rsidR="00A30F8B" w:rsidRPr="00A30F8B">
        <w:t>I am satisfied that the service’s continuous improvement actions demonstrate compliance in relation to a governing body</w:t>
      </w:r>
      <w:r w:rsidR="00A30F8B">
        <w:t xml:space="preserve"> that</w:t>
      </w:r>
      <w:r w:rsidR="00A30F8B" w:rsidRPr="00A30F8B">
        <w:t xml:space="preserve"> promotes a culture of safe, inclusive and quality care and services and is accountable for their delivery. As such, </w:t>
      </w:r>
      <w:proofErr w:type="gramStart"/>
      <w:r w:rsidR="00A30F8B" w:rsidRPr="00A30F8B">
        <w:t>at this time</w:t>
      </w:r>
      <w:proofErr w:type="gramEnd"/>
      <w:r w:rsidR="00A30F8B" w:rsidRPr="00A30F8B">
        <w:t>, I provide greater weight to the Approved Provider’s information and find the service compliant in Requirement</w:t>
      </w:r>
      <w:r w:rsidR="00A30F8B">
        <w:t xml:space="preserve"> 8</w:t>
      </w:r>
      <w:r w:rsidR="00A30F8B" w:rsidRPr="00A30F8B">
        <w:t>(3)(</w:t>
      </w:r>
      <w:r w:rsidR="00A30F8B">
        <w:t>b</w:t>
      </w:r>
      <w:r w:rsidR="00A30F8B" w:rsidRPr="00A30F8B">
        <w:t>)</w:t>
      </w:r>
      <w:r w:rsidR="00A30F8B">
        <w:t xml:space="preserve">. </w:t>
      </w:r>
    </w:p>
    <w:p w14:paraId="00F3B9D7" w14:textId="0485D81A" w:rsidR="00DF1C26" w:rsidRDefault="00DF1C26" w:rsidP="00C31C30">
      <w:pPr>
        <w:pStyle w:val="NormalArial"/>
      </w:pPr>
      <w:r>
        <w:t xml:space="preserve">The service </w:t>
      </w:r>
      <w:r w:rsidR="00042A1A">
        <w:t>was unable to</w:t>
      </w:r>
      <w:r>
        <w:t xml:space="preserve"> demonstrate effective organisation wide governance systems</w:t>
      </w:r>
      <w:r w:rsidR="00042A1A">
        <w:t xml:space="preserve"> related to</w:t>
      </w:r>
      <w:r>
        <w:t xml:space="preserve"> information management, continuous improvement, financial</w:t>
      </w:r>
      <w:r w:rsidR="00042A1A">
        <w:t xml:space="preserve"> </w:t>
      </w:r>
      <w:r>
        <w:t>governance, workforce governance, regulatory compliance and feedback and</w:t>
      </w:r>
      <w:r w:rsidR="00042A1A">
        <w:t xml:space="preserve"> </w:t>
      </w:r>
      <w:r>
        <w:t xml:space="preserve">complaints. </w:t>
      </w:r>
      <w:r w:rsidR="00042A1A">
        <w:t>Consumer c</w:t>
      </w:r>
      <w:r>
        <w:t xml:space="preserve">are planning information is not </w:t>
      </w:r>
      <w:r w:rsidR="00042A1A">
        <w:t xml:space="preserve">consistently </w:t>
      </w:r>
      <w:r>
        <w:t>current for support workers to accurately</w:t>
      </w:r>
      <w:r w:rsidR="00042A1A">
        <w:t xml:space="preserve"> </w:t>
      </w:r>
      <w:r>
        <w:t xml:space="preserve">inform them how to deliver safe quality care and services to </w:t>
      </w:r>
      <w:r w:rsidR="00D97DE2">
        <w:t xml:space="preserve">each </w:t>
      </w:r>
      <w:r>
        <w:t>consumer</w:t>
      </w:r>
      <w:r w:rsidR="00042A1A">
        <w:t xml:space="preserve">, and </w:t>
      </w:r>
      <w:r>
        <w:t>progress notes from subcontracted support workers are not provided to the</w:t>
      </w:r>
      <w:r w:rsidR="00042A1A">
        <w:t xml:space="preserve"> </w:t>
      </w:r>
      <w:r>
        <w:t xml:space="preserve">service for coordination and care planning purposes and </w:t>
      </w:r>
      <w:r w:rsidR="00042A1A">
        <w:t xml:space="preserve">to ensure </w:t>
      </w:r>
      <w:r>
        <w:t>consumer wellbeing</w:t>
      </w:r>
      <w:r w:rsidR="00042A1A">
        <w:t xml:space="preserve"> is routinely monitored</w:t>
      </w:r>
      <w:r>
        <w:t>.</w:t>
      </w:r>
      <w:r w:rsidRPr="00DF1C26">
        <w:t xml:space="preserve"> </w:t>
      </w:r>
      <w:r>
        <w:t xml:space="preserve">The </w:t>
      </w:r>
      <w:r w:rsidR="00042A1A">
        <w:t xml:space="preserve">organisation was unable to </w:t>
      </w:r>
      <w:r>
        <w:t xml:space="preserve">demonstrate effective </w:t>
      </w:r>
      <w:r w:rsidR="00042A1A">
        <w:t xml:space="preserve">knowledge and application of </w:t>
      </w:r>
      <w:r>
        <w:t xml:space="preserve">financial governance systems </w:t>
      </w:r>
      <w:r w:rsidR="00042A1A">
        <w:t>including</w:t>
      </w:r>
      <w:r>
        <w:t xml:space="preserve"> financial delegation for</w:t>
      </w:r>
      <w:r w:rsidR="00042A1A">
        <w:t xml:space="preserve"> </w:t>
      </w:r>
      <w:r>
        <w:t xml:space="preserve">expenditures </w:t>
      </w:r>
      <w:r w:rsidR="00042A1A">
        <w:t>and managing consumer</w:t>
      </w:r>
      <w:r>
        <w:t xml:space="preserve"> unspent funding amounts</w:t>
      </w:r>
      <w:r w:rsidR="00042A1A">
        <w:t xml:space="preserve">. </w:t>
      </w:r>
      <w:r>
        <w:t xml:space="preserve">The </w:t>
      </w:r>
      <w:r w:rsidR="00042A1A">
        <w:t>organisation was unable to</w:t>
      </w:r>
      <w:r>
        <w:t xml:space="preserve"> demonstrate effective workforce governance systems </w:t>
      </w:r>
      <w:r w:rsidR="00042A1A">
        <w:t>that consistently support</w:t>
      </w:r>
      <w:r>
        <w:t xml:space="preserve"> planning and management</w:t>
      </w:r>
      <w:r w:rsidR="00042A1A">
        <w:t xml:space="preserve"> </w:t>
      </w:r>
      <w:r>
        <w:t>of workforce through ongoing review of consumer care needs, clinical data,</w:t>
      </w:r>
      <w:r w:rsidR="00042A1A">
        <w:t xml:space="preserve"> and </w:t>
      </w:r>
      <w:r>
        <w:t>feedback from consumers and staff.</w:t>
      </w:r>
      <w:r w:rsidR="00042A1A">
        <w:t xml:space="preserve"> Role r</w:t>
      </w:r>
      <w:r>
        <w:t xml:space="preserve">esponsibilities are not clearly </w:t>
      </w:r>
      <w:r w:rsidR="00042A1A">
        <w:t>established</w:t>
      </w:r>
      <w:r>
        <w:t xml:space="preserve"> in position descriptio</w:t>
      </w:r>
      <w:r w:rsidR="00042A1A">
        <w:t>n</w:t>
      </w:r>
      <w:r w:rsidR="00D97DE2">
        <w:t>s</w:t>
      </w:r>
      <w:r w:rsidR="00042A1A">
        <w:t xml:space="preserve"> </w:t>
      </w:r>
      <w:r>
        <w:t>including responsibilities for incident</w:t>
      </w:r>
      <w:r w:rsidR="00042A1A">
        <w:t xml:space="preserve"> reporting and management</w:t>
      </w:r>
      <w:r>
        <w:t>, complaints and other</w:t>
      </w:r>
      <w:r w:rsidR="00042A1A">
        <w:t xml:space="preserve"> </w:t>
      </w:r>
      <w:r>
        <w:t>reporting escalation lines. Subcontract</w:t>
      </w:r>
      <w:r w:rsidR="00C31C30">
        <w:t>ed staff</w:t>
      </w:r>
      <w:r>
        <w:t xml:space="preserve"> do not have formal agreements</w:t>
      </w:r>
      <w:r w:rsidR="00C31C30">
        <w:t>.</w:t>
      </w:r>
    </w:p>
    <w:p w14:paraId="424E4B90" w14:textId="420EEA0A" w:rsidR="00DF1C26" w:rsidRDefault="00DF1C26" w:rsidP="00DF1C26">
      <w:pPr>
        <w:pStyle w:val="NormalArial"/>
      </w:pPr>
      <w:r>
        <w:t xml:space="preserve">The service </w:t>
      </w:r>
      <w:r w:rsidR="00C31C30">
        <w:t>was unable to</w:t>
      </w:r>
      <w:r>
        <w:t xml:space="preserve"> demonstrate effective risk management systems</w:t>
      </w:r>
      <w:r w:rsidR="00C31C30">
        <w:t xml:space="preserve"> particularly in relation to managing high impact or high prevalence risks associated with the care of consumers and managing and preventing incidents. </w:t>
      </w:r>
      <w:r>
        <w:t xml:space="preserve">The Assessment Team </w:t>
      </w:r>
      <w:r w:rsidR="00C31C30">
        <w:t>reported that the organisation administers relevant r</w:t>
      </w:r>
      <w:r>
        <w:t>isk management</w:t>
      </w:r>
      <w:r w:rsidR="00C31C30">
        <w:t xml:space="preserve"> </w:t>
      </w:r>
      <w:r>
        <w:t xml:space="preserve">policies and procedures, </w:t>
      </w:r>
      <w:r w:rsidR="00C31C30">
        <w:t xml:space="preserve">reviews relevant </w:t>
      </w:r>
      <w:r>
        <w:t>business unit reports and home services quality committee</w:t>
      </w:r>
      <w:r w:rsidR="00C31C30">
        <w:t xml:space="preserve"> </w:t>
      </w:r>
      <w:r>
        <w:t>meetings minutes</w:t>
      </w:r>
      <w:r w:rsidR="00C31C30">
        <w:t>, however,</w:t>
      </w:r>
      <w:r>
        <w:t xml:space="preserve"> there </w:t>
      </w:r>
      <w:r w:rsidR="00C31C30">
        <w:t>i</w:t>
      </w:r>
      <w:r>
        <w:t>s a lack of systems and processes to ensure incidents are</w:t>
      </w:r>
      <w:r w:rsidR="00C31C30">
        <w:t xml:space="preserve"> </w:t>
      </w:r>
      <w:r>
        <w:t xml:space="preserve">recorded and analysed to determine causation and </w:t>
      </w:r>
      <w:r w:rsidR="00C31C30">
        <w:t xml:space="preserve">that appropriate </w:t>
      </w:r>
      <w:r>
        <w:t>risk mitigation strategies</w:t>
      </w:r>
      <w:r w:rsidR="00C31C30">
        <w:t xml:space="preserve"> are routinely established for all relevant co</w:t>
      </w:r>
      <w:r>
        <w:t xml:space="preserve">nsumers. </w:t>
      </w:r>
      <w:r w:rsidR="00C31C30">
        <w:t>The organisation was unable to demonstrate that</w:t>
      </w:r>
      <w:r>
        <w:t xml:space="preserve"> some areas of high risk are routinely</w:t>
      </w:r>
      <w:r w:rsidR="00C31C30">
        <w:t xml:space="preserve"> </w:t>
      </w:r>
      <w:r>
        <w:t>communicated to the governing body and board for governance oversight.</w:t>
      </w:r>
      <w:r w:rsidR="00C31C30">
        <w:t xml:space="preserve"> </w:t>
      </w:r>
      <w:r>
        <w:t xml:space="preserve">These </w:t>
      </w:r>
      <w:r>
        <w:lastRenderedPageBreak/>
        <w:t xml:space="preserve">include consumers with high levels of unspent funds, </w:t>
      </w:r>
      <w:r w:rsidR="00C31C30">
        <w:t>serious incident response scheme (</w:t>
      </w:r>
      <w:r>
        <w:t>SIRS</w:t>
      </w:r>
      <w:r w:rsidR="00C31C30">
        <w:t>) incidents</w:t>
      </w:r>
      <w:r>
        <w:t>, unfilled</w:t>
      </w:r>
      <w:r w:rsidR="00C31C30">
        <w:t xml:space="preserve"> </w:t>
      </w:r>
      <w:r>
        <w:t>shifts, consumers with high impact high prevalence clinical risks and</w:t>
      </w:r>
      <w:r w:rsidR="00C31C30">
        <w:t xml:space="preserve"> </w:t>
      </w:r>
      <w:r>
        <w:t>consumers who have ceased service provision from the service.</w:t>
      </w:r>
    </w:p>
    <w:p w14:paraId="7673A4F8" w14:textId="7AF1F31C" w:rsidR="00DF1C26" w:rsidRDefault="00DF1C26" w:rsidP="00DF1C26">
      <w:pPr>
        <w:pStyle w:val="NormalArial"/>
      </w:pPr>
      <w:r>
        <w:t xml:space="preserve">The service </w:t>
      </w:r>
      <w:r w:rsidR="00C31C30">
        <w:t>was unable to</w:t>
      </w:r>
      <w:r>
        <w:t xml:space="preserve"> demonstrate </w:t>
      </w:r>
      <w:r w:rsidR="00C31C30">
        <w:t>an effective</w:t>
      </w:r>
      <w:r>
        <w:t xml:space="preserve"> clinical governance framework</w:t>
      </w:r>
      <w:r w:rsidR="00C31C30">
        <w:t xml:space="preserve"> related to antimicrobial stewardship; minimising the use of restraint; and open disclosure</w:t>
      </w:r>
      <w:r w:rsidR="00FC200A">
        <w:t xml:space="preserve">. </w:t>
      </w:r>
      <w:r>
        <w:t xml:space="preserve">The </w:t>
      </w:r>
      <w:r w:rsidR="00FC200A">
        <w:t>organisation</w:t>
      </w:r>
      <w:r>
        <w:t xml:space="preserve"> does not have antimicrobial stewardship policies and</w:t>
      </w:r>
      <w:r w:rsidR="00FC200A">
        <w:t xml:space="preserve"> </w:t>
      </w:r>
      <w:r>
        <w:t>procedures</w:t>
      </w:r>
      <w:r w:rsidR="00FC200A">
        <w:t xml:space="preserve">, and the organisation’s </w:t>
      </w:r>
      <w:r>
        <w:t>restrictive practices policies and procedures d</w:t>
      </w:r>
      <w:r w:rsidR="00FC200A">
        <w:t>o</w:t>
      </w:r>
      <w:r>
        <w:t xml:space="preserve"> not reflect the practices</w:t>
      </w:r>
      <w:r w:rsidR="00FC200A">
        <w:t xml:space="preserve"> </w:t>
      </w:r>
      <w:r>
        <w:t>specifically for consumers in accordance with the Aged Care</w:t>
      </w:r>
      <w:r w:rsidR="00FC200A">
        <w:t xml:space="preserve"> </w:t>
      </w:r>
      <w:r>
        <w:t>Quality Standards.</w:t>
      </w:r>
      <w:r w:rsidR="00FC200A">
        <w:t xml:space="preserve"> Relevant senior</w:t>
      </w:r>
      <w:r>
        <w:t xml:space="preserve"> manage</w:t>
      </w:r>
      <w:r w:rsidR="00FC200A">
        <w:t xml:space="preserve">ment were unable to demonstrate appropriate knowledge of </w:t>
      </w:r>
      <w:r>
        <w:t>the</w:t>
      </w:r>
      <w:r w:rsidR="00FC200A">
        <w:t xml:space="preserve"> </w:t>
      </w:r>
      <w:r>
        <w:t>principles of open disclosure and were not applying them when managing</w:t>
      </w:r>
      <w:r w:rsidR="00FC200A">
        <w:t xml:space="preserve"> consumer </w:t>
      </w:r>
      <w:r>
        <w:t xml:space="preserve">incidents and complaints. </w:t>
      </w:r>
      <w:r w:rsidR="00FC200A">
        <w:t xml:space="preserve">The organisation is unable to demonstrate </w:t>
      </w:r>
      <w:r>
        <w:t>clinical oversight at the operational level for CHSP and</w:t>
      </w:r>
      <w:r w:rsidR="00FC200A">
        <w:t xml:space="preserve"> </w:t>
      </w:r>
      <w:r>
        <w:t>HCP consumers requiring clinical care</w:t>
      </w:r>
      <w:r w:rsidR="00FC200A">
        <w:t>, and m</w:t>
      </w:r>
      <w:r>
        <w:t xml:space="preserve">anagement and staff </w:t>
      </w:r>
      <w:r w:rsidR="00FC200A">
        <w:t>demonstrated</w:t>
      </w:r>
      <w:r>
        <w:t xml:space="preserve"> limited knowledge </w:t>
      </w:r>
      <w:r w:rsidR="00FC200A">
        <w:t>regarding</w:t>
      </w:r>
      <w:r>
        <w:t xml:space="preserve"> restrictive practices</w:t>
      </w:r>
      <w:r w:rsidR="00FC200A">
        <w:t>. The Assessment Team reported that the organisation</w:t>
      </w:r>
      <w:r>
        <w:t xml:space="preserve"> does not </w:t>
      </w:r>
      <w:r w:rsidR="00FC200A">
        <w:t>administer</w:t>
      </w:r>
      <w:r>
        <w:t xml:space="preserve"> policies and procedures </w:t>
      </w:r>
      <w:r w:rsidR="00FC200A">
        <w:t>related to</w:t>
      </w:r>
      <w:r>
        <w:t xml:space="preserve"> minimis</w:t>
      </w:r>
      <w:r w:rsidR="00FC200A">
        <w:t xml:space="preserve">ing </w:t>
      </w:r>
      <w:r>
        <w:t>the use of restraints specific to consumers.</w:t>
      </w:r>
    </w:p>
    <w:p w14:paraId="533FD6B8" w14:textId="75231978" w:rsidR="00DF1C26" w:rsidRDefault="009D5A7F" w:rsidP="001C132E">
      <w:pPr>
        <w:pStyle w:val="NormalArial"/>
      </w:pPr>
      <w:r w:rsidRPr="009D5A7F">
        <w:t xml:space="preserve">In their response to the Quality Audit Report the Approved Provider supplied their plan for continuous improvement (PCI) and relevant evidence which demonstrated the organisation’s </w:t>
      </w:r>
      <w:r w:rsidR="005C341E">
        <w:t xml:space="preserve">efforts to review and update relevant policies and procedures as required. In addition, the organisation is implementing education and training to all staff related to open disclosure, SIRS, information exchange and information management and management of </w:t>
      </w:r>
      <w:r w:rsidR="005C341E" w:rsidRPr="005C341E">
        <w:t xml:space="preserve">personal care, high impact high prevalence risks, </w:t>
      </w:r>
      <w:r w:rsidR="005C341E">
        <w:t xml:space="preserve">and consumer </w:t>
      </w:r>
      <w:r w:rsidR="005C341E" w:rsidRPr="005C341E">
        <w:t>deterioration</w:t>
      </w:r>
      <w:r w:rsidR="005C341E">
        <w:t>.</w:t>
      </w:r>
      <w:r w:rsidR="001C132E">
        <w:t xml:space="preserve"> The Approved Provider highlighted the organisation is reviewing and updating preferred communication channels, methods, protocols and strategies to better manage consumer alerts in the organisation’s customer records management system. The organisation is implementing a master roster system for aged care supports, which will further minimise care and service disruptions for consumers. The organisation noted their continuous improvement </w:t>
      </w:r>
      <w:r w:rsidR="00FF479C">
        <w:t>efforts</w:t>
      </w:r>
      <w:r w:rsidR="001C132E">
        <w:t xml:space="preserve"> to continue to monitor information and data gathered from the Customer Representative Council, consumer and representative feedback, incident and complaints systems. I am satisfied that the </w:t>
      </w:r>
      <w:r w:rsidRPr="009D5A7F">
        <w:t xml:space="preserve">organisation is providing relevant focus </w:t>
      </w:r>
      <w:r w:rsidR="001C132E">
        <w:t>on their</w:t>
      </w:r>
      <w:r w:rsidRPr="009D5A7F">
        <w:t xml:space="preserve"> continuous improvement actions</w:t>
      </w:r>
      <w:r w:rsidR="00692778">
        <w:t xml:space="preserve"> related to their organisational governance requirements</w:t>
      </w:r>
      <w:r w:rsidR="001C132E">
        <w:t xml:space="preserve">, however, </w:t>
      </w:r>
      <w:r w:rsidR="00692778">
        <w:t xml:space="preserve">I </w:t>
      </w:r>
      <w:r w:rsidR="001C132E">
        <w:t>note that these action</w:t>
      </w:r>
      <w:r w:rsidR="00692778">
        <w:t>s</w:t>
      </w:r>
      <w:r w:rsidR="001C132E">
        <w:t xml:space="preserve"> will require time to implement, embed and evaluate. </w:t>
      </w:r>
      <w:r w:rsidRPr="009D5A7F">
        <w:t xml:space="preserve">As such, </w:t>
      </w:r>
      <w:proofErr w:type="gramStart"/>
      <w:r w:rsidRPr="009D5A7F">
        <w:t>at this time</w:t>
      </w:r>
      <w:proofErr w:type="gramEnd"/>
      <w:r w:rsidRPr="009D5A7F">
        <w:t xml:space="preserve">, I provide greater weight to the </w:t>
      </w:r>
      <w:r w:rsidR="001C132E">
        <w:t>Assessment Team’s</w:t>
      </w:r>
      <w:r w:rsidRPr="009D5A7F">
        <w:t xml:space="preserve"> information and find the service </w:t>
      </w:r>
      <w:r w:rsidR="001C132E">
        <w:t>non-</w:t>
      </w:r>
      <w:r w:rsidRPr="009D5A7F">
        <w:t>compliant in Requirement</w:t>
      </w:r>
      <w:r w:rsidR="001C132E">
        <w:t>s</w:t>
      </w:r>
      <w:r w:rsidRPr="009D5A7F">
        <w:t xml:space="preserve"> 8(3)(</w:t>
      </w:r>
      <w:r w:rsidR="001C132E">
        <w:t>c</w:t>
      </w:r>
      <w:r w:rsidRPr="009D5A7F">
        <w:t>)</w:t>
      </w:r>
      <w:r w:rsidR="001C132E">
        <w:t xml:space="preserve">, 8(3)(d) and 8(3)(e). </w:t>
      </w:r>
    </w:p>
    <w:p w14:paraId="46A393F1" w14:textId="303BD012" w:rsidR="009F1B95" w:rsidRPr="006B4042" w:rsidRDefault="009F1B95" w:rsidP="001C132E">
      <w:pPr>
        <w:pStyle w:val="NormalArial"/>
      </w:pPr>
      <w:r w:rsidRPr="009F1B95">
        <w:t xml:space="preserve">The Quality Standard is assessed as non-compliant as </w:t>
      </w:r>
      <w:r>
        <w:t>three</w:t>
      </w:r>
      <w:r w:rsidRPr="009F1B95">
        <w:t xml:space="preserve"> of the five specific Requirements have been assessed as non-compliant.</w:t>
      </w:r>
    </w:p>
    <w:sectPr w:rsidR="009F1B9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6680A" w14:textId="77777777" w:rsidR="002F16DB" w:rsidRDefault="002F16DB">
      <w:pPr>
        <w:spacing w:after="0"/>
      </w:pPr>
      <w:r>
        <w:separator/>
      </w:r>
    </w:p>
  </w:endnote>
  <w:endnote w:type="continuationSeparator" w:id="0">
    <w:p w14:paraId="4259F39F" w14:textId="77777777" w:rsidR="002F16DB" w:rsidRDefault="002F1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F559C" w14:textId="77777777" w:rsidR="00750DDE" w:rsidRPr="00DF37F2" w:rsidRDefault="00AA737E"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w:t>
    </w:r>
    <w:r w:rsidRPr="00D3376F">
      <w:rPr>
        <w:rFonts w:cs="Times New Roman"/>
        <w:color w:val="auto"/>
        <w:szCs w:val="18"/>
      </w:rPr>
      <w:t>New Horizons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A3419B7" w14:textId="77777777" w:rsidR="00750DDE" w:rsidRPr="00DF37F2" w:rsidRDefault="00AA737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201386</w:t>
    </w:r>
    <w:bookmarkEnd w:id="1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CB455D" w14:textId="77777777" w:rsidR="00750DDE" w:rsidRPr="00DF37F2" w:rsidRDefault="00AA737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09D6D" w14:textId="77777777" w:rsidR="002F16DB" w:rsidRDefault="002F16DB" w:rsidP="00D71F88">
      <w:pPr>
        <w:spacing w:after="0"/>
      </w:pPr>
      <w:r>
        <w:separator/>
      </w:r>
    </w:p>
  </w:footnote>
  <w:footnote w:type="continuationSeparator" w:id="0">
    <w:p w14:paraId="6185B832" w14:textId="77777777" w:rsidR="002F16DB" w:rsidRDefault="002F16DB" w:rsidP="00D71F88">
      <w:pPr>
        <w:spacing w:after="0"/>
      </w:pPr>
      <w:r>
        <w:continuationSeparator/>
      </w:r>
    </w:p>
  </w:footnote>
  <w:footnote w:id="1">
    <w:p w14:paraId="51CAF895" w14:textId="10C8CEBF" w:rsidR="00750DDE" w:rsidRDefault="00AA737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81C92">
        <w:rPr>
          <w:rFonts w:ascii="Arial" w:hAnsi="Arial" w:cs="Arial"/>
          <w:color w:val="auto"/>
          <w:sz w:val="20"/>
          <w:szCs w:val="20"/>
        </w:rPr>
        <w:t>section 57</w:t>
      </w:r>
      <w:r w:rsidRPr="00881C92">
        <w:rPr>
          <w:rFonts w:ascii="Arial" w:hAnsi="Arial" w:cs="Arial"/>
          <w:b/>
          <w:color w:val="auto"/>
          <w:sz w:val="20"/>
          <w:szCs w:val="20"/>
        </w:rPr>
        <w:t xml:space="preserve"> </w:t>
      </w:r>
      <w:r w:rsidRPr="00881C92">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2AF4943" w14:textId="77777777" w:rsidR="00750DDE" w:rsidRDefault="00750D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F945E" w14:textId="77777777" w:rsidR="00750DDE" w:rsidRDefault="00AA737E">
    <w:pPr>
      <w:pStyle w:val="Header"/>
    </w:pPr>
    <w:r>
      <w:rPr>
        <w:noProof/>
        <w:color w:val="2B579A"/>
        <w:shd w:val="clear" w:color="auto" w:fill="E6E6E6"/>
        <w:lang w:val="en-US"/>
      </w:rPr>
      <w:drawing>
        <wp:anchor distT="0" distB="0" distL="114300" distR="114300" simplePos="0" relativeHeight="251663360" behindDoc="1" locked="0" layoutInCell="1" allowOverlap="1" wp14:anchorId="59AD749C" wp14:editId="6E5F5D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985E" w14:textId="77777777" w:rsidR="00750DDE" w:rsidRDefault="00AA737E">
    <w:pPr>
      <w:pStyle w:val="Header"/>
    </w:pPr>
    <w:r>
      <w:rPr>
        <w:noProof/>
      </w:rPr>
      <w:drawing>
        <wp:anchor distT="0" distB="0" distL="114300" distR="114300" simplePos="0" relativeHeight="251661312" behindDoc="0" locked="0" layoutInCell="1" allowOverlap="1" wp14:anchorId="5B88BB75" wp14:editId="278C70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76E442">
      <w:start w:val="1"/>
      <w:numFmt w:val="lowerRoman"/>
      <w:lvlText w:val="(%1)"/>
      <w:lvlJc w:val="left"/>
      <w:pPr>
        <w:ind w:left="1080" w:hanging="720"/>
      </w:pPr>
      <w:rPr>
        <w:rFonts w:hint="default"/>
      </w:rPr>
    </w:lvl>
    <w:lvl w:ilvl="1" w:tplc="7AD2650C" w:tentative="1">
      <w:start w:val="1"/>
      <w:numFmt w:val="lowerLetter"/>
      <w:lvlText w:val="%2."/>
      <w:lvlJc w:val="left"/>
      <w:pPr>
        <w:ind w:left="1440" w:hanging="360"/>
      </w:pPr>
    </w:lvl>
    <w:lvl w:ilvl="2" w:tplc="E6BC758E" w:tentative="1">
      <w:start w:val="1"/>
      <w:numFmt w:val="lowerRoman"/>
      <w:lvlText w:val="%3."/>
      <w:lvlJc w:val="right"/>
      <w:pPr>
        <w:ind w:left="2160" w:hanging="180"/>
      </w:pPr>
    </w:lvl>
    <w:lvl w:ilvl="3" w:tplc="27BE0644" w:tentative="1">
      <w:start w:val="1"/>
      <w:numFmt w:val="decimal"/>
      <w:lvlText w:val="%4."/>
      <w:lvlJc w:val="left"/>
      <w:pPr>
        <w:ind w:left="2880" w:hanging="360"/>
      </w:pPr>
    </w:lvl>
    <w:lvl w:ilvl="4" w:tplc="CF72E1DE" w:tentative="1">
      <w:start w:val="1"/>
      <w:numFmt w:val="lowerLetter"/>
      <w:lvlText w:val="%5."/>
      <w:lvlJc w:val="left"/>
      <w:pPr>
        <w:ind w:left="3600" w:hanging="360"/>
      </w:pPr>
    </w:lvl>
    <w:lvl w:ilvl="5" w:tplc="88D6FE2E" w:tentative="1">
      <w:start w:val="1"/>
      <w:numFmt w:val="lowerRoman"/>
      <w:lvlText w:val="%6."/>
      <w:lvlJc w:val="right"/>
      <w:pPr>
        <w:ind w:left="4320" w:hanging="180"/>
      </w:pPr>
    </w:lvl>
    <w:lvl w:ilvl="6" w:tplc="B6BE49C4" w:tentative="1">
      <w:start w:val="1"/>
      <w:numFmt w:val="decimal"/>
      <w:lvlText w:val="%7."/>
      <w:lvlJc w:val="left"/>
      <w:pPr>
        <w:ind w:left="5040" w:hanging="360"/>
      </w:pPr>
    </w:lvl>
    <w:lvl w:ilvl="7" w:tplc="50EE3222" w:tentative="1">
      <w:start w:val="1"/>
      <w:numFmt w:val="lowerLetter"/>
      <w:lvlText w:val="%8."/>
      <w:lvlJc w:val="left"/>
      <w:pPr>
        <w:ind w:left="5760" w:hanging="360"/>
      </w:pPr>
    </w:lvl>
    <w:lvl w:ilvl="8" w:tplc="A6C099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9C0A5A">
      <w:start w:val="1"/>
      <w:numFmt w:val="lowerRoman"/>
      <w:lvlText w:val="(%1)"/>
      <w:lvlJc w:val="left"/>
      <w:pPr>
        <w:ind w:left="1080" w:hanging="720"/>
      </w:pPr>
      <w:rPr>
        <w:rFonts w:hint="default"/>
      </w:rPr>
    </w:lvl>
    <w:lvl w:ilvl="1" w:tplc="95649FB0" w:tentative="1">
      <w:start w:val="1"/>
      <w:numFmt w:val="lowerLetter"/>
      <w:lvlText w:val="%2."/>
      <w:lvlJc w:val="left"/>
      <w:pPr>
        <w:ind w:left="1440" w:hanging="360"/>
      </w:pPr>
    </w:lvl>
    <w:lvl w:ilvl="2" w:tplc="920A2A64" w:tentative="1">
      <w:start w:val="1"/>
      <w:numFmt w:val="lowerRoman"/>
      <w:lvlText w:val="%3."/>
      <w:lvlJc w:val="right"/>
      <w:pPr>
        <w:ind w:left="2160" w:hanging="180"/>
      </w:pPr>
    </w:lvl>
    <w:lvl w:ilvl="3" w:tplc="990004CC" w:tentative="1">
      <w:start w:val="1"/>
      <w:numFmt w:val="decimal"/>
      <w:lvlText w:val="%4."/>
      <w:lvlJc w:val="left"/>
      <w:pPr>
        <w:ind w:left="2880" w:hanging="360"/>
      </w:pPr>
    </w:lvl>
    <w:lvl w:ilvl="4" w:tplc="7A08F44A" w:tentative="1">
      <w:start w:val="1"/>
      <w:numFmt w:val="lowerLetter"/>
      <w:lvlText w:val="%5."/>
      <w:lvlJc w:val="left"/>
      <w:pPr>
        <w:ind w:left="3600" w:hanging="360"/>
      </w:pPr>
    </w:lvl>
    <w:lvl w:ilvl="5" w:tplc="4914DEAC" w:tentative="1">
      <w:start w:val="1"/>
      <w:numFmt w:val="lowerRoman"/>
      <w:lvlText w:val="%6."/>
      <w:lvlJc w:val="right"/>
      <w:pPr>
        <w:ind w:left="4320" w:hanging="180"/>
      </w:pPr>
    </w:lvl>
    <w:lvl w:ilvl="6" w:tplc="139A73CE" w:tentative="1">
      <w:start w:val="1"/>
      <w:numFmt w:val="decimal"/>
      <w:lvlText w:val="%7."/>
      <w:lvlJc w:val="left"/>
      <w:pPr>
        <w:ind w:left="5040" w:hanging="360"/>
      </w:pPr>
    </w:lvl>
    <w:lvl w:ilvl="7" w:tplc="27C4D58E" w:tentative="1">
      <w:start w:val="1"/>
      <w:numFmt w:val="lowerLetter"/>
      <w:lvlText w:val="%8."/>
      <w:lvlJc w:val="left"/>
      <w:pPr>
        <w:ind w:left="5760" w:hanging="360"/>
      </w:pPr>
    </w:lvl>
    <w:lvl w:ilvl="8" w:tplc="3E86F71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F089CF2">
      <w:start w:val="1"/>
      <w:numFmt w:val="lowerRoman"/>
      <w:lvlText w:val="(%1)"/>
      <w:lvlJc w:val="left"/>
      <w:pPr>
        <w:ind w:left="1080" w:hanging="720"/>
      </w:pPr>
      <w:rPr>
        <w:rFonts w:hint="default"/>
      </w:rPr>
    </w:lvl>
    <w:lvl w:ilvl="1" w:tplc="70804FDC" w:tentative="1">
      <w:start w:val="1"/>
      <w:numFmt w:val="lowerLetter"/>
      <w:lvlText w:val="%2."/>
      <w:lvlJc w:val="left"/>
      <w:pPr>
        <w:ind w:left="1440" w:hanging="360"/>
      </w:pPr>
    </w:lvl>
    <w:lvl w:ilvl="2" w:tplc="1228E1C4" w:tentative="1">
      <w:start w:val="1"/>
      <w:numFmt w:val="lowerRoman"/>
      <w:lvlText w:val="%3."/>
      <w:lvlJc w:val="right"/>
      <w:pPr>
        <w:ind w:left="2160" w:hanging="180"/>
      </w:pPr>
    </w:lvl>
    <w:lvl w:ilvl="3" w:tplc="DB76C876" w:tentative="1">
      <w:start w:val="1"/>
      <w:numFmt w:val="decimal"/>
      <w:lvlText w:val="%4."/>
      <w:lvlJc w:val="left"/>
      <w:pPr>
        <w:ind w:left="2880" w:hanging="360"/>
      </w:pPr>
    </w:lvl>
    <w:lvl w:ilvl="4" w:tplc="0AAEF67E" w:tentative="1">
      <w:start w:val="1"/>
      <w:numFmt w:val="lowerLetter"/>
      <w:lvlText w:val="%5."/>
      <w:lvlJc w:val="left"/>
      <w:pPr>
        <w:ind w:left="3600" w:hanging="360"/>
      </w:pPr>
    </w:lvl>
    <w:lvl w:ilvl="5" w:tplc="0562E584" w:tentative="1">
      <w:start w:val="1"/>
      <w:numFmt w:val="lowerRoman"/>
      <w:lvlText w:val="%6."/>
      <w:lvlJc w:val="right"/>
      <w:pPr>
        <w:ind w:left="4320" w:hanging="180"/>
      </w:pPr>
    </w:lvl>
    <w:lvl w:ilvl="6" w:tplc="7BECB394" w:tentative="1">
      <w:start w:val="1"/>
      <w:numFmt w:val="decimal"/>
      <w:lvlText w:val="%7."/>
      <w:lvlJc w:val="left"/>
      <w:pPr>
        <w:ind w:left="5040" w:hanging="360"/>
      </w:pPr>
    </w:lvl>
    <w:lvl w:ilvl="7" w:tplc="DBEECDFE" w:tentative="1">
      <w:start w:val="1"/>
      <w:numFmt w:val="lowerLetter"/>
      <w:lvlText w:val="%8."/>
      <w:lvlJc w:val="left"/>
      <w:pPr>
        <w:ind w:left="5760" w:hanging="360"/>
      </w:pPr>
    </w:lvl>
    <w:lvl w:ilvl="8" w:tplc="332A3A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622C6CA">
      <w:start w:val="1"/>
      <w:numFmt w:val="lowerRoman"/>
      <w:lvlText w:val="(%1)"/>
      <w:lvlJc w:val="left"/>
      <w:pPr>
        <w:ind w:left="1080" w:hanging="720"/>
      </w:pPr>
      <w:rPr>
        <w:rFonts w:hint="default"/>
      </w:rPr>
    </w:lvl>
    <w:lvl w:ilvl="1" w:tplc="B10EEB62" w:tentative="1">
      <w:start w:val="1"/>
      <w:numFmt w:val="lowerLetter"/>
      <w:lvlText w:val="%2."/>
      <w:lvlJc w:val="left"/>
      <w:pPr>
        <w:ind w:left="1440" w:hanging="360"/>
      </w:pPr>
    </w:lvl>
    <w:lvl w:ilvl="2" w:tplc="9766D3FA" w:tentative="1">
      <w:start w:val="1"/>
      <w:numFmt w:val="lowerRoman"/>
      <w:lvlText w:val="%3."/>
      <w:lvlJc w:val="right"/>
      <w:pPr>
        <w:ind w:left="2160" w:hanging="180"/>
      </w:pPr>
    </w:lvl>
    <w:lvl w:ilvl="3" w:tplc="A74EF48E" w:tentative="1">
      <w:start w:val="1"/>
      <w:numFmt w:val="decimal"/>
      <w:lvlText w:val="%4."/>
      <w:lvlJc w:val="left"/>
      <w:pPr>
        <w:ind w:left="2880" w:hanging="360"/>
      </w:pPr>
    </w:lvl>
    <w:lvl w:ilvl="4" w:tplc="91B2E742" w:tentative="1">
      <w:start w:val="1"/>
      <w:numFmt w:val="lowerLetter"/>
      <w:lvlText w:val="%5."/>
      <w:lvlJc w:val="left"/>
      <w:pPr>
        <w:ind w:left="3600" w:hanging="360"/>
      </w:pPr>
    </w:lvl>
    <w:lvl w:ilvl="5" w:tplc="72606188" w:tentative="1">
      <w:start w:val="1"/>
      <w:numFmt w:val="lowerRoman"/>
      <w:lvlText w:val="%6."/>
      <w:lvlJc w:val="right"/>
      <w:pPr>
        <w:ind w:left="4320" w:hanging="180"/>
      </w:pPr>
    </w:lvl>
    <w:lvl w:ilvl="6" w:tplc="1C6226C6" w:tentative="1">
      <w:start w:val="1"/>
      <w:numFmt w:val="decimal"/>
      <w:lvlText w:val="%7."/>
      <w:lvlJc w:val="left"/>
      <w:pPr>
        <w:ind w:left="5040" w:hanging="360"/>
      </w:pPr>
    </w:lvl>
    <w:lvl w:ilvl="7" w:tplc="DE96BACA" w:tentative="1">
      <w:start w:val="1"/>
      <w:numFmt w:val="lowerLetter"/>
      <w:lvlText w:val="%8."/>
      <w:lvlJc w:val="left"/>
      <w:pPr>
        <w:ind w:left="5760" w:hanging="360"/>
      </w:pPr>
    </w:lvl>
    <w:lvl w:ilvl="8" w:tplc="82B0FD0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44C1B48">
      <w:start w:val="1"/>
      <w:numFmt w:val="lowerRoman"/>
      <w:lvlText w:val="(%1)"/>
      <w:lvlJc w:val="left"/>
      <w:pPr>
        <w:ind w:left="1080" w:hanging="720"/>
      </w:pPr>
      <w:rPr>
        <w:rFonts w:hint="default"/>
      </w:rPr>
    </w:lvl>
    <w:lvl w:ilvl="1" w:tplc="E570BF16" w:tentative="1">
      <w:start w:val="1"/>
      <w:numFmt w:val="lowerLetter"/>
      <w:lvlText w:val="%2."/>
      <w:lvlJc w:val="left"/>
      <w:pPr>
        <w:ind w:left="1440" w:hanging="360"/>
      </w:pPr>
    </w:lvl>
    <w:lvl w:ilvl="2" w:tplc="2B2EE656" w:tentative="1">
      <w:start w:val="1"/>
      <w:numFmt w:val="lowerRoman"/>
      <w:lvlText w:val="%3."/>
      <w:lvlJc w:val="right"/>
      <w:pPr>
        <w:ind w:left="2160" w:hanging="180"/>
      </w:pPr>
    </w:lvl>
    <w:lvl w:ilvl="3" w:tplc="F0C67C90" w:tentative="1">
      <w:start w:val="1"/>
      <w:numFmt w:val="decimal"/>
      <w:lvlText w:val="%4."/>
      <w:lvlJc w:val="left"/>
      <w:pPr>
        <w:ind w:left="2880" w:hanging="360"/>
      </w:pPr>
    </w:lvl>
    <w:lvl w:ilvl="4" w:tplc="036C9D34" w:tentative="1">
      <w:start w:val="1"/>
      <w:numFmt w:val="lowerLetter"/>
      <w:lvlText w:val="%5."/>
      <w:lvlJc w:val="left"/>
      <w:pPr>
        <w:ind w:left="3600" w:hanging="360"/>
      </w:pPr>
    </w:lvl>
    <w:lvl w:ilvl="5" w:tplc="76806B9C" w:tentative="1">
      <w:start w:val="1"/>
      <w:numFmt w:val="lowerRoman"/>
      <w:lvlText w:val="%6."/>
      <w:lvlJc w:val="right"/>
      <w:pPr>
        <w:ind w:left="4320" w:hanging="180"/>
      </w:pPr>
    </w:lvl>
    <w:lvl w:ilvl="6" w:tplc="D06401B6" w:tentative="1">
      <w:start w:val="1"/>
      <w:numFmt w:val="decimal"/>
      <w:lvlText w:val="%7."/>
      <w:lvlJc w:val="left"/>
      <w:pPr>
        <w:ind w:left="5040" w:hanging="360"/>
      </w:pPr>
    </w:lvl>
    <w:lvl w:ilvl="7" w:tplc="2584C23E" w:tentative="1">
      <w:start w:val="1"/>
      <w:numFmt w:val="lowerLetter"/>
      <w:lvlText w:val="%8."/>
      <w:lvlJc w:val="left"/>
      <w:pPr>
        <w:ind w:left="5760" w:hanging="360"/>
      </w:pPr>
    </w:lvl>
    <w:lvl w:ilvl="8" w:tplc="4AE23F6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9C241D2">
      <w:start w:val="1"/>
      <w:numFmt w:val="bullet"/>
      <w:lvlText w:val=""/>
      <w:lvlJc w:val="left"/>
      <w:pPr>
        <w:ind w:left="720" w:hanging="360"/>
      </w:pPr>
      <w:rPr>
        <w:rFonts w:ascii="Symbol" w:hAnsi="Symbol" w:hint="default"/>
        <w:color w:val="auto"/>
        <w:sz w:val="24"/>
        <w:szCs w:val="24"/>
      </w:rPr>
    </w:lvl>
    <w:lvl w:ilvl="1" w:tplc="8F18114A" w:tentative="1">
      <w:start w:val="1"/>
      <w:numFmt w:val="bullet"/>
      <w:lvlText w:val="o"/>
      <w:lvlJc w:val="left"/>
      <w:pPr>
        <w:ind w:left="1440" w:hanging="360"/>
      </w:pPr>
      <w:rPr>
        <w:rFonts w:ascii="Courier New" w:hAnsi="Courier New" w:cs="Courier New" w:hint="default"/>
      </w:rPr>
    </w:lvl>
    <w:lvl w:ilvl="2" w:tplc="C4C2BE46" w:tentative="1">
      <w:start w:val="1"/>
      <w:numFmt w:val="bullet"/>
      <w:lvlText w:val=""/>
      <w:lvlJc w:val="left"/>
      <w:pPr>
        <w:ind w:left="2160" w:hanging="360"/>
      </w:pPr>
      <w:rPr>
        <w:rFonts w:ascii="Wingdings" w:hAnsi="Wingdings" w:hint="default"/>
      </w:rPr>
    </w:lvl>
    <w:lvl w:ilvl="3" w:tplc="06ECE672" w:tentative="1">
      <w:start w:val="1"/>
      <w:numFmt w:val="bullet"/>
      <w:lvlText w:val=""/>
      <w:lvlJc w:val="left"/>
      <w:pPr>
        <w:ind w:left="2880" w:hanging="360"/>
      </w:pPr>
      <w:rPr>
        <w:rFonts w:ascii="Symbol" w:hAnsi="Symbol" w:hint="default"/>
      </w:rPr>
    </w:lvl>
    <w:lvl w:ilvl="4" w:tplc="35EE5C9E" w:tentative="1">
      <w:start w:val="1"/>
      <w:numFmt w:val="bullet"/>
      <w:lvlText w:val="o"/>
      <w:lvlJc w:val="left"/>
      <w:pPr>
        <w:ind w:left="3600" w:hanging="360"/>
      </w:pPr>
      <w:rPr>
        <w:rFonts w:ascii="Courier New" w:hAnsi="Courier New" w:cs="Courier New" w:hint="default"/>
      </w:rPr>
    </w:lvl>
    <w:lvl w:ilvl="5" w:tplc="B7E2FFAA" w:tentative="1">
      <w:start w:val="1"/>
      <w:numFmt w:val="bullet"/>
      <w:lvlText w:val=""/>
      <w:lvlJc w:val="left"/>
      <w:pPr>
        <w:ind w:left="4320" w:hanging="360"/>
      </w:pPr>
      <w:rPr>
        <w:rFonts w:ascii="Wingdings" w:hAnsi="Wingdings" w:hint="default"/>
      </w:rPr>
    </w:lvl>
    <w:lvl w:ilvl="6" w:tplc="D414BFE0" w:tentative="1">
      <w:start w:val="1"/>
      <w:numFmt w:val="bullet"/>
      <w:lvlText w:val=""/>
      <w:lvlJc w:val="left"/>
      <w:pPr>
        <w:ind w:left="5040" w:hanging="360"/>
      </w:pPr>
      <w:rPr>
        <w:rFonts w:ascii="Symbol" w:hAnsi="Symbol" w:hint="default"/>
      </w:rPr>
    </w:lvl>
    <w:lvl w:ilvl="7" w:tplc="772669FE" w:tentative="1">
      <w:start w:val="1"/>
      <w:numFmt w:val="bullet"/>
      <w:lvlText w:val="o"/>
      <w:lvlJc w:val="left"/>
      <w:pPr>
        <w:ind w:left="5760" w:hanging="360"/>
      </w:pPr>
      <w:rPr>
        <w:rFonts w:ascii="Courier New" w:hAnsi="Courier New" w:cs="Courier New" w:hint="default"/>
      </w:rPr>
    </w:lvl>
    <w:lvl w:ilvl="8" w:tplc="C9041B8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141758">
      <w:start w:val="1"/>
      <w:numFmt w:val="lowerRoman"/>
      <w:lvlText w:val="(%1)"/>
      <w:lvlJc w:val="left"/>
      <w:pPr>
        <w:ind w:left="1080" w:hanging="720"/>
      </w:pPr>
      <w:rPr>
        <w:rFonts w:hint="default"/>
      </w:rPr>
    </w:lvl>
    <w:lvl w:ilvl="1" w:tplc="E9D89332" w:tentative="1">
      <w:start w:val="1"/>
      <w:numFmt w:val="lowerLetter"/>
      <w:lvlText w:val="%2."/>
      <w:lvlJc w:val="left"/>
      <w:pPr>
        <w:ind w:left="1440" w:hanging="360"/>
      </w:pPr>
    </w:lvl>
    <w:lvl w:ilvl="2" w:tplc="84E83A92" w:tentative="1">
      <w:start w:val="1"/>
      <w:numFmt w:val="lowerRoman"/>
      <w:lvlText w:val="%3."/>
      <w:lvlJc w:val="right"/>
      <w:pPr>
        <w:ind w:left="2160" w:hanging="180"/>
      </w:pPr>
    </w:lvl>
    <w:lvl w:ilvl="3" w:tplc="4EC09D72" w:tentative="1">
      <w:start w:val="1"/>
      <w:numFmt w:val="decimal"/>
      <w:lvlText w:val="%4."/>
      <w:lvlJc w:val="left"/>
      <w:pPr>
        <w:ind w:left="2880" w:hanging="360"/>
      </w:pPr>
    </w:lvl>
    <w:lvl w:ilvl="4" w:tplc="B22AA9F8" w:tentative="1">
      <w:start w:val="1"/>
      <w:numFmt w:val="lowerLetter"/>
      <w:lvlText w:val="%5."/>
      <w:lvlJc w:val="left"/>
      <w:pPr>
        <w:ind w:left="3600" w:hanging="360"/>
      </w:pPr>
    </w:lvl>
    <w:lvl w:ilvl="5" w:tplc="25C43336" w:tentative="1">
      <w:start w:val="1"/>
      <w:numFmt w:val="lowerRoman"/>
      <w:lvlText w:val="%6."/>
      <w:lvlJc w:val="right"/>
      <w:pPr>
        <w:ind w:left="4320" w:hanging="180"/>
      </w:pPr>
    </w:lvl>
    <w:lvl w:ilvl="6" w:tplc="ED9C1BB2" w:tentative="1">
      <w:start w:val="1"/>
      <w:numFmt w:val="decimal"/>
      <w:lvlText w:val="%7."/>
      <w:lvlJc w:val="left"/>
      <w:pPr>
        <w:ind w:left="5040" w:hanging="360"/>
      </w:pPr>
    </w:lvl>
    <w:lvl w:ilvl="7" w:tplc="E4B238AC" w:tentative="1">
      <w:start w:val="1"/>
      <w:numFmt w:val="lowerLetter"/>
      <w:lvlText w:val="%8."/>
      <w:lvlJc w:val="left"/>
      <w:pPr>
        <w:ind w:left="5760" w:hanging="360"/>
      </w:pPr>
    </w:lvl>
    <w:lvl w:ilvl="8" w:tplc="9BB4BA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5F07530">
      <w:start w:val="1"/>
      <w:numFmt w:val="lowerRoman"/>
      <w:lvlText w:val="(%1)"/>
      <w:lvlJc w:val="left"/>
      <w:pPr>
        <w:ind w:left="1080" w:hanging="720"/>
      </w:pPr>
      <w:rPr>
        <w:rFonts w:hint="default"/>
      </w:rPr>
    </w:lvl>
    <w:lvl w:ilvl="1" w:tplc="54D27434" w:tentative="1">
      <w:start w:val="1"/>
      <w:numFmt w:val="lowerLetter"/>
      <w:lvlText w:val="%2."/>
      <w:lvlJc w:val="left"/>
      <w:pPr>
        <w:ind w:left="1440" w:hanging="360"/>
      </w:pPr>
    </w:lvl>
    <w:lvl w:ilvl="2" w:tplc="5BA2B9E8" w:tentative="1">
      <w:start w:val="1"/>
      <w:numFmt w:val="lowerRoman"/>
      <w:lvlText w:val="%3."/>
      <w:lvlJc w:val="right"/>
      <w:pPr>
        <w:ind w:left="2160" w:hanging="180"/>
      </w:pPr>
    </w:lvl>
    <w:lvl w:ilvl="3" w:tplc="A992E09C" w:tentative="1">
      <w:start w:val="1"/>
      <w:numFmt w:val="decimal"/>
      <w:lvlText w:val="%4."/>
      <w:lvlJc w:val="left"/>
      <w:pPr>
        <w:ind w:left="2880" w:hanging="360"/>
      </w:pPr>
    </w:lvl>
    <w:lvl w:ilvl="4" w:tplc="4FD638F2" w:tentative="1">
      <w:start w:val="1"/>
      <w:numFmt w:val="lowerLetter"/>
      <w:lvlText w:val="%5."/>
      <w:lvlJc w:val="left"/>
      <w:pPr>
        <w:ind w:left="3600" w:hanging="360"/>
      </w:pPr>
    </w:lvl>
    <w:lvl w:ilvl="5" w:tplc="1E54FC36" w:tentative="1">
      <w:start w:val="1"/>
      <w:numFmt w:val="lowerRoman"/>
      <w:lvlText w:val="%6."/>
      <w:lvlJc w:val="right"/>
      <w:pPr>
        <w:ind w:left="4320" w:hanging="180"/>
      </w:pPr>
    </w:lvl>
    <w:lvl w:ilvl="6" w:tplc="2B0A872E" w:tentative="1">
      <w:start w:val="1"/>
      <w:numFmt w:val="decimal"/>
      <w:lvlText w:val="%7."/>
      <w:lvlJc w:val="left"/>
      <w:pPr>
        <w:ind w:left="5040" w:hanging="360"/>
      </w:pPr>
    </w:lvl>
    <w:lvl w:ilvl="7" w:tplc="700E3432" w:tentative="1">
      <w:start w:val="1"/>
      <w:numFmt w:val="lowerLetter"/>
      <w:lvlText w:val="%8."/>
      <w:lvlJc w:val="left"/>
      <w:pPr>
        <w:ind w:left="5760" w:hanging="360"/>
      </w:pPr>
    </w:lvl>
    <w:lvl w:ilvl="8" w:tplc="B7DC0AC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2986208">
      <w:start w:val="1"/>
      <w:numFmt w:val="lowerRoman"/>
      <w:lvlText w:val="(%1)"/>
      <w:lvlJc w:val="left"/>
      <w:pPr>
        <w:ind w:left="1080" w:hanging="720"/>
      </w:pPr>
      <w:rPr>
        <w:rFonts w:hint="default"/>
      </w:rPr>
    </w:lvl>
    <w:lvl w:ilvl="1" w:tplc="56CC68CA" w:tentative="1">
      <w:start w:val="1"/>
      <w:numFmt w:val="lowerLetter"/>
      <w:lvlText w:val="%2."/>
      <w:lvlJc w:val="left"/>
      <w:pPr>
        <w:ind w:left="1440" w:hanging="360"/>
      </w:pPr>
    </w:lvl>
    <w:lvl w:ilvl="2" w:tplc="8458A0A2" w:tentative="1">
      <w:start w:val="1"/>
      <w:numFmt w:val="lowerRoman"/>
      <w:lvlText w:val="%3."/>
      <w:lvlJc w:val="right"/>
      <w:pPr>
        <w:ind w:left="2160" w:hanging="180"/>
      </w:pPr>
    </w:lvl>
    <w:lvl w:ilvl="3" w:tplc="01A2EFAE" w:tentative="1">
      <w:start w:val="1"/>
      <w:numFmt w:val="decimal"/>
      <w:lvlText w:val="%4."/>
      <w:lvlJc w:val="left"/>
      <w:pPr>
        <w:ind w:left="2880" w:hanging="360"/>
      </w:pPr>
    </w:lvl>
    <w:lvl w:ilvl="4" w:tplc="8D44E8FA" w:tentative="1">
      <w:start w:val="1"/>
      <w:numFmt w:val="lowerLetter"/>
      <w:lvlText w:val="%5."/>
      <w:lvlJc w:val="left"/>
      <w:pPr>
        <w:ind w:left="3600" w:hanging="360"/>
      </w:pPr>
    </w:lvl>
    <w:lvl w:ilvl="5" w:tplc="6D826F00" w:tentative="1">
      <w:start w:val="1"/>
      <w:numFmt w:val="lowerRoman"/>
      <w:lvlText w:val="%6."/>
      <w:lvlJc w:val="right"/>
      <w:pPr>
        <w:ind w:left="4320" w:hanging="180"/>
      </w:pPr>
    </w:lvl>
    <w:lvl w:ilvl="6" w:tplc="D012D442" w:tentative="1">
      <w:start w:val="1"/>
      <w:numFmt w:val="decimal"/>
      <w:lvlText w:val="%7."/>
      <w:lvlJc w:val="left"/>
      <w:pPr>
        <w:ind w:left="5040" w:hanging="360"/>
      </w:pPr>
    </w:lvl>
    <w:lvl w:ilvl="7" w:tplc="7CD8126A" w:tentative="1">
      <w:start w:val="1"/>
      <w:numFmt w:val="lowerLetter"/>
      <w:lvlText w:val="%8."/>
      <w:lvlJc w:val="left"/>
      <w:pPr>
        <w:ind w:left="5760" w:hanging="360"/>
      </w:pPr>
    </w:lvl>
    <w:lvl w:ilvl="8" w:tplc="AA90C4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CF85B30">
      <w:start w:val="1"/>
      <w:numFmt w:val="lowerRoman"/>
      <w:lvlText w:val="(%1)"/>
      <w:lvlJc w:val="left"/>
      <w:pPr>
        <w:ind w:left="1080" w:hanging="720"/>
      </w:pPr>
      <w:rPr>
        <w:rFonts w:hint="default"/>
      </w:rPr>
    </w:lvl>
    <w:lvl w:ilvl="1" w:tplc="B970B5C2" w:tentative="1">
      <w:start w:val="1"/>
      <w:numFmt w:val="lowerLetter"/>
      <w:lvlText w:val="%2."/>
      <w:lvlJc w:val="left"/>
      <w:pPr>
        <w:ind w:left="1440" w:hanging="360"/>
      </w:pPr>
    </w:lvl>
    <w:lvl w:ilvl="2" w:tplc="68CCC4F8" w:tentative="1">
      <w:start w:val="1"/>
      <w:numFmt w:val="lowerRoman"/>
      <w:lvlText w:val="%3."/>
      <w:lvlJc w:val="right"/>
      <w:pPr>
        <w:ind w:left="2160" w:hanging="180"/>
      </w:pPr>
    </w:lvl>
    <w:lvl w:ilvl="3" w:tplc="E0863A92" w:tentative="1">
      <w:start w:val="1"/>
      <w:numFmt w:val="decimal"/>
      <w:lvlText w:val="%4."/>
      <w:lvlJc w:val="left"/>
      <w:pPr>
        <w:ind w:left="2880" w:hanging="360"/>
      </w:pPr>
    </w:lvl>
    <w:lvl w:ilvl="4" w:tplc="81AADD9C" w:tentative="1">
      <w:start w:val="1"/>
      <w:numFmt w:val="lowerLetter"/>
      <w:lvlText w:val="%5."/>
      <w:lvlJc w:val="left"/>
      <w:pPr>
        <w:ind w:left="3600" w:hanging="360"/>
      </w:pPr>
    </w:lvl>
    <w:lvl w:ilvl="5" w:tplc="2FD0C530" w:tentative="1">
      <w:start w:val="1"/>
      <w:numFmt w:val="lowerRoman"/>
      <w:lvlText w:val="%6."/>
      <w:lvlJc w:val="right"/>
      <w:pPr>
        <w:ind w:left="4320" w:hanging="180"/>
      </w:pPr>
    </w:lvl>
    <w:lvl w:ilvl="6" w:tplc="56E024B2" w:tentative="1">
      <w:start w:val="1"/>
      <w:numFmt w:val="decimal"/>
      <w:lvlText w:val="%7."/>
      <w:lvlJc w:val="left"/>
      <w:pPr>
        <w:ind w:left="5040" w:hanging="360"/>
      </w:pPr>
    </w:lvl>
    <w:lvl w:ilvl="7" w:tplc="3B34960A" w:tentative="1">
      <w:start w:val="1"/>
      <w:numFmt w:val="lowerLetter"/>
      <w:lvlText w:val="%8."/>
      <w:lvlJc w:val="left"/>
      <w:pPr>
        <w:ind w:left="5760" w:hanging="360"/>
      </w:pPr>
    </w:lvl>
    <w:lvl w:ilvl="8" w:tplc="8CF2B69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F828E6C">
      <w:start w:val="1"/>
      <w:numFmt w:val="lowerRoman"/>
      <w:lvlText w:val="(%1)"/>
      <w:lvlJc w:val="left"/>
      <w:pPr>
        <w:ind w:left="1080" w:hanging="720"/>
      </w:pPr>
      <w:rPr>
        <w:rFonts w:hint="default"/>
      </w:rPr>
    </w:lvl>
    <w:lvl w:ilvl="1" w:tplc="4288BB8E" w:tentative="1">
      <w:start w:val="1"/>
      <w:numFmt w:val="lowerLetter"/>
      <w:lvlText w:val="%2."/>
      <w:lvlJc w:val="left"/>
      <w:pPr>
        <w:ind w:left="1440" w:hanging="360"/>
      </w:pPr>
    </w:lvl>
    <w:lvl w:ilvl="2" w:tplc="BCFA45A0" w:tentative="1">
      <w:start w:val="1"/>
      <w:numFmt w:val="lowerRoman"/>
      <w:lvlText w:val="%3."/>
      <w:lvlJc w:val="right"/>
      <w:pPr>
        <w:ind w:left="2160" w:hanging="180"/>
      </w:pPr>
    </w:lvl>
    <w:lvl w:ilvl="3" w:tplc="8AC0883E" w:tentative="1">
      <w:start w:val="1"/>
      <w:numFmt w:val="decimal"/>
      <w:lvlText w:val="%4."/>
      <w:lvlJc w:val="left"/>
      <w:pPr>
        <w:ind w:left="2880" w:hanging="360"/>
      </w:pPr>
    </w:lvl>
    <w:lvl w:ilvl="4" w:tplc="225C8FFA" w:tentative="1">
      <w:start w:val="1"/>
      <w:numFmt w:val="lowerLetter"/>
      <w:lvlText w:val="%5."/>
      <w:lvlJc w:val="left"/>
      <w:pPr>
        <w:ind w:left="3600" w:hanging="360"/>
      </w:pPr>
    </w:lvl>
    <w:lvl w:ilvl="5" w:tplc="E58843FC" w:tentative="1">
      <w:start w:val="1"/>
      <w:numFmt w:val="lowerRoman"/>
      <w:lvlText w:val="%6."/>
      <w:lvlJc w:val="right"/>
      <w:pPr>
        <w:ind w:left="4320" w:hanging="180"/>
      </w:pPr>
    </w:lvl>
    <w:lvl w:ilvl="6" w:tplc="7E0E4DA0" w:tentative="1">
      <w:start w:val="1"/>
      <w:numFmt w:val="decimal"/>
      <w:lvlText w:val="%7."/>
      <w:lvlJc w:val="left"/>
      <w:pPr>
        <w:ind w:left="5040" w:hanging="360"/>
      </w:pPr>
    </w:lvl>
    <w:lvl w:ilvl="7" w:tplc="6B146DD6" w:tentative="1">
      <w:start w:val="1"/>
      <w:numFmt w:val="lowerLetter"/>
      <w:lvlText w:val="%8."/>
      <w:lvlJc w:val="left"/>
      <w:pPr>
        <w:ind w:left="5760" w:hanging="360"/>
      </w:pPr>
    </w:lvl>
    <w:lvl w:ilvl="8" w:tplc="28A0CD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390EE38">
      <w:start w:val="1"/>
      <w:numFmt w:val="lowerRoman"/>
      <w:lvlText w:val="(%1)"/>
      <w:lvlJc w:val="left"/>
      <w:pPr>
        <w:ind w:left="1080" w:hanging="720"/>
      </w:pPr>
      <w:rPr>
        <w:rFonts w:hint="default"/>
      </w:rPr>
    </w:lvl>
    <w:lvl w:ilvl="1" w:tplc="8B8AACCA" w:tentative="1">
      <w:start w:val="1"/>
      <w:numFmt w:val="lowerLetter"/>
      <w:lvlText w:val="%2."/>
      <w:lvlJc w:val="left"/>
      <w:pPr>
        <w:ind w:left="1440" w:hanging="360"/>
      </w:pPr>
    </w:lvl>
    <w:lvl w:ilvl="2" w:tplc="2B5EFA92" w:tentative="1">
      <w:start w:val="1"/>
      <w:numFmt w:val="lowerRoman"/>
      <w:lvlText w:val="%3."/>
      <w:lvlJc w:val="right"/>
      <w:pPr>
        <w:ind w:left="2160" w:hanging="180"/>
      </w:pPr>
    </w:lvl>
    <w:lvl w:ilvl="3" w:tplc="60AE75CA" w:tentative="1">
      <w:start w:val="1"/>
      <w:numFmt w:val="decimal"/>
      <w:lvlText w:val="%4."/>
      <w:lvlJc w:val="left"/>
      <w:pPr>
        <w:ind w:left="2880" w:hanging="360"/>
      </w:pPr>
    </w:lvl>
    <w:lvl w:ilvl="4" w:tplc="3ADC8840" w:tentative="1">
      <w:start w:val="1"/>
      <w:numFmt w:val="lowerLetter"/>
      <w:lvlText w:val="%5."/>
      <w:lvlJc w:val="left"/>
      <w:pPr>
        <w:ind w:left="3600" w:hanging="360"/>
      </w:pPr>
    </w:lvl>
    <w:lvl w:ilvl="5" w:tplc="7026CEA2" w:tentative="1">
      <w:start w:val="1"/>
      <w:numFmt w:val="lowerRoman"/>
      <w:lvlText w:val="%6."/>
      <w:lvlJc w:val="right"/>
      <w:pPr>
        <w:ind w:left="4320" w:hanging="180"/>
      </w:pPr>
    </w:lvl>
    <w:lvl w:ilvl="6" w:tplc="BF92F2C0" w:tentative="1">
      <w:start w:val="1"/>
      <w:numFmt w:val="decimal"/>
      <w:lvlText w:val="%7."/>
      <w:lvlJc w:val="left"/>
      <w:pPr>
        <w:ind w:left="5040" w:hanging="360"/>
      </w:pPr>
    </w:lvl>
    <w:lvl w:ilvl="7" w:tplc="3378EE7A" w:tentative="1">
      <w:start w:val="1"/>
      <w:numFmt w:val="lowerLetter"/>
      <w:lvlText w:val="%8."/>
      <w:lvlJc w:val="left"/>
      <w:pPr>
        <w:ind w:left="5760" w:hanging="360"/>
      </w:pPr>
    </w:lvl>
    <w:lvl w:ilvl="8" w:tplc="4240F6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612DF48">
      <w:start w:val="1"/>
      <w:numFmt w:val="lowerRoman"/>
      <w:lvlText w:val="(%1)"/>
      <w:lvlJc w:val="left"/>
      <w:pPr>
        <w:ind w:left="1080" w:hanging="720"/>
      </w:pPr>
      <w:rPr>
        <w:rFonts w:hint="default"/>
      </w:rPr>
    </w:lvl>
    <w:lvl w:ilvl="1" w:tplc="714852D2" w:tentative="1">
      <w:start w:val="1"/>
      <w:numFmt w:val="lowerLetter"/>
      <w:lvlText w:val="%2."/>
      <w:lvlJc w:val="left"/>
      <w:pPr>
        <w:ind w:left="1440" w:hanging="360"/>
      </w:pPr>
    </w:lvl>
    <w:lvl w:ilvl="2" w:tplc="CD40A1C2" w:tentative="1">
      <w:start w:val="1"/>
      <w:numFmt w:val="lowerRoman"/>
      <w:lvlText w:val="%3."/>
      <w:lvlJc w:val="right"/>
      <w:pPr>
        <w:ind w:left="2160" w:hanging="180"/>
      </w:pPr>
    </w:lvl>
    <w:lvl w:ilvl="3" w:tplc="1F5ED7F4" w:tentative="1">
      <w:start w:val="1"/>
      <w:numFmt w:val="decimal"/>
      <w:lvlText w:val="%4."/>
      <w:lvlJc w:val="left"/>
      <w:pPr>
        <w:ind w:left="2880" w:hanging="360"/>
      </w:pPr>
    </w:lvl>
    <w:lvl w:ilvl="4" w:tplc="40BA84C0" w:tentative="1">
      <w:start w:val="1"/>
      <w:numFmt w:val="lowerLetter"/>
      <w:lvlText w:val="%5."/>
      <w:lvlJc w:val="left"/>
      <w:pPr>
        <w:ind w:left="3600" w:hanging="360"/>
      </w:pPr>
    </w:lvl>
    <w:lvl w:ilvl="5" w:tplc="2B84BD7E" w:tentative="1">
      <w:start w:val="1"/>
      <w:numFmt w:val="lowerRoman"/>
      <w:lvlText w:val="%6."/>
      <w:lvlJc w:val="right"/>
      <w:pPr>
        <w:ind w:left="4320" w:hanging="180"/>
      </w:pPr>
    </w:lvl>
    <w:lvl w:ilvl="6" w:tplc="13E0BAFE" w:tentative="1">
      <w:start w:val="1"/>
      <w:numFmt w:val="decimal"/>
      <w:lvlText w:val="%7."/>
      <w:lvlJc w:val="left"/>
      <w:pPr>
        <w:ind w:left="5040" w:hanging="360"/>
      </w:pPr>
    </w:lvl>
    <w:lvl w:ilvl="7" w:tplc="1088A544" w:tentative="1">
      <w:start w:val="1"/>
      <w:numFmt w:val="lowerLetter"/>
      <w:lvlText w:val="%8."/>
      <w:lvlJc w:val="left"/>
      <w:pPr>
        <w:ind w:left="5760" w:hanging="360"/>
      </w:pPr>
    </w:lvl>
    <w:lvl w:ilvl="8" w:tplc="9C6690F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7904810">
      <w:start w:val="1"/>
      <w:numFmt w:val="lowerRoman"/>
      <w:lvlText w:val="(%1)"/>
      <w:lvlJc w:val="left"/>
      <w:pPr>
        <w:ind w:left="1080" w:hanging="720"/>
      </w:pPr>
      <w:rPr>
        <w:rFonts w:hint="default"/>
      </w:rPr>
    </w:lvl>
    <w:lvl w:ilvl="1" w:tplc="1ECCC93C" w:tentative="1">
      <w:start w:val="1"/>
      <w:numFmt w:val="lowerLetter"/>
      <w:lvlText w:val="%2."/>
      <w:lvlJc w:val="left"/>
      <w:pPr>
        <w:ind w:left="1440" w:hanging="360"/>
      </w:pPr>
    </w:lvl>
    <w:lvl w:ilvl="2" w:tplc="A27CF360" w:tentative="1">
      <w:start w:val="1"/>
      <w:numFmt w:val="lowerRoman"/>
      <w:lvlText w:val="%3."/>
      <w:lvlJc w:val="right"/>
      <w:pPr>
        <w:ind w:left="2160" w:hanging="180"/>
      </w:pPr>
    </w:lvl>
    <w:lvl w:ilvl="3" w:tplc="5EA8DF34" w:tentative="1">
      <w:start w:val="1"/>
      <w:numFmt w:val="decimal"/>
      <w:lvlText w:val="%4."/>
      <w:lvlJc w:val="left"/>
      <w:pPr>
        <w:ind w:left="2880" w:hanging="360"/>
      </w:pPr>
    </w:lvl>
    <w:lvl w:ilvl="4" w:tplc="539626C2" w:tentative="1">
      <w:start w:val="1"/>
      <w:numFmt w:val="lowerLetter"/>
      <w:lvlText w:val="%5."/>
      <w:lvlJc w:val="left"/>
      <w:pPr>
        <w:ind w:left="3600" w:hanging="360"/>
      </w:pPr>
    </w:lvl>
    <w:lvl w:ilvl="5" w:tplc="3E42FCDE" w:tentative="1">
      <w:start w:val="1"/>
      <w:numFmt w:val="lowerRoman"/>
      <w:lvlText w:val="%6."/>
      <w:lvlJc w:val="right"/>
      <w:pPr>
        <w:ind w:left="4320" w:hanging="180"/>
      </w:pPr>
    </w:lvl>
    <w:lvl w:ilvl="6" w:tplc="9264688E" w:tentative="1">
      <w:start w:val="1"/>
      <w:numFmt w:val="decimal"/>
      <w:lvlText w:val="%7."/>
      <w:lvlJc w:val="left"/>
      <w:pPr>
        <w:ind w:left="5040" w:hanging="360"/>
      </w:pPr>
    </w:lvl>
    <w:lvl w:ilvl="7" w:tplc="7042025C" w:tentative="1">
      <w:start w:val="1"/>
      <w:numFmt w:val="lowerLetter"/>
      <w:lvlText w:val="%8."/>
      <w:lvlJc w:val="left"/>
      <w:pPr>
        <w:ind w:left="5760" w:hanging="360"/>
      </w:pPr>
    </w:lvl>
    <w:lvl w:ilvl="8" w:tplc="E1AAB11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BAA953E">
      <w:start w:val="1"/>
      <w:numFmt w:val="lowerRoman"/>
      <w:lvlText w:val="(%1)"/>
      <w:lvlJc w:val="left"/>
      <w:pPr>
        <w:ind w:left="1080" w:hanging="720"/>
      </w:pPr>
      <w:rPr>
        <w:rFonts w:hint="default"/>
      </w:rPr>
    </w:lvl>
    <w:lvl w:ilvl="1" w:tplc="DBAACBC2" w:tentative="1">
      <w:start w:val="1"/>
      <w:numFmt w:val="lowerLetter"/>
      <w:lvlText w:val="%2."/>
      <w:lvlJc w:val="left"/>
      <w:pPr>
        <w:ind w:left="1440" w:hanging="360"/>
      </w:pPr>
    </w:lvl>
    <w:lvl w:ilvl="2" w:tplc="7C7E5FEE" w:tentative="1">
      <w:start w:val="1"/>
      <w:numFmt w:val="lowerRoman"/>
      <w:lvlText w:val="%3."/>
      <w:lvlJc w:val="right"/>
      <w:pPr>
        <w:ind w:left="2160" w:hanging="180"/>
      </w:pPr>
    </w:lvl>
    <w:lvl w:ilvl="3" w:tplc="9C7A88E4" w:tentative="1">
      <w:start w:val="1"/>
      <w:numFmt w:val="decimal"/>
      <w:lvlText w:val="%4."/>
      <w:lvlJc w:val="left"/>
      <w:pPr>
        <w:ind w:left="2880" w:hanging="360"/>
      </w:pPr>
    </w:lvl>
    <w:lvl w:ilvl="4" w:tplc="31669160" w:tentative="1">
      <w:start w:val="1"/>
      <w:numFmt w:val="lowerLetter"/>
      <w:lvlText w:val="%5."/>
      <w:lvlJc w:val="left"/>
      <w:pPr>
        <w:ind w:left="3600" w:hanging="360"/>
      </w:pPr>
    </w:lvl>
    <w:lvl w:ilvl="5" w:tplc="BC9ACFA4" w:tentative="1">
      <w:start w:val="1"/>
      <w:numFmt w:val="lowerRoman"/>
      <w:lvlText w:val="%6."/>
      <w:lvlJc w:val="right"/>
      <w:pPr>
        <w:ind w:left="4320" w:hanging="180"/>
      </w:pPr>
    </w:lvl>
    <w:lvl w:ilvl="6" w:tplc="4D90F3CE" w:tentative="1">
      <w:start w:val="1"/>
      <w:numFmt w:val="decimal"/>
      <w:lvlText w:val="%7."/>
      <w:lvlJc w:val="left"/>
      <w:pPr>
        <w:ind w:left="5040" w:hanging="360"/>
      </w:pPr>
    </w:lvl>
    <w:lvl w:ilvl="7" w:tplc="BF42D840" w:tentative="1">
      <w:start w:val="1"/>
      <w:numFmt w:val="lowerLetter"/>
      <w:lvlText w:val="%8."/>
      <w:lvlJc w:val="left"/>
      <w:pPr>
        <w:ind w:left="5760" w:hanging="360"/>
      </w:pPr>
    </w:lvl>
    <w:lvl w:ilvl="8" w:tplc="CA583B9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65C5518">
      <w:start w:val="1"/>
      <w:numFmt w:val="lowerRoman"/>
      <w:lvlText w:val="(%1)"/>
      <w:lvlJc w:val="left"/>
      <w:pPr>
        <w:ind w:left="1080" w:hanging="720"/>
      </w:pPr>
      <w:rPr>
        <w:rFonts w:hint="default"/>
      </w:rPr>
    </w:lvl>
    <w:lvl w:ilvl="1" w:tplc="E5EE67EA" w:tentative="1">
      <w:start w:val="1"/>
      <w:numFmt w:val="lowerLetter"/>
      <w:lvlText w:val="%2."/>
      <w:lvlJc w:val="left"/>
      <w:pPr>
        <w:ind w:left="1440" w:hanging="360"/>
      </w:pPr>
    </w:lvl>
    <w:lvl w:ilvl="2" w:tplc="15F84958" w:tentative="1">
      <w:start w:val="1"/>
      <w:numFmt w:val="lowerRoman"/>
      <w:lvlText w:val="%3."/>
      <w:lvlJc w:val="right"/>
      <w:pPr>
        <w:ind w:left="2160" w:hanging="180"/>
      </w:pPr>
    </w:lvl>
    <w:lvl w:ilvl="3" w:tplc="29CCE782" w:tentative="1">
      <w:start w:val="1"/>
      <w:numFmt w:val="decimal"/>
      <w:lvlText w:val="%4."/>
      <w:lvlJc w:val="left"/>
      <w:pPr>
        <w:ind w:left="2880" w:hanging="360"/>
      </w:pPr>
    </w:lvl>
    <w:lvl w:ilvl="4" w:tplc="12162F84" w:tentative="1">
      <w:start w:val="1"/>
      <w:numFmt w:val="lowerLetter"/>
      <w:lvlText w:val="%5."/>
      <w:lvlJc w:val="left"/>
      <w:pPr>
        <w:ind w:left="3600" w:hanging="360"/>
      </w:pPr>
    </w:lvl>
    <w:lvl w:ilvl="5" w:tplc="553EA7E8" w:tentative="1">
      <w:start w:val="1"/>
      <w:numFmt w:val="lowerRoman"/>
      <w:lvlText w:val="%6."/>
      <w:lvlJc w:val="right"/>
      <w:pPr>
        <w:ind w:left="4320" w:hanging="180"/>
      </w:pPr>
    </w:lvl>
    <w:lvl w:ilvl="6" w:tplc="D8C0F2B0" w:tentative="1">
      <w:start w:val="1"/>
      <w:numFmt w:val="decimal"/>
      <w:lvlText w:val="%7."/>
      <w:lvlJc w:val="left"/>
      <w:pPr>
        <w:ind w:left="5040" w:hanging="360"/>
      </w:pPr>
    </w:lvl>
    <w:lvl w:ilvl="7" w:tplc="DD4647DA" w:tentative="1">
      <w:start w:val="1"/>
      <w:numFmt w:val="lowerLetter"/>
      <w:lvlText w:val="%8."/>
      <w:lvlJc w:val="left"/>
      <w:pPr>
        <w:ind w:left="5760" w:hanging="360"/>
      </w:pPr>
    </w:lvl>
    <w:lvl w:ilvl="8" w:tplc="CA42F83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DFAC5B8">
      <w:start w:val="1"/>
      <w:numFmt w:val="lowerRoman"/>
      <w:lvlText w:val="(%1)"/>
      <w:lvlJc w:val="left"/>
      <w:pPr>
        <w:ind w:left="1080" w:hanging="720"/>
      </w:pPr>
      <w:rPr>
        <w:rFonts w:hint="default"/>
      </w:rPr>
    </w:lvl>
    <w:lvl w:ilvl="1" w:tplc="C1660E0C" w:tentative="1">
      <w:start w:val="1"/>
      <w:numFmt w:val="lowerLetter"/>
      <w:lvlText w:val="%2."/>
      <w:lvlJc w:val="left"/>
      <w:pPr>
        <w:ind w:left="1440" w:hanging="360"/>
      </w:pPr>
    </w:lvl>
    <w:lvl w:ilvl="2" w:tplc="68B0AAA0" w:tentative="1">
      <w:start w:val="1"/>
      <w:numFmt w:val="lowerRoman"/>
      <w:lvlText w:val="%3."/>
      <w:lvlJc w:val="right"/>
      <w:pPr>
        <w:ind w:left="2160" w:hanging="180"/>
      </w:pPr>
    </w:lvl>
    <w:lvl w:ilvl="3" w:tplc="40682C42" w:tentative="1">
      <w:start w:val="1"/>
      <w:numFmt w:val="decimal"/>
      <w:lvlText w:val="%4."/>
      <w:lvlJc w:val="left"/>
      <w:pPr>
        <w:ind w:left="2880" w:hanging="360"/>
      </w:pPr>
    </w:lvl>
    <w:lvl w:ilvl="4" w:tplc="60D40D7E" w:tentative="1">
      <w:start w:val="1"/>
      <w:numFmt w:val="lowerLetter"/>
      <w:lvlText w:val="%5."/>
      <w:lvlJc w:val="left"/>
      <w:pPr>
        <w:ind w:left="3600" w:hanging="360"/>
      </w:pPr>
    </w:lvl>
    <w:lvl w:ilvl="5" w:tplc="2000054A" w:tentative="1">
      <w:start w:val="1"/>
      <w:numFmt w:val="lowerRoman"/>
      <w:lvlText w:val="%6."/>
      <w:lvlJc w:val="right"/>
      <w:pPr>
        <w:ind w:left="4320" w:hanging="180"/>
      </w:pPr>
    </w:lvl>
    <w:lvl w:ilvl="6" w:tplc="34AC2116" w:tentative="1">
      <w:start w:val="1"/>
      <w:numFmt w:val="decimal"/>
      <w:lvlText w:val="%7."/>
      <w:lvlJc w:val="left"/>
      <w:pPr>
        <w:ind w:left="5040" w:hanging="360"/>
      </w:pPr>
    </w:lvl>
    <w:lvl w:ilvl="7" w:tplc="920089C0" w:tentative="1">
      <w:start w:val="1"/>
      <w:numFmt w:val="lowerLetter"/>
      <w:lvlText w:val="%8."/>
      <w:lvlJc w:val="left"/>
      <w:pPr>
        <w:ind w:left="5760" w:hanging="360"/>
      </w:pPr>
    </w:lvl>
    <w:lvl w:ilvl="8" w:tplc="FE04947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8807FDE">
      <w:start w:val="1"/>
      <w:numFmt w:val="lowerRoman"/>
      <w:lvlText w:val="(%1)"/>
      <w:lvlJc w:val="left"/>
      <w:pPr>
        <w:ind w:left="1080" w:hanging="720"/>
      </w:pPr>
      <w:rPr>
        <w:rFonts w:hint="default"/>
      </w:rPr>
    </w:lvl>
    <w:lvl w:ilvl="1" w:tplc="FBC45B08" w:tentative="1">
      <w:start w:val="1"/>
      <w:numFmt w:val="lowerLetter"/>
      <w:lvlText w:val="%2."/>
      <w:lvlJc w:val="left"/>
      <w:pPr>
        <w:ind w:left="1440" w:hanging="360"/>
      </w:pPr>
    </w:lvl>
    <w:lvl w:ilvl="2" w:tplc="B8CABF1A" w:tentative="1">
      <w:start w:val="1"/>
      <w:numFmt w:val="lowerRoman"/>
      <w:lvlText w:val="%3."/>
      <w:lvlJc w:val="right"/>
      <w:pPr>
        <w:ind w:left="2160" w:hanging="180"/>
      </w:pPr>
    </w:lvl>
    <w:lvl w:ilvl="3" w:tplc="DD92D456" w:tentative="1">
      <w:start w:val="1"/>
      <w:numFmt w:val="decimal"/>
      <w:lvlText w:val="%4."/>
      <w:lvlJc w:val="left"/>
      <w:pPr>
        <w:ind w:left="2880" w:hanging="360"/>
      </w:pPr>
    </w:lvl>
    <w:lvl w:ilvl="4" w:tplc="8DF43776" w:tentative="1">
      <w:start w:val="1"/>
      <w:numFmt w:val="lowerLetter"/>
      <w:lvlText w:val="%5."/>
      <w:lvlJc w:val="left"/>
      <w:pPr>
        <w:ind w:left="3600" w:hanging="360"/>
      </w:pPr>
    </w:lvl>
    <w:lvl w:ilvl="5" w:tplc="FBCEA8AA" w:tentative="1">
      <w:start w:val="1"/>
      <w:numFmt w:val="lowerRoman"/>
      <w:lvlText w:val="%6."/>
      <w:lvlJc w:val="right"/>
      <w:pPr>
        <w:ind w:left="4320" w:hanging="180"/>
      </w:pPr>
    </w:lvl>
    <w:lvl w:ilvl="6" w:tplc="FB06CF2C" w:tentative="1">
      <w:start w:val="1"/>
      <w:numFmt w:val="decimal"/>
      <w:lvlText w:val="%7."/>
      <w:lvlJc w:val="left"/>
      <w:pPr>
        <w:ind w:left="5040" w:hanging="360"/>
      </w:pPr>
    </w:lvl>
    <w:lvl w:ilvl="7" w:tplc="62107396" w:tentative="1">
      <w:start w:val="1"/>
      <w:numFmt w:val="lowerLetter"/>
      <w:lvlText w:val="%8."/>
      <w:lvlJc w:val="left"/>
      <w:pPr>
        <w:ind w:left="5760" w:hanging="360"/>
      </w:pPr>
    </w:lvl>
    <w:lvl w:ilvl="8" w:tplc="C02262C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F0EFADA">
      <w:start w:val="1"/>
      <w:numFmt w:val="lowerRoman"/>
      <w:lvlText w:val="(%1)"/>
      <w:lvlJc w:val="left"/>
      <w:pPr>
        <w:ind w:left="1080" w:hanging="720"/>
      </w:pPr>
      <w:rPr>
        <w:rFonts w:hint="default"/>
      </w:rPr>
    </w:lvl>
    <w:lvl w:ilvl="1" w:tplc="431C19F0" w:tentative="1">
      <w:start w:val="1"/>
      <w:numFmt w:val="lowerLetter"/>
      <w:lvlText w:val="%2."/>
      <w:lvlJc w:val="left"/>
      <w:pPr>
        <w:ind w:left="1440" w:hanging="360"/>
      </w:pPr>
    </w:lvl>
    <w:lvl w:ilvl="2" w:tplc="7820E49A" w:tentative="1">
      <w:start w:val="1"/>
      <w:numFmt w:val="lowerRoman"/>
      <w:lvlText w:val="%3."/>
      <w:lvlJc w:val="right"/>
      <w:pPr>
        <w:ind w:left="2160" w:hanging="180"/>
      </w:pPr>
    </w:lvl>
    <w:lvl w:ilvl="3" w:tplc="8ECC8F1A" w:tentative="1">
      <w:start w:val="1"/>
      <w:numFmt w:val="decimal"/>
      <w:lvlText w:val="%4."/>
      <w:lvlJc w:val="left"/>
      <w:pPr>
        <w:ind w:left="2880" w:hanging="360"/>
      </w:pPr>
    </w:lvl>
    <w:lvl w:ilvl="4" w:tplc="60F4CB96" w:tentative="1">
      <w:start w:val="1"/>
      <w:numFmt w:val="lowerLetter"/>
      <w:lvlText w:val="%5."/>
      <w:lvlJc w:val="left"/>
      <w:pPr>
        <w:ind w:left="3600" w:hanging="360"/>
      </w:pPr>
    </w:lvl>
    <w:lvl w:ilvl="5" w:tplc="EB20EA0A" w:tentative="1">
      <w:start w:val="1"/>
      <w:numFmt w:val="lowerRoman"/>
      <w:lvlText w:val="%6."/>
      <w:lvlJc w:val="right"/>
      <w:pPr>
        <w:ind w:left="4320" w:hanging="180"/>
      </w:pPr>
    </w:lvl>
    <w:lvl w:ilvl="6" w:tplc="27D0B2E0" w:tentative="1">
      <w:start w:val="1"/>
      <w:numFmt w:val="decimal"/>
      <w:lvlText w:val="%7."/>
      <w:lvlJc w:val="left"/>
      <w:pPr>
        <w:ind w:left="5040" w:hanging="360"/>
      </w:pPr>
    </w:lvl>
    <w:lvl w:ilvl="7" w:tplc="EE1C4EBE" w:tentative="1">
      <w:start w:val="1"/>
      <w:numFmt w:val="lowerLetter"/>
      <w:lvlText w:val="%8."/>
      <w:lvlJc w:val="left"/>
      <w:pPr>
        <w:ind w:left="5760" w:hanging="360"/>
      </w:pPr>
    </w:lvl>
    <w:lvl w:ilvl="8" w:tplc="2428812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5713324">
    <w:abstractNumId w:val="20"/>
  </w:num>
  <w:num w:numId="2" w16cid:durableId="1328629305">
    <w:abstractNumId w:val="6"/>
  </w:num>
  <w:num w:numId="3" w16cid:durableId="870268626">
    <w:abstractNumId w:val="2"/>
  </w:num>
  <w:num w:numId="4" w16cid:durableId="851844520">
    <w:abstractNumId w:val="10"/>
  </w:num>
  <w:num w:numId="5" w16cid:durableId="1606422668">
    <w:abstractNumId w:val="9"/>
  </w:num>
  <w:num w:numId="6" w16cid:durableId="2112971922">
    <w:abstractNumId w:val="1"/>
  </w:num>
  <w:num w:numId="7" w16cid:durableId="566889331">
    <w:abstractNumId w:val="15"/>
  </w:num>
  <w:num w:numId="8" w16cid:durableId="520359754">
    <w:abstractNumId w:val="7"/>
  </w:num>
  <w:num w:numId="9" w16cid:durableId="1125927774">
    <w:abstractNumId w:val="13"/>
  </w:num>
  <w:num w:numId="10" w16cid:durableId="409694545">
    <w:abstractNumId w:val="5"/>
  </w:num>
  <w:num w:numId="11" w16cid:durableId="1446846070">
    <w:abstractNumId w:val="19"/>
  </w:num>
  <w:num w:numId="12" w16cid:durableId="169879114">
    <w:abstractNumId w:val="11"/>
  </w:num>
  <w:num w:numId="13" w16cid:durableId="895628473">
    <w:abstractNumId w:val="4"/>
  </w:num>
  <w:num w:numId="14" w16cid:durableId="199173719">
    <w:abstractNumId w:val="3"/>
  </w:num>
  <w:num w:numId="15" w16cid:durableId="1132822241">
    <w:abstractNumId w:val="17"/>
  </w:num>
  <w:num w:numId="16" w16cid:durableId="328559465">
    <w:abstractNumId w:val="16"/>
  </w:num>
  <w:num w:numId="17" w16cid:durableId="504708384">
    <w:abstractNumId w:val="8"/>
  </w:num>
  <w:num w:numId="18" w16cid:durableId="532697843">
    <w:abstractNumId w:val="14"/>
  </w:num>
  <w:num w:numId="19" w16cid:durableId="259872467">
    <w:abstractNumId w:val="18"/>
  </w:num>
  <w:num w:numId="20" w16cid:durableId="1457600721">
    <w:abstractNumId w:val="12"/>
  </w:num>
  <w:num w:numId="21" w16cid:durableId="110441562">
    <w:abstractNumId w:val="0"/>
  </w:num>
  <w:num w:numId="22" w16cid:durableId="910983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587"/>
    <w:rsid w:val="00003EB6"/>
    <w:rsid w:val="00036F9F"/>
    <w:rsid w:val="00042A1A"/>
    <w:rsid w:val="00061BF8"/>
    <w:rsid w:val="0007444E"/>
    <w:rsid w:val="000A49FC"/>
    <w:rsid w:val="000D6850"/>
    <w:rsid w:val="000E5E98"/>
    <w:rsid w:val="001104C1"/>
    <w:rsid w:val="001118A5"/>
    <w:rsid w:val="00114D23"/>
    <w:rsid w:val="0013028D"/>
    <w:rsid w:val="0015530B"/>
    <w:rsid w:val="001A2C3A"/>
    <w:rsid w:val="001A338E"/>
    <w:rsid w:val="001B6D21"/>
    <w:rsid w:val="001C0E99"/>
    <w:rsid w:val="001C132E"/>
    <w:rsid w:val="001E16B2"/>
    <w:rsid w:val="001F226F"/>
    <w:rsid w:val="00252AEF"/>
    <w:rsid w:val="00254928"/>
    <w:rsid w:val="0026152A"/>
    <w:rsid w:val="00286185"/>
    <w:rsid w:val="002916EE"/>
    <w:rsid w:val="002962C2"/>
    <w:rsid w:val="002B12E6"/>
    <w:rsid w:val="002D7DE5"/>
    <w:rsid w:val="002F16DB"/>
    <w:rsid w:val="00310C77"/>
    <w:rsid w:val="00322F1F"/>
    <w:rsid w:val="0035553C"/>
    <w:rsid w:val="003605E1"/>
    <w:rsid w:val="003663FC"/>
    <w:rsid w:val="0037279A"/>
    <w:rsid w:val="00391C20"/>
    <w:rsid w:val="003C2738"/>
    <w:rsid w:val="003C569A"/>
    <w:rsid w:val="003D76E8"/>
    <w:rsid w:val="003F672E"/>
    <w:rsid w:val="00401C99"/>
    <w:rsid w:val="00444F67"/>
    <w:rsid w:val="0045326D"/>
    <w:rsid w:val="00465B51"/>
    <w:rsid w:val="004A693F"/>
    <w:rsid w:val="004C6983"/>
    <w:rsid w:val="005155F1"/>
    <w:rsid w:val="005177C9"/>
    <w:rsid w:val="00517A89"/>
    <w:rsid w:val="0052348C"/>
    <w:rsid w:val="005762C8"/>
    <w:rsid w:val="0058456E"/>
    <w:rsid w:val="005A1308"/>
    <w:rsid w:val="005A6CBF"/>
    <w:rsid w:val="005A7B5B"/>
    <w:rsid w:val="005B017B"/>
    <w:rsid w:val="005C3311"/>
    <w:rsid w:val="005C341E"/>
    <w:rsid w:val="00611CB7"/>
    <w:rsid w:val="0061559B"/>
    <w:rsid w:val="0063480F"/>
    <w:rsid w:val="00652F81"/>
    <w:rsid w:val="006745C1"/>
    <w:rsid w:val="00680FF5"/>
    <w:rsid w:val="00692778"/>
    <w:rsid w:val="006A164F"/>
    <w:rsid w:val="006C39EE"/>
    <w:rsid w:val="006E58E3"/>
    <w:rsid w:val="006E5CDC"/>
    <w:rsid w:val="006F3FAB"/>
    <w:rsid w:val="00750DDE"/>
    <w:rsid w:val="0077051C"/>
    <w:rsid w:val="00775A43"/>
    <w:rsid w:val="00790F7C"/>
    <w:rsid w:val="007A2B0D"/>
    <w:rsid w:val="007B1C90"/>
    <w:rsid w:val="007D0BCB"/>
    <w:rsid w:val="007E2182"/>
    <w:rsid w:val="0080386D"/>
    <w:rsid w:val="00811B50"/>
    <w:rsid w:val="00840E2E"/>
    <w:rsid w:val="00872A4B"/>
    <w:rsid w:val="00876A81"/>
    <w:rsid w:val="00881C92"/>
    <w:rsid w:val="008F6735"/>
    <w:rsid w:val="00911D05"/>
    <w:rsid w:val="009433CD"/>
    <w:rsid w:val="0096591E"/>
    <w:rsid w:val="009673FF"/>
    <w:rsid w:val="009721D1"/>
    <w:rsid w:val="009804B3"/>
    <w:rsid w:val="009D1919"/>
    <w:rsid w:val="009D5A7F"/>
    <w:rsid w:val="009D6059"/>
    <w:rsid w:val="009E2724"/>
    <w:rsid w:val="009F1B95"/>
    <w:rsid w:val="00A14236"/>
    <w:rsid w:val="00A26917"/>
    <w:rsid w:val="00A30F8B"/>
    <w:rsid w:val="00A351A8"/>
    <w:rsid w:val="00A368C5"/>
    <w:rsid w:val="00A474F7"/>
    <w:rsid w:val="00A57C58"/>
    <w:rsid w:val="00A64566"/>
    <w:rsid w:val="00A81DF7"/>
    <w:rsid w:val="00AA1440"/>
    <w:rsid w:val="00AA6F0F"/>
    <w:rsid w:val="00AA737E"/>
    <w:rsid w:val="00AB104E"/>
    <w:rsid w:val="00AE0D2B"/>
    <w:rsid w:val="00B01CA4"/>
    <w:rsid w:val="00B50027"/>
    <w:rsid w:val="00B56DE9"/>
    <w:rsid w:val="00B81D79"/>
    <w:rsid w:val="00B87C71"/>
    <w:rsid w:val="00B96163"/>
    <w:rsid w:val="00B972CE"/>
    <w:rsid w:val="00BA2DB6"/>
    <w:rsid w:val="00BA5876"/>
    <w:rsid w:val="00BB2AA7"/>
    <w:rsid w:val="00BB48C8"/>
    <w:rsid w:val="00BC5D43"/>
    <w:rsid w:val="00C01107"/>
    <w:rsid w:val="00C258DA"/>
    <w:rsid w:val="00C26314"/>
    <w:rsid w:val="00C31C30"/>
    <w:rsid w:val="00C7045B"/>
    <w:rsid w:val="00C733BC"/>
    <w:rsid w:val="00C937E9"/>
    <w:rsid w:val="00C94254"/>
    <w:rsid w:val="00C96FA9"/>
    <w:rsid w:val="00CC539A"/>
    <w:rsid w:val="00CD1194"/>
    <w:rsid w:val="00CD5EC9"/>
    <w:rsid w:val="00CD687C"/>
    <w:rsid w:val="00CE0FDF"/>
    <w:rsid w:val="00CE1DE5"/>
    <w:rsid w:val="00CF7587"/>
    <w:rsid w:val="00D07F68"/>
    <w:rsid w:val="00D154A9"/>
    <w:rsid w:val="00D20FD0"/>
    <w:rsid w:val="00D25775"/>
    <w:rsid w:val="00D25F0C"/>
    <w:rsid w:val="00D273E8"/>
    <w:rsid w:val="00D31A0D"/>
    <w:rsid w:val="00D6495A"/>
    <w:rsid w:val="00D71DFF"/>
    <w:rsid w:val="00D92F44"/>
    <w:rsid w:val="00D936C4"/>
    <w:rsid w:val="00D97DE2"/>
    <w:rsid w:val="00DB0C4D"/>
    <w:rsid w:val="00DF1C26"/>
    <w:rsid w:val="00E21E11"/>
    <w:rsid w:val="00E31813"/>
    <w:rsid w:val="00E35FAD"/>
    <w:rsid w:val="00E711B8"/>
    <w:rsid w:val="00E7484E"/>
    <w:rsid w:val="00EA13BB"/>
    <w:rsid w:val="00EA4643"/>
    <w:rsid w:val="00EB55D4"/>
    <w:rsid w:val="00ED31D0"/>
    <w:rsid w:val="00EE12EC"/>
    <w:rsid w:val="00EE3F6B"/>
    <w:rsid w:val="00EF0571"/>
    <w:rsid w:val="00EF10D6"/>
    <w:rsid w:val="00F02C71"/>
    <w:rsid w:val="00F113F3"/>
    <w:rsid w:val="00F1449A"/>
    <w:rsid w:val="00F8179B"/>
    <w:rsid w:val="00F87940"/>
    <w:rsid w:val="00F87DC9"/>
    <w:rsid w:val="00F91C51"/>
    <w:rsid w:val="00F94CA1"/>
    <w:rsid w:val="00FA214D"/>
    <w:rsid w:val="00FB4D0F"/>
    <w:rsid w:val="00FB7716"/>
    <w:rsid w:val="00FC200A"/>
    <w:rsid w:val="00FD1D7B"/>
    <w:rsid w:val="00FF47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EE21B"/>
  <w15:docId w15:val="{3F704E15-BBA0-47C0-94D0-D2B3EE45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E2DDD" w:rsidRDefault="00A01E5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E2DDD" w:rsidRDefault="00A01E5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E2DDD" w:rsidRDefault="00A01E5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E2DDD" w:rsidRDefault="00A01E5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E2DDD" w:rsidRDefault="00A01E57"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E2DDD" w:rsidRDefault="00A01E57"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E2DDD" w:rsidRDefault="00A01E5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E2DDD" w:rsidRDefault="00A01E5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E2DDD" w:rsidRDefault="00A01E57"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E2DDD" w:rsidRDefault="00A01E57"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E2DDD" w:rsidRDefault="00A01E57"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8E2DDD" w:rsidRDefault="00A01E57"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E2DDD" w:rsidRDefault="00A01E57"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8E2DDD" w:rsidRDefault="00A01E57"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E2DDD" w:rsidRDefault="00A01E57"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E2DDD" w:rsidRDefault="00A01E57"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E2DDD" w:rsidRDefault="00A01E57"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E2DDD" w:rsidRDefault="00A01E57"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8E2DDD" w:rsidRDefault="00A01E57"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8E2DDD" w:rsidRDefault="00A01E57"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8E2DDD" w:rsidRDefault="00A01E57"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8E2DDD" w:rsidRDefault="00A01E57"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8E2DDD" w:rsidRDefault="00A01E57"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8E2DDD" w:rsidRDefault="00A01E57"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8E2DDD" w:rsidRDefault="00A01E57"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8E2DDD" w:rsidRDefault="00A01E57"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8E2DDD" w:rsidRDefault="00A01E57"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8E2DDD" w:rsidRDefault="00A01E57"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8E2DDD" w:rsidRDefault="00A01E57"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E2DDD" w:rsidRDefault="00A01E57"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E2DDD" w:rsidRDefault="00A01E57"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E2DDD" w:rsidRDefault="00A01E57"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E2DDD" w:rsidRDefault="00A01E57"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8E2DDD" w:rsidRDefault="00A01E57"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8E2DDD" w:rsidRDefault="00A01E57"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E2DDD" w:rsidRDefault="00A01E57"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E2DDD" w:rsidRDefault="00A01E57"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E2DDD" w:rsidRDefault="00A01E57"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E2DDD" w:rsidRDefault="00A01E57"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8E2DDD" w:rsidRDefault="00A01E57"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8E2DDD" w:rsidRDefault="00A01E57"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E2DDD" w:rsidRDefault="00A01E57"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E2DDD" w:rsidRDefault="00A01E57"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8E2DDD" w:rsidRDefault="00A01E57"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8E2DDD" w:rsidRDefault="00A01E57"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8E2DDD" w:rsidRDefault="00A01E57"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8E2DDD" w:rsidRDefault="00A01E57"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8E2DDD" w:rsidRDefault="00A01E57"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8E2DDD" w:rsidRDefault="00A01E57"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8E2DDD" w:rsidRDefault="00A01E57"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8E2DDD" w:rsidRDefault="00A01E57"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8E2DDD" w:rsidRDefault="00A01E57"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8E2DDD" w:rsidRDefault="00A01E57"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8E2DDD" w:rsidRDefault="00A01E57"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8E2DDD" w:rsidRDefault="00A01E57"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8E2DDD" w:rsidRDefault="00A01E57"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8E2DDD" w:rsidRDefault="00A01E57"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8E2DDD" w:rsidRDefault="00A01E57"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8E2DDD" w:rsidRDefault="00A01E57"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8E2DDD" w:rsidRDefault="00A01E57"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8E2DDD" w:rsidRDefault="00A01E57"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8E2DDD" w:rsidRDefault="00A01E57"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8E2DDD" w:rsidRDefault="00A01E57"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8E2DDD" w:rsidRDefault="00A01E57"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8E2DDD" w:rsidRDefault="00A01E57"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8E2DDD" w:rsidRDefault="00A01E57"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8E2DDD" w:rsidRDefault="00A01E57"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8E2DDD" w:rsidRDefault="00A01E57"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8E2DDD" w:rsidRDefault="00A01E57"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8E2DDD" w:rsidRDefault="00A01E57"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8E2DDD" w:rsidRDefault="00A01E57"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8E2DDD" w:rsidRDefault="00A01E57"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8E2DDD" w:rsidRDefault="00A01E57"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E2DDD" w:rsidRDefault="00A01E57"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E2DDD" w:rsidRDefault="00A01E57"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E2DDD" w:rsidRDefault="00A01E57"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E2DDD" w:rsidRDefault="00A01E57" w:rsidP="003F0F27">
          <w:pPr>
            <w:pStyle w:val="B6AE02376E3A41F7AC4C36C32DF4299E"/>
          </w:pPr>
          <w:r w:rsidRPr="00D858FE">
            <w:rPr>
              <w:rStyle w:val="PlaceholderText"/>
            </w:rPr>
            <w:t xml:space="preserve">Choose an </w:t>
          </w:r>
          <w:r w:rsidRPr="00D858FE">
            <w:rPr>
              <w:rStyle w:val="PlaceholderText"/>
            </w:rPr>
            <w:t>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8E2DDD" w:rsidRDefault="00A01E57"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8E2DDD" w:rsidRDefault="00A01E57"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8E2DDD" w:rsidRDefault="00A01E57"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8E2DDD" w:rsidRDefault="00A01E57"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8E2DDD" w:rsidRDefault="00A01E57"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8E2DDD" w:rsidRDefault="00A01E57"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8E2DDD" w:rsidRDefault="00A01E57"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8E2DDD" w:rsidRDefault="00A01E57"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8E2DDD" w:rsidRDefault="00A01E57"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8E2DDD" w:rsidRDefault="00A01E57"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8E2DDD" w:rsidRDefault="00A01E57"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8E2DDD" w:rsidRDefault="00A01E57"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8E2DDD" w:rsidRDefault="00A01E57"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8E2DDD" w:rsidRDefault="00A01E57"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E2DDD" w:rsidRDefault="00A01E57"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E2DDD" w:rsidRDefault="00A01E57"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E2DDD" w:rsidRDefault="00A01E57"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E2DDD" w:rsidRDefault="00A01E57"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8E2DDD" w:rsidRDefault="00A01E57"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8E2DDD" w:rsidRDefault="00A01E57"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1AB0"/>
    <w:rsid w:val="00045140"/>
    <w:rsid w:val="00081AB0"/>
    <w:rsid w:val="000B23E1"/>
    <w:rsid w:val="001104C1"/>
    <w:rsid w:val="001354EB"/>
    <w:rsid w:val="00160F92"/>
    <w:rsid w:val="001C0E99"/>
    <w:rsid w:val="001D74E0"/>
    <w:rsid w:val="00211D39"/>
    <w:rsid w:val="00295ABF"/>
    <w:rsid w:val="002A2F0F"/>
    <w:rsid w:val="003605E1"/>
    <w:rsid w:val="003666C7"/>
    <w:rsid w:val="00375C88"/>
    <w:rsid w:val="003823BB"/>
    <w:rsid w:val="003C569A"/>
    <w:rsid w:val="003E4F59"/>
    <w:rsid w:val="00401C99"/>
    <w:rsid w:val="00417B30"/>
    <w:rsid w:val="00424EAD"/>
    <w:rsid w:val="00444F67"/>
    <w:rsid w:val="004906AF"/>
    <w:rsid w:val="004A693F"/>
    <w:rsid w:val="005155F1"/>
    <w:rsid w:val="00535165"/>
    <w:rsid w:val="005A7B5B"/>
    <w:rsid w:val="005D41BF"/>
    <w:rsid w:val="006726D3"/>
    <w:rsid w:val="00696328"/>
    <w:rsid w:val="006C39EE"/>
    <w:rsid w:val="006C78F1"/>
    <w:rsid w:val="006E58E3"/>
    <w:rsid w:val="00703F77"/>
    <w:rsid w:val="0073688B"/>
    <w:rsid w:val="00870771"/>
    <w:rsid w:val="00876A81"/>
    <w:rsid w:val="00881611"/>
    <w:rsid w:val="008D430B"/>
    <w:rsid w:val="008E2DDD"/>
    <w:rsid w:val="0095239C"/>
    <w:rsid w:val="0098307C"/>
    <w:rsid w:val="00993091"/>
    <w:rsid w:val="009C37E8"/>
    <w:rsid w:val="009E289C"/>
    <w:rsid w:val="009F5DCF"/>
    <w:rsid w:val="00A01E57"/>
    <w:rsid w:val="00A958C1"/>
    <w:rsid w:val="00AA6F0F"/>
    <w:rsid w:val="00B000A8"/>
    <w:rsid w:val="00B01CA4"/>
    <w:rsid w:val="00BA5876"/>
    <w:rsid w:val="00BB2AA7"/>
    <w:rsid w:val="00BC11F6"/>
    <w:rsid w:val="00BC2929"/>
    <w:rsid w:val="00BD55D4"/>
    <w:rsid w:val="00C7045B"/>
    <w:rsid w:val="00C81518"/>
    <w:rsid w:val="00CD2780"/>
    <w:rsid w:val="00CD687C"/>
    <w:rsid w:val="00CE1DE5"/>
    <w:rsid w:val="00D20C1A"/>
    <w:rsid w:val="00D25F0C"/>
    <w:rsid w:val="00D92F44"/>
    <w:rsid w:val="00DC7EA9"/>
    <w:rsid w:val="00E21E11"/>
    <w:rsid w:val="00E31813"/>
    <w:rsid w:val="00E43F49"/>
    <w:rsid w:val="00E7484E"/>
    <w:rsid w:val="00E82005"/>
    <w:rsid w:val="00EB2DC4"/>
    <w:rsid w:val="00ED31D0"/>
    <w:rsid w:val="00F8179B"/>
    <w:rsid w:val="00F87DC9"/>
    <w:rsid w:val="00FB77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8539</Words>
  <Characters>48677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2024-09-23T02:09:00Z</dcterms:created>
  <dcterms:modified xsi:type="dcterms:W3CDTF">2024-09-23T02:09:00Z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