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244176" w:rsidRDefault="004A632F" w:rsidP="00A45AD0">
      <w:pPr>
        <w:pStyle w:val="Title"/>
        <w:framePr w:w="9500" w:wrap="notBeside" w:vAnchor="page" w:hAnchor="page" w:x="811" w:y="7681"/>
        <w:rPr>
          <w:rFonts w:ascii="Arial Black" w:hAnsi="Arial Black"/>
        </w:rPr>
      </w:pPr>
      <w:r w:rsidRPr="00244176">
        <w:rPr>
          <w:rFonts w:ascii="Arial Black" w:hAnsi="Arial Black"/>
        </w:rPr>
        <w:t xml:space="preserve">Performance </w:t>
      </w:r>
    </w:p>
    <w:p w14:paraId="34505435" w14:textId="35054CAE" w:rsidR="00973F6A" w:rsidRPr="00244176" w:rsidRDefault="00973F6A" w:rsidP="00A45AD0">
      <w:pPr>
        <w:pStyle w:val="Title"/>
        <w:framePr w:w="9500" w:wrap="notBeside" w:vAnchor="page" w:hAnchor="page" w:x="811" w:y="7681"/>
        <w:rPr>
          <w:rFonts w:ascii="Arial Black" w:hAnsi="Arial Black"/>
        </w:rPr>
      </w:pPr>
      <w:r w:rsidRPr="00244176">
        <w:rPr>
          <w:rFonts w:ascii="Arial Black" w:hAnsi="Arial Black"/>
        </w:rPr>
        <w:t xml:space="preserve">Report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244176" w14:paraId="76FFB981"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6CF3B495" w14:textId="0E239AEB" w:rsidR="00142FF8" w:rsidRPr="00821ABF" w:rsidRDefault="58A22ADF" w:rsidP="7B38B46A">
            <w:pPr>
              <w:pStyle w:val="CoverHeading"/>
              <w:rPr>
                <w:rFonts w:ascii="Arial" w:hAnsi="Arial" w:cs="Arial"/>
                <w:color w:val="auto"/>
                <w:sz w:val="24"/>
              </w:rPr>
            </w:pPr>
            <w:r w:rsidRPr="00821ABF">
              <w:rPr>
                <w:rFonts w:ascii="Arial" w:hAnsi="Arial" w:cs="Arial"/>
                <w:color w:val="auto"/>
                <w:sz w:val="24"/>
              </w:rPr>
              <w:t>Name of service or service group:</w:t>
            </w:r>
          </w:p>
        </w:tc>
        <w:tc>
          <w:tcPr>
            <w:tcW w:w="4814" w:type="dxa"/>
          </w:tcPr>
          <w:p w14:paraId="5C63AD64" w14:textId="77777777" w:rsidR="00142FF8" w:rsidRPr="00821ABF"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821ABF">
              <w:rPr>
                <w:rFonts w:ascii="Arial" w:hAnsi="Arial" w:cs="Arial"/>
                <w:color w:val="auto"/>
                <w:sz w:val="24"/>
              </w:rPr>
              <w:t xml:space="preserve">Performance report date: </w:t>
            </w:r>
          </w:p>
        </w:tc>
      </w:tr>
      <w:tr w:rsidR="00142FF8" w:rsidRPr="00244176" w14:paraId="15997B6D"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2588FD3E" w:rsidR="00142FF8" w:rsidRPr="00821ABF" w:rsidRDefault="00BC2883" w:rsidP="00142FF8">
            <w:pPr>
              <w:pStyle w:val="ListBullet"/>
              <w:numPr>
                <w:ilvl w:val="0"/>
                <w:numId w:val="0"/>
              </w:numPr>
              <w:spacing w:before="0" w:after="120" w:line="22" w:lineRule="atLeast"/>
              <w:rPr>
                <w:rFonts w:ascii="Arial" w:hAnsi="Arial" w:cs="Arial"/>
                <w:color w:val="auto"/>
              </w:rPr>
            </w:pPr>
            <w:r w:rsidRPr="00821ABF">
              <w:rPr>
                <w:rFonts w:ascii="Arial" w:hAnsi="Arial" w:cs="Arial"/>
                <w:color w:val="auto"/>
              </w:rPr>
              <w:t>Olivet Home Care Packages</w:t>
            </w:r>
          </w:p>
        </w:tc>
        <w:tc>
          <w:tcPr>
            <w:tcW w:w="4814" w:type="dxa"/>
          </w:tcPr>
          <w:p w14:paraId="02F1E98D" w14:textId="26BBAA79" w:rsidR="00142FF8" w:rsidRPr="00821ABF" w:rsidRDefault="00B74903"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74903">
              <w:rPr>
                <w:rFonts w:ascii="Arial" w:hAnsi="Arial" w:cs="Arial"/>
                <w:color w:val="auto"/>
              </w:rPr>
              <w:t>2 August 2022</w:t>
            </w:r>
          </w:p>
        </w:tc>
      </w:tr>
      <w:tr w:rsidR="00142FF8" w:rsidRPr="00244176" w14:paraId="2B17210F"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821ABF" w:rsidRDefault="00142FF8" w:rsidP="00142FF8">
            <w:pPr>
              <w:pStyle w:val="CoverHeading"/>
              <w:spacing w:before="0" w:after="120" w:line="22" w:lineRule="atLeast"/>
              <w:rPr>
                <w:rFonts w:ascii="Arial" w:hAnsi="Arial" w:cs="Arial"/>
                <w:color w:val="auto"/>
                <w:sz w:val="24"/>
              </w:rPr>
            </w:pPr>
            <w:r w:rsidRPr="00821ABF">
              <w:rPr>
                <w:rFonts w:ascii="Arial" w:hAnsi="Arial" w:cs="Arial"/>
                <w:color w:val="auto"/>
                <w:sz w:val="24"/>
              </w:rPr>
              <w:t>Commission ID:</w:t>
            </w:r>
          </w:p>
        </w:tc>
        <w:tc>
          <w:tcPr>
            <w:tcW w:w="4814" w:type="dxa"/>
          </w:tcPr>
          <w:p w14:paraId="4E0EDBE8" w14:textId="77777777" w:rsidR="00142FF8" w:rsidRPr="00821ABF"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821ABF">
              <w:rPr>
                <w:rFonts w:ascii="Arial" w:hAnsi="Arial" w:cs="Arial"/>
                <w:color w:val="auto"/>
                <w:sz w:val="24"/>
              </w:rPr>
              <w:t xml:space="preserve">Activity type: </w:t>
            </w:r>
          </w:p>
        </w:tc>
      </w:tr>
      <w:tr w:rsidR="00142FF8" w:rsidRPr="00244176" w14:paraId="5A6FE48F"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22BC6E44" w:rsidR="00142FF8" w:rsidRPr="00821ABF" w:rsidRDefault="00BC2883" w:rsidP="00142FF8">
            <w:pPr>
              <w:pStyle w:val="ListBullet"/>
              <w:numPr>
                <w:ilvl w:val="0"/>
                <w:numId w:val="0"/>
              </w:numPr>
              <w:spacing w:before="0" w:after="120" w:line="22" w:lineRule="atLeast"/>
              <w:rPr>
                <w:rFonts w:ascii="Arial" w:hAnsi="Arial" w:cs="Arial"/>
                <w:color w:val="auto"/>
              </w:rPr>
            </w:pPr>
            <w:r w:rsidRPr="00821ABF">
              <w:rPr>
                <w:rFonts w:ascii="Arial" w:hAnsi="Arial" w:cs="Arial"/>
                <w:color w:val="auto"/>
              </w:rPr>
              <w:t>301031</w:t>
            </w:r>
          </w:p>
        </w:tc>
        <w:tc>
          <w:tcPr>
            <w:tcW w:w="4814" w:type="dxa"/>
          </w:tcPr>
          <w:p w14:paraId="322F44D1" w14:textId="33ED384A" w:rsidR="00142FF8" w:rsidRPr="00821ABF" w:rsidRDefault="00BC2883"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21ABF">
              <w:rPr>
                <w:rFonts w:ascii="Arial" w:hAnsi="Arial" w:cs="Arial"/>
                <w:color w:val="auto"/>
              </w:rPr>
              <w:t>Quality Audit</w:t>
            </w:r>
          </w:p>
        </w:tc>
      </w:tr>
      <w:tr w:rsidR="00142FF8" w:rsidRPr="00244176" w14:paraId="72CDC767"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11A02B9A" w14:textId="2A48AFB4" w:rsidR="00142FF8" w:rsidRPr="00821ABF" w:rsidRDefault="58A22ADF" w:rsidP="7B38B46A">
            <w:pPr>
              <w:pStyle w:val="CoverHeading"/>
              <w:spacing w:before="0" w:after="120" w:line="22" w:lineRule="atLeast"/>
              <w:rPr>
                <w:rFonts w:ascii="Arial" w:hAnsi="Arial" w:cs="Arial"/>
                <w:color w:val="auto"/>
                <w:sz w:val="24"/>
              </w:rPr>
            </w:pPr>
            <w:r w:rsidRPr="00821ABF">
              <w:rPr>
                <w:rFonts w:ascii="Arial" w:hAnsi="Arial" w:cs="Arial"/>
                <w:color w:val="auto"/>
                <w:sz w:val="24"/>
              </w:rPr>
              <w:t xml:space="preserve">Home Service Provider: </w:t>
            </w:r>
          </w:p>
        </w:tc>
        <w:tc>
          <w:tcPr>
            <w:tcW w:w="4814" w:type="dxa"/>
          </w:tcPr>
          <w:p w14:paraId="48B56AC4" w14:textId="77777777" w:rsidR="00142FF8" w:rsidRPr="00821ABF"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821ABF">
              <w:rPr>
                <w:rFonts w:ascii="Arial" w:hAnsi="Arial" w:cs="Arial"/>
                <w:color w:val="auto"/>
                <w:sz w:val="24"/>
              </w:rPr>
              <w:t>Activity date:</w:t>
            </w:r>
          </w:p>
        </w:tc>
      </w:tr>
      <w:tr w:rsidR="00142FF8" w:rsidRPr="00244176" w14:paraId="1C960C25"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01563E94" w:rsidR="00142FF8" w:rsidRPr="00821ABF" w:rsidRDefault="00BC2883" w:rsidP="00142FF8">
            <w:pPr>
              <w:pStyle w:val="ListBullet"/>
              <w:numPr>
                <w:ilvl w:val="0"/>
                <w:numId w:val="0"/>
              </w:numPr>
              <w:spacing w:before="0" w:after="120" w:line="22" w:lineRule="atLeast"/>
              <w:rPr>
                <w:rFonts w:ascii="Arial" w:hAnsi="Arial" w:cs="Arial"/>
                <w:color w:val="auto"/>
              </w:rPr>
            </w:pPr>
            <w:r w:rsidRPr="00821ABF">
              <w:rPr>
                <w:rFonts w:ascii="Arial" w:hAnsi="Arial" w:cs="Arial"/>
                <w:color w:val="auto"/>
              </w:rPr>
              <w:t>Christadelphian Welfare Association (VIC) Inc</w:t>
            </w:r>
          </w:p>
        </w:tc>
        <w:tc>
          <w:tcPr>
            <w:tcW w:w="4814" w:type="dxa"/>
          </w:tcPr>
          <w:p w14:paraId="340AC78C" w14:textId="67D425F6" w:rsidR="00142FF8" w:rsidRPr="00821ABF" w:rsidRDefault="00BC2883"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21ABF">
              <w:rPr>
                <w:rFonts w:ascii="Arial" w:hAnsi="Arial" w:cs="Arial"/>
                <w:color w:val="auto"/>
              </w:rPr>
              <w:t>5 July 2022 to 12 July 2022</w:t>
            </w:r>
          </w:p>
        </w:tc>
      </w:tr>
    </w:tbl>
    <w:p w14:paraId="1B22B85B" w14:textId="77777777" w:rsidR="00F33CE8" w:rsidRPr="00244176" w:rsidRDefault="00F33CE8">
      <w:pPr>
        <w:rPr>
          <w:rFonts w:ascii="Arial" w:hAnsi="Arial" w:cs="Arial"/>
        </w:rPr>
      </w:pPr>
    </w:p>
    <w:p w14:paraId="6AE707CF" w14:textId="4EBA0368" w:rsidR="004A632F" w:rsidRPr="00244176" w:rsidRDefault="004A632F" w:rsidP="008C3894">
      <w:pPr>
        <w:spacing w:after="240" w:line="22" w:lineRule="atLeast"/>
        <w:rPr>
          <w:rFonts w:ascii="Arial" w:hAnsi="Arial" w:cs="Arial"/>
        </w:rPr>
      </w:pPr>
      <w:r w:rsidRPr="00244176">
        <w:rPr>
          <w:rFonts w:ascii="Arial" w:hAnsi="Arial" w:cs="Arial"/>
        </w:rPr>
        <w:t>This Performance Report</w:t>
      </w:r>
      <w:r w:rsidRPr="00244176">
        <w:rPr>
          <w:rFonts w:ascii="Arial" w:hAnsi="Arial" w:cs="Arial"/>
          <w:b/>
        </w:rPr>
        <w:t xml:space="preserve"> i</w:t>
      </w:r>
      <w:r w:rsidR="002E13F9" w:rsidRPr="00244176">
        <w:rPr>
          <w:rFonts w:ascii="Arial" w:hAnsi="Arial" w:cs="Arial"/>
          <w:b/>
        </w:rPr>
        <w:t>s</w:t>
      </w:r>
      <w:r w:rsidRPr="00244176">
        <w:rPr>
          <w:rFonts w:ascii="Arial" w:hAnsi="Arial" w:cs="Arial"/>
          <w:b/>
        </w:rPr>
        <w:t xml:space="preserve"> published</w:t>
      </w:r>
      <w:r w:rsidRPr="00244176">
        <w:rPr>
          <w:rFonts w:ascii="Arial" w:hAnsi="Arial" w:cs="Arial"/>
        </w:rPr>
        <w:t xml:space="preserve"> on the Aged Care Quality and Safety Commission’s </w:t>
      </w:r>
      <w:r w:rsidR="005666EE" w:rsidRPr="00244176">
        <w:rPr>
          <w:rFonts w:ascii="Arial" w:hAnsi="Arial" w:cs="Arial"/>
        </w:rPr>
        <w:t xml:space="preserve">(the </w:t>
      </w:r>
      <w:r w:rsidR="005666EE" w:rsidRPr="00244176">
        <w:rPr>
          <w:rFonts w:ascii="Arial" w:hAnsi="Arial" w:cs="Arial"/>
          <w:b/>
        </w:rPr>
        <w:t>Commission</w:t>
      </w:r>
      <w:r w:rsidR="005666EE" w:rsidRPr="00244176">
        <w:rPr>
          <w:rFonts w:ascii="Arial" w:hAnsi="Arial" w:cs="Arial"/>
        </w:rPr>
        <w:t>)</w:t>
      </w:r>
      <w:r w:rsidRPr="00244176">
        <w:rPr>
          <w:rFonts w:ascii="Arial" w:hAnsi="Arial" w:cs="Arial"/>
        </w:rPr>
        <w:t xml:space="preserve"> website under the Aged Care Quality and Safety Commission Rules 2018.</w:t>
      </w:r>
    </w:p>
    <w:p w14:paraId="695EB195" w14:textId="229F8C56" w:rsidR="0077396A" w:rsidRPr="00244176" w:rsidRDefault="00420441" w:rsidP="00BC2883">
      <w:pPr>
        <w:rPr>
          <w:rFonts w:ascii="Arial" w:eastAsiaTheme="majorEastAsia" w:hAnsi="Arial" w:cs="Arial"/>
          <w:b/>
          <w:bCs/>
          <w:sz w:val="30"/>
          <w:szCs w:val="28"/>
        </w:rPr>
      </w:pPr>
      <w:r w:rsidRPr="00244176">
        <w:rPr>
          <w:rFonts w:ascii="Arial" w:hAnsi="Arial" w:cs="Arial"/>
        </w:rPr>
        <w:br w:type="page"/>
      </w:r>
      <w:r w:rsidR="0030717A" w:rsidRPr="00244176">
        <w:rPr>
          <w:rFonts w:ascii="Arial" w:eastAsiaTheme="majorEastAsia" w:hAnsi="Arial" w:cs="Arial"/>
          <w:b/>
          <w:bCs/>
          <w:sz w:val="30"/>
          <w:szCs w:val="28"/>
        </w:rPr>
        <w:lastRenderedPageBreak/>
        <w:t xml:space="preserve">This </w:t>
      </w:r>
      <w:r w:rsidR="00C37EB8" w:rsidRPr="00244176">
        <w:rPr>
          <w:rFonts w:ascii="Arial" w:eastAsiaTheme="majorEastAsia" w:hAnsi="Arial" w:cs="Arial"/>
          <w:b/>
          <w:bCs/>
          <w:sz w:val="30"/>
          <w:szCs w:val="28"/>
        </w:rPr>
        <w:t>p</w:t>
      </w:r>
      <w:r w:rsidR="0077396A" w:rsidRPr="00244176">
        <w:rPr>
          <w:rFonts w:ascii="Arial" w:eastAsiaTheme="majorEastAsia" w:hAnsi="Arial" w:cs="Arial"/>
          <w:b/>
          <w:bCs/>
          <w:sz w:val="30"/>
          <w:szCs w:val="28"/>
        </w:rPr>
        <w:t xml:space="preserve">erformance </w:t>
      </w:r>
      <w:r w:rsidR="00C37EB8" w:rsidRPr="00244176">
        <w:rPr>
          <w:rFonts w:ascii="Arial" w:eastAsiaTheme="majorEastAsia" w:hAnsi="Arial" w:cs="Arial"/>
          <w:b/>
          <w:bCs/>
          <w:sz w:val="30"/>
          <w:szCs w:val="28"/>
        </w:rPr>
        <w:t>r</w:t>
      </w:r>
      <w:r w:rsidR="0077396A" w:rsidRPr="00244176">
        <w:rPr>
          <w:rFonts w:ascii="Arial" w:eastAsiaTheme="majorEastAsia" w:hAnsi="Arial" w:cs="Arial"/>
          <w:b/>
          <w:bCs/>
          <w:sz w:val="30"/>
          <w:szCs w:val="28"/>
        </w:rPr>
        <w:t>eport</w:t>
      </w:r>
    </w:p>
    <w:p w14:paraId="240588A6" w14:textId="0B81DD3C" w:rsidR="00AD071F" w:rsidRPr="00821ABF" w:rsidRDefault="0D37F44B" w:rsidP="008C3894">
      <w:pPr>
        <w:spacing w:after="240" w:line="22" w:lineRule="atLeast"/>
        <w:textAlignment w:val="baseline"/>
        <w:rPr>
          <w:rFonts w:ascii="Arial" w:hAnsi="Arial" w:cs="Arial"/>
          <w:color w:val="auto"/>
        </w:rPr>
      </w:pPr>
      <w:r w:rsidRPr="00244176">
        <w:rPr>
          <w:rFonts w:ascii="Arial" w:hAnsi="Arial" w:cs="Arial"/>
        </w:rPr>
        <w:t>This performance report for</w:t>
      </w:r>
      <w:r w:rsidR="00BC2883">
        <w:rPr>
          <w:rFonts w:ascii="Arial" w:hAnsi="Arial" w:cs="Arial"/>
        </w:rPr>
        <w:t xml:space="preserve"> Olivet Home Care Packages</w:t>
      </w:r>
      <w:r w:rsidRPr="00244176">
        <w:rPr>
          <w:rFonts w:ascii="Arial" w:hAnsi="Arial" w:cs="Arial"/>
          <w:color w:val="0000FF"/>
        </w:rPr>
        <w:t xml:space="preserve"> </w:t>
      </w:r>
      <w:r w:rsidRPr="00244176">
        <w:rPr>
          <w:rFonts w:ascii="Arial" w:hAnsi="Arial" w:cs="Arial"/>
          <w:color w:val="auto"/>
        </w:rPr>
        <w:t>(</w:t>
      </w:r>
      <w:r w:rsidRPr="7B38B46A">
        <w:rPr>
          <w:rFonts w:ascii="Arial" w:hAnsi="Arial" w:cs="Arial"/>
          <w:b/>
          <w:bCs/>
          <w:color w:val="auto"/>
        </w:rPr>
        <w:t>the service</w:t>
      </w:r>
      <w:r w:rsidRPr="00244176">
        <w:rPr>
          <w:rFonts w:ascii="Arial" w:hAnsi="Arial" w:cs="Arial"/>
          <w:color w:val="auto"/>
        </w:rPr>
        <w:t>) has been prepared by</w:t>
      </w:r>
      <w:r w:rsidRPr="00244176">
        <w:rPr>
          <w:rFonts w:ascii="Arial" w:hAnsi="Arial" w:cs="Arial"/>
          <w:color w:val="0000FF"/>
        </w:rPr>
        <w:t xml:space="preserve"> </w:t>
      </w:r>
      <w:r w:rsidR="00BC2883" w:rsidRPr="00821ABF">
        <w:rPr>
          <w:rFonts w:ascii="Arial" w:hAnsi="Arial" w:cs="Arial"/>
          <w:color w:val="auto"/>
        </w:rPr>
        <w:t>J Taylor</w:t>
      </w:r>
      <w:r w:rsidRPr="00821ABF">
        <w:rPr>
          <w:rFonts w:ascii="Arial" w:hAnsi="Arial" w:cs="Arial"/>
          <w:color w:val="auto"/>
        </w:rPr>
        <w:t>, delegate of the Aged Care Quality and Safety Commissioner (Commissioner)</w:t>
      </w:r>
      <w:r w:rsidR="00161A79" w:rsidRPr="00821ABF">
        <w:rPr>
          <w:rStyle w:val="FootnoteReference"/>
          <w:rFonts w:ascii="Arial" w:hAnsi="Arial" w:cs="Arial"/>
          <w:color w:val="auto"/>
        </w:rPr>
        <w:footnoteReference w:id="2"/>
      </w:r>
      <w:r w:rsidRPr="00821ABF">
        <w:rPr>
          <w:rFonts w:ascii="Arial" w:hAnsi="Arial" w:cs="Arial"/>
          <w:color w:val="auto"/>
        </w:rPr>
        <w:t xml:space="preserve">. </w:t>
      </w:r>
    </w:p>
    <w:p w14:paraId="2C47A682" w14:textId="591341BA" w:rsidR="00AD5CEB" w:rsidRPr="00244176" w:rsidRDefault="00AD5CEB" w:rsidP="008C3894">
      <w:pPr>
        <w:spacing w:after="240" w:line="22" w:lineRule="atLeast"/>
        <w:rPr>
          <w:rFonts w:ascii="Arial" w:hAnsi="Arial" w:cs="Arial"/>
        </w:rPr>
      </w:pPr>
      <w:r w:rsidRPr="00244176">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244176">
        <w:rPr>
          <w:rFonts w:ascii="Arial" w:hAnsi="Arial" w:cs="Arial"/>
        </w:rPr>
        <w:t>s</w:t>
      </w:r>
      <w:r w:rsidRPr="00244176">
        <w:rPr>
          <w:rFonts w:ascii="Arial" w:hAnsi="Arial" w:cs="Arial"/>
        </w:rPr>
        <w:t xml:space="preserve"> and requirements are assessed as either compliant or non-compliant at the Standard and requirement level where applicable.</w:t>
      </w:r>
    </w:p>
    <w:p w14:paraId="3A7B6E6A" w14:textId="430D6A81" w:rsidR="00AD5CEB" w:rsidRPr="00244176" w:rsidRDefault="00AD5CEB" w:rsidP="008C3894">
      <w:pPr>
        <w:spacing w:after="240" w:line="22" w:lineRule="atLeast"/>
        <w:rPr>
          <w:rFonts w:ascii="Arial" w:hAnsi="Arial" w:cs="Arial"/>
          <w:color w:val="auto"/>
        </w:rPr>
      </w:pPr>
      <w:r w:rsidRPr="00244176">
        <w:rPr>
          <w:rFonts w:ascii="Arial" w:hAnsi="Arial" w:cs="Arial"/>
        </w:rPr>
        <w:t>The report also specifies any areas in which improvements must be made to ensure the Quality Standards are complied with.</w:t>
      </w:r>
    </w:p>
    <w:p w14:paraId="629714A8" w14:textId="3A74C795" w:rsidR="00964E7A" w:rsidRPr="00244176" w:rsidRDefault="00964E7A" w:rsidP="008C3894">
      <w:pPr>
        <w:pStyle w:val="Heading1"/>
        <w:spacing w:before="0" w:after="240" w:line="22" w:lineRule="atLeast"/>
        <w:rPr>
          <w:rFonts w:ascii="Arial" w:hAnsi="Arial" w:cs="Arial"/>
        </w:rPr>
      </w:pPr>
      <w:r w:rsidRPr="00244176">
        <w:rPr>
          <w:rFonts w:ascii="Arial" w:hAnsi="Arial" w:cs="Arial"/>
        </w:rPr>
        <w:t>Services included in this assessment</w:t>
      </w:r>
    </w:p>
    <w:p w14:paraId="7A9AA9B9" w14:textId="77777777" w:rsidR="00BC2883" w:rsidRPr="00BC2883" w:rsidRDefault="00BC2883" w:rsidP="00BC2883">
      <w:pPr>
        <w:tabs>
          <w:tab w:val="left" w:pos="4111"/>
        </w:tabs>
        <w:spacing w:after="0" w:line="276" w:lineRule="auto"/>
        <w:contextualSpacing/>
        <w:rPr>
          <w:rFonts w:ascii="Arial" w:eastAsia="Times New Roman" w:hAnsi="Arial" w:cs="Arial"/>
          <w:color w:val="auto"/>
          <w:lang w:eastAsia="en-AU"/>
        </w:rPr>
      </w:pPr>
      <w:bookmarkStart w:id="0" w:name="HcsServicesFullListWithAddress"/>
      <w:r w:rsidRPr="00BC2883">
        <w:rPr>
          <w:rFonts w:ascii="Arial" w:eastAsia="Times New Roman" w:hAnsi="Arial" w:cs="Arial"/>
          <w:b/>
          <w:bCs/>
          <w:color w:val="auto"/>
          <w:lang w:eastAsia="en-AU"/>
        </w:rPr>
        <w:t>Home Care:</w:t>
      </w:r>
    </w:p>
    <w:p w14:paraId="1A6E157F" w14:textId="77777777" w:rsidR="00BC2883" w:rsidRPr="00BC2883" w:rsidRDefault="00BC2883" w:rsidP="00B40840">
      <w:pPr>
        <w:numPr>
          <w:ilvl w:val="0"/>
          <w:numId w:val="18"/>
        </w:numPr>
        <w:tabs>
          <w:tab w:val="left" w:pos="4111"/>
        </w:tabs>
        <w:spacing w:before="240" w:after="0" w:line="276" w:lineRule="auto"/>
        <w:contextualSpacing/>
        <w:rPr>
          <w:rFonts w:ascii="Arial" w:eastAsia="Times New Roman" w:hAnsi="Arial" w:cs="Arial"/>
          <w:color w:val="auto"/>
          <w:lang w:eastAsia="en-AU"/>
        </w:rPr>
      </w:pPr>
      <w:r w:rsidRPr="00BC2883">
        <w:rPr>
          <w:rFonts w:ascii="Arial" w:eastAsia="Times New Roman" w:hAnsi="Arial" w:cs="Arial"/>
          <w:color w:val="auto"/>
          <w:lang w:eastAsia="en-AU"/>
        </w:rPr>
        <w:t>Home Care Packages Ringwood / Maroondah Area, 27317, 7-9 Rupert Street, RINGWOOD VIC 3134</w:t>
      </w:r>
    </w:p>
    <w:p w14:paraId="0C3B6336" w14:textId="77777777" w:rsidR="00BC2883" w:rsidRPr="00BC2883" w:rsidRDefault="00BC2883" w:rsidP="00BC2883">
      <w:pPr>
        <w:tabs>
          <w:tab w:val="left" w:pos="4111"/>
        </w:tabs>
        <w:spacing w:after="0" w:line="276" w:lineRule="auto"/>
        <w:contextualSpacing/>
        <w:rPr>
          <w:rFonts w:ascii="Arial" w:eastAsia="Times New Roman" w:hAnsi="Arial" w:cs="Arial"/>
          <w:color w:val="auto"/>
          <w:lang w:eastAsia="en-AU"/>
        </w:rPr>
      </w:pPr>
      <w:r w:rsidRPr="00BC2883">
        <w:rPr>
          <w:rFonts w:ascii="Arial" w:eastAsia="Times New Roman" w:hAnsi="Arial" w:cs="Arial"/>
          <w:b/>
          <w:bCs/>
          <w:color w:val="auto"/>
          <w:lang w:eastAsia="en-AU"/>
        </w:rPr>
        <w:t>CHSP:</w:t>
      </w:r>
    </w:p>
    <w:p w14:paraId="5D59B953" w14:textId="2191B12C" w:rsidR="00BC2883" w:rsidRDefault="00BC2883" w:rsidP="00B40840">
      <w:pPr>
        <w:numPr>
          <w:ilvl w:val="0"/>
          <w:numId w:val="19"/>
        </w:numPr>
        <w:tabs>
          <w:tab w:val="left" w:pos="4111"/>
        </w:tabs>
        <w:spacing w:before="240" w:after="0" w:line="276" w:lineRule="auto"/>
        <w:contextualSpacing/>
        <w:rPr>
          <w:rFonts w:ascii="Arial" w:eastAsia="Times New Roman" w:hAnsi="Arial" w:cs="Arial"/>
          <w:color w:val="auto"/>
          <w:lang w:eastAsia="en-AU"/>
        </w:rPr>
      </w:pPr>
      <w:r w:rsidRPr="00BC2883">
        <w:rPr>
          <w:rFonts w:ascii="Arial" w:eastAsia="Times New Roman" w:hAnsi="Arial" w:cs="Arial"/>
          <w:color w:val="auto"/>
          <w:lang w:eastAsia="en-AU"/>
        </w:rPr>
        <w:t>Centre-based Respite - Care Relationships and Carer Support, 4-AZYMKK9, 7-9 Rupert Street, RINGWOOD VIC 3134</w:t>
      </w:r>
    </w:p>
    <w:p w14:paraId="6D46AA97" w14:textId="77777777" w:rsidR="00BC2883" w:rsidRPr="00BC2883" w:rsidRDefault="00BC2883" w:rsidP="00BC2883">
      <w:pPr>
        <w:tabs>
          <w:tab w:val="left" w:pos="4111"/>
        </w:tabs>
        <w:spacing w:before="240" w:after="0" w:line="276" w:lineRule="auto"/>
        <w:ind w:left="720"/>
        <w:contextualSpacing/>
        <w:rPr>
          <w:rFonts w:ascii="Arial" w:eastAsia="Times New Roman" w:hAnsi="Arial" w:cs="Arial"/>
          <w:color w:val="auto"/>
          <w:lang w:eastAsia="en-AU"/>
        </w:rPr>
      </w:pPr>
    </w:p>
    <w:bookmarkEnd w:id="0"/>
    <w:p w14:paraId="0D281BBB" w14:textId="64D1E04F" w:rsidR="00C25DBC" w:rsidRPr="00244176" w:rsidRDefault="00C25DBC" w:rsidP="008C3894">
      <w:pPr>
        <w:pStyle w:val="Heading1"/>
        <w:spacing w:before="0" w:after="240" w:line="22" w:lineRule="atLeast"/>
        <w:rPr>
          <w:rFonts w:ascii="Arial" w:hAnsi="Arial" w:cs="Arial"/>
        </w:rPr>
      </w:pPr>
      <w:r w:rsidRPr="00244176">
        <w:rPr>
          <w:rFonts w:ascii="Arial" w:hAnsi="Arial" w:cs="Arial"/>
        </w:rPr>
        <w:t>Material re</w:t>
      </w:r>
      <w:r w:rsidR="00C22E3E" w:rsidRPr="00244176">
        <w:rPr>
          <w:rFonts w:ascii="Arial" w:hAnsi="Arial" w:cs="Arial"/>
        </w:rPr>
        <w:t>lied on</w:t>
      </w:r>
    </w:p>
    <w:p w14:paraId="31221AC9" w14:textId="667F43AC" w:rsidR="00C22E3E" w:rsidRPr="00244176" w:rsidRDefault="00672F67" w:rsidP="008C3894">
      <w:pPr>
        <w:spacing w:after="240" w:line="22" w:lineRule="atLeast"/>
        <w:rPr>
          <w:rFonts w:ascii="Arial" w:hAnsi="Arial" w:cs="Arial"/>
        </w:rPr>
      </w:pPr>
      <w:r w:rsidRPr="00244176">
        <w:rPr>
          <w:rFonts w:ascii="Arial" w:hAnsi="Arial" w:cs="Arial"/>
        </w:rPr>
        <w:t>The followi</w:t>
      </w:r>
      <w:r w:rsidR="00A35C1F" w:rsidRPr="00244176">
        <w:rPr>
          <w:rFonts w:ascii="Arial" w:hAnsi="Arial" w:cs="Arial"/>
        </w:rPr>
        <w:t>n</w:t>
      </w:r>
      <w:r w:rsidRPr="00244176">
        <w:rPr>
          <w:rFonts w:ascii="Arial" w:hAnsi="Arial" w:cs="Arial"/>
        </w:rPr>
        <w:t xml:space="preserve">g </w:t>
      </w:r>
      <w:r w:rsidR="008D46AD" w:rsidRPr="00244176">
        <w:rPr>
          <w:rFonts w:ascii="Arial" w:hAnsi="Arial" w:cs="Arial"/>
        </w:rPr>
        <w:t>information has been considered in</w:t>
      </w:r>
      <w:r w:rsidR="00A35C1F" w:rsidRPr="00244176">
        <w:rPr>
          <w:rFonts w:ascii="Arial" w:hAnsi="Arial" w:cs="Arial"/>
        </w:rPr>
        <w:t xml:space="preserve"> </w:t>
      </w:r>
      <w:r w:rsidR="00975292" w:rsidRPr="00244176">
        <w:rPr>
          <w:rFonts w:ascii="Arial" w:hAnsi="Arial" w:cs="Arial"/>
        </w:rPr>
        <w:t>prepar</w:t>
      </w:r>
      <w:r w:rsidR="001D4C25" w:rsidRPr="00244176">
        <w:rPr>
          <w:rFonts w:ascii="Arial" w:hAnsi="Arial" w:cs="Arial"/>
        </w:rPr>
        <w:t>ing the performance report</w:t>
      </w:r>
      <w:r w:rsidR="00663698" w:rsidRPr="00244176">
        <w:rPr>
          <w:rFonts w:ascii="Arial" w:hAnsi="Arial" w:cs="Arial"/>
        </w:rPr>
        <w:t>:</w:t>
      </w:r>
    </w:p>
    <w:p w14:paraId="69960261" w14:textId="0DC47E76" w:rsidR="00EC027A" w:rsidRPr="00244176" w:rsidRDefault="005E1856" w:rsidP="00B40840">
      <w:pPr>
        <w:pStyle w:val="ListParagraph"/>
        <w:numPr>
          <w:ilvl w:val="0"/>
          <w:numId w:val="17"/>
        </w:numPr>
        <w:spacing w:line="22" w:lineRule="atLeast"/>
        <w:ind w:left="714" w:hanging="357"/>
        <w:rPr>
          <w:rFonts w:ascii="Arial" w:hAnsi="Arial" w:cs="Arial"/>
          <w:color w:val="0000FF"/>
        </w:rPr>
      </w:pPr>
      <w:r w:rsidRPr="00244176">
        <w:rPr>
          <w:rFonts w:ascii="Arial" w:hAnsi="Arial" w:cs="Arial"/>
        </w:rPr>
        <w:t>the</w:t>
      </w:r>
      <w:r w:rsidR="00EF6E3E" w:rsidRPr="00244176">
        <w:rPr>
          <w:rFonts w:ascii="Arial" w:hAnsi="Arial" w:cs="Arial"/>
        </w:rPr>
        <w:t xml:space="preserve"> </w:t>
      </w:r>
      <w:r w:rsidR="006C07EB" w:rsidRPr="00244176">
        <w:rPr>
          <w:rFonts w:ascii="Arial" w:hAnsi="Arial" w:cs="Arial"/>
        </w:rPr>
        <w:t xml:space="preserve">assessment team’s </w:t>
      </w:r>
      <w:r w:rsidR="00EF6E3E" w:rsidRPr="00BC2883">
        <w:rPr>
          <w:rFonts w:ascii="Arial" w:hAnsi="Arial" w:cs="Arial"/>
          <w:color w:val="auto"/>
        </w:rPr>
        <w:t xml:space="preserve">report for the </w:t>
      </w:r>
      <w:r w:rsidR="00BC2883" w:rsidRPr="00BC2883">
        <w:rPr>
          <w:rFonts w:ascii="Arial" w:hAnsi="Arial" w:cs="Arial"/>
          <w:color w:val="auto"/>
        </w:rPr>
        <w:t>Quality Audit</w:t>
      </w:r>
      <w:r w:rsidR="00BF3420" w:rsidRPr="00BC2883">
        <w:rPr>
          <w:rFonts w:ascii="Arial" w:hAnsi="Arial" w:cs="Arial"/>
          <w:color w:val="auto"/>
        </w:rPr>
        <w:t xml:space="preserve"> report was informed by a site assessment, observations at the service, review of documents and interviews with staff, consumers/representatives and others</w:t>
      </w:r>
      <w:r w:rsidR="00BC2883" w:rsidRPr="00BC2883">
        <w:rPr>
          <w:rFonts w:ascii="Arial" w:hAnsi="Arial" w:cs="Arial"/>
          <w:color w:val="auto"/>
        </w:rPr>
        <w:t>.</w:t>
      </w:r>
    </w:p>
    <w:p w14:paraId="6712599B" w14:textId="5C19D854" w:rsidR="009006D2" w:rsidRPr="00244176" w:rsidRDefault="009006D2" w:rsidP="00B40840">
      <w:pPr>
        <w:pStyle w:val="ListParagraph"/>
        <w:numPr>
          <w:ilvl w:val="0"/>
          <w:numId w:val="17"/>
        </w:numPr>
        <w:spacing w:line="22" w:lineRule="atLeast"/>
        <w:ind w:left="714" w:hanging="357"/>
        <w:contextualSpacing w:val="0"/>
        <w:rPr>
          <w:rFonts w:ascii="Arial" w:eastAsiaTheme="majorEastAsia" w:hAnsi="Arial" w:cs="Arial"/>
          <w:b/>
          <w:bCs/>
          <w:sz w:val="30"/>
          <w:szCs w:val="28"/>
        </w:rPr>
      </w:pPr>
      <w:r w:rsidRPr="00244176">
        <w:rPr>
          <w:rFonts w:ascii="Arial" w:hAnsi="Arial" w:cs="Arial"/>
        </w:rPr>
        <w:br w:type="page"/>
      </w:r>
    </w:p>
    <w:p w14:paraId="37A49C6A" w14:textId="2DEAAB37" w:rsidR="00985BBD" w:rsidRPr="00244176" w:rsidRDefault="234D20DC" w:rsidP="008C3894">
      <w:pPr>
        <w:pStyle w:val="Heading1"/>
        <w:spacing w:before="0" w:after="240" w:line="22" w:lineRule="atLeast"/>
        <w:rPr>
          <w:rFonts w:ascii="Arial" w:hAnsi="Arial" w:cs="Arial"/>
        </w:rPr>
      </w:pPr>
      <w:r w:rsidRPr="7B38B46A">
        <w:rPr>
          <w:rFonts w:ascii="Arial" w:hAnsi="Arial" w:cs="Arial"/>
        </w:rPr>
        <w:lastRenderedPageBreak/>
        <w:t xml:space="preserve">Assessment summary </w:t>
      </w:r>
      <w:r w:rsidR="07614EFA" w:rsidRPr="7B38B46A">
        <w:rPr>
          <w:rFonts w:ascii="Arial" w:hAnsi="Arial" w:cs="Arial"/>
        </w:rPr>
        <w:t xml:space="preserve">for Home Care Packages (HCP)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985BBD" w:rsidRPr="00821ABF" w14:paraId="445CCF2D" w14:textId="77777777" w:rsidTr="00A2267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4111675F" w14:textId="77777777" w:rsidR="00985BBD" w:rsidRPr="00821ABF" w:rsidRDefault="00985BBD" w:rsidP="002D5918">
            <w:pPr>
              <w:keepNext/>
              <w:spacing w:before="0" w:after="120" w:line="22" w:lineRule="atLeast"/>
              <w:ind w:right="-109"/>
              <w:rPr>
                <w:rFonts w:ascii="Arial" w:hAnsi="Arial" w:cs="Arial"/>
                <w:b w:val="0"/>
                <w:color w:val="auto"/>
              </w:rPr>
            </w:pPr>
            <w:r w:rsidRPr="00821ABF">
              <w:rPr>
                <w:rFonts w:ascii="Arial" w:hAnsi="Arial" w:cs="Arial"/>
                <w:color w:val="auto"/>
              </w:rPr>
              <w:t>Standard 1</w:t>
            </w:r>
            <w:r w:rsidRPr="00821ABF">
              <w:rPr>
                <w:rFonts w:ascii="Arial" w:hAnsi="Arial" w:cs="Arial"/>
                <w:b w:val="0"/>
                <w:color w:val="auto"/>
              </w:rPr>
              <w:t xml:space="preserve"> Consumer dignity and choice</w:t>
            </w:r>
          </w:p>
        </w:tc>
        <w:tc>
          <w:tcPr>
            <w:tcW w:w="1700" w:type="pct"/>
            <w:shd w:val="clear" w:color="auto" w:fill="auto"/>
          </w:tcPr>
          <w:p w14:paraId="53B791AF" w14:textId="7177B93B" w:rsidR="00985BBD" w:rsidRPr="00821ABF"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821ABF">
              <w:rPr>
                <w:rFonts w:ascii="Arial" w:hAnsi="Arial" w:cs="Arial"/>
                <w:color w:val="auto"/>
              </w:rPr>
              <w:t>Compliant</w:t>
            </w:r>
          </w:p>
        </w:tc>
      </w:tr>
      <w:tr w:rsidR="00985BBD" w:rsidRPr="00821ABF" w14:paraId="3B67859E" w14:textId="77777777" w:rsidTr="00A22671">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784BAB4" w14:textId="77777777" w:rsidR="00985BBD" w:rsidRPr="00821ABF" w:rsidRDefault="00985BBD" w:rsidP="002D5918">
            <w:pPr>
              <w:keepNext/>
              <w:spacing w:before="0" w:after="120" w:line="22" w:lineRule="atLeast"/>
              <w:ind w:right="-109"/>
              <w:rPr>
                <w:rFonts w:ascii="Arial" w:hAnsi="Arial" w:cs="Arial"/>
                <w:color w:val="auto"/>
              </w:rPr>
            </w:pPr>
            <w:r w:rsidRPr="00821ABF">
              <w:rPr>
                <w:rFonts w:ascii="Arial" w:hAnsi="Arial" w:cs="Arial"/>
                <w:b/>
                <w:color w:val="auto"/>
              </w:rPr>
              <w:t>Standard 2</w:t>
            </w:r>
            <w:r w:rsidRPr="00821ABF">
              <w:rPr>
                <w:rFonts w:ascii="Arial" w:hAnsi="Arial" w:cs="Arial"/>
                <w:color w:val="auto"/>
              </w:rPr>
              <w:t xml:space="preserve"> Ongoing assessment and planning with consumers</w:t>
            </w:r>
          </w:p>
        </w:tc>
        <w:tc>
          <w:tcPr>
            <w:tcW w:w="1700" w:type="pct"/>
            <w:shd w:val="clear" w:color="auto" w:fill="auto"/>
          </w:tcPr>
          <w:p w14:paraId="79FB5E8F" w14:textId="31180073" w:rsidR="00985BBD" w:rsidRPr="00821ABF"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821ABF">
              <w:rPr>
                <w:rFonts w:ascii="Arial" w:hAnsi="Arial" w:cs="Arial"/>
                <w:b/>
                <w:color w:val="auto"/>
              </w:rPr>
              <w:t>Compliant</w:t>
            </w:r>
          </w:p>
        </w:tc>
      </w:tr>
      <w:tr w:rsidR="00985BBD" w:rsidRPr="00821ABF" w14:paraId="49883AEA" w14:textId="77777777" w:rsidTr="00A226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D7DC702" w14:textId="77777777" w:rsidR="00985BBD" w:rsidRPr="00821ABF" w:rsidRDefault="00985BBD" w:rsidP="002D5918">
            <w:pPr>
              <w:keepNext/>
              <w:spacing w:before="0" w:after="120" w:line="22" w:lineRule="atLeast"/>
              <w:rPr>
                <w:rFonts w:ascii="Arial" w:hAnsi="Arial" w:cs="Arial"/>
                <w:color w:val="auto"/>
              </w:rPr>
            </w:pPr>
            <w:r w:rsidRPr="00821ABF">
              <w:rPr>
                <w:rFonts w:ascii="Arial" w:hAnsi="Arial" w:cs="Arial"/>
                <w:b/>
                <w:color w:val="auto"/>
              </w:rPr>
              <w:t>Standard 3</w:t>
            </w:r>
            <w:r w:rsidRPr="00821ABF">
              <w:rPr>
                <w:rFonts w:ascii="Arial" w:hAnsi="Arial" w:cs="Arial"/>
                <w:color w:val="auto"/>
              </w:rPr>
              <w:t xml:space="preserve"> Personal care and clinical care</w:t>
            </w:r>
          </w:p>
        </w:tc>
        <w:tc>
          <w:tcPr>
            <w:tcW w:w="1700" w:type="pct"/>
            <w:shd w:val="clear" w:color="auto" w:fill="auto"/>
          </w:tcPr>
          <w:p w14:paraId="2D484B94" w14:textId="2DC65A11" w:rsidR="00985BBD" w:rsidRPr="00821ABF"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821ABF">
              <w:rPr>
                <w:rFonts w:ascii="Arial" w:hAnsi="Arial" w:cs="Arial"/>
                <w:b/>
                <w:color w:val="auto"/>
              </w:rPr>
              <w:t>Compliant</w:t>
            </w:r>
          </w:p>
        </w:tc>
      </w:tr>
      <w:tr w:rsidR="00985BBD" w:rsidRPr="00821ABF" w14:paraId="303FD4FF" w14:textId="77777777" w:rsidTr="00A22671">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A490E29" w14:textId="77777777" w:rsidR="00985BBD" w:rsidRPr="00821ABF" w:rsidRDefault="00985BBD" w:rsidP="002D5918">
            <w:pPr>
              <w:keepNext/>
              <w:spacing w:before="0" w:after="120" w:line="22" w:lineRule="atLeast"/>
              <w:rPr>
                <w:rFonts w:ascii="Arial" w:hAnsi="Arial" w:cs="Arial"/>
                <w:color w:val="auto"/>
              </w:rPr>
            </w:pPr>
            <w:r w:rsidRPr="00821ABF">
              <w:rPr>
                <w:rFonts w:ascii="Arial" w:hAnsi="Arial" w:cs="Arial"/>
                <w:b/>
                <w:color w:val="auto"/>
              </w:rPr>
              <w:t>Standard 4</w:t>
            </w:r>
            <w:r w:rsidRPr="00821ABF">
              <w:rPr>
                <w:rFonts w:ascii="Arial" w:hAnsi="Arial" w:cs="Arial"/>
                <w:color w:val="auto"/>
              </w:rPr>
              <w:t xml:space="preserve"> Services and supports for daily living</w:t>
            </w:r>
          </w:p>
        </w:tc>
        <w:tc>
          <w:tcPr>
            <w:tcW w:w="1700" w:type="pct"/>
            <w:shd w:val="clear" w:color="auto" w:fill="auto"/>
          </w:tcPr>
          <w:p w14:paraId="2FB0E4A2" w14:textId="11FEA9AC" w:rsidR="00985BBD" w:rsidRPr="00821ABF"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821ABF">
              <w:rPr>
                <w:rFonts w:ascii="Arial" w:hAnsi="Arial" w:cs="Arial"/>
                <w:b/>
                <w:color w:val="auto"/>
              </w:rPr>
              <w:t>Compliant</w:t>
            </w:r>
          </w:p>
        </w:tc>
      </w:tr>
      <w:tr w:rsidR="00985BBD" w:rsidRPr="00821ABF" w14:paraId="4561C549" w14:textId="77777777" w:rsidTr="00A226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1BDB12AE" w14:textId="77777777" w:rsidR="00985BBD" w:rsidRPr="00821ABF" w:rsidRDefault="00985BBD" w:rsidP="002D5918">
            <w:pPr>
              <w:keepNext/>
              <w:spacing w:before="0" w:after="120" w:line="22" w:lineRule="atLeast"/>
              <w:rPr>
                <w:rFonts w:ascii="Arial" w:hAnsi="Arial" w:cs="Arial"/>
                <w:color w:val="auto"/>
              </w:rPr>
            </w:pPr>
            <w:r w:rsidRPr="00821ABF">
              <w:rPr>
                <w:rFonts w:ascii="Arial" w:hAnsi="Arial" w:cs="Arial"/>
                <w:b/>
                <w:color w:val="auto"/>
              </w:rPr>
              <w:t>Standard 5</w:t>
            </w:r>
            <w:r w:rsidRPr="00821ABF">
              <w:rPr>
                <w:rFonts w:ascii="Arial" w:hAnsi="Arial" w:cs="Arial"/>
                <w:color w:val="auto"/>
              </w:rPr>
              <w:t xml:space="preserve"> Organisation’s service environment</w:t>
            </w:r>
          </w:p>
        </w:tc>
        <w:tc>
          <w:tcPr>
            <w:tcW w:w="1700" w:type="pct"/>
            <w:shd w:val="clear" w:color="auto" w:fill="auto"/>
          </w:tcPr>
          <w:p w14:paraId="3E686119" w14:textId="6C574CD1" w:rsidR="00985BBD" w:rsidRPr="00821ABF"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821ABF">
              <w:rPr>
                <w:rFonts w:ascii="Arial" w:hAnsi="Arial" w:cs="Arial"/>
                <w:b/>
                <w:color w:val="auto"/>
              </w:rPr>
              <w:t>Compliant</w:t>
            </w:r>
          </w:p>
        </w:tc>
      </w:tr>
      <w:tr w:rsidR="00985BBD" w:rsidRPr="00821ABF" w14:paraId="258D3C33" w14:textId="77777777" w:rsidTr="00A22671">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2DA6D1E" w14:textId="77777777" w:rsidR="00985BBD" w:rsidRPr="00821ABF" w:rsidRDefault="00985BBD" w:rsidP="002D5918">
            <w:pPr>
              <w:keepNext/>
              <w:spacing w:before="0" w:after="120" w:line="22" w:lineRule="atLeast"/>
              <w:rPr>
                <w:rFonts w:ascii="Arial" w:hAnsi="Arial" w:cs="Arial"/>
                <w:color w:val="auto"/>
              </w:rPr>
            </w:pPr>
            <w:r w:rsidRPr="00821ABF">
              <w:rPr>
                <w:rFonts w:ascii="Arial" w:hAnsi="Arial" w:cs="Arial"/>
                <w:b/>
                <w:color w:val="auto"/>
              </w:rPr>
              <w:t>Standard 6</w:t>
            </w:r>
            <w:r w:rsidRPr="00821ABF">
              <w:rPr>
                <w:rFonts w:ascii="Arial" w:hAnsi="Arial" w:cs="Arial"/>
                <w:color w:val="auto"/>
              </w:rPr>
              <w:t xml:space="preserve"> Feedback and complaints</w:t>
            </w:r>
          </w:p>
        </w:tc>
        <w:tc>
          <w:tcPr>
            <w:tcW w:w="1700" w:type="pct"/>
            <w:shd w:val="clear" w:color="auto" w:fill="auto"/>
          </w:tcPr>
          <w:p w14:paraId="2098EB72" w14:textId="43971569" w:rsidR="00985BBD" w:rsidRPr="00821ABF"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821ABF">
              <w:rPr>
                <w:rFonts w:ascii="Arial" w:hAnsi="Arial" w:cs="Arial"/>
                <w:b/>
                <w:color w:val="auto"/>
              </w:rPr>
              <w:t>Compliant</w:t>
            </w:r>
          </w:p>
        </w:tc>
      </w:tr>
      <w:tr w:rsidR="00985BBD" w:rsidRPr="00821ABF" w14:paraId="67CE0A00" w14:textId="77777777" w:rsidTr="00A226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64B2474" w14:textId="77777777" w:rsidR="00985BBD" w:rsidRPr="00821ABF" w:rsidRDefault="00985BBD" w:rsidP="002D5918">
            <w:pPr>
              <w:keepNext/>
              <w:spacing w:before="0" w:after="120" w:line="22" w:lineRule="atLeast"/>
              <w:rPr>
                <w:rFonts w:ascii="Arial" w:hAnsi="Arial" w:cs="Arial"/>
                <w:color w:val="auto"/>
              </w:rPr>
            </w:pPr>
            <w:r w:rsidRPr="00821ABF">
              <w:rPr>
                <w:rFonts w:ascii="Arial" w:hAnsi="Arial" w:cs="Arial"/>
                <w:b/>
                <w:color w:val="auto"/>
              </w:rPr>
              <w:t>Standard 7</w:t>
            </w:r>
            <w:r w:rsidRPr="00821ABF">
              <w:rPr>
                <w:rFonts w:ascii="Arial" w:hAnsi="Arial" w:cs="Arial"/>
                <w:color w:val="auto"/>
              </w:rPr>
              <w:t xml:space="preserve"> Human resources</w:t>
            </w:r>
          </w:p>
        </w:tc>
        <w:tc>
          <w:tcPr>
            <w:tcW w:w="1700" w:type="pct"/>
            <w:shd w:val="clear" w:color="auto" w:fill="auto"/>
          </w:tcPr>
          <w:p w14:paraId="7BC24B41" w14:textId="7ABEE89C" w:rsidR="00985BBD" w:rsidRPr="00821ABF"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821ABF">
              <w:rPr>
                <w:rFonts w:ascii="Arial" w:hAnsi="Arial" w:cs="Arial"/>
                <w:b/>
                <w:color w:val="auto"/>
              </w:rPr>
              <w:t>Compliant</w:t>
            </w:r>
          </w:p>
        </w:tc>
      </w:tr>
      <w:tr w:rsidR="00985BBD" w:rsidRPr="00821ABF" w14:paraId="29B70143" w14:textId="77777777" w:rsidTr="00A22671">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66298E9" w14:textId="77777777" w:rsidR="00985BBD" w:rsidRPr="00821ABF" w:rsidRDefault="00985BBD" w:rsidP="002D5918">
            <w:pPr>
              <w:keepNext/>
              <w:spacing w:before="0" w:after="120" w:line="22" w:lineRule="atLeast"/>
              <w:rPr>
                <w:rFonts w:ascii="Arial" w:hAnsi="Arial" w:cs="Arial"/>
                <w:color w:val="auto"/>
              </w:rPr>
            </w:pPr>
            <w:r w:rsidRPr="00821ABF">
              <w:rPr>
                <w:rFonts w:ascii="Arial" w:hAnsi="Arial" w:cs="Arial"/>
                <w:b/>
                <w:color w:val="auto"/>
              </w:rPr>
              <w:t>Standard 8</w:t>
            </w:r>
            <w:r w:rsidRPr="00821ABF">
              <w:rPr>
                <w:rFonts w:ascii="Arial" w:hAnsi="Arial" w:cs="Arial"/>
                <w:color w:val="auto"/>
              </w:rPr>
              <w:t xml:space="preserve"> Organisational governance</w:t>
            </w:r>
          </w:p>
        </w:tc>
        <w:tc>
          <w:tcPr>
            <w:tcW w:w="1700" w:type="pct"/>
            <w:shd w:val="clear" w:color="auto" w:fill="auto"/>
          </w:tcPr>
          <w:p w14:paraId="6F910699" w14:textId="47D9DF39" w:rsidR="00985BBD" w:rsidRPr="00821ABF"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821ABF">
              <w:rPr>
                <w:rFonts w:ascii="Arial" w:hAnsi="Arial" w:cs="Arial"/>
                <w:b/>
                <w:color w:val="auto"/>
              </w:rPr>
              <w:t>Compliant</w:t>
            </w:r>
          </w:p>
        </w:tc>
      </w:tr>
    </w:tbl>
    <w:p w14:paraId="151D73EA" w14:textId="59F2E79F" w:rsidR="00A22671" w:rsidRPr="00821ABF" w:rsidRDefault="00A22671" w:rsidP="002D5918">
      <w:pPr>
        <w:spacing w:after="240" w:line="22" w:lineRule="atLeast"/>
        <w:rPr>
          <w:rFonts w:ascii="Arial" w:hAnsi="Arial" w:cs="Arial"/>
          <w:color w:val="auto"/>
        </w:rPr>
      </w:pPr>
    </w:p>
    <w:p w14:paraId="36BA79DE" w14:textId="32E90115" w:rsidR="00A22671" w:rsidRPr="00244176" w:rsidRDefault="00A22671" w:rsidP="00A22671">
      <w:pPr>
        <w:pStyle w:val="Heading1"/>
        <w:spacing w:before="0" w:after="240" w:line="22" w:lineRule="atLeast"/>
        <w:rPr>
          <w:rFonts w:ascii="Arial" w:hAnsi="Arial" w:cs="Arial"/>
        </w:rPr>
      </w:pPr>
      <w:r w:rsidRPr="00244176">
        <w:rPr>
          <w:rFonts w:ascii="Arial" w:hAnsi="Arial" w:cs="Arial"/>
        </w:rPr>
        <w:t xml:space="preserve">Assessment summary </w:t>
      </w:r>
      <w:r>
        <w:rPr>
          <w:rFonts w:ascii="Arial" w:hAnsi="Arial" w:cs="Arial"/>
        </w:rPr>
        <w:t xml:space="preserve">for </w:t>
      </w:r>
      <w:r w:rsidR="00565910" w:rsidRPr="00565910">
        <w:rPr>
          <w:rFonts w:ascii="Arial" w:hAnsi="Arial" w:cs="Arial"/>
        </w:rPr>
        <w:t>Commonwealth Home Support Programme (CHSP)</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A22671" w:rsidRPr="00244176" w14:paraId="6177E7DC" w14:textId="77777777" w:rsidTr="00BC288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3D579C7D" w14:textId="77777777" w:rsidR="00A22671" w:rsidRPr="00244176" w:rsidRDefault="00A22671" w:rsidP="00BC2883">
            <w:pPr>
              <w:keepNext/>
              <w:spacing w:before="0" w:after="120" w:line="22" w:lineRule="atLeast"/>
              <w:ind w:right="-109"/>
              <w:rPr>
                <w:rFonts w:ascii="Arial" w:hAnsi="Arial" w:cs="Arial"/>
                <w:b w:val="0"/>
              </w:rPr>
            </w:pPr>
            <w:r w:rsidRPr="00244176">
              <w:rPr>
                <w:rFonts w:ascii="Arial" w:hAnsi="Arial" w:cs="Arial"/>
                <w:color w:val="000000" w:themeColor="text1"/>
              </w:rPr>
              <w:t>Standard 1</w:t>
            </w:r>
            <w:r w:rsidRPr="00244176">
              <w:rPr>
                <w:rFonts w:ascii="Arial" w:hAnsi="Arial" w:cs="Arial"/>
                <w:b w:val="0"/>
                <w:color w:val="000000" w:themeColor="text1"/>
              </w:rPr>
              <w:t xml:space="preserve"> Consumer dignity and choice</w:t>
            </w:r>
          </w:p>
        </w:tc>
        <w:tc>
          <w:tcPr>
            <w:tcW w:w="1700" w:type="pct"/>
            <w:shd w:val="clear" w:color="auto" w:fill="auto"/>
          </w:tcPr>
          <w:p w14:paraId="651B4020" w14:textId="190A096B" w:rsidR="00A22671" w:rsidRPr="00821ABF" w:rsidRDefault="00A22671" w:rsidP="00BC288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821ABF">
              <w:rPr>
                <w:rFonts w:ascii="Arial" w:hAnsi="Arial" w:cs="Arial"/>
                <w:color w:val="auto"/>
              </w:rPr>
              <w:t>Compliant</w:t>
            </w:r>
          </w:p>
        </w:tc>
      </w:tr>
      <w:tr w:rsidR="00A22671" w:rsidRPr="00244176" w14:paraId="0768B56B" w14:textId="77777777" w:rsidTr="00BC2883">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006D3C3" w14:textId="77777777" w:rsidR="00A22671" w:rsidRPr="00244176" w:rsidRDefault="00A22671" w:rsidP="00BC2883">
            <w:pPr>
              <w:keepNext/>
              <w:spacing w:before="0" w:after="12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700" w:type="pct"/>
            <w:shd w:val="clear" w:color="auto" w:fill="auto"/>
          </w:tcPr>
          <w:p w14:paraId="30F6CECF" w14:textId="00D6068F" w:rsidR="00A22671" w:rsidRPr="00821ABF" w:rsidRDefault="00A22671" w:rsidP="00BC288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821ABF">
              <w:rPr>
                <w:rFonts w:ascii="Arial" w:hAnsi="Arial" w:cs="Arial"/>
                <w:b/>
                <w:color w:val="auto"/>
              </w:rPr>
              <w:t>Compliant</w:t>
            </w:r>
          </w:p>
        </w:tc>
      </w:tr>
      <w:tr w:rsidR="00A22671" w:rsidRPr="00244176" w14:paraId="086425D0" w14:textId="77777777" w:rsidTr="00BC288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70471A8" w14:textId="77777777" w:rsidR="00A22671" w:rsidRPr="00244176" w:rsidRDefault="00A22671" w:rsidP="00BC2883">
            <w:pPr>
              <w:keepNext/>
              <w:spacing w:before="0" w:after="12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700" w:type="pct"/>
            <w:shd w:val="clear" w:color="auto" w:fill="auto"/>
          </w:tcPr>
          <w:p w14:paraId="6089252D" w14:textId="3D8E2A6F" w:rsidR="00A22671" w:rsidRPr="00821ABF" w:rsidRDefault="00A22671" w:rsidP="00BC288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821ABF">
              <w:rPr>
                <w:rFonts w:ascii="Arial" w:hAnsi="Arial" w:cs="Arial"/>
                <w:b/>
                <w:color w:val="auto"/>
              </w:rPr>
              <w:t xml:space="preserve">Not applicable </w:t>
            </w:r>
          </w:p>
        </w:tc>
      </w:tr>
      <w:tr w:rsidR="00A22671" w:rsidRPr="00244176" w14:paraId="65BE96FE" w14:textId="77777777" w:rsidTr="00BC2883">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50B56B6" w14:textId="77777777" w:rsidR="00A22671" w:rsidRPr="00244176" w:rsidRDefault="00A22671" w:rsidP="00BC2883">
            <w:pPr>
              <w:keepNext/>
              <w:spacing w:before="0" w:after="12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700" w:type="pct"/>
            <w:shd w:val="clear" w:color="auto" w:fill="auto"/>
          </w:tcPr>
          <w:p w14:paraId="1F0A35CC" w14:textId="71BFF643" w:rsidR="00A22671" w:rsidRPr="00821ABF" w:rsidRDefault="00A22671" w:rsidP="00BC288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821ABF">
              <w:rPr>
                <w:rFonts w:ascii="Arial" w:hAnsi="Arial" w:cs="Arial"/>
                <w:b/>
                <w:color w:val="auto"/>
              </w:rPr>
              <w:t>Compliant</w:t>
            </w:r>
          </w:p>
        </w:tc>
      </w:tr>
      <w:tr w:rsidR="00A22671" w:rsidRPr="00244176" w14:paraId="73F5A8EF" w14:textId="77777777" w:rsidTr="00BC288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BB37DD7" w14:textId="77777777" w:rsidR="00A22671" w:rsidRPr="00244176" w:rsidRDefault="00A22671" w:rsidP="00BC2883">
            <w:pPr>
              <w:keepNext/>
              <w:spacing w:before="0" w:after="12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700" w:type="pct"/>
            <w:shd w:val="clear" w:color="auto" w:fill="auto"/>
          </w:tcPr>
          <w:p w14:paraId="0FEF8CB5" w14:textId="6C2ADE17" w:rsidR="00A22671" w:rsidRPr="00821ABF" w:rsidRDefault="00A22671" w:rsidP="00BC288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821ABF">
              <w:rPr>
                <w:rFonts w:ascii="Arial" w:hAnsi="Arial" w:cs="Arial"/>
                <w:b/>
                <w:color w:val="auto"/>
              </w:rPr>
              <w:t>Compliant</w:t>
            </w:r>
          </w:p>
        </w:tc>
      </w:tr>
      <w:tr w:rsidR="00A22671" w:rsidRPr="00244176" w14:paraId="277C2E77" w14:textId="77777777" w:rsidTr="00BC2883">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25EC6F8" w14:textId="77777777" w:rsidR="00A22671" w:rsidRPr="00244176" w:rsidRDefault="00A22671" w:rsidP="00BC2883">
            <w:pPr>
              <w:keepNext/>
              <w:spacing w:before="0" w:after="12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700" w:type="pct"/>
            <w:shd w:val="clear" w:color="auto" w:fill="auto"/>
          </w:tcPr>
          <w:p w14:paraId="7903F287" w14:textId="161D3D21" w:rsidR="00A22671" w:rsidRPr="00821ABF" w:rsidRDefault="00A22671" w:rsidP="00BC288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821ABF">
              <w:rPr>
                <w:rFonts w:ascii="Arial" w:hAnsi="Arial" w:cs="Arial"/>
                <w:b/>
                <w:color w:val="auto"/>
              </w:rPr>
              <w:t>Compliant</w:t>
            </w:r>
          </w:p>
        </w:tc>
      </w:tr>
      <w:tr w:rsidR="00A22671" w:rsidRPr="00244176" w14:paraId="31D78A8E" w14:textId="77777777" w:rsidTr="00BC288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20F43CD" w14:textId="77777777" w:rsidR="00A22671" w:rsidRPr="00244176" w:rsidRDefault="00A22671" w:rsidP="00BC2883">
            <w:pPr>
              <w:keepNext/>
              <w:spacing w:before="0" w:after="12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700" w:type="pct"/>
            <w:shd w:val="clear" w:color="auto" w:fill="auto"/>
          </w:tcPr>
          <w:p w14:paraId="7EA8EEA1" w14:textId="08EEAFC5" w:rsidR="00A22671" w:rsidRPr="00821ABF" w:rsidRDefault="00A22671" w:rsidP="00BC288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821ABF">
              <w:rPr>
                <w:rFonts w:ascii="Arial" w:hAnsi="Arial" w:cs="Arial"/>
                <w:b/>
                <w:color w:val="auto"/>
              </w:rPr>
              <w:t>Compliant</w:t>
            </w:r>
          </w:p>
        </w:tc>
      </w:tr>
      <w:tr w:rsidR="00A22671" w:rsidRPr="00244176" w14:paraId="14FC1E1A" w14:textId="77777777" w:rsidTr="00BC2883">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4EB2B00" w14:textId="77777777" w:rsidR="00A22671" w:rsidRPr="00244176" w:rsidRDefault="00A22671" w:rsidP="00BC2883">
            <w:pPr>
              <w:keepNext/>
              <w:spacing w:before="0" w:after="12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700" w:type="pct"/>
            <w:shd w:val="clear" w:color="auto" w:fill="auto"/>
          </w:tcPr>
          <w:p w14:paraId="3CDD686E" w14:textId="0C557290" w:rsidR="00A22671" w:rsidRPr="00821ABF" w:rsidRDefault="00A22671" w:rsidP="00BC288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821ABF">
              <w:rPr>
                <w:rFonts w:ascii="Arial" w:hAnsi="Arial" w:cs="Arial"/>
                <w:b/>
                <w:color w:val="auto"/>
              </w:rPr>
              <w:t>Compliant</w:t>
            </w:r>
          </w:p>
        </w:tc>
      </w:tr>
    </w:tbl>
    <w:p w14:paraId="56AC9AC6" w14:textId="77777777" w:rsidR="00A22671" w:rsidRDefault="00A22671" w:rsidP="002D5918">
      <w:pPr>
        <w:spacing w:after="240" w:line="22" w:lineRule="atLeast"/>
        <w:rPr>
          <w:rFonts w:ascii="Arial" w:hAnsi="Arial" w:cs="Arial"/>
        </w:rPr>
      </w:pPr>
    </w:p>
    <w:p w14:paraId="70B83543" w14:textId="0758F929" w:rsidR="00AE2002" w:rsidRPr="00244176" w:rsidRDefault="00985BBD" w:rsidP="002D5918">
      <w:pPr>
        <w:spacing w:after="240" w:line="22" w:lineRule="atLeast"/>
        <w:rPr>
          <w:rFonts w:ascii="Arial" w:hAnsi="Arial" w:cs="Arial"/>
        </w:rPr>
      </w:pPr>
      <w:r w:rsidRPr="00244176">
        <w:rPr>
          <w:rFonts w:ascii="Arial" w:hAnsi="Arial" w:cs="Arial"/>
        </w:rPr>
        <w:t xml:space="preserve">A detailed assessment is provided </w:t>
      </w:r>
      <w:r w:rsidR="00F60755" w:rsidRPr="00244176">
        <w:rPr>
          <w:rFonts w:ascii="Arial" w:hAnsi="Arial" w:cs="Arial"/>
        </w:rPr>
        <w:t xml:space="preserve">later in this report </w:t>
      </w:r>
      <w:r w:rsidRPr="00244176">
        <w:rPr>
          <w:rFonts w:ascii="Arial" w:hAnsi="Arial" w:cs="Arial"/>
        </w:rPr>
        <w:t xml:space="preserve">for each </w:t>
      </w:r>
      <w:r w:rsidR="00582A6B" w:rsidRPr="00244176">
        <w:rPr>
          <w:rFonts w:ascii="Arial" w:hAnsi="Arial" w:cs="Arial"/>
        </w:rPr>
        <w:t>assessed S</w:t>
      </w:r>
      <w:r w:rsidRPr="00244176">
        <w:rPr>
          <w:rFonts w:ascii="Arial" w:hAnsi="Arial" w:cs="Arial"/>
        </w:rPr>
        <w:t>tandard</w:t>
      </w:r>
      <w:r w:rsidR="00AE2002" w:rsidRPr="00244176">
        <w:rPr>
          <w:rFonts w:ascii="Arial" w:hAnsi="Arial" w:cs="Arial"/>
        </w:rPr>
        <w:t>.</w:t>
      </w:r>
    </w:p>
    <w:p w14:paraId="65E050A3" w14:textId="77777777" w:rsidR="00AE2002" w:rsidRPr="00244176" w:rsidRDefault="00AE2002" w:rsidP="002D5918">
      <w:pPr>
        <w:pStyle w:val="Heading1"/>
        <w:spacing w:before="0" w:after="240" w:line="22" w:lineRule="atLeast"/>
        <w:rPr>
          <w:rFonts w:ascii="Arial" w:hAnsi="Arial" w:cs="Arial"/>
        </w:rPr>
      </w:pPr>
      <w:r w:rsidRPr="00244176">
        <w:rPr>
          <w:rFonts w:ascii="Arial" w:hAnsi="Arial" w:cs="Arial"/>
        </w:rPr>
        <w:t>Areas for improvement</w:t>
      </w:r>
    </w:p>
    <w:p w14:paraId="5B0FB986" w14:textId="26B21B18" w:rsidR="002E3643" w:rsidRPr="00244176" w:rsidRDefault="002E3643" w:rsidP="002D5918">
      <w:pPr>
        <w:spacing w:after="240" w:line="22" w:lineRule="atLeast"/>
        <w:rPr>
          <w:rFonts w:ascii="Arial" w:hAnsi="Arial" w:cs="Arial"/>
        </w:rPr>
      </w:pPr>
      <w:r w:rsidRPr="00244176">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Pr="00244176" w:rsidRDefault="00575A0B" w:rsidP="0058648A">
      <w:pPr>
        <w:spacing w:after="240" w:line="22" w:lineRule="atLeast"/>
        <w:rPr>
          <w:rFonts w:ascii="Arial" w:hAnsi="Arial" w:cs="Arial"/>
        </w:rPr>
      </w:pPr>
      <w:r w:rsidRPr="00244176">
        <w:rPr>
          <w:rFonts w:ascii="Arial" w:hAnsi="Arial" w:cs="Arial"/>
        </w:rPr>
        <w:br w:type="page"/>
      </w:r>
    </w:p>
    <w:p w14:paraId="525EA8BE" w14:textId="37FD9A30" w:rsidR="000A6B31" w:rsidRPr="008F68A6" w:rsidRDefault="1D4E32CE" w:rsidP="7B38B46A">
      <w:pPr>
        <w:pStyle w:val="Heading1"/>
        <w:spacing w:before="120" w:after="240" w:line="22" w:lineRule="atLeast"/>
        <w:rPr>
          <w:rFonts w:ascii="Arial" w:hAnsi="Arial" w:cs="Arial"/>
        </w:rPr>
      </w:pPr>
      <w:r w:rsidRPr="008F68A6">
        <w:rPr>
          <w:rFonts w:ascii="Arial" w:hAnsi="Arial" w:cs="Arial"/>
        </w:rPr>
        <w:lastRenderedPageBreak/>
        <w:t>Standard 1</w:t>
      </w:r>
    </w:p>
    <w:tbl>
      <w:tblPr>
        <w:tblStyle w:val="TableGrid"/>
        <w:tblW w:w="0" w:type="auto"/>
        <w:tblLook w:val="04A0" w:firstRow="1" w:lastRow="0" w:firstColumn="1" w:lastColumn="0" w:noHBand="0" w:noVBand="1"/>
      </w:tblPr>
      <w:tblGrid>
        <w:gridCol w:w="937"/>
        <w:gridCol w:w="6673"/>
        <w:gridCol w:w="1297"/>
        <w:gridCol w:w="1297"/>
      </w:tblGrid>
      <w:tr w:rsidR="008C0189" w:rsidRPr="00244176" w14:paraId="01FB3E4D"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3C553EE3" w:rsidR="008C0189" w:rsidRPr="00244176" w:rsidRDefault="008C0189" w:rsidP="002D5918">
            <w:pPr>
              <w:spacing w:before="0" w:after="120" w:line="22" w:lineRule="atLeast"/>
              <w:rPr>
                <w:rFonts w:ascii="Arial" w:hAnsi="Arial" w:cs="Arial"/>
              </w:rPr>
            </w:pPr>
            <w:r w:rsidRPr="00244176">
              <w:rPr>
                <w:rFonts w:ascii="Arial" w:hAnsi="Arial" w:cs="Arial"/>
              </w:rPr>
              <w:t>Consumer dignity and choice</w:t>
            </w:r>
          </w:p>
        </w:tc>
        <w:tc>
          <w:tcPr>
            <w:tcW w:w="0" w:type="auto"/>
            <w:tcBorders>
              <w:right w:val="single" w:sz="4" w:space="0" w:color="auto"/>
            </w:tcBorders>
          </w:tcPr>
          <w:p w14:paraId="00637139" w14:textId="3492D73D" w:rsidR="008C0189" w:rsidRPr="00244176" w:rsidRDefault="7B38B46A" w:rsidP="00D2436C">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HCP</w:t>
            </w:r>
          </w:p>
        </w:tc>
        <w:tc>
          <w:tcPr>
            <w:tcW w:w="0" w:type="auto"/>
            <w:tcBorders>
              <w:left w:val="single" w:sz="4" w:space="0" w:color="auto"/>
            </w:tcBorders>
          </w:tcPr>
          <w:p w14:paraId="45A5B1FF" w14:textId="5D799BCD" w:rsidR="7B38B46A" w:rsidRDefault="7B38B46A" w:rsidP="00D2436C">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14722A" w:rsidRPr="00244176" w14:paraId="2970FCD6"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293B5CDD" w14:textId="6B8C3A74" w:rsidR="00EC1B66" w:rsidRPr="00244176" w:rsidRDefault="7CD717DA" w:rsidP="0014722A">
            <w:pPr>
              <w:spacing w:before="0" w:after="120" w:line="22" w:lineRule="atLeast"/>
              <w:rPr>
                <w:rFonts w:ascii="Arial" w:hAnsi="Arial" w:cs="Arial"/>
                <w:color w:val="auto"/>
              </w:rPr>
            </w:pPr>
            <w:r w:rsidRPr="7B38B46A">
              <w:rPr>
                <w:rFonts w:ascii="Arial" w:hAnsi="Arial" w:cs="Arial"/>
                <w:color w:val="auto"/>
              </w:rPr>
              <w:t>1(3)(a)</w:t>
            </w:r>
          </w:p>
        </w:tc>
        <w:tc>
          <w:tcPr>
            <w:tcW w:w="0" w:type="auto"/>
            <w:tcBorders>
              <w:left w:val="single" w:sz="4" w:space="0" w:color="auto"/>
              <w:right w:val="single" w:sz="4" w:space="0" w:color="auto"/>
            </w:tcBorders>
          </w:tcPr>
          <w:p w14:paraId="1E91B1FE" w14:textId="393B0BAA" w:rsidR="00EC1B66" w:rsidRPr="0024417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4F3ED07B" w:rsidR="00EC1B66" w:rsidRPr="00821ABF" w:rsidRDefault="6994CF3B" w:rsidP="00BC288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1ABF">
              <w:rPr>
                <w:rFonts w:ascii="Arial" w:hAnsi="Arial" w:cs="Arial"/>
                <w:color w:val="auto"/>
              </w:rPr>
              <w:t>Compliant</w:t>
            </w:r>
          </w:p>
        </w:tc>
        <w:tc>
          <w:tcPr>
            <w:tcW w:w="0" w:type="auto"/>
            <w:tcBorders>
              <w:left w:val="single" w:sz="4" w:space="0" w:color="auto"/>
            </w:tcBorders>
          </w:tcPr>
          <w:p w14:paraId="2AE45A83" w14:textId="37D0DD18" w:rsidR="7B38B46A" w:rsidRPr="00821ABF" w:rsidRDefault="6994CF3B" w:rsidP="00BC288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1ABF">
              <w:rPr>
                <w:rFonts w:ascii="Arial" w:hAnsi="Arial" w:cs="Arial"/>
                <w:color w:val="auto"/>
              </w:rPr>
              <w:t>Compliant</w:t>
            </w:r>
          </w:p>
        </w:tc>
      </w:tr>
      <w:tr w:rsidR="0014722A" w:rsidRPr="00244176" w14:paraId="187D081A"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7DAB650E" w:rsidR="00EC1B66" w:rsidRPr="00244176" w:rsidRDefault="7C158E49" w:rsidP="002D5918">
            <w:pPr>
              <w:spacing w:line="22" w:lineRule="atLeast"/>
              <w:rPr>
                <w:rFonts w:ascii="Arial" w:hAnsi="Arial" w:cs="Arial"/>
                <w:color w:val="auto"/>
              </w:rPr>
            </w:pPr>
            <w:r w:rsidRPr="7B38B46A">
              <w:rPr>
                <w:rFonts w:ascii="Arial" w:hAnsi="Arial" w:cs="Arial"/>
                <w:color w:val="auto"/>
              </w:rPr>
              <w:t>1(3)(b)</w:t>
            </w:r>
          </w:p>
        </w:tc>
        <w:tc>
          <w:tcPr>
            <w:tcW w:w="0" w:type="auto"/>
            <w:tcBorders>
              <w:left w:val="nil"/>
              <w:right w:val="single" w:sz="4" w:space="0" w:color="auto"/>
            </w:tcBorders>
          </w:tcPr>
          <w:p w14:paraId="6EA06705" w14:textId="00CF4C5F" w:rsidR="00EC1B66" w:rsidRPr="0024417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0" w:type="auto"/>
            <w:tcBorders>
              <w:left w:val="single" w:sz="4" w:space="0" w:color="auto"/>
            </w:tcBorders>
          </w:tcPr>
          <w:p w14:paraId="1A9D1D62" w14:textId="496AB76A" w:rsidR="00EC1B66" w:rsidRPr="00821ABF" w:rsidRDefault="6994CF3B" w:rsidP="00BC288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21ABF">
              <w:rPr>
                <w:rFonts w:ascii="Arial" w:hAnsi="Arial" w:cs="Arial"/>
                <w:color w:val="auto"/>
              </w:rPr>
              <w:t>Compliant</w:t>
            </w:r>
          </w:p>
        </w:tc>
        <w:tc>
          <w:tcPr>
            <w:tcW w:w="0" w:type="auto"/>
            <w:tcBorders>
              <w:left w:val="single" w:sz="4" w:space="0" w:color="auto"/>
            </w:tcBorders>
          </w:tcPr>
          <w:p w14:paraId="4D886687" w14:textId="62BEB676" w:rsidR="7B38B46A" w:rsidRPr="00821ABF" w:rsidRDefault="6994CF3B" w:rsidP="00BC288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21ABF">
              <w:rPr>
                <w:rFonts w:ascii="Arial" w:hAnsi="Arial" w:cs="Arial"/>
                <w:color w:val="auto"/>
              </w:rPr>
              <w:t>Compliant</w:t>
            </w:r>
          </w:p>
        </w:tc>
      </w:tr>
      <w:tr w:rsidR="0014722A" w:rsidRPr="00244176" w14:paraId="568EB86F"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5129D73B" w14:textId="3350C019" w:rsidR="00EC1B66" w:rsidRPr="00244176" w:rsidRDefault="7C158E49" w:rsidP="002D5918">
            <w:pPr>
              <w:spacing w:line="22" w:lineRule="atLeast"/>
              <w:rPr>
                <w:rFonts w:ascii="Arial" w:hAnsi="Arial" w:cs="Arial"/>
                <w:color w:val="auto"/>
              </w:rPr>
            </w:pPr>
            <w:r w:rsidRPr="7B38B46A">
              <w:rPr>
                <w:rFonts w:ascii="Arial" w:hAnsi="Arial" w:cs="Arial"/>
                <w:color w:val="auto"/>
              </w:rPr>
              <w:t>1(3)(c)</w:t>
            </w:r>
          </w:p>
        </w:tc>
        <w:tc>
          <w:tcPr>
            <w:tcW w:w="0" w:type="auto"/>
            <w:tcBorders>
              <w:left w:val="single" w:sz="4" w:space="0" w:color="auto"/>
              <w:right w:val="single" w:sz="4" w:space="0" w:color="auto"/>
            </w:tcBorders>
          </w:tcPr>
          <w:p w14:paraId="0FAC9C93" w14:textId="04E7F189" w:rsidR="00EC1B66" w:rsidRPr="0024417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BFF5FAF" w14:textId="77777777" w:rsidR="00EC1B66" w:rsidRPr="00244176" w:rsidRDefault="00EC1B66" w:rsidP="00B40840">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F06A3D3" w14:textId="77777777" w:rsidR="00EC1B66" w:rsidRPr="00244176" w:rsidRDefault="00EC1B66" w:rsidP="00B40840">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CC7BB2D" w14:textId="77777777" w:rsidR="00EC1B66" w:rsidRPr="00244176" w:rsidRDefault="00EC1B66" w:rsidP="00B40840">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564B246" w14:textId="77777777" w:rsidR="00EC1B66" w:rsidRPr="00244176" w:rsidRDefault="00EC1B66" w:rsidP="00B40840">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1E0B4297" w:rsidR="00EC1B66" w:rsidRPr="00821ABF" w:rsidRDefault="6994CF3B" w:rsidP="00BC288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1ABF">
              <w:rPr>
                <w:rFonts w:ascii="Arial" w:hAnsi="Arial" w:cs="Arial"/>
                <w:color w:val="auto"/>
              </w:rPr>
              <w:t>Compliant</w:t>
            </w:r>
          </w:p>
        </w:tc>
        <w:tc>
          <w:tcPr>
            <w:tcW w:w="0" w:type="auto"/>
            <w:tcBorders>
              <w:left w:val="single" w:sz="4" w:space="0" w:color="auto"/>
            </w:tcBorders>
          </w:tcPr>
          <w:p w14:paraId="65F50500" w14:textId="31064F9B" w:rsidR="7B38B46A" w:rsidRPr="00821ABF" w:rsidRDefault="6994CF3B" w:rsidP="00BC288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1ABF">
              <w:rPr>
                <w:rFonts w:ascii="Arial" w:hAnsi="Arial" w:cs="Arial"/>
                <w:color w:val="auto"/>
              </w:rPr>
              <w:t>Compliant</w:t>
            </w:r>
          </w:p>
        </w:tc>
      </w:tr>
      <w:tr w:rsidR="0014722A" w:rsidRPr="00244176" w14:paraId="3C465262"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614E6A4F" w:rsidR="00EC1B66" w:rsidRPr="00244176" w:rsidRDefault="7C158E49" w:rsidP="002D5918">
            <w:pPr>
              <w:spacing w:line="22" w:lineRule="atLeast"/>
              <w:rPr>
                <w:rFonts w:ascii="Arial" w:hAnsi="Arial" w:cs="Arial"/>
                <w:color w:val="auto"/>
              </w:rPr>
            </w:pPr>
            <w:r w:rsidRPr="7B38B46A">
              <w:rPr>
                <w:rFonts w:ascii="Arial" w:hAnsi="Arial" w:cs="Arial"/>
                <w:color w:val="auto"/>
              </w:rPr>
              <w:t>1(3)(d)</w:t>
            </w:r>
          </w:p>
        </w:tc>
        <w:tc>
          <w:tcPr>
            <w:tcW w:w="0" w:type="auto"/>
            <w:tcBorders>
              <w:left w:val="nil"/>
              <w:right w:val="single" w:sz="4" w:space="0" w:color="auto"/>
            </w:tcBorders>
          </w:tcPr>
          <w:p w14:paraId="3C4657E9" w14:textId="23FB0563" w:rsidR="00EC1B66" w:rsidRPr="0024417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5A28C25A" w:rsidR="00EC1B66" w:rsidRPr="00821ABF" w:rsidRDefault="6994CF3B" w:rsidP="00BC288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21ABF">
              <w:rPr>
                <w:rFonts w:ascii="Arial" w:hAnsi="Arial" w:cs="Arial"/>
                <w:color w:val="auto"/>
              </w:rPr>
              <w:t>Compliant</w:t>
            </w:r>
          </w:p>
        </w:tc>
        <w:tc>
          <w:tcPr>
            <w:tcW w:w="0" w:type="auto"/>
            <w:tcBorders>
              <w:left w:val="single" w:sz="4" w:space="0" w:color="auto"/>
            </w:tcBorders>
          </w:tcPr>
          <w:p w14:paraId="6FE38BD6" w14:textId="15731A43" w:rsidR="7B38B46A" w:rsidRPr="00821ABF" w:rsidRDefault="6994CF3B" w:rsidP="00BC288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21ABF">
              <w:rPr>
                <w:rFonts w:ascii="Arial" w:hAnsi="Arial" w:cs="Arial"/>
                <w:color w:val="auto"/>
              </w:rPr>
              <w:t>Compliant</w:t>
            </w:r>
          </w:p>
        </w:tc>
      </w:tr>
      <w:tr w:rsidR="0014722A" w:rsidRPr="00244176" w14:paraId="41123340"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5E4E378A" w14:textId="1C24BB6C" w:rsidR="00EC1B66" w:rsidRPr="00244176" w:rsidRDefault="7C158E49" w:rsidP="002D5918">
            <w:pPr>
              <w:spacing w:line="22" w:lineRule="atLeast"/>
              <w:rPr>
                <w:rFonts w:ascii="Arial" w:hAnsi="Arial" w:cs="Arial"/>
                <w:color w:val="auto"/>
              </w:rPr>
            </w:pPr>
            <w:r w:rsidRPr="7B38B46A">
              <w:rPr>
                <w:rFonts w:ascii="Arial" w:hAnsi="Arial" w:cs="Arial"/>
                <w:color w:val="auto"/>
              </w:rPr>
              <w:t>1(3)(e)</w:t>
            </w:r>
          </w:p>
        </w:tc>
        <w:tc>
          <w:tcPr>
            <w:tcW w:w="0" w:type="auto"/>
            <w:tcBorders>
              <w:left w:val="single" w:sz="4" w:space="0" w:color="auto"/>
              <w:right w:val="single" w:sz="4" w:space="0" w:color="auto"/>
            </w:tcBorders>
          </w:tcPr>
          <w:p w14:paraId="70D35AA2" w14:textId="41EDE3F0" w:rsidR="00EC1B66" w:rsidRPr="0024417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68B4D6C0" w:rsidR="00EC1B66" w:rsidRPr="00821ABF" w:rsidRDefault="6994CF3B" w:rsidP="00BC288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1ABF">
              <w:rPr>
                <w:rFonts w:ascii="Arial" w:hAnsi="Arial" w:cs="Arial"/>
                <w:color w:val="auto"/>
              </w:rPr>
              <w:t>Compliant</w:t>
            </w:r>
          </w:p>
        </w:tc>
        <w:tc>
          <w:tcPr>
            <w:tcW w:w="0" w:type="auto"/>
            <w:tcBorders>
              <w:left w:val="single" w:sz="4" w:space="0" w:color="auto"/>
            </w:tcBorders>
          </w:tcPr>
          <w:p w14:paraId="1F454F78" w14:textId="4F2BA7A9" w:rsidR="7B38B46A" w:rsidRPr="00821ABF" w:rsidRDefault="6994CF3B" w:rsidP="00BC288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1ABF">
              <w:rPr>
                <w:rFonts w:ascii="Arial" w:hAnsi="Arial" w:cs="Arial"/>
                <w:color w:val="auto"/>
              </w:rPr>
              <w:t>Compliant</w:t>
            </w:r>
          </w:p>
        </w:tc>
      </w:tr>
      <w:tr w:rsidR="0014722A" w:rsidRPr="00244176" w14:paraId="054D5216"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3BE65C38" w:rsidR="00EC1B66" w:rsidRPr="00244176" w:rsidRDefault="7C158E49" w:rsidP="002D5918">
            <w:pPr>
              <w:spacing w:line="22" w:lineRule="atLeast"/>
              <w:rPr>
                <w:rFonts w:ascii="Arial" w:hAnsi="Arial" w:cs="Arial"/>
                <w:color w:val="auto"/>
              </w:rPr>
            </w:pPr>
            <w:r w:rsidRPr="7B38B46A">
              <w:rPr>
                <w:rFonts w:ascii="Arial" w:hAnsi="Arial" w:cs="Arial"/>
                <w:color w:val="auto"/>
              </w:rPr>
              <w:t>1(3)(f)</w:t>
            </w:r>
          </w:p>
        </w:tc>
        <w:tc>
          <w:tcPr>
            <w:tcW w:w="0" w:type="auto"/>
            <w:tcBorders>
              <w:left w:val="nil"/>
              <w:right w:val="single" w:sz="4" w:space="0" w:color="auto"/>
            </w:tcBorders>
          </w:tcPr>
          <w:p w14:paraId="7244F816" w14:textId="322A2F34" w:rsidR="00EC1B66" w:rsidRPr="0024417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0" w:type="auto"/>
            <w:tcBorders>
              <w:left w:val="single" w:sz="4" w:space="0" w:color="auto"/>
            </w:tcBorders>
          </w:tcPr>
          <w:p w14:paraId="5AEE5C07" w14:textId="0DCCC25E" w:rsidR="00EC1B66" w:rsidRPr="00821ABF" w:rsidRDefault="6994CF3B" w:rsidP="00BC288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21ABF">
              <w:rPr>
                <w:rFonts w:ascii="Arial" w:hAnsi="Arial" w:cs="Arial"/>
                <w:color w:val="auto"/>
              </w:rPr>
              <w:t>Compliant</w:t>
            </w:r>
          </w:p>
        </w:tc>
        <w:tc>
          <w:tcPr>
            <w:tcW w:w="0" w:type="auto"/>
            <w:tcBorders>
              <w:left w:val="single" w:sz="4" w:space="0" w:color="auto"/>
            </w:tcBorders>
          </w:tcPr>
          <w:p w14:paraId="70A089AA" w14:textId="7C9F7EB4" w:rsidR="7B38B46A" w:rsidRPr="00821ABF" w:rsidRDefault="6994CF3B" w:rsidP="00BC288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21ABF">
              <w:rPr>
                <w:rFonts w:ascii="Arial" w:hAnsi="Arial" w:cs="Arial"/>
                <w:color w:val="auto"/>
              </w:rPr>
              <w:t>Compliant</w:t>
            </w:r>
          </w:p>
        </w:tc>
      </w:tr>
    </w:tbl>
    <w:p w14:paraId="1B3C7653" w14:textId="77777777" w:rsidR="00AB75A2" w:rsidRDefault="00AB75A2" w:rsidP="00AB75A2">
      <w:pPr>
        <w:spacing w:after="240" w:line="22" w:lineRule="atLeast"/>
        <w:rPr>
          <w:rFonts w:ascii="Arial" w:hAnsi="Arial" w:cs="Arial"/>
          <w:color w:val="FF0000"/>
        </w:rPr>
      </w:pPr>
    </w:p>
    <w:p w14:paraId="0252CBCB" w14:textId="001EABFF" w:rsidR="000A6B31" w:rsidRPr="00244176" w:rsidRDefault="000A6B31" w:rsidP="00341026">
      <w:pPr>
        <w:pStyle w:val="Heading2"/>
        <w:spacing w:before="120" w:after="120" w:line="22" w:lineRule="atLeast"/>
        <w:rPr>
          <w:rFonts w:ascii="Arial" w:hAnsi="Arial" w:cs="Arial"/>
        </w:rPr>
      </w:pPr>
      <w:r w:rsidRPr="00244176">
        <w:rPr>
          <w:rFonts w:ascii="Arial" w:hAnsi="Arial" w:cs="Arial"/>
        </w:rPr>
        <w:t>Findings</w:t>
      </w:r>
    </w:p>
    <w:p w14:paraId="5701D912" w14:textId="7102E45D" w:rsidR="00B74903" w:rsidRPr="00B74903" w:rsidRDefault="00B74903" w:rsidP="00277F69">
      <w:pPr>
        <w:pStyle w:val="CommentText"/>
        <w:rPr>
          <w:rFonts w:ascii="Arial" w:hAnsi="Arial" w:cs="Arial"/>
          <w:color w:val="auto"/>
        </w:rPr>
      </w:pPr>
      <w:bookmarkStart w:id="1" w:name="_Hlk102658135"/>
      <w:r w:rsidRPr="00B74903">
        <w:rPr>
          <w:rFonts w:ascii="Arial" w:hAnsi="Arial" w:cs="Arial"/>
          <w:color w:val="auto"/>
        </w:rPr>
        <w:t>Overall consumers are treated with dignity and respect, can maintain their identity and are supported to take risks.</w:t>
      </w:r>
    </w:p>
    <w:p w14:paraId="16FFAC50" w14:textId="0C93CCC2" w:rsidR="00B74903" w:rsidRPr="00B74903" w:rsidRDefault="00B74903" w:rsidP="00277F69">
      <w:pPr>
        <w:pStyle w:val="CommentText"/>
        <w:rPr>
          <w:rFonts w:ascii="Arial" w:hAnsi="Arial" w:cs="Arial"/>
          <w:color w:val="auto"/>
        </w:rPr>
      </w:pPr>
      <w:r w:rsidRPr="00B74903">
        <w:rPr>
          <w:rFonts w:ascii="Arial" w:hAnsi="Arial" w:cs="Arial"/>
          <w:color w:val="auto"/>
        </w:rPr>
        <w:t>The Assessment Team found that consumers, representatives and staff interviewed during the site audit confirmed the following:</w:t>
      </w:r>
    </w:p>
    <w:p w14:paraId="3E9AA489" w14:textId="4DA6FC5A" w:rsidR="00B74903" w:rsidRPr="00B74903" w:rsidRDefault="00821ABF" w:rsidP="00B40840">
      <w:pPr>
        <w:pStyle w:val="CommentText"/>
        <w:numPr>
          <w:ilvl w:val="0"/>
          <w:numId w:val="22"/>
        </w:numPr>
        <w:rPr>
          <w:rFonts w:ascii="Arial" w:hAnsi="Arial" w:cs="Arial"/>
          <w:color w:val="auto"/>
        </w:rPr>
      </w:pPr>
      <w:r w:rsidRPr="00B74903">
        <w:rPr>
          <w:rFonts w:ascii="Arial" w:hAnsi="Arial" w:cs="Arial"/>
          <w:color w:val="auto"/>
        </w:rPr>
        <w:t xml:space="preserve">Consumers and representatives said consumers are treated with dignity and respect and valued as individuals with their own identity and culture. </w:t>
      </w:r>
    </w:p>
    <w:p w14:paraId="32BA19E6" w14:textId="77777777" w:rsidR="00B74903" w:rsidRPr="00B74903" w:rsidRDefault="008D6B7D" w:rsidP="00B40840">
      <w:pPr>
        <w:pStyle w:val="CommentText"/>
        <w:numPr>
          <w:ilvl w:val="0"/>
          <w:numId w:val="22"/>
        </w:numPr>
        <w:rPr>
          <w:rFonts w:ascii="Arial" w:hAnsi="Arial" w:cs="Arial"/>
          <w:color w:val="auto"/>
        </w:rPr>
      </w:pPr>
      <w:r w:rsidRPr="00B74903">
        <w:rPr>
          <w:rFonts w:ascii="Arial" w:hAnsi="Arial" w:cs="Arial"/>
          <w:color w:val="auto"/>
        </w:rPr>
        <w:t>Consumers and representatives stated they are satisfied they can independently make and communicate choices and decisions about how services are delivered and who is involved in their care.</w:t>
      </w:r>
      <w:r w:rsidRPr="00B74903">
        <w:rPr>
          <w:color w:val="auto"/>
        </w:rPr>
        <w:t xml:space="preserve"> </w:t>
      </w:r>
    </w:p>
    <w:p w14:paraId="18075262" w14:textId="77777777" w:rsidR="00B74903" w:rsidRPr="00B74903" w:rsidRDefault="008D6B7D" w:rsidP="00B40840">
      <w:pPr>
        <w:pStyle w:val="CommentText"/>
        <w:numPr>
          <w:ilvl w:val="0"/>
          <w:numId w:val="22"/>
        </w:numPr>
        <w:rPr>
          <w:rFonts w:ascii="Arial" w:hAnsi="Arial" w:cs="Arial"/>
          <w:color w:val="auto"/>
        </w:rPr>
      </w:pPr>
      <w:r w:rsidRPr="00B74903">
        <w:rPr>
          <w:rFonts w:ascii="Arial" w:hAnsi="Arial" w:cs="Arial"/>
          <w:color w:val="auto"/>
        </w:rPr>
        <w:t>All consumers</w:t>
      </w:r>
      <w:r w:rsidR="00E81F28" w:rsidRPr="00B74903">
        <w:rPr>
          <w:rFonts w:ascii="Arial" w:hAnsi="Arial" w:cs="Arial"/>
          <w:color w:val="auto"/>
        </w:rPr>
        <w:t xml:space="preserve"> and </w:t>
      </w:r>
      <w:r w:rsidRPr="00B74903">
        <w:rPr>
          <w:rFonts w:ascii="Arial" w:hAnsi="Arial" w:cs="Arial"/>
          <w:color w:val="auto"/>
        </w:rPr>
        <w:t>representatives described in various ways their satisfaction that the service supports consumers to live their best life.</w:t>
      </w:r>
      <w:r w:rsidR="00E81F28" w:rsidRPr="00B74903">
        <w:rPr>
          <w:rFonts w:ascii="Arial" w:hAnsi="Arial" w:cs="Arial"/>
          <w:color w:val="auto"/>
        </w:rPr>
        <w:t xml:space="preserve"> </w:t>
      </w:r>
    </w:p>
    <w:p w14:paraId="7DB5DD28" w14:textId="6BF04248" w:rsidR="00821ABF" w:rsidRPr="00B74903" w:rsidRDefault="00E81F28" w:rsidP="00B40840">
      <w:pPr>
        <w:pStyle w:val="CommentText"/>
        <w:numPr>
          <w:ilvl w:val="0"/>
          <w:numId w:val="22"/>
        </w:numPr>
        <w:rPr>
          <w:rFonts w:ascii="Arial" w:hAnsi="Arial" w:cs="Arial"/>
          <w:color w:val="auto"/>
        </w:rPr>
      </w:pPr>
      <w:r w:rsidRPr="00B74903">
        <w:rPr>
          <w:rFonts w:ascii="Arial" w:hAnsi="Arial" w:cs="Arial"/>
          <w:color w:val="auto"/>
        </w:rPr>
        <w:t xml:space="preserve">Consumers and representatives said they are satisfied they are provided with the clarity and suitability of information to assist their choices and decisions related to care and services.  </w:t>
      </w:r>
    </w:p>
    <w:p w14:paraId="5E995B6E" w14:textId="77777777" w:rsidR="00B74903" w:rsidRPr="00B74903" w:rsidRDefault="00821ABF" w:rsidP="00B40840">
      <w:pPr>
        <w:pStyle w:val="CommentText"/>
        <w:numPr>
          <w:ilvl w:val="0"/>
          <w:numId w:val="22"/>
        </w:numPr>
        <w:rPr>
          <w:rFonts w:ascii="Arial" w:hAnsi="Arial" w:cs="Arial"/>
          <w:color w:val="auto"/>
        </w:rPr>
      </w:pPr>
      <w:r w:rsidRPr="00B74903">
        <w:rPr>
          <w:rFonts w:ascii="Arial" w:hAnsi="Arial" w:cs="Arial"/>
          <w:color w:val="auto"/>
        </w:rPr>
        <w:lastRenderedPageBreak/>
        <w:t xml:space="preserve">Staff </w:t>
      </w:r>
      <w:r w:rsidR="008D6B7D" w:rsidRPr="00B74903">
        <w:rPr>
          <w:rFonts w:ascii="Arial" w:hAnsi="Arial" w:cs="Arial"/>
          <w:color w:val="auto"/>
        </w:rPr>
        <w:t>demonstrated</w:t>
      </w:r>
      <w:r w:rsidRPr="00B74903">
        <w:rPr>
          <w:rFonts w:ascii="Arial" w:hAnsi="Arial" w:cs="Arial"/>
          <w:color w:val="auto"/>
        </w:rPr>
        <w:t xml:space="preserve"> they are familiar with the cultural needs of individual consumers and </w:t>
      </w:r>
      <w:r w:rsidR="008D6B7D" w:rsidRPr="00B74903">
        <w:rPr>
          <w:rFonts w:ascii="Arial" w:hAnsi="Arial" w:cs="Arial"/>
          <w:color w:val="auto"/>
        </w:rPr>
        <w:t>confirmed staff</w:t>
      </w:r>
      <w:r w:rsidRPr="00B74903">
        <w:rPr>
          <w:rFonts w:ascii="Arial" w:hAnsi="Arial" w:cs="Arial"/>
          <w:color w:val="auto"/>
        </w:rPr>
        <w:t xml:space="preserve"> participate in online cultural diversity training.</w:t>
      </w:r>
      <w:r w:rsidR="008D6B7D" w:rsidRPr="00B74903">
        <w:rPr>
          <w:rFonts w:ascii="Arial" w:hAnsi="Arial" w:cs="Arial"/>
          <w:color w:val="auto"/>
        </w:rPr>
        <w:t xml:space="preserve"> </w:t>
      </w:r>
    </w:p>
    <w:p w14:paraId="52112FF8" w14:textId="77777777" w:rsidR="00B74903" w:rsidRPr="00B74903" w:rsidRDefault="008D6B7D" w:rsidP="00B40840">
      <w:pPr>
        <w:pStyle w:val="CommentText"/>
        <w:numPr>
          <w:ilvl w:val="0"/>
          <w:numId w:val="22"/>
        </w:numPr>
        <w:rPr>
          <w:rFonts w:ascii="Arial" w:hAnsi="Arial" w:cs="Arial"/>
          <w:color w:val="auto"/>
        </w:rPr>
      </w:pPr>
      <w:r w:rsidRPr="00B74903">
        <w:rPr>
          <w:rFonts w:ascii="Arial" w:hAnsi="Arial" w:cs="Arial"/>
          <w:color w:val="auto"/>
        </w:rPr>
        <w:t>Staff described how they provide support for consumer choices and decisions, including asking consumers their priorities before commencing work and checking suitability of days and times of care and service provision.</w:t>
      </w:r>
      <w:r w:rsidR="00E81F28" w:rsidRPr="00B74903">
        <w:rPr>
          <w:rFonts w:ascii="Arial" w:hAnsi="Arial" w:cs="Arial"/>
          <w:color w:val="auto"/>
        </w:rPr>
        <w:t xml:space="preserve"> </w:t>
      </w:r>
    </w:p>
    <w:p w14:paraId="2A7C1946" w14:textId="786A2B16" w:rsidR="00E81F28" w:rsidRPr="00B74903" w:rsidRDefault="00E81F28" w:rsidP="00B40840">
      <w:pPr>
        <w:pStyle w:val="CommentText"/>
        <w:numPr>
          <w:ilvl w:val="0"/>
          <w:numId w:val="22"/>
        </w:numPr>
        <w:rPr>
          <w:rFonts w:ascii="Arial" w:hAnsi="Arial" w:cs="Arial"/>
          <w:color w:val="auto"/>
        </w:rPr>
      </w:pPr>
      <w:r w:rsidRPr="00B74903">
        <w:rPr>
          <w:rFonts w:ascii="Arial" w:hAnsi="Arial" w:cs="Arial"/>
          <w:color w:val="auto"/>
        </w:rPr>
        <w:t xml:space="preserve">Staff described support and assistance measures to ensure consumers are as safe as possible, including assistance with bus transport to the day respite program, the organisation of delivered meals as needed and encouragement for consumers to use mobility aids. </w:t>
      </w:r>
    </w:p>
    <w:p w14:paraId="0C7B3479" w14:textId="16BB4CC0" w:rsidR="00E81F28" w:rsidRPr="00B74903" w:rsidRDefault="00E81F28" w:rsidP="00E81F28">
      <w:pPr>
        <w:pStyle w:val="CommentText"/>
        <w:rPr>
          <w:rFonts w:ascii="Arial" w:hAnsi="Arial" w:cs="Arial"/>
          <w:color w:val="auto"/>
        </w:rPr>
      </w:pPr>
      <w:r w:rsidRPr="00B74903">
        <w:rPr>
          <w:rFonts w:ascii="Arial" w:hAnsi="Arial" w:cs="Arial"/>
          <w:color w:val="auto"/>
        </w:rPr>
        <w:t>Care documentation reviewed reflected consumer backgrounds and included family and community connections. Consumer file documentation reviewed indicated risks are identified and strategies to mitigate risks and support service participation are documented. Files reviewed showed consumer information is maintained confidentially and password protected, with access according to roles.</w:t>
      </w:r>
    </w:p>
    <w:p w14:paraId="32821791" w14:textId="1C03DDB6" w:rsidR="00E81F28" w:rsidRPr="00B74903" w:rsidRDefault="00E81F28" w:rsidP="00277F69">
      <w:pPr>
        <w:pStyle w:val="CommentText"/>
        <w:rPr>
          <w:rFonts w:ascii="Arial" w:hAnsi="Arial" w:cs="Arial"/>
          <w:color w:val="auto"/>
        </w:rPr>
      </w:pPr>
      <w:r w:rsidRPr="00B74903">
        <w:rPr>
          <w:rFonts w:ascii="Arial" w:hAnsi="Arial" w:cs="Arial"/>
          <w:color w:val="auto"/>
        </w:rPr>
        <w:t>The Assessment Team observed information is provided to consumers in service information handbooks, monthly invoices and statements, regular newsletters in large font as required, brochures, phone calls, emails and the organisation’s website.</w:t>
      </w:r>
    </w:p>
    <w:p w14:paraId="5B5D4630" w14:textId="3F107E15" w:rsidR="00B74903" w:rsidRDefault="00B74903" w:rsidP="00277F69">
      <w:pPr>
        <w:pStyle w:val="CommentText"/>
        <w:rPr>
          <w:rFonts w:ascii="Arial" w:hAnsi="Arial" w:cs="Arial"/>
          <w:color w:val="FF0000"/>
        </w:rPr>
      </w:pPr>
      <w:r w:rsidRPr="00B74903">
        <w:rPr>
          <w:rFonts w:ascii="Arial" w:hAnsi="Arial" w:cs="Arial"/>
          <w:color w:val="auto"/>
        </w:rPr>
        <w:t>The Quality Standard is assessed as Compliant and six of the six requirements have been assessed as Compliant.</w:t>
      </w:r>
    </w:p>
    <w:bookmarkEnd w:id="1"/>
    <w:p w14:paraId="39D07397" w14:textId="77777777" w:rsidR="00A45AD0" w:rsidRPr="00244176" w:rsidRDefault="00A45AD0">
      <w:pPr>
        <w:rPr>
          <w:rFonts w:ascii="Arial" w:eastAsiaTheme="majorEastAsia" w:hAnsi="Arial" w:cs="Arial"/>
          <w:b/>
          <w:bCs/>
          <w:sz w:val="30"/>
          <w:szCs w:val="28"/>
        </w:rPr>
      </w:pPr>
      <w:r w:rsidRPr="00244176">
        <w:rPr>
          <w:rFonts w:ascii="Arial" w:hAnsi="Arial" w:cs="Arial"/>
        </w:rPr>
        <w:br w:type="page"/>
      </w:r>
    </w:p>
    <w:p w14:paraId="50F9A800" w14:textId="7489A625" w:rsidR="00FA049A" w:rsidRDefault="00AE2002" w:rsidP="00341026">
      <w:pPr>
        <w:pStyle w:val="Heading1"/>
        <w:spacing w:before="120" w:after="240" w:line="22" w:lineRule="atLeast"/>
        <w:rPr>
          <w:rFonts w:ascii="Arial" w:hAnsi="Arial" w:cs="Arial"/>
        </w:rPr>
      </w:pPr>
      <w:r w:rsidRPr="00244176">
        <w:rPr>
          <w:rFonts w:ascii="Arial" w:hAnsi="Arial" w:cs="Arial"/>
        </w:rPr>
        <w:lastRenderedPageBreak/>
        <w:t xml:space="preserve">Standard </w:t>
      </w:r>
      <w:r w:rsidR="000A6B31" w:rsidRPr="00244176">
        <w:rPr>
          <w:rFonts w:ascii="Arial" w:hAnsi="Arial" w:cs="Arial"/>
        </w:rPr>
        <w:t>2</w:t>
      </w:r>
    </w:p>
    <w:tbl>
      <w:tblPr>
        <w:tblStyle w:val="TableGrid"/>
        <w:tblW w:w="0" w:type="auto"/>
        <w:tblLook w:val="04A0" w:firstRow="1" w:lastRow="0" w:firstColumn="1" w:lastColumn="0" w:noHBand="0" w:noVBand="1"/>
      </w:tblPr>
      <w:tblGrid>
        <w:gridCol w:w="937"/>
        <w:gridCol w:w="6673"/>
        <w:gridCol w:w="1297"/>
        <w:gridCol w:w="1297"/>
      </w:tblGrid>
      <w:tr w:rsidR="008B2FA7" w:rsidRPr="00244176" w14:paraId="63D2266C" w14:textId="700AD87E"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AEF327" w14:textId="6948A5DA" w:rsidR="008B2FA7" w:rsidRPr="00244176" w:rsidRDefault="008B2FA7" w:rsidP="008B2FA7">
            <w:pPr>
              <w:spacing w:before="0" w:after="120" w:line="22" w:lineRule="atLeast"/>
              <w:rPr>
                <w:rFonts w:ascii="Arial" w:hAnsi="Arial" w:cs="Arial"/>
              </w:rPr>
            </w:pPr>
            <w:bookmarkStart w:id="2" w:name="_Hlk106628362"/>
            <w:r w:rsidRPr="00244176">
              <w:rPr>
                <w:rFonts w:ascii="Arial" w:hAnsi="Arial" w:cs="Arial"/>
              </w:rPr>
              <w:t>Ongoing assessment and planning with consumers</w:t>
            </w:r>
          </w:p>
        </w:tc>
        <w:tc>
          <w:tcPr>
            <w:tcW w:w="0" w:type="auto"/>
            <w:tcBorders>
              <w:right w:val="single" w:sz="4" w:space="0" w:color="auto"/>
            </w:tcBorders>
          </w:tcPr>
          <w:p w14:paraId="16B2C8E8" w14:textId="2F9F812C" w:rsidR="008B2FA7" w:rsidRPr="00244176" w:rsidRDefault="008B2FA7" w:rsidP="004A631E">
            <w:pPr>
              <w:spacing w:before="0" w:after="120" w:line="22" w:lineRule="atLeast"/>
              <w:ind w:hanging="107"/>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HCP</w:t>
            </w:r>
          </w:p>
        </w:tc>
        <w:tc>
          <w:tcPr>
            <w:tcW w:w="0" w:type="auto"/>
            <w:tcBorders>
              <w:left w:val="single" w:sz="4" w:space="0" w:color="auto"/>
            </w:tcBorders>
          </w:tcPr>
          <w:p w14:paraId="6B2052A1" w14:textId="1AF9874A" w:rsidR="008B2FA7" w:rsidRPr="00244176" w:rsidRDefault="008B2FA7" w:rsidP="008B2FA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CHSP</w:t>
            </w:r>
          </w:p>
        </w:tc>
      </w:tr>
      <w:tr w:rsidR="008B2FA7" w:rsidRPr="00244176" w14:paraId="5C854C6F" w14:textId="403AE360" w:rsidTr="00803DF9">
        <w:tc>
          <w:tcPr>
            <w:cnfStyle w:val="001000000000" w:firstRow="0" w:lastRow="0" w:firstColumn="1" w:lastColumn="0" w:oddVBand="0" w:evenVBand="0" w:oddHBand="0" w:evenHBand="0" w:firstRowFirstColumn="0" w:firstRowLastColumn="0" w:lastRowFirstColumn="0" w:lastRowLastColumn="0"/>
            <w:tcW w:w="0" w:type="auto"/>
          </w:tcPr>
          <w:p w14:paraId="2AAF2495" w14:textId="4274E88F" w:rsidR="008B2FA7" w:rsidRPr="00244176" w:rsidRDefault="008B2FA7" w:rsidP="008B2FA7">
            <w:pPr>
              <w:spacing w:line="22" w:lineRule="atLeast"/>
              <w:rPr>
                <w:rFonts w:ascii="Arial" w:hAnsi="Arial" w:cs="Arial"/>
                <w:color w:val="auto"/>
              </w:rPr>
            </w:pPr>
            <w:r w:rsidRPr="00244176">
              <w:rPr>
                <w:rFonts w:ascii="Arial" w:hAnsi="Arial" w:cs="Arial"/>
                <w:color w:val="auto"/>
              </w:rPr>
              <w:t>2(3)(a)</w:t>
            </w:r>
          </w:p>
        </w:tc>
        <w:tc>
          <w:tcPr>
            <w:tcW w:w="0" w:type="auto"/>
            <w:tcBorders>
              <w:right w:val="single" w:sz="4" w:space="0" w:color="auto"/>
            </w:tcBorders>
          </w:tcPr>
          <w:p w14:paraId="1018FBA4" w14:textId="56523459" w:rsidR="008B2FA7" w:rsidRPr="00244176" w:rsidRDefault="008B2FA7"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0" w:type="auto"/>
            <w:tcBorders>
              <w:left w:val="single" w:sz="4" w:space="0" w:color="auto"/>
            </w:tcBorders>
          </w:tcPr>
          <w:p w14:paraId="297A8677" w14:textId="1C0061B3" w:rsidR="008B2FA7" w:rsidRPr="00821ABF" w:rsidRDefault="008B2FA7" w:rsidP="00BC288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1ABF">
              <w:rPr>
                <w:rFonts w:ascii="Arial" w:hAnsi="Arial" w:cs="Arial"/>
                <w:color w:val="auto"/>
              </w:rPr>
              <w:t>Compliant</w:t>
            </w:r>
          </w:p>
        </w:tc>
        <w:tc>
          <w:tcPr>
            <w:tcW w:w="0" w:type="auto"/>
            <w:tcBorders>
              <w:left w:val="single" w:sz="4" w:space="0" w:color="auto"/>
            </w:tcBorders>
          </w:tcPr>
          <w:p w14:paraId="2E31A1BC" w14:textId="55B0D2B6" w:rsidR="008B2FA7" w:rsidRPr="00821ABF" w:rsidRDefault="008B2FA7" w:rsidP="00BC288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1ABF">
              <w:rPr>
                <w:rFonts w:ascii="Arial" w:hAnsi="Arial" w:cs="Arial"/>
                <w:color w:val="auto"/>
              </w:rPr>
              <w:t>Compliant</w:t>
            </w:r>
          </w:p>
        </w:tc>
      </w:tr>
      <w:tr w:rsidR="008B2FA7" w:rsidRPr="00244176" w14:paraId="07268FF1" w14:textId="2DD68583"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79B86E" w14:textId="1A0A86F3" w:rsidR="008B2FA7" w:rsidRPr="00244176" w:rsidRDefault="008B2FA7" w:rsidP="008B2FA7">
            <w:pPr>
              <w:spacing w:line="22" w:lineRule="atLeast"/>
              <w:rPr>
                <w:rFonts w:ascii="Arial" w:hAnsi="Arial" w:cs="Arial"/>
                <w:color w:val="auto"/>
              </w:rPr>
            </w:pPr>
            <w:r w:rsidRPr="00244176">
              <w:rPr>
                <w:rFonts w:ascii="Arial" w:hAnsi="Arial" w:cs="Arial"/>
                <w:color w:val="auto"/>
              </w:rPr>
              <w:t>2(3)(b)</w:t>
            </w:r>
          </w:p>
        </w:tc>
        <w:tc>
          <w:tcPr>
            <w:tcW w:w="0" w:type="auto"/>
            <w:tcBorders>
              <w:right w:val="single" w:sz="4" w:space="0" w:color="auto"/>
            </w:tcBorders>
          </w:tcPr>
          <w:p w14:paraId="00D229ED" w14:textId="75E79CDD" w:rsidR="008B2FA7" w:rsidRPr="00244176" w:rsidRDefault="008B2FA7" w:rsidP="008B2FA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0" w:type="auto"/>
            <w:tcBorders>
              <w:left w:val="single" w:sz="4" w:space="0" w:color="auto"/>
            </w:tcBorders>
          </w:tcPr>
          <w:p w14:paraId="199F1648" w14:textId="720941F6" w:rsidR="008B2FA7" w:rsidRPr="00821ABF" w:rsidRDefault="008B2FA7" w:rsidP="00BC288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21ABF">
              <w:rPr>
                <w:rFonts w:ascii="Arial" w:hAnsi="Arial" w:cs="Arial"/>
                <w:color w:val="auto"/>
              </w:rPr>
              <w:t>Compliant</w:t>
            </w:r>
          </w:p>
        </w:tc>
        <w:tc>
          <w:tcPr>
            <w:tcW w:w="0" w:type="auto"/>
            <w:tcBorders>
              <w:left w:val="single" w:sz="4" w:space="0" w:color="auto"/>
            </w:tcBorders>
          </w:tcPr>
          <w:p w14:paraId="19CCBF8B" w14:textId="7B908347" w:rsidR="008B2FA7" w:rsidRPr="00821ABF" w:rsidRDefault="008B2FA7" w:rsidP="00BC288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21ABF">
              <w:rPr>
                <w:rFonts w:ascii="Arial" w:hAnsi="Arial" w:cs="Arial"/>
                <w:color w:val="auto"/>
              </w:rPr>
              <w:t>Compliant</w:t>
            </w:r>
          </w:p>
        </w:tc>
      </w:tr>
      <w:tr w:rsidR="008B2FA7" w:rsidRPr="00244176" w14:paraId="3DB8A4B7" w14:textId="464746DF" w:rsidTr="00803DF9">
        <w:tc>
          <w:tcPr>
            <w:cnfStyle w:val="001000000000" w:firstRow="0" w:lastRow="0" w:firstColumn="1" w:lastColumn="0" w:oddVBand="0" w:evenVBand="0" w:oddHBand="0" w:evenHBand="0" w:firstRowFirstColumn="0" w:firstRowLastColumn="0" w:lastRowFirstColumn="0" w:lastRowLastColumn="0"/>
            <w:tcW w:w="0" w:type="auto"/>
          </w:tcPr>
          <w:p w14:paraId="3488CA4D" w14:textId="20E7D951" w:rsidR="008B2FA7" w:rsidRPr="00244176" w:rsidRDefault="008B2FA7" w:rsidP="008B2FA7">
            <w:pPr>
              <w:spacing w:line="22" w:lineRule="atLeast"/>
              <w:rPr>
                <w:rFonts w:ascii="Arial" w:hAnsi="Arial" w:cs="Arial"/>
                <w:color w:val="auto"/>
              </w:rPr>
            </w:pPr>
            <w:r w:rsidRPr="00244176">
              <w:rPr>
                <w:rFonts w:ascii="Arial" w:hAnsi="Arial" w:cs="Arial"/>
                <w:color w:val="auto"/>
              </w:rPr>
              <w:t>2(3)(c)</w:t>
            </w:r>
          </w:p>
        </w:tc>
        <w:tc>
          <w:tcPr>
            <w:tcW w:w="0" w:type="auto"/>
            <w:tcBorders>
              <w:right w:val="single" w:sz="4" w:space="0" w:color="auto"/>
            </w:tcBorders>
          </w:tcPr>
          <w:p w14:paraId="6D6CCFFA" w14:textId="167C2AF6" w:rsidR="008B2FA7" w:rsidRPr="00244176" w:rsidRDefault="008B2FA7"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2738D97" w14:textId="77777777" w:rsidR="008B2FA7" w:rsidRPr="00244176" w:rsidRDefault="008B2FA7" w:rsidP="00B40840">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60B9AF8" w14:textId="77777777" w:rsidR="008B2FA7" w:rsidRPr="00244176" w:rsidRDefault="008B2FA7" w:rsidP="00B40840">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0" w:type="auto"/>
            <w:tcBorders>
              <w:left w:val="single" w:sz="4" w:space="0" w:color="auto"/>
            </w:tcBorders>
          </w:tcPr>
          <w:p w14:paraId="2644F005" w14:textId="68346E47" w:rsidR="008B2FA7" w:rsidRPr="00821ABF" w:rsidRDefault="008B2FA7" w:rsidP="00BC288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1ABF">
              <w:rPr>
                <w:rFonts w:ascii="Arial" w:hAnsi="Arial" w:cs="Arial"/>
                <w:color w:val="auto"/>
              </w:rPr>
              <w:t>Compliant</w:t>
            </w:r>
          </w:p>
        </w:tc>
        <w:tc>
          <w:tcPr>
            <w:tcW w:w="0" w:type="auto"/>
            <w:tcBorders>
              <w:left w:val="single" w:sz="4" w:space="0" w:color="auto"/>
            </w:tcBorders>
          </w:tcPr>
          <w:p w14:paraId="3776C309" w14:textId="3E7799FF" w:rsidR="008B2FA7" w:rsidRPr="00821ABF" w:rsidRDefault="008B2FA7" w:rsidP="00BC288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1ABF">
              <w:rPr>
                <w:rFonts w:ascii="Arial" w:hAnsi="Arial" w:cs="Arial"/>
                <w:color w:val="auto"/>
              </w:rPr>
              <w:t>Compliant</w:t>
            </w:r>
          </w:p>
        </w:tc>
      </w:tr>
      <w:tr w:rsidR="008B2FA7" w:rsidRPr="00244176" w14:paraId="23D5F7EB" w14:textId="114AB5A9"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4050D9" w14:textId="7988C560" w:rsidR="008B2FA7" w:rsidRPr="00244176" w:rsidRDefault="008B2FA7" w:rsidP="008B2FA7">
            <w:pPr>
              <w:spacing w:line="22" w:lineRule="atLeast"/>
              <w:rPr>
                <w:rFonts w:ascii="Arial" w:hAnsi="Arial" w:cs="Arial"/>
                <w:color w:val="auto"/>
              </w:rPr>
            </w:pPr>
            <w:r w:rsidRPr="00244176">
              <w:rPr>
                <w:rFonts w:ascii="Arial" w:hAnsi="Arial" w:cs="Arial"/>
                <w:color w:val="auto"/>
              </w:rPr>
              <w:t>2(3)(d)</w:t>
            </w:r>
          </w:p>
        </w:tc>
        <w:tc>
          <w:tcPr>
            <w:tcW w:w="0" w:type="auto"/>
            <w:tcBorders>
              <w:right w:val="single" w:sz="4" w:space="0" w:color="auto"/>
            </w:tcBorders>
          </w:tcPr>
          <w:p w14:paraId="6F93E375" w14:textId="319E62C8" w:rsidR="008B2FA7" w:rsidRPr="00244176" w:rsidRDefault="008B2FA7" w:rsidP="008B2FA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0" w:type="auto"/>
            <w:tcBorders>
              <w:left w:val="single" w:sz="4" w:space="0" w:color="auto"/>
            </w:tcBorders>
          </w:tcPr>
          <w:p w14:paraId="1789FDB0" w14:textId="0EAEB918" w:rsidR="008B2FA7" w:rsidRPr="00821ABF" w:rsidRDefault="008B2FA7" w:rsidP="00BC288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21ABF">
              <w:rPr>
                <w:rFonts w:ascii="Arial" w:hAnsi="Arial" w:cs="Arial"/>
                <w:color w:val="auto"/>
              </w:rPr>
              <w:t>Compliant</w:t>
            </w:r>
          </w:p>
        </w:tc>
        <w:tc>
          <w:tcPr>
            <w:tcW w:w="0" w:type="auto"/>
            <w:tcBorders>
              <w:left w:val="single" w:sz="4" w:space="0" w:color="auto"/>
            </w:tcBorders>
          </w:tcPr>
          <w:p w14:paraId="7A27C060" w14:textId="0D5B9D50" w:rsidR="008B2FA7" w:rsidRPr="00821ABF" w:rsidRDefault="008B2FA7" w:rsidP="00BC288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21ABF">
              <w:rPr>
                <w:rFonts w:ascii="Arial" w:hAnsi="Arial" w:cs="Arial"/>
                <w:color w:val="auto"/>
              </w:rPr>
              <w:t>Compliant</w:t>
            </w:r>
          </w:p>
        </w:tc>
      </w:tr>
      <w:tr w:rsidR="008B2FA7" w:rsidRPr="00244176" w14:paraId="74092D80" w14:textId="341DC66C" w:rsidTr="00803DF9">
        <w:tc>
          <w:tcPr>
            <w:cnfStyle w:val="001000000000" w:firstRow="0" w:lastRow="0" w:firstColumn="1" w:lastColumn="0" w:oddVBand="0" w:evenVBand="0" w:oddHBand="0" w:evenHBand="0" w:firstRowFirstColumn="0" w:firstRowLastColumn="0" w:lastRowFirstColumn="0" w:lastRowLastColumn="0"/>
            <w:tcW w:w="0" w:type="auto"/>
          </w:tcPr>
          <w:p w14:paraId="4E1D8C39" w14:textId="0F08E29F" w:rsidR="008B2FA7" w:rsidRPr="00244176" w:rsidRDefault="008B2FA7" w:rsidP="008B2FA7">
            <w:pPr>
              <w:spacing w:line="22" w:lineRule="atLeast"/>
              <w:rPr>
                <w:rFonts w:ascii="Arial" w:hAnsi="Arial" w:cs="Arial"/>
                <w:color w:val="auto"/>
              </w:rPr>
            </w:pPr>
            <w:r w:rsidRPr="00244176">
              <w:rPr>
                <w:rFonts w:ascii="Arial" w:hAnsi="Arial" w:cs="Arial"/>
                <w:color w:val="auto"/>
              </w:rPr>
              <w:t>2(3)(e)</w:t>
            </w:r>
          </w:p>
        </w:tc>
        <w:tc>
          <w:tcPr>
            <w:tcW w:w="0" w:type="auto"/>
            <w:tcBorders>
              <w:right w:val="single" w:sz="4" w:space="0" w:color="auto"/>
            </w:tcBorders>
          </w:tcPr>
          <w:p w14:paraId="6294C7F0" w14:textId="7FDFF742" w:rsidR="008B2FA7" w:rsidRPr="00244176" w:rsidRDefault="008B2FA7"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0" w:type="auto"/>
            <w:tcBorders>
              <w:left w:val="single" w:sz="4" w:space="0" w:color="auto"/>
            </w:tcBorders>
          </w:tcPr>
          <w:p w14:paraId="00C72CAA" w14:textId="5FFF7594" w:rsidR="008B2FA7" w:rsidRPr="00821ABF" w:rsidRDefault="008B2FA7" w:rsidP="00BC288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1ABF">
              <w:rPr>
                <w:rFonts w:ascii="Arial" w:hAnsi="Arial" w:cs="Arial"/>
                <w:color w:val="auto"/>
              </w:rPr>
              <w:t>Compliant</w:t>
            </w:r>
          </w:p>
        </w:tc>
        <w:tc>
          <w:tcPr>
            <w:tcW w:w="0" w:type="auto"/>
            <w:tcBorders>
              <w:left w:val="single" w:sz="4" w:space="0" w:color="auto"/>
            </w:tcBorders>
          </w:tcPr>
          <w:p w14:paraId="7551E7A3" w14:textId="664EA0E1" w:rsidR="008B2FA7" w:rsidRPr="00821ABF" w:rsidRDefault="008B2FA7" w:rsidP="00BC288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1ABF">
              <w:rPr>
                <w:rFonts w:ascii="Arial" w:hAnsi="Arial" w:cs="Arial"/>
                <w:color w:val="auto"/>
              </w:rPr>
              <w:t>Compliant</w:t>
            </w:r>
          </w:p>
        </w:tc>
      </w:tr>
      <w:bookmarkEnd w:id="2"/>
    </w:tbl>
    <w:p w14:paraId="16FD2350" w14:textId="77777777" w:rsidR="00FF2CCA" w:rsidRDefault="00FF2CCA" w:rsidP="00341026">
      <w:pPr>
        <w:pStyle w:val="Heading2"/>
        <w:spacing w:before="120" w:after="120" w:line="22" w:lineRule="atLeast"/>
        <w:rPr>
          <w:rFonts w:ascii="Arial" w:hAnsi="Arial" w:cs="Arial"/>
        </w:rPr>
      </w:pPr>
    </w:p>
    <w:p w14:paraId="2F582DC5" w14:textId="7EB8EA30" w:rsidR="00952645" w:rsidRPr="00244176" w:rsidRDefault="000A6B31" w:rsidP="00341026">
      <w:pPr>
        <w:pStyle w:val="Heading2"/>
        <w:spacing w:before="120" w:after="120" w:line="22" w:lineRule="atLeast"/>
        <w:rPr>
          <w:rFonts w:ascii="Arial" w:hAnsi="Arial" w:cs="Arial"/>
        </w:rPr>
      </w:pPr>
      <w:r w:rsidRPr="00244176">
        <w:rPr>
          <w:rFonts w:ascii="Arial" w:hAnsi="Arial" w:cs="Arial"/>
        </w:rPr>
        <w:t>Findings</w:t>
      </w:r>
    </w:p>
    <w:p w14:paraId="080D5F83" w14:textId="55A32E80" w:rsidR="00E81F28" w:rsidRPr="00F213E7" w:rsidRDefault="00E81F28" w:rsidP="00F213E7">
      <w:pPr>
        <w:pStyle w:val="CommentText"/>
        <w:spacing w:line="276" w:lineRule="auto"/>
        <w:rPr>
          <w:rFonts w:ascii="Arial" w:hAnsi="Arial" w:cs="Arial"/>
          <w:color w:val="auto"/>
        </w:rPr>
      </w:pPr>
      <w:bookmarkStart w:id="3" w:name="_Hlk103068262"/>
      <w:r w:rsidRPr="00F213E7">
        <w:rPr>
          <w:rFonts w:ascii="Arial" w:hAnsi="Arial" w:cs="Arial"/>
          <w:color w:val="auto"/>
        </w:rPr>
        <w:t>Consumers and representatives interviewed were satisfied with assessment and care planning processes</w:t>
      </w:r>
      <w:r w:rsidR="00CC381F" w:rsidRPr="00F213E7">
        <w:rPr>
          <w:rFonts w:ascii="Arial" w:hAnsi="Arial" w:cs="Arial"/>
          <w:color w:val="auto"/>
        </w:rPr>
        <w:t xml:space="preserve"> and agreed that everyone consumers wished to be involved were</w:t>
      </w:r>
      <w:r w:rsidRPr="00F213E7">
        <w:rPr>
          <w:rFonts w:ascii="Arial" w:hAnsi="Arial" w:cs="Arial"/>
          <w:color w:val="auto"/>
        </w:rPr>
        <w:t xml:space="preserve">. A broad range of health and wellbeing topics are discussed when consumers commence with </w:t>
      </w:r>
      <w:r w:rsidR="00F213E7" w:rsidRPr="00F213E7">
        <w:rPr>
          <w:rFonts w:ascii="Arial" w:hAnsi="Arial" w:cs="Arial"/>
          <w:color w:val="auto"/>
        </w:rPr>
        <w:t xml:space="preserve">either </w:t>
      </w:r>
      <w:r w:rsidRPr="00F213E7">
        <w:rPr>
          <w:rFonts w:ascii="Arial" w:hAnsi="Arial" w:cs="Arial"/>
          <w:color w:val="auto"/>
        </w:rPr>
        <w:t xml:space="preserve">HCP </w:t>
      </w:r>
      <w:r w:rsidR="00F213E7" w:rsidRPr="00F213E7">
        <w:rPr>
          <w:rFonts w:ascii="Arial" w:hAnsi="Arial" w:cs="Arial"/>
          <w:color w:val="auto"/>
        </w:rPr>
        <w:t>or</w:t>
      </w:r>
      <w:r w:rsidRPr="00F213E7">
        <w:rPr>
          <w:rFonts w:ascii="Arial" w:hAnsi="Arial" w:cs="Arial"/>
          <w:color w:val="auto"/>
        </w:rPr>
        <w:t xml:space="preserve"> CHSP and a registered nurse is available to complete further assessment as required, with home safety assessments, non-response plans and referrals occurring.</w:t>
      </w:r>
    </w:p>
    <w:p w14:paraId="30709997" w14:textId="6FF1FFC0" w:rsidR="00CC381F" w:rsidRPr="00F213E7" w:rsidRDefault="00E81F28" w:rsidP="00F213E7">
      <w:pPr>
        <w:pStyle w:val="CommentText"/>
        <w:spacing w:line="276" w:lineRule="auto"/>
        <w:rPr>
          <w:rFonts w:ascii="Arial" w:hAnsi="Arial" w:cs="Arial"/>
          <w:color w:val="auto"/>
        </w:rPr>
      </w:pPr>
      <w:r w:rsidRPr="00F213E7">
        <w:rPr>
          <w:rFonts w:ascii="Arial" w:hAnsi="Arial" w:cs="Arial"/>
          <w:color w:val="auto"/>
        </w:rPr>
        <w:t>The service evidenced an Advanced Care Planning Policy and procedure and a Palliative Care and End of Life Policy and procedure. HCP consumer files reviewed included references to advanced care plans and consumers</w:t>
      </w:r>
      <w:r w:rsidR="00CC381F" w:rsidRPr="00F213E7">
        <w:rPr>
          <w:rFonts w:ascii="Arial" w:hAnsi="Arial" w:cs="Arial"/>
          <w:color w:val="auto"/>
        </w:rPr>
        <w:t>. The outcomes of assessments were demonstrated to be effectively communicated with consumers and representatives, documented in the consumers care plan and available to staff providing care and services</w:t>
      </w:r>
      <w:r w:rsidR="00F213E7" w:rsidRPr="00F213E7">
        <w:rPr>
          <w:rFonts w:ascii="Arial" w:hAnsi="Arial" w:cs="Arial"/>
          <w:color w:val="auto"/>
        </w:rPr>
        <w:t>. For example:</w:t>
      </w:r>
    </w:p>
    <w:p w14:paraId="31ED63B5" w14:textId="6FEA008B" w:rsidR="00F213E7" w:rsidRPr="00F213E7" w:rsidRDefault="00F213E7" w:rsidP="00B40840">
      <w:pPr>
        <w:pStyle w:val="CommentText"/>
        <w:numPr>
          <w:ilvl w:val="0"/>
          <w:numId w:val="23"/>
        </w:numPr>
        <w:spacing w:line="276" w:lineRule="auto"/>
        <w:rPr>
          <w:rFonts w:ascii="Arial" w:hAnsi="Arial" w:cs="Arial"/>
          <w:color w:val="auto"/>
        </w:rPr>
      </w:pPr>
      <w:r w:rsidRPr="00F213E7">
        <w:rPr>
          <w:rFonts w:ascii="Arial" w:hAnsi="Arial" w:cs="Arial"/>
          <w:color w:val="auto"/>
        </w:rPr>
        <w:t>Consumer plans reviewed included strategies to mitigate identified risks to consumers.</w:t>
      </w:r>
    </w:p>
    <w:p w14:paraId="38BBF7A5" w14:textId="02E95E74" w:rsidR="00FA728A" w:rsidRPr="00F213E7" w:rsidRDefault="00FA728A" w:rsidP="00F213E7">
      <w:pPr>
        <w:pStyle w:val="CommentText"/>
        <w:spacing w:line="276" w:lineRule="auto"/>
        <w:rPr>
          <w:rFonts w:ascii="Arial" w:hAnsi="Arial" w:cs="Arial"/>
          <w:color w:val="auto"/>
        </w:rPr>
      </w:pPr>
      <w:r w:rsidRPr="00F213E7">
        <w:rPr>
          <w:rFonts w:ascii="Arial" w:hAnsi="Arial" w:cs="Arial"/>
          <w:color w:val="auto"/>
        </w:rPr>
        <w:lastRenderedPageBreak/>
        <w:t>The service identified outstanding consumer reviews and discussed with the Assessment Team the process put in place to address this. Review of files where consumers were identified with high care needs indicated this consumer group were prioritised for reviews which was support through observed updates in individual consumer records.</w:t>
      </w:r>
    </w:p>
    <w:p w14:paraId="5BFF1374" w14:textId="10E30E99" w:rsidR="00E81F28" w:rsidRPr="00F213E7" w:rsidRDefault="00F213E7" w:rsidP="00F213E7">
      <w:pPr>
        <w:pStyle w:val="CommentText"/>
        <w:spacing w:line="276" w:lineRule="auto"/>
        <w:rPr>
          <w:rFonts w:ascii="Arial" w:hAnsi="Arial" w:cs="Arial"/>
          <w:color w:val="auto"/>
        </w:rPr>
      </w:pPr>
      <w:r w:rsidRPr="00F213E7">
        <w:rPr>
          <w:rFonts w:ascii="Arial" w:hAnsi="Arial" w:cs="Arial"/>
          <w:color w:val="auto"/>
        </w:rPr>
        <w:t>The Quality Standard is assessed as Compliant and five of the five requirements have been assessed as Compliant.</w:t>
      </w:r>
    </w:p>
    <w:bookmarkEnd w:id="3"/>
    <w:p w14:paraId="3D121305" w14:textId="77777777" w:rsidR="0075771F" w:rsidRDefault="0075771F">
      <w:pPr>
        <w:rPr>
          <w:rFonts w:ascii="Arial" w:eastAsiaTheme="majorEastAsia" w:hAnsi="Arial" w:cs="Arial"/>
          <w:b/>
          <w:bCs/>
          <w:sz w:val="30"/>
          <w:szCs w:val="28"/>
        </w:rPr>
      </w:pPr>
      <w:r>
        <w:rPr>
          <w:rFonts w:ascii="Arial" w:hAnsi="Arial" w:cs="Arial"/>
        </w:rPr>
        <w:br w:type="page"/>
      </w:r>
    </w:p>
    <w:p w14:paraId="4415513A" w14:textId="27D1F789" w:rsidR="007209A1" w:rsidRDefault="007209A1" w:rsidP="00A45AD0">
      <w:pPr>
        <w:pStyle w:val="Heading1"/>
        <w:spacing w:before="120" w:after="240" w:line="22" w:lineRule="atLeast"/>
        <w:rPr>
          <w:rFonts w:ascii="Arial" w:hAnsi="Arial" w:cs="Arial"/>
        </w:rPr>
      </w:pPr>
      <w:r w:rsidRPr="00244176">
        <w:rPr>
          <w:rFonts w:ascii="Arial" w:hAnsi="Arial" w:cs="Arial"/>
        </w:rPr>
        <w:lastRenderedPageBreak/>
        <w:t>Standard 3</w:t>
      </w:r>
    </w:p>
    <w:tbl>
      <w:tblPr>
        <w:tblStyle w:val="TableGrid"/>
        <w:tblW w:w="0" w:type="auto"/>
        <w:tblLook w:val="04A0" w:firstRow="1" w:lastRow="0" w:firstColumn="1" w:lastColumn="0" w:noHBand="0" w:noVBand="1"/>
      </w:tblPr>
      <w:tblGrid>
        <w:gridCol w:w="937"/>
        <w:gridCol w:w="6570"/>
        <w:gridCol w:w="1297"/>
        <w:gridCol w:w="1400"/>
      </w:tblGrid>
      <w:tr w:rsidR="00B43EA9" w:rsidRPr="00244176" w14:paraId="5B109F5D"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11D4314F" w:rsidR="00B43EA9" w:rsidRPr="00244176" w:rsidRDefault="00B43EA9" w:rsidP="00B43EA9">
            <w:pPr>
              <w:spacing w:before="0" w:after="120" w:line="22" w:lineRule="atLeast"/>
              <w:rPr>
                <w:rFonts w:ascii="Arial" w:hAnsi="Arial" w:cs="Arial"/>
              </w:rPr>
            </w:pPr>
            <w:bookmarkStart w:id="4" w:name="_Hlk106614299"/>
            <w:r w:rsidRPr="00244176">
              <w:rPr>
                <w:rFonts w:ascii="Arial" w:hAnsi="Arial" w:cs="Arial"/>
              </w:rPr>
              <w:t>Personal care and clinical care</w:t>
            </w:r>
          </w:p>
        </w:tc>
        <w:tc>
          <w:tcPr>
            <w:tcW w:w="0" w:type="auto"/>
            <w:tcBorders>
              <w:right w:val="single" w:sz="4" w:space="0" w:color="auto"/>
            </w:tcBorders>
          </w:tcPr>
          <w:p w14:paraId="6E6B71D0" w14:textId="281B4226" w:rsidR="00B43EA9" w:rsidRPr="00244176" w:rsidRDefault="00B43EA9" w:rsidP="00B43EA9">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HCP</w:t>
            </w:r>
          </w:p>
        </w:tc>
        <w:tc>
          <w:tcPr>
            <w:tcW w:w="0" w:type="auto"/>
            <w:tcBorders>
              <w:left w:val="single" w:sz="4" w:space="0" w:color="auto"/>
            </w:tcBorders>
          </w:tcPr>
          <w:p w14:paraId="45B20FB0" w14:textId="1BF10C25" w:rsidR="00B43EA9" w:rsidRPr="00244176" w:rsidRDefault="00B43EA9" w:rsidP="00B43EA9">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B43EA9" w:rsidRPr="00244176" w14:paraId="29D71897"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3FCB9A11" w14:textId="55CF1805" w:rsidR="00B43EA9" w:rsidRPr="00244176" w:rsidRDefault="00B43EA9" w:rsidP="00B43EA9">
            <w:pPr>
              <w:spacing w:line="22" w:lineRule="atLeast"/>
              <w:rPr>
                <w:rFonts w:ascii="Arial" w:hAnsi="Arial" w:cs="Arial"/>
                <w:color w:val="auto"/>
              </w:rPr>
            </w:pPr>
            <w:r w:rsidRPr="00244176">
              <w:rPr>
                <w:rFonts w:ascii="Arial" w:hAnsi="Arial" w:cs="Arial"/>
                <w:color w:val="auto"/>
              </w:rPr>
              <w:t>3(3)(a)</w:t>
            </w:r>
          </w:p>
        </w:tc>
        <w:tc>
          <w:tcPr>
            <w:tcW w:w="0" w:type="auto"/>
            <w:tcBorders>
              <w:right w:val="single" w:sz="4" w:space="0" w:color="auto"/>
            </w:tcBorders>
          </w:tcPr>
          <w:p w14:paraId="27BEA294" w14:textId="1084555D" w:rsidR="00B43EA9" w:rsidRPr="00244176" w:rsidRDefault="00B43EA9"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76FE1E7" w14:textId="77777777" w:rsidR="00B43EA9" w:rsidRPr="00244176" w:rsidRDefault="00B43EA9" w:rsidP="00B40840">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A3A4876" w14:textId="77777777" w:rsidR="00B43EA9" w:rsidRPr="00244176" w:rsidRDefault="00B43EA9" w:rsidP="00B40840">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8FAC623" w14:textId="77777777" w:rsidR="00B43EA9" w:rsidRPr="00244176" w:rsidRDefault="00B43EA9" w:rsidP="00B40840">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0" w:type="auto"/>
            <w:tcBorders>
              <w:left w:val="single" w:sz="4" w:space="0" w:color="auto"/>
            </w:tcBorders>
          </w:tcPr>
          <w:p w14:paraId="169411E9" w14:textId="768FACC8" w:rsidR="00B43EA9" w:rsidRPr="00821ABF" w:rsidRDefault="00B43EA9" w:rsidP="00B43E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1ABF">
              <w:rPr>
                <w:rFonts w:ascii="Arial" w:hAnsi="Arial" w:cs="Arial"/>
                <w:color w:val="auto"/>
              </w:rPr>
              <w:t>Compliant</w:t>
            </w:r>
          </w:p>
        </w:tc>
        <w:tc>
          <w:tcPr>
            <w:tcW w:w="0" w:type="auto"/>
            <w:tcBorders>
              <w:left w:val="single" w:sz="4" w:space="0" w:color="auto"/>
            </w:tcBorders>
          </w:tcPr>
          <w:p w14:paraId="378FFC84" w14:textId="601F3E47" w:rsidR="00B43EA9" w:rsidRPr="00821ABF" w:rsidRDefault="00B43EA9"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1ABF">
              <w:rPr>
                <w:rFonts w:ascii="Arial" w:hAnsi="Arial" w:cs="Arial"/>
                <w:color w:val="auto"/>
              </w:rPr>
              <w:t>Not applicable</w:t>
            </w:r>
          </w:p>
        </w:tc>
      </w:tr>
      <w:tr w:rsidR="00B43EA9" w:rsidRPr="00244176" w14:paraId="601C0F2E"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04D96930" w:rsidR="00B43EA9" w:rsidRPr="00244176" w:rsidRDefault="00B43EA9" w:rsidP="00B43EA9">
            <w:pPr>
              <w:spacing w:line="22" w:lineRule="atLeast"/>
              <w:rPr>
                <w:rFonts w:ascii="Arial" w:hAnsi="Arial" w:cs="Arial"/>
                <w:color w:val="auto"/>
              </w:rPr>
            </w:pPr>
            <w:r w:rsidRPr="00244176">
              <w:rPr>
                <w:rFonts w:ascii="Arial" w:hAnsi="Arial" w:cs="Arial"/>
                <w:color w:val="auto"/>
              </w:rPr>
              <w:t>3(3)(b)</w:t>
            </w:r>
          </w:p>
        </w:tc>
        <w:tc>
          <w:tcPr>
            <w:tcW w:w="0" w:type="auto"/>
            <w:tcBorders>
              <w:right w:val="single" w:sz="4" w:space="0" w:color="auto"/>
            </w:tcBorders>
          </w:tcPr>
          <w:p w14:paraId="3BD71B05" w14:textId="7B7353E9" w:rsidR="00B43EA9" w:rsidRPr="00244176" w:rsidRDefault="00B43EA9"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0" w:type="auto"/>
            <w:tcBorders>
              <w:left w:val="single" w:sz="4" w:space="0" w:color="auto"/>
            </w:tcBorders>
          </w:tcPr>
          <w:p w14:paraId="1068BB7C" w14:textId="7BC2ADBA" w:rsidR="00B43EA9" w:rsidRPr="00821ABF" w:rsidRDefault="00B43EA9" w:rsidP="00821A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21ABF">
              <w:rPr>
                <w:rFonts w:ascii="Arial" w:hAnsi="Arial" w:cs="Arial"/>
                <w:color w:val="auto"/>
              </w:rPr>
              <w:t>Compliant</w:t>
            </w:r>
          </w:p>
        </w:tc>
        <w:tc>
          <w:tcPr>
            <w:tcW w:w="0" w:type="auto"/>
            <w:tcBorders>
              <w:left w:val="single" w:sz="4" w:space="0" w:color="auto"/>
            </w:tcBorders>
          </w:tcPr>
          <w:p w14:paraId="46345134" w14:textId="7BAD0EAF" w:rsidR="00B43EA9" w:rsidRPr="00821ABF" w:rsidRDefault="00B43EA9"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21ABF">
              <w:rPr>
                <w:rFonts w:ascii="Arial" w:hAnsi="Arial" w:cs="Arial"/>
                <w:color w:val="auto"/>
              </w:rPr>
              <w:t>Not applicable</w:t>
            </w:r>
          </w:p>
        </w:tc>
      </w:tr>
      <w:tr w:rsidR="00B43EA9" w:rsidRPr="00244176" w14:paraId="1592055D"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094A079" w14:textId="23A50319" w:rsidR="00B43EA9" w:rsidRPr="00244176" w:rsidRDefault="00B43EA9" w:rsidP="00B43EA9">
            <w:pPr>
              <w:tabs>
                <w:tab w:val="right" w:pos="9026"/>
              </w:tabs>
              <w:spacing w:line="22" w:lineRule="atLeast"/>
              <w:outlineLvl w:val="4"/>
              <w:rPr>
                <w:rFonts w:ascii="Arial" w:hAnsi="Arial" w:cs="Arial"/>
                <w:color w:val="auto"/>
              </w:rPr>
            </w:pPr>
            <w:r w:rsidRPr="00244176">
              <w:rPr>
                <w:rFonts w:ascii="Arial" w:hAnsi="Arial" w:cs="Arial"/>
                <w:color w:val="auto"/>
              </w:rPr>
              <w:t>3(3)(c)</w:t>
            </w:r>
          </w:p>
        </w:tc>
        <w:tc>
          <w:tcPr>
            <w:tcW w:w="0" w:type="auto"/>
            <w:tcBorders>
              <w:right w:val="single" w:sz="4" w:space="0" w:color="auto"/>
            </w:tcBorders>
          </w:tcPr>
          <w:p w14:paraId="2F7F4901" w14:textId="074797BB" w:rsidR="00B43EA9" w:rsidRPr="00244176" w:rsidRDefault="00B43EA9" w:rsidP="00B43EA9">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A038893" w14:textId="2BF89D98" w:rsidR="00B43EA9" w:rsidRPr="00821ABF" w:rsidRDefault="00B43EA9" w:rsidP="00821A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1ABF">
              <w:rPr>
                <w:rFonts w:ascii="Arial" w:hAnsi="Arial" w:cs="Arial"/>
                <w:color w:val="auto"/>
              </w:rPr>
              <w:t>Compliant</w:t>
            </w:r>
          </w:p>
        </w:tc>
        <w:tc>
          <w:tcPr>
            <w:tcW w:w="0" w:type="auto"/>
            <w:tcBorders>
              <w:left w:val="single" w:sz="4" w:space="0" w:color="auto"/>
            </w:tcBorders>
          </w:tcPr>
          <w:p w14:paraId="4120776A" w14:textId="68268062" w:rsidR="00B43EA9" w:rsidRPr="00821ABF" w:rsidRDefault="00B43EA9"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1ABF">
              <w:rPr>
                <w:rFonts w:ascii="Arial" w:hAnsi="Arial" w:cs="Arial"/>
                <w:color w:val="auto"/>
              </w:rPr>
              <w:t>Not applicable</w:t>
            </w:r>
          </w:p>
        </w:tc>
      </w:tr>
      <w:tr w:rsidR="00B43EA9" w:rsidRPr="00244176" w14:paraId="3E5E2E42"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0C749374" w:rsidR="00B43EA9" w:rsidRPr="00244176" w:rsidRDefault="00B43EA9" w:rsidP="00B43EA9">
            <w:pPr>
              <w:spacing w:line="22" w:lineRule="atLeast"/>
              <w:rPr>
                <w:rFonts w:ascii="Arial" w:hAnsi="Arial" w:cs="Arial"/>
                <w:color w:val="auto"/>
              </w:rPr>
            </w:pPr>
            <w:r w:rsidRPr="00244176">
              <w:rPr>
                <w:rFonts w:ascii="Arial" w:hAnsi="Arial" w:cs="Arial"/>
                <w:color w:val="auto"/>
              </w:rPr>
              <w:t>3(3)(d)</w:t>
            </w:r>
          </w:p>
        </w:tc>
        <w:tc>
          <w:tcPr>
            <w:tcW w:w="0" w:type="auto"/>
            <w:tcBorders>
              <w:right w:val="single" w:sz="4" w:space="0" w:color="auto"/>
            </w:tcBorders>
          </w:tcPr>
          <w:p w14:paraId="1DE46AD3" w14:textId="1E8F9A4C" w:rsidR="00B43EA9" w:rsidRPr="00244176" w:rsidRDefault="00B43EA9"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323F7D68" w14:textId="0D23A834" w:rsidR="00B43EA9" w:rsidRPr="00821ABF" w:rsidRDefault="00B43EA9" w:rsidP="00821A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21ABF">
              <w:rPr>
                <w:rFonts w:ascii="Arial" w:hAnsi="Arial" w:cs="Arial"/>
                <w:color w:val="auto"/>
              </w:rPr>
              <w:t>Compliant</w:t>
            </w:r>
          </w:p>
        </w:tc>
        <w:tc>
          <w:tcPr>
            <w:tcW w:w="0" w:type="auto"/>
            <w:tcBorders>
              <w:left w:val="single" w:sz="4" w:space="0" w:color="auto"/>
            </w:tcBorders>
          </w:tcPr>
          <w:p w14:paraId="5EE2D04E" w14:textId="24E458FE" w:rsidR="00B43EA9" w:rsidRPr="00821ABF" w:rsidRDefault="00B43EA9" w:rsidP="00F1291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21ABF">
              <w:rPr>
                <w:rFonts w:ascii="Arial" w:hAnsi="Arial" w:cs="Arial"/>
                <w:color w:val="auto"/>
              </w:rPr>
              <w:t>Not applicable</w:t>
            </w:r>
          </w:p>
        </w:tc>
      </w:tr>
      <w:tr w:rsidR="00B43EA9" w:rsidRPr="00244176" w14:paraId="3571DCD2"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3145EF3A" w14:textId="6F49738C" w:rsidR="00B43EA9" w:rsidRPr="00244176" w:rsidRDefault="00B43EA9" w:rsidP="00B43EA9">
            <w:pPr>
              <w:spacing w:line="22" w:lineRule="atLeast"/>
              <w:rPr>
                <w:rFonts w:ascii="Arial" w:hAnsi="Arial" w:cs="Arial"/>
                <w:color w:val="auto"/>
              </w:rPr>
            </w:pPr>
            <w:r w:rsidRPr="00244176">
              <w:rPr>
                <w:rFonts w:ascii="Arial" w:hAnsi="Arial" w:cs="Arial"/>
                <w:color w:val="auto"/>
              </w:rPr>
              <w:t>3(3)(e)</w:t>
            </w:r>
          </w:p>
        </w:tc>
        <w:tc>
          <w:tcPr>
            <w:tcW w:w="0" w:type="auto"/>
            <w:tcBorders>
              <w:right w:val="single" w:sz="4" w:space="0" w:color="auto"/>
            </w:tcBorders>
          </w:tcPr>
          <w:p w14:paraId="3E215F5C" w14:textId="5D94D1EA" w:rsidR="00B43EA9" w:rsidRPr="00244176" w:rsidRDefault="00B43EA9"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7CDE6354" w14:textId="207A4131" w:rsidR="00B43EA9" w:rsidRPr="00821ABF" w:rsidRDefault="00B43EA9" w:rsidP="00821A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1ABF">
              <w:rPr>
                <w:rFonts w:ascii="Arial" w:hAnsi="Arial" w:cs="Arial"/>
                <w:color w:val="auto"/>
              </w:rPr>
              <w:t>Compliant</w:t>
            </w:r>
          </w:p>
        </w:tc>
        <w:tc>
          <w:tcPr>
            <w:tcW w:w="0" w:type="auto"/>
            <w:tcBorders>
              <w:left w:val="single" w:sz="4" w:space="0" w:color="auto"/>
            </w:tcBorders>
          </w:tcPr>
          <w:p w14:paraId="21542DE8" w14:textId="327A482C" w:rsidR="00B43EA9" w:rsidRPr="00821ABF" w:rsidRDefault="00B43EA9"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1ABF">
              <w:rPr>
                <w:rFonts w:ascii="Arial" w:hAnsi="Arial" w:cs="Arial"/>
                <w:color w:val="auto"/>
              </w:rPr>
              <w:t>Not applicable</w:t>
            </w:r>
          </w:p>
        </w:tc>
      </w:tr>
      <w:tr w:rsidR="00B43EA9" w:rsidRPr="00244176" w14:paraId="1CB9BB50"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6FE2BAB7" w:rsidR="00B43EA9" w:rsidRPr="00244176" w:rsidRDefault="00B43EA9" w:rsidP="00B43EA9">
            <w:pPr>
              <w:spacing w:line="22" w:lineRule="atLeast"/>
              <w:rPr>
                <w:rFonts w:ascii="Arial" w:hAnsi="Arial" w:cs="Arial"/>
                <w:color w:val="auto"/>
              </w:rPr>
            </w:pPr>
            <w:r w:rsidRPr="00244176">
              <w:rPr>
                <w:rFonts w:ascii="Arial" w:hAnsi="Arial" w:cs="Arial"/>
                <w:color w:val="auto"/>
              </w:rPr>
              <w:t>3(3)(f)</w:t>
            </w:r>
          </w:p>
        </w:tc>
        <w:tc>
          <w:tcPr>
            <w:tcW w:w="0" w:type="auto"/>
            <w:tcBorders>
              <w:right w:val="single" w:sz="4" w:space="0" w:color="auto"/>
            </w:tcBorders>
          </w:tcPr>
          <w:p w14:paraId="76CB1032" w14:textId="7608BA19" w:rsidR="00B43EA9" w:rsidRPr="00244176" w:rsidRDefault="00B43EA9"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1CEE6CCC" w14:textId="29D661FF" w:rsidR="00B43EA9" w:rsidRPr="00821ABF" w:rsidRDefault="00B43EA9" w:rsidP="00821A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21ABF">
              <w:rPr>
                <w:rFonts w:ascii="Arial" w:hAnsi="Arial" w:cs="Arial"/>
                <w:color w:val="auto"/>
              </w:rPr>
              <w:t>Compliant</w:t>
            </w:r>
          </w:p>
        </w:tc>
        <w:tc>
          <w:tcPr>
            <w:tcW w:w="0" w:type="auto"/>
            <w:tcBorders>
              <w:left w:val="single" w:sz="4" w:space="0" w:color="auto"/>
            </w:tcBorders>
          </w:tcPr>
          <w:p w14:paraId="67394FDD" w14:textId="3691A682" w:rsidR="00B43EA9" w:rsidRPr="00821ABF" w:rsidRDefault="00B43EA9"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21ABF">
              <w:rPr>
                <w:rFonts w:ascii="Arial" w:hAnsi="Arial" w:cs="Arial"/>
                <w:color w:val="auto"/>
              </w:rPr>
              <w:t>Not applicable</w:t>
            </w:r>
          </w:p>
        </w:tc>
      </w:tr>
      <w:tr w:rsidR="00B43EA9" w:rsidRPr="00244176" w14:paraId="77C19852"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5F0BFD05" w14:textId="6821FE3B" w:rsidR="00B43EA9" w:rsidRPr="00244176" w:rsidRDefault="00B43EA9" w:rsidP="00B43EA9">
            <w:pPr>
              <w:spacing w:line="22" w:lineRule="atLeast"/>
              <w:rPr>
                <w:rFonts w:ascii="Arial" w:hAnsi="Arial" w:cs="Arial"/>
                <w:color w:val="auto"/>
              </w:rPr>
            </w:pPr>
            <w:r w:rsidRPr="00244176">
              <w:rPr>
                <w:rFonts w:ascii="Arial" w:hAnsi="Arial" w:cs="Arial"/>
                <w:color w:val="auto"/>
              </w:rPr>
              <w:t>3(3)(g)</w:t>
            </w:r>
          </w:p>
        </w:tc>
        <w:tc>
          <w:tcPr>
            <w:tcW w:w="0" w:type="auto"/>
            <w:tcBorders>
              <w:right w:val="single" w:sz="4" w:space="0" w:color="auto"/>
            </w:tcBorders>
          </w:tcPr>
          <w:p w14:paraId="6C313F53" w14:textId="0928031C" w:rsidR="00B43EA9" w:rsidRPr="00244176" w:rsidRDefault="00B43EA9"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8574797" w14:textId="77777777" w:rsidR="00B43EA9" w:rsidRPr="00244176" w:rsidRDefault="00B43EA9" w:rsidP="00B40840">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7625030" w14:textId="77777777" w:rsidR="00B43EA9" w:rsidRPr="00244176" w:rsidRDefault="00B43EA9" w:rsidP="00B40840">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4147247D" w14:textId="368F12F0" w:rsidR="00B43EA9" w:rsidRPr="00821ABF" w:rsidRDefault="00B43EA9" w:rsidP="00821A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1ABF">
              <w:rPr>
                <w:rFonts w:ascii="Arial" w:hAnsi="Arial" w:cs="Arial"/>
                <w:color w:val="auto"/>
              </w:rPr>
              <w:t>Compliant</w:t>
            </w:r>
          </w:p>
        </w:tc>
        <w:tc>
          <w:tcPr>
            <w:tcW w:w="0" w:type="auto"/>
            <w:tcBorders>
              <w:left w:val="single" w:sz="4" w:space="0" w:color="auto"/>
            </w:tcBorders>
          </w:tcPr>
          <w:p w14:paraId="61AAFD3B" w14:textId="7323911D" w:rsidR="00B43EA9" w:rsidRPr="00821ABF" w:rsidRDefault="00B43EA9"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1ABF">
              <w:rPr>
                <w:rFonts w:ascii="Arial" w:hAnsi="Arial" w:cs="Arial"/>
                <w:color w:val="auto"/>
              </w:rPr>
              <w:t>Not applicable</w:t>
            </w:r>
          </w:p>
        </w:tc>
      </w:tr>
      <w:bookmarkEnd w:id="4"/>
    </w:tbl>
    <w:p w14:paraId="398A4748" w14:textId="77777777" w:rsidR="00FF2CCA" w:rsidRPr="00FF2CCA" w:rsidRDefault="00FF2CCA" w:rsidP="00FF2CCA"/>
    <w:p w14:paraId="58FD8476" w14:textId="03CD1779" w:rsidR="007209A1" w:rsidRPr="00244176" w:rsidRDefault="007209A1" w:rsidP="00341026">
      <w:pPr>
        <w:pStyle w:val="Heading2"/>
        <w:spacing w:before="120" w:after="120" w:line="22" w:lineRule="atLeast"/>
        <w:rPr>
          <w:rFonts w:ascii="Arial" w:hAnsi="Arial" w:cs="Arial"/>
        </w:rPr>
      </w:pPr>
      <w:r w:rsidRPr="00244176">
        <w:rPr>
          <w:rFonts w:ascii="Arial" w:hAnsi="Arial" w:cs="Arial"/>
        </w:rPr>
        <w:t>Findings</w:t>
      </w:r>
    </w:p>
    <w:p w14:paraId="2271E6D5" w14:textId="29D0EE45" w:rsidR="00FA728A" w:rsidRPr="00F213E7" w:rsidRDefault="00FA728A" w:rsidP="00F213E7">
      <w:pPr>
        <w:pStyle w:val="CommentText"/>
        <w:spacing w:line="276" w:lineRule="auto"/>
        <w:rPr>
          <w:rFonts w:ascii="Arial" w:hAnsi="Arial" w:cs="Arial"/>
          <w:color w:val="auto"/>
        </w:rPr>
      </w:pPr>
      <w:bookmarkStart w:id="5" w:name="_Hlk103330062"/>
      <w:r w:rsidRPr="00F213E7">
        <w:rPr>
          <w:rFonts w:ascii="Arial" w:hAnsi="Arial" w:cs="Arial"/>
          <w:color w:val="auto"/>
        </w:rPr>
        <w:t>Personal and clinical care is not provided by the service to CHSP consumers, therefore this Standard is deemed applicable to HCP consumers only.</w:t>
      </w:r>
    </w:p>
    <w:p w14:paraId="4F5184E3" w14:textId="5720CF3C" w:rsidR="00FA728A" w:rsidRPr="00F213E7" w:rsidRDefault="00FA728A" w:rsidP="00F213E7">
      <w:pPr>
        <w:pStyle w:val="CommentText"/>
        <w:spacing w:line="276" w:lineRule="auto"/>
        <w:rPr>
          <w:rFonts w:ascii="Arial" w:hAnsi="Arial" w:cs="Arial"/>
          <w:color w:val="auto"/>
        </w:rPr>
      </w:pPr>
      <w:r w:rsidRPr="00F213E7">
        <w:rPr>
          <w:rFonts w:ascii="Arial" w:hAnsi="Arial" w:cs="Arial"/>
          <w:color w:val="auto"/>
        </w:rPr>
        <w:t>Consumers and representatives receiving personal and clinical care advised that is tailored to meet their needs. Detailed care instructions were noted to be provided to home care workers via an ‘app’ on their mobile phone. Review of a high need consumer file demonstrated information documented on their file highlighting new home care workers must do a buddy shift prior to providing care and services.</w:t>
      </w:r>
      <w:r w:rsidR="00DC610C" w:rsidRPr="00F213E7">
        <w:rPr>
          <w:color w:val="auto"/>
        </w:rPr>
        <w:t xml:space="preserve"> </w:t>
      </w:r>
      <w:r w:rsidR="00DC610C" w:rsidRPr="00F213E7">
        <w:rPr>
          <w:rFonts w:ascii="Arial" w:hAnsi="Arial" w:cs="Arial"/>
          <w:color w:val="auto"/>
        </w:rPr>
        <w:t xml:space="preserve">Consumers and representatives interviewed said they are </w:t>
      </w:r>
      <w:r w:rsidR="00DC610C" w:rsidRPr="00F213E7">
        <w:rPr>
          <w:rFonts w:ascii="Arial" w:hAnsi="Arial" w:cs="Arial"/>
          <w:color w:val="auto"/>
        </w:rPr>
        <w:lastRenderedPageBreak/>
        <w:t>satisfied referrals occur to health professionals and other services when needed in a timely manner. Consent from consumers to share information is sought for referrals to occur.</w:t>
      </w:r>
    </w:p>
    <w:p w14:paraId="4D011905" w14:textId="66365AEA" w:rsidR="00FA728A" w:rsidRPr="00F213E7" w:rsidRDefault="00FA728A" w:rsidP="00F213E7">
      <w:pPr>
        <w:pStyle w:val="CommentText"/>
        <w:spacing w:line="276" w:lineRule="auto"/>
        <w:rPr>
          <w:rFonts w:ascii="Arial" w:hAnsi="Arial" w:cs="Arial"/>
          <w:color w:val="auto"/>
        </w:rPr>
      </w:pPr>
      <w:r w:rsidRPr="00F213E7">
        <w:rPr>
          <w:rFonts w:ascii="Arial" w:hAnsi="Arial" w:cs="Arial"/>
          <w:color w:val="auto"/>
        </w:rPr>
        <w:t>The Assessment Team noted high impact or high prevalence risks associated with the care and services of home care package consumers included clear instructions for home care workers to mitigate the risk to consumers. For example:</w:t>
      </w:r>
    </w:p>
    <w:p w14:paraId="4E4AB9B2" w14:textId="44E6E61E" w:rsidR="00FA728A" w:rsidRPr="00F213E7" w:rsidRDefault="00DC610C" w:rsidP="00B40840">
      <w:pPr>
        <w:pStyle w:val="CommentText"/>
        <w:numPr>
          <w:ilvl w:val="0"/>
          <w:numId w:val="20"/>
        </w:numPr>
        <w:spacing w:line="276" w:lineRule="auto"/>
        <w:rPr>
          <w:rFonts w:ascii="Arial" w:hAnsi="Arial" w:cs="Arial"/>
          <w:color w:val="auto"/>
        </w:rPr>
      </w:pPr>
      <w:r w:rsidRPr="00F213E7">
        <w:rPr>
          <w:rFonts w:ascii="Arial" w:hAnsi="Arial" w:cs="Arial"/>
          <w:color w:val="auto"/>
        </w:rPr>
        <w:t xml:space="preserve">The file for </w:t>
      </w:r>
      <w:r w:rsidR="00FA728A" w:rsidRPr="00F213E7">
        <w:rPr>
          <w:rFonts w:ascii="Arial" w:hAnsi="Arial" w:cs="Arial"/>
          <w:color w:val="auto"/>
        </w:rPr>
        <w:t>a consumer with a stoma bag</w:t>
      </w:r>
      <w:r w:rsidRPr="00F213E7">
        <w:rPr>
          <w:rFonts w:ascii="Arial" w:hAnsi="Arial" w:cs="Arial"/>
          <w:color w:val="auto"/>
        </w:rPr>
        <w:t xml:space="preserve"> states the consumer is to have a moist consistency diet and staff are to monitor skin around the stoma and use moisturising cream when needed. This consumer is able to manage the stoma bag and uses a personal alarm when alone at home.</w:t>
      </w:r>
    </w:p>
    <w:p w14:paraId="6916DD38" w14:textId="4AEC6FF4" w:rsidR="00DC610C" w:rsidRPr="00F213E7" w:rsidRDefault="00DC610C" w:rsidP="00B40840">
      <w:pPr>
        <w:pStyle w:val="CommentText"/>
        <w:numPr>
          <w:ilvl w:val="0"/>
          <w:numId w:val="20"/>
        </w:numPr>
        <w:spacing w:line="276" w:lineRule="auto"/>
        <w:rPr>
          <w:rFonts w:ascii="Arial" w:hAnsi="Arial" w:cs="Arial"/>
          <w:color w:val="auto"/>
        </w:rPr>
      </w:pPr>
      <w:r w:rsidRPr="00F213E7">
        <w:rPr>
          <w:rFonts w:ascii="Arial" w:hAnsi="Arial" w:cs="Arial"/>
          <w:color w:val="auto"/>
        </w:rPr>
        <w:t>Files reviewed identified referrals to nursing services, allied health professionals that included physiotherapy, occupational therapy, dietitian and podiatry.</w:t>
      </w:r>
    </w:p>
    <w:p w14:paraId="6BFF27FF" w14:textId="5DF30764" w:rsidR="00DC610C" w:rsidRPr="00F213E7" w:rsidRDefault="00DC610C" w:rsidP="00F213E7">
      <w:pPr>
        <w:pStyle w:val="CommentText"/>
        <w:spacing w:line="276" w:lineRule="auto"/>
        <w:rPr>
          <w:rFonts w:ascii="Arial" w:hAnsi="Arial" w:cs="Arial"/>
          <w:color w:val="auto"/>
        </w:rPr>
      </w:pPr>
      <w:r w:rsidRPr="00F213E7">
        <w:rPr>
          <w:rFonts w:ascii="Arial" w:hAnsi="Arial" w:cs="Arial"/>
          <w:color w:val="auto"/>
        </w:rPr>
        <w:t>Management interviewed described policy and processes in place to enable consumers to receive end of life care at home in line with consumers wishes. Management advised the service uses various ways to document and communicate consumers condition, needs and preferences within the service and with others. For example, case manager weekly meetings include a physiotherapist to discuss changes to consumer care needs.</w:t>
      </w:r>
    </w:p>
    <w:p w14:paraId="595CD956" w14:textId="777950D7" w:rsidR="00FA728A" w:rsidRPr="00F213E7" w:rsidRDefault="00DC610C" w:rsidP="00F213E7">
      <w:pPr>
        <w:pStyle w:val="CommentText"/>
        <w:spacing w:line="276" w:lineRule="auto"/>
        <w:rPr>
          <w:rFonts w:ascii="Arial" w:hAnsi="Arial" w:cs="Arial"/>
          <w:color w:val="auto"/>
        </w:rPr>
      </w:pPr>
      <w:r w:rsidRPr="00F213E7">
        <w:rPr>
          <w:rFonts w:ascii="Arial" w:hAnsi="Arial" w:cs="Arial"/>
          <w:color w:val="auto"/>
        </w:rPr>
        <w:t>Home care workers interviewed advised if they identify any changes in a consumer care needs or deterioration, they contact the office and document in a progress note. Documentation reviewed indicated timely identification, monitoring and appropriate care when changes occur requiring increased care and services.</w:t>
      </w:r>
    </w:p>
    <w:p w14:paraId="3FBB49B9" w14:textId="7CF7F527" w:rsidR="00DC610C" w:rsidRPr="00F213E7" w:rsidRDefault="00DC610C" w:rsidP="00F213E7">
      <w:pPr>
        <w:pStyle w:val="CommentText"/>
        <w:spacing w:line="276" w:lineRule="auto"/>
        <w:rPr>
          <w:rFonts w:ascii="Arial" w:hAnsi="Arial" w:cs="Arial"/>
          <w:color w:val="auto"/>
        </w:rPr>
      </w:pPr>
      <w:r w:rsidRPr="00F213E7">
        <w:rPr>
          <w:rFonts w:ascii="Arial" w:hAnsi="Arial" w:cs="Arial"/>
          <w:color w:val="auto"/>
        </w:rPr>
        <w:t xml:space="preserve">The service demonstrated processes in place to ensure consumers and staff are safe and infection related risks are minimised. Management interviewed </w:t>
      </w:r>
      <w:r w:rsidR="00FF549A" w:rsidRPr="00F213E7">
        <w:rPr>
          <w:rFonts w:ascii="Arial" w:hAnsi="Arial" w:cs="Arial"/>
          <w:color w:val="auto"/>
        </w:rPr>
        <w:t>confirmed to minimise infection related risks, the service has increased the use of personal protective equipment including face masks, extra cleaning and social distancing at the day respite program. The service advised they conduct yearly mandatory infection control training and does extra training as required.</w:t>
      </w:r>
    </w:p>
    <w:p w14:paraId="422B1194" w14:textId="14D1DEF4" w:rsidR="00DC610C" w:rsidRDefault="00F213E7" w:rsidP="00F213E7">
      <w:pPr>
        <w:pStyle w:val="CommentText"/>
        <w:spacing w:line="276" w:lineRule="auto"/>
        <w:rPr>
          <w:rFonts w:ascii="Arial" w:hAnsi="Arial" w:cs="Arial"/>
          <w:color w:val="FF0000"/>
        </w:rPr>
      </w:pPr>
      <w:r w:rsidRPr="00F213E7">
        <w:rPr>
          <w:rFonts w:ascii="Arial" w:hAnsi="Arial" w:cs="Arial"/>
          <w:color w:val="auto"/>
        </w:rPr>
        <w:t>The Quality Standard is assessed as Compliant and seven of the seven requirements have been assessed as Compliant.</w:t>
      </w:r>
    </w:p>
    <w:p w14:paraId="462F3A4F" w14:textId="535AB907" w:rsidR="003C3B5A" w:rsidRPr="00244176" w:rsidRDefault="003C3B5A" w:rsidP="00C115C0">
      <w:pPr>
        <w:pStyle w:val="CommentText"/>
        <w:rPr>
          <w:rFonts w:ascii="Arial" w:hAnsi="Arial" w:cs="Arial"/>
          <w:color w:val="FF0000"/>
        </w:rPr>
      </w:pPr>
      <w:r w:rsidRPr="00244176">
        <w:rPr>
          <w:rFonts w:ascii="Arial" w:hAnsi="Arial" w:cs="Arial"/>
          <w:color w:val="FF0000"/>
        </w:rPr>
        <w:br w:type="page"/>
      </w:r>
      <w:bookmarkEnd w:id="5"/>
    </w:p>
    <w:p w14:paraId="68D4F963" w14:textId="1FCD6D99" w:rsidR="007209A1" w:rsidRDefault="007209A1" w:rsidP="00341026">
      <w:pPr>
        <w:pStyle w:val="Heading1"/>
        <w:spacing w:before="120" w:after="240" w:line="22" w:lineRule="atLeast"/>
        <w:rPr>
          <w:rFonts w:ascii="Arial" w:hAnsi="Arial" w:cs="Arial"/>
        </w:rPr>
      </w:pPr>
      <w:r w:rsidRPr="00244176">
        <w:rPr>
          <w:rFonts w:ascii="Arial" w:hAnsi="Arial" w:cs="Arial"/>
        </w:rPr>
        <w:lastRenderedPageBreak/>
        <w:t>Standard 4</w:t>
      </w:r>
    </w:p>
    <w:tbl>
      <w:tblPr>
        <w:tblStyle w:val="TableGrid"/>
        <w:tblW w:w="0" w:type="auto"/>
        <w:tblLook w:val="04A0" w:firstRow="1" w:lastRow="0" w:firstColumn="1" w:lastColumn="0" w:noHBand="0" w:noVBand="1"/>
      </w:tblPr>
      <w:tblGrid>
        <w:gridCol w:w="937"/>
        <w:gridCol w:w="6673"/>
        <w:gridCol w:w="1297"/>
        <w:gridCol w:w="1297"/>
      </w:tblGrid>
      <w:tr w:rsidR="00542AEF" w:rsidRPr="00244176" w14:paraId="49FB076B"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238A4188" w:rsidR="00542AEF" w:rsidRPr="00244176" w:rsidRDefault="00542AEF" w:rsidP="00542AEF">
            <w:pPr>
              <w:spacing w:before="0" w:after="120" w:line="22" w:lineRule="atLeast"/>
              <w:rPr>
                <w:rFonts w:ascii="Arial" w:hAnsi="Arial" w:cs="Arial"/>
              </w:rPr>
            </w:pPr>
            <w:bookmarkStart w:id="6" w:name="_Hlk106628614"/>
            <w:r w:rsidRPr="00244176">
              <w:rPr>
                <w:rFonts w:ascii="Arial" w:hAnsi="Arial" w:cs="Arial"/>
              </w:rPr>
              <w:t>Services and supports for daily living</w:t>
            </w:r>
          </w:p>
        </w:tc>
        <w:tc>
          <w:tcPr>
            <w:tcW w:w="0" w:type="auto"/>
            <w:tcBorders>
              <w:right w:val="single" w:sz="4" w:space="0" w:color="auto"/>
            </w:tcBorders>
          </w:tcPr>
          <w:p w14:paraId="29767679" w14:textId="55D17FC6" w:rsidR="00542AEF" w:rsidRPr="00244176" w:rsidRDefault="00542AEF"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HCP</w:t>
            </w:r>
          </w:p>
        </w:tc>
        <w:tc>
          <w:tcPr>
            <w:tcW w:w="0" w:type="auto"/>
            <w:tcBorders>
              <w:left w:val="single" w:sz="4" w:space="0" w:color="auto"/>
            </w:tcBorders>
          </w:tcPr>
          <w:p w14:paraId="63D05288" w14:textId="34474B40" w:rsidR="00542AEF" w:rsidRPr="00244176" w:rsidRDefault="00542AEF"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bookmarkEnd w:id="6"/>
      <w:tr w:rsidR="00542AEF" w:rsidRPr="00244176" w14:paraId="0ABFA3B7"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59A87B2" w14:textId="6F2663DC" w:rsidR="00542AEF" w:rsidRPr="00244176" w:rsidRDefault="00542AEF" w:rsidP="00542AEF">
            <w:pPr>
              <w:spacing w:line="22" w:lineRule="atLeast"/>
              <w:rPr>
                <w:rFonts w:ascii="Arial" w:hAnsi="Arial" w:cs="Arial"/>
                <w:color w:val="auto"/>
              </w:rPr>
            </w:pPr>
            <w:r w:rsidRPr="00244176">
              <w:rPr>
                <w:rFonts w:ascii="Arial" w:hAnsi="Arial" w:cs="Arial"/>
                <w:color w:val="auto"/>
              </w:rPr>
              <w:t>4(3)(a)</w:t>
            </w:r>
          </w:p>
        </w:tc>
        <w:tc>
          <w:tcPr>
            <w:tcW w:w="0" w:type="auto"/>
            <w:tcBorders>
              <w:right w:val="single" w:sz="4" w:space="0" w:color="auto"/>
            </w:tcBorders>
          </w:tcPr>
          <w:p w14:paraId="3E586FCF" w14:textId="1ADB9973"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54C7CC4A" w14:textId="30E00082" w:rsidR="00542AEF" w:rsidRPr="00821ABF" w:rsidRDefault="00542AEF" w:rsidP="00542AE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1ABF">
              <w:rPr>
                <w:rFonts w:ascii="Arial" w:hAnsi="Arial" w:cs="Arial"/>
                <w:color w:val="auto"/>
              </w:rPr>
              <w:t>Compliant</w:t>
            </w:r>
          </w:p>
        </w:tc>
        <w:tc>
          <w:tcPr>
            <w:tcW w:w="0" w:type="auto"/>
            <w:tcBorders>
              <w:left w:val="single" w:sz="4" w:space="0" w:color="auto"/>
            </w:tcBorders>
          </w:tcPr>
          <w:p w14:paraId="61C62D2B" w14:textId="594B17E1" w:rsidR="00542AEF" w:rsidRPr="00821ABF" w:rsidRDefault="00542AEF" w:rsidP="00821A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1ABF">
              <w:rPr>
                <w:rFonts w:ascii="Arial" w:hAnsi="Arial" w:cs="Arial"/>
                <w:color w:val="auto"/>
              </w:rPr>
              <w:t>Compliant</w:t>
            </w:r>
          </w:p>
        </w:tc>
      </w:tr>
      <w:tr w:rsidR="00542AEF" w:rsidRPr="00244176" w14:paraId="38AE7FF4"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2ED1EA1B" w:rsidR="00542AEF" w:rsidRPr="00244176" w:rsidRDefault="00542AEF" w:rsidP="00542AEF">
            <w:pPr>
              <w:spacing w:line="22" w:lineRule="atLeast"/>
              <w:rPr>
                <w:rFonts w:ascii="Arial" w:hAnsi="Arial" w:cs="Arial"/>
                <w:color w:val="auto"/>
              </w:rPr>
            </w:pPr>
            <w:r w:rsidRPr="00244176">
              <w:rPr>
                <w:rFonts w:ascii="Arial" w:hAnsi="Arial" w:cs="Arial"/>
                <w:color w:val="auto"/>
              </w:rPr>
              <w:t>4(3)(b)</w:t>
            </w:r>
          </w:p>
        </w:tc>
        <w:tc>
          <w:tcPr>
            <w:tcW w:w="0" w:type="auto"/>
            <w:tcBorders>
              <w:right w:val="single" w:sz="4" w:space="0" w:color="auto"/>
            </w:tcBorders>
          </w:tcPr>
          <w:p w14:paraId="74F855D4" w14:textId="7ECE0232" w:rsidR="00542AEF" w:rsidRPr="00244176" w:rsidRDefault="00542AE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25FF8198" w14:textId="539AB574" w:rsidR="00542AEF" w:rsidRPr="00821ABF" w:rsidRDefault="00542AEF" w:rsidP="00821A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21ABF">
              <w:rPr>
                <w:rFonts w:ascii="Arial" w:hAnsi="Arial" w:cs="Arial"/>
                <w:color w:val="auto"/>
              </w:rPr>
              <w:t>Compliant</w:t>
            </w:r>
          </w:p>
        </w:tc>
        <w:tc>
          <w:tcPr>
            <w:tcW w:w="0" w:type="auto"/>
            <w:tcBorders>
              <w:left w:val="single" w:sz="4" w:space="0" w:color="auto"/>
            </w:tcBorders>
          </w:tcPr>
          <w:p w14:paraId="7601A89D" w14:textId="712FFEB3" w:rsidR="00542AEF" w:rsidRPr="00821ABF" w:rsidRDefault="00542AEF" w:rsidP="00821A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21ABF">
              <w:rPr>
                <w:rFonts w:ascii="Arial" w:hAnsi="Arial" w:cs="Arial"/>
                <w:color w:val="auto"/>
              </w:rPr>
              <w:t>Compliant</w:t>
            </w:r>
          </w:p>
        </w:tc>
      </w:tr>
      <w:tr w:rsidR="00542AEF" w:rsidRPr="00244176" w14:paraId="43CEB89A"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29D4240" w14:textId="460ED8F6" w:rsidR="00542AEF" w:rsidRPr="00244176" w:rsidRDefault="00542AEF" w:rsidP="00542AEF">
            <w:pPr>
              <w:spacing w:line="22" w:lineRule="atLeast"/>
              <w:rPr>
                <w:rFonts w:ascii="Arial" w:hAnsi="Arial" w:cs="Arial"/>
                <w:color w:val="auto"/>
              </w:rPr>
            </w:pPr>
            <w:r w:rsidRPr="00244176">
              <w:rPr>
                <w:rFonts w:ascii="Arial" w:hAnsi="Arial" w:cs="Arial"/>
                <w:color w:val="auto"/>
              </w:rPr>
              <w:t>4(3)(c)</w:t>
            </w:r>
          </w:p>
        </w:tc>
        <w:tc>
          <w:tcPr>
            <w:tcW w:w="0" w:type="auto"/>
            <w:tcBorders>
              <w:right w:val="single" w:sz="4" w:space="0" w:color="auto"/>
            </w:tcBorders>
          </w:tcPr>
          <w:p w14:paraId="196F834B" w14:textId="732F24A2"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60C8AF1" w14:textId="77777777" w:rsidR="00542AEF" w:rsidRPr="00244176" w:rsidRDefault="00542AEF" w:rsidP="00B40840">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A3B3052" w14:textId="77777777" w:rsidR="00542AEF" w:rsidRPr="00244176" w:rsidRDefault="00542AEF" w:rsidP="00B40840">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BB97B6E" w14:textId="77777777" w:rsidR="00542AEF" w:rsidRPr="00244176" w:rsidRDefault="00542AEF" w:rsidP="00B40840">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0" w:type="auto"/>
            <w:tcBorders>
              <w:left w:val="single" w:sz="4" w:space="0" w:color="auto"/>
            </w:tcBorders>
          </w:tcPr>
          <w:p w14:paraId="6CF9E845" w14:textId="79FE184B" w:rsidR="00542AEF" w:rsidRPr="00821ABF" w:rsidRDefault="00542AEF" w:rsidP="00821A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1ABF">
              <w:rPr>
                <w:rFonts w:ascii="Arial" w:hAnsi="Arial" w:cs="Arial"/>
                <w:color w:val="auto"/>
              </w:rPr>
              <w:t>Compliant</w:t>
            </w:r>
          </w:p>
        </w:tc>
        <w:tc>
          <w:tcPr>
            <w:tcW w:w="0" w:type="auto"/>
            <w:tcBorders>
              <w:left w:val="single" w:sz="4" w:space="0" w:color="auto"/>
            </w:tcBorders>
          </w:tcPr>
          <w:p w14:paraId="35C0E2EF" w14:textId="23F6F17B" w:rsidR="00542AEF" w:rsidRPr="00821ABF" w:rsidRDefault="00542AEF" w:rsidP="00821A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1ABF">
              <w:rPr>
                <w:rFonts w:ascii="Arial" w:hAnsi="Arial" w:cs="Arial"/>
                <w:color w:val="auto"/>
              </w:rPr>
              <w:t>Compliant</w:t>
            </w:r>
          </w:p>
        </w:tc>
      </w:tr>
      <w:tr w:rsidR="00542AEF" w:rsidRPr="00244176" w14:paraId="45D6C2DD"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42A63653" w:rsidR="00542AEF" w:rsidRPr="00244176" w:rsidRDefault="00542AEF" w:rsidP="00542AEF">
            <w:pPr>
              <w:spacing w:line="22" w:lineRule="atLeast"/>
              <w:rPr>
                <w:rFonts w:ascii="Arial" w:hAnsi="Arial" w:cs="Arial"/>
                <w:color w:val="auto"/>
              </w:rPr>
            </w:pPr>
            <w:r w:rsidRPr="00244176">
              <w:rPr>
                <w:rFonts w:ascii="Arial" w:hAnsi="Arial" w:cs="Arial"/>
                <w:color w:val="auto"/>
              </w:rPr>
              <w:t>4(3)(d)</w:t>
            </w:r>
          </w:p>
        </w:tc>
        <w:tc>
          <w:tcPr>
            <w:tcW w:w="0" w:type="auto"/>
            <w:tcBorders>
              <w:right w:val="single" w:sz="4" w:space="0" w:color="auto"/>
            </w:tcBorders>
          </w:tcPr>
          <w:p w14:paraId="557356C9" w14:textId="73441FA0" w:rsidR="00542AEF" w:rsidRPr="00244176" w:rsidRDefault="00542AE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5B6221EB" w14:textId="24CD7B40" w:rsidR="00542AEF" w:rsidRPr="00821ABF" w:rsidRDefault="00542AEF" w:rsidP="00821A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21ABF">
              <w:rPr>
                <w:rFonts w:ascii="Arial" w:hAnsi="Arial" w:cs="Arial"/>
                <w:color w:val="auto"/>
              </w:rPr>
              <w:t>Compliant</w:t>
            </w:r>
          </w:p>
        </w:tc>
        <w:tc>
          <w:tcPr>
            <w:tcW w:w="0" w:type="auto"/>
            <w:tcBorders>
              <w:left w:val="single" w:sz="4" w:space="0" w:color="auto"/>
            </w:tcBorders>
          </w:tcPr>
          <w:p w14:paraId="44D54C23" w14:textId="7278F149" w:rsidR="00542AEF" w:rsidRPr="00821ABF" w:rsidRDefault="00542AEF" w:rsidP="00821A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21ABF">
              <w:rPr>
                <w:rFonts w:ascii="Arial" w:hAnsi="Arial" w:cs="Arial"/>
                <w:color w:val="auto"/>
              </w:rPr>
              <w:t>Compliant</w:t>
            </w:r>
          </w:p>
        </w:tc>
      </w:tr>
      <w:tr w:rsidR="00542AEF" w:rsidRPr="00244176" w14:paraId="2FFB7247"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1FF6C982" w14:textId="7D7EE9A3" w:rsidR="00542AEF" w:rsidRPr="00244176" w:rsidRDefault="00542AEF" w:rsidP="00542AEF">
            <w:pPr>
              <w:spacing w:line="22" w:lineRule="atLeast"/>
              <w:rPr>
                <w:rFonts w:ascii="Arial" w:hAnsi="Arial" w:cs="Arial"/>
                <w:color w:val="auto"/>
              </w:rPr>
            </w:pPr>
            <w:r w:rsidRPr="00244176">
              <w:rPr>
                <w:rFonts w:ascii="Arial" w:hAnsi="Arial" w:cs="Arial"/>
                <w:color w:val="auto"/>
              </w:rPr>
              <w:t>4(3)(e)</w:t>
            </w:r>
          </w:p>
        </w:tc>
        <w:tc>
          <w:tcPr>
            <w:tcW w:w="0" w:type="auto"/>
            <w:tcBorders>
              <w:right w:val="single" w:sz="4" w:space="0" w:color="auto"/>
            </w:tcBorders>
          </w:tcPr>
          <w:p w14:paraId="6C8CB440" w14:textId="3E5A0ECE"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744D33AB" w14:textId="4E7A9872" w:rsidR="00542AEF" w:rsidRPr="00821ABF" w:rsidRDefault="00542AEF" w:rsidP="00821A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1ABF">
              <w:rPr>
                <w:rFonts w:ascii="Arial" w:hAnsi="Arial" w:cs="Arial"/>
                <w:color w:val="auto"/>
              </w:rPr>
              <w:t>Compliant</w:t>
            </w:r>
          </w:p>
        </w:tc>
        <w:tc>
          <w:tcPr>
            <w:tcW w:w="0" w:type="auto"/>
            <w:tcBorders>
              <w:left w:val="single" w:sz="4" w:space="0" w:color="auto"/>
            </w:tcBorders>
          </w:tcPr>
          <w:p w14:paraId="6CEBDFF4" w14:textId="50373F01" w:rsidR="00542AEF" w:rsidRPr="00821ABF" w:rsidRDefault="00542AEF" w:rsidP="00821A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1ABF">
              <w:rPr>
                <w:rFonts w:ascii="Arial" w:hAnsi="Arial" w:cs="Arial"/>
                <w:color w:val="auto"/>
              </w:rPr>
              <w:t>Compliant</w:t>
            </w:r>
          </w:p>
        </w:tc>
      </w:tr>
      <w:tr w:rsidR="00542AEF" w:rsidRPr="00244176" w14:paraId="7559EDDE"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08D60A1B" w:rsidR="00542AEF" w:rsidRPr="00244176" w:rsidRDefault="00542AEF" w:rsidP="00542AEF">
            <w:pPr>
              <w:spacing w:line="22" w:lineRule="atLeast"/>
              <w:rPr>
                <w:rFonts w:ascii="Arial" w:hAnsi="Arial" w:cs="Arial"/>
                <w:color w:val="auto"/>
              </w:rPr>
            </w:pPr>
            <w:r w:rsidRPr="00244176">
              <w:rPr>
                <w:rFonts w:ascii="Arial" w:hAnsi="Arial" w:cs="Arial"/>
                <w:color w:val="auto"/>
              </w:rPr>
              <w:t>4(3)(f)</w:t>
            </w:r>
          </w:p>
        </w:tc>
        <w:tc>
          <w:tcPr>
            <w:tcW w:w="0" w:type="auto"/>
            <w:tcBorders>
              <w:right w:val="single" w:sz="4" w:space="0" w:color="auto"/>
            </w:tcBorders>
          </w:tcPr>
          <w:p w14:paraId="5C5BD127" w14:textId="587BCEFD" w:rsidR="00542AEF" w:rsidRPr="00244176" w:rsidRDefault="00542AE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0" w:type="auto"/>
            <w:tcBorders>
              <w:left w:val="single" w:sz="4" w:space="0" w:color="auto"/>
            </w:tcBorders>
          </w:tcPr>
          <w:p w14:paraId="7C504ED2" w14:textId="40992704" w:rsidR="00542AEF" w:rsidRPr="00821ABF" w:rsidRDefault="00542AEF" w:rsidP="00821A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21ABF">
              <w:rPr>
                <w:rFonts w:ascii="Arial" w:hAnsi="Arial" w:cs="Arial"/>
                <w:color w:val="auto"/>
              </w:rPr>
              <w:t>Compliant</w:t>
            </w:r>
          </w:p>
        </w:tc>
        <w:tc>
          <w:tcPr>
            <w:tcW w:w="0" w:type="auto"/>
            <w:tcBorders>
              <w:left w:val="single" w:sz="4" w:space="0" w:color="auto"/>
            </w:tcBorders>
          </w:tcPr>
          <w:p w14:paraId="4973AA52" w14:textId="3B86E201" w:rsidR="00542AEF" w:rsidRPr="00821ABF" w:rsidRDefault="00542AEF" w:rsidP="00821A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21ABF">
              <w:rPr>
                <w:rFonts w:ascii="Arial" w:hAnsi="Arial" w:cs="Arial"/>
                <w:color w:val="auto"/>
              </w:rPr>
              <w:t>Compliant</w:t>
            </w:r>
          </w:p>
        </w:tc>
      </w:tr>
      <w:tr w:rsidR="00542AEF" w:rsidRPr="00244176" w14:paraId="16D1F60D"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BFBEE1A" w14:textId="164E52E7" w:rsidR="00542AEF" w:rsidRPr="00244176" w:rsidRDefault="00542AEF" w:rsidP="00542AEF">
            <w:pPr>
              <w:spacing w:line="22" w:lineRule="atLeast"/>
              <w:rPr>
                <w:rFonts w:ascii="Arial" w:hAnsi="Arial" w:cs="Arial"/>
                <w:color w:val="auto"/>
              </w:rPr>
            </w:pPr>
            <w:r w:rsidRPr="00244176">
              <w:rPr>
                <w:rFonts w:ascii="Arial" w:hAnsi="Arial" w:cs="Arial"/>
                <w:color w:val="auto"/>
              </w:rPr>
              <w:t>4(3)(g)</w:t>
            </w:r>
          </w:p>
        </w:tc>
        <w:tc>
          <w:tcPr>
            <w:tcW w:w="0" w:type="auto"/>
            <w:tcBorders>
              <w:right w:val="single" w:sz="4" w:space="0" w:color="auto"/>
            </w:tcBorders>
          </w:tcPr>
          <w:p w14:paraId="160754F0" w14:textId="280C53EA"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0" w:type="auto"/>
            <w:tcBorders>
              <w:left w:val="single" w:sz="4" w:space="0" w:color="auto"/>
            </w:tcBorders>
          </w:tcPr>
          <w:p w14:paraId="5DD89C85" w14:textId="52E4CD2A" w:rsidR="00542AEF" w:rsidRPr="00821ABF" w:rsidRDefault="00542AEF" w:rsidP="00821A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1ABF">
              <w:rPr>
                <w:rFonts w:ascii="Arial" w:hAnsi="Arial" w:cs="Arial"/>
                <w:color w:val="auto"/>
              </w:rPr>
              <w:t>Compliant</w:t>
            </w:r>
          </w:p>
        </w:tc>
        <w:tc>
          <w:tcPr>
            <w:tcW w:w="0" w:type="auto"/>
            <w:tcBorders>
              <w:left w:val="single" w:sz="4" w:space="0" w:color="auto"/>
            </w:tcBorders>
          </w:tcPr>
          <w:p w14:paraId="32523542" w14:textId="2E9F9794" w:rsidR="00542AEF" w:rsidRPr="00821ABF" w:rsidRDefault="00542AEF" w:rsidP="00821A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1ABF">
              <w:rPr>
                <w:rFonts w:ascii="Arial" w:hAnsi="Arial" w:cs="Arial"/>
                <w:color w:val="auto"/>
              </w:rPr>
              <w:t>Compliant</w:t>
            </w:r>
          </w:p>
        </w:tc>
      </w:tr>
    </w:tbl>
    <w:p w14:paraId="20B89E8A" w14:textId="77777777" w:rsidR="00FF2CCA" w:rsidRDefault="00FF2CCA" w:rsidP="00341026">
      <w:pPr>
        <w:pStyle w:val="Heading2"/>
        <w:spacing w:before="120" w:after="120" w:line="22" w:lineRule="atLeast"/>
        <w:rPr>
          <w:rFonts w:ascii="Arial" w:hAnsi="Arial" w:cs="Arial"/>
        </w:rPr>
      </w:pPr>
    </w:p>
    <w:p w14:paraId="0FD918BB" w14:textId="755032C5" w:rsidR="007209A1" w:rsidRPr="00244176" w:rsidRDefault="007209A1" w:rsidP="00341026">
      <w:pPr>
        <w:pStyle w:val="Heading2"/>
        <w:spacing w:before="120" w:after="120" w:line="22" w:lineRule="atLeast"/>
        <w:rPr>
          <w:rFonts w:ascii="Arial" w:hAnsi="Arial" w:cs="Arial"/>
        </w:rPr>
      </w:pPr>
      <w:r w:rsidRPr="00244176">
        <w:rPr>
          <w:rFonts w:ascii="Arial" w:hAnsi="Arial" w:cs="Arial"/>
        </w:rPr>
        <w:t>Findings</w:t>
      </w:r>
    </w:p>
    <w:p w14:paraId="3E3EB612" w14:textId="7DE2C95E" w:rsidR="00F213E7" w:rsidRPr="00D241DD" w:rsidRDefault="00F213E7" w:rsidP="00D241DD">
      <w:pPr>
        <w:pStyle w:val="CommentText"/>
        <w:spacing w:line="276" w:lineRule="auto"/>
        <w:rPr>
          <w:rFonts w:ascii="Arial" w:hAnsi="Arial" w:cs="Arial"/>
          <w:color w:val="auto"/>
        </w:rPr>
      </w:pPr>
      <w:r w:rsidRPr="00D241DD">
        <w:rPr>
          <w:rFonts w:ascii="Arial" w:hAnsi="Arial" w:cs="Arial"/>
          <w:color w:val="auto"/>
        </w:rPr>
        <w:t>To understand the consumer’s experience and how the service understands and applies the requirements within this Standard, the Assessment Team sampled the experience of consumers</w:t>
      </w:r>
      <w:r w:rsidR="00D241DD" w:rsidRPr="00D241DD">
        <w:rPr>
          <w:rFonts w:ascii="Arial" w:hAnsi="Arial" w:cs="Arial"/>
          <w:color w:val="auto"/>
        </w:rPr>
        <w:t>, staff were asked about their understanding and application of the Requirements. The Assessment Team also sampled relevant documents.</w:t>
      </w:r>
    </w:p>
    <w:p w14:paraId="681E1A6D" w14:textId="65E8B909" w:rsidR="00D241DD" w:rsidRPr="00D241DD" w:rsidRDefault="00D241DD" w:rsidP="00D241DD">
      <w:pPr>
        <w:pStyle w:val="CommentText"/>
        <w:spacing w:line="276" w:lineRule="auto"/>
        <w:rPr>
          <w:rFonts w:ascii="Arial" w:hAnsi="Arial" w:cs="Arial"/>
          <w:color w:val="auto"/>
        </w:rPr>
      </w:pPr>
      <w:r w:rsidRPr="00D241DD">
        <w:rPr>
          <w:rFonts w:ascii="Arial" w:hAnsi="Arial" w:cs="Arial"/>
          <w:color w:val="auto"/>
        </w:rPr>
        <w:t>The service demonstrated consumers received the services and supports for daily living that are important for health and well-being and enable them to do the things they want to do as:</w:t>
      </w:r>
    </w:p>
    <w:p w14:paraId="6B181115" w14:textId="7FC1EC90" w:rsidR="00D241DD" w:rsidRPr="00D241DD" w:rsidRDefault="00FF549A" w:rsidP="00B40840">
      <w:pPr>
        <w:pStyle w:val="CommentText"/>
        <w:numPr>
          <w:ilvl w:val="0"/>
          <w:numId w:val="24"/>
        </w:numPr>
        <w:spacing w:line="276" w:lineRule="auto"/>
        <w:rPr>
          <w:rFonts w:ascii="Arial" w:hAnsi="Arial" w:cs="Arial"/>
          <w:color w:val="auto"/>
        </w:rPr>
      </w:pPr>
      <w:r w:rsidRPr="00D241DD">
        <w:rPr>
          <w:rFonts w:ascii="Arial" w:hAnsi="Arial" w:cs="Arial"/>
          <w:color w:val="auto"/>
        </w:rPr>
        <w:t xml:space="preserve">Consumers described, in various ways, how the service helps them to maintain their independence and contributes to their wellbeing and quality of life. </w:t>
      </w:r>
    </w:p>
    <w:p w14:paraId="5C59E563" w14:textId="77777777" w:rsidR="00D241DD" w:rsidRPr="00D241DD" w:rsidRDefault="00FF549A" w:rsidP="00B40840">
      <w:pPr>
        <w:pStyle w:val="CommentText"/>
        <w:numPr>
          <w:ilvl w:val="0"/>
          <w:numId w:val="24"/>
        </w:numPr>
        <w:spacing w:line="276" w:lineRule="auto"/>
        <w:rPr>
          <w:rFonts w:ascii="Arial" w:hAnsi="Arial" w:cs="Arial"/>
          <w:color w:val="auto"/>
        </w:rPr>
      </w:pPr>
      <w:r w:rsidRPr="00D241DD">
        <w:rPr>
          <w:rFonts w:ascii="Arial" w:hAnsi="Arial" w:cs="Arial"/>
          <w:color w:val="auto"/>
        </w:rPr>
        <w:t>Consumers described how the service facilitates their community participation within different settings, supports them to maintain their social relationships and pursue their interests.</w:t>
      </w:r>
      <w:r w:rsidR="001F1AEB" w:rsidRPr="00D241DD">
        <w:rPr>
          <w:rFonts w:ascii="Arial" w:hAnsi="Arial" w:cs="Arial"/>
          <w:color w:val="auto"/>
        </w:rPr>
        <w:t xml:space="preserve"> </w:t>
      </w:r>
    </w:p>
    <w:p w14:paraId="34CDB7B1" w14:textId="4D9D5C34" w:rsidR="00FF549A" w:rsidRPr="00D241DD" w:rsidRDefault="001F1AEB" w:rsidP="00B40840">
      <w:pPr>
        <w:pStyle w:val="CommentText"/>
        <w:numPr>
          <w:ilvl w:val="0"/>
          <w:numId w:val="24"/>
        </w:numPr>
        <w:spacing w:line="276" w:lineRule="auto"/>
        <w:rPr>
          <w:rFonts w:ascii="Arial" w:hAnsi="Arial" w:cs="Arial"/>
          <w:color w:val="auto"/>
        </w:rPr>
      </w:pPr>
      <w:r w:rsidRPr="00D241DD">
        <w:rPr>
          <w:rFonts w:ascii="Arial" w:hAnsi="Arial" w:cs="Arial"/>
          <w:color w:val="auto"/>
        </w:rPr>
        <w:lastRenderedPageBreak/>
        <w:t>Consumers reported the meals they receive at the day respite program meet their preferences and know they can always ask for an alternative if they wish.</w:t>
      </w:r>
    </w:p>
    <w:p w14:paraId="08F7B43C" w14:textId="77777777" w:rsidR="00D241DD" w:rsidRPr="00D241DD" w:rsidRDefault="00FF549A" w:rsidP="00B40840">
      <w:pPr>
        <w:pStyle w:val="CommentText"/>
        <w:numPr>
          <w:ilvl w:val="0"/>
          <w:numId w:val="24"/>
        </w:numPr>
        <w:spacing w:line="276" w:lineRule="auto"/>
        <w:rPr>
          <w:rFonts w:ascii="Arial" w:hAnsi="Arial" w:cs="Arial"/>
          <w:color w:val="auto"/>
        </w:rPr>
      </w:pPr>
      <w:r w:rsidRPr="00D241DD">
        <w:rPr>
          <w:rFonts w:ascii="Arial" w:hAnsi="Arial" w:cs="Arial"/>
          <w:color w:val="auto"/>
        </w:rPr>
        <w:t xml:space="preserve">Staff demonstrated an understanding of what is important to each consumer and the types of support required to optimise their well-being and independence. </w:t>
      </w:r>
    </w:p>
    <w:p w14:paraId="5F3A8023" w14:textId="77777777" w:rsidR="00D241DD" w:rsidRPr="00D241DD" w:rsidRDefault="00FF549A" w:rsidP="00B40840">
      <w:pPr>
        <w:pStyle w:val="CommentText"/>
        <w:numPr>
          <w:ilvl w:val="0"/>
          <w:numId w:val="24"/>
        </w:numPr>
        <w:spacing w:line="276" w:lineRule="auto"/>
        <w:rPr>
          <w:rFonts w:ascii="Arial" w:hAnsi="Arial" w:cs="Arial"/>
          <w:color w:val="auto"/>
        </w:rPr>
      </w:pPr>
      <w:r w:rsidRPr="00D241DD">
        <w:rPr>
          <w:rFonts w:ascii="Arial" w:hAnsi="Arial" w:cs="Arial"/>
          <w:color w:val="auto"/>
        </w:rPr>
        <w:t xml:space="preserve">Staff described their understanding of consumers and how they listen to consumers to understand their needs and provide emotional support as it is needed. Emotional, spiritual and psychological needs are discussed during the assessment process and documented in the consumers care plan. </w:t>
      </w:r>
    </w:p>
    <w:p w14:paraId="17797CD4" w14:textId="77777777" w:rsidR="00D241DD" w:rsidRPr="00D241DD" w:rsidRDefault="00FF549A" w:rsidP="00B40840">
      <w:pPr>
        <w:pStyle w:val="CommentText"/>
        <w:numPr>
          <w:ilvl w:val="0"/>
          <w:numId w:val="24"/>
        </w:numPr>
        <w:spacing w:line="276" w:lineRule="auto"/>
        <w:rPr>
          <w:rFonts w:ascii="Arial" w:hAnsi="Arial" w:cs="Arial"/>
          <w:color w:val="auto"/>
        </w:rPr>
      </w:pPr>
      <w:r w:rsidRPr="00D241DD">
        <w:rPr>
          <w:rFonts w:ascii="Arial" w:hAnsi="Arial" w:cs="Arial"/>
          <w:color w:val="auto"/>
        </w:rPr>
        <w:t>Exception reporting progress notes are documented in the consumer’s paper file and discussed with the manager. Staff also review the communication diary before they commence their shift.</w:t>
      </w:r>
      <w:r w:rsidR="001F1AEB" w:rsidRPr="00D241DD">
        <w:rPr>
          <w:rFonts w:ascii="Arial" w:hAnsi="Arial" w:cs="Arial"/>
          <w:color w:val="auto"/>
        </w:rPr>
        <w:t xml:space="preserve"> </w:t>
      </w:r>
    </w:p>
    <w:p w14:paraId="30119C4F" w14:textId="6252A464" w:rsidR="00FF549A" w:rsidRPr="00D241DD" w:rsidRDefault="001F1AEB" w:rsidP="00B40840">
      <w:pPr>
        <w:pStyle w:val="CommentText"/>
        <w:numPr>
          <w:ilvl w:val="0"/>
          <w:numId w:val="24"/>
        </w:numPr>
        <w:spacing w:line="276" w:lineRule="auto"/>
        <w:rPr>
          <w:rFonts w:ascii="Arial" w:hAnsi="Arial" w:cs="Arial"/>
          <w:color w:val="auto"/>
        </w:rPr>
      </w:pPr>
      <w:r w:rsidRPr="00D241DD">
        <w:rPr>
          <w:rFonts w:ascii="Arial" w:hAnsi="Arial" w:cs="Arial"/>
          <w:color w:val="auto"/>
        </w:rPr>
        <w:t>Staff confirmed consumers can request alternative meals and they will ask consumers of their preferences prior to meal service. Staff reported they ask consumers if they are satisfied after meal service is complete to confirm whether they have had enough and enjoyed their meal.</w:t>
      </w:r>
    </w:p>
    <w:p w14:paraId="4010821B" w14:textId="36BCEC90" w:rsidR="00FF549A" w:rsidRPr="00D241DD" w:rsidRDefault="00FF549A" w:rsidP="00B40840">
      <w:pPr>
        <w:pStyle w:val="CommentText"/>
        <w:numPr>
          <w:ilvl w:val="0"/>
          <w:numId w:val="24"/>
        </w:numPr>
        <w:spacing w:line="276" w:lineRule="auto"/>
        <w:rPr>
          <w:rFonts w:ascii="Arial" w:hAnsi="Arial" w:cs="Arial"/>
          <w:color w:val="auto"/>
        </w:rPr>
      </w:pPr>
      <w:r w:rsidRPr="00D241DD">
        <w:rPr>
          <w:rFonts w:ascii="Arial" w:hAnsi="Arial" w:cs="Arial"/>
          <w:color w:val="auto"/>
        </w:rPr>
        <w:t>Care planning documents evidenced the service implements individualised support strategies to meet the needs, goals and preferences of consumers.</w:t>
      </w:r>
    </w:p>
    <w:p w14:paraId="08CC15C6" w14:textId="2CC6C68C" w:rsidR="00FF549A" w:rsidRPr="00D241DD" w:rsidRDefault="00FF549A" w:rsidP="00B40840">
      <w:pPr>
        <w:pStyle w:val="CommentText"/>
        <w:numPr>
          <w:ilvl w:val="0"/>
          <w:numId w:val="24"/>
        </w:numPr>
        <w:spacing w:line="276" w:lineRule="auto"/>
        <w:rPr>
          <w:rFonts w:ascii="Arial" w:hAnsi="Arial" w:cs="Arial"/>
          <w:color w:val="auto"/>
        </w:rPr>
      </w:pPr>
      <w:r w:rsidRPr="00D241DD">
        <w:rPr>
          <w:rFonts w:ascii="Arial" w:hAnsi="Arial" w:cs="Arial"/>
          <w:color w:val="auto"/>
        </w:rPr>
        <w:t>The service evidence</w:t>
      </w:r>
      <w:r w:rsidR="00D241DD" w:rsidRPr="00D241DD">
        <w:rPr>
          <w:rFonts w:ascii="Arial" w:hAnsi="Arial" w:cs="Arial"/>
          <w:color w:val="auto"/>
        </w:rPr>
        <w:t>d</w:t>
      </w:r>
      <w:r w:rsidRPr="00D241DD">
        <w:rPr>
          <w:rFonts w:ascii="Arial" w:hAnsi="Arial" w:cs="Arial"/>
          <w:color w:val="auto"/>
        </w:rPr>
        <w:t xml:space="preserve"> a system to manage consumer information and share it with others, where responsibility for care is shared.</w:t>
      </w:r>
      <w:r w:rsidRPr="00D241DD">
        <w:rPr>
          <w:color w:val="auto"/>
        </w:rPr>
        <w:t xml:space="preserve"> </w:t>
      </w:r>
      <w:r w:rsidRPr="00D241DD">
        <w:rPr>
          <w:rFonts w:ascii="Arial" w:hAnsi="Arial" w:cs="Arial"/>
          <w:color w:val="auto"/>
        </w:rPr>
        <w:t>Consumer care documentation confirmed that timely and appropriate referrals are made as needed to individuals, other organisations and providers of care and services.</w:t>
      </w:r>
    </w:p>
    <w:p w14:paraId="50E60F11" w14:textId="77777777" w:rsidR="001F1AEB" w:rsidRPr="00D241DD" w:rsidRDefault="001F1AEB" w:rsidP="00B40840">
      <w:pPr>
        <w:pStyle w:val="CommentText"/>
        <w:numPr>
          <w:ilvl w:val="0"/>
          <w:numId w:val="24"/>
        </w:numPr>
        <w:spacing w:line="276" w:lineRule="auto"/>
        <w:rPr>
          <w:rFonts w:ascii="Arial" w:hAnsi="Arial" w:cs="Arial"/>
          <w:color w:val="auto"/>
        </w:rPr>
      </w:pPr>
      <w:r w:rsidRPr="00D241DD">
        <w:rPr>
          <w:rFonts w:ascii="Arial" w:hAnsi="Arial" w:cs="Arial"/>
          <w:color w:val="auto"/>
        </w:rPr>
        <w:t>The service demonstrated where equipment is provided, it is safe and maintained. Equipment is selected for safety and suitability on the recommendations of allied health professionals. For example:</w:t>
      </w:r>
    </w:p>
    <w:p w14:paraId="0C05F1A3" w14:textId="0FD22196" w:rsidR="001F1AEB" w:rsidRPr="00D241DD" w:rsidRDefault="001F1AEB" w:rsidP="00B40840">
      <w:pPr>
        <w:pStyle w:val="CommentText"/>
        <w:numPr>
          <w:ilvl w:val="0"/>
          <w:numId w:val="21"/>
        </w:numPr>
        <w:spacing w:line="276" w:lineRule="auto"/>
        <w:rPr>
          <w:rFonts w:ascii="Arial" w:hAnsi="Arial" w:cs="Arial"/>
          <w:color w:val="auto"/>
        </w:rPr>
      </w:pPr>
      <w:r w:rsidRPr="00D241DD">
        <w:rPr>
          <w:rFonts w:ascii="Arial" w:hAnsi="Arial" w:cs="Arial"/>
          <w:color w:val="auto"/>
        </w:rPr>
        <w:t xml:space="preserve">A consumer had a walker purchased through her package which assists her to mobilise.  </w:t>
      </w:r>
    </w:p>
    <w:p w14:paraId="6CD25980" w14:textId="442399DD" w:rsidR="00FF549A" w:rsidRPr="00D241DD" w:rsidRDefault="00FF549A" w:rsidP="00B40840">
      <w:pPr>
        <w:pStyle w:val="CommentText"/>
        <w:numPr>
          <w:ilvl w:val="0"/>
          <w:numId w:val="21"/>
        </w:numPr>
        <w:spacing w:line="276" w:lineRule="auto"/>
        <w:rPr>
          <w:rFonts w:ascii="Arial" w:hAnsi="Arial" w:cs="Arial"/>
          <w:color w:val="auto"/>
        </w:rPr>
      </w:pPr>
      <w:r w:rsidRPr="00D241DD">
        <w:rPr>
          <w:rFonts w:ascii="Arial" w:hAnsi="Arial" w:cs="Arial"/>
          <w:color w:val="auto"/>
        </w:rPr>
        <w:t>The Assessment Team observed consumers in the day respite program interacting positively with each other and staff.</w:t>
      </w:r>
    </w:p>
    <w:p w14:paraId="24D29E82" w14:textId="6D66232B" w:rsidR="001F1AEB" w:rsidRPr="00D241DD" w:rsidRDefault="00F213E7" w:rsidP="00D241DD">
      <w:pPr>
        <w:pStyle w:val="CommentText"/>
        <w:spacing w:line="276" w:lineRule="auto"/>
        <w:rPr>
          <w:rFonts w:ascii="Arial" w:hAnsi="Arial" w:cs="Arial"/>
          <w:color w:val="auto"/>
        </w:rPr>
      </w:pPr>
      <w:r w:rsidRPr="00D241DD">
        <w:rPr>
          <w:rFonts w:ascii="Arial" w:hAnsi="Arial" w:cs="Arial"/>
          <w:color w:val="auto"/>
        </w:rPr>
        <w:t>The Quality Standard is assessed as Compliant and seven of the seven requirements have been assessed as Compliant.</w:t>
      </w:r>
    </w:p>
    <w:p w14:paraId="373A651B" w14:textId="52724966" w:rsidR="00E206F2" w:rsidRDefault="003C3B5A" w:rsidP="00341026">
      <w:pPr>
        <w:pStyle w:val="Heading1"/>
        <w:spacing w:before="120" w:after="240" w:line="22" w:lineRule="atLeast"/>
        <w:rPr>
          <w:rFonts w:ascii="Arial" w:hAnsi="Arial" w:cs="Arial"/>
        </w:rPr>
      </w:pPr>
      <w:r w:rsidRPr="00244176">
        <w:rPr>
          <w:rFonts w:ascii="Arial" w:hAnsi="Arial" w:cs="Arial"/>
          <w:color w:val="FF0000"/>
        </w:rPr>
        <w:br w:type="page"/>
      </w:r>
      <w:r w:rsidR="00E206F2" w:rsidRPr="00244176">
        <w:rPr>
          <w:rFonts w:ascii="Arial" w:hAnsi="Arial" w:cs="Arial"/>
        </w:rPr>
        <w:lastRenderedPageBreak/>
        <w:t>Standard 5</w:t>
      </w:r>
    </w:p>
    <w:tbl>
      <w:tblPr>
        <w:tblStyle w:val="TableGrid"/>
        <w:tblW w:w="0" w:type="auto"/>
        <w:tblLook w:val="04A0" w:firstRow="1" w:lastRow="0" w:firstColumn="1" w:lastColumn="0" w:noHBand="0" w:noVBand="1"/>
      </w:tblPr>
      <w:tblGrid>
        <w:gridCol w:w="937"/>
        <w:gridCol w:w="6673"/>
        <w:gridCol w:w="1297"/>
        <w:gridCol w:w="1297"/>
      </w:tblGrid>
      <w:tr w:rsidR="00542AEF" w:rsidRPr="00244176" w14:paraId="778090A6"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05992168" w:rsidR="00542AEF" w:rsidRPr="00244176" w:rsidRDefault="00542AEF" w:rsidP="00542AEF">
            <w:pPr>
              <w:spacing w:before="0" w:after="120" w:line="22" w:lineRule="atLeast"/>
              <w:rPr>
                <w:rFonts w:ascii="Arial" w:hAnsi="Arial" w:cs="Arial"/>
              </w:rPr>
            </w:pPr>
            <w:r w:rsidRPr="00244176">
              <w:rPr>
                <w:rFonts w:ascii="Arial" w:hAnsi="Arial" w:cs="Arial"/>
              </w:rPr>
              <w:t>Organisation’s service environment</w:t>
            </w:r>
          </w:p>
        </w:tc>
        <w:tc>
          <w:tcPr>
            <w:tcW w:w="0" w:type="auto"/>
            <w:tcBorders>
              <w:right w:val="single" w:sz="4" w:space="0" w:color="auto"/>
            </w:tcBorders>
          </w:tcPr>
          <w:p w14:paraId="09B1EB16" w14:textId="02E497FF" w:rsidR="00542AEF" w:rsidRPr="00244176" w:rsidRDefault="00542AEF"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HCP</w:t>
            </w:r>
          </w:p>
        </w:tc>
        <w:tc>
          <w:tcPr>
            <w:tcW w:w="0" w:type="auto"/>
            <w:tcBorders>
              <w:left w:val="single" w:sz="4" w:space="0" w:color="auto"/>
            </w:tcBorders>
          </w:tcPr>
          <w:p w14:paraId="43DFB070" w14:textId="0075B770" w:rsidR="00542AEF" w:rsidRPr="00244176" w:rsidRDefault="00542AEF"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542AEF" w:rsidRPr="00244176" w14:paraId="64FD9B09"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EF61788" w14:textId="0F6CA1B8" w:rsidR="00542AEF" w:rsidRPr="00244176" w:rsidRDefault="00542AEF" w:rsidP="00542AEF">
            <w:pPr>
              <w:spacing w:line="22" w:lineRule="atLeast"/>
              <w:rPr>
                <w:rFonts w:ascii="Arial" w:hAnsi="Arial" w:cs="Arial"/>
                <w:color w:val="auto"/>
              </w:rPr>
            </w:pPr>
            <w:r w:rsidRPr="00244176">
              <w:rPr>
                <w:rFonts w:ascii="Arial" w:hAnsi="Arial" w:cs="Arial"/>
                <w:color w:val="auto"/>
              </w:rPr>
              <w:t>5(3)(a)</w:t>
            </w:r>
          </w:p>
        </w:tc>
        <w:tc>
          <w:tcPr>
            <w:tcW w:w="0" w:type="auto"/>
            <w:tcBorders>
              <w:right w:val="single" w:sz="4" w:space="0" w:color="auto"/>
            </w:tcBorders>
          </w:tcPr>
          <w:p w14:paraId="1A3A39F3" w14:textId="1691B5BF"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093735F5" w14:textId="56BE0341" w:rsidR="00542AEF" w:rsidRPr="00821ABF" w:rsidRDefault="00542AEF" w:rsidP="00542AE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1ABF">
              <w:rPr>
                <w:rFonts w:ascii="Arial" w:hAnsi="Arial" w:cs="Arial"/>
                <w:color w:val="auto"/>
              </w:rPr>
              <w:t>Compliant</w:t>
            </w:r>
          </w:p>
        </w:tc>
        <w:tc>
          <w:tcPr>
            <w:tcW w:w="0" w:type="auto"/>
            <w:tcBorders>
              <w:left w:val="single" w:sz="4" w:space="0" w:color="auto"/>
            </w:tcBorders>
          </w:tcPr>
          <w:p w14:paraId="46CDECAE" w14:textId="282CB8E5" w:rsidR="00542AEF" w:rsidRPr="00821ABF" w:rsidRDefault="00542AEF" w:rsidP="00821A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1ABF">
              <w:rPr>
                <w:rFonts w:ascii="Arial" w:hAnsi="Arial" w:cs="Arial"/>
                <w:color w:val="auto"/>
              </w:rPr>
              <w:t>Compliant</w:t>
            </w:r>
          </w:p>
        </w:tc>
      </w:tr>
      <w:tr w:rsidR="00542AEF" w:rsidRPr="00244176" w14:paraId="5206F651"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5584CD5C" w:rsidR="00542AEF" w:rsidRPr="00244176" w:rsidRDefault="00542AEF" w:rsidP="00542AEF">
            <w:pPr>
              <w:spacing w:line="22" w:lineRule="atLeast"/>
              <w:rPr>
                <w:rFonts w:ascii="Arial" w:hAnsi="Arial" w:cs="Arial"/>
                <w:color w:val="auto"/>
              </w:rPr>
            </w:pPr>
            <w:r w:rsidRPr="00244176">
              <w:rPr>
                <w:rFonts w:ascii="Arial" w:hAnsi="Arial" w:cs="Arial"/>
                <w:color w:val="auto"/>
              </w:rPr>
              <w:t>5(3)(b)</w:t>
            </w:r>
          </w:p>
        </w:tc>
        <w:tc>
          <w:tcPr>
            <w:tcW w:w="0" w:type="auto"/>
            <w:tcBorders>
              <w:right w:val="single" w:sz="4" w:space="0" w:color="auto"/>
            </w:tcBorders>
          </w:tcPr>
          <w:p w14:paraId="7031A193" w14:textId="1D4580CD" w:rsidR="00542AEF" w:rsidRPr="00244176" w:rsidRDefault="00542AE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B108787" w14:textId="77777777" w:rsidR="00542AEF" w:rsidRPr="00244176" w:rsidRDefault="00542AEF" w:rsidP="00B40840">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42C1B17" w14:textId="77777777" w:rsidR="00542AEF" w:rsidRPr="00244176" w:rsidRDefault="00542AEF" w:rsidP="00B40840">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0" w:type="auto"/>
            <w:tcBorders>
              <w:left w:val="single" w:sz="4" w:space="0" w:color="auto"/>
            </w:tcBorders>
          </w:tcPr>
          <w:p w14:paraId="2855A9C3" w14:textId="7A0AC866" w:rsidR="00542AEF" w:rsidRPr="00821ABF" w:rsidRDefault="00542AEF" w:rsidP="00821A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21ABF">
              <w:rPr>
                <w:rFonts w:ascii="Arial" w:hAnsi="Arial" w:cs="Arial"/>
                <w:color w:val="auto"/>
              </w:rPr>
              <w:t>Compliant</w:t>
            </w:r>
          </w:p>
        </w:tc>
        <w:tc>
          <w:tcPr>
            <w:tcW w:w="0" w:type="auto"/>
            <w:tcBorders>
              <w:left w:val="single" w:sz="4" w:space="0" w:color="auto"/>
            </w:tcBorders>
          </w:tcPr>
          <w:p w14:paraId="2B17FB0D" w14:textId="0AB6F6F5" w:rsidR="00542AEF" w:rsidRPr="00821ABF" w:rsidRDefault="00542AEF" w:rsidP="00821A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21ABF">
              <w:rPr>
                <w:rFonts w:ascii="Arial" w:hAnsi="Arial" w:cs="Arial"/>
                <w:color w:val="auto"/>
              </w:rPr>
              <w:t>Compliant</w:t>
            </w:r>
          </w:p>
        </w:tc>
      </w:tr>
      <w:tr w:rsidR="00542AEF" w:rsidRPr="00244176" w14:paraId="15AAB74C"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FA7B9A4" w14:textId="62C72121" w:rsidR="00542AEF" w:rsidRPr="00244176" w:rsidRDefault="00542AEF" w:rsidP="00542AEF">
            <w:pPr>
              <w:spacing w:line="22" w:lineRule="atLeast"/>
              <w:rPr>
                <w:rFonts w:ascii="Arial" w:hAnsi="Arial" w:cs="Arial"/>
                <w:color w:val="auto"/>
              </w:rPr>
            </w:pPr>
            <w:r w:rsidRPr="00244176">
              <w:rPr>
                <w:rFonts w:ascii="Arial" w:hAnsi="Arial" w:cs="Arial"/>
                <w:color w:val="auto"/>
              </w:rPr>
              <w:t>5(3)(c)</w:t>
            </w:r>
          </w:p>
        </w:tc>
        <w:tc>
          <w:tcPr>
            <w:tcW w:w="0" w:type="auto"/>
            <w:tcBorders>
              <w:right w:val="single" w:sz="4" w:space="0" w:color="auto"/>
            </w:tcBorders>
          </w:tcPr>
          <w:p w14:paraId="70245E09" w14:textId="64C8350A"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0" w:type="auto"/>
            <w:tcBorders>
              <w:left w:val="single" w:sz="4" w:space="0" w:color="auto"/>
            </w:tcBorders>
          </w:tcPr>
          <w:p w14:paraId="61D52477" w14:textId="65D6BC83" w:rsidR="00542AEF" w:rsidRPr="00821ABF" w:rsidRDefault="00542AEF" w:rsidP="00821A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1ABF">
              <w:rPr>
                <w:rFonts w:ascii="Arial" w:hAnsi="Arial" w:cs="Arial"/>
                <w:color w:val="auto"/>
              </w:rPr>
              <w:t>Compliant</w:t>
            </w:r>
          </w:p>
        </w:tc>
        <w:tc>
          <w:tcPr>
            <w:tcW w:w="0" w:type="auto"/>
            <w:tcBorders>
              <w:left w:val="single" w:sz="4" w:space="0" w:color="auto"/>
            </w:tcBorders>
          </w:tcPr>
          <w:p w14:paraId="3E386C97" w14:textId="1B0D3C80" w:rsidR="00542AEF" w:rsidRPr="00821ABF" w:rsidRDefault="00542AEF" w:rsidP="00821AB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1ABF">
              <w:rPr>
                <w:rFonts w:ascii="Arial" w:hAnsi="Arial" w:cs="Arial"/>
                <w:color w:val="auto"/>
              </w:rPr>
              <w:t>Compliant</w:t>
            </w:r>
          </w:p>
        </w:tc>
      </w:tr>
    </w:tbl>
    <w:p w14:paraId="19790B99" w14:textId="77777777" w:rsidR="00FF2CCA" w:rsidRDefault="00FF2CCA" w:rsidP="00341026">
      <w:pPr>
        <w:pStyle w:val="Heading2"/>
        <w:spacing w:before="120" w:after="120" w:line="22" w:lineRule="atLeast"/>
        <w:rPr>
          <w:rFonts w:ascii="Arial" w:hAnsi="Arial" w:cs="Arial"/>
        </w:rPr>
      </w:pPr>
    </w:p>
    <w:p w14:paraId="51469B4D" w14:textId="61C33946" w:rsidR="00E206F2" w:rsidRPr="00244176" w:rsidRDefault="00E206F2" w:rsidP="00341026">
      <w:pPr>
        <w:pStyle w:val="Heading2"/>
        <w:spacing w:before="120" w:after="120" w:line="22" w:lineRule="atLeast"/>
        <w:rPr>
          <w:rFonts w:ascii="Arial" w:hAnsi="Arial" w:cs="Arial"/>
        </w:rPr>
      </w:pPr>
      <w:r w:rsidRPr="00244176">
        <w:rPr>
          <w:rFonts w:ascii="Arial" w:hAnsi="Arial" w:cs="Arial"/>
        </w:rPr>
        <w:t>Findings</w:t>
      </w:r>
    </w:p>
    <w:p w14:paraId="605E96F7" w14:textId="1428948D" w:rsidR="001F1AEB" w:rsidRPr="00D241DD" w:rsidRDefault="001F1AEB" w:rsidP="00D241DD">
      <w:pPr>
        <w:pStyle w:val="CommentText"/>
        <w:spacing w:line="276" w:lineRule="auto"/>
        <w:rPr>
          <w:rFonts w:ascii="Arial" w:hAnsi="Arial" w:cs="Arial"/>
          <w:color w:val="auto"/>
        </w:rPr>
      </w:pPr>
      <w:r w:rsidRPr="00D241DD">
        <w:rPr>
          <w:rFonts w:ascii="Arial" w:hAnsi="Arial" w:cs="Arial"/>
          <w:color w:val="auto"/>
        </w:rPr>
        <w:t>Consumers and representatives interviewed spoke positively about the service environment and indicated they felt a sense of connection and belonging to the groups they attend.</w:t>
      </w:r>
    </w:p>
    <w:p w14:paraId="6CC29421" w14:textId="5DE84260" w:rsidR="001F1AEB" w:rsidRPr="00D241DD" w:rsidRDefault="001F1AEB" w:rsidP="00D241DD">
      <w:pPr>
        <w:pStyle w:val="CommentText"/>
        <w:spacing w:line="276" w:lineRule="auto"/>
        <w:rPr>
          <w:rFonts w:ascii="Arial" w:hAnsi="Arial" w:cs="Arial"/>
          <w:color w:val="auto"/>
        </w:rPr>
      </w:pPr>
      <w:r w:rsidRPr="00D241DD">
        <w:rPr>
          <w:rFonts w:ascii="Arial" w:hAnsi="Arial" w:cs="Arial"/>
          <w:color w:val="auto"/>
        </w:rPr>
        <w:t xml:space="preserve">The Assessment Team observed gentle and respectful interactions between consumers and staff, consumers participating in an activity, listening and singing along to music. The Assessment Team observed the bus transporting consumers pull up to the front door and there is ramp entry near the bus stop. </w:t>
      </w:r>
    </w:p>
    <w:p w14:paraId="4C6B4488" w14:textId="1FEE336D" w:rsidR="001F1AEB" w:rsidRPr="00D241DD" w:rsidRDefault="001F1AEB" w:rsidP="00D241DD">
      <w:pPr>
        <w:pStyle w:val="CommentText"/>
        <w:spacing w:line="276" w:lineRule="auto"/>
        <w:rPr>
          <w:rFonts w:ascii="Arial" w:hAnsi="Arial" w:cs="Arial"/>
          <w:color w:val="auto"/>
        </w:rPr>
      </w:pPr>
      <w:r w:rsidRPr="00D241DD">
        <w:rPr>
          <w:rFonts w:ascii="Arial" w:hAnsi="Arial" w:cs="Arial"/>
          <w:color w:val="auto"/>
        </w:rPr>
        <w:t>The service was observed to be clean, well maintained and there was clear access for consumers within the building.</w:t>
      </w:r>
      <w:r w:rsidRPr="00D241DD">
        <w:rPr>
          <w:color w:val="auto"/>
        </w:rPr>
        <w:t xml:space="preserve"> </w:t>
      </w:r>
      <w:r w:rsidRPr="00D241DD">
        <w:rPr>
          <w:rFonts w:ascii="Arial" w:hAnsi="Arial" w:cs="Arial"/>
          <w:color w:val="auto"/>
        </w:rPr>
        <w:t xml:space="preserve">The day respite program is for consumers with cognitive decline. </w:t>
      </w:r>
    </w:p>
    <w:p w14:paraId="6F71410D" w14:textId="47BF27BE" w:rsidR="00ED39A1" w:rsidRPr="00D241DD" w:rsidRDefault="001F1AEB" w:rsidP="00D241DD">
      <w:pPr>
        <w:pStyle w:val="CommentText"/>
        <w:spacing w:line="276" w:lineRule="auto"/>
        <w:rPr>
          <w:rFonts w:ascii="Arial" w:hAnsi="Arial" w:cs="Arial"/>
          <w:color w:val="auto"/>
        </w:rPr>
      </w:pPr>
      <w:r w:rsidRPr="00D241DD">
        <w:rPr>
          <w:rFonts w:ascii="Arial" w:hAnsi="Arial" w:cs="Arial"/>
          <w:color w:val="auto"/>
        </w:rPr>
        <w:t>The Assessment Team observed the doors to the courtyard and sensory garden were locked on both days of the quality audit.</w:t>
      </w:r>
      <w:r w:rsidR="00ED39A1" w:rsidRPr="00D241DD">
        <w:rPr>
          <w:rFonts w:ascii="Arial" w:hAnsi="Arial" w:cs="Arial"/>
          <w:color w:val="auto"/>
        </w:rPr>
        <w:t xml:space="preserve"> Representatives for a number of consumers with cognitive decline, stated they were happy with the day respite program and said consumers had free access to the courtyard in the warmer months and that staff would take consumers outside for a walk when asked. </w:t>
      </w:r>
    </w:p>
    <w:p w14:paraId="0B6480B7" w14:textId="1F09E7BF" w:rsidR="00ED39A1" w:rsidRPr="00D241DD" w:rsidRDefault="00ED39A1" w:rsidP="00D241DD">
      <w:pPr>
        <w:pStyle w:val="CommentText"/>
        <w:spacing w:line="276" w:lineRule="auto"/>
        <w:rPr>
          <w:rFonts w:ascii="Arial" w:hAnsi="Arial" w:cs="Arial"/>
          <w:color w:val="auto"/>
        </w:rPr>
      </w:pPr>
      <w:r w:rsidRPr="00D241DD">
        <w:rPr>
          <w:rFonts w:ascii="Arial" w:hAnsi="Arial" w:cs="Arial"/>
          <w:color w:val="auto"/>
        </w:rPr>
        <w:t>The Assessment Team noted that furniture, fittings and equipment was safe and clean, and review of the cleaning schedule indicated all equipment, fittings and furniture is wiped down after each activity and again at the end of the day. The service’s buses were also regularly serviced and maintained.</w:t>
      </w:r>
    </w:p>
    <w:p w14:paraId="0BC63806" w14:textId="6D0B5639" w:rsidR="00ED39A1" w:rsidRDefault="00D241DD" w:rsidP="00D241DD">
      <w:pPr>
        <w:spacing w:line="276" w:lineRule="auto"/>
        <w:rPr>
          <w:rFonts w:ascii="Arial" w:hAnsi="Arial" w:cs="Arial"/>
          <w:color w:val="FF0000"/>
        </w:rPr>
      </w:pPr>
      <w:r w:rsidRPr="00D241DD">
        <w:rPr>
          <w:rFonts w:ascii="Arial" w:hAnsi="Arial" w:cs="Arial"/>
          <w:color w:val="auto"/>
        </w:rPr>
        <w:t>The Quality Standard is assessed as Compliant and three of the three requirements have been assessed as Compliant.</w:t>
      </w:r>
      <w:r w:rsidR="00ED39A1">
        <w:rPr>
          <w:rFonts w:ascii="Arial" w:hAnsi="Arial" w:cs="Arial"/>
          <w:color w:val="FF0000"/>
        </w:rPr>
        <w:br w:type="page"/>
      </w:r>
    </w:p>
    <w:p w14:paraId="6D59E89F" w14:textId="5A0C498D" w:rsidR="00E206F2" w:rsidRDefault="00E206F2" w:rsidP="00EC368A">
      <w:pPr>
        <w:rPr>
          <w:rFonts w:ascii="Arial" w:eastAsiaTheme="majorEastAsia" w:hAnsi="Arial" w:cs="Arial"/>
          <w:b/>
          <w:sz w:val="30"/>
          <w:szCs w:val="28"/>
        </w:rPr>
      </w:pPr>
      <w:r w:rsidRPr="00244176">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937"/>
        <w:gridCol w:w="6673"/>
        <w:gridCol w:w="1297"/>
        <w:gridCol w:w="1297"/>
      </w:tblGrid>
      <w:tr w:rsidR="00542AEF" w:rsidRPr="00244176" w14:paraId="060F2B49"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3CE699F7" w:rsidR="00542AEF" w:rsidRPr="00244176" w:rsidRDefault="00542AEF" w:rsidP="00542AEF">
            <w:pPr>
              <w:spacing w:before="0" w:after="120" w:line="22" w:lineRule="atLeast"/>
              <w:rPr>
                <w:rFonts w:ascii="Arial" w:hAnsi="Arial" w:cs="Arial"/>
              </w:rPr>
            </w:pPr>
            <w:r w:rsidRPr="00244176">
              <w:rPr>
                <w:rFonts w:ascii="Arial" w:hAnsi="Arial" w:cs="Arial"/>
              </w:rPr>
              <w:t>Feedback and complaints</w:t>
            </w:r>
          </w:p>
        </w:tc>
        <w:tc>
          <w:tcPr>
            <w:tcW w:w="0" w:type="auto"/>
            <w:tcBorders>
              <w:right w:val="single" w:sz="4" w:space="0" w:color="auto"/>
            </w:tcBorders>
          </w:tcPr>
          <w:p w14:paraId="17C09F92" w14:textId="6F0D13D3" w:rsidR="00542AEF" w:rsidRPr="00244176" w:rsidRDefault="00542AEF"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HCP</w:t>
            </w:r>
          </w:p>
        </w:tc>
        <w:tc>
          <w:tcPr>
            <w:tcW w:w="0" w:type="auto"/>
            <w:tcBorders>
              <w:left w:val="single" w:sz="4" w:space="0" w:color="auto"/>
            </w:tcBorders>
          </w:tcPr>
          <w:p w14:paraId="3FAA5F19" w14:textId="6CAB2ED7" w:rsidR="00542AEF" w:rsidRPr="00244176" w:rsidRDefault="00542AEF"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542AEF" w:rsidRPr="00244176" w14:paraId="79E960C6"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DDF822A" w14:textId="0C4EDF9C" w:rsidR="00542AEF" w:rsidRPr="00244176" w:rsidRDefault="00542AEF" w:rsidP="00542AEF">
            <w:pPr>
              <w:spacing w:line="22" w:lineRule="atLeast"/>
              <w:rPr>
                <w:rFonts w:ascii="Arial" w:hAnsi="Arial" w:cs="Arial"/>
                <w:color w:val="auto"/>
              </w:rPr>
            </w:pPr>
            <w:r w:rsidRPr="00244176">
              <w:rPr>
                <w:rFonts w:ascii="Arial" w:hAnsi="Arial" w:cs="Arial"/>
                <w:color w:val="auto"/>
              </w:rPr>
              <w:t>6(3)(a)</w:t>
            </w:r>
          </w:p>
        </w:tc>
        <w:tc>
          <w:tcPr>
            <w:tcW w:w="0" w:type="auto"/>
            <w:tcBorders>
              <w:right w:val="single" w:sz="4" w:space="0" w:color="auto"/>
            </w:tcBorders>
          </w:tcPr>
          <w:p w14:paraId="0EFC43E6" w14:textId="360F23DC"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46C12166" w14:textId="41B358D9" w:rsidR="00542AEF" w:rsidRPr="00821ABF" w:rsidRDefault="00542AEF" w:rsidP="00542AE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1ABF">
              <w:rPr>
                <w:rFonts w:ascii="Arial" w:hAnsi="Arial" w:cs="Arial"/>
                <w:color w:val="auto"/>
              </w:rPr>
              <w:t>Compliant</w:t>
            </w:r>
          </w:p>
        </w:tc>
        <w:tc>
          <w:tcPr>
            <w:tcW w:w="0" w:type="auto"/>
            <w:tcBorders>
              <w:left w:val="single" w:sz="4" w:space="0" w:color="auto"/>
            </w:tcBorders>
          </w:tcPr>
          <w:p w14:paraId="7EC580C1" w14:textId="635B5406" w:rsidR="00542AEF" w:rsidRPr="00821ABF" w:rsidRDefault="00542AEF" w:rsidP="00821A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1ABF">
              <w:rPr>
                <w:rFonts w:ascii="Arial" w:hAnsi="Arial" w:cs="Arial"/>
                <w:color w:val="auto"/>
              </w:rPr>
              <w:t>Compliant</w:t>
            </w:r>
          </w:p>
        </w:tc>
      </w:tr>
      <w:tr w:rsidR="00542AEF" w:rsidRPr="00244176" w14:paraId="197FABB8"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48E5175F" w:rsidR="00542AEF" w:rsidRPr="00244176" w:rsidRDefault="00542AEF" w:rsidP="00542AEF">
            <w:pPr>
              <w:spacing w:line="22" w:lineRule="atLeast"/>
              <w:rPr>
                <w:rFonts w:ascii="Arial" w:hAnsi="Arial" w:cs="Arial"/>
                <w:color w:val="auto"/>
              </w:rPr>
            </w:pPr>
            <w:r w:rsidRPr="00244176">
              <w:rPr>
                <w:rFonts w:ascii="Arial" w:hAnsi="Arial" w:cs="Arial"/>
                <w:color w:val="auto"/>
              </w:rPr>
              <w:t>6(3)(b)</w:t>
            </w:r>
          </w:p>
        </w:tc>
        <w:tc>
          <w:tcPr>
            <w:tcW w:w="0" w:type="auto"/>
            <w:tcBorders>
              <w:right w:val="single" w:sz="4" w:space="0" w:color="auto"/>
            </w:tcBorders>
          </w:tcPr>
          <w:p w14:paraId="09328518" w14:textId="28E66D50" w:rsidR="00542AEF" w:rsidRPr="00244176" w:rsidRDefault="00542AE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57D2E0D3" w14:textId="28896DF3" w:rsidR="00542AEF" w:rsidRPr="00821ABF" w:rsidRDefault="00542AEF" w:rsidP="00821A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21ABF">
              <w:rPr>
                <w:rFonts w:ascii="Arial" w:hAnsi="Arial" w:cs="Arial"/>
                <w:color w:val="auto"/>
              </w:rPr>
              <w:t>Compliant</w:t>
            </w:r>
          </w:p>
        </w:tc>
        <w:tc>
          <w:tcPr>
            <w:tcW w:w="0" w:type="auto"/>
            <w:tcBorders>
              <w:left w:val="single" w:sz="4" w:space="0" w:color="auto"/>
            </w:tcBorders>
          </w:tcPr>
          <w:p w14:paraId="72289241" w14:textId="3B4BBB40" w:rsidR="00542AEF" w:rsidRPr="00821ABF" w:rsidRDefault="00542AEF" w:rsidP="00821A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21ABF">
              <w:rPr>
                <w:rFonts w:ascii="Arial" w:hAnsi="Arial" w:cs="Arial"/>
                <w:color w:val="auto"/>
              </w:rPr>
              <w:t>Compliant</w:t>
            </w:r>
          </w:p>
        </w:tc>
      </w:tr>
      <w:tr w:rsidR="00542AEF" w:rsidRPr="00244176" w14:paraId="5240EEA5"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4EC1771" w14:textId="17BE7E17" w:rsidR="00542AEF" w:rsidRPr="00244176" w:rsidRDefault="00542AEF" w:rsidP="00542AEF">
            <w:pPr>
              <w:spacing w:line="22" w:lineRule="atLeast"/>
              <w:rPr>
                <w:rFonts w:ascii="Arial" w:hAnsi="Arial" w:cs="Arial"/>
                <w:color w:val="auto"/>
              </w:rPr>
            </w:pPr>
            <w:r w:rsidRPr="00244176">
              <w:rPr>
                <w:rFonts w:ascii="Arial" w:hAnsi="Arial" w:cs="Arial"/>
                <w:color w:val="auto"/>
              </w:rPr>
              <w:t>6(3)(c)</w:t>
            </w:r>
          </w:p>
        </w:tc>
        <w:tc>
          <w:tcPr>
            <w:tcW w:w="0" w:type="auto"/>
            <w:tcBorders>
              <w:right w:val="single" w:sz="4" w:space="0" w:color="auto"/>
            </w:tcBorders>
          </w:tcPr>
          <w:p w14:paraId="51EB7F18" w14:textId="7CE7D53A"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43ADF4A0" w14:textId="70452AD7" w:rsidR="00542AEF" w:rsidRPr="00821ABF" w:rsidRDefault="00542AEF" w:rsidP="00821A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1ABF">
              <w:rPr>
                <w:rFonts w:ascii="Arial" w:hAnsi="Arial" w:cs="Arial"/>
                <w:color w:val="auto"/>
              </w:rPr>
              <w:t>Compliant</w:t>
            </w:r>
          </w:p>
        </w:tc>
        <w:tc>
          <w:tcPr>
            <w:tcW w:w="0" w:type="auto"/>
            <w:tcBorders>
              <w:left w:val="single" w:sz="4" w:space="0" w:color="auto"/>
            </w:tcBorders>
          </w:tcPr>
          <w:p w14:paraId="52779FF9" w14:textId="0087AEAF" w:rsidR="00542AEF" w:rsidRPr="00821ABF" w:rsidRDefault="00542AEF" w:rsidP="00821A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1ABF">
              <w:rPr>
                <w:rFonts w:ascii="Arial" w:hAnsi="Arial" w:cs="Arial"/>
                <w:color w:val="auto"/>
              </w:rPr>
              <w:t>Compliant</w:t>
            </w:r>
          </w:p>
        </w:tc>
      </w:tr>
      <w:tr w:rsidR="00542AEF" w:rsidRPr="00244176" w14:paraId="0BD6E1BD" w14:textId="77777777" w:rsidTr="00803DF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01F80563" w:rsidR="00542AEF" w:rsidRPr="00244176" w:rsidRDefault="00542AEF" w:rsidP="00542AEF">
            <w:pPr>
              <w:spacing w:line="22" w:lineRule="atLeast"/>
              <w:rPr>
                <w:rFonts w:ascii="Arial" w:hAnsi="Arial" w:cs="Arial"/>
                <w:color w:val="auto"/>
              </w:rPr>
            </w:pPr>
            <w:r w:rsidRPr="00244176">
              <w:rPr>
                <w:rFonts w:ascii="Arial" w:hAnsi="Arial" w:cs="Arial"/>
                <w:color w:val="auto"/>
              </w:rPr>
              <w:t>6(3)(d)</w:t>
            </w:r>
          </w:p>
        </w:tc>
        <w:tc>
          <w:tcPr>
            <w:tcW w:w="0" w:type="auto"/>
            <w:tcBorders>
              <w:right w:val="single" w:sz="4" w:space="0" w:color="auto"/>
            </w:tcBorders>
          </w:tcPr>
          <w:p w14:paraId="20100BF5" w14:textId="7853E4F5" w:rsidR="00542AEF" w:rsidRPr="00244176" w:rsidRDefault="00542AE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0" w:type="auto"/>
            <w:tcBorders>
              <w:left w:val="single" w:sz="4" w:space="0" w:color="auto"/>
            </w:tcBorders>
          </w:tcPr>
          <w:p w14:paraId="0C1FBA5C" w14:textId="0F7900FE" w:rsidR="00542AEF" w:rsidRPr="00821ABF" w:rsidRDefault="00542AEF" w:rsidP="00821A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21ABF">
              <w:rPr>
                <w:rFonts w:ascii="Arial" w:hAnsi="Arial" w:cs="Arial"/>
                <w:color w:val="auto"/>
              </w:rPr>
              <w:t>Compliant</w:t>
            </w:r>
          </w:p>
        </w:tc>
        <w:tc>
          <w:tcPr>
            <w:tcW w:w="0" w:type="auto"/>
            <w:tcBorders>
              <w:left w:val="single" w:sz="4" w:space="0" w:color="auto"/>
            </w:tcBorders>
          </w:tcPr>
          <w:p w14:paraId="22A76B94" w14:textId="3027C39A" w:rsidR="00542AEF" w:rsidRPr="00821ABF" w:rsidRDefault="00542AEF" w:rsidP="00821A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21ABF">
              <w:rPr>
                <w:rFonts w:ascii="Arial" w:hAnsi="Arial" w:cs="Arial"/>
                <w:color w:val="auto"/>
              </w:rPr>
              <w:t>Compliant</w:t>
            </w:r>
          </w:p>
        </w:tc>
      </w:tr>
    </w:tbl>
    <w:p w14:paraId="2B1AA5C7" w14:textId="77777777" w:rsidR="00FF2CCA" w:rsidRDefault="00FF2CCA" w:rsidP="00173B92">
      <w:pPr>
        <w:pStyle w:val="Heading2"/>
        <w:spacing w:before="120" w:after="120" w:line="22" w:lineRule="atLeast"/>
        <w:rPr>
          <w:rFonts w:ascii="Arial" w:hAnsi="Arial" w:cs="Arial"/>
        </w:rPr>
      </w:pPr>
    </w:p>
    <w:p w14:paraId="4D9EC263" w14:textId="3E0D9BB1" w:rsidR="00E206F2" w:rsidRPr="00244176" w:rsidRDefault="00E206F2" w:rsidP="00173B92">
      <w:pPr>
        <w:pStyle w:val="Heading2"/>
        <w:spacing w:before="120" w:after="120" w:line="22" w:lineRule="atLeast"/>
        <w:rPr>
          <w:rFonts w:ascii="Arial" w:hAnsi="Arial" w:cs="Arial"/>
        </w:rPr>
      </w:pPr>
      <w:r w:rsidRPr="00244176">
        <w:rPr>
          <w:rFonts w:ascii="Arial" w:hAnsi="Arial" w:cs="Arial"/>
        </w:rPr>
        <w:t>Findings</w:t>
      </w:r>
    </w:p>
    <w:p w14:paraId="66ADCF2E" w14:textId="7B45245A" w:rsidR="005F62AC" w:rsidRPr="0046270D" w:rsidRDefault="005F62AC" w:rsidP="003C3B5A">
      <w:pPr>
        <w:pStyle w:val="CommentText"/>
        <w:rPr>
          <w:rFonts w:ascii="Arial" w:hAnsi="Arial" w:cs="Arial"/>
          <w:color w:val="auto"/>
        </w:rPr>
      </w:pPr>
      <w:r w:rsidRPr="0046270D">
        <w:rPr>
          <w:rFonts w:ascii="Arial" w:hAnsi="Arial" w:cs="Arial"/>
          <w:color w:val="auto"/>
        </w:rPr>
        <w:t xml:space="preserve">To understand how the service manages feedback and complaints, the Assessment Team interviewed consumers, representatives and staff and reviewed relevant documentation. </w:t>
      </w:r>
    </w:p>
    <w:p w14:paraId="4CACF17D" w14:textId="7C73C581" w:rsidR="00D241DD" w:rsidRPr="0046270D" w:rsidRDefault="005F62AC" w:rsidP="003C3B5A">
      <w:pPr>
        <w:pStyle w:val="CommentText"/>
        <w:rPr>
          <w:rFonts w:ascii="Arial" w:hAnsi="Arial" w:cs="Arial"/>
          <w:color w:val="auto"/>
        </w:rPr>
      </w:pPr>
      <w:r w:rsidRPr="0046270D">
        <w:rPr>
          <w:rFonts w:ascii="Arial" w:hAnsi="Arial" w:cs="Arial"/>
          <w:color w:val="auto"/>
        </w:rPr>
        <w:t>The service demonstrated they:</w:t>
      </w:r>
    </w:p>
    <w:p w14:paraId="35356FC9" w14:textId="6538FB7C" w:rsidR="00D241DD" w:rsidRPr="0046270D" w:rsidRDefault="005F62AC" w:rsidP="00B40840">
      <w:pPr>
        <w:pStyle w:val="CommentText"/>
        <w:numPr>
          <w:ilvl w:val="0"/>
          <w:numId w:val="25"/>
        </w:numPr>
        <w:rPr>
          <w:rFonts w:ascii="Arial" w:hAnsi="Arial" w:cs="Arial"/>
          <w:color w:val="auto"/>
        </w:rPr>
      </w:pPr>
      <w:r w:rsidRPr="0046270D">
        <w:rPr>
          <w:rFonts w:ascii="Arial" w:hAnsi="Arial" w:cs="Arial"/>
          <w:color w:val="auto"/>
        </w:rPr>
        <w:t>I</w:t>
      </w:r>
      <w:r w:rsidR="00D241DD" w:rsidRPr="0046270D">
        <w:rPr>
          <w:rFonts w:ascii="Arial" w:hAnsi="Arial" w:cs="Arial"/>
          <w:color w:val="auto"/>
        </w:rPr>
        <w:t>nform consumers about feedback and complaint options, including the use of advocates.</w:t>
      </w:r>
      <w:r w:rsidRPr="0046270D">
        <w:rPr>
          <w:rFonts w:ascii="Arial" w:hAnsi="Arial" w:cs="Arial"/>
          <w:color w:val="auto"/>
        </w:rPr>
        <w:t xml:space="preserve"> Consumers interviewed confirm they feel safe to raise concerns and understand how to provide feedback.</w:t>
      </w:r>
    </w:p>
    <w:p w14:paraId="5E0E3A06" w14:textId="70391C4A" w:rsidR="00D241DD" w:rsidRPr="0046270D" w:rsidRDefault="005F62AC" w:rsidP="00B40840">
      <w:pPr>
        <w:pStyle w:val="CommentText"/>
        <w:numPr>
          <w:ilvl w:val="0"/>
          <w:numId w:val="25"/>
        </w:numPr>
        <w:rPr>
          <w:rFonts w:ascii="Arial" w:hAnsi="Arial" w:cs="Arial"/>
          <w:color w:val="auto"/>
        </w:rPr>
      </w:pPr>
      <w:r w:rsidRPr="0046270D">
        <w:rPr>
          <w:rFonts w:ascii="Arial" w:hAnsi="Arial" w:cs="Arial"/>
          <w:color w:val="auto"/>
        </w:rPr>
        <w:t>E</w:t>
      </w:r>
      <w:r w:rsidR="00D241DD" w:rsidRPr="0046270D">
        <w:rPr>
          <w:rFonts w:ascii="Arial" w:hAnsi="Arial" w:cs="Arial"/>
          <w:color w:val="auto"/>
        </w:rPr>
        <w:t>ncourag</w:t>
      </w:r>
      <w:r w:rsidRPr="0046270D">
        <w:rPr>
          <w:rFonts w:ascii="Arial" w:hAnsi="Arial" w:cs="Arial"/>
          <w:color w:val="auto"/>
        </w:rPr>
        <w:t>e</w:t>
      </w:r>
      <w:r w:rsidR="00D241DD" w:rsidRPr="0046270D">
        <w:rPr>
          <w:rFonts w:ascii="Arial" w:hAnsi="Arial" w:cs="Arial"/>
          <w:color w:val="auto"/>
        </w:rPr>
        <w:t xml:space="preserve"> and support consumers to give feedback or make complaints to the satisfaction of consumers and representatives.</w:t>
      </w:r>
    </w:p>
    <w:p w14:paraId="62D4E75F" w14:textId="6EE967CC" w:rsidR="00D241DD" w:rsidRPr="0046270D" w:rsidRDefault="005F62AC" w:rsidP="00B40840">
      <w:pPr>
        <w:pStyle w:val="CommentText"/>
        <w:numPr>
          <w:ilvl w:val="0"/>
          <w:numId w:val="25"/>
        </w:numPr>
        <w:rPr>
          <w:rFonts w:ascii="Arial" w:hAnsi="Arial" w:cs="Arial"/>
          <w:color w:val="auto"/>
        </w:rPr>
      </w:pPr>
      <w:r w:rsidRPr="0046270D">
        <w:rPr>
          <w:rFonts w:ascii="Arial" w:hAnsi="Arial" w:cs="Arial"/>
          <w:color w:val="auto"/>
        </w:rPr>
        <w:t>D</w:t>
      </w:r>
      <w:r w:rsidR="00D241DD" w:rsidRPr="0046270D">
        <w:rPr>
          <w:rFonts w:ascii="Arial" w:hAnsi="Arial" w:cs="Arial"/>
          <w:color w:val="auto"/>
        </w:rPr>
        <w:t>ocument feedback and complaints and action complaints to the satisfaction of complainants, using an open disclosure approach.</w:t>
      </w:r>
      <w:r w:rsidRPr="0046270D">
        <w:rPr>
          <w:rFonts w:ascii="Arial" w:hAnsi="Arial" w:cs="Arial"/>
          <w:color w:val="auto"/>
        </w:rPr>
        <w:t xml:space="preserve"> The Assessment Team reviewed the complaints register and noted timeframes were applied to actions to address complaints and outcomes recorded demonstrating consumer satisfaction with the outcome.</w:t>
      </w:r>
    </w:p>
    <w:p w14:paraId="68D57F77" w14:textId="2C40AB06" w:rsidR="00D241DD" w:rsidRPr="0046270D" w:rsidRDefault="005F62AC" w:rsidP="00B40840">
      <w:pPr>
        <w:pStyle w:val="CommentText"/>
        <w:numPr>
          <w:ilvl w:val="0"/>
          <w:numId w:val="25"/>
        </w:numPr>
        <w:rPr>
          <w:rFonts w:ascii="Arial" w:hAnsi="Arial" w:cs="Arial"/>
          <w:color w:val="auto"/>
        </w:rPr>
      </w:pPr>
      <w:r w:rsidRPr="0046270D">
        <w:rPr>
          <w:rFonts w:ascii="Arial" w:hAnsi="Arial" w:cs="Arial"/>
          <w:color w:val="auto"/>
        </w:rPr>
        <w:t>R</w:t>
      </w:r>
      <w:r w:rsidR="00D241DD" w:rsidRPr="0046270D">
        <w:rPr>
          <w:rFonts w:ascii="Arial" w:hAnsi="Arial" w:cs="Arial"/>
          <w:color w:val="auto"/>
        </w:rPr>
        <w:t>eview complaints and us</w:t>
      </w:r>
      <w:r w:rsidRPr="0046270D">
        <w:rPr>
          <w:rFonts w:ascii="Arial" w:hAnsi="Arial" w:cs="Arial"/>
          <w:color w:val="auto"/>
        </w:rPr>
        <w:t>e</w:t>
      </w:r>
      <w:r w:rsidR="00D241DD" w:rsidRPr="0046270D">
        <w:rPr>
          <w:rFonts w:ascii="Arial" w:hAnsi="Arial" w:cs="Arial"/>
          <w:color w:val="auto"/>
        </w:rPr>
        <w:t xml:space="preserve"> this information to make improvements to safety and quality systems.</w:t>
      </w:r>
      <w:r w:rsidRPr="0046270D">
        <w:rPr>
          <w:rFonts w:ascii="Arial" w:hAnsi="Arial" w:cs="Arial"/>
          <w:color w:val="auto"/>
        </w:rPr>
        <w:t xml:space="preserve"> For example:</w:t>
      </w:r>
    </w:p>
    <w:p w14:paraId="4BF78E82" w14:textId="1C9ED450" w:rsidR="005F62AC" w:rsidRPr="0046270D" w:rsidRDefault="005F62AC" w:rsidP="00B40840">
      <w:pPr>
        <w:pStyle w:val="ListParagraph"/>
        <w:numPr>
          <w:ilvl w:val="1"/>
          <w:numId w:val="25"/>
        </w:numPr>
        <w:rPr>
          <w:rFonts w:ascii="Arial" w:hAnsi="Arial" w:cs="Arial"/>
          <w:color w:val="auto"/>
        </w:rPr>
      </w:pPr>
      <w:r w:rsidRPr="0046270D">
        <w:rPr>
          <w:rFonts w:ascii="Arial" w:hAnsi="Arial" w:cs="Arial"/>
          <w:color w:val="auto"/>
        </w:rPr>
        <w:t xml:space="preserve">Feedback from HCP consumers indicated frustration with the lack of Case Manager contact. The outcome of this feedback was an increase in </w:t>
      </w:r>
      <w:r w:rsidR="0046270D" w:rsidRPr="0046270D">
        <w:rPr>
          <w:rFonts w:ascii="Arial" w:hAnsi="Arial" w:cs="Arial"/>
          <w:color w:val="auto"/>
        </w:rPr>
        <w:t>hours for the Case Manager from 2 to 7 days per fortnight. The service no longer received feedback regarding lack of access to the Case Manager.</w:t>
      </w:r>
    </w:p>
    <w:p w14:paraId="1443B72A" w14:textId="6DEB2E16" w:rsidR="0046270D" w:rsidRPr="0046270D" w:rsidRDefault="0046270D" w:rsidP="0046270D">
      <w:pPr>
        <w:rPr>
          <w:rFonts w:ascii="Arial" w:hAnsi="Arial" w:cs="Arial"/>
          <w:color w:val="auto"/>
        </w:rPr>
      </w:pPr>
      <w:r w:rsidRPr="0046270D">
        <w:rPr>
          <w:rFonts w:ascii="Arial" w:hAnsi="Arial" w:cs="Arial"/>
          <w:color w:val="auto"/>
        </w:rPr>
        <w:t>The Quality Standard is assessed as Compliant and four of the four requirements have been assessed as Compliant.</w:t>
      </w:r>
    </w:p>
    <w:p w14:paraId="11CCD8E7" w14:textId="2E2F7FF1" w:rsidR="00E206F2" w:rsidRDefault="003C3B5A" w:rsidP="00EC368A">
      <w:pPr>
        <w:rPr>
          <w:rFonts w:ascii="Arial" w:eastAsiaTheme="majorEastAsia" w:hAnsi="Arial" w:cs="Arial"/>
          <w:b/>
          <w:sz w:val="30"/>
          <w:szCs w:val="28"/>
        </w:rPr>
      </w:pPr>
      <w:r w:rsidRPr="00244176">
        <w:rPr>
          <w:rFonts w:ascii="Arial" w:hAnsi="Arial" w:cs="Arial"/>
          <w:color w:val="FF0000"/>
        </w:rPr>
        <w:br w:type="page"/>
      </w:r>
      <w:r w:rsidR="00E206F2" w:rsidRPr="00244176">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937"/>
        <w:gridCol w:w="6673"/>
        <w:gridCol w:w="1297"/>
        <w:gridCol w:w="1297"/>
      </w:tblGrid>
      <w:tr w:rsidR="00542AEF" w:rsidRPr="00244176" w14:paraId="0C312A17"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309A45A" w:rsidR="00542AEF" w:rsidRPr="00244176" w:rsidRDefault="00542AEF" w:rsidP="00542AEF">
            <w:pPr>
              <w:spacing w:before="0" w:after="120" w:line="22" w:lineRule="atLeast"/>
              <w:rPr>
                <w:rFonts w:ascii="Arial" w:hAnsi="Arial" w:cs="Arial"/>
              </w:rPr>
            </w:pPr>
            <w:r w:rsidRPr="00244176">
              <w:rPr>
                <w:rFonts w:ascii="Arial" w:hAnsi="Arial" w:cs="Arial"/>
              </w:rPr>
              <w:t>Human resources</w:t>
            </w:r>
          </w:p>
        </w:tc>
        <w:tc>
          <w:tcPr>
            <w:tcW w:w="0" w:type="auto"/>
            <w:tcBorders>
              <w:right w:val="single" w:sz="4" w:space="0" w:color="auto"/>
            </w:tcBorders>
          </w:tcPr>
          <w:p w14:paraId="38256792" w14:textId="5DFEA367" w:rsidR="00542AEF" w:rsidRPr="00244176" w:rsidRDefault="00542AEF"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HCP</w:t>
            </w:r>
          </w:p>
        </w:tc>
        <w:tc>
          <w:tcPr>
            <w:tcW w:w="0" w:type="auto"/>
            <w:tcBorders>
              <w:left w:val="single" w:sz="4" w:space="0" w:color="auto"/>
            </w:tcBorders>
          </w:tcPr>
          <w:p w14:paraId="6154C5B2" w14:textId="545552BF" w:rsidR="00542AEF" w:rsidRPr="00244176" w:rsidRDefault="00542AEF"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542AEF" w:rsidRPr="00244176" w14:paraId="0AC02B69"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1DEE3005" w14:textId="22F34FF4" w:rsidR="00542AEF" w:rsidRPr="00244176" w:rsidRDefault="00542AEF" w:rsidP="00542AEF">
            <w:pPr>
              <w:spacing w:line="22" w:lineRule="atLeast"/>
              <w:rPr>
                <w:rFonts w:ascii="Arial" w:hAnsi="Arial" w:cs="Arial"/>
                <w:color w:val="auto"/>
              </w:rPr>
            </w:pPr>
            <w:r w:rsidRPr="00244176">
              <w:rPr>
                <w:rFonts w:ascii="Arial" w:hAnsi="Arial" w:cs="Arial"/>
                <w:color w:val="auto"/>
              </w:rPr>
              <w:t>7(3)(a)</w:t>
            </w:r>
          </w:p>
        </w:tc>
        <w:tc>
          <w:tcPr>
            <w:tcW w:w="0" w:type="auto"/>
            <w:tcBorders>
              <w:right w:val="single" w:sz="4" w:space="0" w:color="auto"/>
            </w:tcBorders>
          </w:tcPr>
          <w:p w14:paraId="55286176" w14:textId="3F398D4A"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34812E66" w14:textId="3BDB75A2" w:rsidR="00542AEF" w:rsidRPr="00821ABF" w:rsidRDefault="00542AEF" w:rsidP="00542AE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1ABF">
              <w:rPr>
                <w:rFonts w:ascii="Arial" w:hAnsi="Arial" w:cs="Arial"/>
                <w:color w:val="auto"/>
              </w:rPr>
              <w:t>Compliant</w:t>
            </w:r>
          </w:p>
        </w:tc>
        <w:tc>
          <w:tcPr>
            <w:tcW w:w="0" w:type="auto"/>
            <w:tcBorders>
              <w:left w:val="single" w:sz="4" w:space="0" w:color="auto"/>
            </w:tcBorders>
          </w:tcPr>
          <w:p w14:paraId="092FD30C" w14:textId="4E33FF71" w:rsidR="00542AEF" w:rsidRPr="00821ABF" w:rsidRDefault="00542AEF" w:rsidP="00821A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1ABF">
              <w:rPr>
                <w:rFonts w:ascii="Arial" w:hAnsi="Arial" w:cs="Arial"/>
                <w:color w:val="auto"/>
              </w:rPr>
              <w:t>Compliant</w:t>
            </w:r>
          </w:p>
        </w:tc>
      </w:tr>
      <w:tr w:rsidR="00542AEF" w:rsidRPr="00244176" w14:paraId="7DD64A25"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6B4F04D4" w:rsidR="00542AEF" w:rsidRPr="00244176" w:rsidRDefault="00542AEF" w:rsidP="00542AEF">
            <w:pPr>
              <w:spacing w:line="22" w:lineRule="atLeast"/>
              <w:rPr>
                <w:rFonts w:ascii="Arial" w:hAnsi="Arial" w:cs="Arial"/>
                <w:color w:val="auto"/>
              </w:rPr>
            </w:pPr>
            <w:r w:rsidRPr="00244176">
              <w:rPr>
                <w:rFonts w:ascii="Arial" w:hAnsi="Arial" w:cs="Arial"/>
                <w:color w:val="auto"/>
              </w:rPr>
              <w:t>7(3)(b)</w:t>
            </w:r>
          </w:p>
        </w:tc>
        <w:tc>
          <w:tcPr>
            <w:tcW w:w="0" w:type="auto"/>
            <w:tcBorders>
              <w:right w:val="single" w:sz="4" w:space="0" w:color="auto"/>
            </w:tcBorders>
          </w:tcPr>
          <w:p w14:paraId="094E0987" w14:textId="20F1E53F" w:rsidR="00542AEF" w:rsidRPr="00244176" w:rsidRDefault="00542AE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7643A9B6" w14:textId="0E6EDD7F" w:rsidR="00542AEF" w:rsidRPr="00821ABF" w:rsidRDefault="00542AEF" w:rsidP="00821A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21ABF">
              <w:rPr>
                <w:rFonts w:ascii="Arial" w:hAnsi="Arial" w:cs="Arial"/>
                <w:color w:val="auto"/>
              </w:rPr>
              <w:t>Compliant</w:t>
            </w:r>
          </w:p>
        </w:tc>
        <w:tc>
          <w:tcPr>
            <w:tcW w:w="0" w:type="auto"/>
            <w:tcBorders>
              <w:left w:val="single" w:sz="4" w:space="0" w:color="auto"/>
            </w:tcBorders>
          </w:tcPr>
          <w:p w14:paraId="11D0443B" w14:textId="63494F2A" w:rsidR="00542AEF" w:rsidRPr="00821ABF" w:rsidRDefault="00542AEF" w:rsidP="00821A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21ABF">
              <w:rPr>
                <w:rFonts w:ascii="Arial" w:hAnsi="Arial" w:cs="Arial"/>
                <w:color w:val="auto"/>
              </w:rPr>
              <w:t>Compliant</w:t>
            </w:r>
          </w:p>
        </w:tc>
      </w:tr>
      <w:tr w:rsidR="00542AEF" w:rsidRPr="00244176" w14:paraId="61447C90"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7605491" w14:textId="51792AE8" w:rsidR="00542AEF" w:rsidRPr="00244176" w:rsidRDefault="00542AEF" w:rsidP="00542AEF">
            <w:pPr>
              <w:spacing w:line="22" w:lineRule="atLeast"/>
              <w:rPr>
                <w:rFonts w:ascii="Arial" w:hAnsi="Arial" w:cs="Arial"/>
                <w:color w:val="auto"/>
              </w:rPr>
            </w:pPr>
            <w:r w:rsidRPr="00244176">
              <w:rPr>
                <w:rFonts w:ascii="Arial" w:hAnsi="Arial" w:cs="Arial"/>
                <w:color w:val="auto"/>
              </w:rPr>
              <w:t>7(3)(c)</w:t>
            </w:r>
          </w:p>
        </w:tc>
        <w:tc>
          <w:tcPr>
            <w:tcW w:w="0" w:type="auto"/>
            <w:tcBorders>
              <w:right w:val="single" w:sz="4" w:space="0" w:color="auto"/>
            </w:tcBorders>
          </w:tcPr>
          <w:p w14:paraId="20E76EEB" w14:textId="6C042DDC"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25523EE0" w14:textId="36BF4866" w:rsidR="00542AEF" w:rsidRPr="00821ABF" w:rsidRDefault="00542AEF" w:rsidP="00821A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1ABF">
              <w:rPr>
                <w:rFonts w:ascii="Arial" w:hAnsi="Arial" w:cs="Arial"/>
                <w:color w:val="auto"/>
              </w:rPr>
              <w:t>Compliant</w:t>
            </w:r>
          </w:p>
        </w:tc>
        <w:tc>
          <w:tcPr>
            <w:tcW w:w="0" w:type="auto"/>
            <w:tcBorders>
              <w:left w:val="single" w:sz="4" w:space="0" w:color="auto"/>
            </w:tcBorders>
          </w:tcPr>
          <w:p w14:paraId="6997026A" w14:textId="61167CD1" w:rsidR="00542AEF" w:rsidRPr="00821ABF" w:rsidRDefault="00542AEF" w:rsidP="00821A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1ABF">
              <w:rPr>
                <w:rFonts w:ascii="Arial" w:hAnsi="Arial" w:cs="Arial"/>
                <w:color w:val="auto"/>
              </w:rPr>
              <w:t>Compliant</w:t>
            </w:r>
          </w:p>
        </w:tc>
      </w:tr>
      <w:tr w:rsidR="00542AEF" w:rsidRPr="00244176" w14:paraId="0212142C"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306FE3B8" w:rsidR="00542AEF" w:rsidRPr="00244176" w:rsidRDefault="00542AEF" w:rsidP="00542AEF">
            <w:pPr>
              <w:spacing w:line="22" w:lineRule="atLeast"/>
              <w:rPr>
                <w:rFonts w:ascii="Arial" w:hAnsi="Arial" w:cs="Arial"/>
                <w:color w:val="auto"/>
              </w:rPr>
            </w:pPr>
            <w:r w:rsidRPr="00244176">
              <w:rPr>
                <w:rFonts w:ascii="Arial" w:hAnsi="Arial" w:cs="Arial"/>
                <w:color w:val="auto"/>
              </w:rPr>
              <w:t>7(3)(d)</w:t>
            </w:r>
          </w:p>
        </w:tc>
        <w:tc>
          <w:tcPr>
            <w:tcW w:w="0" w:type="auto"/>
            <w:tcBorders>
              <w:right w:val="single" w:sz="4" w:space="0" w:color="auto"/>
            </w:tcBorders>
          </w:tcPr>
          <w:p w14:paraId="1B6B9B46" w14:textId="4DCF8450" w:rsidR="00542AEF" w:rsidRPr="00244176" w:rsidRDefault="00542AE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67FBE25B" w14:textId="78B55F50" w:rsidR="00542AEF" w:rsidRPr="00821ABF" w:rsidRDefault="00542AEF" w:rsidP="00821A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21ABF">
              <w:rPr>
                <w:rFonts w:ascii="Arial" w:hAnsi="Arial" w:cs="Arial"/>
                <w:color w:val="auto"/>
              </w:rPr>
              <w:t>Compliant</w:t>
            </w:r>
          </w:p>
        </w:tc>
        <w:tc>
          <w:tcPr>
            <w:tcW w:w="0" w:type="auto"/>
            <w:tcBorders>
              <w:left w:val="single" w:sz="4" w:space="0" w:color="auto"/>
            </w:tcBorders>
          </w:tcPr>
          <w:p w14:paraId="0A3082AE" w14:textId="230E5A92" w:rsidR="00542AEF" w:rsidRPr="00821ABF" w:rsidRDefault="00542AEF" w:rsidP="00821A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21ABF">
              <w:rPr>
                <w:rFonts w:ascii="Arial" w:hAnsi="Arial" w:cs="Arial"/>
                <w:color w:val="auto"/>
              </w:rPr>
              <w:t>Compliant</w:t>
            </w:r>
          </w:p>
        </w:tc>
      </w:tr>
      <w:tr w:rsidR="00542AEF" w:rsidRPr="00244176" w14:paraId="1BA24AC1"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01096134" w14:textId="4F7FD0BA" w:rsidR="00542AEF" w:rsidRPr="00244176" w:rsidRDefault="00542AEF" w:rsidP="00542AEF">
            <w:pPr>
              <w:spacing w:line="22" w:lineRule="atLeast"/>
              <w:rPr>
                <w:rFonts w:ascii="Arial" w:hAnsi="Arial" w:cs="Arial"/>
                <w:color w:val="auto"/>
              </w:rPr>
            </w:pPr>
            <w:r w:rsidRPr="00244176">
              <w:rPr>
                <w:rFonts w:ascii="Arial" w:hAnsi="Arial" w:cs="Arial"/>
                <w:color w:val="auto"/>
              </w:rPr>
              <w:t>7(3)(e)</w:t>
            </w:r>
          </w:p>
        </w:tc>
        <w:tc>
          <w:tcPr>
            <w:tcW w:w="0" w:type="auto"/>
            <w:tcBorders>
              <w:right w:val="single" w:sz="4" w:space="0" w:color="auto"/>
            </w:tcBorders>
          </w:tcPr>
          <w:p w14:paraId="0A9C8FFD" w14:textId="4E2BCAA1"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055341C4" w14:textId="6EC00230" w:rsidR="00542AEF" w:rsidRPr="00821ABF" w:rsidRDefault="00542AEF" w:rsidP="00542AE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1ABF">
              <w:rPr>
                <w:rFonts w:ascii="Arial" w:hAnsi="Arial" w:cs="Arial"/>
                <w:color w:val="auto"/>
              </w:rPr>
              <w:t>Compliant</w:t>
            </w:r>
          </w:p>
        </w:tc>
        <w:tc>
          <w:tcPr>
            <w:tcW w:w="0" w:type="auto"/>
            <w:tcBorders>
              <w:left w:val="single" w:sz="4" w:space="0" w:color="auto"/>
            </w:tcBorders>
          </w:tcPr>
          <w:p w14:paraId="334C92A3" w14:textId="5720DEC0" w:rsidR="00542AEF" w:rsidRPr="00821ABF" w:rsidRDefault="00542AEF" w:rsidP="00821A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1ABF">
              <w:rPr>
                <w:rFonts w:ascii="Arial" w:hAnsi="Arial" w:cs="Arial"/>
                <w:color w:val="auto"/>
              </w:rPr>
              <w:t>Compliant</w:t>
            </w:r>
          </w:p>
        </w:tc>
      </w:tr>
    </w:tbl>
    <w:p w14:paraId="3C1A86A6" w14:textId="3EF585D9" w:rsidR="00E206F2" w:rsidRPr="00244176" w:rsidRDefault="00E206F2" w:rsidP="001D79BB">
      <w:pPr>
        <w:pStyle w:val="Heading2"/>
        <w:spacing w:before="120" w:after="120" w:line="22" w:lineRule="atLeast"/>
        <w:rPr>
          <w:rFonts w:ascii="Arial" w:hAnsi="Arial" w:cs="Arial"/>
        </w:rPr>
      </w:pPr>
      <w:r w:rsidRPr="00244176">
        <w:rPr>
          <w:rFonts w:ascii="Arial" w:hAnsi="Arial" w:cs="Arial"/>
        </w:rPr>
        <w:t>Findings</w:t>
      </w:r>
    </w:p>
    <w:p w14:paraId="18AEEEE7" w14:textId="20724973" w:rsidR="0046270D" w:rsidRPr="00C51973" w:rsidRDefault="0046270D" w:rsidP="003C3B5A">
      <w:pPr>
        <w:pStyle w:val="CommentText"/>
        <w:rPr>
          <w:rFonts w:ascii="Arial" w:hAnsi="Arial" w:cs="Arial"/>
          <w:color w:val="auto"/>
        </w:rPr>
      </w:pPr>
      <w:r w:rsidRPr="00C51973">
        <w:rPr>
          <w:rFonts w:ascii="Arial" w:hAnsi="Arial" w:cs="Arial"/>
          <w:color w:val="auto"/>
        </w:rPr>
        <w:t>To understand how the service manages human resources, the Assessment Team interviewed consumers, representatives and staff and reviewed relevant documentation.</w:t>
      </w:r>
    </w:p>
    <w:p w14:paraId="19C60659" w14:textId="797B3FD0" w:rsidR="0046270D" w:rsidRPr="00C51973" w:rsidRDefault="0046270D" w:rsidP="003C3B5A">
      <w:pPr>
        <w:pStyle w:val="CommentText"/>
        <w:rPr>
          <w:rFonts w:ascii="Arial" w:hAnsi="Arial" w:cs="Arial"/>
          <w:color w:val="auto"/>
        </w:rPr>
      </w:pPr>
      <w:r w:rsidRPr="00C51973">
        <w:rPr>
          <w:rFonts w:ascii="Arial" w:hAnsi="Arial" w:cs="Arial"/>
          <w:color w:val="auto"/>
        </w:rPr>
        <w:t>The service demonstrated they:</w:t>
      </w:r>
    </w:p>
    <w:p w14:paraId="65ADBA2E" w14:textId="3411697D" w:rsidR="0046270D" w:rsidRPr="00C51973" w:rsidRDefault="0046270D" w:rsidP="00B40840">
      <w:pPr>
        <w:pStyle w:val="CommentText"/>
        <w:numPr>
          <w:ilvl w:val="0"/>
          <w:numId w:val="26"/>
        </w:numPr>
        <w:rPr>
          <w:rFonts w:ascii="Arial" w:hAnsi="Arial" w:cs="Arial"/>
          <w:color w:val="auto"/>
        </w:rPr>
      </w:pPr>
      <w:r w:rsidRPr="00C51973">
        <w:rPr>
          <w:rFonts w:ascii="Arial" w:hAnsi="Arial" w:cs="Arial"/>
          <w:color w:val="auto"/>
        </w:rPr>
        <w:t>Are planning and implementing new scheduling arrangements to ensure sufficient staff with the right skill mix deliver quality care and services that meet consumer needs and preferences.</w:t>
      </w:r>
    </w:p>
    <w:p w14:paraId="1B08A7F8" w14:textId="57A2C370" w:rsidR="00C51973" w:rsidRPr="00C51973" w:rsidRDefault="00C51973" w:rsidP="00B40840">
      <w:pPr>
        <w:pStyle w:val="CommentText"/>
        <w:numPr>
          <w:ilvl w:val="0"/>
          <w:numId w:val="26"/>
        </w:numPr>
        <w:rPr>
          <w:rFonts w:ascii="Arial" w:hAnsi="Arial" w:cs="Arial"/>
          <w:color w:val="auto"/>
        </w:rPr>
      </w:pPr>
      <w:r w:rsidRPr="00C51973">
        <w:rPr>
          <w:rFonts w:ascii="Arial" w:hAnsi="Arial" w:cs="Arial"/>
          <w:color w:val="auto"/>
        </w:rPr>
        <w:t>Are implementing rostering changes and parameters around planned leave to improve workforce planning and staff consistency.</w:t>
      </w:r>
    </w:p>
    <w:p w14:paraId="54CC5891" w14:textId="6B6DDB5B" w:rsidR="0046270D" w:rsidRPr="00C51973" w:rsidRDefault="00B035CB" w:rsidP="00B40840">
      <w:pPr>
        <w:pStyle w:val="CommentText"/>
        <w:numPr>
          <w:ilvl w:val="0"/>
          <w:numId w:val="26"/>
        </w:numPr>
        <w:rPr>
          <w:rFonts w:ascii="Arial" w:hAnsi="Arial" w:cs="Arial"/>
          <w:color w:val="auto"/>
        </w:rPr>
      </w:pPr>
      <w:r w:rsidRPr="00C51973">
        <w:rPr>
          <w:rFonts w:ascii="Arial" w:hAnsi="Arial" w:cs="Arial"/>
          <w:color w:val="auto"/>
        </w:rPr>
        <w:t>D</w:t>
      </w:r>
      <w:r w:rsidR="0046270D" w:rsidRPr="00C51973">
        <w:rPr>
          <w:rFonts w:ascii="Arial" w:hAnsi="Arial" w:cs="Arial"/>
          <w:color w:val="auto"/>
        </w:rPr>
        <w:t>emonstrate a commitment to respectful, quality care and services through the recruitment, selection and retention of staff who consumers and representatives said are kind, caring and respectful.</w:t>
      </w:r>
    </w:p>
    <w:p w14:paraId="3E6E950F" w14:textId="1DFB06F7" w:rsidR="0046270D" w:rsidRPr="00C51973" w:rsidRDefault="00C51973" w:rsidP="00B40840">
      <w:pPr>
        <w:pStyle w:val="CommentText"/>
        <w:numPr>
          <w:ilvl w:val="0"/>
          <w:numId w:val="26"/>
        </w:numPr>
        <w:rPr>
          <w:rFonts w:ascii="Arial" w:hAnsi="Arial" w:cs="Arial"/>
          <w:color w:val="auto"/>
        </w:rPr>
      </w:pPr>
      <w:r w:rsidRPr="00C51973">
        <w:rPr>
          <w:rFonts w:ascii="Arial" w:hAnsi="Arial" w:cs="Arial"/>
          <w:color w:val="auto"/>
        </w:rPr>
        <w:t>E</w:t>
      </w:r>
      <w:r w:rsidR="0046270D" w:rsidRPr="00C51973">
        <w:rPr>
          <w:rFonts w:ascii="Arial" w:hAnsi="Arial" w:cs="Arial"/>
          <w:color w:val="auto"/>
        </w:rPr>
        <w:t>nsur</w:t>
      </w:r>
      <w:r w:rsidRPr="00C51973">
        <w:rPr>
          <w:rFonts w:ascii="Arial" w:hAnsi="Arial" w:cs="Arial"/>
          <w:color w:val="auto"/>
        </w:rPr>
        <w:t>e</w:t>
      </w:r>
      <w:r w:rsidR="0046270D" w:rsidRPr="00C51973">
        <w:rPr>
          <w:rFonts w:ascii="Arial" w:hAnsi="Arial" w:cs="Arial"/>
          <w:color w:val="auto"/>
        </w:rPr>
        <w:t xml:space="preserve"> staff are competent, qualified, knowledgeable and trained and supported in their roles.</w:t>
      </w:r>
    </w:p>
    <w:p w14:paraId="4246E43B" w14:textId="09ACF453" w:rsidR="00C51973" w:rsidRPr="00C51973" w:rsidRDefault="00C51973" w:rsidP="00B40840">
      <w:pPr>
        <w:pStyle w:val="CommentText"/>
        <w:numPr>
          <w:ilvl w:val="0"/>
          <w:numId w:val="26"/>
        </w:numPr>
        <w:rPr>
          <w:rFonts w:ascii="Arial" w:hAnsi="Arial" w:cs="Arial"/>
          <w:color w:val="auto"/>
        </w:rPr>
      </w:pPr>
      <w:r w:rsidRPr="00C51973">
        <w:rPr>
          <w:rFonts w:ascii="Arial" w:hAnsi="Arial" w:cs="Arial"/>
          <w:color w:val="auto"/>
        </w:rPr>
        <w:t>Monitor staff qualifications, including those for the subcontracted workforce, and use information from observation, feedback and ongoing staff supervision and support to identify workforce competency.</w:t>
      </w:r>
    </w:p>
    <w:p w14:paraId="4B25C574" w14:textId="6E09F6F4" w:rsidR="00C51973" w:rsidRPr="00C51973" w:rsidRDefault="00C51973" w:rsidP="00B40840">
      <w:pPr>
        <w:pStyle w:val="CommentText"/>
        <w:numPr>
          <w:ilvl w:val="0"/>
          <w:numId w:val="26"/>
        </w:numPr>
        <w:rPr>
          <w:rFonts w:ascii="Arial" w:hAnsi="Arial" w:cs="Arial"/>
          <w:color w:val="auto"/>
        </w:rPr>
      </w:pPr>
      <w:r w:rsidRPr="00C51973">
        <w:rPr>
          <w:rFonts w:ascii="Arial" w:hAnsi="Arial" w:cs="Arial"/>
          <w:color w:val="auto"/>
        </w:rPr>
        <w:t>Staff interviewed described the induction, support and supervision implemented to support them in their roles and described the ongoing training they are required to complete.</w:t>
      </w:r>
    </w:p>
    <w:p w14:paraId="084C02C8" w14:textId="0F53D90B" w:rsidR="0046270D" w:rsidRPr="00C51973" w:rsidRDefault="00C51973" w:rsidP="00B40840">
      <w:pPr>
        <w:pStyle w:val="CommentText"/>
        <w:numPr>
          <w:ilvl w:val="0"/>
          <w:numId w:val="26"/>
        </w:numPr>
        <w:rPr>
          <w:rFonts w:ascii="Arial" w:hAnsi="Arial" w:cs="Arial"/>
          <w:color w:val="auto"/>
        </w:rPr>
      </w:pPr>
      <w:r w:rsidRPr="00C51973">
        <w:rPr>
          <w:rFonts w:ascii="Arial" w:hAnsi="Arial" w:cs="Arial"/>
          <w:color w:val="auto"/>
        </w:rPr>
        <w:t>M</w:t>
      </w:r>
      <w:r w:rsidR="0046270D" w:rsidRPr="00C51973">
        <w:rPr>
          <w:rFonts w:ascii="Arial" w:hAnsi="Arial" w:cs="Arial"/>
          <w:color w:val="auto"/>
        </w:rPr>
        <w:t>onitor and review staff performance.</w:t>
      </w:r>
    </w:p>
    <w:p w14:paraId="1D089B59" w14:textId="0006094B" w:rsidR="00C51973" w:rsidRPr="00C51973" w:rsidRDefault="00C51973" w:rsidP="00C51973">
      <w:pPr>
        <w:pStyle w:val="CommentText"/>
        <w:rPr>
          <w:rFonts w:ascii="Arial" w:hAnsi="Arial" w:cs="Arial"/>
          <w:color w:val="auto"/>
        </w:rPr>
      </w:pPr>
      <w:r w:rsidRPr="00C51973">
        <w:rPr>
          <w:rFonts w:ascii="Arial" w:hAnsi="Arial" w:cs="Arial"/>
          <w:color w:val="auto"/>
        </w:rPr>
        <w:t>The Quality Standard is assessed as Compliant and five of the five requirements have been assessed as Compliant.</w:t>
      </w:r>
    </w:p>
    <w:p w14:paraId="2BCF9EBC" w14:textId="407FC06E" w:rsidR="00075367" w:rsidRDefault="00075367" w:rsidP="00EC368A">
      <w:pPr>
        <w:rPr>
          <w:rFonts w:ascii="Arial" w:eastAsiaTheme="majorEastAsia" w:hAnsi="Arial" w:cs="Arial"/>
          <w:b/>
          <w:sz w:val="30"/>
          <w:szCs w:val="28"/>
        </w:rPr>
      </w:pPr>
      <w:r w:rsidRPr="00244176">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937"/>
        <w:gridCol w:w="6673"/>
        <w:gridCol w:w="1297"/>
        <w:gridCol w:w="1297"/>
      </w:tblGrid>
      <w:tr w:rsidR="00542AEF" w:rsidRPr="00244176" w14:paraId="74AAD708"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7095EA6" w14:textId="16D178AF" w:rsidR="00542AEF" w:rsidRPr="00244176" w:rsidRDefault="00542AEF" w:rsidP="00542AEF">
            <w:pPr>
              <w:spacing w:before="0" w:after="120" w:line="22" w:lineRule="atLeast"/>
              <w:rPr>
                <w:rFonts w:ascii="Arial" w:hAnsi="Arial" w:cs="Arial"/>
              </w:rPr>
            </w:pPr>
            <w:r w:rsidRPr="00244176">
              <w:rPr>
                <w:rFonts w:ascii="Arial" w:hAnsi="Arial" w:cs="Arial"/>
              </w:rPr>
              <w:t>Organisational governance</w:t>
            </w:r>
          </w:p>
        </w:tc>
        <w:tc>
          <w:tcPr>
            <w:tcW w:w="0" w:type="auto"/>
            <w:tcBorders>
              <w:right w:val="single" w:sz="4" w:space="0" w:color="auto"/>
            </w:tcBorders>
          </w:tcPr>
          <w:p w14:paraId="4D4211F3" w14:textId="46A15CAD" w:rsidR="00542AEF" w:rsidRPr="00244176" w:rsidRDefault="00542AEF"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HCP</w:t>
            </w:r>
          </w:p>
        </w:tc>
        <w:tc>
          <w:tcPr>
            <w:tcW w:w="0" w:type="auto"/>
            <w:tcBorders>
              <w:left w:val="single" w:sz="4" w:space="0" w:color="auto"/>
            </w:tcBorders>
          </w:tcPr>
          <w:p w14:paraId="1D80E3AB" w14:textId="365CC5D7" w:rsidR="00542AEF" w:rsidRPr="00244176" w:rsidRDefault="00542AEF"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542AEF" w:rsidRPr="00244176" w14:paraId="5761BA3F"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3DFD81E8" w14:textId="757742F6" w:rsidR="00542AEF" w:rsidRPr="00244176" w:rsidRDefault="00542AEF" w:rsidP="00542AEF">
            <w:pPr>
              <w:spacing w:line="22" w:lineRule="atLeast"/>
              <w:rPr>
                <w:rFonts w:ascii="Arial" w:hAnsi="Arial" w:cs="Arial"/>
                <w:color w:val="auto"/>
              </w:rPr>
            </w:pPr>
            <w:r w:rsidRPr="00244176">
              <w:rPr>
                <w:rFonts w:ascii="Arial" w:hAnsi="Arial" w:cs="Arial"/>
                <w:color w:val="auto"/>
              </w:rPr>
              <w:t>8(3)(a)</w:t>
            </w:r>
          </w:p>
        </w:tc>
        <w:tc>
          <w:tcPr>
            <w:tcW w:w="0" w:type="auto"/>
            <w:tcBorders>
              <w:right w:val="single" w:sz="4" w:space="0" w:color="auto"/>
            </w:tcBorders>
          </w:tcPr>
          <w:p w14:paraId="59084BC9" w14:textId="5FF46618"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0" w:type="auto"/>
            <w:tcBorders>
              <w:left w:val="single" w:sz="4" w:space="0" w:color="auto"/>
            </w:tcBorders>
          </w:tcPr>
          <w:p w14:paraId="1A08FF88" w14:textId="40916D49" w:rsidR="00542AEF" w:rsidRPr="00821ABF" w:rsidRDefault="00542AEF" w:rsidP="00542AE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1ABF">
              <w:rPr>
                <w:rFonts w:ascii="Arial" w:hAnsi="Arial" w:cs="Arial"/>
                <w:color w:val="auto"/>
              </w:rPr>
              <w:t>Compliant</w:t>
            </w:r>
          </w:p>
        </w:tc>
        <w:tc>
          <w:tcPr>
            <w:tcW w:w="0" w:type="auto"/>
            <w:tcBorders>
              <w:left w:val="single" w:sz="4" w:space="0" w:color="auto"/>
            </w:tcBorders>
          </w:tcPr>
          <w:p w14:paraId="2E503DDB" w14:textId="261A6A41" w:rsidR="00542AEF" w:rsidRPr="00821ABF" w:rsidRDefault="00542AEF" w:rsidP="00821A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1ABF">
              <w:rPr>
                <w:rFonts w:ascii="Arial" w:hAnsi="Arial" w:cs="Arial"/>
                <w:color w:val="auto"/>
              </w:rPr>
              <w:t>Compliant</w:t>
            </w:r>
          </w:p>
        </w:tc>
      </w:tr>
      <w:tr w:rsidR="00542AEF" w:rsidRPr="00244176" w14:paraId="520EBAD3"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B2F115" w14:textId="7B50DDEF" w:rsidR="00542AEF" w:rsidRPr="00244176" w:rsidRDefault="00542AEF" w:rsidP="00542AEF">
            <w:pPr>
              <w:spacing w:line="22" w:lineRule="atLeast"/>
              <w:rPr>
                <w:rFonts w:ascii="Arial" w:hAnsi="Arial" w:cs="Arial"/>
                <w:color w:val="auto"/>
              </w:rPr>
            </w:pPr>
            <w:r w:rsidRPr="00244176">
              <w:rPr>
                <w:rFonts w:ascii="Arial" w:hAnsi="Arial" w:cs="Arial"/>
                <w:color w:val="auto"/>
              </w:rPr>
              <w:t>8(3)(b)</w:t>
            </w:r>
          </w:p>
        </w:tc>
        <w:tc>
          <w:tcPr>
            <w:tcW w:w="0" w:type="auto"/>
            <w:tcBorders>
              <w:right w:val="single" w:sz="4" w:space="0" w:color="auto"/>
            </w:tcBorders>
          </w:tcPr>
          <w:p w14:paraId="5B32EBDC" w14:textId="7DCB1A0A" w:rsidR="00542AEF" w:rsidRPr="00244176" w:rsidRDefault="00542AE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0" w:type="auto"/>
            <w:tcBorders>
              <w:left w:val="single" w:sz="4" w:space="0" w:color="auto"/>
            </w:tcBorders>
          </w:tcPr>
          <w:p w14:paraId="0444C6B0" w14:textId="044AB1BE" w:rsidR="00542AEF" w:rsidRPr="00821ABF" w:rsidRDefault="00542AEF" w:rsidP="00821A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21ABF">
              <w:rPr>
                <w:rFonts w:ascii="Arial" w:hAnsi="Arial" w:cs="Arial"/>
                <w:color w:val="auto"/>
              </w:rPr>
              <w:t>Compliant</w:t>
            </w:r>
          </w:p>
        </w:tc>
        <w:tc>
          <w:tcPr>
            <w:tcW w:w="0" w:type="auto"/>
            <w:tcBorders>
              <w:left w:val="single" w:sz="4" w:space="0" w:color="auto"/>
            </w:tcBorders>
          </w:tcPr>
          <w:p w14:paraId="4B8F431E" w14:textId="03DE5AB6" w:rsidR="00542AEF" w:rsidRPr="00821ABF" w:rsidRDefault="00542AEF" w:rsidP="00821A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21ABF">
              <w:rPr>
                <w:rFonts w:ascii="Arial" w:hAnsi="Arial" w:cs="Arial"/>
                <w:color w:val="auto"/>
              </w:rPr>
              <w:t>Compliant</w:t>
            </w:r>
          </w:p>
        </w:tc>
      </w:tr>
      <w:tr w:rsidR="00542AEF" w:rsidRPr="00244176" w14:paraId="22939253"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9C328CF" w14:textId="685F22B7" w:rsidR="00542AEF" w:rsidRPr="00244176" w:rsidRDefault="00542AEF" w:rsidP="00542AEF">
            <w:pPr>
              <w:spacing w:line="22" w:lineRule="atLeast"/>
              <w:rPr>
                <w:rFonts w:ascii="Arial" w:hAnsi="Arial" w:cs="Arial"/>
                <w:color w:val="auto"/>
              </w:rPr>
            </w:pPr>
            <w:r w:rsidRPr="00244176">
              <w:rPr>
                <w:rFonts w:ascii="Arial" w:hAnsi="Arial" w:cs="Arial"/>
                <w:color w:val="auto"/>
              </w:rPr>
              <w:t>8(3)(c)</w:t>
            </w:r>
          </w:p>
        </w:tc>
        <w:tc>
          <w:tcPr>
            <w:tcW w:w="0" w:type="auto"/>
            <w:tcBorders>
              <w:right w:val="single" w:sz="4" w:space="0" w:color="auto"/>
            </w:tcBorders>
          </w:tcPr>
          <w:p w14:paraId="1A222432" w14:textId="0E4B4C84"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AD34917" w14:textId="77777777" w:rsidR="00542AEF" w:rsidRPr="00244176" w:rsidRDefault="00542AEF" w:rsidP="00B40840">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6A7B04E" w14:textId="77777777" w:rsidR="00542AEF" w:rsidRPr="00244176" w:rsidRDefault="00542AEF" w:rsidP="00B40840">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A23559C" w14:textId="77777777" w:rsidR="00542AEF" w:rsidRPr="00244176" w:rsidRDefault="00542AEF" w:rsidP="00B40840">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8982121" w14:textId="77777777" w:rsidR="00542AEF" w:rsidRPr="00244176" w:rsidRDefault="00542AEF" w:rsidP="00B40840">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F3BD890" w14:textId="77777777" w:rsidR="00542AEF" w:rsidRPr="00244176" w:rsidRDefault="00542AEF" w:rsidP="00B40840">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5EFE388" w14:textId="77777777" w:rsidR="00542AEF" w:rsidRPr="00244176" w:rsidRDefault="00542AEF" w:rsidP="00B40840">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0" w:type="auto"/>
            <w:tcBorders>
              <w:left w:val="single" w:sz="4" w:space="0" w:color="auto"/>
            </w:tcBorders>
          </w:tcPr>
          <w:p w14:paraId="7AD9867C" w14:textId="2628BCC3" w:rsidR="00542AEF" w:rsidRPr="00821ABF" w:rsidRDefault="00542AEF" w:rsidP="00821A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1ABF">
              <w:rPr>
                <w:rFonts w:ascii="Arial" w:hAnsi="Arial" w:cs="Arial"/>
                <w:color w:val="auto"/>
              </w:rPr>
              <w:t>Compliant</w:t>
            </w:r>
          </w:p>
        </w:tc>
        <w:tc>
          <w:tcPr>
            <w:tcW w:w="0" w:type="auto"/>
            <w:tcBorders>
              <w:left w:val="single" w:sz="4" w:space="0" w:color="auto"/>
            </w:tcBorders>
          </w:tcPr>
          <w:p w14:paraId="7EF89C5D" w14:textId="5B2E9C22" w:rsidR="00542AEF" w:rsidRPr="00821ABF" w:rsidRDefault="00542AEF" w:rsidP="00821A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1ABF">
              <w:rPr>
                <w:rFonts w:ascii="Arial" w:hAnsi="Arial" w:cs="Arial"/>
                <w:color w:val="auto"/>
              </w:rPr>
              <w:t>Compliant</w:t>
            </w:r>
          </w:p>
        </w:tc>
      </w:tr>
      <w:tr w:rsidR="00542AEF" w:rsidRPr="00244176" w14:paraId="63F26963"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17B2E4" w14:textId="24C3C14A" w:rsidR="00542AEF" w:rsidRPr="00244176" w:rsidRDefault="00542AEF" w:rsidP="00542AEF">
            <w:pPr>
              <w:spacing w:line="22" w:lineRule="atLeast"/>
              <w:rPr>
                <w:rFonts w:ascii="Arial" w:hAnsi="Arial" w:cs="Arial"/>
                <w:color w:val="auto"/>
              </w:rPr>
            </w:pPr>
            <w:r w:rsidRPr="00244176">
              <w:rPr>
                <w:rFonts w:ascii="Arial" w:hAnsi="Arial" w:cs="Arial"/>
                <w:color w:val="auto"/>
              </w:rPr>
              <w:t>8(3)(d)</w:t>
            </w:r>
          </w:p>
        </w:tc>
        <w:tc>
          <w:tcPr>
            <w:tcW w:w="0" w:type="auto"/>
            <w:tcBorders>
              <w:right w:val="single" w:sz="4" w:space="0" w:color="auto"/>
            </w:tcBorders>
          </w:tcPr>
          <w:p w14:paraId="12613B6B" w14:textId="16230F89" w:rsidR="00542AEF" w:rsidRPr="00244176" w:rsidRDefault="00542AE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731335D" w14:textId="77777777" w:rsidR="00542AEF" w:rsidRPr="00244176" w:rsidRDefault="00542AEF" w:rsidP="00B40840">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58C592A" w14:textId="77777777" w:rsidR="00542AEF" w:rsidRPr="00244176" w:rsidRDefault="00542AEF" w:rsidP="00B40840">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4458D0E" w14:textId="77777777" w:rsidR="00542AEF" w:rsidRPr="00244176" w:rsidRDefault="00542AEF" w:rsidP="00B40840">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B412209" w14:textId="77777777" w:rsidR="00542AEF" w:rsidRPr="00244176" w:rsidRDefault="00542AEF" w:rsidP="00B40840">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0" w:type="auto"/>
            <w:tcBorders>
              <w:left w:val="single" w:sz="4" w:space="0" w:color="auto"/>
            </w:tcBorders>
          </w:tcPr>
          <w:p w14:paraId="1CF01CCB" w14:textId="72E29BC2" w:rsidR="00542AEF" w:rsidRPr="00821ABF" w:rsidRDefault="00542AEF" w:rsidP="00821A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21ABF">
              <w:rPr>
                <w:rFonts w:ascii="Arial" w:hAnsi="Arial" w:cs="Arial"/>
                <w:color w:val="auto"/>
              </w:rPr>
              <w:t>Compliant</w:t>
            </w:r>
          </w:p>
        </w:tc>
        <w:tc>
          <w:tcPr>
            <w:tcW w:w="0" w:type="auto"/>
            <w:tcBorders>
              <w:left w:val="single" w:sz="4" w:space="0" w:color="auto"/>
            </w:tcBorders>
          </w:tcPr>
          <w:p w14:paraId="2CC385D8" w14:textId="7A7E5277" w:rsidR="00542AEF" w:rsidRPr="00821ABF" w:rsidRDefault="00542AEF" w:rsidP="00821A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21ABF">
              <w:rPr>
                <w:rFonts w:ascii="Arial" w:hAnsi="Arial" w:cs="Arial"/>
                <w:color w:val="auto"/>
              </w:rPr>
              <w:t>Compliant</w:t>
            </w:r>
          </w:p>
        </w:tc>
      </w:tr>
      <w:tr w:rsidR="00542AEF" w:rsidRPr="00244176" w14:paraId="7795DF29"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1F191229" w14:textId="04DB0290" w:rsidR="00542AEF" w:rsidRPr="00244176" w:rsidRDefault="00542AEF" w:rsidP="00542AEF">
            <w:pPr>
              <w:spacing w:line="22" w:lineRule="atLeast"/>
              <w:rPr>
                <w:rFonts w:ascii="Arial" w:hAnsi="Arial" w:cs="Arial"/>
                <w:color w:val="auto"/>
              </w:rPr>
            </w:pPr>
            <w:r w:rsidRPr="00244176">
              <w:rPr>
                <w:rFonts w:ascii="Arial" w:hAnsi="Arial" w:cs="Arial"/>
                <w:color w:val="auto"/>
              </w:rPr>
              <w:t>8(3)(e)</w:t>
            </w:r>
          </w:p>
        </w:tc>
        <w:tc>
          <w:tcPr>
            <w:tcW w:w="0" w:type="auto"/>
            <w:tcBorders>
              <w:right w:val="single" w:sz="4" w:space="0" w:color="auto"/>
            </w:tcBorders>
          </w:tcPr>
          <w:p w14:paraId="65C1E476" w14:textId="772D4766"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A66797A" w14:textId="77777777" w:rsidR="00542AEF" w:rsidRPr="00244176" w:rsidRDefault="00542AEF" w:rsidP="00B40840">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84F2BC4" w14:textId="77777777" w:rsidR="00542AEF" w:rsidRPr="00244176" w:rsidRDefault="00542AEF" w:rsidP="00B40840">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04ECE02" w14:textId="77777777" w:rsidR="00542AEF" w:rsidRPr="00244176" w:rsidRDefault="00542AEF" w:rsidP="00B40840">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0" w:type="auto"/>
            <w:tcBorders>
              <w:left w:val="single" w:sz="4" w:space="0" w:color="auto"/>
            </w:tcBorders>
          </w:tcPr>
          <w:p w14:paraId="64685E92" w14:textId="2300DB1D" w:rsidR="00542AEF" w:rsidRPr="00821ABF" w:rsidRDefault="00542AEF" w:rsidP="00821A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1ABF">
              <w:rPr>
                <w:rFonts w:ascii="Arial" w:hAnsi="Arial" w:cs="Arial"/>
                <w:color w:val="auto"/>
              </w:rPr>
              <w:t>Compliant</w:t>
            </w:r>
          </w:p>
        </w:tc>
        <w:tc>
          <w:tcPr>
            <w:tcW w:w="0" w:type="auto"/>
            <w:tcBorders>
              <w:left w:val="single" w:sz="4" w:space="0" w:color="auto"/>
            </w:tcBorders>
          </w:tcPr>
          <w:p w14:paraId="6A41C0FF" w14:textId="7397D630" w:rsidR="00542AEF" w:rsidRPr="00821ABF" w:rsidRDefault="00542AEF" w:rsidP="00821A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1ABF">
              <w:rPr>
                <w:rFonts w:ascii="Arial" w:hAnsi="Arial" w:cs="Arial"/>
                <w:color w:val="auto"/>
              </w:rPr>
              <w:t>Compliant</w:t>
            </w:r>
          </w:p>
        </w:tc>
      </w:tr>
    </w:tbl>
    <w:p w14:paraId="301FF189" w14:textId="77777777" w:rsidR="00FF2CCA" w:rsidRDefault="00FF2CCA" w:rsidP="001D79BB">
      <w:pPr>
        <w:pStyle w:val="Heading2"/>
        <w:spacing w:before="120" w:after="120" w:line="22" w:lineRule="atLeast"/>
        <w:rPr>
          <w:rFonts w:ascii="Arial" w:hAnsi="Arial" w:cs="Arial"/>
        </w:rPr>
      </w:pPr>
    </w:p>
    <w:p w14:paraId="4B9F1F08" w14:textId="4F16935B" w:rsidR="00075367" w:rsidRPr="00244176" w:rsidRDefault="00075367" w:rsidP="001D79BB">
      <w:pPr>
        <w:pStyle w:val="Heading2"/>
        <w:spacing w:before="120" w:after="120" w:line="22" w:lineRule="atLeast"/>
        <w:rPr>
          <w:rFonts w:ascii="Arial" w:hAnsi="Arial" w:cs="Arial"/>
        </w:rPr>
      </w:pPr>
      <w:r w:rsidRPr="00244176">
        <w:rPr>
          <w:rFonts w:ascii="Arial" w:hAnsi="Arial" w:cs="Arial"/>
        </w:rPr>
        <w:t>Findings</w:t>
      </w:r>
    </w:p>
    <w:p w14:paraId="114CE775" w14:textId="77777777" w:rsidR="00C80151" w:rsidRPr="00B40840" w:rsidRDefault="00C80151" w:rsidP="00C80151">
      <w:pPr>
        <w:pStyle w:val="CommentText"/>
        <w:rPr>
          <w:rFonts w:ascii="Arial" w:hAnsi="Arial" w:cs="Arial"/>
          <w:color w:val="auto"/>
        </w:rPr>
      </w:pPr>
      <w:r w:rsidRPr="00B40840">
        <w:rPr>
          <w:rFonts w:ascii="Arial" w:hAnsi="Arial" w:cs="Arial"/>
          <w:color w:val="auto"/>
        </w:rPr>
        <w:t>To understand how the service manages organisational governance, the Assessment Team sampled the experience of consumers, interviewed staff, management and volunteers and examined relevant documents.</w:t>
      </w:r>
    </w:p>
    <w:p w14:paraId="2DB7F018" w14:textId="7713890D" w:rsidR="00C51973" w:rsidRPr="00B40840" w:rsidRDefault="00C80151" w:rsidP="00C80151">
      <w:pPr>
        <w:pStyle w:val="CommentText"/>
        <w:rPr>
          <w:rFonts w:ascii="Arial" w:hAnsi="Arial" w:cs="Arial"/>
          <w:color w:val="auto"/>
        </w:rPr>
      </w:pPr>
      <w:r w:rsidRPr="00B40840">
        <w:rPr>
          <w:rFonts w:ascii="Arial" w:hAnsi="Arial" w:cs="Arial"/>
          <w:color w:val="auto"/>
        </w:rPr>
        <w:t>The Assessment Team found</w:t>
      </w:r>
      <w:r w:rsidR="003F26A5" w:rsidRPr="00B40840">
        <w:rPr>
          <w:rFonts w:ascii="Arial" w:hAnsi="Arial" w:cs="Arial"/>
          <w:color w:val="auto"/>
        </w:rPr>
        <w:t xml:space="preserve"> the service:</w:t>
      </w:r>
    </w:p>
    <w:p w14:paraId="779D7CA1" w14:textId="1DE91EA6" w:rsidR="003F26A5" w:rsidRPr="00B40840" w:rsidRDefault="003F26A5" w:rsidP="00B40840">
      <w:pPr>
        <w:pStyle w:val="CommentText"/>
        <w:numPr>
          <w:ilvl w:val="0"/>
          <w:numId w:val="27"/>
        </w:numPr>
        <w:rPr>
          <w:rFonts w:ascii="Arial" w:hAnsi="Arial" w:cs="Arial"/>
          <w:color w:val="auto"/>
        </w:rPr>
      </w:pPr>
      <w:r w:rsidRPr="00B40840">
        <w:rPr>
          <w:rFonts w:ascii="Arial" w:hAnsi="Arial" w:cs="Arial"/>
          <w:color w:val="auto"/>
        </w:rPr>
        <w:lastRenderedPageBreak/>
        <w:t>Involves consumers in influencing the development and delivery of care and services to the satisfaction of consumers and representatives. Consumers described the varying methods available to provide feedback including surveys and speaking to management and staff.</w:t>
      </w:r>
    </w:p>
    <w:p w14:paraId="6FC3257F" w14:textId="7A69402D" w:rsidR="003F26A5" w:rsidRPr="00B40840" w:rsidRDefault="003F26A5" w:rsidP="00B40840">
      <w:pPr>
        <w:pStyle w:val="CommentText"/>
        <w:numPr>
          <w:ilvl w:val="0"/>
          <w:numId w:val="27"/>
        </w:numPr>
        <w:rPr>
          <w:rFonts w:ascii="Arial" w:hAnsi="Arial" w:cs="Arial"/>
          <w:color w:val="auto"/>
        </w:rPr>
      </w:pPr>
      <w:r w:rsidRPr="00B40840">
        <w:rPr>
          <w:rFonts w:ascii="Arial" w:hAnsi="Arial" w:cs="Arial"/>
          <w:color w:val="auto"/>
        </w:rPr>
        <w:t>Demonstrates the governing body’s commitment to leading a culture of safe, inclusive quality care and services and accountability for their delivery.</w:t>
      </w:r>
      <w:r w:rsidRPr="00B40840">
        <w:rPr>
          <w:color w:val="auto"/>
        </w:rPr>
        <w:t xml:space="preserve"> </w:t>
      </w:r>
      <w:r w:rsidRPr="00B40840">
        <w:rPr>
          <w:rFonts w:ascii="Arial" w:hAnsi="Arial" w:cs="Arial"/>
          <w:color w:val="auto"/>
        </w:rPr>
        <w:t>The Board satisfies itself that the Quality Standards are being met through the use of feedback and complaints mechanisms, consumer surveys, clinical indicators and quality reports.</w:t>
      </w:r>
    </w:p>
    <w:p w14:paraId="2C826077" w14:textId="766F5DBA" w:rsidR="003F26A5" w:rsidRPr="00B40840" w:rsidRDefault="003F26A5" w:rsidP="00B40840">
      <w:pPr>
        <w:pStyle w:val="CommentText"/>
        <w:numPr>
          <w:ilvl w:val="0"/>
          <w:numId w:val="27"/>
        </w:numPr>
        <w:rPr>
          <w:rFonts w:ascii="Arial" w:hAnsi="Arial" w:cs="Arial"/>
          <w:color w:val="auto"/>
        </w:rPr>
      </w:pPr>
      <w:r w:rsidRPr="00B40840">
        <w:rPr>
          <w:rFonts w:ascii="Arial" w:hAnsi="Arial" w:cs="Arial"/>
          <w:color w:val="auto"/>
        </w:rPr>
        <w:t>Uses effective organisation wide, tailored governance systems, including risk management systems, to improve consumers’ lives through care and services. The service demonstrated effective organisation wide governance systems to monitor information systems, continuous improvement, financial governance, workforce governance, regulatory compliance and feedback and complaints.</w:t>
      </w:r>
    </w:p>
    <w:p w14:paraId="098E0A04" w14:textId="546B83B9" w:rsidR="003F26A5" w:rsidRPr="00B40840" w:rsidRDefault="003F26A5" w:rsidP="00B40840">
      <w:pPr>
        <w:pStyle w:val="CommentText"/>
        <w:numPr>
          <w:ilvl w:val="0"/>
          <w:numId w:val="27"/>
        </w:numPr>
        <w:rPr>
          <w:rFonts w:ascii="Arial" w:hAnsi="Arial" w:cs="Arial"/>
          <w:color w:val="auto"/>
        </w:rPr>
      </w:pPr>
      <w:r w:rsidRPr="00B40840">
        <w:rPr>
          <w:rFonts w:ascii="Arial" w:hAnsi="Arial" w:cs="Arial"/>
          <w:color w:val="auto"/>
        </w:rPr>
        <w:t>Demonstrates a risk framework for managing high impact and high prevalence risks, identifying and responding to abuse and neglect of consumers, supporting consumers to live the best life they can and managing and preventing incidents.</w:t>
      </w:r>
    </w:p>
    <w:p w14:paraId="609BDDF3" w14:textId="2844BEAF" w:rsidR="00C51973" w:rsidRPr="00B40840" w:rsidRDefault="00B40840" w:rsidP="00B40840">
      <w:pPr>
        <w:pStyle w:val="CommentText"/>
        <w:numPr>
          <w:ilvl w:val="0"/>
          <w:numId w:val="27"/>
        </w:numPr>
        <w:rPr>
          <w:rFonts w:ascii="Arial" w:hAnsi="Arial" w:cs="Arial"/>
          <w:color w:val="auto"/>
        </w:rPr>
      </w:pPr>
      <w:r w:rsidRPr="00B40840">
        <w:rPr>
          <w:rFonts w:ascii="Arial" w:hAnsi="Arial" w:cs="Arial"/>
          <w:color w:val="auto"/>
        </w:rPr>
        <w:t>Has a clinical governance framework that includes antimicrobial stewardship, minimising the use of restraint and open disclosure. Reporting of clinical incidents to the Board occurs via the clinical governance committee including mitigation strategies.</w:t>
      </w:r>
    </w:p>
    <w:p w14:paraId="72D47E37" w14:textId="60FDF726" w:rsidR="003F26A5" w:rsidRPr="00CB5B46" w:rsidRDefault="003F26A5" w:rsidP="003C3B5A">
      <w:pPr>
        <w:pStyle w:val="CommentText"/>
        <w:rPr>
          <w:rFonts w:ascii="Arial" w:hAnsi="Arial" w:cs="Arial"/>
          <w:color w:val="auto"/>
        </w:rPr>
      </w:pPr>
      <w:r w:rsidRPr="00B40840">
        <w:rPr>
          <w:rFonts w:ascii="Arial" w:hAnsi="Arial" w:cs="Arial"/>
          <w:color w:val="auto"/>
        </w:rPr>
        <w:t xml:space="preserve">In assessing the information provided by the Assessment Team, the Quality Standard is assessed as Compliant as </w:t>
      </w:r>
      <w:r w:rsidR="00B40840" w:rsidRPr="00B40840">
        <w:rPr>
          <w:rFonts w:ascii="Arial" w:hAnsi="Arial" w:cs="Arial"/>
          <w:color w:val="auto"/>
        </w:rPr>
        <w:t>five</w:t>
      </w:r>
      <w:r w:rsidRPr="00B40840">
        <w:rPr>
          <w:rFonts w:ascii="Arial" w:hAnsi="Arial" w:cs="Arial"/>
          <w:color w:val="auto"/>
        </w:rPr>
        <w:t xml:space="preserve"> of the f</w:t>
      </w:r>
      <w:r w:rsidR="00B40840" w:rsidRPr="00B40840">
        <w:rPr>
          <w:rFonts w:ascii="Arial" w:hAnsi="Arial" w:cs="Arial"/>
          <w:color w:val="auto"/>
        </w:rPr>
        <w:t>ive</w:t>
      </w:r>
      <w:r w:rsidRPr="00B40840">
        <w:rPr>
          <w:rFonts w:ascii="Arial" w:hAnsi="Arial" w:cs="Arial"/>
          <w:color w:val="auto"/>
        </w:rPr>
        <w:t xml:space="preserve"> specific requirements assessed have been assessed as Compliant.</w:t>
      </w:r>
      <w:bookmarkStart w:id="7" w:name="_GoBack"/>
      <w:bookmarkEnd w:id="7"/>
    </w:p>
    <w:sectPr w:rsidR="003F26A5" w:rsidRPr="00CB5B46"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4573BB" w14:textId="77777777" w:rsidR="005F62AC" w:rsidRPr="000D4EDE" w:rsidRDefault="005F62AC" w:rsidP="000D4EDE">
      <w:r>
        <w:separator/>
      </w:r>
    </w:p>
  </w:endnote>
  <w:endnote w:type="continuationSeparator" w:id="0">
    <w:p w14:paraId="33CD3ABD" w14:textId="77777777" w:rsidR="005F62AC" w:rsidRPr="000D4EDE" w:rsidRDefault="005F62AC" w:rsidP="000D4EDE">
      <w:r>
        <w:continuationSeparator/>
      </w:r>
    </w:p>
  </w:endnote>
  <w:endnote w:type="continuationNotice" w:id="1">
    <w:p w14:paraId="097DBE1A" w14:textId="77777777" w:rsidR="005F62AC" w:rsidRDefault="005F62A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5F62AC" w:rsidRPr="00244176" w:rsidRDefault="005F62AC" w:rsidP="005C410D">
            <w:pPr>
              <w:pStyle w:val="Footer"/>
              <w:rPr>
                <w:rFonts w:ascii="Arial" w:hAnsi="Arial" w:cs="Arial"/>
              </w:rPr>
            </w:pPr>
          </w:p>
          <w:p w14:paraId="0C88E2CA" w14:textId="51BF2166" w:rsidR="005F62AC" w:rsidRPr="00821ABF" w:rsidRDefault="005F62AC" w:rsidP="005C410D">
            <w:pPr>
              <w:pStyle w:val="Footer"/>
              <w:rPr>
                <w:rFonts w:ascii="Arial" w:hAnsi="Arial" w:cs="Arial"/>
                <w:color w:val="auto"/>
              </w:rPr>
            </w:pPr>
            <w:r w:rsidRPr="00244176">
              <w:rPr>
                <w:rStyle w:val="FooterBold"/>
                <w:rFonts w:ascii="Arial" w:hAnsi="Arial" w:cs="Arial"/>
              </w:rPr>
              <w:t>Name of service:</w:t>
            </w:r>
            <w:r w:rsidRPr="00244176">
              <w:rPr>
                <w:rFonts w:ascii="Arial" w:hAnsi="Arial" w:cs="Arial"/>
              </w:rPr>
              <w:t xml:space="preserve"> </w:t>
            </w:r>
            <w:r w:rsidRPr="00821ABF">
              <w:rPr>
                <w:rFonts w:ascii="Arial" w:hAnsi="Arial" w:cs="Arial"/>
                <w:color w:val="auto"/>
              </w:rPr>
              <w:t xml:space="preserve">Olivet Home Care Packages </w:t>
            </w:r>
            <w:r w:rsidRPr="00821ABF">
              <w:rPr>
                <w:rFonts w:ascii="Arial" w:hAnsi="Arial" w:cs="Arial"/>
                <w:b/>
                <w:color w:val="auto"/>
              </w:rPr>
              <w:t xml:space="preserve">Commission ID: </w:t>
            </w:r>
            <w:r w:rsidRPr="00821ABF">
              <w:rPr>
                <w:rFonts w:ascii="Arial" w:hAnsi="Arial" w:cs="Arial"/>
                <w:color w:val="auto"/>
              </w:rPr>
              <w:t>301031</w:t>
            </w:r>
            <w:r w:rsidRPr="00821ABF">
              <w:rPr>
                <w:rFonts w:ascii="Arial" w:hAnsi="Arial" w:cs="Arial"/>
                <w:color w:val="auto"/>
              </w:rPr>
              <w:tab/>
              <w:t>RPT-ACC-0155 v3.0</w:t>
            </w:r>
          </w:p>
          <w:p w14:paraId="7A711E18" w14:textId="38B27473" w:rsidR="005F62AC" w:rsidRPr="00244176" w:rsidRDefault="005F62AC" w:rsidP="005C410D">
            <w:pPr>
              <w:pStyle w:val="Footer"/>
              <w:rPr>
                <w:rFonts w:ascii="Arial" w:hAnsi="Arial" w:cs="Arial"/>
              </w:rPr>
            </w:pPr>
            <w:r w:rsidRPr="00821ABF">
              <w:rPr>
                <w:rStyle w:val="FooterBold"/>
                <w:rFonts w:ascii="Arial" w:hAnsi="Arial" w:cs="Arial"/>
                <w:color w:val="auto"/>
              </w:rPr>
              <w:t>Activity date:</w:t>
            </w:r>
            <w:r w:rsidRPr="00821ABF">
              <w:rPr>
                <w:rFonts w:ascii="Arial" w:hAnsi="Arial" w:cs="Arial"/>
                <w:color w:val="auto"/>
              </w:rPr>
              <w:t xml:space="preserve"> 5 July 2022 to 12 July 2022</w:t>
            </w:r>
            <w:r w:rsidRPr="00244176">
              <w:rPr>
                <w:rFonts w:ascii="Arial" w:hAnsi="Arial" w:cs="Arial"/>
              </w:rPr>
              <w:tab/>
            </w:r>
            <w:r w:rsidRPr="00244176">
              <w:rPr>
                <w:rStyle w:val="FooterBold"/>
                <w:rFonts w:ascii="Arial" w:hAnsi="Arial" w:cs="Arial"/>
              </w:rPr>
              <w:t>Sensitive</w:t>
            </w:r>
          </w:p>
          <w:p w14:paraId="609C8031" w14:textId="77777777" w:rsidR="005F62AC" w:rsidRPr="00244176" w:rsidRDefault="005F62AC" w:rsidP="004D7CEE">
            <w:pPr>
              <w:pStyle w:val="PGnumber"/>
              <w:rPr>
                <w:rFonts w:ascii="Arial" w:hAnsi="Arial" w:cs="Arial"/>
              </w:rPr>
            </w:pPr>
            <w:r w:rsidRPr="00244176">
              <w:rPr>
                <w:rFonts w:ascii="Arial" w:hAnsi="Arial" w:cs="Arial"/>
              </w:rPr>
              <w:t>Page</w:t>
            </w:r>
            <w:r w:rsidRPr="00244176">
              <w:rPr>
                <w:rFonts w:ascii="Arial" w:hAnsi="Arial" w:cs="Arial"/>
                <w:b/>
              </w:rPr>
              <w:t xml:space="preserve"> </w:t>
            </w:r>
            <w:r w:rsidRPr="00244176">
              <w:rPr>
                <w:rFonts w:ascii="Arial" w:hAnsi="Arial" w:cs="Arial"/>
                <w:color w:val="2B579A"/>
                <w:sz w:val="24"/>
                <w:shd w:val="clear" w:color="auto" w:fill="E6E6E6"/>
              </w:rPr>
              <w:fldChar w:fldCharType="begin"/>
            </w:r>
            <w:r w:rsidRPr="00244176">
              <w:rPr>
                <w:rFonts w:ascii="Arial" w:hAnsi="Arial" w:cs="Arial"/>
              </w:rPr>
              <w:instrText xml:space="preserve"> PAGE </w:instrText>
            </w:r>
            <w:r w:rsidRPr="00244176">
              <w:rPr>
                <w:rFonts w:ascii="Arial" w:hAnsi="Arial" w:cs="Arial"/>
                <w:color w:val="2B579A"/>
                <w:sz w:val="24"/>
                <w:shd w:val="clear" w:color="auto" w:fill="E6E6E6"/>
              </w:rPr>
              <w:fldChar w:fldCharType="separate"/>
            </w:r>
            <w:r w:rsidRPr="00244176">
              <w:rPr>
                <w:rFonts w:ascii="Arial" w:hAnsi="Arial" w:cs="Arial"/>
                <w:noProof/>
              </w:rPr>
              <w:t>2</w:t>
            </w:r>
            <w:r w:rsidRPr="00244176">
              <w:rPr>
                <w:rFonts w:ascii="Arial" w:hAnsi="Arial" w:cs="Arial"/>
                <w:color w:val="2B579A"/>
                <w:sz w:val="24"/>
                <w:shd w:val="clear" w:color="auto" w:fill="E6E6E6"/>
              </w:rPr>
              <w:fldChar w:fldCharType="end"/>
            </w:r>
            <w:r w:rsidRPr="00244176">
              <w:rPr>
                <w:rFonts w:ascii="Arial" w:hAnsi="Arial" w:cs="Arial"/>
              </w:rPr>
              <w:t xml:space="preserve"> of </w:t>
            </w:r>
            <w:r w:rsidRPr="00244176">
              <w:rPr>
                <w:rFonts w:ascii="Arial" w:hAnsi="Arial" w:cs="Arial"/>
                <w:color w:val="2B579A"/>
                <w:shd w:val="clear" w:color="auto" w:fill="E6E6E6"/>
              </w:rPr>
              <w:fldChar w:fldCharType="begin"/>
            </w:r>
            <w:r w:rsidRPr="00244176">
              <w:rPr>
                <w:rFonts w:ascii="Arial" w:hAnsi="Arial" w:cs="Arial"/>
                <w:noProof/>
              </w:rPr>
              <w:instrText xml:space="preserve"> NUMPAGES  </w:instrText>
            </w:r>
            <w:r w:rsidRPr="00244176">
              <w:rPr>
                <w:rFonts w:ascii="Arial" w:hAnsi="Arial" w:cs="Arial"/>
                <w:color w:val="2B579A"/>
                <w:shd w:val="clear" w:color="auto" w:fill="E6E6E6"/>
              </w:rPr>
              <w:fldChar w:fldCharType="separate"/>
            </w:r>
            <w:r w:rsidRPr="00244176">
              <w:rPr>
                <w:rFonts w:ascii="Arial" w:hAnsi="Arial" w:cs="Arial"/>
                <w:noProof/>
              </w:rPr>
              <w:t>2</w:t>
            </w:r>
            <w:r w:rsidRPr="00244176">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E2660B" w14:textId="77777777" w:rsidR="005F62AC" w:rsidRPr="000D4EDE" w:rsidRDefault="005F62AC" w:rsidP="000D4EDE">
      <w:r>
        <w:separator/>
      </w:r>
    </w:p>
  </w:footnote>
  <w:footnote w:type="continuationSeparator" w:id="0">
    <w:p w14:paraId="681545F7" w14:textId="77777777" w:rsidR="005F62AC" w:rsidRPr="000D4EDE" w:rsidRDefault="005F62AC" w:rsidP="000D4EDE">
      <w:r>
        <w:continuationSeparator/>
      </w:r>
    </w:p>
  </w:footnote>
  <w:footnote w:type="continuationNotice" w:id="1">
    <w:p w14:paraId="4F161625" w14:textId="77777777" w:rsidR="005F62AC" w:rsidRDefault="005F62AC">
      <w:pPr>
        <w:spacing w:after="0"/>
      </w:pPr>
    </w:p>
  </w:footnote>
  <w:footnote w:id="2">
    <w:p w14:paraId="5C4BB5FC" w14:textId="1A9B6BDE" w:rsidR="005F62AC" w:rsidRPr="002C3CB4" w:rsidRDefault="005F62AC">
      <w:pPr>
        <w:pStyle w:val="FootnoteText"/>
        <w:rPr>
          <w:rFonts w:ascii="Arial" w:hAnsi="Arial" w:cs="Arial"/>
        </w:rPr>
      </w:pPr>
      <w:r w:rsidRPr="002C3CB4">
        <w:rPr>
          <w:rStyle w:val="FootnoteReference"/>
          <w:rFonts w:ascii="Arial" w:hAnsi="Arial" w:cs="Arial"/>
        </w:rPr>
        <w:footnoteRef/>
      </w:r>
      <w:r w:rsidRPr="002C3CB4">
        <w:rPr>
          <w:rFonts w:ascii="Arial" w:hAnsi="Arial" w:cs="Arial"/>
        </w:rPr>
        <w:t xml:space="preserve"> </w:t>
      </w:r>
      <w:r w:rsidRPr="002C3CB4">
        <w:rPr>
          <w:rFonts w:ascii="Arial" w:hAnsi="Arial" w:cs="Arial"/>
          <w:sz w:val="20"/>
          <w:szCs w:val="20"/>
        </w:rPr>
        <w:t xml:space="preserve">The preparation of the performance report is in accordance with </w:t>
      </w:r>
      <w:r w:rsidRPr="00BC2883">
        <w:rPr>
          <w:rFonts w:ascii="Arial" w:hAnsi="Arial" w:cs="Arial"/>
          <w:color w:val="auto"/>
          <w:sz w:val="20"/>
          <w:szCs w:val="20"/>
        </w:rPr>
        <w:t xml:space="preserve">section 57 of </w:t>
      </w:r>
      <w:r w:rsidRPr="002C3CB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5F62AC" w:rsidRPr="00FA049A" w:rsidRDefault="005F62AC"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F62AC" w:rsidRDefault="005F62AC"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5F62AC" w:rsidRDefault="005F62AC"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B5E3AC6"/>
    <w:multiLevelType w:val="hybridMultilevel"/>
    <w:tmpl w:val="570A803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C67BF2"/>
    <w:multiLevelType w:val="hybridMultilevel"/>
    <w:tmpl w:val="3C200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C27F01"/>
    <w:multiLevelType w:val="hybridMultilevel"/>
    <w:tmpl w:val="2196C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0923D7"/>
    <w:multiLevelType w:val="hybridMultilevel"/>
    <w:tmpl w:val="4AA61392"/>
    <w:lvl w:ilvl="0" w:tplc="0C090001">
      <w:start w:val="1"/>
      <w:numFmt w:val="bullet"/>
      <w:lvlText w:val=""/>
      <w:lvlJc w:val="left"/>
      <w:pPr>
        <w:ind w:left="1074" w:hanging="360"/>
      </w:pPr>
      <w:rPr>
        <w:rFonts w:ascii="Symbol" w:hAnsi="Symbol"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11"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3" w15:restartNumberingAfterBreak="0">
    <w:nsid w:val="323F5661"/>
    <w:multiLevelType w:val="hybridMultilevel"/>
    <w:tmpl w:val="9A4E0DB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7" w15:restartNumberingAfterBreak="0">
    <w:nsid w:val="4C3E22B7"/>
    <w:multiLevelType w:val="hybridMultilevel"/>
    <w:tmpl w:val="C17434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369324A"/>
    <w:multiLevelType w:val="hybridMultilevel"/>
    <w:tmpl w:val="B3FC5D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95616A"/>
    <w:multiLevelType w:val="hybridMultilevel"/>
    <w:tmpl w:val="F98C06D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2AB12E5"/>
    <w:multiLevelType w:val="hybridMultilevel"/>
    <w:tmpl w:val="EF10E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A8705AB"/>
    <w:multiLevelType w:val="hybridMultilevel"/>
    <w:tmpl w:val="F654A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04C5705"/>
    <w:multiLevelType w:val="hybridMultilevel"/>
    <w:tmpl w:val="2592A6E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B153A85"/>
    <w:multiLevelType w:val="hybridMultilevel"/>
    <w:tmpl w:val="84A42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FAA7A20"/>
    <w:multiLevelType w:val="hybridMultilevel"/>
    <w:tmpl w:val="7FAA7A20"/>
    <w:lvl w:ilvl="0" w:tplc="ECC01204">
      <w:start w:val="1"/>
      <w:numFmt w:val="bullet"/>
      <w:lvlText w:val=""/>
      <w:lvlJc w:val="left"/>
      <w:pPr>
        <w:tabs>
          <w:tab w:val="num" w:pos="720"/>
        </w:tabs>
        <w:ind w:left="720" w:hanging="360"/>
      </w:pPr>
      <w:rPr>
        <w:rFonts w:ascii="Symbol" w:hAnsi="Symbol"/>
      </w:rPr>
    </w:lvl>
    <w:lvl w:ilvl="1" w:tplc="839C80A8">
      <w:start w:val="1"/>
      <w:numFmt w:val="bullet"/>
      <w:lvlText w:val="o"/>
      <w:lvlJc w:val="left"/>
      <w:pPr>
        <w:tabs>
          <w:tab w:val="num" w:pos="1440"/>
        </w:tabs>
        <w:ind w:left="1440" w:hanging="360"/>
      </w:pPr>
      <w:rPr>
        <w:rFonts w:ascii="Courier New" w:hAnsi="Courier New"/>
      </w:rPr>
    </w:lvl>
    <w:lvl w:ilvl="2" w:tplc="1A06D4C2">
      <w:start w:val="1"/>
      <w:numFmt w:val="bullet"/>
      <w:lvlText w:val=""/>
      <w:lvlJc w:val="left"/>
      <w:pPr>
        <w:tabs>
          <w:tab w:val="num" w:pos="2160"/>
        </w:tabs>
        <w:ind w:left="2160" w:hanging="360"/>
      </w:pPr>
      <w:rPr>
        <w:rFonts w:ascii="Wingdings" w:hAnsi="Wingdings"/>
      </w:rPr>
    </w:lvl>
    <w:lvl w:ilvl="3" w:tplc="9440EB3C">
      <w:start w:val="1"/>
      <w:numFmt w:val="bullet"/>
      <w:lvlText w:val=""/>
      <w:lvlJc w:val="left"/>
      <w:pPr>
        <w:tabs>
          <w:tab w:val="num" w:pos="2880"/>
        </w:tabs>
        <w:ind w:left="2880" w:hanging="360"/>
      </w:pPr>
      <w:rPr>
        <w:rFonts w:ascii="Symbol" w:hAnsi="Symbol"/>
      </w:rPr>
    </w:lvl>
    <w:lvl w:ilvl="4" w:tplc="1DBC3B12">
      <w:start w:val="1"/>
      <w:numFmt w:val="bullet"/>
      <w:lvlText w:val="o"/>
      <w:lvlJc w:val="left"/>
      <w:pPr>
        <w:tabs>
          <w:tab w:val="num" w:pos="3600"/>
        </w:tabs>
        <w:ind w:left="3600" w:hanging="360"/>
      </w:pPr>
      <w:rPr>
        <w:rFonts w:ascii="Courier New" w:hAnsi="Courier New"/>
      </w:rPr>
    </w:lvl>
    <w:lvl w:ilvl="5" w:tplc="76F2A188">
      <w:start w:val="1"/>
      <w:numFmt w:val="bullet"/>
      <w:lvlText w:val=""/>
      <w:lvlJc w:val="left"/>
      <w:pPr>
        <w:tabs>
          <w:tab w:val="num" w:pos="4320"/>
        </w:tabs>
        <w:ind w:left="4320" w:hanging="360"/>
      </w:pPr>
      <w:rPr>
        <w:rFonts w:ascii="Wingdings" w:hAnsi="Wingdings"/>
      </w:rPr>
    </w:lvl>
    <w:lvl w:ilvl="6" w:tplc="75FE2B68">
      <w:start w:val="1"/>
      <w:numFmt w:val="bullet"/>
      <w:lvlText w:val=""/>
      <w:lvlJc w:val="left"/>
      <w:pPr>
        <w:tabs>
          <w:tab w:val="num" w:pos="5040"/>
        </w:tabs>
        <w:ind w:left="5040" w:hanging="360"/>
      </w:pPr>
      <w:rPr>
        <w:rFonts w:ascii="Symbol" w:hAnsi="Symbol"/>
      </w:rPr>
    </w:lvl>
    <w:lvl w:ilvl="7" w:tplc="929E5324">
      <w:start w:val="1"/>
      <w:numFmt w:val="bullet"/>
      <w:lvlText w:val="o"/>
      <w:lvlJc w:val="left"/>
      <w:pPr>
        <w:tabs>
          <w:tab w:val="num" w:pos="5760"/>
        </w:tabs>
        <w:ind w:left="5760" w:hanging="360"/>
      </w:pPr>
      <w:rPr>
        <w:rFonts w:ascii="Courier New" w:hAnsi="Courier New"/>
      </w:rPr>
    </w:lvl>
    <w:lvl w:ilvl="8" w:tplc="FEB85FA4">
      <w:start w:val="1"/>
      <w:numFmt w:val="bullet"/>
      <w:lvlText w:val=""/>
      <w:lvlJc w:val="left"/>
      <w:pPr>
        <w:tabs>
          <w:tab w:val="num" w:pos="6480"/>
        </w:tabs>
        <w:ind w:left="6480" w:hanging="360"/>
      </w:pPr>
      <w:rPr>
        <w:rFonts w:ascii="Wingdings" w:hAnsi="Wingdings"/>
      </w:rPr>
    </w:lvl>
  </w:abstractNum>
  <w:abstractNum w:abstractNumId="26" w15:restartNumberingAfterBreak="0">
    <w:nsid w:val="7FAA7A21"/>
    <w:multiLevelType w:val="hybridMultilevel"/>
    <w:tmpl w:val="7FAA7A21"/>
    <w:lvl w:ilvl="0" w:tplc="22D47936">
      <w:start w:val="1"/>
      <w:numFmt w:val="bullet"/>
      <w:lvlText w:val=""/>
      <w:lvlJc w:val="left"/>
      <w:pPr>
        <w:tabs>
          <w:tab w:val="num" w:pos="720"/>
        </w:tabs>
        <w:ind w:left="720" w:hanging="360"/>
      </w:pPr>
      <w:rPr>
        <w:rFonts w:ascii="Symbol" w:hAnsi="Symbol"/>
      </w:rPr>
    </w:lvl>
    <w:lvl w:ilvl="1" w:tplc="92A8D404">
      <w:start w:val="1"/>
      <w:numFmt w:val="bullet"/>
      <w:lvlText w:val="o"/>
      <w:lvlJc w:val="left"/>
      <w:pPr>
        <w:tabs>
          <w:tab w:val="num" w:pos="1440"/>
        </w:tabs>
        <w:ind w:left="1440" w:hanging="360"/>
      </w:pPr>
      <w:rPr>
        <w:rFonts w:ascii="Courier New" w:hAnsi="Courier New"/>
      </w:rPr>
    </w:lvl>
    <w:lvl w:ilvl="2" w:tplc="533C7FF8">
      <w:start w:val="1"/>
      <w:numFmt w:val="bullet"/>
      <w:lvlText w:val=""/>
      <w:lvlJc w:val="left"/>
      <w:pPr>
        <w:tabs>
          <w:tab w:val="num" w:pos="2160"/>
        </w:tabs>
        <w:ind w:left="2160" w:hanging="360"/>
      </w:pPr>
      <w:rPr>
        <w:rFonts w:ascii="Wingdings" w:hAnsi="Wingdings"/>
      </w:rPr>
    </w:lvl>
    <w:lvl w:ilvl="3" w:tplc="E9CA99DA">
      <w:start w:val="1"/>
      <w:numFmt w:val="bullet"/>
      <w:lvlText w:val=""/>
      <w:lvlJc w:val="left"/>
      <w:pPr>
        <w:tabs>
          <w:tab w:val="num" w:pos="2880"/>
        </w:tabs>
        <w:ind w:left="2880" w:hanging="360"/>
      </w:pPr>
      <w:rPr>
        <w:rFonts w:ascii="Symbol" w:hAnsi="Symbol"/>
      </w:rPr>
    </w:lvl>
    <w:lvl w:ilvl="4" w:tplc="DEC85EDA">
      <w:start w:val="1"/>
      <w:numFmt w:val="bullet"/>
      <w:lvlText w:val="o"/>
      <w:lvlJc w:val="left"/>
      <w:pPr>
        <w:tabs>
          <w:tab w:val="num" w:pos="3600"/>
        </w:tabs>
        <w:ind w:left="3600" w:hanging="360"/>
      </w:pPr>
      <w:rPr>
        <w:rFonts w:ascii="Courier New" w:hAnsi="Courier New"/>
      </w:rPr>
    </w:lvl>
    <w:lvl w:ilvl="5" w:tplc="5776B8E0">
      <w:start w:val="1"/>
      <w:numFmt w:val="bullet"/>
      <w:lvlText w:val=""/>
      <w:lvlJc w:val="left"/>
      <w:pPr>
        <w:tabs>
          <w:tab w:val="num" w:pos="4320"/>
        </w:tabs>
        <w:ind w:left="4320" w:hanging="360"/>
      </w:pPr>
      <w:rPr>
        <w:rFonts w:ascii="Wingdings" w:hAnsi="Wingdings"/>
      </w:rPr>
    </w:lvl>
    <w:lvl w:ilvl="6" w:tplc="0A7A2E4E">
      <w:start w:val="1"/>
      <w:numFmt w:val="bullet"/>
      <w:lvlText w:val=""/>
      <w:lvlJc w:val="left"/>
      <w:pPr>
        <w:tabs>
          <w:tab w:val="num" w:pos="5040"/>
        </w:tabs>
        <w:ind w:left="5040" w:hanging="360"/>
      </w:pPr>
      <w:rPr>
        <w:rFonts w:ascii="Symbol" w:hAnsi="Symbol"/>
      </w:rPr>
    </w:lvl>
    <w:lvl w:ilvl="7" w:tplc="B4E2B8F6">
      <w:start w:val="1"/>
      <w:numFmt w:val="bullet"/>
      <w:lvlText w:val="o"/>
      <w:lvlJc w:val="left"/>
      <w:pPr>
        <w:tabs>
          <w:tab w:val="num" w:pos="5760"/>
        </w:tabs>
        <w:ind w:left="5760" w:hanging="360"/>
      </w:pPr>
      <w:rPr>
        <w:rFonts w:ascii="Courier New" w:hAnsi="Courier New"/>
      </w:rPr>
    </w:lvl>
    <w:lvl w:ilvl="8" w:tplc="5FD2723C">
      <w:start w:val="1"/>
      <w:numFmt w:val="bullet"/>
      <w:lvlText w:val=""/>
      <w:lvlJc w:val="left"/>
      <w:pPr>
        <w:tabs>
          <w:tab w:val="num" w:pos="6480"/>
        </w:tabs>
        <w:ind w:left="6480" w:hanging="360"/>
      </w:pPr>
      <w:rPr>
        <w:rFonts w:ascii="Wingdings" w:hAnsi="Wingdings"/>
      </w:rPr>
    </w:lvl>
  </w:abstractNum>
  <w:num w:numId="1">
    <w:abstractNumId w:val="12"/>
  </w:num>
  <w:num w:numId="2">
    <w:abstractNumId w:val="3"/>
  </w:num>
  <w:num w:numId="3">
    <w:abstractNumId w:val="15"/>
  </w:num>
  <w:num w:numId="4">
    <w:abstractNumId w:val="1"/>
  </w:num>
  <w:num w:numId="5">
    <w:abstractNumId w:val="0"/>
  </w:num>
  <w:num w:numId="6">
    <w:abstractNumId w:val="16"/>
  </w:num>
  <w:num w:numId="7">
    <w:abstractNumId w:val="23"/>
  </w:num>
  <w:num w:numId="8">
    <w:abstractNumId w:val="4"/>
  </w:num>
  <w:num w:numId="9">
    <w:abstractNumId w:val="13"/>
  </w:num>
  <w:num w:numId="10">
    <w:abstractNumId w:val="11"/>
  </w:num>
  <w:num w:numId="11">
    <w:abstractNumId w:val="2"/>
  </w:num>
  <w:num w:numId="12">
    <w:abstractNumId w:val="19"/>
  </w:num>
  <w:num w:numId="13">
    <w:abstractNumId w:val="22"/>
  </w:num>
  <w:num w:numId="14">
    <w:abstractNumId w:val="7"/>
  </w:num>
  <w:num w:numId="15">
    <w:abstractNumId w:val="14"/>
  </w:num>
  <w:num w:numId="16">
    <w:abstractNumId w:val="5"/>
  </w:num>
  <w:num w:numId="17">
    <w:abstractNumId w:val="6"/>
  </w:num>
  <w:num w:numId="18">
    <w:abstractNumId w:val="25"/>
  </w:num>
  <w:num w:numId="19">
    <w:abstractNumId w:val="26"/>
  </w:num>
  <w:num w:numId="20">
    <w:abstractNumId w:val="9"/>
  </w:num>
  <w:num w:numId="21">
    <w:abstractNumId w:val="10"/>
  </w:num>
  <w:num w:numId="22">
    <w:abstractNumId w:val="21"/>
  </w:num>
  <w:num w:numId="23">
    <w:abstractNumId w:val="24"/>
  </w:num>
  <w:num w:numId="24">
    <w:abstractNumId w:val="17"/>
  </w:num>
  <w:num w:numId="25">
    <w:abstractNumId w:val="18"/>
  </w:num>
  <w:num w:numId="26">
    <w:abstractNumId w:val="8"/>
  </w:num>
  <w:num w:numId="27">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051"/>
    <w:rsid w:val="00000100"/>
    <w:rsid w:val="000014F7"/>
    <w:rsid w:val="000037DC"/>
    <w:rsid w:val="0000465B"/>
    <w:rsid w:val="00005D98"/>
    <w:rsid w:val="00011C96"/>
    <w:rsid w:val="0001348A"/>
    <w:rsid w:val="000141B9"/>
    <w:rsid w:val="0001708F"/>
    <w:rsid w:val="000234A2"/>
    <w:rsid w:val="00027955"/>
    <w:rsid w:val="00031B91"/>
    <w:rsid w:val="00034A19"/>
    <w:rsid w:val="00034A80"/>
    <w:rsid w:val="00036646"/>
    <w:rsid w:val="00036F9E"/>
    <w:rsid w:val="00037B1A"/>
    <w:rsid w:val="000413B3"/>
    <w:rsid w:val="000428E1"/>
    <w:rsid w:val="00042B21"/>
    <w:rsid w:val="00044468"/>
    <w:rsid w:val="00047A8F"/>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4032"/>
    <w:rsid w:val="000C55AD"/>
    <w:rsid w:val="000C6675"/>
    <w:rsid w:val="000D4EDE"/>
    <w:rsid w:val="000D784F"/>
    <w:rsid w:val="000E00D6"/>
    <w:rsid w:val="000E1AD5"/>
    <w:rsid w:val="000E2460"/>
    <w:rsid w:val="000E43AC"/>
    <w:rsid w:val="000F48CA"/>
    <w:rsid w:val="000F78FA"/>
    <w:rsid w:val="00101F4F"/>
    <w:rsid w:val="0010335A"/>
    <w:rsid w:val="0010721A"/>
    <w:rsid w:val="001209DE"/>
    <w:rsid w:val="00121EAC"/>
    <w:rsid w:val="0012342B"/>
    <w:rsid w:val="00123576"/>
    <w:rsid w:val="00124034"/>
    <w:rsid w:val="00124B21"/>
    <w:rsid w:val="00125504"/>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0F73"/>
    <w:rsid w:val="001817EA"/>
    <w:rsid w:val="0018235E"/>
    <w:rsid w:val="00183B64"/>
    <w:rsid w:val="0018454E"/>
    <w:rsid w:val="00191BF5"/>
    <w:rsid w:val="00192C9D"/>
    <w:rsid w:val="001948CE"/>
    <w:rsid w:val="0019532D"/>
    <w:rsid w:val="001A0C8C"/>
    <w:rsid w:val="001A2FC3"/>
    <w:rsid w:val="001A4560"/>
    <w:rsid w:val="001A614F"/>
    <w:rsid w:val="001A664F"/>
    <w:rsid w:val="001B2DB7"/>
    <w:rsid w:val="001B5DF0"/>
    <w:rsid w:val="001C0243"/>
    <w:rsid w:val="001C1E92"/>
    <w:rsid w:val="001C747A"/>
    <w:rsid w:val="001D0C02"/>
    <w:rsid w:val="001D139D"/>
    <w:rsid w:val="001D220F"/>
    <w:rsid w:val="001D4C25"/>
    <w:rsid w:val="001D6AC1"/>
    <w:rsid w:val="001D71E9"/>
    <w:rsid w:val="001D79BB"/>
    <w:rsid w:val="001E0F51"/>
    <w:rsid w:val="001E55BF"/>
    <w:rsid w:val="001E62D8"/>
    <w:rsid w:val="001F1AEB"/>
    <w:rsid w:val="001F3E0B"/>
    <w:rsid w:val="001F6E1A"/>
    <w:rsid w:val="001F780A"/>
    <w:rsid w:val="001F7917"/>
    <w:rsid w:val="00200613"/>
    <w:rsid w:val="00205A6B"/>
    <w:rsid w:val="00206B6B"/>
    <w:rsid w:val="00206E84"/>
    <w:rsid w:val="00212264"/>
    <w:rsid w:val="0021781E"/>
    <w:rsid w:val="00220550"/>
    <w:rsid w:val="00221347"/>
    <w:rsid w:val="002301A2"/>
    <w:rsid w:val="002316F2"/>
    <w:rsid w:val="00232320"/>
    <w:rsid w:val="002367BB"/>
    <w:rsid w:val="00236C2D"/>
    <w:rsid w:val="002374B7"/>
    <w:rsid w:val="00240126"/>
    <w:rsid w:val="00241D3E"/>
    <w:rsid w:val="0024304D"/>
    <w:rsid w:val="0024336B"/>
    <w:rsid w:val="00244176"/>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1C4"/>
    <w:rsid w:val="00266C23"/>
    <w:rsid w:val="00266EFB"/>
    <w:rsid w:val="00270E65"/>
    <w:rsid w:val="00277F69"/>
    <w:rsid w:val="00283AA1"/>
    <w:rsid w:val="00285868"/>
    <w:rsid w:val="00286EAD"/>
    <w:rsid w:val="00286EC4"/>
    <w:rsid w:val="0029328B"/>
    <w:rsid w:val="002934E3"/>
    <w:rsid w:val="0029389B"/>
    <w:rsid w:val="002A10BF"/>
    <w:rsid w:val="002A187C"/>
    <w:rsid w:val="002A1894"/>
    <w:rsid w:val="002A2188"/>
    <w:rsid w:val="002A36F2"/>
    <w:rsid w:val="002A4264"/>
    <w:rsid w:val="002A4D6F"/>
    <w:rsid w:val="002A7D14"/>
    <w:rsid w:val="002B085B"/>
    <w:rsid w:val="002B0913"/>
    <w:rsid w:val="002B28E4"/>
    <w:rsid w:val="002B655F"/>
    <w:rsid w:val="002B65EC"/>
    <w:rsid w:val="002B7504"/>
    <w:rsid w:val="002C0D97"/>
    <w:rsid w:val="002C1984"/>
    <w:rsid w:val="002C1D79"/>
    <w:rsid w:val="002C2563"/>
    <w:rsid w:val="002C2BB4"/>
    <w:rsid w:val="002C3CB4"/>
    <w:rsid w:val="002C3D3F"/>
    <w:rsid w:val="002C608B"/>
    <w:rsid w:val="002C66D1"/>
    <w:rsid w:val="002C7065"/>
    <w:rsid w:val="002C7F4A"/>
    <w:rsid w:val="002D24C6"/>
    <w:rsid w:val="002D2804"/>
    <w:rsid w:val="002D3823"/>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623B"/>
    <w:rsid w:val="0034740C"/>
    <w:rsid w:val="003517AE"/>
    <w:rsid w:val="00354629"/>
    <w:rsid w:val="00357041"/>
    <w:rsid w:val="003608B7"/>
    <w:rsid w:val="0036146F"/>
    <w:rsid w:val="003637EB"/>
    <w:rsid w:val="00370608"/>
    <w:rsid w:val="00371F54"/>
    <w:rsid w:val="0037770C"/>
    <w:rsid w:val="00377AE2"/>
    <w:rsid w:val="00377C8B"/>
    <w:rsid w:val="00383A95"/>
    <w:rsid w:val="003852F5"/>
    <w:rsid w:val="00385CA0"/>
    <w:rsid w:val="003906EE"/>
    <w:rsid w:val="003A2733"/>
    <w:rsid w:val="003A3021"/>
    <w:rsid w:val="003A627E"/>
    <w:rsid w:val="003A79EE"/>
    <w:rsid w:val="003B268B"/>
    <w:rsid w:val="003B3FC8"/>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3F26A5"/>
    <w:rsid w:val="0040173E"/>
    <w:rsid w:val="004017D0"/>
    <w:rsid w:val="004018B8"/>
    <w:rsid w:val="004022F9"/>
    <w:rsid w:val="004054BC"/>
    <w:rsid w:val="00411E5A"/>
    <w:rsid w:val="0041260F"/>
    <w:rsid w:val="00412CD3"/>
    <w:rsid w:val="00413090"/>
    <w:rsid w:val="00413C8B"/>
    <w:rsid w:val="004143EF"/>
    <w:rsid w:val="004147EA"/>
    <w:rsid w:val="00415494"/>
    <w:rsid w:val="00415A6D"/>
    <w:rsid w:val="00417128"/>
    <w:rsid w:val="004203D5"/>
    <w:rsid w:val="00420441"/>
    <w:rsid w:val="00423221"/>
    <w:rsid w:val="0042753F"/>
    <w:rsid w:val="00430053"/>
    <w:rsid w:val="00435339"/>
    <w:rsid w:val="00441A68"/>
    <w:rsid w:val="0044447D"/>
    <w:rsid w:val="0044530F"/>
    <w:rsid w:val="00445E9C"/>
    <w:rsid w:val="00447BA7"/>
    <w:rsid w:val="0045770B"/>
    <w:rsid w:val="0046270D"/>
    <w:rsid w:val="004635CC"/>
    <w:rsid w:val="00463FA8"/>
    <w:rsid w:val="00467263"/>
    <w:rsid w:val="00467544"/>
    <w:rsid w:val="00472CBC"/>
    <w:rsid w:val="00475D40"/>
    <w:rsid w:val="0048207D"/>
    <w:rsid w:val="004840EC"/>
    <w:rsid w:val="0049169D"/>
    <w:rsid w:val="00493DAA"/>
    <w:rsid w:val="00494335"/>
    <w:rsid w:val="00495A4C"/>
    <w:rsid w:val="004967A1"/>
    <w:rsid w:val="004976EB"/>
    <w:rsid w:val="00497726"/>
    <w:rsid w:val="004A274A"/>
    <w:rsid w:val="004A584D"/>
    <w:rsid w:val="004A631E"/>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F0726"/>
    <w:rsid w:val="004F1EBB"/>
    <w:rsid w:val="004F3339"/>
    <w:rsid w:val="004F3C4F"/>
    <w:rsid w:val="004F4FF7"/>
    <w:rsid w:val="004F5B0B"/>
    <w:rsid w:val="004F6379"/>
    <w:rsid w:val="004F72A2"/>
    <w:rsid w:val="00500FC7"/>
    <w:rsid w:val="005026D4"/>
    <w:rsid w:val="00503A51"/>
    <w:rsid w:val="0050563D"/>
    <w:rsid w:val="00507372"/>
    <w:rsid w:val="00512309"/>
    <w:rsid w:val="00520640"/>
    <w:rsid w:val="00523C5E"/>
    <w:rsid w:val="00524729"/>
    <w:rsid w:val="00524FFC"/>
    <w:rsid w:val="00526966"/>
    <w:rsid w:val="005309B0"/>
    <w:rsid w:val="005323C4"/>
    <w:rsid w:val="00532752"/>
    <w:rsid w:val="00532C52"/>
    <w:rsid w:val="005352AA"/>
    <w:rsid w:val="00536D93"/>
    <w:rsid w:val="005407D2"/>
    <w:rsid w:val="00540E28"/>
    <w:rsid w:val="00542522"/>
    <w:rsid w:val="00542AEF"/>
    <w:rsid w:val="0054526E"/>
    <w:rsid w:val="005476B5"/>
    <w:rsid w:val="005602DA"/>
    <w:rsid w:val="00560B37"/>
    <w:rsid w:val="00565910"/>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596"/>
    <w:rsid w:val="005B36C0"/>
    <w:rsid w:val="005B384F"/>
    <w:rsid w:val="005B69D1"/>
    <w:rsid w:val="005B7801"/>
    <w:rsid w:val="005C319B"/>
    <w:rsid w:val="005C410D"/>
    <w:rsid w:val="005C5891"/>
    <w:rsid w:val="005C7878"/>
    <w:rsid w:val="005D0657"/>
    <w:rsid w:val="005D39ED"/>
    <w:rsid w:val="005D5FAE"/>
    <w:rsid w:val="005D7C07"/>
    <w:rsid w:val="005E1856"/>
    <w:rsid w:val="005E2330"/>
    <w:rsid w:val="005F0E9A"/>
    <w:rsid w:val="005F23EC"/>
    <w:rsid w:val="005F29B7"/>
    <w:rsid w:val="005F62AC"/>
    <w:rsid w:val="005F773B"/>
    <w:rsid w:val="00600009"/>
    <w:rsid w:val="00600832"/>
    <w:rsid w:val="00606EB5"/>
    <w:rsid w:val="00607FFD"/>
    <w:rsid w:val="00610C44"/>
    <w:rsid w:val="00613FAF"/>
    <w:rsid w:val="006163EF"/>
    <w:rsid w:val="0061649E"/>
    <w:rsid w:val="00617FDA"/>
    <w:rsid w:val="0062116F"/>
    <w:rsid w:val="00621260"/>
    <w:rsid w:val="00626087"/>
    <w:rsid w:val="006270AA"/>
    <w:rsid w:val="006309FA"/>
    <w:rsid w:val="00630AEE"/>
    <w:rsid w:val="00631B19"/>
    <w:rsid w:val="00631F0C"/>
    <w:rsid w:val="00634E4C"/>
    <w:rsid w:val="00635986"/>
    <w:rsid w:val="00636B8B"/>
    <w:rsid w:val="006427FE"/>
    <w:rsid w:val="00645B1D"/>
    <w:rsid w:val="00647B1F"/>
    <w:rsid w:val="00647F89"/>
    <w:rsid w:val="006506C1"/>
    <w:rsid w:val="00650997"/>
    <w:rsid w:val="00651115"/>
    <w:rsid w:val="00652158"/>
    <w:rsid w:val="00654A16"/>
    <w:rsid w:val="0065747A"/>
    <w:rsid w:val="00661424"/>
    <w:rsid w:val="00662684"/>
    <w:rsid w:val="00662EC6"/>
    <w:rsid w:val="00663698"/>
    <w:rsid w:val="006639F1"/>
    <w:rsid w:val="0066674D"/>
    <w:rsid w:val="00666A78"/>
    <w:rsid w:val="006722BD"/>
    <w:rsid w:val="00672F67"/>
    <w:rsid w:val="00675703"/>
    <w:rsid w:val="00676B8E"/>
    <w:rsid w:val="00676C12"/>
    <w:rsid w:val="00683282"/>
    <w:rsid w:val="00683723"/>
    <w:rsid w:val="00684156"/>
    <w:rsid w:val="00685936"/>
    <w:rsid w:val="0069375D"/>
    <w:rsid w:val="0069407C"/>
    <w:rsid w:val="00694A73"/>
    <w:rsid w:val="0069574E"/>
    <w:rsid w:val="00697537"/>
    <w:rsid w:val="006A1921"/>
    <w:rsid w:val="006A1945"/>
    <w:rsid w:val="006A2303"/>
    <w:rsid w:val="006B0C87"/>
    <w:rsid w:val="006C07EB"/>
    <w:rsid w:val="006C2E34"/>
    <w:rsid w:val="006C60D1"/>
    <w:rsid w:val="006D5F30"/>
    <w:rsid w:val="006E1882"/>
    <w:rsid w:val="006E232F"/>
    <w:rsid w:val="006E2B7B"/>
    <w:rsid w:val="006E4099"/>
    <w:rsid w:val="006F145A"/>
    <w:rsid w:val="006F1469"/>
    <w:rsid w:val="006F27CB"/>
    <w:rsid w:val="006F359B"/>
    <w:rsid w:val="006F5865"/>
    <w:rsid w:val="00701EC6"/>
    <w:rsid w:val="0070367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1681"/>
    <w:rsid w:val="007339E9"/>
    <w:rsid w:val="00736E7D"/>
    <w:rsid w:val="00740387"/>
    <w:rsid w:val="00742FCF"/>
    <w:rsid w:val="00743E6B"/>
    <w:rsid w:val="00743E7C"/>
    <w:rsid w:val="0074411A"/>
    <w:rsid w:val="00744F90"/>
    <w:rsid w:val="007509A6"/>
    <w:rsid w:val="00753F83"/>
    <w:rsid w:val="007541B0"/>
    <w:rsid w:val="0075469B"/>
    <w:rsid w:val="007546F3"/>
    <w:rsid w:val="00755163"/>
    <w:rsid w:val="0075597F"/>
    <w:rsid w:val="00756AAB"/>
    <w:rsid w:val="0075771F"/>
    <w:rsid w:val="00757F63"/>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B07BD"/>
    <w:rsid w:val="007B1F01"/>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03DF9"/>
    <w:rsid w:val="008062DA"/>
    <w:rsid w:val="00811B06"/>
    <w:rsid w:val="008125F8"/>
    <w:rsid w:val="0081274B"/>
    <w:rsid w:val="0081421B"/>
    <w:rsid w:val="008204B8"/>
    <w:rsid w:val="00821ABF"/>
    <w:rsid w:val="00824733"/>
    <w:rsid w:val="008256F3"/>
    <w:rsid w:val="00825D31"/>
    <w:rsid w:val="00837592"/>
    <w:rsid w:val="00837601"/>
    <w:rsid w:val="00844697"/>
    <w:rsid w:val="00844B1D"/>
    <w:rsid w:val="00844F5C"/>
    <w:rsid w:val="0084580E"/>
    <w:rsid w:val="00845843"/>
    <w:rsid w:val="00846D34"/>
    <w:rsid w:val="00847D8A"/>
    <w:rsid w:val="00851463"/>
    <w:rsid w:val="00852F20"/>
    <w:rsid w:val="0085380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2FA7"/>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B7D"/>
    <w:rsid w:val="008D6EDF"/>
    <w:rsid w:val="008E3D54"/>
    <w:rsid w:val="008E3EF5"/>
    <w:rsid w:val="008F33B5"/>
    <w:rsid w:val="008F68A6"/>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6AA"/>
    <w:rsid w:val="00954EA7"/>
    <w:rsid w:val="00955049"/>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2A30"/>
    <w:rsid w:val="009B3527"/>
    <w:rsid w:val="009B3DD4"/>
    <w:rsid w:val="009C6FA1"/>
    <w:rsid w:val="009C7B01"/>
    <w:rsid w:val="009D0EC3"/>
    <w:rsid w:val="009D20AA"/>
    <w:rsid w:val="009D2DDD"/>
    <w:rsid w:val="009D4EBD"/>
    <w:rsid w:val="009D5FD2"/>
    <w:rsid w:val="009E2E0A"/>
    <w:rsid w:val="009E5D48"/>
    <w:rsid w:val="009E753D"/>
    <w:rsid w:val="009F15BD"/>
    <w:rsid w:val="009F37C6"/>
    <w:rsid w:val="009F39B4"/>
    <w:rsid w:val="009F586B"/>
    <w:rsid w:val="00A04E35"/>
    <w:rsid w:val="00A10DA6"/>
    <w:rsid w:val="00A1129A"/>
    <w:rsid w:val="00A12C65"/>
    <w:rsid w:val="00A1337D"/>
    <w:rsid w:val="00A151E9"/>
    <w:rsid w:val="00A15DBB"/>
    <w:rsid w:val="00A179A6"/>
    <w:rsid w:val="00A21752"/>
    <w:rsid w:val="00A22671"/>
    <w:rsid w:val="00A245D7"/>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0D39"/>
    <w:rsid w:val="00A62D31"/>
    <w:rsid w:val="00A63380"/>
    <w:rsid w:val="00A65039"/>
    <w:rsid w:val="00A6688B"/>
    <w:rsid w:val="00A6698E"/>
    <w:rsid w:val="00A67CAC"/>
    <w:rsid w:val="00A72BE4"/>
    <w:rsid w:val="00A865C7"/>
    <w:rsid w:val="00A95018"/>
    <w:rsid w:val="00A97E3B"/>
    <w:rsid w:val="00AA20A1"/>
    <w:rsid w:val="00AA41F2"/>
    <w:rsid w:val="00AA5619"/>
    <w:rsid w:val="00AB039E"/>
    <w:rsid w:val="00AB4206"/>
    <w:rsid w:val="00AB51FA"/>
    <w:rsid w:val="00AB75A2"/>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35CB"/>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840"/>
    <w:rsid w:val="00B40DBD"/>
    <w:rsid w:val="00B40DE5"/>
    <w:rsid w:val="00B42B2F"/>
    <w:rsid w:val="00B43EA9"/>
    <w:rsid w:val="00B44900"/>
    <w:rsid w:val="00B44F94"/>
    <w:rsid w:val="00B472E1"/>
    <w:rsid w:val="00B52821"/>
    <w:rsid w:val="00B53E54"/>
    <w:rsid w:val="00B54500"/>
    <w:rsid w:val="00B606FE"/>
    <w:rsid w:val="00B60765"/>
    <w:rsid w:val="00B61D9C"/>
    <w:rsid w:val="00B61FDC"/>
    <w:rsid w:val="00B6356D"/>
    <w:rsid w:val="00B679BF"/>
    <w:rsid w:val="00B71170"/>
    <w:rsid w:val="00B72237"/>
    <w:rsid w:val="00B72741"/>
    <w:rsid w:val="00B74903"/>
    <w:rsid w:val="00B7635B"/>
    <w:rsid w:val="00B802F4"/>
    <w:rsid w:val="00B80BCE"/>
    <w:rsid w:val="00B81524"/>
    <w:rsid w:val="00B81740"/>
    <w:rsid w:val="00B81CAD"/>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B7918"/>
    <w:rsid w:val="00BC05A6"/>
    <w:rsid w:val="00BC2883"/>
    <w:rsid w:val="00BC7B57"/>
    <w:rsid w:val="00BD0455"/>
    <w:rsid w:val="00BD12A1"/>
    <w:rsid w:val="00BD74E3"/>
    <w:rsid w:val="00BD76CE"/>
    <w:rsid w:val="00BD7B83"/>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4E31"/>
    <w:rsid w:val="00C2593A"/>
    <w:rsid w:val="00C25DBC"/>
    <w:rsid w:val="00C2626F"/>
    <w:rsid w:val="00C27C69"/>
    <w:rsid w:val="00C27DC7"/>
    <w:rsid w:val="00C3243F"/>
    <w:rsid w:val="00C335C0"/>
    <w:rsid w:val="00C34C5B"/>
    <w:rsid w:val="00C3521C"/>
    <w:rsid w:val="00C37EB8"/>
    <w:rsid w:val="00C41D04"/>
    <w:rsid w:val="00C43942"/>
    <w:rsid w:val="00C46BF1"/>
    <w:rsid w:val="00C503A0"/>
    <w:rsid w:val="00C5191E"/>
    <w:rsid w:val="00C51973"/>
    <w:rsid w:val="00C52DBB"/>
    <w:rsid w:val="00C61CF6"/>
    <w:rsid w:val="00C62644"/>
    <w:rsid w:val="00C62BF5"/>
    <w:rsid w:val="00C636DA"/>
    <w:rsid w:val="00C64C5B"/>
    <w:rsid w:val="00C658A2"/>
    <w:rsid w:val="00C663B9"/>
    <w:rsid w:val="00C6797C"/>
    <w:rsid w:val="00C67E22"/>
    <w:rsid w:val="00C72271"/>
    <w:rsid w:val="00C7624C"/>
    <w:rsid w:val="00C76B27"/>
    <w:rsid w:val="00C80151"/>
    <w:rsid w:val="00C81356"/>
    <w:rsid w:val="00C87DA0"/>
    <w:rsid w:val="00C9354C"/>
    <w:rsid w:val="00CA2A4A"/>
    <w:rsid w:val="00CA4B16"/>
    <w:rsid w:val="00CA5CB5"/>
    <w:rsid w:val="00CA6EC4"/>
    <w:rsid w:val="00CA6FF9"/>
    <w:rsid w:val="00CB2962"/>
    <w:rsid w:val="00CB4238"/>
    <w:rsid w:val="00CB5938"/>
    <w:rsid w:val="00CB5B46"/>
    <w:rsid w:val="00CC1A64"/>
    <w:rsid w:val="00CC333D"/>
    <w:rsid w:val="00CC34EB"/>
    <w:rsid w:val="00CC381F"/>
    <w:rsid w:val="00CC66EA"/>
    <w:rsid w:val="00CC7B36"/>
    <w:rsid w:val="00CD3C17"/>
    <w:rsid w:val="00CE10E3"/>
    <w:rsid w:val="00CE1F9C"/>
    <w:rsid w:val="00CE2E48"/>
    <w:rsid w:val="00CE579C"/>
    <w:rsid w:val="00CE698C"/>
    <w:rsid w:val="00CF089D"/>
    <w:rsid w:val="00CF10E5"/>
    <w:rsid w:val="00CF2B30"/>
    <w:rsid w:val="00CF3F00"/>
    <w:rsid w:val="00CF4C11"/>
    <w:rsid w:val="00CF6672"/>
    <w:rsid w:val="00D021F7"/>
    <w:rsid w:val="00D069C7"/>
    <w:rsid w:val="00D078A2"/>
    <w:rsid w:val="00D1271E"/>
    <w:rsid w:val="00D13D76"/>
    <w:rsid w:val="00D21123"/>
    <w:rsid w:val="00D241DD"/>
    <w:rsid w:val="00D2436C"/>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48F2"/>
    <w:rsid w:val="00D968C4"/>
    <w:rsid w:val="00D9697A"/>
    <w:rsid w:val="00DA3989"/>
    <w:rsid w:val="00DA4C48"/>
    <w:rsid w:val="00DA727D"/>
    <w:rsid w:val="00DA746C"/>
    <w:rsid w:val="00DB14A7"/>
    <w:rsid w:val="00DB18AD"/>
    <w:rsid w:val="00DB37AA"/>
    <w:rsid w:val="00DB53A7"/>
    <w:rsid w:val="00DB53A9"/>
    <w:rsid w:val="00DC26FF"/>
    <w:rsid w:val="00DC4DB2"/>
    <w:rsid w:val="00DC610C"/>
    <w:rsid w:val="00DC7F56"/>
    <w:rsid w:val="00DD170F"/>
    <w:rsid w:val="00DD5E42"/>
    <w:rsid w:val="00DE0A8A"/>
    <w:rsid w:val="00DE0E86"/>
    <w:rsid w:val="00DE4922"/>
    <w:rsid w:val="00DF1240"/>
    <w:rsid w:val="00DF13AA"/>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0E97"/>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1F28"/>
    <w:rsid w:val="00E84A6B"/>
    <w:rsid w:val="00E85AA2"/>
    <w:rsid w:val="00E900AB"/>
    <w:rsid w:val="00E90664"/>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9A1"/>
    <w:rsid w:val="00ED3E79"/>
    <w:rsid w:val="00ED5075"/>
    <w:rsid w:val="00ED5B32"/>
    <w:rsid w:val="00ED69B4"/>
    <w:rsid w:val="00ED760C"/>
    <w:rsid w:val="00ED7A32"/>
    <w:rsid w:val="00EE0126"/>
    <w:rsid w:val="00EE06CC"/>
    <w:rsid w:val="00EE0C27"/>
    <w:rsid w:val="00EE107B"/>
    <w:rsid w:val="00EE70A5"/>
    <w:rsid w:val="00EF08F2"/>
    <w:rsid w:val="00EF1D10"/>
    <w:rsid w:val="00EF2A15"/>
    <w:rsid w:val="00EF32DD"/>
    <w:rsid w:val="00EF4997"/>
    <w:rsid w:val="00EF542E"/>
    <w:rsid w:val="00EF5BFD"/>
    <w:rsid w:val="00EF6E3E"/>
    <w:rsid w:val="00F01C6F"/>
    <w:rsid w:val="00F06EE2"/>
    <w:rsid w:val="00F074DC"/>
    <w:rsid w:val="00F07F49"/>
    <w:rsid w:val="00F1211E"/>
    <w:rsid w:val="00F1291D"/>
    <w:rsid w:val="00F13B2A"/>
    <w:rsid w:val="00F1519A"/>
    <w:rsid w:val="00F15A59"/>
    <w:rsid w:val="00F17FA8"/>
    <w:rsid w:val="00F213E7"/>
    <w:rsid w:val="00F2267D"/>
    <w:rsid w:val="00F24BE3"/>
    <w:rsid w:val="00F24F8F"/>
    <w:rsid w:val="00F267C9"/>
    <w:rsid w:val="00F26A45"/>
    <w:rsid w:val="00F307E0"/>
    <w:rsid w:val="00F3297D"/>
    <w:rsid w:val="00F33CE8"/>
    <w:rsid w:val="00F34D63"/>
    <w:rsid w:val="00F37B4C"/>
    <w:rsid w:val="00F50CC5"/>
    <w:rsid w:val="00F515F4"/>
    <w:rsid w:val="00F57F7A"/>
    <w:rsid w:val="00F60755"/>
    <w:rsid w:val="00F609F6"/>
    <w:rsid w:val="00F62D33"/>
    <w:rsid w:val="00F64BB2"/>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A049A"/>
    <w:rsid w:val="00FA3CEC"/>
    <w:rsid w:val="00FA728A"/>
    <w:rsid w:val="00FA796A"/>
    <w:rsid w:val="00FB49D5"/>
    <w:rsid w:val="00FB4CF2"/>
    <w:rsid w:val="00FB4EC1"/>
    <w:rsid w:val="00FB6D4E"/>
    <w:rsid w:val="00FC14A7"/>
    <w:rsid w:val="00FC4845"/>
    <w:rsid w:val="00FC6B03"/>
    <w:rsid w:val="00FD06D5"/>
    <w:rsid w:val="00FD6C41"/>
    <w:rsid w:val="00FE1485"/>
    <w:rsid w:val="00FE2B66"/>
    <w:rsid w:val="00FE3C19"/>
    <w:rsid w:val="00FE419E"/>
    <w:rsid w:val="00FE768B"/>
    <w:rsid w:val="00FF2484"/>
    <w:rsid w:val="00FF2CCA"/>
    <w:rsid w:val="00FF549A"/>
    <w:rsid w:val="05E946F8"/>
    <w:rsid w:val="0713CBB7"/>
    <w:rsid w:val="07614EFA"/>
    <w:rsid w:val="0B35AFD8"/>
    <w:rsid w:val="0B5E6719"/>
    <w:rsid w:val="0B8909D3"/>
    <w:rsid w:val="0D37F44B"/>
    <w:rsid w:val="0E186C1E"/>
    <w:rsid w:val="0F71841B"/>
    <w:rsid w:val="1678627F"/>
    <w:rsid w:val="1C16687B"/>
    <w:rsid w:val="1D4E32CE"/>
    <w:rsid w:val="1F773757"/>
    <w:rsid w:val="212B65CC"/>
    <w:rsid w:val="218C4CB2"/>
    <w:rsid w:val="220B7ADE"/>
    <w:rsid w:val="2295AFBC"/>
    <w:rsid w:val="234D20DC"/>
    <w:rsid w:val="27D67DE0"/>
    <w:rsid w:val="2904F140"/>
    <w:rsid w:val="291D4F54"/>
    <w:rsid w:val="33B78578"/>
    <w:rsid w:val="3553C4EE"/>
    <w:rsid w:val="35EB61CE"/>
    <w:rsid w:val="3811834C"/>
    <w:rsid w:val="3827891E"/>
    <w:rsid w:val="39CD41C1"/>
    <w:rsid w:val="3CC5A65C"/>
    <w:rsid w:val="42E242EA"/>
    <w:rsid w:val="47842D9C"/>
    <w:rsid w:val="54288196"/>
    <w:rsid w:val="550E63EE"/>
    <w:rsid w:val="58A22ADF"/>
    <w:rsid w:val="59F69D06"/>
    <w:rsid w:val="5AD9DFAE"/>
    <w:rsid w:val="5E4D5AE9"/>
    <w:rsid w:val="5FC5AEE5"/>
    <w:rsid w:val="6520A681"/>
    <w:rsid w:val="6994CF3B"/>
    <w:rsid w:val="69B47F39"/>
    <w:rsid w:val="770DBB5B"/>
    <w:rsid w:val="7B38B46A"/>
    <w:rsid w:val="7C158E49"/>
    <w:rsid w:val="7C817A33"/>
    <w:rsid w:val="7CD717DA"/>
    <w:rsid w:val="7D170B4F"/>
    <w:rsid w:val="7D1717A0"/>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301031</RACS_x0020_ID>
    <Approved_x0020_Provider xmlns="a8338b6e-77a6-4851-82b6-98166143ffdd">Christadelphian Welfare Association (Vic) Inc</Approved_x0020_Provider>
    <Management_x0020_Company_x0020_ID xmlns="a8338b6e-77a6-4851-82b6-98166143ffdd" xsi:nil="true"/>
    <Home xmlns="a8338b6e-77a6-4851-82b6-98166143ffdd">Olivet Home Care Packages</Home>
    <Signed xmlns="a8338b6e-77a6-4851-82b6-98166143ffdd" xsi:nil="true"/>
    <Uploaded xmlns="a8338b6e-77a6-4851-82b6-98166143ffdd">true</Uploaded>
    <Management_x0020_Company xmlns="a8338b6e-77a6-4851-82b6-98166143ffdd" xsi:nil="true"/>
    <Doc_x0020_Date xmlns="a8338b6e-77a6-4851-82b6-98166143ffdd">2022-07-19T07:08:00+00:00</Doc_x0020_Date>
    <CSI_x0020_ID xmlns="a8338b6e-77a6-4851-82b6-98166143ffdd" xsi:nil="true"/>
    <Case_x0020_ID xmlns="a8338b6e-77a6-4851-82b6-98166143ffdd" xsi:nil="true"/>
    <Approved_x0020_Provider_x0020_ID xmlns="a8338b6e-77a6-4851-82b6-98166143ffdd">6EA60409-77F4-DC11-AD41-005056922186</Approved_x0020_Provider_x0020_ID>
    <Location xmlns="a8338b6e-77a6-4851-82b6-98166143ffdd" xsi:nil="true"/>
    <Doc_x0020_Type xmlns="a8338b6e-77a6-4851-82b6-98166143ffdd">Audit Decision</Doc_x0020_Type>
    <Home_x0020_ID xmlns="a8338b6e-77a6-4851-82b6-98166143ffdd">4DBA7903-2566-E911-BBE1-005056922186</Home_x0020_ID>
    <State xmlns="a8338b6e-77a6-4851-82b6-98166143ffdd">VIC</State>
    <Doc_x0020_Sent_Received_x0020_Date xmlns="a8338b6e-77a6-4851-82b6-98166143ffdd">2022-07-19T00:00:00+00:00</Doc_x0020_Sent_Received_x0020_Date>
    <Activity_x0020_ID xmlns="a8338b6e-77a6-4851-82b6-98166143ffdd">46934092-FBC5-EC11-8CBF-005056922186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schemas.microsoft.com/office/2006/documentManagement/types"/>
    <ds:schemaRef ds:uri="http://purl.org/dc/elements/1.1/"/>
    <ds:schemaRef ds:uri="http://purl.org/dc/dcmitype/"/>
    <ds:schemaRef ds:uri="http://purl.org/dc/terms/"/>
    <ds:schemaRef ds:uri="http://schemas.microsoft.com/office/2006/metadata/properties"/>
    <ds:schemaRef ds:uri="a8338b6e-77a6-4851-82b6-98166143ffdd"/>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7E6766E6-E170-483B-95AA-1B18BB2A30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D5455F68-100D-4CFB-968B-BCD680BAB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16</Pages>
  <Words>4012</Words>
  <Characters>22873</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2022-08-05T00:33:00Z</dcterms:created>
  <dcterms:modified xsi:type="dcterms:W3CDTF">2022-08-05T00:33:00Z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MediaServiceImageTags">
    <vt:lpwstr/>
  </property>
  <property fmtid="{D5CDD505-2E9C-101B-9397-08002B2CF9AE}" pid="6" name="SharedWithUsers">
    <vt:lpwstr>Belinda Hocroft19Cameron Bray809Paul Relf-Christopher250Mimi Roach20Nick Holdernesse80</vt:lpwstr>
  </property>
  <property fmtid="{D5CDD505-2E9C-101B-9397-08002B2CF9AE}" pid="7" name="lcf76f155ced4ddcb4097134ff3c332f">
    <vt:lpwstr/>
  </property>
  <property fmtid="{D5CDD505-2E9C-101B-9397-08002B2CF9AE}" pid="8" name="Document Name">
    <vt:lpwstr>RPT-ACC-0155</vt:lpwstr>
  </property>
  <property fmtid="{D5CDD505-2E9C-101B-9397-08002B2CF9AE}" pid="9" name="Complete?">
    <vt:lpwstr>Yes</vt:lpwstr>
  </property>
  <property fmtid="{D5CDD505-2E9C-101B-9397-08002B2CF9AE}" pid="10" name="Input">
    <vt:lpwstr>HCS Assessment Contact e-form</vt:lpwstr>
  </property>
  <property fmtid="{D5CDD505-2E9C-101B-9397-08002B2CF9AE}" pid="11" name="Output Type">
    <vt:lpwstr>PDF</vt:lpwstr>
  </property>
</Properties>
</file>