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46A1A" w14:textId="77777777" w:rsidR="00C515CA" w:rsidRPr="002C3EBF" w:rsidRDefault="0013769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069F4D" wp14:editId="331A2B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773407" w14:textId="77777777" w:rsidR="00C515CA" w:rsidRDefault="0013769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139616" w14:textId="77777777" w:rsidR="00C515CA" w:rsidRDefault="0013769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717D8A" w14:textId="77777777" w:rsidR="00C515CA" w:rsidRPr="002C3EBF" w:rsidRDefault="0013769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234E" w14:paraId="00A19F06" w14:textId="77777777" w:rsidTr="00BA234E">
        <w:tc>
          <w:tcPr>
            <w:cnfStyle w:val="001000000000" w:firstRow="0" w:lastRow="0" w:firstColumn="1" w:lastColumn="0" w:oddVBand="0" w:evenVBand="0" w:oddHBand="0" w:evenHBand="0" w:firstRowFirstColumn="0" w:firstRowLastColumn="0" w:lastRowFirstColumn="0" w:lastRowLastColumn="0"/>
            <w:tcW w:w="3227" w:type="dxa"/>
          </w:tcPr>
          <w:p w14:paraId="05EA1624" w14:textId="77777777" w:rsidR="00C515CA" w:rsidRPr="00996FAF" w:rsidRDefault="0013769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601210" w14:textId="77777777" w:rsidR="00C515CA" w:rsidRPr="00996FAF" w:rsidRDefault="001376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Our Lady Mercy Place Harris Park</w:t>
            </w:r>
          </w:p>
        </w:tc>
      </w:tr>
      <w:tr w:rsidR="00BA234E" w14:paraId="750EC92D"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5E46ED" w14:textId="77777777" w:rsidR="00C515CA" w:rsidRPr="00996FAF" w:rsidRDefault="0013769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D3DE94" w14:textId="77777777" w:rsidR="00C515CA" w:rsidRPr="00C27BE3" w:rsidRDefault="001376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8258</w:t>
            </w:r>
          </w:p>
        </w:tc>
      </w:tr>
      <w:tr w:rsidR="00BA234E" w14:paraId="2F91C1FD" w14:textId="77777777" w:rsidTr="00BA23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8B563" w14:textId="77777777" w:rsidR="00C515CA" w:rsidRPr="00996FAF" w:rsidRDefault="0013769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63827D" w14:textId="77777777" w:rsidR="00C515CA" w:rsidRPr="00996FAF" w:rsidRDefault="001376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128A Alfred</w:t>
            </w:r>
            <w:r>
              <w:rPr>
                <w:rFonts w:ascii="Arial" w:eastAsia="Times New Roman" w:hAnsi="Arial" w:cs="Arial"/>
                <w:lang w:eastAsia="en-AU"/>
              </w:rPr>
              <w:t xml:space="preserve"> Street, HARRIS PARK, New South Wales, 2150</w:t>
            </w:r>
          </w:p>
        </w:tc>
      </w:tr>
      <w:tr w:rsidR="00BA234E" w14:paraId="37ECD3F6"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BD2D1" w14:textId="77777777" w:rsidR="00C515CA" w:rsidRPr="00996FAF" w:rsidRDefault="0013769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634F79" w14:textId="77777777" w:rsidR="00C515CA" w:rsidRPr="00996FAF" w:rsidRDefault="001376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A234E" w14:paraId="4AA1D40C" w14:textId="77777777" w:rsidTr="00BA23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C59B7" w14:textId="77777777" w:rsidR="00C515CA" w:rsidRPr="00996FAF" w:rsidRDefault="0013769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5A70B0" w14:textId="77777777" w:rsidR="00C515CA" w:rsidRPr="00996FAF" w:rsidRDefault="001376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27 August 2024 to 29 </w:t>
            </w:r>
            <w:r w:rsidRPr="00A52058">
              <w:rPr>
                <w:rFonts w:ascii="Arial" w:hAnsi="Arial" w:cs="Arial"/>
              </w:rPr>
              <w:t>August 2024</w:t>
            </w:r>
          </w:p>
        </w:tc>
      </w:tr>
      <w:tr w:rsidR="00BA234E" w14:paraId="108C69B0"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50AE78" w14:textId="77777777" w:rsidR="00C515CA" w:rsidRPr="00996FAF" w:rsidRDefault="0013769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63485340"/>
            <w:placeholder>
              <w:docPart w:val="DefaultPlaceholder_-1854013437"/>
            </w:placeholder>
            <w:date w:fullDate="2024-10-10T00:00:00Z">
              <w:dateFormat w:val="d MMMM yyyy"/>
              <w:lid w:val="en-AU"/>
              <w:storeMappedDataAs w:val="dateTime"/>
              <w:calendar w:val="gregorian"/>
            </w:date>
          </w:sdtPr>
          <w:sdtEndPr/>
          <w:sdtContent>
            <w:tc>
              <w:tcPr>
                <w:tcW w:w="7114" w:type="dxa"/>
                <w:shd w:val="clear" w:color="auto" w:fill="FFFFFF" w:themeFill="background1"/>
              </w:tcPr>
              <w:p w14:paraId="5B4210D4" w14:textId="2AE3F7A6" w:rsidR="00C515CA" w:rsidRPr="00996FAF" w:rsidRDefault="001705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October 2024</w:t>
                </w:r>
              </w:p>
            </w:tc>
          </w:sdtContent>
        </w:sdt>
      </w:tr>
      <w:tr w:rsidR="00BA234E" w14:paraId="2B1AE008" w14:textId="77777777" w:rsidTr="00BA23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BF4227" w14:textId="77777777" w:rsidR="00C515CA" w:rsidRPr="00996FAF" w:rsidRDefault="0013769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559BB5E" w14:textId="77777777" w:rsidR="00C515CA" w:rsidRPr="009B6303" w:rsidRDefault="001376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1E75DFE4" w14:textId="77777777" w:rsidR="00C515CA" w:rsidRPr="009B6303" w:rsidRDefault="001376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26583 Our Lady Mercy Place Harris Park</w:t>
            </w:r>
          </w:p>
        </w:tc>
      </w:tr>
    </w:tbl>
    <w:bookmarkEnd w:id="0"/>
    <w:p w14:paraId="41116135" w14:textId="77777777" w:rsidR="00C515CA" w:rsidRPr="00996FAF" w:rsidRDefault="0013769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CB00F9" w14:textId="77777777" w:rsidR="00C515CA" w:rsidRPr="00996FAF" w:rsidRDefault="0013769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0F13EAD" w14:textId="77777777" w:rsidR="00C515CA" w:rsidRPr="00996FAF" w:rsidRDefault="00137690" w:rsidP="0036130C">
      <w:pPr>
        <w:pStyle w:val="NormalArial"/>
      </w:pPr>
      <w:r w:rsidRPr="00996FAF">
        <w:t xml:space="preserve">This performance report for </w:t>
      </w:r>
      <w:r w:rsidRPr="00C27BE3">
        <w:rPr>
          <w:color w:val="auto"/>
        </w:rPr>
        <w:t>Our Lady Mercy Place Harris Park</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FE541B" w14:textId="77777777" w:rsidR="00C515CA" w:rsidRPr="00996FAF" w:rsidRDefault="0013769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ED60CF" w14:textId="77777777" w:rsidR="00C515CA" w:rsidRPr="00996FAF" w:rsidRDefault="00137690" w:rsidP="0036130C">
      <w:pPr>
        <w:pStyle w:val="NormalArial"/>
      </w:pPr>
      <w:r w:rsidRPr="00996FAF">
        <w:t>The report also specifies any areas in which improvements must be made to ensure the Quality Standards are complied with.</w:t>
      </w:r>
    </w:p>
    <w:p w14:paraId="41A7A63D" w14:textId="77777777" w:rsidR="00C515CA" w:rsidRPr="00996FAF" w:rsidRDefault="00137690" w:rsidP="00712752">
      <w:pPr>
        <w:pStyle w:val="Heading1"/>
        <w:spacing w:before="240" w:after="240" w:line="22" w:lineRule="atLeast"/>
        <w:rPr>
          <w:rFonts w:ascii="Arial" w:hAnsi="Arial" w:cs="Arial"/>
        </w:rPr>
      </w:pPr>
      <w:r w:rsidRPr="00996FAF">
        <w:rPr>
          <w:rFonts w:ascii="Arial" w:hAnsi="Arial" w:cs="Arial"/>
        </w:rPr>
        <w:t>Material relied on</w:t>
      </w:r>
    </w:p>
    <w:p w14:paraId="57A13F1C" w14:textId="77777777" w:rsidR="00C515CA" w:rsidRPr="00996FAF" w:rsidRDefault="00137690" w:rsidP="0036130C">
      <w:pPr>
        <w:pStyle w:val="NormalArial"/>
      </w:pPr>
      <w:r w:rsidRPr="00996FAF">
        <w:t>The following information has been considered in preparing the performance report:</w:t>
      </w:r>
    </w:p>
    <w:p w14:paraId="5FFF03EA" w14:textId="14785B96" w:rsidR="00C515CA" w:rsidRPr="001E0B28" w:rsidRDefault="0013769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Site </w:t>
      </w:r>
      <w:r w:rsidRPr="001E0B28">
        <w:rPr>
          <w:rFonts w:ascii="Arial" w:hAnsi="Arial" w:cs="Arial"/>
          <w:color w:val="auto"/>
        </w:rPr>
        <w:t xml:space="preserve">Audit report was informed by a site assessment, </w:t>
      </w:r>
      <w:r w:rsidRPr="001E0B28">
        <w:rPr>
          <w:rFonts w:ascii="Arial" w:hAnsi="Arial" w:cs="Arial"/>
          <w:color w:val="auto"/>
        </w:rPr>
        <w:t>observations at the service, review of documents and interviews with staff, consumers/representatives and others</w:t>
      </w:r>
      <w:r w:rsidR="001E0B28">
        <w:rPr>
          <w:rFonts w:ascii="Arial" w:hAnsi="Arial" w:cs="Arial"/>
          <w:color w:val="auto"/>
        </w:rPr>
        <w:t>.</w:t>
      </w:r>
    </w:p>
    <w:p w14:paraId="554613AE" w14:textId="06026005" w:rsidR="001E0B28" w:rsidRPr="00712752" w:rsidRDefault="00137690" w:rsidP="001E0B28">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1E0B28">
        <w:rPr>
          <w:rFonts w:ascii="Arial" w:hAnsi="Arial" w:cs="Arial"/>
        </w:rPr>
        <w:t>20 September 2024.</w:t>
      </w:r>
    </w:p>
    <w:p w14:paraId="74CA5D2B" w14:textId="43DC79EB" w:rsidR="00C515CA" w:rsidRPr="00712752" w:rsidRDefault="0013769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65398E" w14:textId="77777777" w:rsidR="00C515CA" w:rsidRPr="00996FAF" w:rsidRDefault="0013769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A234E" w14:paraId="4C80BA0E" w14:textId="77777777" w:rsidTr="00BA23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DA4AC" w14:textId="77777777" w:rsidR="00C515CA" w:rsidRPr="00996FAF" w:rsidRDefault="0013769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833B25" w14:textId="77777777" w:rsidR="00C515CA" w:rsidRPr="00996FAF" w:rsidRDefault="001376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9394016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A234E" w14:paraId="4F8BFA0A" w14:textId="77777777" w:rsidTr="00BA23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6E8D19" w14:textId="77777777" w:rsidR="00C515CA" w:rsidRPr="00996FAF" w:rsidRDefault="0013769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9279BAD" w14:textId="77777777" w:rsidR="00C515CA" w:rsidRPr="002C5FA9" w:rsidRDefault="001376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80933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A234E" w14:paraId="53257B5E" w14:textId="77777777" w:rsidTr="00BA2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042DD5" w14:textId="77777777" w:rsidR="00C515CA" w:rsidRPr="00996FAF" w:rsidRDefault="0013769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35F1E97" w14:textId="37E3D26A" w:rsidR="00C515CA" w:rsidRPr="002C5FA9" w:rsidRDefault="0013769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449805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51128">
                  <w:rPr>
                    <w:rFonts w:ascii="Arial" w:hAnsi="Arial" w:cs="Arial"/>
                    <w:b/>
                    <w:bCs/>
                  </w:rPr>
                  <w:t>Not Compliant</w:t>
                </w:r>
              </w:sdtContent>
            </w:sdt>
          </w:p>
        </w:tc>
      </w:tr>
      <w:tr w:rsidR="00BA234E" w14:paraId="4A48B743" w14:textId="77777777" w:rsidTr="00BA23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FAB04B" w14:textId="77777777" w:rsidR="00C515CA" w:rsidRPr="00996FAF" w:rsidRDefault="0013769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F4A23B6" w14:textId="41A0B063" w:rsidR="00C515CA" w:rsidRPr="002C5FA9" w:rsidRDefault="001376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779365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70960">
                  <w:rPr>
                    <w:rFonts w:ascii="Arial" w:hAnsi="Arial" w:cs="Arial"/>
                    <w:b/>
                    <w:bCs/>
                  </w:rPr>
                  <w:t>Not Compliant</w:t>
                </w:r>
              </w:sdtContent>
            </w:sdt>
          </w:p>
        </w:tc>
      </w:tr>
      <w:tr w:rsidR="00BA234E" w14:paraId="665F509D" w14:textId="77777777" w:rsidTr="00BA2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AB5D61" w14:textId="77777777" w:rsidR="00C515CA" w:rsidRPr="00996FAF" w:rsidRDefault="0013769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32A3C7C" w14:textId="77777777" w:rsidR="00C515CA" w:rsidRPr="002C5FA9" w:rsidRDefault="0013769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241158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A234E" w14:paraId="259694EA" w14:textId="77777777" w:rsidTr="00BA23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A482A1" w14:textId="77777777" w:rsidR="00C515CA" w:rsidRPr="00996FAF" w:rsidRDefault="0013769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F345465" w14:textId="77777777" w:rsidR="00C515CA" w:rsidRPr="002C5FA9" w:rsidRDefault="001376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463725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A234E" w14:paraId="77B53568" w14:textId="77777777" w:rsidTr="00BA2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DB8FE7" w14:textId="77777777" w:rsidR="00C515CA" w:rsidRPr="00996FAF" w:rsidRDefault="0013769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E2C61EB" w14:textId="77777777" w:rsidR="00C515CA" w:rsidRPr="002C5FA9" w:rsidRDefault="0013769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637227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A234E" w14:paraId="0CAB1F7D" w14:textId="77777777" w:rsidTr="00BA23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CECA18" w14:textId="77777777" w:rsidR="00C515CA" w:rsidRPr="00996FAF" w:rsidRDefault="0013769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12BE98B" w14:textId="77777777" w:rsidR="00C515CA" w:rsidRPr="002C5FA9" w:rsidRDefault="001376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224721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BE3B569" w14:textId="77777777" w:rsidR="00C515CA" w:rsidRPr="00996FAF" w:rsidRDefault="00137690"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09B34890" w14:textId="77777777" w:rsidR="00C515CA" w:rsidRPr="00996FAF" w:rsidRDefault="00137690" w:rsidP="00712752">
      <w:pPr>
        <w:pStyle w:val="Heading1"/>
        <w:spacing w:before="0" w:after="240" w:line="22" w:lineRule="atLeast"/>
        <w:rPr>
          <w:rFonts w:ascii="Arial" w:hAnsi="Arial" w:cs="Arial"/>
        </w:rPr>
      </w:pPr>
      <w:r w:rsidRPr="00996FAF">
        <w:rPr>
          <w:rFonts w:ascii="Arial" w:hAnsi="Arial" w:cs="Arial"/>
        </w:rPr>
        <w:t>Areas for improvement</w:t>
      </w:r>
    </w:p>
    <w:p w14:paraId="354D33D6" w14:textId="77777777" w:rsidR="00C515CA" w:rsidRDefault="00137690" w:rsidP="0036130C">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996FAF">
        <w:t>described in this performance report.</w:t>
      </w:r>
    </w:p>
    <w:p w14:paraId="0FE47064" w14:textId="77777777" w:rsidR="00951128" w:rsidRDefault="00951128" w:rsidP="0036130C">
      <w:pPr>
        <w:pStyle w:val="NormalArial"/>
      </w:pPr>
      <w:r>
        <w:t>Requirement 3(3)(a)</w:t>
      </w:r>
    </w:p>
    <w:p w14:paraId="767F827D" w14:textId="21E4DFA5" w:rsidR="00951128" w:rsidRPr="00996FAF" w:rsidRDefault="00951128" w:rsidP="00987DD9">
      <w:pPr>
        <w:pStyle w:val="ListParagraph"/>
        <w:numPr>
          <w:ilvl w:val="0"/>
          <w:numId w:val="21"/>
        </w:numPr>
        <w:tabs>
          <w:tab w:val="clear" w:pos="357"/>
        </w:tabs>
        <w:spacing w:before="60" w:after="60" w:line="0" w:lineRule="atLeast"/>
        <w:contextualSpacing w:val="0"/>
      </w:pPr>
      <w:r w:rsidRPr="00951128">
        <w:rPr>
          <w:rFonts w:ascii="Arial" w:hAnsi="Arial" w:cs="Arial"/>
        </w:rPr>
        <w:t>Each consumer gets safe and effective personal care, clinical care, or both personal care and clinical care</w:t>
      </w:r>
      <w:r>
        <w:t xml:space="preserve"> </w:t>
      </w:r>
      <w:r w:rsidRPr="00951128">
        <w:rPr>
          <w:rFonts w:ascii="Arial" w:hAnsi="Arial" w:cs="Arial"/>
        </w:rPr>
        <w:t>is best practice, tailored to their needs and</w:t>
      </w:r>
      <w:r>
        <w:rPr>
          <w:rFonts w:ascii="Arial" w:hAnsi="Arial" w:cs="Arial"/>
        </w:rPr>
        <w:t xml:space="preserve"> </w:t>
      </w:r>
      <w:r w:rsidRPr="00996FAF">
        <w:rPr>
          <w:rFonts w:ascii="Arial" w:hAnsi="Arial" w:cs="Arial"/>
        </w:rPr>
        <w:t>optimises their health and well-being</w:t>
      </w:r>
      <w:r>
        <w:rPr>
          <w:rFonts w:ascii="Arial" w:hAnsi="Arial" w:cs="Arial"/>
        </w:rPr>
        <w:t>, specifically related to behaviour management and restrictive practices.</w:t>
      </w:r>
    </w:p>
    <w:p w14:paraId="65718DE8" w14:textId="77777777" w:rsidR="007468D4" w:rsidRDefault="007468D4" w:rsidP="0036130C">
      <w:pPr>
        <w:pStyle w:val="NormalArial"/>
      </w:pPr>
      <w:r>
        <w:t>Requirement 3(3)(d)</w:t>
      </w:r>
    </w:p>
    <w:p w14:paraId="1E8295E3" w14:textId="77777777" w:rsidR="00AD79F0" w:rsidRDefault="007468D4" w:rsidP="007468D4">
      <w:pPr>
        <w:pStyle w:val="NormalArial"/>
        <w:numPr>
          <w:ilvl w:val="0"/>
          <w:numId w:val="21"/>
        </w:numPr>
      </w:pPr>
      <w:r>
        <w:t>Ensure d</w:t>
      </w:r>
      <w:r w:rsidRPr="00996FAF">
        <w:t>eterioration or change of a consumer’s mental health, cognitive or physical function, capacity or condition is recognised and responded to in a timely manner.</w:t>
      </w:r>
    </w:p>
    <w:p w14:paraId="73EC4F6C" w14:textId="0267196B" w:rsidR="00AD79F0" w:rsidRDefault="00AD79F0" w:rsidP="00AD79F0">
      <w:pPr>
        <w:pStyle w:val="NormalArial"/>
      </w:pPr>
      <w:r>
        <w:t>Requirement 4(3)(e)</w:t>
      </w:r>
    </w:p>
    <w:p w14:paraId="2984F824" w14:textId="634506D6" w:rsidR="00C515CA" w:rsidRPr="00996FAF" w:rsidRDefault="00AD79F0" w:rsidP="00AD79F0">
      <w:pPr>
        <w:pStyle w:val="NormalArial"/>
        <w:numPr>
          <w:ilvl w:val="0"/>
          <w:numId w:val="21"/>
        </w:numPr>
      </w:pPr>
      <w:r>
        <w:t>Ensure t</w:t>
      </w:r>
      <w:r w:rsidRPr="00996FAF">
        <w:t>imely and appropriate referrals to individuals, other organisations and providers of other care and services.</w:t>
      </w:r>
      <w:r w:rsidRPr="00996FAF">
        <w:br w:type="page"/>
      </w:r>
    </w:p>
    <w:p w14:paraId="6D304E26" w14:textId="77777777" w:rsidR="00C515CA" w:rsidRPr="00996FAF" w:rsidRDefault="0013769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A234E" w14:paraId="61D9BE69" w14:textId="77777777" w:rsidTr="00B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32F62C" w14:textId="77777777" w:rsidR="00C515CA" w:rsidRPr="00550022" w:rsidRDefault="0013769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B1AE541" w14:textId="77777777" w:rsidR="00C515CA" w:rsidRPr="00996FAF" w:rsidRDefault="00C51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234E" w14:paraId="5319C5D3"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AAD24" w14:textId="77777777" w:rsidR="00C515CA" w:rsidRPr="00996FAF" w:rsidRDefault="0013769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81269B" w14:textId="77777777" w:rsidR="00C515CA" w:rsidRPr="00996FAF" w:rsidRDefault="001376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w:t>
            </w:r>
            <w:r w:rsidRPr="00996FAF">
              <w:rPr>
                <w:rFonts w:ascii="Arial" w:hAnsi="Arial" w:cs="Arial"/>
              </w:rPr>
              <w:t xml:space="preserve"> with dignity and respect, with their identity, culture and diversity valued.</w:t>
            </w:r>
          </w:p>
        </w:tc>
        <w:tc>
          <w:tcPr>
            <w:tcW w:w="1977" w:type="dxa"/>
            <w:shd w:val="clear" w:color="auto" w:fill="auto"/>
          </w:tcPr>
          <w:p w14:paraId="51B2CAC5" w14:textId="77777777" w:rsidR="00C515CA" w:rsidRPr="00996FAF" w:rsidRDefault="001376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583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A234E" w14:paraId="7D3DAF5F"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71CD3" w14:textId="77777777" w:rsidR="00C515CA" w:rsidRPr="00996FAF" w:rsidRDefault="0013769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7A99714"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015BE99"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89089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A234E" w14:paraId="2758E093"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DCDC4" w14:textId="77777777" w:rsidR="00C515CA" w:rsidRPr="00996FAF" w:rsidRDefault="0013769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F4BB496"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w:t>
            </w:r>
            <w:r w:rsidRPr="00996FAF">
              <w:rPr>
                <w:rFonts w:ascii="Arial" w:hAnsi="Arial" w:cs="Arial"/>
              </w:rPr>
              <w:t xml:space="preserve"> to exercise choice and independence, including to: </w:t>
            </w:r>
          </w:p>
          <w:p w14:paraId="465BDD45" w14:textId="77777777" w:rsidR="00C515CA" w:rsidRPr="00996FAF" w:rsidRDefault="0013769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4486CB" w14:textId="77777777" w:rsidR="00C515CA" w:rsidRPr="00996FAF" w:rsidRDefault="0013769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w:t>
            </w:r>
            <w:r w:rsidRPr="00996FAF">
              <w:rPr>
                <w:rFonts w:ascii="Arial" w:hAnsi="Arial" w:cs="Arial"/>
              </w:rPr>
              <w:t xml:space="preserve"> or others should be involved in their care; and</w:t>
            </w:r>
          </w:p>
          <w:p w14:paraId="58F3F4B5" w14:textId="77777777" w:rsidR="00C515CA" w:rsidRPr="00996FAF" w:rsidRDefault="0013769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FFB13A" w14:textId="77777777" w:rsidR="00C515CA" w:rsidRPr="00996FAF" w:rsidRDefault="0013769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93EC001"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31716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A234E" w14:paraId="2509948F"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C24B2" w14:textId="77777777" w:rsidR="00C515CA" w:rsidRPr="00996FAF" w:rsidRDefault="0013769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2088A78"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w:t>
            </w:r>
            <w:r w:rsidRPr="00996FAF">
              <w:rPr>
                <w:rFonts w:ascii="Arial" w:hAnsi="Arial" w:cs="Arial"/>
              </w:rPr>
              <w:t xml:space="preserve"> to take risks to enable them to live the best life they can.</w:t>
            </w:r>
          </w:p>
        </w:tc>
        <w:tc>
          <w:tcPr>
            <w:tcW w:w="1977" w:type="dxa"/>
            <w:shd w:val="clear" w:color="auto" w:fill="auto"/>
          </w:tcPr>
          <w:p w14:paraId="5CB4F436" w14:textId="77777777" w:rsidR="00C515CA" w:rsidRPr="00996FAF" w:rsidRDefault="0013769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6481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A234E" w14:paraId="49E22DA9"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4FCB9" w14:textId="77777777" w:rsidR="00C515CA" w:rsidRPr="00996FAF" w:rsidRDefault="0013769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DB0500D" w14:textId="77777777" w:rsidR="00C515CA" w:rsidRPr="00996FAF" w:rsidRDefault="0013769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FFBCC88" w14:textId="138292C5"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45865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30486">
                  <w:rPr>
                    <w:rFonts w:ascii="Arial" w:hAnsi="Arial" w:cs="Arial"/>
                    <w:color w:val="auto"/>
                  </w:rPr>
                  <w:t>Compliant</w:t>
                </w:r>
              </w:sdtContent>
            </w:sdt>
          </w:p>
        </w:tc>
      </w:tr>
      <w:tr w:rsidR="00BA234E" w14:paraId="13E4F858"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E8557" w14:textId="77777777" w:rsidR="00C515CA" w:rsidRPr="00996FAF" w:rsidRDefault="0013769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34DFF06"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23D474B"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73326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217F141" w14:textId="77777777" w:rsidR="00C515CA" w:rsidRDefault="00137690" w:rsidP="001A5684">
      <w:pPr>
        <w:pStyle w:val="Heading20"/>
      </w:pPr>
      <w:r w:rsidRPr="00996FAF">
        <w:t>Findings</w:t>
      </w:r>
    </w:p>
    <w:p w14:paraId="55E1AD7A" w14:textId="0932EC2F" w:rsidR="00A60DF6" w:rsidRDefault="00A60DF6" w:rsidP="00A60DF6">
      <w:pPr>
        <w:pStyle w:val="NormalArial"/>
      </w:pPr>
      <w:r w:rsidRPr="00A60DF6">
        <w:t>The service demonstrate</w:t>
      </w:r>
      <w:r w:rsidR="002620A9">
        <w:t>d</w:t>
      </w:r>
      <w:r w:rsidRPr="00A60DF6">
        <w:t xml:space="preserve"> each consumer’s identity, culture and diversity is valued and consumers are treated with dignity and respect. Consumers s</w:t>
      </w:r>
      <w:r>
        <w:t>t</w:t>
      </w:r>
      <w:r w:rsidRPr="00A60DF6">
        <w:t>a</w:t>
      </w:r>
      <w:r>
        <w:t>te</w:t>
      </w:r>
      <w:r w:rsidRPr="00A60DF6">
        <w:t xml:space="preserve">d staff are kind and respectful. </w:t>
      </w:r>
      <w:r>
        <w:t>S</w:t>
      </w:r>
      <w:r w:rsidRPr="00A60DF6">
        <w:t xml:space="preserve">taff </w:t>
      </w:r>
      <w:r>
        <w:t xml:space="preserve">demonstrated an awareness of </w:t>
      </w:r>
      <w:r w:rsidRPr="00A60DF6">
        <w:t xml:space="preserve">consumers’ cultural backgrounds and are respectful of their diversity. Staff interactions with consumers were observed to be respectful and mindful of consumers’ cultural backgrounds and diversity. The organisation has policies and procedures guiding staff in equity and inclusion for all ages, abilities, cultural backgrounds, sexual orientation and Aboriginal and Torres Strait Islanders. </w:t>
      </w:r>
    </w:p>
    <w:p w14:paraId="3B79E62C" w14:textId="46CAE18D" w:rsidR="002620A9" w:rsidRDefault="002620A9" w:rsidP="002620A9">
      <w:pPr>
        <w:pStyle w:val="NormalArial"/>
      </w:pPr>
      <w:r w:rsidRPr="002620A9">
        <w:t>The service demonstrate</w:t>
      </w:r>
      <w:r>
        <w:t>d</w:t>
      </w:r>
      <w:r w:rsidRPr="002620A9">
        <w:t xml:space="preserve"> care and services provided to consumers are culturally safe. Consumers s</w:t>
      </w:r>
      <w:r>
        <w:t>t</w:t>
      </w:r>
      <w:r w:rsidRPr="002620A9">
        <w:t>a</w:t>
      </w:r>
      <w:r>
        <w:t>te</w:t>
      </w:r>
      <w:r w:rsidRPr="002620A9">
        <w:t xml:space="preserve">d they feel safe and comfortable at the service and staff understand their backgrounds. Consumers are predominantly from a Lebanese background with strong ties to the Maronite Church community. The service provides activities, food, and pastoral services to provide culturally safe care. Management and staff could describe methods used to communicate with consumers who do not speak English. </w:t>
      </w:r>
    </w:p>
    <w:p w14:paraId="410D42B0" w14:textId="77777777" w:rsidR="00FF3E02" w:rsidRDefault="006B2EF0" w:rsidP="0036130C">
      <w:pPr>
        <w:pStyle w:val="NormalArial"/>
      </w:pPr>
      <w:r>
        <w:t>C</w:t>
      </w:r>
      <w:r w:rsidRPr="006B2EF0">
        <w:t>onsumers and/or representatives s</w:t>
      </w:r>
      <w:r>
        <w:t>t</w:t>
      </w:r>
      <w:r w:rsidRPr="006B2EF0">
        <w:t>a</w:t>
      </w:r>
      <w:r>
        <w:t>te</w:t>
      </w:r>
      <w:r w:rsidRPr="006B2EF0">
        <w:t xml:space="preserve">d they can exercise choice and make decisions about their care and services and are supported to maintain relationships that are important to them. Staff described how they support consumers to make decisions and maintain relationships, including intimate relationships. </w:t>
      </w:r>
      <w:r>
        <w:t>C</w:t>
      </w:r>
      <w:r w:rsidRPr="006B2EF0">
        <w:t xml:space="preserve">are planning documentation </w:t>
      </w:r>
      <w:r>
        <w:t xml:space="preserve">contains </w:t>
      </w:r>
      <w:r w:rsidRPr="006B2EF0">
        <w:t xml:space="preserve">information on who consumers wish to be involved in their </w:t>
      </w:r>
      <w:r>
        <w:t>care, and w</w:t>
      </w:r>
      <w:r w:rsidRPr="006B2EF0">
        <w:t xml:space="preserve">ho has responsibility for their choices if they </w:t>
      </w:r>
      <w:r w:rsidRPr="006B2EF0">
        <w:lastRenderedPageBreak/>
        <w:t xml:space="preserve">lack capacity. </w:t>
      </w:r>
      <w:r w:rsidR="00FF3E02">
        <w:t xml:space="preserve">The </w:t>
      </w:r>
      <w:r w:rsidR="00FF3E02" w:rsidRPr="00FF3E02">
        <w:t>care manager s</w:t>
      </w:r>
      <w:r w:rsidR="00FF3E02">
        <w:t>t</w:t>
      </w:r>
      <w:r w:rsidR="00FF3E02" w:rsidRPr="00FF3E02">
        <w:t>a</w:t>
      </w:r>
      <w:r w:rsidR="00FF3E02">
        <w:t>te</w:t>
      </w:r>
      <w:r w:rsidR="00FF3E02" w:rsidRPr="00FF3E02">
        <w:t xml:space="preserve">d case conferences are held with consumers and others they wish to be involved in their </w:t>
      </w:r>
      <w:r w:rsidR="00FF3E02">
        <w:t>care and services.</w:t>
      </w:r>
    </w:p>
    <w:p w14:paraId="09215EDB" w14:textId="69FE9CFE" w:rsidR="00FF3E02" w:rsidRDefault="00FF3E02" w:rsidP="00FF3E02">
      <w:pPr>
        <w:pStyle w:val="NormalArial"/>
      </w:pPr>
      <w:r>
        <w:t xml:space="preserve">The service demonstrated consumers are supported to take risks to enable them to live the best life they can. </w:t>
      </w:r>
      <w:r w:rsidRPr="00FF3E02">
        <w:t>Consumers and/or representatives</w:t>
      </w:r>
      <w:r>
        <w:t xml:space="preserve"> stated they are su</w:t>
      </w:r>
      <w:r w:rsidRPr="00FF3E02">
        <w:t xml:space="preserve">pported by staff to take risks and to live the best life they can. Staff described how risk assessments are undertaken to identify the risks involved in various activities and how these are used to </w:t>
      </w:r>
      <w:r>
        <w:t xml:space="preserve">enable </w:t>
      </w:r>
      <w:r w:rsidRPr="00FF3E02">
        <w:t xml:space="preserve">consumers to make informed decisions. Policies guide staff in supporting consumers in choice and decision making and maintaining their independence. </w:t>
      </w:r>
    </w:p>
    <w:p w14:paraId="3D345927" w14:textId="419511CD" w:rsidR="004C24BD" w:rsidRDefault="004C24BD" w:rsidP="00FF3E02">
      <w:pPr>
        <w:pStyle w:val="NormalArial"/>
      </w:pPr>
      <w:r>
        <w:t xml:space="preserve">The Assessment Team identified areas for improvement related to providing consumers with information that is current, accurate and timely, and communicated in way that is clear, easy to understand and enables consumers to exercise choice. </w:t>
      </w:r>
    </w:p>
    <w:p w14:paraId="1D2FAFDF" w14:textId="18685E32" w:rsidR="009F1EFB" w:rsidRPr="009F1EFB" w:rsidRDefault="009F1EFB" w:rsidP="009F1EFB">
      <w:pPr>
        <w:pStyle w:val="NormalArial"/>
      </w:pPr>
      <w:r w:rsidRPr="009F1EFB">
        <w:t xml:space="preserve">Consumers </w:t>
      </w:r>
      <w:r>
        <w:t xml:space="preserve">and/or representatives </w:t>
      </w:r>
      <w:r w:rsidRPr="009F1EFB">
        <w:t xml:space="preserve">were not all aware of information to enable them to make choices. Most consumers residing at the service </w:t>
      </w:r>
      <w:r>
        <w:t xml:space="preserve">are from non-English speaking backgrounds, and </w:t>
      </w:r>
      <w:r w:rsidRPr="009F1EFB">
        <w:t>many do not speak English. Information on external complaints mechanisms and advocacy services is provided in Arabic, however other information provided to assist with choice such as the activity calendar, the menu, feedback forms, the consumer handbook, and consumer meeting minutes are not translated</w:t>
      </w:r>
      <w:r>
        <w:t xml:space="preserve"> into other languages</w:t>
      </w:r>
      <w:r w:rsidRPr="009F1EFB">
        <w:t>.</w:t>
      </w:r>
    </w:p>
    <w:p w14:paraId="26F9F615" w14:textId="76F27588" w:rsidR="004C24BD" w:rsidRDefault="009F1EFB" w:rsidP="00FF3E02">
      <w:pPr>
        <w:pStyle w:val="NormalArial"/>
      </w:pPr>
      <w:r>
        <w:t xml:space="preserve">The Approved Provider responded with additional information and clarifying documentation to address issues identified by the Assessment Team. </w:t>
      </w:r>
      <w:r w:rsidR="004C24BD">
        <w:t xml:space="preserve">Based on the information provided by the Assessment Team and the Approved Provider, Requirement 1(3)(e) is found compliant. </w:t>
      </w:r>
    </w:p>
    <w:p w14:paraId="333DBF0B" w14:textId="5A21BA39" w:rsidR="00D1620C" w:rsidRDefault="00D1620C" w:rsidP="00D1620C">
      <w:pPr>
        <w:pStyle w:val="NormalArial"/>
      </w:pPr>
      <w:r w:rsidRPr="00D1620C">
        <w:t>Consumers and</w:t>
      </w:r>
      <w:r>
        <w:t>/or</w:t>
      </w:r>
      <w:r w:rsidRPr="00D1620C">
        <w:t xml:space="preserve"> representatives s</w:t>
      </w:r>
      <w:r>
        <w:t>t</w:t>
      </w:r>
      <w:r w:rsidRPr="00D1620C">
        <w:t>a</w:t>
      </w:r>
      <w:r>
        <w:t>te</w:t>
      </w:r>
      <w:r w:rsidRPr="00D1620C">
        <w:t xml:space="preserve">d </w:t>
      </w:r>
      <w:r>
        <w:t>consumer</w:t>
      </w:r>
      <w:r w:rsidRPr="00D1620C">
        <w:t xml:space="preserve"> privacy is respected and </w:t>
      </w:r>
      <w:r>
        <w:t xml:space="preserve">that they </w:t>
      </w:r>
      <w:r w:rsidRPr="00D1620C">
        <w:t>are confident their personal information is kept confidential. The organisation has policies and procedures to guide staff in privacy and confidentiality. Information available to consumers</w:t>
      </w:r>
      <w:r>
        <w:t xml:space="preserve"> and/or representatives</w:t>
      </w:r>
      <w:r w:rsidRPr="00D1620C">
        <w:t xml:space="preserve"> such as the consumer handbook includes how the organisation handles personal information. Management and staff are aware of their responsibilities relating to privacy and confidentiality. </w:t>
      </w:r>
    </w:p>
    <w:p w14:paraId="5540F5F5" w14:textId="034FEEC5" w:rsidR="004406C3" w:rsidRPr="00D1620C" w:rsidRDefault="004406C3" w:rsidP="00D1620C">
      <w:pPr>
        <w:pStyle w:val="NormalArial"/>
      </w:pPr>
      <w:r>
        <w:t xml:space="preserve">Staff were observed to knock on consumer doors and waiting for a response prior to entering the room. Staff stated </w:t>
      </w:r>
      <w:r w:rsidRPr="004406C3">
        <w:t>they ensure handovers are held in private areas to ensure personal information is kept confidential</w:t>
      </w:r>
      <w:r>
        <w:t xml:space="preserve">, and </w:t>
      </w:r>
      <w:r w:rsidRPr="004406C3">
        <w:t>equipment used for storing consumers’ personal information is password protected, with controlled access</w:t>
      </w:r>
      <w:r>
        <w:t>.</w:t>
      </w:r>
    </w:p>
    <w:p w14:paraId="3DF1E240" w14:textId="00A7F467" w:rsidR="00C515CA" w:rsidRPr="00712752" w:rsidRDefault="00FF3E02" w:rsidP="0036130C">
      <w:pPr>
        <w:pStyle w:val="NormalArial"/>
      </w:pPr>
      <w:r w:rsidRPr="00996FAF">
        <w:br w:type="page"/>
      </w:r>
    </w:p>
    <w:p w14:paraId="03819954" w14:textId="77777777" w:rsidR="00C515CA" w:rsidRPr="00996FAF" w:rsidRDefault="0013769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A234E" w14:paraId="46F77193" w14:textId="77777777" w:rsidTr="00B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E3EA75" w14:textId="77777777" w:rsidR="00C515CA" w:rsidRPr="0075021E" w:rsidRDefault="0013769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BA65428" w14:textId="77777777" w:rsidR="00C515CA" w:rsidRPr="00996FAF" w:rsidRDefault="00C51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234E" w14:paraId="0D9F06B0" w14:textId="77777777" w:rsidTr="00BA234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CCF596" w14:textId="77777777" w:rsidR="00C515CA" w:rsidRPr="00996FAF" w:rsidRDefault="0013769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AF64585"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w:t>
            </w:r>
            <w:r w:rsidRPr="00996FAF">
              <w:rPr>
                <w:rFonts w:ascii="Arial" w:hAnsi="Arial" w:cs="Arial"/>
              </w:rPr>
              <w:t>safe and effective care and services.</w:t>
            </w:r>
          </w:p>
        </w:tc>
        <w:tc>
          <w:tcPr>
            <w:tcW w:w="970" w:type="pct"/>
            <w:shd w:val="clear" w:color="auto" w:fill="auto"/>
          </w:tcPr>
          <w:p w14:paraId="34D5EAD7"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5610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A234E" w14:paraId="52450CF5"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D0337A" w14:textId="77777777" w:rsidR="00C515CA" w:rsidRPr="00996FAF" w:rsidRDefault="0013769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653A93C"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2903B6F"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06342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A234E" w14:paraId="2E00A502" w14:textId="77777777" w:rsidTr="00BA234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0EE19B" w14:textId="77777777" w:rsidR="00C515CA" w:rsidRPr="00996FAF" w:rsidRDefault="0013769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BF1BF8A"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4DEEDE" w14:textId="77777777" w:rsidR="00C515CA" w:rsidRPr="00996FAF" w:rsidRDefault="0013769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1CD19D68" w14:textId="77777777" w:rsidR="00C515CA" w:rsidRPr="00996FAF" w:rsidRDefault="0013769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09061B2"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8697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A234E" w14:paraId="3C866AD5"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C7122B" w14:textId="77777777" w:rsidR="00C515CA" w:rsidRPr="00996FAF" w:rsidRDefault="0013769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510F0A9"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5ED5298" w14:textId="77777777" w:rsidR="00C515CA" w:rsidRPr="00996FAF" w:rsidRDefault="0013769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23309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A234E" w14:paraId="5CA238E9" w14:textId="77777777" w:rsidTr="00BA234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BD5083" w14:textId="77777777" w:rsidR="00C515CA" w:rsidRPr="00996FAF" w:rsidRDefault="0013769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8C670FA"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FE91A48"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68422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66E2D1E" w14:textId="77777777" w:rsidR="00C515CA" w:rsidRDefault="00137690" w:rsidP="00D87E7C">
      <w:pPr>
        <w:pStyle w:val="Heading20"/>
      </w:pPr>
      <w:r w:rsidRPr="00996FAF">
        <w:t>Findings</w:t>
      </w:r>
    </w:p>
    <w:p w14:paraId="0B509B16" w14:textId="1A063152" w:rsidR="003E6804" w:rsidRDefault="003E6804" w:rsidP="003E6804">
      <w:pPr>
        <w:pStyle w:val="NormalArial"/>
      </w:pPr>
      <w:r w:rsidRPr="003E6804">
        <w:t>Care planning documentation demonstrates evidence of assessment and planning for consumers. Risks to the consumer's health and well-being are generally screened upon admission to inform the delivery of safe and effective care and services. The care manager s</w:t>
      </w:r>
      <w:r>
        <w:t>t</w:t>
      </w:r>
      <w:r w:rsidRPr="003E6804">
        <w:t>a</w:t>
      </w:r>
      <w:r>
        <w:t>te</w:t>
      </w:r>
      <w:r w:rsidRPr="003E6804">
        <w:t xml:space="preserve">d all new consumers entering the service are assessed for risks and risk mitigation strategies are put in place. Review of care planning documentation confirmed this. </w:t>
      </w:r>
      <w:r>
        <w:t>S</w:t>
      </w:r>
      <w:r w:rsidRPr="003E6804">
        <w:t xml:space="preserve">taff were aware </w:t>
      </w:r>
      <w:r>
        <w:t xml:space="preserve">of consumers who were </w:t>
      </w:r>
      <w:r w:rsidRPr="003E6804">
        <w:t xml:space="preserve">assessed as high </w:t>
      </w:r>
      <w:r w:rsidR="00017419" w:rsidRPr="003E6804">
        <w:t>risk and</w:t>
      </w:r>
      <w:r w:rsidRPr="003E6804">
        <w:t xml:space="preserve"> were aware of the strategies documented in care plan</w:t>
      </w:r>
      <w:r>
        <w:t>s</w:t>
      </w:r>
      <w:r w:rsidRPr="003E6804">
        <w:t xml:space="preserve"> to minimise the risk</w:t>
      </w:r>
      <w:r>
        <w:t>.</w:t>
      </w:r>
      <w:r w:rsidRPr="003E6804">
        <w:t xml:space="preserve"> </w:t>
      </w:r>
    </w:p>
    <w:p w14:paraId="36C10E0A" w14:textId="0E2C305E" w:rsidR="00017419" w:rsidRDefault="00017419" w:rsidP="00017419">
      <w:pPr>
        <w:pStyle w:val="NormalArial"/>
      </w:pPr>
      <w:r w:rsidRPr="00017419">
        <w:t xml:space="preserve">A review of assessment and planning </w:t>
      </w:r>
      <w:r>
        <w:t>documentation demonstrated</w:t>
      </w:r>
      <w:r w:rsidRPr="00017419">
        <w:t xml:space="preserve"> consumers care plans are reflective of their current needs, goals and preferences, including advance care planning and end of life planning. Staff describe</w:t>
      </w:r>
      <w:r>
        <w:t>d</w:t>
      </w:r>
      <w:r w:rsidRPr="00017419">
        <w:t xml:space="preserve"> what is important to the consumer in terms of how their care is delivered. Management advised end of life care planning discussions are offered with consumers and</w:t>
      </w:r>
      <w:r>
        <w:t>/or</w:t>
      </w:r>
      <w:r w:rsidRPr="00017419">
        <w:t xml:space="preserve"> representatives on entry to the service or when the consumer</w:t>
      </w:r>
      <w:r>
        <w:t>’</w:t>
      </w:r>
      <w:r w:rsidRPr="00017419">
        <w:t xml:space="preserve">s condition changes. Management told the Assessment Team many consumers and their representative are reluctant to have Advanced Care Planning discussions due to their cultural beliefs. </w:t>
      </w:r>
    </w:p>
    <w:p w14:paraId="5B0503E6" w14:textId="77777777" w:rsidR="00900E7D" w:rsidRDefault="00C74AB1" w:rsidP="00C74AB1">
      <w:pPr>
        <w:pStyle w:val="NormalArial"/>
      </w:pPr>
      <w:r w:rsidRPr="00C74AB1">
        <w:t>The service demonstrated that assessment and planning is based on ongoing partnership with consumer</w:t>
      </w:r>
      <w:r>
        <w:t>s</w:t>
      </w:r>
      <w:r w:rsidRPr="00C74AB1">
        <w:t xml:space="preserve"> or others that the consumer wishes to involve in their care and</w:t>
      </w:r>
      <w:r>
        <w:t xml:space="preserve"> services</w:t>
      </w:r>
      <w:r w:rsidRPr="00C74AB1">
        <w:t xml:space="preserve">. </w:t>
      </w:r>
      <w:r>
        <w:t xml:space="preserve">Documentation review </w:t>
      </w:r>
      <w:r w:rsidRPr="00C74AB1">
        <w:t>confirmed</w:t>
      </w:r>
      <w:r>
        <w:t xml:space="preserve"> the involvement and input of the consumer, their representative, other providers of care and services including </w:t>
      </w:r>
      <w:r w:rsidRPr="00C74AB1">
        <w:t>physiotherapist, speech pathologist or dietician</w:t>
      </w:r>
      <w:r>
        <w:t xml:space="preserve"> in</w:t>
      </w:r>
      <w:r w:rsidRPr="00C74AB1">
        <w:t xml:space="preserve"> consumer care. </w:t>
      </w:r>
    </w:p>
    <w:p w14:paraId="7E324EB6" w14:textId="77777777" w:rsidR="00835FD3" w:rsidRDefault="00900E7D" w:rsidP="00C74AB1">
      <w:pPr>
        <w:pStyle w:val="NormalArial"/>
      </w:pPr>
      <w:r>
        <w:lastRenderedPageBreak/>
        <w:t xml:space="preserve">The </w:t>
      </w:r>
      <w:r w:rsidRPr="00900E7D">
        <w:t>physiotherapist s</w:t>
      </w:r>
      <w:r>
        <w:t>t</w:t>
      </w:r>
      <w:r w:rsidRPr="00900E7D">
        <w:t>a</w:t>
      </w:r>
      <w:r>
        <w:t>te</w:t>
      </w:r>
      <w:r w:rsidRPr="00900E7D">
        <w:t>d they assess all new admissions to the service for mobility and falls risk, are involved in the development of the care plan and conducts other risk assessments as required, such as falls risk assessments after a consumer has a fall and post hospital admission assessments</w:t>
      </w:r>
      <w:r w:rsidR="00835FD3">
        <w:t>.</w:t>
      </w:r>
    </w:p>
    <w:p w14:paraId="7B467803" w14:textId="6066FB2F" w:rsidR="00F25B36" w:rsidRDefault="00835FD3" w:rsidP="00835FD3">
      <w:pPr>
        <w:pStyle w:val="NormalArial"/>
      </w:pPr>
      <w:r>
        <w:t>C</w:t>
      </w:r>
      <w:r w:rsidRPr="00835FD3">
        <w:t>are and service records show the outcomes of assessment and planning are being communicated to consumers</w:t>
      </w:r>
      <w:r>
        <w:t xml:space="preserve"> and/or representatives. Feedback received from consumers and/or</w:t>
      </w:r>
      <w:r w:rsidRPr="00835FD3">
        <w:t xml:space="preserve"> representative and staff confirmed </w:t>
      </w:r>
      <w:r>
        <w:t>the outcomes of assessments are communicated</w:t>
      </w:r>
      <w:r w:rsidRPr="00835FD3">
        <w:t xml:space="preserve">. Observations made, and staff interviews </w:t>
      </w:r>
      <w:r>
        <w:t xml:space="preserve">confirmed </w:t>
      </w:r>
      <w:r w:rsidRPr="00835FD3">
        <w:t>that consumers’ care plans are accessible</w:t>
      </w:r>
      <w:r>
        <w:t xml:space="preserve"> </w:t>
      </w:r>
      <w:r w:rsidRPr="00835FD3">
        <w:t>and there are processes to ensure the outcome of care planning is made available to consumer</w:t>
      </w:r>
      <w:r>
        <w:t>s and/</w:t>
      </w:r>
      <w:r w:rsidRPr="00835FD3">
        <w:t>or representative</w:t>
      </w:r>
      <w:r>
        <w:t>s</w:t>
      </w:r>
      <w:r w:rsidR="00F25B36">
        <w:t xml:space="preserve">. Management reported </w:t>
      </w:r>
      <w:r w:rsidR="00F25B36" w:rsidRPr="00F25B36">
        <w:t>consumers and</w:t>
      </w:r>
      <w:r w:rsidR="00F25B36">
        <w:t>/or</w:t>
      </w:r>
      <w:r w:rsidR="00F25B36" w:rsidRPr="00F25B36">
        <w:t xml:space="preserve"> representatives can have a copy of their care plan if they request it. They s</w:t>
      </w:r>
      <w:r w:rsidR="00F25B36">
        <w:t>t</w:t>
      </w:r>
      <w:r w:rsidR="00F25B36" w:rsidRPr="00F25B36">
        <w:t>a</w:t>
      </w:r>
      <w:r w:rsidR="00F25B36">
        <w:t>te</w:t>
      </w:r>
      <w:r w:rsidR="00F25B36" w:rsidRPr="00F25B36">
        <w:t>d they ensure consumers, and their representatives are informed of the outcomes of assessment and planning through regular communication and more formally through case conferences.</w:t>
      </w:r>
    </w:p>
    <w:p w14:paraId="2A07A4A6" w14:textId="5DC8F1A3" w:rsidR="00F25B36" w:rsidRPr="00F25B36" w:rsidRDefault="00F25B36" w:rsidP="00F25B36">
      <w:pPr>
        <w:pStyle w:val="NormalArial"/>
      </w:pPr>
      <w:r w:rsidRPr="00F25B36">
        <w:t>Care planning documentation indicated the effectiveness of care is reviewed when consumer care needs change or when incidents that impact on their care needs.</w:t>
      </w:r>
      <w:r w:rsidR="00AF1CD0">
        <w:t xml:space="preserve"> Consumers and/or representatives </w:t>
      </w:r>
      <w:r w:rsidR="00AF1CD0" w:rsidRPr="00AF1CD0">
        <w:t>s</w:t>
      </w:r>
      <w:r w:rsidR="00AF1CD0">
        <w:t>t</w:t>
      </w:r>
      <w:r w:rsidR="00AF1CD0" w:rsidRPr="00AF1CD0">
        <w:t>a</w:t>
      </w:r>
      <w:r w:rsidR="00AF1CD0">
        <w:t>te</w:t>
      </w:r>
      <w:r w:rsidR="00AF1CD0" w:rsidRPr="00AF1CD0">
        <w:t xml:space="preserve">d they always receive </w:t>
      </w:r>
      <w:r w:rsidR="00AF1CD0">
        <w:t>information</w:t>
      </w:r>
      <w:r w:rsidR="00AF1CD0" w:rsidRPr="00AF1CD0">
        <w:t xml:space="preserve"> from the service if there is an incident or change in </w:t>
      </w:r>
      <w:r w:rsidR="00AF1CD0">
        <w:t xml:space="preserve">a consumer’s </w:t>
      </w:r>
      <w:r w:rsidR="00AF1CD0" w:rsidRPr="00AF1CD0">
        <w:t>condition.</w:t>
      </w:r>
    </w:p>
    <w:p w14:paraId="4AE449F6" w14:textId="2E84C73D" w:rsidR="00C515CA" w:rsidRPr="00334B7D" w:rsidRDefault="00137690" w:rsidP="0036130C">
      <w:pPr>
        <w:pStyle w:val="NormalArial"/>
      </w:pPr>
      <w:r w:rsidRPr="00996FAF">
        <w:br w:type="page"/>
      </w:r>
    </w:p>
    <w:p w14:paraId="32F6370A" w14:textId="77777777" w:rsidR="00C515CA" w:rsidRPr="00996FAF" w:rsidRDefault="0013769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234E" w14:paraId="6C2332A4" w14:textId="77777777" w:rsidTr="00B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AA37DA" w14:textId="77777777" w:rsidR="00C515CA" w:rsidRPr="00996FAF" w:rsidRDefault="0013769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F2D6908" w14:textId="77777777" w:rsidR="00C515CA" w:rsidRPr="00996FAF" w:rsidRDefault="00C51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234E" w14:paraId="2135D3F7"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ABC82" w14:textId="77777777" w:rsidR="00C515CA" w:rsidRPr="00996FAF" w:rsidRDefault="0013769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CFE95AD"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C0EE82" w14:textId="77777777" w:rsidR="00C515CA" w:rsidRPr="00996FAF" w:rsidRDefault="001376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8AB0D7" w14:textId="77777777" w:rsidR="00C515CA" w:rsidRPr="00996FAF" w:rsidRDefault="001376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AF0A1D" w14:textId="77777777" w:rsidR="00C515CA" w:rsidRPr="00996FAF" w:rsidRDefault="0013769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223C47E" w14:textId="30C6BC8B"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3239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60DF6">
                  <w:rPr>
                    <w:rFonts w:ascii="Arial" w:hAnsi="Arial" w:cs="Arial"/>
                    <w:color w:val="auto"/>
                  </w:rPr>
                  <w:t>Not Compliant</w:t>
                </w:r>
              </w:sdtContent>
            </w:sdt>
          </w:p>
        </w:tc>
      </w:tr>
      <w:tr w:rsidR="00BA234E" w14:paraId="5D0EA9B6"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17B6E" w14:textId="77777777" w:rsidR="00C515CA" w:rsidRPr="00996FAF" w:rsidRDefault="0013769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B8F67E"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8D4F6D9"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19099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A234E" w14:paraId="05D0B2D8"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1A4E1" w14:textId="77777777" w:rsidR="00C515CA" w:rsidRPr="00996FAF" w:rsidRDefault="0013769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C6F0595" w14:textId="77777777" w:rsidR="00C515CA" w:rsidRPr="00996FAF" w:rsidRDefault="0013769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A3607A8"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1416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A234E" w14:paraId="456A9951"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9B0DB" w14:textId="77777777" w:rsidR="00C515CA" w:rsidRPr="00996FAF" w:rsidRDefault="0013769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BB297BB"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739011" w14:textId="3E7E2CBC" w:rsidR="00C515CA" w:rsidRPr="00996FAF" w:rsidRDefault="0013769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62235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60DF6">
                  <w:rPr>
                    <w:rFonts w:ascii="Arial" w:hAnsi="Arial" w:cs="Arial"/>
                    <w:color w:val="auto"/>
                  </w:rPr>
                  <w:t>Not Compliant</w:t>
                </w:r>
              </w:sdtContent>
            </w:sdt>
          </w:p>
        </w:tc>
      </w:tr>
      <w:tr w:rsidR="00BA234E" w14:paraId="738C4DA3"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89AA9" w14:textId="77777777" w:rsidR="00C515CA" w:rsidRPr="00996FAF" w:rsidRDefault="0013769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4A1FDE5"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595EC05"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55308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A234E" w14:paraId="5E693A43"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B4D8A" w14:textId="77777777" w:rsidR="00C515CA" w:rsidRPr="00996FAF" w:rsidRDefault="0013769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32A938E"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36B820E"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628490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A234E" w14:paraId="7CB46AD0"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CFAC1" w14:textId="77777777" w:rsidR="00C515CA" w:rsidRPr="00996FAF" w:rsidRDefault="0013769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F5C6C7E"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BB0852" w14:textId="77777777" w:rsidR="00C515CA" w:rsidRPr="00996FAF" w:rsidRDefault="0013769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D3B1704" w14:textId="77777777" w:rsidR="00C515CA" w:rsidRPr="00996FAF" w:rsidRDefault="0013769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EEEDD82"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66308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0729C4F" w14:textId="77777777" w:rsidR="00C515CA" w:rsidRDefault="00137690" w:rsidP="00D87E7C">
      <w:pPr>
        <w:pStyle w:val="Heading20"/>
      </w:pPr>
      <w:r w:rsidRPr="00996FAF">
        <w:t>Findings</w:t>
      </w:r>
    </w:p>
    <w:p w14:paraId="6DDF4FF6" w14:textId="1AC5EACC" w:rsidR="00951128" w:rsidRDefault="00951128" w:rsidP="00951128">
      <w:pPr>
        <w:pStyle w:val="NormalArial"/>
      </w:pPr>
      <w:r w:rsidRPr="00951128">
        <w:t xml:space="preserve">Although feedback </w:t>
      </w:r>
      <w:r>
        <w:t xml:space="preserve">received </w:t>
      </w:r>
      <w:r w:rsidRPr="00951128">
        <w:t>from most consumers and</w:t>
      </w:r>
      <w:r>
        <w:t>/or</w:t>
      </w:r>
      <w:r w:rsidRPr="00951128">
        <w:t xml:space="preserve"> representatives w</w:t>
      </w:r>
      <w:r>
        <w:t>ere</w:t>
      </w:r>
      <w:r w:rsidRPr="00951128">
        <w:t xml:space="preserve"> positive in relation to care consumers receive, the Assessment Team identified deficits in </w:t>
      </w:r>
      <w:r w:rsidR="00A91867">
        <w:t xml:space="preserve">documentation related to </w:t>
      </w:r>
      <w:r w:rsidRPr="00951128">
        <w:t>pain management, fluid intake monitoring, and restrictive practice</w:t>
      </w:r>
      <w:r>
        <w:t>s</w:t>
      </w:r>
      <w:r w:rsidRPr="00951128">
        <w:t>. Documentation reviewed and discussions with management show personal and clinical care has not been best practice, tailored to their needs and has not optimised their health and well-being.</w:t>
      </w:r>
    </w:p>
    <w:p w14:paraId="62C81802" w14:textId="3024A55C" w:rsidR="00D169AE" w:rsidRDefault="00D169AE" w:rsidP="00D169AE">
      <w:pPr>
        <w:pStyle w:val="NormalArial"/>
      </w:pPr>
      <w:r>
        <w:t>The Approved Provider responded with additional information and clarifying documentation to address issues identified by the Assessment Team. In coming to my decision for this requirement, I acknowledge the service has implemented some improvements and have taken immediate action in response to areas of the Assessment Contact report. However, this requirement requires e</w:t>
      </w:r>
      <w:r w:rsidRPr="00996FAF">
        <w:t xml:space="preserve">ach consumer gets safe and effective personal care, clinical care, </w:t>
      </w:r>
      <w:r>
        <w:t>that is best practice, tailored to their needs and optimises their health and wellbeing. The service did not demonstrate that e</w:t>
      </w:r>
      <w:r w:rsidRPr="00996FAF">
        <w:t xml:space="preserve">ach consumer gets safe and effective personal care, clinical care, </w:t>
      </w:r>
      <w:r>
        <w:t xml:space="preserve">that is best practice, tailored to their needs and optimises their health and wellbeing. </w:t>
      </w:r>
    </w:p>
    <w:p w14:paraId="3E053767" w14:textId="5861FA99" w:rsidR="00951128" w:rsidRDefault="00951128" w:rsidP="00951128">
      <w:pPr>
        <w:pStyle w:val="NormalArial"/>
      </w:pPr>
      <w:r>
        <w:lastRenderedPageBreak/>
        <w:t xml:space="preserve">Based on the information provided by the Assessment Team and the Approved Provider Requirement 3(3)(a) is found non-compliant. </w:t>
      </w:r>
    </w:p>
    <w:p w14:paraId="7F6E4546" w14:textId="3D133EE1" w:rsidR="007468D4" w:rsidRPr="007468D4" w:rsidRDefault="007468D4" w:rsidP="007468D4">
      <w:pPr>
        <w:pStyle w:val="NormalArial"/>
        <w:rPr>
          <w:b/>
        </w:rPr>
      </w:pPr>
      <w:r w:rsidRPr="007468D4">
        <w:t xml:space="preserve">The service demonstrated most consumers who have experienced a deterioration or change in their cognition, mental health or physical function have their needs recognised and responded to in a timely manner. </w:t>
      </w:r>
      <w:r>
        <w:t>C</w:t>
      </w:r>
      <w:r w:rsidRPr="007468D4">
        <w:t xml:space="preserve">are planning documents, and progress notes reflect the identification of, and response to deterioration or changes in function, capacity or condition. </w:t>
      </w:r>
    </w:p>
    <w:p w14:paraId="447B6ADE" w14:textId="3CF4AB81" w:rsidR="00CD6736" w:rsidRDefault="00CD6736" w:rsidP="007468D4">
      <w:pPr>
        <w:pStyle w:val="NormalArial"/>
      </w:pPr>
      <w:r>
        <w:t xml:space="preserve">However, it was identified that one consumer who experienced a decline in his mental health, did not have his decline recognised and responded to in a timely manner. </w:t>
      </w:r>
    </w:p>
    <w:p w14:paraId="6490E9BC" w14:textId="2D8B2021" w:rsidR="00D169AE" w:rsidRDefault="00D169AE" w:rsidP="00D169AE">
      <w:pPr>
        <w:pStyle w:val="NormalArial"/>
      </w:pPr>
      <w:r>
        <w:t>The Approved Provider responded with additional information and clarifying documentation to address issues identified by the Assessment Team. In coming to my decision for this requirement, I acknowledge the service has implemented some improvements and have taken immediate action in response to areas of the Assessment Contact report. However, this requirement requires the d</w:t>
      </w:r>
      <w:r w:rsidRPr="00996FAF">
        <w:t>eterioration or change of a consumer’s mental health, cognitive or physical function, capacity or condition is recognised and responded to in a timely manner.</w:t>
      </w:r>
      <w:r>
        <w:t xml:space="preserve"> The service did not demonstrate that the d</w:t>
      </w:r>
      <w:r w:rsidRPr="00996FAF">
        <w:t>eterioration or change of a consumer’s mental health, cognitive or physical function, capacity or condition is recognised and responded to in a timely manner</w:t>
      </w:r>
      <w:r>
        <w:t xml:space="preserve"> for each consumer</w:t>
      </w:r>
      <w:r w:rsidRPr="00996FAF">
        <w:t>.</w:t>
      </w:r>
      <w:r>
        <w:t xml:space="preserve"> </w:t>
      </w:r>
    </w:p>
    <w:p w14:paraId="14C0EB31" w14:textId="7B96C4D4" w:rsidR="007468D4" w:rsidRDefault="007468D4" w:rsidP="007468D4">
      <w:pPr>
        <w:pStyle w:val="NormalArial"/>
      </w:pPr>
      <w:r>
        <w:t xml:space="preserve">Based on the information provided by the Assessment Team and the Approved Provider Requirement 3(3)(d) is found non-compliant. </w:t>
      </w:r>
    </w:p>
    <w:p w14:paraId="334B9DF6" w14:textId="077A080B" w:rsidR="006C184E" w:rsidRDefault="006C184E" w:rsidP="0036130C">
      <w:pPr>
        <w:pStyle w:val="NormalArial"/>
      </w:pPr>
      <w:r>
        <w:t>The service demonstrated e</w:t>
      </w:r>
      <w:r w:rsidRPr="00996FAF">
        <w:t>ffective management of high impact or high prevalence risks associated with the care of each consumer</w:t>
      </w:r>
      <w:r>
        <w:t>.</w:t>
      </w:r>
    </w:p>
    <w:p w14:paraId="31E1A966" w14:textId="77777777" w:rsidR="006C184E" w:rsidRDefault="00EF6392" w:rsidP="0036130C">
      <w:pPr>
        <w:pStyle w:val="NormalArial"/>
      </w:pPr>
      <w:r w:rsidRPr="00EF6392">
        <w:t>The service has processes</w:t>
      </w:r>
      <w:r w:rsidR="006C184E">
        <w:t xml:space="preserve"> in place</w:t>
      </w:r>
      <w:r w:rsidRPr="00EF6392">
        <w:t xml:space="preserve"> to manage high impact</w:t>
      </w:r>
      <w:r>
        <w:t>/</w:t>
      </w:r>
      <w:r w:rsidRPr="00EF6392">
        <w:t xml:space="preserve">high prevalence risks associated with the care of consumers. Care planning documentation </w:t>
      </w:r>
      <w:r>
        <w:t>demonstrated</w:t>
      </w:r>
      <w:r w:rsidRPr="00EF6392">
        <w:t xml:space="preserve"> effective management of </w:t>
      </w:r>
      <w:r>
        <w:t xml:space="preserve">high impact/high prevalence </w:t>
      </w:r>
      <w:r w:rsidRPr="00EF6392">
        <w:t>risks</w:t>
      </w:r>
      <w:r>
        <w:t>.</w:t>
      </w:r>
      <w:r w:rsidR="006C184E">
        <w:t xml:space="preserve"> Consumers and/or representatives provided positive feedback in relation to how the service manages high impact/high prevalence risks.</w:t>
      </w:r>
    </w:p>
    <w:p w14:paraId="22F2B8C9" w14:textId="77777777" w:rsidR="0082108E" w:rsidRDefault="006C184E" w:rsidP="0036130C">
      <w:pPr>
        <w:pStyle w:val="NormalArial"/>
      </w:pPr>
      <w:r>
        <w:t xml:space="preserve">For consumers with wounds, wound charts show regular reviews are conducted by a registered nurse, wound photography is occurring and captures all required information. Progress notes demonstrated that wounds are reviewed by the medical officer and that wounds are healing. </w:t>
      </w:r>
    </w:p>
    <w:p w14:paraId="0DF62692" w14:textId="77777777" w:rsidR="0082108E" w:rsidRDefault="0082108E" w:rsidP="0036130C">
      <w:pPr>
        <w:pStyle w:val="NormalArial"/>
      </w:pPr>
      <w:r>
        <w:t xml:space="preserve">Falls management appear to be effective, with consumers being reviewed by a medical officer in a timely manner and neurological observations being conducted in line with the organisation’s falls procedures. Risk assessments are completed along with pain monitoring charts.  </w:t>
      </w:r>
    </w:p>
    <w:p w14:paraId="74959855" w14:textId="049832E6" w:rsidR="0082108E" w:rsidRDefault="0082108E" w:rsidP="0082108E">
      <w:pPr>
        <w:pStyle w:val="NormalArial"/>
      </w:pPr>
      <w:r w:rsidRPr="0082108E">
        <w:t>While the service has no consumers who are currently on a palliative trajectory or receiving end of life care</w:t>
      </w:r>
      <w:r w:rsidR="004924B7">
        <w:t>,</w:t>
      </w:r>
      <w:r w:rsidRPr="0082108E">
        <w:t xml:space="preserve"> interviews with staff</w:t>
      </w:r>
      <w:r>
        <w:t>,</w:t>
      </w:r>
      <w:r w:rsidRPr="0082108E">
        <w:t xml:space="preserve"> consumers</w:t>
      </w:r>
      <w:r>
        <w:t xml:space="preserve"> and consumer</w:t>
      </w:r>
      <w:r w:rsidRPr="0082108E">
        <w:t xml:space="preserve"> representatives show the service is meeting the needs, goals and preferences of consumers nearing the end of life</w:t>
      </w:r>
      <w:r>
        <w:t>.</w:t>
      </w:r>
      <w:r w:rsidR="004924B7">
        <w:t xml:space="preserve"> Staff </w:t>
      </w:r>
      <w:r w:rsidR="004924B7" w:rsidRPr="004924B7">
        <w:t xml:space="preserve">were able to describe how they would maintain a consumer’s comfort and dignity </w:t>
      </w:r>
      <w:r w:rsidR="004924B7">
        <w:t xml:space="preserve">while </w:t>
      </w:r>
      <w:r w:rsidR="004924B7" w:rsidRPr="004924B7">
        <w:t>they were providing care to a consumer who was nearing the end of their life.</w:t>
      </w:r>
    </w:p>
    <w:p w14:paraId="111F1F99" w14:textId="32A03BFC" w:rsidR="00893755" w:rsidRPr="00893755" w:rsidRDefault="00893755" w:rsidP="00893755">
      <w:pPr>
        <w:pStyle w:val="NormalArial"/>
      </w:pPr>
      <w:r w:rsidRPr="00893755">
        <w:t xml:space="preserve">Documentation </w:t>
      </w:r>
      <w:r>
        <w:t>review</w:t>
      </w:r>
      <w:r w:rsidRPr="00893755">
        <w:t xml:space="preserve"> and interviews with consumers, representatives and staff show information about the condition, needs and preferences of consumers is communicated among staff and with others where responsibility for care is shared. Consumer progress notes, care plans and handover meetings show there is communication between registered nurses and care staff about the condition, needs and preferences of consumers.</w:t>
      </w:r>
    </w:p>
    <w:p w14:paraId="720BE8ED" w14:textId="1CBA6FB7" w:rsidR="00893755" w:rsidRDefault="00893755" w:rsidP="00893755">
      <w:pPr>
        <w:pStyle w:val="NormalArial"/>
      </w:pPr>
      <w:r w:rsidRPr="00893755">
        <w:t xml:space="preserve">Allied health services have access to the consumers clinical files on the </w:t>
      </w:r>
      <w:r>
        <w:t xml:space="preserve">electronic case management system </w:t>
      </w:r>
      <w:r w:rsidRPr="00893755">
        <w:t xml:space="preserve">where they can add progress notes or conduct assessments as appropriate. </w:t>
      </w:r>
      <w:r>
        <w:t>T</w:t>
      </w:r>
      <w:r w:rsidRPr="00893755">
        <w:t>he physiotherapist s</w:t>
      </w:r>
      <w:r>
        <w:t>t</w:t>
      </w:r>
      <w:r w:rsidRPr="00893755">
        <w:t>a</w:t>
      </w:r>
      <w:r>
        <w:t>te</w:t>
      </w:r>
      <w:r w:rsidRPr="00893755">
        <w:t xml:space="preserve">d they review all consumers after they have a fall and update their mobility assessment if required and document </w:t>
      </w:r>
      <w:r>
        <w:t xml:space="preserve">the information </w:t>
      </w:r>
      <w:r w:rsidRPr="00893755">
        <w:t xml:space="preserve">in the consumers' clinical file. </w:t>
      </w:r>
    </w:p>
    <w:p w14:paraId="25512CB1" w14:textId="48833AAA" w:rsidR="00225668" w:rsidRDefault="00225668" w:rsidP="00893755">
      <w:pPr>
        <w:pStyle w:val="NormalArial"/>
      </w:pPr>
      <w:r>
        <w:lastRenderedPageBreak/>
        <w:t>Consumer r</w:t>
      </w:r>
      <w:r w:rsidRPr="00225668">
        <w:t xml:space="preserve">epresentatives </w:t>
      </w:r>
      <w:r>
        <w:t>stated</w:t>
      </w:r>
      <w:r w:rsidRPr="00225668">
        <w:t xml:space="preserve"> consumer’s needs and preferences were being effectively communicated between staff. They s</w:t>
      </w:r>
      <w:r>
        <w:t>t</w:t>
      </w:r>
      <w:r w:rsidRPr="00225668">
        <w:t>a</w:t>
      </w:r>
      <w:r>
        <w:t>te</w:t>
      </w:r>
      <w:r w:rsidRPr="00225668">
        <w:t xml:space="preserve">d all staff are familiar with consumers care needs and are aware when care needs change. </w:t>
      </w:r>
      <w:r>
        <w:t>R</w:t>
      </w:r>
      <w:r w:rsidRPr="00225668">
        <w:t xml:space="preserve">epresentatives </w:t>
      </w:r>
      <w:r>
        <w:t xml:space="preserve">reported </w:t>
      </w:r>
      <w:r w:rsidRPr="00225668">
        <w:t>staff notify them of any changes in the consumer’s health immediately.</w:t>
      </w:r>
    </w:p>
    <w:p w14:paraId="614CC797" w14:textId="0F112FBB" w:rsidR="000214CF" w:rsidRDefault="000214CF" w:rsidP="000214CF">
      <w:pPr>
        <w:pStyle w:val="NormalArial"/>
      </w:pPr>
      <w:r w:rsidRPr="000214CF">
        <w:t>Review of the care and service records shows timely and appropriate referrals are made for consumers where needed, and the results of assessment and recommendations made are updated in the consumer’s care and services plans.</w:t>
      </w:r>
    </w:p>
    <w:p w14:paraId="4ED6B380" w14:textId="4E7DAFCA" w:rsidR="00774094" w:rsidRPr="00774094" w:rsidRDefault="00774094" w:rsidP="00774094">
      <w:pPr>
        <w:pStyle w:val="NormalArial"/>
      </w:pPr>
      <w:r w:rsidRPr="00774094">
        <w:t xml:space="preserve">The service has </w:t>
      </w:r>
      <w:r>
        <w:t xml:space="preserve">an </w:t>
      </w:r>
      <w:r w:rsidRPr="00774094">
        <w:t xml:space="preserve">organisational policy and procedure regarding infection prevention and appropriate antibiotic use. The service has an onsite infection prevention control lead. </w:t>
      </w:r>
      <w:r>
        <w:t>O</w:t>
      </w:r>
      <w:r w:rsidRPr="00774094">
        <w:t>bserv</w:t>
      </w:r>
      <w:r>
        <w:t xml:space="preserve">ations confirmed </w:t>
      </w:r>
      <w:r w:rsidRPr="00774094">
        <w:t>there is effective management of standard and transmission-based precautions to prevent and control infections. Staff describe</w:t>
      </w:r>
      <w:r>
        <w:t>d</w:t>
      </w:r>
      <w:r w:rsidRPr="00774094">
        <w:t xml:space="preserve"> how they prevent and control infection in the service and demonstrated understanding of how they minimise the need for or use of antibiotics and ensure they are used appropriately. </w:t>
      </w:r>
    </w:p>
    <w:p w14:paraId="50484AED" w14:textId="37725B49" w:rsidR="00EA3A1B" w:rsidRPr="00EA3A1B" w:rsidRDefault="00EA3A1B" w:rsidP="00EA3A1B">
      <w:pPr>
        <w:pStyle w:val="NormalArial"/>
      </w:pPr>
      <w:r>
        <w:t xml:space="preserve">A registered </w:t>
      </w:r>
      <w:r w:rsidRPr="00EA3A1B">
        <w:t>nurse explained when a consumer is suspected of having a</w:t>
      </w:r>
      <w:r>
        <w:t>n</w:t>
      </w:r>
      <w:r w:rsidRPr="00EA3A1B">
        <w:t xml:space="preserve"> infection</w:t>
      </w:r>
      <w:r>
        <w:t>,</w:t>
      </w:r>
      <w:r w:rsidRPr="00EA3A1B">
        <w:t xml:space="preserve"> pathology is ordered to ensure that antibiotic treatment is appropriate.</w:t>
      </w:r>
      <w:r>
        <w:t xml:space="preserve"> </w:t>
      </w:r>
      <w:r w:rsidRPr="00EA3A1B">
        <w:t>Care staff explained how they help minimise infections within the service, including hand hygiene, wearing appropriate personal protective equipment, good consumer personal hygiene and ensuring adequate hydration for consumer</w:t>
      </w:r>
      <w:r>
        <w:t>s</w:t>
      </w:r>
      <w:r w:rsidRPr="00EA3A1B">
        <w:t>.</w:t>
      </w:r>
      <w:r>
        <w:t xml:space="preserve"> </w:t>
      </w:r>
      <w:r w:rsidRPr="00EA3A1B">
        <w:t xml:space="preserve">There is easy access to hand sanitisers and hand-washing stations across the service. </w:t>
      </w:r>
    </w:p>
    <w:p w14:paraId="25540EFC" w14:textId="0F85756A" w:rsidR="00C515CA" w:rsidRPr="00262C0B" w:rsidRDefault="00137690" w:rsidP="0036130C">
      <w:pPr>
        <w:pStyle w:val="NormalArial"/>
      </w:pPr>
      <w:r>
        <w:br w:type="page"/>
      </w:r>
    </w:p>
    <w:p w14:paraId="24CF94F8" w14:textId="77777777" w:rsidR="00C515CA" w:rsidRPr="00996FAF" w:rsidRDefault="0013769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234E" w14:paraId="15F2E237" w14:textId="77777777" w:rsidTr="00B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92A325" w14:textId="77777777" w:rsidR="00C515CA" w:rsidRPr="00996FAF" w:rsidRDefault="0013769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6898CFE" w14:textId="77777777" w:rsidR="00C515CA" w:rsidRPr="00996FAF" w:rsidRDefault="00C51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234E" w14:paraId="7F91D326"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D07DD" w14:textId="77777777" w:rsidR="00C515CA" w:rsidRPr="00996FAF" w:rsidRDefault="0013769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7835F62"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5EF11FC"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29837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A234E" w14:paraId="2A7136BD"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E5A82" w14:textId="77777777" w:rsidR="00C515CA" w:rsidRPr="00996FAF" w:rsidRDefault="0013769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6C2F0E2"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FA00F21"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8228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A234E" w14:paraId="694736FD"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DAAA7" w14:textId="77777777" w:rsidR="00C515CA" w:rsidRPr="00996FAF" w:rsidRDefault="0013769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298B923"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033FD7" w14:textId="77777777" w:rsidR="00C515CA" w:rsidRPr="00996FAF" w:rsidRDefault="0013769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2FB509ED" w14:textId="77777777" w:rsidR="00C515CA" w:rsidRPr="00996FAF" w:rsidRDefault="0013769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4A9573" w14:textId="77777777" w:rsidR="00C515CA" w:rsidRPr="00996FAF" w:rsidRDefault="0013769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B543A22"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59801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A234E" w14:paraId="6DE52615"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585DD" w14:textId="77777777" w:rsidR="00C515CA" w:rsidRPr="00996FAF" w:rsidRDefault="0013769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0BD5617"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A9C6BEC" w14:textId="3F93E5F4" w:rsidR="00C515CA" w:rsidRPr="00996FAF" w:rsidRDefault="0013769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46114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E5F05">
                  <w:rPr>
                    <w:rFonts w:ascii="Arial" w:hAnsi="Arial" w:cs="Arial"/>
                    <w:color w:val="auto"/>
                  </w:rPr>
                  <w:t>Compliant</w:t>
                </w:r>
              </w:sdtContent>
            </w:sdt>
          </w:p>
        </w:tc>
      </w:tr>
      <w:tr w:rsidR="00BA234E" w14:paraId="32A570FC"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2DC4F" w14:textId="77777777" w:rsidR="00C515CA" w:rsidRPr="00996FAF" w:rsidRDefault="0013769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FA6CBC"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F2A3E51" w14:textId="3A341BD5" w:rsidR="00C515CA" w:rsidRPr="00996FAF" w:rsidRDefault="0013769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60185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60DF6">
                  <w:rPr>
                    <w:rFonts w:ascii="Arial" w:hAnsi="Arial" w:cs="Arial"/>
                    <w:color w:val="auto"/>
                  </w:rPr>
                  <w:t>Not Compliant</w:t>
                </w:r>
              </w:sdtContent>
            </w:sdt>
          </w:p>
        </w:tc>
      </w:tr>
      <w:tr w:rsidR="00BA234E" w14:paraId="2A778F2E"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C38EF" w14:textId="77777777" w:rsidR="00C515CA" w:rsidRPr="00996FAF" w:rsidRDefault="00137690"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4(3)(f)</w:t>
            </w:r>
          </w:p>
        </w:tc>
        <w:tc>
          <w:tcPr>
            <w:tcW w:w="6496" w:type="dxa"/>
            <w:shd w:val="clear" w:color="auto" w:fill="auto"/>
          </w:tcPr>
          <w:p w14:paraId="7450E3F1"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E457A74"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4546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A234E" w14:paraId="14FCAB86"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CA5C9" w14:textId="77777777" w:rsidR="00C515CA" w:rsidRPr="00996FAF" w:rsidRDefault="0013769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B30F433"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0151CC0"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24135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C4CE8E1" w14:textId="77777777" w:rsidR="00C515CA" w:rsidRDefault="00137690" w:rsidP="00D87E7C">
      <w:pPr>
        <w:pStyle w:val="Heading20"/>
      </w:pPr>
      <w:r w:rsidRPr="00996FAF">
        <w:t>Findings</w:t>
      </w:r>
    </w:p>
    <w:p w14:paraId="123E3FF2" w14:textId="5E7E1A28" w:rsidR="006C4313" w:rsidRDefault="006C4313" w:rsidP="006C4313">
      <w:pPr>
        <w:pStyle w:val="NormalArial"/>
      </w:pPr>
      <w:r w:rsidRPr="006C4313">
        <w:t xml:space="preserve">The service has systems for timely and appropriate referral to individuals and other providers of services and supports for daily living. Consumers are referred to the onsite hairdresser, the wellness team, physiotherapist and the pastoral carer. Consumers are referred to the priest as required. However, the Assessment Team identified </w:t>
      </w:r>
      <w:r>
        <w:t xml:space="preserve">one consumer </w:t>
      </w:r>
      <w:r w:rsidRPr="006C4313">
        <w:t xml:space="preserve">who lives with a mood disorder has not been referred appropriately to psychological or psychiatric services in a timely manner putting </w:t>
      </w:r>
      <w:r w:rsidR="00AD79F0">
        <w:t xml:space="preserve">the consumer </w:t>
      </w:r>
      <w:r w:rsidRPr="006C4313">
        <w:t>at risk</w:t>
      </w:r>
      <w:r w:rsidR="00AD79F0">
        <w:t xml:space="preserve"> of harm</w:t>
      </w:r>
      <w:r w:rsidRPr="006C4313">
        <w:t xml:space="preserve">. </w:t>
      </w:r>
    </w:p>
    <w:p w14:paraId="388D7B17" w14:textId="36F70175" w:rsidR="00CD37D1" w:rsidRDefault="00CD37D1" w:rsidP="00CD37D1">
      <w:pPr>
        <w:pStyle w:val="NormalArial"/>
      </w:pPr>
      <w:r>
        <w:t xml:space="preserve">The Approved Provider responded with additional information and clarifying documentation to address issues identified by the Assessment Team. </w:t>
      </w:r>
      <w:r w:rsidR="00663D8E">
        <w:t>I</w:t>
      </w:r>
      <w:r>
        <w:t>n coming to my decision</w:t>
      </w:r>
      <w:r w:rsidR="00663D8E">
        <w:t xml:space="preserve"> for this requirement,</w:t>
      </w:r>
      <w:r>
        <w:t xml:space="preserve"> </w:t>
      </w:r>
      <w:r w:rsidR="00663D8E">
        <w:t>I acknowledge the service has implemented some improvements and have taken immediate action in response to areas of the Assessment Contact report. However, this requirement requires t</w:t>
      </w:r>
      <w:r w:rsidR="00663D8E" w:rsidRPr="00996FAF">
        <w:t>imely and appropriate referrals to individuals, other organisations and providers of other care and services</w:t>
      </w:r>
      <w:r w:rsidR="00663D8E">
        <w:t xml:space="preserve"> occurs for each consumer. The service did not demonstrate that timely and appropriate referrals occur for all consumers. </w:t>
      </w:r>
    </w:p>
    <w:p w14:paraId="3B29CD1A" w14:textId="6BF1DBE3" w:rsidR="00CD37D1" w:rsidRDefault="00CD37D1" w:rsidP="00CD37D1">
      <w:pPr>
        <w:pStyle w:val="NormalArial"/>
      </w:pPr>
      <w:r>
        <w:t xml:space="preserve">Based on the information provided by the Assessment Team and the Approved Provider, Requirement 4(3)(e) is found non-compliant. </w:t>
      </w:r>
    </w:p>
    <w:p w14:paraId="267D740A" w14:textId="7C13C86A" w:rsidR="00627B1A" w:rsidRDefault="00627B1A" w:rsidP="0036130C">
      <w:pPr>
        <w:pStyle w:val="NormalArial"/>
      </w:pPr>
      <w:r>
        <w:t>C</w:t>
      </w:r>
      <w:r w:rsidRPr="00627B1A">
        <w:t>onsumers and/or their representatives s</w:t>
      </w:r>
      <w:r>
        <w:t>t</w:t>
      </w:r>
      <w:r w:rsidRPr="00627B1A">
        <w:t>a</w:t>
      </w:r>
      <w:r>
        <w:t>te</w:t>
      </w:r>
      <w:r w:rsidRPr="00627B1A">
        <w:t xml:space="preserve">d they get safe and effective services and supports for daily living that meets their needs, goals and preferences. Most consumers and/or </w:t>
      </w:r>
      <w:r w:rsidRPr="00627B1A">
        <w:lastRenderedPageBreak/>
        <w:t xml:space="preserve">representatives said the services and supports for daily living optimises their independence, health, well-being and quality of life. The service has systems to capture information relating to consumers’ needs, goals and preferences for leisure and lifestyle and pastoral care. </w:t>
      </w:r>
    </w:p>
    <w:p w14:paraId="1E6BA7C4" w14:textId="3838F6F6" w:rsidR="005770A1" w:rsidRDefault="005770A1" w:rsidP="00627B1A">
      <w:pPr>
        <w:pStyle w:val="NormalArial"/>
      </w:pPr>
      <w:r>
        <w:t>The service demonstrated that s</w:t>
      </w:r>
      <w:r w:rsidRPr="00996FAF">
        <w:t>ervices and supports for daily living promote each consumer’s emotional, spiritual and psychological well-being.</w:t>
      </w:r>
    </w:p>
    <w:p w14:paraId="188310FE" w14:textId="77777777" w:rsidR="005770A1" w:rsidRDefault="00627B1A" w:rsidP="00627B1A">
      <w:pPr>
        <w:pStyle w:val="NormalArial"/>
      </w:pPr>
      <w:r>
        <w:t>C</w:t>
      </w:r>
      <w:r w:rsidRPr="00627B1A">
        <w:t xml:space="preserve">onsumers and/or representatives </w:t>
      </w:r>
      <w:r>
        <w:t>reported that consumers</w:t>
      </w:r>
      <w:r w:rsidRPr="00627B1A">
        <w:t xml:space="preserve"> emotional, spiritual and psychological well-being is supported. The service employs a pastoral carer whose cultural background aligns with consumers from an Arabic speaking Lebanese background. They work 3 days a week and are supported by a volunteer to provide support to consumers including religious services in the chapel including the rosary, eucharist services and religious reflection. </w:t>
      </w:r>
    </w:p>
    <w:p w14:paraId="170A312E" w14:textId="772F8D9A" w:rsidR="002A5BE0" w:rsidRDefault="00627B1A" w:rsidP="00627B1A">
      <w:pPr>
        <w:pStyle w:val="NormalArial"/>
      </w:pPr>
      <w:r w:rsidRPr="00627B1A">
        <w:t xml:space="preserve">The pastoral carer explained the importance of faith for the consumers from the Maronite Lebanese community. The pastoral carer explained they provide inclusive support and have identified consumers’ needs and preferences for pastoral care. </w:t>
      </w:r>
      <w:r w:rsidR="002A5BE0">
        <w:t xml:space="preserve">Other consumers </w:t>
      </w:r>
      <w:r w:rsidR="002A5BE0" w:rsidRPr="002A5BE0">
        <w:t>expressed interest in Church of England services and the pastoral carer arranged for the Church of England minister to attend the service to provide religious services to those consumers</w:t>
      </w:r>
      <w:r w:rsidR="002A5BE0">
        <w:t>.</w:t>
      </w:r>
    </w:p>
    <w:p w14:paraId="5991FEE6" w14:textId="03797DE1" w:rsidR="005770A1" w:rsidRDefault="005770A1" w:rsidP="005770A1">
      <w:pPr>
        <w:pStyle w:val="NormalArial"/>
      </w:pPr>
      <w:r w:rsidRPr="005770A1">
        <w:t>Consumers and/or representatives confirm</w:t>
      </w:r>
      <w:r>
        <w:t xml:space="preserve">ed consumers </w:t>
      </w:r>
      <w:r w:rsidRPr="005770A1">
        <w:t>are supported to participate in the community within and outside the service environment. They s</w:t>
      </w:r>
      <w:r>
        <w:t>t</w:t>
      </w:r>
      <w:r w:rsidRPr="005770A1">
        <w:t>a</w:t>
      </w:r>
      <w:r>
        <w:t>te</w:t>
      </w:r>
      <w:r w:rsidRPr="005770A1">
        <w:t xml:space="preserve">d they are supported to have social and personal relationships and do things of interest to them. Staff can describe how they support consumers to engage in activities and to maintain relationships. The service is part of the Lebanese Maronite Community in Harris Park and has close ties with the schools, church, cafe and day care centre. </w:t>
      </w:r>
    </w:p>
    <w:p w14:paraId="65B96A3B" w14:textId="619238F4" w:rsidR="005770A1" w:rsidRDefault="005770A1" w:rsidP="005770A1">
      <w:pPr>
        <w:pStyle w:val="NormalArial"/>
      </w:pPr>
      <w:r>
        <w:t xml:space="preserve">The </w:t>
      </w:r>
      <w:r w:rsidRPr="005770A1">
        <w:t>Assessment Team observed families visiting each day of the site audit</w:t>
      </w:r>
      <w:r>
        <w:t>, and consumers were</w:t>
      </w:r>
      <w:r w:rsidRPr="005770A1">
        <w:t xml:space="preserve"> observed with </w:t>
      </w:r>
      <w:r>
        <w:t>their children</w:t>
      </w:r>
      <w:r w:rsidRPr="005770A1">
        <w:t>, granddaughters and great grandchildren enjoying visit</w:t>
      </w:r>
      <w:r>
        <w:t>s</w:t>
      </w:r>
      <w:r w:rsidRPr="005770A1">
        <w:t xml:space="preserve"> in the garden.</w:t>
      </w:r>
      <w:r>
        <w:t xml:space="preserve"> Consumers were o</w:t>
      </w:r>
      <w:r w:rsidRPr="005770A1">
        <w:t xml:space="preserve">bserved being assisted to attend activities including cultural music programs, art therapy, hand care, chapel services, Lebanese cooking, </w:t>
      </w:r>
      <w:r>
        <w:t xml:space="preserve">and </w:t>
      </w:r>
      <w:r w:rsidRPr="005770A1">
        <w:t>café outings.</w:t>
      </w:r>
    </w:p>
    <w:p w14:paraId="2177FEFF" w14:textId="674B0380" w:rsidR="003E5F05" w:rsidRDefault="003E5F05" w:rsidP="003E5F05">
      <w:pPr>
        <w:pStyle w:val="NormalArial"/>
      </w:pPr>
      <w:r w:rsidRPr="003E5F05">
        <w:t>The service has systems to gather information on consumer’s condition, needs and preferences regarding their services and supports for daily living</w:t>
      </w:r>
      <w:r>
        <w:t xml:space="preserve">. </w:t>
      </w:r>
      <w:r w:rsidRPr="003E5F05">
        <w:t>The electronic documentation system includes assessments for consumers’ needs, goals and preferences for leisure and lifestyle and pastoral care</w:t>
      </w:r>
      <w:r>
        <w:t xml:space="preserve">. </w:t>
      </w:r>
      <w:r w:rsidRPr="003E5F05">
        <w:t>Staff describe</w:t>
      </w:r>
      <w:r>
        <w:t>d</w:t>
      </w:r>
      <w:r w:rsidRPr="003E5F05">
        <w:t xml:space="preserve"> consumers’ needs and preferences</w:t>
      </w:r>
      <w:r>
        <w:t xml:space="preserve"> in relation to services and supports for daily living. </w:t>
      </w:r>
    </w:p>
    <w:p w14:paraId="7092FAAA" w14:textId="77777777" w:rsidR="003E5F05" w:rsidRDefault="003E5F05" w:rsidP="00B75347">
      <w:pPr>
        <w:pStyle w:val="NormalArial"/>
      </w:pPr>
      <w:r>
        <w:t>T</w:t>
      </w:r>
      <w:r w:rsidRPr="003E5F05">
        <w:t>he Assessment Team identified</w:t>
      </w:r>
      <w:r>
        <w:t xml:space="preserve"> areas for improvement in relation to lifestyle documentation being accurate and current.</w:t>
      </w:r>
      <w:r w:rsidRPr="003E5F05">
        <w:t xml:space="preserve"> </w:t>
      </w:r>
    </w:p>
    <w:p w14:paraId="074C2634" w14:textId="3D559E71" w:rsidR="003E5F05" w:rsidRDefault="003E5F05" w:rsidP="003E5F05">
      <w:pPr>
        <w:pStyle w:val="NormalArial"/>
      </w:pPr>
      <w:r w:rsidRPr="003E5F05">
        <w:t>The new lifestyle co-ordinator s</w:t>
      </w:r>
      <w:r>
        <w:t>t</w:t>
      </w:r>
      <w:r w:rsidRPr="003E5F05">
        <w:t>a</w:t>
      </w:r>
      <w:r>
        <w:t>te</w:t>
      </w:r>
      <w:r w:rsidRPr="003E5F05">
        <w:t>d the</w:t>
      </w:r>
      <w:r>
        <w:t xml:space="preserve"> service</w:t>
      </w:r>
      <w:r w:rsidRPr="003E5F05">
        <w:t xml:space="preserve"> had identified </w:t>
      </w:r>
      <w:r>
        <w:t xml:space="preserve">deficits </w:t>
      </w:r>
      <w:r w:rsidRPr="003E5F05">
        <w:t xml:space="preserve">in </w:t>
      </w:r>
      <w:r>
        <w:t xml:space="preserve">lifestyle care plan and </w:t>
      </w:r>
      <w:r w:rsidRPr="003E5F05">
        <w:t xml:space="preserve">they are developing an action plan which includes additional support for staff in the use of the electronic assessments to ensure information about consumers’ condition, needs and preferences is available. The service manager informed the Assessment Team the organisation is in the process of acquiring a bus to enable bus outings for consumers. </w:t>
      </w:r>
    </w:p>
    <w:p w14:paraId="55074B99" w14:textId="1CEF9E19" w:rsidR="0038227A" w:rsidRDefault="0038227A" w:rsidP="003E5F05">
      <w:pPr>
        <w:pStyle w:val="NormalArial"/>
      </w:pPr>
      <w:r>
        <w:t>The Approved Provider responded with additional documentation and a plan for continuous improvement. Based on the information provided by the Assessment Team and the Approved Provider Requirement 4(3)(d) is found compliant.</w:t>
      </w:r>
    </w:p>
    <w:p w14:paraId="5B5DC9F6" w14:textId="1B4CE8FD" w:rsidR="00B75347" w:rsidRDefault="00B75347" w:rsidP="00B75347">
      <w:pPr>
        <w:pStyle w:val="NormalArial"/>
      </w:pPr>
      <w:r>
        <w:t>C</w:t>
      </w:r>
      <w:r w:rsidRPr="00B75347">
        <w:t>onsumer</w:t>
      </w:r>
      <w:r>
        <w:t xml:space="preserve"> and/or representatives</w:t>
      </w:r>
      <w:r w:rsidRPr="00B75347">
        <w:t xml:space="preserve"> expressed satisfaction with the variety and suitability of the meals provided and said the meals are improving. Management explained they have identified issues with meals through consumer feedback and are working to rectify gaps. The service manager has held food focus groups with consumers and has recruited appropriately skilled staff to provide meals in line with consumers’ needs and preferences. The Assessment Team spoke with the newly appointed chef about their roles and understanding of the consumers’ </w:t>
      </w:r>
      <w:r w:rsidRPr="00B75347">
        <w:lastRenderedPageBreak/>
        <w:t xml:space="preserve">needs and preferences and observed meal service for breakfast, lunch, morning and afternoon tea. </w:t>
      </w:r>
    </w:p>
    <w:p w14:paraId="458CCB0C" w14:textId="2872BF52" w:rsidR="000547D5" w:rsidRDefault="000547D5" w:rsidP="000547D5">
      <w:pPr>
        <w:pStyle w:val="NormalArial"/>
      </w:pPr>
      <w:r w:rsidRPr="000547D5">
        <w:t>Consumers</w:t>
      </w:r>
      <w:r>
        <w:t xml:space="preserve"> and/or representatives</w:t>
      </w:r>
      <w:r w:rsidRPr="000547D5">
        <w:t xml:space="preserve"> indicated that equipment to assist </w:t>
      </w:r>
      <w:r>
        <w:t>consumers</w:t>
      </w:r>
      <w:r w:rsidRPr="000547D5">
        <w:t xml:space="preserve"> with mobility and to maintain their independence is readily available and is well maintained. Staff confirmed there is sufficient equipment available for them to assist consumers and observations indicated equipment </w:t>
      </w:r>
      <w:r w:rsidR="0018774A">
        <w:t>is</w:t>
      </w:r>
      <w:r w:rsidRPr="000547D5">
        <w:t xml:space="preserve"> well maintained.</w:t>
      </w:r>
    </w:p>
    <w:p w14:paraId="641AD977" w14:textId="507AB973" w:rsidR="00DA5289" w:rsidRPr="00DA5289" w:rsidRDefault="00DA5289" w:rsidP="00DA5289">
      <w:pPr>
        <w:pStyle w:val="NormalArial"/>
      </w:pPr>
      <w:r>
        <w:t xml:space="preserve">Mobility </w:t>
      </w:r>
      <w:r w:rsidRPr="00DA5289">
        <w:t>and transfer equipment was observed to be clean and in good working order. Maintenance staff described the system for maintaining equipment and reported that equipment such as beds, air mattresses and mechanical lifters are still under warranty. The scheduled maintenance program includes electrical testing and tagging, checking the call bell system, and medical equipment servicing. Maintenance staff described the processes for reactive maintenance when equipment is identified as needing repair.</w:t>
      </w:r>
    </w:p>
    <w:p w14:paraId="1C0A16C5" w14:textId="2F4C8B01" w:rsidR="00C515CA" w:rsidRPr="00262C0B" w:rsidRDefault="00137690" w:rsidP="0036130C">
      <w:pPr>
        <w:pStyle w:val="NormalArial"/>
      </w:pPr>
      <w:r>
        <w:br w:type="page"/>
      </w:r>
    </w:p>
    <w:p w14:paraId="4A18340B" w14:textId="77777777" w:rsidR="00C515CA" w:rsidRPr="00996FAF" w:rsidRDefault="0013769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A234E" w14:paraId="11CB5EB5" w14:textId="77777777" w:rsidTr="00B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9177D8" w14:textId="77777777" w:rsidR="00C515CA" w:rsidRPr="00996FAF" w:rsidRDefault="0013769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AF57E2" w14:textId="77777777" w:rsidR="00C515CA" w:rsidRPr="00996FAF" w:rsidRDefault="00C51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234E" w14:paraId="74F61162"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D04EB" w14:textId="77777777" w:rsidR="00C515CA" w:rsidRPr="00996FAF" w:rsidRDefault="0013769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2B289EF"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6625224"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3481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A234E" w14:paraId="3FF98005"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5C26E" w14:textId="77777777" w:rsidR="00C515CA" w:rsidRPr="00996FAF" w:rsidRDefault="0013769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B00CA1B"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5646FA" w14:textId="77777777" w:rsidR="00C515CA" w:rsidRPr="00996FAF" w:rsidRDefault="0013769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w:t>
            </w:r>
            <w:r w:rsidRPr="00996FAF">
              <w:rPr>
                <w:rFonts w:ascii="Arial" w:hAnsi="Arial" w:cs="Arial"/>
              </w:rPr>
              <w:t xml:space="preserve"> and comfortable; and</w:t>
            </w:r>
          </w:p>
          <w:p w14:paraId="10ED9E25" w14:textId="77777777" w:rsidR="00C515CA" w:rsidRPr="00996FAF" w:rsidRDefault="0013769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6D8A333"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81524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A234E" w14:paraId="0E9333B8"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104E6" w14:textId="77777777" w:rsidR="00C515CA" w:rsidRPr="00996FAF" w:rsidRDefault="0013769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F15D786"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w:t>
            </w:r>
            <w:r w:rsidRPr="00996FAF">
              <w:rPr>
                <w:rFonts w:ascii="Arial" w:hAnsi="Arial" w:cs="Arial"/>
              </w:rPr>
              <w:t xml:space="preserve"> and equipment are safe, clean, well maintained and suitable for the consumer.</w:t>
            </w:r>
          </w:p>
        </w:tc>
        <w:tc>
          <w:tcPr>
            <w:tcW w:w="1977" w:type="dxa"/>
            <w:shd w:val="clear" w:color="auto" w:fill="auto"/>
          </w:tcPr>
          <w:p w14:paraId="63FA2611" w14:textId="77777777" w:rsidR="00C515CA" w:rsidRPr="00996FAF" w:rsidRDefault="0013769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1287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033CFA5" w14:textId="77777777" w:rsidR="00C515CA" w:rsidRDefault="00137690" w:rsidP="002B0C90">
      <w:pPr>
        <w:pStyle w:val="Heading20"/>
      </w:pPr>
      <w:r>
        <w:t>Findings</w:t>
      </w:r>
    </w:p>
    <w:p w14:paraId="12513C91" w14:textId="4DC15809" w:rsidR="00C70BA2" w:rsidRDefault="00C70BA2" w:rsidP="00C70BA2">
      <w:pPr>
        <w:pStyle w:val="NormalArial"/>
      </w:pPr>
      <w:r w:rsidRPr="00C70BA2">
        <w:t>Consumers and</w:t>
      </w:r>
      <w:r>
        <w:t>/or</w:t>
      </w:r>
      <w:r w:rsidRPr="00C70BA2">
        <w:t xml:space="preserve"> representatives reported they are very happy with the service environment and feel a sense of belonging. Observations by the Assessment Team confirm the environment is welcoming, easy to understand and optimises each consumer’s sense of belonging, independence, interaction and function.</w:t>
      </w:r>
    </w:p>
    <w:p w14:paraId="0021055D" w14:textId="02DFF76A" w:rsidR="00C70BA2" w:rsidRPr="00C70BA2" w:rsidRDefault="00C70BA2" w:rsidP="00C70BA2">
      <w:pPr>
        <w:pStyle w:val="NormalArial"/>
      </w:pPr>
      <w:r>
        <w:t xml:space="preserve">The </w:t>
      </w:r>
      <w:r w:rsidRPr="00C70BA2">
        <w:t>service includes wide corridors and large communal spaces for consumers to enjoy meals, activities and private gatherings. Large outdoor areas are accessible on level 2 and 4 with gardens and a barbeque area</w:t>
      </w:r>
      <w:r>
        <w:t xml:space="preserve">. </w:t>
      </w:r>
      <w:r w:rsidRPr="00C70BA2">
        <w:t>Signage is clear and visible to guide consumers, staff and visitors</w:t>
      </w:r>
      <w:r>
        <w:t xml:space="preserve">. </w:t>
      </w:r>
    </w:p>
    <w:p w14:paraId="47B84BC3" w14:textId="09AAE19E" w:rsidR="00C70BA2" w:rsidRDefault="00C70BA2" w:rsidP="00C70BA2">
      <w:pPr>
        <w:pStyle w:val="NormalArial"/>
      </w:pPr>
      <w:r w:rsidRPr="00C70BA2">
        <w:t>Consumers and</w:t>
      </w:r>
      <w:r w:rsidR="00EF28C7">
        <w:t>/or</w:t>
      </w:r>
      <w:r w:rsidRPr="00C70BA2">
        <w:t xml:space="preserve"> representative expressed satisfaction with the cleanliness of the service. The service has a cleaning program in place and the service was observed to be clean, safe and well maintained. Consumers </w:t>
      </w:r>
      <w:proofErr w:type="gramStart"/>
      <w:r w:rsidRPr="00C70BA2">
        <w:t>are able to</w:t>
      </w:r>
      <w:proofErr w:type="gramEnd"/>
      <w:r w:rsidRPr="00C70BA2">
        <w:t xml:space="preserve"> move freely through the service and access courtyard and outdoor areas within the service.</w:t>
      </w:r>
    </w:p>
    <w:p w14:paraId="22CDA965" w14:textId="3C5632AF" w:rsidR="00EF28C7" w:rsidRPr="00EF28C7" w:rsidRDefault="00EF28C7" w:rsidP="00EF28C7">
      <w:pPr>
        <w:pStyle w:val="NormalArial"/>
      </w:pPr>
      <w:r w:rsidRPr="00EF28C7">
        <w:t>Assessment Team observed that doors to outdoor areas were easily opened and available to consumers throughout the site audit.</w:t>
      </w:r>
      <w:r>
        <w:t xml:space="preserve"> </w:t>
      </w:r>
      <w:r w:rsidRPr="00EF28C7">
        <w:t xml:space="preserve">Cleaning staff were observed to be cleaning common areas and consumer rooms </w:t>
      </w:r>
      <w:r w:rsidR="001F705A">
        <w:t xml:space="preserve">maintaining </w:t>
      </w:r>
      <w:r w:rsidRPr="00EF28C7">
        <w:t xml:space="preserve">infection control processes. </w:t>
      </w:r>
    </w:p>
    <w:p w14:paraId="24E9D966" w14:textId="77777777" w:rsidR="00C70BA2" w:rsidRDefault="00C70BA2" w:rsidP="00C70BA2">
      <w:pPr>
        <w:pStyle w:val="NormalArial"/>
      </w:pPr>
      <w:r w:rsidRPr="00C70BA2">
        <w:t>Furniture, fittings and equipment were observed be safe, clean, well maintained and suitable to meet the needs of consumers. Positive feedback was received from consumers and staff about the furniture, fittings and equipment.</w:t>
      </w:r>
    </w:p>
    <w:p w14:paraId="60A7870F" w14:textId="45D7B4C5" w:rsidR="002859D1" w:rsidRPr="002859D1" w:rsidRDefault="002859D1" w:rsidP="002859D1">
      <w:pPr>
        <w:pStyle w:val="NormalArial"/>
      </w:pPr>
      <w:r>
        <w:t xml:space="preserve">Consumers and/or </w:t>
      </w:r>
      <w:r w:rsidRPr="002859D1">
        <w:t>representatives spoke positively about all aspects of the service environment and s</w:t>
      </w:r>
      <w:r>
        <w:t>tate</w:t>
      </w:r>
      <w:r w:rsidRPr="002859D1">
        <w:t>d furniture and fittings were comfortable and indicated it meets their needs.</w:t>
      </w:r>
      <w:r>
        <w:t xml:space="preserve"> </w:t>
      </w:r>
      <w:r w:rsidRPr="002859D1">
        <w:t>Staff across different areas of the service s</w:t>
      </w:r>
      <w:r>
        <w:t>t</w:t>
      </w:r>
      <w:r w:rsidRPr="002859D1">
        <w:t>a</w:t>
      </w:r>
      <w:r>
        <w:t>te</w:t>
      </w:r>
      <w:r w:rsidRPr="002859D1">
        <w:t>d there is sufficient equipment and that it is well maintained. Review of the preventive maintenance schedule and the reactive maintenance log demonstrates the building and equipment are regularly maintained and repairs are promptly attended to.</w:t>
      </w:r>
    </w:p>
    <w:p w14:paraId="21CB1EDF" w14:textId="77777777" w:rsidR="00C515CA" w:rsidRPr="00262C0B" w:rsidRDefault="00137690" w:rsidP="0036130C">
      <w:pPr>
        <w:pStyle w:val="NormalArial"/>
      </w:pPr>
      <w:r>
        <w:br w:type="page"/>
      </w:r>
    </w:p>
    <w:p w14:paraId="086C047E" w14:textId="77777777" w:rsidR="00C515CA" w:rsidRPr="00996FAF" w:rsidRDefault="0013769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A234E" w14:paraId="72D1FA0A" w14:textId="77777777" w:rsidTr="00B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F50115" w14:textId="77777777" w:rsidR="00C515CA" w:rsidRPr="00996FAF" w:rsidRDefault="0013769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C375C04" w14:textId="77777777" w:rsidR="00C515CA" w:rsidRPr="00996FAF" w:rsidRDefault="00C51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234E" w14:paraId="11F8686D"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243BF" w14:textId="77777777" w:rsidR="00C515CA" w:rsidRPr="00996FAF" w:rsidRDefault="0013769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9DE8CD"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2F8E866"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40695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A234E" w14:paraId="2B8A0A7C"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AC923" w14:textId="77777777" w:rsidR="00C515CA" w:rsidRPr="00996FAF" w:rsidRDefault="0013769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B92E548"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w:t>
            </w:r>
            <w:r w:rsidRPr="00996FAF">
              <w:rPr>
                <w:rFonts w:ascii="Arial" w:hAnsi="Arial" w:cs="Arial"/>
              </w:rPr>
              <w:t xml:space="preserve"> aware of and have access to advocates, language services and other methods for raising and resolving complaints.</w:t>
            </w:r>
          </w:p>
        </w:tc>
        <w:tc>
          <w:tcPr>
            <w:tcW w:w="1977" w:type="dxa"/>
            <w:shd w:val="clear" w:color="auto" w:fill="auto"/>
          </w:tcPr>
          <w:p w14:paraId="2D72E363"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50854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A234E" w14:paraId="08FCDD67"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0EF64" w14:textId="77777777" w:rsidR="00C515CA" w:rsidRPr="00996FAF" w:rsidRDefault="0013769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ACBFF2"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34C80FA"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125687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A234E" w14:paraId="571DAC66" w14:textId="77777777" w:rsidTr="00BA23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65F14" w14:textId="77777777" w:rsidR="00C515CA" w:rsidRPr="00996FAF" w:rsidRDefault="0013769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03A77FA"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E199960" w14:textId="77777777" w:rsidR="00C515CA" w:rsidRPr="00996FAF" w:rsidRDefault="0013769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3891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86BAB8F" w14:textId="77777777" w:rsidR="00C515CA" w:rsidRDefault="00137690" w:rsidP="00D87E7C">
      <w:pPr>
        <w:pStyle w:val="Heading20"/>
      </w:pPr>
      <w:r w:rsidRPr="00996FAF">
        <w:t>Findings</w:t>
      </w:r>
    </w:p>
    <w:p w14:paraId="10427B2D" w14:textId="6D9F42E8" w:rsidR="00B02466" w:rsidRDefault="00B02466" w:rsidP="00B02466">
      <w:pPr>
        <w:pStyle w:val="NormalArial"/>
      </w:pPr>
      <w:r w:rsidRPr="00B02466">
        <w:t>Consumers and</w:t>
      </w:r>
      <w:r>
        <w:t>/or</w:t>
      </w:r>
      <w:r w:rsidRPr="00B02466">
        <w:t xml:space="preserve"> representatives s</w:t>
      </w:r>
      <w:r>
        <w:t>t</w:t>
      </w:r>
      <w:r w:rsidRPr="00B02466">
        <w:t>a</w:t>
      </w:r>
      <w:r>
        <w:t>te</w:t>
      </w:r>
      <w:r w:rsidRPr="00B02466">
        <w:t xml:space="preserve">d they understand how to give feedback and feel comfortable providing feedback or making a complaint. Most consumers </w:t>
      </w:r>
      <w:r>
        <w:t>reporte</w:t>
      </w:r>
      <w:r w:rsidRPr="00B02466">
        <w:t xml:space="preserve">d if they need to provide feedback, they will just talk to the staff informally and it will be dealt with or fixed for them. </w:t>
      </w:r>
    </w:p>
    <w:p w14:paraId="5A562090" w14:textId="207B08DD" w:rsidR="00B02466" w:rsidRPr="00B02466" w:rsidRDefault="00B02466" w:rsidP="00B02466">
      <w:pPr>
        <w:pStyle w:val="NormalArial"/>
      </w:pPr>
      <w:r w:rsidRPr="00B02466">
        <w:t>Staff described</w:t>
      </w:r>
      <w:r>
        <w:t xml:space="preserve"> how they would support </w:t>
      </w:r>
      <w:r w:rsidRPr="00B02466">
        <w:t>a consumer</w:t>
      </w:r>
      <w:r>
        <w:t xml:space="preserve"> who wanted to make a compliant</w:t>
      </w:r>
      <w:r w:rsidRPr="00B02466">
        <w:t xml:space="preserve">, </w:t>
      </w:r>
      <w:r>
        <w:t xml:space="preserve">including trying to </w:t>
      </w:r>
      <w:r w:rsidRPr="00B02466">
        <w:t>resolve the complaint</w:t>
      </w:r>
      <w:r>
        <w:t xml:space="preserve"> immediately </w:t>
      </w:r>
      <w:r w:rsidRPr="00B02466">
        <w:t>whenever possible or</w:t>
      </w:r>
      <w:r>
        <w:t xml:space="preserve"> will</w:t>
      </w:r>
      <w:r w:rsidRPr="00B02466">
        <w:t xml:space="preserve"> escalate the complaint to a registered nurse or the service manager. The feedback and complaints register shows concerns that are raised are discussed by the service manager with the consumer and</w:t>
      </w:r>
      <w:r>
        <w:t xml:space="preserve">/or </w:t>
      </w:r>
      <w:r w:rsidRPr="00B02466">
        <w:t xml:space="preserve">representative in a meeting and are rectified promptly. </w:t>
      </w:r>
    </w:p>
    <w:p w14:paraId="431A533D" w14:textId="4D31EEB3" w:rsidR="00B02466" w:rsidRDefault="00C05BCA" w:rsidP="00B02466">
      <w:pPr>
        <w:pStyle w:val="NormalArial"/>
      </w:pPr>
      <w:r>
        <w:t>C</w:t>
      </w:r>
      <w:r w:rsidR="00B02466" w:rsidRPr="00B02466">
        <w:t>onsumers and</w:t>
      </w:r>
      <w:r>
        <w:t>/or</w:t>
      </w:r>
      <w:r w:rsidR="00B02466" w:rsidRPr="00B02466">
        <w:t xml:space="preserve"> representatives </w:t>
      </w:r>
      <w:r>
        <w:t>reporte</w:t>
      </w:r>
      <w:r w:rsidR="00B02466" w:rsidRPr="00B02466">
        <w:t xml:space="preserve">d they feel comfortable raising concerns </w:t>
      </w:r>
      <w:r>
        <w:t>and</w:t>
      </w:r>
      <w:r w:rsidRPr="00B02466">
        <w:t xml:space="preserve"> s</w:t>
      </w:r>
      <w:r>
        <w:t>t</w:t>
      </w:r>
      <w:r w:rsidRPr="00B02466">
        <w:t>a</w:t>
      </w:r>
      <w:r>
        <w:t>te</w:t>
      </w:r>
      <w:r w:rsidRPr="00B02466">
        <w:t>d they are aware of how to access advocacy services and would use them if required</w:t>
      </w:r>
      <w:r>
        <w:t>.</w:t>
      </w:r>
    </w:p>
    <w:p w14:paraId="4E58DC75" w14:textId="7E95994D" w:rsidR="00317BA3" w:rsidRDefault="00317BA3" w:rsidP="00B02466">
      <w:pPr>
        <w:pStyle w:val="NormalArial"/>
      </w:pPr>
      <w:r>
        <w:t>The service demonstrated a</w:t>
      </w:r>
      <w:r w:rsidRPr="00996FAF">
        <w:t>ppropriate action is taken in response to complaints and an open disclosure process is used when things go wrong.</w:t>
      </w:r>
      <w:r>
        <w:t xml:space="preserve"> C</w:t>
      </w:r>
      <w:r w:rsidRPr="00317BA3">
        <w:t>onsumers and</w:t>
      </w:r>
      <w:r>
        <w:t>/or</w:t>
      </w:r>
      <w:r w:rsidRPr="00317BA3">
        <w:t xml:space="preserve"> representatives expressed satisfaction that the service will address and resolve any complaints or issues they raise.</w:t>
      </w:r>
    </w:p>
    <w:p w14:paraId="58987B95" w14:textId="2E371940" w:rsidR="00317BA3" w:rsidRDefault="00317BA3" w:rsidP="00317BA3">
      <w:pPr>
        <w:pStyle w:val="NormalArial"/>
      </w:pPr>
      <w:r>
        <w:t>The service demonstrated f</w:t>
      </w:r>
      <w:r w:rsidRPr="00996FAF">
        <w:t>eedback and complaints are reviewed and used to improve the quality of care and services.</w:t>
      </w:r>
      <w:r>
        <w:t xml:space="preserve"> </w:t>
      </w:r>
      <w:r w:rsidRPr="00317BA3">
        <w:t>Consumers and</w:t>
      </w:r>
      <w:r>
        <w:t>/or</w:t>
      </w:r>
      <w:r w:rsidRPr="00317BA3">
        <w:t xml:space="preserve"> representatives s</w:t>
      </w:r>
      <w:r>
        <w:t>t</w:t>
      </w:r>
      <w:r w:rsidRPr="00317BA3">
        <w:t>a</w:t>
      </w:r>
      <w:r>
        <w:t>te</w:t>
      </w:r>
      <w:r w:rsidRPr="00317BA3">
        <w:t>d their feedback is used to improve the quality of care and services. Management was able to outline the main area of complaints/feedback and describe action taken in response. They provided examples of how they record, monitor and escalate complaints and feedback from consumers and</w:t>
      </w:r>
      <w:r>
        <w:t>/or</w:t>
      </w:r>
      <w:r w:rsidRPr="00317BA3">
        <w:t xml:space="preserve"> representatives. </w:t>
      </w:r>
    </w:p>
    <w:p w14:paraId="25C3E064" w14:textId="1C905BCE" w:rsidR="00D921C6" w:rsidRPr="00317BA3" w:rsidRDefault="00D921C6" w:rsidP="00D921C6">
      <w:pPr>
        <w:pStyle w:val="NormalArial"/>
      </w:pPr>
      <w:r>
        <w:t xml:space="preserve">The service </w:t>
      </w:r>
      <w:r w:rsidRPr="00D921C6">
        <w:t xml:space="preserve">provided the Assessment Team with a complaints and feedback register which outlined the complainant, complaint/feedback, outcome and evaluation of the complaint. </w:t>
      </w:r>
      <w:r>
        <w:t>C</w:t>
      </w:r>
      <w:r w:rsidRPr="00D921C6">
        <w:t xml:space="preserve">omplaints data reveals </w:t>
      </w:r>
      <w:proofErr w:type="gramStart"/>
      <w:r w:rsidRPr="00D921C6">
        <w:t>the majority of</w:t>
      </w:r>
      <w:proofErr w:type="gramEnd"/>
      <w:r w:rsidRPr="00D921C6">
        <w:t xml:space="preserve"> complaints relate to food and meaningful activities.</w:t>
      </w:r>
      <w:r>
        <w:t xml:space="preserve"> </w:t>
      </w:r>
      <w:r w:rsidRPr="00D921C6">
        <w:t>The continuous improvement plan identifies food and activities as areas for improvement and the service has taken action to rectify these areas</w:t>
      </w:r>
      <w:r>
        <w:t xml:space="preserve">. </w:t>
      </w:r>
    </w:p>
    <w:p w14:paraId="58FA4732" w14:textId="77777777" w:rsidR="00C515CA" w:rsidRPr="00712752" w:rsidRDefault="00137690" w:rsidP="0036130C">
      <w:pPr>
        <w:pStyle w:val="NormalArial"/>
      </w:pPr>
      <w:r w:rsidRPr="00712752">
        <w:br w:type="page"/>
      </w:r>
    </w:p>
    <w:p w14:paraId="148A3058" w14:textId="77777777" w:rsidR="00C515CA" w:rsidRPr="00996FAF" w:rsidRDefault="0013769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A234E" w14:paraId="591B76B6" w14:textId="77777777" w:rsidTr="00B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6D5805" w14:textId="77777777" w:rsidR="00C515CA" w:rsidRPr="00996FAF" w:rsidRDefault="0013769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D66632" w14:textId="77777777" w:rsidR="00C515CA" w:rsidRPr="00996FAF" w:rsidRDefault="00C51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234E" w14:paraId="047897CE"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60933" w14:textId="77777777" w:rsidR="00C515CA" w:rsidRPr="00996FAF" w:rsidRDefault="0013769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BB9E47"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B3DED5"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59282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A234E" w14:paraId="6B34905F"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46838" w14:textId="77777777" w:rsidR="00C515CA" w:rsidRPr="00996FAF" w:rsidRDefault="0013769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3FEF088"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65E5020"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5302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A234E" w14:paraId="0B055017"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387EB" w14:textId="77777777" w:rsidR="00C515CA" w:rsidRPr="00996FAF" w:rsidRDefault="0013769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8D22280"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0828A6D"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08961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A234E" w14:paraId="3220B67F"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E49AF" w14:textId="77777777" w:rsidR="00C515CA" w:rsidRPr="00996FAF" w:rsidRDefault="0013769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BBDBBC8"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8D9AF23" w14:textId="016BE5CB" w:rsidR="00C515CA" w:rsidRPr="00996FAF" w:rsidRDefault="0013769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79556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B0B36">
                  <w:rPr>
                    <w:rFonts w:ascii="Arial" w:hAnsi="Arial" w:cs="Arial"/>
                    <w:color w:val="auto"/>
                  </w:rPr>
                  <w:t>Compliant</w:t>
                </w:r>
              </w:sdtContent>
            </w:sdt>
          </w:p>
        </w:tc>
      </w:tr>
      <w:tr w:rsidR="00BA234E" w14:paraId="028153A8" w14:textId="77777777" w:rsidTr="00BA23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5E561" w14:textId="77777777" w:rsidR="00C515CA" w:rsidRPr="00996FAF" w:rsidRDefault="0013769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93D7966"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66742FA" w14:textId="1A6AF6CF" w:rsidR="00C515CA" w:rsidRPr="00996FAF" w:rsidRDefault="0013769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84985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972BF">
                  <w:rPr>
                    <w:rFonts w:ascii="Arial" w:hAnsi="Arial" w:cs="Arial"/>
                    <w:color w:val="auto"/>
                  </w:rPr>
                  <w:t>Compliant</w:t>
                </w:r>
              </w:sdtContent>
            </w:sdt>
          </w:p>
        </w:tc>
      </w:tr>
    </w:tbl>
    <w:p w14:paraId="3672F78C" w14:textId="77777777" w:rsidR="00C515CA" w:rsidRDefault="00137690" w:rsidP="002B0C90">
      <w:pPr>
        <w:pStyle w:val="Heading20"/>
      </w:pPr>
      <w:r>
        <w:t>Findings</w:t>
      </w:r>
    </w:p>
    <w:p w14:paraId="6CBDB5C6" w14:textId="253EAF28" w:rsidR="008627F7" w:rsidRDefault="008627F7" w:rsidP="008627F7">
      <w:pPr>
        <w:pStyle w:val="NormalArial"/>
      </w:pPr>
      <w:r>
        <w:t>The service demonstrated t</w:t>
      </w:r>
      <w:r w:rsidRPr="00996FAF">
        <w:t>he workforce is planned to enable, and the number and mix of members of the workforce deployed enables, the delivery and management of safe and quality care and services.</w:t>
      </w:r>
    </w:p>
    <w:p w14:paraId="4C78C691" w14:textId="7942F931" w:rsidR="008627F7" w:rsidRDefault="008627F7" w:rsidP="008627F7">
      <w:pPr>
        <w:pStyle w:val="NormalArial"/>
      </w:pPr>
      <w:r w:rsidRPr="008627F7">
        <w:t>While some consumers and</w:t>
      </w:r>
      <w:r>
        <w:t>/or</w:t>
      </w:r>
      <w:r w:rsidRPr="008627F7">
        <w:t xml:space="preserve"> representatives raised concerns about the adequacy of staffing levels, most consumers and representatives indicated there were sufficient staff available to meet </w:t>
      </w:r>
      <w:r>
        <w:t>consumer</w:t>
      </w:r>
      <w:r w:rsidRPr="008627F7">
        <w:t xml:space="preserve"> needs. </w:t>
      </w:r>
      <w:r>
        <w:t>S</w:t>
      </w:r>
      <w:r w:rsidRPr="008627F7">
        <w:t xml:space="preserve">taff indicated there were sufficient staff to complete all the required tasks and the data reviewed by the Assessment Team did not show there were insufficient staffing levels to meet consumers’ care and service needs. </w:t>
      </w:r>
    </w:p>
    <w:p w14:paraId="7A71FA39" w14:textId="6D1D399B" w:rsidR="008627F7" w:rsidRDefault="008627F7" w:rsidP="008627F7">
      <w:pPr>
        <w:pStyle w:val="NormalArial"/>
      </w:pPr>
      <w:r w:rsidRPr="008627F7">
        <w:t xml:space="preserve">The management team </w:t>
      </w:r>
      <w:r>
        <w:t>reporte</w:t>
      </w:r>
      <w:r w:rsidRPr="008627F7">
        <w:t>d the rosters are constantly being adjusted as new consumers are being admitted to the service. The service currently has the first 2 levels of the service open, although not all the beds are occupied</w:t>
      </w:r>
      <w:r>
        <w:t xml:space="preserve">. </w:t>
      </w:r>
      <w:r w:rsidRPr="008627F7">
        <w:t xml:space="preserve">The service has recently completed a large recruitment of </w:t>
      </w:r>
      <w:r>
        <w:t>fifty</w:t>
      </w:r>
      <w:r w:rsidRPr="008627F7">
        <w:t xml:space="preserve"> new staff including lifestyle, care staff, cleaners, food safety assistants and registered nurses.</w:t>
      </w:r>
    </w:p>
    <w:p w14:paraId="551E8D6C" w14:textId="24E9E45F" w:rsidR="005338F6" w:rsidRDefault="005338F6" w:rsidP="008627F7">
      <w:pPr>
        <w:pStyle w:val="NormalArial"/>
      </w:pPr>
      <w:r w:rsidRPr="005338F6">
        <w:t>Consumers and</w:t>
      </w:r>
      <w:r>
        <w:t>/or</w:t>
      </w:r>
      <w:r w:rsidRPr="005338F6">
        <w:t xml:space="preserve"> representatives s</w:t>
      </w:r>
      <w:r>
        <w:t>t</w:t>
      </w:r>
      <w:r w:rsidRPr="005338F6">
        <w:t>a</w:t>
      </w:r>
      <w:r>
        <w:t>te</w:t>
      </w:r>
      <w:r w:rsidRPr="005338F6">
        <w:t>d staff engage with them in a respectful, kind and caring manner and are gentle when providing care. Staff demonstrated an understanding of consumer</w:t>
      </w:r>
      <w:r>
        <w:t xml:space="preserve"> needs</w:t>
      </w:r>
      <w:r w:rsidRPr="005338F6">
        <w:t xml:space="preserve">, and this information aligned with care planning documentation </w:t>
      </w:r>
      <w:r w:rsidR="00FB1321" w:rsidRPr="005338F6">
        <w:t>and information</w:t>
      </w:r>
      <w:r w:rsidRPr="005338F6">
        <w:t xml:space="preserve"> obtained by way of interviews with consumers and</w:t>
      </w:r>
      <w:r>
        <w:t>/or</w:t>
      </w:r>
      <w:r w:rsidRPr="005338F6">
        <w:t xml:space="preserve"> representatives</w:t>
      </w:r>
      <w:r>
        <w:t>.</w:t>
      </w:r>
    </w:p>
    <w:p w14:paraId="71F23FBC" w14:textId="77777777" w:rsidR="00DC4AFC" w:rsidRDefault="00FB1321" w:rsidP="00D4126B">
      <w:pPr>
        <w:pStyle w:val="NormalArial"/>
      </w:pPr>
      <w:r w:rsidRPr="00FB1321">
        <w:t xml:space="preserve">The service demonstrated the workforce </w:t>
      </w:r>
      <w:r>
        <w:t>is</w:t>
      </w:r>
      <w:r w:rsidRPr="00FB1321">
        <w:t xml:space="preserve"> competent and supported by the management team. Personnel and service records evidenced staff are appropriately qualified and professional registrations are kept current. The Assessment Team observed staff to be generally competent in their roles and consumers </w:t>
      </w:r>
      <w:r>
        <w:t xml:space="preserve">and/or representatives </w:t>
      </w:r>
      <w:r w:rsidRPr="00FB1321">
        <w:t>expressed satisfaction with care and services provided.</w:t>
      </w:r>
      <w:r w:rsidR="00D4126B">
        <w:t xml:space="preserve"> </w:t>
      </w:r>
    </w:p>
    <w:p w14:paraId="23CD765F" w14:textId="664DB381" w:rsidR="00D4126B" w:rsidRDefault="00D4126B" w:rsidP="00DC4AFC">
      <w:pPr>
        <w:pStyle w:val="NormalArial"/>
      </w:pPr>
      <w:r>
        <w:t xml:space="preserve">Competencies </w:t>
      </w:r>
      <w:r w:rsidRPr="00D4126B">
        <w:t>are role specific and whilst some staff have not completed this year’s mandatory training at the time of the site audit it was demonstrated that this</w:t>
      </w:r>
      <w:r>
        <w:t xml:space="preserve"> did not</w:t>
      </w:r>
      <w:r w:rsidRPr="00D4126B">
        <w:t xml:space="preserve"> impact on their ability to </w:t>
      </w:r>
      <w:r w:rsidRPr="00D4126B">
        <w:lastRenderedPageBreak/>
        <w:t>perform their roles effectively.</w:t>
      </w:r>
      <w:r w:rsidR="00DC4AFC">
        <w:t xml:space="preserve"> </w:t>
      </w:r>
      <w:r w:rsidRPr="00D4126B">
        <w:t xml:space="preserve">Management said observations of care staff competency are conducted by registered nurses, the clinical care coordinator and the clinical manager. </w:t>
      </w:r>
    </w:p>
    <w:p w14:paraId="2102A0B4" w14:textId="396BC0EB" w:rsidR="00E467B3" w:rsidRDefault="00E467B3" w:rsidP="00E467B3">
      <w:pPr>
        <w:pStyle w:val="NormalArial"/>
      </w:pPr>
      <w:r>
        <w:t>The service demonstrated t</w:t>
      </w:r>
      <w:r w:rsidRPr="00996FAF">
        <w:t>he workforce is recruited, trained, equipped and supported to deliver the outcomes required by these standards.</w:t>
      </w:r>
      <w:r>
        <w:t xml:space="preserve"> </w:t>
      </w:r>
      <w:r w:rsidRPr="00E467B3">
        <w:t>Consumers and</w:t>
      </w:r>
      <w:r>
        <w:t>/or</w:t>
      </w:r>
      <w:r w:rsidRPr="00E467B3">
        <w:t xml:space="preserve"> representatives s</w:t>
      </w:r>
      <w:r>
        <w:t>t</w:t>
      </w:r>
      <w:r w:rsidRPr="00E467B3">
        <w:t>a</w:t>
      </w:r>
      <w:r>
        <w:t>te</w:t>
      </w:r>
      <w:r w:rsidRPr="00E467B3">
        <w:t xml:space="preserve">d they believe most staff know what they are doing and did not require further training. Staff and management </w:t>
      </w:r>
      <w:r>
        <w:t xml:space="preserve">reported </w:t>
      </w:r>
      <w:r w:rsidRPr="00E467B3">
        <w:t xml:space="preserve">the service </w:t>
      </w:r>
      <w:r>
        <w:t xml:space="preserve">offers </w:t>
      </w:r>
      <w:r w:rsidRPr="00E467B3">
        <w:t xml:space="preserve">education and training </w:t>
      </w:r>
      <w:r>
        <w:t>through</w:t>
      </w:r>
      <w:r w:rsidRPr="00E467B3">
        <w:t xml:space="preserve"> a combination of both </w:t>
      </w:r>
      <w:proofErr w:type="gramStart"/>
      <w:r w:rsidRPr="00E467B3">
        <w:t>face</w:t>
      </w:r>
      <w:proofErr w:type="gramEnd"/>
      <w:r w:rsidRPr="00E467B3">
        <w:t xml:space="preserve"> to face learning and online learning modules.</w:t>
      </w:r>
    </w:p>
    <w:p w14:paraId="5A08670F" w14:textId="5B19E57A" w:rsidR="00C2558A" w:rsidRDefault="00A15EA5" w:rsidP="00A74EE4">
      <w:pPr>
        <w:pStyle w:val="NormalArial"/>
      </w:pPr>
      <w:r>
        <w:t>T</w:t>
      </w:r>
      <w:r w:rsidRPr="00A15EA5">
        <w:t xml:space="preserve">he </w:t>
      </w:r>
      <w:r>
        <w:t xml:space="preserve">service </w:t>
      </w:r>
      <w:r w:rsidRPr="00A15EA5">
        <w:t>has a Learning Business Partner who is responsible for ensuring that education at the home is delivered in response to the organisational plan for education, and the home’s individual identified needs</w:t>
      </w:r>
      <w:r>
        <w:t xml:space="preserve">. </w:t>
      </w:r>
      <w:r w:rsidR="00C2558A">
        <w:t xml:space="preserve">Learning needs are identified through </w:t>
      </w:r>
      <w:r w:rsidR="00C2558A" w:rsidRPr="00C2558A">
        <w:t xml:space="preserve">audits, surveys, gap analyses, </w:t>
      </w:r>
      <w:r w:rsidR="00C2558A">
        <w:t xml:space="preserve">and </w:t>
      </w:r>
      <w:r w:rsidR="00C2558A" w:rsidRPr="00C2558A">
        <w:t xml:space="preserve">feedback as well as pre-planned </w:t>
      </w:r>
      <w:r w:rsidR="00C2558A">
        <w:t xml:space="preserve">organisational </w:t>
      </w:r>
      <w:r w:rsidR="00C2558A" w:rsidRPr="00C2558A">
        <w:t>education calendars</w:t>
      </w:r>
      <w:r w:rsidR="00C2558A">
        <w:t>.</w:t>
      </w:r>
    </w:p>
    <w:p w14:paraId="0F6F1545" w14:textId="35C8238B" w:rsidR="00A74EE4" w:rsidRPr="00A74EE4" w:rsidRDefault="00E467B3" w:rsidP="00A74EE4">
      <w:pPr>
        <w:pStyle w:val="NormalArial"/>
      </w:pPr>
      <w:r>
        <w:t>M</w:t>
      </w:r>
      <w:r w:rsidRPr="00E467B3">
        <w:t xml:space="preserve">anagement </w:t>
      </w:r>
      <w:r>
        <w:t>reported</w:t>
      </w:r>
      <w:r w:rsidRPr="00E467B3">
        <w:t xml:space="preserve"> there is an education coordinator based at the head office in Melbourne who oversees </w:t>
      </w:r>
      <w:r>
        <w:t>th</w:t>
      </w:r>
      <w:r w:rsidRPr="00E467B3">
        <w:t>e online training modules</w:t>
      </w:r>
      <w:r>
        <w:t xml:space="preserve">, and the clinical care manager is responsible for training at the service. </w:t>
      </w:r>
      <w:r w:rsidR="00A74EE4">
        <w:t>T</w:t>
      </w:r>
      <w:r w:rsidR="00A74EE4" w:rsidRPr="00A74EE4">
        <w:t>he care manager s</w:t>
      </w:r>
      <w:r w:rsidR="00A74EE4">
        <w:t>t</w:t>
      </w:r>
      <w:r w:rsidR="00A74EE4" w:rsidRPr="00A74EE4">
        <w:t>a</w:t>
      </w:r>
      <w:r w:rsidR="00A74EE4">
        <w:t>ted</w:t>
      </w:r>
      <w:r w:rsidR="00A74EE4" w:rsidRPr="00A74EE4">
        <w:t xml:space="preserve"> </w:t>
      </w:r>
      <w:r w:rsidR="00A74EE4">
        <w:t>t</w:t>
      </w:r>
      <w:r w:rsidR="00A74EE4" w:rsidRPr="00A74EE4">
        <w:t>he</w:t>
      </w:r>
      <w:r w:rsidR="00A74EE4">
        <w:t xml:space="preserve"> service monitors staff knowledge through observation of</w:t>
      </w:r>
      <w:r w:rsidR="00A74EE4" w:rsidRPr="00A74EE4">
        <w:t xml:space="preserve"> staff practice </w:t>
      </w:r>
      <w:proofErr w:type="gramStart"/>
      <w:r w:rsidR="00A74EE4" w:rsidRPr="00A74EE4">
        <w:t>during the course of</w:t>
      </w:r>
      <w:proofErr w:type="gramEnd"/>
      <w:r w:rsidR="00A74EE4" w:rsidRPr="00A74EE4">
        <w:t xml:space="preserve"> the day</w:t>
      </w:r>
      <w:r w:rsidR="00A74EE4">
        <w:t>, and if any issues are</w:t>
      </w:r>
      <w:r w:rsidR="00A74EE4" w:rsidRPr="00A74EE4">
        <w:t xml:space="preserve"> identif</w:t>
      </w:r>
      <w:r w:rsidR="00A74EE4">
        <w:t>ied</w:t>
      </w:r>
      <w:r w:rsidR="00A74EE4" w:rsidRPr="00A74EE4">
        <w:t xml:space="preserve"> staff </w:t>
      </w:r>
      <w:r w:rsidR="00A74EE4">
        <w:t>are encouraged to</w:t>
      </w:r>
      <w:r w:rsidR="00A74EE4" w:rsidRPr="00A74EE4">
        <w:t xml:space="preserve"> complete online training modules or a toolbox discussion </w:t>
      </w:r>
      <w:r w:rsidR="00967343">
        <w:t>will be arranged</w:t>
      </w:r>
      <w:r w:rsidR="00A74EE4" w:rsidRPr="00A74EE4">
        <w:t>.</w:t>
      </w:r>
    </w:p>
    <w:p w14:paraId="2A5253ED" w14:textId="21D5396C" w:rsidR="00E467B3" w:rsidRDefault="00E467B3" w:rsidP="00DC4AFC">
      <w:pPr>
        <w:pStyle w:val="NormalArial"/>
      </w:pPr>
      <w:r>
        <w:t>The Assessment Team identified areas for improvement in relation to workforce training and development.</w:t>
      </w:r>
    </w:p>
    <w:p w14:paraId="10E21F3D" w14:textId="4D599D34" w:rsidR="00E467B3" w:rsidRDefault="00E467B3" w:rsidP="00E467B3">
      <w:pPr>
        <w:pStyle w:val="NormalArial"/>
      </w:pPr>
      <w:r>
        <w:t xml:space="preserve">The Approved Provider responded with additional information and clarifying documentation to address issues identified by the Assessment Team. Based on the information provided by the Assessment Team and the Approved Provider, Requirement 7(3)(d) is found compliant. </w:t>
      </w:r>
    </w:p>
    <w:p w14:paraId="4A01EAA6" w14:textId="37A80F26" w:rsidR="00B207D7" w:rsidRDefault="00B207D7" w:rsidP="00E467B3">
      <w:pPr>
        <w:pStyle w:val="NormalArial"/>
      </w:pPr>
      <w:r>
        <w:t>The service demonstrated r</w:t>
      </w:r>
      <w:r w:rsidRPr="00996FAF">
        <w:t>egular assessment, monitoring and review of the performance of each member of the workforce is undertaken</w:t>
      </w:r>
      <w:r>
        <w:t xml:space="preserve">. </w:t>
      </w:r>
      <w:r w:rsidR="00044377">
        <w:t>T</w:t>
      </w:r>
      <w:r w:rsidR="00044377" w:rsidRPr="00044377">
        <w:t>he service has been in operation for less than a year, opening to consumers in January 2024</w:t>
      </w:r>
      <w:r w:rsidR="00044377">
        <w:t>.</w:t>
      </w:r>
      <w:r>
        <w:t xml:space="preserve"> The service stated </w:t>
      </w:r>
      <w:r w:rsidRPr="00B207D7">
        <w:t>staff performance appraisal is conducted on a per annum basis</w:t>
      </w:r>
      <w:r>
        <w:t xml:space="preserve"> and the service this will commence </w:t>
      </w:r>
      <w:r w:rsidRPr="00B207D7">
        <w:t xml:space="preserve">this process in 2025. </w:t>
      </w:r>
      <w:r>
        <w:t xml:space="preserve">Management stated the organisation does not </w:t>
      </w:r>
      <w:r w:rsidRPr="00B207D7">
        <w:t>undertake a formal probation process for every staff member but rather manage this by exception</w:t>
      </w:r>
      <w:r>
        <w:t>, for example</w:t>
      </w:r>
      <w:r w:rsidRPr="00B207D7">
        <w:t xml:space="preserve"> any staff who are not performing </w:t>
      </w:r>
      <w:r>
        <w:t xml:space="preserve">their role to a satisfactory standard </w:t>
      </w:r>
      <w:r w:rsidRPr="00B207D7">
        <w:t>are performance managed.</w:t>
      </w:r>
    </w:p>
    <w:p w14:paraId="07A0D84D" w14:textId="426D6A4D" w:rsidR="00B207D7" w:rsidRDefault="00B207D7" w:rsidP="00E467B3">
      <w:pPr>
        <w:pStyle w:val="NormalArial"/>
      </w:pPr>
      <w:r>
        <w:t>T</w:t>
      </w:r>
      <w:r w:rsidRPr="00B207D7">
        <w:t xml:space="preserve">he service was able to demonstrate they use performance review processes when staff are not performing their </w:t>
      </w:r>
      <w:r w:rsidR="00616CF5" w:rsidRPr="00B207D7">
        <w:t>roles</w:t>
      </w:r>
      <w:r w:rsidR="00616CF5">
        <w:t xml:space="preserve"> and</w:t>
      </w:r>
      <w:r w:rsidR="00B1297B">
        <w:t xml:space="preserve"> gave examples of actions implemented to address staff performance including education and training provided</w:t>
      </w:r>
      <w:r>
        <w:t>.</w:t>
      </w:r>
    </w:p>
    <w:p w14:paraId="4096A3C4" w14:textId="21356168" w:rsidR="00B207D7" w:rsidRDefault="00B207D7" w:rsidP="00B207D7">
      <w:pPr>
        <w:pStyle w:val="NormalArial"/>
      </w:pPr>
      <w:r>
        <w:t xml:space="preserve">The Assessment Team identified areas for improvement in relation to formalised </w:t>
      </w:r>
      <w:r w:rsidRPr="00996FAF">
        <w:t>assessment, monitoring and review of the performance of each member of the workforce is undertaken</w:t>
      </w:r>
      <w:r>
        <w:t xml:space="preserve">. </w:t>
      </w:r>
    </w:p>
    <w:p w14:paraId="3CE2EEB8" w14:textId="643114B1" w:rsidR="005972BF" w:rsidRDefault="005972BF" w:rsidP="005972BF">
      <w:pPr>
        <w:pStyle w:val="NormalArial"/>
      </w:pPr>
      <w:r>
        <w:t xml:space="preserve">The Approved Provider responded with additional information and clarifying documentation to address issues identified by the Assessment Team. Based on the information provided by the Assessment Team and the Approved Provider, Requirement 7(3)(e) is found compliant. </w:t>
      </w:r>
    </w:p>
    <w:p w14:paraId="6618683C" w14:textId="77777777" w:rsidR="00C515CA" w:rsidRPr="00262C0B" w:rsidRDefault="00137690" w:rsidP="0036130C">
      <w:pPr>
        <w:pStyle w:val="NormalArial"/>
      </w:pPr>
      <w:r>
        <w:br w:type="page"/>
      </w:r>
    </w:p>
    <w:p w14:paraId="5163AE52" w14:textId="77777777" w:rsidR="00C515CA" w:rsidRPr="00996FAF" w:rsidRDefault="0013769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A234E" w14:paraId="7F9D1999" w14:textId="77777777" w:rsidTr="00BA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236889" w14:textId="77777777" w:rsidR="00C515CA" w:rsidRPr="00996FAF" w:rsidRDefault="0013769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6E4D6E" w14:textId="77777777" w:rsidR="00C515CA" w:rsidRPr="00996FAF" w:rsidRDefault="00C515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234E" w14:paraId="06DC823D" w14:textId="77777777" w:rsidTr="00BA234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EBFBF8" w14:textId="77777777" w:rsidR="00C515CA" w:rsidRPr="00996FAF" w:rsidRDefault="0013769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02E2200"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4DB29BA"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91186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A234E" w14:paraId="1B918EAE"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7D2471" w14:textId="77777777" w:rsidR="00C515CA" w:rsidRPr="00996FAF" w:rsidRDefault="0013769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FEBEB6D"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8B38F68"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85484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A234E" w14:paraId="1115E724" w14:textId="77777777" w:rsidTr="00BA234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1B7377" w14:textId="77777777" w:rsidR="00C515CA" w:rsidRPr="00996FAF" w:rsidRDefault="0013769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A29764B"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AC01D3" w14:textId="77777777" w:rsidR="00C515CA" w:rsidRPr="00996FAF" w:rsidRDefault="001376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8CEC8AD" w14:textId="77777777" w:rsidR="00C515CA" w:rsidRPr="00996FAF" w:rsidRDefault="001376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FF58A8F" w14:textId="77777777" w:rsidR="00C515CA" w:rsidRPr="00996FAF" w:rsidRDefault="001376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9D1777F" w14:textId="77777777" w:rsidR="00C515CA" w:rsidRPr="00996FAF" w:rsidRDefault="001376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3E24464" w14:textId="77777777" w:rsidR="00C515CA" w:rsidRPr="00996FAF" w:rsidRDefault="001376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A667078" w14:textId="77777777" w:rsidR="00C515CA" w:rsidRPr="00996FAF" w:rsidRDefault="0013769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6F571A8"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71796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A234E" w14:paraId="6694865D" w14:textId="77777777" w:rsidTr="00BA2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5110E5" w14:textId="77777777" w:rsidR="00C515CA" w:rsidRPr="00996FAF" w:rsidRDefault="0013769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101D93E" w14:textId="77777777" w:rsidR="00C515CA" w:rsidRPr="00996FAF" w:rsidRDefault="00137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F7CDE8" w14:textId="77777777" w:rsidR="00C515CA" w:rsidRPr="00996FAF" w:rsidRDefault="0013769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3A30177" w14:textId="77777777" w:rsidR="00C515CA" w:rsidRPr="00996FAF" w:rsidRDefault="0013769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F7C174F" w14:textId="77777777" w:rsidR="00C515CA" w:rsidRPr="00996FAF" w:rsidRDefault="0013769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970CD0" w14:textId="77777777" w:rsidR="00C515CA" w:rsidRPr="00996FAF" w:rsidRDefault="0013769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BD35C9C" w14:textId="03A72389" w:rsidR="00C515CA" w:rsidRPr="00996FAF" w:rsidRDefault="0013769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84571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05650">
                  <w:rPr>
                    <w:rFonts w:ascii="Arial" w:hAnsi="Arial" w:cs="Arial"/>
                    <w:color w:val="auto"/>
                  </w:rPr>
                  <w:t>Compliant</w:t>
                </w:r>
              </w:sdtContent>
            </w:sdt>
          </w:p>
        </w:tc>
      </w:tr>
      <w:tr w:rsidR="00BA234E" w14:paraId="16C25B04" w14:textId="77777777" w:rsidTr="00BA234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F398BD" w14:textId="77777777" w:rsidR="00C515CA" w:rsidRPr="00996FAF" w:rsidRDefault="0013769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E378DA3" w14:textId="77777777" w:rsidR="00C515CA" w:rsidRPr="00996FAF" w:rsidRDefault="00137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54416D2C" w14:textId="77777777" w:rsidR="00C515CA" w:rsidRPr="00996FAF" w:rsidRDefault="0013769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D060B58" w14:textId="77777777" w:rsidR="00C515CA" w:rsidRPr="00996FAF" w:rsidRDefault="0013769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BEE316C" w14:textId="77777777" w:rsidR="00C515CA" w:rsidRPr="00996FAF" w:rsidRDefault="0013769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BEAB8DB" w14:textId="77777777" w:rsidR="00C515CA" w:rsidRPr="00996FAF" w:rsidRDefault="0013769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2788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92A576F" w14:textId="77777777" w:rsidR="00C515CA" w:rsidRDefault="00137690" w:rsidP="00D87E7C">
      <w:pPr>
        <w:pStyle w:val="Heading20"/>
      </w:pPr>
      <w:r w:rsidRPr="00996FAF">
        <w:t>Findings</w:t>
      </w:r>
    </w:p>
    <w:p w14:paraId="00B7D0DA" w14:textId="3F63CD48" w:rsidR="004D6E59" w:rsidRPr="004D6E59" w:rsidRDefault="004D6E59" w:rsidP="004D6E59">
      <w:pPr>
        <w:pStyle w:val="NormalArial"/>
      </w:pPr>
      <w:r w:rsidRPr="004D6E59">
        <w:t xml:space="preserve">The organisation has an organisation wide approach to involve consumers in developing, delivering and evaluating their care and services. The </w:t>
      </w:r>
      <w:bookmarkStart w:id="1" w:name="_Hlk176281650"/>
      <w:r w:rsidRPr="004D6E59">
        <w:t>national director of quality and safety</w:t>
      </w:r>
      <w:bookmarkEnd w:id="1"/>
      <w:r w:rsidRPr="004D6E59">
        <w:t xml:space="preserve"> s</w:t>
      </w:r>
      <w:r w:rsidR="008A30E8">
        <w:t>t</w:t>
      </w:r>
      <w:r w:rsidRPr="004D6E59">
        <w:t>a</w:t>
      </w:r>
      <w:r w:rsidR="008A30E8">
        <w:t>te</w:t>
      </w:r>
      <w:r w:rsidRPr="004D6E59">
        <w:t>d the organisation has a community consumer body across the whole organisation including the organisation</w:t>
      </w:r>
      <w:r w:rsidR="00715D7E">
        <w:t>’</w:t>
      </w:r>
      <w:r w:rsidRPr="004D6E59">
        <w:t>s health and aged care services. They also have 30 aged care homes across Australia. Out of those 30, 11 have a consumer advisory body.</w:t>
      </w:r>
    </w:p>
    <w:p w14:paraId="26D3DABE" w14:textId="423B6B8B" w:rsidR="004D6E59" w:rsidRPr="004D6E59" w:rsidRDefault="004D6E59" w:rsidP="004D6E59">
      <w:pPr>
        <w:pStyle w:val="NormalArial"/>
      </w:pPr>
      <w:r w:rsidRPr="004D6E59">
        <w:t>The national director of quality and safety s</w:t>
      </w:r>
      <w:r w:rsidR="008A30E8">
        <w:t>t</w:t>
      </w:r>
      <w:r w:rsidRPr="004D6E59">
        <w:t>a</w:t>
      </w:r>
      <w:r w:rsidR="008A30E8">
        <w:t>te</w:t>
      </w:r>
      <w:r w:rsidRPr="004D6E59">
        <w:t xml:space="preserve">d they have not promoted a consumer advisory body at the service </w:t>
      </w:r>
      <w:proofErr w:type="gramStart"/>
      <w:r w:rsidRPr="004D6E59">
        <w:t>at this point in time</w:t>
      </w:r>
      <w:proofErr w:type="gramEnd"/>
      <w:r w:rsidRPr="004D6E59">
        <w:t xml:space="preserve">. The national director of quality and safety said they made the decision to wait until the service has more consumers living at the service before they start to promote a consumer advisory body. The service is currently at 50% capacity with 45 consumers living at the service. Out of those 45 consumers 18 consumers are on respite. The </w:t>
      </w:r>
      <w:r w:rsidRPr="004D6E59">
        <w:lastRenderedPageBreak/>
        <w:t xml:space="preserve">national director of quality and safety </w:t>
      </w:r>
      <w:r w:rsidR="008A30E8">
        <w:t>reporte</w:t>
      </w:r>
      <w:r w:rsidRPr="004D6E59">
        <w:t>d they plan on promoting a consumer advisory body closer to their 12 months of the service opening in October 2024.</w:t>
      </w:r>
    </w:p>
    <w:p w14:paraId="287B708F" w14:textId="77777777" w:rsidR="004D6E59" w:rsidRPr="004D6E59" w:rsidRDefault="004D6E59" w:rsidP="004D6E59">
      <w:pPr>
        <w:pStyle w:val="NormalArial"/>
      </w:pPr>
      <w:r w:rsidRPr="004D6E59">
        <w:t xml:space="preserve">The service uses consumer feedback, consumer surveys and the resident meetings as the source of consumer input and engagement into the development and evaluation of their care and services. </w:t>
      </w:r>
    </w:p>
    <w:p w14:paraId="18338895" w14:textId="77777777" w:rsidR="004D6E59" w:rsidRPr="004D6E59" w:rsidRDefault="004D6E59" w:rsidP="004D6E59">
      <w:pPr>
        <w:pStyle w:val="NormalArial"/>
        <w:rPr>
          <w:bCs/>
        </w:rPr>
      </w:pPr>
      <w:r w:rsidRPr="004D6E59">
        <w:rPr>
          <w:bCs/>
        </w:rPr>
        <w:t>The Assessment Team reviewed the organisation’s governance structure and framework which identifies a leadership structure which includes accountability for the quality and safety of care provided to consumers. The organisation’s strategic plan</w:t>
      </w:r>
      <w:r w:rsidRPr="004D6E59">
        <w:t xml:space="preserve"> reflects a commitment to a culture of safe, inclusive and quality care and services.</w:t>
      </w:r>
    </w:p>
    <w:p w14:paraId="6C97CA07" w14:textId="205F1FB0" w:rsidR="004D6E59" w:rsidRPr="004D6E59" w:rsidRDefault="004D6E59" w:rsidP="004D6E59">
      <w:pPr>
        <w:pStyle w:val="NormalArial"/>
      </w:pPr>
      <w:r>
        <w:t xml:space="preserve">The service </w:t>
      </w:r>
      <w:r w:rsidRPr="004D6E59">
        <w:t>provides updates to the regional general manager and the quality team about risks, restrictive practices, falls, weight loss, infections, high prevalence risk register and clinical risk indicators and pressure injuries. The quality team ensures the quality board is provided with all current information and is well informed. The quality board has oversight of what’s happening at the service level and can contribute to making improvements. High level information from the quality board is provided to the governing body of the organisation.</w:t>
      </w:r>
    </w:p>
    <w:p w14:paraId="162E4E74" w14:textId="77777777" w:rsidR="004D6E59" w:rsidRPr="004D6E59" w:rsidRDefault="004D6E59" w:rsidP="004D6E59">
      <w:pPr>
        <w:pStyle w:val="NormalArial"/>
        <w:rPr>
          <w:bCs/>
        </w:rPr>
      </w:pPr>
      <w:r w:rsidRPr="004D6E59">
        <w:rPr>
          <w:bCs/>
        </w:rPr>
        <w:t xml:space="preserve">The quality team also undertake a variety of audits on the service’s electronic care management system and complete compliance checks on the service’s incident management system and any areas for improvement are identified and actioned accordingly. </w:t>
      </w:r>
    </w:p>
    <w:p w14:paraId="286912E5" w14:textId="3DD8D458" w:rsidR="00C515CA" w:rsidRDefault="004D6E59" w:rsidP="004D6E59">
      <w:pPr>
        <w:pStyle w:val="NormalArial"/>
      </w:pPr>
      <w:r w:rsidRPr="004D6E59">
        <w:t>The organisation demonstrated effective organisation wide governance systems are in place and operating effectively at the service</w:t>
      </w:r>
      <w:r>
        <w:t>.</w:t>
      </w:r>
    </w:p>
    <w:p w14:paraId="1DEDD013" w14:textId="26291FA2" w:rsidR="004D6E59" w:rsidRDefault="004D6E59" w:rsidP="004D6E59">
      <w:pPr>
        <w:pStyle w:val="NormalArial"/>
      </w:pPr>
      <w:r>
        <w:t xml:space="preserve">Information </w:t>
      </w:r>
      <w:r w:rsidRPr="004D6E59">
        <w:t>systems were generally effective and fit for purpose. Staff confirmed they can easily access information they need to effectively perform their roles. The organisation’s policies, procedures and the electronic care management system facilitate the collection and storage of information which is used to deliver effective care and services. For example, information about consumers’ preferences is collected and documented, and staff are made aware of those preferences</w:t>
      </w:r>
      <w:r>
        <w:t>.</w:t>
      </w:r>
    </w:p>
    <w:p w14:paraId="2624A6C1" w14:textId="21FB42A3" w:rsidR="004D6E59" w:rsidRPr="004D6E59" w:rsidRDefault="004D6E59" w:rsidP="004D6E59">
      <w:pPr>
        <w:pStyle w:val="NormalArial"/>
      </w:pPr>
      <w:r>
        <w:t xml:space="preserve">The service has a plan for continuous improvement </w:t>
      </w:r>
      <w:r w:rsidRPr="004D6E59">
        <w:t xml:space="preserve">and management advised opportunities for improvement are identified through a range of mechanisms including consumer feedback and complaints, audits, surveys, consumer meetings and external surveys. Review of the </w:t>
      </w:r>
      <w:r w:rsidR="00AD1B23">
        <w:t xml:space="preserve">plan for continuous improvement </w:t>
      </w:r>
      <w:r w:rsidRPr="004D6E59">
        <w:t xml:space="preserve">shows the organisation is using it as means of identifying opportunities for improvements. </w:t>
      </w:r>
    </w:p>
    <w:p w14:paraId="671DF933" w14:textId="5D6A7E72" w:rsidR="004D6E59" w:rsidRPr="004D6E59" w:rsidRDefault="004D6E59" w:rsidP="004D6E59">
      <w:pPr>
        <w:pStyle w:val="NormalArial"/>
      </w:pPr>
      <w:r w:rsidRPr="004D6E59">
        <w:t>The service manager s</w:t>
      </w:r>
      <w:r w:rsidR="00C31040">
        <w:t>t</w:t>
      </w:r>
      <w:r w:rsidRPr="004D6E59">
        <w:t>a</w:t>
      </w:r>
      <w:r w:rsidR="00C31040">
        <w:t>te</w:t>
      </w:r>
      <w:r w:rsidRPr="004D6E59">
        <w:t xml:space="preserve">d they are well supported by the organisation in relation to and changes to the budget. The service manager said the service is still in the commissioning stage and is not yet at capacity. Purchases that are required for consumers are well within budget. </w:t>
      </w:r>
    </w:p>
    <w:p w14:paraId="6007B07C" w14:textId="196613F7" w:rsidR="004D6E59" w:rsidRPr="004D6E59" w:rsidRDefault="004D6E59" w:rsidP="004D6E59">
      <w:pPr>
        <w:pStyle w:val="NormalArial"/>
      </w:pPr>
      <w:r w:rsidRPr="004D6E59">
        <w:t>Management described the processes used by the organisation to ensure it complies with changes to the aged care legislation. The organisation has an office of legal counsel who advises the organisation of any changes on legislation and which areas of the organisation the change will impact. The organisation’s legal counsel will continue to monitor changes relating to the change in Aged Care Act and update the organisation of the changes required in the policies and procedures at the service level.</w:t>
      </w:r>
    </w:p>
    <w:p w14:paraId="1530B355" w14:textId="0D52A1BB" w:rsidR="004D6E59" w:rsidRPr="004D6E59" w:rsidRDefault="004D6E59" w:rsidP="004D6E59">
      <w:pPr>
        <w:pStyle w:val="NormalArial"/>
      </w:pPr>
      <w:r>
        <w:t xml:space="preserve">The organisation </w:t>
      </w:r>
      <w:r w:rsidRPr="004D6E59">
        <w:t xml:space="preserve">has effective procedures to support feedback and complaint management. The governing body receives information about feedback and complaint information, including trending of complaints. There is a process by which consumer feedback and complaints are incorporated in the </w:t>
      </w:r>
      <w:r w:rsidR="003F0F79">
        <w:t>plan for continuous improvement</w:t>
      </w:r>
      <w:r w:rsidRPr="004D6E59">
        <w:t xml:space="preserve">. The general manager reports to the quality board on progress towards complaint resolution and progress, and exceptions are discussed and addressed. </w:t>
      </w:r>
    </w:p>
    <w:p w14:paraId="424A4B99" w14:textId="3F4860A1" w:rsidR="00405650" w:rsidRDefault="00405650" w:rsidP="00405650">
      <w:pPr>
        <w:pStyle w:val="NormalArial"/>
      </w:pPr>
      <w:r>
        <w:lastRenderedPageBreak/>
        <w:t>The organisation demonstrated e</w:t>
      </w:r>
      <w:r w:rsidRPr="00996FAF">
        <w:t xml:space="preserve">ffective risk management systems and practices, including but not limited to </w:t>
      </w:r>
      <w:r>
        <w:t xml:space="preserve">the </w:t>
      </w:r>
      <w:r w:rsidRPr="00996FAF">
        <w:t>managing high impact or high prevalence risks associated with the care of consumers;</w:t>
      </w:r>
      <w:r>
        <w:t xml:space="preserve"> </w:t>
      </w:r>
      <w:r w:rsidRPr="00996FAF">
        <w:t>identifying and responding to abuse and neglect of consumers;</w:t>
      </w:r>
      <w:r>
        <w:t xml:space="preserve"> </w:t>
      </w:r>
      <w:r w:rsidRPr="00996FAF">
        <w:t>supporting consumers to live the best life they can</w:t>
      </w:r>
      <w:r>
        <w:t xml:space="preserve"> </w:t>
      </w:r>
      <w:r w:rsidRPr="00996FAF">
        <w:t>managing and preventing incidents, including the use of an incident management system.</w:t>
      </w:r>
    </w:p>
    <w:p w14:paraId="7B8A8D4B" w14:textId="7F093557" w:rsidR="003F0F79" w:rsidRDefault="003F0F79" w:rsidP="00405650">
      <w:pPr>
        <w:pStyle w:val="NormalArial"/>
      </w:pPr>
      <w:r w:rsidRPr="003F0F79">
        <w:t>The organisation has developed a range of risk management systems and practices</w:t>
      </w:r>
      <w:r>
        <w:t>.</w:t>
      </w:r>
      <w:r w:rsidR="00E72D28">
        <w:t xml:space="preserve"> The Assessment Team identified areas for improvement in relation to chemical restraint and incident management.</w:t>
      </w:r>
    </w:p>
    <w:p w14:paraId="4AB4BA1F" w14:textId="66526F09" w:rsidR="00E72D28" w:rsidRDefault="00E72D28" w:rsidP="00E72D28">
      <w:pPr>
        <w:pStyle w:val="NormalArial"/>
      </w:pPr>
      <w:r>
        <w:t xml:space="preserve">The Approved Provider responded with additional information and clarifying documentation to address issues identified by the Assessment Team. Based on the information provided by the Assessment Team and the Approved Provider, Requirement 8(3)(d) is found compliant. </w:t>
      </w:r>
    </w:p>
    <w:p w14:paraId="70E9DCD5" w14:textId="5981B4E1" w:rsidR="004D6E59" w:rsidRPr="004D6E59" w:rsidRDefault="004D6E59" w:rsidP="004D6E59">
      <w:pPr>
        <w:pStyle w:val="NormalArial"/>
      </w:pPr>
      <w:r w:rsidRPr="004D6E59">
        <w:t>The organisation has a clinical governance framework in place which includes antimicrobial stewardship, minimising the use of restraint and open disclosure. The organisation has policies and procedures to guide staff in antimicrobial stewardship. Staff were familiar with concepts and practices to support appropriate anti-microbial use, and these were noted to be implemented at the service.</w:t>
      </w:r>
    </w:p>
    <w:p w14:paraId="37A28FEB" w14:textId="389BC875" w:rsidR="004D6E59" w:rsidRPr="00712752" w:rsidRDefault="004D6E59" w:rsidP="004D6E59">
      <w:pPr>
        <w:pStyle w:val="NormalArial"/>
      </w:pPr>
      <w:r>
        <w:t>T</w:t>
      </w:r>
      <w:r w:rsidRPr="004D6E59">
        <w:t>he organisation has procedures for minimising the use of psychotropic medications and staff at the service demonstrated that these procedures are followed.</w:t>
      </w:r>
      <w:r w:rsidR="00E72D28">
        <w:t xml:space="preserve"> </w:t>
      </w:r>
      <w:r w:rsidRPr="004D6E59">
        <w:t xml:space="preserve">Open disclosure processes were demonstrated in response to complaints or incidents at the service </w:t>
      </w:r>
      <w:r>
        <w:t>and</w:t>
      </w:r>
      <w:r w:rsidRPr="004D6E59">
        <w:t xml:space="preserve"> staff demonstrated limited understanding of open disclosure</w:t>
      </w:r>
      <w:r>
        <w:t>.</w:t>
      </w:r>
    </w:p>
    <w:sectPr w:rsidR="004D6E5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CE4F7" w14:textId="77777777" w:rsidR="00F437A0" w:rsidRDefault="00F437A0">
      <w:pPr>
        <w:spacing w:after="0"/>
      </w:pPr>
      <w:r>
        <w:separator/>
      </w:r>
    </w:p>
  </w:endnote>
  <w:endnote w:type="continuationSeparator" w:id="0">
    <w:p w14:paraId="07D1EE12" w14:textId="77777777" w:rsidR="00F437A0" w:rsidRDefault="00F437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D0189" w14:textId="77777777" w:rsidR="00C515CA" w:rsidRPr="00DF37F2" w:rsidRDefault="0013769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Our Lady Mercy Place Harris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40D816" w14:textId="77777777" w:rsidR="00C515CA" w:rsidRPr="00DF37F2" w:rsidRDefault="0013769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8258</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FAE8C73" w14:textId="77777777" w:rsidR="00C515CA" w:rsidRPr="00DF37F2" w:rsidRDefault="0013769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0AEFC" w14:textId="77777777" w:rsidR="00C515CA" w:rsidRDefault="00C515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1C1C0" w14:textId="77777777" w:rsidR="00F437A0" w:rsidRDefault="00F437A0" w:rsidP="00D71F88">
      <w:pPr>
        <w:spacing w:after="0"/>
      </w:pPr>
      <w:r>
        <w:separator/>
      </w:r>
    </w:p>
  </w:footnote>
  <w:footnote w:type="continuationSeparator" w:id="0">
    <w:p w14:paraId="20D92732" w14:textId="77777777" w:rsidR="00F437A0" w:rsidRDefault="00F437A0" w:rsidP="00D71F88">
      <w:pPr>
        <w:spacing w:after="0"/>
      </w:pPr>
      <w:r>
        <w:continuationSeparator/>
      </w:r>
    </w:p>
  </w:footnote>
  <w:footnote w:id="1">
    <w:p w14:paraId="0DF430D6" w14:textId="560E424F" w:rsidR="00C515CA" w:rsidRDefault="0013769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60DF6">
        <w:rPr>
          <w:rFonts w:ascii="Arial" w:hAnsi="Arial" w:cs="Arial"/>
          <w:color w:val="auto"/>
          <w:sz w:val="20"/>
          <w:szCs w:val="20"/>
        </w:rPr>
        <w:t>section 40A</w:t>
      </w:r>
      <w:r w:rsidRPr="00A60DF6">
        <w:rPr>
          <w:rFonts w:ascii="Arial" w:hAnsi="Arial" w:cs="Arial"/>
          <w:b/>
          <w:color w:val="auto"/>
          <w:sz w:val="20"/>
          <w:szCs w:val="20"/>
        </w:rPr>
        <w:t xml:space="preserve"> </w:t>
      </w:r>
      <w:r w:rsidRPr="00A60DF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C02476C" w14:textId="77777777" w:rsidR="00C515CA" w:rsidRDefault="00C515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37780" w14:textId="77777777" w:rsidR="00C515CA" w:rsidRDefault="00137690">
    <w:pPr>
      <w:pStyle w:val="Header"/>
    </w:pPr>
    <w:r>
      <w:rPr>
        <w:noProof/>
        <w:color w:val="2B579A"/>
        <w:shd w:val="clear" w:color="auto" w:fill="E6E6E6"/>
        <w:lang w:val="en-US"/>
      </w:rPr>
      <w:drawing>
        <wp:anchor distT="0" distB="0" distL="114300" distR="114300" simplePos="0" relativeHeight="251658241" behindDoc="1" locked="0" layoutInCell="1" allowOverlap="1" wp14:anchorId="45898E9C" wp14:editId="4930CE7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C37B" w14:textId="77777777" w:rsidR="00C515CA" w:rsidRDefault="00137690">
    <w:pPr>
      <w:pStyle w:val="Header"/>
    </w:pPr>
    <w:r>
      <w:rPr>
        <w:noProof/>
      </w:rPr>
      <w:drawing>
        <wp:anchor distT="0" distB="0" distL="114300" distR="114300" simplePos="0" relativeHeight="251658240" behindDoc="0" locked="0" layoutInCell="1" allowOverlap="1" wp14:anchorId="706E66C0" wp14:editId="5668CF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0DACE36">
      <w:start w:val="1"/>
      <w:numFmt w:val="lowerRoman"/>
      <w:lvlText w:val="(%1)"/>
      <w:lvlJc w:val="left"/>
      <w:pPr>
        <w:ind w:left="1080" w:hanging="720"/>
      </w:pPr>
      <w:rPr>
        <w:rFonts w:hint="default"/>
      </w:rPr>
    </w:lvl>
    <w:lvl w:ilvl="1" w:tplc="81565E48" w:tentative="1">
      <w:start w:val="1"/>
      <w:numFmt w:val="lowerLetter"/>
      <w:lvlText w:val="%2."/>
      <w:lvlJc w:val="left"/>
      <w:pPr>
        <w:ind w:left="1440" w:hanging="360"/>
      </w:pPr>
    </w:lvl>
    <w:lvl w:ilvl="2" w:tplc="803AB96C" w:tentative="1">
      <w:start w:val="1"/>
      <w:numFmt w:val="lowerRoman"/>
      <w:lvlText w:val="%3."/>
      <w:lvlJc w:val="right"/>
      <w:pPr>
        <w:ind w:left="2160" w:hanging="180"/>
      </w:pPr>
    </w:lvl>
    <w:lvl w:ilvl="3" w:tplc="099C11EE" w:tentative="1">
      <w:start w:val="1"/>
      <w:numFmt w:val="decimal"/>
      <w:lvlText w:val="%4."/>
      <w:lvlJc w:val="left"/>
      <w:pPr>
        <w:ind w:left="2880" w:hanging="360"/>
      </w:pPr>
    </w:lvl>
    <w:lvl w:ilvl="4" w:tplc="5D98069A" w:tentative="1">
      <w:start w:val="1"/>
      <w:numFmt w:val="lowerLetter"/>
      <w:lvlText w:val="%5."/>
      <w:lvlJc w:val="left"/>
      <w:pPr>
        <w:ind w:left="3600" w:hanging="360"/>
      </w:pPr>
    </w:lvl>
    <w:lvl w:ilvl="5" w:tplc="B70250D6" w:tentative="1">
      <w:start w:val="1"/>
      <w:numFmt w:val="lowerRoman"/>
      <w:lvlText w:val="%6."/>
      <w:lvlJc w:val="right"/>
      <w:pPr>
        <w:ind w:left="4320" w:hanging="180"/>
      </w:pPr>
    </w:lvl>
    <w:lvl w:ilvl="6" w:tplc="7A4EA02C" w:tentative="1">
      <w:start w:val="1"/>
      <w:numFmt w:val="decimal"/>
      <w:lvlText w:val="%7."/>
      <w:lvlJc w:val="left"/>
      <w:pPr>
        <w:ind w:left="5040" w:hanging="360"/>
      </w:pPr>
    </w:lvl>
    <w:lvl w:ilvl="7" w:tplc="2A9CFE04" w:tentative="1">
      <w:start w:val="1"/>
      <w:numFmt w:val="lowerLetter"/>
      <w:lvlText w:val="%8."/>
      <w:lvlJc w:val="left"/>
      <w:pPr>
        <w:ind w:left="5760" w:hanging="360"/>
      </w:pPr>
    </w:lvl>
    <w:lvl w:ilvl="8" w:tplc="6B0AC4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E7CC9EA">
      <w:start w:val="1"/>
      <w:numFmt w:val="lowerRoman"/>
      <w:lvlText w:val="(%1)"/>
      <w:lvlJc w:val="left"/>
      <w:pPr>
        <w:ind w:left="1080" w:hanging="720"/>
      </w:pPr>
      <w:rPr>
        <w:rFonts w:hint="default"/>
      </w:rPr>
    </w:lvl>
    <w:lvl w:ilvl="1" w:tplc="B5E81950" w:tentative="1">
      <w:start w:val="1"/>
      <w:numFmt w:val="lowerLetter"/>
      <w:lvlText w:val="%2."/>
      <w:lvlJc w:val="left"/>
      <w:pPr>
        <w:ind w:left="1440" w:hanging="360"/>
      </w:pPr>
    </w:lvl>
    <w:lvl w:ilvl="2" w:tplc="60CE580A" w:tentative="1">
      <w:start w:val="1"/>
      <w:numFmt w:val="lowerRoman"/>
      <w:lvlText w:val="%3."/>
      <w:lvlJc w:val="right"/>
      <w:pPr>
        <w:ind w:left="2160" w:hanging="180"/>
      </w:pPr>
    </w:lvl>
    <w:lvl w:ilvl="3" w:tplc="DB5258AC" w:tentative="1">
      <w:start w:val="1"/>
      <w:numFmt w:val="decimal"/>
      <w:lvlText w:val="%4."/>
      <w:lvlJc w:val="left"/>
      <w:pPr>
        <w:ind w:left="2880" w:hanging="360"/>
      </w:pPr>
    </w:lvl>
    <w:lvl w:ilvl="4" w:tplc="1C8219EE" w:tentative="1">
      <w:start w:val="1"/>
      <w:numFmt w:val="lowerLetter"/>
      <w:lvlText w:val="%5."/>
      <w:lvlJc w:val="left"/>
      <w:pPr>
        <w:ind w:left="3600" w:hanging="360"/>
      </w:pPr>
    </w:lvl>
    <w:lvl w:ilvl="5" w:tplc="3BA467EA" w:tentative="1">
      <w:start w:val="1"/>
      <w:numFmt w:val="lowerRoman"/>
      <w:lvlText w:val="%6."/>
      <w:lvlJc w:val="right"/>
      <w:pPr>
        <w:ind w:left="4320" w:hanging="180"/>
      </w:pPr>
    </w:lvl>
    <w:lvl w:ilvl="6" w:tplc="E1D8A1D6" w:tentative="1">
      <w:start w:val="1"/>
      <w:numFmt w:val="decimal"/>
      <w:lvlText w:val="%7."/>
      <w:lvlJc w:val="left"/>
      <w:pPr>
        <w:ind w:left="5040" w:hanging="360"/>
      </w:pPr>
    </w:lvl>
    <w:lvl w:ilvl="7" w:tplc="0FB4D68A" w:tentative="1">
      <w:start w:val="1"/>
      <w:numFmt w:val="lowerLetter"/>
      <w:lvlText w:val="%8."/>
      <w:lvlJc w:val="left"/>
      <w:pPr>
        <w:ind w:left="5760" w:hanging="360"/>
      </w:pPr>
    </w:lvl>
    <w:lvl w:ilvl="8" w:tplc="11D8F3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C5EFB38">
      <w:start w:val="1"/>
      <w:numFmt w:val="lowerRoman"/>
      <w:lvlText w:val="(%1)"/>
      <w:lvlJc w:val="left"/>
      <w:pPr>
        <w:ind w:left="1080" w:hanging="720"/>
      </w:pPr>
      <w:rPr>
        <w:rFonts w:hint="default"/>
      </w:rPr>
    </w:lvl>
    <w:lvl w:ilvl="1" w:tplc="41E8ED3E" w:tentative="1">
      <w:start w:val="1"/>
      <w:numFmt w:val="lowerLetter"/>
      <w:lvlText w:val="%2."/>
      <w:lvlJc w:val="left"/>
      <w:pPr>
        <w:ind w:left="1440" w:hanging="360"/>
      </w:pPr>
    </w:lvl>
    <w:lvl w:ilvl="2" w:tplc="24786FF6" w:tentative="1">
      <w:start w:val="1"/>
      <w:numFmt w:val="lowerRoman"/>
      <w:lvlText w:val="%3."/>
      <w:lvlJc w:val="right"/>
      <w:pPr>
        <w:ind w:left="2160" w:hanging="180"/>
      </w:pPr>
    </w:lvl>
    <w:lvl w:ilvl="3" w:tplc="98325490" w:tentative="1">
      <w:start w:val="1"/>
      <w:numFmt w:val="decimal"/>
      <w:lvlText w:val="%4."/>
      <w:lvlJc w:val="left"/>
      <w:pPr>
        <w:ind w:left="2880" w:hanging="360"/>
      </w:pPr>
    </w:lvl>
    <w:lvl w:ilvl="4" w:tplc="6F82573E" w:tentative="1">
      <w:start w:val="1"/>
      <w:numFmt w:val="lowerLetter"/>
      <w:lvlText w:val="%5."/>
      <w:lvlJc w:val="left"/>
      <w:pPr>
        <w:ind w:left="3600" w:hanging="360"/>
      </w:pPr>
    </w:lvl>
    <w:lvl w:ilvl="5" w:tplc="7FD820AC" w:tentative="1">
      <w:start w:val="1"/>
      <w:numFmt w:val="lowerRoman"/>
      <w:lvlText w:val="%6."/>
      <w:lvlJc w:val="right"/>
      <w:pPr>
        <w:ind w:left="4320" w:hanging="180"/>
      </w:pPr>
    </w:lvl>
    <w:lvl w:ilvl="6" w:tplc="DA627082" w:tentative="1">
      <w:start w:val="1"/>
      <w:numFmt w:val="decimal"/>
      <w:lvlText w:val="%7."/>
      <w:lvlJc w:val="left"/>
      <w:pPr>
        <w:ind w:left="5040" w:hanging="360"/>
      </w:pPr>
    </w:lvl>
    <w:lvl w:ilvl="7" w:tplc="CA34CBB6" w:tentative="1">
      <w:start w:val="1"/>
      <w:numFmt w:val="lowerLetter"/>
      <w:lvlText w:val="%8."/>
      <w:lvlJc w:val="left"/>
      <w:pPr>
        <w:ind w:left="5760" w:hanging="360"/>
      </w:pPr>
    </w:lvl>
    <w:lvl w:ilvl="8" w:tplc="ADFAF278" w:tentative="1">
      <w:start w:val="1"/>
      <w:numFmt w:val="lowerRoman"/>
      <w:lvlText w:val="%9."/>
      <w:lvlJc w:val="right"/>
      <w:pPr>
        <w:ind w:left="6480" w:hanging="180"/>
      </w:pPr>
    </w:lvl>
  </w:abstractNum>
  <w:abstractNum w:abstractNumId="4" w15:restartNumberingAfterBreak="0">
    <w:nsid w:val="14A70C60"/>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1B6BFDE">
      <w:start w:val="1"/>
      <w:numFmt w:val="bullet"/>
      <w:lvlText w:val=""/>
      <w:lvlJc w:val="left"/>
      <w:pPr>
        <w:ind w:left="720" w:hanging="360"/>
      </w:pPr>
      <w:rPr>
        <w:rFonts w:ascii="Symbol" w:hAnsi="Symbol" w:hint="default"/>
        <w:color w:val="auto"/>
        <w:sz w:val="24"/>
        <w:szCs w:val="24"/>
      </w:rPr>
    </w:lvl>
    <w:lvl w:ilvl="1" w:tplc="5AD2B696" w:tentative="1">
      <w:start w:val="1"/>
      <w:numFmt w:val="bullet"/>
      <w:lvlText w:val="o"/>
      <w:lvlJc w:val="left"/>
      <w:pPr>
        <w:ind w:left="1440" w:hanging="360"/>
      </w:pPr>
      <w:rPr>
        <w:rFonts w:ascii="Courier New" w:hAnsi="Courier New" w:cs="Courier New" w:hint="default"/>
      </w:rPr>
    </w:lvl>
    <w:lvl w:ilvl="2" w:tplc="35600B6A" w:tentative="1">
      <w:start w:val="1"/>
      <w:numFmt w:val="bullet"/>
      <w:lvlText w:val=""/>
      <w:lvlJc w:val="left"/>
      <w:pPr>
        <w:ind w:left="2160" w:hanging="360"/>
      </w:pPr>
      <w:rPr>
        <w:rFonts w:ascii="Wingdings" w:hAnsi="Wingdings" w:hint="default"/>
      </w:rPr>
    </w:lvl>
    <w:lvl w:ilvl="3" w:tplc="2586CB3C" w:tentative="1">
      <w:start w:val="1"/>
      <w:numFmt w:val="bullet"/>
      <w:lvlText w:val=""/>
      <w:lvlJc w:val="left"/>
      <w:pPr>
        <w:ind w:left="2880" w:hanging="360"/>
      </w:pPr>
      <w:rPr>
        <w:rFonts w:ascii="Symbol" w:hAnsi="Symbol" w:hint="default"/>
      </w:rPr>
    </w:lvl>
    <w:lvl w:ilvl="4" w:tplc="375E84EA" w:tentative="1">
      <w:start w:val="1"/>
      <w:numFmt w:val="bullet"/>
      <w:lvlText w:val="o"/>
      <w:lvlJc w:val="left"/>
      <w:pPr>
        <w:ind w:left="3600" w:hanging="360"/>
      </w:pPr>
      <w:rPr>
        <w:rFonts w:ascii="Courier New" w:hAnsi="Courier New" w:cs="Courier New" w:hint="default"/>
      </w:rPr>
    </w:lvl>
    <w:lvl w:ilvl="5" w:tplc="861C6E14" w:tentative="1">
      <w:start w:val="1"/>
      <w:numFmt w:val="bullet"/>
      <w:lvlText w:val=""/>
      <w:lvlJc w:val="left"/>
      <w:pPr>
        <w:ind w:left="4320" w:hanging="360"/>
      </w:pPr>
      <w:rPr>
        <w:rFonts w:ascii="Wingdings" w:hAnsi="Wingdings" w:hint="default"/>
      </w:rPr>
    </w:lvl>
    <w:lvl w:ilvl="6" w:tplc="88000330" w:tentative="1">
      <w:start w:val="1"/>
      <w:numFmt w:val="bullet"/>
      <w:lvlText w:val=""/>
      <w:lvlJc w:val="left"/>
      <w:pPr>
        <w:ind w:left="5040" w:hanging="360"/>
      </w:pPr>
      <w:rPr>
        <w:rFonts w:ascii="Symbol" w:hAnsi="Symbol" w:hint="default"/>
      </w:rPr>
    </w:lvl>
    <w:lvl w:ilvl="7" w:tplc="853E0FA8" w:tentative="1">
      <w:start w:val="1"/>
      <w:numFmt w:val="bullet"/>
      <w:lvlText w:val="o"/>
      <w:lvlJc w:val="left"/>
      <w:pPr>
        <w:ind w:left="5760" w:hanging="360"/>
      </w:pPr>
      <w:rPr>
        <w:rFonts w:ascii="Courier New" w:hAnsi="Courier New" w:cs="Courier New" w:hint="default"/>
      </w:rPr>
    </w:lvl>
    <w:lvl w:ilvl="8" w:tplc="1E20054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8A62C0E">
      <w:start w:val="1"/>
      <w:numFmt w:val="lowerRoman"/>
      <w:lvlText w:val="(%1)"/>
      <w:lvlJc w:val="left"/>
      <w:pPr>
        <w:ind w:left="1080" w:hanging="720"/>
      </w:pPr>
      <w:rPr>
        <w:rFonts w:hint="default"/>
      </w:rPr>
    </w:lvl>
    <w:lvl w:ilvl="1" w:tplc="86FAB4F2" w:tentative="1">
      <w:start w:val="1"/>
      <w:numFmt w:val="lowerLetter"/>
      <w:lvlText w:val="%2."/>
      <w:lvlJc w:val="left"/>
      <w:pPr>
        <w:ind w:left="1440" w:hanging="360"/>
      </w:pPr>
    </w:lvl>
    <w:lvl w:ilvl="2" w:tplc="4AFE5010" w:tentative="1">
      <w:start w:val="1"/>
      <w:numFmt w:val="lowerRoman"/>
      <w:lvlText w:val="%3."/>
      <w:lvlJc w:val="right"/>
      <w:pPr>
        <w:ind w:left="2160" w:hanging="180"/>
      </w:pPr>
    </w:lvl>
    <w:lvl w:ilvl="3" w:tplc="CD62D5E4" w:tentative="1">
      <w:start w:val="1"/>
      <w:numFmt w:val="decimal"/>
      <w:lvlText w:val="%4."/>
      <w:lvlJc w:val="left"/>
      <w:pPr>
        <w:ind w:left="2880" w:hanging="360"/>
      </w:pPr>
    </w:lvl>
    <w:lvl w:ilvl="4" w:tplc="19982DA6" w:tentative="1">
      <w:start w:val="1"/>
      <w:numFmt w:val="lowerLetter"/>
      <w:lvlText w:val="%5."/>
      <w:lvlJc w:val="left"/>
      <w:pPr>
        <w:ind w:left="3600" w:hanging="360"/>
      </w:pPr>
    </w:lvl>
    <w:lvl w:ilvl="5" w:tplc="A76C4F54" w:tentative="1">
      <w:start w:val="1"/>
      <w:numFmt w:val="lowerRoman"/>
      <w:lvlText w:val="%6."/>
      <w:lvlJc w:val="right"/>
      <w:pPr>
        <w:ind w:left="4320" w:hanging="180"/>
      </w:pPr>
    </w:lvl>
    <w:lvl w:ilvl="6" w:tplc="A0F09354" w:tentative="1">
      <w:start w:val="1"/>
      <w:numFmt w:val="decimal"/>
      <w:lvlText w:val="%7."/>
      <w:lvlJc w:val="left"/>
      <w:pPr>
        <w:ind w:left="5040" w:hanging="360"/>
      </w:pPr>
    </w:lvl>
    <w:lvl w:ilvl="7" w:tplc="8392E8EA" w:tentative="1">
      <w:start w:val="1"/>
      <w:numFmt w:val="lowerLetter"/>
      <w:lvlText w:val="%8."/>
      <w:lvlJc w:val="left"/>
      <w:pPr>
        <w:ind w:left="5760" w:hanging="360"/>
      </w:pPr>
    </w:lvl>
    <w:lvl w:ilvl="8" w:tplc="084A595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5D8F012">
      <w:start w:val="1"/>
      <w:numFmt w:val="lowerRoman"/>
      <w:lvlText w:val="(%1)"/>
      <w:lvlJc w:val="left"/>
      <w:pPr>
        <w:ind w:left="1080" w:hanging="720"/>
      </w:pPr>
      <w:rPr>
        <w:rFonts w:hint="default"/>
      </w:rPr>
    </w:lvl>
    <w:lvl w:ilvl="1" w:tplc="98EC2894" w:tentative="1">
      <w:start w:val="1"/>
      <w:numFmt w:val="lowerLetter"/>
      <w:lvlText w:val="%2."/>
      <w:lvlJc w:val="left"/>
      <w:pPr>
        <w:ind w:left="1440" w:hanging="360"/>
      </w:pPr>
    </w:lvl>
    <w:lvl w:ilvl="2" w:tplc="16B695BA" w:tentative="1">
      <w:start w:val="1"/>
      <w:numFmt w:val="lowerRoman"/>
      <w:lvlText w:val="%3."/>
      <w:lvlJc w:val="right"/>
      <w:pPr>
        <w:ind w:left="2160" w:hanging="180"/>
      </w:pPr>
    </w:lvl>
    <w:lvl w:ilvl="3" w:tplc="97620A2E" w:tentative="1">
      <w:start w:val="1"/>
      <w:numFmt w:val="decimal"/>
      <w:lvlText w:val="%4."/>
      <w:lvlJc w:val="left"/>
      <w:pPr>
        <w:ind w:left="2880" w:hanging="360"/>
      </w:pPr>
    </w:lvl>
    <w:lvl w:ilvl="4" w:tplc="CF220500" w:tentative="1">
      <w:start w:val="1"/>
      <w:numFmt w:val="lowerLetter"/>
      <w:lvlText w:val="%5."/>
      <w:lvlJc w:val="left"/>
      <w:pPr>
        <w:ind w:left="3600" w:hanging="360"/>
      </w:pPr>
    </w:lvl>
    <w:lvl w:ilvl="5" w:tplc="1F9E7362" w:tentative="1">
      <w:start w:val="1"/>
      <w:numFmt w:val="lowerRoman"/>
      <w:lvlText w:val="%6."/>
      <w:lvlJc w:val="right"/>
      <w:pPr>
        <w:ind w:left="4320" w:hanging="180"/>
      </w:pPr>
    </w:lvl>
    <w:lvl w:ilvl="6" w:tplc="D99492E0" w:tentative="1">
      <w:start w:val="1"/>
      <w:numFmt w:val="decimal"/>
      <w:lvlText w:val="%7."/>
      <w:lvlJc w:val="left"/>
      <w:pPr>
        <w:ind w:left="5040" w:hanging="360"/>
      </w:pPr>
    </w:lvl>
    <w:lvl w:ilvl="7" w:tplc="08CA6770" w:tentative="1">
      <w:start w:val="1"/>
      <w:numFmt w:val="lowerLetter"/>
      <w:lvlText w:val="%8."/>
      <w:lvlJc w:val="left"/>
      <w:pPr>
        <w:ind w:left="5760" w:hanging="360"/>
      </w:pPr>
    </w:lvl>
    <w:lvl w:ilvl="8" w:tplc="8E62CD18" w:tentative="1">
      <w:start w:val="1"/>
      <w:numFmt w:val="lowerRoman"/>
      <w:lvlText w:val="%9."/>
      <w:lvlJc w:val="right"/>
      <w:pPr>
        <w:ind w:left="6480" w:hanging="180"/>
      </w:pPr>
    </w:lvl>
  </w:abstractNum>
  <w:abstractNum w:abstractNumId="8" w15:restartNumberingAfterBreak="0">
    <w:nsid w:val="2E373D56"/>
    <w:multiLevelType w:val="hybridMultilevel"/>
    <w:tmpl w:val="77A8CF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DB667DC8">
      <w:start w:val="1"/>
      <w:numFmt w:val="lowerRoman"/>
      <w:lvlText w:val="(%1)"/>
      <w:lvlJc w:val="left"/>
      <w:pPr>
        <w:ind w:left="1080" w:hanging="720"/>
      </w:pPr>
      <w:rPr>
        <w:rFonts w:hint="default"/>
      </w:rPr>
    </w:lvl>
    <w:lvl w:ilvl="1" w:tplc="ED8EEFD2" w:tentative="1">
      <w:start w:val="1"/>
      <w:numFmt w:val="lowerLetter"/>
      <w:lvlText w:val="%2."/>
      <w:lvlJc w:val="left"/>
      <w:pPr>
        <w:ind w:left="1440" w:hanging="360"/>
      </w:pPr>
    </w:lvl>
    <w:lvl w:ilvl="2" w:tplc="05E44EDE" w:tentative="1">
      <w:start w:val="1"/>
      <w:numFmt w:val="lowerRoman"/>
      <w:lvlText w:val="%3."/>
      <w:lvlJc w:val="right"/>
      <w:pPr>
        <w:ind w:left="2160" w:hanging="180"/>
      </w:pPr>
    </w:lvl>
    <w:lvl w:ilvl="3" w:tplc="FD5C5D54" w:tentative="1">
      <w:start w:val="1"/>
      <w:numFmt w:val="decimal"/>
      <w:lvlText w:val="%4."/>
      <w:lvlJc w:val="left"/>
      <w:pPr>
        <w:ind w:left="2880" w:hanging="360"/>
      </w:pPr>
    </w:lvl>
    <w:lvl w:ilvl="4" w:tplc="F6CC951E" w:tentative="1">
      <w:start w:val="1"/>
      <w:numFmt w:val="lowerLetter"/>
      <w:lvlText w:val="%5."/>
      <w:lvlJc w:val="left"/>
      <w:pPr>
        <w:ind w:left="3600" w:hanging="360"/>
      </w:pPr>
    </w:lvl>
    <w:lvl w:ilvl="5" w:tplc="1FD0E5C0" w:tentative="1">
      <w:start w:val="1"/>
      <w:numFmt w:val="lowerRoman"/>
      <w:lvlText w:val="%6."/>
      <w:lvlJc w:val="right"/>
      <w:pPr>
        <w:ind w:left="4320" w:hanging="180"/>
      </w:pPr>
    </w:lvl>
    <w:lvl w:ilvl="6" w:tplc="7556012A" w:tentative="1">
      <w:start w:val="1"/>
      <w:numFmt w:val="decimal"/>
      <w:lvlText w:val="%7."/>
      <w:lvlJc w:val="left"/>
      <w:pPr>
        <w:ind w:left="5040" w:hanging="360"/>
      </w:pPr>
    </w:lvl>
    <w:lvl w:ilvl="7" w:tplc="F2BA78E6" w:tentative="1">
      <w:start w:val="1"/>
      <w:numFmt w:val="lowerLetter"/>
      <w:lvlText w:val="%8."/>
      <w:lvlJc w:val="left"/>
      <w:pPr>
        <w:ind w:left="5760" w:hanging="360"/>
      </w:pPr>
    </w:lvl>
    <w:lvl w:ilvl="8" w:tplc="99586E9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C192AFCA">
      <w:start w:val="1"/>
      <w:numFmt w:val="lowerRoman"/>
      <w:lvlText w:val="(%1)"/>
      <w:lvlJc w:val="left"/>
      <w:pPr>
        <w:ind w:left="1080" w:hanging="720"/>
      </w:pPr>
      <w:rPr>
        <w:rFonts w:hint="default"/>
      </w:rPr>
    </w:lvl>
    <w:lvl w:ilvl="1" w:tplc="5D9EDCD0" w:tentative="1">
      <w:start w:val="1"/>
      <w:numFmt w:val="lowerLetter"/>
      <w:lvlText w:val="%2."/>
      <w:lvlJc w:val="left"/>
      <w:pPr>
        <w:ind w:left="1440" w:hanging="360"/>
      </w:pPr>
    </w:lvl>
    <w:lvl w:ilvl="2" w:tplc="A7608A24" w:tentative="1">
      <w:start w:val="1"/>
      <w:numFmt w:val="lowerRoman"/>
      <w:lvlText w:val="%3."/>
      <w:lvlJc w:val="right"/>
      <w:pPr>
        <w:ind w:left="2160" w:hanging="180"/>
      </w:pPr>
    </w:lvl>
    <w:lvl w:ilvl="3" w:tplc="2AECFAAA" w:tentative="1">
      <w:start w:val="1"/>
      <w:numFmt w:val="decimal"/>
      <w:lvlText w:val="%4."/>
      <w:lvlJc w:val="left"/>
      <w:pPr>
        <w:ind w:left="2880" w:hanging="360"/>
      </w:pPr>
    </w:lvl>
    <w:lvl w:ilvl="4" w:tplc="1006050C" w:tentative="1">
      <w:start w:val="1"/>
      <w:numFmt w:val="lowerLetter"/>
      <w:lvlText w:val="%5."/>
      <w:lvlJc w:val="left"/>
      <w:pPr>
        <w:ind w:left="3600" w:hanging="360"/>
      </w:pPr>
    </w:lvl>
    <w:lvl w:ilvl="5" w:tplc="1FB6E4FC" w:tentative="1">
      <w:start w:val="1"/>
      <w:numFmt w:val="lowerRoman"/>
      <w:lvlText w:val="%6."/>
      <w:lvlJc w:val="right"/>
      <w:pPr>
        <w:ind w:left="4320" w:hanging="180"/>
      </w:pPr>
    </w:lvl>
    <w:lvl w:ilvl="6" w:tplc="4E104680" w:tentative="1">
      <w:start w:val="1"/>
      <w:numFmt w:val="decimal"/>
      <w:lvlText w:val="%7."/>
      <w:lvlJc w:val="left"/>
      <w:pPr>
        <w:ind w:left="5040" w:hanging="360"/>
      </w:pPr>
    </w:lvl>
    <w:lvl w:ilvl="7" w:tplc="FAE4C13E" w:tentative="1">
      <w:start w:val="1"/>
      <w:numFmt w:val="lowerLetter"/>
      <w:lvlText w:val="%8."/>
      <w:lvlJc w:val="left"/>
      <w:pPr>
        <w:ind w:left="5760" w:hanging="360"/>
      </w:pPr>
    </w:lvl>
    <w:lvl w:ilvl="8" w:tplc="16BA32FC" w:tentative="1">
      <w:start w:val="1"/>
      <w:numFmt w:val="lowerRoman"/>
      <w:lvlText w:val="%9."/>
      <w:lvlJc w:val="right"/>
      <w:pPr>
        <w:ind w:left="6480" w:hanging="180"/>
      </w:pPr>
    </w:lvl>
  </w:abstractNum>
  <w:abstractNum w:abstractNumId="11" w15:restartNumberingAfterBreak="0">
    <w:nsid w:val="4B430AAF"/>
    <w:multiLevelType w:val="hybridMultilevel"/>
    <w:tmpl w:val="4F0AAD0E"/>
    <w:lvl w:ilvl="0" w:tplc="CBD2BF6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916173"/>
    <w:multiLevelType w:val="hybridMultilevel"/>
    <w:tmpl w:val="1486DBD0"/>
    <w:lvl w:ilvl="0" w:tplc="F8CE77BE">
      <w:start w:val="8"/>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D5B04EC8"/>
    <w:lvl w:ilvl="0" w:tplc="870EAE8E">
      <w:start w:val="1"/>
      <w:numFmt w:val="bullet"/>
      <w:lvlText w:val=""/>
      <w:lvlJc w:val="left"/>
      <w:pPr>
        <w:ind w:left="624" w:hanging="267"/>
      </w:pPr>
      <w:rPr>
        <w:rFonts w:ascii="Symbol" w:hAnsi="Symbol" w:hint="default"/>
      </w:rPr>
    </w:lvl>
    <w:lvl w:ilvl="1" w:tplc="2132D7B2">
      <w:start w:val="1"/>
      <w:numFmt w:val="bullet"/>
      <w:lvlText w:val="o"/>
      <w:lvlJc w:val="left"/>
      <w:pPr>
        <w:ind w:left="1080" w:hanging="360"/>
      </w:pPr>
      <w:rPr>
        <w:rFonts w:ascii="Courier New" w:hAnsi="Courier New" w:cs="Courier New" w:hint="default"/>
      </w:rPr>
    </w:lvl>
    <w:lvl w:ilvl="2" w:tplc="485438DC">
      <w:start w:val="1"/>
      <w:numFmt w:val="bullet"/>
      <w:lvlText w:val=""/>
      <w:lvlJc w:val="left"/>
      <w:pPr>
        <w:ind w:left="1800" w:hanging="360"/>
      </w:pPr>
      <w:rPr>
        <w:rFonts w:ascii="Wingdings" w:hAnsi="Wingdings" w:hint="default"/>
      </w:rPr>
    </w:lvl>
    <w:lvl w:ilvl="3" w:tplc="A6E8993C">
      <w:start w:val="1"/>
      <w:numFmt w:val="bullet"/>
      <w:lvlText w:val=""/>
      <w:lvlJc w:val="left"/>
      <w:pPr>
        <w:ind w:left="2520" w:hanging="360"/>
      </w:pPr>
      <w:rPr>
        <w:rFonts w:ascii="Symbol" w:hAnsi="Symbol" w:hint="default"/>
      </w:rPr>
    </w:lvl>
    <w:lvl w:ilvl="4" w:tplc="3880D1D4">
      <w:start w:val="1"/>
      <w:numFmt w:val="bullet"/>
      <w:lvlText w:val="o"/>
      <w:lvlJc w:val="left"/>
      <w:pPr>
        <w:ind w:left="3240" w:hanging="360"/>
      </w:pPr>
      <w:rPr>
        <w:rFonts w:ascii="Courier New" w:hAnsi="Courier New" w:cs="Courier New" w:hint="default"/>
      </w:rPr>
    </w:lvl>
    <w:lvl w:ilvl="5" w:tplc="54D60FF4">
      <w:start w:val="1"/>
      <w:numFmt w:val="bullet"/>
      <w:lvlText w:val=""/>
      <w:lvlJc w:val="left"/>
      <w:pPr>
        <w:ind w:left="3960" w:hanging="360"/>
      </w:pPr>
      <w:rPr>
        <w:rFonts w:ascii="Wingdings" w:hAnsi="Wingdings" w:hint="default"/>
      </w:rPr>
    </w:lvl>
    <w:lvl w:ilvl="6" w:tplc="86D4DB18">
      <w:start w:val="1"/>
      <w:numFmt w:val="bullet"/>
      <w:lvlText w:val=""/>
      <w:lvlJc w:val="left"/>
      <w:pPr>
        <w:ind w:left="4680" w:hanging="360"/>
      </w:pPr>
      <w:rPr>
        <w:rFonts w:ascii="Symbol" w:hAnsi="Symbol" w:hint="default"/>
      </w:rPr>
    </w:lvl>
    <w:lvl w:ilvl="7" w:tplc="E19816E0">
      <w:start w:val="1"/>
      <w:numFmt w:val="bullet"/>
      <w:lvlText w:val="o"/>
      <w:lvlJc w:val="left"/>
      <w:pPr>
        <w:ind w:left="5400" w:hanging="360"/>
      </w:pPr>
      <w:rPr>
        <w:rFonts w:ascii="Courier New" w:hAnsi="Courier New" w:cs="Courier New" w:hint="default"/>
      </w:rPr>
    </w:lvl>
    <w:lvl w:ilvl="8" w:tplc="EF1C9FC4">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EF786F38">
      <w:start w:val="1"/>
      <w:numFmt w:val="lowerRoman"/>
      <w:lvlText w:val="(%1)"/>
      <w:lvlJc w:val="left"/>
      <w:pPr>
        <w:ind w:left="1080" w:hanging="720"/>
      </w:pPr>
      <w:rPr>
        <w:rFonts w:hint="default"/>
      </w:rPr>
    </w:lvl>
    <w:lvl w:ilvl="1" w:tplc="4A3A259E" w:tentative="1">
      <w:start w:val="1"/>
      <w:numFmt w:val="lowerLetter"/>
      <w:lvlText w:val="%2."/>
      <w:lvlJc w:val="left"/>
      <w:pPr>
        <w:ind w:left="1440" w:hanging="360"/>
      </w:pPr>
    </w:lvl>
    <w:lvl w:ilvl="2" w:tplc="A9DE3546" w:tentative="1">
      <w:start w:val="1"/>
      <w:numFmt w:val="lowerRoman"/>
      <w:lvlText w:val="%3."/>
      <w:lvlJc w:val="right"/>
      <w:pPr>
        <w:ind w:left="2160" w:hanging="180"/>
      </w:pPr>
    </w:lvl>
    <w:lvl w:ilvl="3" w:tplc="40567144" w:tentative="1">
      <w:start w:val="1"/>
      <w:numFmt w:val="decimal"/>
      <w:lvlText w:val="%4."/>
      <w:lvlJc w:val="left"/>
      <w:pPr>
        <w:ind w:left="2880" w:hanging="360"/>
      </w:pPr>
    </w:lvl>
    <w:lvl w:ilvl="4" w:tplc="ACBC2802" w:tentative="1">
      <w:start w:val="1"/>
      <w:numFmt w:val="lowerLetter"/>
      <w:lvlText w:val="%5."/>
      <w:lvlJc w:val="left"/>
      <w:pPr>
        <w:ind w:left="3600" w:hanging="360"/>
      </w:pPr>
    </w:lvl>
    <w:lvl w:ilvl="5" w:tplc="27E8728A" w:tentative="1">
      <w:start w:val="1"/>
      <w:numFmt w:val="lowerRoman"/>
      <w:lvlText w:val="%6."/>
      <w:lvlJc w:val="right"/>
      <w:pPr>
        <w:ind w:left="4320" w:hanging="180"/>
      </w:pPr>
    </w:lvl>
    <w:lvl w:ilvl="6" w:tplc="AC06CDD8" w:tentative="1">
      <w:start w:val="1"/>
      <w:numFmt w:val="decimal"/>
      <w:lvlText w:val="%7."/>
      <w:lvlJc w:val="left"/>
      <w:pPr>
        <w:ind w:left="5040" w:hanging="360"/>
      </w:pPr>
    </w:lvl>
    <w:lvl w:ilvl="7" w:tplc="60BC9DEC" w:tentative="1">
      <w:start w:val="1"/>
      <w:numFmt w:val="lowerLetter"/>
      <w:lvlText w:val="%8."/>
      <w:lvlJc w:val="left"/>
      <w:pPr>
        <w:ind w:left="5760" w:hanging="360"/>
      </w:pPr>
    </w:lvl>
    <w:lvl w:ilvl="8" w:tplc="032890BE" w:tentative="1">
      <w:start w:val="1"/>
      <w:numFmt w:val="lowerRoman"/>
      <w:lvlText w:val="%9."/>
      <w:lvlJc w:val="right"/>
      <w:pPr>
        <w:ind w:left="6480" w:hanging="180"/>
      </w:pPr>
    </w:lvl>
  </w:abstractNum>
  <w:abstractNum w:abstractNumId="15" w15:restartNumberingAfterBreak="0">
    <w:nsid w:val="68A724E0"/>
    <w:multiLevelType w:val="hybridMultilevel"/>
    <w:tmpl w:val="D70EC648"/>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cs="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cs="Courier New" w:hint="default"/>
      </w:rPr>
    </w:lvl>
    <w:lvl w:ilvl="8" w:tplc="0C090005">
      <w:start w:val="1"/>
      <w:numFmt w:val="bullet"/>
      <w:lvlText w:val=""/>
      <w:lvlJc w:val="left"/>
      <w:pPr>
        <w:ind w:left="6123" w:hanging="360"/>
      </w:pPr>
      <w:rPr>
        <w:rFonts w:ascii="Wingdings" w:hAnsi="Wingdings" w:hint="default"/>
      </w:rPr>
    </w:lvl>
  </w:abstractNum>
  <w:abstractNum w:abstractNumId="16" w15:restartNumberingAfterBreak="0">
    <w:nsid w:val="68D861B7"/>
    <w:multiLevelType w:val="hybridMultilevel"/>
    <w:tmpl w:val="CA98D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D8A4B37E">
      <w:start w:val="1"/>
      <w:numFmt w:val="lowerRoman"/>
      <w:lvlText w:val="(%1)"/>
      <w:lvlJc w:val="left"/>
      <w:pPr>
        <w:ind w:left="1080" w:hanging="720"/>
      </w:pPr>
      <w:rPr>
        <w:rFonts w:hint="default"/>
      </w:rPr>
    </w:lvl>
    <w:lvl w:ilvl="1" w:tplc="55A4CAF8" w:tentative="1">
      <w:start w:val="1"/>
      <w:numFmt w:val="lowerLetter"/>
      <w:lvlText w:val="%2."/>
      <w:lvlJc w:val="left"/>
      <w:pPr>
        <w:ind w:left="1440" w:hanging="360"/>
      </w:pPr>
    </w:lvl>
    <w:lvl w:ilvl="2" w:tplc="1B222CAE" w:tentative="1">
      <w:start w:val="1"/>
      <w:numFmt w:val="lowerRoman"/>
      <w:lvlText w:val="%3."/>
      <w:lvlJc w:val="right"/>
      <w:pPr>
        <w:ind w:left="2160" w:hanging="180"/>
      </w:pPr>
    </w:lvl>
    <w:lvl w:ilvl="3" w:tplc="81E24A38" w:tentative="1">
      <w:start w:val="1"/>
      <w:numFmt w:val="decimal"/>
      <w:lvlText w:val="%4."/>
      <w:lvlJc w:val="left"/>
      <w:pPr>
        <w:ind w:left="2880" w:hanging="360"/>
      </w:pPr>
    </w:lvl>
    <w:lvl w:ilvl="4" w:tplc="C6C062BA" w:tentative="1">
      <w:start w:val="1"/>
      <w:numFmt w:val="lowerLetter"/>
      <w:lvlText w:val="%5."/>
      <w:lvlJc w:val="left"/>
      <w:pPr>
        <w:ind w:left="3600" w:hanging="360"/>
      </w:pPr>
    </w:lvl>
    <w:lvl w:ilvl="5" w:tplc="E58A6F7C" w:tentative="1">
      <w:start w:val="1"/>
      <w:numFmt w:val="lowerRoman"/>
      <w:lvlText w:val="%6."/>
      <w:lvlJc w:val="right"/>
      <w:pPr>
        <w:ind w:left="4320" w:hanging="180"/>
      </w:pPr>
    </w:lvl>
    <w:lvl w:ilvl="6" w:tplc="85520818" w:tentative="1">
      <w:start w:val="1"/>
      <w:numFmt w:val="decimal"/>
      <w:lvlText w:val="%7."/>
      <w:lvlJc w:val="left"/>
      <w:pPr>
        <w:ind w:left="5040" w:hanging="360"/>
      </w:pPr>
    </w:lvl>
    <w:lvl w:ilvl="7" w:tplc="FA1494AA" w:tentative="1">
      <w:start w:val="1"/>
      <w:numFmt w:val="lowerLetter"/>
      <w:lvlText w:val="%8."/>
      <w:lvlJc w:val="left"/>
      <w:pPr>
        <w:ind w:left="5760" w:hanging="360"/>
      </w:pPr>
    </w:lvl>
    <w:lvl w:ilvl="8" w:tplc="C784CFA8"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9358423">
    <w:abstractNumId w:val="18"/>
  </w:num>
  <w:num w:numId="2" w16cid:durableId="763569377">
    <w:abstractNumId w:val="5"/>
  </w:num>
  <w:num w:numId="3" w16cid:durableId="175702860">
    <w:abstractNumId w:val="2"/>
  </w:num>
  <w:num w:numId="4" w16cid:durableId="1493907043">
    <w:abstractNumId w:val="9"/>
  </w:num>
  <w:num w:numId="5" w16cid:durableId="381175166">
    <w:abstractNumId w:val="7"/>
  </w:num>
  <w:num w:numId="6" w16cid:durableId="1799059848">
    <w:abstractNumId w:val="1"/>
  </w:num>
  <w:num w:numId="7" w16cid:durableId="2132435722">
    <w:abstractNumId w:val="14"/>
  </w:num>
  <w:num w:numId="8" w16cid:durableId="119226933">
    <w:abstractNumId w:val="6"/>
  </w:num>
  <w:num w:numId="9" w16cid:durableId="1393234877">
    <w:abstractNumId w:val="10"/>
  </w:num>
  <w:num w:numId="10" w16cid:durableId="1976790024">
    <w:abstractNumId w:val="3"/>
  </w:num>
  <w:num w:numId="11" w16cid:durableId="1860387447">
    <w:abstractNumId w:val="17"/>
  </w:num>
  <w:num w:numId="12" w16cid:durableId="545410508">
    <w:abstractNumId w:val="0"/>
  </w:num>
  <w:num w:numId="13" w16cid:durableId="1623078097">
    <w:abstractNumId w:val="18"/>
  </w:num>
  <w:num w:numId="14" w16cid:durableId="1479109840">
    <w:abstractNumId w:val="18"/>
  </w:num>
  <w:num w:numId="15" w16cid:durableId="1409889646">
    <w:abstractNumId w:val="13"/>
  </w:num>
  <w:num w:numId="16" w16cid:durableId="1076635589">
    <w:abstractNumId w:val="8"/>
  </w:num>
  <w:num w:numId="17" w16cid:durableId="839468541">
    <w:abstractNumId w:val="12"/>
  </w:num>
  <w:num w:numId="18" w16cid:durableId="946306841">
    <w:abstractNumId w:val="16"/>
  </w:num>
  <w:num w:numId="19" w16cid:durableId="985477759">
    <w:abstractNumId w:val="8"/>
  </w:num>
  <w:num w:numId="20" w16cid:durableId="1926187585">
    <w:abstractNumId w:val="4"/>
  </w:num>
  <w:num w:numId="21" w16cid:durableId="277638020">
    <w:abstractNumId w:val="11"/>
  </w:num>
  <w:num w:numId="22" w16cid:durableId="1833255856">
    <w:abstractNumId w:val="15"/>
  </w:num>
  <w:num w:numId="23" w16cid:durableId="8388135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34E"/>
    <w:rsid w:val="00002323"/>
    <w:rsid w:val="00007225"/>
    <w:rsid w:val="00017419"/>
    <w:rsid w:val="000214CF"/>
    <w:rsid w:val="00044377"/>
    <w:rsid w:val="00046033"/>
    <w:rsid w:val="000547D5"/>
    <w:rsid w:val="00137690"/>
    <w:rsid w:val="00170524"/>
    <w:rsid w:val="0018774A"/>
    <w:rsid w:val="001E0B28"/>
    <w:rsid w:val="001F705A"/>
    <w:rsid w:val="00225668"/>
    <w:rsid w:val="002620A9"/>
    <w:rsid w:val="002859D1"/>
    <w:rsid w:val="002A5BE0"/>
    <w:rsid w:val="00317BA3"/>
    <w:rsid w:val="0038227A"/>
    <w:rsid w:val="003E5F05"/>
    <w:rsid w:val="003E6804"/>
    <w:rsid w:val="003F0F79"/>
    <w:rsid w:val="00400E42"/>
    <w:rsid w:val="00405650"/>
    <w:rsid w:val="00413F7D"/>
    <w:rsid w:val="004406C3"/>
    <w:rsid w:val="004452EA"/>
    <w:rsid w:val="004924B7"/>
    <w:rsid w:val="004C24BD"/>
    <w:rsid w:val="004D6E59"/>
    <w:rsid w:val="004E650D"/>
    <w:rsid w:val="005338F6"/>
    <w:rsid w:val="005770A1"/>
    <w:rsid w:val="005972BF"/>
    <w:rsid w:val="00616CF5"/>
    <w:rsid w:val="00627B1A"/>
    <w:rsid w:val="00663D8E"/>
    <w:rsid w:val="006B2EF0"/>
    <w:rsid w:val="006C184E"/>
    <w:rsid w:val="006C4313"/>
    <w:rsid w:val="00715D7E"/>
    <w:rsid w:val="007468D4"/>
    <w:rsid w:val="00774094"/>
    <w:rsid w:val="0082108E"/>
    <w:rsid w:val="00835FD3"/>
    <w:rsid w:val="008627F7"/>
    <w:rsid w:val="00893755"/>
    <w:rsid w:val="008A30E8"/>
    <w:rsid w:val="008A777A"/>
    <w:rsid w:val="00900E7D"/>
    <w:rsid w:val="00951128"/>
    <w:rsid w:val="009534D6"/>
    <w:rsid w:val="00967343"/>
    <w:rsid w:val="009B0B36"/>
    <w:rsid w:val="009B216F"/>
    <w:rsid w:val="009D292D"/>
    <w:rsid w:val="009F1EFB"/>
    <w:rsid w:val="00A15EA5"/>
    <w:rsid w:val="00A60DF6"/>
    <w:rsid w:val="00A74EE4"/>
    <w:rsid w:val="00A91867"/>
    <w:rsid w:val="00AD1B23"/>
    <w:rsid w:val="00AD79F0"/>
    <w:rsid w:val="00AF1CD0"/>
    <w:rsid w:val="00B02466"/>
    <w:rsid w:val="00B1297B"/>
    <w:rsid w:val="00B207D7"/>
    <w:rsid w:val="00B75347"/>
    <w:rsid w:val="00BA234E"/>
    <w:rsid w:val="00BB0B10"/>
    <w:rsid w:val="00C05BCA"/>
    <w:rsid w:val="00C2558A"/>
    <w:rsid w:val="00C30486"/>
    <w:rsid w:val="00C31040"/>
    <w:rsid w:val="00C515CA"/>
    <w:rsid w:val="00C70960"/>
    <w:rsid w:val="00C70BA2"/>
    <w:rsid w:val="00C74AB1"/>
    <w:rsid w:val="00CB139F"/>
    <w:rsid w:val="00CB59E0"/>
    <w:rsid w:val="00CD37D1"/>
    <w:rsid w:val="00CD6736"/>
    <w:rsid w:val="00D1620C"/>
    <w:rsid w:val="00D169AE"/>
    <w:rsid w:val="00D4126B"/>
    <w:rsid w:val="00D921C6"/>
    <w:rsid w:val="00DA5289"/>
    <w:rsid w:val="00DC4AFC"/>
    <w:rsid w:val="00E467B3"/>
    <w:rsid w:val="00E72D28"/>
    <w:rsid w:val="00E761E7"/>
    <w:rsid w:val="00EA3A1B"/>
    <w:rsid w:val="00ED6809"/>
    <w:rsid w:val="00EF28C7"/>
    <w:rsid w:val="00EF6392"/>
    <w:rsid w:val="00F25B36"/>
    <w:rsid w:val="00F4027D"/>
    <w:rsid w:val="00F437A0"/>
    <w:rsid w:val="00FB1321"/>
    <w:rsid w:val="00FF273A"/>
    <w:rsid w:val="00FF3E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706D6"/>
  <w15:docId w15:val="{D2E82827-B3C6-4D7D-AB51-A302E96CB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09394">
      <w:bodyDiv w:val="1"/>
      <w:marLeft w:val="0"/>
      <w:marRight w:val="0"/>
      <w:marTop w:val="0"/>
      <w:marBottom w:val="0"/>
      <w:divBdr>
        <w:top w:val="none" w:sz="0" w:space="0" w:color="auto"/>
        <w:left w:val="none" w:sz="0" w:space="0" w:color="auto"/>
        <w:bottom w:val="none" w:sz="0" w:space="0" w:color="auto"/>
        <w:right w:val="none" w:sz="0" w:space="0" w:color="auto"/>
      </w:divBdr>
    </w:div>
    <w:div w:id="60521424">
      <w:bodyDiv w:val="1"/>
      <w:marLeft w:val="0"/>
      <w:marRight w:val="0"/>
      <w:marTop w:val="0"/>
      <w:marBottom w:val="0"/>
      <w:divBdr>
        <w:top w:val="none" w:sz="0" w:space="0" w:color="auto"/>
        <w:left w:val="none" w:sz="0" w:space="0" w:color="auto"/>
        <w:bottom w:val="none" w:sz="0" w:space="0" w:color="auto"/>
        <w:right w:val="none" w:sz="0" w:space="0" w:color="auto"/>
      </w:divBdr>
    </w:div>
    <w:div w:id="118955970">
      <w:bodyDiv w:val="1"/>
      <w:marLeft w:val="0"/>
      <w:marRight w:val="0"/>
      <w:marTop w:val="0"/>
      <w:marBottom w:val="0"/>
      <w:divBdr>
        <w:top w:val="none" w:sz="0" w:space="0" w:color="auto"/>
        <w:left w:val="none" w:sz="0" w:space="0" w:color="auto"/>
        <w:bottom w:val="none" w:sz="0" w:space="0" w:color="auto"/>
        <w:right w:val="none" w:sz="0" w:space="0" w:color="auto"/>
      </w:divBdr>
    </w:div>
    <w:div w:id="126509967">
      <w:bodyDiv w:val="1"/>
      <w:marLeft w:val="0"/>
      <w:marRight w:val="0"/>
      <w:marTop w:val="0"/>
      <w:marBottom w:val="0"/>
      <w:divBdr>
        <w:top w:val="none" w:sz="0" w:space="0" w:color="auto"/>
        <w:left w:val="none" w:sz="0" w:space="0" w:color="auto"/>
        <w:bottom w:val="none" w:sz="0" w:space="0" w:color="auto"/>
        <w:right w:val="none" w:sz="0" w:space="0" w:color="auto"/>
      </w:divBdr>
    </w:div>
    <w:div w:id="173225676">
      <w:bodyDiv w:val="1"/>
      <w:marLeft w:val="0"/>
      <w:marRight w:val="0"/>
      <w:marTop w:val="0"/>
      <w:marBottom w:val="0"/>
      <w:divBdr>
        <w:top w:val="none" w:sz="0" w:space="0" w:color="auto"/>
        <w:left w:val="none" w:sz="0" w:space="0" w:color="auto"/>
        <w:bottom w:val="none" w:sz="0" w:space="0" w:color="auto"/>
        <w:right w:val="none" w:sz="0" w:space="0" w:color="auto"/>
      </w:divBdr>
    </w:div>
    <w:div w:id="200746133">
      <w:bodyDiv w:val="1"/>
      <w:marLeft w:val="0"/>
      <w:marRight w:val="0"/>
      <w:marTop w:val="0"/>
      <w:marBottom w:val="0"/>
      <w:divBdr>
        <w:top w:val="none" w:sz="0" w:space="0" w:color="auto"/>
        <w:left w:val="none" w:sz="0" w:space="0" w:color="auto"/>
        <w:bottom w:val="none" w:sz="0" w:space="0" w:color="auto"/>
        <w:right w:val="none" w:sz="0" w:space="0" w:color="auto"/>
      </w:divBdr>
    </w:div>
    <w:div w:id="211120076">
      <w:bodyDiv w:val="1"/>
      <w:marLeft w:val="0"/>
      <w:marRight w:val="0"/>
      <w:marTop w:val="0"/>
      <w:marBottom w:val="0"/>
      <w:divBdr>
        <w:top w:val="none" w:sz="0" w:space="0" w:color="auto"/>
        <w:left w:val="none" w:sz="0" w:space="0" w:color="auto"/>
        <w:bottom w:val="none" w:sz="0" w:space="0" w:color="auto"/>
        <w:right w:val="none" w:sz="0" w:space="0" w:color="auto"/>
      </w:divBdr>
    </w:div>
    <w:div w:id="231235290">
      <w:bodyDiv w:val="1"/>
      <w:marLeft w:val="0"/>
      <w:marRight w:val="0"/>
      <w:marTop w:val="0"/>
      <w:marBottom w:val="0"/>
      <w:divBdr>
        <w:top w:val="none" w:sz="0" w:space="0" w:color="auto"/>
        <w:left w:val="none" w:sz="0" w:space="0" w:color="auto"/>
        <w:bottom w:val="none" w:sz="0" w:space="0" w:color="auto"/>
        <w:right w:val="none" w:sz="0" w:space="0" w:color="auto"/>
      </w:divBdr>
    </w:div>
    <w:div w:id="301037740">
      <w:bodyDiv w:val="1"/>
      <w:marLeft w:val="0"/>
      <w:marRight w:val="0"/>
      <w:marTop w:val="0"/>
      <w:marBottom w:val="0"/>
      <w:divBdr>
        <w:top w:val="none" w:sz="0" w:space="0" w:color="auto"/>
        <w:left w:val="none" w:sz="0" w:space="0" w:color="auto"/>
        <w:bottom w:val="none" w:sz="0" w:space="0" w:color="auto"/>
        <w:right w:val="none" w:sz="0" w:space="0" w:color="auto"/>
      </w:divBdr>
    </w:div>
    <w:div w:id="353380715">
      <w:bodyDiv w:val="1"/>
      <w:marLeft w:val="0"/>
      <w:marRight w:val="0"/>
      <w:marTop w:val="0"/>
      <w:marBottom w:val="0"/>
      <w:divBdr>
        <w:top w:val="none" w:sz="0" w:space="0" w:color="auto"/>
        <w:left w:val="none" w:sz="0" w:space="0" w:color="auto"/>
        <w:bottom w:val="none" w:sz="0" w:space="0" w:color="auto"/>
        <w:right w:val="none" w:sz="0" w:space="0" w:color="auto"/>
      </w:divBdr>
    </w:div>
    <w:div w:id="382753365">
      <w:bodyDiv w:val="1"/>
      <w:marLeft w:val="0"/>
      <w:marRight w:val="0"/>
      <w:marTop w:val="0"/>
      <w:marBottom w:val="0"/>
      <w:divBdr>
        <w:top w:val="none" w:sz="0" w:space="0" w:color="auto"/>
        <w:left w:val="none" w:sz="0" w:space="0" w:color="auto"/>
        <w:bottom w:val="none" w:sz="0" w:space="0" w:color="auto"/>
        <w:right w:val="none" w:sz="0" w:space="0" w:color="auto"/>
      </w:divBdr>
    </w:div>
    <w:div w:id="422579251">
      <w:bodyDiv w:val="1"/>
      <w:marLeft w:val="0"/>
      <w:marRight w:val="0"/>
      <w:marTop w:val="0"/>
      <w:marBottom w:val="0"/>
      <w:divBdr>
        <w:top w:val="none" w:sz="0" w:space="0" w:color="auto"/>
        <w:left w:val="none" w:sz="0" w:space="0" w:color="auto"/>
        <w:bottom w:val="none" w:sz="0" w:space="0" w:color="auto"/>
        <w:right w:val="none" w:sz="0" w:space="0" w:color="auto"/>
      </w:divBdr>
    </w:div>
    <w:div w:id="442455164">
      <w:bodyDiv w:val="1"/>
      <w:marLeft w:val="0"/>
      <w:marRight w:val="0"/>
      <w:marTop w:val="0"/>
      <w:marBottom w:val="0"/>
      <w:divBdr>
        <w:top w:val="none" w:sz="0" w:space="0" w:color="auto"/>
        <w:left w:val="none" w:sz="0" w:space="0" w:color="auto"/>
        <w:bottom w:val="none" w:sz="0" w:space="0" w:color="auto"/>
        <w:right w:val="none" w:sz="0" w:space="0" w:color="auto"/>
      </w:divBdr>
    </w:div>
    <w:div w:id="463235933">
      <w:bodyDiv w:val="1"/>
      <w:marLeft w:val="0"/>
      <w:marRight w:val="0"/>
      <w:marTop w:val="0"/>
      <w:marBottom w:val="0"/>
      <w:divBdr>
        <w:top w:val="none" w:sz="0" w:space="0" w:color="auto"/>
        <w:left w:val="none" w:sz="0" w:space="0" w:color="auto"/>
        <w:bottom w:val="none" w:sz="0" w:space="0" w:color="auto"/>
        <w:right w:val="none" w:sz="0" w:space="0" w:color="auto"/>
      </w:divBdr>
    </w:div>
    <w:div w:id="495877054">
      <w:bodyDiv w:val="1"/>
      <w:marLeft w:val="0"/>
      <w:marRight w:val="0"/>
      <w:marTop w:val="0"/>
      <w:marBottom w:val="0"/>
      <w:divBdr>
        <w:top w:val="none" w:sz="0" w:space="0" w:color="auto"/>
        <w:left w:val="none" w:sz="0" w:space="0" w:color="auto"/>
        <w:bottom w:val="none" w:sz="0" w:space="0" w:color="auto"/>
        <w:right w:val="none" w:sz="0" w:space="0" w:color="auto"/>
      </w:divBdr>
    </w:div>
    <w:div w:id="506868185">
      <w:bodyDiv w:val="1"/>
      <w:marLeft w:val="0"/>
      <w:marRight w:val="0"/>
      <w:marTop w:val="0"/>
      <w:marBottom w:val="0"/>
      <w:divBdr>
        <w:top w:val="none" w:sz="0" w:space="0" w:color="auto"/>
        <w:left w:val="none" w:sz="0" w:space="0" w:color="auto"/>
        <w:bottom w:val="none" w:sz="0" w:space="0" w:color="auto"/>
        <w:right w:val="none" w:sz="0" w:space="0" w:color="auto"/>
      </w:divBdr>
    </w:div>
    <w:div w:id="527446694">
      <w:bodyDiv w:val="1"/>
      <w:marLeft w:val="0"/>
      <w:marRight w:val="0"/>
      <w:marTop w:val="0"/>
      <w:marBottom w:val="0"/>
      <w:divBdr>
        <w:top w:val="none" w:sz="0" w:space="0" w:color="auto"/>
        <w:left w:val="none" w:sz="0" w:space="0" w:color="auto"/>
        <w:bottom w:val="none" w:sz="0" w:space="0" w:color="auto"/>
        <w:right w:val="none" w:sz="0" w:space="0" w:color="auto"/>
      </w:divBdr>
    </w:div>
    <w:div w:id="553548403">
      <w:bodyDiv w:val="1"/>
      <w:marLeft w:val="0"/>
      <w:marRight w:val="0"/>
      <w:marTop w:val="0"/>
      <w:marBottom w:val="0"/>
      <w:divBdr>
        <w:top w:val="none" w:sz="0" w:space="0" w:color="auto"/>
        <w:left w:val="none" w:sz="0" w:space="0" w:color="auto"/>
        <w:bottom w:val="none" w:sz="0" w:space="0" w:color="auto"/>
        <w:right w:val="none" w:sz="0" w:space="0" w:color="auto"/>
      </w:divBdr>
    </w:div>
    <w:div w:id="569652420">
      <w:bodyDiv w:val="1"/>
      <w:marLeft w:val="0"/>
      <w:marRight w:val="0"/>
      <w:marTop w:val="0"/>
      <w:marBottom w:val="0"/>
      <w:divBdr>
        <w:top w:val="none" w:sz="0" w:space="0" w:color="auto"/>
        <w:left w:val="none" w:sz="0" w:space="0" w:color="auto"/>
        <w:bottom w:val="none" w:sz="0" w:space="0" w:color="auto"/>
        <w:right w:val="none" w:sz="0" w:space="0" w:color="auto"/>
      </w:divBdr>
    </w:div>
    <w:div w:id="597100399">
      <w:bodyDiv w:val="1"/>
      <w:marLeft w:val="0"/>
      <w:marRight w:val="0"/>
      <w:marTop w:val="0"/>
      <w:marBottom w:val="0"/>
      <w:divBdr>
        <w:top w:val="none" w:sz="0" w:space="0" w:color="auto"/>
        <w:left w:val="none" w:sz="0" w:space="0" w:color="auto"/>
        <w:bottom w:val="none" w:sz="0" w:space="0" w:color="auto"/>
        <w:right w:val="none" w:sz="0" w:space="0" w:color="auto"/>
      </w:divBdr>
    </w:div>
    <w:div w:id="601914108">
      <w:bodyDiv w:val="1"/>
      <w:marLeft w:val="0"/>
      <w:marRight w:val="0"/>
      <w:marTop w:val="0"/>
      <w:marBottom w:val="0"/>
      <w:divBdr>
        <w:top w:val="none" w:sz="0" w:space="0" w:color="auto"/>
        <w:left w:val="none" w:sz="0" w:space="0" w:color="auto"/>
        <w:bottom w:val="none" w:sz="0" w:space="0" w:color="auto"/>
        <w:right w:val="none" w:sz="0" w:space="0" w:color="auto"/>
      </w:divBdr>
    </w:div>
    <w:div w:id="619994237">
      <w:bodyDiv w:val="1"/>
      <w:marLeft w:val="0"/>
      <w:marRight w:val="0"/>
      <w:marTop w:val="0"/>
      <w:marBottom w:val="0"/>
      <w:divBdr>
        <w:top w:val="none" w:sz="0" w:space="0" w:color="auto"/>
        <w:left w:val="none" w:sz="0" w:space="0" w:color="auto"/>
        <w:bottom w:val="none" w:sz="0" w:space="0" w:color="auto"/>
        <w:right w:val="none" w:sz="0" w:space="0" w:color="auto"/>
      </w:divBdr>
    </w:div>
    <w:div w:id="663817951">
      <w:bodyDiv w:val="1"/>
      <w:marLeft w:val="0"/>
      <w:marRight w:val="0"/>
      <w:marTop w:val="0"/>
      <w:marBottom w:val="0"/>
      <w:divBdr>
        <w:top w:val="none" w:sz="0" w:space="0" w:color="auto"/>
        <w:left w:val="none" w:sz="0" w:space="0" w:color="auto"/>
        <w:bottom w:val="none" w:sz="0" w:space="0" w:color="auto"/>
        <w:right w:val="none" w:sz="0" w:space="0" w:color="auto"/>
      </w:divBdr>
    </w:div>
    <w:div w:id="668872062">
      <w:bodyDiv w:val="1"/>
      <w:marLeft w:val="0"/>
      <w:marRight w:val="0"/>
      <w:marTop w:val="0"/>
      <w:marBottom w:val="0"/>
      <w:divBdr>
        <w:top w:val="none" w:sz="0" w:space="0" w:color="auto"/>
        <w:left w:val="none" w:sz="0" w:space="0" w:color="auto"/>
        <w:bottom w:val="none" w:sz="0" w:space="0" w:color="auto"/>
        <w:right w:val="none" w:sz="0" w:space="0" w:color="auto"/>
      </w:divBdr>
    </w:div>
    <w:div w:id="681863309">
      <w:bodyDiv w:val="1"/>
      <w:marLeft w:val="0"/>
      <w:marRight w:val="0"/>
      <w:marTop w:val="0"/>
      <w:marBottom w:val="0"/>
      <w:divBdr>
        <w:top w:val="none" w:sz="0" w:space="0" w:color="auto"/>
        <w:left w:val="none" w:sz="0" w:space="0" w:color="auto"/>
        <w:bottom w:val="none" w:sz="0" w:space="0" w:color="auto"/>
        <w:right w:val="none" w:sz="0" w:space="0" w:color="auto"/>
      </w:divBdr>
    </w:div>
    <w:div w:id="696811368">
      <w:bodyDiv w:val="1"/>
      <w:marLeft w:val="0"/>
      <w:marRight w:val="0"/>
      <w:marTop w:val="0"/>
      <w:marBottom w:val="0"/>
      <w:divBdr>
        <w:top w:val="none" w:sz="0" w:space="0" w:color="auto"/>
        <w:left w:val="none" w:sz="0" w:space="0" w:color="auto"/>
        <w:bottom w:val="none" w:sz="0" w:space="0" w:color="auto"/>
        <w:right w:val="none" w:sz="0" w:space="0" w:color="auto"/>
      </w:divBdr>
    </w:div>
    <w:div w:id="741870509">
      <w:bodyDiv w:val="1"/>
      <w:marLeft w:val="0"/>
      <w:marRight w:val="0"/>
      <w:marTop w:val="0"/>
      <w:marBottom w:val="0"/>
      <w:divBdr>
        <w:top w:val="none" w:sz="0" w:space="0" w:color="auto"/>
        <w:left w:val="none" w:sz="0" w:space="0" w:color="auto"/>
        <w:bottom w:val="none" w:sz="0" w:space="0" w:color="auto"/>
        <w:right w:val="none" w:sz="0" w:space="0" w:color="auto"/>
      </w:divBdr>
    </w:div>
    <w:div w:id="741947225">
      <w:bodyDiv w:val="1"/>
      <w:marLeft w:val="0"/>
      <w:marRight w:val="0"/>
      <w:marTop w:val="0"/>
      <w:marBottom w:val="0"/>
      <w:divBdr>
        <w:top w:val="none" w:sz="0" w:space="0" w:color="auto"/>
        <w:left w:val="none" w:sz="0" w:space="0" w:color="auto"/>
        <w:bottom w:val="none" w:sz="0" w:space="0" w:color="auto"/>
        <w:right w:val="none" w:sz="0" w:space="0" w:color="auto"/>
      </w:divBdr>
    </w:div>
    <w:div w:id="757823853">
      <w:bodyDiv w:val="1"/>
      <w:marLeft w:val="0"/>
      <w:marRight w:val="0"/>
      <w:marTop w:val="0"/>
      <w:marBottom w:val="0"/>
      <w:divBdr>
        <w:top w:val="none" w:sz="0" w:space="0" w:color="auto"/>
        <w:left w:val="none" w:sz="0" w:space="0" w:color="auto"/>
        <w:bottom w:val="none" w:sz="0" w:space="0" w:color="auto"/>
        <w:right w:val="none" w:sz="0" w:space="0" w:color="auto"/>
      </w:divBdr>
    </w:div>
    <w:div w:id="802507259">
      <w:bodyDiv w:val="1"/>
      <w:marLeft w:val="0"/>
      <w:marRight w:val="0"/>
      <w:marTop w:val="0"/>
      <w:marBottom w:val="0"/>
      <w:divBdr>
        <w:top w:val="none" w:sz="0" w:space="0" w:color="auto"/>
        <w:left w:val="none" w:sz="0" w:space="0" w:color="auto"/>
        <w:bottom w:val="none" w:sz="0" w:space="0" w:color="auto"/>
        <w:right w:val="none" w:sz="0" w:space="0" w:color="auto"/>
      </w:divBdr>
    </w:div>
    <w:div w:id="820926761">
      <w:bodyDiv w:val="1"/>
      <w:marLeft w:val="0"/>
      <w:marRight w:val="0"/>
      <w:marTop w:val="0"/>
      <w:marBottom w:val="0"/>
      <w:divBdr>
        <w:top w:val="none" w:sz="0" w:space="0" w:color="auto"/>
        <w:left w:val="none" w:sz="0" w:space="0" w:color="auto"/>
        <w:bottom w:val="none" w:sz="0" w:space="0" w:color="auto"/>
        <w:right w:val="none" w:sz="0" w:space="0" w:color="auto"/>
      </w:divBdr>
    </w:div>
    <w:div w:id="834615319">
      <w:bodyDiv w:val="1"/>
      <w:marLeft w:val="0"/>
      <w:marRight w:val="0"/>
      <w:marTop w:val="0"/>
      <w:marBottom w:val="0"/>
      <w:divBdr>
        <w:top w:val="none" w:sz="0" w:space="0" w:color="auto"/>
        <w:left w:val="none" w:sz="0" w:space="0" w:color="auto"/>
        <w:bottom w:val="none" w:sz="0" w:space="0" w:color="auto"/>
        <w:right w:val="none" w:sz="0" w:space="0" w:color="auto"/>
      </w:divBdr>
    </w:div>
    <w:div w:id="854075673">
      <w:bodyDiv w:val="1"/>
      <w:marLeft w:val="0"/>
      <w:marRight w:val="0"/>
      <w:marTop w:val="0"/>
      <w:marBottom w:val="0"/>
      <w:divBdr>
        <w:top w:val="none" w:sz="0" w:space="0" w:color="auto"/>
        <w:left w:val="none" w:sz="0" w:space="0" w:color="auto"/>
        <w:bottom w:val="none" w:sz="0" w:space="0" w:color="auto"/>
        <w:right w:val="none" w:sz="0" w:space="0" w:color="auto"/>
      </w:divBdr>
    </w:div>
    <w:div w:id="858547444">
      <w:bodyDiv w:val="1"/>
      <w:marLeft w:val="0"/>
      <w:marRight w:val="0"/>
      <w:marTop w:val="0"/>
      <w:marBottom w:val="0"/>
      <w:divBdr>
        <w:top w:val="none" w:sz="0" w:space="0" w:color="auto"/>
        <w:left w:val="none" w:sz="0" w:space="0" w:color="auto"/>
        <w:bottom w:val="none" w:sz="0" w:space="0" w:color="auto"/>
        <w:right w:val="none" w:sz="0" w:space="0" w:color="auto"/>
      </w:divBdr>
    </w:div>
    <w:div w:id="858816174">
      <w:bodyDiv w:val="1"/>
      <w:marLeft w:val="0"/>
      <w:marRight w:val="0"/>
      <w:marTop w:val="0"/>
      <w:marBottom w:val="0"/>
      <w:divBdr>
        <w:top w:val="none" w:sz="0" w:space="0" w:color="auto"/>
        <w:left w:val="none" w:sz="0" w:space="0" w:color="auto"/>
        <w:bottom w:val="none" w:sz="0" w:space="0" w:color="auto"/>
        <w:right w:val="none" w:sz="0" w:space="0" w:color="auto"/>
      </w:divBdr>
    </w:div>
    <w:div w:id="867371272">
      <w:bodyDiv w:val="1"/>
      <w:marLeft w:val="0"/>
      <w:marRight w:val="0"/>
      <w:marTop w:val="0"/>
      <w:marBottom w:val="0"/>
      <w:divBdr>
        <w:top w:val="none" w:sz="0" w:space="0" w:color="auto"/>
        <w:left w:val="none" w:sz="0" w:space="0" w:color="auto"/>
        <w:bottom w:val="none" w:sz="0" w:space="0" w:color="auto"/>
        <w:right w:val="none" w:sz="0" w:space="0" w:color="auto"/>
      </w:divBdr>
    </w:div>
    <w:div w:id="876312704">
      <w:bodyDiv w:val="1"/>
      <w:marLeft w:val="0"/>
      <w:marRight w:val="0"/>
      <w:marTop w:val="0"/>
      <w:marBottom w:val="0"/>
      <w:divBdr>
        <w:top w:val="none" w:sz="0" w:space="0" w:color="auto"/>
        <w:left w:val="none" w:sz="0" w:space="0" w:color="auto"/>
        <w:bottom w:val="none" w:sz="0" w:space="0" w:color="auto"/>
        <w:right w:val="none" w:sz="0" w:space="0" w:color="auto"/>
      </w:divBdr>
    </w:div>
    <w:div w:id="890917843">
      <w:bodyDiv w:val="1"/>
      <w:marLeft w:val="0"/>
      <w:marRight w:val="0"/>
      <w:marTop w:val="0"/>
      <w:marBottom w:val="0"/>
      <w:divBdr>
        <w:top w:val="none" w:sz="0" w:space="0" w:color="auto"/>
        <w:left w:val="none" w:sz="0" w:space="0" w:color="auto"/>
        <w:bottom w:val="none" w:sz="0" w:space="0" w:color="auto"/>
        <w:right w:val="none" w:sz="0" w:space="0" w:color="auto"/>
      </w:divBdr>
    </w:div>
    <w:div w:id="906107320">
      <w:bodyDiv w:val="1"/>
      <w:marLeft w:val="0"/>
      <w:marRight w:val="0"/>
      <w:marTop w:val="0"/>
      <w:marBottom w:val="0"/>
      <w:divBdr>
        <w:top w:val="none" w:sz="0" w:space="0" w:color="auto"/>
        <w:left w:val="none" w:sz="0" w:space="0" w:color="auto"/>
        <w:bottom w:val="none" w:sz="0" w:space="0" w:color="auto"/>
        <w:right w:val="none" w:sz="0" w:space="0" w:color="auto"/>
      </w:divBdr>
    </w:div>
    <w:div w:id="995299818">
      <w:bodyDiv w:val="1"/>
      <w:marLeft w:val="0"/>
      <w:marRight w:val="0"/>
      <w:marTop w:val="0"/>
      <w:marBottom w:val="0"/>
      <w:divBdr>
        <w:top w:val="none" w:sz="0" w:space="0" w:color="auto"/>
        <w:left w:val="none" w:sz="0" w:space="0" w:color="auto"/>
        <w:bottom w:val="none" w:sz="0" w:space="0" w:color="auto"/>
        <w:right w:val="none" w:sz="0" w:space="0" w:color="auto"/>
      </w:divBdr>
    </w:div>
    <w:div w:id="1058747678">
      <w:bodyDiv w:val="1"/>
      <w:marLeft w:val="0"/>
      <w:marRight w:val="0"/>
      <w:marTop w:val="0"/>
      <w:marBottom w:val="0"/>
      <w:divBdr>
        <w:top w:val="none" w:sz="0" w:space="0" w:color="auto"/>
        <w:left w:val="none" w:sz="0" w:space="0" w:color="auto"/>
        <w:bottom w:val="none" w:sz="0" w:space="0" w:color="auto"/>
        <w:right w:val="none" w:sz="0" w:space="0" w:color="auto"/>
      </w:divBdr>
    </w:div>
    <w:div w:id="1062295154">
      <w:bodyDiv w:val="1"/>
      <w:marLeft w:val="0"/>
      <w:marRight w:val="0"/>
      <w:marTop w:val="0"/>
      <w:marBottom w:val="0"/>
      <w:divBdr>
        <w:top w:val="none" w:sz="0" w:space="0" w:color="auto"/>
        <w:left w:val="none" w:sz="0" w:space="0" w:color="auto"/>
        <w:bottom w:val="none" w:sz="0" w:space="0" w:color="auto"/>
        <w:right w:val="none" w:sz="0" w:space="0" w:color="auto"/>
      </w:divBdr>
    </w:div>
    <w:div w:id="1076129362">
      <w:bodyDiv w:val="1"/>
      <w:marLeft w:val="0"/>
      <w:marRight w:val="0"/>
      <w:marTop w:val="0"/>
      <w:marBottom w:val="0"/>
      <w:divBdr>
        <w:top w:val="none" w:sz="0" w:space="0" w:color="auto"/>
        <w:left w:val="none" w:sz="0" w:space="0" w:color="auto"/>
        <w:bottom w:val="none" w:sz="0" w:space="0" w:color="auto"/>
        <w:right w:val="none" w:sz="0" w:space="0" w:color="auto"/>
      </w:divBdr>
    </w:div>
    <w:div w:id="1137990339">
      <w:bodyDiv w:val="1"/>
      <w:marLeft w:val="0"/>
      <w:marRight w:val="0"/>
      <w:marTop w:val="0"/>
      <w:marBottom w:val="0"/>
      <w:divBdr>
        <w:top w:val="none" w:sz="0" w:space="0" w:color="auto"/>
        <w:left w:val="none" w:sz="0" w:space="0" w:color="auto"/>
        <w:bottom w:val="none" w:sz="0" w:space="0" w:color="auto"/>
        <w:right w:val="none" w:sz="0" w:space="0" w:color="auto"/>
      </w:divBdr>
    </w:div>
    <w:div w:id="1151558249">
      <w:bodyDiv w:val="1"/>
      <w:marLeft w:val="0"/>
      <w:marRight w:val="0"/>
      <w:marTop w:val="0"/>
      <w:marBottom w:val="0"/>
      <w:divBdr>
        <w:top w:val="none" w:sz="0" w:space="0" w:color="auto"/>
        <w:left w:val="none" w:sz="0" w:space="0" w:color="auto"/>
        <w:bottom w:val="none" w:sz="0" w:space="0" w:color="auto"/>
        <w:right w:val="none" w:sz="0" w:space="0" w:color="auto"/>
      </w:divBdr>
    </w:div>
    <w:div w:id="1191652322">
      <w:bodyDiv w:val="1"/>
      <w:marLeft w:val="0"/>
      <w:marRight w:val="0"/>
      <w:marTop w:val="0"/>
      <w:marBottom w:val="0"/>
      <w:divBdr>
        <w:top w:val="none" w:sz="0" w:space="0" w:color="auto"/>
        <w:left w:val="none" w:sz="0" w:space="0" w:color="auto"/>
        <w:bottom w:val="none" w:sz="0" w:space="0" w:color="auto"/>
        <w:right w:val="none" w:sz="0" w:space="0" w:color="auto"/>
      </w:divBdr>
    </w:div>
    <w:div w:id="1203135893">
      <w:bodyDiv w:val="1"/>
      <w:marLeft w:val="0"/>
      <w:marRight w:val="0"/>
      <w:marTop w:val="0"/>
      <w:marBottom w:val="0"/>
      <w:divBdr>
        <w:top w:val="none" w:sz="0" w:space="0" w:color="auto"/>
        <w:left w:val="none" w:sz="0" w:space="0" w:color="auto"/>
        <w:bottom w:val="none" w:sz="0" w:space="0" w:color="auto"/>
        <w:right w:val="none" w:sz="0" w:space="0" w:color="auto"/>
      </w:divBdr>
    </w:div>
    <w:div w:id="1278562504">
      <w:bodyDiv w:val="1"/>
      <w:marLeft w:val="0"/>
      <w:marRight w:val="0"/>
      <w:marTop w:val="0"/>
      <w:marBottom w:val="0"/>
      <w:divBdr>
        <w:top w:val="none" w:sz="0" w:space="0" w:color="auto"/>
        <w:left w:val="none" w:sz="0" w:space="0" w:color="auto"/>
        <w:bottom w:val="none" w:sz="0" w:space="0" w:color="auto"/>
        <w:right w:val="none" w:sz="0" w:space="0" w:color="auto"/>
      </w:divBdr>
    </w:div>
    <w:div w:id="1300527623">
      <w:bodyDiv w:val="1"/>
      <w:marLeft w:val="0"/>
      <w:marRight w:val="0"/>
      <w:marTop w:val="0"/>
      <w:marBottom w:val="0"/>
      <w:divBdr>
        <w:top w:val="none" w:sz="0" w:space="0" w:color="auto"/>
        <w:left w:val="none" w:sz="0" w:space="0" w:color="auto"/>
        <w:bottom w:val="none" w:sz="0" w:space="0" w:color="auto"/>
        <w:right w:val="none" w:sz="0" w:space="0" w:color="auto"/>
      </w:divBdr>
    </w:div>
    <w:div w:id="1302686123">
      <w:bodyDiv w:val="1"/>
      <w:marLeft w:val="0"/>
      <w:marRight w:val="0"/>
      <w:marTop w:val="0"/>
      <w:marBottom w:val="0"/>
      <w:divBdr>
        <w:top w:val="none" w:sz="0" w:space="0" w:color="auto"/>
        <w:left w:val="none" w:sz="0" w:space="0" w:color="auto"/>
        <w:bottom w:val="none" w:sz="0" w:space="0" w:color="auto"/>
        <w:right w:val="none" w:sz="0" w:space="0" w:color="auto"/>
      </w:divBdr>
    </w:div>
    <w:div w:id="1312515558">
      <w:bodyDiv w:val="1"/>
      <w:marLeft w:val="0"/>
      <w:marRight w:val="0"/>
      <w:marTop w:val="0"/>
      <w:marBottom w:val="0"/>
      <w:divBdr>
        <w:top w:val="none" w:sz="0" w:space="0" w:color="auto"/>
        <w:left w:val="none" w:sz="0" w:space="0" w:color="auto"/>
        <w:bottom w:val="none" w:sz="0" w:space="0" w:color="auto"/>
        <w:right w:val="none" w:sz="0" w:space="0" w:color="auto"/>
      </w:divBdr>
    </w:div>
    <w:div w:id="1321427132">
      <w:bodyDiv w:val="1"/>
      <w:marLeft w:val="0"/>
      <w:marRight w:val="0"/>
      <w:marTop w:val="0"/>
      <w:marBottom w:val="0"/>
      <w:divBdr>
        <w:top w:val="none" w:sz="0" w:space="0" w:color="auto"/>
        <w:left w:val="none" w:sz="0" w:space="0" w:color="auto"/>
        <w:bottom w:val="none" w:sz="0" w:space="0" w:color="auto"/>
        <w:right w:val="none" w:sz="0" w:space="0" w:color="auto"/>
      </w:divBdr>
    </w:div>
    <w:div w:id="1332946832">
      <w:bodyDiv w:val="1"/>
      <w:marLeft w:val="0"/>
      <w:marRight w:val="0"/>
      <w:marTop w:val="0"/>
      <w:marBottom w:val="0"/>
      <w:divBdr>
        <w:top w:val="none" w:sz="0" w:space="0" w:color="auto"/>
        <w:left w:val="none" w:sz="0" w:space="0" w:color="auto"/>
        <w:bottom w:val="none" w:sz="0" w:space="0" w:color="auto"/>
        <w:right w:val="none" w:sz="0" w:space="0" w:color="auto"/>
      </w:divBdr>
    </w:div>
    <w:div w:id="1357540107">
      <w:bodyDiv w:val="1"/>
      <w:marLeft w:val="0"/>
      <w:marRight w:val="0"/>
      <w:marTop w:val="0"/>
      <w:marBottom w:val="0"/>
      <w:divBdr>
        <w:top w:val="none" w:sz="0" w:space="0" w:color="auto"/>
        <w:left w:val="none" w:sz="0" w:space="0" w:color="auto"/>
        <w:bottom w:val="none" w:sz="0" w:space="0" w:color="auto"/>
        <w:right w:val="none" w:sz="0" w:space="0" w:color="auto"/>
      </w:divBdr>
    </w:div>
    <w:div w:id="1376852571">
      <w:bodyDiv w:val="1"/>
      <w:marLeft w:val="0"/>
      <w:marRight w:val="0"/>
      <w:marTop w:val="0"/>
      <w:marBottom w:val="0"/>
      <w:divBdr>
        <w:top w:val="none" w:sz="0" w:space="0" w:color="auto"/>
        <w:left w:val="none" w:sz="0" w:space="0" w:color="auto"/>
        <w:bottom w:val="none" w:sz="0" w:space="0" w:color="auto"/>
        <w:right w:val="none" w:sz="0" w:space="0" w:color="auto"/>
      </w:divBdr>
    </w:div>
    <w:div w:id="1377969832">
      <w:bodyDiv w:val="1"/>
      <w:marLeft w:val="0"/>
      <w:marRight w:val="0"/>
      <w:marTop w:val="0"/>
      <w:marBottom w:val="0"/>
      <w:divBdr>
        <w:top w:val="none" w:sz="0" w:space="0" w:color="auto"/>
        <w:left w:val="none" w:sz="0" w:space="0" w:color="auto"/>
        <w:bottom w:val="none" w:sz="0" w:space="0" w:color="auto"/>
        <w:right w:val="none" w:sz="0" w:space="0" w:color="auto"/>
      </w:divBdr>
    </w:div>
    <w:div w:id="1382247918">
      <w:bodyDiv w:val="1"/>
      <w:marLeft w:val="0"/>
      <w:marRight w:val="0"/>
      <w:marTop w:val="0"/>
      <w:marBottom w:val="0"/>
      <w:divBdr>
        <w:top w:val="none" w:sz="0" w:space="0" w:color="auto"/>
        <w:left w:val="none" w:sz="0" w:space="0" w:color="auto"/>
        <w:bottom w:val="none" w:sz="0" w:space="0" w:color="auto"/>
        <w:right w:val="none" w:sz="0" w:space="0" w:color="auto"/>
      </w:divBdr>
    </w:div>
    <w:div w:id="1435319270">
      <w:bodyDiv w:val="1"/>
      <w:marLeft w:val="0"/>
      <w:marRight w:val="0"/>
      <w:marTop w:val="0"/>
      <w:marBottom w:val="0"/>
      <w:divBdr>
        <w:top w:val="none" w:sz="0" w:space="0" w:color="auto"/>
        <w:left w:val="none" w:sz="0" w:space="0" w:color="auto"/>
        <w:bottom w:val="none" w:sz="0" w:space="0" w:color="auto"/>
        <w:right w:val="none" w:sz="0" w:space="0" w:color="auto"/>
      </w:divBdr>
    </w:div>
    <w:div w:id="1438208996">
      <w:bodyDiv w:val="1"/>
      <w:marLeft w:val="0"/>
      <w:marRight w:val="0"/>
      <w:marTop w:val="0"/>
      <w:marBottom w:val="0"/>
      <w:divBdr>
        <w:top w:val="none" w:sz="0" w:space="0" w:color="auto"/>
        <w:left w:val="none" w:sz="0" w:space="0" w:color="auto"/>
        <w:bottom w:val="none" w:sz="0" w:space="0" w:color="auto"/>
        <w:right w:val="none" w:sz="0" w:space="0" w:color="auto"/>
      </w:divBdr>
    </w:div>
    <w:div w:id="1451051624">
      <w:bodyDiv w:val="1"/>
      <w:marLeft w:val="0"/>
      <w:marRight w:val="0"/>
      <w:marTop w:val="0"/>
      <w:marBottom w:val="0"/>
      <w:divBdr>
        <w:top w:val="none" w:sz="0" w:space="0" w:color="auto"/>
        <w:left w:val="none" w:sz="0" w:space="0" w:color="auto"/>
        <w:bottom w:val="none" w:sz="0" w:space="0" w:color="auto"/>
        <w:right w:val="none" w:sz="0" w:space="0" w:color="auto"/>
      </w:divBdr>
    </w:div>
    <w:div w:id="1468858737">
      <w:bodyDiv w:val="1"/>
      <w:marLeft w:val="0"/>
      <w:marRight w:val="0"/>
      <w:marTop w:val="0"/>
      <w:marBottom w:val="0"/>
      <w:divBdr>
        <w:top w:val="none" w:sz="0" w:space="0" w:color="auto"/>
        <w:left w:val="none" w:sz="0" w:space="0" w:color="auto"/>
        <w:bottom w:val="none" w:sz="0" w:space="0" w:color="auto"/>
        <w:right w:val="none" w:sz="0" w:space="0" w:color="auto"/>
      </w:divBdr>
    </w:div>
    <w:div w:id="1486893604">
      <w:bodyDiv w:val="1"/>
      <w:marLeft w:val="0"/>
      <w:marRight w:val="0"/>
      <w:marTop w:val="0"/>
      <w:marBottom w:val="0"/>
      <w:divBdr>
        <w:top w:val="none" w:sz="0" w:space="0" w:color="auto"/>
        <w:left w:val="none" w:sz="0" w:space="0" w:color="auto"/>
        <w:bottom w:val="none" w:sz="0" w:space="0" w:color="auto"/>
        <w:right w:val="none" w:sz="0" w:space="0" w:color="auto"/>
      </w:divBdr>
    </w:div>
    <w:div w:id="1524437037">
      <w:bodyDiv w:val="1"/>
      <w:marLeft w:val="0"/>
      <w:marRight w:val="0"/>
      <w:marTop w:val="0"/>
      <w:marBottom w:val="0"/>
      <w:divBdr>
        <w:top w:val="none" w:sz="0" w:space="0" w:color="auto"/>
        <w:left w:val="none" w:sz="0" w:space="0" w:color="auto"/>
        <w:bottom w:val="none" w:sz="0" w:space="0" w:color="auto"/>
        <w:right w:val="none" w:sz="0" w:space="0" w:color="auto"/>
      </w:divBdr>
    </w:div>
    <w:div w:id="1552110346">
      <w:bodyDiv w:val="1"/>
      <w:marLeft w:val="0"/>
      <w:marRight w:val="0"/>
      <w:marTop w:val="0"/>
      <w:marBottom w:val="0"/>
      <w:divBdr>
        <w:top w:val="none" w:sz="0" w:space="0" w:color="auto"/>
        <w:left w:val="none" w:sz="0" w:space="0" w:color="auto"/>
        <w:bottom w:val="none" w:sz="0" w:space="0" w:color="auto"/>
        <w:right w:val="none" w:sz="0" w:space="0" w:color="auto"/>
      </w:divBdr>
    </w:div>
    <w:div w:id="1556232556">
      <w:bodyDiv w:val="1"/>
      <w:marLeft w:val="0"/>
      <w:marRight w:val="0"/>
      <w:marTop w:val="0"/>
      <w:marBottom w:val="0"/>
      <w:divBdr>
        <w:top w:val="none" w:sz="0" w:space="0" w:color="auto"/>
        <w:left w:val="none" w:sz="0" w:space="0" w:color="auto"/>
        <w:bottom w:val="none" w:sz="0" w:space="0" w:color="auto"/>
        <w:right w:val="none" w:sz="0" w:space="0" w:color="auto"/>
      </w:divBdr>
    </w:div>
    <w:div w:id="1556354264">
      <w:bodyDiv w:val="1"/>
      <w:marLeft w:val="0"/>
      <w:marRight w:val="0"/>
      <w:marTop w:val="0"/>
      <w:marBottom w:val="0"/>
      <w:divBdr>
        <w:top w:val="none" w:sz="0" w:space="0" w:color="auto"/>
        <w:left w:val="none" w:sz="0" w:space="0" w:color="auto"/>
        <w:bottom w:val="none" w:sz="0" w:space="0" w:color="auto"/>
        <w:right w:val="none" w:sz="0" w:space="0" w:color="auto"/>
      </w:divBdr>
    </w:div>
    <w:div w:id="1567691111">
      <w:bodyDiv w:val="1"/>
      <w:marLeft w:val="0"/>
      <w:marRight w:val="0"/>
      <w:marTop w:val="0"/>
      <w:marBottom w:val="0"/>
      <w:divBdr>
        <w:top w:val="none" w:sz="0" w:space="0" w:color="auto"/>
        <w:left w:val="none" w:sz="0" w:space="0" w:color="auto"/>
        <w:bottom w:val="none" w:sz="0" w:space="0" w:color="auto"/>
        <w:right w:val="none" w:sz="0" w:space="0" w:color="auto"/>
      </w:divBdr>
    </w:div>
    <w:div w:id="1579755220">
      <w:bodyDiv w:val="1"/>
      <w:marLeft w:val="0"/>
      <w:marRight w:val="0"/>
      <w:marTop w:val="0"/>
      <w:marBottom w:val="0"/>
      <w:divBdr>
        <w:top w:val="none" w:sz="0" w:space="0" w:color="auto"/>
        <w:left w:val="none" w:sz="0" w:space="0" w:color="auto"/>
        <w:bottom w:val="none" w:sz="0" w:space="0" w:color="auto"/>
        <w:right w:val="none" w:sz="0" w:space="0" w:color="auto"/>
      </w:divBdr>
    </w:div>
    <w:div w:id="1581987581">
      <w:bodyDiv w:val="1"/>
      <w:marLeft w:val="0"/>
      <w:marRight w:val="0"/>
      <w:marTop w:val="0"/>
      <w:marBottom w:val="0"/>
      <w:divBdr>
        <w:top w:val="none" w:sz="0" w:space="0" w:color="auto"/>
        <w:left w:val="none" w:sz="0" w:space="0" w:color="auto"/>
        <w:bottom w:val="none" w:sz="0" w:space="0" w:color="auto"/>
        <w:right w:val="none" w:sz="0" w:space="0" w:color="auto"/>
      </w:divBdr>
    </w:div>
    <w:div w:id="1614164784">
      <w:bodyDiv w:val="1"/>
      <w:marLeft w:val="0"/>
      <w:marRight w:val="0"/>
      <w:marTop w:val="0"/>
      <w:marBottom w:val="0"/>
      <w:divBdr>
        <w:top w:val="none" w:sz="0" w:space="0" w:color="auto"/>
        <w:left w:val="none" w:sz="0" w:space="0" w:color="auto"/>
        <w:bottom w:val="none" w:sz="0" w:space="0" w:color="auto"/>
        <w:right w:val="none" w:sz="0" w:space="0" w:color="auto"/>
      </w:divBdr>
    </w:div>
    <w:div w:id="1640956001">
      <w:bodyDiv w:val="1"/>
      <w:marLeft w:val="0"/>
      <w:marRight w:val="0"/>
      <w:marTop w:val="0"/>
      <w:marBottom w:val="0"/>
      <w:divBdr>
        <w:top w:val="none" w:sz="0" w:space="0" w:color="auto"/>
        <w:left w:val="none" w:sz="0" w:space="0" w:color="auto"/>
        <w:bottom w:val="none" w:sz="0" w:space="0" w:color="auto"/>
        <w:right w:val="none" w:sz="0" w:space="0" w:color="auto"/>
      </w:divBdr>
    </w:div>
    <w:div w:id="1644506003">
      <w:bodyDiv w:val="1"/>
      <w:marLeft w:val="0"/>
      <w:marRight w:val="0"/>
      <w:marTop w:val="0"/>
      <w:marBottom w:val="0"/>
      <w:divBdr>
        <w:top w:val="none" w:sz="0" w:space="0" w:color="auto"/>
        <w:left w:val="none" w:sz="0" w:space="0" w:color="auto"/>
        <w:bottom w:val="none" w:sz="0" w:space="0" w:color="auto"/>
        <w:right w:val="none" w:sz="0" w:space="0" w:color="auto"/>
      </w:divBdr>
    </w:div>
    <w:div w:id="1685092493">
      <w:bodyDiv w:val="1"/>
      <w:marLeft w:val="0"/>
      <w:marRight w:val="0"/>
      <w:marTop w:val="0"/>
      <w:marBottom w:val="0"/>
      <w:divBdr>
        <w:top w:val="none" w:sz="0" w:space="0" w:color="auto"/>
        <w:left w:val="none" w:sz="0" w:space="0" w:color="auto"/>
        <w:bottom w:val="none" w:sz="0" w:space="0" w:color="auto"/>
        <w:right w:val="none" w:sz="0" w:space="0" w:color="auto"/>
      </w:divBdr>
    </w:div>
    <w:div w:id="1689016929">
      <w:bodyDiv w:val="1"/>
      <w:marLeft w:val="0"/>
      <w:marRight w:val="0"/>
      <w:marTop w:val="0"/>
      <w:marBottom w:val="0"/>
      <w:divBdr>
        <w:top w:val="none" w:sz="0" w:space="0" w:color="auto"/>
        <w:left w:val="none" w:sz="0" w:space="0" w:color="auto"/>
        <w:bottom w:val="none" w:sz="0" w:space="0" w:color="auto"/>
        <w:right w:val="none" w:sz="0" w:space="0" w:color="auto"/>
      </w:divBdr>
    </w:div>
    <w:div w:id="1731878721">
      <w:bodyDiv w:val="1"/>
      <w:marLeft w:val="0"/>
      <w:marRight w:val="0"/>
      <w:marTop w:val="0"/>
      <w:marBottom w:val="0"/>
      <w:divBdr>
        <w:top w:val="none" w:sz="0" w:space="0" w:color="auto"/>
        <w:left w:val="none" w:sz="0" w:space="0" w:color="auto"/>
        <w:bottom w:val="none" w:sz="0" w:space="0" w:color="auto"/>
        <w:right w:val="none" w:sz="0" w:space="0" w:color="auto"/>
      </w:divBdr>
    </w:div>
    <w:div w:id="1731999736">
      <w:bodyDiv w:val="1"/>
      <w:marLeft w:val="0"/>
      <w:marRight w:val="0"/>
      <w:marTop w:val="0"/>
      <w:marBottom w:val="0"/>
      <w:divBdr>
        <w:top w:val="none" w:sz="0" w:space="0" w:color="auto"/>
        <w:left w:val="none" w:sz="0" w:space="0" w:color="auto"/>
        <w:bottom w:val="none" w:sz="0" w:space="0" w:color="auto"/>
        <w:right w:val="none" w:sz="0" w:space="0" w:color="auto"/>
      </w:divBdr>
    </w:div>
    <w:div w:id="1769735622">
      <w:bodyDiv w:val="1"/>
      <w:marLeft w:val="0"/>
      <w:marRight w:val="0"/>
      <w:marTop w:val="0"/>
      <w:marBottom w:val="0"/>
      <w:divBdr>
        <w:top w:val="none" w:sz="0" w:space="0" w:color="auto"/>
        <w:left w:val="none" w:sz="0" w:space="0" w:color="auto"/>
        <w:bottom w:val="none" w:sz="0" w:space="0" w:color="auto"/>
        <w:right w:val="none" w:sz="0" w:space="0" w:color="auto"/>
      </w:divBdr>
    </w:div>
    <w:div w:id="1796099185">
      <w:bodyDiv w:val="1"/>
      <w:marLeft w:val="0"/>
      <w:marRight w:val="0"/>
      <w:marTop w:val="0"/>
      <w:marBottom w:val="0"/>
      <w:divBdr>
        <w:top w:val="none" w:sz="0" w:space="0" w:color="auto"/>
        <w:left w:val="none" w:sz="0" w:space="0" w:color="auto"/>
        <w:bottom w:val="none" w:sz="0" w:space="0" w:color="auto"/>
        <w:right w:val="none" w:sz="0" w:space="0" w:color="auto"/>
      </w:divBdr>
    </w:div>
    <w:div w:id="1816529190">
      <w:bodyDiv w:val="1"/>
      <w:marLeft w:val="0"/>
      <w:marRight w:val="0"/>
      <w:marTop w:val="0"/>
      <w:marBottom w:val="0"/>
      <w:divBdr>
        <w:top w:val="none" w:sz="0" w:space="0" w:color="auto"/>
        <w:left w:val="none" w:sz="0" w:space="0" w:color="auto"/>
        <w:bottom w:val="none" w:sz="0" w:space="0" w:color="auto"/>
        <w:right w:val="none" w:sz="0" w:space="0" w:color="auto"/>
      </w:divBdr>
    </w:div>
    <w:div w:id="1819150541">
      <w:bodyDiv w:val="1"/>
      <w:marLeft w:val="0"/>
      <w:marRight w:val="0"/>
      <w:marTop w:val="0"/>
      <w:marBottom w:val="0"/>
      <w:divBdr>
        <w:top w:val="none" w:sz="0" w:space="0" w:color="auto"/>
        <w:left w:val="none" w:sz="0" w:space="0" w:color="auto"/>
        <w:bottom w:val="none" w:sz="0" w:space="0" w:color="auto"/>
        <w:right w:val="none" w:sz="0" w:space="0" w:color="auto"/>
      </w:divBdr>
    </w:div>
    <w:div w:id="1826894139">
      <w:bodyDiv w:val="1"/>
      <w:marLeft w:val="0"/>
      <w:marRight w:val="0"/>
      <w:marTop w:val="0"/>
      <w:marBottom w:val="0"/>
      <w:divBdr>
        <w:top w:val="none" w:sz="0" w:space="0" w:color="auto"/>
        <w:left w:val="none" w:sz="0" w:space="0" w:color="auto"/>
        <w:bottom w:val="none" w:sz="0" w:space="0" w:color="auto"/>
        <w:right w:val="none" w:sz="0" w:space="0" w:color="auto"/>
      </w:divBdr>
    </w:div>
    <w:div w:id="1862864371">
      <w:bodyDiv w:val="1"/>
      <w:marLeft w:val="0"/>
      <w:marRight w:val="0"/>
      <w:marTop w:val="0"/>
      <w:marBottom w:val="0"/>
      <w:divBdr>
        <w:top w:val="none" w:sz="0" w:space="0" w:color="auto"/>
        <w:left w:val="none" w:sz="0" w:space="0" w:color="auto"/>
        <w:bottom w:val="none" w:sz="0" w:space="0" w:color="auto"/>
        <w:right w:val="none" w:sz="0" w:space="0" w:color="auto"/>
      </w:divBdr>
    </w:div>
    <w:div w:id="1871412058">
      <w:bodyDiv w:val="1"/>
      <w:marLeft w:val="0"/>
      <w:marRight w:val="0"/>
      <w:marTop w:val="0"/>
      <w:marBottom w:val="0"/>
      <w:divBdr>
        <w:top w:val="none" w:sz="0" w:space="0" w:color="auto"/>
        <w:left w:val="none" w:sz="0" w:space="0" w:color="auto"/>
        <w:bottom w:val="none" w:sz="0" w:space="0" w:color="auto"/>
        <w:right w:val="none" w:sz="0" w:space="0" w:color="auto"/>
      </w:divBdr>
    </w:div>
    <w:div w:id="1876308868">
      <w:bodyDiv w:val="1"/>
      <w:marLeft w:val="0"/>
      <w:marRight w:val="0"/>
      <w:marTop w:val="0"/>
      <w:marBottom w:val="0"/>
      <w:divBdr>
        <w:top w:val="none" w:sz="0" w:space="0" w:color="auto"/>
        <w:left w:val="none" w:sz="0" w:space="0" w:color="auto"/>
        <w:bottom w:val="none" w:sz="0" w:space="0" w:color="auto"/>
        <w:right w:val="none" w:sz="0" w:space="0" w:color="auto"/>
      </w:divBdr>
    </w:div>
    <w:div w:id="1888032481">
      <w:bodyDiv w:val="1"/>
      <w:marLeft w:val="0"/>
      <w:marRight w:val="0"/>
      <w:marTop w:val="0"/>
      <w:marBottom w:val="0"/>
      <w:divBdr>
        <w:top w:val="none" w:sz="0" w:space="0" w:color="auto"/>
        <w:left w:val="none" w:sz="0" w:space="0" w:color="auto"/>
        <w:bottom w:val="none" w:sz="0" w:space="0" w:color="auto"/>
        <w:right w:val="none" w:sz="0" w:space="0" w:color="auto"/>
      </w:divBdr>
    </w:div>
    <w:div w:id="1893157106">
      <w:bodyDiv w:val="1"/>
      <w:marLeft w:val="0"/>
      <w:marRight w:val="0"/>
      <w:marTop w:val="0"/>
      <w:marBottom w:val="0"/>
      <w:divBdr>
        <w:top w:val="none" w:sz="0" w:space="0" w:color="auto"/>
        <w:left w:val="none" w:sz="0" w:space="0" w:color="auto"/>
        <w:bottom w:val="none" w:sz="0" w:space="0" w:color="auto"/>
        <w:right w:val="none" w:sz="0" w:space="0" w:color="auto"/>
      </w:divBdr>
    </w:div>
    <w:div w:id="1970160592">
      <w:bodyDiv w:val="1"/>
      <w:marLeft w:val="0"/>
      <w:marRight w:val="0"/>
      <w:marTop w:val="0"/>
      <w:marBottom w:val="0"/>
      <w:divBdr>
        <w:top w:val="none" w:sz="0" w:space="0" w:color="auto"/>
        <w:left w:val="none" w:sz="0" w:space="0" w:color="auto"/>
        <w:bottom w:val="none" w:sz="0" w:space="0" w:color="auto"/>
        <w:right w:val="none" w:sz="0" w:space="0" w:color="auto"/>
      </w:divBdr>
    </w:div>
    <w:div w:id="1972979332">
      <w:bodyDiv w:val="1"/>
      <w:marLeft w:val="0"/>
      <w:marRight w:val="0"/>
      <w:marTop w:val="0"/>
      <w:marBottom w:val="0"/>
      <w:divBdr>
        <w:top w:val="none" w:sz="0" w:space="0" w:color="auto"/>
        <w:left w:val="none" w:sz="0" w:space="0" w:color="auto"/>
        <w:bottom w:val="none" w:sz="0" w:space="0" w:color="auto"/>
        <w:right w:val="none" w:sz="0" w:space="0" w:color="auto"/>
      </w:divBdr>
    </w:div>
    <w:div w:id="1982691096">
      <w:bodyDiv w:val="1"/>
      <w:marLeft w:val="0"/>
      <w:marRight w:val="0"/>
      <w:marTop w:val="0"/>
      <w:marBottom w:val="0"/>
      <w:divBdr>
        <w:top w:val="none" w:sz="0" w:space="0" w:color="auto"/>
        <w:left w:val="none" w:sz="0" w:space="0" w:color="auto"/>
        <w:bottom w:val="none" w:sz="0" w:space="0" w:color="auto"/>
        <w:right w:val="none" w:sz="0" w:space="0" w:color="auto"/>
      </w:divBdr>
    </w:div>
    <w:div w:id="1986622406">
      <w:bodyDiv w:val="1"/>
      <w:marLeft w:val="0"/>
      <w:marRight w:val="0"/>
      <w:marTop w:val="0"/>
      <w:marBottom w:val="0"/>
      <w:divBdr>
        <w:top w:val="none" w:sz="0" w:space="0" w:color="auto"/>
        <w:left w:val="none" w:sz="0" w:space="0" w:color="auto"/>
        <w:bottom w:val="none" w:sz="0" w:space="0" w:color="auto"/>
        <w:right w:val="none" w:sz="0" w:space="0" w:color="auto"/>
      </w:divBdr>
    </w:div>
    <w:div w:id="2002276194">
      <w:bodyDiv w:val="1"/>
      <w:marLeft w:val="0"/>
      <w:marRight w:val="0"/>
      <w:marTop w:val="0"/>
      <w:marBottom w:val="0"/>
      <w:divBdr>
        <w:top w:val="none" w:sz="0" w:space="0" w:color="auto"/>
        <w:left w:val="none" w:sz="0" w:space="0" w:color="auto"/>
        <w:bottom w:val="none" w:sz="0" w:space="0" w:color="auto"/>
        <w:right w:val="none" w:sz="0" w:space="0" w:color="auto"/>
      </w:divBdr>
    </w:div>
    <w:div w:id="2033140951">
      <w:bodyDiv w:val="1"/>
      <w:marLeft w:val="0"/>
      <w:marRight w:val="0"/>
      <w:marTop w:val="0"/>
      <w:marBottom w:val="0"/>
      <w:divBdr>
        <w:top w:val="none" w:sz="0" w:space="0" w:color="auto"/>
        <w:left w:val="none" w:sz="0" w:space="0" w:color="auto"/>
        <w:bottom w:val="none" w:sz="0" w:space="0" w:color="auto"/>
        <w:right w:val="none" w:sz="0" w:space="0" w:color="auto"/>
      </w:divBdr>
    </w:div>
    <w:div w:id="2043435718">
      <w:bodyDiv w:val="1"/>
      <w:marLeft w:val="0"/>
      <w:marRight w:val="0"/>
      <w:marTop w:val="0"/>
      <w:marBottom w:val="0"/>
      <w:divBdr>
        <w:top w:val="none" w:sz="0" w:space="0" w:color="auto"/>
        <w:left w:val="none" w:sz="0" w:space="0" w:color="auto"/>
        <w:bottom w:val="none" w:sz="0" w:space="0" w:color="auto"/>
        <w:right w:val="none" w:sz="0" w:space="0" w:color="auto"/>
      </w:divBdr>
    </w:div>
    <w:div w:id="2061436253">
      <w:bodyDiv w:val="1"/>
      <w:marLeft w:val="0"/>
      <w:marRight w:val="0"/>
      <w:marTop w:val="0"/>
      <w:marBottom w:val="0"/>
      <w:divBdr>
        <w:top w:val="none" w:sz="0" w:space="0" w:color="auto"/>
        <w:left w:val="none" w:sz="0" w:space="0" w:color="auto"/>
        <w:bottom w:val="none" w:sz="0" w:space="0" w:color="auto"/>
        <w:right w:val="none" w:sz="0" w:space="0" w:color="auto"/>
      </w:divBdr>
    </w:div>
    <w:div w:id="2081713459">
      <w:bodyDiv w:val="1"/>
      <w:marLeft w:val="0"/>
      <w:marRight w:val="0"/>
      <w:marTop w:val="0"/>
      <w:marBottom w:val="0"/>
      <w:divBdr>
        <w:top w:val="none" w:sz="0" w:space="0" w:color="auto"/>
        <w:left w:val="none" w:sz="0" w:space="0" w:color="auto"/>
        <w:bottom w:val="none" w:sz="0" w:space="0" w:color="auto"/>
        <w:right w:val="none" w:sz="0" w:space="0" w:color="auto"/>
      </w:divBdr>
    </w:div>
    <w:div w:id="2099908828">
      <w:bodyDiv w:val="1"/>
      <w:marLeft w:val="0"/>
      <w:marRight w:val="0"/>
      <w:marTop w:val="0"/>
      <w:marBottom w:val="0"/>
      <w:divBdr>
        <w:top w:val="none" w:sz="0" w:space="0" w:color="auto"/>
        <w:left w:val="none" w:sz="0" w:space="0" w:color="auto"/>
        <w:bottom w:val="none" w:sz="0" w:space="0" w:color="auto"/>
        <w:right w:val="none" w:sz="0" w:space="0" w:color="auto"/>
      </w:divBdr>
    </w:div>
    <w:div w:id="2104370755">
      <w:bodyDiv w:val="1"/>
      <w:marLeft w:val="0"/>
      <w:marRight w:val="0"/>
      <w:marTop w:val="0"/>
      <w:marBottom w:val="0"/>
      <w:divBdr>
        <w:top w:val="none" w:sz="0" w:space="0" w:color="auto"/>
        <w:left w:val="none" w:sz="0" w:space="0" w:color="auto"/>
        <w:bottom w:val="none" w:sz="0" w:space="0" w:color="auto"/>
        <w:right w:val="none" w:sz="0" w:space="0" w:color="auto"/>
      </w:divBdr>
    </w:div>
    <w:div w:id="210576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509C9" w:rsidRDefault="004C7A7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509C9" w:rsidRDefault="004C7A7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509C9" w:rsidRDefault="004C7A7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51FCF" w:rsidRDefault="004C7A7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51FCF" w:rsidRDefault="004C7A7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51FCF" w:rsidRDefault="004C7A7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51FCF" w:rsidRDefault="004C7A7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51FCF" w:rsidRDefault="004C7A7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51FCF" w:rsidRDefault="004C7A7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51FCF" w:rsidRDefault="004C7A7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51FCF" w:rsidRDefault="004C7A7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51FCF" w:rsidRDefault="004C7A7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51FCF" w:rsidRDefault="004C7A7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51FCF" w:rsidRDefault="004C7A7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51FCF" w:rsidRDefault="004C7A7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51FCF" w:rsidRDefault="004C7A7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51FCF" w:rsidRDefault="004C7A7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51FCF" w:rsidRDefault="004C7A7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51FCF" w:rsidRDefault="004C7A7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51FCF" w:rsidRDefault="004C7A7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51FCF" w:rsidRDefault="004C7A7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51FCF" w:rsidRDefault="004C7A7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51FCF" w:rsidRDefault="004C7A7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51FCF" w:rsidRDefault="004C7A7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51FCF" w:rsidRDefault="004C7A7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51FCF" w:rsidRDefault="004C7A7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51FCF" w:rsidRDefault="004C7A7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51FCF" w:rsidRDefault="004C7A7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51FCF" w:rsidRDefault="004C7A7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51FCF" w:rsidRDefault="004C7A7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51FCF" w:rsidRDefault="004C7A7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51FCF" w:rsidRDefault="004C7A7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51FCF" w:rsidRDefault="004C7A7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51FCF" w:rsidRDefault="004C7A7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51FCF" w:rsidRDefault="004C7A7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51FCF" w:rsidRDefault="004C7A7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51FCF" w:rsidRDefault="004C7A7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51FCF" w:rsidRDefault="004C7A7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51FCF" w:rsidRDefault="004C7A7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51FCF" w:rsidRDefault="004C7A7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51FCF" w:rsidRDefault="004C7A7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51FCF" w:rsidRDefault="004C7A7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51FCF" w:rsidRDefault="004C7A7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51FCF" w:rsidRDefault="004C7A7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51FCF" w:rsidRDefault="004C7A7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51FCF" w:rsidRDefault="004C7A7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51FCF" w:rsidRDefault="004C7A7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51FCF" w:rsidRDefault="004C7A7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51FCF" w:rsidRDefault="004C7A7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51FCF" w:rsidRDefault="004C7A7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51FCF" w:rsidRDefault="004C7A7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1FCF"/>
    <w:rsid w:val="00046033"/>
    <w:rsid w:val="001509C9"/>
    <w:rsid w:val="00400E42"/>
    <w:rsid w:val="00413F7D"/>
    <w:rsid w:val="004C7A7D"/>
    <w:rsid w:val="00AC5E3A"/>
    <w:rsid w:val="00B66023"/>
    <w:rsid w:val="00D51FCF"/>
    <w:rsid w:val="00E12F34"/>
    <w:rsid w:val="00FF27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6950</Words>
  <Characters>39615</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2024-10-10T23:08:00Z</dcterms:created>
  <dcterms:modified xsi:type="dcterms:W3CDTF">2024-10-10T23:08:00Z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