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74407" w14:textId="5F60E975" w:rsidR="00744B4E" w:rsidRDefault="00071B7A">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9688B16" wp14:editId="1A9BA04A">
                <wp:simplePos x="0" y="0"/>
                <wp:positionH relativeFrom="column">
                  <wp:posOffset>-895350</wp:posOffset>
                </wp:positionH>
                <wp:positionV relativeFrom="paragraph">
                  <wp:posOffset>722630</wp:posOffset>
                </wp:positionV>
                <wp:extent cx="5686425" cy="1727200"/>
                <wp:effectExtent l="0" t="0" r="0" b="0"/>
                <wp:wrapSquare wrapText="bothSides"/>
                <wp:docPr id="11932976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23C17" w14:textId="77777777" w:rsidR="00744B4E" w:rsidRDefault="00744B4E">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A57F6ED" w14:textId="77777777" w:rsidR="00744B4E" w:rsidRPr="001E694D" w:rsidRDefault="00744B4E">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BA8C142" w14:textId="77777777" w:rsidR="00744B4E" w:rsidRPr="001E694D" w:rsidRDefault="00744B4E">
                            <w:pPr>
                              <w:pStyle w:val="ContactNumber"/>
                              <w:spacing w:after="600"/>
                              <w:rPr>
                                <w:rFonts w:ascii="Open Sans" w:hAnsi="Open Sans" w:cs="Open Sans"/>
                              </w:rPr>
                            </w:pPr>
                            <w:r w:rsidRPr="001E694D">
                              <w:rPr>
                                <w:rFonts w:ascii="Open Sans" w:hAnsi="Open Sans" w:cs="Open Sans"/>
                              </w:rPr>
                              <w:t>Agedcarequality.gov.au</w:t>
                            </w:r>
                          </w:p>
                          <w:p w14:paraId="040ACEAE" w14:textId="77777777" w:rsidR="00744B4E" w:rsidRDefault="00744B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688B16"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6D23C17" w14:textId="77777777" w:rsidR="00744B4E" w:rsidRDefault="00744B4E">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A57F6ED" w14:textId="77777777" w:rsidR="00744B4E" w:rsidRPr="001E694D" w:rsidRDefault="00744B4E">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BA8C142" w14:textId="77777777" w:rsidR="00744B4E" w:rsidRPr="001E694D" w:rsidRDefault="00744B4E">
                      <w:pPr>
                        <w:pStyle w:val="ContactNumber"/>
                        <w:spacing w:after="600"/>
                        <w:rPr>
                          <w:rFonts w:ascii="Open Sans" w:hAnsi="Open Sans" w:cs="Open Sans"/>
                        </w:rPr>
                      </w:pPr>
                      <w:r w:rsidRPr="001E694D">
                        <w:rPr>
                          <w:rFonts w:ascii="Open Sans" w:hAnsi="Open Sans" w:cs="Open Sans"/>
                        </w:rPr>
                        <w:t>Agedcarequality.gov.au</w:t>
                      </w:r>
                    </w:p>
                    <w:p w14:paraId="040ACEAE" w14:textId="77777777" w:rsidR="00744B4E" w:rsidRDefault="00744B4E"/>
                  </w:txbxContent>
                </v:textbox>
                <w10:wrap type="square"/>
              </v:shape>
            </w:pict>
          </mc:Fallback>
        </mc:AlternateContent>
      </w:r>
      <w:r w:rsidR="00744B4E">
        <w:rPr>
          <w:noProof/>
        </w:rPr>
        <w:drawing>
          <wp:anchor distT="360045" distB="180340" distL="114300" distR="114300" simplePos="0" relativeHeight="251658241" behindDoc="1" locked="0" layoutInCell="1" allowOverlap="1" wp14:anchorId="5AAC95B2" wp14:editId="29F7AB2D">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49C9B5BB" w14:textId="77777777" w:rsidR="00744B4E" w:rsidRPr="001E694D" w:rsidRDefault="00744B4E">
      <w:pPr>
        <w:tabs>
          <w:tab w:val="left" w:pos="4569"/>
        </w:tabs>
        <w:rPr>
          <w:rFonts w:ascii="Open Sans" w:hAnsi="Open Sans" w:cs="Open Sans"/>
          <w:color w:val="FFFFFF" w:themeColor="background1"/>
          <w:sz w:val="66"/>
          <w:szCs w:val="66"/>
        </w:rPr>
      </w:pPr>
    </w:p>
    <w:p w14:paraId="5A4DA411" w14:textId="77777777" w:rsidR="00744B4E" w:rsidRDefault="00744B4E">
      <w:pPr>
        <w:spacing w:after="0"/>
        <w:rPr>
          <w:rFonts w:ascii="Open Sans" w:hAnsi="Open Sans" w:cs="Open Sans"/>
          <w:b/>
          <w:bCs/>
          <w:color w:val="FFFFFF" w:themeColor="background1"/>
          <w:sz w:val="66"/>
          <w:szCs w:val="66"/>
        </w:rPr>
      </w:pPr>
    </w:p>
    <w:p w14:paraId="6F9C17E9" w14:textId="77777777" w:rsidR="00744B4E" w:rsidRDefault="00744B4E">
      <w:pPr>
        <w:spacing w:after="0"/>
        <w:rPr>
          <w:rFonts w:ascii="Open Sans" w:hAnsi="Open Sans" w:cs="Open Sans"/>
          <w:b/>
          <w:bCs/>
          <w:color w:val="FFFFFF" w:themeColor="background1"/>
          <w:sz w:val="66"/>
          <w:szCs w:val="66"/>
        </w:rPr>
      </w:pPr>
    </w:p>
    <w:p w14:paraId="524E2986" w14:textId="77777777" w:rsidR="00744B4E" w:rsidRPr="00412FC5" w:rsidRDefault="00744B4E">
      <w:pPr>
        <w:spacing w:after="0"/>
        <w:rPr>
          <w:rFonts w:ascii="Open Sans" w:hAnsi="Open Sans" w:cs="Open Sans"/>
          <w:b/>
          <w:bCs/>
          <w:color w:val="FFFFFF" w:themeColor="background1"/>
          <w:sz w:val="40"/>
          <w:szCs w:val="40"/>
        </w:rPr>
      </w:pPr>
    </w:p>
    <w:tbl>
      <w:tblPr>
        <w:tblStyle w:val="TableGrid"/>
        <w:tblW w:w="0" w:type="auto"/>
        <w:tblInd w:w="-142" w:type="dxa"/>
        <w:tblBorders>
          <w:insideV w:val="single" w:sz="4" w:space="0" w:color="auto"/>
        </w:tblBorders>
        <w:tblLook w:val="0480" w:firstRow="0" w:lastRow="0" w:firstColumn="1" w:lastColumn="0" w:noHBand="0" w:noVBand="1"/>
      </w:tblPr>
      <w:tblGrid>
        <w:gridCol w:w="2977"/>
        <w:gridCol w:w="6191"/>
      </w:tblGrid>
      <w:tr w:rsidR="005D443B" w14:paraId="65B91E15" w14:textId="77777777" w:rsidTr="00973627">
        <w:tc>
          <w:tcPr>
            <w:cnfStyle w:val="001000000000" w:firstRow="0" w:lastRow="0" w:firstColumn="1" w:lastColumn="0" w:oddVBand="0" w:evenVBand="0" w:oddHBand="0" w:evenHBand="0" w:firstRowFirstColumn="0" w:firstRowLastColumn="0" w:lastRowFirstColumn="0" w:lastRowLastColumn="0"/>
            <w:tcW w:w="3227" w:type="dxa"/>
            <w:tcBorders>
              <w:right w:val="none" w:sz="0" w:space="0" w:color="auto"/>
            </w:tcBorders>
          </w:tcPr>
          <w:p w14:paraId="1B9BD877" w14:textId="77777777" w:rsidR="00744B4E" w:rsidRPr="001E694D" w:rsidRDefault="00744B4E">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4CC1E74" w14:textId="77777777" w:rsidR="00744B4E" w:rsidRPr="001E694D" w:rsidRDefault="00744B4E">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Palm Lake Bethania Aged Care Facility</w:t>
            </w:r>
          </w:p>
        </w:tc>
      </w:tr>
      <w:tr w:rsidR="005D443B" w14:paraId="0FB7B2F6" w14:textId="77777777" w:rsidTr="009736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Borders>
              <w:right w:val="none" w:sz="0" w:space="0" w:color="auto"/>
            </w:tcBorders>
            <w:shd w:val="clear" w:color="auto" w:fill="auto"/>
          </w:tcPr>
          <w:p w14:paraId="09C3F296" w14:textId="77777777" w:rsidR="00744B4E" w:rsidRPr="00973627" w:rsidRDefault="00744B4E">
            <w:pPr>
              <w:pStyle w:val="CoverHeading"/>
              <w:spacing w:after="120" w:line="22" w:lineRule="atLeast"/>
              <w:rPr>
                <w:rFonts w:ascii="Open Sans" w:eastAsiaTheme="minorHAnsi" w:hAnsi="Open Sans" w:cs="Open Sans"/>
                <w:sz w:val="24"/>
              </w:rPr>
            </w:pPr>
            <w:r w:rsidRPr="00973627">
              <w:rPr>
                <w:rFonts w:ascii="Open Sans" w:eastAsiaTheme="minorHAnsi" w:hAnsi="Open Sans" w:cs="Open Sans"/>
                <w:sz w:val="24"/>
              </w:rPr>
              <w:t>Commission ID:</w:t>
            </w:r>
          </w:p>
        </w:tc>
        <w:tc>
          <w:tcPr>
            <w:tcW w:w="7114" w:type="dxa"/>
            <w:shd w:val="clear" w:color="auto" w:fill="auto"/>
          </w:tcPr>
          <w:p w14:paraId="3D3E07A2" w14:textId="77777777" w:rsidR="00744B4E" w:rsidRPr="00973627" w:rsidRDefault="00744B4E">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Theme="minorHAnsi" w:hAnsi="Open Sans" w:cs="Open Sans"/>
                <w:bCs/>
              </w:rPr>
            </w:pPr>
            <w:r w:rsidRPr="00973627">
              <w:rPr>
                <w:rFonts w:ascii="Open Sans" w:eastAsiaTheme="minorHAnsi" w:hAnsi="Open Sans" w:cs="Open Sans"/>
                <w:bCs/>
              </w:rPr>
              <w:t>5377</w:t>
            </w:r>
          </w:p>
        </w:tc>
      </w:tr>
      <w:tr w:rsidR="005D443B" w14:paraId="31B341BA" w14:textId="77777777" w:rsidTr="00973627">
        <w:tc>
          <w:tcPr>
            <w:cnfStyle w:val="001000000000" w:firstRow="0" w:lastRow="0" w:firstColumn="1" w:lastColumn="0" w:oddVBand="0" w:evenVBand="0" w:oddHBand="0" w:evenHBand="0" w:firstRowFirstColumn="0" w:firstRowLastColumn="0" w:lastRowFirstColumn="0" w:lastRowLastColumn="0"/>
            <w:tcW w:w="3227" w:type="dxa"/>
            <w:tcBorders>
              <w:right w:val="none" w:sz="0" w:space="0" w:color="auto"/>
            </w:tcBorders>
          </w:tcPr>
          <w:p w14:paraId="15594A6E" w14:textId="77777777" w:rsidR="00744B4E" w:rsidRPr="001E694D" w:rsidRDefault="00744B4E">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tcPr>
          <w:p w14:paraId="1D89273E" w14:textId="77777777" w:rsidR="00744B4E" w:rsidRPr="001E694D" w:rsidRDefault="00744B4E">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3 Goodooga</w:t>
            </w:r>
            <w:r w:rsidRPr="001E694D">
              <w:rPr>
                <w:rFonts w:ascii="Open Sans" w:eastAsia="Times New Roman" w:hAnsi="Open Sans" w:cs="Open Sans"/>
                <w:lang w:eastAsia="en-AU"/>
              </w:rPr>
              <w:t xml:space="preserve"> Drive, Bethania, Queensland, 4205</w:t>
            </w:r>
          </w:p>
        </w:tc>
      </w:tr>
      <w:tr w:rsidR="005D443B" w14:paraId="52146B83" w14:textId="77777777" w:rsidTr="009736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Borders>
              <w:right w:val="none" w:sz="0" w:space="0" w:color="auto"/>
            </w:tcBorders>
            <w:shd w:val="clear" w:color="auto" w:fill="auto"/>
          </w:tcPr>
          <w:p w14:paraId="44ED4BFF" w14:textId="77777777" w:rsidR="00744B4E" w:rsidRPr="00684F09" w:rsidRDefault="00744B4E">
            <w:pPr>
              <w:pStyle w:val="CoverHeading"/>
              <w:spacing w:before="0" w:after="120" w:line="22" w:lineRule="atLeast"/>
              <w:rPr>
                <w:rFonts w:ascii="Open Sans" w:hAnsi="Open Sans" w:cs="Open Sans"/>
                <w:sz w:val="24"/>
              </w:rPr>
            </w:pPr>
            <w:r w:rsidRPr="00684F09">
              <w:rPr>
                <w:rFonts w:ascii="Open Sans" w:hAnsi="Open Sans" w:cs="Open Sans"/>
                <w:sz w:val="24"/>
              </w:rPr>
              <w:t>Activity type:</w:t>
            </w:r>
          </w:p>
        </w:tc>
        <w:tc>
          <w:tcPr>
            <w:tcW w:w="7114" w:type="dxa"/>
            <w:shd w:val="clear" w:color="auto" w:fill="auto"/>
          </w:tcPr>
          <w:p w14:paraId="5E893DCB" w14:textId="77777777" w:rsidR="00744B4E" w:rsidRPr="00684F09" w:rsidRDefault="00744B4E">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684F09">
              <w:rPr>
                <w:rFonts w:ascii="Open Sans" w:hAnsi="Open Sans" w:cs="Open Sans"/>
              </w:rPr>
              <w:t>Assessment contact (performance assessment) – site</w:t>
            </w:r>
          </w:p>
        </w:tc>
      </w:tr>
      <w:tr w:rsidR="005D443B" w14:paraId="0D61BC38" w14:textId="77777777" w:rsidTr="00973627">
        <w:tc>
          <w:tcPr>
            <w:cnfStyle w:val="001000000000" w:firstRow="0" w:lastRow="0" w:firstColumn="1" w:lastColumn="0" w:oddVBand="0" w:evenVBand="0" w:oddHBand="0" w:evenHBand="0" w:firstRowFirstColumn="0" w:firstRowLastColumn="0" w:lastRowFirstColumn="0" w:lastRowLastColumn="0"/>
            <w:tcW w:w="3227" w:type="dxa"/>
            <w:tcBorders>
              <w:right w:val="none" w:sz="0" w:space="0" w:color="auto"/>
            </w:tcBorders>
          </w:tcPr>
          <w:p w14:paraId="746D6777" w14:textId="77777777" w:rsidR="00744B4E" w:rsidRPr="001E694D" w:rsidRDefault="00744B4E">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tcPr>
          <w:p w14:paraId="24272922" w14:textId="77777777" w:rsidR="00744B4E" w:rsidRPr="001E694D" w:rsidRDefault="00744B4E">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29 April 2025 to 30 April 2025</w:t>
            </w:r>
          </w:p>
        </w:tc>
      </w:tr>
      <w:tr w:rsidR="005D443B" w14:paraId="0F46EEA4" w14:textId="77777777" w:rsidTr="009736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Borders>
              <w:right w:val="none" w:sz="0" w:space="0" w:color="auto"/>
            </w:tcBorders>
            <w:shd w:val="clear" w:color="auto" w:fill="FFFFFF" w:themeFill="background1"/>
          </w:tcPr>
          <w:p w14:paraId="797E7307" w14:textId="77777777" w:rsidR="00744B4E" w:rsidRPr="001E694D" w:rsidRDefault="00744B4E">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91272956"/>
            <w:placeholder>
              <w:docPart w:val="387CD057926D44A0B4F395C8924433E0"/>
            </w:placeholder>
            <w:date w:fullDate="2025-06-11T00:00:00Z">
              <w:dateFormat w:val="d MMMM yyyy"/>
              <w:lid w:val="en-AU"/>
              <w:storeMappedDataAs w:val="dateTime"/>
              <w:calendar w:val="gregorian"/>
            </w:date>
          </w:sdtPr>
          <w:sdtEndPr/>
          <w:sdtContent>
            <w:tc>
              <w:tcPr>
                <w:tcW w:w="7114" w:type="dxa"/>
                <w:shd w:val="clear" w:color="auto" w:fill="FFFFFF" w:themeFill="background1"/>
              </w:tcPr>
              <w:p w14:paraId="030FC6B6" w14:textId="7E836A0D" w:rsidR="00744B4E" w:rsidRPr="001E694D" w:rsidRDefault="00E06037">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11 June 2025</w:t>
                </w:r>
              </w:p>
            </w:tc>
          </w:sdtContent>
        </w:sdt>
      </w:tr>
      <w:tr w:rsidR="005D443B" w14:paraId="4CE59AFC" w14:textId="77777777" w:rsidTr="00973627">
        <w:tc>
          <w:tcPr>
            <w:cnfStyle w:val="001000000000" w:firstRow="0" w:lastRow="0" w:firstColumn="1" w:lastColumn="0" w:oddVBand="0" w:evenVBand="0" w:oddHBand="0" w:evenHBand="0" w:firstRowFirstColumn="0" w:firstRowLastColumn="0" w:lastRowFirstColumn="0" w:lastRowLastColumn="0"/>
            <w:tcW w:w="3227" w:type="dxa"/>
            <w:tcBorders>
              <w:right w:val="none" w:sz="0" w:space="0" w:color="auto"/>
            </w:tcBorders>
            <w:shd w:val="clear" w:color="auto" w:fill="FFFFFF" w:themeFill="background1"/>
          </w:tcPr>
          <w:p w14:paraId="2F3DB7BD" w14:textId="77777777" w:rsidR="00744B4E" w:rsidRPr="001E694D" w:rsidRDefault="00744B4E">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DBE93F1" w14:textId="77777777" w:rsidR="00744B4E" w:rsidRPr="001E694D" w:rsidRDefault="00744B4E">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6794 Palm Lake Care Operations Pty Ltd </w:t>
            </w:r>
          </w:p>
          <w:p w14:paraId="433E6CED" w14:textId="77777777" w:rsidR="00744B4E" w:rsidRPr="001E694D" w:rsidRDefault="00744B4E">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7007 Palm Lake Bethania Aged Care Facility</w:t>
            </w:r>
          </w:p>
        </w:tc>
      </w:tr>
    </w:tbl>
    <w:bookmarkEnd w:id="0"/>
    <w:p w14:paraId="1F779C0D" w14:textId="77777777" w:rsidR="00744B4E" w:rsidRPr="001E694D" w:rsidRDefault="00744B4E">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AAA64C8" w14:textId="77777777" w:rsidR="00744B4E" w:rsidRPr="003E162B" w:rsidRDefault="00744B4E">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5E92021" w14:textId="3CB4FE75" w:rsidR="00744B4E" w:rsidRPr="001E694D" w:rsidRDefault="00744B4E">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Palm Lake Bethania Aged Care Facility (</w:t>
      </w:r>
      <w:r w:rsidRPr="001E694D">
        <w:rPr>
          <w:rFonts w:ascii="Open Sans" w:hAnsi="Open Sans" w:cs="Open Sans"/>
          <w:b/>
          <w:color w:val="auto"/>
        </w:rPr>
        <w:t>the service</w:t>
      </w:r>
      <w:r w:rsidRPr="001E694D">
        <w:rPr>
          <w:rFonts w:ascii="Open Sans" w:hAnsi="Open Sans" w:cs="Open Sans"/>
          <w:color w:val="auto"/>
        </w:rPr>
        <w:t>) has been prepared by</w:t>
      </w:r>
      <w:r w:rsidR="00C662B7">
        <w:rPr>
          <w:rFonts w:ascii="Open Sans" w:hAnsi="Open Sans" w:cs="Open Sans"/>
          <w:color w:val="auto"/>
        </w:rPr>
        <w:t xml:space="preserve"> Mandy Earley</w:t>
      </w:r>
      <w:r w:rsidRPr="00892863">
        <w:rPr>
          <w:rFonts w:ascii="Open Sans" w:hAnsi="Open Sans" w:cs="Open Sans"/>
          <w:color w:val="auto"/>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2"/>
      </w:r>
      <w:r w:rsidRPr="001E694D">
        <w:rPr>
          <w:rFonts w:ascii="Open Sans" w:hAnsi="Open Sans" w:cs="Open Sans"/>
        </w:rPr>
        <w:t xml:space="preserve">. </w:t>
      </w:r>
    </w:p>
    <w:p w14:paraId="5B8252CD" w14:textId="77777777" w:rsidR="00744B4E" w:rsidRPr="001E694D" w:rsidRDefault="00744B4E">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1AF60E2" w14:textId="77777777" w:rsidR="00744B4E" w:rsidRPr="001E694D" w:rsidRDefault="00744B4E">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302492D9" w14:textId="77777777" w:rsidR="00744B4E" w:rsidRPr="003E162B" w:rsidRDefault="00744B4E">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6225305" w14:textId="77777777" w:rsidR="00744B4E" w:rsidRPr="001E694D" w:rsidRDefault="00744B4E">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6DD7A587" w14:textId="2C7D564A" w:rsidR="00744B4E" w:rsidRPr="00DE7D6F" w:rsidRDefault="00744B4E">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w:t>
      </w:r>
      <w:r w:rsidR="00CF382E">
        <w:rPr>
          <w:rFonts w:ascii="Open Sans" w:hAnsi="Open Sans" w:cs="Open Sans"/>
        </w:rPr>
        <w:t>A</w:t>
      </w:r>
      <w:r w:rsidR="00CF382E" w:rsidRPr="001E694D">
        <w:rPr>
          <w:rFonts w:ascii="Open Sans" w:hAnsi="Open Sans" w:cs="Open Sans"/>
        </w:rPr>
        <w:t xml:space="preserve">ssessment </w:t>
      </w:r>
      <w:r w:rsidR="00CF382E">
        <w:rPr>
          <w:rFonts w:ascii="Open Sans" w:hAnsi="Open Sans" w:cs="Open Sans"/>
        </w:rPr>
        <w:t>T</w:t>
      </w:r>
      <w:r w:rsidR="00CF382E" w:rsidRPr="001E694D">
        <w:rPr>
          <w:rFonts w:ascii="Open Sans" w:hAnsi="Open Sans" w:cs="Open Sans"/>
        </w:rPr>
        <w:t xml:space="preserve">eam’s </w:t>
      </w:r>
      <w:r w:rsidRPr="00DE7D6F">
        <w:rPr>
          <w:rFonts w:ascii="Open Sans" w:hAnsi="Open Sans" w:cs="Open Sans"/>
          <w:color w:val="auto"/>
        </w:rPr>
        <w:t xml:space="preserve">report for the </w:t>
      </w:r>
      <w:r w:rsidR="00CF382E">
        <w:rPr>
          <w:rFonts w:ascii="Open Sans" w:hAnsi="Open Sans" w:cs="Open Sans"/>
          <w:color w:val="auto"/>
        </w:rPr>
        <w:t>a</w:t>
      </w:r>
      <w:r w:rsidR="00CF382E" w:rsidRPr="00DE7D6F">
        <w:rPr>
          <w:rFonts w:ascii="Open Sans" w:hAnsi="Open Sans" w:cs="Open Sans"/>
          <w:color w:val="auto"/>
        </w:rPr>
        <w:t xml:space="preserve">ssessment </w:t>
      </w:r>
      <w:r w:rsidRPr="00DE7D6F">
        <w:rPr>
          <w:rFonts w:ascii="Open Sans" w:hAnsi="Open Sans" w:cs="Open Sans"/>
          <w:color w:val="auto"/>
        </w:rPr>
        <w:t>contact (performance assessment) – site report was informed by a site assessment, observations at the service, review of documents and interviews with staff, older people/representatives and others</w:t>
      </w:r>
      <w:r w:rsidR="00DE7D6F">
        <w:rPr>
          <w:rFonts w:ascii="Open Sans" w:hAnsi="Open Sans" w:cs="Open Sans"/>
          <w:color w:val="auto"/>
        </w:rPr>
        <w:t>.</w:t>
      </w:r>
    </w:p>
    <w:p w14:paraId="04F62D86" w14:textId="1F0B5BC8" w:rsidR="00744B4E" w:rsidRPr="002A4C8B" w:rsidRDefault="00744B4E">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 xml:space="preserve">the provider’s response to the </w:t>
      </w:r>
      <w:r w:rsidR="00CF382E">
        <w:rPr>
          <w:rFonts w:ascii="Open Sans" w:hAnsi="Open Sans" w:cs="Open Sans"/>
        </w:rPr>
        <w:t>A</w:t>
      </w:r>
      <w:r w:rsidR="00CF382E" w:rsidRPr="001E694D">
        <w:rPr>
          <w:rFonts w:ascii="Open Sans" w:hAnsi="Open Sans" w:cs="Open Sans"/>
        </w:rPr>
        <w:t xml:space="preserve">ssessment </w:t>
      </w:r>
      <w:r w:rsidR="00CF382E">
        <w:rPr>
          <w:rFonts w:ascii="Open Sans" w:hAnsi="Open Sans" w:cs="Open Sans"/>
        </w:rPr>
        <w:t>T</w:t>
      </w:r>
      <w:r w:rsidR="00CF382E" w:rsidRPr="001E694D">
        <w:rPr>
          <w:rFonts w:ascii="Open Sans" w:hAnsi="Open Sans" w:cs="Open Sans"/>
        </w:rPr>
        <w:t xml:space="preserve">eam’s </w:t>
      </w:r>
      <w:r w:rsidRPr="001E694D">
        <w:rPr>
          <w:rFonts w:ascii="Open Sans" w:hAnsi="Open Sans" w:cs="Open Sans"/>
        </w:rPr>
        <w:t>report received</w:t>
      </w:r>
      <w:r w:rsidR="00DE7D6F">
        <w:rPr>
          <w:rFonts w:ascii="Open Sans" w:hAnsi="Open Sans" w:cs="Open Sans"/>
        </w:rPr>
        <w:t xml:space="preserve"> 29 May 2025.</w:t>
      </w:r>
    </w:p>
    <w:p w14:paraId="005D82E7" w14:textId="77777777" w:rsidR="00892863" w:rsidRDefault="00892863">
      <w:pPr>
        <w:spacing w:after="160" w:line="259" w:lineRule="auto"/>
        <w:rPr>
          <w:rFonts w:ascii="Open Sans" w:eastAsia="Yu Gothic Light" w:hAnsi="Open Sans" w:cs="Open Sans"/>
          <w:b/>
          <w:bCs/>
          <w:color w:val="781E77"/>
          <w:sz w:val="30"/>
          <w:szCs w:val="28"/>
        </w:rPr>
      </w:pPr>
      <w:r>
        <w:rPr>
          <w:rFonts w:ascii="Open Sans" w:hAnsi="Open Sans" w:cs="Open Sans"/>
          <w:color w:val="781E77"/>
        </w:rPr>
        <w:br w:type="page"/>
      </w:r>
    </w:p>
    <w:p w14:paraId="392FD425" w14:textId="6161CF60" w:rsidR="00744B4E" w:rsidRPr="003E162B" w:rsidRDefault="00744B4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05"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2127"/>
      </w:tblGrid>
      <w:tr w:rsidR="00372B86" w:rsidRPr="00973627" w14:paraId="414D5483" w14:textId="77777777" w:rsidTr="0097362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401FAA95" w14:textId="77777777" w:rsidR="00372B86" w:rsidRPr="00973627" w:rsidRDefault="00372B86">
            <w:pPr>
              <w:keepNext/>
              <w:spacing w:line="22" w:lineRule="atLeast"/>
              <w:ind w:right="-109"/>
              <w:rPr>
                <w:rFonts w:ascii="Open Sans" w:hAnsi="Open Sans" w:cs="Open Sans"/>
                <w:b w:val="0"/>
                <w:bCs/>
              </w:rPr>
            </w:pPr>
            <w:r w:rsidRPr="00973627">
              <w:rPr>
                <w:rFonts w:ascii="Open Sans" w:hAnsi="Open Sans" w:cs="Open Sans"/>
                <w:bCs/>
              </w:rPr>
              <w:t xml:space="preserve">Standard 2 </w:t>
            </w:r>
            <w:r w:rsidRPr="00973627">
              <w:rPr>
                <w:rFonts w:ascii="Open Sans" w:hAnsi="Open Sans" w:cs="Open Sans"/>
                <w:b w:val="0"/>
                <w:bCs/>
              </w:rPr>
              <w:t>Ongoing assessment and planning with consumers</w:t>
            </w:r>
          </w:p>
        </w:tc>
        <w:tc>
          <w:tcPr>
            <w:tcW w:w="1133" w:type="pct"/>
            <w:shd w:val="clear" w:color="auto" w:fill="auto"/>
          </w:tcPr>
          <w:p w14:paraId="19DFFF2E" w14:textId="6A83F9DB" w:rsidR="00372B86" w:rsidRPr="00973627" w:rsidRDefault="00BD0903">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sdt>
              <w:sdtPr>
                <w:rPr>
                  <w:rFonts w:ascii="Open Sans" w:hAnsi="Open Sans" w:cs="Open Sans"/>
                  <w:b w:val="0"/>
                  <w:bCs/>
                </w:rPr>
                <w:alias w:val="Compliance Rating"/>
                <w:tag w:val="Compliance Rating"/>
                <w:id w:val="1561564264"/>
                <w:placeholder>
                  <w:docPart w:val="1E9CA50D739146529AB54989C0E97F3D"/>
                </w:placeholder>
                <w:dropDownList>
                  <w:listItem w:displayText="choose a rating" w:value="choose a rating"/>
                  <w:listItem w:displayText="Compliant" w:value="Compliant"/>
                  <w:listItem w:displayText="Not Compliant" w:value="Not Compliant"/>
                </w:dropDownList>
              </w:sdtPr>
              <w:sdtEndPr/>
              <w:sdtContent>
                <w:r w:rsidR="00372B86" w:rsidRPr="00973627">
                  <w:rPr>
                    <w:rFonts w:ascii="Open Sans" w:hAnsi="Open Sans" w:cs="Open Sans"/>
                    <w:bCs/>
                  </w:rPr>
                  <w:t>Not Compliant</w:t>
                </w:r>
              </w:sdtContent>
            </w:sdt>
          </w:p>
        </w:tc>
      </w:tr>
      <w:tr w:rsidR="005D443B" w:rsidRPr="00973627" w14:paraId="2D505F52" w14:textId="77777777" w:rsidTr="00973627">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2F621B19" w14:textId="77777777" w:rsidR="00744B4E" w:rsidRPr="00973627" w:rsidRDefault="00744B4E">
            <w:pPr>
              <w:keepNext/>
              <w:spacing w:before="0" w:line="22" w:lineRule="atLeast"/>
              <w:rPr>
                <w:rFonts w:ascii="Open Sans" w:hAnsi="Open Sans" w:cs="Open Sans"/>
              </w:rPr>
            </w:pPr>
            <w:r w:rsidRPr="00973627">
              <w:rPr>
                <w:rFonts w:ascii="Open Sans" w:hAnsi="Open Sans" w:cs="Open Sans"/>
                <w:b/>
              </w:rPr>
              <w:t>Standard 3</w:t>
            </w:r>
            <w:r w:rsidRPr="00973627">
              <w:rPr>
                <w:rFonts w:ascii="Open Sans" w:hAnsi="Open Sans" w:cs="Open Sans"/>
              </w:rPr>
              <w:t xml:space="preserve"> Personal care and clinical care</w:t>
            </w:r>
          </w:p>
        </w:tc>
        <w:tc>
          <w:tcPr>
            <w:tcW w:w="1133" w:type="pct"/>
            <w:shd w:val="clear" w:color="auto" w:fill="auto"/>
          </w:tcPr>
          <w:p w14:paraId="61B66512" w14:textId="63CA571F" w:rsidR="00744B4E" w:rsidRPr="00973627" w:rsidRDefault="00BD09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64349295"/>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444DEE" w:rsidRPr="00973627">
                  <w:rPr>
                    <w:rFonts w:ascii="Open Sans" w:hAnsi="Open Sans" w:cs="Open Sans"/>
                    <w:b/>
                    <w:bCs/>
                  </w:rPr>
                  <w:t>Not Compliant</w:t>
                </w:r>
              </w:sdtContent>
            </w:sdt>
          </w:p>
        </w:tc>
      </w:tr>
      <w:tr w:rsidR="00872A70" w:rsidRPr="00973627" w14:paraId="7CE173E1" w14:textId="77777777" w:rsidTr="0097362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547B0459" w14:textId="77777777" w:rsidR="00744B4E" w:rsidRPr="00973627" w:rsidRDefault="00744B4E">
            <w:pPr>
              <w:keepNext/>
              <w:spacing w:before="0" w:line="22" w:lineRule="atLeast"/>
              <w:rPr>
                <w:rFonts w:ascii="Open Sans" w:hAnsi="Open Sans" w:cs="Open Sans"/>
              </w:rPr>
            </w:pPr>
            <w:r w:rsidRPr="00973627">
              <w:rPr>
                <w:rFonts w:ascii="Open Sans" w:hAnsi="Open Sans" w:cs="Open Sans"/>
                <w:b/>
              </w:rPr>
              <w:t>Standard 7</w:t>
            </w:r>
            <w:r w:rsidRPr="00973627">
              <w:rPr>
                <w:rFonts w:ascii="Open Sans" w:hAnsi="Open Sans" w:cs="Open Sans"/>
              </w:rPr>
              <w:t xml:space="preserve"> Human resources</w:t>
            </w:r>
          </w:p>
        </w:tc>
        <w:tc>
          <w:tcPr>
            <w:tcW w:w="1133" w:type="pct"/>
            <w:shd w:val="clear" w:color="auto" w:fill="auto"/>
          </w:tcPr>
          <w:p w14:paraId="0E62BC60" w14:textId="3B511104" w:rsidR="00744B4E" w:rsidRPr="00973627" w:rsidRDefault="00BD09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14918019"/>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5A1C79" w:rsidRPr="00973627">
                  <w:rPr>
                    <w:rFonts w:ascii="Open Sans" w:hAnsi="Open Sans" w:cs="Open Sans"/>
                    <w:b/>
                    <w:bCs/>
                  </w:rPr>
                  <w:t>Not Compliant</w:t>
                </w:r>
              </w:sdtContent>
            </w:sdt>
          </w:p>
        </w:tc>
      </w:tr>
      <w:tr w:rsidR="005D443B" w14:paraId="2759C6E2" w14:textId="77777777" w:rsidTr="00973627">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70278A1A" w14:textId="77777777" w:rsidR="00744B4E" w:rsidRPr="00973627" w:rsidRDefault="00744B4E">
            <w:pPr>
              <w:keepNext/>
              <w:spacing w:before="0" w:line="22" w:lineRule="atLeast"/>
              <w:rPr>
                <w:rFonts w:ascii="Open Sans" w:hAnsi="Open Sans" w:cs="Open Sans"/>
              </w:rPr>
            </w:pPr>
            <w:r w:rsidRPr="00973627">
              <w:rPr>
                <w:rFonts w:ascii="Open Sans" w:hAnsi="Open Sans" w:cs="Open Sans"/>
                <w:b/>
              </w:rPr>
              <w:t>Standard 8</w:t>
            </w:r>
            <w:r w:rsidRPr="00973627">
              <w:rPr>
                <w:rFonts w:ascii="Open Sans" w:hAnsi="Open Sans" w:cs="Open Sans"/>
              </w:rPr>
              <w:t xml:space="preserve"> Organisational governance</w:t>
            </w:r>
          </w:p>
        </w:tc>
        <w:tc>
          <w:tcPr>
            <w:tcW w:w="1133" w:type="pct"/>
            <w:shd w:val="clear" w:color="auto" w:fill="auto"/>
          </w:tcPr>
          <w:p w14:paraId="37EA01F4" w14:textId="2E762815" w:rsidR="00744B4E" w:rsidRPr="00892863" w:rsidRDefault="00BD09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78921106"/>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444DEE" w:rsidRPr="00973627">
                  <w:rPr>
                    <w:rFonts w:ascii="Open Sans" w:hAnsi="Open Sans" w:cs="Open Sans"/>
                    <w:b/>
                    <w:bCs/>
                  </w:rPr>
                  <w:t>Not Compliant</w:t>
                </w:r>
              </w:sdtContent>
            </w:sdt>
          </w:p>
        </w:tc>
      </w:tr>
    </w:tbl>
    <w:p w14:paraId="3A2F8C64" w14:textId="77777777" w:rsidR="00744B4E" w:rsidRPr="001E694D" w:rsidRDefault="00744B4E" w:rsidP="00892863">
      <w:pPr>
        <w:rPr>
          <w:rFonts w:ascii="Open Sans" w:hAnsi="Open Sans" w:cs="Open Sans"/>
        </w:rPr>
      </w:pPr>
      <w:r w:rsidRPr="001E694D">
        <w:rPr>
          <w:rFonts w:ascii="Open Sans" w:hAnsi="Open Sans" w:cs="Open Sans"/>
        </w:rPr>
        <w:t>A detailed assessment is provided later in this report for each assessed Standard.</w:t>
      </w:r>
    </w:p>
    <w:p w14:paraId="4D29AC52" w14:textId="77777777" w:rsidR="00744B4E" w:rsidRPr="003E162B" w:rsidRDefault="00744B4E">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43EC7206" w14:textId="2B783DEB" w:rsidR="00744B4E" w:rsidRDefault="00744B4E">
      <w:pPr>
        <w:pStyle w:val="NormalArial"/>
        <w:rPr>
          <w:rFonts w:ascii="Open Sans" w:hAnsi="Open Sans" w:cs="Open Sans"/>
        </w:rPr>
      </w:pPr>
      <w:r w:rsidRPr="001E694D">
        <w:rPr>
          <w:rFonts w:ascii="Open Sans" w:hAnsi="Open Sans" w:cs="Open Sans"/>
        </w:rPr>
        <w:t xml:space="preserve">Areas have been identified in which </w:t>
      </w:r>
      <w:r w:rsidRPr="00892863">
        <w:rPr>
          <w:rFonts w:ascii="Open Sans" w:hAnsi="Open Sans" w:cs="Open Sans"/>
          <w:bCs/>
        </w:rPr>
        <w:t>improvements must be made to ensure compliance with the Quality Standards</w:t>
      </w:r>
      <w:r w:rsidRPr="001E694D">
        <w:rPr>
          <w:rFonts w:ascii="Open Sans" w:hAnsi="Open Sans" w:cs="Open Sans"/>
        </w:rPr>
        <w:t>. This is based on non-compliance with the Quality Standards as described in this performance report.</w:t>
      </w:r>
      <w:r w:rsidR="00A01149">
        <w:rPr>
          <w:rFonts w:ascii="Open Sans" w:hAnsi="Open Sans" w:cs="Open Sans"/>
        </w:rPr>
        <w:t xml:space="preserve"> </w:t>
      </w:r>
    </w:p>
    <w:p w14:paraId="2372A6F4" w14:textId="1CE32207" w:rsidR="00EB0714" w:rsidRPr="001E694D" w:rsidRDefault="00EB0714">
      <w:pPr>
        <w:pStyle w:val="NormalArial"/>
        <w:rPr>
          <w:rFonts w:ascii="Open Sans" w:hAnsi="Open Sans" w:cs="Open Sans"/>
        </w:rPr>
      </w:pPr>
      <w:r>
        <w:rPr>
          <w:rFonts w:ascii="Open Sans" w:hAnsi="Open Sans" w:cs="Open Sans"/>
        </w:rPr>
        <w:t>The provider ensures:</w:t>
      </w:r>
    </w:p>
    <w:p w14:paraId="64FF0946" w14:textId="581DE42E" w:rsidR="00C7117F" w:rsidRPr="00901F36" w:rsidRDefault="00C0471C" w:rsidP="00C7117F">
      <w:pPr>
        <w:pStyle w:val="NormalArial"/>
        <w:numPr>
          <w:ilvl w:val="0"/>
          <w:numId w:val="15"/>
        </w:numPr>
        <w:rPr>
          <w:rFonts w:ascii="Open Sans" w:hAnsi="Open Sans" w:cs="Open Sans"/>
          <w:color w:val="auto"/>
        </w:rPr>
      </w:pPr>
      <w:r w:rsidRPr="00C0471C">
        <w:rPr>
          <w:rFonts w:ascii="Open Sans" w:hAnsi="Open Sans" w:cs="Open Sans"/>
          <w:b/>
          <w:bCs/>
          <w:color w:val="auto"/>
        </w:rPr>
        <w:t xml:space="preserve">Requirement </w:t>
      </w:r>
      <w:r w:rsidR="00C7117F" w:rsidRPr="00C0471C">
        <w:rPr>
          <w:rFonts w:ascii="Open Sans" w:hAnsi="Open Sans" w:cs="Open Sans"/>
          <w:b/>
          <w:bCs/>
          <w:color w:val="auto"/>
        </w:rPr>
        <w:t>2(3)(</w:t>
      </w:r>
      <w:r w:rsidR="00F91C77" w:rsidRPr="00C0471C">
        <w:rPr>
          <w:rFonts w:ascii="Open Sans" w:hAnsi="Open Sans" w:cs="Open Sans"/>
          <w:b/>
          <w:bCs/>
          <w:color w:val="auto"/>
        </w:rPr>
        <w:t>a</w:t>
      </w:r>
      <w:r w:rsidR="00C7117F" w:rsidRPr="00C0471C">
        <w:rPr>
          <w:rFonts w:ascii="Open Sans" w:hAnsi="Open Sans" w:cs="Open Sans"/>
          <w:b/>
          <w:bCs/>
          <w:color w:val="auto"/>
        </w:rPr>
        <w:t>)</w:t>
      </w:r>
      <w:r w:rsidR="00901F36" w:rsidRPr="00901F36">
        <w:t xml:space="preserve"> </w:t>
      </w:r>
      <w:r w:rsidR="00901F36" w:rsidRPr="00901F36">
        <w:rPr>
          <w:rFonts w:ascii="Open Sans" w:hAnsi="Open Sans" w:cs="Open Sans"/>
        </w:rPr>
        <w:t xml:space="preserve">assessment and planning </w:t>
      </w:r>
      <w:r w:rsidR="00901F36" w:rsidRPr="00901F36">
        <w:rPr>
          <w:rFonts w:ascii="Open Sans" w:hAnsi="Open Sans" w:cs="Open Sans"/>
          <w:color w:val="auto"/>
        </w:rPr>
        <w:t>capture</w:t>
      </w:r>
      <w:r w:rsidR="00901F36">
        <w:rPr>
          <w:rFonts w:ascii="Open Sans" w:hAnsi="Open Sans" w:cs="Open Sans"/>
          <w:color w:val="auto"/>
        </w:rPr>
        <w:t>s</w:t>
      </w:r>
      <w:r w:rsidR="00901F36" w:rsidRPr="00901F36">
        <w:rPr>
          <w:rFonts w:ascii="Open Sans" w:hAnsi="Open Sans" w:cs="Open Sans"/>
          <w:color w:val="auto"/>
        </w:rPr>
        <w:t xml:space="preserve"> risks and inform</w:t>
      </w:r>
      <w:r w:rsidR="00901F36">
        <w:rPr>
          <w:rFonts w:ascii="Open Sans" w:hAnsi="Open Sans" w:cs="Open Sans"/>
          <w:color w:val="auto"/>
        </w:rPr>
        <w:t>s</w:t>
      </w:r>
      <w:r w:rsidR="00901F36" w:rsidRPr="00901F36">
        <w:rPr>
          <w:rFonts w:ascii="Open Sans" w:hAnsi="Open Sans" w:cs="Open Sans"/>
          <w:color w:val="auto"/>
        </w:rPr>
        <w:t xml:space="preserve"> care </w:t>
      </w:r>
      <w:r w:rsidR="005D1F01">
        <w:rPr>
          <w:rFonts w:ascii="Open Sans" w:hAnsi="Open Sans" w:cs="Open Sans"/>
          <w:color w:val="auto"/>
        </w:rPr>
        <w:t>related to environmental restraint</w:t>
      </w:r>
      <w:r w:rsidR="00B11EC5">
        <w:rPr>
          <w:rFonts w:ascii="Open Sans" w:hAnsi="Open Sans" w:cs="Open Sans"/>
          <w:color w:val="auto"/>
        </w:rPr>
        <w:t xml:space="preserve"> of consumers</w:t>
      </w:r>
      <w:r w:rsidR="009A46E6">
        <w:rPr>
          <w:rFonts w:ascii="Open Sans" w:hAnsi="Open Sans" w:cs="Open Sans"/>
          <w:color w:val="auto"/>
        </w:rPr>
        <w:t xml:space="preserve"> </w:t>
      </w:r>
      <w:r w:rsidR="00D82769">
        <w:rPr>
          <w:rFonts w:ascii="Open Sans" w:hAnsi="Open Sans" w:cs="Open Sans"/>
          <w:color w:val="auto"/>
        </w:rPr>
        <w:t>and</w:t>
      </w:r>
      <w:r w:rsidR="005D1F01">
        <w:rPr>
          <w:rFonts w:ascii="Open Sans" w:hAnsi="Open Sans" w:cs="Open Sans"/>
          <w:color w:val="auto"/>
        </w:rPr>
        <w:t xml:space="preserve"> </w:t>
      </w:r>
      <w:r w:rsidR="002F12D1">
        <w:rPr>
          <w:rFonts w:ascii="Open Sans" w:hAnsi="Open Sans" w:cs="Open Sans"/>
          <w:color w:val="auto"/>
        </w:rPr>
        <w:t>us</w:t>
      </w:r>
      <w:r w:rsidR="00BE067E">
        <w:rPr>
          <w:rFonts w:ascii="Open Sans" w:hAnsi="Open Sans" w:cs="Open Sans"/>
          <w:color w:val="auto"/>
        </w:rPr>
        <w:t>es</w:t>
      </w:r>
      <w:r w:rsidR="002F12D1">
        <w:rPr>
          <w:rFonts w:ascii="Open Sans" w:hAnsi="Open Sans" w:cs="Open Sans"/>
          <w:color w:val="auto"/>
        </w:rPr>
        <w:t xml:space="preserve"> </w:t>
      </w:r>
      <w:r w:rsidR="0005119E">
        <w:rPr>
          <w:rFonts w:ascii="Open Sans" w:hAnsi="Open Sans" w:cs="Open Sans"/>
          <w:color w:val="auto"/>
        </w:rPr>
        <w:t>tailored strategies to inform care delivery</w:t>
      </w:r>
      <w:r w:rsidR="00EE77E4">
        <w:rPr>
          <w:rFonts w:ascii="Open Sans" w:hAnsi="Open Sans" w:cs="Open Sans"/>
          <w:color w:val="auto"/>
        </w:rPr>
        <w:t xml:space="preserve"> for consumers who experience changed behaviours</w:t>
      </w:r>
      <w:r w:rsidR="001435ED">
        <w:rPr>
          <w:rFonts w:ascii="Open Sans" w:hAnsi="Open Sans" w:cs="Open Sans"/>
          <w:color w:val="auto"/>
        </w:rPr>
        <w:t>, including refusal of medication</w:t>
      </w:r>
      <w:r w:rsidR="0005119E">
        <w:rPr>
          <w:rFonts w:ascii="Open Sans" w:hAnsi="Open Sans" w:cs="Open Sans"/>
          <w:color w:val="auto"/>
        </w:rPr>
        <w:t>.</w:t>
      </w:r>
    </w:p>
    <w:p w14:paraId="58E52680" w14:textId="5A20D5DD" w:rsidR="00C93A9F" w:rsidRPr="00ED7C4E" w:rsidRDefault="00C0471C" w:rsidP="00C7117F">
      <w:pPr>
        <w:pStyle w:val="NormalArial"/>
        <w:numPr>
          <w:ilvl w:val="0"/>
          <w:numId w:val="15"/>
        </w:numPr>
        <w:rPr>
          <w:rFonts w:ascii="Open Sans" w:hAnsi="Open Sans" w:cs="Open Sans"/>
          <w:color w:val="auto"/>
        </w:rPr>
      </w:pPr>
      <w:r w:rsidRPr="00C0471C">
        <w:rPr>
          <w:rFonts w:ascii="Open Sans" w:hAnsi="Open Sans" w:cs="Open Sans"/>
          <w:b/>
          <w:bCs/>
          <w:color w:val="auto"/>
        </w:rPr>
        <w:t xml:space="preserve">Requirement </w:t>
      </w:r>
      <w:r w:rsidR="00C93A9F" w:rsidRPr="00C0471C">
        <w:rPr>
          <w:rFonts w:ascii="Open Sans" w:hAnsi="Open Sans" w:cs="Open Sans"/>
          <w:b/>
          <w:bCs/>
          <w:color w:val="auto"/>
        </w:rPr>
        <w:t>3(3)(a)</w:t>
      </w:r>
      <w:r w:rsidR="00A0676A" w:rsidRPr="00A0676A">
        <w:t xml:space="preserve"> </w:t>
      </w:r>
      <w:r w:rsidR="00ED7C4E" w:rsidRPr="00ED7C4E">
        <w:rPr>
          <w:rFonts w:ascii="Open Sans" w:hAnsi="Open Sans" w:cs="Open Sans"/>
        </w:rPr>
        <w:t>t</w:t>
      </w:r>
      <w:r w:rsidR="00A0676A" w:rsidRPr="00ED7C4E">
        <w:rPr>
          <w:rFonts w:ascii="Open Sans" w:hAnsi="Open Sans" w:cs="Open Sans"/>
          <w:color w:val="auto"/>
        </w:rPr>
        <w:t xml:space="preserve">he use of chemical </w:t>
      </w:r>
      <w:r w:rsidR="00ED7C4E" w:rsidRPr="00ED7C4E">
        <w:rPr>
          <w:rFonts w:ascii="Open Sans" w:hAnsi="Open Sans" w:cs="Open Sans"/>
          <w:color w:val="auto"/>
        </w:rPr>
        <w:t xml:space="preserve">and environmental </w:t>
      </w:r>
      <w:r w:rsidR="00A0676A" w:rsidRPr="00ED7C4E">
        <w:rPr>
          <w:rFonts w:ascii="Open Sans" w:hAnsi="Open Sans" w:cs="Open Sans"/>
          <w:color w:val="auto"/>
        </w:rPr>
        <w:t>restraint</w:t>
      </w:r>
      <w:r w:rsidR="00E86E69">
        <w:rPr>
          <w:rFonts w:ascii="Open Sans" w:hAnsi="Open Sans" w:cs="Open Sans"/>
          <w:color w:val="auto"/>
        </w:rPr>
        <w:t>, including behaviour support strategies</w:t>
      </w:r>
      <w:r w:rsidR="00A0676A" w:rsidRPr="00ED7C4E">
        <w:rPr>
          <w:rFonts w:ascii="Open Sans" w:hAnsi="Open Sans" w:cs="Open Sans"/>
          <w:color w:val="auto"/>
        </w:rPr>
        <w:t xml:space="preserve"> is managed in line with legislative requirements</w:t>
      </w:r>
      <w:r w:rsidR="00663F3B">
        <w:rPr>
          <w:rFonts w:ascii="Open Sans" w:hAnsi="Open Sans" w:cs="Open Sans"/>
          <w:color w:val="auto"/>
        </w:rPr>
        <w:t xml:space="preserve"> to ensure consumers receive safe and effective care</w:t>
      </w:r>
      <w:r w:rsidR="00E86E69">
        <w:rPr>
          <w:rFonts w:ascii="Open Sans" w:hAnsi="Open Sans" w:cs="Open Sans"/>
          <w:color w:val="auto"/>
        </w:rPr>
        <w:t>.</w:t>
      </w:r>
    </w:p>
    <w:p w14:paraId="52DC5631" w14:textId="3E4F9014" w:rsidR="00D675C5" w:rsidRPr="00161657" w:rsidRDefault="00C0471C" w:rsidP="00C7117F">
      <w:pPr>
        <w:pStyle w:val="NormalArial"/>
        <w:numPr>
          <w:ilvl w:val="0"/>
          <w:numId w:val="15"/>
        </w:numPr>
        <w:rPr>
          <w:rFonts w:ascii="Open Sans" w:hAnsi="Open Sans" w:cs="Open Sans"/>
          <w:color w:val="auto"/>
        </w:rPr>
      </w:pPr>
      <w:r w:rsidRPr="00C0471C">
        <w:rPr>
          <w:rFonts w:ascii="Open Sans" w:hAnsi="Open Sans" w:cs="Open Sans"/>
          <w:b/>
          <w:bCs/>
          <w:color w:val="auto"/>
        </w:rPr>
        <w:t xml:space="preserve">Requirement </w:t>
      </w:r>
      <w:r w:rsidR="00C7117F" w:rsidRPr="00C0471C">
        <w:rPr>
          <w:rFonts w:ascii="Open Sans" w:hAnsi="Open Sans" w:cs="Open Sans"/>
          <w:b/>
          <w:bCs/>
          <w:color w:val="auto"/>
        </w:rPr>
        <w:t>7(3)(a)</w:t>
      </w:r>
      <w:r w:rsidR="00161657" w:rsidRPr="00161657">
        <w:t xml:space="preserve"> </w:t>
      </w:r>
      <w:r w:rsidR="00161657">
        <w:t xml:space="preserve">the </w:t>
      </w:r>
      <w:r w:rsidR="00161657" w:rsidRPr="00161657">
        <w:rPr>
          <w:rFonts w:ascii="Open Sans" w:hAnsi="Open Sans" w:cs="Open Sans"/>
          <w:color w:val="auto"/>
        </w:rPr>
        <w:t>number and mix of the workforce</w:t>
      </w:r>
      <w:r w:rsidR="000C2CC2">
        <w:rPr>
          <w:rFonts w:ascii="Open Sans" w:hAnsi="Open Sans" w:cs="Open Sans"/>
          <w:color w:val="auto"/>
        </w:rPr>
        <w:t xml:space="preserve"> members</w:t>
      </w:r>
      <w:r w:rsidR="00161657" w:rsidRPr="00161657">
        <w:rPr>
          <w:rFonts w:ascii="Open Sans" w:hAnsi="Open Sans" w:cs="Open Sans"/>
          <w:color w:val="auto"/>
        </w:rPr>
        <w:t xml:space="preserve"> </w:t>
      </w:r>
      <w:r w:rsidR="00AC2DC4">
        <w:rPr>
          <w:rFonts w:ascii="Open Sans" w:hAnsi="Open Sans" w:cs="Open Sans"/>
          <w:color w:val="auto"/>
        </w:rPr>
        <w:t>enables</w:t>
      </w:r>
      <w:r w:rsidR="007204F3">
        <w:rPr>
          <w:rFonts w:ascii="Open Sans" w:hAnsi="Open Sans" w:cs="Open Sans"/>
          <w:color w:val="auto"/>
        </w:rPr>
        <w:t xml:space="preserve"> staff time to </w:t>
      </w:r>
      <w:r w:rsidR="005228FF">
        <w:rPr>
          <w:rFonts w:ascii="Open Sans" w:hAnsi="Open Sans" w:cs="Open Sans"/>
          <w:color w:val="auto"/>
        </w:rPr>
        <w:t xml:space="preserve">carry out </w:t>
      </w:r>
      <w:r w:rsidR="004865A7">
        <w:rPr>
          <w:rFonts w:ascii="Open Sans" w:hAnsi="Open Sans" w:cs="Open Sans"/>
          <w:color w:val="auto"/>
        </w:rPr>
        <w:t>their role</w:t>
      </w:r>
      <w:r w:rsidR="00566618">
        <w:rPr>
          <w:rFonts w:ascii="Open Sans" w:hAnsi="Open Sans" w:cs="Open Sans"/>
          <w:color w:val="auto"/>
        </w:rPr>
        <w:t xml:space="preserve"> and provide safe, effective care to consumers</w:t>
      </w:r>
      <w:r w:rsidR="004C6254">
        <w:rPr>
          <w:rFonts w:ascii="Open Sans" w:hAnsi="Open Sans" w:cs="Open Sans"/>
          <w:color w:val="auto"/>
        </w:rPr>
        <w:t xml:space="preserve"> and </w:t>
      </w:r>
      <w:r w:rsidR="00AC23E4">
        <w:rPr>
          <w:rFonts w:ascii="Open Sans" w:hAnsi="Open Sans" w:cs="Open Sans"/>
          <w:color w:val="auto"/>
        </w:rPr>
        <w:t>extended call</w:t>
      </w:r>
      <w:r w:rsidR="004928B0">
        <w:rPr>
          <w:rFonts w:ascii="Open Sans" w:hAnsi="Open Sans" w:cs="Open Sans"/>
          <w:color w:val="auto"/>
        </w:rPr>
        <w:t xml:space="preserve"> </w:t>
      </w:r>
      <w:r w:rsidR="00AC23E4">
        <w:rPr>
          <w:rFonts w:ascii="Open Sans" w:hAnsi="Open Sans" w:cs="Open Sans"/>
          <w:color w:val="auto"/>
        </w:rPr>
        <w:t>bell wait times</w:t>
      </w:r>
      <w:r w:rsidR="002B251E">
        <w:rPr>
          <w:rFonts w:ascii="Open Sans" w:hAnsi="Open Sans" w:cs="Open Sans"/>
          <w:color w:val="auto"/>
        </w:rPr>
        <w:t xml:space="preserve"> are monitored and managed</w:t>
      </w:r>
      <w:r w:rsidR="00566618">
        <w:rPr>
          <w:rFonts w:ascii="Open Sans" w:hAnsi="Open Sans" w:cs="Open Sans"/>
          <w:color w:val="auto"/>
        </w:rPr>
        <w:t>.</w:t>
      </w:r>
      <w:r w:rsidR="003D10CD">
        <w:rPr>
          <w:rFonts w:ascii="Open Sans" w:hAnsi="Open Sans" w:cs="Open Sans"/>
          <w:color w:val="auto"/>
        </w:rPr>
        <w:t xml:space="preserve"> </w:t>
      </w:r>
    </w:p>
    <w:p w14:paraId="7011E61A" w14:textId="6274DA44" w:rsidR="001E746A" w:rsidRPr="00E31D93" w:rsidRDefault="00720010" w:rsidP="00C7117F">
      <w:pPr>
        <w:pStyle w:val="NormalArial"/>
        <w:numPr>
          <w:ilvl w:val="0"/>
          <w:numId w:val="15"/>
        </w:numPr>
        <w:rPr>
          <w:rFonts w:ascii="Open Sans" w:hAnsi="Open Sans" w:cs="Open Sans"/>
          <w:color w:val="auto"/>
        </w:rPr>
      </w:pPr>
      <w:r w:rsidRPr="00C0471C">
        <w:rPr>
          <w:rFonts w:ascii="Open Sans" w:hAnsi="Open Sans" w:cs="Open Sans"/>
          <w:b/>
          <w:bCs/>
          <w:color w:val="auto"/>
        </w:rPr>
        <w:t xml:space="preserve">Requirement </w:t>
      </w:r>
      <w:r w:rsidR="00D675C5" w:rsidRPr="00C0471C">
        <w:rPr>
          <w:rFonts w:ascii="Open Sans" w:hAnsi="Open Sans" w:cs="Open Sans"/>
          <w:b/>
          <w:bCs/>
          <w:color w:val="auto"/>
        </w:rPr>
        <w:t>7(3)(d)</w:t>
      </w:r>
      <w:r w:rsidR="00E31D93" w:rsidRPr="00E31D93">
        <w:t xml:space="preserve"> </w:t>
      </w:r>
      <w:r w:rsidR="00E31D93" w:rsidRPr="00E31D93">
        <w:rPr>
          <w:rFonts w:ascii="Open Sans" w:hAnsi="Open Sans" w:cs="Open Sans"/>
          <w:color w:val="auto"/>
        </w:rPr>
        <w:t xml:space="preserve">staff and management </w:t>
      </w:r>
      <w:r w:rsidR="00F94702">
        <w:rPr>
          <w:rFonts w:ascii="Open Sans" w:hAnsi="Open Sans" w:cs="Open Sans"/>
          <w:color w:val="auto"/>
        </w:rPr>
        <w:t xml:space="preserve">demonstrate </w:t>
      </w:r>
      <w:r w:rsidR="00E31D93" w:rsidRPr="00E31D93">
        <w:rPr>
          <w:rFonts w:ascii="Open Sans" w:hAnsi="Open Sans" w:cs="Open Sans"/>
          <w:color w:val="auto"/>
        </w:rPr>
        <w:t xml:space="preserve">knowledge of restrictive practices, incident management, behaviour support and </w:t>
      </w:r>
      <w:r w:rsidR="00980D24">
        <w:rPr>
          <w:rFonts w:ascii="Open Sans" w:hAnsi="Open Sans" w:cs="Open Sans"/>
          <w:color w:val="auto"/>
        </w:rPr>
        <w:t>Serious Incident Response Scheme</w:t>
      </w:r>
      <w:r w:rsidR="00E31D93" w:rsidRPr="00E31D93">
        <w:rPr>
          <w:rFonts w:ascii="Open Sans" w:hAnsi="Open Sans" w:cs="Open Sans"/>
          <w:color w:val="auto"/>
        </w:rPr>
        <w:t xml:space="preserve"> </w:t>
      </w:r>
      <w:r w:rsidR="00980D24">
        <w:rPr>
          <w:rFonts w:ascii="Open Sans" w:hAnsi="Open Sans" w:cs="Open Sans"/>
          <w:color w:val="auto"/>
        </w:rPr>
        <w:t>(</w:t>
      </w:r>
      <w:r w:rsidR="00E31D93" w:rsidRPr="00E31D93">
        <w:rPr>
          <w:rFonts w:ascii="Open Sans" w:hAnsi="Open Sans" w:cs="Open Sans"/>
          <w:color w:val="auto"/>
        </w:rPr>
        <w:t>SIRS</w:t>
      </w:r>
      <w:r w:rsidR="00980D24">
        <w:rPr>
          <w:rFonts w:ascii="Open Sans" w:hAnsi="Open Sans" w:cs="Open Sans"/>
          <w:color w:val="auto"/>
        </w:rPr>
        <w:t>)</w:t>
      </w:r>
      <w:r w:rsidR="00F94702">
        <w:rPr>
          <w:rFonts w:ascii="Open Sans" w:hAnsi="Open Sans" w:cs="Open Sans"/>
          <w:color w:val="auto"/>
        </w:rPr>
        <w:t>,</w:t>
      </w:r>
      <w:r w:rsidR="00E31D93" w:rsidRPr="00E31D93">
        <w:rPr>
          <w:rFonts w:ascii="Open Sans" w:hAnsi="Open Sans" w:cs="Open Sans"/>
          <w:color w:val="auto"/>
        </w:rPr>
        <w:t xml:space="preserve"> including their roles and responsibilities related to these</w:t>
      </w:r>
      <w:r w:rsidR="00FC6046">
        <w:rPr>
          <w:rFonts w:ascii="Open Sans" w:hAnsi="Open Sans" w:cs="Open Sans"/>
          <w:color w:val="auto"/>
        </w:rPr>
        <w:t>.</w:t>
      </w:r>
    </w:p>
    <w:p w14:paraId="569EB400" w14:textId="0E5B0224" w:rsidR="001E746A" w:rsidRPr="00B7641D" w:rsidRDefault="002E2AAB" w:rsidP="00C7117F">
      <w:pPr>
        <w:pStyle w:val="NormalArial"/>
        <w:numPr>
          <w:ilvl w:val="0"/>
          <w:numId w:val="15"/>
        </w:numPr>
        <w:rPr>
          <w:rFonts w:ascii="Open Sans" w:hAnsi="Open Sans" w:cs="Open Sans"/>
        </w:rPr>
      </w:pPr>
      <w:r w:rsidRPr="00720010">
        <w:rPr>
          <w:rFonts w:ascii="Open Sans" w:hAnsi="Open Sans" w:cs="Open Sans"/>
          <w:b/>
          <w:bCs/>
          <w:color w:val="auto"/>
        </w:rPr>
        <w:t xml:space="preserve">Requirement </w:t>
      </w:r>
      <w:r w:rsidR="001E746A" w:rsidRPr="00720010">
        <w:rPr>
          <w:rFonts w:ascii="Open Sans" w:hAnsi="Open Sans" w:cs="Open Sans"/>
          <w:b/>
          <w:bCs/>
          <w:color w:val="auto"/>
        </w:rPr>
        <w:t>8(3)(d)</w:t>
      </w:r>
      <w:r w:rsidR="00467C47" w:rsidRPr="00720010">
        <w:rPr>
          <w:rFonts w:ascii="Open Sans" w:hAnsi="Open Sans" w:cs="Open Sans"/>
          <w:b/>
          <w:bCs/>
          <w:color w:val="auto"/>
        </w:rPr>
        <w:t xml:space="preserve"> </w:t>
      </w:r>
      <w:r w:rsidR="00B7641D" w:rsidRPr="00B7641D">
        <w:rPr>
          <w:rFonts w:ascii="Open Sans" w:hAnsi="Open Sans" w:cs="Open Sans"/>
          <w:color w:val="auto"/>
        </w:rPr>
        <w:t>effective governance systems in place to manage risk related to restrictive practices, behaviour support, medication management, incident management and SIRS</w:t>
      </w:r>
      <w:r w:rsidR="00B7641D">
        <w:rPr>
          <w:rFonts w:ascii="Open Sans" w:hAnsi="Open Sans" w:cs="Open Sans"/>
          <w:color w:val="auto"/>
        </w:rPr>
        <w:t>.</w:t>
      </w:r>
    </w:p>
    <w:p w14:paraId="4F6AE558" w14:textId="509D32AB" w:rsidR="002558AF" w:rsidRDefault="009928BE" w:rsidP="002558AF">
      <w:pPr>
        <w:pStyle w:val="ListParagraph"/>
        <w:numPr>
          <w:ilvl w:val="0"/>
          <w:numId w:val="15"/>
        </w:numPr>
        <w:rPr>
          <w:rFonts w:ascii="Open Sans" w:hAnsi="Open Sans" w:cs="Open Sans"/>
          <w:color w:val="auto"/>
        </w:rPr>
      </w:pPr>
      <w:r w:rsidRPr="002558AF">
        <w:rPr>
          <w:rFonts w:ascii="Open Sans" w:hAnsi="Open Sans" w:cs="Open Sans"/>
          <w:b/>
          <w:bCs/>
          <w:color w:val="auto"/>
        </w:rPr>
        <w:t xml:space="preserve">Requirement </w:t>
      </w:r>
      <w:r w:rsidR="001E746A" w:rsidRPr="002558AF">
        <w:rPr>
          <w:rFonts w:ascii="Open Sans" w:hAnsi="Open Sans" w:cs="Open Sans"/>
          <w:b/>
          <w:bCs/>
          <w:color w:val="auto"/>
        </w:rPr>
        <w:t>8(3)(e)</w:t>
      </w:r>
      <w:r w:rsidR="00837F63" w:rsidRPr="002558AF">
        <w:rPr>
          <w:color w:val="auto"/>
        </w:rPr>
        <w:t xml:space="preserve"> </w:t>
      </w:r>
      <w:r w:rsidRPr="002E2AAB">
        <w:rPr>
          <w:rFonts w:ascii="Open Sans" w:hAnsi="Open Sans" w:cs="Open Sans"/>
          <w:color w:val="auto"/>
        </w:rPr>
        <w:t xml:space="preserve">effective </w:t>
      </w:r>
      <w:r w:rsidR="00837F63" w:rsidRPr="002E2AAB">
        <w:rPr>
          <w:rFonts w:ascii="Open Sans" w:hAnsi="Open Sans" w:cs="Open Sans"/>
          <w:color w:val="auto"/>
        </w:rPr>
        <w:t xml:space="preserve">clinical </w:t>
      </w:r>
      <w:r w:rsidR="002558AF" w:rsidRPr="002E2AAB">
        <w:rPr>
          <w:rFonts w:ascii="Open Sans" w:hAnsi="Open Sans" w:cs="Open Sans"/>
          <w:color w:val="auto"/>
        </w:rPr>
        <w:t xml:space="preserve">governance and </w:t>
      </w:r>
      <w:r w:rsidR="00837F63" w:rsidRPr="002E2AAB">
        <w:rPr>
          <w:rFonts w:ascii="Open Sans" w:hAnsi="Open Sans" w:cs="Open Sans"/>
          <w:color w:val="auto"/>
        </w:rPr>
        <w:t xml:space="preserve">oversight of </w:t>
      </w:r>
      <w:r w:rsidR="002558AF" w:rsidRPr="002E2AAB">
        <w:rPr>
          <w:rFonts w:ascii="Open Sans" w:hAnsi="Open Sans" w:cs="Open Sans"/>
          <w:color w:val="auto"/>
        </w:rPr>
        <w:t>management of changed behaviours, chemical and environmental restraint and use of audit as a monitoring tool.</w:t>
      </w:r>
    </w:p>
    <w:p w14:paraId="59DC2E59" w14:textId="08EBA4A5" w:rsidR="002558AF" w:rsidRPr="00BE32E9" w:rsidRDefault="00BE32E9" w:rsidP="00BE32E9">
      <w:pPr>
        <w:spacing w:after="160" w:line="259" w:lineRule="auto"/>
        <w:rPr>
          <w:rFonts w:ascii="Open Sans" w:hAnsi="Open Sans" w:cs="Open Sans"/>
          <w:color w:val="auto"/>
        </w:rPr>
      </w:pPr>
      <w:r>
        <w:rPr>
          <w:rFonts w:ascii="Open Sans" w:hAnsi="Open Sans" w:cs="Open Sans"/>
          <w:color w:val="auto"/>
        </w:rPr>
        <w:br w:type="page"/>
      </w:r>
    </w:p>
    <w:p w14:paraId="03CC42A0" w14:textId="77777777" w:rsidR="00744B4E" w:rsidRPr="001E694D" w:rsidRDefault="00744B4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186"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8"/>
        <w:gridCol w:w="5715"/>
        <w:gridCol w:w="1958"/>
      </w:tblGrid>
      <w:tr w:rsidR="005D443B" w14:paraId="621D8B2C" w14:textId="77777777" w:rsidTr="004A73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3" w:type="pct"/>
            <w:gridSpan w:val="2"/>
            <w:shd w:val="clear" w:color="auto" w:fill="781E77"/>
          </w:tcPr>
          <w:p w14:paraId="4E24A07B" w14:textId="77777777" w:rsidR="00744B4E" w:rsidRPr="001E694D" w:rsidRDefault="00744B4E">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1047" w:type="pct"/>
            <w:shd w:val="clear" w:color="auto" w:fill="781E77"/>
          </w:tcPr>
          <w:p w14:paraId="6E2D7CE7" w14:textId="77777777" w:rsidR="00744B4E" w:rsidRPr="001E694D" w:rsidRDefault="00744B4E">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D443B" w14:paraId="3A7BD804" w14:textId="77777777" w:rsidTr="004A73DF">
        <w:tc>
          <w:tcPr>
            <w:cnfStyle w:val="001000000000" w:firstRow="0" w:lastRow="0" w:firstColumn="1" w:lastColumn="0" w:oddVBand="0" w:evenVBand="0" w:oddHBand="0" w:evenHBand="0" w:firstRowFirstColumn="0" w:firstRowLastColumn="0" w:lastRowFirstColumn="0" w:lastRowLastColumn="0"/>
            <w:tcW w:w="897" w:type="pct"/>
          </w:tcPr>
          <w:p w14:paraId="22710E7F" w14:textId="77777777" w:rsidR="00744B4E" w:rsidRPr="001E694D" w:rsidRDefault="00744B4E">
            <w:pPr>
              <w:spacing w:line="22" w:lineRule="atLeast"/>
              <w:rPr>
                <w:rFonts w:ascii="Open Sans" w:hAnsi="Open Sans" w:cs="Open Sans"/>
              </w:rPr>
            </w:pPr>
            <w:r w:rsidRPr="001E694D">
              <w:rPr>
                <w:rFonts w:ascii="Open Sans" w:hAnsi="Open Sans" w:cs="Open Sans"/>
              </w:rPr>
              <w:t>Requirement 2(3)(a)</w:t>
            </w:r>
          </w:p>
        </w:tc>
        <w:tc>
          <w:tcPr>
            <w:tcW w:w="3056" w:type="pct"/>
          </w:tcPr>
          <w:p w14:paraId="6645ED1C" w14:textId="77777777" w:rsidR="00744B4E" w:rsidRPr="001E694D" w:rsidRDefault="00744B4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1047" w:type="pct"/>
          </w:tcPr>
          <w:p w14:paraId="23A6363F" w14:textId="59446BBD" w:rsidR="00744B4E" w:rsidRPr="001E694D" w:rsidRDefault="00BD0903">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51461959"/>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655078">
                  <w:rPr>
                    <w:rFonts w:ascii="Open Sans" w:hAnsi="Open Sans" w:cs="Open Sans"/>
                    <w:color w:val="auto"/>
                  </w:rPr>
                  <w:t>Not Compliant</w:t>
                </w:r>
              </w:sdtContent>
            </w:sdt>
          </w:p>
        </w:tc>
      </w:tr>
      <w:tr w:rsidR="002A3BD9" w14:paraId="1D7C01F5" w14:textId="77777777" w:rsidTr="008D64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shd w:val="clear" w:color="auto" w:fill="auto"/>
          </w:tcPr>
          <w:p w14:paraId="4FEA3E9C" w14:textId="77777777" w:rsidR="00744B4E" w:rsidRPr="008D64B7" w:rsidRDefault="00744B4E">
            <w:pPr>
              <w:spacing w:line="22" w:lineRule="atLeast"/>
              <w:rPr>
                <w:rFonts w:ascii="Open Sans" w:hAnsi="Open Sans" w:cs="Open Sans"/>
              </w:rPr>
            </w:pPr>
            <w:r w:rsidRPr="008D64B7">
              <w:rPr>
                <w:rFonts w:ascii="Open Sans" w:hAnsi="Open Sans" w:cs="Open Sans"/>
              </w:rPr>
              <w:t>Requirement 2(3)(e)</w:t>
            </w:r>
          </w:p>
        </w:tc>
        <w:tc>
          <w:tcPr>
            <w:tcW w:w="3056" w:type="pct"/>
            <w:shd w:val="clear" w:color="auto" w:fill="auto"/>
          </w:tcPr>
          <w:p w14:paraId="6870CEBF" w14:textId="77777777" w:rsidR="00744B4E" w:rsidRPr="008D64B7" w:rsidRDefault="00744B4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8D64B7">
              <w:rPr>
                <w:rFonts w:ascii="Open Sans" w:hAnsi="Open Sans" w:cs="Open Sans"/>
              </w:rPr>
              <w:t>Care and services are reviewed regularly for effectiveness, and when circumstances change or when incidents impact on the needs, goals or preferences of the consumer.</w:t>
            </w:r>
          </w:p>
        </w:tc>
        <w:tc>
          <w:tcPr>
            <w:tcW w:w="1047" w:type="pct"/>
            <w:shd w:val="clear" w:color="auto" w:fill="auto"/>
          </w:tcPr>
          <w:p w14:paraId="4AB85AB0" w14:textId="57A45257" w:rsidR="00744B4E" w:rsidRPr="008D64B7" w:rsidRDefault="00BD0903">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43588006"/>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655078" w:rsidRPr="008D64B7">
                  <w:rPr>
                    <w:rFonts w:ascii="Open Sans" w:hAnsi="Open Sans" w:cs="Open Sans"/>
                    <w:color w:val="auto"/>
                  </w:rPr>
                  <w:t>Compliant</w:t>
                </w:r>
              </w:sdtContent>
            </w:sdt>
          </w:p>
        </w:tc>
      </w:tr>
    </w:tbl>
    <w:p w14:paraId="3963DCAF" w14:textId="77777777" w:rsidR="00744B4E" w:rsidRPr="003E162B" w:rsidRDefault="00744B4E">
      <w:pPr>
        <w:pStyle w:val="Heading20"/>
        <w:rPr>
          <w:rFonts w:ascii="Open Sans" w:hAnsi="Open Sans" w:cs="Open Sans"/>
          <w:color w:val="781E77"/>
        </w:rPr>
      </w:pPr>
      <w:r w:rsidRPr="003E162B">
        <w:rPr>
          <w:rFonts w:ascii="Open Sans" w:hAnsi="Open Sans" w:cs="Open Sans"/>
          <w:color w:val="781E77"/>
        </w:rPr>
        <w:t>Findings</w:t>
      </w:r>
    </w:p>
    <w:p w14:paraId="7046B89C" w14:textId="6291F9CA" w:rsidR="00DF7657" w:rsidRPr="00DF7657" w:rsidRDefault="00DF7657">
      <w:pPr>
        <w:pStyle w:val="NormalArial"/>
        <w:rPr>
          <w:rFonts w:ascii="Open Sans" w:hAnsi="Open Sans" w:cs="Open Sans"/>
          <w:b/>
          <w:bCs/>
          <w:color w:val="auto"/>
        </w:rPr>
      </w:pPr>
      <w:r w:rsidRPr="00DF7657">
        <w:rPr>
          <w:rFonts w:ascii="Open Sans" w:hAnsi="Open Sans" w:cs="Open Sans"/>
          <w:b/>
          <w:bCs/>
          <w:color w:val="auto"/>
        </w:rPr>
        <w:t>Requirement 2(3)(a)</w:t>
      </w:r>
    </w:p>
    <w:p w14:paraId="48D585DD" w14:textId="79EE18D1" w:rsidR="00406774" w:rsidRDefault="00DB26D0">
      <w:pPr>
        <w:pStyle w:val="NormalArial"/>
        <w:rPr>
          <w:rFonts w:ascii="Open Sans" w:hAnsi="Open Sans" w:cs="Open Sans"/>
          <w:color w:val="auto"/>
        </w:rPr>
      </w:pPr>
      <w:r w:rsidRPr="00FD40C0">
        <w:rPr>
          <w:rFonts w:ascii="Open Sans" w:hAnsi="Open Sans" w:cs="Open Sans"/>
          <w:color w:val="auto"/>
        </w:rPr>
        <w:t>The Assessment Team recommended Requirement 2(3)(a) not met</w:t>
      </w:r>
      <w:r w:rsidR="00140C93">
        <w:rPr>
          <w:rFonts w:ascii="Open Sans" w:hAnsi="Open Sans" w:cs="Open Sans"/>
          <w:color w:val="auto"/>
        </w:rPr>
        <w:t xml:space="preserve">. </w:t>
      </w:r>
      <w:r w:rsidR="00B95F11">
        <w:rPr>
          <w:rFonts w:ascii="Open Sans" w:hAnsi="Open Sans" w:cs="Open Sans"/>
          <w:color w:val="auto"/>
        </w:rPr>
        <w:t>T</w:t>
      </w:r>
      <w:r w:rsidR="006900AE">
        <w:rPr>
          <w:rFonts w:ascii="Open Sans" w:hAnsi="Open Sans" w:cs="Open Sans"/>
          <w:color w:val="auto"/>
        </w:rPr>
        <w:t xml:space="preserve">he service demonstrated use of </w:t>
      </w:r>
      <w:r w:rsidR="00C07C44">
        <w:rPr>
          <w:rFonts w:ascii="Open Sans" w:hAnsi="Open Sans" w:cs="Open Sans"/>
          <w:color w:val="auto"/>
        </w:rPr>
        <w:t xml:space="preserve">assessment and planning to create initial care and services plans for new consumers, </w:t>
      </w:r>
      <w:r w:rsidR="003F06FD">
        <w:rPr>
          <w:rFonts w:ascii="Open Sans" w:hAnsi="Open Sans" w:cs="Open Sans"/>
          <w:color w:val="auto"/>
        </w:rPr>
        <w:t xml:space="preserve">however, did not </w:t>
      </w:r>
      <w:r w:rsidR="006A4486">
        <w:rPr>
          <w:rFonts w:ascii="Open Sans" w:hAnsi="Open Sans" w:cs="Open Sans"/>
          <w:color w:val="auto"/>
        </w:rPr>
        <w:t xml:space="preserve">effectively </w:t>
      </w:r>
      <w:r w:rsidR="00667977">
        <w:rPr>
          <w:rFonts w:ascii="Open Sans" w:hAnsi="Open Sans" w:cs="Open Sans"/>
          <w:color w:val="auto"/>
        </w:rPr>
        <w:t xml:space="preserve">capture risks </w:t>
      </w:r>
      <w:r w:rsidR="00842162">
        <w:rPr>
          <w:rFonts w:ascii="Open Sans" w:hAnsi="Open Sans" w:cs="Open Sans"/>
          <w:color w:val="auto"/>
        </w:rPr>
        <w:t xml:space="preserve">and inform care for </w:t>
      </w:r>
      <w:r w:rsidR="00667977">
        <w:rPr>
          <w:rFonts w:ascii="Open Sans" w:hAnsi="Open Sans" w:cs="Open Sans"/>
          <w:color w:val="auto"/>
        </w:rPr>
        <w:t xml:space="preserve">changed </w:t>
      </w:r>
      <w:r w:rsidR="008E54FA">
        <w:rPr>
          <w:rFonts w:ascii="Open Sans" w:hAnsi="Open Sans" w:cs="Open Sans"/>
          <w:color w:val="auto"/>
        </w:rPr>
        <w:t>behaviours</w:t>
      </w:r>
      <w:r w:rsidR="00BE69C0">
        <w:rPr>
          <w:rFonts w:ascii="Open Sans" w:hAnsi="Open Sans" w:cs="Open Sans"/>
          <w:color w:val="auto"/>
        </w:rPr>
        <w:t xml:space="preserve"> of consumers</w:t>
      </w:r>
      <w:r w:rsidR="008E54FA">
        <w:rPr>
          <w:rFonts w:ascii="Open Sans" w:hAnsi="Open Sans" w:cs="Open Sans"/>
          <w:color w:val="auto"/>
        </w:rPr>
        <w:t xml:space="preserve">, including refusal of medication. </w:t>
      </w:r>
      <w:r w:rsidR="00C1507F">
        <w:rPr>
          <w:rFonts w:ascii="Open Sans" w:hAnsi="Open Sans" w:cs="Open Sans"/>
          <w:color w:val="auto"/>
        </w:rPr>
        <w:t xml:space="preserve">The service could not demonstrate </w:t>
      </w:r>
      <w:proofErr w:type="gramStart"/>
      <w:r w:rsidR="00C1507F">
        <w:rPr>
          <w:rFonts w:ascii="Open Sans" w:hAnsi="Open Sans" w:cs="Open Sans"/>
          <w:color w:val="auto"/>
        </w:rPr>
        <w:t>assessment</w:t>
      </w:r>
      <w:proofErr w:type="gramEnd"/>
      <w:r w:rsidR="00C1507F">
        <w:rPr>
          <w:rFonts w:ascii="Open Sans" w:hAnsi="Open Sans" w:cs="Open Sans"/>
          <w:color w:val="auto"/>
        </w:rPr>
        <w:t xml:space="preserve"> and planning </w:t>
      </w:r>
      <w:r w:rsidR="00021FFC">
        <w:rPr>
          <w:rFonts w:ascii="Open Sans" w:hAnsi="Open Sans" w:cs="Open Sans"/>
          <w:color w:val="auto"/>
        </w:rPr>
        <w:t xml:space="preserve">considered the impact of secured </w:t>
      </w:r>
      <w:r w:rsidR="00E675FD">
        <w:rPr>
          <w:rFonts w:ascii="Open Sans" w:hAnsi="Open Sans" w:cs="Open Sans"/>
          <w:color w:val="auto"/>
        </w:rPr>
        <w:t xml:space="preserve">doors on consumers to </w:t>
      </w:r>
      <w:r w:rsidR="00D13197">
        <w:rPr>
          <w:rFonts w:ascii="Open Sans" w:hAnsi="Open Sans" w:cs="Open Sans"/>
          <w:color w:val="auto"/>
        </w:rPr>
        <w:t xml:space="preserve">individually </w:t>
      </w:r>
      <w:r w:rsidR="00E675FD">
        <w:rPr>
          <w:rFonts w:ascii="Open Sans" w:hAnsi="Open Sans" w:cs="Open Sans"/>
          <w:color w:val="auto"/>
        </w:rPr>
        <w:t xml:space="preserve">identify </w:t>
      </w:r>
      <w:r w:rsidR="00EA0609">
        <w:rPr>
          <w:rFonts w:ascii="Open Sans" w:hAnsi="Open Sans" w:cs="Open Sans"/>
          <w:color w:val="auto"/>
        </w:rPr>
        <w:t>if i</w:t>
      </w:r>
      <w:r w:rsidR="00F46300">
        <w:rPr>
          <w:rFonts w:ascii="Open Sans" w:hAnsi="Open Sans" w:cs="Open Sans"/>
          <w:color w:val="auto"/>
        </w:rPr>
        <w:t>t may be a restrictive practice</w:t>
      </w:r>
      <w:r w:rsidR="004676D1">
        <w:rPr>
          <w:rFonts w:ascii="Open Sans" w:hAnsi="Open Sans" w:cs="Open Sans"/>
          <w:color w:val="auto"/>
        </w:rPr>
        <w:t xml:space="preserve"> with associated risks</w:t>
      </w:r>
      <w:r w:rsidR="000A4F28">
        <w:rPr>
          <w:rFonts w:ascii="Open Sans" w:hAnsi="Open Sans" w:cs="Open Sans"/>
          <w:color w:val="auto"/>
        </w:rPr>
        <w:t>.</w:t>
      </w:r>
      <w:r w:rsidR="00F46300">
        <w:rPr>
          <w:rFonts w:ascii="Open Sans" w:hAnsi="Open Sans" w:cs="Open Sans"/>
          <w:color w:val="auto"/>
        </w:rPr>
        <w:t xml:space="preserve"> </w:t>
      </w:r>
      <w:r w:rsidR="007F3BC9">
        <w:rPr>
          <w:rFonts w:ascii="Open Sans" w:hAnsi="Open Sans" w:cs="Open Sans"/>
          <w:color w:val="auto"/>
        </w:rPr>
        <w:t xml:space="preserve">Where </w:t>
      </w:r>
      <w:r w:rsidR="006955F8">
        <w:rPr>
          <w:rFonts w:ascii="Open Sans" w:hAnsi="Open Sans" w:cs="Open Sans"/>
          <w:color w:val="auto"/>
        </w:rPr>
        <w:t xml:space="preserve">restrictive practices had been identified, </w:t>
      </w:r>
      <w:r w:rsidR="00352741">
        <w:rPr>
          <w:rFonts w:ascii="Open Sans" w:hAnsi="Open Sans" w:cs="Open Sans"/>
          <w:color w:val="auto"/>
        </w:rPr>
        <w:t xml:space="preserve">assessments were generic and had not </w:t>
      </w:r>
      <w:r w:rsidR="00273BAC">
        <w:rPr>
          <w:rFonts w:ascii="Open Sans" w:hAnsi="Open Sans" w:cs="Open Sans"/>
          <w:color w:val="auto"/>
        </w:rPr>
        <w:t xml:space="preserve">captured </w:t>
      </w:r>
      <w:r w:rsidR="000C0674">
        <w:rPr>
          <w:rFonts w:ascii="Open Sans" w:hAnsi="Open Sans" w:cs="Open Sans"/>
          <w:color w:val="auto"/>
        </w:rPr>
        <w:t xml:space="preserve">individual risks </w:t>
      </w:r>
      <w:r w:rsidR="00FF41D3">
        <w:rPr>
          <w:rFonts w:ascii="Open Sans" w:hAnsi="Open Sans" w:cs="Open Sans"/>
          <w:color w:val="auto"/>
        </w:rPr>
        <w:t>and impact to each consumer.</w:t>
      </w:r>
    </w:p>
    <w:p w14:paraId="5D85DC29" w14:textId="6E8F8A80" w:rsidR="00210A1C" w:rsidRDefault="006E5369">
      <w:pPr>
        <w:pStyle w:val="NormalArial"/>
        <w:rPr>
          <w:rFonts w:ascii="Open Sans" w:hAnsi="Open Sans" w:cs="Open Sans"/>
          <w:color w:val="auto"/>
        </w:rPr>
      </w:pPr>
      <w:r>
        <w:rPr>
          <w:rFonts w:ascii="Open Sans" w:hAnsi="Open Sans" w:cs="Open Sans"/>
          <w:color w:val="auto"/>
        </w:rPr>
        <w:t xml:space="preserve">Whilst the service had </w:t>
      </w:r>
      <w:r w:rsidR="00BD5DDA">
        <w:rPr>
          <w:rFonts w:ascii="Open Sans" w:hAnsi="Open Sans" w:cs="Open Sans"/>
          <w:color w:val="auto"/>
        </w:rPr>
        <w:t>identified need for improvement in behaviour support plans (BSP</w:t>
      </w:r>
      <w:r w:rsidR="00D64088">
        <w:rPr>
          <w:rFonts w:ascii="Open Sans" w:hAnsi="Open Sans" w:cs="Open Sans"/>
          <w:color w:val="auto"/>
        </w:rPr>
        <w:t xml:space="preserve">s), </w:t>
      </w:r>
      <w:r w:rsidR="008F7649">
        <w:rPr>
          <w:rFonts w:ascii="Open Sans" w:hAnsi="Open Sans" w:cs="Open Sans"/>
          <w:color w:val="auto"/>
        </w:rPr>
        <w:t>and commenced review</w:t>
      </w:r>
      <w:r w:rsidR="00E00547">
        <w:rPr>
          <w:rFonts w:ascii="Open Sans" w:hAnsi="Open Sans" w:cs="Open Sans"/>
          <w:color w:val="auto"/>
        </w:rPr>
        <w:t xml:space="preserve">, </w:t>
      </w:r>
      <w:r w:rsidR="00BB6A4D">
        <w:rPr>
          <w:rFonts w:ascii="Open Sans" w:hAnsi="Open Sans" w:cs="Open Sans"/>
          <w:color w:val="auto"/>
        </w:rPr>
        <w:t xml:space="preserve">the </w:t>
      </w:r>
      <w:r w:rsidR="00773737">
        <w:rPr>
          <w:rFonts w:ascii="Open Sans" w:hAnsi="Open Sans" w:cs="Open Sans"/>
          <w:color w:val="auto"/>
        </w:rPr>
        <w:t>updated</w:t>
      </w:r>
      <w:r w:rsidR="00BB6A4D">
        <w:rPr>
          <w:rFonts w:ascii="Open Sans" w:hAnsi="Open Sans" w:cs="Open Sans"/>
          <w:color w:val="auto"/>
        </w:rPr>
        <w:t xml:space="preserve"> BSPs </w:t>
      </w:r>
      <w:r w:rsidR="0073677F">
        <w:rPr>
          <w:rFonts w:ascii="Open Sans" w:hAnsi="Open Sans" w:cs="Open Sans"/>
          <w:color w:val="auto"/>
        </w:rPr>
        <w:t xml:space="preserve">lacked detail, </w:t>
      </w:r>
      <w:r w:rsidR="00CB04B0">
        <w:rPr>
          <w:rFonts w:ascii="Open Sans" w:hAnsi="Open Sans" w:cs="Open Sans"/>
          <w:color w:val="auto"/>
        </w:rPr>
        <w:t xml:space="preserve">did not </w:t>
      </w:r>
      <w:r w:rsidR="00001178">
        <w:rPr>
          <w:rFonts w:ascii="Open Sans" w:hAnsi="Open Sans" w:cs="Open Sans"/>
          <w:color w:val="auto"/>
        </w:rPr>
        <w:t>consistently</w:t>
      </w:r>
      <w:r w:rsidR="002E0E4A">
        <w:rPr>
          <w:rFonts w:ascii="Open Sans" w:hAnsi="Open Sans" w:cs="Open Sans"/>
          <w:color w:val="auto"/>
        </w:rPr>
        <w:t xml:space="preserve"> </w:t>
      </w:r>
      <w:r w:rsidR="00CB04B0">
        <w:rPr>
          <w:rFonts w:ascii="Open Sans" w:hAnsi="Open Sans" w:cs="Open Sans"/>
          <w:color w:val="auto"/>
        </w:rPr>
        <w:t xml:space="preserve">demonstrate </w:t>
      </w:r>
      <w:r w:rsidR="00EC0819">
        <w:rPr>
          <w:rFonts w:ascii="Open Sans" w:hAnsi="Open Sans" w:cs="Open Sans"/>
          <w:color w:val="auto"/>
        </w:rPr>
        <w:t xml:space="preserve">use of holistic assessments to understand </w:t>
      </w:r>
      <w:r w:rsidR="00E5739E">
        <w:rPr>
          <w:rFonts w:ascii="Open Sans" w:hAnsi="Open Sans" w:cs="Open Sans"/>
          <w:color w:val="auto"/>
        </w:rPr>
        <w:t xml:space="preserve">reasons for </w:t>
      </w:r>
      <w:r w:rsidR="00EC0819">
        <w:rPr>
          <w:rFonts w:ascii="Open Sans" w:hAnsi="Open Sans" w:cs="Open Sans"/>
          <w:color w:val="auto"/>
        </w:rPr>
        <w:t>changes in behaviour</w:t>
      </w:r>
      <w:r w:rsidR="00487A74">
        <w:rPr>
          <w:rFonts w:ascii="Open Sans" w:hAnsi="Open Sans" w:cs="Open Sans"/>
          <w:color w:val="auto"/>
        </w:rPr>
        <w:t xml:space="preserve">s, </w:t>
      </w:r>
      <w:r w:rsidR="00E71263">
        <w:rPr>
          <w:rFonts w:ascii="Open Sans" w:hAnsi="Open Sans" w:cs="Open Sans"/>
          <w:color w:val="auto"/>
        </w:rPr>
        <w:t xml:space="preserve">including reasons for </w:t>
      </w:r>
      <w:r w:rsidR="00C32E84">
        <w:rPr>
          <w:rFonts w:ascii="Open Sans" w:hAnsi="Open Sans" w:cs="Open Sans"/>
          <w:color w:val="auto"/>
        </w:rPr>
        <w:t>refusal of care, or</w:t>
      </w:r>
      <w:r w:rsidR="002E0E4A">
        <w:rPr>
          <w:rFonts w:ascii="Open Sans" w:hAnsi="Open Sans" w:cs="Open Sans"/>
          <w:color w:val="auto"/>
        </w:rPr>
        <w:t xml:space="preserve"> c</w:t>
      </w:r>
      <w:r w:rsidR="00FE0E22">
        <w:rPr>
          <w:rFonts w:ascii="Open Sans" w:hAnsi="Open Sans" w:cs="Open Sans"/>
          <w:color w:val="auto"/>
        </w:rPr>
        <w:t xml:space="preserve">apture all </w:t>
      </w:r>
      <w:r w:rsidR="008255DB">
        <w:rPr>
          <w:rFonts w:ascii="Open Sans" w:hAnsi="Open Sans" w:cs="Open Sans"/>
          <w:color w:val="auto"/>
        </w:rPr>
        <w:t xml:space="preserve">successful </w:t>
      </w:r>
      <w:r w:rsidR="00FE0E22">
        <w:rPr>
          <w:rFonts w:ascii="Open Sans" w:hAnsi="Open Sans" w:cs="Open Sans"/>
          <w:color w:val="auto"/>
        </w:rPr>
        <w:t>strategies used by staff</w:t>
      </w:r>
      <w:r w:rsidR="00210A1C">
        <w:rPr>
          <w:rFonts w:ascii="Open Sans" w:hAnsi="Open Sans" w:cs="Open Sans"/>
          <w:color w:val="auto"/>
        </w:rPr>
        <w:t xml:space="preserve"> to inform care</w:t>
      </w:r>
      <w:r w:rsidR="00FE0E22">
        <w:rPr>
          <w:rFonts w:ascii="Open Sans" w:hAnsi="Open Sans" w:cs="Open Sans"/>
          <w:color w:val="auto"/>
        </w:rPr>
        <w:t>.</w:t>
      </w:r>
      <w:r w:rsidR="00E85CCB">
        <w:rPr>
          <w:rFonts w:ascii="Open Sans" w:hAnsi="Open Sans" w:cs="Open Sans"/>
          <w:color w:val="auto"/>
        </w:rPr>
        <w:t xml:space="preserve"> Where the behaviour included </w:t>
      </w:r>
      <w:r w:rsidR="00651F74" w:rsidRPr="005C052E">
        <w:rPr>
          <w:rFonts w:ascii="Open Sans" w:hAnsi="Open Sans" w:cs="Open Sans"/>
          <w:color w:val="auto"/>
        </w:rPr>
        <w:t>re</w:t>
      </w:r>
      <w:r w:rsidR="007E6CE9" w:rsidRPr="005C052E">
        <w:rPr>
          <w:rFonts w:ascii="Open Sans" w:hAnsi="Open Sans" w:cs="Open Sans"/>
          <w:color w:val="auto"/>
        </w:rPr>
        <w:t>gular</w:t>
      </w:r>
      <w:r w:rsidR="00E85CCB" w:rsidRPr="005C052E">
        <w:rPr>
          <w:rFonts w:ascii="Open Sans" w:hAnsi="Open Sans" w:cs="Open Sans"/>
          <w:color w:val="auto"/>
        </w:rPr>
        <w:t xml:space="preserve"> refusal</w:t>
      </w:r>
      <w:r w:rsidR="00E85CCB">
        <w:rPr>
          <w:rFonts w:ascii="Open Sans" w:hAnsi="Open Sans" w:cs="Open Sans"/>
          <w:color w:val="auto"/>
        </w:rPr>
        <w:t xml:space="preserve"> of medication, </w:t>
      </w:r>
      <w:r w:rsidR="00093BAB">
        <w:rPr>
          <w:rFonts w:ascii="Open Sans" w:hAnsi="Open Sans" w:cs="Open Sans"/>
          <w:color w:val="auto"/>
        </w:rPr>
        <w:t>there was no evidence of risk assessments to understand impact to the consumer</w:t>
      </w:r>
      <w:r w:rsidR="006D0A03">
        <w:rPr>
          <w:rFonts w:ascii="Open Sans" w:hAnsi="Open Sans" w:cs="Open Sans"/>
          <w:color w:val="auto"/>
        </w:rPr>
        <w:t>’s health and well-being</w:t>
      </w:r>
      <w:r w:rsidR="00093BAB">
        <w:rPr>
          <w:rFonts w:ascii="Open Sans" w:hAnsi="Open Sans" w:cs="Open Sans"/>
          <w:color w:val="auto"/>
        </w:rPr>
        <w:t xml:space="preserve">. </w:t>
      </w:r>
    </w:p>
    <w:p w14:paraId="021C024B" w14:textId="059F0748" w:rsidR="00545AAE" w:rsidRDefault="008F3FE5">
      <w:pPr>
        <w:pStyle w:val="NormalArial"/>
        <w:rPr>
          <w:rFonts w:ascii="Open Sans" w:hAnsi="Open Sans" w:cs="Open Sans"/>
          <w:color w:val="auto"/>
        </w:rPr>
      </w:pPr>
      <w:r w:rsidRPr="008F3FE5">
        <w:rPr>
          <w:rFonts w:ascii="Open Sans" w:hAnsi="Open Sans" w:cs="Open Sans"/>
          <w:color w:val="auto"/>
        </w:rPr>
        <w:t xml:space="preserve">The provider did not agree with all the findings of the Assessment Team in relation to </w:t>
      </w:r>
      <w:r w:rsidR="00545AAE">
        <w:rPr>
          <w:rFonts w:ascii="Open Sans" w:hAnsi="Open Sans" w:cs="Open Sans"/>
          <w:color w:val="auto"/>
        </w:rPr>
        <w:t xml:space="preserve">isolated or occasional incidents of refusing medications being considered changed behaviours. </w:t>
      </w:r>
      <w:r w:rsidR="007F0813">
        <w:rPr>
          <w:rFonts w:ascii="Open Sans" w:hAnsi="Open Sans" w:cs="Open Sans"/>
          <w:color w:val="auto"/>
        </w:rPr>
        <w:t>They acknowledged repeated or persistent refusal may pose a risk to the consumer’s health or well-being</w:t>
      </w:r>
      <w:r w:rsidR="00D2763A">
        <w:rPr>
          <w:rFonts w:ascii="Open Sans" w:hAnsi="Open Sans" w:cs="Open Sans"/>
          <w:color w:val="auto"/>
        </w:rPr>
        <w:t xml:space="preserve"> and would review guidelines to ensure staff were aware of when </w:t>
      </w:r>
      <w:r w:rsidR="00EF778C">
        <w:rPr>
          <w:rFonts w:ascii="Open Sans" w:hAnsi="Open Sans" w:cs="Open Sans"/>
          <w:color w:val="auto"/>
        </w:rPr>
        <w:t xml:space="preserve">this necessitated action. </w:t>
      </w:r>
    </w:p>
    <w:p w14:paraId="67B9F5DF" w14:textId="5A820A1F" w:rsidR="0050205B" w:rsidRDefault="0050205B">
      <w:pPr>
        <w:pStyle w:val="NormalArial"/>
        <w:rPr>
          <w:rFonts w:ascii="Open Sans" w:hAnsi="Open Sans" w:cs="Open Sans"/>
          <w:color w:val="auto"/>
        </w:rPr>
      </w:pPr>
      <w:r w:rsidRPr="0050205B">
        <w:rPr>
          <w:rFonts w:ascii="Open Sans" w:hAnsi="Open Sans" w:cs="Open Sans"/>
          <w:color w:val="auto"/>
        </w:rPr>
        <w:t>There have been no complaints or concerns from consumers about their ability to leave or move freely within the service and of the consumers who had not been assessed, none had a history of attending or wishing to attend activities external to the service and restrictive practice assessments have not been required.</w:t>
      </w:r>
    </w:p>
    <w:p w14:paraId="5C140A0E" w14:textId="5A3DEC91" w:rsidR="008F3FE5" w:rsidRDefault="008F3FE5">
      <w:pPr>
        <w:pStyle w:val="NormalArial"/>
        <w:rPr>
          <w:rFonts w:ascii="Open Sans" w:hAnsi="Open Sans" w:cs="Open Sans"/>
          <w:color w:val="auto"/>
        </w:rPr>
      </w:pPr>
      <w:r w:rsidRPr="008F3FE5">
        <w:rPr>
          <w:rFonts w:ascii="Open Sans" w:hAnsi="Open Sans" w:cs="Open Sans"/>
          <w:color w:val="auto"/>
        </w:rPr>
        <w:lastRenderedPageBreak/>
        <w:t>The provider conceded that behaviour monitoring and charting has not always been optimal and BSPs do not consistently reflect individualised behaviour management strategies to allow staff to effectively support the consumer. The provider advised named consumers’ BSPs have since been reviewed and updated to reflect individualised support strategies</w:t>
      </w:r>
      <w:r w:rsidR="007D4B05">
        <w:rPr>
          <w:rFonts w:ascii="Open Sans" w:hAnsi="Open Sans" w:cs="Open Sans"/>
          <w:color w:val="auto"/>
        </w:rPr>
        <w:t>.</w:t>
      </w:r>
    </w:p>
    <w:p w14:paraId="7B30D716" w14:textId="24555661" w:rsidR="00EA0C31" w:rsidRPr="007E77F2" w:rsidRDefault="005866EA">
      <w:pPr>
        <w:pStyle w:val="NormalArial"/>
        <w:rPr>
          <w:rFonts w:ascii="Open Sans" w:hAnsi="Open Sans" w:cs="Open Sans"/>
          <w:color w:val="auto"/>
        </w:rPr>
      </w:pPr>
      <w:r w:rsidRPr="007E77F2">
        <w:rPr>
          <w:rFonts w:ascii="Open Sans" w:hAnsi="Open Sans" w:cs="Open Sans"/>
          <w:color w:val="auto"/>
        </w:rPr>
        <w:t>The P</w:t>
      </w:r>
      <w:r w:rsidR="00D175B4">
        <w:rPr>
          <w:rFonts w:ascii="Open Sans" w:hAnsi="Open Sans" w:cs="Open Sans"/>
          <w:color w:val="auto"/>
        </w:rPr>
        <w:t xml:space="preserve">lan for </w:t>
      </w:r>
      <w:r w:rsidRPr="007E77F2">
        <w:rPr>
          <w:rFonts w:ascii="Open Sans" w:hAnsi="Open Sans" w:cs="Open Sans"/>
          <w:color w:val="auto"/>
        </w:rPr>
        <w:t>C</w:t>
      </w:r>
      <w:r w:rsidR="00B34D36">
        <w:rPr>
          <w:rFonts w:ascii="Open Sans" w:hAnsi="Open Sans" w:cs="Open Sans"/>
          <w:color w:val="auto"/>
        </w:rPr>
        <w:t>on</w:t>
      </w:r>
      <w:r w:rsidR="00717175">
        <w:rPr>
          <w:rFonts w:ascii="Open Sans" w:hAnsi="Open Sans" w:cs="Open Sans"/>
          <w:color w:val="auto"/>
        </w:rPr>
        <w:t xml:space="preserve">tinuous Improvement (PCI) </w:t>
      </w:r>
      <w:r w:rsidRPr="007E77F2">
        <w:rPr>
          <w:rFonts w:ascii="Open Sans" w:hAnsi="Open Sans" w:cs="Open Sans"/>
          <w:color w:val="auto"/>
        </w:rPr>
        <w:t>under Requirement 2(3)(a) includes actions to</w:t>
      </w:r>
      <w:r w:rsidR="00EA0C31" w:rsidRPr="007E77F2">
        <w:rPr>
          <w:rFonts w:ascii="Open Sans" w:hAnsi="Open Sans" w:cs="Open Sans"/>
          <w:color w:val="auto"/>
        </w:rPr>
        <w:t>:</w:t>
      </w:r>
    </w:p>
    <w:p w14:paraId="3D330C31" w14:textId="5DAB36C0" w:rsidR="005866EA" w:rsidRPr="007E77F2" w:rsidRDefault="008959B7" w:rsidP="008959B7">
      <w:pPr>
        <w:pStyle w:val="NormalArial"/>
        <w:numPr>
          <w:ilvl w:val="0"/>
          <w:numId w:val="29"/>
        </w:numPr>
        <w:rPr>
          <w:rFonts w:ascii="Open Sans" w:hAnsi="Open Sans" w:cs="Open Sans"/>
          <w:color w:val="auto"/>
        </w:rPr>
      </w:pPr>
      <w:r w:rsidRPr="007E77F2">
        <w:rPr>
          <w:rFonts w:ascii="Open Sans" w:hAnsi="Open Sans" w:cs="Open Sans"/>
          <w:color w:val="auto"/>
        </w:rPr>
        <w:t>E</w:t>
      </w:r>
      <w:r w:rsidR="005866EA" w:rsidRPr="007E77F2">
        <w:rPr>
          <w:rFonts w:ascii="Open Sans" w:hAnsi="Open Sans" w:cs="Open Sans"/>
          <w:color w:val="auto"/>
        </w:rPr>
        <w:t>nsure all BSPs are reviewed, and training is to be provided on expectations of documentation within the BSP.</w:t>
      </w:r>
    </w:p>
    <w:p w14:paraId="665516ED" w14:textId="1DE3FA73" w:rsidR="008959B7" w:rsidRPr="007E77F2" w:rsidRDefault="008959B7" w:rsidP="008959B7">
      <w:pPr>
        <w:pStyle w:val="NormalArial"/>
        <w:numPr>
          <w:ilvl w:val="0"/>
          <w:numId w:val="29"/>
        </w:numPr>
        <w:rPr>
          <w:rFonts w:ascii="Open Sans" w:hAnsi="Open Sans" w:cs="Open Sans"/>
          <w:color w:val="auto"/>
        </w:rPr>
      </w:pPr>
      <w:r w:rsidRPr="007E77F2">
        <w:rPr>
          <w:rFonts w:ascii="Open Sans" w:hAnsi="Open Sans" w:cs="Open Sans"/>
          <w:color w:val="auto"/>
        </w:rPr>
        <w:t>Monitoring of medication refusal incidents and review of BSPs</w:t>
      </w:r>
      <w:r w:rsidR="007401B0" w:rsidRPr="007E77F2">
        <w:rPr>
          <w:rFonts w:ascii="Open Sans" w:hAnsi="Open Sans" w:cs="Open Sans"/>
          <w:color w:val="auto"/>
        </w:rPr>
        <w:t xml:space="preserve"> accordingly.</w:t>
      </w:r>
    </w:p>
    <w:p w14:paraId="3485E656" w14:textId="06E867B3" w:rsidR="007401B0" w:rsidRPr="007E77F2" w:rsidRDefault="007401B0" w:rsidP="008959B7">
      <w:pPr>
        <w:pStyle w:val="NormalArial"/>
        <w:numPr>
          <w:ilvl w:val="0"/>
          <w:numId w:val="29"/>
        </w:numPr>
        <w:rPr>
          <w:rFonts w:ascii="Open Sans" w:hAnsi="Open Sans" w:cs="Open Sans"/>
          <w:color w:val="auto"/>
        </w:rPr>
      </w:pPr>
      <w:r w:rsidRPr="007E77F2">
        <w:rPr>
          <w:rFonts w:ascii="Open Sans" w:hAnsi="Open Sans" w:cs="Open Sans"/>
          <w:color w:val="auto"/>
        </w:rPr>
        <w:t>Review of environmental restraint</w:t>
      </w:r>
      <w:r w:rsidR="00AD08DE" w:rsidRPr="007E77F2">
        <w:rPr>
          <w:rFonts w:ascii="Open Sans" w:hAnsi="Open Sans" w:cs="Open Sans"/>
          <w:color w:val="auto"/>
        </w:rPr>
        <w:t xml:space="preserve"> processes, assessment and discussion with consumers/representa</w:t>
      </w:r>
      <w:r w:rsidR="007E77F2" w:rsidRPr="007E77F2">
        <w:rPr>
          <w:rFonts w:ascii="Open Sans" w:hAnsi="Open Sans" w:cs="Open Sans"/>
          <w:color w:val="auto"/>
        </w:rPr>
        <w:t>tives.</w:t>
      </w:r>
    </w:p>
    <w:p w14:paraId="5E7DBC2E" w14:textId="77A63C1C" w:rsidR="0002566F" w:rsidRPr="00255DF7" w:rsidRDefault="00431978">
      <w:pPr>
        <w:pStyle w:val="NormalArial"/>
        <w:rPr>
          <w:rFonts w:ascii="Open Sans" w:hAnsi="Open Sans" w:cs="Open Sans"/>
          <w:color w:val="auto"/>
        </w:rPr>
      </w:pPr>
      <w:r w:rsidRPr="009E2EAC">
        <w:rPr>
          <w:rFonts w:ascii="Open Sans" w:hAnsi="Open Sans" w:cs="Open Sans"/>
          <w:color w:val="auto"/>
        </w:rPr>
        <w:t>I acknowledge the provider’s response including evidence and documentation provided and planned improvement actions</w:t>
      </w:r>
      <w:r>
        <w:rPr>
          <w:rFonts w:ascii="Open Sans" w:hAnsi="Open Sans" w:cs="Open Sans"/>
          <w:color w:val="auto"/>
        </w:rPr>
        <w:t xml:space="preserve">. In coming to my decision, I have considered all the evidence presented by the Assessment Team. </w:t>
      </w:r>
      <w:r w:rsidRPr="007F0AE4">
        <w:rPr>
          <w:rFonts w:ascii="Open Sans" w:hAnsi="Open Sans" w:cs="Open Sans"/>
          <w:color w:val="auto"/>
        </w:rPr>
        <w:t>This includes evidence brought forward in Standard 3</w:t>
      </w:r>
      <w:r w:rsidR="00516AFD" w:rsidRPr="007F0AE4">
        <w:rPr>
          <w:rFonts w:ascii="Open Sans" w:hAnsi="Open Sans" w:cs="Open Sans"/>
          <w:color w:val="auto"/>
        </w:rPr>
        <w:t>,</w:t>
      </w:r>
      <w:r w:rsidR="00A314FD" w:rsidRPr="007F0AE4">
        <w:rPr>
          <w:rFonts w:ascii="Open Sans" w:hAnsi="Open Sans" w:cs="Open Sans"/>
          <w:color w:val="auto"/>
        </w:rPr>
        <w:t xml:space="preserve"> Requirement (3)(a) </w:t>
      </w:r>
      <w:r w:rsidR="00516AFD" w:rsidRPr="007F0AE4">
        <w:rPr>
          <w:rFonts w:ascii="Open Sans" w:hAnsi="Open Sans" w:cs="Open Sans"/>
          <w:color w:val="auto"/>
        </w:rPr>
        <w:t xml:space="preserve">relating to </w:t>
      </w:r>
      <w:r w:rsidR="00AB327B" w:rsidRPr="007F0AE4">
        <w:rPr>
          <w:rFonts w:ascii="Open Sans" w:hAnsi="Open Sans" w:cs="Open Sans"/>
          <w:color w:val="auto"/>
        </w:rPr>
        <w:t>changed behaviours</w:t>
      </w:r>
      <w:r w:rsidR="00DA481D" w:rsidRPr="007F0AE4">
        <w:rPr>
          <w:rFonts w:ascii="Open Sans" w:hAnsi="Open Sans" w:cs="Open Sans"/>
          <w:color w:val="auto"/>
        </w:rPr>
        <w:t xml:space="preserve"> and </w:t>
      </w:r>
      <w:r w:rsidR="00351592" w:rsidRPr="007F0AE4">
        <w:rPr>
          <w:rFonts w:ascii="Open Sans" w:hAnsi="Open Sans" w:cs="Open Sans"/>
          <w:color w:val="auto"/>
        </w:rPr>
        <w:t xml:space="preserve">trends in </w:t>
      </w:r>
      <w:r w:rsidR="00A6390B" w:rsidRPr="007F0AE4">
        <w:rPr>
          <w:rFonts w:ascii="Open Sans" w:hAnsi="Open Sans" w:cs="Open Sans"/>
          <w:color w:val="auto"/>
        </w:rPr>
        <w:t>consumer refusal of medications.</w:t>
      </w:r>
      <w:r w:rsidR="00A6390B">
        <w:rPr>
          <w:rFonts w:ascii="Open Sans" w:hAnsi="Open Sans" w:cs="Open Sans"/>
          <w:color w:val="auto"/>
        </w:rPr>
        <w:t xml:space="preserve"> </w:t>
      </w:r>
      <w:r w:rsidR="0027306F">
        <w:rPr>
          <w:rFonts w:ascii="Open Sans" w:hAnsi="Open Sans" w:cs="Open Sans"/>
          <w:color w:val="auto"/>
        </w:rPr>
        <w:t xml:space="preserve">Whilst improvement </w:t>
      </w:r>
      <w:r w:rsidR="0027306F" w:rsidRPr="00255DF7">
        <w:rPr>
          <w:rFonts w:ascii="Open Sans" w:hAnsi="Open Sans" w:cs="Open Sans"/>
          <w:color w:val="auto"/>
        </w:rPr>
        <w:t xml:space="preserve">actions </w:t>
      </w:r>
      <w:r w:rsidR="00A540AD" w:rsidRPr="00255DF7">
        <w:rPr>
          <w:rFonts w:ascii="Open Sans" w:hAnsi="Open Sans" w:cs="Open Sans"/>
          <w:color w:val="auto"/>
        </w:rPr>
        <w:t>were underway to address assessment and care planning related to restrictive practices and behaviour support</w:t>
      </w:r>
      <w:r w:rsidR="00CD2E80" w:rsidRPr="00255DF7">
        <w:rPr>
          <w:rFonts w:ascii="Open Sans" w:hAnsi="Open Sans" w:cs="Open Sans"/>
          <w:color w:val="auto"/>
        </w:rPr>
        <w:t xml:space="preserve"> including for medication refusal</w:t>
      </w:r>
      <w:r w:rsidR="006705F4" w:rsidRPr="00255DF7">
        <w:rPr>
          <w:rFonts w:ascii="Open Sans" w:hAnsi="Open Sans" w:cs="Open Sans"/>
          <w:color w:val="auto"/>
        </w:rPr>
        <w:t xml:space="preserve">, </w:t>
      </w:r>
      <w:r w:rsidR="0043153D" w:rsidRPr="00255DF7">
        <w:rPr>
          <w:rFonts w:ascii="Open Sans" w:hAnsi="Open Sans" w:cs="Open Sans"/>
          <w:color w:val="auto"/>
        </w:rPr>
        <w:t xml:space="preserve">these systems and processes </w:t>
      </w:r>
      <w:r w:rsidR="002E423D" w:rsidRPr="00255DF7">
        <w:rPr>
          <w:rFonts w:ascii="Open Sans" w:hAnsi="Open Sans" w:cs="Open Sans"/>
          <w:color w:val="auto"/>
        </w:rPr>
        <w:t>need further time to be embedded</w:t>
      </w:r>
      <w:r w:rsidR="007574EE" w:rsidRPr="00255DF7">
        <w:rPr>
          <w:rFonts w:ascii="Open Sans" w:hAnsi="Open Sans" w:cs="Open Sans"/>
          <w:color w:val="auto"/>
        </w:rPr>
        <w:t xml:space="preserve">. </w:t>
      </w:r>
      <w:r w:rsidR="00397594" w:rsidRPr="00255DF7">
        <w:rPr>
          <w:rFonts w:ascii="Open Sans" w:hAnsi="Open Sans" w:cs="Open Sans"/>
          <w:color w:val="auto"/>
        </w:rPr>
        <w:t xml:space="preserve">The service did not demonstrate </w:t>
      </w:r>
      <w:r w:rsidR="007574EE" w:rsidRPr="00255DF7">
        <w:rPr>
          <w:rFonts w:ascii="Open Sans" w:hAnsi="Open Sans" w:cs="Open Sans"/>
          <w:color w:val="auto"/>
        </w:rPr>
        <w:t xml:space="preserve">effective </w:t>
      </w:r>
      <w:r w:rsidR="00AA66B5" w:rsidRPr="00255DF7">
        <w:rPr>
          <w:rFonts w:ascii="Open Sans" w:hAnsi="Open Sans" w:cs="Open Sans"/>
          <w:color w:val="auto"/>
        </w:rPr>
        <w:t xml:space="preserve">assessment </w:t>
      </w:r>
      <w:r w:rsidR="00563996" w:rsidRPr="00255DF7">
        <w:rPr>
          <w:rFonts w:ascii="Open Sans" w:hAnsi="Open Sans" w:cs="Open Sans"/>
          <w:color w:val="auto"/>
        </w:rPr>
        <w:t xml:space="preserve">and planning </w:t>
      </w:r>
      <w:r w:rsidR="000778E7" w:rsidRPr="00255DF7">
        <w:rPr>
          <w:rFonts w:ascii="Open Sans" w:hAnsi="Open Sans" w:cs="Open Sans"/>
          <w:color w:val="auto"/>
        </w:rPr>
        <w:t xml:space="preserve">in the consideration of </w:t>
      </w:r>
      <w:r w:rsidR="00EE1813" w:rsidRPr="00255DF7">
        <w:rPr>
          <w:rFonts w:ascii="Open Sans" w:hAnsi="Open Sans" w:cs="Open Sans"/>
          <w:color w:val="auto"/>
        </w:rPr>
        <w:t xml:space="preserve">risks related to </w:t>
      </w:r>
      <w:r w:rsidR="000778E7" w:rsidRPr="00255DF7">
        <w:rPr>
          <w:rFonts w:ascii="Open Sans" w:hAnsi="Open Sans" w:cs="Open Sans"/>
          <w:color w:val="auto"/>
        </w:rPr>
        <w:t>environmental restraint for consumers</w:t>
      </w:r>
      <w:r w:rsidR="00EE1813" w:rsidRPr="00255DF7">
        <w:rPr>
          <w:rFonts w:ascii="Open Sans" w:hAnsi="Open Sans" w:cs="Open Sans"/>
          <w:color w:val="auto"/>
        </w:rPr>
        <w:t>.</w:t>
      </w:r>
    </w:p>
    <w:p w14:paraId="6FC63101" w14:textId="4AEE28D3" w:rsidR="00255DF7" w:rsidRPr="00255DF7" w:rsidRDefault="007574EE">
      <w:pPr>
        <w:pStyle w:val="NormalArial"/>
        <w:rPr>
          <w:rFonts w:ascii="Open Sans" w:hAnsi="Open Sans" w:cs="Open Sans"/>
          <w:color w:val="auto"/>
        </w:rPr>
      </w:pPr>
      <w:r w:rsidRPr="00255DF7">
        <w:rPr>
          <w:rFonts w:ascii="Open Sans" w:hAnsi="Open Sans" w:cs="Open Sans"/>
          <w:color w:val="auto"/>
        </w:rPr>
        <w:t>I therefore find this Requirement is not compliant.</w:t>
      </w:r>
    </w:p>
    <w:p w14:paraId="413811ED" w14:textId="2717F16C" w:rsidR="00DF7657" w:rsidRPr="00DF7657" w:rsidRDefault="00DF7657">
      <w:pPr>
        <w:pStyle w:val="NormalArial"/>
        <w:rPr>
          <w:rFonts w:ascii="Open Sans" w:hAnsi="Open Sans" w:cs="Open Sans"/>
          <w:b/>
          <w:bCs/>
        </w:rPr>
      </w:pPr>
      <w:r w:rsidRPr="00DF7657">
        <w:rPr>
          <w:rFonts w:ascii="Open Sans" w:hAnsi="Open Sans" w:cs="Open Sans"/>
          <w:b/>
          <w:bCs/>
        </w:rPr>
        <w:t>Requirement 2(3)(e)</w:t>
      </w:r>
    </w:p>
    <w:p w14:paraId="4AF597A0" w14:textId="3C23D2A2" w:rsidR="00F03269" w:rsidRDefault="002050FC" w:rsidP="007127F1">
      <w:pPr>
        <w:pStyle w:val="NormalArial"/>
        <w:rPr>
          <w:rFonts w:ascii="Open Sans" w:hAnsi="Open Sans" w:cs="Open Sans"/>
        </w:rPr>
      </w:pPr>
      <w:r w:rsidRPr="002050FC">
        <w:rPr>
          <w:rFonts w:ascii="Open Sans" w:hAnsi="Open Sans" w:cs="Open Sans"/>
        </w:rPr>
        <w:t>The Assessment Team recommended Requirement</w:t>
      </w:r>
      <w:r>
        <w:rPr>
          <w:rFonts w:ascii="Open Sans" w:hAnsi="Open Sans" w:cs="Open Sans"/>
        </w:rPr>
        <w:t xml:space="preserve"> </w:t>
      </w:r>
      <w:r w:rsidRPr="002050FC">
        <w:rPr>
          <w:rFonts w:ascii="Open Sans" w:hAnsi="Open Sans" w:cs="Open Sans"/>
        </w:rPr>
        <w:t>2(3)(e)</w:t>
      </w:r>
      <w:r>
        <w:rPr>
          <w:rFonts w:ascii="Open Sans" w:hAnsi="Open Sans" w:cs="Open Sans"/>
        </w:rPr>
        <w:t xml:space="preserve"> not met</w:t>
      </w:r>
      <w:r w:rsidR="00C91B4E">
        <w:rPr>
          <w:rFonts w:ascii="Open Sans" w:hAnsi="Open Sans" w:cs="Open Sans"/>
        </w:rPr>
        <w:t>, finding</w:t>
      </w:r>
      <w:r w:rsidR="0034371F">
        <w:rPr>
          <w:rFonts w:ascii="Open Sans" w:hAnsi="Open Sans" w:cs="Open Sans"/>
        </w:rPr>
        <w:t xml:space="preserve"> care and services were not reviewed consistently </w:t>
      </w:r>
      <w:r w:rsidR="00FF07EF">
        <w:rPr>
          <w:rFonts w:ascii="Open Sans" w:hAnsi="Open Sans" w:cs="Open Sans"/>
        </w:rPr>
        <w:t>for effectiveness</w:t>
      </w:r>
      <w:r w:rsidR="00845278">
        <w:rPr>
          <w:rFonts w:ascii="Open Sans" w:hAnsi="Open Sans" w:cs="Open Sans"/>
        </w:rPr>
        <w:t>,</w:t>
      </w:r>
      <w:r w:rsidR="00E8112A">
        <w:rPr>
          <w:rFonts w:ascii="Open Sans" w:hAnsi="Open Sans" w:cs="Open Sans"/>
        </w:rPr>
        <w:t xml:space="preserve"> </w:t>
      </w:r>
      <w:r w:rsidR="00986C5B">
        <w:rPr>
          <w:rFonts w:ascii="Open Sans" w:hAnsi="Open Sans" w:cs="Open Sans"/>
        </w:rPr>
        <w:t xml:space="preserve">particularly related to </w:t>
      </w:r>
      <w:r w:rsidR="000E0870">
        <w:rPr>
          <w:rFonts w:ascii="Open Sans" w:hAnsi="Open Sans" w:cs="Open Sans"/>
        </w:rPr>
        <w:t>medication management</w:t>
      </w:r>
      <w:r w:rsidR="006227B1">
        <w:rPr>
          <w:rFonts w:ascii="Open Sans" w:hAnsi="Open Sans" w:cs="Open Sans"/>
        </w:rPr>
        <w:t>,</w:t>
      </w:r>
      <w:r w:rsidR="000E0870">
        <w:rPr>
          <w:rFonts w:ascii="Open Sans" w:hAnsi="Open Sans" w:cs="Open Sans"/>
        </w:rPr>
        <w:t xml:space="preserve"> behaviour support</w:t>
      </w:r>
      <w:r w:rsidR="006227B1">
        <w:rPr>
          <w:rFonts w:ascii="Open Sans" w:hAnsi="Open Sans" w:cs="Open Sans"/>
        </w:rPr>
        <w:t xml:space="preserve"> and skin integrity</w:t>
      </w:r>
      <w:r w:rsidR="0034371F">
        <w:rPr>
          <w:rFonts w:ascii="Open Sans" w:hAnsi="Open Sans" w:cs="Open Sans"/>
        </w:rPr>
        <w:t>.</w:t>
      </w:r>
      <w:r w:rsidR="005C612B">
        <w:rPr>
          <w:rFonts w:ascii="Open Sans" w:hAnsi="Open Sans" w:cs="Open Sans"/>
        </w:rPr>
        <w:t xml:space="preserve"> </w:t>
      </w:r>
      <w:r w:rsidR="0033470F">
        <w:rPr>
          <w:rFonts w:ascii="Open Sans" w:hAnsi="Open Sans" w:cs="Open Sans"/>
        </w:rPr>
        <w:t xml:space="preserve">Incidents did not routinely trigger review of strategies </w:t>
      </w:r>
      <w:r w:rsidR="00753E43">
        <w:rPr>
          <w:rFonts w:ascii="Open Sans" w:hAnsi="Open Sans" w:cs="Open Sans"/>
        </w:rPr>
        <w:t xml:space="preserve">for consumer safety and well-being. </w:t>
      </w:r>
      <w:r w:rsidR="00A430D9">
        <w:rPr>
          <w:rFonts w:ascii="Open Sans" w:hAnsi="Open Sans" w:cs="Open Sans"/>
        </w:rPr>
        <w:t xml:space="preserve">One consumer’s change of skin integrity had not </w:t>
      </w:r>
      <w:r w:rsidR="00B17DAD">
        <w:rPr>
          <w:rFonts w:ascii="Open Sans" w:hAnsi="Open Sans" w:cs="Open Sans"/>
        </w:rPr>
        <w:t xml:space="preserve">triggered a review of their assessment and strategies. </w:t>
      </w:r>
    </w:p>
    <w:p w14:paraId="28193E23" w14:textId="1A90BD4D" w:rsidR="00EF6699" w:rsidRDefault="00EF6699" w:rsidP="007127F1">
      <w:pPr>
        <w:pStyle w:val="NormalArial"/>
        <w:rPr>
          <w:rFonts w:ascii="Open Sans" w:hAnsi="Open Sans" w:cs="Open Sans"/>
        </w:rPr>
      </w:pPr>
      <w:r>
        <w:rPr>
          <w:rFonts w:ascii="Open Sans" w:hAnsi="Open Sans" w:cs="Open Sans"/>
        </w:rPr>
        <w:t xml:space="preserve">The provider </w:t>
      </w:r>
      <w:r w:rsidR="00BA65DD">
        <w:rPr>
          <w:rFonts w:ascii="Open Sans" w:hAnsi="Open Sans" w:cs="Open Sans"/>
        </w:rPr>
        <w:t xml:space="preserve">contends there is a lack of evidence </w:t>
      </w:r>
      <w:r w:rsidR="00FE12BA">
        <w:rPr>
          <w:rFonts w:ascii="Open Sans" w:hAnsi="Open Sans" w:cs="Open Sans"/>
        </w:rPr>
        <w:t>to support</w:t>
      </w:r>
      <w:r w:rsidR="00DA0996">
        <w:rPr>
          <w:rFonts w:ascii="Open Sans" w:hAnsi="Open Sans" w:cs="Open Sans"/>
        </w:rPr>
        <w:t xml:space="preserve"> some of the statements made by the Assessment Team</w:t>
      </w:r>
      <w:r w:rsidR="00FE12BA">
        <w:rPr>
          <w:rFonts w:ascii="Open Sans" w:hAnsi="Open Sans" w:cs="Open Sans"/>
        </w:rPr>
        <w:t>, includin</w:t>
      </w:r>
      <w:r w:rsidR="00156497">
        <w:rPr>
          <w:rFonts w:ascii="Open Sans" w:hAnsi="Open Sans" w:cs="Open Sans"/>
        </w:rPr>
        <w:t xml:space="preserve">g </w:t>
      </w:r>
      <w:r w:rsidR="00FD6274">
        <w:rPr>
          <w:rFonts w:ascii="Open Sans" w:hAnsi="Open Sans" w:cs="Open Sans"/>
        </w:rPr>
        <w:t xml:space="preserve">findings of </w:t>
      </w:r>
      <w:r w:rsidR="00565644">
        <w:rPr>
          <w:rFonts w:ascii="Open Sans" w:hAnsi="Open Sans" w:cs="Open Sans"/>
        </w:rPr>
        <w:t>ineffective incident review processes</w:t>
      </w:r>
      <w:r w:rsidR="00F02C7C">
        <w:rPr>
          <w:rFonts w:ascii="Open Sans" w:hAnsi="Open Sans" w:cs="Open Sans"/>
        </w:rPr>
        <w:t xml:space="preserve">. </w:t>
      </w:r>
      <w:r w:rsidR="007878A2">
        <w:rPr>
          <w:rFonts w:ascii="Open Sans" w:hAnsi="Open Sans" w:cs="Open Sans"/>
        </w:rPr>
        <w:t xml:space="preserve">Supportive evidence has been provided </w:t>
      </w:r>
      <w:r w:rsidR="0000688F">
        <w:rPr>
          <w:rFonts w:ascii="Open Sans" w:hAnsi="Open Sans" w:cs="Open Sans"/>
        </w:rPr>
        <w:t>for named consumers</w:t>
      </w:r>
      <w:r w:rsidR="00687685">
        <w:rPr>
          <w:rFonts w:ascii="Open Sans" w:hAnsi="Open Sans" w:cs="Open Sans"/>
        </w:rPr>
        <w:t>,</w:t>
      </w:r>
      <w:r w:rsidR="0000688F">
        <w:rPr>
          <w:rFonts w:ascii="Open Sans" w:hAnsi="Open Sans" w:cs="Open Sans"/>
        </w:rPr>
        <w:t xml:space="preserve"> </w:t>
      </w:r>
      <w:r w:rsidR="00687685">
        <w:rPr>
          <w:rFonts w:ascii="Open Sans" w:hAnsi="Open Sans" w:cs="Open Sans"/>
        </w:rPr>
        <w:t xml:space="preserve">including those </w:t>
      </w:r>
      <w:r w:rsidR="005D346C">
        <w:rPr>
          <w:rFonts w:ascii="Open Sans" w:hAnsi="Open Sans" w:cs="Open Sans"/>
        </w:rPr>
        <w:t xml:space="preserve">requiring review of behaviour support plans </w:t>
      </w:r>
      <w:r w:rsidR="00087191">
        <w:rPr>
          <w:rFonts w:ascii="Open Sans" w:hAnsi="Open Sans" w:cs="Open Sans"/>
        </w:rPr>
        <w:t>and changes to skin integrity</w:t>
      </w:r>
      <w:r w:rsidR="00687685">
        <w:rPr>
          <w:rFonts w:ascii="Open Sans" w:hAnsi="Open Sans" w:cs="Open Sans"/>
        </w:rPr>
        <w:t>,</w:t>
      </w:r>
      <w:r w:rsidR="00FC0F34">
        <w:rPr>
          <w:rFonts w:ascii="Open Sans" w:hAnsi="Open Sans" w:cs="Open Sans"/>
        </w:rPr>
        <w:t xml:space="preserve"> to demonstrate effective processes for review</w:t>
      </w:r>
      <w:r w:rsidR="00687685">
        <w:rPr>
          <w:rFonts w:ascii="Open Sans" w:hAnsi="Open Sans" w:cs="Open Sans"/>
        </w:rPr>
        <w:t xml:space="preserve"> following incident or change of condition</w:t>
      </w:r>
      <w:r w:rsidR="00FC0F34">
        <w:rPr>
          <w:rFonts w:ascii="Open Sans" w:hAnsi="Open Sans" w:cs="Open Sans"/>
        </w:rPr>
        <w:t>.</w:t>
      </w:r>
      <w:r w:rsidR="00087191">
        <w:rPr>
          <w:rFonts w:ascii="Open Sans" w:hAnsi="Open Sans" w:cs="Open Sans"/>
        </w:rPr>
        <w:t xml:space="preserve"> </w:t>
      </w:r>
    </w:p>
    <w:p w14:paraId="622ABCCB" w14:textId="7A16BA87" w:rsidR="00A8066C" w:rsidRDefault="008B6843" w:rsidP="007127F1">
      <w:pPr>
        <w:pStyle w:val="NormalArial"/>
        <w:rPr>
          <w:rFonts w:ascii="Open Sans" w:hAnsi="Open Sans" w:cs="Open Sans"/>
          <w:color w:val="auto"/>
        </w:rPr>
      </w:pPr>
      <w:r w:rsidRPr="009E2EAC">
        <w:rPr>
          <w:rFonts w:ascii="Open Sans" w:hAnsi="Open Sans" w:cs="Open Sans"/>
          <w:color w:val="auto"/>
        </w:rPr>
        <w:t>I acknowledge the provider’s response including evidence and documentation provided and planned improvement actions</w:t>
      </w:r>
      <w:r w:rsidR="00635EC7">
        <w:rPr>
          <w:rFonts w:ascii="Open Sans" w:hAnsi="Open Sans" w:cs="Open Sans"/>
          <w:color w:val="auto"/>
        </w:rPr>
        <w:t xml:space="preserve">. </w:t>
      </w:r>
      <w:r w:rsidR="00315742">
        <w:rPr>
          <w:rFonts w:ascii="Open Sans" w:hAnsi="Open Sans" w:cs="Open Sans"/>
          <w:color w:val="auto"/>
        </w:rPr>
        <w:t xml:space="preserve">In coming to my decision, I have </w:t>
      </w:r>
      <w:r w:rsidR="00315742">
        <w:rPr>
          <w:rFonts w:ascii="Open Sans" w:hAnsi="Open Sans" w:cs="Open Sans"/>
          <w:color w:val="auto"/>
        </w:rPr>
        <w:lastRenderedPageBreak/>
        <w:t xml:space="preserve">considered </w:t>
      </w:r>
      <w:r w:rsidR="00C0484C">
        <w:rPr>
          <w:rFonts w:ascii="Open Sans" w:hAnsi="Open Sans" w:cs="Open Sans"/>
          <w:color w:val="auto"/>
        </w:rPr>
        <w:t xml:space="preserve">all the evidence presented </w:t>
      </w:r>
      <w:r w:rsidR="007B4415">
        <w:rPr>
          <w:rFonts w:ascii="Open Sans" w:hAnsi="Open Sans" w:cs="Open Sans"/>
          <w:color w:val="auto"/>
        </w:rPr>
        <w:t>by the Assessment Team</w:t>
      </w:r>
      <w:r w:rsidR="005236DB">
        <w:rPr>
          <w:rFonts w:ascii="Open Sans" w:hAnsi="Open Sans" w:cs="Open Sans"/>
          <w:color w:val="auto"/>
        </w:rPr>
        <w:t xml:space="preserve">. This includes evidence brought forward in Standard 7 relating to </w:t>
      </w:r>
      <w:r w:rsidR="00347682">
        <w:rPr>
          <w:rFonts w:ascii="Open Sans" w:hAnsi="Open Sans" w:cs="Open Sans"/>
          <w:color w:val="auto"/>
        </w:rPr>
        <w:t>an altercation between 2 consumers</w:t>
      </w:r>
      <w:r w:rsidR="005655B1">
        <w:rPr>
          <w:rFonts w:ascii="Open Sans" w:hAnsi="Open Sans" w:cs="Open Sans"/>
          <w:color w:val="auto"/>
        </w:rPr>
        <w:t>. Although a</w:t>
      </w:r>
      <w:r w:rsidR="003F7424">
        <w:rPr>
          <w:rFonts w:ascii="Open Sans" w:hAnsi="Open Sans" w:cs="Open Sans"/>
          <w:color w:val="auto"/>
        </w:rPr>
        <w:t xml:space="preserve"> review of behaviour support plans</w:t>
      </w:r>
      <w:r w:rsidR="005655B1">
        <w:rPr>
          <w:rFonts w:ascii="Open Sans" w:hAnsi="Open Sans" w:cs="Open Sans"/>
          <w:color w:val="auto"/>
        </w:rPr>
        <w:t xml:space="preserve"> was not undertaken immediately in response to the incident, documentation</w:t>
      </w:r>
      <w:r w:rsidR="003F7424">
        <w:rPr>
          <w:rFonts w:ascii="Open Sans" w:hAnsi="Open Sans" w:cs="Open Sans"/>
          <w:color w:val="auto"/>
        </w:rPr>
        <w:t xml:space="preserve"> </w:t>
      </w:r>
      <w:r w:rsidR="007610E9">
        <w:rPr>
          <w:rFonts w:ascii="Open Sans" w:hAnsi="Open Sans" w:cs="Open Sans"/>
          <w:color w:val="auto"/>
        </w:rPr>
        <w:t xml:space="preserve">demonstrated monitoring, offer of alternate </w:t>
      </w:r>
      <w:r w:rsidR="00FD522F">
        <w:rPr>
          <w:rFonts w:ascii="Open Sans" w:hAnsi="Open Sans" w:cs="Open Sans"/>
          <w:color w:val="auto"/>
        </w:rPr>
        <w:t xml:space="preserve">solutions, </w:t>
      </w:r>
      <w:r w:rsidR="00E51F2C">
        <w:rPr>
          <w:rFonts w:ascii="Open Sans" w:hAnsi="Open Sans" w:cs="Open Sans"/>
          <w:color w:val="auto"/>
        </w:rPr>
        <w:t xml:space="preserve">and referral for </w:t>
      </w:r>
      <w:r w:rsidR="00EF0E43">
        <w:rPr>
          <w:rFonts w:ascii="Open Sans" w:hAnsi="Open Sans" w:cs="Open Sans"/>
          <w:color w:val="auto"/>
        </w:rPr>
        <w:t xml:space="preserve">emotional </w:t>
      </w:r>
      <w:r w:rsidR="00E51F2C">
        <w:rPr>
          <w:rFonts w:ascii="Open Sans" w:hAnsi="Open Sans" w:cs="Open Sans"/>
          <w:color w:val="auto"/>
        </w:rPr>
        <w:t>support</w:t>
      </w:r>
      <w:r w:rsidR="005F5B09">
        <w:rPr>
          <w:rFonts w:ascii="Open Sans" w:hAnsi="Open Sans" w:cs="Open Sans"/>
          <w:color w:val="auto"/>
        </w:rPr>
        <w:t>.</w:t>
      </w:r>
      <w:r w:rsidR="00A8066C">
        <w:rPr>
          <w:rFonts w:ascii="Open Sans" w:hAnsi="Open Sans" w:cs="Open Sans"/>
          <w:color w:val="auto"/>
        </w:rPr>
        <w:t xml:space="preserve"> </w:t>
      </w:r>
    </w:p>
    <w:p w14:paraId="0FB45083" w14:textId="3F6CA50B" w:rsidR="00CF7E23" w:rsidRPr="00104FDF" w:rsidRDefault="005D26E1" w:rsidP="007127F1">
      <w:pPr>
        <w:pStyle w:val="NormalArial"/>
        <w:rPr>
          <w:rFonts w:ascii="Open Sans" w:hAnsi="Open Sans" w:cs="Open Sans"/>
          <w:color w:val="auto"/>
        </w:rPr>
      </w:pPr>
      <w:r w:rsidRPr="00104FDF">
        <w:rPr>
          <w:rFonts w:ascii="Open Sans" w:hAnsi="Open Sans" w:cs="Open Sans"/>
          <w:color w:val="auto"/>
        </w:rPr>
        <w:t xml:space="preserve">Whilst </w:t>
      </w:r>
      <w:r w:rsidR="00CF7E23" w:rsidRPr="00104FDF">
        <w:rPr>
          <w:rFonts w:ascii="Open Sans" w:hAnsi="Open Sans" w:cs="Open Sans"/>
          <w:color w:val="auto"/>
        </w:rPr>
        <w:t xml:space="preserve">information was provided </w:t>
      </w:r>
      <w:r w:rsidR="00967E6D" w:rsidRPr="00104FDF">
        <w:rPr>
          <w:rFonts w:ascii="Open Sans" w:hAnsi="Open Sans" w:cs="Open Sans"/>
          <w:color w:val="auto"/>
        </w:rPr>
        <w:t xml:space="preserve">related </w:t>
      </w:r>
      <w:r w:rsidR="004F20F8" w:rsidRPr="00104FDF">
        <w:rPr>
          <w:rFonts w:ascii="Open Sans" w:hAnsi="Open Sans" w:cs="Open Sans"/>
          <w:color w:val="auto"/>
        </w:rPr>
        <w:t>to</w:t>
      </w:r>
      <w:r w:rsidR="00106324" w:rsidRPr="00104FDF">
        <w:rPr>
          <w:rFonts w:ascii="Open Sans" w:hAnsi="Open Sans" w:cs="Open Sans"/>
          <w:color w:val="auto"/>
        </w:rPr>
        <w:t xml:space="preserve"> </w:t>
      </w:r>
      <w:r w:rsidR="00A77E87" w:rsidRPr="00104FDF">
        <w:rPr>
          <w:rFonts w:ascii="Open Sans" w:hAnsi="Open Sans" w:cs="Open Sans"/>
          <w:color w:val="auto"/>
        </w:rPr>
        <w:t xml:space="preserve">deficits in reviewing </w:t>
      </w:r>
      <w:r w:rsidR="003E748D" w:rsidRPr="00104FDF">
        <w:rPr>
          <w:rFonts w:ascii="Open Sans" w:hAnsi="Open Sans" w:cs="Open Sans"/>
          <w:color w:val="auto"/>
        </w:rPr>
        <w:t xml:space="preserve">consumer </w:t>
      </w:r>
      <w:r w:rsidR="00A77E87" w:rsidRPr="00104FDF">
        <w:rPr>
          <w:rFonts w:ascii="Open Sans" w:hAnsi="Open Sans" w:cs="Open Sans"/>
          <w:color w:val="auto"/>
        </w:rPr>
        <w:t xml:space="preserve">care </w:t>
      </w:r>
      <w:r w:rsidR="003E748D" w:rsidRPr="00104FDF">
        <w:rPr>
          <w:rFonts w:ascii="Open Sans" w:hAnsi="Open Sans" w:cs="Open Sans"/>
          <w:color w:val="auto"/>
        </w:rPr>
        <w:t xml:space="preserve">following an incident, </w:t>
      </w:r>
      <w:r w:rsidR="004A43DE" w:rsidRPr="00104FDF">
        <w:rPr>
          <w:rFonts w:ascii="Open Sans" w:hAnsi="Open Sans" w:cs="Open Sans"/>
          <w:color w:val="auto"/>
        </w:rPr>
        <w:t xml:space="preserve">the provider’s response </w:t>
      </w:r>
      <w:r w:rsidR="0013656A" w:rsidRPr="00104FDF">
        <w:rPr>
          <w:rFonts w:ascii="Open Sans" w:hAnsi="Open Sans" w:cs="Open Sans"/>
          <w:color w:val="auto"/>
        </w:rPr>
        <w:t>with associated</w:t>
      </w:r>
      <w:r w:rsidR="004A43DE" w:rsidRPr="00104FDF">
        <w:rPr>
          <w:rFonts w:ascii="Open Sans" w:hAnsi="Open Sans" w:cs="Open Sans"/>
          <w:color w:val="auto"/>
        </w:rPr>
        <w:t xml:space="preserve"> information </w:t>
      </w:r>
      <w:r w:rsidR="00D36382" w:rsidRPr="00104FDF">
        <w:rPr>
          <w:rFonts w:ascii="Open Sans" w:hAnsi="Open Sans" w:cs="Open Sans"/>
          <w:color w:val="auto"/>
        </w:rPr>
        <w:t xml:space="preserve">identifies </w:t>
      </w:r>
      <w:r w:rsidR="00D86841" w:rsidRPr="00104FDF">
        <w:rPr>
          <w:rFonts w:ascii="Open Sans" w:hAnsi="Open Sans" w:cs="Open Sans"/>
          <w:color w:val="auto"/>
        </w:rPr>
        <w:t xml:space="preserve">overall </w:t>
      </w:r>
      <w:r w:rsidR="00436C28" w:rsidRPr="00104FDF">
        <w:rPr>
          <w:rFonts w:ascii="Open Sans" w:hAnsi="Open Sans" w:cs="Open Sans"/>
          <w:color w:val="auto"/>
        </w:rPr>
        <w:t>assessment</w:t>
      </w:r>
      <w:r w:rsidR="00A57704" w:rsidRPr="00104FDF">
        <w:rPr>
          <w:rFonts w:ascii="Open Sans" w:hAnsi="Open Sans" w:cs="Open Sans"/>
          <w:color w:val="auto"/>
        </w:rPr>
        <w:t xml:space="preserve"> and care planning is </w:t>
      </w:r>
      <w:r w:rsidR="00436C28" w:rsidRPr="00104FDF">
        <w:rPr>
          <w:rFonts w:ascii="Open Sans" w:hAnsi="Open Sans" w:cs="Open Sans"/>
          <w:color w:val="auto"/>
        </w:rPr>
        <w:t>reviewed</w:t>
      </w:r>
      <w:r w:rsidR="00D86841" w:rsidRPr="00104FDF">
        <w:rPr>
          <w:rFonts w:ascii="Open Sans" w:hAnsi="Open Sans" w:cs="Open Sans"/>
          <w:color w:val="auto"/>
        </w:rPr>
        <w:t xml:space="preserve"> following an incident</w:t>
      </w:r>
      <w:r w:rsidR="001626D2" w:rsidRPr="00104FDF">
        <w:rPr>
          <w:rFonts w:ascii="Open Sans" w:hAnsi="Open Sans" w:cs="Open Sans"/>
          <w:color w:val="auto"/>
        </w:rPr>
        <w:t xml:space="preserve">. One incident related to </w:t>
      </w:r>
      <w:r w:rsidR="00436C28" w:rsidRPr="00104FDF">
        <w:rPr>
          <w:rFonts w:ascii="Open Sans" w:hAnsi="Open Sans" w:cs="Open Sans"/>
          <w:color w:val="auto"/>
        </w:rPr>
        <w:t xml:space="preserve">a consumer </w:t>
      </w:r>
      <w:r w:rsidR="00031BC7" w:rsidRPr="00104FDF">
        <w:rPr>
          <w:rFonts w:ascii="Open Sans" w:hAnsi="Open Sans" w:cs="Open Sans"/>
          <w:color w:val="auto"/>
        </w:rPr>
        <w:t>w</w:t>
      </w:r>
      <w:r w:rsidR="00AC0479" w:rsidRPr="00104FDF">
        <w:rPr>
          <w:rFonts w:ascii="Open Sans" w:hAnsi="Open Sans" w:cs="Open Sans"/>
          <w:color w:val="auto"/>
        </w:rPr>
        <w:t xml:space="preserve">ith medication in their room did not </w:t>
      </w:r>
      <w:r w:rsidR="00695F32" w:rsidRPr="00104FDF">
        <w:rPr>
          <w:rFonts w:ascii="Open Sans" w:hAnsi="Open Sans" w:cs="Open Sans"/>
          <w:color w:val="auto"/>
        </w:rPr>
        <w:t xml:space="preserve">include sufficient information to </w:t>
      </w:r>
      <w:r w:rsidR="001949E9" w:rsidRPr="00104FDF">
        <w:rPr>
          <w:rFonts w:ascii="Open Sans" w:hAnsi="Open Sans" w:cs="Open Sans"/>
          <w:color w:val="auto"/>
        </w:rPr>
        <w:t xml:space="preserve">inform </w:t>
      </w:r>
      <w:r w:rsidR="006D3165">
        <w:rPr>
          <w:rFonts w:ascii="Open Sans" w:hAnsi="Open Sans" w:cs="Open Sans"/>
          <w:color w:val="auto"/>
        </w:rPr>
        <w:t xml:space="preserve">my </w:t>
      </w:r>
      <w:r w:rsidR="001949E9" w:rsidRPr="00104FDF">
        <w:rPr>
          <w:rFonts w:ascii="Open Sans" w:hAnsi="Open Sans" w:cs="Open Sans"/>
          <w:color w:val="auto"/>
        </w:rPr>
        <w:t>decision</w:t>
      </w:r>
      <w:r w:rsidR="00104FDF">
        <w:rPr>
          <w:rFonts w:ascii="Open Sans" w:hAnsi="Open Sans" w:cs="Open Sans"/>
          <w:color w:val="auto"/>
        </w:rPr>
        <w:t>.</w:t>
      </w:r>
    </w:p>
    <w:p w14:paraId="32FE51D5" w14:textId="77777777" w:rsidR="00A564A8" w:rsidRDefault="00EF0E43" w:rsidP="0043231E">
      <w:pPr>
        <w:pStyle w:val="NormalArial"/>
        <w:rPr>
          <w:rFonts w:ascii="Open Sans" w:hAnsi="Open Sans" w:cs="Open Sans"/>
          <w:color w:val="auto"/>
        </w:rPr>
      </w:pPr>
      <w:r w:rsidRPr="00BB71A7">
        <w:rPr>
          <w:rFonts w:ascii="Open Sans" w:hAnsi="Open Sans" w:cs="Open Sans"/>
          <w:color w:val="auto"/>
        </w:rPr>
        <w:t>I do not consider the evidence before me demonstrates systemic failings</w:t>
      </w:r>
      <w:r w:rsidR="00A825BD">
        <w:rPr>
          <w:rFonts w:ascii="Open Sans" w:hAnsi="Open Sans" w:cs="Open Sans"/>
          <w:color w:val="auto"/>
        </w:rPr>
        <w:t xml:space="preserve"> in assessment and planning processes</w:t>
      </w:r>
      <w:r w:rsidR="00724C1C" w:rsidRPr="00BB71A7">
        <w:rPr>
          <w:rFonts w:ascii="Open Sans" w:hAnsi="Open Sans" w:cs="Open Sans"/>
          <w:color w:val="auto"/>
        </w:rPr>
        <w:t xml:space="preserve">, and </w:t>
      </w:r>
      <w:r w:rsidR="00397BE2" w:rsidRPr="00BB71A7">
        <w:rPr>
          <w:rFonts w:ascii="Open Sans" w:hAnsi="Open Sans" w:cs="Open Sans"/>
          <w:color w:val="auto"/>
        </w:rPr>
        <w:t>the service</w:t>
      </w:r>
      <w:r w:rsidR="00724C1C" w:rsidRPr="00BB71A7">
        <w:rPr>
          <w:rFonts w:ascii="Open Sans" w:hAnsi="Open Sans" w:cs="Open Sans"/>
          <w:color w:val="auto"/>
        </w:rPr>
        <w:t xml:space="preserve"> ha</w:t>
      </w:r>
      <w:r w:rsidR="00397BE2" w:rsidRPr="00BB71A7">
        <w:rPr>
          <w:rFonts w:ascii="Open Sans" w:hAnsi="Open Sans" w:cs="Open Sans"/>
          <w:color w:val="auto"/>
        </w:rPr>
        <w:t>s</w:t>
      </w:r>
      <w:r w:rsidR="00724C1C" w:rsidRPr="00BB71A7">
        <w:rPr>
          <w:rFonts w:ascii="Open Sans" w:hAnsi="Open Sans" w:cs="Open Sans"/>
          <w:color w:val="auto"/>
        </w:rPr>
        <w:t xml:space="preserve"> </w:t>
      </w:r>
      <w:r w:rsidR="00397BE2" w:rsidRPr="00BB71A7">
        <w:rPr>
          <w:rFonts w:ascii="Open Sans" w:hAnsi="Open Sans" w:cs="Open Sans"/>
          <w:color w:val="auto"/>
        </w:rPr>
        <w:t xml:space="preserve">demonstrated </w:t>
      </w:r>
      <w:proofErr w:type="gramStart"/>
      <w:r w:rsidR="00724C1C" w:rsidRPr="00BB71A7">
        <w:rPr>
          <w:rFonts w:ascii="Open Sans" w:hAnsi="Open Sans" w:cs="Open Sans"/>
          <w:color w:val="auto"/>
        </w:rPr>
        <w:t>care</w:t>
      </w:r>
      <w:proofErr w:type="gramEnd"/>
      <w:r w:rsidR="00724C1C" w:rsidRPr="00BB71A7">
        <w:rPr>
          <w:rFonts w:ascii="Open Sans" w:hAnsi="Open Sans" w:cs="Open Sans"/>
          <w:color w:val="auto"/>
        </w:rPr>
        <w:t xml:space="preserve"> and services plans are </w:t>
      </w:r>
      <w:r w:rsidR="005D5DEA" w:rsidRPr="00BB71A7">
        <w:rPr>
          <w:rFonts w:ascii="Open Sans" w:hAnsi="Open Sans" w:cs="Open Sans"/>
          <w:color w:val="auto"/>
        </w:rPr>
        <w:t xml:space="preserve">updated following </w:t>
      </w:r>
      <w:r w:rsidR="000650F1" w:rsidRPr="00BB71A7">
        <w:rPr>
          <w:rFonts w:ascii="Open Sans" w:hAnsi="Open Sans" w:cs="Open Sans"/>
          <w:color w:val="auto"/>
        </w:rPr>
        <w:t>changes to consumer needs,</w:t>
      </w:r>
      <w:r w:rsidR="00724C1C" w:rsidRPr="00BB71A7">
        <w:rPr>
          <w:rFonts w:ascii="Open Sans" w:hAnsi="Open Sans" w:cs="Open Sans"/>
          <w:color w:val="auto"/>
        </w:rPr>
        <w:t xml:space="preserve"> goals, and preferences. </w:t>
      </w:r>
      <w:r w:rsidR="00FD0936" w:rsidRPr="00BB71A7">
        <w:rPr>
          <w:rFonts w:ascii="Open Sans" w:hAnsi="Open Sans" w:cs="Open Sans"/>
          <w:color w:val="auto"/>
        </w:rPr>
        <w:t xml:space="preserve"> </w:t>
      </w:r>
    </w:p>
    <w:p w14:paraId="330E0A82" w14:textId="1030962F" w:rsidR="00744B4E" w:rsidRPr="001E694D" w:rsidRDefault="00D92517" w:rsidP="0043231E">
      <w:pPr>
        <w:pStyle w:val="NormalArial"/>
        <w:rPr>
          <w:rFonts w:ascii="Open Sans" w:hAnsi="Open Sans" w:cs="Open Sans"/>
        </w:rPr>
      </w:pPr>
      <w:r w:rsidRPr="00BB71A7">
        <w:rPr>
          <w:rFonts w:ascii="Open Sans" w:hAnsi="Open Sans" w:cs="Open Sans"/>
        </w:rPr>
        <w:t>I</w:t>
      </w:r>
      <w:r>
        <w:rPr>
          <w:rFonts w:ascii="Open Sans" w:hAnsi="Open Sans" w:cs="Open Sans"/>
        </w:rPr>
        <w:t xml:space="preserve"> therefore find </w:t>
      </w:r>
      <w:r w:rsidR="00160C4C">
        <w:rPr>
          <w:rFonts w:ascii="Open Sans" w:hAnsi="Open Sans" w:cs="Open Sans"/>
        </w:rPr>
        <w:t xml:space="preserve">this </w:t>
      </w:r>
      <w:r>
        <w:rPr>
          <w:rFonts w:ascii="Open Sans" w:hAnsi="Open Sans" w:cs="Open Sans"/>
        </w:rPr>
        <w:t xml:space="preserve">Requirement </w:t>
      </w:r>
      <w:r w:rsidR="001F4390">
        <w:rPr>
          <w:rFonts w:ascii="Open Sans" w:hAnsi="Open Sans" w:cs="Open Sans"/>
        </w:rPr>
        <w:t xml:space="preserve">is </w:t>
      </w:r>
      <w:r w:rsidR="00160C4C">
        <w:rPr>
          <w:rFonts w:ascii="Open Sans" w:hAnsi="Open Sans" w:cs="Open Sans"/>
        </w:rPr>
        <w:t>compliant.</w:t>
      </w:r>
      <w:r w:rsidR="00744B4E" w:rsidRPr="001E694D">
        <w:rPr>
          <w:rFonts w:ascii="Open Sans" w:hAnsi="Open Sans" w:cs="Open Sans"/>
        </w:rPr>
        <w:br w:type="page"/>
      </w:r>
    </w:p>
    <w:p w14:paraId="3CB5E263" w14:textId="77777777" w:rsidR="00744B4E" w:rsidRPr="001E694D" w:rsidRDefault="00744B4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2027"/>
      </w:tblGrid>
      <w:tr w:rsidR="005D443B" w14:paraId="0F7CDEF9" w14:textId="77777777" w:rsidTr="00E10C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28BABC8B" w14:textId="77777777" w:rsidR="00744B4E" w:rsidRPr="001E694D" w:rsidRDefault="00744B4E">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2027" w:type="dxa"/>
            <w:shd w:val="clear" w:color="auto" w:fill="781E77"/>
          </w:tcPr>
          <w:p w14:paraId="1EDFEC67" w14:textId="77777777" w:rsidR="00744B4E" w:rsidRPr="001E694D" w:rsidRDefault="00744B4E">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D443B" w14:paraId="1286CE1E" w14:textId="77777777" w:rsidTr="00E10C4B">
        <w:tc>
          <w:tcPr>
            <w:cnfStyle w:val="001000000000" w:firstRow="0" w:lastRow="0" w:firstColumn="1" w:lastColumn="0" w:oddVBand="0" w:evenVBand="0" w:oddHBand="0" w:evenHBand="0" w:firstRowFirstColumn="0" w:firstRowLastColumn="0" w:lastRowFirstColumn="0" w:lastRowLastColumn="0"/>
            <w:tcW w:w="0" w:type="auto"/>
          </w:tcPr>
          <w:p w14:paraId="4482A8BC" w14:textId="77777777" w:rsidR="00744B4E" w:rsidRPr="001E694D" w:rsidRDefault="00744B4E">
            <w:pPr>
              <w:spacing w:line="22" w:lineRule="atLeast"/>
              <w:rPr>
                <w:rFonts w:ascii="Open Sans" w:hAnsi="Open Sans" w:cs="Open Sans"/>
              </w:rPr>
            </w:pPr>
            <w:r w:rsidRPr="001E694D">
              <w:rPr>
                <w:rFonts w:ascii="Open Sans" w:hAnsi="Open Sans" w:cs="Open Sans"/>
              </w:rPr>
              <w:t>Requirement 3(3)(a)</w:t>
            </w:r>
          </w:p>
        </w:tc>
        <w:tc>
          <w:tcPr>
            <w:tcW w:w="5505" w:type="dxa"/>
          </w:tcPr>
          <w:p w14:paraId="63900990" w14:textId="77777777" w:rsidR="00744B4E" w:rsidRPr="001E694D" w:rsidRDefault="00744B4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27CBCE47" w14:textId="77777777" w:rsidR="00744B4E" w:rsidRPr="001E694D" w:rsidRDefault="00744B4E">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0B54206" w14:textId="77777777" w:rsidR="00744B4E" w:rsidRPr="001E694D" w:rsidRDefault="00744B4E">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4B2BDEA" w14:textId="77777777" w:rsidR="00744B4E" w:rsidRPr="001E694D" w:rsidRDefault="00744B4E">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2027" w:type="dxa"/>
          </w:tcPr>
          <w:p w14:paraId="682C9CC3" w14:textId="55701FDF" w:rsidR="00744B4E" w:rsidRPr="001E694D" w:rsidRDefault="00BD0903">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03949870"/>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C93A9F">
                  <w:rPr>
                    <w:rFonts w:ascii="Open Sans" w:hAnsi="Open Sans" w:cs="Open Sans"/>
                    <w:color w:val="auto"/>
                  </w:rPr>
                  <w:t>Not Compliant</w:t>
                </w:r>
              </w:sdtContent>
            </w:sdt>
          </w:p>
        </w:tc>
      </w:tr>
      <w:tr w:rsidR="002A3BD9" w14:paraId="493B4AC4" w14:textId="77777777" w:rsidTr="008D64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9E103E" w14:textId="77777777" w:rsidR="00744B4E" w:rsidRPr="001E694D" w:rsidRDefault="00744B4E">
            <w:pPr>
              <w:spacing w:line="22" w:lineRule="atLeast"/>
              <w:rPr>
                <w:rFonts w:ascii="Open Sans" w:hAnsi="Open Sans" w:cs="Open Sans"/>
              </w:rPr>
            </w:pPr>
            <w:r w:rsidRPr="001E694D">
              <w:rPr>
                <w:rFonts w:ascii="Open Sans" w:hAnsi="Open Sans" w:cs="Open Sans"/>
              </w:rPr>
              <w:t>Requirement 3(3)(b)</w:t>
            </w:r>
          </w:p>
        </w:tc>
        <w:tc>
          <w:tcPr>
            <w:tcW w:w="5505" w:type="dxa"/>
            <w:shd w:val="clear" w:color="auto" w:fill="auto"/>
          </w:tcPr>
          <w:p w14:paraId="42E1EEF8" w14:textId="77777777" w:rsidR="00744B4E" w:rsidRPr="001E694D" w:rsidRDefault="00744B4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2027" w:type="dxa"/>
            <w:shd w:val="clear" w:color="auto" w:fill="auto"/>
          </w:tcPr>
          <w:p w14:paraId="70996EC4" w14:textId="77777777" w:rsidR="00744B4E" w:rsidRPr="001E694D" w:rsidRDefault="00BD0903">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99581111"/>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744B4E" w:rsidRPr="001E694D">
                  <w:rPr>
                    <w:rFonts w:ascii="Open Sans" w:hAnsi="Open Sans" w:cs="Open Sans"/>
                  </w:rPr>
                  <w:t>Compliant</w:t>
                </w:r>
              </w:sdtContent>
            </w:sdt>
          </w:p>
        </w:tc>
      </w:tr>
    </w:tbl>
    <w:p w14:paraId="1C70B161" w14:textId="77777777" w:rsidR="00744B4E" w:rsidRPr="003E162B" w:rsidRDefault="00744B4E">
      <w:pPr>
        <w:pStyle w:val="Heading20"/>
        <w:rPr>
          <w:rFonts w:ascii="Open Sans" w:hAnsi="Open Sans" w:cs="Open Sans"/>
          <w:color w:val="781E77"/>
        </w:rPr>
      </w:pPr>
      <w:r w:rsidRPr="003E162B">
        <w:rPr>
          <w:rFonts w:ascii="Open Sans" w:hAnsi="Open Sans" w:cs="Open Sans"/>
          <w:color w:val="781E77"/>
        </w:rPr>
        <w:t>Findings</w:t>
      </w:r>
    </w:p>
    <w:p w14:paraId="78FB7E43" w14:textId="77777777" w:rsidR="00DF7657" w:rsidRPr="00DF7657" w:rsidRDefault="00DF7657" w:rsidP="00E72654">
      <w:pPr>
        <w:pStyle w:val="NormalArial"/>
        <w:rPr>
          <w:rFonts w:ascii="Open Sans" w:hAnsi="Open Sans" w:cs="Open Sans"/>
          <w:b/>
          <w:bCs/>
        </w:rPr>
      </w:pPr>
      <w:r w:rsidRPr="00DF7657">
        <w:rPr>
          <w:rFonts w:ascii="Open Sans" w:hAnsi="Open Sans" w:cs="Open Sans"/>
          <w:b/>
          <w:bCs/>
        </w:rPr>
        <w:t>Requirement 3(3)(a)</w:t>
      </w:r>
    </w:p>
    <w:p w14:paraId="68177AC9" w14:textId="6B818C65" w:rsidR="00666CC8" w:rsidRDefault="00666CC8" w:rsidP="00E72654">
      <w:pPr>
        <w:pStyle w:val="NormalArial"/>
        <w:rPr>
          <w:rFonts w:ascii="Open Sans" w:hAnsi="Open Sans" w:cs="Open Sans"/>
        </w:rPr>
      </w:pPr>
      <w:r w:rsidRPr="005D2599">
        <w:rPr>
          <w:rFonts w:ascii="Open Sans" w:hAnsi="Open Sans" w:cs="Open Sans"/>
        </w:rPr>
        <w:t xml:space="preserve">The </w:t>
      </w:r>
      <w:r w:rsidR="00131B25" w:rsidRPr="005D2599">
        <w:rPr>
          <w:rFonts w:ascii="Open Sans" w:hAnsi="Open Sans" w:cs="Open Sans"/>
        </w:rPr>
        <w:t>Assessment</w:t>
      </w:r>
      <w:r w:rsidRPr="005D2599">
        <w:rPr>
          <w:rFonts w:ascii="Open Sans" w:hAnsi="Open Sans" w:cs="Open Sans"/>
        </w:rPr>
        <w:t xml:space="preserve"> </w:t>
      </w:r>
      <w:r w:rsidR="00131B25" w:rsidRPr="005D2599">
        <w:rPr>
          <w:rFonts w:ascii="Open Sans" w:hAnsi="Open Sans" w:cs="Open Sans"/>
        </w:rPr>
        <w:t>T</w:t>
      </w:r>
      <w:r w:rsidRPr="005D2599">
        <w:rPr>
          <w:rFonts w:ascii="Open Sans" w:hAnsi="Open Sans" w:cs="Open Sans"/>
        </w:rPr>
        <w:t xml:space="preserve">eam </w:t>
      </w:r>
      <w:r w:rsidR="00131B25" w:rsidRPr="005D2599">
        <w:rPr>
          <w:rFonts w:ascii="Open Sans" w:hAnsi="Open Sans" w:cs="Open Sans"/>
        </w:rPr>
        <w:t>recommended Requirement 3(3)(a) not met as</w:t>
      </w:r>
      <w:r w:rsidR="00ED61C5">
        <w:rPr>
          <w:rFonts w:ascii="Open Sans" w:hAnsi="Open Sans" w:cs="Open Sans"/>
        </w:rPr>
        <w:t xml:space="preserve"> whilst consumers and representatives expressed satisfaction with care,</w:t>
      </w:r>
      <w:r w:rsidR="00E72654" w:rsidRPr="005D2599">
        <w:rPr>
          <w:rFonts w:ascii="Open Sans" w:hAnsi="Open Sans" w:cs="Open Sans"/>
        </w:rPr>
        <w:t xml:space="preserve"> the service was unable to demonstrate that each consumer received safe, effective care based on best practice</w:t>
      </w:r>
      <w:r w:rsidR="001D11D6">
        <w:rPr>
          <w:rFonts w:ascii="Open Sans" w:hAnsi="Open Sans" w:cs="Open Sans"/>
        </w:rPr>
        <w:t>. Deficiencies were brought forward</w:t>
      </w:r>
      <w:r w:rsidR="00E72654" w:rsidRPr="005D2599">
        <w:rPr>
          <w:rFonts w:ascii="Open Sans" w:hAnsi="Open Sans" w:cs="Open Sans"/>
        </w:rPr>
        <w:t xml:space="preserve"> in relation to medication management, </w:t>
      </w:r>
      <w:r w:rsidR="009B28F7">
        <w:rPr>
          <w:rFonts w:ascii="Open Sans" w:hAnsi="Open Sans" w:cs="Open Sans"/>
        </w:rPr>
        <w:t xml:space="preserve">wound care, </w:t>
      </w:r>
      <w:r w:rsidR="00E72654" w:rsidRPr="005D2599">
        <w:rPr>
          <w:rFonts w:ascii="Open Sans" w:hAnsi="Open Sans" w:cs="Open Sans"/>
        </w:rPr>
        <w:t>support for consumers displaying changed behaviour, and where restrictive practices are used as part of consumer care.</w:t>
      </w:r>
      <w:r w:rsidR="003A38AB" w:rsidRPr="005D2599">
        <w:rPr>
          <w:rFonts w:ascii="Open Sans" w:hAnsi="Open Sans" w:cs="Open Sans"/>
        </w:rPr>
        <w:t xml:space="preserve"> </w:t>
      </w:r>
    </w:p>
    <w:p w14:paraId="04D8D701" w14:textId="1271982A" w:rsidR="00707C1D" w:rsidRDefault="00707C1D" w:rsidP="00E72654">
      <w:pPr>
        <w:pStyle w:val="NormalArial"/>
        <w:rPr>
          <w:rFonts w:ascii="Open Sans" w:hAnsi="Open Sans" w:cs="Open Sans"/>
        </w:rPr>
      </w:pPr>
      <w:r>
        <w:rPr>
          <w:rFonts w:ascii="Open Sans" w:hAnsi="Open Sans" w:cs="Open Sans"/>
        </w:rPr>
        <w:t>The Assessment Team brought forward the following evidence relevant to my decision:</w:t>
      </w:r>
    </w:p>
    <w:p w14:paraId="487E2623" w14:textId="39C8322A" w:rsidR="00707C1D" w:rsidRDefault="00E96555" w:rsidP="00707C1D">
      <w:pPr>
        <w:pStyle w:val="NormalArial"/>
        <w:numPr>
          <w:ilvl w:val="0"/>
          <w:numId w:val="15"/>
        </w:numPr>
        <w:rPr>
          <w:rFonts w:ascii="Open Sans" w:hAnsi="Open Sans" w:cs="Open Sans"/>
        </w:rPr>
      </w:pPr>
      <w:r>
        <w:rPr>
          <w:rFonts w:ascii="Open Sans" w:hAnsi="Open Sans" w:cs="Open Sans"/>
        </w:rPr>
        <w:t xml:space="preserve">Staff did not have access to sufficient guidance to </w:t>
      </w:r>
      <w:r w:rsidR="00B32631">
        <w:rPr>
          <w:rFonts w:ascii="Open Sans" w:hAnsi="Open Sans" w:cs="Open Sans"/>
        </w:rPr>
        <w:t xml:space="preserve">understand changes in consumer behaviours and </w:t>
      </w:r>
      <w:r w:rsidR="000969CE">
        <w:rPr>
          <w:rFonts w:ascii="Open Sans" w:hAnsi="Open Sans" w:cs="Open Sans"/>
        </w:rPr>
        <w:t xml:space="preserve">provide </w:t>
      </w:r>
      <w:r w:rsidR="00CC2B59">
        <w:rPr>
          <w:rFonts w:ascii="Open Sans" w:hAnsi="Open Sans" w:cs="Open Sans"/>
        </w:rPr>
        <w:t>tailored</w:t>
      </w:r>
      <w:r w:rsidR="000969CE">
        <w:rPr>
          <w:rFonts w:ascii="Open Sans" w:hAnsi="Open Sans" w:cs="Open Sans"/>
        </w:rPr>
        <w:t xml:space="preserve"> support. </w:t>
      </w:r>
      <w:r w:rsidR="00940815">
        <w:rPr>
          <w:rFonts w:ascii="Open Sans" w:hAnsi="Open Sans" w:cs="Open Sans"/>
        </w:rPr>
        <w:t xml:space="preserve">Where care staff had identified effective </w:t>
      </w:r>
      <w:r w:rsidR="00CC2B59">
        <w:rPr>
          <w:rFonts w:ascii="Open Sans" w:hAnsi="Open Sans" w:cs="Open Sans"/>
        </w:rPr>
        <w:t xml:space="preserve">strategies to support changed behaviours, these had not been </w:t>
      </w:r>
      <w:r w:rsidR="00397790">
        <w:rPr>
          <w:rFonts w:ascii="Open Sans" w:hAnsi="Open Sans" w:cs="Open Sans"/>
        </w:rPr>
        <w:t xml:space="preserve">shared </w:t>
      </w:r>
      <w:r w:rsidR="00CC2B59">
        <w:rPr>
          <w:rFonts w:ascii="Open Sans" w:hAnsi="Open Sans" w:cs="Open Sans"/>
        </w:rPr>
        <w:t>within behaviour support plans.</w:t>
      </w:r>
    </w:p>
    <w:p w14:paraId="5EF0DC1A" w14:textId="334FB494" w:rsidR="000969CE" w:rsidRDefault="00FC0FD3" w:rsidP="00707C1D">
      <w:pPr>
        <w:pStyle w:val="NormalArial"/>
        <w:numPr>
          <w:ilvl w:val="0"/>
          <w:numId w:val="15"/>
        </w:numPr>
        <w:rPr>
          <w:rFonts w:ascii="Open Sans" w:hAnsi="Open Sans" w:cs="Open Sans"/>
        </w:rPr>
      </w:pPr>
      <w:r>
        <w:rPr>
          <w:rFonts w:ascii="Open Sans" w:hAnsi="Open Sans" w:cs="Open Sans"/>
        </w:rPr>
        <w:t xml:space="preserve">Charting </w:t>
      </w:r>
      <w:r w:rsidR="0001600B">
        <w:rPr>
          <w:rFonts w:ascii="Open Sans" w:hAnsi="Open Sans" w:cs="Open Sans"/>
        </w:rPr>
        <w:t xml:space="preserve">of </w:t>
      </w:r>
      <w:r w:rsidR="00375718">
        <w:rPr>
          <w:rFonts w:ascii="Open Sans" w:hAnsi="Open Sans" w:cs="Open Sans"/>
        </w:rPr>
        <w:t>consumers’</w:t>
      </w:r>
      <w:r w:rsidR="0001600B">
        <w:rPr>
          <w:rFonts w:ascii="Open Sans" w:hAnsi="Open Sans" w:cs="Open Sans"/>
        </w:rPr>
        <w:t xml:space="preserve"> changed behaviour was not consistently </w:t>
      </w:r>
      <w:r w:rsidR="00AA1AC7">
        <w:rPr>
          <w:rFonts w:ascii="Open Sans" w:hAnsi="Open Sans" w:cs="Open Sans"/>
        </w:rPr>
        <w:t xml:space="preserve">undertaken </w:t>
      </w:r>
      <w:r w:rsidR="0001600B">
        <w:rPr>
          <w:rFonts w:ascii="Open Sans" w:hAnsi="Open Sans" w:cs="Open Sans"/>
        </w:rPr>
        <w:t xml:space="preserve">to </w:t>
      </w:r>
      <w:r w:rsidR="00DB7E42">
        <w:rPr>
          <w:rFonts w:ascii="Open Sans" w:hAnsi="Open Sans" w:cs="Open Sans"/>
        </w:rPr>
        <w:t>enable analysis</w:t>
      </w:r>
      <w:r w:rsidR="000C18F4">
        <w:rPr>
          <w:rFonts w:ascii="Open Sans" w:hAnsi="Open Sans" w:cs="Open Sans"/>
        </w:rPr>
        <w:t xml:space="preserve"> of</w:t>
      </w:r>
      <w:r w:rsidR="0001600B">
        <w:rPr>
          <w:rFonts w:ascii="Open Sans" w:hAnsi="Open Sans" w:cs="Open Sans"/>
        </w:rPr>
        <w:t xml:space="preserve"> incidents</w:t>
      </w:r>
      <w:r w:rsidR="00962C50">
        <w:rPr>
          <w:rFonts w:ascii="Open Sans" w:hAnsi="Open Sans" w:cs="Open Sans"/>
        </w:rPr>
        <w:t>, and when completed</w:t>
      </w:r>
      <w:r w:rsidR="00DC610D">
        <w:rPr>
          <w:rFonts w:ascii="Open Sans" w:hAnsi="Open Sans" w:cs="Open Sans"/>
        </w:rPr>
        <w:t xml:space="preserve"> </w:t>
      </w:r>
      <w:r w:rsidR="00BD5B0B">
        <w:rPr>
          <w:rFonts w:ascii="Open Sans" w:hAnsi="Open Sans" w:cs="Open Sans"/>
        </w:rPr>
        <w:t>included generalised information.</w:t>
      </w:r>
    </w:p>
    <w:p w14:paraId="4FFFDA53" w14:textId="1D1BA9EB" w:rsidR="0041117B" w:rsidRDefault="000F69A0" w:rsidP="00707C1D">
      <w:pPr>
        <w:pStyle w:val="NormalArial"/>
        <w:numPr>
          <w:ilvl w:val="0"/>
          <w:numId w:val="15"/>
        </w:numPr>
        <w:rPr>
          <w:rFonts w:ascii="Open Sans" w:hAnsi="Open Sans" w:cs="Open Sans"/>
        </w:rPr>
      </w:pPr>
      <w:r>
        <w:rPr>
          <w:rFonts w:ascii="Open Sans" w:hAnsi="Open Sans" w:cs="Open Sans"/>
        </w:rPr>
        <w:t>Consumer</w:t>
      </w:r>
      <w:r w:rsidR="00B16E4D">
        <w:rPr>
          <w:rFonts w:ascii="Open Sans" w:hAnsi="Open Sans" w:cs="Open Sans"/>
        </w:rPr>
        <w:t>s</w:t>
      </w:r>
      <w:r w:rsidR="00375718">
        <w:rPr>
          <w:rFonts w:ascii="Open Sans" w:hAnsi="Open Sans" w:cs="Open Sans"/>
        </w:rPr>
        <w:t>’</w:t>
      </w:r>
      <w:r w:rsidR="004C100A">
        <w:rPr>
          <w:rFonts w:ascii="Open Sans" w:hAnsi="Open Sans" w:cs="Open Sans"/>
        </w:rPr>
        <w:t xml:space="preserve"> refusal of medication w</w:t>
      </w:r>
      <w:r>
        <w:rPr>
          <w:rFonts w:ascii="Open Sans" w:hAnsi="Open Sans" w:cs="Open Sans"/>
        </w:rPr>
        <w:t>as</w:t>
      </w:r>
      <w:r w:rsidR="004C100A">
        <w:rPr>
          <w:rFonts w:ascii="Open Sans" w:hAnsi="Open Sans" w:cs="Open Sans"/>
        </w:rPr>
        <w:t xml:space="preserve"> not </w:t>
      </w:r>
      <w:r w:rsidR="00221BBB">
        <w:rPr>
          <w:rFonts w:ascii="Open Sans" w:hAnsi="Open Sans" w:cs="Open Sans"/>
        </w:rPr>
        <w:t xml:space="preserve">recognised as changed behaviours, and </w:t>
      </w:r>
      <w:r w:rsidR="00B16E4D">
        <w:rPr>
          <w:rFonts w:ascii="Open Sans" w:hAnsi="Open Sans" w:cs="Open Sans"/>
        </w:rPr>
        <w:t xml:space="preserve">incident </w:t>
      </w:r>
      <w:r w:rsidR="001B183E">
        <w:rPr>
          <w:rFonts w:ascii="Open Sans" w:hAnsi="Open Sans" w:cs="Open Sans"/>
        </w:rPr>
        <w:t>reporting did</w:t>
      </w:r>
      <w:r w:rsidR="004F678E">
        <w:rPr>
          <w:rFonts w:ascii="Open Sans" w:hAnsi="Open Sans" w:cs="Open Sans"/>
        </w:rPr>
        <w:t xml:space="preserve"> not</w:t>
      </w:r>
      <w:r w:rsidR="00B16E4D">
        <w:rPr>
          <w:rFonts w:ascii="Open Sans" w:hAnsi="Open Sans" w:cs="Open Sans"/>
        </w:rPr>
        <w:t xml:space="preserve"> </w:t>
      </w:r>
      <w:r w:rsidR="008120E7">
        <w:rPr>
          <w:rFonts w:ascii="Open Sans" w:hAnsi="Open Sans" w:cs="Open Sans"/>
        </w:rPr>
        <w:t xml:space="preserve">capture </w:t>
      </w:r>
      <w:r w:rsidR="00A732C0">
        <w:rPr>
          <w:rFonts w:ascii="Open Sans" w:hAnsi="Open Sans" w:cs="Open Sans"/>
        </w:rPr>
        <w:t>analysis of reasons for refusal</w:t>
      </w:r>
      <w:r w:rsidR="0041117B">
        <w:rPr>
          <w:rFonts w:ascii="Open Sans" w:hAnsi="Open Sans" w:cs="Open Sans"/>
        </w:rPr>
        <w:t>.</w:t>
      </w:r>
    </w:p>
    <w:p w14:paraId="4A3381CE" w14:textId="77777777" w:rsidR="002A4EA0" w:rsidRDefault="007401D9" w:rsidP="002A4EA0">
      <w:pPr>
        <w:pStyle w:val="NormalArial"/>
        <w:numPr>
          <w:ilvl w:val="0"/>
          <w:numId w:val="15"/>
        </w:numPr>
        <w:rPr>
          <w:rFonts w:ascii="Open Sans" w:hAnsi="Open Sans" w:cs="Open Sans"/>
        </w:rPr>
      </w:pPr>
      <w:r w:rsidRPr="002A4EA0">
        <w:rPr>
          <w:rFonts w:ascii="Open Sans" w:hAnsi="Open Sans" w:cs="Open Sans"/>
        </w:rPr>
        <w:t>The Assessment Team found the</w:t>
      </w:r>
      <w:r w:rsidR="0028602A" w:rsidRPr="002A4EA0">
        <w:rPr>
          <w:rFonts w:ascii="Open Sans" w:hAnsi="Open Sans" w:cs="Open Sans"/>
        </w:rPr>
        <w:t xml:space="preserve"> security practice of locking doors and the use of a pin code to operate the doors may impact free movement of consumers and result in environmental restraint</w:t>
      </w:r>
      <w:r w:rsidR="00A25069" w:rsidRPr="002A4EA0">
        <w:rPr>
          <w:rFonts w:ascii="Open Sans" w:hAnsi="Open Sans" w:cs="Open Sans"/>
        </w:rPr>
        <w:t xml:space="preserve"> which had not been managed in line </w:t>
      </w:r>
      <w:r w:rsidRPr="002A4EA0">
        <w:rPr>
          <w:rFonts w:ascii="Open Sans" w:hAnsi="Open Sans" w:cs="Open Sans"/>
        </w:rPr>
        <w:t>with legislative requirements</w:t>
      </w:r>
      <w:r w:rsidR="00A25069" w:rsidRPr="002A4EA0">
        <w:rPr>
          <w:rFonts w:ascii="Open Sans" w:hAnsi="Open Sans" w:cs="Open Sans"/>
        </w:rPr>
        <w:t>.</w:t>
      </w:r>
    </w:p>
    <w:p w14:paraId="2DF00D50" w14:textId="6C6718E9" w:rsidR="00EA657E" w:rsidRPr="002A4EA0" w:rsidRDefault="00F12646" w:rsidP="002A4EA0">
      <w:pPr>
        <w:pStyle w:val="NormalArial"/>
        <w:numPr>
          <w:ilvl w:val="0"/>
          <w:numId w:val="15"/>
        </w:numPr>
        <w:rPr>
          <w:rFonts w:ascii="Open Sans" w:hAnsi="Open Sans" w:cs="Open Sans"/>
        </w:rPr>
      </w:pPr>
      <w:r w:rsidRPr="002A4EA0">
        <w:rPr>
          <w:rFonts w:ascii="Open Sans" w:hAnsi="Open Sans" w:cs="Open Sans"/>
        </w:rPr>
        <w:lastRenderedPageBreak/>
        <w:t xml:space="preserve">The </w:t>
      </w:r>
      <w:r w:rsidR="00EA657E" w:rsidRPr="002A4EA0">
        <w:rPr>
          <w:rFonts w:ascii="Open Sans" w:hAnsi="Open Sans" w:cs="Open Sans"/>
        </w:rPr>
        <w:t>service did not demonstrate application of legislative requirements for the use of chemical restraint to ensure it was used appropriately, as a last resort and only after alternative behaviour support strategies had been trialled and evaluated for effectiveness.</w:t>
      </w:r>
    </w:p>
    <w:p w14:paraId="43D33465" w14:textId="13CF69E2" w:rsidR="006E2748" w:rsidRDefault="008B0343" w:rsidP="00707C1D">
      <w:pPr>
        <w:pStyle w:val="NormalArial"/>
        <w:numPr>
          <w:ilvl w:val="0"/>
          <w:numId w:val="15"/>
        </w:numPr>
        <w:rPr>
          <w:rFonts w:ascii="Open Sans" w:hAnsi="Open Sans" w:cs="Open Sans"/>
        </w:rPr>
      </w:pPr>
      <w:r>
        <w:rPr>
          <w:rFonts w:ascii="Open Sans" w:hAnsi="Open Sans" w:cs="Open Sans"/>
        </w:rPr>
        <w:t>Inconsistencies in wound care documentation were not in line with best practice</w:t>
      </w:r>
      <w:r w:rsidR="00E5511A">
        <w:rPr>
          <w:rFonts w:ascii="Open Sans" w:hAnsi="Open Sans" w:cs="Open Sans"/>
        </w:rPr>
        <w:t xml:space="preserve"> or </w:t>
      </w:r>
      <w:r w:rsidR="000E710F">
        <w:rPr>
          <w:rFonts w:ascii="Open Sans" w:hAnsi="Open Sans" w:cs="Open Sans"/>
        </w:rPr>
        <w:t>consumers</w:t>
      </w:r>
      <w:r w:rsidR="000C0F71">
        <w:rPr>
          <w:rFonts w:ascii="Open Sans" w:hAnsi="Open Sans" w:cs="Open Sans"/>
        </w:rPr>
        <w:t>’</w:t>
      </w:r>
      <w:r w:rsidR="00E5511A">
        <w:rPr>
          <w:rFonts w:ascii="Open Sans" w:hAnsi="Open Sans" w:cs="Open Sans"/>
        </w:rPr>
        <w:t xml:space="preserve"> wound care planning.</w:t>
      </w:r>
    </w:p>
    <w:p w14:paraId="69FF15C0" w14:textId="17E38B33" w:rsidR="00306C67" w:rsidRDefault="00306C67" w:rsidP="00306C67">
      <w:pPr>
        <w:pStyle w:val="NormalArial"/>
        <w:rPr>
          <w:rFonts w:ascii="Open Sans" w:hAnsi="Open Sans" w:cs="Open Sans"/>
        </w:rPr>
      </w:pPr>
      <w:r>
        <w:rPr>
          <w:rFonts w:ascii="Open Sans" w:hAnsi="Open Sans" w:cs="Open Sans"/>
        </w:rPr>
        <w:t>The provider</w:t>
      </w:r>
      <w:r w:rsidR="0053518F">
        <w:rPr>
          <w:rFonts w:ascii="Open Sans" w:hAnsi="Open Sans" w:cs="Open Sans"/>
        </w:rPr>
        <w:t xml:space="preserve">’s response </w:t>
      </w:r>
      <w:r w:rsidR="004A3349">
        <w:rPr>
          <w:rFonts w:ascii="Open Sans" w:hAnsi="Open Sans" w:cs="Open Sans"/>
        </w:rPr>
        <w:t>reflects</w:t>
      </w:r>
      <w:r>
        <w:rPr>
          <w:rFonts w:ascii="Open Sans" w:hAnsi="Open Sans" w:cs="Open Sans"/>
        </w:rPr>
        <w:t xml:space="preserve">: </w:t>
      </w:r>
    </w:p>
    <w:p w14:paraId="39A3EF92" w14:textId="7C46C8E4" w:rsidR="00AF3DF5" w:rsidRDefault="002311DD" w:rsidP="00306C67">
      <w:pPr>
        <w:pStyle w:val="NormalArial"/>
        <w:numPr>
          <w:ilvl w:val="0"/>
          <w:numId w:val="15"/>
        </w:numPr>
        <w:rPr>
          <w:rFonts w:ascii="Open Sans" w:hAnsi="Open Sans" w:cs="Open Sans"/>
          <w:color w:val="auto"/>
        </w:rPr>
      </w:pPr>
      <w:r>
        <w:rPr>
          <w:rFonts w:ascii="Open Sans" w:hAnsi="Open Sans" w:cs="Open Sans"/>
          <w:color w:val="auto"/>
        </w:rPr>
        <w:t>Isolated or occasional incidents of refusing medications are not considered changed behaviours</w:t>
      </w:r>
      <w:r w:rsidR="00805FD6">
        <w:rPr>
          <w:rFonts w:ascii="Open Sans" w:hAnsi="Open Sans" w:cs="Open Sans"/>
          <w:color w:val="auto"/>
        </w:rPr>
        <w:t xml:space="preserve">, however, </w:t>
      </w:r>
      <w:r>
        <w:rPr>
          <w:rFonts w:ascii="Open Sans" w:hAnsi="Open Sans" w:cs="Open Sans"/>
          <w:color w:val="auto"/>
        </w:rPr>
        <w:t>repeated or persistent refusal may pose a risk to the consumer’s health or well-being</w:t>
      </w:r>
      <w:r w:rsidR="00805FD6">
        <w:rPr>
          <w:rFonts w:ascii="Open Sans" w:hAnsi="Open Sans" w:cs="Open Sans"/>
          <w:color w:val="auto"/>
        </w:rPr>
        <w:t xml:space="preserve">. </w:t>
      </w:r>
      <w:r w:rsidR="00EC264A">
        <w:rPr>
          <w:rFonts w:ascii="Open Sans" w:hAnsi="Open Sans" w:cs="Open Sans"/>
          <w:color w:val="auto"/>
        </w:rPr>
        <w:t>G</w:t>
      </w:r>
      <w:r>
        <w:rPr>
          <w:rFonts w:ascii="Open Sans" w:hAnsi="Open Sans" w:cs="Open Sans"/>
          <w:color w:val="auto"/>
        </w:rPr>
        <w:t xml:space="preserve">uidelines </w:t>
      </w:r>
      <w:r w:rsidR="0081518C">
        <w:rPr>
          <w:rFonts w:ascii="Open Sans" w:hAnsi="Open Sans" w:cs="Open Sans"/>
          <w:color w:val="auto"/>
        </w:rPr>
        <w:t>would be reviewed</w:t>
      </w:r>
      <w:r>
        <w:rPr>
          <w:rFonts w:ascii="Open Sans" w:hAnsi="Open Sans" w:cs="Open Sans"/>
          <w:color w:val="auto"/>
        </w:rPr>
        <w:t xml:space="preserve"> to ensure staff were aware of when this necessitated action. </w:t>
      </w:r>
    </w:p>
    <w:p w14:paraId="4F8C1B08" w14:textId="6F6796CA" w:rsidR="00F52EC6" w:rsidRPr="004A3349" w:rsidRDefault="00A461C3" w:rsidP="00306C67">
      <w:pPr>
        <w:pStyle w:val="NormalArial"/>
        <w:numPr>
          <w:ilvl w:val="0"/>
          <w:numId w:val="15"/>
        </w:numPr>
        <w:rPr>
          <w:rFonts w:ascii="Open Sans" w:hAnsi="Open Sans" w:cs="Open Sans"/>
          <w:color w:val="auto"/>
        </w:rPr>
      </w:pPr>
      <w:r>
        <w:rPr>
          <w:rFonts w:ascii="Open Sans" w:hAnsi="Open Sans" w:cs="Open Sans"/>
          <w:color w:val="auto"/>
        </w:rPr>
        <w:t>Understanding the BSPs did not consistently reflect individualised behaviour management strategies, with i</w:t>
      </w:r>
      <w:r w:rsidR="00DC754C">
        <w:rPr>
          <w:rFonts w:ascii="Open Sans" w:hAnsi="Open Sans" w:cs="Open Sans"/>
          <w:color w:val="auto"/>
        </w:rPr>
        <w:t>dentified deficits in BSPs</w:t>
      </w:r>
      <w:r w:rsidR="00F52EC6" w:rsidRPr="00F52EC6">
        <w:rPr>
          <w:rFonts w:ascii="Open Sans" w:hAnsi="Open Sans" w:cs="Open Sans"/>
        </w:rPr>
        <w:t xml:space="preserve"> </w:t>
      </w:r>
      <w:r>
        <w:rPr>
          <w:rFonts w:ascii="Open Sans" w:hAnsi="Open Sans" w:cs="Open Sans"/>
        </w:rPr>
        <w:t>subsequently</w:t>
      </w:r>
      <w:r w:rsidR="00F52EC6" w:rsidRPr="00F52EC6">
        <w:rPr>
          <w:rFonts w:ascii="Open Sans" w:hAnsi="Open Sans" w:cs="Open Sans"/>
        </w:rPr>
        <w:t xml:space="preserve"> reviewed.  </w:t>
      </w:r>
    </w:p>
    <w:p w14:paraId="1BEC0342" w14:textId="57BDD1EB" w:rsidR="00436E75" w:rsidRPr="007B43D0" w:rsidRDefault="00CF0953" w:rsidP="00306C67">
      <w:pPr>
        <w:pStyle w:val="NormalArial"/>
        <w:numPr>
          <w:ilvl w:val="0"/>
          <w:numId w:val="15"/>
        </w:numPr>
        <w:rPr>
          <w:rFonts w:ascii="Open Sans" w:hAnsi="Open Sans" w:cs="Open Sans"/>
          <w:color w:val="auto"/>
        </w:rPr>
      </w:pPr>
      <w:r>
        <w:rPr>
          <w:rFonts w:ascii="Open Sans" w:hAnsi="Open Sans" w:cs="Open Sans"/>
          <w:color w:val="auto"/>
        </w:rPr>
        <w:t>D</w:t>
      </w:r>
      <w:r w:rsidR="00436E75" w:rsidRPr="007B43D0">
        <w:rPr>
          <w:rFonts w:ascii="Open Sans" w:hAnsi="Open Sans" w:cs="Open Sans"/>
          <w:color w:val="auto"/>
        </w:rPr>
        <w:t>eficit</w:t>
      </w:r>
      <w:r>
        <w:rPr>
          <w:rFonts w:ascii="Open Sans" w:hAnsi="Open Sans" w:cs="Open Sans"/>
          <w:color w:val="auto"/>
        </w:rPr>
        <w:t>s</w:t>
      </w:r>
      <w:r w:rsidR="00436E75" w:rsidRPr="007B43D0">
        <w:rPr>
          <w:rFonts w:ascii="Open Sans" w:hAnsi="Open Sans" w:cs="Open Sans"/>
          <w:color w:val="auto"/>
        </w:rPr>
        <w:t xml:space="preserve"> in staff document</w:t>
      </w:r>
      <w:r w:rsidR="00C20DFD">
        <w:rPr>
          <w:rFonts w:ascii="Open Sans" w:hAnsi="Open Sans" w:cs="Open Sans"/>
          <w:color w:val="auto"/>
        </w:rPr>
        <w:t>ation of</w:t>
      </w:r>
      <w:r w:rsidR="00436E75" w:rsidRPr="007B43D0">
        <w:rPr>
          <w:rFonts w:ascii="Open Sans" w:hAnsi="Open Sans" w:cs="Open Sans"/>
          <w:color w:val="auto"/>
        </w:rPr>
        <w:t xml:space="preserve"> strategies tri</w:t>
      </w:r>
      <w:r w:rsidR="00C20DFD">
        <w:rPr>
          <w:rFonts w:ascii="Open Sans" w:hAnsi="Open Sans" w:cs="Open Sans"/>
          <w:color w:val="auto"/>
        </w:rPr>
        <w:t>alled</w:t>
      </w:r>
      <w:r w:rsidR="00436E75" w:rsidRPr="007B43D0">
        <w:rPr>
          <w:rFonts w:ascii="Open Sans" w:hAnsi="Open Sans" w:cs="Open Sans"/>
          <w:color w:val="auto"/>
        </w:rPr>
        <w:t xml:space="preserve"> prior to the administration of chemical restraint</w:t>
      </w:r>
      <w:r w:rsidR="000E67DD" w:rsidRPr="007B43D0">
        <w:rPr>
          <w:rFonts w:ascii="Open Sans" w:hAnsi="Open Sans" w:cs="Open Sans"/>
          <w:color w:val="auto"/>
        </w:rPr>
        <w:t>. S</w:t>
      </w:r>
      <w:r w:rsidR="00436E75" w:rsidRPr="007B43D0">
        <w:rPr>
          <w:rFonts w:ascii="Open Sans" w:hAnsi="Open Sans" w:cs="Open Sans"/>
          <w:color w:val="auto"/>
        </w:rPr>
        <w:t xml:space="preserve">taff education is being provided to reinforce the importance of adhering to legislative </w:t>
      </w:r>
      <w:proofErr w:type="gramStart"/>
      <w:r w:rsidR="00436E75" w:rsidRPr="007B43D0">
        <w:rPr>
          <w:rFonts w:ascii="Open Sans" w:hAnsi="Open Sans" w:cs="Open Sans"/>
          <w:color w:val="auto"/>
        </w:rPr>
        <w:t>requirements</w:t>
      </w:r>
      <w:proofErr w:type="gramEnd"/>
      <w:r w:rsidR="000E67DD" w:rsidRPr="007B43D0">
        <w:rPr>
          <w:rFonts w:ascii="Open Sans" w:hAnsi="Open Sans" w:cs="Open Sans"/>
          <w:color w:val="auto"/>
        </w:rPr>
        <w:t xml:space="preserve"> and a new process has been implemented </w:t>
      </w:r>
      <w:r w:rsidR="00436E75" w:rsidRPr="007B43D0">
        <w:rPr>
          <w:rFonts w:ascii="Open Sans" w:hAnsi="Open Sans" w:cs="Open Sans"/>
          <w:color w:val="auto"/>
        </w:rPr>
        <w:t xml:space="preserve">to guide staff in the use of a psychotropic medication </w:t>
      </w:r>
      <w:r w:rsidR="007B43D0" w:rsidRPr="007B43D0">
        <w:rPr>
          <w:rFonts w:ascii="Open Sans" w:hAnsi="Open Sans" w:cs="Open Sans"/>
          <w:color w:val="auto"/>
        </w:rPr>
        <w:t xml:space="preserve">which </w:t>
      </w:r>
      <w:r w:rsidR="00436E75" w:rsidRPr="007B43D0">
        <w:rPr>
          <w:rFonts w:ascii="Open Sans" w:hAnsi="Open Sans" w:cs="Open Sans"/>
          <w:color w:val="auto"/>
        </w:rPr>
        <w:t>may constitute a chemical restraint</w:t>
      </w:r>
      <w:r w:rsidR="007B43D0" w:rsidRPr="007B43D0">
        <w:rPr>
          <w:rFonts w:ascii="Open Sans" w:hAnsi="Open Sans" w:cs="Open Sans"/>
          <w:color w:val="auto"/>
        </w:rPr>
        <w:t>.</w:t>
      </w:r>
    </w:p>
    <w:p w14:paraId="59D41DAA" w14:textId="0A38B2CE" w:rsidR="00C902A2" w:rsidRDefault="000D07D3" w:rsidP="00C902A2">
      <w:pPr>
        <w:pStyle w:val="NormalArial"/>
        <w:rPr>
          <w:rFonts w:ascii="Open Sans" w:hAnsi="Open Sans" w:cs="Open Sans"/>
        </w:rPr>
      </w:pPr>
      <w:r w:rsidRPr="000D07D3">
        <w:rPr>
          <w:rFonts w:ascii="Open Sans" w:hAnsi="Open Sans" w:cs="Open Sans"/>
        </w:rPr>
        <w:t>The PCI identifies planned improvement actions related to</w:t>
      </w:r>
      <w:r w:rsidR="00C902A2">
        <w:rPr>
          <w:rFonts w:ascii="Open Sans" w:hAnsi="Open Sans" w:cs="Open Sans"/>
        </w:rPr>
        <w:t>:</w:t>
      </w:r>
    </w:p>
    <w:p w14:paraId="250F989A" w14:textId="4C503611" w:rsidR="002D3080" w:rsidRPr="001004F1" w:rsidRDefault="002D3080" w:rsidP="00C902A2">
      <w:pPr>
        <w:pStyle w:val="NormalArial"/>
        <w:numPr>
          <w:ilvl w:val="0"/>
          <w:numId w:val="30"/>
        </w:numPr>
        <w:rPr>
          <w:rFonts w:ascii="Open Sans" w:hAnsi="Open Sans" w:cs="Open Sans"/>
          <w:color w:val="auto"/>
        </w:rPr>
      </w:pPr>
      <w:r w:rsidRPr="001004F1">
        <w:rPr>
          <w:rFonts w:ascii="Open Sans" w:hAnsi="Open Sans" w:cs="Open Sans"/>
          <w:color w:val="auto"/>
        </w:rPr>
        <w:t>B</w:t>
      </w:r>
      <w:r w:rsidR="000D07D3" w:rsidRPr="001004F1">
        <w:rPr>
          <w:rFonts w:ascii="Open Sans" w:hAnsi="Open Sans" w:cs="Open Sans"/>
          <w:color w:val="auto"/>
        </w:rPr>
        <w:t>ehaviour charting and the refusal of medications and includes processes for clinical management to monitor changed behaviours and the effectiveness of behaviour support strategies for consumers.</w:t>
      </w:r>
      <w:r w:rsidR="00C902A2" w:rsidRPr="001004F1">
        <w:rPr>
          <w:color w:val="auto"/>
        </w:rPr>
        <w:t xml:space="preserve"> </w:t>
      </w:r>
    </w:p>
    <w:p w14:paraId="570EF294" w14:textId="2D33534E" w:rsidR="00C902A2" w:rsidRPr="001004F1" w:rsidRDefault="00C902A2" w:rsidP="00C902A2">
      <w:pPr>
        <w:pStyle w:val="NormalArial"/>
        <w:numPr>
          <w:ilvl w:val="0"/>
          <w:numId w:val="30"/>
        </w:numPr>
        <w:rPr>
          <w:rFonts w:ascii="Open Sans" w:hAnsi="Open Sans" w:cs="Open Sans"/>
          <w:color w:val="auto"/>
        </w:rPr>
      </w:pPr>
      <w:r w:rsidRPr="001004F1">
        <w:rPr>
          <w:rFonts w:ascii="Open Sans" w:hAnsi="Open Sans" w:cs="Open Sans"/>
          <w:color w:val="auto"/>
        </w:rPr>
        <w:t>Implement daily monitoring by clinical management to identify the administration of medication which is administered as a chemical restraint.</w:t>
      </w:r>
    </w:p>
    <w:p w14:paraId="771A46CC" w14:textId="28791E68" w:rsidR="00AB2B75" w:rsidRPr="001004F1" w:rsidRDefault="00C902A2" w:rsidP="002D3080">
      <w:pPr>
        <w:pStyle w:val="NormalArial"/>
        <w:numPr>
          <w:ilvl w:val="0"/>
          <w:numId w:val="30"/>
        </w:numPr>
        <w:rPr>
          <w:rFonts w:ascii="Open Sans" w:hAnsi="Open Sans" w:cs="Open Sans"/>
          <w:color w:val="auto"/>
        </w:rPr>
      </w:pPr>
      <w:r w:rsidRPr="001004F1">
        <w:rPr>
          <w:rFonts w:ascii="Open Sans" w:hAnsi="Open Sans" w:cs="Open Sans"/>
          <w:color w:val="auto"/>
        </w:rPr>
        <w:t>An update to the electronic medication system to reinforce the practice of trying non-pharmacological strategies before the administration of medication as a chemical restraint.</w:t>
      </w:r>
    </w:p>
    <w:p w14:paraId="50FD9C56" w14:textId="452FB612" w:rsidR="00140ADC" w:rsidRPr="001004F1" w:rsidRDefault="00140ADC" w:rsidP="002D3080">
      <w:pPr>
        <w:pStyle w:val="NormalArial"/>
        <w:numPr>
          <w:ilvl w:val="0"/>
          <w:numId w:val="30"/>
        </w:numPr>
        <w:rPr>
          <w:rFonts w:ascii="Open Sans" w:hAnsi="Open Sans" w:cs="Open Sans"/>
          <w:color w:val="auto"/>
        </w:rPr>
      </w:pPr>
      <w:r w:rsidRPr="001004F1">
        <w:rPr>
          <w:rFonts w:ascii="Open Sans" w:hAnsi="Open Sans" w:cs="Open Sans"/>
          <w:color w:val="auto"/>
        </w:rPr>
        <w:t xml:space="preserve">Review perimeter restraint processes, </w:t>
      </w:r>
      <w:r w:rsidR="007F2FDC" w:rsidRPr="001004F1">
        <w:rPr>
          <w:rFonts w:ascii="Open Sans" w:hAnsi="Open Sans" w:cs="Open Sans"/>
          <w:color w:val="auto"/>
        </w:rPr>
        <w:t>discuss environmental restraint with consumers</w:t>
      </w:r>
      <w:r w:rsidR="00BF2EE5" w:rsidRPr="001004F1">
        <w:rPr>
          <w:rFonts w:ascii="Open Sans" w:hAnsi="Open Sans" w:cs="Open Sans"/>
          <w:color w:val="auto"/>
        </w:rPr>
        <w:t xml:space="preserve">, </w:t>
      </w:r>
      <w:r w:rsidR="007F2FDC" w:rsidRPr="001004F1">
        <w:rPr>
          <w:rFonts w:ascii="Open Sans" w:hAnsi="Open Sans" w:cs="Open Sans"/>
          <w:color w:val="auto"/>
        </w:rPr>
        <w:t xml:space="preserve">complete </w:t>
      </w:r>
      <w:r w:rsidRPr="001004F1">
        <w:rPr>
          <w:rFonts w:ascii="Open Sans" w:hAnsi="Open Sans" w:cs="Open Sans"/>
          <w:color w:val="auto"/>
        </w:rPr>
        <w:t>individual assessments</w:t>
      </w:r>
      <w:r w:rsidR="000E2ED3" w:rsidRPr="001004F1">
        <w:rPr>
          <w:rFonts w:ascii="Open Sans" w:hAnsi="Open Sans" w:cs="Open Sans"/>
          <w:color w:val="auto"/>
        </w:rPr>
        <w:t xml:space="preserve"> and implement strategies to </w:t>
      </w:r>
      <w:r w:rsidR="00BF2EE5" w:rsidRPr="001004F1">
        <w:rPr>
          <w:rFonts w:ascii="Open Sans" w:hAnsi="Open Sans" w:cs="Open Sans"/>
          <w:color w:val="auto"/>
        </w:rPr>
        <w:t>mitigate risk</w:t>
      </w:r>
      <w:r w:rsidR="007F2FDC" w:rsidRPr="001004F1">
        <w:rPr>
          <w:rFonts w:ascii="Open Sans" w:hAnsi="Open Sans" w:cs="Open Sans"/>
          <w:color w:val="auto"/>
        </w:rPr>
        <w:t>. P</w:t>
      </w:r>
      <w:r w:rsidRPr="001004F1">
        <w:rPr>
          <w:rFonts w:ascii="Open Sans" w:hAnsi="Open Sans" w:cs="Open Sans"/>
          <w:color w:val="auto"/>
        </w:rPr>
        <w:t xml:space="preserve">rovide </w:t>
      </w:r>
      <w:r w:rsidR="00BF2EE5" w:rsidRPr="001004F1">
        <w:rPr>
          <w:rFonts w:ascii="Open Sans" w:hAnsi="Open Sans" w:cs="Open Sans"/>
          <w:color w:val="auto"/>
        </w:rPr>
        <w:t xml:space="preserve">information </w:t>
      </w:r>
      <w:r w:rsidR="001004F1" w:rsidRPr="001004F1">
        <w:rPr>
          <w:rFonts w:ascii="Open Sans" w:hAnsi="Open Sans" w:cs="Open Sans"/>
          <w:color w:val="auto"/>
        </w:rPr>
        <w:t xml:space="preserve">to </w:t>
      </w:r>
      <w:r w:rsidRPr="001004F1">
        <w:rPr>
          <w:rFonts w:ascii="Open Sans" w:hAnsi="Open Sans" w:cs="Open Sans"/>
          <w:color w:val="auto"/>
        </w:rPr>
        <w:t>consumers who have the appropriate ability of cognition</w:t>
      </w:r>
      <w:r w:rsidR="00BF2EE5" w:rsidRPr="001004F1">
        <w:rPr>
          <w:rFonts w:ascii="Open Sans" w:hAnsi="Open Sans" w:cs="Open Sans"/>
          <w:color w:val="auto"/>
        </w:rPr>
        <w:t xml:space="preserve"> </w:t>
      </w:r>
      <w:r w:rsidR="001004F1" w:rsidRPr="001004F1">
        <w:rPr>
          <w:rFonts w:ascii="Open Sans" w:hAnsi="Open Sans" w:cs="Open Sans"/>
          <w:color w:val="auto"/>
        </w:rPr>
        <w:t>to enter and leave the service.</w:t>
      </w:r>
    </w:p>
    <w:p w14:paraId="0B4AEFA5" w14:textId="4E9971B8" w:rsidR="00B10D83" w:rsidRDefault="009E2EAC" w:rsidP="006F0D35">
      <w:pPr>
        <w:pStyle w:val="NormalArial"/>
        <w:rPr>
          <w:rFonts w:ascii="Open Sans" w:hAnsi="Open Sans" w:cs="Open Sans"/>
          <w:color w:val="auto"/>
        </w:rPr>
      </w:pPr>
      <w:r w:rsidRPr="009E2EAC">
        <w:rPr>
          <w:rFonts w:ascii="Open Sans" w:hAnsi="Open Sans" w:cs="Open Sans"/>
          <w:color w:val="auto"/>
        </w:rPr>
        <w:t>I acknowledge the provider’s response including evidence and documentation provided and planned improvement actions.</w:t>
      </w:r>
      <w:r>
        <w:rPr>
          <w:rFonts w:ascii="Open Sans" w:hAnsi="Open Sans" w:cs="Open Sans"/>
          <w:color w:val="auto"/>
        </w:rPr>
        <w:t xml:space="preserve"> </w:t>
      </w:r>
      <w:r w:rsidR="00884920" w:rsidRPr="00DA55DE">
        <w:rPr>
          <w:rFonts w:ascii="Open Sans" w:hAnsi="Open Sans" w:cs="Open Sans"/>
        </w:rPr>
        <w:t>Regarding wound management, I would strongly encourage the provider to ensure they have robust clinical oversight practices to ensure wound management processes are consistently undertaken for consumers with wounds.</w:t>
      </w:r>
    </w:p>
    <w:p w14:paraId="3DCFE5F4" w14:textId="5DF3AAF2" w:rsidR="00BE7391" w:rsidRDefault="004D3958" w:rsidP="006F0D35">
      <w:pPr>
        <w:pStyle w:val="NormalArial"/>
        <w:rPr>
          <w:rFonts w:ascii="Open Sans" w:hAnsi="Open Sans" w:cs="Open Sans"/>
          <w:color w:val="auto"/>
        </w:rPr>
      </w:pPr>
      <w:r w:rsidRPr="00885C55">
        <w:rPr>
          <w:rFonts w:ascii="Open Sans" w:hAnsi="Open Sans" w:cs="Open Sans"/>
          <w:color w:val="auto"/>
        </w:rPr>
        <w:lastRenderedPageBreak/>
        <w:t>I</w:t>
      </w:r>
      <w:r w:rsidR="006F0D35" w:rsidRPr="00885C55">
        <w:rPr>
          <w:rFonts w:ascii="Open Sans" w:hAnsi="Open Sans" w:cs="Open Sans"/>
          <w:color w:val="auto"/>
        </w:rPr>
        <w:t>mprovement</w:t>
      </w:r>
      <w:r w:rsidR="00AB4609">
        <w:rPr>
          <w:rFonts w:ascii="Open Sans" w:hAnsi="Open Sans" w:cs="Open Sans"/>
          <w:color w:val="auto"/>
        </w:rPr>
        <w:t xml:space="preserve"> actions to review </w:t>
      </w:r>
      <w:r w:rsidR="00DC2A4B">
        <w:rPr>
          <w:rFonts w:ascii="Open Sans" w:hAnsi="Open Sans" w:cs="Open Sans"/>
          <w:color w:val="auto"/>
        </w:rPr>
        <w:t xml:space="preserve">restrictive practices </w:t>
      </w:r>
      <w:r w:rsidR="00AB4609">
        <w:rPr>
          <w:rFonts w:ascii="Open Sans" w:hAnsi="Open Sans" w:cs="Open Sans"/>
          <w:color w:val="auto"/>
        </w:rPr>
        <w:t>and update BSP’s</w:t>
      </w:r>
      <w:r w:rsidR="006F0D35" w:rsidRPr="00885C55">
        <w:rPr>
          <w:rFonts w:ascii="Open Sans" w:hAnsi="Open Sans" w:cs="Open Sans"/>
          <w:color w:val="auto"/>
        </w:rPr>
        <w:t xml:space="preserve"> </w:t>
      </w:r>
      <w:r w:rsidR="00370C97" w:rsidRPr="00885C55">
        <w:rPr>
          <w:rFonts w:ascii="Open Sans" w:hAnsi="Open Sans" w:cs="Open Sans"/>
          <w:color w:val="auto"/>
        </w:rPr>
        <w:t xml:space="preserve">were underway </w:t>
      </w:r>
      <w:r w:rsidR="00E438A4" w:rsidRPr="00885C55">
        <w:rPr>
          <w:rFonts w:ascii="Open Sans" w:hAnsi="Open Sans" w:cs="Open Sans"/>
          <w:color w:val="auto"/>
        </w:rPr>
        <w:t xml:space="preserve">prior to the performance assessment. </w:t>
      </w:r>
      <w:r w:rsidR="00DC2A4B">
        <w:rPr>
          <w:rFonts w:ascii="Open Sans" w:hAnsi="Open Sans" w:cs="Open Sans"/>
          <w:color w:val="auto"/>
        </w:rPr>
        <w:t>However, t</w:t>
      </w:r>
      <w:r w:rsidR="006124B8" w:rsidRPr="00885C55">
        <w:rPr>
          <w:rFonts w:ascii="Open Sans" w:hAnsi="Open Sans" w:cs="Open Sans"/>
          <w:color w:val="auto"/>
        </w:rPr>
        <w:t xml:space="preserve">he Assessment Team identified further </w:t>
      </w:r>
      <w:r w:rsidR="004E526D" w:rsidRPr="00885C55">
        <w:rPr>
          <w:rFonts w:ascii="Open Sans" w:hAnsi="Open Sans" w:cs="Open Sans"/>
          <w:color w:val="auto"/>
        </w:rPr>
        <w:t xml:space="preserve">deficits in the </w:t>
      </w:r>
      <w:r w:rsidR="006124B8" w:rsidRPr="00885C55">
        <w:rPr>
          <w:rFonts w:ascii="Open Sans" w:hAnsi="Open Sans" w:cs="Open Sans"/>
          <w:color w:val="auto"/>
        </w:rPr>
        <w:t>indiv</w:t>
      </w:r>
      <w:r w:rsidR="004E526D" w:rsidRPr="00885C55">
        <w:rPr>
          <w:rFonts w:ascii="Open Sans" w:hAnsi="Open Sans" w:cs="Open Sans"/>
          <w:color w:val="auto"/>
        </w:rPr>
        <w:t>idualisation of BSP</w:t>
      </w:r>
      <w:r w:rsidR="00FD058D" w:rsidRPr="00885C55">
        <w:rPr>
          <w:rFonts w:ascii="Open Sans" w:hAnsi="Open Sans" w:cs="Open Sans"/>
          <w:color w:val="auto"/>
        </w:rPr>
        <w:t>s</w:t>
      </w:r>
      <w:r w:rsidR="004E526D" w:rsidRPr="00885C55">
        <w:rPr>
          <w:rFonts w:ascii="Open Sans" w:hAnsi="Open Sans" w:cs="Open Sans"/>
          <w:color w:val="auto"/>
        </w:rPr>
        <w:t xml:space="preserve"> which had already been reviewed an</w:t>
      </w:r>
      <w:r w:rsidR="00551009" w:rsidRPr="00885C55">
        <w:rPr>
          <w:rFonts w:ascii="Open Sans" w:hAnsi="Open Sans" w:cs="Open Sans"/>
          <w:color w:val="auto"/>
        </w:rPr>
        <w:t>d</w:t>
      </w:r>
      <w:r w:rsidR="004E526D" w:rsidRPr="00885C55">
        <w:rPr>
          <w:rFonts w:ascii="Open Sans" w:hAnsi="Open Sans" w:cs="Open Sans"/>
          <w:color w:val="auto"/>
        </w:rPr>
        <w:t xml:space="preserve"> updated</w:t>
      </w:r>
      <w:r w:rsidR="00551009" w:rsidRPr="00885C55">
        <w:rPr>
          <w:rFonts w:ascii="Open Sans" w:hAnsi="Open Sans" w:cs="Open Sans"/>
          <w:color w:val="auto"/>
        </w:rPr>
        <w:t xml:space="preserve"> as part of </w:t>
      </w:r>
      <w:r w:rsidR="00FD058D" w:rsidRPr="00885C55">
        <w:rPr>
          <w:rFonts w:ascii="Open Sans" w:hAnsi="Open Sans" w:cs="Open Sans"/>
          <w:color w:val="auto"/>
        </w:rPr>
        <w:t xml:space="preserve">the </w:t>
      </w:r>
      <w:r w:rsidR="00297CA5">
        <w:rPr>
          <w:rFonts w:ascii="Open Sans" w:hAnsi="Open Sans" w:cs="Open Sans"/>
          <w:color w:val="auto"/>
        </w:rPr>
        <w:t>serv</w:t>
      </w:r>
      <w:r w:rsidR="00257DB9">
        <w:rPr>
          <w:rFonts w:ascii="Open Sans" w:hAnsi="Open Sans" w:cs="Open Sans"/>
          <w:color w:val="auto"/>
        </w:rPr>
        <w:t xml:space="preserve">ice’s </w:t>
      </w:r>
      <w:r w:rsidR="00FD058D" w:rsidRPr="00885C55">
        <w:rPr>
          <w:rFonts w:ascii="Open Sans" w:hAnsi="Open Sans" w:cs="Open Sans"/>
          <w:color w:val="auto"/>
        </w:rPr>
        <w:t>improvement actions</w:t>
      </w:r>
      <w:r w:rsidR="00DC2A4B">
        <w:rPr>
          <w:rFonts w:ascii="Open Sans" w:hAnsi="Open Sans" w:cs="Open Sans"/>
          <w:color w:val="auto"/>
        </w:rPr>
        <w:t>, and this has been acknowledged by the provider</w:t>
      </w:r>
      <w:r w:rsidR="004E526D" w:rsidRPr="00885C55">
        <w:rPr>
          <w:rFonts w:ascii="Open Sans" w:hAnsi="Open Sans" w:cs="Open Sans"/>
          <w:color w:val="auto"/>
        </w:rPr>
        <w:t xml:space="preserve">. </w:t>
      </w:r>
      <w:r w:rsidR="002A40C9" w:rsidRPr="00885C55">
        <w:rPr>
          <w:rFonts w:ascii="Open Sans" w:hAnsi="Open Sans" w:cs="Open Sans"/>
          <w:color w:val="auto"/>
        </w:rPr>
        <w:t>The</w:t>
      </w:r>
      <w:r w:rsidR="00257DB9">
        <w:rPr>
          <w:rFonts w:ascii="Open Sans" w:hAnsi="Open Sans" w:cs="Open Sans"/>
          <w:color w:val="auto"/>
        </w:rPr>
        <w:t xml:space="preserve">se </w:t>
      </w:r>
      <w:r w:rsidR="00CC564B">
        <w:rPr>
          <w:rFonts w:ascii="Open Sans" w:hAnsi="Open Sans" w:cs="Open Sans"/>
          <w:color w:val="auto"/>
        </w:rPr>
        <w:t xml:space="preserve">actions have not yet been fully implemented at the service </w:t>
      </w:r>
      <w:r w:rsidR="00E85B27">
        <w:rPr>
          <w:rFonts w:ascii="Open Sans" w:hAnsi="Open Sans" w:cs="Open Sans"/>
          <w:color w:val="auto"/>
        </w:rPr>
        <w:t xml:space="preserve">therefore </w:t>
      </w:r>
      <w:r w:rsidR="00F87F15">
        <w:rPr>
          <w:rFonts w:ascii="Open Sans" w:hAnsi="Open Sans" w:cs="Open Sans"/>
          <w:color w:val="auto"/>
        </w:rPr>
        <w:t>the</w:t>
      </w:r>
      <w:r w:rsidR="00CC564B">
        <w:rPr>
          <w:rFonts w:ascii="Open Sans" w:hAnsi="Open Sans" w:cs="Open Sans"/>
          <w:color w:val="auto"/>
        </w:rPr>
        <w:t xml:space="preserve"> </w:t>
      </w:r>
      <w:r w:rsidR="006F0D35" w:rsidRPr="00885C55">
        <w:rPr>
          <w:rFonts w:ascii="Open Sans" w:hAnsi="Open Sans" w:cs="Open Sans"/>
          <w:color w:val="auto"/>
        </w:rPr>
        <w:t xml:space="preserve">effectiveness and sustainability </w:t>
      </w:r>
      <w:r w:rsidR="002A40C9" w:rsidRPr="00885C55">
        <w:rPr>
          <w:rFonts w:ascii="Open Sans" w:hAnsi="Open Sans" w:cs="Open Sans"/>
          <w:color w:val="auto"/>
        </w:rPr>
        <w:t>of the</w:t>
      </w:r>
      <w:r w:rsidR="00C47584">
        <w:rPr>
          <w:rFonts w:ascii="Open Sans" w:hAnsi="Open Sans" w:cs="Open Sans"/>
          <w:color w:val="auto"/>
        </w:rPr>
        <w:t xml:space="preserve"> improvements</w:t>
      </w:r>
      <w:r w:rsidR="002A40C9" w:rsidRPr="00885C55">
        <w:rPr>
          <w:rFonts w:ascii="Open Sans" w:hAnsi="Open Sans" w:cs="Open Sans"/>
          <w:color w:val="auto"/>
        </w:rPr>
        <w:t xml:space="preserve"> </w:t>
      </w:r>
      <w:r w:rsidR="006F0D35" w:rsidRPr="00885C55">
        <w:rPr>
          <w:rFonts w:ascii="Open Sans" w:hAnsi="Open Sans" w:cs="Open Sans"/>
          <w:color w:val="auto"/>
        </w:rPr>
        <w:t xml:space="preserve">cannot yet be </w:t>
      </w:r>
      <w:r w:rsidR="00826E18" w:rsidRPr="00885C55">
        <w:rPr>
          <w:rFonts w:ascii="Open Sans" w:hAnsi="Open Sans" w:cs="Open Sans"/>
          <w:color w:val="auto"/>
        </w:rPr>
        <w:t>demonstrated</w:t>
      </w:r>
      <w:r w:rsidR="00BE7391">
        <w:rPr>
          <w:rFonts w:ascii="Open Sans" w:hAnsi="Open Sans" w:cs="Open Sans"/>
          <w:color w:val="auto"/>
        </w:rPr>
        <w:t>.</w:t>
      </w:r>
    </w:p>
    <w:p w14:paraId="1FC111FD" w14:textId="75224E36" w:rsidR="00B45B8E" w:rsidRDefault="00F2569F" w:rsidP="006F0D35">
      <w:pPr>
        <w:pStyle w:val="NormalArial"/>
        <w:rPr>
          <w:rFonts w:ascii="Open Sans" w:hAnsi="Open Sans" w:cs="Open Sans"/>
          <w:color w:val="auto"/>
        </w:rPr>
      </w:pPr>
      <w:r w:rsidRPr="00F2569F">
        <w:rPr>
          <w:rFonts w:ascii="Open Sans" w:hAnsi="Open Sans" w:cs="Open Sans"/>
          <w:color w:val="auto"/>
        </w:rPr>
        <w:t xml:space="preserve">Rather than demonstrate effective systems and processes to identify and support consumers unable to access external areas of the environment, the provider has focused on </w:t>
      </w:r>
      <w:proofErr w:type="gramStart"/>
      <w:r w:rsidRPr="00F2569F">
        <w:rPr>
          <w:rFonts w:ascii="Open Sans" w:hAnsi="Open Sans" w:cs="Open Sans"/>
          <w:color w:val="auto"/>
        </w:rPr>
        <w:t>whether or not</w:t>
      </w:r>
      <w:proofErr w:type="gramEnd"/>
      <w:r w:rsidRPr="00F2569F">
        <w:rPr>
          <w:rFonts w:ascii="Open Sans" w:hAnsi="Open Sans" w:cs="Open Sans"/>
          <w:color w:val="auto"/>
        </w:rPr>
        <w:t xml:space="preserve"> consumers have expressed an interest in moving freely inside and outside the service independently, which is also not reflective of understanding of obligations outlined within the </w:t>
      </w:r>
      <w:proofErr w:type="gramStart"/>
      <w:r w:rsidRPr="00DA5B22">
        <w:rPr>
          <w:rFonts w:ascii="Open Sans" w:hAnsi="Open Sans" w:cs="Open Sans"/>
          <w:i/>
          <w:color w:val="auto"/>
        </w:rPr>
        <w:t>Quality of Care</w:t>
      </w:r>
      <w:proofErr w:type="gramEnd"/>
      <w:r w:rsidRPr="00DA5B22">
        <w:rPr>
          <w:rFonts w:ascii="Open Sans" w:hAnsi="Open Sans" w:cs="Open Sans"/>
          <w:i/>
          <w:color w:val="auto"/>
        </w:rPr>
        <w:t xml:space="preserve"> Principles 2014</w:t>
      </w:r>
      <w:r w:rsidRPr="00F2569F">
        <w:rPr>
          <w:rFonts w:ascii="Open Sans" w:hAnsi="Open Sans" w:cs="Open Sans"/>
          <w:color w:val="auto"/>
        </w:rPr>
        <w:t>.</w:t>
      </w:r>
    </w:p>
    <w:p w14:paraId="13777F1C" w14:textId="2C18A966" w:rsidR="005E296B" w:rsidRPr="000032B5" w:rsidRDefault="003837BD" w:rsidP="006F0D35">
      <w:pPr>
        <w:pStyle w:val="NormalArial"/>
        <w:rPr>
          <w:rFonts w:ascii="Open Sans" w:hAnsi="Open Sans" w:cs="Open Sans"/>
          <w:color w:val="auto"/>
        </w:rPr>
      </w:pPr>
      <w:r w:rsidRPr="000032B5">
        <w:rPr>
          <w:rFonts w:ascii="Open Sans" w:hAnsi="Open Sans" w:cs="Open Sans"/>
          <w:color w:val="auto"/>
        </w:rPr>
        <w:t xml:space="preserve">The provider did not demonstrate </w:t>
      </w:r>
      <w:r w:rsidR="0008058A" w:rsidRPr="000032B5">
        <w:rPr>
          <w:rFonts w:ascii="Open Sans" w:hAnsi="Open Sans" w:cs="Open Sans"/>
          <w:color w:val="auto"/>
        </w:rPr>
        <w:t xml:space="preserve">the use of </w:t>
      </w:r>
      <w:r w:rsidRPr="000032B5">
        <w:rPr>
          <w:rFonts w:ascii="Open Sans" w:hAnsi="Open Sans" w:cs="Open Sans"/>
          <w:color w:val="auto"/>
        </w:rPr>
        <w:t xml:space="preserve">chemical restraint is </w:t>
      </w:r>
      <w:r w:rsidR="008B128A" w:rsidRPr="000032B5">
        <w:rPr>
          <w:rFonts w:ascii="Open Sans" w:hAnsi="Open Sans" w:cs="Open Sans"/>
          <w:color w:val="auto"/>
        </w:rPr>
        <w:t xml:space="preserve">managed in line with </w:t>
      </w:r>
      <w:r w:rsidR="00530399" w:rsidRPr="000032B5">
        <w:rPr>
          <w:rFonts w:ascii="Open Sans" w:hAnsi="Open Sans" w:cs="Open Sans"/>
          <w:color w:val="auto"/>
        </w:rPr>
        <w:t xml:space="preserve">legislative requirements </w:t>
      </w:r>
      <w:r w:rsidR="008B128A" w:rsidRPr="000032B5">
        <w:rPr>
          <w:rFonts w:ascii="Open Sans" w:hAnsi="Open Sans" w:cs="Open Sans"/>
          <w:color w:val="auto"/>
        </w:rPr>
        <w:t xml:space="preserve">including to ensure </w:t>
      </w:r>
      <w:r w:rsidR="00530399" w:rsidRPr="000032B5">
        <w:rPr>
          <w:rFonts w:ascii="Open Sans" w:hAnsi="Open Sans" w:cs="Open Sans"/>
          <w:color w:val="auto"/>
        </w:rPr>
        <w:t xml:space="preserve">it </w:t>
      </w:r>
      <w:r w:rsidR="008B128A" w:rsidRPr="000032B5">
        <w:rPr>
          <w:rFonts w:ascii="Open Sans" w:hAnsi="Open Sans" w:cs="Open Sans"/>
          <w:color w:val="auto"/>
        </w:rPr>
        <w:t xml:space="preserve">is </w:t>
      </w:r>
      <w:r w:rsidR="00530399" w:rsidRPr="000032B5">
        <w:rPr>
          <w:rFonts w:ascii="Open Sans" w:hAnsi="Open Sans" w:cs="Open Sans"/>
          <w:color w:val="auto"/>
        </w:rPr>
        <w:t xml:space="preserve">used appropriately, as a last resort and after alternative </w:t>
      </w:r>
      <w:r w:rsidR="00E84DCE" w:rsidRPr="000032B5">
        <w:rPr>
          <w:rFonts w:ascii="Open Sans" w:hAnsi="Open Sans" w:cs="Open Sans"/>
          <w:color w:val="auto"/>
        </w:rPr>
        <w:t xml:space="preserve">non-pharmacological </w:t>
      </w:r>
      <w:r w:rsidR="00530399" w:rsidRPr="000032B5">
        <w:rPr>
          <w:rFonts w:ascii="Open Sans" w:hAnsi="Open Sans" w:cs="Open Sans"/>
          <w:color w:val="auto"/>
        </w:rPr>
        <w:t xml:space="preserve">strategies </w:t>
      </w:r>
      <w:r w:rsidR="00E84DCE" w:rsidRPr="000032B5">
        <w:rPr>
          <w:rFonts w:ascii="Open Sans" w:hAnsi="Open Sans" w:cs="Open Sans"/>
          <w:color w:val="auto"/>
        </w:rPr>
        <w:t>are</w:t>
      </w:r>
      <w:r w:rsidR="00530399" w:rsidRPr="000032B5">
        <w:rPr>
          <w:rFonts w:ascii="Open Sans" w:hAnsi="Open Sans" w:cs="Open Sans"/>
          <w:color w:val="auto"/>
        </w:rPr>
        <w:t xml:space="preserve"> trialled and evaluated for effectiveness.</w:t>
      </w:r>
      <w:r w:rsidR="00FC69F0" w:rsidRPr="000032B5">
        <w:rPr>
          <w:rFonts w:ascii="Open Sans" w:hAnsi="Open Sans" w:cs="Open Sans"/>
          <w:color w:val="auto"/>
        </w:rPr>
        <w:t xml:space="preserve"> </w:t>
      </w:r>
    </w:p>
    <w:p w14:paraId="3B8CC647" w14:textId="3F48CA9F" w:rsidR="00C93A9F" w:rsidRPr="00885C55" w:rsidRDefault="00FD058D" w:rsidP="006F0D35">
      <w:pPr>
        <w:pStyle w:val="NormalArial"/>
        <w:rPr>
          <w:rFonts w:ascii="Open Sans" w:hAnsi="Open Sans" w:cs="Open Sans"/>
          <w:color w:val="auto"/>
        </w:rPr>
      </w:pPr>
      <w:r w:rsidRPr="00885C55">
        <w:rPr>
          <w:rFonts w:ascii="Open Sans" w:hAnsi="Open Sans" w:cs="Open Sans"/>
          <w:color w:val="auto"/>
        </w:rPr>
        <w:t xml:space="preserve">I am not satisfied </w:t>
      </w:r>
      <w:r w:rsidR="006F0D35" w:rsidRPr="00885C55">
        <w:rPr>
          <w:rFonts w:ascii="Open Sans" w:hAnsi="Open Sans" w:cs="Open Sans"/>
          <w:color w:val="auto"/>
        </w:rPr>
        <w:t xml:space="preserve">each consumer is receiving </w:t>
      </w:r>
      <w:r w:rsidR="00F9195D">
        <w:rPr>
          <w:rFonts w:ascii="Open Sans" w:hAnsi="Open Sans" w:cs="Open Sans"/>
          <w:color w:val="auto"/>
        </w:rPr>
        <w:t xml:space="preserve">tailored </w:t>
      </w:r>
      <w:r w:rsidR="006F0D35" w:rsidRPr="00885C55">
        <w:rPr>
          <w:rFonts w:ascii="Open Sans" w:hAnsi="Open Sans" w:cs="Open Sans"/>
          <w:color w:val="auto"/>
        </w:rPr>
        <w:t>safe and effective clinical care</w:t>
      </w:r>
      <w:r w:rsidR="00F9195D">
        <w:rPr>
          <w:rFonts w:ascii="Open Sans" w:hAnsi="Open Sans" w:cs="Open Sans"/>
          <w:color w:val="auto"/>
        </w:rPr>
        <w:t>, reflective of best practices in</w:t>
      </w:r>
      <w:r w:rsidRPr="00885C55">
        <w:rPr>
          <w:rFonts w:ascii="Open Sans" w:hAnsi="Open Sans" w:cs="Open Sans"/>
          <w:color w:val="auto"/>
        </w:rPr>
        <w:t xml:space="preserve"> relat</w:t>
      </w:r>
      <w:r w:rsidR="00BE32E9">
        <w:rPr>
          <w:rFonts w:ascii="Open Sans" w:hAnsi="Open Sans" w:cs="Open Sans"/>
          <w:color w:val="auto"/>
        </w:rPr>
        <w:t>ion</w:t>
      </w:r>
      <w:r w:rsidRPr="00885C55">
        <w:rPr>
          <w:rFonts w:ascii="Open Sans" w:hAnsi="Open Sans" w:cs="Open Sans"/>
          <w:color w:val="auto"/>
        </w:rPr>
        <w:t xml:space="preserve"> to behaviour support</w:t>
      </w:r>
      <w:r w:rsidR="00826E18" w:rsidRPr="00885C55">
        <w:rPr>
          <w:rFonts w:ascii="Open Sans" w:hAnsi="Open Sans" w:cs="Open Sans"/>
          <w:color w:val="auto"/>
        </w:rPr>
        <w:t xml:space="preserve"> and </w:t>
      </w:r>
      <w:r w:rsidR="00B802C8">
        <w:rPr>
          <w:rFonts w:ascii="Open Sans" w:hAnsi="Open Sans" w:cs="Open Sans"/>
          <w:color w:val="auto"/>
        </w:rPr>
        <w:t xml:space="preserve">chemical and environmental </w:t>
      </w:r>
      <w:r w:rsidR="00826E18" w:rsidRPr="00885C55">
        <w:rPr>
          <w:rFonts w:ascii="Open Sans" w:hAnsi="Open Sans" w:cs="Open Sans"/>
          <w:color w:val="auto"/>
        </w:rPr>
        <w:t xml:space="preserve">restrictive practices. </w:t>
      </w:r>
    </w:p>
    <w:p w14:paraId="145B1A19" w14:textId="66D3CB35" w:rsidR="00C231EA" w:rsidRDefault="001F4390">
      <w:pPr>
        <w:pStyle w:val="NormalArial"/>
        <w:rPr>
          <w:rFonts w:ascii="Open Sans" w:hAnsi="Open Sans" w:cs="Open Sans"/>
          <w:color w:val="auto"/>
        </w:rPr>
      </w:pPr>
      <w:r w:rsidRPr="00160C4C">
        <w:rPr>
          <w:rFonts w:ascii="Open Sans" w:hAnsi="Open Sans" w:cs="Open Sans"/>
          <w:color w:val="auto"/>
        </w:rPr>
        <w:t xml:space="preserve">I therefore find </w:t>
      </w:r>
      <w:r w:rsidR="00160C4C" w:rsidRPr="00160C4C">
        <w:rPr>
          <w:rFonts w:ascii="Open Sans" w:hAnsi="Open Sans" w:cs="Open Sans"/>
          <w:color w:val="auto"/>
        </w:rPr>
        <w:t xml:space="preserve">this Requirement </w:t>
      </w:r>
      <w:r w:rsidRPr="00160C4C">
        <w:rPr>
          <w:rFonts w:ascii="Open Sans" w:hAnsi="Open Sans" w:cs="Open Sans"/>
          <w:color w:val="auto"/>
        </w:rPr>
        <w:t>i</w:t>
      </w:r>
      <w:r w:rsidR="00160C4C" w:rsidRPr="00160C4C">
        <w:rPr>
          <w:rFonts w:ascii="Open Sans" w:hAnsi="Open Sans" w:cs="Open Sans"/>
          <w:color w:val="auto"/>
        </w:rPr>
        <w:t>s</w:t>
      </w:r>
      <w:r w:rsidRPr="00160C4C">
        <w:rPr>
          <w:rFonts w:ascii="Open Sans" w:hAnsi="Open Sans" w:cs="Open Sans"/>
          <w:color w:val="auto"/>
        </w:rPr>
        <w:t xml:space="preserve"> non-compliant</w:t>
      </w:r>
      <w:r w:rsidR="00160C4C" w:rsidRPr="00160C4C">
        <w:rPr>
          <w:rFonts w:ascii="Open Sans" w:hAnsi="Open Sans" w:cs="Open Sans"/>
          <w:color w:val="auto"/>
        </w:rPr>
        <w:t>.</w:t>
      </w:r>
      <w:r w:rsidR="008D53DE" w:rsidRPr="00160C4C">
        <w:rPr>
          <w:rFonts w:ascii="Open Sans" w:hAnsi="Open Sans" w:cs="Open Sans"/>
          <w:color w:val="auto"/>
        </w:rPr>
        <w:t xml:space="preserve"> </w:t>
      </w:r>
    </w:p>
    <w:p w14:paraId="2FD8AFF7" w14:textId="19A630E1" w:rsidR="00DF7657" w:rsidRPr="00DF7657" w:rsidRDefault="00DF7657" w:rsidP="00C231EA">
      <w:pPr>
        <w:pStyle w:val="NormalArial"/>
        <w:rPr>
          <w:rFonts w:ascii="Open Sans" w:hAnsi="Open Sans" w:cs="Open Sans"/>
          <w:b/>
          <w:bCs/>
        </w:rPr>
      </w:pPr>
      <w:r w:rsidRPr="00DF7657">
        <w:rPr>
          <w:rFonts w:ascii="Open Sans" w:hAnsi="Open Sans" w:cs="Open Sans"/>
          <w:b/>
          <w:bCs/>
        </w:rPr>
        <w:t>Requirement 3(3)(b)</w:t>
      </w:r>
    </w:p>
    <w:p w14:paraId="0D1CBB0E" w14:textId="5D71DDE7" w:rsidR="00A70832" w:rsidRDefault="002578E7" w:rsidP="00C231EA">
      <w:pPr>
        <w:pStyle w:val="NormalArial"/>
        <w:rPr>
          <w:rFonts w:ascii="Open Sans" w:hAnsi="Open Sans" w:cs="Open Sans"/>
        </w:rPr>
      </w:pPr>
      <w:r>
        <w:rPr>
          <w:rFonts w:ascii="Open Sans" w:hAnsi="Open Sans" w:cs="Open Sans"/>
        </w:rPr>
        <w:t xml:space="preserve">The Assessment Team recommended Requirement 3(3)(b) as met </w:t>
      </w:r>
      <w:r w:rsidR="00E76D0C">
        <w:rPr>
          <w:rFonts w:ascii="Open Sans" w:hAnsi="Open Sans" w:cs="Open Sans"/>
        </w:rPr>
        <w:t>identifying:</w:t>
      </w:r>
    </w:p>
    <w:p w14:paraId="0A98732B" w14:textId="08105521" w:rsidR="008A7712" w:rsidRDefault="008A7712" w:rsidP="00AC535E">
      <w:pPr>
        <w:pStyle w:val="NormalArial"/>
        <w:numPr>
          <w:ilvl w:val="0"/>
          <w:numId w:val="17"/>
        </w:numPr>
        <w:rPr>
          <w:rFonts w:ascii="Open Sans" w:hAnsi="Open Sans" w:cs="Open Sans"/>
        </w:rPr>
      </w:pPr>
      <w:r w:rsidRPr="008A7712">
        <w:rPr>
          <w:rFonts w:ascii="Open Sans" w:hAnsi="Open Sans" w:cs="Open Sans"/>
        </w:rPr>
        <w:t>The service has processes to manage most high-impact or high-prevalence</w:t>
      </w:r>
      <w:r>
        <w:rPr>
          <w:rFonts w:ascii="Open Sans" w:hAnsi="Open Sans" w:cs="Open Sans"/>
        </w:rPr>
        <w:t xml:space="preserve"> </w:t>
      </w:r>
      <w:r w:rsidRPr="008A7712">
        <w:rPr>
          <w:rFonts w:ascii="Open Sans" w:hAnsi="Open Sans" w:cs="Open Sans"/>
        </w:rPr>
        <w:t>risks associated with the care of the consumer. Clinical indicator data assists</w:t>
      </w:r>
      <w:r>
        <w:rPr>
          <w:rFonts w:ascii="Open Sans" w:hAnsi="Open Sans" w:cs="Open Sans"/>
        </w:rPr>
        <w:t xml:space="preserve"> the </w:t>
      </w:r>
      <w:r w:rsidRPr="008A7712">
        <w:rPr>
          <w:rFonts w:ascii="Open Sans" w:hAnsi="Open Sans" w:cs="Open Sans"/>
        </w:rPr>
        <w:t>identification of high impact and high prevalence risks</w:t>
      </w:r>
      <w:r w:rsidR="00352AB8">
        <w:rPr>
          <w:rFonts w:ascii="Open Sans" w:hAnsi="Open Sans" w:cs="Open Sans"/>
        </w:rPr>
        <w:t>,</w:t>
      </w:r>
      <w:r>
        <w:rPr>
          <w:rFonts w:ascii="Open Sans" w:hAnsi="Open Sans" w:cs="Open Sans"/>
        </w:rPr>
        <w:t xml:space="preserve"> and t</w:t>
      </w:r>
      <w:r w:rsidRPr="008A7712">
        <w:rPr>
          <w:rFonts w:ascii="Open Sans" w:hAnsi="Open Sans" w:cs="Open Sans"/>
        </w:rPr>
        <w:t xml:space="preserve">he clinical manager analyses clinical indicator data </w:t>
      </w:r>
      <w:proofErr w:type="gramStart"/>
      <w:r w:rsidRPr="008A7712">
        <w:rPr>
          <w:rFonts w:ascii="Open Sans" w:hAnsi="Open Sans" w:cs="Open Sans"/>
        </w:rPr>
        <w:t>on a monthly basis</w:t>
      </w:r>
      <w:proofErr w:type="gramEnd"/>
      <w:r w:rsidRPr="008A7712">
        <w:rPr>
          <w:rFonts w:ascii="Open Sans" w:hAnsi="Open Sans" w:cs="Open Sans"/>
        </w:rPr>
        <w:t>.</w:t>
      </w:r>
    </w:p>
    <w:p w14:paraId="62992D81" w14:textId="31C50D64" w:rsidR="0060469F" w:rsidRPr="00AB403F" w:rsidRDefault="00773034" w:rsidP="00AC535E">
      <w:pPr>
        <w:pStyle w:val="NormalArial"/>
        <w:numPr>
          <w:ilvl w:val="0"/>
          <w:numId w:val="17"/>
        </w:numPr>
        <w:rPr>
          <w:rFonts w:ascii="Open Sans" w:hAnsi="Open Sans" w:cs="Open Sans"/>
          <w:color w:val="auto"/>
        </w:rPr>
      </w:pPr>
      <w:r>
        <w:rPr>
          <w:rFonts w:ascii="Open Sans" w:hAnsi="Open Sans" w:cs="Open Sans"/>
        </w:rPr>
        <w:t>M</w:t>
      </w:r>
      <w:r w:rsidR="00352AB8">
        <w:rPr>
          <w:rFonts w:ascii="Open Sans" w:hAnsi="Open Sans" w:cs="Open Sans"/>
        </w:rPr>
        <w:t xml:space="preserve">edication management incident data </w:t>
      </w:r>
      <w:r>
        <w:rPr>
          <w:rFonts w:ascii="Open Sans" w:hAnsi="Open Sans" w:cs="Open Sans"/>
        </w:rPr>
        <w:t>reflects</w:t>
      </w:r>
      <w:r w:rsidR="00352AB8">
        <w:rPr>
          <w:rFonts w:ascii="Open Sans" w:hAnsi="Open Sans" w:cs="Open Sans"/>
        </w:rPr>
        <w:t xml:space="preserve"> </w:t>
      </w:r>
      <w:r w:rsidR="0046207B">
        <w:rPr>
          <w:rFonts w:ascii="Open Sans" w:hAnsi="Open Sans" w:cs="Open Sans"/>
        </w:rPr>
        <w:t xml:space="preserve">medication incidents related </w:t>
      </w:r>
      <w:r w:rsidR="00E31E76">
        <w:rPr>
          <w:rFonts w:ascii="Open Sans" w:hAnsi="Open Sans" w:cs="Open Sans"/>
        </w:rPr>
        <w:t xml:space="preserve">to delays in administration of time sensitive </w:t>
      </w:r>
      <w:r w:rsidR="00D215C7">
        <w:rPr>
          <w:rFonts w:ascii="Open Sans" w:hAnsi="Open Sans" w:cs="Open Sans"/>
        </w:rPr>
        <w:t xml:space="preserve">medication, nil stock of </w:t>
      </w:r>
      <w:r w:rsidR="00FB7993">
        <w:rPr>
          <w:rFonts w:ascii="Open Sans" w:hAnsi="Open Sans" w:cs="Open Sans"/>
        </w:rPr>
        <w:t>medications</w:t>
      </w:r>
      <w:r w:rsidR="00D215C7">
        <w:rPr>
          <w:rFonts w:ascii="Open Sans" w:hAnsi="Open Sans" w:cs="Open Sans"/>
        </w:rPr>
        <w:t xml:space="preserve"> and </w:t>
      </w:r>
      <w:r w:rsidR="00FB7993">
        <w:rPr>
          <w:rFonts w:ascii="Open Sans" w:hAnsi="Open Sans" w:cs="Open Sans"/>
        </w:rPr>
        <w:t>consumer refusal of medications</w:t>
      </w:r>
      <w:r w:rsidR="00FB7993" w:rsidRPr="00AB403F">
        <w:rPr>
          <w:rFonts w:ascii="Open Sans" w:hAnsi="Open Sans" w:cs="Open Sans"/>
          <w:color w:val="auto"/>
        </w:rPr>
        <w:t>.</w:t>
      </w:r>
      <w:r w:rsidR="00150593" w:rsidRPr="00AB403F">
        <w:rPr>
          <w:rFonts w:ascii="Open Sans" w:hAnsi="Open Sans" w:cs="Open Sans"/>
          <w:color w:val="auto"/>
        </w:rPr>
        <w:t xml:space="preserve"> </w:t>
      </w:r>
      <w:r w:rsidR="00A776BE">
        <w:rPr>
          <w:rFonts w:ascii="Open Sans" w:hAnsi="Open Sans" w:cs="Open Sans"/>
          <w:color w:val="auto"/>
        </w:rPr>
        <w:t>G</w:t>
      </w:r>
      <w:r w:rsidR="00150593" w:rsidRPr="00AB403F">
        <w:rPr>
          <w:rFonts w:ascii="Open Sans" w:hAnsi="Open Sans" w:cs="Open Sans"/>
          <w:color w:val="auto"/>
        </w:rPr>
        <w:t xml:space="preserve">aps in </w:t>
      </w:r>
      <w:r w:rsidR="00E14EBE" w:rsidRPr="00AB403F">
        <w:rPr>
          <w:rFonts w:ascii="Open Sans" w:hAnsi="Open Sans" w:cs="Open Sans"/>
          <w:color w:val="auto"/>
        </w:rPr>
        <w:t>relation to consumer refusal of medications were addressed under Requirement 3(3)(a)</w:t>
      </w:r>
      <w:r w:rsidR="00E15CB5" w:rsidRPr="00AB403F">
        <w:rPr>
          <w:rFonts w:ascii="Open Sans" w:hAnsi="Open Sans" w:cs="Open Sans"/>
          <w:color w:val="auto"/>
        </w:rPr>
        <w:t xml:space="preserve">. </w:t>
      </w:r>
    </w:p>
    <w:p w14:paraId="2117CEB5" w14:textId="55390DD4" w:rsidR="00352AB8" w:rsidRDefault="00E15CB5" w:rsidP="00AC535E">
      <w:pPr>
        <w:pStyle w:val="NormalArial"/>
        <w:numPr>
          <w:ilvl w:val="0"/>
          <w:numId w:val="17"/>
        </w:numPr>
        <w:rPr>
          <w:rFonts w:ascii="Open Sans" w:hAnsi="Open Sans" w:cs="Open Sans"/>
        </w:rPr>
      </w:pPr>
      <w:r>
        <w:rPr>
          <w:rFonts w:ascii="Open Sans" w:hAnsi="Open Sans" w:cs="Open Sans"/>
        </w:rPr>
        <w:t xml:space="preserve">The </w:t>
      </w:r>
      <w:r w:rsidR="00E42B39">
        <w:rPr>
          <w:rFonts w:ascii="Open Sans" w:hAnsi="Open Sans" w:cs="Open Sans"/>
        </w:rPr>
        <w:t xml:space="preserve">service had </w:t>
      </w:r>
      <w:r w:rsidRPr="00E15CB5">
        <w:rPr>
          <w:rFonts w:ascii="Open Sans" w:hAnsi="Open Sans" w:cs="Open Sans"/>
        </w:rPr>
        <w:t>achieved success in reducing time</w:t>
      </w:r>
      <w:r w:rsidR="00E42B39">
        <w:rPr>
          <w:rFonts w:ascii="Open Sans" w:hAnsi="Open Sans" w:cs="Open Sans"/>
        </w:rPr>
        <w:t xml:space="preserve"> </w:t>
      </w:r>
      <w:r w:rsidRPr="00E15CB5">
        <w:rPr>
          <w:rFonts w:ascii="Open Sans" w:hAnsi="Open Sans" w:cs="Open Sans"/>
        </w:rPr>
        <w:t>sensitive medication errors and other medication errors in April 2025</w:t>
      </w:r>
      <w:r w:rsidR="00E42B39">
        <w:rPr>
          <w:rFonts w:ascii="Open Sans" w:hAnsi="Open Sans" w:cs="Open Sans"/>
        </w:rPr>
        <w:t xml:space="preserve"> through implementation of a range of actions including </w:t>
      </w:r>
      <w:r w:rsidR="00117EE5">
        <w:rPr>
          <w:rFonts w:ascii="Open Sans" w:hAnsi="Open Sans" w:cs="Open Sans"/>
        </w:rPr>
        <w:t>daily monitoring through a medication administration report, education for staff</w:t>
      </w:r>
      <w:r w:rsidR="00045891">
        <w:rPr>
          <w:rFonts w:ascii="Open Sans" w:hAnsi="Open Sans" w:cs="Open Sans"/>
        </w:rPr>
        <w:t xml:space="preserve"> and processes to identify consumers with time sensitive medications. Staff were aware of </w:t>
      </w:r>
      <w:r w:rsidR="00E21932">
        <w:rPr>
          <w:rFonts w:ascii="Open Sans" w:hAnsi="Open Sans" w:cs="Open Sans"/>
        </w:rPr>
        <w:t xml:space="preserve">the importance of administering time sensitive medications on time and </w:t>
      </w:r>
      <w:r w:rsidR="00CD7EA2">
        <w:rPr>
          <w:rFonts w:ascii="Open Sans" w:hAnsi="Open Sans" w:cs="Open Sans"/>
        </w:rPr>
        <w:t xml:space="preserve">a </w:t>
      </w:r>
      <w:r w:rsidR="00CD7EA2">
        <w:rPr>
          <w:rFonts w:ascii="Open Sans" w:hAnsi="Open Sans" w:cs="Open Sans"/>
        </w:rPr>
        <w:lastRenderedPageBreak/>
        <w:t xml:space="preserve">consumer who previously has had incidents of time </w:t>
      </w:r>
      <w:r w:rsidR="0060469F">
        <w:rPr>
          <w:rFonts w:ascii="Open Sans" w:hAnsi="Open Sans" w:cs="Open Sans"/>
        </w:rPr>
        <w:t>sensitive</w:t>
      </w:r>
      <w:r w:rsidR="00CD7EA2">
        <w:rPr>
          <w:rFonts w:ascii="Open Sans" w:hAnsi="Open Sans" w:cs="Open Sans"/>
        </w:rPr>
        <w:t xml:space="preserve"> medication being given late, advised </w:t>
      </w:r>
      <w:r w:rsidR="0060469F">
        <w:rPr>
          <w:rFonts w:ascii="Open Sans" w:hAnsi="Open Sans" w:cs="Open Sans"/>
        </w:rPr>
        <w:t xml:space="preserve">they are satisfied with their medication administration. </w:t>
      </w:r>
      <w:r w:rsidR="00E21932">
        <w:rPr>
          <w:rFonts w:ascii="Open Sans" w:hAnsi="Open Sans" w:cs="Open Sans"/>
        </w:rPr>
        <w:t xml:space="preserve"> </w:t>
      </w:r>
    </w:p>
    <w:p w14:paraId="15FD3911" w14:textId="4F550B02" w:rsidR="00744B4E" w:rsidRDefault="004E7CC6" w:rsidP="00C231EA">
      <w:pPr>
        <w:pStyle w:val="NormalArial"/>
        <w:rPr>
          <w:rFonts w:ascii="Open Sans" w:hAnsi="Open Sans" w:cs="Open Sans"/>
        </w:rPr>
      </w:pPr>
      <w:r>
        <w:rPr>
          <w:rFonts w:ascii="Open Sans" w:hAnsi="Open Sans" w:cs="Open Sans"/>
        </w:rPr>
        <w:t xml:space="preserve">I am satisfied that, </w:t>
      </w:r>
      <w:r w:rsidR="001B05B0">
        <w:rPr>
          <w:rFonts w:ascii="Open Sans" w:hAnsi="Open Sans" w:cs="Open Sans"/>
        </w:rPr>
        <w:t>w</w:t>
      </w:r>
      <w:r w:rsidR="00C231EA" w:rsidRPr="00C231EA">
        <w:rPr>
          <w:rFonts w:ascii="Open Sans" w:hAnsi="Open Sans" w:cs="Open Sans"/>
        </w:rPr>
        <w:t>hile there</w:t>
      </w:r>
      <w:r w:rsidR="00C231EA">
        <w:rPr>
          <w:rFonts w:ascii="Open Sans" w:hAnsi="Open Sans" w:cs="Open Sans"/>
        </w:rPr>
        <w:t xml:space="preserve"> </w:t>
      </w:r>
      <w:r w:rsidR="00C231EA" w:rsidRPr="00C231EA">
        <w:rPr>
          <w:rFonts w:ascii="Open Sans" w:hAnsi="Open Sans" w:cs="Open Sans"/>
        </w:rPr>
        <w:t xml:space="preserve">are </w:t>
      </w:r>
      <w:r w:rsidR="009A1EA8">
        <w:rPr>
          <w:rFonts w:ascii="Open Sans" w:hAnsi="Open Sans" w:cs="Open Sans"/>
        </w:rPr>
        <w:t xml:space="preserve">some </w:t>
      </w:r>
      <w:r w:rsidR="00C231EA" w:rsidRPr="00C231EA">
        <w:rPr>
          <w:rFonts w:ascii="Open Sans" w:hAnsi="Open Sans" w:cs="Open Sans"/>
        </w:rPr>
        <w:t xml:space="preserve">ongoing instances of </w:t>
      </w:r>
      <w:r w:rsidR="00151C0A">
        <w:rPr>
          <w:rFonts w:ascii="Open Sans" w:hAnsi="Open Sans" w:cs="Open Sans"/>
        </w:rPr>
        <w:t>absence of</w:t>
      </w:r>
      <w:r w:rsidR="00151C0A" w:rsidRPr="00C231EA">
        <w:rPr>
          <w:rFonts w:ascii="Open Sans" w:hAnsi="Open Sans" w:cs="Open Sans"/>
        </w:rPr>
        <w:t xml:space="preserve"> </w:t>
      </w:r>
      <w:r w:rsidR="00C231EA" w:rsidRPr="00C231EA">
        <w:rPr>
          <w:rFonts w:ascii="Open Sans" w:hAnsi="Open Sans" w:cs="Open Sans"/>
        </w:rPr>
        <w:t>stock of medication, there has been a reduction in the</w:t>
      </w:r>
      <w:r w:rsidR="00812723">
        <w:rPr>
          <w:rFonts w:ascii="Open Sans" w:hAnsi="Open Sans" w:cs="Open Sans"/>
        </w:rPr>
        <w:t>se</w:t>
      </w:r>
      <w:r w:rsidR="00C231EA" w:rsidRPr="00C231EA">
        <w:rPr>
          <w:rFonts w:ascii="Open Sans" w:hAnsi="Open Sans" w:cs="Open Sans"/>
        </w:rPr>
        <w:t xml:space="preserve"> incidents since the implementation of the electronic medication system and consumers/representatives did not raise any ongoing concerns in relation to missed medications. </w:t>
      </w:r>
    </w:p>
    <w:p w14:paraId="242F8719" w14:textId="6C242377" w:rsidR="005D33AF" w:rsidRPr="005D33AF" w:rsidRDefault="005D33AF" w:rsidP="005D33AF">
      <w:pPr>
        <w:pStyle w:val="NormalArial"/>
        <w:rPr>
          <w:rFonts w:ascii="Open Sans" w:hAnsi="Open Sans" w:cs="Open Sans"/>
        </w:rPr>
      </w:pPr>
      <w:r w:rsidRPr="005D33AF">
        <w:rPr>
          <w:rFonts w:ascii="Open Sans" w:hAnsi="Open Sans" w:cs="Open Sans"/>
        </w:rPr>
        <w:t xml:space="preserve">Based on the evidence before me, I find </w:t>
      </w:r>
      <w:r w:rsidR="0072533F">
        <w:rPr>
          <w:rFonts w:ascii="Open Sans" w:hAnsi="Open Sans" w:cs="Open Sans"/>
        </w:rPr>
        <w:t xml:space="preserve">overall </w:t>
      </w:r>
      <w:r w:rsidRPr="005D33AF">
        <w:rPr>
          <w:rFonts w:ascii="Open Sans" w:hAnsi="Open Sans" w:cs="Open Sans"/>
        </w:rPr>
        <w:t>the service has ensured</w:t>
      </w:r>
      <w:r w:rsidR="0072533F">
        <w:rPr>
          <w:rFonts w:ascii="Open Sans" w:hAnsi="Open Sans" w:cs="Open Sans"/>
        </w:rPr>
        <w:t xml:space="preserve"> the management of high impact, high prevalence risks </w:t>
      </w:r>
      <w:r w:rsidR="00883837">
        <w:rPr>
          <w:rFonts w:ascii="Open Sans" w:hAnsi="Open Sans" w:cs="Open Sans"/>
        </w:rPr>
        <w:t>associated with the care of each consumer</w:t>
      </w:r>
      <w:r w:rsidR="00545386">
        <w:rPr>
          <w:rFonts w:ascii="Open Sans" w:hAnsi="Open Sans" w:cs="Open Sans"/>
        </w:rPr>
        <w:t xml:space="preserve">. </w:t>
      </w:r>
      <w:r w:rsidR="00B46250">
        <w:rPr>
          <w:rFonts w:ascii="Open Sans" w:hAnsi="Open Sans" w:cs="Open Sans"/>
        </w:rPr>
        <w:t xml:space="preserve"> </w:t>
      </w:r>
    </w:p>
    <w:p w14:paraId="321D2727" w14:textId="203938C1" w:rsidR="005D33AF" w:rsidRDefault="005D33AF" w:rsidP="005D33AF">
      <w:pPr>
        <w:pStyle w:val="NormalArial"/>
        <w:rPr>
          <w:rFonts w:ascii="Open Sans" w:hAnsi="Open Sans" w:cs="Open Sans"/>
        </w:rPr>
      </w:pPr>
      <w:r w:rsidRPr="005D33AF">
        <w:rPr>
          <w:rFonts w:ascii="Open Sans" w:hAnsi="Open Sans" w:cs="Open Sans"/>
        </w:rPr>
        <w:t xml:space="preserve">I therefore find this Requirement </w:t>
      </w:r>
      <w:r>
        <w:rPr>
          <w:rFonts w:ascii="Open Sans" w:hAnsi="Open Sans" w:cs="Open Sans"/>
        </w:rPr>
        <w:t xml:space="preserve">is </w:t>
      </w:r>
      <w:r w:rsidRPr="005D33AF">
        <w:rPr>
          <w:rFonts w:ascii="Open Sans" w:hAnsi="Open Sans" w:cs="Open Sans"/>
        </w:rPr>
        <w:t>compliant.</w:t>
      </w:r>
    </w:p>
    <w:p w14:paraId="0CE05373" w14:textId="77777777" w:rsidR="00BE32E9" w:rsidRDefault="00BE32E9">
      <w:pPr>
        <w:spacing w:after="160" w:line="259" w:lineRule="auto"/>
        <w:rPr>
          <w:rFonts w:ascii="Open Sans" w:eastAsia="Yu Gothic Light" w:hAnsi="Open Sans" w:cs="Open Sans"/>
          <w:b/>
          <w:bCs/>
          <w:sz w:val="30"/>
          <w:szCs w:val="28"/>
        </w:rPr>
      </w:pPr>
      <w:r>
        <w:rPr>
          <w:rFonts w:ascii="Open Sans" w:hAnsi="Open Sans" w:cs="Open Sans"/>
        </w:rPr>
        <w:br w:type="page"/>
      </w:r>
    </w:p>
    <w:p w14:paraId="208333D6" w14:textId="77777777" w:rsidR="00744B4E" w:rsidRPr="001E694D" w:rsidRDefault="00744B4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5D443B" w14:paraId="449D5787" w14:textId="77777777" w:rsidTr="00F26C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6468646B" w14:textId="77777777" w:rsidR="00744B4E" w:rsidRPr="001E694D" w:rsidRDefault="00744B4E">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13E1483F" w14:textId="77777777" w:rsidR="00744B4E" w:rsidRPr="001E694D" w:rsidRDefault="00744B4E">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D443B" w14:paraId="3C366B9B" w14:textId="77777777" w:rsidTr="00F26C6D">
        <w:tc>
          <w:tcPr>
            <w:cnfStyle w:val="001000000000" w:firstRow="0" w:lastRow="0" w:firstColumn="1" w:lastColumn="0" w:oddVBand="0" w:evenVBand="0" w:oddHBand="0" w:evenHBand="0" w:firstRowFirstColumn="0" w:firstRowLastColumn="0" w:lastRowFirstColumn="0" w:lastRowLastColumn="0"/>
            <w:tcW w:w="0" w:type="auto"/>
          </w:tcPr>
          <w:p w14:paraId="6333AA30" w14:textId="77777777" w:rsidR="00744B4E" w:rsidRPr="001E694D" w:rsidRDefault="00744B4E">
            <w:pPr>
              <w:spacing w:line="22" w:lineRule="atLeast"/>
              <w:rPr>
                <w:rFonts w:ascii="Open Sans" w:hAnsi="Open Sans" w:cs="Open Sans"/>
              </w:rPr>
            </w:pPr>
            <w:r w:rsidRPr="001E694D">
              <w:rPr>
                <w:rFonts w:ascii="Open Sans" w:hAnsi="Open Sans" w:cs="Open Sans"/>
              </w:rPr>
              <w:t>Requirement 7(3)(a)</w:t>
            </w:r>
          </w:p>
        </w:tc>
        <w:tc>
          <w:tcPr>
            <w:tcW w:w="5487" w:type="dxa"/>
          </w:tcPr>
          <w:p w14:paraId="5014CC9A" w14:textId="77777777" w:rsidR="00744B4E" w:rsidRPr="001E694D" w:rsidRDefault="00744B4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52" w:type="dxa"/>
          </w:tcPr>
          <w:p w14:paraId="48FA0FA1" w14:textId="5B303108" w:rsidR="00744B4E" w:rsidRPr="001E694D" w:rsidRDefault="00BD0903">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7987464"/>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0E78AE">
                  <w:rPr>
                    <w:rFonts w:ascii="Open Sans" w:hAnsi="Open Sans" w:cs="Open Sans"/>
                    <w:color w:val="auto"/>
                  </w:rPr>
                  <w:t>Not Compliant</w:t>
                </w:r>
              </w:sdtContent>
            </w:sdt>
          </w:p>
        </w:tc>
      </w:tr>
      <w:tr w:rsidR="002A3BD9" w14:paraId="34E909F6" w14:textId="77777777" w:rsidTr="008D64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7B17B5" w14:textId="77777777" w:rsidR="00744B4E" w:rsidRPr="001E694D" w:rsidRDefault="00744B4E">
            <w:pPr>
              <w:spacing w:line="22" w:lineRule="atLeast"/>
              <w:rPr>
                <w:rFonts w:ascii="Open Sans" w:hAnsi="Open Sans" w:cs="Open Sans"/>
              </w:rPr>
            </w:pPr>
            <w:r w:rsidRPr="001E694D">
              <w:rPr>
                <w:rFonts w:ascii="Open Sans" w:hAnsi="Open Sans" w:cs="Open Sans"/>
              </w:rPr>
              <w:t>Requirement 7(3)(d)</w:t>
            </w:r>
          </w:p>
        </w:tc>
        <w:tc>
          <w:tcPr>
            <w:tcW w:w="5487" w:type="dxa"/>
            <w:shd w:val="clear" w:color="auto" w:fill="auto"/>
          </w:tcPr>
          <w:p w14:paraId="174928EA" w14:textId="77777777" w:rsidR="00744B4E" w:rsidRPr="001E694D" w:rsidRDefault="00744B4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852" w:type="dxa"/>
            <w:shd w:val="clear" w:color="auto" w:fill="auto"/>
          </w:tcPr>
          <w:p w14:paraId="6CB34849" w14:textId="1688FAF1" w:rsidR="00744B4E" w:rsidRPr="001E694D" w:rsidRDefault="00BD0903">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77574123"/>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732A24">
                  <w:rPr>
                    <w:rFonts w:ascii="Open Sans" w:hAnsi="Open Sans" w:cs="Open Sans"/>
                    <w:color w:val="auto"/>
                  </w:rPr>
                  <w:t>Not Compliant</w:t>
                </w:r>
              </w:sdtContent>
            </w:sdt>
          </w:p>
        </w:tc>
      </w:tr>
    </w:tbl>
    <w:p w14:paraId="012ABA3B" w14:textId="77777777" w:rsidR="00744B4E" w:rsidRPr="003E162B" w:rsidRDefault="00744B4E">
      <w:pPr>
        <w:pStyle w:val="Heading20"/>
        <w:rPr>
          <w:rFonts w:ascii="Open Sans" w:hAnsi="Open Sans" w:cs="Open Sans"/>
          <w:color w:val="781E77"/>
        </w:rPr>
      </w:pPr>
      <w:r w:rsidRPr="003E162B">
        <w:rPr>
          <w:rFonts w:ascii="Open Sans" w:hAnsi="Open Sans" w:cs="Open Sans"/>
          <w:color w:val="781E77"/>
        </w:rPr>
        <w:t>Findings</w:t>
      </w:r>
    </w:p>
    <w:p w14:paraId="181387CC" w14:textId="77777777" w:rsidR="00DF7657" w:rsidRPr="00DF7657" w:rsidRDefault="00DF7657" w:rsidP="001022DD">
      <w:pPr>
        <w:pStyle w:val="NormalArial"/>
        <w:rPr>
          <w:rFonts w:ascii="Open Sans" w:hAnsi="Open Sans" w:cs="Open Sans"/>
          <w:b/>
          <w:bCs/>
        </w:rPr>
      </w:pPr>
      <w:r w:rsidRPr="00DF7657">
        <w:rPr>
          <w:rFonts w:ascii="Open Sans" w:hAnsi="Open Sans" w:cs="Open Sans"/>
          <w:b/>
          <w:bCs/>
        </w:rPr>
        <w:t>Requirement 7(3)(a)</w:t>
      </w:r>
    </w:p>
    <w:p w14:paraId="3B6590A6" w14:textId="2A108E83" w:rsidR="001022DD" w:rsidRDefault="001022DD" w:rsidP="001022DD">
      <w:pPr>
        <w:pStyle w:val="NormalArial"/>
        <w:rPr>
          <w:rFonts w:ascii="Open Sans" w:hAnsi="Open Sans" w:cs="Open Sans"/>
        </w:rPr>
      </w:pPr>
      <w:r w:rsidRPr="001022DD">
        <w:rPr>
          <w:rFonts w:ascii="Open Sans" w:hAnsi="Open Sans" w:cs="Open Sans"/>
        </w:rPr>
        <w:t xml:space="preserve">The Assessment Team recommended Requirement 7(3)(a) not met as consumers and representatives said they do not think there is enough staff to attend to </w:t>
      </w:r>
      <w:r w:rsidR="00916A48">
        <w:rPr>
          <w:rFonts w:ascii="Open Sans" w:hAnsi="Open Sans" w:cs="Open Sans"/>
        </w:rPr>
        <w:t>consumer</w:t>
      </w:r>
      <w:r w:rsidR="00916A48" w:rsidRPr="001022DD">
        <w:rPr>
          <w:rFonts w:ascii="Open Sans" w:hAnsi="Open Sans" w:cs="Open Sans"/>
        </w:rPr>
        <w:t xml:space="preserve"> </w:t>
      </w:r>
      <w:r w:rsidRPr="001022DD">
        <w:rPr>
          <w:rFonts w:ascii="Open Sans" w:hAnsi="Open Sans" w:cs="Open Sans"/>
        </w:rPr>
        <w:t xml:space="preserve">needs in a timely manner. Care staff advised they do not have time to complete care </w:t>
      </w:r>
      <w:proofErr w:type="gramStart"/>
      <w:r w:rsidRPr="001022DD">
        <w:rPr>
          <w:rFonts w:ascii="Open Sans" w:hAnsi="Open Sans" w:cs="Open Sans"/>
        </w:rPr>
        <w:t>documentation,</w:t>
      </w:r>
      <w:proofErr w:type="gramEnd"/>
      <w:r w:rsidRPr="001022DD">
        <w:rPr>
          <w:rFonts w:ascii="Open Sans" w:hAnsi="Open Sans" w:cs="Open Sans"/>
        </w:rPr>
        <w:t xml:space="preserve"> agency care staff do not have access to the care management system to assist with this and the Assessment Team found evidence care documentation </w:t>
      </w:r>
      <w:r w:rsidR="00D02066">
        <w:rPr>
          <w:rFonts w:ascii="Open Sans" w:hAnsi="Open Sans" w:cs="Open Sans"/>
        </w:rPr>
        <w:t>is</w:t>
      </w:r>
      <w:r w:rsidR="00D02066" w:rsidRPr="001022DD">
        <w:rPr>
          <w:rFonts w:ascii="Open Sans" w:hAnsi="Open Sans" w:cs="Open Sans"/>
        </w:rPr>
        <w:t xml:space="preserve"> </w:t>
      </w:r>
      <w:r w:rsidRPr="001022DD">
        <w:rPr>
          <w:rFonts w:ascii="Open Sans" w:hAnsi="Open Sans" w:cs="Open Sans"/>
        </w:rPr>
        <w:t>being completed ahead of time</w:t>
      </w:r>
      <w:r w:rsidR="00E141E6">
        <w:rPr>
          <w:rFonts w:ascii="Open Sans" w:hAnsi="Open Sans" w:cs="Open Sans"/>
        </w:rPr>
        <w:t xml:space="preserve"> in anticipation of care delivery</w:t>
      </w:r>
      <w:r w:rsidRPr="001022DD">
        <w:rPr>
          <w:rFonts w:ascii="Open Sans" w:hAnsi="Open Sans" w:cs="Open Sans"/>
        </w:rPr>
        <w:t>. Analysis of call bell reports is not used to identify any impact on consumers who experience an extended call bell wait time and call bell analysis is not used to improve care outcomes for consumers. The service is not meeting its mandatory care minute targets.</w:t>
      </w:r>
    </w:p>
    <w:p w14:paraId="781CBC4B" w14:textId="7EB51D9B" w:rsidR="00C5554E" w:rsidRDefault="00C5554E" w:rsidP="001022DD">
      <w:pPr>
        <w:pStyle w:val="NormalArial"/>
        <w:rPr>
          <w:rFonts w:ascii="Open Sans" w:hAnsi="Open Sans" w:cs="Open Sans"/>
        </w:rPr>
      </w:pPr>
      <w:r>
        <w:rPr>
          <w:rFonts w:ascii="Open Sans" w:hAnsi="Open Sans" w:cs="Open Sans"/>
        </w:rPr>
        <w:t>The provider contends:</w:t>
      </w:r>
    </w:p>
    <w:p w14:paraId="426AF52A" w14:textId="6445C3E5" w:rsidR="001022DD" w:rsidRPr="001022DD" w:rsidRDefault="0041152C" w:rsidP="001022DD">
      <w:pPr>
        <w:pStyle w:val="NormalArial"/>
        <w:numPr>
          <w:ilvl w:val="0"/>
          <w:numId w:val="17"/>
        </w:numPr>
        <w:rPr>
          <w:rFonts w:ascii="Open Sans" w:hAnsi="Open Sans" w:cs="Open Sans"/>
        </w:rPr>
      </w:pPr>
      <w:r>
        <w:rPr>
          <w:rFonts w:ascii="Open Sans" w:hAnsi="Open Sans" w:cs="Open Sans"/>
        </w:rPr>
        <w:t>F</w:t>
      </w:r>
      <w:r w:rsidR="005455F5">
        <w:rPr>
          <w:rFonts w:ascii="Open Sans" w:hAnsi="Open Sans" w:cs="Open Sans"/>
        </w:rPr>
        <w:t xml:space="preserve">eedback from </w:t>
      </w:r>
      <w:r w:rsidR="00C81A51">
        <w:rPr>
          <w:rFonts w:ascii="Open Sans" w:hAnsi="Open Sans" w:cs="Open Sans"/>
        </w:rPr>
        <w:t>3 out of 4</w:t>
      </w:r>
      <w:r w:rsidR="005455F5">
        <w:rPr>
          <w:rFonts w:ascii="Open Sans" w:hAnsi="Open Sans" w:cs="Open Sans"/>
        </w:rPr>
        <w:t xml:space="preserve"> consumers and representatives </w:t>
      </w:r>
      <w:r w:rsidR="004536C4">
        <w:rPr>
          <w:rFonts w:ascii="Open Sans" w:hAnsi="Open Sans" w:cs="Open Sans"/>
        </w:rPr>
        <w:t>about staffing concerns</w:t>
      </w:r>
      <w:r w:rsidR="00184421">
        <w:rPr>
          <w:rFonts w:ascii="Open Sans" w:hAnsi="Open Sans" w:cs="Open Sans"/>
        </w:rPr>
        <w:t xml:space="preserve"> </w:t>
      </w:r>
      <w:r>
        <w:rPr>
          <w:rFonts w:ascii="Open Sans" w:hAnsi="Open Sans" w:cs="Open Sans"/>
        </w:rPr>
        <w:t xml:space="preserve">and </w:t>
      </w:r>
      <w:r w:rsidR="00B755EA" w:rsidRPr="00B755EA">
        <w:rPr>
          <w:rFonts w:ascii="Open Sans" w:hAnsi="Open Sans" w:cs="Open Sans"/>
        </w:rPr>
        <w:t xml:space="preserve">showed they had </w:t>
      </w:r>
      <w:r w:rsidR="008B4571">
        <w:rPr>
          <w:rFonts w:ascii="Open Sans" w:hAnsi="Open Sans" w:cs="Open Sans"/>
        </w:rPr>
        <w:t xml:space="preserve">conducted their own investigation which </w:t>
      </w:r>
      <w:r w:rsidR="00184421">
        <w:rPr>
          <w:rFonts w:ascii="Open Sans" w:hAnsi="Open Sans" w:cs="Open Sans"/>
        </w:rPr>
        <w:t xml:space="preserve">provided further detail and context to the Assessment Team’s </w:t>
      </w:r>
      <w:r w:rsidR="00184421" w:rsidRPr="00B755EA">
        <w:rPr>
          <w:rFonts w:ascii="Open Sans" w:hAnsi="Open Sans" w:cs="Open Sans"/>
        </w:rPr>
        <w:t>finding</w:t>
      </w:r>
      <w:r w:rsidR="00B755EA">
        <w:rPr>
          <w:rFonts w:ascii="Open Sans" w:hAnsi="Open Sans" w:cs="Open Sans"/>
        </w:rPr>
        <w:t>.</w:t>
      </w:r>
      <w:r w:rsidR="0018619F">
        <w:rPr>
          <w:rFonts w:ascii="Open Sans" w:hAnsi="Open Sans" w:cs="Open Sans"/>
        </w:rPr>
        <w:t xml:space="preserve"> </w:t>
      </w:r>
      <w:r w:rsidR="00A2726F">
        <w:rPr>
          <w:rFonts w:ascii="Open Sans" w:hAnsi="Open Sans" w:cs="Open Sans"/>
        </w:rPr>
        <w:t xml:space="preserve">They </w:t>
      </w:r>
      <w:r w:rsidR="001022DD" w:rsidRPr="001022DD">
        <w:rPr>
          <w:rFonts w:ascii="Open Sans" w:hAnsi="Open Sans" w:cs="Open Sans"/>
        </w:rPr>
        <w:t>advised</w:t>
      </w:r>
      <w:r w:rsidR="00A2726F">
        <w:rPr>
          <w:rFonts w:ascii="Open Sans" w:hAnsi="Open Sans" w:cs="Open Sans"/>
        </w:rPr>
        <w:t xml:space="preserve"> however </w:t>
      </w:r>
      <w:r w:rsidR="001022DD" w:rsidRPr="001022DD">
        <w:rPr>
          <w:rFonts w:ascii="Open Sans" w:hAnsi="Open Sans" w:cs="Open Sans"/>
        </w:rPr>
        <w:t>they would take a representative’s feedback related to staff not being available to a staff meeting for discussion.</w:t>
      </w:r>
    </w:p>
    <w:p w14:paraId="606C714B" w14:textId="51E6665A" w:rsidR="002A0273" w:rsidRPr="0018619F" w:rsidRDefault="002A0273" w:rsidP="001022DD">
      <w:pPr>
        <w:pStyle w:val="NormalArial"/>
        <w:numPr>
          <w:ilvl w:val="0"/>
          <w:numId w:val="17"/>
        </w:numPr>
        <w:rPr>
          <w:rFonts w:ascii="Open Sans" w:hAnsi="Open Sans" w:cs="Open Sans"/>
        </w:rPr>
      </w:pPr>
      <w:r>
        <w:rPr>
          <w:rFonts w:ascii="Open Sans" w:hAnsi="Open Sans" w:cs="Open Sans"/>
        </w:rPr>
        <w:t>T</w:t>
      </w:r>
      <w:r w:rsidRPr="002A0273">
        <w:rPr>
          <w:rFonts w:ascii="Open Sans" w:hAnsi="Open Sans" w:cs="Open Sans"/>
        </w:rPr>
        <w:t>hey were asked about working towards meeting their mandatory care minute targets, however, describes how they are continuing to work towards this and roster accordingly.  Care staff hours have been adjusted to ensure the service is meeting required care minutes, however evidence to support this was not provided.</w:t>
      </w:r>
    </w:p>
    <w:p w14:paraId="27D3183B" w14:textId="23C1FEA6" w:rsidR="00462946" w:rsidRDefault="00DF6BC6" w:rsidP="001022DD">
      <w:pPr>
        <w:pStyle w:val="NormalArial"/>
        <w:rPr>
          <w:rFonts w:ascii="Open Sans" w:hAnsi="Open Sans" w:cs="Open Sans"/>
        </w:rPr>
      </w:pPr>
      <w:r>
        <w:rPr>
          <w:rFonts w:ascii="Open Sans" w:hAnsi="Open Sans" w:cs="Open Sans"/>
        </w:rPr>
        <w:t>I</w:t>
      </w:r>
      <w:r w:rsidR="001022DD" w:rsidRPr="001022DD">
        <w:rPr>
          <w:rFonts w:ascii="Open Sans" w:hAnsi="Open Sans" w:cs="Open Sans"/>
        </w:rPr>
        <w:t>n their response</w:t>
      </w:r>
      <w:r>
        <w:rPr>
          <w:rFonts w:ascii="Open Sans" w:hAnsi="Open Sans" w:cs="Open Sans"/>
        </w:rPr>
        <w:t xml:space="preserve"> the provider</w:t>
      </w:r>
      <w:r w:rsidR="00462946">
        <w:rPr>
          <w:rFonts w:ascii="Open Sans" w:hAnsi="Open Sans" w:cs="Open Sans"/>
        </w:rPr>
        <w:t>:</w:t>
      </w:r>
    </w:p>
    <w:p w14:paraId="14929C20" w14:textId="76743F2D" w:rsidR="00CE4BA0" w:rsidRDefault="00DF6BC6" w:rsidP="00462946">
      <w:pPr>
        <w:pStyle w:val="NormalArial"/>
        <w:numPr>
          <w:ilvl w:val="0"/>
          <w:numId w:val="17"/>
        </w:numPr>
        <w:rPr>
          <w:rFonts w:ascii="Open Sans" w:hAnsi="Open Sans" w:cs="Open Sans"/>
        </w:rPr>
      </w:pPr>
      <w:r>
        <w:rPr>
          <w:rFonts w:ascii="Open Sans" w:hAnsi="Open Sans" w:cs="Open Sans"/>
        </w:rPr>
        <w:t>Acknowledged c</w:t>
      </w:r>
      <w:r w:rsidR="001022DD" w:rsidRPr="001022DD">
        <w:rPr>
          <w:rFonts w:ascii="Open Sans" w:hAnsi="Open Sans" w:cs="Open Sans"/>
        </w:rPr>
        <w:t>are documentation had been completed ahead of time, advised action has been taken related to this</w:t>
      </w:r>
      <w:r w:rsidR="00F87D27">
        <w:rPr>
          <w:rFonts w:ascii="Open Sans" w:hAnsi="Open Sans" w:cs="Open Sans"/>
        </w:rPr>
        <w:t xml:space="preserve"> </w:t>
      </w:r>
      <w:r w:rsidR="001022DD" w:rsidRPr="001022DD">
        <w:rPr>
          <w:rFonts w:ascii="Open Sans" w:hAnsi="Open Sans" w:cs="Open Sans"/>
        </w:rPr>
        <w:t xml:space="preserve">and they will raise concerns </w:t>
      </w:r>
      <w:r w:rsidR="001022DD" w:rsidRPr="001022DD">
        <w:rPr>
          <w:rFonts w:ascii="Open Sans" w:hAnsi="Open Sans" w:cs="Open Sans"/>
        </w:rPr>
        <w:lastRenderedPageBreak/>
        <w:t xml:space="preserve">about time required to complete documentation at the next staff meeting. </w:t>
      </w:r>
    </w:p>
    <w:p w14:paraId="6458F788" w14:textId="3DAC077D" w:rsidR="00A96EDC" w:rsidRDefault="001022DD" w:rsidP="006B4EC4">
      <w:pPr>
        <w:pStyle w:val="NormalArial"/>
        <w:numPr>
          <w:ilvl w:val="0"/>
          <w:numId w:val="17"/>
        </w:numPr>
        <w:rPr>
          <w:rFonts w:ascii="Open Sans" w:hAnsi="Open Sans" w:cs="Open Sans"/>
        </w:rPr>
      </w:pPr>
      <w:r w:rsidRPr="001022DD">
        <w:rPr>
          <w:rFonts w:ascii="Open Sans" w:hAnsi="Open Sans" w:cs="Open Sans"/>
        </w:rPr>
        <w:t xml:space="preserve"> </w:t>
      </w:r>
      <w:r w:rsidR="0083236E">
        <w:rPr>
          <w:rFonts w:ascii="Open Sans" w:hAnsi="Open Sans" w:cs="Open Sans"/>
        </w:rPr>
        <w:t>Included a</w:t>
      </w:r>
      <w:r w:rsidR="00D37B05" w:rsidRPr="00D37B05">
        <w:rPr>
          <w:rFonts w:ascii="Open Sans" w:hAnsi="Open Sans" w:cs="Open Sans"/>
        </w:rPr>
        <w:t xml:space="preserve"> call bell analysis completed since the Assessment Contact</w:t>
      </w:r>
      <w:r w:rsidR="00530DD1">
        <w:rPr>
          <w:rFonts w:ascii="Open Sans" w:hAnsi="Open Sans" w:cs="Open Sans"/>
        </w:rPr>
        <w:t xml:space="preserve"> and a</w:t>
      </w:r>
      <w:r w:rsidR="0083236E" w:rsidRPr="00A11341">
        <w:rPr>
          <w:rFonts w:ascii="Open Sans" w:hAnsi="Open Sans" w:cs="Open Sans"/>
        </w:rPr>
        <w:t>cknowledged</w:t>
      </w:r>
      <w:r w:rsidR="0083236E" w:rsidRPr="0083236E">
        <w:rPr>
          <w:rFonts w:ascii="Open Sans" w:hAnsi="Open Sans" w:cs="Open Sans"/>
        </w:rPr>
        <w:t xml:space="preserve"> there are call bell response times over 10 minutes</w:t>
      </w:r>
      <w:r w:rsidR="00530DD1">
        <w:rPr>
          <w:rFonts w:ascii="Open Sans" w:hAnsi="Open Sans" w:cs="Open Sans"/>
        </w:rPr>
        <w:t>,</w:t>
      </w:r>
      <w:r w:rsidR="0083236E" w:rsidRPr="0083236E">
        <w:rPr>
          <w:rFonts w:ascii="Open Sans" w:hAnsi="Open Sans" w:cs="Open Sans"/>
        </w:rPr>
        <w:t xml:space="preserve"> which they will discuss with staff and implement strategies to improve</w:t>
      </w:r>
      <w:r w:rsidR="00A96EDC">
        <w:rPr>
          <w:rFonts w:ascii="Open Sans" w:hAnsi="Open Sans" w:cs="Open Sans"/>
        </w:rPr>
        <w:t>.</w:t>
      </w:r>
    </w:p>
    <w:p w14:paraId="60BA8B05" w14:textId="38961314" w:rsidR="00A96EDC" w:rsidRDefault="00A96EDC" w:rsidP="006B4EC4">
      <w:pPr>
        <w:pStyle w:val="NormalArial"/>
        <w:numPr>
          <w:ilvl w:val="0"/>
          <w:numId w:val="17"/>
        </w:numPr>
        <w:rPr>
          <w:rFonts w:ascii="Open Sans" w:hAnsi="Open Sans" w:cs="Open Sans"/>
        </w:rPr>
      </w:pPr>
      <w:r w:rsidRPr="00A96EDC">
        <w:rPr>
          <w:rFonts w:ascii="Open Sans" w:hAnsi="Open Sans" w:cs="Open Sans"/>
        </w:rPr>
        <w:t>A</w:t>
      </w:r>
      <w:r w:rsidR="00291B17">
        <w:rPr>
          <w:rFonts w:ascii="Open Sans" w:hAnsi="Open Sans" w:cs="Open Sans"/>
        </w:rPr>
        <w:t>dvised a</w:t>
      </w:r>
      <w:r w:rsidRPr="00A96EDC">
        <w:rPr>
          <w:rFonts w:ascii="Open Sans" w:hAnsi="Open Sans" w:cs="Open Sans"/>
        </w:rPr>
        <w:t xml:space="preserve"> call bell satisfaction survey will be conducted with consumers</w:t>
      </w:r>
      <w:r w:rsidR="00291B17">
        <w:rPr>
          <w:rFonts w:ascii="Open Sans" w:hAnsi="Open Sans" w:cs="Open Sans"/>
        </w:rPr>
        <w:t>.</w:t>
      </w:r>
    </w:p>
    <w:p w14:paraId="2D871A13" w14:textId="77C61450" w:rsidR="00A93646" w:rsidRPr="00A93646" w:rsidRDefault="00A93646" w:rsidP="00A93646">
      <w:pPr>
        <w:pStyle w:val="ListParagraph"/>
        <w:numPr>
          <w:ilvl w:val="0"/>
          <w:numId w:val="17"/>
        </w:numPr>
        <w:rPr>
          <w:rFonts w:ascii="Open Sans" w:hAnsi="Open Sans" w:cs="Open Sans"/>
        </w:rPr>
      </w:pPr>
      <w:r>
        <w:rPr>
          <w:rFonts w:ascii="Open Sans" w:hAnsi="Open Sans" w:cs="Open Sans"/>
        </w:rPr>
        <w:t>Stated c</w:t>
      </w:r>
      <w:r w:rsidRPr="00A93646">
        <w:rPr>
          <w:rFonts w:ascii="Open Sans" w:hAnsi="Open Sans" w:cs="Open Sans"/>
        </w:rPr>
        <w:t xml:space="preserve">all bell report analysis will be completed on a weekly basis. </w:t>
      </w:r>
    </w:p>
    <w:p w14:paraId="1C4C2354" w14:textId="3935E9D9" w:rsidR="001022DD" w:rsidRPr="001022DD" w:rsidRDefault="001022DD" w:rsidP="00A96EDC">
      <w:pPr>
        <w:pStyle w:val="NormalArial"/>
        <w:rPr>
          <w:rFonts w:ascii="Open Sans" w:hAnsi="Open Sans" w:cs="Open Sans"/>
        </w:rPr>
      </w:pPr>
      <w:r w:rsidRPr="0083236E">
        <w:rPr>
          <w:rFonts w:ascii="Open Sans" w:hAnsi="Open Sans" w:cs="Open Sans"/>
        </w:rPr>
        <w:t>Whilst</w:t>
      </w:r>
      <w:r w:rsidRPr="001022DD">
        <w:rPr>
          <w:rFonts w:ascii="Open Sans" w:hAnsi="Open Sans" w:cs="Open Sans"/>
        </w:rPr>
        <w:t xml:space="preserve"> I acknowledge the evidence in the </w:t>
      </w:r>
      <w:r w:rsidR="00555A4E">
        <w:rPr>
          <w:rFonts w:ascii="Open Sans" w:hAnsi="Open Sans" w:cs="Open Sans"/>
        </w:rPr>
        <w:t>p</w:t>
      </w:r>
      <w:r w:rsidRPr="001022DD">
        <w:rPr>
          <w:rFonts w:ascii="Open Sans" w:hAnsi="Open Sans" w:cs="Open Sans"/>
        </w:rPr>
        <w:t xml:space="preserve">rovider’s response related to agency staff having access to the care management system, the evidence provided in the response </w:t>
      </w:r>
      <w:r w:rsidR="003205F7">
        <w:rPr>
          <w:rFonts w:ascii="Open Sans" w:hAnsi="Open Sans" w:cs="Open Sans"/>
        </w:rPr>
        <w:t xml:space="preserve">only </w:t>
      </w:r>
      <w:r w:rsidRPr="001022DD">
        <w:rPr>
          <w:rFonts w:ascii="Open Sans" w:hAnsi="Open Sans" w:cs="Open Sans"/>
        </w:rPr>
        <w:t>demonstrated agency registered nursing staff can access the care management system. The concern raised was related to care staff not having enough time to complete documentation as they are also required to do this for agency care staff who do not have access to the care management system</w:t>
      </w:r>
      <w:r w:rsidR="006A470C">
        <w:rPr>
          <w:rFonts w:ascii="Open Sans" w:hAnsi="Open Sans" w:cs="Open Sans"/>
        </w:rPr>
        <w:t xml:space="preserve">, and this has not been addressed in the </w:t>
      </w:r>
      <w:r w:rsidR="00555A4E">
        <w:rPr>
          <w:rFonts w:ascii="Open Sans" w:hAnsi="Open Sans" w:cs="Open Sans"/>
        </w:rPr>
        <w:t>p</w:t>
      </w:r>
      <w:r w:rsidR="006A470C">
        <w:rPr>
          <w:rFonts w:ascii="Open Sans" w:hAnsi="Open Sans" w:cs="Open Sans"/>
        </w:rPr>
        <w:t>rovider’s response.</w:t>
      </w:r>
    </w:p>
    <w:p w14:paraId="0D2BE639" w14:textId="77777777" w:rsidR="00D33FC1" w:rsidRDefault="001B4474" w:rsidP="001022DD">
      <w:pPr>
        <w:pStyle w:val="NormalArial"/>
        <w:rPr>
          <w:rFonts w:ascii="Open Sans" w:hAnsi="Open Sans" w:cs="Open Sans"/>
        </w:rPr>
      </w:pPr>
      <w:r>
        <w:rPr>
          <w:rFonts w:ascii="Open Sans" w:hAnsi="Open Sans" w:cs="Open Sans"/>
        </w:rPr>
        <w:t>T</w:t>
      </w:r>
      <w:r w:rsidR="00C53556">
        <w:rPr>
          <w:rFonts w:ascii="Open Sans" w:hAnsi="Open Sans" w:cs="Open Sans"/>
        </w:rPr>
        <w:t xml:space="preserve">he </w:t>
      </w:r>
      <w:r w:rsidR="00370E22">
        <w:rPr>
          <w:rFonts w:ascii="Open Sans" w:hAnsi="Open Sans" w:cs="Open Sans"/>
        </w:rPr>
        <w:t xml:space="preserve">PCI </w:t>
      </w:r>
      <w:r w:rsidR="00C53556">
        <w:rPr>
          <w:rFonts w:ascii="Open Sans" w:hAnsi="Open Sans" w:cs="Open Sans"/>
        </w:rPr>
        <w:t xml:space="preserve">in the </w:t>
      </w:r>
      <w:r w:rsidR="00567086">
        <w:rPr>
          <w:rFonts w:ascii="Open Sans" w:hAnsi="Open Sans" w:cs="Open Sans"/>
        </w:rPr>
        <w:t>p</w:t>
      </w:r>
      <w:r w:rsidR="00C53556">
        <w:rPr>
          <w:rFonts w:ascii="Open Sans" w:hAnsi="Open Sans" w:cs="Open Sans"/>
        </w:rPr>
        <w:t xml:space="preserve">rovider’s response identifies planned improvement actions to </w:t>
      </w:r>
      <w:r w:rsidR="00294112">
        <w:rPr>
          <w:rFonts w:ascii="Open Sans" w:hAnsi="Open Sans" w:cs="Open Sans"/>
        </w:rPr>
        <w:t>be</w:t>
      </w:r>
      <w:r w:rsidR="00D33FC1">
        <w:rPr>
          <w:rFonts w:ascii="Open Sans" w:hAnsi="Open Sans" w:cs="Open Sans"/>
        </w:rPr>
        <w:t>:</w:t>
      </w:r>
    </w:p>
    <w:p w14:paraId="74B2A2D5" w14:textId="77777777" w:rsidR="00D33FC1" w:rsidRDefault="00D33FC1" w:rsidP="00D33FC1">
      <w:pPr>
        <w:pStyle w:val="NormalArial"/>
        <w:numPr>
          <w:ilvl w:val="0"/>
          <w:numId w:val="23"/>
        </w:numPr>
        <w:rPr>
          <w:rFonts w:ascii="Open Sans" w:hAnsi="Open Sans" w:cs="Open Sans"/>
        </w:rPr>
      </w:pPr>
      <w:r>
        <w:rPr>
          <w:rFonts w:ascii="Open Sans" w:hAnsi="Open Sans" w:cs="Open Sans"/>
        </w:rPr>
        <w:t>A</w:t>
      </w:r>
      <w:r w:rsidR="009E2884">
        <w:rPr>
          <w:rFonts w:ascii="Open Sans" w:hAnsi="Open Sans" w:cs="Open Sans"/>
        </w:rPr>
        <w:t>nalysis of call bell r</w:t>
      </w:r>
      <w:r w:rsidR="00813AAA">
        <w:rPr>
          <w:rFonts w:ascii="Open Sans" w:hAnsi="Open Sans" w:cs="Open Sans"/>
        </w:rPr>
        <w:t>e</w:t>
      </w:r>
      <w:r w:rsidR="009E2884">
        <w:rPr>
          <w:rFonts w:ascii="Open Sans" w:hAnsi="Open Sans" w:cs="Open Sans"/>
        </w:rPr>
        <w:t>ports against consumer incidents for the past month</w:t>
      </w:r>
      <w:r>
        <w:rPr>
          <w:rFonts w:ascii="Open Sans" w:hAnsi="Open Sans" w:cs="Open Sans"/>
        </w:rPr>
        <w:t>.</w:t>
      </w:r>
    </w:p>
    <w:p w14:paraId="29AB9359" w14:textId="77777777" w:rsidR="00D33FC1" w:rsidRDefault="00D33FC1" w:rsidP="00D33FC1">
      <w:pPr>
        <w:pStyle w:val="NormalArial"/>
        <w:numPr>
          <w:ilvl w:val="0"/>
          <w:numId w:val="23"/>
        </w:numPr>
        <w:rPr>
          <w:rFonts w:ascii="Open Sans" w:hAnsi="Open Sans" w:cs="Open Sans"/>
        </w:rPr>
      </w:pPr>
      <w:r>
        <w:rPr>
          <w:rFonts w:ascii="Open Sans" w:hAnsi="Open Sans" w:cs="Open Sans"/>
        </w:rPr>
        <w:t>A</w:t>
      </w:r>
      <w:r w:rsidR="009E2884">
        <w:rPr>
          <w:rFonts w:ascii="Open Sans" w:hAnsi="Open Sans" w:cs="Open Sans"/>
        </w:rPr>
        <w:t xml:space="preserve">ny consumers with an extended call bell </w:t>
      </w:r>
      <w:r w:rsidR="00ED3A0B">
        <w:rPr>
          <w:rFonts w:ascii="Open Sans" w:hAnsi="Open Sans" w:cs="Open Sans"/>
        </w:rPr>
        <w:t>time to have assessment and review of their condition</w:t>
      </w:r>
      <w:r>
        <w:rPr>
          <w:rFonts w:ascii="Open Sans" w:hAnsi="Open Sans" w:cs="Open Sans"/>
        </w:rPr>
        <w:t>.</w:t>
      </w:r>
    </w:p>
    <w:p w14:paraId="14A6FAA0" w14:textId="5A943CC6" w:rsidR="00CD75E0" w:rsidRDefault="00CD75E0" w:rsidP="00D33FC1">
      <w:pPr>
        <w:pStyle w:val="NormalArial"/>
        <w:numPr>
          <w:ilvl w:val="0"/>
          <w:numId w:val="23"/>
        </w:numPr>
        <w:rPr>
          <w:rFonts w:ascii="Open Sans" w:hAnsi="Open Sans" w:cs="Open Sans"/>
        </w:rPr>
      </w:pPr>
      <w:r>
        <w:rPr>
          <w:rFonts w:ascii="Open Sans" w:hAnsi="Open Sans" w:cs="Open Sans"/>
        </w:rPr>
        <w:t>A</w:t>
      </w:r>
      <w:r w:rsidR="00ED3A0B">
        <w:rPr>
          <w:rFonts w:ascii="Open Sans" w:hAnsi="Open Sans" w:cs="Open Sans"/>
        </w:rPr>
        <w:t xml:space="preserve"> review of the roster against recruitment needs</w:t>
      </w:r>
      <w:r>
        <w:rPr>
          <w:rFonts w:ascii="Open Sans" w:hAnsi="Open Sans" w:cs="Open Sans"/>
        </w:rPr>
        <w:t>.</w:t>
      </w:r>
    </w:p>
    <w:p w14:paraId="1BA934B4" w14:textId="77777777" w:rsidR="00D26503" w:rsidRDefault="00CD75E0" w:rsidP="00D33FC1">
      <w:pPr>
        <w:pStyle w:val="NormalArial"/>
        <w:numPr>
          <w:ilvl w:val="0"/>
          <w:numId w:val="23"/>
        </w:numPr>
        <w:rPr>
          <w:rFonts w:ascii="Open Sans" w:hAnsi="Open Sans" w:cs="Open Sans"/>
        </w:rPr>
      </w:pPr>
      <w:r>
        <w:rPr>
          <w:rFonts w:ascii="Open Sans" w:hAnsi="Open Sans" w:cs="Open Sans"/>
        </w:rPr>
        <w:t>A</w:t>
      </w:r>
      <w:r w:rsidR="00ED3A0B">
        <w:rPr>
          <w:rFonts w:ascii="Open Sans" w:hAnsi="Open Sans" w:cs="Open Sans"/>
        </w:rPr>
        <w:t xml:space="preserve"> review of unplanned le</w:t>
      </w:r>
      <w:r w:rsidR="00813AAA">
        <w:rPr>
          <w:rFonts w:ascii="Open Sans" w:hAnsi="Open Sans" w:cs="Open Sans"/>
        </w:rPr>
        <w:t>ave and trend analysis.</w:t>
      </w:r>
      <w:r w:rsidR="00370E22">
        <w:rPr>
          <w:rFonts w:ascii="Open Sans" w:hAnsi="Open Sans" w:cs="Open Sans"/>
        </w:rPr>
        <w:t xml:space="preserve"> </w:t>
      </w:r>
    </w:p>
    <w:p w14:paraId="12537376" w14:textId="62C4C7F7" w:rsidR="00A22A49" w:rsidRPr="001022DD" w:rsidRDefault="00D26503" w:rsidP="00D33FC1">
      <w:pPr>
        <w:pStyle w:val="NormalArial"/>
        <w:numPr>
          <w:ilvl w:val="0"/>
          <w:numId w:val="23"/>
        </w:numPr>
        <w:rPr>
          <w:rFonts w:ascii="Open Sans" w:hAnsi="Open Sans" w:cs="Open Sans"/>
        </w:rPr>
      </w:pPr>
      <w:r>
        <w:rPr>
          <w:rFonts w:ascii="Open Sans" w:hAnsi="Open Sans" w:cs="Open Sans"/>
        </w:rPr>
        <w:t>A</w:t>
      </w:r>
      <w:r w:rsidR="007934CD">
        <w:rPr>
          <w:rFonts w:ascii="Open Sans" w:hAnsi="Open Sans" w:cs="Open Sans"/>
        </w:rPr>
        <w:t xml:space="preserve"> quote has been requested for an upgrade to the service’s call bell system.</w:t>
      </w:r>
    </w:p>
    <w:p w14:paraId="7A00EA95" w14:textId="5C980899" w:rsidR="001022DD" w:rsidRPr="001022DD" w:rsidRDefault="001022DD" w:rsidP="001022DD">
      <w:pPr>
        <w:pStyle w:val="NormalArial"/>
        <w:rPr>
          <w:rFonts w:ascii="Open Sans" w:hAnsi="Open Sans" w:cs="Open Sans"/>
        </w:rPr>
      </w:pPr>
      <w:r w:rsidRPr="001022DD">
        <w:rPr>
          <w:rFonts w:ascii="Open Sans" w:hAnsi="Open Sans" w:cs="Open Sans"/>
        </w:rPr>
        <w:t xml:space="preserve">I acknowledge </w:t>
      </w:r>
      <w:r w:rsidR="00BC0A70">
        <w:rPr>
          <w:rFonts w:ascii="Open Sans" w:hAnsi="Open Sans" w:cs="Open Sans"/>
        </w:rPr>
        <w:t>the provider’s respo</w:t>
      </w:r>
      <w:r w:rsidR="00864723">
        <w:rPr>
          <w:rFonts w:ascii="Open Sans" w:hAnsi="Open Sans" w:cs="Open Sans"/>
        </w:rPr>
        <w:t>nse</w:t>
      </w:r>
      <w:r w:rsidR="00D010B8">
        <w:rPr>
          <w:rFonts w:ascii="Open Sans" w:hAnsi="Open Sans" w:cs="Open Sans"/>
        </w:rPr>
        <w:t xml:space="preserve"> including support</w:t>
      </w:r>
      <w:r w:rsidR="00827C76">
        <w:rPr>
          <w:rFonts w:ascii="Open Sans" w:hAnsi="Open Sans" w:cs="Open Sans"/>
        </w:rPr>
        <w:t>ing</w:t>
      </w:r>
      <w:r w:rsidR="00D010B8">
        <w:rPr>
          <w:rFonts w:ascii="Open Sans" w:hAnsi="Open Sans" w:cs="Open Sans"/>
        </w:rPr>
        <w:t xml:space="preserve"> evidence</w:t>
      </w:r>
      <w:r w:rsidR="00C22FDA">
        <w:rPr>
          <w:rFonts w:ascii="Open Sans" w:hAnsi="Open Sans" w:cs="Open Sans"/>
        </w:rPr>
        <w:t xml:space="preserve"> and </w:t>
      </w:r>
      <w:r w:rsidR="003948A0">
        <w:rPr>
          <w:rFonts w:ascii="Open Sans" w:hAnsi="Open Sans" w:cs="Open Sans"/>
        </w:rPr>
        <w:t>planned improvement actions</w:t>
      </w:r>
      <w:r w:rsidR="00341403">
        <w:rPr>
          <w:rFonts w:ascii="Open Sans" w:hAnsi="Open Sans" w:cs="Open Sans"/>
        </w:rPr>
        <w:t xml:space="preserve">. </w:t>
      </w:r>
      <w:r w:rsidR="001D19B7">
        <w:rPr>
          <w:rFonts w:ascii="Open Sans" w:hAnsi="Open Sans" w:cs="Open Sans"/>
        </w:rPr>
        <w:t>Whilst I appreciate</w:t>
      </w:r>
      <w:r w:rsidR="00D010B8">
        <w:rPr>
          <w:rFonts w:ascii="Open Sans" w:hAnsi="Open Sans" w:cs="Open Sans"/>
        </w:rPr>
        <w:t xml:space="preserve"> </w:t>
      </w:r>
      <w:r w:rsidRPr="001022DD">
        <w:rPr>
          <w:rFonts w:ascii="Open Sans" w:hAnsi="Open Sans" w:cs="Open Sans"/>
        </w:rPr>
        <w:t xml:space="preserve">staffing challenges during Cyclone Alfred, evidence brought forward by the Assessment Team does not relate solely to the period during which Cyclone Alfred had an impact. </w:t>
      </w:r>
    </w:p>
    <w:p w14:paraId="6FAEBD0B" w14:textId="77777777" w:rsidR="008A6380" w:rsidRDefault="004B298E" w:rsidP="001022DD">
      <w:pPr>
        <w:pStyle w:val="NormalArial"/>
        <w:rPr>
          <w:rFonts w:ascii="Open Sans" w:hAnsi="Open Sans" w:cs="Open Sans"/>
        </w:rPr>
      </w:pPr>
      <w:r>
        <w:rPr>
          <w:rFonts w:ascii="Open Sans" w:hAnsi="Open Sans" w:cs="Open Sans"/>
        </w:rPr>
        <w:t>I considered</w:t>
      </w:r>
      <w:r w:rsidR="00780CDD">
        <w:rPr>
          <w:rFonts w:ascii="Open Sans" w:hAnsi="Open Sans" w:cs="Open Sans"/>
        </w:rPr>
        <w:t xml:space="preserve"> </w:t>
      </w:r>
      <w:r w:rsidR="00436AD3">
        <w:rPr>
          <w:rFonts w:ascii="Open Sans" w:hAnsi="Open Sans" w:cs="Open Sans"/>
        </w:rPr>
        <w:t xml:space="preserve">these pieces of evidence </w:t>
      </w:r>
      <w:r w:rsidR="006E1FBD">
        <w:rPr>
          <w:rFonts w:ascii="Open Sans" w:hAnsi="Open Sans" w:cs="Open Sans"/>
        </w:rPr>
        <w:t>to inform</w:t>
      </w:r>
      <w:r w:rsidR="00A611FA">
        <w:rPr>
          <w:rFonts w:ascii="Open Sans" w:hAnsi="Open Sans" w:cs="Open Sans"/>
        </w:rPr>
        <w:t xml:space="preserve"> my decision</w:t>
      </w:r>
      <w:r w:rsidR="004F05E2">
        <w:rPr>
          <w:rFonts w:ascii="Open Sans" w:hAnsi="Open Sans" w:cs="Open Sans"/>
        </w:rPr>
        <w:t>:</w:t>
      </w:r>
    </w:p>
    <w:p w14:paraId="39A5831B" w14:textId="77777777" w:rsidR="008A6380" w:rsidRDefault="008A6380" w:rsidP="008A6380">
      <w:pPr>
        <w:pStyle w:val="NormalArial"/>
        <w:numPr>
          <w:ilvl w:val="0"/>
          <w:numId w:val="24"/>
        </w:numPr>
        <w:rPr>
          <w:rFonts w:ascii="Open Sans" w:hAnsi="Open Sans" w:cs="Open Sans"/>
        </w:rPr>
      </w:pPr>
      <w:r>
        <w:rPr>
          <w:rFonts w:ascii="Open Sans" w:hAnsi="Open Sans" w:cs="Open Sans"/>
        </w:rPr>
        <w:t>C</w:t>
      </w:r>
      <w:r w:rsidR="00513991">
        <w:rPr>
          <w:rFonts w:ascii="Open Sans" w:hAnsi="Open Sans" w:cs="Open Sans"/>
        </w:rPr>
        <w:t xml:space="preserve">are staff </w:t>
      </w:r>
      <w:r w:rsidR="00982930">
        <w:rPr>
          <w:rFonts w:ascii="Open Sans" w:hAnsi="Open Sans" w:cs="Open Sans"/>
        </w:rPr>
        <w:t xml:space="preserve">are required to </w:t>
      </w:r>
      <w:r w:rsidR="000B1370">
        <w:rPr>
          <w:rFonts w:ascii="Open Sans" w:hAnsi="Open Sans" w:cs="Open Sans"/>
        </w:rPr>
        <w:t xml:space="preserve">complete </w:t>
      </w:r>
      <w:r w:rsidR="008A0687">
        <w:rPr>
          <w:rFonts w:ascii="Open Sans" w:hAnsi="Open Sans" w:cs="Open Sans"/>
        </w:rPr>
        <w:t xml:space="preserve">care documentation for </w:t>
      </w:r>
      <w:r w:rsidR="000346C1">
        <w:rPr>
          <w:rFonts w:ascii="Open Sans" w:hAnsi="Open Sans" w:cs="Open Sans"/>
        </w:rPr>
        <w:t>agency care staff who do not have access to the care management system</w:t>
      </w:r>
      <w:r>
        <w:rPr>
          <w:rFonts w:ascii="Open Sans" w:hAnsi="Open Sans" w:cs="Open Sans"/>
        </w:rPr>
        <w:t>.</w:t>
      </w:r>
    </w:p>
    <w:p w14:paraId="61C45D06" w14:textId="77777777" w:rsidR="008A6380" w:rsidRDefault="008A6380" w:rsidP="008A6380">
      <w:pPr>
        <w:pStyle w:val="NormalArial"/>
        <w:numPr>
          <w:ilvl w:val="0"/>
          <w:numId w:val="24"/>
        </w:numPr>
        <w:rPr>
          <w:rFonts w:ascii="Open Sans" w:hAnsi="Open Sans" w:cs="Open Sans"/>
        </w:rPr>
      </w:pPr>
      <w:r>
        <w:rPr>
          <w:rFonts w:ascii="Open Sans" w:hAnsi="Open Sans" w:cs="Open Sans"/>
        </w:rPr>
        <w:t>C</w:t>
      </w:r>
      <w:r w:rsidR="00DD6617">
        <w:rPr>
          <w:rFonts w:ascii="Open Sans" w:hAnsi="Open Sans" w:cs="Open Sans"/>
        </w:rPr>
        <w:t xml:space="preserve">are </w:t>
      </w:r>
      <w:r w:rsidR="005A3205">
        <w:rPr>
          <w:rFonts w:ascii="Open Sans" w:hAnsi="Open Sans" w:cs="Open Sans"/>
        </w:rPr>
        <w:t>documentation</w:t>
      </w:r>
      <w:r w:rsidR="00DD6617">
        <w:rPr>
          <w:rFonts w:ascii="Open Sans" w:hAnsi="Open Sans" w:cs="Open Sans"/>
        </w:rPr>
        <w:t xml:space="preserve"> being completed in advance of care </w:t>
      </w:r>
      <w:r w:rsidR="00167422">
        <w:rPr>
          <w:rFonts w:ascii="Open Sans" w:hAnsi="Open Sans" w:cs="Open Sans"/>
        </w:rPr>
        <w:t>delivery</w:t>
      </w:r>
      <w:r>
        <w:rPr>
          <w:rFonts w:ascii="Open Sans" w:hAnsi="Open Sans" w:cs="Open Sans"/>
        </w:rPr>
        <w:t>.</w:t>
      </w:r>
    </w:p>
    <w:p w14:paraId="7CBD78E7" w14:textId="77777777" w:rsidR="008A6380" w:rsidRDefault="008A6380" w:rsidP="008A6380">
      <w:pPr>
        <w:pStyle w:val="NormalArial"/>
        <w:numPr>
          <w:ilvl w:val="0"/>
          <w:numId w:val="24"/>
        </w:numPr>
        <w:rPr>
          <w:rFonts w:ascii="Open Sans" w:hAnsi="Open Sans" w:cs="Open Sans"/>
        </w:rPr>
      </w:pPr>
      <w:r>
        <w:rPr>
          <w:rFonts w:ascii="Open Sans" w:hAnsi="Open Sans" w:cs="Open Sans"/>
        </w:rPr>
        <w:t>A</w:t>
      </w:r>
      <w:r w:rsidR="00CC0137">
        <w:rPr>
          <w:rFonts w:ascii="Open Sans" w:hAnsi="Open Sans" w:cs="Open Sans"/>
        </w:rPr>
        <w:t xml:space="preserve">nalysis </w:t>
      </w:r>
      <w:r w:rsidR="00610038">
        <w:rPr>
          <w:rFonts w:ascii="Open Sans" w:hAnsi="Open Sans" w:cs="Open Sans"/>
        </w:rPr>
        <w:t xml:space="preserve">of </w:t>
      </w:r>
      <w:r w:rsidR="0078225E">
        <w:rPr>
          <w:rFonts w:ascii="Open Sans" w:hAnsi="Open Sans" w:cs="Open Sans"/>
        </w:rPr>
        <w:t xml:space="preserve">extended </w:t>
      </w:r>
      <w:r w:rsidR="00610038">
        <w:rPr>
          <w:rFonts w:ascii="Open Sans" w:hAnsi="Open Sans" w:cs="Open Sans"/>
        </w:rPr>
        <w:t xml:space="preserve">call bell reports </w:t>
      </w:r>
      <w:r w:rsidR="00CC0137">
        <w:rPr>
          <w:rFonts w:ascii="Open Sans" w:hAnsi="Open Sans" w:cs="Open Sans"/>
        </w:rPr>
        <w:t xml:space="preserve">not being used to </w:t>
      </w:r>
      <w:r w:rsidR="006F18DF">
        <w:rPr>
          <w:rFonts w:ascii="Open Sans" w:hAnsi="Open Sans" w:cs="Open Sans"/>
        </w:rPr>
        <w:t>inform</w:t>
      </w:r>
      <w:r w:rsidR="00683999">
        <w:rPr>
          <w:rFonts w:ascii="Open Sans" w:hAnsi="Open Sans" w:cs="Open Sans"/>
        </w:rPr>
        <w:t xml:space="preserve"> </w:t>
      </w:r>
      <w:r w:rsidR="00026C64">
        <w:rPr>
          <w:rFonts w:ascii="Open Sans" w:hAnsi="Open Sans" w:cs="Open Sans"/>
        </w:rPr>
        <w:t xml:space="preserve">impact on </w:t>
      </w:r>
      <w:r w:rsidR="00610038">
        <w:rPr>
          <w:rFonts w:ascii="Open Sans" w:hAnsi="Open Sans" w:cs="Open Sans"/>
        </w:rPr>
        <w:t>consumer care</w:t>
      </w:r>
      <w:r w:rsidR="00232EB3">
        <w:rPr>
          <w:rFonts w:ascii="Open Sans" w:hAnsi="Open Sans" w:cs="Open Sans"/>
        </w:rPr>
        <w:t xml:space="preserve"> delivery</w:t>
      </w:r>
      <w:r>
        <w:rPr>
          <w:rFonts w:ascii="Open Sans" w:hAnsi="Open Sans" w:cs="Open Sans"/>
        </w:rPr>
        <w:t>.</w:t>
      </w:r>
    </w:p>
    <w:p w14:paraId="7C29567E" w14:textId="5A3687EC" w:rsidR="000346C1" w:rsidRDefault="008A6380" w:rsidP="008A6380">
      <w:pPr>
        <w:pStyle w:val="NormalArial"/>
        <w:numPr>
          <w:ilvl w:val="0"/>
          <w:numId w:val="24"/>
        </w:numPr>
        <w:rPr>
          <w:rFonts w:ascii="Open Sans" w:hAnsi="Open Sans" w:cs="Open Sans"/>
        </w:rPr>
      </w:pPr>
      <w:r>
        <w:rPr>
          <w:rFonts w:ascii="Open Sans" w:hAnsi="Open Sans" w:cs="Open Sans"/>
        </w:rPr>
        <w:t>T</w:t>
      </w:r>
      <w:r w:rsidR="00232EB3">
        <w:rPr>
          <w:rFonts w:ascii="Open Sans" w:hAnsi="Open Sans" w:cs="Open Sans"/>
        </w:rPr>
        <w:t xml:space="preserve">he service not meeting mandatory care minute requirements. </w:t>
      </w:r>
    </w:p>
    <w:p w14:paraId="10345775" w14:textId="3AFF6109" w:rsidR="001022DD" w:rsidRPr="001022DD" w:rsidRDefault="001022DD" w:rsidP="001022DD">
      <w:pPr>
        <w:pStyle w:val="NormalArial"/>
        <w:rPr>
          <w:rFonts w:ascii="Open Sans" w:hAnsi="Open Sans" w:cs="Open Sans"/>
        </w:rPr>
      </w:pPr>
      <w:r w:rsidRPr="001022DD">
        <w:rPr>
          <w:rFonts w:ascii="Open Sans" w:hAnsi="Open Sans" w:cs="Open Sans"/>
        </w:rPr>
        <w:lastRenderedPageBreak/>
        <w:t>I find the service has not ensured the number and mix of members of the workforce deployed enables the delivery and management of safe and quality care and services.</w:t>
      </w:r>
    </w:p>
    <w:p w14:paraId="653CA8DE" w14:textId="77777777" w:rsidR="000E78AE" w:rsidRDefault="001022DD" w:rsidP="001022DD">
      <w:pPr>
        <w:pStyle w:val="NormalArial"/>
        <w:rPr>
          <w:rFonts w:ascii="Open Sans" w:hAnsi="Open Sans" w:cs="Open Sans"/>
        </w:rPr>
      </w:pPr>
      <w:r w:rsidRPr="001022DD">
        <w:rPr>
          <w:rFonts w:ascii="Open Sans" w:hAnsi="Open Sans" w:cs="Open Sans"/>
        </w:rPr>
        <w:t>I therefore find this Requirement non-compliant.</w:t>
      </w:r>
    </w:p>
    <w:p w14:paraId="1D5836F3" w14:textId="1DFC2634" w:rsidR="00E279FC" w:rsidRPr="00DF7657" w:rsidRDefault="00DF7657" w:rsidP="001022DD">
      <w:pPr>
        <w:pStyle w:val="NormalArial"/>
        <w:rPr>
          <w:rFonts w:ascii="Open Sans" w:hAnsi="Open Sans" w:cs="Open Sans"/>
          <w:b/>
          <w:bCs/>
        </w:rPr>
      </w:pPr>
      <w:r w:rsidRPr="00DF7657">
        <w:rPr>
          <w:rFonts w:ascii="Open Sans" w:hAnsi="Open Sans" w:cs="Open Sans"/>
          <w:b/>
          <w:bCs/>
        </w:rPr>
        <w:t>Requirement 7(3)(d)</w:t>
      </w:r>
    </w:p>
    <w:p w14:paraId="2348A587" w14:textId="77777777" w:rsidR="00A63437" w:rsidRDefault="000E78AE" w:rsidP="00E445FA">
      <w:pPr>
        <w:pStyle w:val="NormalArial"/>
        <w:rPr>
          <w:rFonts w:ascii="Open Sans" w:hAnsi="Open Sans" w:cs="Open Sans"/>
          <w:color w:val="auto"/>
        </w:rPr>
      </w:pPr>
      <w:r w:rsidRPr="00DF0471">
        <w:rPr>
          <w:rFonts w:ascii="Open Sans" w:hAnsi="Open Sans" w:cs="Open Sans"/>
          <w:color w:val="auto"/>
        </w:rPr>
        <w:t xml:space="preserve">The Assessment Team recommended Requirement 7(3)(d) not met </w:t>
      </w:r>
      <w:r w:rsidR="00E924E7">
        <w:rPr>
          <w:rFonts w:ascii="Open Sans" w:hAnsi="Open Sans" w:cs="Open Sans"/>
          <w:color w:val="auto"/>
        </w:rPr>
        <w:t>as</w:t>
      </w:r>
      <w:r w:rsidR="00A63437">
        <w:rPr>
          <w:rFonts w:ascii="Open Sans" w:hAnsi="Open Sans" w:cs="Open Sans"/>
          <w:color w:val="auto"/>
        </w:rPr>
        <w:t>:</w:t>
      </w:r>
    </w:p>
    <w:p w14:paraId="174DFA53" w14:textId="4B77AFF4" w:rsidR="00A63437" w:rsidRDefault="00A63437" w:rsidP="00A63437">
      <w:pPr>
        <w:pStyle w:val="NormalArial"/>
        <w:numPr>
          <w:ilvl w:val="0"/>
          <w:numId w:val="27"/>
        </w:numPr>
        <w:rPr>
          <w:rFonts w:ascii="Open Sans" w:hAnsi="Open Sans" w:cs="Open Sans"/>
          <w:color w:val="auto"/>
        </w:rPr>
      </w:pPr>
      <w:r>
        <w:rPr>
          <w:rFonts w:ascii="Open Sans" w:hAnsi="Open Sans" w:cs="Open Sans"/>
          <w:color w:val="auto"/>
        </w:rPr>
        <w:t>M</w:t>
      </w:r>
      <w:r w:rsidR="00FE0307">
        <w:rPr>
          <w:rFonts w:ascii="Open Sans" w:hAnsi="Open Sans" w:cs="Open Sans"/>
          <w:color w:val="auto"/>
        </w:rPr>
        <w:t xml:space="preserve">anagement and </w:t>
      </w:r>
      <w:r w:rsidR="00E445FA" w:rsidRPr="00A460C0">
        <w:rPr>
          <w:rFonts w:ascii="Open Sans" w:hAnsi="Open Sans" w:cs="Open Sans"/>
          <w:color w:val="auto"/>
        </w:rPr>
        <w:t>staff did not consistently demonstrate knowledge of restrictive practices</w:t>
      </w:r>
      <w:r w:rsidR="003222E4">
        <w:rPr>
          <w:rFonts w:ascii="Open Sans" w:hAnsi="Open Sans" w:cs="Open Sans"/>
          <w:color w:val="auto"/>
        </w:rPr>
        <w:t>, behaviour support</w:t>
      </w:r>
      <w:r w:rsidR="00063A81">
        <w:rPr>
          <w:rFonts w:ascii="Open Sans" w:hAnsi="Open Sans" w:cs="Open Sans"/>
          <w:color w:val="auto"/>
        </w:rPr>
        <w:t xml:space="preserve"> and </w:t>
      </w:r>
      <w:r w:rsidR="00A10039">
        <w:rPr>
          <w:rFonts w:ascii="Open Sans" w:hAnsi="Open Sans" w:cs="Open Sans"/>
          <w:color w:val="auto"/>
        </w:rPr>
        <w:t xml:space="preserve">the </w:t>
      </w:r>
      <w:r w:rsidR="00063A81">
        <w:rPr>
          <w:rFonts w:ascii="Open Sans" w:hAnsi="Open Sans" w:cs="Open Sans"/>
          <w:color w:val="auto"/>
        </w:rPr>
        <w:t>SIRS</w:t>
      </w:r>
      <w:r>
        <w:rPr>
          <w:rFonts w:ascii="Open Sans" w:hAnsi="Open Sans" w:cs="Open Sans"/>
          <w:color w:val="auto"/>
        </w:rPr>
        <w:t>.</w:t>
      </w:r>
    </w:p>
    <w:p w14:paraId="6926E36F" w14:textId="77777777" w:rsidR="00A63437" w:rsidRDefault="00A63437" w:rsidP="00A63437">
      <w:pPr>
        <w:pStyle w:val="NormalArial"/>
        <w:numPr>
          <w:ilvl w:val="0"/>
          <w:numId w:val="27"/>
        </w:numPr>
        <w:rPr>
          <w:rFonts w:ascii="Open Sans" w:hAnsi="Open Sans" w:cs="Open Sans"/>
          <w:color w:val="auto"/>
        </w:rPr>
      </w:pPr>
      <w:r>
        <w:rPr>
          <w:rFonts w:ascii="Open Sans" w:hAnsi="Open Sans" w:cs="Open Sans"/>
          <w:color w:val="auto"/>
        </w:rPr>
        <w:t>C</w:t>
      </w:r>
      <w:r w:rsidR="00E445FA" w:rsidRPr="00A460C0">
        <w:rPr>
          <w:rFonts w:ascii="Open Sans" w:hAnsi="Open Sans" w:cs="Open Sans"/>
          <w:color w:val="auto"/>
        </w:rPr>
        <w:t xml:space="preserve">are staff said they have not received training on </w:t>
      </w:r>
      <w:r w:rsidR="00A86FFA">
        <w:rPr>
          <w:rFonts w:ascii="Open Sans" w:hAnsi="Open Sans" w:cs="Open Sans"/>
          <w:color w:val="auto"/>
        </w:rPr>
        <w:t>SIRS</w:t>
      </w:r>
      <w:r w:rsidR="00E445FA" w:rsidRPr="00A460C0">
        <w:rPr>
          <w:rFonts w:ascii="Open Sans" w:hAnsi="Open Sans" w:cs="Open Sans"/>
          <w:color w:val="auto"/>
        </w:rPr>
        <w:t xml:space="preserve">. </w:t>
      </w:r>
    </w:p>
    <w:p w14:paraId="1DE41E02" w14:textId="77777777" w:rsidR="00A63437" w:rsidRDefault="00E445FA" w:rsidP="00A63437">
      <w:pPr>
        <w:pStyle w:val="NormalArial"/>
        <w:numPr>
          <w:ilvl w:val="0"/>
          <w:numId w:val="27"/>
        </w:numPr>
        <w:rPr>
          <w:rFonts w:ascii="Open Sans" w:hAnsi="Open Sans" w:cs="Open Sans"/>
          <w:color w:val="auto"/>
        </w:rPr>
      </w:pPr>
      <w:r w:rsidRPr="00B47B00">
        <w:rPr>
          <w:rFonts w:ascii="Open Sans" w:hAnsi="Open Sans" w:cs="Open Sans"/>
          <w:color w:val="auto"/>
        </w:rPr>
        <w:t>Mandatory training records provided did not capture training undertaken relating to restrictive practices and SIRS</w:t>
      </w:r>
      <w:r w:rsidR="00A63437">
        <w:rPr>
          <w:rFonts w:ascii="Open Sans" w:hAnsi="Open Sans" w:cs="Open Sans"/>
          <w:color w:val="auto"/>
        </w:rPr>
        <w:t>.</w:t>
      </w:r>
    </w:p>
    <w:p w14:paraId="01D8F427" w14:textId="77777777" w:rsidR="00E943BA" w:rsidRDefault="00A63437" w:rsidP="00A63437">
      <w:pPr>
        <w:pStyle w:val="NormalArial"/>
        <w:numPr>
          <w:ilvl w:val="0"/>
          <w:numId w:val="27"/>
        </w:numPr>
        <w:rPr>
          <w:rFonts w:ascii="Open Sans" w:hAnsi="Open Sans" w:cs="Open Sans"/>
          <w:color w:val="auto"/>
        </w:rPr>
      </w:pPr>
      <w:r>
        <w:rPr>
          <w:rFonts w:ascii="Open Sans" w:hAnsi="Open Sans" w:cs="Open Sans"/>
          <w:color w:val="auto"/>
        </w:rPr>
        <w:t>T</w:t>
      </w:r>
      <w:r w:rsidR="00B433FA" w:rsidRPr="00B47B00">
        <w:rPr>
          <w:rFonts w:ascii="Open Sans" w:hAnsi="Open Sans" w:cs="Open Sans"/>
          <w:color w:val="auto"/>
        </w:rPr>
        <w:t>r</w:t>
      </w:r>
      <w:r w:rsidR="00E445FA" w:rsidRPr="00B47B00">
        <w:rPr>
          <w:rFonts w:ascii="Open Sans" w:hAnsi="Open Sans" w:cs="Open Sans"/>
          <w:color w:val="auto"/>
        </w:rPr>
        <w:t>aining records did not contain dates</w:t>
      </w:r>
      <w:r w:rsidR="00D36555" w:rsidRPr="00B47B00">
        <w:rPr>
          <w:rFonts w:ascii="Open Sans" w:hAnsi="Open Sans" w:cs="Open Sans"/>
          <w:color w:val="auto"/>
        </w:rPr>
        <w:t>,</w:t>
      </w:r>
      <w:r w:rsidR="00E445FA" w:rsidRPr="00B47B00">
        <w:rPr>
          <w:rFonts w:ascii="Open Sans" w:hAnsi="Open Sans" w:cs="Open Sans"/>
          <w:color w:val="auto"/>
        </w:rPr>
        <w:t xml:space="preserve"> or the content covered in training. </w:t>
      </w:r>
    </w:p>
    <w:p w14:paraId="2400CE90" w14:textId="752E073F" w:rsidR="00E445FA" w:rsidRPr="00B47B00" w:rsidRDefault="00E445FA" w:rsidP="00A63437">
      <w:pPr>
        <w:pStyle w:val="NormalArial"/>
        <w:numPr>
          <w:ilvl w:val="0"/>
          <w:numId w:val="27"/>
        </w:numPr>
        <w:rPr>
          <w:rFonts w:ascii="Open Sans" w:hAnsi="Open Sans" w:cs="Open Sans"/>
          <w:color w:val="auto"/>
        </w:rPr>
      </w:pPr>
      <w:r w:rsidRPr="00B47B00">
        <w:rPr>
          <w:rFonts w:ascii="Open Sans" w:hAnsi="Open Sans" w:cs="Open Sans"/>
          <w:color w:val="auto"/>
        </w:rPr>
        <w:t xml:space="preserve">No evidence was provided to support training provided in relation to increased medication incidents. </w:t>
      </w:r>
    </w:p>
    <w:p w14:paraId="095CEA17" w14:textId="77777777" w:rsidR="00D77E24" w:rsidRDefault="001024AC" w:rsidP="00E445FA">
      <w:pPr>
        <w:pStyle w:val="NormalArial"/>
        <w:rPr>
          <w:rFonts w:ascii="Open Sans" w:hAnsi="Open Sans" w:cs="Open Sans"/>
          <w:color w:val="auto"/>
        </w:rPr>
      </w:pPr>
      <w:r w:rsidRPr="00982BD6">
        <w:rPr>
          <w:rFonts w:ascii="Open Sans" w:hAnsi="Open Sans" w:cs="Open Sans"/>
          <w:color w:val="auto"/>
        </w:rPr>
        <w:t>The provider did not agree with some of the Assessment Team’s findings</w:t>
      </w:r>
      <w:r w:rsidR="00396640" w:rsidRPr="00982BD6">
        <w:rPr>
          <w:rFonts w:ascii="Open Sans" w:hAnsi="Open Sans" w:cs="Open Sans"/>
          <w:color w:val="auto"/>
        </w:rPr>
        <w:t xml:space="preserve"> in relation to </w:t>
      </w:r>
      <w:r w:rsidR="0027557B" w:rsidRPr="00982BD6">
        <w:rPr>
          <w:rFonts w:ascii="Open Sans" w:hAnsi="Open Sans" w:cs="Open Sans"/>
          <w:color w:val="auto"/>
        </w:rPr>
        <w:t xml:space="preserve">provision of </w:t>
      </w:r>
      <w:r w:rsidR="00396640" w:rsidRPr="00982BD6">
        <w:rPr>
          <w:rFonts w:ascii="Open Sans" w:hAnsi="Open Sans" w:cs="Open Sans"/>
          <w:color w:val="auto"/>
        </w:rPr>
        <w:t xml:space="preserve">staff training and </w:t>
      </w:r>
      <w:r w:rsidR="000F7DD3">
        <w:rPr>
          <w:rFonts w:ascii="Open Sans" w:hAnsi="Open Sans" w:cs="Open Sans"/>
          <w:color w:val="auto"/>
        </w:rPr>
        <w:t xml:space="preserve">staff </w:t>
      </w:r>
      <w:r w:rsidR="00396640" w:rsidRPr="00982BD6">
        <w:rPr>
          <w:rFonts w:ascii="Open Sans" w:hAnsi="Open Sans" w:cs="Open Sans"/>
          <w:color w:val="auto"/>
        </w:rPr>
        <w:t>knowledge</w:t>
      </w:r>
      <w:r w:rsidR="00191910" w:rsidRPr="00982BD6">
        <w:rPr>
          <w:rFonts w:ascii="Open Sans" w:hAnsi="Open Sans" w:cs="Open Sans"/>
          <w:color w:val="auto"/>
        </w:rPr>
        <w:t xml:space="preserve"> related to SIRS</w:t>
      </w:r>
      <w:r w:rsidR="00C2672A">
        <w:rPr>
          <w:rFonts w:ascii="Open Sans" w:hAnsi="Open Sans" w:cs="Open Sans"/>
          <w:color w:val="auto"/>
        </w:rPr>
        <w:t xml:space="preserve">, identification of an incident of abuse </w:t>
      </w:r>
      <w:r w:rsidR="00191910" w:rsidRPr="00982BD6">
        <w:rPr>
          <w:rFonts w:ascii="Open Sans" w:hAnsi="Open Sans" w:cs="Open Sans"/>
          <w:color w:val="auto"/>
        </w:rPr>
        <w:t>and restrictive practice</w:t>
      </w:r>
      <w:r w:rsidR="000372D5">
        <w:rPr>
          <w:rFonts w:ascii="Open Sans" w:hAnsi="Open Sans" w:cs="Open Sans"/>
          <w:color w:val="auto"/>
        </w:rPr>
        <w:t>s.  T</w:t>
      </w:r>
      <w:r w:rsidR="0080647A">
        <w:rPr>
          <w:rFonts w:ascii="Open Sans" w:hAnsi="Open Sans" w:cs="Open Sans"/>
          <w:color w:val="auto"/>
        </w:rPr>
        <w:t>he provider said</w:t>
      </w:r>
      <w:r w:rsidR="008D4CF0">
        <w:rPr>
          <w:rFonts w:ascii="Open Sans" w:hAnsi="Open Sans" w:cs="Open Sans"/>
          <w:color w:val="auto"/>
        </w:rPr>
        <w:t>:</w:t>
      </w:r>
    </w:p>
    <w:p w14:paraId="02740CE5" w14:textId="3FFD4622" w:rsidR="00A46684" w:rsidRDefault="00D77E24" w:rsidP="00D77E24">
      <w:pPr>
        <w:pStyle w:val="NormalArial"/>
        <w:numPr>
          <w:ilvl w:val="0"/>
          <w:numId w:val="18"/>
        </w:numPr>
        <w:rPr>
          <w:rFonts w:ascii="Open Sans" w:hAnsi="Open Sans" w:cs="Open Sans"/>
          <w:color w:val="auto"/>
        </w:rPr>
      </w:pPr>
      <w:r w:rsidRPr="00A46684">
        <w:rPr>
          <w:rFonts w:ascii="Open Sans" w:hAnsi="Open Sans" w:cs="Open Sans"/>
          <w:color w:val="auto"/>
        </w:rPr>
        <w:t>T</w:t>
      </w:r>
      <w:r w:rsidR="00C15646" w:rsidRPr="00A46684">
        <w:rPr>
          <w:rFonts w:ascii="Open Sans" w:hAnsi="Open Sans" w:cs="Open Sans"/>
          <w:color w:val="auto"/>
        </w:rPr>
        <w:t>r</w:t>
      </w:r>
      <w:r w:rsidR="00CC003E" w:rsidRPr="00A46684">
        <w:rPr>
          <w:rFonts w:ascii="Open Sans" w:hAnsi="Open Sans" w:cs="Open Sans"/>
          <w:color w:val="auto"/>
        </w:rPr>
        <w:t>aining has been provided to staff</w:t>
      </w:r>
      <w:r w:rsidR="000372D5" w:rsidRPr="00A46684">
        <w:rPr>
          <w:rFonts w:ascii="Open Sans" w:hAnsi="Open Sans" w:cs="Open Sans"/>
          <w:color w:val="auto"/>
        </w:rPr>
        <w:t xml:space="preserve"> in SIRS and </w:t>
      </w:r>
      <w:r w:rsidR="000E4A8B" w:rsidRPr="00A46684">
        <w:rPr>
          <w:rFonts w:ascii="Open Sans" w:hAnsi="Open Sans" w:cs="Open Sans"/>
          <w:color w:val="auto"/>
        </w:rPr>
        <w:t xml:space="preserve">restrictive </w:t>
      </w:r>
      <w:proofErr w:type="gramStart"/>
      <w:r w:rsidR="000E4A8B" w:rsidRPr="00A46684">
        <w:rPr>
          <w:rFonts w:ascii="Open Sans" w:hAnsi="Open Sans" w:cs="Open Sans"/>
          <w:color w:val="auto"/>
        </w:rPr>
        <w:t>practices</w:t>
      </w:r>
      <w:proofErr w:type="gramEnd"/>
      <w:r w:rsidR="00C54AD2" w:rsidRPr="00A46684">
        <w:rPr>
          <w:rFonts w:ascii="Open Sans" w:hAnsi="Open Sans" w:cs="Open Sans"/>
          <w:color w:val="auto"/>
        </w:rPr>
        <w:t xml:space="preserve"> and the staff handbook provides information about incident management</w:t>
      </w:r>
      <w:r w:rsidR="005F2E36" w:rsidRPr="00A46684">
        <w:rPr>
          <w:rFonts w:ascii="Open Sans" w:hAnsi="Open Sans" w:cs="Open Sans"/>
          <w:color w:val="auto"/>
        </w:rPr>
        <w:t>,</w:t>
      </w:r>
      <w:r w:rsidR="00127FE5" w:rsidRPr="00A46684">
        <w:rPr>
          <w:rFonts w:ascii="Open Sans" w:hAnsi="Open Sans" w:cs="Open Sans"/>
          <w:color w:val="auto"/>
        </w:rPr>
        <w:t xml:space="preserve"> although</w:t>
      </w:r>
      <w:r w:rsidR="00E66661" w:rsidRPr="00A46684">
        <w:rPr>
          <w:rFonts w:ascii="Open Sans" w:hAnsi="Open Sans" w:cs="Open Sans"/>
          <w:color w:val="auto"/>
        </w:rPr>
        <w:t xml:space="preserve"> moving fo</w:t>
      </w:r>
      <w:r w:rsidR="00F47FE7" w:rsidRPr="00A46684">
        <w:rPr>
          <w:rFonts w:ascii="Open Sans" w:hAnsi="Open Sans" w:cs="Open Sans"/>
          <w:color w:val="auto"/>
        </w:rPr>
        <w:t>rward</w:t>
      </w:r>
      <w:r w:rsidR="00CB0294" w:rsidRPr="00A46684">
        <w:rPr>
          <w:rFonts w:ascii="Open Sans" w:hAnsi="Open Sans" w:cs="Open Sans"/>
          <w:color w:val="auto"/>
        </w:rPr>
        <w:t xml:space="preserve"> </w:t>
      </w:r>
      <w:r w:rsidR="00805FF4" w:rsidRPr="00A46684">
        <w:rPr>
          <w:rFonts w:ascii="Open Sans" w:hAnsi="Open Sans" w:cs="Open Sans"/>
          <w:color w:val="auto"/>
        </w:rPr>
        <w:t>restrictive practice education w</w:t>
      </w:r>
      <w:r w:rsidR="00CF130E" w:rsidRPr="00A46684">
        <w:rPr>
          <w:rFonts w:ascii="Open Sans" w:hAnsi="Open Sans" w:cs="Open Sans"/>
          <w:color w:val="auto"/>
        </w:rPr>
        <w:t>ill</w:t>
      </w:r>
      <w:r w:rsidR="00805FF4" w:rsidRPr="00A46684">
        <w:rPr>
          <w:rFonts w:ascii="Open Sans" w:hAnsi="Open Sans" w:cs="Open Sans"/>
          <w:color w:val="auto"/>
        </w:rPr>
        <w:t xml:space="preserve"> be changed to a mandatory </w:t>
      </w:r>
      <w:r w:rsidR="00F47FE7" w:rsidRPr="00A46684">
        <w:rPr>
          <w:rFonts w:ascii="Open Sans" w:hAnsi="Open Sans" w:cs="Open Sans"/>
          <w:color w:val="auto"/>
        </w:rPr>
        <w:t xml:space="preserve">training </w:t>
      </w:r>
      <w:r w:rsidR="00805FF4" w:rsidRPr="00A46684">
        <w:rPr>
          <w:rFonts w:ascii="Open Sans" w:hAnsi="Open Sans" w:cs="Open Sans"/>
          <w:color w:val="auto"/>
        </w:rPr>
        <w:t>component</w:t>
      </w:r>
      <w:r w:rsidR="00F47FE7" w:rsidRPr="00A46684">
        <w:rPr>
          <w:rFonts w:ascii="Open Sans" w:hAnsi="Open Sans" w:cs="Open Sans"/>
          <w:color w:val="auto"/>
        </w:rPr>
        <w:t>.</w:t>
      </w:r>
      <w:r w:rsidR="00CB0294" w:rsidRPr="00A46684">
        <w:rPr>
          <w:rFonts w:ascii="Open Sans" w:hAnsi="Open Sans" w:cs="Open Sans"/>
          <w:color w:val="auto"/>
        </w:rPr>
        <w:t xml:space="preserve"> </w:t>
      </w:r>
    </w:p>
    <w:p w14:paraId="224D16A4" w14:textId="0E59F1A0" w:rsidR="00D77E24" w:rsidRPr="00A46684" w:rsidRDefault="00D77E24" w:rsidP="00D77E24">
      <w:pPr>
        <w:pStyle w:val="NormalArial"/>
        <w:numPr>
          <w:ilvl w:val="0"/>
          <w:numId w:val="18"/>
        </w:numPr>
        <w:rPr>
          <w:rFonts w:ascii="Open Sans" w:hAnsi="Open Sans" w:cs="Open Sans"/>
          <w:color w:val="auto"/>
        </w:rPr>
      </w:pPr>
      <w:r w:rsidRPr="00A46684">
        <w:rPr>
          <w:rFonts w:ascii="Open Sans" w:hAnsi="Open Sans" w:cs="Open Sans"/>
          <w:color w:val="auto"/>
        </w:rPr>
        <w:t>Q</w:t>
      </w:r>
      <w:r w:rsidR="0039165D" w:rsidRPr="00A46684">
        <w:rPr>
          <w:rFonts w:ascii="Open Sans" w:hAnsi="Open Sans" w:cs="Open Sans"/>
          <w:color w:val="auto"/>
        </w:rPr>
        <w:t xml:space="preserve">uestions about </w:t>
      </w:r>
      <w:r w:rsidR="00DE53A0" w:rsidRPr="00A46684">
        <w:rPr>
          <w:rFonts w:ascii="Open Sans" w:hAnsi="Open Sans" w:cs="Open Sans"/>
          <w:color w:val="auto"/>
        </w:rPr>
        <w:t xml:space="preserve">behaviour support, SIRS or </w:t>
      </w:r>
      <w:r w:rsidR="00990F84" w:rsidRPr="00A46684">
        <w:rPr>
          <w:rFonts w:ascii="Open Sans" w:hAnsi="Open Sans" w:cs="Open Sans"/>
          <w:color w:val="auto"/>
        </w:rPr>
        <w:t>restrictive practices</w:t>
      </w:r>
      <w:r w:rsidR="009E52C2" w:rsidRPr="00A46684">
        <w:rPr>
          <w:rFonts w:ascii="Open Sans" w:hAnsi="Open Sans" w:cs="Open Sans"/>
          <w:color w:val="auto"/>
        </w:rPr>
        <w:t xml:space="preserve"> </w:t>
      </w:r>
      <w:r w:rsidR="00786D2A" w:rsidRPr="00A46684">
        <w:rPr>
          <w:rFonts w:ascii="Open Sans" w:hAnsi="Open Sans" w:cs="Open Sans"/>
          <w:color w:val="auto"/>
        </w:rPr>
        <w:t xml:space="preserve">may not </w:t>
      </w:r>
      <w:r w:rsidR="002E0FE0" w:rsidRPr="00A46684">
        <w:rPr>
          <w:rFonts w:ascii="Open Sans" w:hAnsi="Open Sans" w:cs="Open Sans"/>
          <w:color w:val="auto"/>
        </w:rPr>
        <w:t xml:space="preserve">have been understood </w:t>
      </w:r>
      <w:r w:rsidR="001C51C7">
        <w:rPr>
          <w:rFonts w:ascii="Open Sans" w:hAnsi="Open Sans" w:cs="Open Sans"/>
          <w:color w:val="auto"/>
        </w:rPr>
        <w:t>or</w:t>
      </w:r>
      <w:r w:rsidR="001C51C7" w:rsidRPr="00A46684">
        <w:rPr>
          <w:rFonts w:ascii="Open Sans" w:hAnsi="Open Sans" w:cs="Open Sans"/>
          <w:color w:val="auto"/>
        </w:rPr>
        <w:t xml:space="preserve"> </w:t>
      </w:r>
      <w:r w:rsidR="00786D2A" w:rsidRPr="00A46684">
        <w:rPr>
          <w:rFonts w:ascii="Open Sans" w:hAnsi="Open Sans" w:cs="Open Sans"/>
          <w:color w:val="auto"/>
        </w:rPr>
        <w:t>be</w:t>
      </w:r>
      <w:r w:rsidR="00FD5E63" w:rsidRPr="00A46684">
        <w:rPr>
          <w:rFonts w:ascii="Open Sans" w:hAnsi="Open Sans" w:cs="Open Sans"/>
          <w:color w:val="auto"/>
        </w:rPr>
        <w:t>en</w:t>
      </w:r>
      <w:r w:rsidR="00786D2A" w:rsidRPr="00A46684">
        <w:rPr>
          <w:rFonts w:ascii="Open Sans" w:hAnsi="Open Sans" w:cs="Open Sans"/>
          <w:color w:val="auto"/>
        </w:rPr>
        <w:t xml:space="preserve"> within the scope of care staff</w:t>
      </w:r>
      <w:r w:rsidR="00BE0382" w:rsidRPr="00A46684">
        <w:rPr>
          <w:rFonts w:ascii="Open Sans" w:hAnsi="Open Sans" w:cs="Open Sans"/>
          <w:color w:val="auto"/>
        </w:rPr>
        <w:t xml:space="preserve"> </w:t>
      </w:r>
      <w:r w:rsidR="00CE0008">
        <w:rPr>
          <w:rFonts w:ascii="Open Sans" w:hAnsi="Open Sans" w:cs="Open Sans"/>
          <w:color w:val="auto"/>
        </w:rPr>
        <w:t xml:space="preserve">knowledge </w:t>
      </w:r>
      <w:r w:rsidR="0059345F" w:rsidRPr="00A46684">
        <w:rPr>
          <w:rFonts w:ascii="Open Sans" w:hAnsi="Open Sans" w:cs="Open Sans"/>
          <w:color w:val="auto"/>
        </w:rPr>
        <w:t>to answer</w:t>
      </w:r>
      <w:r w:rsidR="001C4D89">
        <w:rPr>
          <w:rFonts w:ascii="Open Sans" w:hAnsi="Open Sans" w:cs="Open Sans"/>
          <w:color w:val="auto"/>
        </w:rPr>
        <w:t>,</w:t>
      </w:r>
      <w:r w:rsidR="00E172BF" w:rsidRPr="00A46684">
        <w:rPr>
          <w:rFonts w:ascii="Open Sans" w:hAnsi="Open Sans" w:cs="Open Sans"/>
          <w:color w:val="auto"/>
        </w:rPr>
        <w:t xml:space="preserve"> however </w:t>
      </w:r>
      <w:r w:rsidR="0027557B" w:rsidRPr="00A46684">
        <w:rPr>
          <w:rFonts w:ascii="Open Sans" w:hAnsi="Open Sans" w:cs="Open Sans"/>
          <w:color w:val="auto"/>
        </w:rPr>
        <w:t xml:space="preserve">said </w:t>
      </w:r>
      <w:r w:rsidR="00901AE5" w:rsidRPr="00A46684">
        <w:rPr>
          <w:rFonts w:ascii="Open Sans" w:hAnsi="Open Sans" w:cs="Open Sans"/>
          <w:color w:val="auto"/>
        </w:rPr>
        <w:t xml:space="preserve">face to face training in dementia and behaviour management will be conducted for staff. </w:t>
      </w:r>
    </w:p>
    <w:p w14:paraId="3F7D1074" w14:textId="50D9AA2C" w:rsidR="00A46684" w:rsidRDefault="00F042E5" w:rsidP="00D77E24">
      <w:pPr>
        <w:pStyle w:val="NormalArial"/>
        <w:numPr>
          <w:ilvl w:val="0"/>
          <w:numId w:val="18"/>
        </w:numPr>
        <w:rPr>
          <w:rFonts w:ascii="Open Sans" w:hAnsi="Open Sans" w:cs="Open Sans"/>
          <w:color w:val="auto"/>
        </w:rPr>
      </w:pPr>
      <w:r>
        <w:rPr>
          <w:rFonts w:ascii="Open Sans" w:hAnsi="Open Sans" w:cs="Open Sans"/>
          <w:color w:val="auto"/>
        </w:rPr>
        <w:t xml:space="preserve">Training </w:t>
      </w:r>
      <w:r w:rsidR="006B6562">
        <w:rPr>
          <w:rFonts w:ascii="Open Sans" w:hAnsi="Open Sans" w:cs="Open Sans"/>
          <w:color w:val="auto"/>
        </w:rPr>
        <w:t xml:space="preserve">records provided </w:t>
      </w:r>
      <w:r w:rsidR="00B712A2">
        <w:rPr>
          <w:rFonts w:ascii="Open Sans" w:hAnsi="Open Sans" w:cs="Open Sans"/>
          <w:color w:val="auto"/>
        </w:rPr>
        <w:t xml:space="preserve">during the performance assessment </w:t>
      </w:r>
      <w:r w:rsidR="00EA0B98">
        <w:rPr>
          <w:rFonts w:ascii="Open Sans" w:hAnsi="Open Sans" w:cs="Open Sans"/>
          <w:color w:val="auto"/>
        </w:rPr>
        <w:t xml:space="preserve">were in </w:t>
      </w:r>
      <w:r w:rsidR="006B6562">
        <w:rPr>
          <w:rFonts w:ascii="Open Sans" w:hAnsi="Open Sans" w:cs="Open Sans"/>
          <w:color w:val="auto"/>
        </w:rPr>
        <w:t xml:space="preserve">data </w:t>
      </w:r>
      <w:r w:rsidR="00EA0B98">
        <w:rPr>
          <w:rFonts w:ascii="Open Sans" w:hAnsi="Open Sans" w:cs="Open Sans"/>
          <w:color w:val="auto"/>
        </w:rPr>
        <w:t xml:space="preserve">format, </w:t>
      </w:r>
      <w:r w:rsidR="006B6562">
        <w:rPr>
          <w:rFonts w:ascii="Open Sans" w:hAnsi="Open Sans" w:cs="Open Sans"/>
          <w:color w:val="auto"/>
        </w:rPr>
        <w:t xml:space="preserve">however the content is available via the </w:t>
      </w:r>
      <w:r w:rsidR="00BA7C78">
        <w:rPr>
          <w:rFonts w:ascii="Open Sans" w:hAnsi="Open Sans" w:cs="Open Sans"/>
          <w:color w:val="auto"/>
        </w:rPr>
        <w:t>training platform</w:t>
      </w:r>
      <w:r w:rsidR="00A46684">
        <w:rPr>
          <w:rFonts w:ascii="Open Sans" w:hAnsi="Open Sans" w:cs="Open Sans"/>
          <w:color w:val="auto"/>
        </w:rPr>
        <w:t>.</w:t>
      </w:r>
    </w:p>
    <w:p w14:paraId="5867EBF1" w14:textId="2115C9D0" w:rsidR="00A46684" w:rsidRPr="008551C5" w:rsidRDefault="00A46684" w:rsidP="00D77E24">
      <w:pPr>
        <w:pStyle w:val="NormalArial"/>
        <w:numPr>
          <w:ilvl w:val="0"/>
          <w:numId w:val="18"/>
        </w:numPr>
        <w:rPr>
          <w:rFonts w:ascii="Open Sans" w:hAnsi="Open Sans" w:cs="Open Sans"/>
          <w:color w:val="auto"/>
        </w:rPr>
      </w:pPr>
      <w:r w:rsidRPr="00980D24">
        <w:rPr>
          <w:rFonts w:ascii="Open Sans" w:hAnsi="Open Sans" w:cs="Open Sans"/>
          <w:color w:val="auto"/>
        </w:rPr>
        <w:t>An increase in medication incidents is related to agency staff practice therefore further related training for service staff was not required</w:t>
      </w:r>
      <w:r w:rsidR="00231923" w:rsidRPr="008551C5">
        <w:rPr>
          <w:rFonts w:ascii="Open Sans" w:hAnsi="Open Sans" w:cs="Open Sans"/>
          <w:color w:val="auto"/>
        </w:rPr>
        <w:t xml:space="preserve"> and the service has advised the agency of their concerns</w:t>
      </w:r>
      <w:r w:rsidR="008551C5" w:rsidRPr="008551C5">
        <w:rPr>
          <w:rFonts w:ascii="Open Sans" w:hAnsi="Open Sans" w:cs="Open Sans"/>
          <w:color w:val="auto"/>
        </w:rPr>
        <w:t>. C</w:t>
      </w:r>
      <w:r w:rsidR="00A41FFB" w:rsidRPr="008551C5">
        <w:rPr>
          <w:rFonts w:ascii="Open Sans" w:hAnsi="Open Sans" w:cs="Open Sans"/>
        </w:rPr>
        <w:t xml:space="preserve">hanges had been made to </w:t>
      </w:r>
      <w:r w:rsidR="000A4449" w:rsidRPr="008551C5">
        <w:rPr>
          <w:rFonts w:ascii="Open Sans" w:hAnsi="Open Sans" w:cs="Open Sans"/>
        </w:rPr>
        <w:t xml:space="preserve">service documentation for agency staff as </w:t>
      </w:r>
      <w:r w:rsidR="008551C5" w:rsidRPr="008551C5">
        <w:rPr>
          <w:rFonts w:ascii="Open Sans" w:hAnsi="Open Sans" w:cs="Open Sans"/>
        </w:rPr>
        <w:t>reported</w:t>
      </w:r>
      <w:r w:rsidR="000A4449" w:rsidRPr="008551C5">
        <w:rPr>
          <w:rFonts w:ascii="Open Sans" w:hAnsi="Open Sans" w:cs="Open Sans"/>
        </w:rPr>
        <w:t xml:space="preserve"> by </w:t>
      </w:r>
      <w:r w:rsidR="008551C5" w:rsidRPr="008551C5">
        <w:rPr>
          <w:rFonts w:ascii="Open Sans" w:hAnsi="Open Sans" w:cs="Open Sans"/>
        </w:rPr>
        <w:t xml:space="preserve">the Assessment team. </w:t>
      </w:r>
    </w:p>
    <w:p w14:paraId="237302A1" w14:textId="4E77E56E" w:rsidR="00320F71" w:rsidRPr="000F7DD3" w:rsidRDefault="00BA7C78" w:rsidP="00E445FA">
      <w:pPr>
        <w:pStyle w:val="NormalArial"/>
        <w:rPr>
          <w:rFonts w:ascii="Open Sans" w:hAnsi="Open Sans" w:cs="Open Sans"/>
          <w:color w:val="auto"/>
        </w:rPr>
      </w:pPr>
      <w:r>
        <w:rPr>
          <w:rFonts w:ascii="Open Sans" w:hAnsi="Open Sans" w:cs="Open Sans"/>
          <w:color w:val="auto"/>
        </w:rPr>
        <w:t>The provider did not address the lack of dates on some training records.</w:t>
      </w:r>
      <w:r w:rsidR="001C276B">
        <w:rPr>
          <w:rFonts w:ascii="Open Sans" w:hAnsi="Open Sans" w:cs="Open Sans"/>
          <w:color w:val="auto"/>
        </w:rPr>
        <w:t xml:space="preserve"> </w:t>
      </w:r>
      <w:r w:rsidR="00086EDA" w:rsidRPr="000F7DD3">
        <w:rPr>
          <w:rFonts w:ascii="Open Sans" w:hAnsi="Open Sans" w:cs="Open Sans"/>
          <w:color w:val="auto"/>
        </w:rPr>
        <w:t xml:space="preserve">The PCI states </w:t>
      </w:r>
      <w:r w:rsidR="00D40F37" w:rsidRPr="000F7DD3">
        <w:rPr>
          <w:rFonts w:ascii="Open Sans" w:hAnsi="Open Sans" w:cs="Open Sans"/>
          <w:color w:val="auto"/>
        </w:rPr>
        <w:t>education is to be provided to clinical and care staff regarding restrictive practices, BSPs</w:t>
      </w:r>
      <w:r w:rsidR="003222E4">
        <w:rPr>
          <w:rFonts w:ascii="Open Sans" w:hAnsi="Open Sans" w:cs="Open Sans"/>
          <w:color w:val="auto"/>
        </w:rPr>
        <w:t>,</w:t>
      </w:r>
      <w:r w:rsidR="003A545C" w:rsidRPr="000F7DD3">
        <w:rPr>
          <w:rFonts w:ascii="Open Sans" w:hAnsi="Open Sans" w:cs="Open Sans"/>
          <w:color w:val="auto"/>
        </w:rPr>
        <w:t xml:space="preserve"> incident management and SIRS</w:t>
      </w:r>
      <w:r w:rsidR="00363C4E">
        <w:rPr>
          <w:rFonts w:ascii="Open Sans" w:hAnsi="Open Sans" w:cs="Open Sans"/>
          <w:color w:val="auto"/>
        </w:rPr>
        <w:t>.</w:t>
      </w:r>
      <w:r w:rsidR="00D40F37" w:rsidRPr="000F7DD3">
        <w:rPr>
          <w:rFonts w:ascii="Open Sans" w:hAnsi="Open Sans" w:cs="Open Sans"/>
          <w:color w:val="auto"/>
        </w:rPr>
        <w:t xml:space="preserve"> </w:t>
      </w:r>
    </w:p>
    <w:p w14:paraId="650242CF" w14:textId="0DEBDB74" w:rsidR="00320F71" w:rsidRPr="001A73CF" w:rsidRDefault="00497E7D" w:rsidP="00E445FA">
      <w:pPr>
        <w:pStyle w:val="NormalArial"/>
        <w:rPr>
          <w:rFonts w:ascii="Open Sans" w:hAnsi="Open Sans" w:cs="Open Sans"/>
          <w:color w:val="auto"/>
        </w:rPr>
      </w:pPr>
      <w:r>
        <w:rPr>
          <w:rFonts w:ascii="Open Sans" w:hAnsi="Open Sans" w:cs="Open Sans"/>
          <w:color w:val="auto"/>
        </w:rPr>
        <w:t>I acknowledge the provider’s response and</w:t>
      </w:r>
      <w:r w:rsidR="00A1323C">
        <w:rPr>
          <w:rFonts w:ascii="Open Sans" w:hAnsi="Open Sans" w:cs="Open Sans"/>
          <w:color w:val="auto"/>
        </w:rPr>
        <w:t xml:space="preserve"> the related evidence which I have reviewed. </w:t>
      </w:r>
      <w:r w:rsidR="00D46633">
        <w:rPr>
          <w:rFonts w:ascii="Open Sans" w:hAnsi="Open Sans" w:cs="Open Sans"/>
          <w:color w:val="auto"/>
        </w:rPr>
        <w:t xml:space="preserve"> </w:t>
      </w:r>
      <w:r w:rsidR="0069489E">
        <w:rPr>
          <w:rFonts w:ascii="Open Sans" w:hAnsi="Open Sans" w:cs="Open Sans"/>
          <w:color w:val="auto"/>
        </w:rPr>
        <w:t xml:space="preserve">In relation </w:t>
      </w:r>
      <w:r w:rsidR="000E4A8B" w:rsidRPr="00264DF4">
        <w:rPr>
          <w:rFonts w:ascii="Open Sans" w:hAnsi="Open Sans" w:cs="Open Sans"/>
          <w:color w:val="auto"/>
        </w:rPr>
        <w:t>to staff not recog</w:t>
      </w:r>
      <w:r w:rsidR="00F74451" w:rsidRPr="00264DF4">
        <w:rPr>
          <w:rFonts w:ascii="Open Sans" w:hAnsi="Open Sans" w:cs="Open Sans"/>
          <w:color w:val="auto"/>
        </w:rPr>
        <w:t>nising a</w:t>
      </w:r>
      <w:r w:rsidR="00492560">
        <w:rPr>
          <w:rFonts w:ascii="Open Sans" w:hAnsi="Open Sans" w:cs="Open Sans"/>
          <w:color w:val="auto"/>
        </w:rPr>
        <w:t xml:space="preserve"> cited</w:t>
      </w:r>
      <w:r w:rsidR="00F74451" w:rsidRPr="00264DF4">
        <w:rPr>
          <w:rFonts w:ascii="Open Sans" w:hAnsi="Open Sans" w:cs="Open Sans"/>
          <w:color w:val="auto"/>
        </w:rPr>
        <w:t xml:space="preserve"> incident of abuse, </w:t>
      </w:r>
      <w:r w:rsidR="00532F73">
        <w:rPr>
          <w:rFonts w:ascii="Open Sans" w:hAnsi="Open Sans" w:cs="Open Sans"/>
          <w:color w:val="auto"/>
        </w:rPr>
        <w:t xml:space="preserve">evidence </w:t>
      </w:r>
      <w:r w:rsidR="00532F73">
        <w:rPr>
          <w:rFonts w:ascii="Open Sans" w:hAnsi="Open Sans" w:cs="Open Sans"/>
          <w:color w:val="auto"/>
        </w:rPr>
        <w:lastRenderedPageBreak/>
        <w:t xml:space="preserve">provided demonstrates </w:t>
      </w:r>
      <w:r w:rsidR="00F74451" w:rsidRPr="00264DF4">
        <w:rPr>
          <w:rFonts w:ascii="Open Sans" w:hAnsi="Open Sans" w:cs="Open Sans"/>
          <w:color w:val="auto"/>
        </w:rPr>
        <w:t xml:space="preserve">an </w:t>
      </w:r>
      <w:r w:rsidR="009D5B0F">
        <w:rPr>
          <w:rFonts w:ascii="Open Sans" w:hAnsi="Open Sans" w:cs="Open Sans"/>
          <w:color w:val="auto"/>
        </w:rPr>
        <w:t xml:space="preserve">internal </w:t>
      </w:r>
      <w:r w:rsidR="00F74451" w:rsidRPr="00264DF4">
        <w:rPr>
          <w:rFonts w:ascii="Open Sans" w:hAnsi="Open Sans" w:cs="Open Sans"/>
          <w:color w:val="auto"/>
        </w:rPr>
        <w:t xml:space="preserve">incident report was completed </w:t>
      </w:r>
      <w:r w:rsidR="00ED5DC5" w:rsidRPr="00264DF4">
        <w:rPr>
          <w:rFonts w:ascii="Open Sans" w:hAnsi="Open Sans" w:cs="Open Sans"/>
          <w:color w:val="auto"/>
        </w:rPr>
        <w:t xml:space="preserve">at the time of </w:t>
      </w:r>
      <w:r w:rsidR="0048358C">
        <w:rPr>
          <w:rFonts w:ascii="Open Sans" w:hAnsi="Open Sans" w:cs="Open Sans"/>
          <w:color w:val="auto"/>
        </w:rPr>
        <w:t>occurrence</w:t>
      </w:r>
      <w:r w:rsidR="00B92B88" w:rsidRPr="00264DF4">
        <w:rPr>
          <w:rFonts w:ascii="Open Sans" w:hAnsi="Open Sans" w:cs="Open Sans"/>
          <w:color w:val="auto"/>
        </w:rPr>
        <w:t>;</w:t>
      </w:r>
      <w:r w:rsidR="00A76C61" w:rsidRPr="00264DF4">
        <w:rPr>
          <w:rFonts w:ascii="Open Sans" w:hAnsi="Open Sans" w:cs="Open Sans"/>
          <w:color w:val="auto"/>
        </w:rPr>
        <w:t xml:space="preserve"> </w:t>
      </w:r>
      <w:r w:rsidR="000E294F" w:rsidRPr="00264DF4">
        <w:rPr>
          <w:rFonts w:ascii="Open Sans" w:hAnsi="Open Sans" w:cs="Open Sans"/>
          <w:color w:val="auto"/>
        </w:rPr>
        <w:t>however,</w:t>
      </w:r>
      <w:r w:rsidR="00ED5DC5" w:rsidRPr="00264DF4">
        <w:rPr>
          <w:rFonts w:ascii="Open Sans" w:hAnsi="Open Sans" w:cs="Open Sans"/>
          <w:color w:val="auto"/>
        </w:rPr>
        <w:t xml:space="preserve"> </w:t>
      </w:r>
      <w:r w:rsidR="00264DF4">
        <w:rPr>
          <w:rFonts w:ascii="Open Sans" w:hAnsi="Open Sans" w:cs="Open Sans"/>
          <w:color w:val="auto"/>
        </w:rPr>
        <w:t xml:space="preserve">management </w:t>
      </w:r>
      <w:r w:rsidR="00ED5DC5" w:rsidRPr="00264DF4">
        <w:rPr>
          <w:rFonts w:ascii="Open Sans" w:hAnsi="Open Sans" w:cs="Open Sans"/>
          <w:color w:val="auto"/>
        </w:rPr>
        <w:t xml:space="preserve">did not </w:t>
      </w:r>
      <w:r w:rsidR="0048358C">
        <w:rPr>
          <w:rFonts w:ascii="Open Sans" w:hAnsi="Open Sans" w:cs="Open Sans"/>
          <w:color w:val="auto"/>
        </w:rPr>
        <w:t>consider</w:t>
      </w:r>
      <w:r w:rsidR="00E33486">
        <w:rPr>
          <w:rFonts w:ascii="Open Sans" w:hAnsi="Open Sans" w:cs="Open Sans"/>
          <w:color w:val="auto"/>
        </w:rPr>
        <w:t xml:space="preserve"> require</w:t>
      </w:r>
      <w:r w:rsidR="0048358C">
        <w:rPr>
          <w:rFonts w:ascii="Open Sans" w:hAnsi="Open Sans" w:cs="Open Sans"/>
          <w:color w:val="auto"/>
        </w:rPr>
        <w:t>ment</w:t>
      </w:r>
      <w:r w:rsidR="00E33486">
        <w:rPr>
          <w:rFonts w:ascii="Open Sans" w:hAnsi="Open Sans" w:cs="Open Sans"/>
          <w:color w:val="auto"/>
        </w:rPr>
        <w:t xml:space="preserve"> </w:t>
      </w:r>
      <w:r w:rsidR="009D5B0F">
        <w:rPr>
          <w:rFonts w:ascii="Open Sans" w:hAnsi="Open Sans" w:cs="Open Sans"/>
          <w:color w:val="auto"/>
        </w:rPr>
        <w:t xml:space="preserve">to submit </w:t>
      </w:r>
      <w:r w:rsidR="00D31A59" w:rsidRPr="00264DF4">
        <w:rPr>
          <w:rFonts w:ascii="Open Sans" w:hAnsi="Open Sans" w:cs="Open Sans"/>
          <w:color w:val="auto"/>
        </w:rPr>
        <w:t xml:space="preserve">under SIRS until after feedback from the Assessment Team. </w:t>
      </w:r>
      <w:r w:rsidR="001A73CF" w:rsidRPr="001A73CF">
        <w:rPr>
          <w:rFonts w:ascii="Open Sans" w:hAnsi="Open Sans" w:cs="Open Sans"/>
          <w:color w:val="auto"/>
        </w:rPr>
        <w:t>T</w:t>
      </w:r>
      <w:r w:rsidR="00A964A0" w:rsidRPr="001A73CF">
        <w:rPr>
          <w:rFonts w:ascii="Open Sans" w:hAnsi="Open Sans" w:cs="Open Sans"/>
          <w:color w:val="auto"/>
        </w:rPr>
        <w:t xml:space="preserve">raining records </w:t>
      </w:r>
      <w:r w:rsidR="001B6DFD" w:rsidRPr="001A73CF">
        <w:rPr>
          <w:rFonts w:ascii="Open Sans" w:hAnsi="Open Sans" w:cs="Open Sans"/>
          <w:color w:val="auto"/>
        </w:rPr>
        <w:t>provided demonstrate some staff have comp</w:t>
      </w:r>
      <w:r w:rsidR="006548E0" w:rsidRPr="001A73CF">
        <w:rPr>
          <w:rFonts w:ascii="Open Sans" w:hAnsi="Open Sans" w:cs="Open Sans"/>
          <w:color w:val="auto"/>
        </w:rPr>
        <w:t>l</w:t>
      </w:r>
      <w:r w:rsidR="001B6DFD" w:rsidRPr="001A73CF">
        <w:rPr>
          <w:rFonts w:ascii="Open Sans" w:hAnsi="Open Sans" w:cs="Open Sans"/>
          <w:color w:val="auto"/>
        </w:rPr>
        <w:t xml:space="preserve">eted training in </w:t>
      </w:r>
      <w:r w:rsidR="006548E0" w:rsidRPr="001A73CF">
        <w:rPr>
          <w:rFonts w:ascii="Open Sans" w:hAnsi="Open Sans" w:cs="Open Sans"/>
          <w:color w:val="auto"/>
        </w:rPr>
        <w:t xml:space="preserve">incident </w:t>
      </w:r>
      <w:r w:rsidR="00136961" w:rsidRPr="001A73CF">
        <w:rPr>
          <w:rFonts w:ascii="Open Sans" w:hAnsi="Open Sans" w:cs="Open Sans"/>
          <w:color w:val="auto"/>
        </w:rPr>
        <w:t xml:space="preserve">management, </w:t>
      </w:r>
      <w:r w:rsidR="002B7418">
        <w:rPr>
          <w:rFonts w:ascii="Open Sans" w:hAnsi="Open Sans" w:cs="Open Sans"/>
          <w:color w:val="auto"/>
        </w:rPr>
        <w:t>however,</w:t>
      </w:r>
      <w:r w:rsidR="00136961" w:rsidRPr="001A73CF">
        <w:rPr>
          <w:rFonts w:ascii="Open Sans" w:hAnsi="Open Sans" w:cs="Open Sans"/>
          <w:color w:val="auto"/>
        </w:rPr>
        <w:t xml:space="preserve"> </w:t>
      </w:r>
      <w:r w:rsidR="000026D1" w:rsidRPr="001A73CF">
        <w:rPr>
          <w:rFonts w:ascii="Open Sans" w:hAnsi="Open Sans" w:cs="Open Sans"/>
          <w:color w:val="auto"/>
        </w:rPr>
        <w:t xml:space="preserve">it was not </w:t>
      </w:r>
      <w:r w:rsidR="00A964A0" w:rsidRPr="001A73CF">
        <w:rPr>
          <w:rFonts w:ascii="Open Sans" w:hAnsi="Open Sans" w:cs="Open Sans"/>
          <w:color w:val="auto"/>
        </w:rPr>
        <w:t>clear what this training included</w:t>
      </w:r>
      <w:r w:rsidR="00DC2E2F" w:rsidRPr="001A73CF">
        <w:rPr>
          <w:rFonts w:ascii="Open Sans" w:hAnsi="Open Sans" w:cs="Open Sans"/>
          <w:color w:val="auto"/>
        </w:rPr>
        <w:t>,</w:t>
      </w:r>
      <w:r w:rsidR="00A964A0" w:rsidRPr="001A73CF">
        <w:rPr>
          <w:rFonts w:ascii="Open Sans" w:hAnsi="Open Sans" w:cs="Open Sans"/>
          <w:color w:val="auto"/>
        </w:rPr>
        <w:t xml:space="preserve"> and </w:t>
      </w:r>
      <w:r w:rsidR="00584EFA" w:rsidRPr="001A73CF">
        <w:rPr>
          <w:rFonts w:ascii="Open Sans" w:hAnsi="Open Sans" w:cs="Open Sans"/>
          <w:color w:val="auto"/>
        </w:rPr>
        <w:t xml:space="preserve">information related to training </w:t>
      </w:r>
      <w:r w:rsidR="004B6266">
        <w:rPr>
          <w:rFonts w:ascii="Open Sans" w:hAnsi="Open Sans" w:cs="Open Sans"/>
          <w:color w:val="auto"/>
        </w:rPr>
        <w:t>for</w:t>
      </w:r>
      <w:r w:rsidR="004B6266" w:rsidRPr="001A73CF">
        <w:rPr>
          <w:rFonts w:ascii="Open Sans" w:hAnsi="Open Sans" w:cs="Open Sans"/>
          <w:color w:val="auto"/>
        </w:rPr>
        <w:t xml:space="preserve"> </w:t>
      </w:r>
      <w:r w:rsidR="00584EFA" w:rsidRPr="001A73CF">
        <w:rPr>
          <w:rFonts w:ascii="Open Sans" w:hAnsi="Open Sans" w:cs="Open Sans"/>
          <w:color w:val="auto"/>
        </w:rPr>
        <w:t xml:space="preserve">SIRS was not provided. </w:t>
      </w:r>
    </w:p>
    <w:p w14:paraId="0072BB75" w14:textId="48B7FC5F" w:rsidR="00666903" w:rsidRPr="00D12B8B" w:rsidRDefault="007D670C" w:rsidP="00E445FA">
      <w:pPr>
        <w:pStyle w:val="NormalArial"/>
        <w:rPr>
          <w:rFonts w:ascii="Open Sans" w:hAnsi="Open Sans" w:cs="Open Sans"/>
          <w:color w:val="auto"/>
        </w:rPr>
      </w:pPr>
      <w:r w:rsidRPr="00EF1057">
        <w:rPr>
          <w:rFonts w:ascii="Open Sans" w:hAnsi="Open Sans" w:cs="Open Sans"/>
          <w:color w:val="auto"/>
        </w:rPr>
        <w:t>W</w:t>
      </w:r>
      <w:r w:rsidR="00156B46" w:rsidRPr="00EF1057">
        <w:rPr>
          <w:rFonts w:ascii="Open Sans" w:hAnsi="Open Sans" w:cs="Open Sans"/>
          <w:color w:val="auto"/>
        </w:rPr>
        <w:t xml:space="preserve">hilst I </w:t>
      </w:r>
      <w:r w:rsidR="001F73A0" w:rsidRPr="00EF1057">
        <w:rPr>
          <w:rFonts w:ascii="Open Sans" w:hAnsi="Open Sans" w:cs="Open Sans"/>
          <w:color w:val="auto"/>
        </w:rPr>
        <w:t xml:space="preserve">consider it reasonable for different </w:t>
      </w:r>
      <w:r w:rsidR="00505362" w:rsidRPr="00EF1057">
        <w:rPr>
          <w:rFonts w:ascii="Open Sans" w:hAnsi="Open Sans" w:cs="Open Sans"/>
          <w:color w:val="auto"/>
        </w:rPr>
        <w:t>staffing roles to have different kn</w:t>
      </w:r>
      <w:r w:rsidR="00082D5D" w:rsidRPr="00EF1057">
        <w:rPr>
          <w:rFonts w:ascii="Open Sans" w:hAnsi="Open Sans" w:cs="Open Sans"/>
          <w:color w:val="auto"/>
        </w:rPr>
        <w:t>owledge</w:t>
      </w:r>
      <w:r w:rsidR="00505362" w:rsidRPr="00EF1057">
        <w:rPr>
          <w:rFonts w:ascii="Open Sans" w:hAnsi="Open Sans" w:cs="Open Sans"/>
          <w:color w:val="auto"/>
        </w:rPr>
        <w:t xml:space="preserve"> and expectations</w:t>
      </w:r>
      <w:r w:rsidR="009A7C23" w:rsidRPr="00EF1057">
        <w:rPr>
          <w:rFonts w:ascii="Open Sans" w:hAnsi="Open Sans" w:cs="Open Sans"/>
          <w:color w:val="auto"/>
        </w:rPr>
        <w:t xml:space="preserve"> </w:t>
      </w:r>
      <w:r w:rsidR="00DB44ED" w:rsidRPr="00EF1057">
        <w:rPr>
          <w:rFonts w:ascii="Open Sans" w:hAnsi="Open Sans" w:cs="Open Sans"/>
          <w:color w:val="auto"/>
        </w:rPr>
        <w:t xml:space="preserve">relating </w:t>
      </w:r>
      <w:r w:rsidR="009A7C23" w:rsidRPr="00EF1057">
        <w:rPr>
          <w:rFonts w:ascii="Open Sans" w:hAnsi="Open Sans" w:cs="Open Sans"/>
          <w:color w:val="auto"/>
        </w:rPr>
        <w:t>to</w:t>
      </w:r>
      <w:r w:rsidR="00B0772E">
        <w:rPr>
          <w:rFonts w:ascii="Open Sans" w:hAnsi="Open Sans" w:cs="Open Sans"/>
          <w:color w:val="auto"/>
        </w:rPr>
        <w:t xml:space="preserve"> </w:t>
      </w:r>
      <w:r w:rsidR="00F65A2F" w:rsidRPr="00EF1057">
        <w:rPr>
          <w:rFonts w:ascii="Open Sans" w:hAnsi="Open Sans" w:cs="Open Sans"/>
          <w:color w:val="auto"/>
        </w:rPr>
        <w:t xml:space="preserve">restrictive practices and </w:t>
      </w:r>
      <w:r w:rsidR="00B0772E">
        <w:rPr>
          <w:rFonts w:ascii="Open Sans" w:hAnsi="Open Sans" w:cs="Open Sans"/>
          <w:color w:val="auto"/>
        </w:rPr>
        <w:t>behaviour suppor</w:t>
      </w:r>
      <w:r w:rsidR="005F022D">
        <w:rPr>
          <w:rFonts w:ascii="Open Sans" w:hAnsi="Open Sans" w:cs="Open Sans"/>
          <w:color w:val="auto"/>
        </w:rPr>
        <w:t>t</w:t>
      </w:r>
      <w:r w:rsidR="002B3C0B" w:rsidRPr="00EF1057">
        <w:rPr>
          <w:rFonts w:ascii="Open Sans" w:hAnsi="Open Sans" w:cs="Open Sans"/>
          <w:color w:val="auto"/>
        </w:rPr>
        <w:t>,</w:t>
      </w:r>
      <w:r w:rsidR="00F65A2F" w:rsidRPr="00EF1057">
        <w:rPr>
          <w:rFonts w:ascii="Open Sans" w:hAnsi="Open Sans" w:cs="Open Sans"/>
          <w:color w:val="auto"/>
        </w:rPr>
        <w:t xml:space="preserve"> </w:t>
      </w:r>
      <w:r w:rsidR="00B60CE8" w:rsidRPr="00EF1057">
        <w:rPr>
          <w:rFonts w:ascii="Open Sans" w:hAnsi="Open Sans" w:cs="Open Sans"/>
          <w:color w:val="auto"/>
        </w:rPr>
        <w:t xml:space="preserve">the organisation needs to ensure </w:t>
      </w:r>
      <w:r w:rsidR="00D03A5E" w:rsidRPr="00EF1057">
        <w:rPr>
          <w:rFonts w:ascii="Open Sans" w:hAnsi="Open Sans" w:cs="Open Sans"/>
          <w:color w:val="auto"/>
        </w:rPr>
        <w:t>care</w:t>
      </w:r>
      <w:r w:rsidR="00B60CE8" w:rsidRPr="00EF1057">
        <w:rPr>
          <w:rFonts w:ascii="Open Sans" w:hAnsi="Open Sans" w:cs="Open Sans"/>
          <w:color w:val="auto"/>
        </w:rPr>
        <w:t xml:space="preserve"> </w:t>
      </w:r>
      <w:r w:rsidR="00A44E8D" w:rsidRPr="00EF1057">
        <w:rPr>
          <w:rFonts w:ascii="Open Sans" w:hAnsi="Open Sans" w:cs="Open Sans"/>
          <w:color w:val="auto"/>
        </w:rPr>
        <w:t xml:space="preserve">staff are trained and supported to </w:t>
      </w:r>
      <w:r w:rsidR="00D43B25" w:rsidRPr="00EF1057">
        <w:rPr>
          <w:rFonts w:ascii="Open Sans" w:hAnsi="Open Sans" w:cs="Open Sans"/>
          <w:color w:val="auto"/>
        </w:rPr>
        <w:t xml:space="preserve">assist in </w:t>
      </w:r>
      <w:r w:rsidR="001665DF" w:rsidRPr="00EF1057">
        <w:rPr>
          <w:rFonts w:ascii="Open Sans" w:hAnsi="Open Sans" w:cs="Open Sans"/>
          <w:color w:val="auto"/>
        </w:rPr>
        <w:t>protecting</w:t>
      </w:r>
      <w:r w:rsidR="00842BED" w:rsidRPr="00EF1057">
        <w:rPr>
          <w:rFonts w:ascii="Open Sans" w:hAnsi="Open Sans" w:cs="Open Sans"/>
          <w:color w:val="auto"/>
        </w:rPr>
        <w:t xml:space="preserve"> against risk</w:t>
      </w:r>
      <w:r w:rsidR="00DD4190" w:rsidRPr="00EF1057">
        <w:rPr>
          <w:rFonts w:ascii="Open Sans" w:hAnsi="Open Sans" w:cs="Open Sans"/>
          <w:color w:val="auto"/>
        </w:rPr>
        <w:t xml:space="preserve"> and </w:t>
      </w:r>
      <w:r w:rsidR="00842BED" w:rsidRPr="00EF1057">
        <w:rPr>
          <w:rFonts w:ascii="Open Sans" w:hAnsi="Open Sans" w:cs="Open Sans"/>
          <w:color w:val="auto"/>
        </w:rPr>
        <w:t>improv</w:t>
      </w:r>
      <w:r w:rsidR="004E4D77" w:rsidRPr="00EF1057">
        <w:rPr>
          <w:rFonts w:ascii="Open Sans" w:hAnsi="Open Sans" w:cs="Open Sans"/>
          <w:color w:val="auto"/>
        </w:rPr>
        <w:t>ing</w:t>
      </w:r>
      <w:r w:rsidR="00842BED" w:rsidRPr="00EF1057">
        <w:rPr>
          <w:rFonts w:ascii="Open Sans" w:hAnsi="Open Sans" w:cs="Open Sans"/>
          <w:color w:val="auto"/>
        </w:rPr>
        <w:t xml:space="preserve"> outcomes for consumers.</w:t>
      </w:r>
      <w:r w:rsidR="00DD4190" w:rsidRPr="00EF1057">
        <w:rPr>
          <w:rFonts w:ascii="Open Sans" w:hAnsi="Open Sans" w:cs="Open Sans"/>
          <w:color w:val="auto"/>
        </w:rPr>
        <w:t xml:space="preserve"> </w:t>
      </w:r>
      <w:r w:rsidR="00CC303B">
        <w:rPr>
          <w:rFonts w:ascii="Open Sans" w:hAnsi="Open Sans" w:cs="Open Sans"/>
          <w:color w:val="auto"/>
        </w:rPr>
        <w:t>T</w:t>
      </w:r>
      <w:r w:rsidR="00CC303B" w:rsidRPr="00D12B8B">
        <w:rPr>
          <w:rFonts w:ascii="Open Sans" w:hAnsi="Open Sans" w:cs="Open Sans"/>
          <w:color w:val="auto"/>
        </w:rPr>
        <w:t xml:space="preserve">he evidence before </w:t>
      </w:r>
      <w:r w:rsidR="00082D5D" w:rsidRPr="00D12B8B">
        <w:rPr>
          <w:rFonts w:ascii="Open Sans" w:hAnsi="Open Sans" w:cs="Open Sans"/>
          <w:color w:val="auto"/>
        </w:rPr>
        <w:t xml:space="preserve">me </w:t>
      </w:r>
      <w:r w:rsidR="00CC303B" w:rsidRPr="00D12B8B">
        <w:rPr>
          <w:rFonts w:ascii="Open Sans" w:hAnsi="Open Sans" w:cs="Open Sans"/>
          <w:color w:val="auto"/>
        </w:rPr>
        <w:t>shows</w:t>
      </w:r>
      <w:r w:rsidR="00E45A86">
        <w:rPr>
          <w:rFonts w:ascii="Open Sans" w:hAnsi="Open Sans" w:cs="Open Sans"/>
          <w:color w:val="auto"/>
        </w:rPr>
        <w:t xml:space="preserve"> staff have not been supported</w:t>
      </w:r>
      <w:r w:rsidR="00CC303B" w:rsidRPr="00D12B8B">
        <w:rPr>
          <w:rFonts w:ascii="Open Sans" w:hAnsi="Open Sans" w:cs="Open Sans"/>
          <w:color w:val="auto"/>
        </w:rPr>
        <w:t xml:space="preserve"> </w:t>
      </w:r>
      <w:r w:rsidR="00164899">
        <w:rPr>
          <w:rFonts w:ascii="Open Sans" w:hAnsi="Open Sans" w:cs="Open Sans"/>
          <w:color w:val="auto"/>
        </w:rPr>
        <w:t xml:space="preserve">through </w:t>
      </w:r>
      <w:r w:rsidR="00164899" w:rsidRPr="00164899">
        <w:rPr>
          <w:rFonts w:ascii="Open Sans" w:hAnsi="Open Sans" w:cs="Open Sans"/>
          <w:color w:val="auto"/>
        </w:rPr>
        <w:t xml:space="preserve">assessment and planning processes </w:t>
      </w:r>
      <w:r w:rsidR="003451EF">
        <w:rPr>
          <w:rFonts w:ascii="Open Sans" w:hAnsi="Open Sans" w:cs="Open Sans"/>
          <w:color w:val="auto"/>
        </w:rPr>
        <w:t xml:space="preserve">to </w:t>
      </w:r>
      <w:r w:rsidR="002B50BA" w:rsidRPr="002B50BA">
        <w:rPr>
          <w:rFonts w:ascii="Open Sans" w:hAnsi="Open Sans" w:cs="Open Sans"/>
          <w:color w:val="auto"/>
        </w:rPr>
        <w:t xml:space="preserve">incorporate care staff knowledge </w:t>
      </w:r>
      <w:r w:rsidR="00C00D69" w:rsidRPr="00D12B8B">
        <w:rPr>
          <w:rFonts w:ascii="Open Sans" w:hAnsi="Open Sans" w:cs="Open Sans"/>
          <w:color w:val="auto"/>
        </w:rPr>
        <w:t>about the consumer</w:t>
      </w:r>
      <w:r w:rsidR="00E90E0C" w:rsidRPr="00D12B8B">
        <w:rPr>
          <w:rFonts w:ascii="Open Sans" w:hAnsi="Open Sans" w:cs="Open Sans"/>
          <w:color w:val="auto"/>
        </w:rPr>
        <w:t xml:space="preserve"> to</w:t>
      </w:r>
      <w:r w:rsidR="00603057" w:rsidRPr="00D12B8B">
        <w:rPr>
          <w:rFonts w:ascii="Open Sans" w:hAnsi="Open Sans" w:cs="Open Sans"/>
          <w:color w:val="auto"/>
        </w:rPr>
        <w:t xml:space="preserve"> </w:t>
      </w:r>
      <w:r w:rsidR="00164899">
        <w:rPr>
          <w:rFonts w:ascii="Open Sans" w:hAnsi="Open Sans" w:cs="Open Sans"/>
          <w:color w:val="auto"/>
        </w:rPr>
        <w:t>assist</w:t>
      </w:r>
      <w:r w:rsidR="00591A21">
        <w:rPr>
          <w:rFonts w:ascii="Open Sans" w:hAnsi="Open Sans" w:cs="Open Sans"/>
          <w:color w:val="auto"/>
        </w:rPr>
        <w:t xml:space="preserve"> with</w:t>
      </w:r>
      <w:r w:rsidR="00603057" w:rsidRPr="00D12B8B">
        <w:rPr>
          <w:rFonts w:ascii="Open Sans" w:hAnsi="Open Sans" w:cs="Open Sans"/>
          <w:color w:val="auto"/>
        </w:rPr>
        <w:t xml:space="preserve"> changed behaviours</w:t>
      </w:r>
      <w:r w:rsidR="00346F47" w:rsidRPr="00D12B8B">
        <w:rPr>
          <w:rFonts w:ascii="Open Sans" w:hAnsi="Open Sans" w:cs="Open Sans"/>
          <w:color w:val="auto"/>
        </w:rPr>
        <w:t xml:space="preserve"> and minimise the use of restrictive practices. </w:t>
      </w:r>
    </w:p>
    <w:p w14:paraId="1778D2A6" w14:textId="44FA7790" w:rsidR="008F55CC" w:rsidRPr="00663458" w:rsidRDefault="00B577CD" w:rsidP="00E445FA">
      <w:pPr>
        <w:pStyle w:val="NormalArial"/>
        <w:rPr>
          <w:rFonts w:ascii="Open Sans" w:hAnsi="Open Sans" w:cs="Open Sans"/>
        </w:rPr>
      </w:pPr>
      <w:r>
        <w:rPr>
          <w:rFonts w:ascii="Open Sans" w:hAnsi="Open Sans" w:cs="Open Sans"/>
        </w:rPr>
        <w:t>T</w:t>
      </w:r>
      <w:r w:rsidR="00997CEC">
        <w:rPr>
          <w:rFonts w:ascii="Open Sans" w:hAnsi="Open Sans" w:cs="Open Sans"/>
        </w:rPr>
        <w:t xml:space="preserve">he </w:t>
      </w:r>
      <w:r w:rsidR="00B92B88" w:rsidRPr="00B92B88">
        <w:rPr>
          <w:rFonts w:ascii="Open Sans" w:hAnsi="Open Sans" w:cs="Open Sans"/>
        </w:rPr>
        <w:t>service had undertaken improvement actions which have been effective in reducing the number of medication incidents</w:t>
      </w:r>
      <w:r w:rsidR="00BF6E46">
        <w:rPr>
          <w:rFonts w:ascii="Open Sans" w:hAnsi="Open Sans" w:cs="Open Sans"/>
        </w:rPr>
        <w:t xml:space="preserve"> and advised </w:t>
      </w:r>
      <w:r w:rsidR="00BF6E46" w:rsidRPr="00BF6E46">
        <w:rPr>
          <w:rFonts w:ascii="Open Sans" w:hAnsi="Open Sans" w:cs="Open Sans"/>
        </w:rPr>
        <w:t>errors are attributed mainly to agency staff</w:t>
      </w:r>
      <w:r w:rsidR="0007302C">
        <w:rPr>
          <w:rFonts w:ascii="Open Sans" w:hAnsi="Open Sans" w:cs="Open Sans"/>
        </w:rPr>
        <w:t xml:space="preserve"> and actions have been taken to address this risk</w:t>
      </w:r>
      <w:r w:rsidR="00D8162F">
        <w:rPr>
          <w:rFonts w:ascii="Open Sans" w:hAnsi="Open Sans" w:cs="Open Sans"/>
        </w:rPr>
        <w:t>.</w:t>
      </w:r>
      <w:r w:rsidR="00967BEC">
        <w:rPr>
          <w:rFonts w:ascii="Open Sans" w:hAnsi="Open Sans" w:cs="Open Sans"/>
        </w:rPr>
        <w:t xml:space="preserve"> </w:t>
      </w:r>
      <w:r w:rsidR="00E77338">
        <w:rPr>
          <w:rFonts w:ascii="Open Sans" w:hAnsi="Open Sans" w:cs="Open Sans"/>
        </w:rPr>
        <w:t xml:space="preserve"> </w:t>
      </w:r>
    </w:p>
    <w:p w14:paraId="7344BFEE" w14:textId="14DCBC5E" w:rsidR="003A7F8C" w:rsidRDefault="0071519D" w:rsidP="00E445FA">
      <w:pPr>
        <w:pStyle w:val="NormalArial"/>
        <w:rPr>
          <w:rFonts w:ascii="Open Sans" w:hAnsi="Open Sans" w:cs="Open Sans"/>
          <w:color w:val="auto"/>
        </w:rPr>
      </w:pPr>
      <w:r>
        <w:rPr>
          <w:rFonts w:ascii="Open Sans" w:hAnsi="Open Sans" w:cs="Open Sans"/>
          <w:color w:val="auto"/>
        </w:rPr>
        <w:t>My decision has placed</w:t>
      </w:r>
      <w:r w:rsidR="00202E42" w:rsidDel="0071519D">
        <w:rPr>
          <w:rFonts w:ascii="Open Sans" w:hAnsi="Open Sans" w:cs="Open Sans"/>
          <w:color w:val="auto"/>
        </w:rPr>
        <w:t xml:space="preserve"> </w:t>
      </w:r>
      <w:r w:rsidR="00EC3806">
        <w:rPr>
          <w:rFonts w:ascii="Open Sans" w:hAnsi="Open Sans" w:cs="Open Sans"/>
          <w:color w:val="auto"/>
        </w:rPr>
        <w:t>weight</w:t>
      </w:r>
      <w:r w:rsidR="00EC3806" w:rsidDel="0071519D">
        <w:rPr>
          <w:rFonts w:ascii="Open Sans" w:hAnsi="Open Sans" w:cs="Open Sans"/>
          <w:color w:val="auto"/>
        </w:rPr>
        <w:t xml:space="preserve"> </w:t>
      </w:r>
      <w:r>
        <w:rPr>
          <w:rFonts w:ascii="Open Sans" w:hAnsi="Open Sans" w:cs="Open Sans"/>
          <w:color w:val="auto"/>
        </w:rPr>
        <w:t>on</w:t>
      </w:r>
      <w:r w:rsidR="00EC3806">
        <w:rPr>
          <w:rFonts w:ascii="Open Sans" w:hAnsi="Open Sans" w:cs="Open Sans"/>
          <w:color w:val="auto"/>
        </w:rPr>
        <w:t xml:space="preserve"> staff and management not demonstrating consistent knowledge of </w:t>
      </w:r>
      <w:r w:rsidR="00557BCA">
        <w:rPr>
          <w:rFonts w:ascii="Open Sans" w:hAnsi="Open Sans" w:cs="Open Sans"/>
          <w:color w:val="auto"/>
        </w:rPr>
        <w:t>restrictive practices</w:t>
      </w:r>
      <w:r w:rsidR="00B13C63">
        <w:rPr>
          <w:rFonts w:ascii="Open Sans" w:hAnsi="Open Sans" w:cs="Open Sans"/>
          <w:color w:val="auto"/>
        </w:rPr>
        <w:t>, incident management, behaviour support</w:t>
      </w:r>
      <w:r w:rsidR="00557BCA">
        <w:rPr>
          <w:rFonts w:ascii="Open Sans" w:hAnsi="Open Sans" w:cs="Open Sans"/>
          <w:color w:val="auto"/>
        </w:rPr>
        <w:t xml:space="preserve"> and SIRS</w:t>
      </w:r>
      <w:r w:rsidR="00D4130B" w:rsidRPr="00D4130B">
        <w:t xml:space="preserve"> </w:t>
      </w:r>
      <w:r w:rsidR="00D4130B">
        <w:t xml:space="preserve">including </w:t>
      </w:r>
      <w:r w:rsidR="00D4130B" w:rsidRPr="00D4130B">
        <w:rPr>
          <w:rFonts w:ascii="Open Sans" w:hAnsi="Open Sans" w:cs="Open Sans"/>
          <w:color w:val="auto"/>
        </w:rPr>
        <w:t>their roles and responsibilities re</w:t>
      </w:r>
      <w:r w:rsidR="00D4130B">
        <w:rPr>
          <w:rFonts w:ascii="Open Sans" w:hAnsi="Open Sans" w:cs="Open Sans"/>
          <w:color w:val="auto"/>
        </w:rPr>
        <w:t>lated to these.</w:t>
      </w:r>
    </w:p>
    <w:p w14:paraId="5D8B68C7" w14:textId="1714D217" w:rsidR="00744B4E" w:rsidRPr="001E694D" w:rsidRDefault="003A7F8C" w:rsidP="00E445FA">
      <w:pPr>
        <w:pStyle w:val="NormalArial"/>
        <w:rPr>
          <w:rFonts w:ascii="Open Sans" w:hAnsi="Open Sans" w:cs="Open Sans"/>
        </w:rPr>
      </w:pPr>
      <w:r>
        <w:rPr>
          <w:rFonts w:ascii="Open Sans" w:hAnsi="Open Sans" w:cs="Open Sans"/>
          <w:color w:val="auto"/>
        </w:rPr>
        <w:t>I therefore find this Requirement is not compliant.</w:t>
      </w:r>
      <w:r w:rsidR="00B13C63">
        <w:rPr>
          <w:rFonts w:ascii="Open Sans" w:hAnsi="Open Sans" w:cs="Open Sans"/>
          <w:color w:val="auto"/>
        </w:rPr>
        <w:t xml:space="preserve"> </w:t>
      </w:r>
      <w:r w:rsidR="00744B4E" w:rsidRPr="001E694D">
        <w:rPr>
          <w:rFonts w:ascii="Open Sans" w:hAnsi="Open Sans" w:cs="Open Sans"/>
        </w:rPr>
        <w:br w:type="page"/>
      </w:r>
    </w:p>
    <w:p w14:paraId="483F7DB9" w14:textId="77777777" w:rsidR="00744B4E" w:rsidRPr="001E694D" w:rsidRDefault="00744B4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922"/>
      </w:tblGrid>
      <w:tr w:rsidR="005D443B" w14:paraId="48532A38" w14:textId="77777777" w:rsidTr="00C53C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46C6FD78" w14:textId="77777777" w:rsidR="00744B4E" w:rsidRPr="001E694D" w:rsidRDefault="00744B4E">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922" w:type="dxa"/>
            <w:shd w:val="clear" w:color="auto" w:fill="781E77"/>
          </w:tcPr>
          <w:p w14:paraId="5AF6C793" w14:textId="77777777" w:rsidR="00744B4E" w:rsidRPr="001E694D" w:rsidRDefault="00744B4E">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D443B" w14:paraId="39D09A1A" w14:textId="77777777" w:rsidTr="00C53C18">
        <w:tc>
          <w:tcPr>
            <w:cnfStyle w:val="001000000000" w:firstRow="0" w:lastRow="0" w:firstColumn="1" w:lastColumn="0" w:oddVBand="0" w:evenVBand="0" w:oddHBand="0" w:evenHBand="0" w:firstRowFirstColumn="0" w:firstRowLastColumn="0" w:lastRowFirstColumn="0" w:lastRowLastColumn="0"/>
            <w:tcW w:w="1677" w:type="dxa"/>
          </w:tcPr>
          <w:p w14:paraId="394D8578" w14:textId="77777777" w:rsidR="00744B4E" w:rsidRPr="001E694D" w:rsidRDefault="00744B4E">
            <w:pPr>
              <w:spacing w:line="22" w:lineRule="atLeast"/>
              <w:rPr>
                <w:rFonts w:ascii="Open Sans" w:hAnsi="Open Sans" w:cs="Open Sans"/>
              </w:rPr>
            </w:pPr>
            <w:r w:rsidRPr="001E694D">
              <w:rPr>
                <w:rFonts w:ascii="Open Sans" w:hAnsi="Open Sans" w:cs="Open Sans"/>
              </w:rPr>
              <w:t>Requirement 8(3)(d)</w:t>
            </w:r>
          </w:p>
        </w:tc>
        <w:tc>
          <w:tcPr>
            <w:tcW w:w="5610" w:type="dxa"/>
          </w:tcPr>
          <w:p w14:paraId="6E060F81" w14:textId="77777777" w:rsidR="00744B4E" w:rsidRPr="001E694D" w:rsidRDefault="00744B4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98DA991" w14:textId="77777777" w:rsidR="00744B4E" w:rsidRPr="001E694D" w:rsidRDefault="00744B4E">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4AAF1A7C" w14:textId="77777777" w:rsidR="00744B4E" w:rsidRPr="001E694D" w:rsidRDefault="00744B4E">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3A97D5CC" w14:textId="77777777" w:rsidR="00744B4E" w:rsidRPr="001E694D" w:rsidRDefault="00744B4E">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DF1C946" w14:textId="77777777" w:rsidR="00744B4E" w:rsidRPr="001E694D" w:rsidRDefault="00744B4E">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922" w:type="dxa"/>
          </w:tcPr>
          <w:p w14:paraId="6FC37E49" w14:textId="70D3FABE" w:rsidR="00744B4E" w:rsidRPr="001E694D" w:rsidRDefault="00BD0903">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87923790"/>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007D39">
                  <w:rPr>
                    <w:rFonts w:ascii="Open Sans" w:hAnsi="Open Sans" w:cs="Open Sans"/>
                    <w:color w:val="auto"/>
                  </w:rPr>
                  <w:t>Not Compliant</w:t>
                </w:r>
              </w:sdtContent>
            </w:sdt>
          </w:p>
        </w:tc>
      </w:tr>
      <w:tr w:rsidR="002A3BD9" w14:paraId="77A5D8FA" w14:textId="77777777" w:rsidTr="008D64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12B49A5C" w14:textId="77777777" w:rsidR="00744B4E" w:rsidRPr="001E694D" w:rsidRDefault="00744B4E">
            <w:pPr>
              <w:spacing w:line="22" w:lineRule="atLeast"/>
              <w:rPr>
                <w:rFonts w:ascii="Open Sans" w:hAnsi="Open Sans" w:cs="Open Sans"/>
              </w:rPr>
            </w:pPr>
            <w:r w:rsidRPr="001E694D">
              <w:rPr>
                <w:rFonts w:ascii="Open Sans" w:hAnsi="Open Sans" w:cs="Open Sans"/>
              </w:rPr>
              <w:t>Requirement 8(3)(e)</w:t>
            </w:r>
          </w:p>
        </w:tc>
        <w:tc>
          <w:tcPr>
            <w:tcW w:w="5610" w:type="dxa"/>
            <w:shd w:val="clear" w:color="auto" w:fill="auto"/>
          </w:tcPr>
          <w:p w14:paraId="359276C4" w14:textId="77777777" w:rsidR="00744B4E" w:rsidRPr="001E694D" w:rsidRDefault="00744B4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4EE311A6" w14:textId="77777777" w:rsidR="00744B4E" w:rsidRPr="001E694D" w:rsidRDefault="00744B4E">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7828DBFA" w14:textId="77777777" w:rsidR="00744B4E" w:rsidRPr="001E694D" w:rsidRDefault="00744B4E">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528BFB62" w14:textId="77777777" w:rsidR="00744B4E" w:rsidRPr="001E694D" w:rsidRDefault="00744B4E">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922" w:type="dxa"/>
            <w:shd w:val="clear" w:color="auto" w:fill="auto"/>
          </w:tcPr>
          <w:p w14:paraId="5F37B84A" w14:textId="3B15794D" w:rsidR="00744B4E" w:rsidRPr="001E694D" w:rsidRDefault="00BD0903">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08312684"/>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007D39">
                  <w:rPr>
                    <w:rFonts w:ascii="Open Sans" w:hAnsi="Open Sans" w:cs="Open Sans"/>
                    <w:color w:val="auto"/>
                  </w:rPr>
                  <w:t>Not Compliant</w:t>
                </w:r>
              </w:sdtContent>
            </w:sdt>
          </w:p>
        </w:tc>
      </w:tr>
    </w:tbl>
    <w:p w14:paraId="3081F6D1" w14:textId="77777777" w:rsidR="00744B4E" w:rsidRPr="007A2323" w:rsidRDefault="00744B4E">
      <w:pPr>
        <w:pStyle w:val="NormalArial"/>
        <w:rPr>
          <w:rFonts w:ascii="Open Sans" w:hAnsi="Open Sans" w:cs="Open Sans"/>
          <w:b/>
          <w:bCs/>
          <w:color w:val="781E77"/>
        </w:rPr>
      </w:pPr>
      <w:r w:rsidRPr="007A2323">
        <w:rPr>
          <w:rFonts w:ascii="Open Sans" w:hAnsi="Open Sans" w:cs="Open Sans"/>
          <w:b/>
          <w:bCs/>
          <w:color w:val="781E77"/>
        </w:rPr>
        <w:t>Findings</w:t>
      </w:r>
    </w:p>
    <w:p w14:paraId="04E67D7B" w14:textId="662E5A4F" w:rsidR="00744B4E" w:rsidRDefault="00DF7657">
      <w:pPr>
        <w:pStyle w:val="NormalArial"/>
        <w:rPr>
          <w:rFonts w:ascii="Open Sans" w:hAnsi="Open Sans" w:cs="Open Sans"/>
          <w:b/>
          <w:bCs/>
          <w:color w:val="auto"/>
        </w:rPr>
      </w:pPr>
      <w:r w:rsidRPr="00DF7657">
        <w:rPr>
          <w:rFonts w:ascii="Open Sans" w:hAnsi="Open Sans" w:cs="Open Sans"/>
          <w:b/>
          <w:bCs/>
          <w:color w:val="auto"/>
        </w:rPr>
        <w:t>Requirement 8(3)(d)</w:t>
      </w:r>
    </w:p>
    <w:p w14:paraId="7B8063E5" w14:textId="77777777" w:rsidR="005C42C7" w:rsidRDefault="00943DCB">
      <w:pPr>
        <w:pStyle w:val="NormalArial"/>
        <w:rPr>
          <w:rFonts w:ascii="Open Sans" w:hAnsi="Open Sans" w:cs="Open Sans"/>
        </w:rPr>
      </w:pPr>
      <w:r w:rsidRPr="00125121">
        <w:rPr>
          <w:rFonts w:ascii="Open Sans" w:hAnsi="Open Sans" w:cs="Open Sans"/>
        </w:rPr>
        <w:t xml:space="preserve">The Assessment Team recommended Requirement </w:t>
      </w:r>
      <w:r w:rsidR="00912DB8" w:rsidRPr="00125121">
        <w:rPr>
          <w:rFonts w:ascii="Open Sans" w:hAnsi="Open Sans" w:cs="Open Sans"/>
        </w:rPr>
        <w:t xml:space="preserve">8(3)(d) </w:t>
      </w:r>
      <w:r w:rsidRPr="00125121">
        <w:rPr>
          <w:rFonts w:ascii="Open Sans" w:hAnsi="Open Sans" w:cs="Open Sans"/>
        </w:rPr>
        <w:t>not met</w:t>
      </w:r>
      <w:r w:rsidR="00CF6409" w:rsidRPr="00125121">
        <w:rPr>
          <w:rFonts w:ascii="Open Sans" w:hAnsi="Open Sans" w:cs="Open Sans"/>
        </w:rPr>
        <w:t xml:space="preserve"> as the service did not demonstrate</w:t>
      </w:r>
      <w:r w:rsidR="005C42C7">
        <w:rPr>
          <w:rFonts w:ascii="Open Sans" w:hAnsi="Open Sans" w:cs="Open Sans"/>
        </w:rPr>
        <w:t>:</w:t>
      </w:r>
    </w:p>
    <w:p w14:paraId="3A56A969" w14:textId="77777777" w:rsidR="005C42C7" w:rsidRPr="005C42C7" w:rsidRDefault="005C42C7" w:rsidP="005C42C7">
      <w:pPr>
        <w:pStyle w:val="NormalArial"/>
        <w:numPr>
          <w:ilvl w:val="0"/>
          <w:numId w:val="26"/>
        </w:numPr>
        <w:rPr>
          <w:rFonts w:ascii="Open Sans" w:hAnsi="Open Sans" w:cs="Open Sans"/>
          <w:color w:val="auto"/>
        </w:rPr>
      </w:pPr>
      <w:r>
        <w:rPr>
          <w:rFonts w:ascii="Open Sans" w:hAnsi="Open Sans" w:cs="Open Sans"/>
        </w:rPr>
        <w:t>E</w:t>
      </w:r>
      <w:r w:rsidR="00234785" w:rsidRPr="00125121">
        <w:rPr>
          <w:rFonts w:ascii="Open Sans" w:hAnsi="Open Sans" w:cs="Open Sans"/>
        </w:rPr>
        <w:t xml:space="preserve">ffective </w:t>
      </w:r>
      <w:r w:rsidR="00FF561F">
        <w:rPr>
          <w:rFonts w:ascii="Open Sans" w:hAnsi="Open Sans" w:cs="Open Sans"/>
        </w:rPr>
        <w:t xml:space="preserve">systems for the </w:t>
      </w:r>
      <w:r w:rsidR="00894978">
        <w:rPr>
          <w:rFonts w:ascii="Open Sans" w:hAnsi="Open Sans" w:cs="Open Sans"/>
        </w:rPr>
        <w:t xml:space="preserve">management </w:t>
      </w:r>
      <w:r w:rsidR="00234785" w:rsidRPr="00125121">
        <w:rPr>
          <w:rFonts w:ascii="Open Sans" w:hAnsi="Open Sans" w:cs="Open Sans"/>
        </w:rPr>
        <w:t xml:space="preserve">of high impact, </w:t>
      </w:r>
      <w:r w:rsidR="001F6391" w:rsidRPr="00125121">
        <w:rPr>
          <w:rFonts w:ascii="Open Sans" w:hAnsi="Open Sans" w:cs="Open Sans"/>
        </w:rPr>
        <w:t>high</w:t>
      </w:r>
      <w:r w:rsidR="00234785" w:rsidRPr="00125121">
        <w:rPr>
          <w:rFonts w:ascii="Open Sans" w:hAnsi="Open Sans" w:cs="Open Sans"/>
        </w:rPr>
        <w:t xml:space="preserve"> </w:t>
      </w:r>
      <w:r w:rsidR="001F6391" w:rsidRPr="00125121">
        <w:rPr>
          <w:rFonts w:ascii="Open Sans" w:hAnsi="Open Sans" w:cs="Open Sans"/>
        </w:rPr>
        <w:t>prevalence</w:t>
      </w:r>
      <w:r w:rsidR="00234785" w:rsidRPr="00125121">
        <w:rPr>
          <w:rFonts w:ascii="Open Sans" w:hAnsi="Open Sans" w:cs="Open Sans"/>
        </w:rPr>
        <w:t xml:space="preserve"> risks in relation to </w:t>
      </w:r>
      <w:r w:rsidR="001F6391" w:rsidRPr="00125121">
        <w:rPr>
          <w:rFonts w:ascii="Open Sans" w:hAnsi="Open Sans" w:cs="Open Sans"/>
        </w:rPr>
        <w:t>restrictive</w:t>
      </w:r>
      <w:r w:rsidR="00234785" w:rsidRPr="00125121">
        <w:rPr>
          <w:rFonts w:ascii="Open Sans" w:hAnsi="Open Sans" w:cs="Open Sans"/>
        </w:rPr>
        <w:t xml:space="preserve"> </w:t>
      </w:r>
      <w:r w:rsidR="001F6391" w:rsidRPr="00125121">
        <w:rPr>
          <w:rFonts w:ascii="Open Sans" w:hAnsi="Open Sans" w:cs="Open Sans"/>
        </w:rPr>
        <w:t>practices, changed behaviours</w:t>
      </w:r>
      <w:r w:rsidR="00E30FED">
        <w:rPr>
          <w:rFonts w:ascii="Open Sans" w:hAnsi="Open Sans" w:cs="Open Sans"/>
        </w:rPr>
        <w:t xml:space="preserve">, </w:t>
      </w:r>
      <w:r w:rsidR="00BF4C31">
        <w:rPr>
          <w:rFonts w:ascii="Open Sans" w:hAnsi="Open Sans" w:cs="Open Sans"/>
        </w:rPr>
        <w:t xml:space="preserve">and </w:t>
      </w:r>
      <w:r w:rsidR="001F6391" w:rsidRPr="00125121">
        <w:rPr>
          <w:rFonts w:ascii="Open Sans" w:hAnsi="Open Sans" w:cs="Open Sans"/>
        </w:rPr>
        <w:t>behaviour support</w:t>
      </w:r>
      <w:r>
        <w:rPr>
          <w:rFonts w:ascii="Open Sans" w:hAnsi="Open Sans" w:cs="Open Sans"/>
        </w:rPr>
        <w:t>.</w:t>
      </w:r>
    </w:p>
    <w:p w14:paraId="25D03888" w14:textId="77777777" w:rsidR="005C42C7" w:rsidRPr="005C42C7" w:rsidRDefault="00E30FED" w:rsidP="005C42C7">
      <w:pPr>
        <w:pStyle w:val="NormalArial"/>
        <w:numPr>
          <w:ilvl w:val="0"/>
          <w:numId w:val="26"/>
        </w:numPr>
        <w:rPr>
          <w:rFonts w:ascii="Open Sans" w:hAnsi="Open Sans" w:cs="Open Sans"/>
          <w:color w:val="auto"/>
        </w:rPr>
      </w:pPr>
      <w:r>
        <w:rPr>
          <w:rFonts w:ascii="Open Sans" w:hAnsi="Open Sans" w:cs="Open Sans"/>
        </w:rPr>
        <w:t xml:space="preserve"> </w:t>
      </w:r>
      <w:r w:rsidR="005C42C7">
        <w:rPr>
          <w:rFonts w:ascii="Open Sans" w:hAnsi="Open Sans" w:cs="Open Sans"/>
        </w:rPr>
        <w:t>G</w:t>
      </w:r>
      <w:r w:rsidR="006C103F" w:rsidRPr="00125121">
        <w:rPr>
          <w:rFonts w:ascii="Open Sans" w:hAnsi="Open Sans" w:cs="Open Sans"/>
        </w:rPr>
        <w:t xml:space="preserve">overnance systems ensure </w:t>
      </w:r>
      <w:r w:rsidR="00125121" w:rsidRPr="00125121">
        <w:rPr>
          <w:rFonts w:ascii="Open Sans" w:hAnsi="Open Sans" w:cs="Open Sans"/>
        </w:rPr>
        <w:t>the incident management system is effective</w:t>
      </w:r>
      <w:r w:rsidR="001F6391" w:rsidRPr="00125121">
        <w:rPr>
          <w:rFonts w:ascii="Open Sans" w:hAnsi="Open Sans" w:cs="Open Sans"/>
        </w:rPr>
        <w:t xml:space="preserve">. </w:t>
      </w:r>
    </w:p>
    <w:p w14:paraId="5BA5EDA1" w14:textId="42788D44" w:rsidR="00470DA1" w:rsidRPr="009125B9" w:rsidRDefault="00E31F1D" w:rsidP="005C42C7">
      <w:pPr>
        <w:pStyle w:val="NormalArial"/>
        <w:numPr>
          <w:ilvl w:val="0"/>
          <w:numId w:val="26"/>
        </w:numPr>
        <w:rPr>
          <w:rFonts w:ascii="Open Sans" w:hAnsi="Open Sans" w:cs="Open Sans"/>
          <w:color w:val="auto"/>
        </w:rPr>
      </w:pPr>
      <w:r w:rsidRPr="00E31F1D">
        <w:rPr>
          <w:rFonts w:ascii="Open Sans" w:hAnsi="Open Sans" w:cs="Open Sans"/>
        </w:rPr>
        <w:t>A new medication management system implemented prior to the performance assessment was still resulting in stock medication not always being ordered and available to</w:t>
      </w:r>
      <w:r>
        <w:rPr>
          <w:rFonts w:ascii="Open Sans" w:hAnsi="Open Sans" w:cs="Open Sans"/>
        </w:rPr>
        <w:t xml:space="preserve"> administer to </w:t>
      </w:r>
      <w:r w:rsidRPr="009125B9">
        <w:rPr>
          <w:rFonts w:ascii="Open Sans" w:hAnsi="Open Sans" w:cs="Open Sans"/>
          <w:color w:val="auto"/>
        </w:rPr>
        <w:t xml:space="preserve">consumers. </w:t>
      </w:r>
    </w:p>
    <w:p w14:paraId="35F3A41F" w14:textId="684529BD" w:rsidR="00EF49D1" w:rsidRPr="009125B9" w:rsidRDefault="00EF49D1">
      <w:pPr>
        <w:pStyle w:val="NormalArial"/>
        <w:rPr>
          <w:rFonts w:ascii="Open Sans" w:hAnsi="Open Sans" w:cs="Open Sans"/>
          <w:color w:val="auto"/>
        </w:rPr>
      </w:pPr>
      <w:r w:rsidRPr="009125B9">
        <w:rPr>
          <w:rFonts w:ascii="Open Sans" w:hAnsi="Open Sans" w:cs="Open Sans"/>
          <w:color w:val="auto"/>
        </w:rPr>
        <w:t>In response, the provider</w:t>
      </w:r>
      <w:r w:rsidR="00F0606A">
        <w:rPr>
          <w:rFonts w:ascii="Open Sans" w:hAnsi="Open Sans" w:cs="Open Sans"/>
          <w:color w:val="auto"/>
        </w:rPr>
        <w:t xml:space="preserve"> advised</w:t>
      </w:r>
      <w:r w:rsidRPr="009125B9">
        <w:rPr>
          <w:rFonts w:ascii="Open Sans" w:hAnsi="Open Sans" w:cs="Open Sans"/>
          <w:color w:val="auto"/>
        </w:rPr>
        <w:t>:</w:t>
      </w:r>
    </w:p>
    <w:p w14:paraId="02342456" w14:textId="6913C68F" w:rsidR="008653D3" w:rsidRPr="009125B9" w:rsidRDefault="005742E5" w:rsidP="00EF49D1">
      <w:pPr>
        <w:pStyle w:val="NormalArial"/>
        <w:numPr>
          <w:ilvl w:val="0"/>
          <w:numId w:val="18"/>
        </w:numPr>
        <w:rPr>
          <w:rFonts w:ascii="Open Sans" w:hAnsi="Open Sans" w:cs="Open Sans"/>
          <w:color w:val="auto"/>
        </w:rPr>
      </w:pPr>
      <w:r>
        <w:rPr>
          <w:rFonts w:ascii="Open Sans" w:hAnsi="Open Sans" w:cs="Open Sans"/>
          <w:color w:val="auto"/>
        </w:rPr>
        <w:t>The</w:t>
      </w:r>
      <w:r w:rsidR="006A0791" w:rsidRPr="009125B9">
        <w:rPr>
          <w:rFonts w:ascii="Open Sans" w:hAnsi="Open Sans" w:cs="Open Sans"/>
          <w:color w:val="auto"/>
        </w:rPr>
        <w:t xml:space="preserve"> r</w:t>
      </w:r>
      <w:r w:rsidR="00393A96" w:rsidRPr="009125B9">
        <w:rPr>
          <w:rFonts w:ascii="Open Sans" w:hAnsi="Open Sans" w:cs="Open Sans"/>
          <w:color w:val="auto"/>
        </w:rPr>
        <w:t xml:space="preserve">elated </w:t>
      </w:r>
      <w:r w:rsidR="002D5FF5" w:rsidRPr="009125B9">
        <w:rPr>
          <w:rFonts w:ascii="Open Sans" w:hAnsi="Open Sans" w:cs="Open Sans"/>
          <w:color w:val="auto"/>
        </w:rPr>
        <w:t>relevant</w:t>
      </w:r>
      <w:r w:rsidR="003867AB" w:rsidRPr="009125B9">
        <w:rPr>
          <w:rFonts w:ascii="Open Sans" w:hAnsi="Open Sans" w:cs="Open Sans"/>
          <w:color w:val="auto"/>
        </w:rPr>
        <w:t xml:space="preserve"> </w:t>
      </w:r>
      <w:r w:rsidR="008653D3" w:rsidRPr="009125B9">
        <w:rPr>
          <w:rFonts w:ascii="Open Sans" w:hAnsi="Open Sans" w:cs="Open Sans"/>
          <w:color w:val="auto"/>
        </w:rPr>
        <w:t>policies and procedures</w:t>
      </w:r>
      <w:r>
        <w:rPr>
          <w:rFonts w:ascii="Open Sans" w:hAnsi="Open Sans" w:cs="Open Sans"/>
          <w:color w:val="auto"/>
        </w:rPr>
        <w:t xml:space="preserve"> in place</w:t>
      </w:r>
      <w:r w:rsidR="001F5252" w:rsidRPr="009125B9">
        <w:rPr>
          <w:rFonts w:ascii="Open Sans" w:hAnsi="Open Sans" w:cs="Open Sans"/>
          <w:color w:val="auto"/>
        </w:rPr>
        <w:t>.</w:t>
      </w:r>
    </w:p>
    <w:p w14:paraId="45853B16" w14:textId="7296CE97" w:rsidR="00E30943" w:rsidRDefault="00F0606A" w:rsidP="00EF49D1">
      <w:pPr>
        <w:pStyle w:val="NormalArial"/>
        <w:numPr>
          <w:ilvl w:val="0"/>
          <w:numId w:val="18"/>
        </w:numPr>
        <w:rPr>
          <w:rFonts w:ascii="Open Sans" w:hAnsi="Open Sans" w:cs="Open Sans"/>
          <w:color w:val="auto"/>
        </w:rPr>
      </w:pPr>
      <w:r w:rsidRPr="00E30943">
        <w:rPr>
          <w:rFonts w:ascii="Open Sans" w:hAnsi="Open Sans" w:cs="Open Sans"/>
          <w:color w:val="auto"/>
        </w:rPr>
        <w:lastRenderedPageBreak/>
        <w:t>I</w:t>
      </w:r>
      <w:r w:rsidR="004F156A" w:rsidRPr="00E30943">
        <w:rPr>
          <w:rFonts w:ascii="Open Sans" w:hAnsi="Open Sans" w:cs="Open Sans"/>
          <w:color w:val="auto"/>
        </w:rPr>
        <w:t>mprovement actions</w:t>
      </w:r>
      <w:r w:rsidR="00CA6FE3" w:rsidRPr="00E30943">
        <w:rPr>
          <w:rFonts w:ascii="Open Sans" w:hAnsi="Open Sans" w:cs="Open Sans"/>
          <w:color w:val="auto"/>
        </w:rPr>
        <w:t xml:space="preserve"> had been developed and were underway related </w:t>
      </w:r>
      <w:r w:rsidR="0051642E" w:rsidRPr="00E30943">
        <w:rPr>
          <w:rFonts w:ascii="Open Sans" w:hAnsi="Open Sans" w:cs="Open Sans"/>
          <w:color w:val="auto"/>
        </w:rPr>
        <w:t>to restrictive practices and behaviour support prior to the performance assessment</w:t>
      </w:r>
      <w:r w:rsidR="00E30943">
        <w:rPr>
          <w:rFonts w:ascii="Open Sans" w:hAnsi="Open Sans" w:cs="Open Sans"/>
          <w:color w:val="auto"/>
        </w:rPr>
        <w:t>.</w:t>
      </w:r>
    </w:p>
    <w:p w14:paraId="7C01247A" w14:textId="6EA18A6E" w:rsidR="00751DD5" w:rsidRPr="009125B9" w:rsidRDefault="00E30943" w:rsidP="00EF49D1">
      <w:pPr>
        <w:pStyle w:val="NormalArial"/>
        <w:numPr>
          <w:ilvl w:val="0"/>
          <w:numId w:val="18"/>
        </w:numPr>
        <w:rPr>
          <w:rFonts w:ascii="Open Sans" w:hAnsi="Open Sans" w:cs="Open Sans"/>
          <w:color w:val="auto"/>
        </w:rPr>
      </w:pPr>
      <w:r>
        <w:rPr>
          <w:rFonts w:ascii="Open Sans" w:hAnsi="Open Sans" w:cs="Open Sans"/>
          <w:color w:val="auto"/>
        </w:rPr>
        <w:t>A</w:t>
      </w:r>
      <w:r w:rsidR="00751DD5" w:rsidRPr="00E30943">
        <w:rPr>
          <w:rFonts w:ascii="Open Sans" w:hAnsi="Open Sans" w:cs="Open Sans"/>
          <w:color w:val="auto"/>
        </w:rPr>
        <w:t>ll</w:t>
      </w:r>
      <w:r w:rsidR="00751DD5" w:rsidRPr="009125B9">
        <w:rPr>
          <w:rFonts w:ascii="Open Sans" w:hAnsi="Open Sans" w:cs="Open Sans"/>
          <w:color w:val="auto"/>
        </w:rPr>
        <w:t xml:space="preserve"> consumers’ BSPs</w:t>
      </w:r>
      <w:r w:rsidR="00673608" w:rsidRPr="009125B9">
        <w:rPr>
          <w:rFonts w:ascii="Open Sans" w:hAnsi="Open Sans" w:cs="Open Sans"/>
          <w:color w:val="auto"/>
        </w:rPr>
        <w:t xml:space="preserve"> have now undergone</w:t>
      </w:r>
      <w:r w:rsidR="006701B0" w:rsidRPr="009125B9">
        <w:rPr>
          <w:rFonts w:ascii="Open Sans" w:hAnsi="Open Sans" w:cs="Open Sans"/>
          <w:color w:val="auto"/>
        </w:rPr>
        <w:t xml:space="preserve"> a review and updated where required.</w:t>
      </w:r>
    </w:p>
    <w:p w14:paraId="725899F3" w14:textId="1C6B438F" w:rsidR="00EB406D" w:rsidRPr="009125B9" w:rsidRDefault="00EB406D" w:rsidP="00EF49D1">
      <w:pPr>
        <w:pStyle w:val="NormalArial"/>
        <w:numPr>
          <w:ilvl w:val="0"/>
          <w:numId w:val="18"/>
        </w:numPr>
        <w:rPr>
          <w:rFonts w:ascii="Open Sans" w:hAnsi="Open Sans" w:cs="Open Sans"/>
          <w:color w:val="auto"/>
        </w:rPr>
      </w:pPr>
      <w:r w:rsidRPr="009125B9">
        <w:rPr>
          <w:rFonts w:ascii="Open Sans" w:hAnsi="Open Sans" w:cs="Open Sans"/>
          <w:color w:val="auto"/>
        </w:rPr>
        <w:t>A restrictive practice decision making process has been developed and trial of this is awaiting approval from the organisation’s clinical governance committee</w:t>
      </w:r>
    </w:p>
    <w:p w14:paraId="23D6E261" w14:textId="01889EAD" w:rsidR="00EB28DB" w:rsidRPr="009125B9" w:rsidRDefault="00EB28DB" w:rsidP="00EF49D1">
      <w:pPr>
        <w:pStyle w:val="NormalArial"/>
        <w:numPr>
          <w:ilvl w:val="0"/>
          <w:numId w:val="18"/>
        </w:numPr>
        <w:rPr>
          <w:rFonts w:ascii="Open Sans" w:hAnsi="Open Sans" w:cs="Open Sans"/>
          <w:color w:val="auto"/>
        </w:rPr>
      </w:pPr>
      <w:r w:rsidRPr="009125B9">
        <w:rPr>
          <w:rFonts w:ascii="Open Sans" w:hAnsi="Open Sans" w:cs="Open Sans"/>
          <w:color w:val="auto"/>
        </w:rPr>
        <w:t>A review of the organisation’s restrictive practice has occurred and will be tabled in the relevant governance committee.</w:t>
      </w:r>
    </w:p>
    <w:p w14:paraId="713A4B58" w14:textId="29A9BE89" w:rsidR="00102E25" w:rsidRPr="009125B9" w:rsidRDefault="00C51A9C" w:rsidP="00EF49D1">
      <w:pPr>
        <w:pStyle w:val="NormalArial"/>
        <w:numPr>
          <w:ilvl w:val="0"/>
          <w:numId w:val="18"/>
        </w:numPr>
        <w:rPr>
          <w:rFonts w:ascii="Open Sans" w:hAnsi="Open Sans" w:cs="Open Sans"/>
          <w:color w:val="auto"/>
        </w:rPr>
      </w:pPr>
      <w:r>
        <w:rPr>
          <w:rFonts w:ascii="Open Sans" w:hAnsi="Open Sans" w:cs="Open Sans"/>
          <w:color w:val="auto"/>
        </w:rPr>
        <w:t>S</w:t>
      </w:r>
      <w:r w:rsidR="00102E25" w:rsidRPr="00102E25">
        <w:rPr>
          <w:rFonts w:ascii="Open Sans" w:hAnsi="Open Sans" w:cs="Open Sans"/>
          <w:color w:val="auto"/>
        </w:rPr>
        <w:t xml:space="preserve">ome </w:t>
      </w:r>
      <w:r>
        <w:rPr>
          <w:rFonts w:ascii="Open Sans" w:hAnsi="Open Sans" w:cs="Open Sans"/>
          <w:color w:val="auto"/>
        </w:rPr>
        <w:t>medication</w:t>
      </w:r>
      <w:r w:rsidR="00102E25" w:rsidRPr="00102E25">
        <w:rPr>
          <w:rFonts w:ascii="Open Sans" w:hAnsi="Open Sans" w:cs="Open Sans"/>
          <w:color w:val="auto"/>
        </w:rPr>
        <w:t xml:space="preserve"> incidents have been reported more than once by staff </w:t>
      </w:r>
      <w:r w:rsidR="00302E3F">
        <w:rPr>
          <w:rFonts w:ascii="Open Sans" w:hAnsi="Open Sans" w:cs="Open Sans"/>
          <w:color w:val="auto"/>
        </w:rPr>
        <w:t xml:space="preserve">skewing the </w:t>
      </w:r>
      <w:r w:rsidR="00B80B91">
        <w:rPr>
          <w:rFonts w:ascii="Open Sans" w:hAnsi="Open Sans" w:cs="Open Sans"/>
          <w:color w:val="auto"/>
        </w:rPr>
        <w:t xml:space="preserve">extent of the issue </w:t>
      </w:r>
      <w:r w:rsidR="00102E25" w:rsidRPr="00102E25">
        <w:rPr>
          <w:rFonts w:ascii="Open Sans" w:hAnsi="Open Sans" w:cs="Open Sans"/>
          <w:color w:val="auto"/>
        </w:rPr>
        <w:t>and further training will be provided to strengthen staff practice and knowledge</w:t>
      </w:r>
      <w:r w:rsidR="00B80B91">
        <w:rPr>
          <w:rFonts w:ascii="Open Sans" w:hAnsi="Open Sans" w:cs="Open Sans"/>
          <w:color w:val="auto"/>
        </w:rPr>
        <w:t>.</w:t>
      </w:r>
    </w:p>
    <w:p w14:paraId="41F1C1AA" w14:textId="58A5B633" w:rsidR="002B6A99" w:rsidRPr="009125B9" w:rsidRDefault="002B6A99" w:rsidP="00EF49D1">
      <w:pPr>
        <w:pStyle w:val="NormalArial"/>
        <w:numPr>
          <w:ilvl w:val="0"/>
          <w:numId w:val="18"/>
        </w:numPr>
        <w:rPr>
          <w:rFonts w:ascii="Open Sans" w:hAnsi="Open Sans" w:cs="Open Sans"/>
          <w:color w:val="auto"/>
        </w:rPr>
      </w:pPr>
      <w:r w:rsidRPr="002B6A99">
        <w:rPr>
          <w:rFonts w:ascii="Open Sans" w:hAnsi="Open Sans" w:cs="Open Sans"/>
          <w:color w:val="auto"/>
        </w:rPr>
        <w:t xml:space="preserve">A new process has been implemented and all incidents identified as potentially requiring SIRS reporting will be escalated to the organisation’s senior executive management for review to ensure appropriate management </w:t>
      </w:r>
      <w:r w:rsidR="002A30C8">
        <w:rPr>
          <w:rFonts w:ascii="Open Sans" w:hAnsi="Open Sans" w:cs="Open Sans"/>
          <w:color w:val="auto"/>
        </w:rPr>
        <w:t>and reporting</w:t>
      </w:r>
      <w:r w:rsidR="00A90127">
        <w:rPr>
          <w:rFonts w:ascii="Open Sans" w:hAnsi="Open Sans" w:cs="Open Sans"/>
          <w:color w:val="auto"/>
        </w:rPr>
        <w:t>.</w:t>
      </w:r>
    </w:p>
    <w:p w14:paraId="7E43916B" w14:textId="544B7DCB" w:rsidR="00A90127" w:rsidRDefault="00A90127" w:rsidP="00EF49D1">
      <w:pPr>
        <w:pStyle w:val="NormalArial"/>
        <w:numPr>
          <w:ilvl w:val="0"/>
          <w:numId w:val="18"/>
        </w:numPr>
        <w:rPr>
          <w:rFonts w:ascii="Open Sans" w:hAnsi="Open Sans" w:cs="Open Sans"/>
          <w:color w:val="auto"/>
        </w:rPr>
      </w:pPr>
      <w:r>
        <w:rPr>
          <w:rFonts w:ascii="Open Sans" w:hAnsi="Open Sans" w:cs="Open Sans"/>
          <w:color w:val="auto"/>
        </w:rPr>
        <w:t>T</w:t>
      </w:r>
      <w:r w:rsidRPr="00A90127">
        <w:rPr>
          <w:rFonts w:ascii="Open Sans" w:hAnsi="Open Sans" w:cs="Open Sans"/>
          <w:color w:val="auto"/>
        </w:rPr>
        <w:t xml:space="preserve">raining in SIRS </w:t>
      </w:r>
      <w:r>
        <w:rPr>
          <w:rFonts w:ascii="Open Sans" w:hAnsi="Open Sans" w:cs="Open Sans"/>
          <w:color w:val="auto"/>
        </w:rPr>
        <w:t xml:space="preserve">is being organised </w:t>
      </w:r>
      <w:r w:rsidRPr="00A90127">
        <w:rPr>
          <w:rFonts w:ascii="Open Sans" w:hAnsi="Open Sans" w:cs="Open Sans"/>
          <w:color w:val="auto"/>
        </w:rPr>
        <w:t>from the Commission for relevant organisation and service staff</w:t>
      </w:r>
      <w:r>
        <w:rPr>
          <w:rFonts w:ascii="Open Sans" w:hAnsi="Open Sans" w:cs="Open Sans"/>
          <w:color w:val="auto"/>
        </w:rPr>
        <w:t>.</w:t>
      </w:r>
    </w:p>
    <w:p w14:paraId="3B810982" w14:textId="7234BBBD" w:rsidR="00A90127" w:rsidRPr="009125B9" w:rsidRDefault="004B0C93" w:rsidP="00EF49D1">
      <w:pPr>
        <w:pStyle w:val="NormalArial"/>
        <w:numPr>
          <w:ilvl w:val="0"/>
          <w:numId w:val="18"/>
        </w:numPr>
        <w:rPr>
          <w:rFonts w:ascii="Open Sans" w:hAnsi="Open Sans" w:cs="Open Sans"/>
          <w:color w:val="auto"/>
        </w:rPr>
      </w:pPr>
      <w:r>
        <w:rPr>
          <w:rFonts w:ascii="Open Sans" w:hAnsi="Open Sans" w:cs="Open Sans"/>
          <w:color w:val="auto"/>
        </w:rPr>
        <w:t xml:space="preserve">A planned action </w:t>
      </w:r>
      <w:r w:rsidR="00E507F1">
        <w:rPr>
          <w:rFonts w:ascii="Open Sans" w:hAnsi="Open Sans" w:cs="Open Sans"/>
          <w:color w:val="auto"/>
        </w:rPr>
        <w:t>is the i</w:t>
      </w:r>
      <w:r w:rsidR="00A90127" w:rsidRPr="00A90127">
        <w:rPr>
          <w:rFonts w:ascii="Open Sans" w:hAnsi="Open Sans" w:cs="Open Sans"/>
          <w:color w:val="auto"/>
        </w:rPr>
        <w:t xml:space="preserve">mplementation of an industry used benchmarking platform to improve the provider’s governance of auditing and benchmarking </w:t>
      </w:r>
      <w:proofErr w:type="gramStart"/>
      <w:r w:rsidR="00A90127" w:rsidRPr="00A90127">
        <w:rPr>
          <w:rFonts w:ascii="Open Sans" w:hAnsi="Open Sans" w:cs="Open Sans"/>
          <w:color w:val="auto"/>
        </w:rPr>
        <w:t>systems</w:t>
      </w:r>
      <w:r w:rsidR="00173B49">
        <w:rPr>
          <w:rFonts w:ascii="Open Sans" w:hAnsi="Open Sans" w:cs="Open Sans"/>
          <w:color w:val="auto"/>
        </w:rPr>
        <w:t>,</w:t>
      </w:r>
      <w:proofErr w:type="gramEnd"/>
      <w:r w:rsidR="00A90127" w:rsidRPr="00A90127">
        <w:rPr>
          <w:rFonts w:ascii="Open Sans" w:hAnsi="Open Sans" w:cs="Open Sans"/>
          <w:color w:val="auto"/>
        </w:rPr>
        <w:t xml:space="preserve"> however this has not yet occurred.</w:t>
      </w:r>
    </w:p>
    <w:p w14:paraId="19BD3653" w14:textId="0AC276A3" w:rsidR="00B629B5" w:rsidRPr="007439D8" w:rsidRDefault="003E0152" w:rsidP="00E26590">
      <w:pPr>
        <w:pStyle w:val="NormalArial"/>
        <w:rPr>
          <w:rFonts w:ascii="Open Sans" w:hAnsi="Open Sans" w:cs="Open Sans"/>
        </w:rPr>
      </w:pPr>
      <w:r>
        <w:rPr>
          <w:rFonts w:ascii="Open Sans" w:hAnsi="Open Sans" w:cs="Open Sans"/>
          <w:color w:val="auto"/>
        </w:rPr>
        <w:t>T</w:t>
      </w:r>
      <w:r w:rsidRPr="003E0152">
        <w:rPr>
          <w:rFonts w:ascii="Open Sans" w:hAnsi="Open Sans" w:cs="Open Sans"/>
          <w:color w:val="auto"/>
        </w:rPr>
        <w:t xml:space="preserve">he provider did not agree they had failed to recognise and manage risks in line with legislation </w:t>
      </w:r>
      <w:r w:rsidR="00BB607D">
        <w:rPr>
          <w:rFonts w:ascii="Open Sans" w:hAnsi="Open Sans" w:cs="Open Sans"/>
          <w:color w:val="auto"/>
        </w:rPr>
        <w:t xml:space="preserve">regarding </w:t>
      </w:r>
      <w:r w:rsidR="00972BE7">
        <w:rPr>
          <w:rFonts w:ascii="Open Sans" w:hAnsi="Open Sans" w:cs="Open Sans"/>
          <w:color w:val="auto"/>
        </w:rPr>
        <w:t xml:space="preserve">the </w:t>
      </w:r>
      <w:r w:rsidRPr="003E0152">
        <w:rPr>
          <w:rFonts w:ascii="Open Sans" w:hAnsi="Open Sans" w:cs="Open Sans"/>
          <w:color w:val="auto"/>
        </w:rPr>
        <w:t>use of environmental restraint relating to locked doors and pin pad operations.</w:t>
      </w:r>
      <w:r w:rsidR="00021FE6" w:rsidRPr="007439D8">
        <w:rPr>
          <w:rFonts w:ascii="Open Sans" w:hAnsi="Open Sans" w:cs="Open Sans"/>
        </w:rPr>
        <w:t xml:space="preserve"> The</w:t>
      </w:r>
      <w:r w:rsidR="00694C5D" w:rsidRPr="007439D8">
        <w:rPr>
          <w:rFonts w:ascii="Open Sans" w:hAnsi="Open Sans" w:cs="Open Sans"/>
        </w:rPr>
        <w:t xml:space="preserve"> provider</w:t>
      </w:r>
      <w:r w:rsidR="00021FE6" w:rsidRPr="007439D8">
        <w:rPr>
          <w:rFonts w:ascii="Open Sans" w:hAnsi="Open Sans" w:cs="Open Sans"/>
        </w:rPr>
        <w:t xml:space="preserve"> said </w:t>
      </w:r>
      <w:r w:rsidR="004914EA" w:rsidRPr="007439D8">
        <w:rPr>
          <w:rFonts w:ascii="Open Sans" w:hAnsi="Open Sans" w:cs="Open Sans"/>
        </w:rPr>
        <w:t>most consumers do not wish to leave the servic</w:t>
      </w:r>
      <w:r w:rsidR="004D6126" w:rsidRPr="007439D8">
        <w:rPr>
          <w:rFonts w:ascii="Open Sans" w:hAnsi="Open Sans" w:cs="Open Sans"/>
        </w:rPr>
        <w:t xml:space="preserve">e during </w:t>
      </w:r>
      <w:r w:rsidR="00021FE6" w:rsidRPr="007439D8">
        <w:rPr>
          <w:rFonts w:ascii="Open Sans" w:hAnsi="Open Sans" w:cs="Open Sans"/>
        </w:rPr>
        <w:t xml:space="preserve">the </w:t>
      </w:r>
      <w:r w:rsidR="004D6126" w:rsidRPr="007439D8">
        <w:rPr>
          <w:rFonts w:ascii="Open Sans" w:hAnsi="Open Sans" w:cs="Open Sans"/>
        </w:rPr>
        <w:t xml:space="preserve">hours </w:t>
      </w:r>
      <w:r w:rsidR="00007DD1" w:rsidRPr="007439D8">
        <w:rPr>
          <w:rFonts w:ascii="Open Sans" w:hAnsi="Open Sans" w:cs="Open Sans"/>
        </w:rPr>
        <w:t xml:space="preserve">when </w:t>
      </w:r>
      <w:r w:rsidR="004D6126" w:rsidRPr="007439D8">
        <w:rPr>
          <w:rFonts w:ascii="Open Sans" w:hAnsi="Open Sans" w:cs="Open Sans"/>
        </w:rPr>
        <w:t>doors are locked</w:t>
      </w:r>
      <w:r w:rsidR="007439D8">
        <w:rPr>
          <w:rFonts w:ascii="Open Sans" w:hAnsi="Open Sans" w:cs="Open Sans"/>
        </w:rPr>
        <w:t>,</w:t>
      </w:r>
      <w:r w:rsidR="004D6126" w:rsidRPr="007439D8">
        <w:rPr>
          <w:rFonts w:ascii="Open Sans" w:hAnsi="Open Sans" w:cs="Open Sans"/>
        </w:rPr>
        <w:t xml:space="preserve"> and staff are able to determine </w:t>
      </w:r>
      <w:r w:rsidR="004C71C7" w:rsidRPr="007439D8">
        <w:rPr>
          <w:rFonts w:ascii="Open Sans" w:hAnsi="Open Sans" w:cs="Open Sans"/>
        </w:rPr>
        <w:t>i</w:t>
      </w:r>
      <w:r w:rsidR="004D6126" w:rsidRPr="007439D8">
        <w:rPr>
          <w:rFonts w:ascii="Open Sans" w:hAnsi="Open Sans" w:cs="Open Sans"/>
        </w:rPr>
        <w:t xml:space="preserve">f an assessment is required should a consumer wish to leave. </w:t>
      </w:r>
    </w:p>
    <w:p w14:paraId="24EA3D41" w14:textId="6B8848A1" w:rsidR="000D57EE" w:rsidRDefault="008F19AE">
      <w:pPr>
        <w:pStyle w:val="NormalArial"/>
        <w:rPr>
          <w:rFonts w:ascii="Open Sans" w:hAnsi="Open Sans" w:cs="Open Sans"/>
          <w:color w:val="auto"/>
        </w:rPr>
      </w:pPr>
      <w:r w:rsidRPr="003460B9">
        <w:rPr>
          <w:rFonts w:ascii="Open Sans" w:hAnsi="Open Sans" w:cs="Open Sans"/>
          <w:color w:val="auto"/>
        </w:rPr>
        <w:t xml:space="preserve">The </w:t>
      </w:r>
      <w:r w:rsidR="00333E58" w:rsidRPr="003460B9">
        <w:rPr>
          <w:rFonts w:ascii="Open Sans" w:hAnsi="Open Sans" w:cs="Open Sans"/>
          <w:color w:val="auto"/>
        </w:rPr>
        <w:t xml:space="preserve">PCI for </w:t>
      </w:r>
      <w:r w:rsidR="00AF6DA4" w:rsidRPr="003460B9">
        <w:rPr>
          <w:rFonts w:ascii="Open Sans" w:hAnsi="Open Sans" w:cs="Open Sans"/>
          <w:color w:val="auto"/>
        </w:rPr>
        <w:t xml:space="preserve">8(3)(d) referred to </w:t>
      </w:r>
      <w:r w:rsidR="00983300">
        <w:rPr>
          <w:rFonts w:ascii="Open Sans" w:hAnsi="Open Sans" w:cs="Open Sans"/>
          <w:color w:val="auto"/>
        </w:rPr>
        <w:t>S</w:t>
      </w:r>
      <w:r w:rsidR="00812F06" w:rsidRPr="003460B9">
        <w:rPr>
          <w:rFonts w:ascii="Open Sans" w:hAnsi="Open Sans" w:cs="Open Sans"/>
          <w:color w:val="auto"/>
        </w:rPr>
        <w:t xml:space="preserve">tandard 2 </w:t>
      </w:r>
      <w:r w:rsidR="00AF6DA4" w:rsidRPr="003460B9">
        <w:rPr>
          <w:rFonts w:ascii="Open Sans" w:hAnsi="Open Sans" w:cs="Open Sans"/>
          <w:color w:val="auto"/>
        </w:rPr>
        <w:t xml:space="preserve">improvement actions </w:t>
      </w:r>
      <w:r w:rsidR="00812F06" w:rsidRPr="003460B9">
        <w:rPr>
          <w:rFonts w:ascii="Open Sans" w:hAnsi="Open Sans" w:cs="Open Sans"/>
          <w:color w:val="auto"/>
        </w:rPr>
        <w:t>related to</w:t>
      </w:r>
      <w:r w:rsidR="000D57EE">
        <w:rPr>
          <w:rFonts w:ascii="Open Sans" w:hAnsi="Open Sans" w:cs="Open Sans"/>
          <w:color w:val="auto"/>
        </w:rPr>
        <w:t>:</w:t>
      </w:r>
    </w:p>
    <w:p w14:paraId="7048C0BD" w14:textId="77777777" w:rsidR="000D57EE" w:rsidRDefault="000D57EE" w:rsidP="000D57EE">
      <w:pPr>
        <w:pStyle w:val="NormalArial"/>
        <w:numPr>
          <w:ilvl w:val="0"/>
          <w:numId w:val="21"/>
        </w:numPr>
        <w:rPr>
          <w:rFonts w:ascii="Open Sans" w:hAnsi="Open Sans" w:cs="Open Sans"/>
          <w:color w:val="auto"/>
        </w:rPr>
      </w:pPr>
      <w:r>
        <w:rPr>
          <w:rFonts w:ascii="Open Sans" w:hAnsi="Open Sans" w:cs="Open Sans"/>
          <w:color w:val="auto"/>
        </w:rPr>
        <w:t>R</w:t>
      </w:r>
      <w:r w:rsidR="00812F06" w:rsidRPr="003460B9">
        <w:rPr>
          <w:rFonts w:ascii="Open Sans" w:hAnsi="Open Sans" w:cs="Open Sans"/>
          <w:color w:val="auto"/>
        </w:rPr>
        <w:t>eview</w:t>
      </w:r>
      <w:r w:rsidR="00C758CC" w:rsidRPr="003460B9">
        <w:rPr>
          <w:rFonts w:ascii="Open Sans" w:hAnsi="Open Sans" w:cs="Open Sans"/>
          <w:color w:val="auto"/>
        </w:rPr>
        <w:t>, investigation and management of incidents</w:t>
      </w:r>
      <w:r>
        <w:rPr>
          <w:rFonts w:ascii="Open Sans" w:hAnsi="Open Sans" w:cs="Open Sans"/>
          <w:color w:val="auto"/>
        </w:rPr>
        <w:t>.</w:t>
      </w:r>
    </w:p>
    <w:p w14:paraId="22371917" w14:textId="77777777" w:rsidR="000D57EE" w:rsidRDefault="000D57EE" w:rsidP="000D57EE">
      <w:pPr>
        <w:pStyle w:val="NormalArial"/>
        <w:numPr>
          <w:ilvl w:val="0"/>
          <w:numId w:val="21"/>
        </w:numPr>
        <w:rPr>
          <w:rFonts w:ascii="Open Sans" w:hAnsi="Open Sans" w:cs="Open Sans"/>
          <w:color w:val="auto"/>
        </w:rPr>
      </w:pPr>
      <w:r>
        <w:rPr>
          <w:rFonts w:ascii="Open Sans" w:hAnsi="Open Sans" w:cs="Open Sans"/>
          <w:color w:val="auto"/>
        </w:rPr>
        <w:t>A</w:t>
      </w:r>
      <w:r w:rsidR="003460B9" w:rsidRPr="003460B9">
        <w:rPr>
          <w:rFonts w:ascii="Open Sans" w:hAnsi="Open Sans" w:cs="Open Sans"/>
          <w:color w:val="auto"/>
        </w:rPr>
        <w:t xml:space="preserve">ssessment and management of </w:t>
      </w:r>
      <w:r w:rsidR="002F2C83" w:rsidRPr="003460B9">
        <w:rPr>
          <w:rFonts w:ascii="Open Sans" w:hAnsi="Open Sans" w:cs="Open Sans"/>
          <w:color w:val="auto"/>
        </w:rPr>
        <w:t>environmental restrictive practice</w:t>
      </w:r>
      <w:r w:rsidR="004C5A9F" w:rsidRPr="003460B9">
        <w:rPr>
          <w:rFonts w:ascii="Open Sans" w:hAnsi="Open Sans" w:cs="Open Sans"/>
          <w:color w:val="auto"/>
        </w:rPr>
        <w:t xml:space="preserve">. </w:t>
      </w:r>
    </w:p>
    <w:p w14:paraId="7672CF6E" w14:textId="77777777" w:rsidR="00090605" w:rsidRDefault="00004114" w:rsidP="00D27E51">
      <w:pPr>
        <w:pStyle w:val="NormalArial"/>
        <w:rPr>
          <w:rFonts w:ascii="Open Sans" w:hAnsi="Open Sans" w:cs="Open Sans"/>
          <w:color w:val="auto"/>
        </w:rPr>
      </w:pPr>
      <w:r w:rsidRPr="003460B9">
        <w:rPr>
          <w:rFonts w:ascii="Open Sans" w:hAnsi="Open Sans" w:cs="Open Sans"/>
          <w:color w:val="auto"/>
        </w:rPr>
        <w:t>Additional</w:t>
      </w:r>
      <w:r w:rsidR="00386D78" w:rsidRPr="003460B9">
        <w:rPr>
          <w:rFonts w:ascii="Open Sans" w:hAnsi="Open Sans" w:cs="Open Sans"/>
          <w:color w:val="auto"/>
        </w:rPr>
        <w:t xml:space="preserve"> actions </w:t>
      </w:r>
      <w:r w:rsidR="00071C4F" w:rsidRPr="003460B9">
        <w:rPr>
          <w:rFonts w:ascii="Open Sans" w:hAnsi="Open Sans" w:cs="Open Sans"/>
          <w:color w:val="auto"/>
        </w:rPr>
        <w:t xml:space="preserve">in the PCI </w:t>
      </w:r>
      <w:r w:rsidR="00386D78" w:rsidRPr="003460B9">
        <w:rPr>
          <w:rFonts w:ascii="Open Sans" w:hAnsi="Open Sans" w:cs="Open Sans"/>
          <w:color w:val="auto"/>
        </w:rPr>
        <w:t>recorded under 8(3)(d) are</w:t>
      </w:r>
      <w:r w:rsidR="00090605">
        <w:rPr>
          <w:rFonts w:ascii="Open Sans" w:hAnsi="Open Sans" w:cs="Open Sans"/>
          <w:color w:val="auto"/>
        </w:rPr>
        <w:t>:</w:t>
      </w:r>
    </w:p>
    <w:p w14:paraId="3AC5BF14" w14:textId="77777777" w:rsidR="00090605" w:rsidRDefault="00090605" w:rsidP="00090605">
      <w:pPr>
        <w:pStyle w:val="NormalArial"/>
        <w:numPr>
          <w:ilvl w:val="0"/>
          <w:numId w:val="25"/>
        </w:numPr>
        <w:rPr>
          <w:rFonts w:ascii="Open Sans" w:hAnsi="Open Sans" w:cs="Open Sans"/>
          <w:color w:val="auto"/>
        </w:rPr>
      </w:pPr>
      <w:r>
        <w:rPr>
          <w:rFonts w:ascii="Open Sans" w:hAnsi="Open Sans" w:cs="Open Sans"/>
          <w:color w:val="auto"/>
        </w:rPr>
        <w:t>T</w:t>
      </w:r>
      <w:r w:rsidR="00004114" w:rsidRPr="003460B9">
        <w:rPr>
          <w:rFonts w:ascii="Open Sans" w:hAnsi="Open Sans" w:cs="Open Sans"/>
          <w:color w:val="auto"/>
        </w:rPr>
        <w:t xml:space="preserve">he clinical lead </w:t>
      </w:r>
      <w:r w:rsidR="00386D78" w:rsidRPr="003460B9">
        <w:rPr>
          <w:rFonts w:ascii="Open Sans" w:hAnsi="Open Sans" w:cs="Open Sans"/>
          <w:color w:val="auto"/>
        </w:rPr>
        <w:t>to support with analysis</w:t>
      </w:r>
      <w:r w:rsidR="00F474CE" w:rsidRPr="003460B9">
        <w:rPr>
          <w:rFonts w:ascii="Open Sans" w:hAnsi="Open Sans" w:cs="Open Sans"/>
          <w:color w:val="auto"/>
        </w:rPr>
        <w:t xml:space="preserve"> </w:t>
      </w:r>
      <w:r w:rsidR="00386D78" w:rsidRPr="003460B9">
        <w:rPr>
          <w:rFonts w:ascii="Open Sans" w:hAnsi="Open Sans" w:cs="Open Sans"/>
          <w:color w:val="auto"/>
        </w:rPr>
        <w:t xml:space="preserve">of </w:t>
      </w:r>
      <w:r w:rsidR="00F474CE" w:rsidRPr="003460B9">
        <w:rPr>
          <w:rFonts w:ascii="Open Sans" w:hAnsi="Open Sans" w:cs="Open Sans"/>
          <w:color w:val="auto"/>
        </w:rPr>
        <w:t>quality indicator data</w:t>
      </w:r>
      <w:r>
        <w:rPr>
          <w:rFonts w:ascii="Open Sans" w:hAnsi="Open Sans" w:cs="Open Sans"/>
          <w:color w:val="auto"/>
        </w:rPr>
        <w:t>.</w:t>
      </w:r>
    </w:p>
    <w:p w14:paraId="488EB96E" w14:textId="77777777" w:rsidR="00090605" w:rsidRDefault="00090605" w:rsidP="00090605">
      <w:pPr>
        <w:pStyle w:val="NormalArial"/>
        <w:numPr>
          <w:ilvl w:val="0"/>
          <w:numId w:val="25"/>
        </w:numPr>
        <w:rPr>
          <w:rFonts w:ascii="Open Sans" w:hAnsi="Open Sans" w:cs="Open Sans"/>
          <w:color w:val="auto"/>
        </w:rPr>
      </w:pPr>
      <w:r>
        <w:rPr>
          <w:rFonts w:ascii="Open Sans" w:hAnsi="Open Sans" w:cs="Open Sans"/>
          <w:color w:val="auto"/>
        </w:rPr>
        <w:t>E</w:t>
      </w:r>
      <w:r w:rsidR="00CF17F7" w:rsidRPr="003460B9">
        <w:rPr>
          <w:rFonts w:ascii="Open Sans" w:hAnsi="Open Sans" w:cs="Open Sans"/>
          <w:color w:val="auto"/>
        </w:rPr>
        <w:t>ducation for staff related to medication policy and procedure</w:t>
      </w:r>
      <w:r>
        <w:rPr>
          <w:rFonts w:ascii="Open Sans" w:hAnsi="Open Sans" w:cs="Open Sans"/>
          <w:color w:val="auto"/>
        </w:rPr>
        <w:t>.</w:t>
      </w:r>
    </w:p>
    <w:p w14:paraId="0E59794A" w14:textId="50CB64CC" w:rsidR="001F6391" w:rsidRPr="003460B9" w:rsidRDefault="00090605" w:rsidP="00090605">
      <w:pPr>
        <w:pStyle w:val="NormalArial"/>
        <w:numPr>
          <w:ilvl w:val="0"/>
          <w:numId w:val="25"/>
        </w:numPr>
        <w:rPr>
          <w:rFonts w:ascii="Open Sans" w:hAnsi="Open Sans" w:cs="Open Sans"/>
          <w:color w:val="auto"/>
        </w:rPr>
      </w:pPr>
      <w:r>
        <w:rPr>
          <w:rFonts w:ascii="Open Sans" w:hAnsi="Open Sans" w:cs="Open Sans"/>
          <w:color w:val="auto"/>
        </w:rPr>
        <w:t>Two</w:t>
      </w:r>
      <w:r w:rsidR="0038614C" w:rsidRPr="003460B9">
        <w:rPr>
          <w:rFonts w:ascii="Open Sans" w:hAnsi="Open Sans" w:cs="Open Sans"/>
          <w:color w:val="auto"/>
        </w:rPr>
        <w:t xml:space="preserve"> weekly medication stock counts</w:t>
      </w:r>
      <w:r w:rsidR="007709C7" w:rsidRPr="003460B9">
        <w:rPr>
          <w:rFonts w:ascii="Open Sans" w:hAnsi="Open Sans" w:cs="Open Sans"/>
          <w:color w:val="auto"/>
        </w:rPr>
        <w:t xml:space="preserve"> and ensuring </w:t>
      </w:r>
      <w:r w:rsidR="004C5A9F" w:rsidRPr="003460B9">
        <w:rPr>
          <w:rFonts w:ascii="Open Sans" w:hAnsi="Open Sans" w:cs="Open Sans"/>
          <w:color w:val="auto"/>
        </w:rPr>
        <w:t>consumer’s medication is ordered</w:t>
      </w:r>
      <w:r>
        <w:rPr>
          <w:rFonts w:ascii="Open Sans" w:hAnsi="Open Sans" w:cs="Open Sans"/>
          <w:color w:val="auto"/>
        </w:rPr>
        <w:t xml:space="preserve"> as required</w:t>
      </w:r>
      <w:r w:rsidR="004C5A9F" w:rsidRPr="003460B9">
        <w:rPr>
          <w:rFonts w:ascii="Open Sans" w:hAnsi="Open Sans" w:cs="Open Sans"/>
          <w:color w:val="auto"/>
        </w:rPr>
        <w:t xml:space="preserve">. </w:t>
      </w:r>
    </w:p>
    <w:p w14:paraId="2DB8674A" w14:textId="06D07784" w:rsidR="00247AB3" w:rsidRDefault="0033037E">
      <w:pPr>
        <w:pStyle w:val="NormalArial"/>
        <w:rPr>
          <w:rFonts w:ascii="Open Sans" w:hAnsi="Open Sans" w:cs="Open Sans"/>
        </w:rPr>
      </w:pPr>
      <w:r>
        <w:rPr>
          <w:rFonts w:ascii="Open Sans" w:hAnsi="Open Sans" w:cs="Open Sans"/>
        </w:rPr>
        <w:t xml:space="preserve">I acknowledge the provider’s response and </w:t>
      </w:r>
      <w:r w:rsidR="001325AC">
        <w:rPr>
          <w:rFonts w:ascii="Open Sans" w:hAnsi="Open Sans" w:cs="Open Sans"/>
        </w:rPr>
        <w:t xml:space="preserve">the related evidence which I have reviewed. </w:t>
      </w:r>
      <w:r>
        <w:rPr>
          <w:rFonts w:ascii="Open Sans" w:hAnsi="Open Sans" w:cs="Open Sans"/>
        </w:rPr>
        <w:t>I</w:t>
      </w:r>
      <w:r w:rsidR="00EE6661" w:rsidRPr="007439D8">
        <w:rPr>
          <w:rFonts w:ascii="Open Sans" w:hAnsi="Open Sans" w:cs="Open Sans"/>
        </w:rPr>
        <w:t xml:space="preserve"> agree with both the Assessment Team and provider that </w:t>
      </w:r>
      <w:r w:rsidR="00EE6661" w:rsidRPr="007439D8">
        <w:rPr>
          <w:rFonts w:ascii="Open Sans" w:hAnsi="Open Sans" w:cs="Open Sans"/>
        </w:rPr>
        <w:lastRenderedPageBreak/>
        <w:t xml:space="preserve">improvement actions </w:t>
      </w:r>
      <w:r w:rsidR="00E307A9" w:rsidRPr="007439D8">
        <w:rPr>
          <w:rFonts w:ascii="Open Sans" w:hAnsi="Open Sans" w:cs="Open Sans"/>
        </w:rPr>
        <w:t xml:space="preserve">related to </w:t>
      </w:r>
      <w:r w:rsidR="007E4F6A" w:rsidRPr="007439D8">
        <w:rPr>
          <w:rFonts w:ascii="Open Sans" w:hAnsi="Open Sans" w:cs="Open Sans"/>
        </w:rPr>
        <w:t xml:space="preserve">behaviour support and restrictive practices </w:t>
      </w:r>
      <w:r w:rsidR="00EE6661" w:rsidRPr="007439D8">
        <w:rPr>
          <w:rFonts w:ascii="Open Sans" w:hAnsi="Open Sans" w:cs="Open Sans"/>
        </w:rPr>
        <w:t xml:space="preserve">were underway prior to the </w:t>
      </w:r>
      <w:r w:rsidR="000956EB" w:rsidRPr="007439D8">
        <w:rPr>
          <w:rFonts w:ascii="Open Sans" w:hAnsi="Open Sans" w:cs="Open Sans"/>
        </w:rPr>
        <w:t>performance assessment</w:t>
      </w:r>
      <w:r w:rsidR="007E4F6A" w:rsidRPr="007439D8">
        <w:rPr>
          <w:rFonts w:ascii="Open Sans" w:hAnsi="Open Sans" w:cs="Open Sans"/>
        </w:rPr>
        <w:t xml:space="preserve">, however </w:t>
      </w:r>
      <w:r w:rsidR="001B354A" w:rsidRPr="007439D8">
        <w:rPr>
          <w:rFonts w:ascii="Open Sans" w:hAnsi="Open Sans" w:cs="Open Sans"/>
        </w:rPr>
        <w:t xml:space="preserve">the improvement actions </w:t>
      </w:r>
      <w:r w:rsidR="00CF0F64" w:rsidRPr="007439D8">
        <w:rPr>
          <w:rFonts w:ascii="Open Sans" w:hAnsi="Open Sans" w:cs="Open Sans"/>
        </w:rPr>
        <w:t>are not yet embedded</w:t>
      </w:r>
      <w:r w:rsidR="00010CF2" w:rsidRPr="007439D8">
        <w:rPr>
          <w:rFonts w:ascii="Open Sans" w:hAnsi="Open Sans" w:cs="Open Sans"/>
        </w:rPr>
        <w:t xml:space="preserve">. </w:t>
      </w:r>
      <w:r w:rsidR="008016C1">
        <w:rPr>
          <w:rFonts w:ascii="Open Sans" w:hAnsi="Open Sans" w:cs="Open Sans"/>
        </w:rPr>
        <w:t>T</w:t>
      </w:r>
      <w:r w:rsidR="00007DD1" w:rsidRPr="007439D8">
        <w:rPr>
          <w:rFonts w:ascii="Open Sans" w:hAnsi="Open Sans" w:cs="Open Sans"/>
        </w:rPr>
        <w:t xml:space="preserve">he Assessment Team identified some </w:t>
      </w:r>
      <w:r w:rsidR="00025D9A">
        <w:rPr>
          <w:rFonts w:ascii="Open Sans" w:hAnsi="Open Sans" w:cs="Open Sans"/>
        </w:rPr>
        <w:t>BSPs</w:t>
      </w:r>
      <w:r w:rsidR="00010CF2" w:rsidRPr="007439D8">
        <w:rPr>
          <w:rFonts w:ascii="Open Sans" w:hAnsi="Open Sans" w:cs="Open Sans"/>
        </w:rPr>
        <w:t xml:space="preserve"> </w:t>
      </w:r>
      <w:r w:rsidR="00037E77">
        <w:rPr>
          <w:rFonts w:ascii="Open Sans" w:hAnsi="Open Sans" w:cs="Open Sans"/>
        </w:rPr>
        <w:t>which</w:t>
      </w:r>
      <w:r w:rsidR="00010CF2" w:rsidRPr="007439D8">
        <w:rPr>
          <w:rFonts w:ascii="Open Sans" w:hAnsi="Open Sans" w:cs="Open Sans"/>
        </w:rPr>
        <w:t xml:space="preserve"> had </w:t>
      </w:r>
      <w:r w:rsidR="00A47BD7">
        <w:rPr>
          <w:rFonts w:ascii="Open Sans" w:hAnsi="Open Sans" w:cs="Open Sans"/>
        </w:rPr>
        <w:t xml:space="preserve">already </w:t>
      </w:r>
      <w:r w:rsidR="00010CF2" w:rsidRPr="007439D8">
        <w:rPr>
          <w:rFonts w:ascii="Open Sans" w:hAnsi="Open Sans" w:cs="Open Sans"/>
        </w:rPr>
        <w:t xml:space="preserve">undergone review </w:t>
      </w:r>
      <w:r w:rsidR="00D83A96">
        <w:rPr>
          <w:rFonts w:ascii="Open Sans" w:hAnsi="Open Sans" w:cs="Open Sans"/>
        </w:rPr>
        <w:t>through the improvement actions</w:t>
      </w:r>
      <w:r w:rsidR="00350A12">
        <w:rPr>
          <w:rFonts w:ascii="Open Sans" w:hAnsi="Open Sans" w:cs="Open Sans"/>
        </w:rPr>
        <w:t>,</w:t>
      </w:r>
      <w:r w:rsidR="00D83A96">
        <w:rPr>
          <w:rFonts w:ascii="Open Sans" w:hAnsi="Open Sans" w:cs="Open Sans"/>
        </w:rPr>
        <w:t xml:space="preserve"> </w:t>
      </w:r>
      <w:r w:rsidR="00010CF2" w:rsidRPr="007439D8">
        <w:rPr>
          <w:rFonts w:ascii="Open Sans" w:hAnsi="Open Sans" w:cs="Open Sans"/>
        </w:rPr>
        <w:t xml:space="preserve">required further </w:t>
      </w:r>
      <w:r w:rsidR="000F6CD8">
        <w:rPr>
          <w:rFonts w:ascii="Open Sans" w:hAnsi="Open Sans" w:cs="Open Sans"/>
        </w:rPr>
        <w:t>development</w:t>
      </w:r>
      <w:r w:rsidR="00DC6230">
        <w:rPr>
          <w:rFonts w:ascii="Open Sans" w:hAnsi="Open Sans" w:cs="Open Sans"/>
        </w:rPr>
        <w:t xml:space="preserve"> </w:t>
      </w:r>
      <w:r w:rsidR="000C3921">
        <w:rPr>
          <w:rFonts w:ascii="Open Sans" w:hAnsi="Open Sans" w:cs="Open Sans"/>
        </w:rPr>
        <w:t xml:space="preserve">and the </w:t>
      </w:r>
      <w:r w:rsidR="007E0661">
        <w:rPr>
          <w:rFonts w:ascii="Open Sans" w:hAnsi="Open Sans" w:cs="Open Sans"/>
        </w:rPr>
        <w:t>service requires further time to ensure improvement actions are effective.</w:t>
      </w:r>
      <w:r w:rsidR="00CF0F64" w:rsidRPr="007439D8">
        <w:rPr>
          <w:rFonts w:ascii="Open Sans" w:hAnsi="Open Sans" w:cs="Open Sans"/>
        </w:rPr>
        <w:t xml:space="preserve"> </w:t>
      </w:r>
      <w:r w:rsidR="00E153D0">
        <w:rPr>
          <w:rFonts w:ascii="Open Sans" w:hAnsi="Open Sans" w:cs="Open Sans"/>
        </w:rPr>
        <w:t xml:space="preserve">The PCI did not </w:t>
      </w:r>
      <w:r w:rsidR="005753C1">
        <w:rPr>
          <w:rFonts w:ascii="Open Sans" w:hAnsi="Open Sans" w:cs="Open Sans"/>
        </w:rPr>
        <w:t xml:space="preserve">identify improvement actions </w:t>
      </w:r>
      <w:r w:rsidR="009E2B06">
        <w:rPr>
          <w:rFonts w:ascii="Open Sans" w:hAnsi="Open Sans" w:cs="Open Sans"/>
        </w:rPr>
        <w:t xml:space="preserve">for systems </w:t>
      </w:r>
      <w:r w:rsidR="005753C1">
        <w:rPr>
          <w:rFonts w:ascii="Open Sans" w:hAnsi="Open Sans" w:cs="Open Sans"/>
        </w:rPr>
        <w:t>to ensure any unrecognised restrictive practices in place would be reported under SIRS.</w:t>
      </w:r>
    </w:p>
    <w:p w14:paraId="24274528" w14:textId="68B764EB" w:rsidR="00E31F1D" w:rsidRDefault="00E31F1D">
      <w:pPr>
        <w:pStyle w:val="NormalArial"/>
        <w:rPr>
          <w:rFonts w:ascii="Open Sans" w:hAnsi="Open Sans" w:cs="Open Sans"/>
          <w:color w:val="00B0F0"/>
        </w:rPr>
      </w:pPr>
      <w:r w:rsidRPr="00740C16">
        <w:rPr>
          <w:rFonts w:ascii="Open Sans" w:hAnsi="Open Sans" w:cs="Open Sans"/>
          <w:color w:val="auto"/>
        </w:rPr>
        <w:t xml:space="preserve">I agree with the both the provider and Assessment Team that it is too soon to </w:t>
      </w:r>
      <w:r w:rsidR="00BF599B" w:rsidRPr="00740C16">
        <w:rPr>
          <w:rFonts w:ascii="Open Sans" w:hAnsi="Open Sans" w:cs="Open Sans"/>
          <w:color w:val="auto"/>
        </w:rPr>
        <w:t xml:space="preserve">evaluate </w:t>
      </w:r>
      <w:r w:rsidR="00911331" w:rsidRPr="00740C16">
        <w:rPr>
          <w:rFonts w:ascii="Open Sans" w:hAnsi="Open Sans" w:cs="Open Sans"/>
          <w:color w:val="auto"/>
        </w:rPr>
        <w:t xml:space="preserve">the effectiveness </w:t>
      </w:r>
      <w:r w:rsidR="00F03E89" w:rsidRPr="00740C16">
        <w:rPr>
          <w:rFonts w:ascii="Open Sans" w:hAnsi="Open Sans" w:cs="Open Sans"/>
          <w:color w:val="auto"/>
        </w:rPr>
        <w:t xml:space="preserve">of </w:t>
      </w:r>
      <w:r w:rsidR="00911331" w:rsidRPr="00740C16">
        <w:rPr>
          <w:rFonts w:ascii="Open Sans" w:hAnsi="Open Sans" w:cs="Open Sans"/>
          <w:color w:val="auto"/>
        </w:rPr>
        <w:t xml:space="preserve">the </w:t>
      </w:r>
      <w:r w:rsidR="00F03E89" w:rsidRPr="00740C16">
        <w:rPr>
          <w:rFonts w:ascii="Open Sans" w:hAnsi="Open Sans" w:cs="Open Sans"/>
          <w:color w:val="auto"/>
        </w:rPr>
        <w:t>recently i</w:t>
      </w:r>
      <w:r w:rsidR="00AD707E">
        <w:rPr>
          <w:rFonts w:ascii="Open Sans" w:hAnsi="Open Sans" w:cs="Open Sans"/>
          <w:color w:val="auto"/>
        </w:rPr>
        <w:t>ntroduced</w:t>
      </w:r>
      <w:r w:rsidR="00F03E89" w:rsidRPr="00740C16">
        <w:rPr>
          <w:rFonts w:ascii="Open Sans" w:hAnsi="Open Sans" w:cs="Open Sans"/>
          <w:color w:val="auto"/>
        </w:rPr>
        <w:t xml:space="preserve"> </w:t>
      </w:r>
      <w:r w:rsidR="00911331" w:rsidRPr="00740C16">
        <w:rPr>
          <w:rFonts w:ascii="Open Sans" w:hAnsi="Open Sans" w:cs="Open Sans"/>
          <w:color w:val="auto"/>
        </w:rPr>
        <w:t>medication system</w:t>
      </w:r>
      <w:r w:rsidR="00AD707E">
        <w:rPr>
          <w:rFonts w:ascii="Open Sans" w:hAnsi="Open Sans" w:cs="Open Sans"/>
          <w:color w:val="auto"/>
        </w:rPr>
        <w:t>,</w:t>
      </w:r>
      <w:r w:rsidR="00740C16">
        <w:rPr>
          <w:rFonts w:ascii="Open Sans" w:hAnsi="Open Sans" w:cs="Open Sans"/>
          <w:color w:val="auto"/>
        </w:rPr>
        <w:t xml:space="preserve"> although I recognise the provider has </w:t>
      </w:r>
      <w:r w:rsidR="00D72D2B">
        <w:rPr>
          <w:rFonts w:ascii="Open Sans" w:hAnsi="Open Sans" w:cs="Open Sans"/>
          <w:color w:val="auto"/>
        </w:rPr>
        <w:t>evaluation scheduled as part of the implementation process</w:t>
      </w:r>
      <w:r w:rsidR="0016581B">
        <w:rPr>
          <w:rFonts w:ascii="Open Sans" w:hAnsi="Open Sans" w:cs="Open Sans"/>
          <w:color w:val="auto"/>
        </w:rPr>
        <w:t xml:space="preserve"> and </w:t>
      </w:r>
      <w:r w:rsidR="00BA039F">
        <w:rPr>
          <w:rFonts w:ascii="Open Sans" w:hAnsi="Open Sans" w:cs="Open Sans"/>
          <w:color w:val="auto"/>
        </w:rPr>
        <w:t>improvement actions to manage ordering of medication stock.</w:t>
      </w:r>
      <w:r w:rsidR="00261451" w:rsidRPr="002A3BB2">
        <w:rPr>
          <w:rFonts w:ascii="Open Sans" w:hAnsi="Open Sans" w:cs="Open Sans"/>
          <w:color w:val="00B0F0"/>
        </w:rPr>
        <w:t xml:space="preserve"> </w:t>
      </w:r>
    </w:p>
    <w:p w14:paraId="1B637809" w14:textId="327BC3C4" w:rsidR="00384925" w:rsidRPr="00B65780" w:rsidRDefault="00384925" w:rsidP="00384925">
      <w:pPr>
        <w:pStyle w:val="NormalArial"/>
        <w:rPr>
          <w:rFonts w:ascii="Open Sans" w:hAnsi="Open Sans" w:cs="Open Sans"/>
          <w:color w:val="auto"/>
        </w:rPr>
      </w:pPr>
      <w:r w:rsidRPr="00B65780">
        <w:rPr>
          <w:rFonts w:ascii="Open Sans" w:hAnsi="Open Sans" w:cs="Open Sans"/>
          <w:color w:val="auto"/>
        </w:rPr>
        <w:t xml:space="preserve">I </w:t>
      </w:r>
      <w:r w:rsidR="002321AF">
        <w:rPr>
          <w:rFonts w:ascii="Open Sans" w:hAnsi="Open Sans" w:cs="Open Sans"/>
          <w:color w:val="auto"/>
        </w:rPr>
        <w:t>find the service has not demonstrated</w:t>
      </w:r>
      <w:r w:rsidRPr="00B65780">
        <w:rPr>
          <w:rFonts w:ascii="Open Sans" w:hAnsi="Open Sans" w:cs="Open Sans"/>
          <w:color w:val="auto"/>
        </w:rPr>
        <w:t xml:space="preserve"> </w:t>
      </w:r>
      <w:r w:rsidR="000A6F5B">
        <w:rPr>
          <w:rFonts w:ascii="Open Sans" w:hAnsi="Open Sans" w:cs="Open Sans"/>
          <w:color w:val="auto"/>
        </w:rPr>
        <w:t>it has</w:t>
      </w:r>
      <w:r w:rsidR="002321AF">
        <w:rPr>
          <w:rFonts w:ascii="Open Sans" w:hAnsi="Open Sans" w:cs="Open Sans"/>
          <w:color w:val="auto"/>
        </w:rPr>
        <w:t xml:space="preserve"> </w:t>
      </w:r>
      <w:r w:rsidR="00042E18" w:rsidRPr="00B65780">
        <w:rPr>
          <w:rFonts w:ascii="Open Sans" w:hAnsi="Open Sans" w:cs="Open Sans"/>
          <w:color w:val="auto"/>
        </w:rPr>
        <w:t xml:space="preserve">effective governance systems in place to manage risk related to </w:t>
      </w:r>
      <w:r w:rsidRPr="00B65780">
        <w:rPr>
          <w:rFonts w:ascii="Open Sans" w:hAnsi="Open Sans" w:cs="Open Sans"/>
          <w:color w:val="auto"/>
        </w:rPr>
        <w:t>restrictive practices,</w:t>
      </w:r>
      <w:r w:rsidR="005C2BBD" w:rsidRPr="00B65780">
        <w:rPr>
          <w:rFonts w:ascii="Open Sans" w:hAnsi="Open Sans" w:cs="Open Sans"/>
          <w:color w:val="auto"/>
        </w:rPr>
        <w:t xml:space="preserve"> behaviour support</w:t>
      </w:r>
      <w:r w:rsidR="00B65780" w:rsidRPr="00B65780">
        <w:rPr>
          <w:rFonts w:ascii="Open Sans" w:hAnsi="Open Sans" w:cs="Open Sans"/>
          <w:color w:val="auto"/>
        </w:rPr>
        <w:t>,</w:t>
      </w:r>
      <w:r w:rsidRPr="00B65780">
        <w:rPr>
          <w:rFonts w:ascii="Open Sans" w:hAnsi="Open Sans" w:cs="Open Sans"/>
          <w:color w:val="auto"/>
        </w:rPr>
        <w:t xml:space="preserve"> </w:t>
      </w:r>
      <w:r w:rsidR="00BA039F">
        <w:rPr>
          <w:rFonts w:ascii="Open Sans" w:hAnsi="Open Sans" w:cs="Open Sans"/>
          <w:color w:val="auto"/>
        </w:rPr>
        <w:t>medication management</w:t>
      </w:r>
      <w:r w:rsidR="00046D8E">
        <w:rPr>
          <w:rFonts w:ascii="Open Sans" w:hAnsi="Open Sans" w:cs="Open Sans"/>
          <w:color w:val="auto"/>
        </w:rPr>
        <w:t xml:space="preserve">, </w:t>
      </w:r>
      <w:r w:rsidRPr="00B65780">
        <w:rPr>
          <w:rFonts w:ascii="Open Sans" w:hAnsi="Open Sans" w:cs="Open Sans"/>
          <w:color w:val="auto"/>
        </w:rPr>
        <w:t>incident management and SIRS.</w:t>
      </w:r>
    </w:p>
    <w:p w14:paraId="62D37155" w14:textId="5200ADD0" w:rsidR="00384925" w:rsidRPr="00B65780" w:rsidRDefault="00384925" w:rsidP="00384925">
      <w:pPr>
        <w:pStyle w:val="NormalArial"/>
        <w:rPr>
          <w:rFonts w:ascii="Open Sans" w:hAnsi="Open Sans" w:cs="Open Sans"/>
          <w:color w:val="auto"/>
        </w:rPr>
      </w:pPr>
      <w:r w:rsidRPr="00B65780">
        <w:rPr>
          <w:rFonts w:ascii="Open Sans" w:hAnsi="Open Sans" w:cs="Open Sans"/>
          <w:color w:val="auto"/>
        </w:rPr>
        <w:t>I therefore find this Requirement is not compliant.</w:t>
      </w:r>
    </w:p>
    <w:p w14:paraId="1F2A096C" w14:textId="75E1357F" w:rsidR="00DF7657" w:rsidRDefault="00DF7657">
      <w:pPr>
        <w:pStyle w:val="NormalArial"/>
        <w:rPr>
          <w:rFonts w:ascii="Open Sans" w:hAnsi="Open Sans" w:cs="Open Sans"/>
          <w:b/>
          <w:bCs/>
          <w:color w:val="auto"/>
        </w:rPr>
      </w:pPr>
      <w:r>
        <w:rPr>
          <w:rFonts w:ascii="Open Sans" w:hAnsi="Open Sans" w:cs="Open Sans"/>
          <w:b/>
          <w:bCs/>
          <w:color w:val="auto"/>
        </w:rPr>
        <w:t>Requirement 8(3)(e)</w:t>
      </w:r>
    </w:p>
    <w:p w14:paraId="1107487B" w14:textId="5111FC69" w:rsidR="00572DB7" w:rsidRDefault="00943DCB" w:rsidP="00DF4B8A">
      <w:pPr>
        <w:pStyle w:val="NormalArial"/>
        <w:rPr>
          <w:rFonts w:ascii="Open Sans" w:hAnsi="Open Sans" w:cs="Open Sans"/>
          <w:color w:val="auto"/>
        </w:rPr>
      </w:pPr>
      <w:r w:rsidRPr="003023AD">
        <w:rPr>
          <w:rFonts w:ascii="Open Sans" w:hAnsi="Open Sans" w:cs="Open Sans"/>
          <w:color w:val="auto"/>
        </w:rPr>
        <w:t xml:space="preserve">The Assessment Team recommended Requirement </w:t>
      </w:r>
      <w:r w:rsidR="00912DB8" w:rsidRPr="003023AD">
        <w:rPr>
          <w:rFonts w:ascii="Open Sans" w:hAnsi="Open Sans" w:cs="Open Sans"/>
          <w:color w:val="auto"/>
        </w:rPr>
        <w:t>8</w:t>
      </w:r>
      <w:r w:rsidRPr="003023AD">
        <w:rPr>
          <w:rFonts w:ascii="Open Sans" w:hAnsi="Open Sans" w:cs="Open Sans"/>
          <w:color w:val="auto"/>
        </w:rPr>
        <w:t>(3)(</w:t>
      </w:r>
      <w:r w:rsidR="00912DB8" w:rsidRPr="003023AD">
        <w:rPr>
          <w:rFonts w:ascii="Open Sans" w:hAnsi="Open Sans" w:cs="Open Sans"/>
          <w:color w:val="auto"/>
        </w:rPr>
        <w:t>e</w:t>
      </w:r>
      <w:r w:rsidRPr="003023AD">
        <w:rPr>
          <w:rFonts w:ascii="Open Sans" w:hAnsi="Open Sans" w:cs="Open Sans"/>
          <w:color w:val="auto"/>
        </w:rPr>
        <w:t>) not met</w:t>
      </w:r>
      <w:r w:rsidR="0091169A" w:rsidRPr="003023AD">
        <w:rPr>
          <w:rFonts w:ascii="Open Sans" w:hAnsi="Open Sans" w:cs="Open Sans"/>
          <w:color w:val="auto"/>
        </w:rPr>
        <w:t xml:space="preserve"> owing to</w:t>
      </w:r>
      <w:r w:rsidR="00572DB7">
        <w:rPr>
          <w:rFonts w:ascii="Open Sans" w:hAnsi="Open Sans" w:cs="Open Sans"/>
          <w:color w:val="auto"/>
        </w:rPr>
        <w:t>:</w:t>
      </w:r>
    </w:p>
    <w:p w14:paraId="106A4E92" w14:textId="16A09B8C" w:rsidR="00572DB7" w:rsidRDefault="00572DB7" w:rsidP="00572DB7">
      <w:pPr>
        <w:pStyle w:val="NormalArial"/>
        <w:numPr>
          <w:ilvl w:val="0"/>
          <w:numId w:val="22"/>
        </w:numPr>
        <w:rPr>
          <w:rFonts w:ascii="Open Sans" w:hAnsi="Open Sans" w:cs="Open Sans"/>
          <w:color w:val="auto"/>
        </w:rPr>
      </w:pPr>
      <w:r>
        <w:rPr>
          <w:rFonts w:ascii="Open Sans" w:hAnsi="Open Sans" w:cs="Open Sans"/>
          <w:color w:val="auto"/>
        </w:rPr>
        <w:t>L</w:t>
      </w:r>
      <w:r w:rsidR="003023AD" w:rsidRPr="003023AD">
        <w:rPr>
          <w:rFonts w:ascii="Open Sans" w:hAnsi="Open Sans" w:cs="Open Sans"/>
          <w:color w:val="auto"/>
        </w:rPr>
        <w:t xml:space="preserve">ack of a </w:t>
      </w:r>
      <w:r w:rsidR="00DF4B8A" w:rsidRPr="003023AD">
        <w:rPr>
          <w:rFonts w:ascii="Open Sans" w:hAnsi="Open Sans" w:cs="Open Sans"/>
          <w:color w:val="auto"/>
        </w:rPr>
        <w:t xml:space="preserve">shared understanding </w:t>
      </w:r>
      <w:r w:rsidR="00E94565">
        <w:rPr>
          <w:rFonts w:ascii="Open Sans" w:hAnsi="Open Sans" w:cs="Open Sans"/>
          <w:color w:val="auto"/>
        </w:rPr>
        <w:t xml:space="preserve">and oversight </w:t>
      </w:r>
      <w:r w:rsidR="00840821">
        <w:rPr>
          <w:rFonts w:ascii="Open Sans" w:hAnsi="Open Sans" w:cs="Open Sans"/>
          <w:color w:val="auto"/>
        </w:rPr>
        <w:t xml:space="preserve">of </w:t>
      </w:r>
      <w:r w:rsidR="0043692D">
        <w:rPr>
          <w:rFonts w:ascii="Open Sans" w:hAnsi="Open Sans" w:cs="Open Sans"/>
          <w:color w:val="auto"/>
        </w:rPr>
        <w:t xml:space="preserve">the use of </w:t>
      </w:r>
      <w:r w:rsidR="00BE7355" w:rsidRPr="003023AD">
        <w:rPr>
          <w:rFonts w:ascii="Open Sans" w:hAnsi="Open Sans" w:cs="Open Sans"/>
          <w:color w:val="auto"/>
        </w:rPr>
        <w:t xml:space="preserve">restrictive </w:t>
      </w:r>
      <w:r w:rsidR="00046DDE" w:rsidRPr="003023AD">
        <w:rPr>
          <w:rFonts w:ascii="Open Sans" w:hAnsi="Open Sans" w:cs="Open Sans"/>
          <w:color w:val="auto"/>
        </w:rPr>
        <w:t>practices</w:t>
      </w:r>
      <w:r w:rsidR="00BE7355" w:rsidRPr="003023AD">
        <w:rPr>
          <w:rFonts w:ascii="Open Sans" w:hAnsi="Open Sans" w:cs="Open Sans"/>
          <w:color w:val="auto"/>
        </w:rPr>
        <w:t xml:space="preserve"> </w:t>
      </w:r>
      <w:r w:rsidR="00046DDE" w:rsidRPr="003023AD">
        <w:rPr>
          <w:rFonts w:ascii="Open Sans" w:hAnsi="Open Sans" w:cs="Open Sans"/>
          <w:color w:val="auto"/>
        </w:rPr>
        <w:t xml:space="preserve">relating to </w:t>
      </w:r>
      <w:r w:rsidR="00BE7355" w:rsidRPr="003023AD">
        <w:rPr>
          <w:rFonts w:ascii="Open Sans" w:hAnsi="Open Sans" w:cs="Open Sans"/>
          <w:color w:val="auto"/>
        </w:rPr>
        <w:t xml:space="preserve">chemical and environmental </w:t>
      </w:r>
      <w:r w:rsidR="00DF4B8A" w:rsidRPr="003023AD">
        <w:rPr>
          <w:rFonts w:ascii="Open Sans" w:hAnsi="Open Sans" w:cs="Open Sans"/>
          <w:color w:val="auto"/>
        </w:rPr>
        <w:t>restr</w:t>
      </w:r>
      <w:r w:rsidR="00046DDE" w:rsidRPr="003023AD">
        <w:rPr>
          <w:rFonts w:ascii="Open Sans" w:hAnsi="Open Sans" w:cs="Open Sans"/>
          <w:color w:val="auto"/>
        </w:rPr>
        <w:t>aint</w:t>
      </w:r>
      <w:r w:rsidR="00621435">
        <w:rPr>
          <w:rFonts w:ascii="Open Sans" w:hAnsi="Open Sans" w:cs="Open Sans"/>
          <w:color w:val="auto"/>
        </w:rPr>
        <w:t xml:space="preserve"> of consumers and </w:t>
      </w:r>
      <w:r w:rsidR="00471F4C">
        <w:rPr>
          <w:rFonts w:ascii="Open Sans" w:hAnsi="Open Sans" w:cs="Open Sans"/>
          <w:color w:val="auto"/>
        </w:rPr>
        <w:t>management of changed behaviours.</w:t>
      </w:r>
      <w:r w:rsidR="00234F90">
        <w:rPr>
          <w:rFonts w:ascii="Open Sans" w:hAnsi="Open Sans" w:cs="Open Sans"/>
          <w:color w:val="auto"/>
        </w:rPr>
        <w:t xml:space="preserve"> </w:t>
      </w:r>
    </w:p>
    <w:p w14:paraId="50D95371" w14:textId="77777777" w:rsidR="00572DB7" w:rsidRDefault="005B4895" w:rsidP="00DF4B8A">
      <w:pPr>
        <w:pStyle w:val="NormalArial"/>
        <w:numPr>
          <w:ilvl w:val="0"/>
          <w:numId w:val="22"/>
        </w:numPr>
        <w:rPr>
          <w:rFonts w:ascii="Open Sans" w:hAnsi="Open Sans" w:cs="Open Sans"/>
          <w:color w:val="auto"/>
        </w:rPr>
      </w:pPr>
      <w:r w:rsidRPr="00572DB7">
        <w:rPr>
          <w:rFonts w:ascii="Open Sans" w:hAnsi="Open Sans" w:cs="Open Sans"/>
          <w:color w:val="auto"/>
        </w:rPr>
        <w:t>C</w:t>
      </w:r>
      <w:r w:rsidR="007003CD" w:rsidRPr="00572DB7">
        <w:rPr>
          <w:rFonts w:ascii="Open Sans" w:hAnsi="Open Sans" w:cs="Open Sans"/>
          <w:color w:val="auto"/>
        </w:rPr>
        <w:t>lassification of the use of bedrails</w:t>
      </w:r>
      <w:r w:rsidRPr="00572DB7">
        <w:rPr>
          <w:rFonts w:ascii="Open Sans" w:hAnsi="Open Sans" w:cs="Open Sans"/>
          <w:color w:val="auto"/>
        </w:rPr>
        <w:t xml:space="preserve"> </w:t>
      </w:r>
      <w:r w:rsidR="00234F90" w:rsidRPr="00572DB7">
        <w:rPr>
          <w:rFonts w:ascii="Open Sans" w:hAnsi="Open Sans" w:cs="Open Sans"/>
          <w:color w:val="auto"/>
        </w:rPr>
        <w:t>identified</w:t>
      </w:r>
      <w:r w:rsidR="007003CD" w:rsidRPr="00572DB7">
        <w:rPr>
          <w:rFonts w:ascii="Open Sans" w:hAnsi="Open Sans" w:cs="Open Sans"/>
          <w:color w:val="auto"/>
        </w:rPr>
        <w:t xml:space="preserve"> and reported as physical restraint, as opposed to the correct category of mechanical restraint</w:t>
      </w:r>
      <w:r w:rsidRPr="00572DB7">
        <w:rPr>
          <w:rFonts w:ascii="Open Sans" w:hAnsi="Open Sans" w:cs="Open Sans"/>
          <w:color w:val="auto"/>
        </w:rPr>
        <w:t xml:space="preserve"> in both internal documentation and through external clinical indicator reporting</w:t>
      </w:r>
      <w:r w:rsidR="007003CD" w:rsidRPr="00572DB7">
        <w:rPr>
          <w:rFonts w:ascii="Open Sans" w:hAnsi="Open Sans" w:cs="Open Sans"/>
          <w:color w:val="auto"/>
        </w:rPr>
        <w:t xml:space="preserve">. </w:t>
      </w:r>
    </w:p>
    <w:p w14:paraId="1692A62F" w14:textId="77777777" w:rsidR="00020ACB" w:rsidRDefault="00572DB7" w:rsidP="00020ACB">
      <w:pPr>
        <w:pStyle w:val="NormalArial"/>
        <w:numPr>
          <w:ilvl w:val="0"/>
          <w:numId w:val="22"/>
        </w:numPr>
        <w:rPr>
          <w:rFonts w:ascii="Open Sans" w:hAnsi="Open Sans" w:cs="Open Sans"/>
          <w:color w:val="auto"/>
        </w:rPr>
      </w:pPr>
      <w:r w:rsidRPr="00020ACB">
        <w:rPr>
          <w:rFonts w:ascii="Open Sans" w:hAnsi="Open Sans" w:cs="Open Sans"/>
          <w:color w:val="auto"/>
        </w:rPr>
        <w:t>D</w:t>
      </w:r>
      <w:r w:rsidR="00593524" w:rsidRPr="00020ACB">
        <w:rPr>
          <w:rFonts w:ascii="Open Sans" w:hAnsi="Open Sans" w:cs="Open Sans"/>
          <w:color w:val="auto"/>
        </w:rPr>
        <w:t xml:space="preserve">eficits in the </w:t>
      </w:r>
      <w:r w:rsidR="004B0A08" w:rsidRPr="00020ACB">
        <w:rPr>
          <w:rFonts w:ascii="Open Sans" w:hAnsi="Open Sans" w:cs="Open Sans"/>
          <w:color w:val="auto"/>
        </w:rPr>
        <w:t xml:space="preserve">oversight, </w:t>
      </w:r>
      <w:r w:rsidR="00CE5F5F" w:rsidRPr="00020ACB">
        <w:rPr>
          <w:rFonts w:ascii="Open Sans" w:hAnsi="Open Sans" w:cs="Open Sans"/>
          <w:color w:val="auto"/>
        </w:rPr>
        <w:t>monitoring and managing of risk for consumers</w:t>
      </w:r>
      <w:r w:rsidR="00173296" w:rsidRPr="00020ACB">
        <w:rPr>
          <w:rFonts w:ascii="Open Sans" w:hAnsi="Open Sans" w:cs="Open Sans"/>
          <w:color w:val="auto"/>
        </w:rPr>
        <w:t xml:space="preserve"> </w:t>
      </w:r>
      <w:r w:rsidR="0010402D" w:rsidRPr="00020ACB">
        <w:rPr>
          <w:rFonts w:ascii="Open Sans" w:hAnsi="Open Sans" w:cs="Open Sans"/>
          <w:color w:val="auto"/>
        </w:rPr>
        <w:t>related to medication management and changed behaviours</w:t>
      </w:r>
      <w:r w:rsidR="00986520" w:rsidRPr="00020ACB">
        <w:rPr>
          <w:rFonts w:ascii="Open Sans" w:hAnsi="Open Sans" w:cs="Open Sans"/>
          <w:color w:val="auto"/>
        </w:rPr>
        <w:t>.</w:t>
      </w:r>
      <w:r w:rsidR="00CE5F5F" w:rsidRPr="00020ACB">
        <w:rPr>
          <w:rFonts w:ascii="Open Sans" w:hAnsi="Open Sans" w:cs="Open Sans"/>
          <w:color w:val="auto"/>
        </w:rPr>
        <w:t xml:space="preserve"> </w:t>
      </w:r>
    </w:p>
    <w:p w14:paraId="5F057F25" w14:textId="13CD66AF" w:rsidR="00930D4B" w:rsidRPr="00020ACB" w:rsidRDefault="00D550E5" w:rsidP="00020ACB">
      <w:pPr>
        <w:pStyle w:val="NormalArial"/>
        <w:numPr>
          <w:ilvl w:val="0"/>
          <w:numId w:val="22"/>
        </w:numPr>
        <w:rPr>
          <w:rFonts w:ascii="Open Sans" w:hAnsi="Open Sans" w:cs="Open Sans"/>
          <w:color w:val="auto"/>
        </w:rPr>
      </w:pPr>
      <w:r w:rsidRPr="00020ACB">
        <w:rPr>
          <w:rFonts w:ascii="Open Sans" w:hAnsi="Open Sans" w:cs="Open Sans"/>
          <w:color w:val="auto"/>
        </w:rPr>
        <w:t xml:space="preserve">The completion of clinical audits </w:t>
      </w:r>
      <w:r w:rsidR="0090297C" w:rsidRPr="00020ACB">
        <w:rPr>
          <w:rFonts w:ascii="Open Sans" w:hAnsi="Open Sans" w:cs="Open Sans"/>
          <w:color w:val="auto"/>
        </w:rPr>
        <w:t xml:space="preserve">did not identify </w:t>
      </w:r>
      <w:r w:rsidR="00D11F9B" w:rsidRPr="00020ACB">
        <w:rPr>
          <w:rFonts w:ascii="Open Sans" w:hAnsi="Open Sans" w:cs="Open Sans"/>
          <w:color w:val="auto"/>
        </w:rPr>
        <w:t xml:space="preserve">deficiencies relating to </w:t>
      </w:r>
      <w:r w:rsidR="001A4E64" w:rsidRPr="00020ACB">
        <w:rPr>
          <w:rFonts w:ascii="Open Sans" w:hAnsi="Open Sans" w:cs="Open Sans"/>
          <w:color w:val="auto"/>
        </w:rPr>
        <w:t xml:space="preserve">the identification </w:t>
      </w:r>
      <w:r w:rsidR="00504402" w:rsidRPr="00020ACB">
        <w:rPr>
          <w:rFonts w:ascii="Open Sans" w:hAnsi="Open Sans" w:cs="Open Sans"/>
          <w:color w:val="auto"/>
        </w:rPr>
        <w:t xml:space="preserve">and use </w:t>
      </w:r>
      <w:r w:rsidR="00D11F9B" w:rsidRPr="00020ACB">
        <w:rPr>
          <w:rFonts w:ascii="Open Sans" w:hAnsi="Open Sans" w:cs="Open Sans"/>
          <w:color w:val="auto"/>
        </w:rPr>
        <w:t>of restrictive practices</w:t>
      </w:r>
      <w:r w:rsidR="00781E11" w:rsidRPr="00020ACB">
        <w:rPr>
          <w:rFonts w:ascii="Open Sans" w:hAnsi="Open Sans" w:cs="Open Sans"/>
          <w:color w:val="auto"/>
        </w:rPr>
        <w:t>;</w:t>
      </w:r>
      <w:r w:rsidR="00504402" w:rsidRPr="00020ACB">
        <w:rPr>
          <w:rFonts w:ascii="Open Sans" w:hAnsi="Open Sans" w:cs="Open Sans"/>
          <w:color w:val="auto"/>
        </w:rPr>
        <w:t xml:space="preserve"> where </w:t>
      </w:r>
      <w:r w:rsidR="00020ACB">
        <w:rPr>
          <w:rFonts w:ascii="Open Sans" w:hAnsi="Open Sans" w:cs="Open Sans"/>
          <w:color w:val="auto"/>
        </w:rPr>
        <w:t>issues</w:t>
      </w:r>
      <w:r w:rsidR="00064931" w:rsidRPr="00020ACB">
        <w:rPr>
          <w:rFonts w:ascii="Open Sans" w:hAnsi="Open Sans" w:cs="Open Sans"/>
          <w:color w:val="auto"/>
        </w:rPr>
        <w:t xml:space="preserve"> </w:t>
      </w:r>
      <w:r w:rsidR="0043692D" w:rsidRPr="00020ACB">
        <w:rPr>
          <w:rFonts w:ascii="Open Sans" w:hAnsi="Open Sans" w:cs="Open Sans"/>
          <w:color w:val="auto"/>
        </w:rPr>
        <w:t>wer</w:t>
      </w:r>
      <w:r w:rsidR="00064931" w:rsidRPr="00020ACB">
        <w:rPr>
          <w:rFonts w:ascii="Open Sans" w:hAnsi="Open Sans" w:cs="Open Sans"/>
          <w:color w:val="auto"/>
        </w:rPr>
        <w:t>e identified</w:t>
      </w:r>
      <w:r w:rsidR="00020ACB">
        <w:rPr>
          <w:rFonts w:ascii="Open Sans" w:hAnsi="Open Sans" w:cs="Open Sans"/>
          <w:color w:val="auto"/>
        </w:rPr>
        <w:t xml:space="preserve"> through auditing</w:t>
      </w:r>
      <w:r w:rsidR="00504402" w:rsidRPr="00020ACB">
        <w:rPr>
          <w:rFonts w:ascii="Open Sans" w:hAnsi="Open Sans" w:cs="Open Sans"/>
          <w:color w:val="auto"/>
        </w:rPr>
        <w:t>, improvement actions were not developed and implemented</w:t>
      </w:r>
      <w:r w:rsidR="00E94565" w:rsidRPr="00020ACB">
        <w:rPr>
          <w:rFonts w:ascii="Open Sans" w:hAnsi="Open Sans" w:cs="Open Sans"/>
          <w:color w:val="auto"/>
        </w:rPr>
        <w:t>.</w:t>
      </w:r>
    </w:p>
    <w:p w14:paraId="2B78F377" w14:textId="77777777" w:rsidR="00BB3E44" w:rsidRDefault="00BB3E44">
      <w:pPr>
        <w:pStyle w:val="NormalArial"/>
        <w:rPr>
          <w:rFonts w:ascii="Open Sans" w:hAnsi="Open Sans" w:cs="Open Sans"/>
          <w:color w:val="auto"/>
        </w:rPr>
      </w:pPr>
      <w:r>
        <w:rPr>
          <w:rFonts w:ascii="Open Sans" w:hAnsi="Open Sans" w:cs="Open Sans"/>
          <w:color w:val="auto"/>
        </w:rPr>
        <w:t>In the response t</w:t>
      </w:r>
      <w:r w:rsidR="002800E1" w:rsidRPr="00F824EC">
        <w:rPr>
          <w:rFonts w:ascii="Open Sans" w:hAnsi="Open Sans" w:cs="Open Sans"/>
          <w:color w:val="auto"/>
        </w:rPr>
        <w:t>he provider advised</w:t>
      </w:r>
      <w:r>
        <w:rPr>
          <w:rFonts w:ascii="Open Sans" w:hAnsi="Open Sans" w:cs="Open Sans"/>
          <w:color w:val="auto"/>
        </w:rPr>
        <w:t>:</w:t>
      </w:r>
    </w:p>
    <w:p w14:paraId="5A7AA6EA" w14:textId="77777777" w:rsidR="00C20831" w:rsidRDefault="00BB3E44" w:rsidP="00BB3E44">
      <w:pPr>
        <w:pStyle w:val="NormalArial"/>
        <w:numPr>
          <w:ilvl w:val="0"/>
          <w:numId w:val="28"/>
        </w:numPr>
        <w:rPr>
          <w:rFonts w:ascii="Open Sans" w:hAnsi="Open Sans" w:cs="Open Sans"/>
          <w:color w:val="auto"/>
        </w:rPr>
      </w:pPr>
      <w:r>
        <w:rPr>
          <w:rFonts w:ascii="Open Sans" w:hAnsi="Open Sans" w:cs="Open Sans"/>
          <w:color w:val="auto"/>
        </w:rPr>
        <w:t>T</w:t>
      </w:r>
      <w:r w:rsidR="002800E1" w:rsidRPr="00F824EC">
        <w:rPr>
          <w:rFonts w:ascii="Open Sans" w:hAnsi="Open Sans" w:cs="Open Sans"/>
          <w:color w:val="auto"/>
        </w:rPr>
        <w:t xml:space="preserve">he clinical governance framework </w:t>
      </w:r>
      <w:r w:rsidR="00952149" w:rsidRPr="00F824EC">
        <w:rPr>
          <w:rFonts w:ascii="Open Sans" w:hAnsi="Open Sans" w:cs="Open Sans"/>
          <w:color w:val="auto"/>
        </w:rPr>
        <w:t xml:space="preserve">has </w:t>
      </w:r>
      <w:r>
        <w:rPr>
          <w:rFonts w:ascii="Open Sans" w:hAnsi="Open Sans" w:cs="Open Sans"/>
          <w:color w:val="auto"/>
        </w:rPr>
        <w:t xml:space="preserve">now </w:t>
      </w:r>
      <w:r w:rsidR="00952149" w:rsidRPr="00F824EC">
        <w:rPr>
          <w:rFonts w:ascii="Open Sans" w:hAnsi="Open Sans" w:cs="Open Sans"/>
          <w:color w:val="auto"/>
        </w:rPr>
        <w:t>been reviewed</w:t>
      </w:r>
      <w:r>
        <w:rPr>
          <w:rFonts w:ascii="Open Sans" w:hAnsi="Open Sans" w:cs="Open Sans"/>
          <w:color w:val="auto"/>
        </w:rPr>
        <w:t>,</w:t>
      </w:r>
      <w:r w:rsidR="00952149" w:rsidRPr="00F824EC">
        <w:rPr>
          <w:rFonts w:ascii="Open Sans" w:hAnsi="Open Sans" w:cs="Open Sans"/>
          <w:color w:val="auto"/>
        </w:rPr>
        <w:t xml:space="preserve"> improvements made and </w:t>
      </w:r>
      <w:r w:rsidR="00132684" w:rsidRPr="00F824EC">
        <w:rPr>
          <w:rFonts w:ascii="Open Sans" w:hAnsi="Open Sans" w:cs="Open Sans"/>
          <w:color w:val="auto"/>
        </w:rPr>
        <w:t>implemented</w:t>
      </w:r>
      <w:r w:rsidR="0025479B" w:rsidRPr="00F824EC">
        <w:rPr>
          <w:rFonts w:ascii="Open Sans" w:hAnsi="Open Sans" w:cs="Open Sans"/>
          <w:color w:val="auto"/>
        </w:rPr>
        <w:t xml:space="preserve"> and effectiveness will be reviewed in August 2025.</w:t>
      </w:r>
      <w:r w:rsidR="00725C64" w:rsidRPr="00F824EC">
        <w:rPr>
          <w:rFonts w:ascii="Open Sans" w:hAnsi="Open Sans" w:cs="Open Sans"/>
          <w:color w:val="auto"/>
        </w:rPr>
        <w:t xml:space="preserve"> </w:t>
      </w:r>
    </w:p>
    <w:p w14:paraId="0998E998" w14:textId="77777777" w:rsidR="00C20831" w:rsidRDefault="00725C64" w:rsidP="00BB3E44">
      <w:pPr>
        <w:pStyle w:val="NormalArial"/>
        <w:numPr>
          <w:ilvl w:val="0"/>
          <w:numId w:val="28"/>
        </w:numPr>
        <w:rPr>
          <w:rFonts w:ascii="Open Sans" w:hAnsi="Open Sans" w:cs="Open Sans"/>
          <w:color w:val="auto"/>
        </w:rPr>
      </w:pPr>
      <w:r w:rsidRPr="00F824EC">
        <w:rPr>
          <w:rFonts w:ascii="Open Sans" w:hAnsi="Open Sans" w:cs="Open Sans"/>
          <w:color w:val="auto"/>
        </w:rPr>
        <w:t xml:space="preserve">Action </w:t>
      </w:r>
      <w:r w:rsidR="00F71EEF" w:rsidRPr="00F824EC">
        <w:rPr>
          <w:rFonts w:ascii="Open Sans" w:hAnsi="Open Sans" w:cs="Open Sans"/>
          <w:color w:val="auto"/>
        </w:rPr>
        <w:t>ha</w:t>
      </w:r>
      <w:r w:rsidRPr="00F824EC">
        <w:rPr>
          <w:rFonts w:ascii="Open Sans" w:hAnsi="Open Sans" w:cs="Open Sans"/>
          <w:color w:val="auto"/>
        </w:rPr>
        <w:t>s been taken to rectify the misclassification of bedrails</w:t>
      </w:r>
      <w:r w:rsidR="00710ED6" w:rsidRPr="00F824EC">
        <w:rPr>
          <w:rFonts w:ascii="Open Sans" w:hAnsi="Open Sans" w:cs="Open Sans"/>
          <w:color w:val="auto"/>
        </w:rPr>
        <w:t>.</w:t>
      </w:r>
    </w:p>
    <w:p w14:paraId="7EB0C78A" w14:textId="77777777" w:rsidR="00C20831" w:rsidRDefault="00710ED6" w:rsidP="00BB3E44">
      <w:pPr>
        <w:pStyle w:val="NormalArial"/>
        <w:numPr>
          <w:ilvl w:val="0"/>
          <w:numId w:val="28"/>
        </w:numPr>
        <w:rPr>
          <w:rFonts w:ascii="Open Sans" w:hAnsi="Open Sans" w:cs="Open Sans"/>
          <w:color w:val="auto"/>
        </w:rPr>
      </w:pPr>
      <w:r w:rsidRPr="00F824EC">
        <w:rPr>
          <w:rFonts w:ascii="Open Sans" w:hAnsi="Open Sans" w:cs="Open Sans"/>
          <w:color w:val="auto"/>
        </w:rPr>
        <w:lastRenderedPageBreak/>
        <w:t xml:space="preserve"> </w:t>
      </w:r>
      <w:r w:rsidR="00E25FCE" w:rsidRPr="00F824EC">
        <w:rPr>
          <w:rFonts w:ascii="Open Sans" w:hAnsi="Open Sans" w:cs="Open Sans"/>
          <w:color w:val="auto"/>
        </w:rPr>
        <w:t>All consumers with a restrictive p</w:t>
      </w:r>
      <w:r w:rsidR="00BE7C12" w:rsidRPr="00F824EC">
        <w:rPr>
          <w:rFonts w:ascii="Open Sans" w:hAnsi="Open Sans" w:cs="Open Sans"/>
          <w:color w:val="auto"/>
        </w:rPr>
        <w:t xml:space="preserve">ractice in place have </w:t>
      </w:r>
      <w:r w:rsidR="00E25FCE" w:rsidRPr="00F824EC">
        <w:rPr>
          <w:rFonts w:ascii="Open Sans" w:hAnsi="Open Sans" w:cs="Open Sans"/>
          <w:color w:val="auto"/>
        </w:rPr>
        <w:t>now had th</w:t>
      </w:r>
      <w:r w:rsidR="00BE7C12" w:rsidRPr="00F824EC">
        <w:rPr>
          <w:rFonts w:ascii="Open Sans" w:hAnsi="Open Sans" w:cs="Open Sans"/>
          <w:color w:val="auto"/>
        </w:rPr>
        <w:t>eir BSP</w:t>
      </w:r>
      <w:r w:rsidR="00E25FCE" w:rsidRPr="00F824EC">
        <w:rPr>
          <w:rFonts w:ascii="Open Sans" w:hAnsi="Open Sans" w:cs="Open Sans"/>
          <w:color w:val="auto"/>
        </w:rPr>
        <w:t xml:space="preserve"> reviewed to ensure it addresses legislative requirements</w:t>
      </w:r>
      <w:r w:rsidR="00BE7C12" w:rsidRPr="00F824EC">
        <w:rPr>
          <w:rFonts w:ascii="Open Sans" w:hAnsi="Open Sans" w:cs="Open Sans"/>
          <w:color w:val="auto"/>
        </w:rPr>
        <w:t>.</w:t>
      </w:r>
    </w:p>
    <w:p w14:paraId="6BB5E06B" w14:textId="77777777" w:rsidR="00C20831" w:rsidRDefault="00FE6C8F" w:rsidP="00BB3E44">
      <w:pPr>
        <w:pStyle w:val="NormalArial"/>
        <w:numPr>
          <w:ilvl w:val="0"/>
          <w:numId w:val="28"/>
        </w:numPr>
        <w:rPr>
          <w:rFonts w:ascii="Open Sans" w:hAnsi="Open Sans" w:cs="Open Sans"/>
          <w:color w:val="auto"/>
        </w:rPr>
      </w:pPr>
      <w:r w:rsidRPr="00F824EC">
        <w:rPr>
          <w:rFonts w:ascii="Open Sans" w:hAnsi="Open Sans" w:cs="Open Sans"/>
          <w:color w:val="auto"/>
        </w:rPr>
        <w:t xml:space="preserve"> A workshop is planned to strengthen staff knowledge and practice in incident and audit analysis. </w:t>
      </w:r>
    </w:p>
    <w:p w14:paraId="37A3E32D" w14:textId="77777777" w:rsidR="00C20831" w:rsidRDefault="00A13ED7" w:rsidP="00BB3E44">
      <w:pPr>
        <w:pStyle w:val="NormalArial"/>
        <w:numPr>
          <w:ilvl w:val="0"/>
          <w:numId w:val="28"/>
        </w:numPr>
        <w:rPr>
          <w:rFonts w:ascii="Open Sans" w:hAnsi="Open Sans" w:cs="Open Sans"/>
          <w:color w:val="auto"/>
        </w:rPr>
      </w:pPr>
      <w:r>
        <w:rPr>
          <w:rFonts w:ascii="Open Sans" w:hAnsi="Open Sans" w:cs="Open Sans"/>
          <w:color w:val="auto"/>
        </w:rPr>
        <w:t xml:space="preserve">Medication management </w:t>
      </w:r>
      <w:r w:rsidR="00184E53">
        <w:rPr>
          <w:rFonts w:ascii="Open Sans" w:hAnsi="Open Sans" w:cs="Open Sans"/>
          <w:color w:val="auto"/>
        </w:rPr>
        <w:t xml:space="preserve">guidelines will be updated to </w:t>
      </w:r>
      <w:r w:rsidR="00184E53" w:rsidRPr="0014629A">
        <w:rPr>
          <w:rFonts w:ascii="Open Sans" w:hAnsi="Open Sans" w:cs="Open Sans"/>
          <w:color w:val="auto"/>
        </w:rPr>
        <w:t xml:space="preserve">include </w:t>
      </w:r>
      <w:r w:rsidR="0014629A" w:rsidRPr="0014629A">
        <w:rPr>
          <w:rFonts w:ascii="Open Sans" w:hAnsi="Open Sans" w:cs="Open Sans"/>
          <w:color w:val="auto"/>
        </w:rPr>
        <w:t>management of refusal of medication and how this may relate to changed behaviours.</w:t>
      </w:r>
    </w:p>
    <w:p w14:paraId="475F2A59" w14:textId="2021E1F5" w:rsidR="00FF58EA" w:rsidRDefault="006C3023">
      <w:pPr>
        <w:pStyle w:val="NormalArial"/>
        <w:rPr>
          <w:rFonts w:ascii="Open Sans" w:hAnsi="Open Sans" w:cs="Open Sans"/>
          <w:color w:val="auto"/>
        </w:rPr>
      </w:pPr>
      <w:r w:rsidRPr="006C3023">
        <w:rPr>
          <w:rFonts w:ascii="Open Sans" w:hAnsi="Open Sans" w:cs="Open Sans"/>
          <w:color w:val="auto"/>
        </w:rPr>
        <w:t>I acknowledge the provider’s response and the related evidence which I have reviewed.</w:t>
      </w:r>
      <w:r w:rsidR="00302FA2">
        <w:rPr>
          <w:rFonts w:ascii="Open Sans" w:hAnsi="Open Sans" w:cs="Open Sans"/>
          <w:color w:val="auto"/>
        </w:rPr>
        <w:t xml:space="preserve"> </w:t>
      </w:r>
      <w:r w:rsidR="00984407">
        <w:rPr>
          <w:rFonts w:ascii="Open Sans" w:hAnsi="Open Sans" w:cs="Open Sans"/>
          <w:color w:val="auto"/>
        </w:rPr>
        <w:t>Based on the evidence before me,</w:t>
      </w:r>
      <w:r w:rsidR="002E1BC8">
        <w:rPr>
          <w:rFonts w:ascii="Open Sans" w:hAnsi="Open Sans" w:cs="Open Sans"/>
          <w:color w:val="auto"/>
        </w:rPr>
        <w:t xml:space="preserve"> </w:t>
      </w:r>
      <w:r w:rsidR="00302FA2">
        <w:rPr>
          <w:rFonts w:ascii="Open Sans" w:hAnsi="Open Sans" w:cs="Open Sans"/>
          <w:color w:val="auto"/>
        </w:rPr>
        <w:t>I am not satisfied there was effective clini</w:t>
      </w:r>
      <w:r w:rsidR="00886C9E">
        <w:rPr>
          <w:rFonts w:ascii="Open Sans" w:hAnsi="Open Sans" w:cs="Open Sans"/>
          <w:color w:val="auto"/>
        </w:rPr>
        <w:t xml:space="preserve">cal oversight by management and monitoring of </w:t>
      </w:r>
      <w:r w:rsidR="005411ED">
        <w:rPr>
          <w:rFonts w:ascii="Open Sans" w:hAnsi="Open Sans" w:cs="Open Sans"/>
          <w:color w:val="auto"/>
        </w:rPr>
        <w:t xml:space="preserve">restrictive practices and behaviour support to </w:t>
      </w:r>
      <w:r w:rsidR="001D1BA9">
        <w:rPr>
          <w:rFonts w:ascii="Open Sans" w:hAnsi="Open Sans" w:cs="Open Sans"/>
          <w:color w:val="auto"/>
        </w:rPr>
        <w:t>ensure effective care delivery for consumers.</w:t>
      </w:r>
      <w:r w:rsidR="00CA028F" w:rsidRPr="00CA028F">
        <w:rPr>
          <w:rFonts w:ascii="Open Sans" w:hAnsi="Open Sans" w:cs="Open Sans"/>
          <w:color w:val="auto"/>
        </w:rPr>
        <w:t xml:space="preserve"> </w:t>
      </w:r>
      <w:r w:rsidR="00C1445A" w:rsidRPr="00C1445A">
        <w:rPr>
          <w:rFonts w:ascii="Open Sans" w:hAnsi="Open Sans" w:cs="Open Sans"/>
          <w:color w:val="auto"/>
        </w:rPr>
        <w:t xml:space="preserve">This includes the monitoring and use of audit </w:t>
      </w:r>
      <w:r w:rsidR="007E6681" w:rsidRPr="00C1445A">
        <w:rPr>
          <w:rFonts w:ascii="Open Sans" w:hAnsi="Open Sans" w:cs="Open Sans"/>
          <w:color w:val="auto"/>
        </w:rPr>
        <w:t>to</w:t>
      </w:r>
      <w:r w:rsidR="00C1445A" w:rsidRPr="00C1445A">
        <w:rPr>
          <w:rFonts w:ascii="Open Sans" w:hAnsi="Open Sans" w:cs="Open Sans"/>
          <w:color w:val="auto"/>
        </w:rPr>
        <w:t xml:space="preserve"> identify and rectify issues relating to clinical care and service delivery. </w:t>
      </w:r>
      <w:r w:rsidR="00CA028F">
        <w:rPr>
          <w:rFonts w:ascii="Open Sans" w:hAnsi="Open Sans" w:cs="Open Sans"/>
          <w:color w:val="auto"/>
        </w:rPr>
        <w:t xml:space="preserve">The provider advised they have implemented strengthened clinical governance related to restrictive practices and minimising restraint; however, these systems and processes are not yet embedded. </w:t>
      </w:r>
    </w:p>
    <w:p w14:paraId="01E5C8CD" w14:textId="77777777" w:rsidR="007305DF" w:rsidRDefault="004866F9" w:rsidP="00CC753C">
      <w:pPr>
        <w:pStyle w:val="NormalArial"/>
        <w:rPr>
          <w:rFonts w:ascii="Open Sans" w:hAnsi="Open Sans" w:cs="Open Sans"/>
          <w:color w:val="auto"/>
        </w:rPr>
      </w:pPr>
      <w:r>
        <w:rPr>
          <w:rFonts w:ascii="Open Sans" w:hAnsi="Open Sans" w:cs="Open Sans"/>
          <w:color w:val="auto"/>
        </w:rPr>
        <w:t xml:space="preserve">In coming to my decision of non-compliance, I have also placed weight on </w:t>
      </w:r>
      <w:r w:rsidR="00A03793">
        <w:rPr>
          <w:rFonts w:ascii="Open Sans" w:hAnsi="Open Sans" w:cs="Open Sans"/>
          <w:color w:val="auto"/>
        </w:rPr>
        <w:t xml:space="preserve">findings of non-compliance in Standard 2 </w:t>
      </w:r>
      <w:r w:rsidR="004204F2">
        <w:rPr>
          <w:rFonts w:ascii="Open Sans" w:hAnsi="Open Sans" w:cs="Open Sans"/>
          <w:color w:val="auto"/>
        </w:rPr>
        <w:t>R</w:t>
      </w:r>
      <w:r w:rsidR="00A03793">
        <w:rPr>
          <w:rFonts w:ascii="Open Sans" w:hAnsi="Open Sans" w:cs="Open Sans"/>
          <w:color w:val="auto"/>
        </w:rPr>
        <w:t>equirement (3)(</w:t>
      </w:r>
      <w:r w:rsidR="00EF4254">
        <w:rPr>
          <w:rFonts w:ascii="Open Sans" w:hAnsi="Open Sans" w:cs="Open Sans"/>
          <w:color w:val="auto"/>
        </w:rPr>
        <w:t xml:space="preserve">a) </w:t>
      </w:r>
      <w:r w:rsidR="00A03793">
        <w:rPr>
          <w:rFonts w:ascii="Open Sans" w:hAnsi="Open Sans" w:cs="Open Sans"/>
          <w:color w:val="auto"/>
        </w:rPr>
        <w:t>in relation to</w:t>
      </w:r>
      <w:r w:rsidR="00BD00B7">
        <w:rPr>
          <w:rFonts w:ascii="Open Sans" w:hAnsi="Open Sans" w:cs="Open Sans"/>
          <w:color w:val="auto"/>
        </w:rPr>
        <w:t xml:space="preserve"> assessment and planning not meeting legislative requirements for behaviour support and use of restrictive practices</w:t>
      </w:r>
      <w:r w:rsidR="00A03793">
        <w:rPr>
          <w:rFonts w:ascii="Open Sans" w:hAnsi="Open Sans" w:cs="Open Sans"/>
          <w:color w:val="auto"/>
        </w:rPr>
        <w:t xml:space="preserve"> and Standard 3 requirement (</w:t>
      </w:r>
      <w:r w:rsidR="00BD00B7">
        <w:rPr>
          <w:rFonts w:ascii="Open Sans" w:hAnsi="Open Sans" w:cs="Open Sans"/>
          <w:color w:val="auto"/>
        </w:rPr>
        <w:t>3)(</w:t>
      </w:r>
      <w:r w:rsidR="004204F2">
        <w:rPr>
          <w:rFonts w:ascii="Open Sans" w:hAnsi="Open Sans" w:cs="Open Sans"/>
          <w:color w:val="auto"/>
        </w:rPr>
        <w:t>a</w:t>
      </w:r>
      <w:r w:rsidR="00BD00B7">
        <w:rPr>
          <w:rFonts w:ascii="Open Sans" w:hAnsi="Open Sans" w:cs="Open Sans"/>
          <w:color w:val="auto"/>
        </w:rPr>
        <w:t xml:space="preserve">) in relation to </w:t>
      </w:r>
      <w:r w:rsidR="00693D22">
        <w:rPr>
          <w:rFonts w:ascii="Open Sans" w:hAnsi="Open Sans" w:cs="Open Sans"/>
          <w:color w:val="auto"/>
        </w:rPr>
        <w:t>man</w:t>
      </w:r>
      <w:r w:rsidR="007305DF">
        <w:rPr>
          <w:rFonts w:ascii="Open Sans" w:hAnsi="Open Sans" w:cs="Open Sans"/>
          <w:color w:val="auto"/>
        </w:rPr>
        <w:t xml:space="preserve">agement of changed behaviours, chemical and environmental restraint. </w:t>
      </w:r>
    </w:p>
    <w:p w14:paraId="29BB61FD" w14:textId="1172F320" w:rsidR="00CC753C" w:rsidRPr="006C3023" w:rsidRDefault="00CC753C" w:rsidP="00CC753C">
      <w:pPr>
        <w:pStyle w:val="NormalArial"/>
        <w:rPr>
          <w:rFonts w:ascii="Open Sans" w:hAnsi="Open Sans" w:cs="Open Sans"/>
          <w:color w:val="auto"/>
        </w:rPr>
      </w:pPr>
      <w:r w:rsidRPr="00CC753C">
        <w:rPr>
          <w:rFonts w:ascii="Open Sans" w:hAnsi="Open Sans" w:cs="Open Sans"/>
          <w:color w:val="auto"/>
        </w:rPr>
        <w:t>I therefore find this Requirement is not compliant.</w:t>
      </w:r>
    </w:p>
    <w:sectPr w:rsidR="00CC753C" w:rsidRPr="006C3023">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7C80C" w14:textId="77777777" w:rsidR="003B6F99" w:rsidRDefault="003B6F99">
      <w:pPr>
        <w:spacing w:after="0"/>
      </w:pPr>
      <w:r>
        <w:separator/>
      </w:r>
    </w:p>
  </w:endnote>
  <w:endnote w:type="continuationSeparator" w:id="0">
    <w:p w14:paraId="29A92951" w14:textId="77777777" w:rsidR="003B6F99" w:rsidRDefault="003B6F99">
      <w:pPr>
        <w:spacing w:after="0"/>
      </w:pPr>
      <w:r>
        <w:continuationSeparator/>
      </w:r>
    </w:p>
  </w:endnote>
  <w:endnote w:type="continuationNotice" w:id="1">
    <w:p w14:paraId="54F8089A" w14:textId="77777777" w:rsidR="003B6F99" w:rsidRDefault="003B6F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60A88" w14:textId="77777777" w:rsidR="00744B4E" w:rsidRPr="00DF37F2" w:rsidRDefault="00744B4E">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Palm Lake Bethania Aged Care Facility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E4EA235" w14:textId="77777777" w:rsidR="00744B4E" w:rsidRPr="00DF37F2" w:rsidRDefault="00744B4E">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5377</w:t>
    </w:r>
    <w:bookmarkEnd w:id="1"/>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79B17177" w14:textId="77777777" w:rsidR="00744B4E" w:rsidRPr="00DF37F2" w:rsidRDefault="00744B4E">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D003" w14:textId="77777777" w:rsidR="00744B4E" w:rsidRDefault="00744B4E">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FE02B" w14:textId="77777777" w:rsidR="003B6F99" w:rsidRDefault="003B6F99">
      <w:pPr>
        <w:spacing w:after="0"/>
      </w:pPr>
      <w:r>
        <w:separator/>
      </w:r>
    </w:p>
  </w:footnote>
  <w:footnote w:type="continuationSeparator" w:id="0">
    <w:p w14:paraId="5DAB6BB2" w14:textId="77777777" w:rsidR="003B6F99" w:rsidRDefault="003B6F99">
      <w:pPr>
        <w:spacing w:after="0"/>
      </w:pPr>
      <w:r>
        <w:continuationSeparator/>
      </w:r>
    </w:p>
  </w:footnote>
  <w:footnote w:type="continuationNotice" w:id="1">
    <w:p w14:paraId="457451D8" w14:textId="77777777" w:rsidR="003B6F99" w:rsidRDefault="003B6F99">
      <w:pPr>
        <w:spacing w:after="0"/>
      </w:pPr>
    </w:p>
  </w:footnote>
  <w:footnote w:id="2">
    <w:p w14:paraId="713E450E" w14:textId="1E73870D" w:rsidR="00744B4E" w:rsidRPr="00892863" w:rsidRDefault="00744B4E" w:rsidP="00892863">
      <w:pPr>
        <w:pStyle w:val="FootnoteText"/>
        <w:rPr>
          <w:rFonts w:ascii="Arial" w:hAnsi="Arial"/>
          <w:color w:val="auto"/>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DE7D6F">
        <w:rPr>
          <w:rFonts w:ascii="Arial" w:hAnsi="Arial"/>
          <w:color w:val="auto"/>
          <w:sz w:val="20"/>
          <w:szCs w:val="20"/>
        </w:rPr>
        <w:t>section 68A of the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27B0C" w14:textId="77777777" w:rsidR="00744B4E" w:rsidRDefault="00744B4E">
    <w:pPr>
      <w:pStyle w:val="Header"/>
    </w:pPr>
    <w:r>
      <w:rPr>
        <w:noProof/>
        <w:color w:val="2B579A"/>
        <w:shd w:val="clear" w:color="auto" w:fill="E6E6E6"/>
        <w:lang w:val="en-US"/>
      </w:rPr>
      <w:drawing>
        <wp:anchor distT="0" distB="0" distL="114300" distR="114300" simplePos="0" relativeHeight="251658241" behindDoc="1" locked="0" layoutInCell="1" allowOverlap="1" wp14:anchorId="2E189E30" wp14:editId="017967FD">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0224F" w14:textId="77777777" w:rsidR="00744B4E" w:rsidRDefault="00744B4E">
    <w:pPr>
      <w:pStyle w:val="Header"/>
    </w:pPr>
    <w:r>
      <w:rPr>
        <w:noProof/>
      </w:rPr>
      <w:drawing>
        <wp:anchor distT="0" distB="0" distL="114300" distR="114300" simplePos="0" relativeHeight="251658240" behindDoc="0" locked="0" layoutInCell="1" allowOverlap="1" wp14:anchorId="29971281" wp14:editId="23AD9E2E">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2E66FE"/>
    <w:multiLevelType w:val="hybridMultilevel"/>
    <w:tmpl w:val="F1DE5406"/>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14020B1"/>
    <w:multiLevelType w:val="hybridMultilevel"/>
    <w:tmpl w:val="E376B314"/>
    <w:lvl w:ilvl="0" w:tplc="84D42716">
      <w:start w:val="1"/>
      <w:numFmt w:val="lowerRoman"/>
      <w:lvlText w:val="(%1)"/>
      <w:lvlJc w:val="left"/>
      <w:pPr>
        <w:ind w:left="1080" w:hanging="720"/>
      </w:pPr>
      <w:rPr>
        <w:rFonts w:hint="default"/>
      </w:rPr>
    </w:lvl>
    <w:lvl w:ilvl="1" w:tplc="F050DB9E" w:tentative="1">
      <w:start w:val="1"/>
      <w:numFmt w:val="lowerLetter"/>
      <w:lvlText w:val="%2."/>
      <w:lvlJc w:val="left"/>
      <w:pPr>
        <w:ind w:left="1440" w:hanging="360"/>
      </w:pPr>
    </w:lvl>
    <w:lvl w:ilvl="2" w:tplc="EA823AF0" w:tentative="1">
      <w:start w:val="1"/>
      <w:numFmt w:val="lowerRoman"/>
      <w:lvlText w:val="%3."/>
      <w:lvlJc w:val="right"/>
      <w:pPr>
        <w:ind w:left="2160" w:hanging="180"/>
      </w:pPr>
    </w:lvl>
    <w:lvl w:ilvl="3" w:tplc="5630CD86" w:tentative="1">
      <w:start w:val="1"/>
      <w:numFmt w:val="decimal"/>
      <w:lvlText w:val="%4."/>
      <w:lvlJc w:val="left"/>
      <w:pPr>
        <w:ind w:left="2880" w:hanging="360"/>
      </w:pPr>
    </w:lvl>
    <w:lvl w:ilvl="4" w:tplc="3C4EE2F6" w:tentative="1">
      <w:start w:val="1"/>
      <w:numFmt w:val="lowerLetter"/>
      <w:lvlText w:val="%5."/>
      <w:lvlJc w:val="left"/>
      <w:pPr>
        <w:ind w:left="3600" w:hanging="360"/>
      </w:pPr>
    </w:lvl>
    <w:lvl w:ilvl="5" w:tplc="8134137C" w:tentative="1">
      <w:start w:val="1"/>
      <w:numFmt w:val="lowerRoman"/>
      <w:lvlText w:val="%6."/>
      <w:lvlJc w:val="right"/>
      <w:pPr>
        <w:ind w:left="4320" w:hanging="180"/>
      </w:pPr>
    </w:lvl>
    <w:lvl w:ilvl="6" w:tplc="D40C89AA" w:tentative="1">
      <w:start w:val="1"/>
      <w:numFmt w:val="decimal"/>
      <w:lvlText w:val="%7."/>
      <w:lvlJc w:val="left"/>
      <w:pPr>
        <w:ind w:left="5040" w:hanging="360"/>
      </w:pPr>
    </w:lvl>
    <w:lvl w:ilvl="7" w:tplc="BD2CCD10" w:tentative="1">
      <w:start w:val="1"/>
      <w:numFmt w:val="lowerLetter"/>
      <w:lvlText w:val="%8."/>
      <w:lvlJc w:val="left"/>
      <w:pPr>
        <w:ind w:left="5760" w:hanging="360"/>
      </w:pPr>
    </w:lvl>
    <w:lvl w:ilvl="8" w:tplc="60F2860C" w:tentative="1">
      <w:start w:val="1"/>
      <w:numFmt w:val="lowerRoman"/>
      <w:lvlText w:val="%9."/>
      <w:lvlJc w:val="right"/>
      <w:pPr>
        <w:ind w:left="6480" w:hanging="180"/>
      </w:pPr>
    </w:lvl>
  </w:abstractNum>
  <w:abstractNum w:abstractNumId="3" w15:restartNumberingAfterBreak="0">
    <w:nsid w:val="024C4CBB"/>
    <w:multiLevelType w:val="hybridMultilevel"/>
    <w:tmpl w:val="DE586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9B12C9"/>
    <w:multiLevelType w:val="hybridMultilevel"/>
    <w:tmpl w:val="C05E4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346C22"/>
    <w:multiLevelType w:val="hybridMultilevel"/>
    <w:tmpl w:val="369A2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5E3AC6"/>
    <w:multiLevelType w:val="hybridMultilevel"/>
    <w:tmpl w:val="59A452EE"/>
    <w:lvl w:ilvl="0" w:tplc="722A4A6C">
      <w:start w:val="1"/>
      <w:numFmt w:val="lowerRoman"/>
      <w:lvlText w:val="(%1)"/>
      <w:lvlJc w:val="left"/>
      <w:pPr>
        <w:ind w:left="1080" w:hanging="720"/>
      </w:pPr>
      <w:rPr>
        <w:rFonts w:hint="default"/>
      </w:rPr>
    </w:lvl>
    <w:lvl w:ilvl="1" w:tplc="770097CE" w:tentative="1">
      <w:start w:val="1"/>
      <w:numFmt w:val="lowerLetter"/>
      <w:lvlText w:val="%2."/>
      <w:lvlJc w:val="left"/>
      <w:pPr>
        <w:ind w:left="1440" w:hanging="360"/>
      </w:pPr>
    </w:lvl>
    <w:lvl w:ilvl="2" w:tplc="5EC41498" w:tentative="1">
      <w:start w:val="1"/>
      <w:numFmt w:val="lowerRoman"/>
      <w:lvlText w:val="%3."/>
      <w:lvlJc w:val="right"/>
      <w:pPr>
        <w:ind w:left="2160" w:hanging="180"/>
      </w:pPr>
    </w:lvl>
    <w:lvl w:ilvl="3" w:tplc="5ED467F8" w:tentative="1">
      <w:start w:val="1"/>
      <w:numFmt w:val="decimal"/>
      <w:lvlText w:val="%4."/>
      <w:lvlJc w:val="left"/>
      <w:pPr>
        <w:ind w:left="2880" w:hanging="360"/>
      </w:pPr>
    </w:lvl>
    <w:lvl w:ilvl="4" w:tplc="EC8AE80C" w:tentative="1">
      <w:start w:val="1"/>
      <w:numFmt w:val="lowerLetter"/>
      <w:lvlText w:val="%5."/>
      <w:lvlJc w:val="left"/>
      <w:pPr>
        <w:ind w:left="3600" w:hanging="360"/>
      </w:pPr>
    </w:lvl>
    <w:lvl w:ilvl="5" w:tplc="CCD226F0" w:tentative="1">
      <w:start w:val="1"/>
      <w:numFmt w:val="lowerRoman"/>
      <w:lvlText w:val="%6."/>
      <w:lvlJc w:val="right"/>
      <w:pPr>
        <w:ind w:left="4320" w:hanging="180"/>
      </w:pPr>
    </w:lvl>
    <w:lvl w:ilvl="6" w:tplc="274629EE" w:tentative="1">
      <w:start w:val="1"/>
      <w:numFmt w:val="decimal"/>
      <w:lvlText w:val="%7."/>
      <w:lvlJc w:val="left"/>
      <w:pPr>
        <w:ind w:left="5040" w:hanging="360"/>
      </w:pPr>
    </w:lvl>
    <w:lvl w:ilvl="7" w:tplc="FA588C0C" w:tentative="1">
      <w:start w:val="1"/>
      <w:numFmt w:val="lowerLetter"/>
      <w:lvlText w:val="%8."/>
      <w:lvlJc w:val="left"/>
      <w:pPr>
        <w:ind w:left="5760" w:hanging="360"/>
      </w:pPr>
    </w:lvl>
    <w:lvl w:ilvl="8" w:tplc="19DEBA2C" w:tentative="1">
      <w:start w:val="1"/>
      <w:numFmt w:val="lowerRoman"/>
      <w:lvlText w:val="%9."/>
      <w:lvlJc w:val="right"/>
      <w:pPr>
        <w:ind w:left="6480" w:hanging="180"/>
      </w:pPr>
    </w:lvl>
  </w:abstractNum>
  <w:abstractNum w:abstractNumId="7" w15:restartNumberingAfterBreak="0">
    <w:nsid w:val="115F24EF"/>
    <w:multiLevelType w:val="hybridMultilevel"/>
    <w:tmpl w:val="2C8AF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0E603E"/>
    <w:multiLevelType w:val="hybridMultilevel"/>
    <w:tmpl w:val="C68EC94A"/>
    <w:lvl w:ilvl="0" w:tplc="61BC0496">
      <w:start w:val="1"/>
      <w:numFmt w:val="lowerRoman"/>
      <w:lvlText w:val="(%1)"/>
      <w:lvlJc w:val="left"/>
      <w:pPr>
        <w:ind w:left="1080" w:hanging="720"/>
      </w:pPr>
      <w:rPr>
        <w:rFonts w:hint="default"/>
      </w:rPr>
    </w:lvl>
    <w:lvl w:ilvl="1" w:tplc="45A43322" w:tentative="1">
      <w:start w:val="1"/>
      <w:numFmt w:val="lowerLetter"/>
      <w:lvlText w:val="%2."/>
      <w:lvlJc w:val="left"/>
      <w:pPr>
        <w:ind w:left="1440" w:hanging="360"/>
      </w:pPr>
    </w:lvl>
    <w:lvl w:ilvl="2" w:tplc="2EA86DAC" w:tentative="1">
      <w:start w:val="1"/>
      <w:numFmt w:val="lowerRoman"/>
      <w:lvlText w:val="%3."/>
      <w:lvlJc w:val="right"/>
      <w:pPr>
        <w:ind w:left="2160" w:hanging="180"/>
      </w:pPr>
    </w:lvl>
    <w:lvl w:ilvl="3" w:tplc="EF74E5AA" w:tentative="1">
      <w:start w:val="1"/>
      <w:numFmt w:val="decimal"/>
      <w:lvlText w:val="%4."/>
      <w:lvlJc w:val="left"/>
      <w:pPr>
        <w:ind w:left="2880" w:hanging="360"/>
      </w:pPr>
    </w:lvl>
    <w:lvl w:ilvl="4" w:tplc="492C867A" w:tentative="1">
      <w:start w:val="1"/>
      <w:numFmt w:val="lowerLetter"/>
      <w:lvlText w:val="%5."/>
      <w:lvlJc w:val="left"/>
      <w:pPr>
        <w:ind w:left="3600" w:hanging="360"/>
      </w:pPr>
    </w:lvl>
    <w:lvl w:ilvl="5" w:tplc="89D4F314" w:tentative="1">
      <w:start w:val="1"/>
      <w:numFmt w:val="lowerRoman"/>
      <w:lvlText w:val="%6."/>
      <w:lvlJc w:val="right"/>
      <w:pPr>
        <w:ind w:left="4320" w:hanging="180"/>
      </w:pPr>
    </w:lvl>
    <w:lvl w:ilvl="6" w:tplc="09A2D678" w:tentative="1">
      <w:start w:val="1"/>
      <w:numFmt w:val="decimal"/>
      <w:lvlText w:val="%7."/>
      <w:lvlJc w:val="left"/>
      <w:pPr>
        <w:ind w:left="5040" w:hanging="360"/>
      </w:pPr>
    </w:lvl>
    <w:lvl w:ilvl="7" w:tplc="7C0C5A8C" w:tentative="1">
      <w:start w:val="1"/>
      <w:numFmt w:val="lowerLetter"/>
      <w:lvlText w:val="%8."/>
      <w:lvlJc w:val="left"/>
      <w:pPr>
        <w:ind w:left="5760" w:hanging="360"/>
      </w:pPr>
    </w:lvl>
    <w:lvl w:ilvl="8" w:tplc="314810F8" w:tentative="1">
      <w:start w:val="1"/>
      <w:numFmt w:val="lowerRoman"/>
      <w:lvlText w:val="%9."/>
      <w:lvlJc w:val="right"/>
      <w:pPr>
        <w:ind w:left="6480" w:hanging="180"/>
      </w:pPr>
    </w:lvl>
  </w:abstractNum>
  <w:abstractNum w:abstractNumId="9" w15:restartNumberingAfterBreak="0">
    <w:nsid w:val="128245C1"/>
    <w:multiLevelType w:val="hybridMultilevel"/>
    <w:tmpl w:val="84BCA44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13B82F7E"/>
    <w:multiLevelType w:val="hybridMultilevel"/>
    <w:tmpl w:val="57A008B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172342AC"/>
    <w:multiLevelType w:val="hybridMultilevel"/>
    <w:tmpl w:val="12548ADC"/>
    <w:lvl w:ilvl="0" w:tplc="A7E45098">
      <w:start w:val="1"/>
      <w:numFmt w:val="bullet"/>
      <w:lvlText w:val=""/>
      <w:lvlJc w:val="left"/>
      <w:pPr>
        <w:ind w:left="720" w:hanging="360"/>
      </w:pPr>
      <w:rPr>
        <w:rFonts w:ascii="Symbol" w:hAnsi="Symbol" w:hint="default"/>
        <w:color w:val="auto"/>
        <w:sz w:val="24"/>
        <w:szCs w:val="24"/>
      </w:rPr>
    </w:lvl>
    <w:lvl w:ilvl="1" w:tplc="678C007A" w:tentative="1">
      <w:start w:val="1"/>
      <w:numFmt w:val="bullet"/>
      <w:lvlText w:val="o"/>
      <w:lvlJc w:val="left"/>
      <w:pPr>
        <w:ind w:left="1440" w:hanging="360"/>
      </w:pPr>
      <w:rPr>
        <w:rFonts w:ascii="Courier New" w:hAnsi="Courier New" w:cs="Courier New" w:hint="default"/>
      </w:rPr>
    </w:lvl>
    <w:lvl w:ilvl="2" w:tplc="C7D0240A" w:tentative="1">
      <w:start w:val="1"/>
      <w:numFmt w:val="bullet"/>
      <w:lvlText w:val=""/>
      <w:lvlJc w:val="left"/>
      <w:pPr>
        <w:ind w:left="2160" w:hanging="360"/>
      </w:pPr>
      <w:rPr>
        <w:rFonts w:ascii="Wingdings" w:hAnsi="Wingdings" w:hint="default"/>
      </w:rPr>
    </w:lvl>
    <w:lvl w:ilvl="3" w:tplc="074C2A86" w:tentative="1">
      <w:start w:val="1"/>
      <w:numFmt w:val="bullet"/>
      <w:lvlText w:val=""/>
      <w:lvlJc w:val="left"/>
      <w:pPr>
        <w:ind w:left="2880" w:hanging="360"/>
      </w:pPr>
      <w:rPr>
        <w:rFonts w:ascii="Symbol" w:hAnsi="Symbol" w:hint="default"/>
      </w:rPr>
    </w:lvl>
    <w:lvl w:ilvl="4" w:tplc="A10820D4" w:tentative="1">
      <w:start w:val="1"/>
      <w:numFmt w:val="bullet"/>
      <w:lvlText w:val="o"/>
      <w:lvlJc w:val="left"/>
      <w:pPr>
        <w:ind w:left="3600" w:hanging="360"/>
      </w:pPr>
      <w:rPr>
        <w:rFonts w:ascii="Courier New" w:hAnsi="Courier New" w:cs="Courier New" w:hint="default"/>
      </w:rPr>
    </w:lvl>
    <w:lvl w:ilvl="5" w:tplc="DEFC17E4" w:tentative="1">
      <w:start w:val="1"/>
      <w:numFmt w:val="bullet"/>
      <w:lvlText w:val=""/>
      <w:lvlJc w:val="left"/>
      <w:pPr>
        <w:ind w:left="4320" w:hanging="360"/>
      </w:pPr>
      <w:rPr>
        <w:rFonts w:ascii="Wingdings" w:hAnsi="Wingdings" w:hint="default"/>
      </w:rPr>
    </w:lvl>
    <w:lvl w:ilvl="6" w:tplc="D3D4179C" w:tentative="1">
      <w:start w:val="1"/>
      <w:numFmt w:val="bullet"/>
      <w:lvlText w:val=""/>
      <w:lvlJc w:val="left"/>
      <w:pPr>
        <w:ind w:left="5040" w:hanging="360"/>
      </w:pPr>
      <w:rPr>
        <w:rFonts w:ascii="Symbol" w:hAnsi="Symbol" w:hint="default"/>
      </w:rPr>
    </w:lvl>
    <w:lvl w:ilvl="7" w:tplc="36D2A7C2" w:tentative="1">
      <w:start w:val="1"/>
      <w:numFmt w:val="bullet"/>
      <w:lvlText w:val="o"/>
      <w:lvlJc w:val="left"/>
      <w:pPr>
        <w:ind w:left="5760" w:hanging="360"/>
      </w:pPr>
      <w:rPr>
        <w:rFonts w:ascii="Courier New" w:hAnsi="Courier New" w:cs="Courier New" w:hint="default"/>
      </w:rPr>
    </w:lvl>
    <w:lvl w:ilvl="8" w:tplc="2A1CF6AA" w:tentative="1">
      <w:start w:val="1"/>
      <w:numFmt w:val="bullet"/>
      <w:lvlText w:val=""/>
      <w:lvlJc w:val="left"/>
      <w:pPr>
        <w:ind w:left="6480" w:hanging="360"/>
      </w:pPr>
      <w:rPr>
        <w:rFonts w:ascii="Wingdings" w:hAnsi="Wingdings" w:hint="default"/>
      </w:rPr>
    </w:lvl>
  </w:abstractNum>
  <w:abstractNum w:abstractNumId="12" w15:restartNumberingAfterBreak="0">
    <w:nsid w:val="1B1F247B"/>
    <w:multiLevelType w:val="hybridMultilevel"/>
    <w:tmpl w:val="0716342C"/>
    <w:lvl w:ilvl="0" w:tplc="44F4B2E2">
      <w:start w:val="1"/>
      <w:numFmt w:val="lowerRoman"/>
      <w:lvlText w:val="(%1)"/>
      <w:lvlJc w:val="left"/>
      <w:pPr>
        <w:ind w:left="1080" w:hanging="720"/>
      </w:pPr>
      <w:rPr>
        <w:rFonts w:hint="default"/>
      </w:rPr>
    </w:lvl>
    <w:lvl w:ilvl="1" w:tplc="F7B202D0" w:tentative="1">
      <w:start w:val="1"/>
      <w:numFmt w:val="lowerLetter"/>
      <w:lvlText w:val="%2."/>
      <w:lvlJc w:val="left"/>
      <w:pPr>
        <w:ind w:left="1440" w:hanging="360"/>
      </w:pPr>
    </w:lvl>
    <w:lvl w:ilvl="2" w:tplc="37AE7ABC" w:tentative="1">
      <w:start w:val="1"/>
      <w:numFmt w:val="lowerRoman"/>
      <w:lvlText w:val="%3."/>
      <w:lvlJc w:val="right"/>
      <w:pPr>
        <w:ind w:left="2160" w:hanging="180"/>
      </w:pPr>
    </w:lvl>
    <w:lvl w:ilvl="3" w:tplc="11F2B222" w:tentative="1">
      <w:start w:val="1"/>
      <w:numFmt w:val="decimal"/>
      <w:lvlText w:val="%4."/>
      <w:lvlJc w:val="left"/>
      <w:pPr>
        <w:ind w:left="2880" w:hanging="360"/>
      </w:pPr>
    </w:lvl>
    <w:lvl w:ilvl="4" w:tplc="73C49F3C" w:tentative="1">
      <w:start w:val="1"/>
      <w:numFmt w:val="lowerLetter"/>
      <w:lvlText w:val="%5."/>
      <w:lvlJc w:val="left"/>
      <w:pPr>
        <w:ind w:left="3600" w:hanging="360"/>
      </w:pPr>
    </w:lvl>
    <w:lvl w:ilvl="5" w:tplc="56928D6E" w:tentative="1">
      <w:start w:val="1"/>
      <w:numFmt w:val="lowerRoman"/>
      <w:lvlText w:val="%6."/>
      <w:lvlJc w:val="right"/>
      <w:pPr>
        <w:ind w:left="4320" w:hanging="180"/>
      </w:pPr>
    </w:lvl>
    <w:lvl w:ilvl="6" w:tplc="290AEB14" w:tentative="1">
      <w:start w:val="1"/>
      <w:numFmt w:val="decimal"/>
      <w:lvlText w:val="%7."/>
      <w:lvlJc w:val="left"/>
      <w:pPr>
        <w:ind w:left="5040" w:hanging="360"/>
      </w:pPr>
    </w:lvl>
    <w:lvl w:ilvl="7" w:tplc="F312B3B4" w:tentative="1">
      <w:start w:val="1"/>
      <w:numFmt w:val="lowerLetter"/>
      <w:lvlText w:val="%8."/>
      <w:lvlJc w:val="left"/>
      <w:pPr>
        <w:ind w:left="5760" w:hanging="360"/>
      </w:pPr>
    </w:lvl>
    <w:lvl w:ilvl="8" w:tplc="B34E66B0" w:tentative="1">
      <w:start w:val="1"/>
      <w:numFmt w:val="lowerRoman"/>
      <w:lvlText w:val="%9."/>
      <w:lvlJc w:val="right"/>
      <w:pPr>
        <w:ind w:left="6480" w:hanging="180"/>
      </w:pPr>
    </w:lvl>
  </w:abstractNum>
  <w:abstractNum w:abstractNumId="13" w15:restartNumberingAfterBreak="0">
    <w:nsid w:val="1DC30973"/>
    <w:multiLevelType w:val="hybridMultilevel"/>
    <w:tmpl w:val="85D0E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E84C8A"/>
    <w:multiLevelType w:val="hybridMultilevel"/>
    <w:tmpl w:val="0F801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B65746"/>
    <w:multiLevelType w:val="hybridMultilevel"/>
    <w:tmpl w:val="0C58F3FE"/>
    <w:lvl w:ilvl="0" w:tplc="16F29C04">
      <w:start w:val="1"/>
      <w:numFmt w:val="lowerRoman"/>
      <w:lvlText w:val="(%1)"/>
      <w:lvlJc w:val="left"/>
      <w:pPr>
        <w:ind w:left="1080" w:hanging="720"/>
      </w:pPr>
      <w:rPr>
        <w:rFonts w:hint="default"/>
      </w:rPr>
    </w:lvl>
    <w:lvl w:ilvl="1" w:tplc="DE341108" w:tentative="1">
      <w:start w:val="1"/>
      <w:numFmt w:val="lowerLetter"/>
      <w:lvlText w:val="%2."/>
      <w:lvlJc w:val="left"/>
      <w:pPr>
        <w:ind w:left="1440" w:hanging="360"/>
      </w:pPr>
    </w:lvl>
    <w:lvl w:ilvl="2" w:tplc="C2DA984C" w:tentative="1">
      <w:start w:val="1"/>
      <w:numFmt w:val="lowerRoman"/>
      <w:lvlText w:val="%3."/>
      <w:lvlJc w:val="right"/>
      <w:pPr>
        <w:ind w:left="2160" w:hanging="180"/>
      </w:pPr>
    </w:lvl>
    <w:lvl w:ilvl="3" w:tplc="20887C08" w:tentative="1">
      <w:start w:val="1"/>
      <w:numFmt w:val="decimal"/>
      <w:lvlText w:val="%4."/>
      <w:lvlJc w:val="left"/>
      <w:pPr>
        <w:ind w:left="2880" w:hanging="360"/>
      </w:pPr>
    </w:lvl>
    <w:lvl w:ilvl="4" w:tplc="D540841C" w:tentative="1">
      <w:start w:val="1"/>
      <w:numFmt w:val="lowerLetter"/>
      <w:lvlText w:val="%5."/>
      <w:lvlJc w:val="left"/>
      <w:pPr>
        <w:ind w:left="3600" w:hanging="360"/>
      </w:pPr>
    </w:lvl>
    <w:lvl w:ilvl="5" w:tplc="8DEE82AC" w:tentative="1">
      <w:start w:val="1"/>
      <w:numFmt w:val="lowerRoman"/>
      <w:lvlText w:val="%6."/>
      <w:lvlJc w:val="right"/>
      <w:pPr>
        <w:ind w:left="4320" w:hanging="180"/>
      </w:pPr>
    </w:lvl>
    <w:lvl w:ilvl="6" w:tplc="88D4B740" w:tentative="1">
      <w:start w:val="1"/>
      <w:numFmt w:val="decimal"/>
      <w:lvlText w:val="%7."/>
      <w:lvlJc w:val="left"/>
      <w:pPr>
        <w:ind w:left="5040" w:hanging="360"/>
      </w:pPr>
    </w:lvl>
    <w:lvl w:ilvl="7" w:tplc="A1EA0F40" w:tentative="1">
      <w:start w:val="1"/>
      <w:numFmt w:val="lowerLetter"/>
      <w:lvlText w:val="%8."/>
      <w:lvlJc w:val="left"/>
      <w:pPr>
        <w:ind w:left="5760" w:hanging="360"/>
      </w:pPr>
    </w:lvl>
    <w:lvl w:ilvl="8" w:tplc="827E9526" w:tentative="1">
      <w:start w:val="1"/>
      <w:numFmt w:val="lowerRoman"/>
      <w:lvlText w:val="%9."/>
      <w:lvlJc w:val="right"/>
      <w:pPr>
        <w:ind w:left="6480" w:hanging="180"/>
      </w:pPr>
    </w:lvl>
  </w:abstractNum>
  <w:abstractNum w:abstractNumId="16" w15:restartNumberingAfterBreak="0">
    <w:nsid w:val="303A55B1"/>
    <w:multiLevelType w:val="hybridMultilevel"/>
    <w:tmpl w:val="59A452EE"/>
    <w:lvl w:ilvl="0" w:tplc="58203FBA">
      <w:start w:val="1"/>
      <w:numFmt w:val="lowerRoman"/>
      <w:lvlText w:val="(%1)"/>
      <w:lvlJc w:val="left"/>
      <w:pPr>
        <w:ind w:left="1080" w:hanging="720"/>
      </w:pPr>
      <w:rPr>
        <w:rFonts w:hint="default"/>
      </w:rPr>
    </w:lvl>
    <w:lvl w:ilvl="1" w:tplc="443AB790" w:tentative="1">
      <w:start w:val="1"/>
      <w:numFmt w:val="lowerLetter"/>
      <w:lvlText w:val="%2."/>
      <w:lvlJc w:val="left"/>
      <w:pPr>
        <w:ind w:left="1440" w:hanging="360"/>
      </w:pPr>
    </w:lvl>
    <w:lvl w:ilvl="2" w:tplc="AEC66C78" w:tentative="1">
      <w:start w:val="1"/>
      <w:numFmt w:val="lowerRoman"/>
      <w:lvlText w:val="%3."/>
      <w:lvlJc w:val="right"/>
      <w:pPr>
        <w:ind w:left="2160" w:hanging="180"/>
      </w:pPr>
    </w:lvl>
    <w:lvl w:ilvl="3" w:tplc="C906647A" w:tentative="1">
      <w:start w:val="1"/>
      <w:numFmt w:val="decimal"/>
      <w:lvlText w:val="%4."/>
      <w:lvlJc w:val="left"/>
      <w:pPr>
        <w:ind w:left="2880" w:hanging="360"/>
      </w:pPr>
    </w:lvl>
    <w:lvl w:ilvl="4" w:tplc="2FB483FA" w:tentative="1">
      <w:start w:val="1"/>
      <w:numFmt w:val="lowerLetter"/>
      <w:lvlText w:val="%5."/>
      <w:lvlJc w:val="left"/>
      <w:pPr>
        <w:ind w:left="3600" w:hanging="360"/>
      </w:pPr>
    </w:lvl>
    <w:lvl w:ilvl="5" w:tplc="B76C347A" w:tentative="1">
      <w:start w:val="1"/>
      <w:numFmt w:val="lowerRoman"/>
      <w:lvlText w:val="%6."/>
      <w:lvlJc w:val="right"/>
      <w:pPr>
        <w:ind w:left="4320" w:hanging="180"/>
      </w:pPr>
    </w:lvl>
    <w:lvl w:ilvl="6" w:tplc="B7360AC4" w:tentative="1">
      <w:start w:val="1"/>
      <w:numFmt w:val="decimal"/>
      <w:lvlText w:val="%7."/>
      <w:lvlJc w:val="left"/>
      <w:pPr>
        <w:ind w:left="5040" w:hanging="360"/>
      </w:pPr>
    </w:lvl>
    <w:lvl w:ilvl="7" w:tplc="42CE41EE" w:tentative="1">
      <w:start w:val="1"/>
      <w:numFmt w:val="lowerLetter"/>
      <w:lvlText w:val="%8."/>
      <w:lvlJc w:val="left"/>
      <w:pPr>
        <w:ind w:left="5760" w:hanging="360"/>
      </w:pPr>
    </w:lvl>
    <w:lvl w:ilvl="8" w:tplc="BAFAA17C" w:tentative="1">
      <w:start w:val="1"/>
      <w:numFmt w:val="lowerRoman"/>
      <w:lvlText w:val="%9."/>
      <w:lvlJc w:val="right"/>
      <w:pPr>
        <w:ind w:left="6480" w:hanging="180"/>
      </w:pPr>
    </w:lvl>
  </w:abstractNum>
  <w:abstractNum w:abstractNumId="17" w15:restartNumberingAfterBreak="0">
    <w:nsid w:val="3491637D"/>
    <w:multiLevelType w:val="hybridMultilevel"/>
    <w:tmpl w:val="F91A0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F1448E"/>
    <w:multiLevelType w:val="hybridMultilevel"/>
    <w:tmpl w:val="D0AE350E"/>
    <w:lvl w:ilvl="0" w:tplc="8F6EF9F4">
      <w:start w:val="1"/>
      <w:numFmt w:val="lowerRoman"/>
      <w:lvlText w:val="(%1)"/>
      <w:lvlJc w:val="left"/>
      <w:pPr>
        <w:ind w:left="1080" w:hanging="720"/>
      </w:pPr>
      <w:rPr>
        <w:rFonts w:hint="default"/>
      </w:rPr>
    </w:lvl>
    <w:lvl w:ilvl="1" w:tplc="CF1AB278" w:tentative="1">
      <w:start w:val="1"/>
      <w:numFmt w:val="lowerLetter"/>
      <w:lvlText w:val="%2."/>
      <w:lvlJc w:val="left"/>
      <w:pPr>
        <w:ind w:left="1440" w:hanging="360"/>
      </w:pPr>
    </w:lvl>
    <w:lvl w:ilvl="2" w:tplc="3CE44F2A" w:tentative="1">
      <w:start w:val="1"/>
      <w:numFmt w:val="lowerRoman"/>
      <w:lvlText w:val="%3."/>
      <w:lvlJc w:val="right"/>
      <w:pPr>
        <w:ind w:left="2160" w:hanging="180"/>
      </w:pPr>
    </w:lvl>
    <w:lvl w:ilvl="3" w:tplc="7654FC7E" w:tentative="1">
      <w:start w:val="1"/>
      <w:numFmt w:val="decimal"/>
      <w:lvlText w:val="%4."/>
      <w:lvlJc w:val="left"/>
      <w:pPr>
        <w:ind w:left="2880" w:hanging="360"/>
      </w:pPr>
    </w:lvl>
    <w:lvl w:ilvl="4" w:tplc="0ACA5FFA" w:tentative="1">
      <w:start w:val="1"/>
      <w:numFmt w:val="lowerLetter"/>
      <w:lvlText w:val="%5."/>
      <w:lvlJc w:val="left"/>
      <w:pPr>
        <w:ind w:left="3600" w:hanging="360"/>
      </w:pPr>
    </w:lvl>
    <w:lvl w:ilvl="5" w:tplc="8C761434" w:tentative="1">
      <w:start w:val="1"/>
      <w:numFmt w:val="lowerRoman"/>
      <w:lvlText w:val="%6."/>
      <w:lvlJc w:val="right"/>
      <w:pPr>
        <w:ind w:left="4320" w:hanging="180"/>
      </w:pPr>
    </w:lvl>
    <w:lvl w:ilvl="6" w:tplc="679434F4" w:tentative="1">
      <w:start w:val="1"/>
      <w:numFmt w:val="decimal"/>
      <w:lvlText w:val="%7."/>
      <w:lvlJc w:val="left"/>
      <w:pPr>
        <w:ind w:left="5040" w:hanging="360"/>
      </w:pPr>
    </w:lvl>
    <w:lvl w:ilvl="7" w:tplc="BADAF360" w:tentative="1">
      <w:start w:val="1"/>
      <w:numFmt w:val="lowerLetter"/>
      <w:lvlText w:val="%8."/>
      <w:lvlJc w:val="left"/>
      <w:pPr>
        <w:ind w:left="5760" w:hanging="360"/>
      </w:pPr>
    </w:lvl>
    <w:lvl w:ilvl="8" w:tplc="47DE96F4" w:tentative="1">
      <w:start w:val="1"/>
      <w:numFmt w:val="lowerRoman"/>
      <w:lvlText w:val="%9."/>
      <w:lvlJc w:val="right"/>
      <w:pPr>
        <w:ind w:left="6480" w:hanging="180"/>
      </w:pPr>
    </w:lvl>
  </w:abstractNum>
  <w:abstractNum w:abstractNumId="19" w15:restartNumberingAfterBreak="0">
    <w:nsid w:val="40437F61"/>
    <w:multiLevelType w:val="hybridMultilevel"/>
    <w:tmpl w:val="0254BD3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5695616A"/>
    <w:multiLevelType w:val="hybridMultilevel"/>
    <w:tmpl w:val="790C5C02"/>
    <w:lvl w:ilvl="0" w:tplc="40DCA502">
      <w:start w:val="1"/>
      <w:numFmt w:val="lowerRoman"/>
      <w:lvlText w:val="(%1)"/>
      <w:lvlJc w:val="left"/>
      <w:pPr>
        <w:ind w:left="1080" w:hanging="720"/>
      </w:pPr>
      <w:rPr>
        <w:rFonts w:hint="default"/>
      </w:rPr>
    </w:lvl>
    <w:lvl w:ilvl="1" w:tplc="D6868292" w:tentative="1">
      <w:start w:val="1"/>
      <w:numFmt w:val="lowerLetter"/>
      <w:lvlText w:val="%2."/>
      <w:lvlJc w:val="left"/>
      <w:pPr>
        <w:ind w:left="1440" w:hanging="360"/>
      </w:pPr>
    </w:lvl>
    <w:lvl w:ilvl="2" w:tplc="8A9E67A0" w:tentative="1">
      <w:start w:val="1"/>
      <w:numFmt w:val="lowerRoman"/>
      <w:lvlText w:val="%3."/>
      <w:lvlJc w:val="right"/>
      <w:pPr>
        <w:ind w:left="2160" w:hanging="180"/>
      </w:pPr>
    </w:lvl>
    <w:lvl w:ilvl="3" w:tplc="FBB87014" w:tentative="1">
      <w:start w:val="1"/>
      <w:numFmt w:val="decimal"/>
      <w:lvlText w:val="%4."/>
      <w:lvlJc w:val="left"/>
      <w:pPr>
        <w:ind w:left="2880" w:hanging="360"/>
      </w:pPr>
    </w:lvl>
    <w:lvl w:ilvl="4" w:tplc="29D0856C" w:tentative="1">
      <w:start w:val="1"/>
      <w:numFmt w:val="lowerLetter"/>
      <w:lvlText w:val="%5."/>
      <w:lvlJc w:val="left"/>
      <w:pPr>
        <w:ind w:left="3600" w:hanging="360"/>
      </w:pPr>
    </w:lvl>
    <w:lvl w:ilvl="5" w:tplc="16B2129E" w:tentative="1">
      <w:start w:val="1"/>
      <w:numFmt w:val="lowerRoman"/>
      <w:lvlText w:val="%6."/>
      <w:lvlJc w:val="right"/>
      <w:pPr>
        <w:ind w:left="4320" w:hanging="180"/>
      </w:pPr>
    </w:lvl>
    <w:lvl w:ilvl="6" w:tplc="85ACB686" w:tentative="1">
      <w:start w:val="1"/>
      <w:numFmt w:val="decimal"/>
      <w:lvlText w:val="%7."/>
      <w:lvlJc w:val="left"/>
      <w:pPr>
        <w:ind w:left="5040" w:hanging="360"/>
      </w:pPr>
    </w:lvl>
    <w:lvl w:ilvl="7" w:tplc="B73CF43C" w:tentative="1">
      <w:start w:val="1"/>
      <w:numFmt w:val="lowerLetter"/>
      <w:lvlText w:val="%8."/>
      <w:lvlJc w:val="left"/>
      <w:pPr>
        <w:ind w:left="5760" w:hanging="360"/>
      </w:pPr>
    </w:lvl>
    <w:lvl w:ilvl="8" w:tplc="4016E382" w:tentative="1">
      <w:start w:val="1"/>
      <w:numFmt w:val="lowerRoman"/>
      <w:lvlText w:val="%9."/>
      <w:lvlJc w:val="right"/>
      <w:pPr>
        <w:ind w:left="6480" w:hanging="180"/>
      </w:pPr>
    </w:lvl>
  </w:abstractNum>
  <w:abstractNum w:abstractNumId="21" w15:restartNumberingAfterBreak="0">
    <w:nsid w:val="591C4348"/>
    <w:multiLevelType w:val="hybridMultilevel"/>
    <w:tmpl w:val="076E7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310A0C"/>
    <w:multiLevelType w:val="hybridMultilevel"/>
    <w:tmpl w:val="359C018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693F63CE"/>
    <w:multiLevelType w:val="hybridMultilevel"/>
    <w:tmpl w:val="7382E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4C5705"/>
    <w:multiLevelType w:val="hybridMultilevel"/>
    <w:tmpl w:val="C7521458"/>
    <w:lvl w:ilvl="0" w:tplc="4D5AF126">
      <w:start w:val="1"/>
      <w:numFmt w:val="lowerRoman"/>
      <w:lvlText w:val="(%1)"/>
      <w:lvlJc w:val="left"/>
      <w:pPr>
        <w:ind w:left="1080" w:hanging="720"/>
      </w:pPr>
      <w:rPr>
        <w:rFonts w:hint="default"/>
      </w:rPr>
    </w:lvl>
    <w:lvl w:ilvl="1" w:tplc="F3C43096" w:tentative="1">
      <w:start w:val="1"/>
      <w:numFmt w:val="lowerLetter"/>
      <w:lvlText w:val="%2."/>
      <w:lvlJc w:val="left"/>
      <w:pPr>
        <w:ind w:left="1440" w:hanging="360"/>
      </w:pPr>
    </w:lvl>
    <w:lvl w:ilvl="2" w:tplc="50F66F3A" w:tentative="1">
      <w:start w:val="1"/>
      <w:numFmt w:val="lowerRoman"/>
      <w:lvlText w:val="%3."/>
      <w:lvlJc w:val="right"/>
      <w:pPr>
        <w:ind w:left="2160" w:hanging="180"/>
      </w:pPr>
    </w:lvl>
    <w:lvl w:ilvl="3" w:tplc="9BB869CA" w:tentative="1">
      <w:start w:val="1"/>
      <w:numFmt w:val="decimal"/>
      <w:lvlText w:val="%4."/>
      <w:lvlJc w:val="left"/>
      <w:pPr>
        <w:ind w:left="2880" w:hanging="360"/>
      </w:pPr>
    </w:lvl>
    <w:lvl w:ilvl="4" w:tplc="D9924668" w:tentative="1">
      <w:start w:val="1"/>
      <w:numFmt w:val="lowerLetter"/>
      <w:lvlText w:val="%5."/>
      <w:lvlJc w:val="left"/>
      <w:pPr>
        <w:ind w:left="3600" w:hanging="360"/>
      </w:pPr>
    </w:lvl>
    <w:lvl w:ilvl="5" w:tplc="98940BBE" w:tentative="1">
      <w:start w:val="1"/>
      <w:numFmt w:val="lowerRoman"/>
      <w:lvlText w:val="%6."/>
      <w:lvlJc w:val="right"/>
      <w:pPr>
        <w:ind w:left="4320" w:hanging="180"/>
      </w:pPr>
    </w:lvl>
    <w:lvl w:ilvl="6" w:tplc="C5AAB080" w:tentative="1">
      <w:start w:val="1"/>
      <w:numFmt w:val="decimal"/>
      <w:lvlText w:val="%7."/>
      <w:lvlJc w:val="left"/>
      <w:pPr>
        <w:ind w:left="5040" w:hanging="360"/>
      </w:pPr>
    </w:lvl>
    <w:lvl w:ilvl="7" w:tplc="C21C32EC" w:tentative="1">
      <w:start w:val="1"/>
      <w:numFmt w:val="lowerLetter"/>
      <w:lvlText w:val="%8."/>
      <w:lvlJc w:val="left"/>
      <w:pPr>
        <w:ind w:left="5760" w:hanging="360"/>
      </w:pPr>
    </w:lvl>
    <w:lvl w:ilvl="8" w:tplc="0C429E46" w:tentative="1">
      <w:start w:val="1"/>
      <w:numFmt w:val="lowerRoman"/>
      <w:lvlText w:val="%9."/>
      <w:lvlJc w:val="right"/>
      <w:pPr>
        <w:ind w:left="6480" w:hanging="180"/>
      </w:pPr>
    </w:lvl>
  </w:abstractNum>
  <w:abstractNum w:abstractNumId="25"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7E166FB3"/>
    <w:multiLevelType w:val="hybridMultilevel"/>
    <w:tmpl w:val="0B389E7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7F77497B"/>
    <w:multiLevelType w:val="hybridMultilevel"/>
    <w:tmpl w:val="9322F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07308509">
    <w:abstractNumId w:val="25"/>
  </w:num>
  <w:num w:numId="2" w16cid:durableId="1024791745">
    <w:abstractNumId w:val="11"/>
  </w:num>
  <w:num w:numId="3" w16cid:durableId="438987677">
    <w:abstractNumId w:val="6"/>
  </w:num>
  <w:num w:numId="4" w16cid:durableId="1393381976">
    <w:abstractNumId w:val="16"/>
  </w:num>
  <w:num w:numId="5" w16cid:durableId="962924856">
    <w:abstractNumId w:val="15"/>
  </w:num>
  <w:num w:numId="6" w16cid:durableId="1483738419">
    <w:abstractNumId w:val="2"/>
  </w:num>
  <w:num w:numId="7" w16cid:durableId="83186852">
    <w:abstractNumId w:val="20"/>
  </w:num>
  <w:num w:numId="8" w16cid:durableId="1626616591">
    <w:abstractNumId w:val="12"/>
  </w:num>
  <w:num w:numId="9" w16cid:durableId="159006492">
    <w:abstractNumId w:val="18"/>
  </w:num>
  <w:num w:numId="10" w16cid:durableId="861356588">
    <w:abstractNumId w:val="8"/>
  </w:num>
  <w:num w:numId="11" w16cid:durableId="528421494">
    <w:abstractNumId w:val="24"/>
  </w:num>
  <w:num w:numId="12" w16cid:durableId="1833175688">
    <w:abstractNumId w:val="0"/>
  </w:num>
  <w:num w:numId="13" w16cid:durableId="132064982">
    <w:abstractNumId w:val="25"/>
  </w:num>
  <w:num w:numId="14" w16cid:durableId="1773744222">
    <w:abstractNumId w:val="25"/>
  </w:num>
  <w:num w:numId="15" w16cid:durableId="2093626814">
    <w:abstractNumId w:val="23"/>
  </w:num>
  <w:num w:numId="16" w16cid:durableId="1773742983">
    <w:abstractNumId w:val="5"/>
  </w:num>
  <w:num w:numId="17" w16cid:durableId="1237590224">
    <w:abstractNumId w:val="1"/>
  </w:num>
  <w:num w:numId="18" w16cid:durableId="563609859">
    <w:abstractNumId w:val="26"/>
  </w:num>
  <w:num w:numId="19" w16cid:durableId="598221783">
    <w:abstractNumId w:val="17"/>
  </w:num>
  <w:num w:numId="20" w16cid:durableId="113867120">
    <w:abstractNumId w:val="14"/>
  </w:num>
  <w:num w:numId="21" w16cid:durableId="779448499">
    <w:abstractNumId w:val="19"/>
  </w:num>
  <w:num w:numId="22" w16cid:durableId="1359894737">
    <w:abstractNumId w:val="9"/>
  </w:num>
  <w:num w:numId="23" w16cid:durableId="1430617520">
    <w:abstractNumId w:val="10"/>
  </w:num>
  <w:num w:numId="24" w16cid:durableId="1559898504">
    <w:abstractNumId w:val="4"/>
  </w:num>
  <w:num w:numId="25" w16cid:durableId="938491721">
    <w:abstractNumId w:val="3"/>
  </w:num>
  <w:num w:numId="26" w16cid:durableId="793672692">
    <w:abstractNumId w:val="13"/>
  </w:num>
  <w:num w:numId="27" w16cid:durableId="1261259090">
    <w:abstractNumId w:val="7"/>
  </w:num>
  <w:num w:numId="28" w16cid:durableId="1362245615">
    <w:abstractNumId w:val="27"/>
  </w:num>
  <w:num w:numId="29" w16cid:durableId="1113011509">
    <w:abstractNumId w:val="22"/>
  </w:num>
  <w:num w:numId="30" w16cid:durableId="1664552735">
    <w:abstractNumId w:val="21"/>
  </w:num>
  <w:num w:numId="31" w16cid:durableId="10593980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43B"/>
    <w:rsid w:val="00000414"/>
    <w:rsid w:val="000007B9"/>
    <w:rsid w:val="00000ED0"/>
    <w:rsid w:val="00001178"/>
    <w:rsid w:val="000015CE"/>
    <w:rsid w:val="00001C1F"/>
    <w:rsid w:val="000026D1"/>
    <w:rsid w:val="000032B5"/>
    <w:rsid w:val="0000356C"/>
    <w:rsid w:val="000036DB"/>
    <w:rsid w:val="00004114"/>
    <w:rsid w:val="000049F1"/>
    <w:rsid w:val="00004ADA"/>
    <w:rsid w:val="000060CC"/>
    <w:rsid w:val="0000688F"/>
    <w:rsid w:val="000078F8"/>
    <w:rsid w:val="0000797A"/>
    <w:rsid w:val="00007D39"/>
    <w:rsid w:val="00007DD1"/>
    <w:rsid w:val="000100FB"/>
    <w:rsid w:val="000104B2"/>
    <w:rsid w:val="0001080F"/>
    <w:rsid w:val="00010956"/>
    <w:rsid w:val="00010CF2"/>
    <w:rsid w:val="0001104E"/>
    <w:rsid w:val="00011EE0"/>
    <w:rsid w:val="000135FB"/>
    <w:rsid w:val="00013D45"/>
    <w:rsid w:val="000144B1"/>
    <w:rsid w:val="000147D8"/>
    <w:rsid w:val="00014E56"/>
    <w:rsid w:val="000151C1"/>
    <w:rsid w:val="00015FA8"/>
    <w:rsid w:val="0001600B"/>
    <w:rsid w:val="00016B10"/>
    <w:rsid w:val="00017436"/>
    <w:rsid w:val="00020ACB"/>
    <w:rsid w:val="00021FE6"/>
    <w:rsid w:val="00021FFC"/>
    <w:rsid w:val="0002324D"/>
    <w:rsid w:val="000239FF"/>
    <w:rsid w:val="0002453A"/>
    <w:rsid w:val="00024A9F"/>
    <w:rsid w:val="00024DD4"/>
    <w:rsid w:val="00024F04"/>
    <w:rsid w:val="0002521D"/>
    <w:rsid w:val="0002566F"/>
    <w:rsid w:val="00025952"/>
    <w:rsid w:val="000259EE"/>
    <w:rsid w:val="00025D9A"/>
    <w:rsid w:val="0002686F"/>
    <w:rsid w:val="000268FA"/>
    <w:rsid w:val="00026C64"/>
    <w:rsid w:val="00027EE1"/>
    <w:rsid w:val="00030D7D"/>
    <w:rsid w:val="00031BC7"/>
    <w:rsid w:val="00031DAE"/>
    <w:rsid w:val="00032829"/>
    <w:rsid w:val="00032DBE"/>
    <w:rsid w:val="00033054"/>
    <w:rsid w:val="000346C1"/>
    <w:rsid w:val="00035803"/>
    <w:rsid w:val="00035E62"/>
    <w:rsid w:val="00035EDB"/>
    <w:rsid w:val="000372D5"/>
    <w:rsid w:val="00037D3B"/>
    <w:rsid w:val="00037E77"/>
    <w:rsid w:val="000403DE"/>
    <w:rsid w:val="00040BA3"/>
    <w:rsid w:val="00040E53"/>
    <w:rsid w:val="0004100A"/>
    <w:rsid w:val="00041037"/>
    <w:rsid w:val="000412FE"/>
    <w:rsid w:val="00041522"/>
    <w:rsid w:val="00041FB9"/>
    <w:rsid w:val="000422A3"/>
    <w:rsid w:val="00042B51"/>
    <w:rsid w:val="00042E18"/>
    <w:rsid w:val="0004468B"/>
    <w:rsid w:val="00044F92"/>
    <w:rsid w:val="00045312"/>
    <w:rsid w:val="00045603"/>
    <w:rsid w:val="00045891"/>
    <w:rsid w:val="000461B8"/>
    <w:rsid w:val="00046D8E"/>
    <w:rsid w:val="00046DDE"/>
    <w:rsid w:val="00046F5E"/>
    <w:rsid w:val="000504DF"/>
    <w:rsid w:val="000507B1"/>
    <w:rsid w:val="0005119E"/>
    <w:rsid w:val="00051B69"/>
    <w:rsid w:val="0005213E"/>
    <w:rsid w:val="0005354E"/>
    <w:rsid w:val="00053860"/>
    <w:rsid w:val="00054219"/>
    <w:rsid w:val="000543E2"/>
    <w:rsid w:val="0005478B"/>
    <w:rsid w:val="00054ED0"/>
    <w:rsid w:val="00055774"/>
    <w:rsid w:val="0005613A"/>
    <w:rsid w:val="000578F5"/>
    <w:rsid w:val="00057B4C"/>
    <w:rsid w:val="00060FB3"/>
    <w:rsid w:val="00063A81"/>
    <w:rsid w:val="00064931"/>
    <w:rsid w:val="000650F1"/>
    <w:rsid w:val="0006559A"/>
    <w:rsid w:val="00067B27"/>
    <w:rsid w:val="00071B7A"/>
    <w:rsid w:val="00071C4F"/>
    <w:rsid w:val="00072492"/>
    <w:rsid w:val="00072E30"/>
    <w:rsid w:val="0007302C"/>
    <w:rsid w:val="00074916"/>
    <w:rsid w:val="000777B5"/>
    <w:rsid w:val="000778A5"/>
    <w:rsid w:val="000778E7"/>
    <w:rsid w:val="00077ECF"/>
    <w:rsid w:val="0008058A"/>
    <w:rsid w:val="00080E34"/>
    <w:rsid w:val="00081821"/>
    <w:rsid w:val="00082023"/>
    <w:rsid w:val="0008295A"/>
    <w:rsid w:val="00082A62"/>
    <w:rsid w:val="00082D5D"/>
    <w:rsid w:val="0008372C"/>
    <w:rsid w:val="00083C44"/>
    <w:rsid w:val="00084D7E"/>
    <w:rsid w:val="0008534E"/>
    <w:rsid w:val="00085C96"/>
    <w:rsid w:val="00086EDA"/>
    <w:rsid w:val="00087191"/>
    <w:rsid w:val="00087F2E"/>
    <w:rsid w:val="000903A2"/>
    <w:rsid w:val="00090605"/>
    <w:rsid w:val="000916CA"/>
    <w:rsid w:val="00091A5D"/>
    <w:rsid w:val="00092958"/>
    <w:rsid w:val="00093BAB"/>
    <w:rsid w:val="0009411C"/>
    <w:rsid w:val="0009433B"/>
    <w:rsid w:val="00094839"/>
    <w:rsid w:val="00094DD2"/>
    <w:rsid w:val="000953A7"/>
    <w:rsid w:val="000954F6"/>
    <w:rsid w:val="000956EB"/>
    <w:rsid w:val="000969CE"/>
    <w:rsid w:val="000A01D8"/>
    <w:rsid w:val="000A0299"/>
    <w:rsid w:val="000A0A44"/>
    <w:rsid w:val="000A0DDC"/>
    <w:rsid w:val="000A14D1"/>
    <w:rsid w:val="000A1818"/>
    <w:rsid w:val="000A192C"/>
    <w:rsid w:val="000A197E"/>
    <w:rsid w:val="000A29BE"/>
    <w:rsid w:val="000A2C64"/>
    <w:rsid w:val="000A2D65"/>
    <w:rsid w:val="000A3A2E"/>
    <w:rsid w:val="000A3A6A"/>
    <w:rsid w:val="000A3EE7"/>
    <w:rsid w:val="000A4449"/>
    <w:rsid w:val="000A4F28"/>
    <w:rsid w:val="000A50CC"/>
    <w:rsid w:val="000A6F5B"/>
    <w:rsid w:val="000B07E0"/>
    <w:rsid w:val="000B102F"/>
    <w:rsid w:val="000B12BA"/>
    <w:rsid w:val="000B1370"/>
    <w:rsid w:val="000B17E8"/>
    <w:rsid w:val="000B1D66"/>
    <w:rsid w:val="000B304F"/>
    <w:rsid w:val="000B3296"/>
    <w:rsid w:val="000B51E7"/>
    <w:rsid w:val="000B5A6C"/>
    <w:rsid w:val="000B7325"/>
    <w:rsid w:val="000B7D9B"/>
    <w:rsid w:val="000C04E6"/>
    <w:rsid w:val="000C0674"/>
    <w:rsid w:val="000C0F71"/>
    <w:rsid w:val="000C127A"/>
    <w:rsid w:val="000C18F4"/>
    <w:rsid w:val="000C1CDF"/>
    <w:rsid w:val="000C241A"/>
    <w:rsid w:val="000C2CC2"/>
    <w:rsid w:val="000C3143"/>
    <w:rsid w:val="000C3921"/>
    <w:rsid w:val="000C3AB5"/>
    <w:rsid w:val="000C4492"/>
    <w:rsid w:val="000C4ED9"/>
    <w:rsid w:val="000C508F"/>
    <w:rsid w:val="000C5638"/>
    <w:rsid w:val="000C5DB7"/>
    <w:rsid w:val="000C65A9"/>
    <w:rsid w:val="000C6D9B"/>
    <w:rsid w:val="000D045A"/>
    <w:rsid w:val="000D07D3"/>
    <w:rsid w:val="000D09EB"/>
    <w:rsid w:val="000D2C17"/>
    <w:rsid w:val="000D2DCC"/>
    <w:rsid w:val="000D4093"/>
    <w:rsid w:val="000D4A33"/>
    <w:rsid w:val="000D4ACF"/>
    <w:rsid w:val="000D4BBC"/>
    <w:rsid w:val="000D4C2A"/>
    <w:rsid w:val="000D56E6"/>
    <w:rsid w:val="000D57EE"/>
    <w:rsid w:val="000D5ED7"/>
    <w:rsid w:val="000E05A4"/>
    <w:rsid w:val="000E0870"/>
    <w:rsid w:val="000E2337"/>
    <w:rsid w:val="000E294F"/>
    <w:rsid w:val="000E2ED3"/>
    <w:rsid w:val="000E3FB6"/>
    <w:rsid w:val="000E415F"/>
    <w:rsid w:val="000E4A8B"/>
    <w:rsid w:val="000E4D6F"/>
    <w:rsid w:val="000E5890"/>
    <w:rsid w:val="000E5F97"/>
    <w:rsid w:val="000E67DD"/>
    <w:rsid w:val="000E710F"/>
    <w:rsid w:val="000E78AE"/>
    <w:rsid w:val="000E7B94"/>
    <w:rsid w:val="000E7D13"/>
    <w:rsid w:val="000E7D59"/>
    <w:rsid w:val="000E7E1C"/>
    <w:rsid w:val="000E7E84"/>
    <w:rsid w:val="000F004D"/>
    <w:rsid w:val="000F0901"/>
    <w:rsid w:val="000F0A55"/>
    <w:rsid w:val="000F174C"/>
    <w:rsid w:val="000F1D81"/>
    <w:rsid w:val="000F2AB4"/>
    <w:rsid w:val="000F372D"/>
    <w:rsid w:val="000F3923"/>
    <w:rsid w:val="000F3F6D"/>
    <w:rsid w:val="000F4359"/>
    <w:rsid w:val="000F4520"/>
    <w:rsid w:val="000F4756"/>
    <w:rsid w:val="000F4F85"/>
    <w:rsid w:val="000F50B8"/>
    <w:rsid w:val="000F55C3"/>
    <w:rsid w:val="000F5A53"/>
    <w:rsid w:val="000F5D6A"/>
    <w:rsid w:val="000F5F89"/>
    <w:rsid w:val="000F6762"/>
    <w:rsid w:val="000F69A0"/>
    <w:rsid w:val="000F6CD8"/>
    <w:rsid w:val="000F7DD3"/>
    <w:rsid w:val="001004F1"/>
    <w:rsid w:val="001005B3"/>
    <w:rsid w:val="00100CEB"/>
    <w:rsid w:val="0010106F"/>
    <w:rsid w:val="001022DD"/>
    <w:rsid w:val="001024AC"/>
    <w:rsid w:val="00102B9A"/>
    <w:rsid w:val="00102E25"/>
    <w:rsid w:val="0010301A"/>
    <w:rsid w:val="00103020"/>
    <w:rsid w:val="0010402D"/>
    <w:rsid w:val="001049EC"/>
    <w:rsid w:val="00104AF8"/>
    <w:rsid w:val="00104FDF"/>
    <w:rsid w:val="0010545C"/>
    <w:rsid w:val="00106324"/>
    <w:rsid w:val="00106E3F"/>
    <w:rsid w:val="001072C2"/>
    <w:rsid w:val="00107B61"/>
    <w:rsid w:val="00107DCA"/>
    <w:rsid w:val="0011008D"/>
    <w:rsid w:val="00110A2F"/>
    <w:rsid w:val="00110F97"/>
    <w:rsid w:val="00112FA7"/>
    <w:rsid w:val="00113DFC"/>
    <w:rsid w:val="00114446"/>
    <w:rsid w:val="001161AB"/>
    <w:rsid w:val="00117137"/>
    <w:rsid w:val="00117910"/>
    <w:rsid w:val="00117A39"/>
    <w:rsid w:val="00117EE5"/>
    <w:rsid w:val="001202ED"/>
    <w:rsid w:val="001213F0"/>
    <w:rsid w:val="00122C23"/>
    <w:rsid w:val="00123261"/>
    <w:rsid w:val="00123931"/>
    <w:rsid w:val="001242EB"/>
    <w:rsid w:val="00124903"/>
    <w:rsid w:val="00125121"/>
    <w:rsid w:val="00125B43"/>
    <w:rsid w:val="00126876"/>
    <w:rsid w:val="00126FB7"/>
    <w:rsid w:val="0012724C"/>
    <w:rsid w:val="00127FE5"/>
    <w:rsid w:val="00130001"/>
    <w:rsid w:val="001300BB"/>
    <w:rsid w:val="00130E6D"/>
    <w:rsid w:val="00131B25"/>
    <w:rsid w:val="00131C58"/>
    <w:rsid w:val="001323E9"/>
    <w:rsid w:val="001325AC"/>
    <w:rsid w:val="00132684"/>
    <w:rsid w:val="001330B2"/>
    <w:rsid w:val="00135378"/>
    <w:rsid w:val="00135430"/>
    <w:rsid w:val="0013581E"/>
    <w:rsid w:val="0013656A"/>
    <w:rsid w:val="00136961"/>
    <w:rsid w:val="00140ADC"/>
    <w:rsid w:val="00140C93"/>
    <w:rsid w:val="00140E11"/>
    <w:rsid w:val="0014132B"/>
    <w:rsid w:val="001435ED"/>
    <w:rsid w:val="00144C8E"/>
    <w:rsid w:val="00145E5F"/>
    <w:rsid w:val="0014629A"/>
    <w:rsid w:val="00146470"/>
    <w:rsid w:val="00146477"/>
    <w:rsid w:val="0014662E"/>
    <w:rsid w:val="00146A79"/>
    <w:rsid w:val="00150015"/>
    <w:rsid w:val="001501E8"/>
    <w:rsid w:val="00150593"/>
    <w:rsid w:val="001514A8"/>
    <w:rsid w:val="0015156E"/>
    <w:rsid w:val="00151C0A"/>
    <w:rsid w:val="00151EFB"/>
    <w:rsid w:val="00152285"/>
    <w:rsid w:val="00153521"/>
    <w:rsid w:val="00153AF2"/>
    <w:rsid w:val="0015477C"/>
    <w:rsid w:val="0015562C"/>
    <w:rsid w:val="00155B07"/>
    <w:rsid w:val="00155BE0"/>
    <w:rsid w:val="00155D92"/>
    <w:rsid w:val="00156497"/>
    <w:rsid w:val="00156A21"/>
    <w:rsid w:val="00156B46"/>
    <w:rsid w:val="001578C8"/>
    <w:rsid w:val="00157ABF"/>
    <w:rsid w:val="00157CE7"/>
    <w:rsid w:val="00157EFD"/>
    <w:rsid w:val="00160C4C"/>
    <w:rsid w:val="00161483"/>
    <w:rsid w:val="00161657"/>
    <w:rsid w:val="001626D2"/>
    <w:rsid w:val="001629BF"/>
    <w:rsid w:val="00162C41"/>
    <w:rsid w:val="00162DB0"/>
    <w:rsid w:val="0016388B"/>
    <w:rsid w:val="00163A43"/>
    <w:rsid w:val="001641B7"/>
    <w:rsid w:val="001642FC"/>
    <w:rsid w:val="001643C2"/>
    <w:rsid w:val="001644C3"/>
    <w:rsid w:val="00164899"/>
    <w:rsid w:val="00165571"/>
    <w:rsid w:val="0016581B"/>
    <w:rsid w:val="001658D3"/>
    <w:rsid w:val="001665DF"/>
    <w:rsid w:val="00166D4F"/>
    <w:rsid w:val="00167422"/>
    <w:rsid w:val="0017029B"/>
    <w:rsid w:val="001710A3"/>
    <w:rsid w:val="00171B5D"/>
    <w:rsid w:val="001728A4"/>
    <w:rsid w:val="001729EE"/>
    <w:rsid w:val="00173296"/>
    <w:rsid w:val="00173A06"/>
    <w:rsid w:val="00173B49"/>
    <w:rsid w:val="00180ECF"/>
    <w:rsid w:val="001814EF"/>
    <w:rsid w:val="00181F2F"/>
    <w:rsid w:val="001820FF"/>
    <w:rsid w:val="00182CD4"/>
    <w:rsid w:val="00182E76"/>
    <w:rsid w:val="001831FD"/>
    <w:rsid w:val="0018320C"/>
    <w:rsid w:val="00184421"/>
    <w:rsid w:val="00184E53"/>
    <w:rsid w:val="0018619F"/>
    <w:rsid w:val="00186BC4"/>
    <w:rsid w:val="00186FBB"/>
    <w:rsid w:val="00187162"/>
    <w:rsid w:val="0018721C"/>
    <w:rsid w:val="00187288"/>
    <w:rsid w:val="001873AB"/>
    <w:rsid w:val="00190107"/>
    <w:rsid w:val="0019067E"/>
    <w:rsid w:val="001908D1"/>
    <w:rsid w:val="001912AA"/>
    <w:rsid w:val="001917C6"/>
    <w:rsid w:val="00191910"/>
    <w:rsid w:val="00192901"/>
    <w:rsid w:val="00192A32"/>
    <w:rsid w:val="00192F52"/>
    <w:rsid w:val="0019321D"/>
    <w:rsid w:val="001932E5"/>
    <w:rsid w:val="001934D7"/>
    <w:rsid w:val="00193618"/>
    <w:rsid w:val="00193BAD"/>
    <w:rsid w:val="001949E9"/>
    <w:rsid w:val="00195123"/>
    <w:rsid w:val="00195E46"/>
    <w:rsid w:val="00195F03"/>
    <w:rsid w:val="001961E5"/>
    <w:rsid w:val="00196F16"/>
    <w:rsid w:val="00196FF8"/>
    <w:rsid w:val="001971E7"/>
    <w:rsid w:val="001A1BF4"/>
    <w:rsid w:val="001A1D6C"/>
    <w:rsid w:val="001A33DD"/>
    <w:rsid w:val="001A451F"/>
    <w:rsid w:val="001A4E64"/>
    <w:rsid w:val="001A5B5D"/>
    <w:rsid w:val="001A65E7"/>
    <w:rsid w:val="001A68E7"/>
    <w:rsid w:val="001A6949"/>
    <w:rsid w:val="001A73CF"/>
    <w:rsid w:val="001A7F01"/>
    <w:rsid w:val="001B0205"/>
    <w:rsid w:val="001B05B0"/>
    <w:rsid w:val="001B183E"/>
    <w:rsid w:val="001B210B"/>
    <w:rsid w:val="001B2F75"/>
    <w:rsid w:val="001B354A"/>
    <w:rsid w:val="001B4474"/>
    <w:rsid w:val="001B48DB"/>
    <w:rsid w:val="001B49B0"/>
    <w:rsid w:val="001B4CD2"/>
    <w:rsid w:val="001B4F35"/>
    <w:rsid w:val="001B559C"/>
    <w:rsid w:val="001B5E12"/>
    <w:rsid w:val="001B68A4"/>
    <w:rsid w:val="001B6DFD"/>
    <w:rsid w:val="001B71AF"/>
    <w:rsid w:val="001B7E3B"/>
    <w:rsid w:val="001C033C"/>
    <w:rsid w:val="001C276B"/>
    <w:rsid w:val="001C2F73"/>
    <w:rsid w:val="001C306E"/>
    <w:rsid w:val="001C330F"/>
    <w:rsid w:val="001C4D89"/>
    <w:rsid w:val="001C518D"/>
    <w:rsid w:val="001C51C7"/>
    <w:rsid w:val="001C6CFA"/>
    <w:rsid w:val="001C788C"/>
    <w:rsid w:val="001C7A1D"/>
    <w:rsid w:val="001D07D1"/>
    <w:rsid w:val="001D0A2B"/>
    <w:rsid w:val="001D11D6"/>
    <w:rsid w:val="001D19B7"/>
    <w:rsid w:val="001D1BA9"/>
    <w:rsid w:val="001D2CF4"/>
    <w:rsid w:val="001D2E1E"/>
    <w:rsid w:val="001D2F6E"/>
    <w:rsid w:val="001D383B"/>
    <w:rsid w:val="001D3B28"/>
    <w:rsid w:val="001D6AD7"/>
    <w:rsid w:val="001D7BD0"/>
    <w:rsid w:val="001E0C8D"/>
    <w:rsid w:val="001E1001"/>
    <w:rsid w:val="001E1C0E"/>
    <w:rsid w:val="001E2017"/>
    <w:rsid w:val="001E341B"/>
    <w:rsid w:val="001E36B8"/>
    <w:rsid w:val="001E3754"/>
    <w:rsid w:val="001E3C6D"/>
    <w:rsid w:val="001E40C3"/>
    <w:rsid w:val="001E5336"/>
    <w:rsid w:val="001E6D78"/>
    <w:rsid w:val="001E746A"/>
    <w:rsid w:val="001E7488"/>
    <w:rsid w:val="001F0E23"/>
    <w:rsid w:val="001F188F"/>
    <w:rsid w:val="001F372E"/>
    <w:rsid w:val="001F4390"/>
    <w:rsid w:val="001F43C1"/>
    <w:rsid w:val="001F48E4"/>
    <w:rsid w:val="001F5252"/>
    <w:rsid w:val="001F5D93"/>
    <w:rsid w:val="001F5F30"/>
    <w:rsid w:val="001F6391"/>
    <w:rsid w:val="001F71EA"/>
    <w:rsid w:val="001F73A0"/>
    <w:rsid w:val="001F7AD3"/>
    <w:rsid w:val="001F7D7E"/>
    <w:rsid w:val="002008CC"/>
    <w:rsid w:val="0020094C"/>
    <w:rsid w:val="00202486"/>
    <w:rsid w:val="00202981"/>
    <w:rsid w:val="00202E42"/>
    <w:rsid w:val="00203366"/>
    <w:rsid w:val="00204A7D"/>
    <w:rsid w:val="002050FC"/>
    <w:rsid w:val="00205AF7"/>
    <w:rsid w:val="00205CD6"/>
    <w:rsid w:val="00205D95"/>
    <w:rsid w:val="00206173"/>
    <w:rsid w:val="00206178"/>
    <w:rsid w:val="002069D9"/>
    <w:rsid w:val="00206A91"/>
    <w:rsid w:val="00206BBE"/>
    <w:rsid w:val="00207075"/>
    <w:rsid w:val="0020761A"/>
    <w:rsid w:val="0021009F"/>
    <w:rsid w:val="002104FD"/>
    <w:rsid w:val="002105D8"/>
    <w:rsid w:val="00210A1C"/>
    <w:rsid w:val="0021190A"/>
    <w:rsid w:val="00211AE7"/>
    <w:rsid w:val="00211DB0"/>
    <w:rsid w:val="00212141"/>
    <w:rsid w:val="002126B8"/>
    <w:rsid w:val="0021337C"/>
    <w:rsid w:val="002139DA"/>
    <w:rsid w:val="00214BAD"/>
    <w:rsid w:val="00215751"/>
    <w:rsid w:val="00215E5F"/>
    <w:rsid w:val="002176A9"/>
    <w:rsid w:val="00217B78"/>
    <w:rsid w:val="0022027D"/>
    <w:rsid w:val="00220E47"/>
    <w:rsid w:val="002213E4"/>
    <w:rsid w:val="00221400"/>
    <w:rsid w:val="00221450"/>
    <w:rsid w:val="0022188A"/>
    <w:rsid w:val="00221BBB"/>
    <w:rsid w:val="00222618"/>
    <w:rsid w:val="00223CEB"/>
    <w:rsid w:val="002249B0"/>
    <w:rsid w:val="00225E24"/>
    <w:rsid w:val="00230113"/>
    <w:rsid w:val="00230B84"/>
    <w:rsid w:val="0023119F"/>
    <w:rsid w:val="002311DD"/>
    <w:rsid w:val="00231670"/>
    <w:rsid w:val="00231923"/>
    <w:rsid w:val="00231F09"/>
    <w:rsid w:val="0023209C"/>
    <w:rsid w:val="002321AF"/>
    <w:rsid w:val="002324AC"/>
    <w:rsid w:val="0023287C"/>
    <w:rsid w:val="00232E90"/>
    <w:rsid w:val="00232EB3"/>
    <w:rsid w:val="00234785"/>
    <w:rsid w:val="00234F90"/>
    <w:rsid w:val="00235250"/>
    <w:rsid w:val="00235F16"/>
    <w:rsid w:val="00236538"/>
    <w:rsid w:val="00237F0E"/>
    <w:rsid w:val="00241B80"/>
    <w:rsid w:val="00242359"/>
    <w:rsid w:val="00243283"/>
    <w:rsid w:val="002438D6"/>
    <w:rsid w:val="00243A8B"/>
    <w:rsid w:val="0024423A"/>
    <w:rsid w:val="00244A5F"/>
    <w:rsid w:val="00245BA4"/>
    <w:rsid w:val="00245C94"/>
    <w:rsid w:val="00245D23"/>
    <w:rsid w:val="002466D0"/>
    <w:rsid w:val="002468BB"/>
    <w:rsid w:val="00246FB5"/>
    <w:rsid w:val="0024726C"/>
    <w:rsid w:val="00247AB3"/>
    <w:rsid w:val="002508AD"/>
    <w:rsid w:val="00250A73"/>
    <w:rsid w:val="00250E3A"/>
    <w:rsid w:val="00251EB4"/>
    <w:rsid w:val="00252861"/>
    <w:rsid w:val="00252E8D"/>
    <w:rsid w:val="00252EDE"/>
    <w:rsid w:val="00253A22"/>
    <w:rsid w:val="002544E2"/>
    <w:rsid w:val="0025479B"/>
    <w:rsid w:val="00254DCB"/>
    <w:rsid w:val="002558AF"/>
    <w:rsid w:val="00255DF7"/>
    <w:rsid w:val="00256325"/>
    <w:rsid w:val="00256A87"/>
    <w:rsid w:val="002572D2"/>
    <w:rsid w:val="002578E7"/>
    <w:rsid w:val="00257A6E"/>
    <w:rsid w:val="00257DB9"/>
    <w:rsid w:val="00257DBA"/>
    <w:rsid w:val="00260B26"/>
    <w:rsid w:val="00261451"/>
    <w:rsid w:val="00261963"/>
    <w:rsid w:val="00261A08"/>
    <w:rsid w:val="00261C87"/>
    <w:rsid w:val="00261E1A"/>
    <w:rsid w:val="0026223A"/>
    <w:rsid w:val="002622F4"/>
    <w:rsid w:val="00263657"/>
    <w:rsid w:val="00264452"/>
    <w:rsid w:val="00264DF4"/>
    <w:rsid w:val="00264F00"/>
    <w:rsid w:val="00266076"/>
    <w:rsid w:val="00266D63"/>
    <w:rsid w:val="0026742A"/>
    <w:rsid w:val="002674DA"/>
    <w:rsid w:val="00270396"/>
    <w:rsid w:val="00270A45"/>
    <w:rsid w:val="00271093"/>
    <w:rsid w:val="00272AB9"/>
    <w:rsid w:val="00272E90"/>
    <w:rsid w:val="0027306F"/>
    <w:rsid w:val="00273400"/>
    <w:rsid w:val="002734C2"/>
    <w:rsid w:val="00273BAC"/>
    <w:rsid w:val="00273D87"/>
    <w:rsid w:val="002745AD"/>
    <w:rsid w:val="00274885"/>
    <w:rsid w:val="0027557B"/>
    <w:rsid w:val="0027596C"/>
    <w:rsid w:val="0027618C"/>
    <w:rsid w:val="002762C0"/>
    <w:rsid w:val="00277F03"/>
    <w:rsid w:val="002800E1"/>
    <w:rsid w:val="00280758"/>
    <w:rsid w:val="00280EFA"/>
    <w:rsid w:val="00283137"/>
    <w:rsid w:val="0028368A"/>
    <w:rsid w:val="00283C71"/>
    <w:rsid w:val="00284791"/>
    <w:rsid w:val="00284ECA"/>
    <w:rsid w:val="002856DF"/>
    <w:rsid w:val="0028602A"/>
    <w:rsid w:val="00286121"/>
    <w:rsid w:val="0028628D"/>
    <w:rsid w:val="00287B19"/>
    <w:rsid w:val="00287BE5"/>
    <w:rsid w:val="00287D71"/>
    <w:rsid w:val="00291B17"/>
    <w:rsid w:val="00291D14"/>
    <w:rsid w:val="00292044"/>
    <w:rsid w:val="00292823"/>
    <w:rsid w:val="00292A55"/>
    <w:rsid w:val="0029381B"/>
    <w:rsid w:val="00293F48"/>
    <w:rsid w:val="00294112"/>
    <w:rsid w:val="00294313"/>
    <w:rsid w:val="002946E0"/>
    <w:rsid w:val="00294A30"/>
    <w:rsid w:val="0029510D"/>
    <w:rsid w:val="002954E8"/>
    <w:rsid w:val="002955FB"/>
    <w:rsid w:val="0029694D"/>
    <w:rsid w:val="00296D33"/>
    <w:rsid w:val="00296F7E"/>
    <w:rsid w:val="00297890"/>
    <w:rsid w:val="00297CA5"/>
    <w:rsid w:val="002A0273"/>
    <w:rsid w:val="002A0286"/>
    <w:rsid w:val="002A032C"/>
    <w:rsid w:val="002A06FC"/>
    <w:rsid w:val="002A0AFC"/>
    <w:rsid w:val="002A1265"/>
    <w:rsid w:val="002A248E"/>
    <w:rsid w:val="002A30C8"/>
    <w:rsid w:val="002A3BB2"/>
    <w:rsid w:val="002A3BD9"/>
    <w:rsid w:val="002A40C9"/>
    <w:rsid w:val="002A4995"/>
    <w:rsid w:val="002A4BA7"/>
    <w:rsid w:val="002A4C8B"/>
    <w:rsid w:val="002A4EA0"/>
    <w:rsid w:val="002A66E1"/>
    <w:rsid w:val="002B0B64"/>
    <w:rsid w:val="002B0C1C"/>
    <w:rsid w:val="002B0E5D"/>
    <w:rsid w:val="002B12C3"/>
    <w:rsid w:val="002B251E"/>
    <w:rsid w:val="002B2894"/>
    <w:rsid w:val="002B33CB"/>
    <w:rsid w:val="002B3C0B"/>
    <w:rsid w:val="002B415D"/>
    <w:rsid w:val="002B46E6"/>
    <w:rsid w:val="002B46EE"/>
    <w:rsid w:val="002B50BA"/>
    <w:rsid w:val="002B58F2"/>
    <w:rsid w:val="002B5C1C"/>
    <w:rsid w:val="002B5DC4"/>
    <w:rsid w:val="002B64BA"/>
    <w:rsid w:val="002B65D4"/>
    <w:rsid w:val="002B6A99"/>
    <w:rsid w:val="002B7418"/>
    <w:rsid w:val="002B7CC8"/>
    <w:rsid w:val="002C080D"/>
    <w:rsid w:val="002C09C2"/>
    <w:rsid w:val="002C0C11"/>
    <w:rsid w:val="002C2DD2"/>
    <w:rsid w:val="002C2F75"/>
    <w:rsid w:val="002C30F9"/>
    <w:rsid w:val="002C348D"/>
    <w:rsid w:val="002C34BA"/>
    <w:rsid w:val="002C3646"/>
    <w:rsid w:val="002C3FE1"/>
    <w:rsid w:val="002C6332"/>
    <w:rsid w:val="002C69B9"/>
    <w:rsid w:val="002C6BDC"/>
    <w:rsid w:val="002C6CD5"/>
    <w:rsid w:val="002D0672"/>
    <w:rsid w:val="002D0DF1"/>
    <w:rsid w:val="002D1119"/>
    <w:rsid w:val="002D138D"/>
    <w:rsid w:val="002D1BD1"/>
    <w:rsid w:val="002D2E84"/>
    <w:rsid w:val="002D3080"/>
    <w:rsid w:val="002D3437"/>
    <w:rsid w:val="002D5FF5"/>
    <w:rsid w:val="002D63DC"/>
    <w:rsid w:val="002D70B9"/>
    <w:rsid w:val="002D7767"/>
    <w:rsid w:val="002D7789"/>
    <w:rsid w:val="002E0872"/>
    <w:rsid w:val="002E0A35"/>
    <w:rsid w:val="002E0E4A"/>
    <w:rsid w:val="002E0FE0"/>
    <w:rsid w:val="002E14E1"/>
    <w:rsid w:val="002E1953"/>
    <w:rsid w:val="002E1BC8"/>
    <w:rsid w:val="002E2423"/>
    <w:rsid w:val="002E2AAB"/>
    <w:rsid w:val="002E423D"/>
    <w:rsid w:val="002E5876"/>
    <w:rsid w:val="002E5D33"/>
    <w:rsid w:val="002E6B79"/>
    <w:rsid w:val="002E6F49"/>
    <w:rsid w:val="002E6FAA"/>
    <w:rsid w:val="002E77C3"/>
    <w:rsid w:val="002F12D1"/>
    <w:rsid w:val="002F18E6"/>
    <w:rsid w:val="002F1E33"/>
    <w:rsid w:val="002F26D3"/>
    <w:rsid w:val="002F2C83"/>
    <w:rsid w:val="002F2D3F"/>
    <w:rsid w:val="002F2F5B"/>
    <w:rsid w:val="002F48A6"/>
    <w:rsid w:val="002F4F77"/>
    <w:rsid w:val="002F57A0"/>
    <w:rsid w:val="002F5CE7"/>
    <w:rsid w:val="002F6BCA"/>
    <w:rsid w:val="00301C4B"/>
    <w:rsid w:val="00301C92"/>
    <w:rsid w:val="00301D63"/>
    <w:rsid w:val="003023AD"/>
    <w:rsid w:val="00302682"/>
    <w:rsid w:val="00302C81"/>
    <w:rsid w:val="00302E3F"/>
    <w:rsid w:val="00302EDC"/>
    <w:rsid w:val="00302FA2"/>
    <w:rsid w:val="00303CF7"/>
    <w:rsid w:val="00305CA1"/>
    <w:rsid w:val="00305D33"/>
    <w:rsid w:val="00306778"/>
    <w:rsid w:val="00306C67"/>
    <w:rsid w:val="00306E7C"/>
    <w:rsid w:val="00306EA3"/>
    <w:rsid w:val="003073A6"/>
    <w:rsid w:val="00307614"/>
    <w:rsid w:val="00311385"/>
    <w:rsid w:val="00311C1E"/>
    <w:rsid w:val="003120AB"/>
    <w:rsid w:val="0031285D"/>
    <w:rsid w:val="00313051"/>
    <w:rsid w:val="0031423B"/>
    <w:rsid w:val="00315742"/>
    <w:rsid w:val="00316441"/>
    <w:rsid w:val="00316E89"/>
    <w:rsid w:val="00317465"/>
    <w:rsid w:val="003200AF"/>
    <w:rsid w:val="003205F7"/>
    <w:rsid w:val="003207C2"/>
    <w:rsid w:val="0032087B"/>
    <w:rsid w:val="00320F71"/>
    <w:rsid w:val="00321F30"/>
    <w:rsid w:val="003222E4"/>
    <w:rsid w:val="00323101"/>
    <w:rsid w:val="00325832"/>
    <w:rsid w:val="00325947"/>
    <w:rsid w:val="00325DC0"/>
    <w:rsid w:val="00326619"/>
    <w:rsid w:val="003278B5"/>
    <w:rsid w:val="0033037E"/>
    <w:rsid w:val="00330AC8"/>
    <w:rsid w:val="00331681"/>
    <w:rsid w:val="00331963"/>
    <w:rsid w:val="0033215E"/>
    <w:rsid w:val="003336B3"/>
    <w:rsid w:val="00333E58"/>
    <w:rsid w:val="0033470F"/>
    <w:rsid w:val="00334EB4"/>
    <w:rsid w:val="003364E1"/>
    <w:rsid w:val="00336DD7"/>
    <w:rsid w:val="0033701B"/>
    <w:rsid w:val="0033791F"/>
    <w:rsid w:val="0033794A"/>
    <w:rsid w:val="00341403"/>
    <w:rsid w:val="003419D8"/>
    <w:rsid w:val="0034371F"/>
    <w:rsid w:val="00344102"/>
    <w:rsid w:val="00344410"/>
    <w:rsid w:val="003451EF"/>
    <w:rsid w:val="00345303"/>
    <w:rsid w:val="003458A3"/>
    <w:rsid w:val="00345D56"/>
    <w:rsid w:val="003460B9"/>
    <w:rsid w:val="003464AC"/>
    <w:rsid w:val="00346E32"/>
    <w:rsid w:val="00346F47"/>
    <w:rsid w:val="00347682"/>
    <w:rsid w:val="003476C9"/>
    <w:rsid w:val="0035019E"/>
    <w:rsid w:val="00350A12"/>
    <w:rsid w:val="00350BA1"/>
    <w:rsid w:val="00351592"/>
    <w:rsid w:val="003516D6"/>
    <w:rsid w:val="0035171D"/>
    <w:rsid w:val="0035196E"/>
    <w:rsid w:val="003520CF"/>
    <w:rsid w:val="00352427"/>
    <w:rsid w:val="00352741"/>
    <w:rsid w:val="00352859"/>
    <w:rsid w:val="00352AB8"/>
    <w:rsid w:val="00352AFB"/>
    <w:rsid w:val="00352D65"/>
    <w:rsid w:val="00354000"/>
    <w:rsid w:val="003540A0"/>
    <w:rsid w:val="003548FE"/>
    <w:rsid w:val="00354D0D"/>
    <w:rsid w:val="00354D0E"/>
    <w:rsid w:val="003558A7"/>
    <w:rsid w:val="00355FFF"/>
    <w:rsid w:val="0035663E"/>
    <w:rsid w:val="003566DC"/>
    <w:rsid w:val="003570C1"/>
    <w:rsid w:val="00357459"/>
    <w:rsid w:val="003600E5"/>
    <w:rsid w:val="0036030A"/>
    <w:rsid w:val="003604C4"/>
    <w:rsid w:val="0036076A"/>
    <w:rsid w:val="00360F58"/>
    <w:rsid w:val="00360FE8"/>
    <w:rsid w:val="00360FFB"/>
    <w:rsid w:val="00361511"/>
    <w:rsid w:val="00362D8E"/>
    <w:rsid w:val="00362DF2"/>
    <w:rsid w:val="00362E33"/>
    <w:rsid w:val="00363C4E"/>
    <w:rsid w:val="0036429B"/>
    <w:rsid w:val="00364C01"/>
    <w:rsid w:val="00364C26"/>
    <w:rsid w:val="00365A4B"/>
    <w:rsid w:val="00365B05"/>
    <w:rsid w:val="00366088"/>
    <w:rsid w:val="00370751"/>
    <w:rsid w:val="00370C97"/>
    <w:rsid w:val="00370E22"/>
    <w:rsid w:val="003717E8"/>
    <w:rsid w:val="0037195F"/>
    <w:rsid w:val="00371B7A"/>
    <w:rsid w:val="003721BD"/>
    <w:rsid w:val="003723F8"/>
    <w:rsid w:val="003724B8"/>
    <w:rsid w:val="003728E7"/>
    <w:rsid w:val="00372B86"/>
    <w:rsid w:val="00373C70"/>
    <w:rsid w:val="00374D42"/>
    <w:rsid w:val="00375718"/>
    <w:rsid w:val="00375B38"/>
    <w:rsid w:val="00377058"/>
    <w:rsid w:val="0037752C"/>
    <w:rsid w:val="00381CA3"/>
    <w:rsid w:val="00381FCC"/>
    <w:rsid w:val="0038284D"/>
    <w:rsid w:val="0038286D"/>
    <w:rsid w:val="00382E21"/>
    <w:rsid w:val="00382F28"/>
    <w:rsid w:val="003837BD"/>
    <w:rsid w:val="00383CAD"/>
    <w:rsid w:val="00384925"/>
    <w:rsid w:val="003857B2"/>
    <w:rsid w:val="0038583B"/>
    <w:rsid w:val="00385EC2"/>
    <w:rsid w:val="0038614C"/>
    <w:rsid w:val="0038630C"/>
    <w:rsid w:val="003867AB"/>
    <w:rsid w:val="00386A27"/>
    <w:rsid w:val="00386D78"/>
    <w:rsid w:val="00386F3B"/>
    <w:rsid w:val="003873CD"/>
    <w:rsid w:val="00387429"/>
    <w:rsid w:val="00387BC4"/>
    <w:rsid w:val="00390071"/>
    <w:rsid w:val="00391281"/>
    <w:rsid w:val="0039165D"/>
    <w:rsid w:val="00391F32"/>
    <w:rsid w:val="0039298D"/>
    <w:rsid w:val="003935E7"/>
    <w:rsid w:val="00393A96"/>
    <w:rsid w:val="00394270"/>
    <w:rsid w:val="003948A0"/>
    <w:rsid w:val="00394CF4"/>
    <w:rsid w:val="003959CE"/>
    <w:rsid w:val="00396640"/>
    <w:rsid w:val="00396D6B"/>
    <w:rsid w:val="00397216"/>
    <w:rsid w:val="00397594"/>
    <w:rsid w:val="003975A4"/>
    <w:rsid w:val="00397790"/>
    <w:rsid w:val="00397BE2"/>
    <w:rsid w:val="003A1474"/>
    <w:rsid w:val="003A1584"/>
    <w:rsid w:val="003A20FB"/>
    <w:rsid w:val="003A3247"/>
    <w:rsid w:val="003A38AB"/>
    <w:rsid w:val="003A3B94"/>
    <w:rsid w:val="003A4046"/>
    <w:rsid w:val="003A49A9"/>
    <w:rsid w:val="003A545C"/>
    <w:rsid w:val="003A5585"/>
    <w:rsid w:val="003A5F09"/>
    <w:rsid w:val="003A6302"/>
    <w:rsid w:val="003A63F8"/>
    <w:rsid w:val="003A69D0"/>
    <w:rsid w:val="003A7098"/>
    <w:rsid w:val="003A75DF"/>
    <w:rsid w:val="003A7EA8"/>
    <w:rsid w:val="003A7F8C"/>
    <w:rsid w:val="003B0023"/>
    <w:rsid w:val="003B00A5"/>
    <w:rsid w:val="003B1205"/>
    <w:rsid w:val="003B17F9"/>
    <w:rsid w:val="003B1B1E"/>
    <w:rsid w:val="003B2B90"/>
    <w:rsid w:val="003B3780"/>
    <w:rsid w:val="003B3A29"/>
    <w:rsid w:val="003B45DE"/>
    <w:rsid w:val="003B49E4"/>
    <w:rsid w:val="003B4F12"/>
    <w:rsid w:val="003B508E"/>
    <w:rsid w:val="003B53FC"/>
    <w:rsid w:val="003B552A"/>
    <w:rsid w:val="003B57D4"/>
    <w:rsid w:val="003B5818"/>
    <w:rsid w:val="003B67D8"/>
    <w:rsid w:val="003B6DA0"/>
    <w:rsid w:val="003B6E55"/>
    <w:rsid w:val="003B6F99"/>
    <w:rsid w:val="003B7439"/>
    <w:rsid w:val="003B7A6F"/>
    <w:rsid w:val="003C0669"/>
    <w:rsid w:val="003C1644"/>
    <w:rsid w:val="003C2AFE"/>
    <w:rsid w:val="003C2B7E"/>
    <w:rsid w:val="003C3917"/>
    <w:rsid w:val="003C4684"/>
    <w:rsid w:val="003C6341"/>
    <w:rsid w:val="003C646F"/>
    <w:rsid w:val="003C76AE"/>
    <w:rsid w:val="003D06FE"/>
    <w:rsid w:val="003D0871"/>
    <w:rsid w:val="003D10CD"/>
    <w:rsid w:val="003D1FE2"/>
    <w:rsid w:val="003D222A"/>
    <w:rsid w:val="003D2BED"/>
    <w:rsid w:val="003D3192"/>
    <w:rsid w:val="003D3B56"/>
    <w:rsid w:val="003D3F72"/>
    <w:rsid w:val="003D4CF8"/>
    <w:rsid w:val="003D5001"/>
    <w:rsid w:val="003D5033"/>
    <w:rsid w:val="003D579E"/>
    <w:rsid w:val="003D5BEB"/>
    <w:rsid w:val="003D5C95"/>
    <w:rsid w:val="003D7518"/>
    <w:rsid w:val="003E009E"/>
    <w:rsid w:val="003E0152"/>
    <w:rsid w:val="003E0E7F"/>
    <w:rsid w:val="003E1C90"/>
    <w:rsid w:val="003E1F4A"/>
    <w:rsid w:val="003E255B"/>
    <w:rsid w:val="003E2698"/>
    <w:rsid w:val="003E3B16"/>
    <w:rsid w:val="003E3FBD"/>
    <w:rsid w:val="003E42C7"/>
    <w:rsid w:val="003E5578"/>
    <w:rsid w:val="003E6216"/>
    <w:rsid w:val="003E6F51"/>
    <w:rsid w:val="003E748D"/>
    <w:rsid w:val="003E757F"/>
    <w:rsid w:val="003F06FD"/>
    <w:rsid w:val="003F0A62"/>
    <w:rsid w:val="003F1DD3"/>
    <w:rsid w:val="003F31CA"/>
    <w:rsid w:val="003F3478"/>
    <w:rsid w:val="003F3F96"/>
    <w:rsid w:val="003F453B"/>
    <w:rsid w:val="003F5018"/>
    <w:rsid w:val="003F564C"/>
    <w:rsid w:val="003F6A01"/>
    <w:rsid w:val="003F6AF3"/>
    <w:rsid w:val="003F714E"/>
    <w:rsid w:val="003F7424"/>
    <w:rsid w:val="004005DD"/>
    <w:rsid w:val="004012BF"/>
    <w:rsid w:val="004013FE"/>
    <w:rsid w:val="0040222B"/>
    <w:rsid w:val="00402A95"/>
    <w:rsid w:val="00402B72"/>
    <w:rsid w:val="004037D5"/>
    <w:rsid w:val="00403F57"/>
    <w:rsid w:val="004054EE"/>
    <w:rsid w:val="00405FE8"/>
    <w:rsid w:val="00406774"/>
    <w:rsid w:val="00406C46"/>
    <w:rsid w:val="00410191"/>
    <w:rsid w:val="0041117B"/>
    <w:rsid w:val="0041152C"/>
    <w:rsid w:val="00411B98"/>
    <w:rsid w:val="0041381F"/>
    <w:rsid w:val="00413BF0"/>
    <w:rsid w:val="004154D9"/>
    <w:rsid w:val="00415816"/>
    <w:rsid w:val="00415CAE"/>
    <w:rsid w:val="00416E76"/>
    <w:rsid w:val="004175F6"/>
    <w:rsid w:val="00417CE7"/>
    <w:rsid w:val="004204F2"/>
    <w:rsid w:val="00420926"/>
    <w:rsid w:val="004217BA"/>
    <w:rsid w:val="0042298E"/>
    <w:rsid w:val="00422A1E"/>
    <w:rsid w:val="00422C9E"/>
    <w:rsid w:val="00422D08"/>
    <w:rsid w:val="00423900"/>
    <w:rsid w:val="0042442B"/>
    <w:rsid w:val="00424CC4"/>
    <w:rsid w:val="0042512F"/>
    <w:rsid w:val="00425233"/>
    <w:rsid w:val="004254F2"/>
    <w:rsid w:val="00425FEB"/>
    <w:rsid w:val="004302EF"/>
    <w:rsid w:val="00430CA0"/>
    <w:rsid w:val="0043153D"/>
    <w:rsid w:val="00431978"/>
    <w:rsid w:val="00432294"/>
    <w:rsid w:val="0043231E"/>
    <w:rsid w:val="0043259E"/>
    <w:rsid w:val="00432E52"/>
    <w:rsid w:val="004339D9"/>
    <w:rsid w:val="004348AE"/>
    <w:rsid w:val="00435BBC"/>
    <w:rsid w:val="00435F55"/>
    <w:rsid w:val="00436021"/>
    <w:rsid w:val="004360E8"/>
    <w:rsid w:val="0043692D"/>
    <w:rsid w:val="00436AD3"/>
    <w:rsid w:val="00436C28"/>
    <w:rsid w:val="00436E75"/>
    <w:rsid w:val="00440D05"/>
    <w:rsid w:val="004410AA"/>
    <w:rsid w:val="00441BB7"/>
    <w:rsid w:val="00441C0A"/>
    <w:rsid w:val="004435B8"/>
    <w:rsid w:val="0044398C"/>
    <w:rsid w:val="00443FB7"/>
    <w:rsid w:val="00444707"/>
    <w:rsid w:val="004449E7"/>
    <w:rsid w:val="00444DEE"/>
    <w:rsid w:val="004450AD"/>
    <w:rsid w:val="004450FF"/>
    <w:rsid w:val="00445896"/>
    <w:rsid w:val="00445B55"/>
    <w:rsid w:val="00446750"/>
    <w:rsid w:val="0044691F"/>
    <w:rsid w:val="0045029E"/>
    <w:rsid w:val="00451453"/>
    <w:rsid w:val="00452A83"/>
    <w:rsid w:val="00453268"/>
    <w:rsid w:val="004536C4"/>
    <w:rsid w:val="00453DF2"/>
    <w:rsid w:val="004540F9"/>
    <w:rsid w:val="00454331"/>
    <w:rsid w:val="0045448E"/>
    <w:rsid w:val="004555D1"/>
    <w:rsid w:val="00455ECB"/>
    <w:rsid w:val="004569C0"/>
    <w:rsid w:val="004574BD"/>
    <w:rsid w:val="004579A3"/>
    <w:rsid w:val="00457B9F"/>
    <w:rsid w:val="0046152B"/>
    <w:rsid w:val="0046157D"/>
    <w:rsid w:val="00461978"/>
    <w:rsid w:val="00461A23"/>
    <w:rsid w:val="0046207B"/>
    <w:rsid w:val="00462946"/>
    <w:rsid w:val="00462BB9"/>
    <w:rsid w:val="004646DD"/>
    <w:rsid w:val="00465968"/>
    <w:rsid w:val="00465BC1"/>
    <w:rsid w:val="004660AF"/>
    <w:rsid w:val="00466604"/>
    <w:rsid w:val="00466851"/>
    <w:rsid w:val="00466A30"/>
    <w:rsid w:val="00466CE0"/>
    <w:rsid w:val="004676D1"/>
    <w:rsid w:val="00467C47"/>
    <w:rsid w:val="004700A5"/>
    <w:rsid w:val="0047021E"/>
    <w:rsid w:val="00470B88"/>
    <w:rsid w:val="00470DA1"/>
    <w:rsid w:val="00470F92"/>
    <w:rsid w:val="004713F6"/>
    <w:rsid w:val="00471F4C"/>
    <w:rsid w:val="00473A0D"/>
    <w:rsid w:val="00474483"/>
    <w:rsid w:val="0047454D"/>
    <w:rsid w:val="00475011"/>
    <w:rsid w:val="00475F4D"/>
    <w:rsid w:val="00476959"/>
    <w:rsid w:val="00477B93"/>
    <w:rsid w:val="00480AF6"/>
    <w:rsid w:val="00480C0B"/>
    <w:rsid w:val="00480C67"/>
    <w:rsid w:val="00480F1B"/>
    <w:rsid w:val="00482634"/>
    <w:rsid w:val="00482878"/>
    <w:rsid w:val="00482CBD"/>
    <w:rsid w:val="0048358C"/>
    <w:rsid w:val="004841A3"/>
    <w:rsid w:val="00484ACC"/>
    <w:rsid w:val="0048645E"/>
    <w:rsid w:val="00486509"/>
    <w:rsid w:val="004865A7"/>
    <w:rsid w:val="004866F9"/>
    <w:rsid w:val="00486AF6"/>
    <w:rsid w:val="0048740D"/>
    <w:rsid w:val="004878FC"/>
    <w:rsid w:val="00487A74"/>
    <w:rsid w:val="004906A7"/>
    <w:rsid w:val="0049083E"/>
    <w:rsid w:val="004914EA"/>
    <w:rsid w:val="004915C8"/>
    <w:rsid w:val="00492461"/>
    <w:rsid w:val="00492560"/>
    <w:rsid w:val="004928B0"/>
    <w:rsid w:val="00492D7E"/>
    <w:rsid w:val="00494EA9"/>
    <w:rsid w:val="0049569F"/>
    <w:rsid w:val="00495E14"/>
    <w:rsid w:val="004978DF"/>
    <w:rsid w:val="00497BF2"/>
    <w:rsid w:val="00497E7D"/>
    <w:rsid w:val="004A1C9E"/>
    <w:rsid w:val="004A2C9A"/>
    <w:rsid w:val="004A3276"/>
    <w:rsid w:val="004A3349"/>
    <w:rsid w:val="004A3752"/>
    <w:rsid w:val="004A3759"/>
    <w:rsid w:val="004A3C4F"/>
    <w:rsid w:val="004A3F68"/>
    <w:rsid w:val="004A43DE"/>
    <w:rsid w:val="004A5C58"/>
    <w:rsid w:val="004A63E2"/>
    <w:rsid w:val="004A73DF"/>
    <w:rsid w:val="004A7AFF"/>
    <w:rsid w:val="004B0549"/>
    <w:rsid w:val="004B0A08"/>
    <w:rsid w:val="004B0C93"/>
    <w:rsid w:val="004B103B"/>
    <w:rsid w:val="004B17EB"/>
    <w:rsid w:val="004B2167"/>
    <w:rsid w:val="004B298E"/>
    <w:rsid w:val="004B3256"/>
    <w:rsid w:val="004B43B7"/>
    <w:rsid w:val="004B56B8"/>
    <w:rsid w:val="004B6266"/>
    <w:rsid w:val="004B628D"/>
    <w:rsid w:val="004B6C23"/>
    <w:rsid w:val="004B757E"/>
    <w:rsid w:val="004B7672"/>
    <w:rsid w:val="004B78D0"/>
    <w:rsid w:val="004C0002"/>
    <w:rsid w:val="004C0570"/>
    <w:rsid w:val="004C100A"/>
    <w:rsid w:val="004C11E1"/>
    <w:rsid w:val="004C1587"/>
    <w:rsid w:val="004C2C15"/>
    <w:rsid w:val="004C2DBF"/>
    <w:rsid w:val="004C2DF3"/>
    <w:rsid w:val="004C2EF6"/>
    <w:rsid w:val="004C439D"/>
    <w:rsid w:val="004C47AB"/>
    <w:rsid w:val="004C4EFA"/>
    <w:rsid w:val="004C5A9F"/>
    <w:rsid w:val="004C6254"/>
    <w:rsid w:val="004C65BD"/>
    <w:rsid w:val="004C71C7"/>
    <w:rsid w:val="004C7259"/>
    <w:rsid w:val="004C7BA7"/>
    <w:rsid w:val="004D0502"/>
    <w:rsid w:val="004D06B8"/>
    <w:rsid w:val="004D0D34"/>
    <w:rsid w:val="004D0FAA"/>
    <w:rsid w:val="004D2546"/>
    <w:rsid w:val="004D3742"/>
    <w:rsid w:val="004D3958"/>
    <w:rsid w:val="004D472E"/>
    <w:rsid w:val="004D4FF9"/>
    <w:rsid w:val="004D5992"/>
    <w:rsid w:val="004D5EFC"/>
    <w:rsid w:val="004D6126"/>
    <w:rsid w:val="004D62F5"/>
    <w:rsid w:val="004D6FA0"/>
    <w:rsid w:val="004D72CF"/>
    <w:rsid w:val="004D7488"/>
    <w:rsid w:val="004D7A1D"/>
    <w:rsid w:val="004D7E17"/>
    <w:rsid w:val="004E118F"/>
    <w:rsid w:val="004E14D9"/>
    <w:rsid w:val="004E2374"/>
    <w:rsid w:val="004E32FA"/>
    <w:rsid w:val="004E3E97"/>
    <w:rsid w:val="004E43BF"/>
    <w:rsid w:val="004E4D77"/>
    <w:rsid w:val="004E4DC6"/>
    <w:rsid w:val="004E526D"/>
    <w:rsid w:val="004E5A96"/>
    <w:rsid w:val="004E5AAA"/>
    <w:rsid w:val="004E6747"/>
    <w:rsid w:val="004E7277"/>
    <w:rsid w:val="004E752D"/>
    <w:rsid w:val="004E7705"/>
    <w:rsid w:val="004E7CC6"/>
    <w:rsid w:val="004E7FC4"/>
    <w:rsid w:val="004F0228"/>
    <w:rsid w:val="004F05E2"/>
    <w:rsid w:val="004F156A"/>
    <w:rsid w:val="004F1E26"/>
    <w:rsid w:val="004F20F8"/>
    <w:rsid w:val="004F21A2"/>
    <w:rsid w:val="004F4234"/>
    <w:rsid w:val="004F4269"/>
    <w:rsid w:val="004F5553"/>
    <w:rsid w:val="004F568F"/>
    <w:rsid w:val="004F5C79"/>
    <w:rsid w:val="004F6190"/>
    <w:rsid w:val="004F678E"/>
    <w:rsid w:val="004F7275"/>
    <w:rsid w:val="004F73D0"/>
    <w:rsid w:val="004F7795"/>
    <w:rsid w:val="004F7CA0"/>
    <w:rsid w:val="00500715"/>
    <w:rsid w:val="0050107B"/>
    <w:rsid w:val="0050113E"/>
    <w:rsid w:val="0050193C"/>
    <w:rsid w:val="005019DE"/>
    <w:rsid w:val="0050205B"/>
    <w:rsid w:val="00503A55"/>
    <w:rsid w:val="00503EB8"/>
    <w:rsid w:val="0050439D"/>
    <w:rsid w:val="00504402"/>
    <w:rsid w:val="0050441C"/>
    <w:rsid w:val="0050484A"/>
    <w:rsid w:val="005048CA"/>
    <w:rsid w:val="00504BC9"/>
    <w:rsid w:val="00505341"/>
    <w:rsid w:val="00505362"/>
    <w:rsid w:val="00505FA2"/>
    <w:rsid w:val="005060D8"/>
    <w:rsid w:val="00506B08"/>
    <w:rsid w:val="00507EEA"/>
    <w:rsid w:val="00510C89"/>
    <w:rsid w:val="00510EAD"/>
    <w:rsid w:val="005115BF"/>
    <w:rsid w:val="00511D78"/>
    <w:rsid w:val="00511FC0"/>
    <w:rsid w:val="00512C22"/>
    <w:rsid w:val="00512E50"/>
    <w:rsid w:val="0051318A"/>
    <w:rsid w:val="00513991"/>
    <w:rsid w:val="00514258"/>
    <w:rsid w:val="00514F7F"/>
    <w:rsid w:val="005157B1"/>
    <w:rsid w:val="005159FB"/>
    <w:rsid w:val="0051642E"/>
    <w:rsid w:val="005164B7"/>
    <w:rsid w:val="005167A8"/>
    <w:rsid w:val="00516AFD"/>
    <w:rsid w:val="0051721A"/>
    <w:rsid w:val="0051738E"/>
    <w:rsid w:val="005178E3"/>
    <w:rsid w:val="005202F4"/>
    <w:rsid w:val="00520792"/>
    <w:rsid w:val="00520B52"/>
    <w:rsid w:val="00520BFA"/>
    <w:rsid w:val="00521199"/>
    <w:rsid w:val="00521253"/>
    <w:rsid w:val="00522312"/>
    <w:rsid w:val="005228FF"/>
    <w:rsid w:val="005236DB"/>
    <w:rsid w:val="00523A51"/>
    <w:rsid w:val="005243ED"/>
    <w:rsid w:val="0052451A"/>
    <w:rsid w:val="005249E5"/>
    <w:rsid w:val="00525BE8"/>
    <w:rsid w:val="00525CC6"/>
    <w:rsid w:val="0052636C"/>
    <w:rsid w:val="00526C8C"/>
    <w:rsid w:val="00526DDD"/>
    <w:rsid w:val="00527678"/>
    <w:rsid w:val="00527B74"/>
    <w:rsid w:val="00530399"/>
    <w:rsid w:val="00530A52"/>
    <w:rsid w:val="00530DD1"/>
    <w:rsid w:val="005325A1"/>
    <w:rsid w:val="00532F73"/>
    <w:rsid w:val="00534CD9"/>
    <w:rsid w:val="005350C3"/>
    <w:rsid w:val="0053518F"/>
    <w:rsid w:val="0053546B"/>
    <w:rsid w:val="00535CFC"/>
    <w:rsid w:val="00536B66"/>
    <w:rsid w:val="005411ED"/>
    <w:rsid w:val="00541D18"/>
    <w:rsid w:val="00541E21"/>
    <w:rsid w:val="0054202E"/>
    <w:rsid w:val="0054340A"/>
    <w:rsid w:val="005437C1"/>
    <w:rsid w:val="00544EC6"/>
    <w:rsid w:val="0054509E"/>
    <w:rsid w:val="00545386"/>
    <w:rsid w:val="0054544C"/>
    <w:rsid w:val="005454D1"/>
    <w:rsid w:val="00545549"/>
    <w:rsid w:val="005455F5"/>
    <w:rsid w:val="00545634"/>
    <w:rsid w:val="00545AAE"/>
    <w:rsid w:val="00545D02"/>
    <w:rsid w:val="00546466"/>
    <w:rsid w:val="00546842"/>
    <w:rsid w:val="005470A6"/>
    <w:rsid w:val="00547700"/>
    <w:rsid w:val="00547EC7"/>
    <w:rsid w:val="005508FA"/>
    <w:rsid w:val="00551009"/>
    <w:rsid w:val="00551C2C"/>
    <w:rsid w:val="00551DCB"/>
    <w:rsid w:val="00552FB8"/>
    <w:rsid w:val="00553B94"/>
    <w:rsid w:val="0055474B"/>
    <w:rsid w:val="00554DF3"/>
    <w:rsid w:val="005558C6"/>
    <w:rsid w:val="00555A4E"/>
    <w:rsid w:val="005560DF"/>
    <w:rsid w:val="005564D3"/>
    <w:rsid w:val="005571C2"/>
    <w:rsid w:val="00557B41"/>
    <w:rsid w:val="00557BCA"/>
    <w:rsid w:val="0056093C"/>
    <w:rsid w:val="00561A08"/>
    <w:rsid w:val="00561A7C"/>
    <w:rsid w:val="00562238"/>
    <w:rsid w:val="0056225A"/>
    <w:rsid w:val="00563177"/>
    <w:rsid w:val="00563996"/>
    <w:rsid w:val="00563B01"/>
    <w:rsid w:val="00563E57"/>
    <w:rsid w:val="0056509A"/>
    <w:rsid w:val="005652F6"/>
    <w:rsid w:val="005652FE"/>
    <w:rsid w:val="005655B1"/>
    <w:rsid w:val="00565644"/>
    <w:rsid w:val="00566618"/>
    <w:rsid w:val="00567086"/>
    <w:rsid w:val="00567682"/>
    <w:rsid w:val="005703E3"/>
    <w:rsid w:val="00570764"/>
    <w:rsid w:val="00570FE0"/>
    <w:rsid w:val="00571221"/>
    <w:rsid w:val="0057131B"/>
    <w:rsid w:val="005725A2"/>
    <w:rsid w:val="005728AF"/>
    <w:rsid w:val="00572AA2"/>
    <w:rsid w:val="00572DB7"/>
    <w:rsid w:val="00573C6D"/>
    <w:rsid w:val="0057416E"/>
    <w:rsid w:val="005742E5"/>
    <w:rsid w:val="00574FAB"/>
    <w:rsid w:val="005753C1"/>
    <w:rsid w:val="005759AC"/>
    <w:rsid w:val="00576075"/>
    <w:rsid w:val="00576517"/>
    <w:rsid w:val="00576768"/>
    <w:rsid w:val="00576D13"/>
    <w:rsid w:val="00576F25"/>
    <w:rsid w:val="00577483"/>
    <w:rsid w:val="005779AD"/>
    <w:rsid w:val="00577D51"/>
    <w:rsid w:val="00577DC6"/>
    <w:rsid w:val="00577FD1"/>
    <w:rsid w:val="00581354"/>
    <w:rsid w:val="0058209C"/>
    <w:rsid w:val="00582BC1"/>
    <w:rsid w:val="0058338F"/>
    <w:rsid w:val="00584EFA"/>
    <w:rsid w:val="0058501E"/>
    <w:rsid w:val="00585ABC"/>
    <w:rsid w:val="005866EA"/>
    <w:rsid w:val="0058683B"/>
    <w:rsid w:val="00586C06"/>
    <w:rsid w:val="005872F7"/>
    <w:rsid w:val="00591265"/>
    <w:rsid w:val="00591A21"/>
    <w:rsid w:val="00592269"/>
    <w:rsid w:val="00592556"/>
    <w:rsid w:val="00592BE1"/>
    <w:rsid w:val="00592E3D"/>
    <w:rsid w:val="0059325B"/>
    <w:rsid w:val="0059345F"/>
    <w:rsid w:val="00593524"/>
    <w:rsid w:val="00594500"/>
    <w:rsid w:val="00595E26"/>
    <w:rsid w:val="005970DF"/>
    <w:rsid w:val="005973A7"/>
    <w:rsid w:val="00597755"/>
    <w:rsid w:val="005977BA"/>
    <w:rsid w:val="00597E48"/>
    <w:rsid w:val="005A0189"/>
    <w:rsid w:val="005A0795"/>
    <w:rsid w:val="005A1C79"/>
    <w:rsid w:val="005A271F"/>
    <w:rsid w:val="005A273B"/>
    <w:rsid w:val="005A2EC9"/>
    <w:rsid w:val="005A3205"/>
    <w:rsid w:val="005A5368"/>
    <w:rsid w:val="005A5D98"/>
    <w:rsid w:val="005A7249"/>
    <w:rsid w:val="005B18B0"/>
    <w:rsid w:val="005B18B2"/>
    <w:rsid w:val="005B1D00"/>
    <w:rsid w:val="005B298D"/>
    <w:rsid w:val="005B2A86"/>
    <w:rsid w:val="005B2C5A"/>
    <w:rsid w:val="005B37AB"/>
    <w:rsid w:val="005B3C2A"/>
    <w:rsid w:val="005B4314"/>
    <w:rsid w:val="005B456F"/>
    <w:rsid w:val="005B4609"/>
    <w:rsid w:val="005B4895"/>
    <w:rsid w:val="005B5605"/>
    <w:rsid w:val="005B5B8F"/>
    <w:rsid w:val="005B76C0"/>
    <w:rsid w:val="005B7A0E"/>
    <w:rsid w:val="005B7F2A"/>
    <w:rsid w:val="005C052E"/>
    <w:rsid w:val="005C1203"/>
    <w:rsid w:val="005C1B20"/>
    <w:rsid w:val="005C25B1"/>
    <w:rsid w:val="005C2BBD"/>
    <w:rsid w:val="005C35B8"/>
    <w:rsid w:val="005C42C7"/>
    <w:rsid w:val="005C513A"/>
    <w:rsid w:val="005C612B"/>
    <w:rsid w:val="005C6C9F"/>
    <w:rsid w:val="005C6D9E"/>
    <w:rsid w:val="005C7485"/>
    <w:rsid w:val="005D083C"/>
    <w:rsid w:val="005D0905"/>
    <w:rsid w:val="005D1F01"/>
    <w:rsid w:val="005D2599"/>
    <w:rsid w:val="005D26E1"/>
    <w:rsid w:val="005D2A43"/>
    <w:rsid w:val="005D33AF"/>
    <w:rsid w:val="005D346C"/>
    <w:rsid w:val="005D443B"/>
    <w:rsid w:val="005D561A"/>
    <w:rsid w:val="005D59A5"/>
    <w:rsid w:val="005D5DEA"/>
    <w:rsid w:val="005D645D"/>
    <w:rsid w:val="005D65DC"/>
    <w:rsid w:val="005D72D4"/>
    <w:rsid w:val="005E0253"/>
    <w:rsid w:val="005E18FF"/>
    <w:rsid w:val="005E1CCC"/>
    <w:rsid w:val="005E259A"/>
    <w:rsid w:val="005E296B"/>
    <w:rsid w:val="005E3AD5"/>
    <w:rsid w:val="005E4944"/>
    <w:rsid w:val="005E62CC"/>
    <w:rsid w:val="005E7183"/>
    <w:rsid w:val="005F022D"/>
    <w:rsid w:val="005F0691"/>
    <w:rsid w:val="005F0A4C"/>
    <w:rsid w:val="005F2938"/>
    <w:rsid w:val="005F2E36"/>
    <w:rsid w:val="005F5B09"/>
    <w:rsid w:val="005F6D70"/>
    <w:rsid w:val="005F6F16"/>
    <w:rsid w:val="005F7072"/>
    <w:rsid w:val="005F754C"/>
    <w:rsid w:val="005F7619"/>
    <w:rsid w:val="00600A2A"/>
    <w:rsid w:val="00600BBA"/>
    <w:rsid w:val="00600F7E"/>
    <w:rsid w:val="00601F19"/>
    <w:rsid w:val="00601F73"/>
    <w:rsid w:val="00602071"/>
    <w:rsid w:val="0060218E"/>
    <w:rsid w:val="006024A4"/>
    <w:rsid w:val="00602866"/>
    <w:rsid w:val="006028EF"/>
    <w:rsid w:val="00602C2A"/>
    <w:rsid w:val="00603057"/>
    <w:rsid w:val="00603383"/>
    <w:rsid w:val="006043A1"/>
    <w:rsid w:val="0060469F"/>
    <w:rsid w:val="00605AEF"/>
    <w:rsid w:val="00606A75"/>
    <w:rsid w:val="006074DC"/>
    <w:rsid w:val="006075CD"/>
    <w:rsid w:val="00610038"/>
    <w:rsid w:val="00611035"/>
    <w:rsid w:val="006124B8"/>
    <w:rsid w:val="006124F8"/>
    <w:rsid w:val="00613B9E"/>
    <w:rsid w:val="00613E06"/>
    <w:rsid w:val="00613FC6"/>
    <w:rsid w:val="006143D3"/>
    <w:rsid w:val="006144A3"/>
    <w:rsid w:val="00614AF2"/>
    <w:rsid w:val="006150BF"/>
    <w:rsid w:val="0061512D"/>
    <w:rsid w:val="00615D16"/>
    <w:rsid w:val="00615F0D"/>
    <w:rsid w:val="00615FBF"/>
    <w:rsid w:val="00617F4D"/>
    <w:rsid w:val="006205D1"/>
    <w:rsid w:val="006207BF"/>
    <w:rsid w:val="00620B48"/>
    <w:rsid w:val="00620C82"/>
    <w:rsid w:val="00621435"/>
    <w:rsid w:val="00622400"/>
    <w:rsid w:val="006227B1"/>
    <w:rsid w:val="00622D19"/>
    <w:rsid w:val="00623BBC"/>
    <w:rsid w:val="006241E1"/>
    <w:rsid w:val="0062433B"/>
    <w:rsid w:val="00624535"/>
    <w:rsid w:val="0062463D"/>
    <w:rsid w:val="00624CD5"/>
    <w:rsid w:val="00624DDC"/>
    <w:rsid w:val="006273AA"/>
    <w:rsid w:val="006278F8"/>
    <w:rsid w:val="00630968"/>
    <w:rsid w:val="00630FFD"/>
    <w:rsid w:val="00632153"/>
    <w:rsid w:val="006326B2"/>
    <w:rsid w:val="00632DF0"/>
    <w:rsid w:val="0063350C"/>
    <w:rsid w:val="00633D9E"/>
    <w:rsid w:val="006340B0"/>
    <w:rsid w:val="006352E1"/>
    <w:rsid w:val="006356CE"/>
    <w:rsid w:val="0063590A"/>
    <w:rsid w:val="00635EC7"/>
    <w:rsid w:val="006366C2"/>
    <w:rsid w:val="00636CC2"/>
    <w:rsid w:val="006374D8"/>
    <w:rsid w:val="00640317"/>
    <w:rsid w:val="006412F8"/>
    <w:rsid w:val="00641852"/>
    <w:rsid w:val="00642329"/>
    <w:rsid w:val="00642937"/>
    <w:rsid w:val="00643EFD"/>
    <w:rsid w:val="00644494"/>
    <w:rsid w:val="0064452F"/>
    <w:rsid w:val="0064470C"/>
    <w:rsid w:val="006458D4"/>
    <w:rsid w:val="00646A6E"/>
    <w:rsid w:val="00646C46"/>
    <w:rsid w:val="00647198"/>
    <w:rsid w:val="00647580"/>
    <w:rsid w:val="006505EC"/>
    <w:rsid w:val="006515BF"/>
    <w:rsid w:val="00651F74"/>
    <w:rsid w:val="00651F8B"/>
    <w:rsid w:val="00652058"/>
    <w:rsid w:val="00652A95"/>
    <w:rsid w:val="00653EFD"/>
    <w:rsid w:val="00653FCD"/>
    <w:rsid w:val="0065415F"/>
    <w:rsid w:val="006548E0"/>
    <w:rsid w:val="00655078"/>
    <w:rsid w:val="00655627"/>
    <w:rsid w:val="00655B17"/>
    <w:rsid w:val="006560B9"/>
    <w:rsid w:val="00656D7D"/>
    <w:rsid w:val="00656EA8"/>
    <w:rsid w:val="00660663"/>
    <w:rsid w:val="00660D4A"/>
    <w:rsid w:val="00661F74"/>
    <w:rsid w:val="00663207"/>
    <w:rsid w:val="00663458"/>
    <w:rsid w:val="006636B6"/>
    <w:rsid w:val="00663C16"/>
    <w:rsid w:val="00663F3B"/>
    <w:rsid w:val="00664406"/>
    <w:rsid w:val="00664546"/>
    <w:rsid w:val="0066456A"/>
    <w:rsid w:val="00664B92"/>
    <w:rsid w:val="00665B75"/>
    <w:rsid w:val="00665D2D"/>
    <w:rsid w:val="00666708"/>
    <w:rsid w:val="00666903"/>
    <w:rsid w:val="00666CC8"/>
    <w:rsid w:val="00667454"/>
    <w:rsid w:val="006677B8"/>
    <w:rsid w:val="006677F4"/>
    <w:rsid w:val="00667977"/>
    <w:rsid w:val="00667CC5"/>
    <w:rsid w:val="006701AF"/>
    <w:rsid w:val="006701B0"/>
    <w:rsid w:val="006705F4"/>
    <w:rsid w:val="0067090D"/>
    <w:rsid w:val="00670FCB"/>
    <w:rsid w:val="00671A08"/>
    <w:rsid w:val="00672B5F"/>
    <w:rsid w:val="00673050"/>
    <w:rsid w:val="00673608"/>
    <w:rsid w:val="00673D3E"/>
    <w:rsid w:val="00673DBE"/>
    <w:rsid w:val="006743DA"/>
    <w:rsid w:val="00674761"/>
    <w:rsid w:val="0067569E"/>
    <w:rsid w:val="00675BF9"/>
    <w:rsid w:val="00675C7C"/>
    <w:rsid w:val="0067664E"/>
    <w:rsid w:val="006773EA"/>
    <w:rsid w:val="006801E8"/>
    <w:rsid w:val="00680E56"/>
    <w:rsid w:val="00681C91"/>
    <w:rsid w:val="00681EA1"/>
    <w:rsid w:val="00682185"/>
    <w:rsid w:val="00682CAC"/>
    <w:rsid w:val="00683999"/>
    <w:rsid w:val="00683C7C"/>
    <w:rsid w:val="00684B64"/>
    <w:rsid w:val="00684DB5"/>
    <w:rsid w:val="00684F09"/>
    <w:rsid w:val="006859C7"/>
    <w:rsid w:val="00685A3E"/>
    <w:rsid w:val="00685D1F"/>
    <w:rsid w:val="00686063"/>
    <w:rsid w:val="00687165"/>
    <w:rsid w:val="00687685"/>
    <w:rsid w:val="0068794F"/>
    <w:rsid w:val="00687DF0"/>
    <w:rsid w:val="006900AE"/>
    <w:rsid w:val="006905B8"/>
    <w:rsid w:val="00690F5E"/>
    <w:rsid w:val="00691334"/>
    <w:rsid w:val="00691B5D"/>
    <w:rsid w:val="00693A9F"/>
    <w:rsid w:val="00693D22"/>
    <w:rsid w:val="00694378"/>
    <w:rsid w:val="0069489E"/>
    <w:rsid w:val="006948A1"/>
    <w:rsid w:val="00694C5D"/>
    <w:rsid w:val="006955F8"/>
    <w:rsid w:val="00695F32"/>
    <w:rsid w:val="00696384"/>
    <w:rsid w:val="006969FA"/>
    <w:rsid w:val="006A068E"/>
    <w:rsid w:val="006A0791"/>
    <w:rsid w:val="006A171C"/>
    <w:rsid w:val="006A2D7D"/>
    <w:rsid w:val="006A3316"/>
    <w:rsid w:val="006A3356"/>
    <w:rsid w:val="006A36CE"/>
    <w:rsid w:val="006A4486"/>
    <w:rsid w:val="006A470C"/>
    <w:rsid w:val="006A48E8"/>
    <w:rsid w:val="006A74BC"/>
    <w:rsid w:val="006A76BC"/>
    <w:rsid w:val="006A79A0"/>
    <w:rsid w:val="006B0C18"/>
    <w:rsid w:val="006B0E2C"/>
    <w:rsid w:val="006B3727"/>
    <w:rsid w:val="006B44A1"/>
    <w:rsid w:val="006B4EC4"/>
    <w:rsid w:val="006B53C8"/>
    <w:rsid w:val="006B5B6F"/>
    <w:rsid w:val="006B5FCA"/>
    <w:rsid w:val="006B6562"/>
    <w:rsid w:val="006B66CA"/>
    <w:rsid w:val="006B6861"/>
    <w:rsid w:val="006B69E7"/>
    <w:rsid w:val="006B6A6A"/>
    <w:rsid w:val="006C0095"/>
    <w:rsid w:val="006C010A"/>
    <w:rsid w:val="006C0364"/>
    <w:rsid w:val="006C0539"/>
    <w:rsid w:val="006C0D5F"/>
    <w:rsid w:val="006C103F"/>
    <w:rsid w:val="006C23BB"/>
    <w:rsid w:val="006C3023"/>
    <w:rsid w:val="006C3BD7"/>
    <w:rsid w:val="006C7688"/>
    <w:rsid w:val="006D0A03"/>
    <w:rsid w:val="006D1F90"/>
    <w:rsid w:val="006D2214"/>
    <w:rsid w:val="006D2E3A"/>
    <w:rsid w:val="006D3165"/>
    <w:rsid w:val="006D3408"/>
    <w:rsid w:val="006D3804"/>
    <w:rsid w:val="006D3F64"/>
    <w:rsid w:val="006D44AC"/>
    <w:rsid w:val="006D6327"/>
    <w:rsid w:val="006D7942"/>
    <w:rsid w:val="006E0971"/>
    <w:rsid w:val="006E1D67"/>
    <w:rsid w:val="006E1F4B"/>
    <w:rsid w:val="006E1FBD"/>
    <w:rsid w:val="006E2748"/>
    <w:rsid w:val="006E335B"/>
    <w:rsid w:val="006E429A"/>
    <w:rsid w:val="006E5369"/>
    <w:rsid w:val="006E5578"/>
    <w:rsid w:val="006E563A"/>
    <w:rsid w:val="006E5825"/>
    <w:rsid w:val="006E65B0"/>
    <w:rsid w:val="006E7024"/>
    <w:rsid w:val="006E74ED"/>
    <w:rsid w:val="006F0603"/>
    <w:rsid w:val="006F0D35"/>
    <w:rsid w:val="006F18DF"/>
    <w:rsid w:val="006F1D04"/>
    <w:rsid w:val="006F2F2D"/>
    <w:rsid w:val="006F3234"/>
    <w:rsid w:val="006F4421"/>
    <w:rsid w:val="006F5368"/>
    <w:rsid w:val="006F5D10"/>
    <w:rsid w:val="006F619F"/>
    <w:rsid w:val="006F63A1"/>
    <w:rsid w:val="006F6502"/>
    <w:rsid w:val="006F7573"/>
    <w:rsid w:val="006F7722"/>
    <w:rsid w:val="006F7A7F"/>
    <w:rsid w:val="007001A4"/>
    <w:rsid w:val="007003CD"/>
    <w:rsid w:val="00701D0F"/>
    <w:rsid w:val="0070228F"/>
    <w:rsid w:val="00702610"/>
    <w:rsid w:val="007032A2"/>
    <w:rsid w:val="007036BC"/>
    <w:rsid w:val="00703AA8"/>
    <w:rsid w:val="00703E1C"/>
    <w:rsid w:val="00705767"/>
    <w:rsid w:val="00705D17"/>
    <w:rsid w:val="0070641C"/>
    <w:rsid w:val="007076A0"/>
    <w:rsid w:val="00707C1D"/>
    <w:rsid w:val="00707C5E"/>
    <w:rsid w:val="00707FEF"/>
    <w:rsid w:val="00710150"/>
    <w:rsid w:val="0071031C"/>
    <w:rsid w:val="00710545"/>
    <w:rsid w:val="00710ED6"/>
    <w:rsid w:val="00712394"/>
    <w:rsid w:val="007127F1"/>
    <w:rsid w:val="00713A63"/>
    <w:rsid w:val="00713B81"/>
    <w:rsid w:val="00713CC6"/>
    <w:rsid w:val="00715172"/>
    <w:rsid w:val="0071519D"/>
    <w:rsid w:val="007152B7"/>
    <w:rsid w:val="007160C7"/>
    <w:rsid w:val="00717175"/>
    <w:rsid w:val="00717813"/>
    <w:rsid w:val="00720010"/>
    <w:rsid w:val="007204F3"/>
    <w:rsid w:val="0072063E"/>
    <w:rsid w:val="007206F5"/>
    <w:rsid w:val="00720778"/>
    <w:rsid w:val="00721243"/>
    <w:rsid w:val="00723242"/>
    <w:rsid w:val="00723554"/>
    <w:rsid w:val="0072357F"/>
    <w:rsid w:val="007236AA"/>
    <w:rsid w:val="007238EB"/>
    <w:rsid w:val="00723B63"/>
    <w:rsid w:val="00724992"/>
    <w:rsid w:val="00724C1C"/>
    <w:rsid w:val="0072533F"/>
    <w:rsid w:val="00725C64"/>
    <w:rsid w:val="00726534"/>
    <w:rsid w:val="00726D9E"/>
    <w:rsid w:val="00727203"/>
    <w:rsid w:val="007273E5"/>
    <w:rsid w:val="007273E6"/>
    <w:rsid w:val="00727C51"/>
    <w:rsid w:val="007303B5"/>
    <w:rsid w:val="007305DF"/>
    <w:rsid w:val="00730EEC"/>
    <w:rsid w:val="00731DA6"/>
    <w:rsid w:val="00731F69"/>
    <w:rsid w:val="00732167"/>
    <w:rsid w:val="00732A24"/>
    <w:rsid w:val="00732BD9"/>
    <w:rsid w:val="00733198"/>
    <w:rsid w:val="00733F8D"/>
    <w:rsid w:val="007340E7"/>
    <w:rsid w:val="00735578"/>
    <w:rsid w:val="00736149"/>
    <w:rsid w:val="0073635A"/>
    <w:rsid w:val="0073677F"/>
    <w:rsid w:val="00737014"/>
    <w:rsid w:val="007371BA"/>
    <w:rsid w:val="007401B0"/>
    <w:rsid w:val="007401D9"/>
    <w:rsid w:val="007408CB"/>
    <w:rsid w:val="00740C16"/>
    <w:rsid w:val="00742383"/>
    <w:rsid w:val="007439D8"/>
    <w:rsid w:val="00744B4E"/>
    <w:rsid w:val="00745422"/>
    <w:rsid w:val="007472A4"/>
    <w:rsid w:val="00747965"/>
    <w:rsid w:val="00750B17"/>
    <w:rsid w:val="007516CF"/>
    <w:rsid w:val="00751DD5"/>
    <w:rsid w:val="00753E43"/>
    <w:rsid w:val="00754F76"/>
    <w:rsid w:val="0075536B"/>
    <w:rsid w:val="0075562F"/>
    <w:rsid w:val="0075568F"/>
    <w:rsid w:val="00755B1D"/>
    <w:rsid w:val="007560D2"/>
    <w:rsid w:val="00756DA6"/>
    <w:rsid w:val="007573C8"/>
    <w:rsid w:val="007574EE"/>
    <w:rsid w:val="007578EE"/>
    <w:rsid w:val="007601C6"/>
    <w:rsid w:val="00760630"/>
    <w:rsid w:val="007610E9"/>
    <w:rsid w:val="0076164E"/>
    <w:rsid w:val="00761B15"/>
    <w:rsid w:val="0076214D"/>
    <w:rsid w:val="00762916"/>
    <w:rsid w:val="0076463C"/>
    <w:rsid w:val="00764D2C"/>
    <w:rsid w:val="0076501D"/>
    <w:rsid w:val="0076575D"/>
    <w:rsid w:val="00765FBB"/>
    <w:rsid w:val="007667AB"/>
    <w:rsid w:val="00766866"/>
    <w:rsid w:val="0076766D"/>
    <w:rsid w:val="00767766"/>
    <w:rsid w:val="0077092A"/>
    <w:rsid w:val="007709C7"/>
    <w:rsid w:val="00770DCF"/>
    <w:rsid w:val="007718F4"/>
    <w:rsid w:val="00771F53"/>
    <w:rsid w:val="007720BF"/>
    <w:rsid w:val="00772BF9"/>
    <w:rsid w:val="00772FF6"/>
    <w:rsid w:val="00773034"/>
    <w:rsid w:val="00773737"/>
    <w:rsid w:val="00773793"/>
    <w:rsid w:val="00773D81"/>
    <w:rsid w:val="00773DA1"/>
    <w:rsid w:val="0077448F"/>
    <w:rsid w:val="007744E1"/>
    <w:rsid w:val="00774537"/>
    <w:rsid w:val="007748E8"/>
    <w:rsid w:val="00775886"/>
    <w:rsid w:val="007760BC"/>
    <w:rsid w:val="00776B85"/>
    <w:rsid w:val="00780464"/>
    <w:rsid w:val="00780CDD"/>
    <w:rsid w:val="00781CA3"/>
    <w:rsid w:val="00781E11"/>
    <w:rsid w:val="0078225E"/>
    <w:rsid w:val="007836FA"/>
    <w:rsid w:val="00784148"/>
    <w:rsid w:val="00785380"/>
    <w:rsid w:val="007855B2"/>
    <w:rsid w:val="00785B5E"/>
    <w:rsid w:val="00786041"/>
    <w:rsid w:val="00786D2A"/>
    <w:rsid w:val="007878A2"/>
    <w:rsid w:val="007878BE"/>
    <w:rsid w:val="007878BF"/>
    <w:rsid w:val="00787C8F"/>
    <w:rsid w:val="007900FC"/>
    <w:rsid w:val="007924CB"/>
    <w:rsid w:val="0079276E"/>
    <w:rsid w:val="00792B45"/>
    <w:rsid w:val="00793457"/>
    <w:rsid w:val="007934CD"/>
    <w:rsid w:val="00793BAB"/>
    <w:rsid w:val="00794214"/>
    <w:rsid w:val="00794220"/>
    <w:rsid w:val="0079578B"/>
    <w:rsid w:val="00795BBA"/>
    <w:rsid w:val="00795CB9"/>
    <w:rsid w:val="007978F0"/>
    <w:rsid w:val="00797B9A"/>
    <w:rsid w:val="00797EC2"/>
    <w:rsid w:val="007A0623"/>
    <w:rsid w:val="007A0C12"/>
    <w:rsid w:val="007A101A"/>
    <w:rsid w:val="007A1B96"/>
    <w:rsid w:val="007A317E"/>
    <w:rsid w:val="007A39E1"/>
    <w:rsid w:val="007A3B7A"/>
    <w:rsid w:val="007A41D8"/>
    <w:rsid w:val="007A59B2"/>
    <w:rsid w:val="007A6253"/>
    <w:rsid w:val="007A6C14"/>
    <w:rsid w:val="007A7905"/>
    <w:rsid w:val="007B05D4"/>
    <w:rsid w:val="007B0B03"/>
    <w:rsid w:val="007B11A3"/>
    <w:rsid w:val="007B17A1"/>
    <w:rsid w:val="007B1AB6"/>
    <w:rsid w:val="007B2349"/>
    <w:rsid w:val="007B237A"/>
    <w:rsid w:val="007B2AA3"/>
    <w:rsid w:val="007B4342"/>
    <w:rsid w:val="007B43D0"/>
    <w:rsid w:val="007B4415"/>
    <w:rsid w:val="007B5734"/>
    <w:rsid w:val="007B5C1E"/>
    <w:rsid w:val="007B6E38"/>
    <w:rsid w:val="007B70E4"/>
    <w:rsid w:val="007B7660"/>
    <w:rsid w:val="007C00AD"/>
    <w:rsid w:val="007C0EFC"/>
    <w:rsid w:val="007C215C"/>
    <w:rsid w:val="007C2660"/>
    <w:rsid w:val="007C2DCA"/>
    <w:rsid w:val="007C3CE3"/>
    <w:rsid w:val="007C4560"/>
    <w:rsid w:val="007C519D"/>
    <w:rsid w:val="007C58B9"/>
    <w:rsid w:val="007C6DA1"/>
    <w:rsid w:val="007C6DFD"/>
    <w:rsid w:val="007C7A67"/>
    <w:rsid w:val="007D0B23"/>
    <w:rsid w:val="007D1A96"/>
    <w:rsid w:val="007D1B20"/>
    <w:rsid w:val="007D29F9"/>
    <w:rsid w:val="007D2EC0"/>
    <w:rsid w:val="007D2FAD"/>
    <w:rsid w:val="007D31D8"/>
    <w:rsid w:val="007D32CF"/>
    <w:rsid w:val="007D406C"/>
    <w:rsid w:val="007D43DA"/>
    <w:rsid w:val="007D4421"/>
    <w:rsid w:val="007D4B05"/>
    <w:rsid w:val="007D6551"/>
    <w:rsid w:val="007D670C"/>
    <w:rsid w:val="007D7D71"/>
    <w:rsid w:val="007E0661"/>
    <w:rsid w:val="007E0958"/>
    <w:rsid w:val="007E0DB9"/>
    <w:rsid w:val="007E1355"/>
    <w:rsid w:val="007E1422"/>
    <w:rsid w:val="007E280F"/>
    <w:rsid w:val="007E2FB3"/>
    <w:rsid w:val="007E3C7F"/>
    <w:rsid w:val="007E4D45"/>
    <w:rsid w:val="007E4EBF"/>
    <w:rsid w:val="007E4F6A"/>
    <w:rsid w:val="007E5795"/>
    <w:rsid w:val="007E5860"/>
    <w:rsid w:val="007E6681"/>
    <w:rsid w:val="007E6CE9"/>
    <w:rsid w:val="007E709B"/>
    <w:rsid w:val="007E71BD"/>
    <w:rsid w:val="007E7618"/>
    <w:rsid w:val="007E77F2"/>
    <w:rsid w:val="007E7F79"/>
    <w:rsid w:val="007F050E"/>
    <w:rsid w:val="007F0813"/>
    <w:rsid w:val="007F0AE4"/>
    <w:rsid w:val="007F183C"/>
    <w:rsid w:val="007F2A1A"/>
    <w:rsid w:val="007F2FDC"/>
    <w:rsid w:val="007F3645"/>
    <w:rsid w:val="007F3BC9"/>
    <w:rsid w:val="007F4BD0"/>
    <w:rsid w:val="007F53B5"/>
    <w:rsid w:val="007F568B"/>
    <w:rsid w:val="007F5C3F"/>
    <w:rsid w:val="007F6861"/>
    <w:rsid w:val="007F69DB"/>
    <w:rsid w:val="007F7D88"/>
    <w:rsid w:val="0080007F"/>
    <w:rsid w:val="008016C1"/>
    <w:rsid w:val="00801E21"/>
    <w:rsid w:val="00802A3A"/>
    <w:rsid w:val="00802E42"/>
    <w:rsid w:val="00803A71"/>
    <w:rsid w:val="00804130"/>
    <w:rsid w:val="00805AF8"/>
    <w:rsid w:val="00805FD6"/>
    <w:rsid w:val="00805FF4"/>
    <w:rsid w:val="0080647A"/>
    <w:rsid w:val="00807652"/>
    <w:rsid w:val="008106E8"/>
    <w:rsid w:val="00811675"/>
    <w:rsid w:val="008120E7"/>
    <w:rsid w:val="00812537"/>
    <w:rsid w:val="00812723"/>
    <w:rsid w:val="00812DD4"/>
    <w:rsid w:val="00812F06"/>
    <w:rsid w:val="00813AAA"/>
    <w:rsid w:val="008147AB"/>
    <w:rsid w:val="00814DFE"/>
    <w:rsid w:val="00815135"/>
    <w:rsid w:val="0081518C"/>
    <w:rsid w:val="0081543A"/>
    <w:rsid w:val="00815752"/>
    <w:rsid w:val="0081595A"/>
    <w:rsid w:val="00815E08"/>
    <w:rsid w:val="00820E3D"/>
    <w:rsid w:val="00822E4A"/>
    <w:rsid w:val="008237E5"/>
    <w:rsid w:val="008239FD"/>
    <w:rsid w:val="00823E18"/>
    <w:rsid w:val="00824009"/>
    <w:rsid w:val="0082444B"/>
    <w:rsid w:val="008249EC"/>
    <w:rsid w:val="0082506E"/>
    <w:rsid w:val="008255DB"/>
    <w:rsid w:val="008258FB"/>
    <w:rsid w:val="008259BB"/>
    <w:rsid w:val="00825D0B"/>
    <w:rsid w:val="008261F9"/>
    <w:rsid w:val="00826537"/>
    <w:rsid w:val="008265C2"/>
    <w:rsid w:val="00826A67"/>
    <w:rsid w:val="00826E18"/>
    <w:rsid w:val="00826E50"/>
    <w:rsid w:val="00826E76"/>
    <w:rsid w:val="0082779A"/>
    <w:rsid w:val="00827C76"/>
    <w:rsid w:val="00827F93"/>
    <w:rsid w:val="0083036C"/>
    <w:rsid w:val="00830B6F"/>
    <w:rsid w:val="00831A6E"/>
    <w:rsid w:val="008322E8"/>
    <w:rsid w:val="0083236E"/>
    <w:rsid w:val="0083284D"/>
    <w:rsid w:val="008329CB"/>
    <w:rsid w:val="0083319A"/>
    <w:rsid w:val="00834878"/>
    <w:rsid w:val="00834C9B"/>
    <w:rsid w:val="0083516D"/>
    <w:rsid w:val="00836231"/>
    <w:rsid w:val="0083685F"/>
    <w:rsid w:val="00836896"/>
    <w:rsid w:val="008369B7"/>
    <w:rsid w:val="00836A5F"/>
    <w:rsid w:val="0083728E"/>
    <w:rsid w:val="008375A1"/>
    <w:rsid w:val="00837BC6"/>
    <w:rsid w:val="00837F63"/>
    <w:rsid w:val="00840588"/>
    <w:rsid w:val="0084065F"/>
    <w:rsid w:val="00840821"/>
    <w:rsid w:val="008416AF"/>
    <w:rsid w:val="00841735"/>
    <w:rsid w:val="00841AB3"/>
    <w:rsid w:val="00841DD0"/>
    <w:rsid w:val="00842162"/>
    <w:rsid w:val="00842BED"/>
    <w:rsid w:val="0084390F"/>
    <w:rsid w:val="0084433E"/>
    <w:rsid w:val="00844D2E"/>
    <w:rsid w:val="00844FB9"/>
    <w:rsid w:val="00845278"/>
    <w:rsid w:val="00845C9D"/>
    <w:rsid w:val="00846A47"/>
    <w:rsid w:val="00846E41"/>
    <w:rsid w:val="00847553"/>
    <w:rsid w:val="0085009F"/>
    <w:rsid w:val="008509CF"/>
    <w:rsid w:val="00850C0F"/>
    <w:rsid w:val="00851756"/>
    <w:rsid w:val="00851F05"/>
    <w:rsid w:val="00853B7A"/>
    <w:rsid w:val="00855100"/>
    <w:rsid w:val="008551C5"/>
    <w:rsid w:val="00855402"/>
    <w:rsid w:val="00856838"/>
    <w:rsid w:val="00857033"/>
    <w:rsid w:val="00857DBC"/>
    <w:rsid w:val="008609C9"/>
    <w:rsid w:val="00860FFD"/>
    <w:rsid w:val="008610FC"/>
    <w:rsid w:val="008618EC"/>
    <w:rsid w:val="00863267"/>
    <w:rsid w:val="00863B2A"/>
    <w:rsid w:val="00863EB1"/>
    <w:rsid w:val="00864723"/>
    <w:rsid w:val="008648C9"/>
    <w:rsid w:val="00864B38"/>
    <w:rsid w:val="008653D3"/>
    <w:rsid w:val="00865736"/>
    <w:rsid w:val="0086582B"/>
    <w:rsid w:val="00866934"/>
    <w:rsid w:val="00867C6E"/>
    <w:rsid w:val="00870D7F"/>
    <w:rsid w:val="00871436"/>
    <w:rsid w:val="00871626"/>
    <w:rsid w:val="008719B1"/>
    <w:rsid w:val="00871B3F"/>
    <w:rsid w:val="00871C29"/>
    <w:rsid w:val="0087212D"/>
    <w:rsid w:val="008724D8"/>
    <w:rsid w:val="00872A70"/>
    <w:rsid w:val="0087343D"/>
    <w:rsid w:val="00873CA9"/>
    <w:rsid w:val="00873E72"/>
    <w:rsid w:val="008742CB"/>
    <w:rsid w:val="00874486"/>
    <w:rsid w:val="00875559"/>
    <w:rsid w:val="00875CFD"/>
    <w:rsid w:val="00876473"/>
    <w:rsid w:val="00876817"/>
    <w:rsid w:val="008769F0"/>
    <w:rsid w:val="00876D8F"/>
    <w:rsid w:val="0087702A"/>
    <w:rsid w:val="008771A1"/>
    <w:rsid w:val="008807BA"/>
    <w:rsid w:val="008820E1"/>
    <w:rsid w:val="00882489"/>
    <w:rsid w:val="0088321A"/>
    <w:rsid w:val="00883837"/>
    <w:rsid w:val="00883ACF"/>
    <w:rsid w:val="008841A0"/>
    <w:rsid w:val="00884806"/>
    <w:rsid w:val="00884920"/>
    <w:rsid w:val="00885307"/>
    <w:rsid w:val="00885C55"/>
    <w:rsid w:val="00886C9E"/>
    <w:rsid w:val="00887F4F"/>
    <w:rsid w:val="00890BD5"/>
    <w:rsid w:val="00890EAD"/>
    <w:rsid w:val="00891FAA"/>
    <w:rsid w:val="008927AC"/>
    <w:rsid w:val="00892863"/>
    <w:rsid w:val="00893483"/>
    <w:rsid w:val="00893AE5"/>
    <w:rsid w:val="00893E81"/>
    <w:rsid w:val="00894978"/>
    <w:rsid w:val="00895145"/>
    <w:rsid w:val="008959B7"/>
    <w:rsid w:val="00895AC1"/>
    <w:rsid w:val="0089602C"/>
    <w:rsid w:val="008961B8"/>
    <w:rsid w:val="0089643B"/>
    <w:rsid w:val="00896B41"/>
    <w:rsid w:val="00896F80"/>
    <w:rsid w:val="0089711C"/>
    <w:rsid w:val="00897B99"/>
    <w:rsid w:val="008A0076"/>
    <w:rsid w:val="008A03EB"/>
    <w:rsid w:val="008A0687"/>
    <w:rsid w:val="008A0A6D"/>
    <w:rsid w:val="008A23CF"/>
    <w:rsid w:val="008A6380"/>
    <w:rsid w:val="008A7712"/>
    <w:rsid w:val="008A7834"/>
    <w:rsid w:val="008A7A3C"/>
    <w:rsid w:val="008A7E46"/>
    <w:rsid w:val="008A7E79"/>
    <w:rsid w:val="008B001D"/>
    <w:rsid w:val="008B0343"/>
    <w:rsid w:val="008B126B"/>
    <w:rsid w:val="008B128A"/>
    <w:rsid w:val="008B13E4"/>
    <w:rsid w:val="008B1744"/>
    <w:rsid w:val="008B2EA6"/>
    <w:rsid w:val="008B4571"/>
    <w:rsid w:val="008B531C"/>
    <w:rsid w:val="008B5DC7"/>
    <w:rsid w:val="008B6240"/>
    <w:rsid w:val="008B62C7"/>
    <w:rsid w:val="008B6843"/>
    <w:rsid w:val="008B77DA"/>
    <w:rsid w:val="008B79A3"/>
    <w:rsid w:val="008C015E"/>
    <w:rsid w:val="008C1745"/>
    <w:rsid w:val="008C1DA0"/>
    <w:rsid w:val="008C2272"/>
    <w:rsid w:val="008C3537"/>
    <w:rsid w:val="008C3F78"/>
    <w:rsid w:val="008C4676"/>
    <w:rsid w:val="008C48F1"/>
    <w:rsid w:val="008C4EB5"/>
    <w:rsid w:val="008C594A"/>
    <w:rsid w:val="008C634B"/>
    <w:rsid w:val="008C68F2"/>
    <w:rsid w:val="008C6955"/>
    <w:rsid w:val="008C76D1"/>
    <w:rsid w:val="008C7854"/>
    <w:rsid w:val="008C79D7"/>
    <w:rsid w:val="008D0FC0"/>
    <w:rsid w:val="008D140C"/>
    <w:rsid w:val="008D158B"/>
    <w:rsid w:val="008D2063"/>
    <w:rsid w:val="008D235D"/>
    <w:rsid w:val="008D3075"/>
    <w:rsid w:val="008D3EA2"/>
    <w:rsid w:val="008D4C5F"/>
    <w:rsid w:val="008D4CF0"/>
    <w:rsid w:val="008D53DE"/>
    <w:rsid w:val="008D64B7"/>
    <w:rsid w:val="008D6B19"/>
    <w:rsid w:val="008D718D"/>
    <w:rsid w:val="008D719A"/>
    <w:rsid w:val="008D745B"/>
    <w:rsid w:val="008D7CA6"/>
    <w:rsid w:val="008E0423"/>
    <w:rsid w:val="008E0958"/>
    <w:rsid w:val="008E0E53"/>
    <w:rsid w:val="008E1CB0"/>
    <w:rsid w:val="008E1E78"/>
    <w:rsid w:val="008E2B7E"/>
    <w:rsid w:val="008E33C4"/>
    <w:rsid w:val="008E357A"/>
    <w:rsid w:val="008E3727"/>
    <w:rsid w:val="008E424F"/>
    <w:rsid w:val="008E4BB6"/>
    <w:rsid w:val="008E54FA"/>
    <w:rsid w:val="008E5863"/>
    <w:rsid w:val="008E5B4C"/>
    <w:rsid w:val="008E5BF2"/>
    <w:rsid w:val="008E6A45"/>
    <w:rsid w:val="008E6DF3"/>
    <w:rsid w:val="008E7D5F"/>
    <w:rsid w:val="008E7E1C"/>
    <w:rsid w:val="008F07D8"/>
    <w:rsid w:val="008F1519"/>
    <w:rsid w:val="008F19AE"/>
    <w:rsid w:val="008F24F5"/>
    <w:rsid w:val="008F2C66"/>
    <w:rsid w:val="008F2D30"/>
    <w:rsid w:val="008F307A"/>
    <w:rsid w:val="008F334D"/>
    <w:rsid w:val="008F351A"/>
    <w:rsid w:val="008F3B82"/>
    <w:rsid w:val="008F3FE5"/>
    <w:rsid w:val="008F41FC"/>
    <w:rsid w:val="008F5082"/>
    <w:rsid w:val="008F55CC"/>
    <w:rsid w:val="008F577B"/>
    <w:rsid w:val="008F68B0"/>
    <w:rsid w:val="008F6DE7"/>
    <w:rsid w:val="008F6EF5"/>
    <w:rsid w:val="008F7649"/>
    <w:rsid w:val="0090056A"/>
    <w:rsid w:val="00900678"/>
    <w:rsid w:val="00901721"/>
    <w:rsid w:val="00901AE5"/>
    <w:rsid w:val="00901D27"/>
    <w:rsid w:val="00901F36"/>
    <w:rsid w:val="00901F91"/>
    <w:rsid w:val="00902655"/>
    <w:rsid w:val="0090297C"/>
    <w:rsid w:val="009029DF"/>
    <w:rsid w:val="0090339C"/>
    <w:rsid w:val="00903571"/>
    <w:rsid w:val="009037C5"/>
    <w:rsid w:val="009051CC"/>
    <w:rsid w:val="00905B0F"/>
    <w:rsid w:val="009079CF"/>
    <w:rsid w:val="00907A33"/>
    <w:rsid w:val="009101A1"/>
    <w:rsid w:val="009106CA"/>
    <w:rsid w:val="0091092F"/>
    <w:rsid w:val="00910CE2"/>
    <w:rsid w:val="00910E65"/>
    <w:rsid w:val="00911331"/>
    <w:rsid w:val="00911551"/>
    <w:rsid w:val="0091166A"/>
    <w:rsid w:val="0091169A"/>
    <w:rsid w:val="009125B9"/>
    <w:rsid w:val="00912DB8"/>
    <w:rsid w:val="00913C23"/>
    <w:rsid w:val="00913EAE"/>
    <w:rsid w:val="009140CA"/>
    <w:rsid w:val="00916482"/>
    <w:rsid w:val="00916A48"/>
    <w:rsid w:val="00916B25"/>
    <w:rsid w:val="00917211"/>
    <w:rsid w:val="00917F7D"/>
    <w:rsid w:val="00921BBE"/>
    <w:rsid w:val="00921DEA"/>
    <w:rsid w:val="00924065"/>
    <w:rsid w:val="009241EE"/>
    <w:rsid w:val="009247B7"/>
    <w:rsid w:val="00925984"/>
    <w:rsid w:val="00926494"/>
    <w:rsid w:val="0092665A"/>
    <w:rsid w:val="00926974"/>
    <w:rsid w:val="00926AE6"/>
    <w:rsid w:val="00926B25"/>
    <w:rsid w:val="00926CD6"/>
    <w:rsid w:val="00930445"/>
    <w:rsid w:val="00930D4B"/>
    <w:rsid w:val="009339FE"/>
    <w:rsid w:val="009346BD"/>
    <w:rsid w:val="009349B3"/>
    <w:rsid w:val="0093590F"/>
    <w:rsid w:val="00935B1A"/>
    <w:rsid w:val="009368DD"/>
    <w:rsid w:val="00937A2B"/>
    <w:rsid w:val="00940815"/>
    <w:rsid w:val="00940A2E"/>
    <w:rsid w:val="0094163F"/>
    <w:rsid w:val="00943DCB"/>
    <w:rsid w:val="00944367"/>
    <w:rsid w:val="009447F9"/>
    <w:rsid w:val="00944CFC"/>
    <w:rsid w:val="00945E57"/>
    <w:rsid w:val="00946FE0"/>
    <w:rsid w:val="00947AE0"/>
    <w:rsid w:val="00951A40"/>
    <w:rsid w:val="00951E5A"/>
    <w:rsid w:val="00951F4E"/>
    <w:rsid w:val="00952149"/>
    <w:rsid w:val="0095217C"/>
    <w:rsid w:val="00952E61"/>
    <w:rsid w:val="00952E8C"/>
    <w:rsid w:val="009539F4"/>
    <w:rsid w:val="00953F5C"/>
    <w:rsid w:val="00954326"/>
    <w:rsid w:val="00956408"/>
    <w:rsid w:val="009564D7"/>
    <w:rsid w:val="00956E6B"/>
    <w:rsid w:val="00960B89"/>
    <w:rsid w:val="00961F16"/>
    <w:rsid w:val="00961FAE"/>
    <w:rsid w:val="009620C6"/>
    <w:rsid w:val="00962921"/>
    <w:rsid w:val="00962A9A"/>
    <w:rsid w:val="00962AF5"/>
    <w:rsid w:val="00962C50"/>
    <w:rsid w:val="009634A3"/>
    <w:rsid w:val="00963894"/>
    <w:rsid w:val="00964731"/>
    <w:rsid w:val="00965932"/>
    <w:rsid w:val="00967099"/>
    <w:rsid w:val="009674D5"/>
    <w:rsid w:val="00967940"/>
    <w:rsid w:val="00967BEC"/>
    <w:rsid w:val="00967E6D"/>
    <w:rsid w:val="009711E9"/>
    <w:rsid w:val="00972BE7"/>
    <w:rsid w:val="00972CB1"/>
    <w:rsid w:val="00973627"/>
    <w:rsid w:val="00973DC0"/>
    <w:rsid w:val="00974EC9"/>
    <w:rsid w:val="00974FA5"/>
    <w:rsid w:val="009753C8"/>
    <w:rsid w:val="00975712"/>
    <w:rsid w:val="00975D7B"/>
    <w:rsid w:val="00975D7C"/>
    <w:rsid w:val="00975F81"/>
    <w:rsid w:val="009764B4"/>
    <w:rsid w:val="009766DC"/>
    <w:rsid w:val="009774E8"/>
    <w:rsid w:val="00980AAA"/>
    <w:rsid w:val="00980D24"/>
    <w:rsid w:val="009823AC"/>
    <w:rsid w:val="00982604"/>
    <w:rsid w:val="00982624"/>
    <w:rsid w:val="009827F7"/>
    <w:rsid w:val="00982930"/>
    <w:rsid w:val="00982BD6"/>
    <w:rsid w:val="009831E6"/>
    <w:rsid w:val="00983300"/>
    <w:rsid w:val="0098431D"/>
    <w:rsid w:val="00984407"/>
    <w:rsid w:val="0098562B"/>
    <w:rsid w:val="0098627C"/>
    <w:rsid w:val="00986360"/>
    <w:rsid w:val="00986520"/>
    <w:rsid w:val="00986C5B"/>
    <w:rsid w:val="00987F8C"/>
    <w:rsid w:val="009903EC"/>
    <w:rsid w:val="0099066E"/>
    <w:rsid w:val="009907DD"/>
    <w:rsid w:val="00990A03"/>
    <w:rsid w:val="00990F84"/>
    <w:rsid w:val="00991474"/>
    <w:rsid w:val="00991EE9"/>
    <w:rsid w:val="009928BE"/>
    <w:rsid w:val="00993512"/>
    <w:rsid w:val="00993DBD"/>
    <w:rsid w:val="0099435C"/>
    <w:rsid w:val="0099486E"/>
    <w:rsid w:val="00994F11"/>
    <w:rsid w:val="0099559C"/>
    <w:rsid w:val="009963C3"/>
    <w:rsid w:val="0099644D"/>
    <w:rsid w:val="00997535"/>
    <w:rsid w:val="00997812"/>
    <w:rsid w:val="00997B8B"/>
    <w:rsid w:val="00997CEC"/>
    <w:rsid w:val="009A1413"/>
    <w:rsid w:val="009A1EA8"/>
    <w:rsid w:val="009A2677"/>
    <w:rsid w:val="009A2C98"/>
    <w:rsid w:val="009A3E5E"/>
    <w:rsid w:val="009A46E6"/>
    <w:rsid w:val="009A56B3"/>
    <w:rsid w:val="009A570B"/>
    <w:rsid w:val="009A770E"/>
    <w:rsid w:val="009A7C23"/>
    <w:rsid w:val="009A7D89"/>
    <w:rsid w:val="009B005D"/>
    <w:rsid w:val="009B28F7"/>
    <w:rsid w:val="009B2FD5"/>
    <w:rsid w:val="009B39D4"/>
    <w:rsid w:val="009B4A4D"/>
    <w:rsid w:val="009B576F"/>
    <w:rsid w:val="009B5AC8"/>
    <w:rsid w:val="009B5B28"/>
    <w:rsid w:val="009B5C99"/>
    <w:rsid w:val="009B6CC2"/>
    <w:rsid w:val="009B7218"/>
    <w:rsid w:val="009B7E50"/>
    <w:rsid w:val="009C09E3"/>
    <w:rsid w:val="009C1F1B"/>
    <w:rsid w:val="009C26FE"/>
    <w:rsid w:val="009C2AB9"/>
    <w:rsid w:val="009C2D8C"/>
    <w:rsid w:val="009C2EB8"/>
    <w:rsid w:val="009C3DB9"/>
    <w:rsid w:val="009C4F90"/>
    <w:rsid w:val="009C5745"/>
    <w:rsid w:val="009C5BF6"/>
    <w:rsid w:val="009C6C76"/>
    <w:rsid w:val="009C75E4"/>
    <w:rsid w:val="009D043B"/>
    <w:rsid w:val="009D1155"/>
    <w:rsid w:val="009D2518"/>
    <w:rsid w:val="009D26E3"/>
    <w:rsid w:val="009D349E"/>
    <w:rsid w:val="009D3554"/>
    <w:rsid w:val="009D3D4D"/>
    <w:rsid w:val="009D4A96"/>
    <w:rsid w:val="009D5063"/>
    <w:rsid w:val="009D583D"/>
    <w:rsid w:val="009D5B0F"/>
    <w:rsid w:val="009E19E0"/>
    <w:rsid w:val="009E283C"/>
    <w:rsid w:val="009E2884"/>
    <w:rsid w:val="009E2B06"/>
    <w:rsid w:val="009E2EAC"/>
    <w:rsid w:val="009E3BAE"/>
    <w:rsid w:val="009E3DFF"/>
    <w:rsid w:val="009E44D2"/>
    <w:rsid w:val="009E52C2"/>
    <w:rsid w:val="009E7407"/>
    <w:rsid w:val="009E777B"/>
    <w:rsid w:val="009E7D91"/>
    <w:rsid w:val="009F02E9"/>
    <w:rsid w:val="009F0654"/>
    <w:rsid w:val="009F0C9F"/>
    <w:rsid w:val="009F0EB8"/>
    <w:rsid w:val="009F1D01"/>
    <w:rsid w:val="009F27CA"/>
    <w:rsid w:val="009F2A8A"/>
    <w:rsid w:val="009F3167"/>
    <w:rsid w:val="009F3A56"/>
    <w:rsid w:val="009F3FD5"/>
    <w:rsid w:val="009F403E"/>
    <w:rsid w:val="009F4C40"/>
    <w:rsid w:val="009F6067"/>
    <w:rsid w:val="009F63C9"/>
    <w:rsid w:val="009F7645"/>
    <w:rsid w:val="009F77AD"/>
    <w:rsid w:val="009F7944"/>
    <w:rsid w:val="009F7AAD"/>
    <w:rsid w:val="009F7C19"/>
    <w:rsid w:val="00A0083B"/>
    <w:rsid w:val="00A00F34"/>
    <w:rsid w:val="00A01149"/>
    <w:rsid w:val="00A01783"/>
    <w:rsid w:val="00A01875"/>
    <w:rsid w:val="00A01CEB"/>
    <w:rsid w:val="00A01F29"/>
    <w:rsid w:val="00A027C3"/>
    <w:rsid w:val="00A03793"/>
    <w:rsid w:val="00A04C87"/>
    <w:rsid w:val="00A050E2"/>
    <w:rsid w:val="00A0676A"/>
    <w:rsid w:val="00A06AAC"/>
    <w:rsid w:val="00A06B7A"/>
    <w:rsid w:val="00A07769"/>
    <w:rsid w:val="00A07A53"/>
    <w:rsid w:val="00A07FF8"/>
    <w:rsid w:val="00A10039"/>
    <w:rsid w:val="00A107F6"/>
    <w:rsid w:val="00A11341"/>
    <w:rsid w:val="00A11D9B"/>
    <w:rsid w:val="00A11FE9"/>
    <w:rsid w:val="00A1238A"/>
    <w:rsid w:val="00A126B3"/>
    <w:rsid w:val="00A12A3E"/>
    <w:rsid w:val="00A12AC1"/>
    <w:rsid w:val="00A12AEA"/>
    <w:rsid w:val="00A12BA6"/>
    <w:rsid w:val="00A1323C"/>
    <w:rsid w:val="00A1353A"/>
    <w:rsid w:val="00A13872"/>
    <w:rsid w:val="00A13ED7"/>
    <w:rsid w:val="00A1400D"/>
    <w:rsid w:val="00A145E6"/>
    <w:rsid w:val="00A154E0"/>
    <w:rsid w:val="00A1599A"/>
    <w:rsid w:val="00A16AA3"/>
    <w:rsid w:val="00A1700D"/>
    <w:rsid w:val="00A17578"/>
    <w:rsid w:val="00A1772F"/>
    <w:rsid w:val="00A17840"/>
    <w:rsid w:val="00A2172A"/>
    <w:rsid w:val="00A224CB"/>
    <w:rsid w:val="00A226AA"/>
    <w:rsid w:val="00A22A49"/>
    <w:rsid w:val="00A2459D"/>
    <w:rsid w:val="00A24951"/>
    <w:rsid w:val="00A25069"/>
    <w:rsid w:val="00A251AB"/>
    <w:rsid w:val="00A257AB"/>
    <w:rsid w:val="00A2616C"/>
    <w:rsid w:val="00A2726F"/>
    <w:rsid w:val="00A272B6"/>
    <w:rsid w:val="00A276D5"/>
    <w:rsid w:val="00A3033C"/>
    <w:rsid w:val="00A31490"/>
    <w:rsid w:val="00A314FD"/>
    <w:rsid w:val="00A32BC3"/>
    <w:rsid w:val="00A33153"/>
    <w:rsid w:val="00A347A8"/>
    <w:rsid w:val="00A35605"/>
    <w:rsid w:val="00A36A41"/>
    <w:rsid w:val="00A3715E"/>
    <w:rsid w:val="00A40586"/>
    <w:rsid w:val="00A4061D"/>
    <w:rsid w:val="00A4092D"/>
    <w:rsid w:val="00A40A63"/>
    <w:rsid w:val="00A40DB4"/>
    <w:rsid w:val="00A410D8"/>
    <w:rsid w:val="00A41948"/>
    <w:rsid w:val="00A41FFB"/>
    <w:rsid w:val="00A42145"/>
    <w:rsid w:val="00A422FE"/>
    <w:rsid w:val="00A425FB"/>
    <w:rsid w:val="00A4261A"/>
    <w:rsid w:val="00A4278A"/>
    <w:rsid w:val="00A42CC0"/>
    <w:rsid w:val="00A430D9"/>
    <w:rsid w:val="00A44159"/>
    <w:rsid w:val="00A44E8D"/>
    <w:rsid w:val="00A452CB"/>
    <w:rsid w:val="00A45B1E"/>
    <w:rsid w:val="00A460C0"/>
    <w:rsid w:val="00A461C3"/>
    <w:rsid w:val="00A4664C"/>
    <w:rsid w:val="00A46684"/>
    <w:rsid w:val="00A46ED8"/>
    <w:rsid w:val="00A47109"/>
    <w:rsid w:val="00A47BD7"/>
    <w:rsid w:val="00A5124E"/>
    <w:rsid w:val="00A518DD"/>
    <w:rsid w:val="00A5214C"/>
    <w:rsid w:val="00A52435"/>
    <w:rsid w:val="00A530C1"/>
    <w:rsid w:val="00A53383"/>
    <w:rsid w:val="00A540AD"/>
    <w:rsid w:val="00A546B9"/>
    <w:rsid w:val="00A5569A"/>
    <w:rsid w:val="00A55796"/>
    <w:rsid w:val="00A55C2A"/>
    <w:rsid w:val="00A564A8"/>
    <w:rsid w:val="00A57397"/>
    <w:rsid w:val="00A57704"/>
    <w:rsid w:val="00A60170"/>
    <w:rsid w:val="00A611FA"/>
    <w:rsid w:val="00A61802"/>
    <w:rsid w:val="00A61BC4"/>
    <w:rsid w:val="00A61F50"/>
    <w:rsid w:val="00A629AC"/>
    <w:rsid w:val="00A63110"/>
    <w:rsid w:val="00A63437"/>
    <w:rsid w:val="00A6390B"/>
    <w:rsid w:val="00A6427A"/>
    <w:rsid w:val="00A646A3"/>
    <w:rsid w:val="00A64AFE"/>
    <w:rsid w:val="00A658E6"/>
    <w:rsid w:val="00A6609B"/>
    <w:rsid w:val="00A66618"/>
    <w:rsid w:val="00A66679"/>
    <w:rsid w:val="00A66B4C"/>
    <w:rsid w:val="00A66B8D"/>
    <w:rsid w:val="00A67B05"/>
    <w:rsid w:val="00A67EB8"/>
    <w:rsid w:val="00A67EB9"/>
    <w:rsid w:val="00A705FB"/>
    <w:rsid w:val="00A70832"/>
    <w:rsid w:val="00A7165F"/>
    <w:rsid w:val="00A71886"/>
    <w:rsid w:val="00A72314"/>
    <w:rsid w:val="00A72453"/>
    <w:rsid w:val="00A732C0"/>
    <w:rsid w:val="00A74260"/>
    <w:rsid w:val="00A754D7"/>
    <w:rsid w:val="00A755A0"/>
    <w:rsid w:val="00A75FB4"/>
    <w:rsid w:val="00A76034"/>
    <w:rsid w:val="00A76C61"/>
    <w:rsid w:val="00A776BE"/>
    <w:rsid w:val="00A77BB4"/>
    <w:rsid w:val="00A77E87"/>
    <w:rsid w:val="00A8066C"/>
    <w:rsid w:val="00A81065"/>
    <w:rsid w:val="00A825BD"/>
    <w:rsid w:val="00A82D51"/>
    <w:rsid w:val="00A8364F"/>
    <w:rsid w:val="00A8385D"/>
    <w:rsid w:val="00A844EC"/>
    <w:rsid w:val="00A84940"/>
    <w:rsid w:val="00A853A6"/>
    <w:rsid w:val="00A85E12"/>
    <w:rsid w:val="00A86528"/>
    <w:rsid w:val="00A86875"/>
    <w:rsid w:val="00A86DA6"/>
    <w:rsid w:val="00A86FFA"/>
    <w:rsid w:val="00A875E8"/>
    <w:rsid w:val="00A8780F"/>
    <w:rsid w:val="00A90127"/>
    <w:rsid w:val="00A90B99"/>
    <w:rsid w:val="00A90BD1"/>
    <w:rsid w:val="00A91A52"/>
    <w:rsid w:val="00A91CE7"/>
    <w:rsid w:val="00A91EDB"/>
    <w:rsid w:val="00A92277"/>
    <w:rsid w:val="00A9228D"/>
    <w:rsid w:val="00A9336A"/>
    <w:rsid w:val="00A93646"/>
    <w:rsid w:val="00A964A0"/>
    <w:rsid w:val="00A9676F"/>
    <w:rsid w:val="00A96EDC"/>
    <w:rsid w:val="00A97DFB"/>
    <w:rsid w:val="00AA0754"/>
    <w:rsid w:val="00AA1739"/>
    <w:rsid w:val="00AA1AC7"/>
    <w:rsid w:val="00AA2AF8"/>
    <w:rsid w:val="00AA2BCC"/>
    <w:rsid w:val="00AA2DAF"/>
    <w:rsid w:val="00AA34A6"/>
    <w:rsid w:val="00AA34D4"/>
    <w:rsid w:val="00AA5D06"/>
    <w:rsid w:val="00AA5E53"/>
    <w:rsid w:val="00AA66B5"/>
    <w:rsid w:val="00AA6C2F"/>
    <w:rsid w:val="00AA7175"/>
    <w:rsid w:val="00AA7EC1"/>
    <w:rsid w:val="00AB033D"/>
    <w:rsid w:val="00AB04F5"/>
    <w:rsid w:val="00AB1C32"/>
    <w:rsid w:val="00AB2B75"/>
    <w:rsid w:val="00AB2B99"/>
    <w:rsid w:val="00AB327B"/>
    <w:rsid w:val="00AB337F"/>
    <w:rsid w:val="00AB3C07"/>
    <w:rsid w:val="00AB403F"/>
    <w:rsid w:val="00AB4199"/>
    <w:rsid w:val="00AB4609"/>
    <w:rsid w:val="00AB50A0"/>
    <w:rsid w:val="00AB5822"/>
    <w:rsid w:val="00AB5D43"/>
    <w:rsid w:val="00AC0155"/>
    <w:rsid w:val="00AC0228"/>
    <w:rsid w:val="00AC0479"/>
    <w:rsid w:val="00AC0602"/>
    <w:rsid w:val="00AC08E0"/>
    <w:rsid w:val="00AC09E6"/>
    <w:rsid w:val="00AC1591"/>
    <w:rsid w:val="00AC2108"/>
    <w:rsid w:val="00AC23E4"/>
    <w:rsid w:val="00AC2DC4"/>
    <w:rsid w:val="00AC34FE"/>
    <w:rsid w:val="00AC3C48"/>
    <w:rsid w:val="00AC3DF6"/>
    <w:rsid w:val="00AC535E"/>
    <w:rsid w:val="00AC650A"/>
    <w:rsid w:val="00AC757B"/>
    <w:rsid w:val="00AC786F"/>
    <w:rsid w:val="00AD04A0"/>
    <w:rsid w:val="00AD08DE"/>
    <w:rsid w:val="00AD1746"/>
    <w:rsid w:val="00AD1747"/>
    <w:rsid w:val="00AD1BD5"/>
    <w:rsid w:val="00AD22B7"/>
    <w:rsid w:val="00AD281E"/>
    <w:rsid w:val="00AD31C6"/>
    <w:rsid w:val="00AD3208"/>
    <w:rsid w:val="00AD36C2"/>
    <w:rsid w:val="00AD37ED"/>
    <w:rsid w:val="00AD4651"/>
    <w:rsid w:val="00AD587A"/>
    <w:rsid w:val="00AD66DD"/>
    <w:rsid w:val="00AD6AFF"/>
    <w:rsid w:val="00AD6EC2"/>
    <w:rsid w:val="00AD707E"/>
    <w:rsid w:val="00AE0145"/>
    <w:rsid w:val="00AE06DD"/>
    <w:rsid w:val="00AE1774"/>
    <w:rsid w:val="00AE183C"/>
    <w:rsid w:val="00AE18FF"/>
    <w:rsid w:val="00AE37C1"/>
    <w:rsid w:val="00AE3D65"/>
    <w:rsid w:val="00AE4731"/>
    <w:rsid w:val="00AE5534"/>
    <w:rsid w:val="00AE5F86"/>
    <w:rsid w:val="00AF138E"/>
    <w:rsid w:val="00AF297B"/>
    <w:rsid w:val="00AF3360"/>
    <w:rsid w:val="00AF3DF5"/>
    <w:rsid w:val="00AF3EE8"/>
    <w:rsid w:val="00AF4A19"/>
    <w:rsid w:val="00AF4C66"/>
    <w:rsid w:val="00AF5110"/>
    <w:rsid w:val="00AF60EE"/>
    <w:rsid w:val="00AF6B5C"/>
    <w:rsid w:val="00AF6C10"/>
    <w:rsid w:val="00AF6DA4"/>
    <w:rsid w:val="00AF74C3"/>
    <w:rsid w:val="00AF7D2C"/>
    <w:rsid w:val="00AF7D8D"/>
    <w:rsid w:val="00AF7E05"/>
    <w:rsid w:val="00B00E7D"/>
    <w:rsid w:val="00B01B3B"/>
    <w:rsid w:val="00B0257D"/>
    <w:rsid w:val="00B0446C"/>
    <w:rsid w:val="00B0468E"/>
    <w:rsid w:val="00B059DB"/>
    <w:rsid w:val="00B05F3A"/>
    <w:rsid w:val="00B067AF"/>
    <w:rsid w:val="00B06DC0"/>
    <w:rsid w:val="00B0772E"/>
    <w:rsid w:val="00B10D83"/>
    <w:rsid w:val="00B10DE9"/>
    <w:rsid w:val="00B110B3"/>
    <w:rsid w:val="00B11E9C"/>
    <w:rsid w:val="00B11EC5"/>
    <w:rsid w:val="00B120C2"/>
    <w:rsid w:val="00B13171"/>
    <w:rsid w:val="00B13C63"/>
    <w:rsid w:val="00B14324"/>
    <w:rsid w:val="00B15073"/>
    <w:rsid w:val="00B15B34"/>
    <w:rsid w:val="00B16385"/>
    <w:rsid w:val="00B16E4D"/>
    <w:rsid w:val="00B170BF"/>
    <w:rsid w:val="00B17A98"/>
    <w:rsid w:val="00B17DAD"/>
    <w:rsid w:val="00B17FBD"/>
    <w:rsid w:val="00B207CF"/>
    <w:rsid w:val="00B2103E"/>
    <w:rsid w:val="00B21869"/>
    <w:rsid w:val="00B22E41"/>
    <w:rsid w:val="00B24F09"/>
    <w:rsid w:val="00B25BB2"/>
    <w:rsid w:val="00B26675"/>
    <w:rsid w:val="00B267D4"/>
    <w:rsid w:val="00B26AD0"/>
    <w:rsid w:val="00B27C53"/>
    <w:rsid w:val="00B27E0F"/>
    <w:rsid w:val="00B3061B"/>
    <w:rsid w:val="00B30F98"/>
    <w:rsid w:val="00B318DF"/>
    <w:rsid w:val="00B31C41"/>
    <w:rsid w:val="00B32631"/>
    <w:rsid w:val="00B333C5"/>
    <w:rsid w:val="00B33430"/>
    <w:rsid w:val="00B3372C"/>
    <w:rsid w:val="00B34AE1"/>
    <w:rsid w:val="00B34BF1"/>
    <w:rsid w:val="00B34D36"/>
    <w:rsid w:val="00B35F31"/>
    <w:rsid w:val="00B36304"/>
    <w:rsid w:val="00B369A6"/>
    <w:rsid w:val="00B373EB"/>
    <w:rsid w:val="00B374BF"/>
    <w:rsid w:val="00B37B8D"/>
    <w:rsid w:val="00B37D93"/>
    <w:rsid w:val="00B40100"/>
    <w:rsid w:val="00B4139D"/>
    <w:rsid w:val="00B41A3A"/>
    <w:rsid w:val="00B41C73"/>
    <w:rsid w:val="00B43199"/>
    <w:rsid w:val="00B433FA"/>
    <w:rsid w:val="00B441DA"/>
    <w:rsid w:val="00B4451C"/>
    <w:rsid w:val="00B44D43"/>
    <w:rsid w:val="00B452A3"/>
    <w:rsid w:val="00B45B8E"/>
    <w:rsid w:val="00B46250"/>
    <w:rsid w:val="00B46922"/>
    <w:rsid w:val="00B470D9"/>
    <w:rsid w:val="00B47707"/>
    <w:rsid w:val="00B47B00"/>
    <w:rsid w:val="00B50716"/>
    <w:rsid w:val="00B52463"/>
    <w:rsid w:val="00B5253F"/>
    <w:rsid w:val="00B52DB8"/>
    <w:rsid w:val="00B52ECC"/>
    <w:rsid w:val="00B5301D"/>
    <w:rsid w:val="00B53B71"/>
    <w:rsid w:val="00B53D54"/>
    <w:rsid w:val="00B53E1E"/>
    <w:rsid w:val="00B54656"/>
    <w:rsid w:val="00B55684"/>
    <w:rsid w:val="00B557EE"/>
    <w:rsid w:val="00B563BA"/>
    <w:rsid w:val="00B56E76"/>
    <w:rsid w:val="00B572F4"/>
    <w:rsid w:val="00B577CD"/>
    <w:rsid w:val="00B60195"/>
    <w:rsid w:val="00B60799"/>
    <w:rsid w:val="00B60CE8"/>
    <w:rsid w:val="00B612FD"/>
    <w:rsid w:val="00B629B5"/>
    <w:rsid w:val="00B62D42"/>
    <w:rsid w:val="00B63AE5"/>
    <w:rsid w:val="00B63D32"/>
    <w:rsid w:val="00B652E2"/>
    <w:rsid w:val="00B65780"/>
    <w:rsid w:val="00B6643B"/>
    <w:rsid w:val="00B66F30"/>
    <w:rsid w:val="00B703FF"/>
    <w:rsid w:val="00B706F8"/>
    <w:rsid w:val="00B70C70"/>
    <w:rsid w:val="00B70C75"/>
    <w:rsid w:val="00B70D70"/>
    <w:rsid w:val="00B712A2"/>
    <w:rsid w:val="00B71BD3"/>
    <w:rsid w:val="00B72CB7"/>
    <w:rsid w:val="00B736F2"/>
    <w:rsid w:val="00B7405B"/>
    <w:rsid w:val="00B7495B"/>
    <w:rsid w:val="00B74EA7"/>
    <w:rsid w:val="00B755EA"/>
    <w:rsid w:val="00B75BA7"/>
    <w:rsid w:val="00B76137"/>
    <w:rsid w:val="00B7641D"/>
    <w:rsid w:val="00B771EF"/>
    <w:rsid w:val="00B7720F"/>
    <w:rsid w:val="00B77C06"/>
    <w:rsid w:val="00B80229"/>
    <w:rsid w:val="00B802C8"/>
    <w:rsid w:val="00B80386"/>
    <w:rsid w:val="00B80702"/>
    <w:rsid w:val="00B80874"/>
    <w:rsid w:val="00B80B91"/>
    <w:rsid w:val="00B811E9"/>
    <w:rsid w:val="00B81C6C"/>
    <w:rsid w:val="00B83D86"/>
    <w:rsid w:val="00B844AB"/>
    <w:rsid w:val="00B8512C"/>
    <w:rsid w:val="00B86697"/>
    <w:rsid w:val="00B86A65"/>
    <w:rsid w:val="00B86EEC"/>
    <w:rsid w:val="00B87405"/>
    <w:rsid w:val="00B87A71"/>
    <w:rsid w:val="00B90837"/>
    <w:rsid w:val="00B90995"/>
    <w:rsid w:val="00B91175"/>
    <w:rsid w:val="00B912CE"/>
    <w:rsid w:val="00B91B8D"/>
    <w:rsid w:val="00B91C05"/>
    <w:rsid w:val="00B91E09"/>
    <w:rsid w:val="00B92B88"/>
    <w:rsid w:val="00B9387E"/>
    <w:rsid w:val="00B93AA4"/>
    <w:rsid w:val="00B948FB"/>
    <w:rsid w:val="00B949DB"/>
    <w:rsid w:val="00B94CB8"/>
    <w:rsid w:val="00B95758"/>
    <w:rsid w:val="00B95795"/>
    <w:rsid w:val="00B95F11"/>
    <w:rsid w:val="00B96917"/>
    <w:rsid w:val="00B9721A"/>
    <w:rsid w:val="00BA039F"/>
    <w:rsid w:val="00BA0499"/>
    <w:rsid w:val="00BA04D0"/>
    <w:rsid w:val="00BA1398"/>
    <w:rsid w:val="00BA1895"/>
    <w:rsid w:val="00BA1D22"/>
    <w:rsid w:val="00BA1D73"/>
    <w:rsid w:val="00BA1DC9"/>
    <w:rsid w:val="00BA2532"/>
    <w:rsid w:val="00BA2700"/>
    <w:rsid w:val="00BA2A1F"/>
    <w:rsid w:val="00BA39D9"/>
    <w:rsid w:val="00BA3A95"/>
    <w:rsid w:val="00BA4285"/>
    <w:rsid w:val="00BA4A15"/>
    <w:rsid w:val="00BA4E79"/>
    <w:rsid w:val="00BA65DD"/>
    <w:rsid w:val="00BA755E"/>
    <w:rsid w:val="00BA7C78"/>
    <w:rsid w:val="00BB004A"/>
    <w:rsid w:val="00BB02DE"/>
    <w:rsid w:val="00BB19E5"/>
    <w:rsid w:val="00BB1FBC"/>
    <w:rsid w:val="00BB23B2"/>
    <w:rsid w:val="00BB2B31"/>
    <w:rsid w:val="00BB3041"/>
    <w:rsid w:val="00BB34D1"/>
    <w:rsid w:val="00BB387D"/>
    <w:rsid w:val="00BB3B2B"/>
    <w:rsid w:val="00BB3E44"/>
    <w:rsid w:val="00BB4773"/>
    <w:rsid w:val="00BB5E5C"/>
    <w:rsid w:val="00BB607D"/>
    <w:rsid w:val="00BB6A4D"/>
    <w:rsid w:val="00BB71A7"/>
    <w:rsid w:val="00BB7635"/>
    <w:rsid w:val="00BC06A2"/>
    <w:rsid w:val="00BC0A70"/>
    <w:rsid w:val="00BC0E13"/>
    <w:rsid w:val="00BC0EDD"/>
    <w:rsid w:val="00BC1320"/>
    <w:rsid w:val="00BC1C73"/>
    <w:rsid w:val="00BC32BA"/>
    <w:rsid w:val="00BC3517"/>
    <w:rsid w:val="00BC3E44"/>
    <w:rsid w:val="00BC4179"/>
    <w:rsid w:val="00BC48DF"/>
    <w:rsid w:val="00BC4BD1"/>
    <w:rsid w:val="00BC536F"/>
    <w:rsid w:val="00BC5594"/>
    <w:rsid w:val="00BC580A"/>
    <w:rsid w:val="00BC5C91"/>
    <w:rsid w:val="00BC6B01"/>
    <w:rsid w:val="00BC6EA1"/>
    <w:rsid w:val="00BC77CF"/>
    <w:rsid w:val="00BC78D2"/>
    <w:rsid w:val="00BC7AB8"/>
    <w:rsid w:val="00BD00B7"/>
    <w:rsid w:val="00BD0903"/>
    <w:rsid w:val="00BD0DF8"/>
    <w:rsid w:val="00BD22E2"/>
    <w:rsid w:val="00BD35C3"/>
    <w:rsid w:val="00BD39F8"/>
    <w:rsid w:val="00BD49DD"/>
    <w:rsid w:val="00BD5533"/>
    <w:rsid w:val="00BD5AAB"/>
    <w:rsid w:val="00BD5B0B"/>
    <w:rsid w:val="00BD5DDA"/>
    <w:rsid w:val="00BE013D"/>
    <w:rsid w:val="00BE0382"/>
    <w:rsid w:val="00BE04A1"/>
    <w:rsid w:val="00BE067E"/>
    <w:rsid w:val="00BE080E"/>
    <w:rsid w:val="00BE0ADF"/>
    <w:rsid w:val="00BE0D0B"/>
    <w:rsid w:val="00BE15EF"/>
    <w:rsid w:val="00BE2118"/>
    <w:rsid w:val="00BE241D"/>
    <w:rsid w:val="00BE32E9"/>
    <w:rsid w:val="00BE3EF8"/>
    <w:rsid w:val="00BE418B"/>
    <w:rsid w:val="00BE46E7"/>
    <w:rsid w:val="00BE4AC9"/>
    <w:rsid w:val="00BE523C"/>
    <w:rsid w:val="00BE548F"/>
    <w:rsid w:val="00BE5E79"/>
    <w:rsid w:val="00BE62D1"/>
    <w:rsid w:val="00BE683C"/>
    <w:rsid w:val="00BE69C0"/>
    <w:rsid w:val="00BE7355"/>
    <w:rsid w:val="00BE7391"/>
    <w:rsid w:val="00BE7C12"/>
    <w:rsid w:val="00BF06A1"/>
    <w:rsid w:val="00BF0ACE"/>
    <w:rsid w:val="00BF119B"/>
    <w:rsid w:val="00BF2EE5"/>
    <w:rsid w:val="00BF30C1"/>
    <w:rsid w:val="00BF3F6D"/>
    <w:rsid w:val="00BF4976"/>
    <w:rsid w:val="00BF4C31"/>
    <w:rsid w:val="00BF525F"/>
    <w:rsid w:val="00BF599B"/>
    <w:rsid w:val="00BF5CFC"/>
    <w:rsid w:val="00BF6E46"/>
    <w:rsid w:val="00BF7401"/>
    <w:rsid w:val="00BF77D4"/>
    <w:rsid w:val="00C002A9"/>
    <w:rsid w:val="00C006AE"/>
    <w:rsid w:val="00C007CD"/>
    <w:rsid w:val="00C008B7"/>
    <w:rsid w:val="00C00D69"/>
    <w:rsid w:val="00C016FB"/>
    <w:rsid w:val="00C01919"/>
    <w:rsid w:val="00C01F5E"/>
    <w:rsid w:val="00C0222F"/>
    <w:rsid w:val="00C02303"/>
    <w:rsid w:val="00C03221"/>
    <w:rsid w:val="00C0355F"/>
    <w:rsid w:val="00C03649"/>
    <w:rsid w:val="00C038CB"/>
    <w:rsid w:val="00C03D13"/>
    <w:rsid w:val="00C046D4"/>
    <w:rsid w:val="00C0471C"/>
    <w:rsid w:val="00C0484C"/>
    <w:rsid w:val="00C054F4"/>
    <w:rsid w:val="00C062E7"/>
    <w:rsid w:val="00C065A1"/>
    <w:rsid w:val="00C06700"/>
    <w:rsid w:val="00C07358"/>
    <w:rsid w:val="00C075B0"/>
    <w:rsid w:val="00C07C44"/>
    <w:rsid w:val="00C100A2"/>
    <w:rsid w:val="00C121FF"/>
    <w:rsid w:val="00C1299A"/>
    <w:rsid w:val="00C12A5D"/>
    <w:rsid w:val="00C1394F"/>
    <w:rsid w:val="00C13E92"/>
    <w:rsid w:val="00C1445A"/>
    <w:rsid w:val="00C14EBA"/>
    <w:rsid w:val="00C14F2B"/>
    <w:rsid w:val="00C1507F"/>
    <w:rsid w:val="00C150BD"/>
    <w:rsid w:val="00C15174"/>
    <w:rsid w:val="00C15646"/>
    <w:rsid w:val="00C15A82"/>
    <w:rsid w:val="00C16B86"/>
    <w:rsid w:val="00C175C2"/>
    <w:rsid w:val="00C20660"/>
    <w:rsid w:val="00C20831"/>
    <w:rsid w:val="00C2097D"/>
    <w:rsid w:val="00C20DFD"/>
    <w:rsid w:val="00C20F1C"/>
    <w:rsid w:val="00C21C3C"/>
    <w:rsid w:val="00C221AC"/>
    <w:rsid w:val="00C2256F"/>
    <w:rsid w:val="00C22FDA"/>
    <w:rsid w:val="00C231EA"/>
    <w:rsid w:val="00C23AD5"/>
    <w:rsid w:val="00C24884"/>
    <w:rsid w:val="00C24A1C"/>
    <w:rsid w:val="00C25392"/>
    <w:rsid w:val="00C25E23"/>
    <w:rsid w:val="00C25F5A"/>
    <w:rsid w:val="00C2672A"/>
    <w:rsid w:val="00C26D69"/>
    <w:rsid w:val="00C271A6"/>
    <w:rsid w:val="00C27D35"/>
    <w:rsid w:val="00C27FCC"/>
    <w:rsid w:val="00C305A8"/>
    <w:rsid w:val="00C30E19"/>
    <w:rsid w:val="00C31378"/>
    <w:rsid w:val="00C3194D"/>
    <w:rsid w:val="00C32D62"/>
    <w:rsid w:val="00C32E84"/>
    <w:rsid w:val="00C32F21"/>
    <w:rsid w:val="00C3324E"/>
    <w:rsid w:val="00C335F5"/>
    <w:rsid w:val="00C33F6E"/>
    <w:rsid w:val="00C34691"/>
    <w:rsid w:val="00C3512E"/>
    <w:rsid w:val="00C355F4"/>
    <w:rsid w:val="00C37C63"/>
    <w:rsid w:val="00C4088F"/>
    <w:rsid w:val="00C41F69"/>
    <w:rsid w:val="00C432D2"/>
    <w:rsid w:val="00C43A51"/>
    <w:rsid w:val="00C43ACE"/>
    <w:rsid w:val="00C43EE2"/>
    <w:rsid w:val="00C44033"/>
    <w:rsid w:val="00C4423D"/>
    <w:rsid w:val="00C44E14"/>
    <w:rsid w:val="00C45641"/>
    <w:rsid w:val="00C45D23"/>
    <w:rsid w:val="00C46AEE"/>
    <w:rsid w:val="00C47584"/>
    <w:rsid w:val="00C479F4"/>
    <w:rsid w:val="00C47EB8"/>
    <w:rsid w:val="00C51659"/>
    <w:rsid w:val="00C51A0E"/>
    <w:rsid w:val="00C51A9C"/>
    <w:rsid w:val="00C53556"/>
    <w:rsid w:val="00C53864"/>
    <w:rsid w:val="00C53C18"/>
    <w:rsid w:val="00C53C36"/>
    <w:rsid w:val="00C53C49"/>
    <w:rsid w:val="00C54AD2"/>
    <w:rsid w:val="00C54E74"/>
    <w:rsid w:val="00C55071"/>
    <w:rsid w:val="00C5554E"/>
    <w:rsid w:val="00C56142"/>
    <w:rsid w:val="00C57980"/>
    <w:rsid w:val="00C57B8C"/>
    <w:rsid w:val="00C57FBC"/>
    <w:rsid w:val="00C605A5"/>
    <w:rsid w:val="00C61965"/>
    <w:rsid w:val="00C620DF"/>
    <w:rsid w:val="00C6287E"/>
    <w:rsid w:val="00C631BC"/>
    <w:rsid w:val="00C641FD"/>
    <w:rsid w:val="00C643FC"/>
    <w:rsid w:val="00C64832"/>
    <w:rsid w:val="00C65CF4"/>
    <w:rsid w:val="00C65EB1"/>
    <w:rsid w:val="00C662B7"/>
    <w:rsid w:val="00C664EE"/>
    <w:rsid w:val="00C676E0"/>
    <w:rsid w:val="00C7062A"/>
    <w:rsid w:val="00C70A37"/>
    <w:rsid w:val="00C70F3A"/>
    <w:rsid w:val="00C70FBA"/>
    <w:rsid w:val="00C7117F"/>
    <w:rsid w:val="00C71ACF"/>
    <w:rsid w:val="00C71DEE"/>
    <w:rsid w:val="00C7248B"/>
    <w:rsid w:val="00C72BE5"/>
    <w:rsid w:val="00C73C04"/>
    <w:rsid w:val="00C7414E"/>
    <w:rsid w:val="00C7431C"/>
    <w:rsid w:val="00C755CF"/>
    <w:rsid w:val="00C75745"/>
    <w:rsid w:val="00C758CC"/>
    <w:rsid w:val="00C76F65"/>
    <w:rsid w:val="00C7771D"/>
    <w:rsid w:val="00C7775A"/>
    <w:rsid w:val="00C77C23"/>
    <w:rsid w:val="00C81A51"/>
    <w:rsid w:val="00C824A3"/>
    <w:rsid w:val="00C82784"/>
    <w:rsid w:val="00C835C8"/>
    <w:rsid w:val="00C84DD9"/>
    <w:rsid w:val="00C860D7"/>
    <w:rsid w:val="00C86471"/>
    <w:rsid w:val="00C90066"/>
    <w:rsid w:val="00C902A2"/>
    <w:rsid w:val="00C90B87"/>
    <w:rsid w:val="00C90CE0"/>
    <w:rsid w:val="00C91306"/>
    <w:rsid w:val="00C9143F"/>
    <w:rsid w:val="00C91B4E"/>
    <w:rsid w:val="00C927AD"/>
    <w:rsid w:val="00C929C4"/>
    <w:rsid w:val="00C92BA3"/>
    <w:rsid w:val="00C92C09"/>
    <w:rsid w:val="00C93178"/>
    <w:rsid w:val="00C9388E"/>
    <w:rsid w:val="00C93A9F"/>
    <w:rsid w:val="00C93FDE"/>
    <w:rsid w:val="00C9426B"/>
    <w:rsid w:val="00C9465E"/>
    <w:rsid w:val="00C96072"/>
    <w:rsid w:val="00C963D3"/>
    <w:rsid w:val="00C96463"/>
    <w:rsid w:val="00C964E6"/>
    <w:rsid w:val="00C96D18"/>
    <w:rsid w:val="00C97737"/>
    <w:rsid w:val="00C97AFD"/>
    <w:rsid w:val="00C97D8B"/>
    <w:rsid w:val="00CA011D"/>
    <w:rsid w:val="00CA028F"/>
    <w:rsid w:val="00CA1A97"/>
    <w:rsid w:val="00CA2461"/>
    <w:rsid w:val="00CA2640"/>
    <w:rsid w:val="00CA29B9"/>
    <w:rsid w:val="00CA2A37"/>
    <w:rsid w:val="00CA2C13"/>
    <w:rsid w:val="00CA4196"/>
    <w:rsid w:val="00CA52FA"/>
    <w:rsid w:val="00CA5805"/>
    <w:rsid w:val="00CA6601"/>
    <w:rsid w:val="00CA6FE3"/>
    <w:rsid w:val="00CA7553"/>
    <w:rsid w:val="00CB0294"/>
    <w:rsid w:val="00CB04B0"/>
    <w:rsid w:val="00CB0D49"/>
    <w:rsid w:val="00CB1571"/>
    <w:rsid w:val="00CB17B5"/>
    <w:rsid w:val="00CB1E1F"/>
    <w:rsid w:val="00CB23E0"/>
    <w:rsid w:val="00CB26BC"/>
    <w:rsid w:val="00CB423F"/>
    <w:rsid w:val="00CB49A7"/>
    <w:rsid w:val="00CB5484"/>
    <w:rsid w:val="00CB5DA3"/>
    <w:rsid w:val="00CB6651"/>
    <w:rsid w:val="00CB6B52"/>
    <w:rsid w:val="00CB7BDF"/>
    <w:rsid w:val="00CB7DF3"/>
    <w:rsid w:val="00CC003E"/>
    <w:rsid w:val="00CC0137"/>
    <w:rsid w:val="00CC021A"/>
    <w:rsid w:val="00CC134E"/>
    <w:rsid w:val="00CC2A3A"/>
    <w:rsid w:val="00CC2B59"/>
    <w:rsid w:val="00CC303B"/>
    <w:rsid w:val="00CC389C"/>
    <w:rsid w:val="00CC4E7A"/>
    <w:rsid w:val="00CC4F84"/>
    <w:rsid w:val="00CC564B"/>
    <w:rsid w:val="00CC607D"/>
    <w:rsid w:val="00CC6350"/>
    <w:rsid w:val="00CC753C"/>
    <w:rsid w:val="00CD0596"/>
    <w:rsid w:val="00CD06D3"/>
    <w:rsid w:val="00CD0CE1"/>
    <w:rsid w:val="00CD0DDA"/>
    <w:rsid w:val="00CD1755"/>
    <w:rsid w:val="00CD1D37"/>
    <w:rsid w:val="00CD2E80"/>
    <w:rsid w:val="00CD3400"/>
    <w:rsid w:val="00CD3F3A"/>
    <w:rsid w:val="00CD69F1"/>
    <w:rsid w:val="00CD7246"/>
    <w:rsid w:val="00CD75AD"/>
    <w:rsid w:val="00CD75E0"/>
    <w:rsid w:val="00CD7EA2"/>
    <w:rsid w:val="00CE0008"/>
    <w:rsid w:val="00CE0E67"/>
    <w:rsid w:val="00CE169F"/>
    <w:rsid w:val="00CE1BD1"/>
    <w:rsid w:val="00CE25B9"/>
    <w:rsid w:val="00CE3112"/>
    <w:rsid w:val="00CE3DC5"/>
    <w:rsid w:val="00CE4BA0"/>
    <w:rsid w:val="00CE579F"/>
    <w:rsid w:val="00CE5F5F"/>
    <w:rsid w:val="00CE6A85"/>
    <w:rsid w:val="00CE70FC"/>
    <w:rsid w:val="00CF0804"/>
    <w:rsid w:val="00CF0953"/>
    <w:rsid w:val="00CF0F64"/>
    <w:rsid w:val="00CF130E"/>
    <w:rsid w:val="00CF13A6"/>
    <w:rsid w:val="00CF146B"/>
    <w:rsid w:val="00CF17F7"/>
    <w:rsid w:val="00CF202D"/>
    <w:rsid w:val="00CF23EA"/>
    <w:rsid w:val="00CF2420"/>
    <w:rsid w:val="00CF2FB0"/>
    <w:rsid w:val="00CF33B4"/>
    <w:rsid w:val="00CF382E"/>
    <w:rsid w:val="00CF3FF0"/>
    <w:rsid w:val="00CF484B"/>
    <w:rsid w:val="00CF5E8A"/>
    <w:rsid w:val="00CF6409"/>
    <w:rsid w:val="00CF6B75"/>
    <w:rsid w:val="00CF7E23"/>
    <w:rsid w:val="00D00572"/>
    <w:rsid w:val="00D010B8"/>
    <w:rsid w:val="00D02066"/>
    <w:rsid w:val="00D0314D"/>
    <w:rsid w:val="00D031BA"/>
    <w:rsid w:val="00D03A5E"/>
    <w:rsid w:val="00D04222"/>
    <w:rsid w:val="00D045DD"/>
    <w:rsid w:val="00D056DF"/>
    <w:rsid w:val="00D059EC"/>
    <w:rsid w:val="00D05F0F"/>
    <w:rsid w:val="00D05FF0"/>
    <w:rsid w:val="00D10108"/>
    <w:rsid w:val="00D1071D"/>
    <w:rsid w:val="00D10E06"/>
    <w:rsid w:val="00D11ABD"/>
    <w:rsid w:val="00D11F9B"/>
    <w:rsid w:val="00D120BD"/>
    <w:rsid w:val="00D12B8B"/>
    <w:rsid w:val="00D13100"/>
    <w:rsid w:val="00D13197"/>
    <w:rsid w:val="00D14555"/>
    <w:rsid w:val="00D14C65"/>
    <w:rsid w:val="00D15402"/>
    <w:rsid w:val="00D15D79"/>
    <w:rsid w:val="00D16367"/>
    <w:rsid w:val="00D175B4"/>
    <w:rsid w:val="00D2064A"/>
    <w:rsid w:val="00D20F87"/>
    <w:rsid w:val="00D21453"/>
    <w:rsid w:val="00D215C7"/>
    <w:rsid w:val="00D22C0E"/>
    <w:rsid w:val="00D24183"/>
    <w:rsid w:val="00D24A9F"/>
    <w:rsid w:val="00D250E6"/>
    <w:rsid w:val="00D253D0"/>
    <w:rsid w:val="00D25686"/>
    <w:rsid w:val="00D256EB"/>
    <w:rsid w:val="00D25DAC"/>
    <w:rsid w:val="00D25E15"/>
    <w:rsid w:val="00D260A6"/>
    <w:rsid w:val="00D26503"/>
    <w:rsid w:val="00D26BF9"/>
    <w:rsid w:val="00D2763A"/>
    <w:rsid w:val="00D27C35"/>
    <w:rsid w:val="00D27D3A"/>
    <w:rsid w:val="00D27E51"/>
    <w:rsid w:val="00D300AD"/>
    <w:rsid w:val="00D308D8"/>
    <w:rsid w:val="00D31117"/>
    <w:rsid w:val="00D319B5"/>
    <w:rsid w:val="00D31A59"/>
    <w:rsid w:val="00D31A78"/>
    <w:rsid w:val="00D31BC8"/>
    <w:rsid w:val="00D31C46"/>
    <w:rsid w:val="00D32218"/>
    <w:rsid w:val="00D3264F"/>
    <w:rsid w:val="00D328DC"/>
    <w:rsid w:val="00D33988"/>
    <w:rsid w:val="00D33FC1"/>
    <w:rsid w:val="00D34054"/>
    <w:rsid w:val="00D340CD"/>
    <w:rsid w:val="00D341B7"/>
    <w:rsid w:val="00D35A99"/>
    <w:rsid w:val="00D36382"/>
    <w:rsid w:val="00D36555"/>
    <w:rsid w:val="00D36AD7"/>
    <w:rsid w:val="00D36D78"/>
    <w:rsid w:val="00D36E7F"/>
    <w:rsid w:val="00D37B05"/>
    <w:rsid w:val="00D37B68"/>
    <w:rsid w:val="00D37D32"/>
    <w:rsid w:val="00D40352"/>
    <w:rsid w:val="00D40793"/>
    <w:rsid w:val="00D40F37"/>
    <w:rsid w:val="00D4130B"/>
    <w:rsid w:val="00D419EE"/>
    <w:rsid w:val="00D42A07"/>
    <w:rsid w:val="00D435CE"/>
    <w:rsid w:val="00D43B25"/>
    <w:rsid w:val="00D43B9D"/>
    <w:rsid w:val="00D44654"/>
    <w:rsid w:val="00D46633"/>
    <w:rsid w:val="00D468AA"/>
    <w:rsid w:val="00D468C8"/>
    <w:rsid w:val="00D469BB"/>
    <w:rsid w:val="00D46A44"/>
    <w:rsid w:val="00D46DFB"/>
    <w:rsid w:val="00D473AE"/>
    <w:rsid w:val="00D47567"/>
    <w:rsid w:val="00D51B1D"/>
    <w:rsid w:val="00D54584"/>
    <w:rsid w:val="00D54B10"/>
    <w:rsid w:val="00D54DAF"/>
    <w:rsid w:val="00D550DC"/>
    <w:rsid w:val="00D550E5"/>
    <w:rsid w:val="00D5510E"/>
    <w:rsid w:val="00D55EC2"/>
    <w:rsid w:val="00D56BD5"/>
    <w:rsid w:val="00D576B3"/>
    <w:rsid w:val="00D57DEC"/>
    <w:rsid w:val="00D606A7"/>
    <w:rsid w:val="00D61C91"/>
    <w:rsid w:val="00D62269"/>
    <w:rsid w:val="00D62400"/>
    <w:rsid w:val="00D63C3E"/>
    <w:rsid w:val="00D63CD7"/>
    <w:rsid w:val="00D64088"/>
    <w:rsid w:val="00D64400"/>
    <w:rsid w:val="00D654DD"/>
    <w:rsid w:val="00D6575E"/>
    <w:rsid w:val="00D6619B"/>
    <w:rsid w:val="00D66A50"/>
    <w:rsid w:val="00D66DB8"/>
    <w:rsid w:val="00D66FD3"/>
    <w:rsid w:val="00D673E5"/>
    <w:rsid w:val="00D675C5"/>
    <w:rsid w:val="00D6782D"/>
    <w:rsid w:val="00D67A00"/>
    <w:rsid w:val="00D67C26"/>
    <w:rsid w:val="00D71650"/>
    <w:rsid w:val="00D72682"/>
    <w:rsid w:val="00D72D2B"/>
    <w:rsid w:val="00D730EF"/>
    <w:rsid w:val="00D7333B"/>
    <w:rsid w:val="00D73678"/>
    <w:rsid w:val="00D737A5"/>
    <w:rsid w:val="00D7394C"/>
    <w:rsid w:val="00D74171"/>
    <w:rsid w:val="00D74AFE"/>
    <w:rsid w:val="00D7581C"/>
    <w:rsid w:val="00D75A1B"/>
    <w:rsid w:val="00D769B1"/>
    <w:rsid w:val="00D77D78"/>
    <w:rsid w:val="00D77E24"/>
    <w:rsid w:val="00D8043C"/>
    <w:rsid w:val="00D805A8"/>
    <w:rsid w:val="00D80AB1"/>
    <w:rsid w:val="00D8162F"/>
    <w:rsid w:val="00D817C0"/>
    <w:rsid w:val="00D81D6E"/>
    <w:rsid w:val="00D81FBC"/>
    <w:rsid w:val="00D82010"/>
    <w:rsid w:val="00D823A6"/>
    <w:rsid w:val="00D82769"/>
    <w:rsid w:val="00D82A9E"/>
    <w:rsid w:val="00D83A96"/>
    <w:rsid w:val="00D8432A"/>
    <w:rsid w:val="00D84D1B"/>
    <w:rsid w:val="00D86238"/>
    <w:rsid w:val="00D8664E"/>
    <w:rsid w:val="00D86650"/>
    <w:rsid w:val="00D86841"/>
    <w:rsid w:val="00D87595"/>
    <w:rsid w:val="00D87FB1"/>
    <w:rsid w:val="00D90894"/>
    <w:rsid w:val="00D90BD8"/>
    <w:rsid w:val="00D912AD"/>
    <w:rsid w:val="00D9172D"/>
    <w:rsid w:val="00D91E38"/>
    <w:rsid w:val="00D92517"/>
    <w:rsid w:val="00D92C85"/>
    <w:rsid w:val="00D9350E"/>
    <w:rsid w:val="00D94318"/>
    <w:rsid w:val="00D94572"/>
    <w:rsid w:val="00D9531A"/>
    <w:rsid w:val="00D95621"/>
    <w:rsid w:val="00D9650F"/>
    <w:rsid w:val="00D96D67"/>
    <w:rsid w:val="00D971DB"/>
    <w:rsid w:val="00D97952"/>
    <w:rsid w:val="00DA0731"/>
    <w:rsid w:val="00DA0996"/>
    <w:rsid w:val="00DA22D8"/>
    <w:rsid w:val="00DA30A6"/>
    <w:rsid w:val="00DA45F4"/>
    <w:rsid w:val="00DA481D"/>
    <w:rsid w:val="00DA4E92"/>
    <w:rsid w:val="00DA55DE"/>
    <w:rsid w:val="00DA5716"/>
    <w:rsid w:val="00DA5B22"/>
    <w:rsid w:val="00DA5E0D"/>
    <w:rsid w:val="00DA605D"/>
    <w:rsid w:val="00DA6411"/>
    <w:rsid w:val="00DA694E"/>
    <w:rsid w:val="00DA6B6D"/>
    <w:rsid w:val="00DA768E"/>
    <w:rsid w:val="00DA76D7"/>
    <w:rsid w:val="00DB0AB6"/>
    <w:rsid w:val="00DB0E10"/>
    <w:rsid w:val="00DB20A6"/>
    <w:rsid w:val="00DB2419"/>
    <w:rsid w:val="00DB26D0"/>
    <w:rsid w:val="00DB420F"/>
    <w:rsid w:val="00DB4238"/>
    <w:rsid w:val="00DB44ED"/>
    <w:rsid w:val="00DB49A1"/>
    <w:rsid w:val="00DB5DCC"/>
    <w:rsid w:val="00DB5DF5"/>
    <w:rsid w:val="00DB724B"/>
    <w:rsid w:val="00DB72F4"/>
    <w:rsid w:val="00DB79B9"/>
    <w:rsid w:val="00DB7E42"/>
    <w:rsid w:val="00DC0873"/>
    <w:rsid w:val="00DC0DA0"/>
    <w:rsid w:val="00DC1936"/>
    <w:rsid w:val="00DC258C"/>
    <w:rsid w:val="00DC2A4B"/>
    <w:rsid w:val="00DC2E2F"/>
    <w:rsid w:val="00DC2F50"/>
    <w:rsid w:val="00DC36DF"/>
    <w:rsid w:val="00DC40E6"/>
    <w:rsid w:val="00DC4C3A"/>
    <w:rsid w:val="00DC5404"/>
    <w:rsid w:val="00DC5A58"/>
    <w:rsid w:val="00DC610D"/>
    <w:rsid w:val="00DC6230"/>
    <w:rsid w:val="00DC754C"/>
    <w:rsid w:val="00DC7B6B"/>
    <w:rsid w:val="00DC7D44"/>
    <w:rsid w:val="00DD00CB"/>
    <w:rsid w:val="00DD0809"/>
    <w:rsid w:val="00DD3730"/>
    <w:rsid w:val="00DD4190"/>
    <w:rsid w:val="00DD44CB"/>
    <w:rsid w:val="00DD5258"/>
    <w:rsid w:val="00DD5F49"/>
    <w:rsid w:val="00DD6427"/>
    <w:rsid w:val="00DD6617"/>
    <w:rsid w:val="00DD6DC6"/>
    <w:rsid w:val="00DD7B92"/>
    <w:rsid w:val="00DE088F"/>
    <w:rsid w:val="00DE0B69"/>
    <w:rsid w:val="00DE1712"/>
    <w:rsid w:val="00DE275F"/>
    <w:rsid w:val="00DE2961"/>
    <w:rsid w:val="00DE2F69"/>
    <w:rsid w:val="00DE32D0"/>
    <w:rsid w:val="00DE3870"/>
    <w:rsid w:val="00DE3923"/>
    <w:rsid w:val="00DE4C58"/>
    <w:rsid w:val="00DE53A0"/>
    <w:rsid w:val="00DE6711"/>
    <w:rsid w:val="00DE688A"/>
    <w:rsid w:val="00DE6C2F"/>
    <w:rsid w:val="00DE7D6F"/>
    <w:rsid w:val="00DF003A"/>
    <w:rsid w:val="00DF012B"/>
    <w:rsid w:val="00DF0471"/>
    <w:rsid w:val="00DF202A"/>
    <w:rsid w:val="00DF290C"/>
    <w:rsid w:val="00DF4B8A"/>
    <w:rsid w:val="00DF4E91"/>
    <w:rsid w:val="00DF566B"/>
    <w:rsid w:val="00DF5A84"/>
    <w:rsid w:val="00DF61A6"/>
    <w:rsid w:val="00DF6BC6"/>
    <w:rsid w:val="00DF72D9"/>
    <w:rsid w:val="00DF7657"/>
    <w:rsid w:val="00DF7B8D"/>
    <w:rsid w:val="00E0027F"/>
    <w:rsid w:val="00E003B3"/>
    <w:rsid w:val="00E003D1"/>
    <w:rsid w:val="00E00547"/>
    <w:rsid w:val="00E00F04"/>
    <w:rsid w:val="00E010A1"/>
    <w:rsid w:val="00E01A4C"/>
    <w:rsid w:val="00E01A96"/>
    <w:rsid w:val="00E0224C"/>
    <w:rsid w:val="00E02257"/>
    <w:rsid w:val="00E0291D"/>
    <w:rsid w:val="00E02949"/>
    <w:rsid w:val="00E02E4B"/>
    <w:rsid w:val="00E03A9B"/>
    <w:rsid w:val="00E04101"/>
    <w:rsid w:val="00E0451F"/>
    <w:rsid w:val="00E06037"/>
    <w:rsid w:val="00E060E3"/>
    <w:rsid w:val="00E07E56"/>
    <w:rsid w:val="00E07E63"/>
    <w:rsid w:val="00E10C4B"/>
    <w:rsid w:val="00E117F8"/>
    <w:rsid w:val="00E11B00"/>
    <w:rsid w:val="00E127F1"/>
    <w:rsid w:val="00E13785"/>
    <w:rsid w:val="00E141E6"/>
    <w:rsid w:val="00E14379"/>
    <w:rsid w:val="00E14EBE"/>
    <w:rsid w:val="00E153D0"/>
    <w:rsid w:val="00E154EC"/>
    <w:rsid w:val="00E15719"/>
    <w:rsid w:val="00E15CB5"/>
    <w:rsid w:val="00E16256"/>
    <w:rsid w:val="00E16A0F"/>
    <w:rsid w:val="00E16A24"/>
    <w:rsid w:val="00E16DFA"/>
    <w:rsid w:val="00E172BF"/>
    <w:rsid w:val="00E17DA7"/>
    <w:rsid w:val="00E20218"/>
    <w:rsid w:val="00E20C5C"/>
    <w:rsid w:val="00E21932"/>
    <w:rsid w:val="00E240F4"/>
    <w:rsid w:val="00E24C4D"/>
    <w:rsid w:val="00E24D20"/>
    <w:rsid w:val="00E25058"/>
    <w:rsid w:val="00E25FCE"/>
    <w:rsid w:val="00E262D2"/>
    <w:rsid w:val="00E26590"/>
    <w:rsid w:val="00E26D12"/>
    <w:rsid w:val="00E277B8"/>
    <w:rsid w:val="00E279FC"/>
    <w:rsid w:val="00E27D63"/>
    <w:rsid w:val="00E27DA0"/>
    <w:rsid w:val="00E30065"/>
    <w:rsid w:val="00E3011F"/>
    <w:rsid w:val="00E307A9"/>
    <w:rsid w:val="00E30943"/>
    <w:rsid w:val="00E309D2"/>
    <w:rsid w:val="00E30C25"/>
    <w:rsid w:val="00E30F08"/>
    <w:rsid w:val="00E30FED"/>
    <w:rsid w:val="00E311D5"/>
    <w:rsid w:val="00E314A8"/>
    <w:rsid w:val="00E31D93"/>
    <w:rsid w:val="00E31E76"/>
    <w:rsid w:val="00E31F1D"/>
    <w:rsid w:val="00E3214A"/>
    <w:rsid w:val="00E32466"/>
    <w:rsid w:val="00E32623"/>
    <w:rsid w:val="00E32882"/>
    <w:rsid w:val="00E33486"/>
    <w:rsid w:val="00E34867"/>
    <w:rsid w:val="00E349B3"/>
    <w:rsid w:val="00E34C40"/>
    <w:rsid w:val="00E40465"/>
    <w:rsid w:val="00E406C3"/>
    <w:rsid w:val="00E4148D"/>
    <w:rsid w:val="00E41BAA"/>
    <w:rsid w:val="00E41CC2"/>
    <w:rsid w:val="00E41F6A"/>
    <w:rsid w:val="00E42B39"/>
    <w:rsid w:val="00E42F07"/>
    <w:rsid w:val="00E431AD"/>
    <w:rsid w:val="00E438A4"/>
    <w:rsid w:val="00E43AC0"/>
    <w:rsid w:val="00E43F3A"/>
    <w:rsid w:val="00E445FA"/>
    <w:rsid w:val="00E451DE"/>
    <w:rsid w:val="00E45A86"/>
    <w:rsid w:val="00E45F69"/>
    <w:rsid w:val="00E46424"/>
    <w:rsid w:val="00E47091"/>
    <w:rsid w:val="00E4717C"/>
    <w:rsid w:val="00E507F1"/>
    <w:rsid w:val="00E50DEE"/>
    <w:rsid w:val="00E513B1"/>
    <w:rsid w:val="00E51F2C"/>
    <w:rsid w:val="00E52006"/>
    <w:rsid w:val="00E52B4B"/>
    <w:rsid w:val="00E536E5"/>
    <w:rsid w:val="00E536F3"/>
    <w:rsid w:val="00E53EA3"/>
    <w:rsid w:val="00E54586"/>
    <w:rsid w:val="00E5511A"/>
    <w:rsid w:val="00E55201"/>
    <w:rsid w:val="00E557E2"/>
    <w:rsid w:val="00E55801"/>
    <w:rsid w:val="00E56589"/>
    <w:rsid w:val="00E5739E"/>
    <w:rsid w:val="00E60061"/>
    <w:rsid w:val="00E60087"/>
    <w:rsid w:val="00E60696"/>
    <w:rsid w:val="00E61263"/>
    <w:rsid w:val="00E61BCD"/>
    <w:rsid w:val="00E61C5E"/>
    <w:rsid w:val="00E635F3"/>
    <w:rsid w:val="00E66661"/>
    <w:rsid w:val="00E66A77"/>
    <w:rsid w:val="00E675FD"/>
    <w:rsid w:val="00E67704"/>
    <w:rsid w:val="00E67E65"/>
    <w:rsid w:val="00E702C7"/>
    <w:rsid w:val="00E70BEB"/>
    <w:rsid w:val="00E70FEE"/>
    <w:rsid w:val="00E71263"/>
    <w:rsid w:val="00E713C5"/>
    <w:rsid w:val="00E7252C"/>
    <w:rsid w:val="00E72654"/>
    <w:rsid w:val="00E72F0B"/>
    <w:rsid w:val="00E7382F"/>
    <w:rsid w:val="00E73FBD"/>
    <w:rsid w:val="00E74480"/>
    <w:rsid w:val="00E75ABB"/>
    <w:rsid w:val="00E75EA1"/>
    <w:rsid w:val="00E7639C"/>
    <w:rsid w:val="00E76D0C"/>
    <w:rsid w:val="00E77338"/>
    <w:rsid w:val="00E7774B"/>
    <w:rsid w:val="00E77E4E"/>
    <w:rsid w:val="00E8112A"/>
    <w:rsid w:val="00E81B52"/>
    <w:rsid w:val="00E81D37"/>
    <w:rsid w:val="00E83362"/>
    <w:rsid w:val="00E83F8E"/>
    <w:rsid w:val="00E8455D"/>
    <w:rsid w:val="00E8494F"/>
    <w:rsid w:val="00E849AE"/>
    <w:rsid w:val="00E84DCE"/>
    <w:rsid w:val="00E85560"/>
    <w:rsid w:val="00E85B27"/>
    <w:rsid w:val="00E85CCB"/>
    <w:rsid w:val="00E862C3"/>
    <w:rsid w:val="00E8679A"/>
    <w:rsid w:val="00E869A3"/>
    <w:rsid w:val="00E86E69"/>
    <w:rsid w:val="00E87A22"/>
    <w:rsid w:val="00E87E3B"/>
    <w:rsid w:val="00E909FD"/>
    <w:rsid w:val="00E90E0C"/>
    <w:rsid w:val="00E92390"/>
    <w:rsid w:val="00E924E7"/>
    <w:rsid w:val="00E93461"/>
    <w:rsid w:val="00E941FF"/>
    <w:rsid w:val="00E943BA"/>
    <w:rsid w:val="00E94565"/>
    <w:rsid w:val="00E9646C"/>
    <w:rsid w:val="00E96555"/>
    <w:rsid w:val="00E96D5A"/>
    <w:rsid w:val="00E96FA0"/>
    <w:rsid w:val="00EA03F9"/>
    <w:rsid w:val="00EA0609"/>
    <w:rsid w:val="00EA0B98"/>
    <w:rsid w:val="00EA0C31"/>
    <w:rsid w:val="00EA14E2"/>
    <w:rsid w:val="00EA1B8C"/>
    <w:rsid w:val="00EA281F"/>
    <w:rsid w:val="00EA2A63"/>
    <w:rsid w:val="00EA3280"/>
    <w:rsid w:val="00EA4840"/>
    <w:rsid w:val="00EA4B97"/>
    <w:rsid w:val="00EA561A"/>
    <w:rsid w:val="00EA5BFE"/>
    <w:rsid w:val="00EA603E"/>
    <w:rsid w:val="00EA657E"/>
    <w:rsid w:val="00EA6692"/>
    <w:rsid w:val="00EA7B17"/>
    <w:rsid w:val="00EB0203"/>
    <w:rsid w:val="00EB03C5"/>
    <w:rsid w:val="00EB0714"/>
    <w:rsid w:val="00EB1467"/>
    <w:rsid w:val="00EB28DB"/>
    <w:rsid w:val="00EB357E"/>
    <w:rsid w:val="00EB3896"/>
    <w:rsid w:val="00EB406D"/>
    <w:rsid w:val="00EB40AA"/>
    <w:rsid w:val="00EB44AB"/>
    <w:rsid w:val="00EB4F15"/>
    <w:rsid w:val="00EB5DDE"/>
    <w:rsid w:val="00EB743D"/>
    <w:rsid w:val="00EC048C"/>
    <w:rsid w:val="00EC0819"/>
    <w:rsid w:val="00EC0E7C"/>
    <w:rsid w:val="00EC0F8F"/>
    <w:rsid w:val="00EC163F"/>
    <w:rsid w:val="00EC264A"/>
    <w:rsid w:val="00EC29CD"/>
    <w:rsid w:val="00EC33B8"/>
    <w:rsid w:val="00EC37FF"/>
    <w:rsid w:val="00EC3806"/>
    <w:rsid w:val="00EC43BE"/>
    <w:rsid w:val="00EC4BF0"/>
    <w:rsid w:val="00EC5CE6"/>
    <w:rsid w:val="00EC6755"/>
    <w:rsid w:val="00EC7B3B"/>
    <w:rsid w:val="00ED0845"/>
    <w:rsid w:val="00ED18AF"/>
    <w:rsid w:val="00ED18E5"/>
    <w:rsid w:val="00ED25CE"/>
    <w:rsid w:val="00ED3A0B"/>
    <w:rsid w:val="00ED3C04"/>
    <w:rsid w:val="00ED469C"/>
    <w:rsid w:val="00ED4FDA"/>
    <w:rsid w:val="00ED555C"/>
    <w:rsid w:val="00ED5DC5"/>
    <w:rsid w:val="00ED61C5"/>
    <w:rsid w:val="00ED79E5"/>
    <w:rsid w:val="00ED7AAB"/>
    <w:rsid w:val="00ED7C4E"/>
    <w:rsid w:val="00EE0AB5"/>
    <w:rsid w:val="00EE106D"/>
    <w:rsid w:val="00EE17B0"/>
    <w:rsid w:val="00EE1813"/>
    <w:rsid w:val="00EE1BB8"/>
    <w:rsid w:val="00EE2EE1"/>
    <w:rsid w:val="00EE355B"/>
    <w:rsid w:val="00EE417B"/>
    <w:rsid w:val="00EE4CA9"/>
    <w:rsid w:val="00EE63A9"/>
    <w:rsid w:val="00EE6661"/>
    <w:rsid w:val="00EE698D"/>
    <w:rsid w:val="00EE77E4"/>
    <w:rsid w:val="00EF0512"/>
    <w:rsid w:val="00EF0523"/>
    <w:rsid w:val="00EF0DAA"/>
    <w:rsid w:val="00EF0E43"/>
    <w:rsid w:val="00EF1057"/>
    <w:rsid w:val="00EF156F"/>
    <w:rsid w:val="00EF1747"/>
    <w:rsid w:val="00EF18D5"/>
    <w:rsid w:val="00EF287C"/>
    <w:rsid w:val="00EF2E84"/>
    <w:rsid w:val="00EF4254"/>
    <w:rsid w:val="00EF49D1"/>
    <w:rsid w:val="00EF516F"/>
    <w:rsid w:val="00EF5439"/>
    <w:rsid w:val="00EF5B3D"/>
    <w:rsid w:val="00EF5DA6"/>
    <w:rsid w:val="00EF5EAE"/>
    <w:rsid w:val="00EF6699"/>
    <w:rsid w:val="00EF6939"/>
    <w:rsid w:val="00EF6F12"/>
    <w:rsid w:val="00EF75F5"/>
    <w:rsid w:val="00EF778C"/>
    <w:rsid w:val="00F0038F"/>
    <w:rsid w:val="00F00F1B"/>
    <w:rsid w:val="00F00F59"/>
    <w:rsid w:val="00F01B8B"/>
    <w:rsid w:val="00F02C7C"/>
    <w:rsid w:val="00F02D8A"/>
    <w:rsid w:val="00F02F87"/>
    <w:rsid w:val="00F03269"/>
    <w:rsid w:val="00F03404"/>
    <w:rsid w:val="00F03E89"/>
    <w:rsid w:val="00F042E5"/>
    <w:rsid w:val="00F05974"/>
    <w:rsid w:val="00F0606A"/>
    <w:rsid w:val="00F0674B"/>
    <w:rsid w:val="00F06ED8"/>
    <w:rsid w:val="00F0793B"/>
    <w:rsid w:val="00F07C82"/>
    <w:rsid w:val="00F12608"/>
    <w:rsid w:val="00F12646"/>
    <w:rsid w:val="00F12823"/>
    <w:rsid w:val="00F12F9D"/>
    <w:rsid w:val="00F13A32"/>
    <w:rsid w:val="00F147F7"/>
    <w:rsid w:val="00F1490D"/>
    <w:rsid w:val="00F15C06"/>
    <w:rsid w:val="00F17CE1"/>
    <w:rsid w:val="00F205E3"/>
    <w:rsid w:val="00F206CB"/>
    <w:rsid w:val="00F223BA"/>
    <w:rsid w:val="00F22BFA"/>
    <w:rsid w:val="00F2569F"/>
    <w:rsid w:val="00F25D5A"/>
    <w:rsid w:val="00F262A9"/>
    <w:rsid w:val="00F26C6D"/>
    <w:rsid w:val="00F27BAA"/>
    <w:rsid w:val="00F30952"/>
    <w:rsid w:val="00F316F7"/>
    <w:rsid w:val="00F34044"/>
    <w:rsid w:val="00F345BC"/>
    <w:rsid w:val="00F34CFA"/>
    <w:rsid w:val="00F35721"/>
    <w:rsid w:val="00F360E2"/>
    <w:rsid w:val="00F37205"/>
    <w:rsid w:val="00F37AE1"/>
    <w:rsid w:val="00F410A1"/>
    <w:rsid w:val="00F414E3"/>
    <w:rsid w:val="00F41E2C"/>
    <w:rsid w:val="00F42344"/>
    <w:rsid w:val="00F42777"/>
    <w:rsid w:val="00F43E0D"/>
    <w:rsid w:val="00F4418B"/>
    <w:rsid w:val="00F44602"/>
    <w:rsid w:val="00F44BE1"/>
    <w:rsid w:val="00F44C8D"/>
    <w:rsid w:val="00F44CB5"/>
    <w:rsid w:val="00F44E88"/>
    <w:rsid w:val="00F4576B"/>
    <w:rsid w:val="00F457D8"/>
    <w:rsid w:val="00F46243"/>
    <w:rsid w:val="00F46300"/>
    <w:rsid w:val="00F46956"/>
    <w:rsid w:val="00F47433"/>
    <w:rsid w:val="00F474CE"/>
    <w:rsid w:val="00F47FE7"/>
    <w:rsid w:val="00F50097"/>
    <w:rsid w:val="00F50EE6"/>
    <w:rsid w:val="00F51448"/>
    <w:rsid w:val="00F519F2"/>
    <w:rsid w:val="00F51E3B"/>
    <w:rsid w:val="00F5205C"/>
    <w:rsid w:val="00F52EC6"/>
    <w:rsid w:val="00F53523"/>
    <w:rsid w:val="00F542CD"/>
    <w:rsid w:val="00F5509E"/>
    <w:rsid w:val="00F553A9"/>
    <w:rsid w:val="00F553FE"/>
    <w:rsid w:val="00F56030"/>
    <w:rsid w:val="00F562A4"/>
    <w:rsid w:val="00F570CC"/>
    <w:rsid w:val="00F60B9C"/>
    <w:rsid w:val="00F60D08"/>
    <w:rsid w:val="00F613CC"/>
    <w:rsid w:val="00F61B90"/>
    <w:rsid w:val="00F61DA2"/>
    <w:rsid w:val="00F62484"/>
    <w:rsid w:val="00F62AB7"/>
    <w:rsid w:val="00F62CB6"/>
    <w:rsid w:val="00F62FA0"/>
    <w:rsid w:val="00F63A6E"/>
    <w:rsid w:val="00F63EE0"/>
    <w:rsid w:val="00F64BE8"/>
    <w:rsid w:val="00F64CE5"/>
    <w:rsid w:val="00F657AD"/>
    <w:rsid w:val="00F65A2F"/>
    <w:rsid w:val="00F66684"/>
    <w:rsid w:val="00F66A6E"/>
    <w:rsid w:val="00F6775A"/>
    <w:rsid w:val="00F67906"/>
    <w:rsid w:val="00F7064D"/>
    <w:rsid w:val="00F71AF6"/>
    <w:rsid w:val="00F71D39"/>
    <w:rsid w:val="00F71EEF"/>
    <w:rsid w:val="00F71FD0"/>
    <w:rsid w:val="00F725A2"/>
    <w:rsid w:val="00F74451"/>
    <w:rsid w:val="00F74F40"/>
    <w:rsid w:val="00F74FB8"/>
    <w:rsid w:val="00F75C2B"/>
    <w:rsid w:val="00F76A88"/>
    <w:rsid w:val="00F76BE7"/>
    <w:rsid w:val="00F76FEA"/>
    <w:rsid w:val="00F779BE"/>
    <w:rsid w:val="00F77CF2"/>
    <w:rsid w:val="00F8100F"/>
    <w:rsid w:val="00F81CDC"/>
    <w:rsid w:val="00F824EC"/>
    <w:rsid w:val="00F826CA"/>
    <w:rsid w:val="00F8283F"/>
    <w:rsid w:val="00F847D1"/>
    <w:rsid w:val="00F85B94"/>
    <w:rsid w:val="00F87D27"/>
    <w:rsid w:val="00F87F15"/>
    <w:rsid w:val="00F90149"/>
    <w:rsid w:val="00F902F6"/>
    <w:rsid w:val="00F9195D"/>
    <w:rsid w:val="00F91B53"/>
    <w:rsid w:val="00F91C77"/>
    <w:rsid w:val="00F91EED"/>
    <w:rsid w:val="00F923B2"/>
    <w:rsid w:val="00F9314F"/>
    <w:rsid w:val="00F940DF"/>
    <w:rsid w:val="00F94702"/>
    <w:rsid w:val="00F94789"/>
    <w:rsid w:val="00F95D40"/>
    <w:rsid w:val="00F96331"/>
    <w:rsid w:val="00F966FD"/>
    <w:rsid w:val="00F96C1F"/>
    <w:rsid w:val="00F97982"/>
    <w:rsid w:val="00FA030C"/>
    <w:rsid w:val="00FA0AE9"/>
    <w:rsid w:val="00FA17B0"/>
    <w:rsid w:val="00FA248F"/>
    <w:rsid w:val="00FA2527"/>
    <w:rsid w:val="00FA2A58"/>
    <w:rsid w:val="00FA2CF9"/>
    <w:rsid w:val="00FA360B"/>
    <w:rsid w:val="00FA4296"/>
    <w:rsid w:val="00FA4408"/>
    <w:rsid w:val="00FA4D0E"/>
    <w:rsid w:val="00FA53F2"/>
    <w:rsid w:val="00FA5807"/>
    <w:rsid w:val="00FA61DE"/>
    <w:rsid w:val="00FA63AC"/>
    <w:rsid w:val="00FA6C05"/>
    <w:rsid w:val="00FA71FF"/>
    <w:rsid w:val="00FA7439"/>
    <w:rsid w:val="00FA7A4C"/>
    <w:rsid w:val="00FA7B1A"/>
    <w:rsid w:val="00FB1AD5"/>
    <w:rsid w:val="00FB2B21"/>
    <w:rsid w:val="00FB35F6"/>
    <w:rsid w:val="00FB3880"/>
    <w:rsid w:val="00FB3B70"/>
    <w:rsid w:val="00FB4420"/>
    <w:rsid w:val="00FB5639"/>
    <w:rsid w:val="00FB7993"/>
    <w:rsid w:val="00FB7E8A"/>
    <w:rsid w:val="00FC06F4"/>
    <w:rsid w:val="00FC0B28"/>
    <w:rsid w:val="00FC0F34"/>
    <w:rsid w:val="00FC0FD3"/>
    <w:rsid w:val="00FC17F4"/>
    <w:rsid w:val="00FC1AC9"/>
    <w:rsid w:val="00FC22F6"/>
    <w:rsid w:val="00FC45B4"/>
    <w:rsid w:val="00FC475A"/>
    <w:rsid w:val="00FC4EE0"/>
    <w:rsid w:val="00FC4F59"/>
    <w:rsid w:val="00FC4FF0"/>
    <w:rsid w:val="00FC54B1"/>
    <w:rsid w:val="00FC6046"/>
    <w:rsid w:val="00FC69AB"/>
    <w:rsid w:val="00FC69F0"/>
    <w:rsid w:val="00FC702E"/>
    <w:rsid w:val="00FD058D"/>
    <w:rsid w:val="00FD0936"/>
    <w:rsid w:val="00FD0FA5"/>
    <w:rsid w:val="00FD1BB6"/>
    <w:rsid w:val="00FD22C1"/>
    <w:rsid w:val="00FD2C5D"/>
    <w:rsid w:val="00FD2DD6"/>
    <w:rsid w:val="00FD37A0"/>
    <w:rsid w:val="00FD3F82"/>
    <w:rsid w:val="00FD40C0"/>
    <w:rsid w:val="00FD4FB5"/>
    <w:rsid w:val="00FD51E7"/>
    <w:rsid w:val="00FD522F"/>
    <w:rsid w:val="00FD5C3B"/>
    <w:rsid w:val="00FD5C9E"/>
    <w:rsid w:val="00FD5E63"/>
    <w:rsid w:val="00FD6274"/>
    <w:rsid w:val="00FD62E8"/>
    <w:rsid w:val="00FD6805"/>
    <w:rsid w:val="00FE0307"/>
    <w:rsid w:val="00FE035E"/>
    <w:rsid w:val="00FE0983"/>
    <w:rsid w:val="00FE0A42"/>
    <w:rsid w:val="00FE0D96"/>
    <w:rsid w:val="00FE0E22"/>
    <w:rsid w:val="00FE12BA"/>
    <w:rsid w:val="00FE1601"/>
    <w:rsid w:val="00FE1F86"/>
    <w:rsid w:val="00FE27FF"/>
    <w:rsid w:val="00FE3D27"/>
    <w:rsid w:val="00FE3E77"/>
    <w:rsid w:val="00FE548E"/>
    <w:rsid w:val="00FE6291"/>
    <w:rsid w:val="00FE6C8F"/>
    <w:rsid w:val="00FE71F9"/>
    <w:rsid w:val="00FE769D"/>
    <w:rsid w:val="00FF07EF"/>
    <w:rsid w:val="00FF09AE"/>
    <w:rsid w:val="00FF0BE2"/>
    <w:rsid w:val="00FF141A"/>
    <w:rsid w:val="00FF1987"/>
    <w:rsid w:val="00FF1B4E"/>
    <w:rsid w:val="00FF217F"/>
    <w:rsid w:val="00FF27CD"/>
    <w:rsid w:val="00FF346C"/>
    <w:rsid w:val="00FF3B4F"/>
    <w:rsid w:val="00FF3F87"/>
    <w:rsid w:val="00FF41D3"/>
    <w:rsid w:val="00FF4D17"/>
    <w:rsid w:val="00FF561F"/>
    <w:rsid w:val="00FF58EA"/>
    <w:rsid w:val="00FF612B"/>
    <w:rsid w:val="00FF6174"/>
    <w:rsid w:val="00FF67CA"/>
    <w:rsid w:val="00FF6B93"/>
    <w:rsid w:val="00FF704B"/>
    <w:rsid w:val="00FF713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2C08C"/>
  <w15:docId w15:val="{EFC333AF-57DE-4324-BC5C-A9626F13A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030A21" w:rsidRDefault="00030A21">
          <w:pPr>
            <w:pStyle w:val="D6903D02D7CB4A26959385EE7707C951"/>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030A21" w:rsidRDefault="00030A21">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030A21" w:rsidRDefault="00030A21">
          <w:pPr>
            <w:pStyle w:val="5980B78F9EE84FC8ABAA12ABA876356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030A21" w:rsidRDefault="00030A21">
          <w:pPr>
            <w:pStyle w:val="C796FB26220542558C2A81DE34485313"/>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030A21" w:rsidRDefault="00030A21">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030A21" w:rsidRDefault="00030A21">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030A21" w:rsidRDefault="00030A21">
          <w:pPr>
            <w:pStyle w:val="B49FA1BBEF644AB6B201ADBCD49F2011"/>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030A21" w:rsidRDefault="00030A21">
          <w:pPr>
            <w:pStyle w:val="3E7DA6D4D488433DAA2BE3C0C665AE37"/>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030A21" w:rsidRDefault="00030A21">
          <w:pPr>
            <w:pStyle w:val="112FA60B6F004B3AAAF3EFAFA0AFABF5"/>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030A21" w:rsidRDefault="00030A21">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030A21" w:rsidRDefault="00030A21">
          <w:pPr>
            <w:pStyle w:val="FC2B6C6766C44F1B8CB1598063AAB823"/>
          </w:pPr>
          <w:r w:rsidRPr="00D858FE">
            <w:rPr>
              <w:rStyle w:val="PlaceholderText"/>
            </w:rPr>
            <w:t>Choose an item.</w:t>
          </w:r>
        </w:p>
      </w:docPartBody>
    </w:docPart>
    <w:docPart>
      <w:docPartPr>
        <w:name w:val="387CD057926D44A0B4F395C8924433E0"/>
        <w:category>
          <w:name w:val="General"/>
          <w:gallery w:val="placeholder"/>
        </w:category>
        <w:types>
          <w:type w:val="bbPlcHdr"/>
        </w:types>
        <w:behaviors>
          <w:behavior w:val="content"/>
        </w:behaviors>
        <w:guid w:val="{C07D6631-3587-4291-8CA2-F73A4AD02D77}"/>
      </w:docPartPr>
      <w:docPartBody>
        <w:p w:rsidR="005A01E0" w:rsidRDefault="005A01E0">
          <w:pPr>
            <w:pStyle w:val="387CD057926D44A0B4F395C8924433E0"/>
          </w:pPr>
          <w:r w:rsidRPr="00925A3E">
            <w:rPr>
              <w:rStyle w:val="PlaceholderText"/>
            </w:rPr>
            <w:t>Click or tap to enter a date.</w:t>
          </w:r>
        </w:p>
      </w:docPartBody>
    </w:docPart>
    <w:docPart>
      <w:docPartPr>
        <w:name w:val="1E9CA50D739146529AB54989C0E97F3D"/>
        <w:category>
          <w:name w:val="General"/>
          <w:gallery w:val="placeholder"/>
        </w:category>
        <w:types>
          <w:type w:val="bbPlcHdr"/>
        </w:types>
        <w:behaviors>
          <w:behavior w:val="content"/>
        </w:behaviors>
        <w:guid w:val="{7CCF6066-D388-482E-8982-B60BE2D5D86C}"/>
      </w:docPartPr>
      <w:docPartBody>
        <w:p w:rsidR="005A01E0" w:rsidRDefault="005A01E0">
          <w:pPr>
            <w:pStyle w:val="1E9CA50D739146529AB54989C0E97F3D"/>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30A21"/>
    <w:rsid w:val="0000356C"/>
    <w:rsid w:val="00030A21"/>
    <w:rsid w:val="0005354E"/>
    <w:rsid w:val="00092169"/>
    <w:rsid w:val="000B2ABF"/>
    <w:rsid w:val="001F71EA"/>
    <w:rsid w:val="00243283"/>
    <w:rsid w:val="00306778"/>
    <w:rsid w:val="00554DF3"/>
    <w:rsid w:val="0059127D"/>
    <w:rsid w:val="005A01E0"/>
    <w:rsid w:val="00611035"/>
    <w:rsid w:val="00767766"/>
    <w:rsid w:val="007A42AD"/>
    <w:rsid w:val="008C76D1"/>
    <w:rsid w:val="009D73DF"/>
    <w:rsid w:val="00B470D9"/>
    <w:rsid w:val="00CB6B52"/>
    <w:rsid w:val="00E003B3"/>
    <w:rsid w:val="00E61C5E"/>
    <w:rsid w:val="00EB142D"/>
    <w:rsid w:val="00F07D4C"/>
    <w:rsid w:val="00F4793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E35053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D6903D02D7CB4A26959385EE7707C951">
    <w:name w:val="D6903D02D7CB4A26959385EE7707C951"/>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C796FB26220542558C2A81DE34485313">
    <w:name w:val="C796FB26220542558C2A81DE34485313"/>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3E7DA6D4D488433DAA2BE3C0C665AE37">
    <w:name w:val="3E7DA6D4D488433DAA2BE3C0C665AE37"/>
    <w:rsid w:val="00AF0AC5"/>
  </w:style>
  <w:style w:type="paragraph" w:customStyle="1" w:styleId="112FA60B6F004B3AAAF3EFAFA0AFABF5">
    <w:name w:val="112FA60B6F004B3AAAF3EFAFA0AFABF5"/>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 w:type="paragraph" w:customStyle="1" w:styleId="387CD057926D44A0B4F395C8924433E0">
    <w:name w:val="387CD057926D44A0B4F395C8924433E0"/>
    <w:pPr>
      <w:spacing w:line="278" w:lineRule="auto"/>
    </w:pPr>
    <w:rPr>
      <w:kern w:val="2"/>
      <w:sz w:val="24"/>
      <w:szCs w:val="24"/>
      <w14:ligatures w14:val="standardContextual"/>
    </w:rPr>
  </w:style>
  <w:style w:type="paragraph" w:customStyle="1" w:styleId="1E9CA50D739146529AB54989C0E97F3D">
    <w:name w:val="1E9CA50D739146529AB54989C0E97F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6F5AC0-6674-4E68-8A04-2E6E2D4A73A0}"/>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0dce7f12-3fd8-4dba-8333-719af84c896e"/>
    <ds:schemaRef ds:uri="133c47fa-de01-40f4-bd54-352e7527ca1c"/>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4772</Words>
  <Characters>27206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subject/>
  <dc:creator>Brenda Leslie</dc:creator>
  <cp:keywords/>
  <cp:lastModifiedBy>Merlita Golaw</cp:lastModifiedBy>
  <cp:revision>3</cp:revision>
  <dcterms:created xsi:type="dcterms:W3CDTF">2025-06-19T23:32:00Z</dcterms:created>
  <dcterms:modified xsi:type="dcterms:W3CDTF">2025-06-19T23:32:00Z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