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DD6EB" w14:textId="77777777" w:rsidR="00D2559D" w:rsidRPr="002C3EBF" w:rsidRDefault="009B176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110D39" wp14:editId="6E35056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28AF74C" w14:textId="77777777" w:rsidR="00D2559D" w:rsidRDefault="009B176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83DF73F" w14:textId="77777777" w:rsidR="00D2559D" w:rsidRDefault="009B176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432785" w14:textId="77777777" w:rsidR="00D2559D" w:rsidRPr="002C3EBF" w:rsidRDefault="009B176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05C95" w14:paraId="4FB4F3AE" w14:textId="77777777" w:rsidTr="00D05C95">
        <w:tc>
          <w:tcPr>
            <w:cnfStyle w:val="001000000000" w:firstRow="0" w:lastRow="0" w:firstColumn="1" w:lastColumn="0" w:oddVBand="0" w:evenVBand="0" w:oddHBand="0" w:evenHBand="0" w:firstRowFirstColumn="0" w:firstRowLastColumn="0" w:lastRowFirstColumn="0" w:lastRowLastColumn="0"/>
            <w:tcW w:w="3227" w:type="dxa"/>
          </w:tcPr>
          <w:p w14:paraId="274FE7EB" w14:textId="77777777" w:rsidR="00D2559D" w:rsidRPr="00996FAF" w:rsidRDefault="009B176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F80EA9A" w14:textId="77777777" w:rsidR="00D2559D" w:rsidRPr="00996FAF" w:rsidRDefault="009B17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Para Hills Residential Care</w:t>
            </w:r>
          </w:p>
        </w:tc>
      </w:tr>
      <w:tr w:rsidR="00D05C95" w14:paraId="7A363D24" w14:textId="77777777" w:rsidTr="00D05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F53CF7" w14:textId="77777777" w:rsidR="009B6303" w:rsidRPr="00996FAF" w:rsidRDefault="009B176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30B901" w14:textId="77777777" w:rsidR="009B6303" w:rsidRPr="00C27BE3" w:rsidRDefault="009B176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6962</w:t>
            </w:r>
          </w:p>
        </w:tc>
      </w:tr>
      <w:tr w:rsidR="00D05C95" w14:paraId="3A421B1C" w14:textId="77777777" w:rsidTr="00D05C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D48FDB" w14:textId="77777777" w:rsidR="009B6303" w:rsidRPr="00996FAF" w:rsidRDefault="009B176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E9F8F1D" w14:textId="77777777" w:rsidR="009B6303" w:rsidRPr="00996FAF" w:rsidRDefault="009B176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 Kesters</w:t>
            </w:r>
            <w:r>
              <w:rPr>
                <w:rFonts w:ascii="Arial" w:eastAsia="Times New Roman" w:hAnsi="Arial" w:cs="Arial"/>
                <w:lang w:eastAsia="en-AU"/>
              </w:rPr>
              <w:t xml:space="preserve"> Road, PARA HILLS WEST, South Australia, 5096</w:t>
            </w:r>
          </w:p>
        </w:tc>
      </w:tr>
      <w:tr w:rsidR="00D05C95" w14:paraId="30F40AB3" w14:textId="77777777" w:rsidTr="00D05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16D744" w14:textId="77777777" w:rsidR="009B6303" w:rsidRPr="00996FAF" w:rsidRDefault="009B176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4D1A3B" w14:textId="77777777" w:rsidR="009B6303" w:rsidRPr="00996FAF" w:rsidRDefault="009B176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05C95" w14:paraId="276BD976" w14:textId="77777777" w:rsidTr="00D05C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4B3086" w14:textId="77777777" w:rsidR="009B6303" w:rsidRPr="00996FAF" w:rsidRDefault="009B176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9140B2" w14:textId="77777777" w:rsidR="009B6303" w:rsidRPr="00996FAF" w:rsidRDefault="009B176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November 2023 to 24 November 2023</w:t>
            </w:r>
          </w:p>
        </w:tc>
      </w:tr>
      <w:tr w:rsidR="00D05C95" w14:paraId="391B2792" w14:textId="77777777" w:rsidTr="00D05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8253D0" w14:textId="77777777" w:rsidR="009B6303" w:rsidRPr="00996FAF" w:rsidRDefault="009B176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7494239"/>
            <w:placeholder>
              <w:docPart w:val="DefaultPlaceholder_-1854013437"/>
            </w:placeholder>
            <w:date w:fullDate="2024-01-15T00:00:00Z">
              <w:dateFormat w:val="d MMMM yyyy"/>
              <w:lid w:val="en-AU"/>
              <w:storeMappedDataAs w:val="dateTime"/>
              <w:calendar w:val="gregorian"/>
            </w:date>
          </w:sdtPr>
          <w:sdtEndPr/>
          <w:sdtContent>
            <w:tc>
              <w:tcPr>
                <w:tcW w:w="7114" w:type="dxa"/>
                <w:shd w:val="clear" w:color="auto" w:fill="FFFFFF" w:themeFill="background1"/>
              </w:tcPr>
              <w:p w14:paraId="75D64B7E" w14:textId="677CB663" w:rsidR="009B6303" w:rsidRPr="00996FAF" w:rsidRDefault="00EE6FC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January 2024</w:t>
                </w:r>
              </w:p>
            </w:tc>
          </w:sdtContent>
        </w:sdt>
      </w:tr>
      <w:tr w:rsidR="00D05C95" w14:paraId="0095297A" w14:textId="77777777" w:rsidTr="00D05C9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C9DD2F" w14:textId="77777777" w:rsidR="009B6303" w:rsidRPr="00996FAF" w:rsidRDefault="009B176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837496A" w14:textId="77777777" w:rsidR="009B6303" w:rsidRPr="009B6303" w:rsidRDefault="009B176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1154 L P Rositano &amp; M Rositano &amp; R M Rositano and S P Rositano </w:t>
            </w:r>
          </w:p>
          <w:p w14:paraId="1C082C38" w14:textId="77777777" w:rsidR="009B6303" w:rsidRPr="009B6303" w:rsidRDefault="009B176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4370 Para Hills Residential Care</w:t>
            </w:r>
          </w:p>
        </w:tc>
      </w:tr>
    </w:tbl>
    <w:bookmarkEnd w:id="0"/>
    <w:p w14:paraId="7564EB95" w14:textId="77777777" w:rsidR="00FA0A5B" w:rsidRPr="00996FAF" w:rsidRDefault="009B176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BAEB129" w14:textId="77777777" w:rsidR="000078F8" w:rsidRPr="00996FAF" w:rsidRDefault="009B176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7CF44D7" w14:textId="3DF62604" w:rsidR="000078F8" w:rsidRPr="00996FAF" w:rsidRDefault="009B1764" w:rsidP="0036130C">
      <w:pPr>
        <w:pStyle w:val="NormalArial"/>
      </w:pPr>
      <w:r w:rsidRPr="00996FAF">
        <w:t xml:space="preserve">This performance report for </w:t>
      </w:r>
      <w:r w:rsidRPr="00C27BE3">
        <w:rPr>
          <w:color w:val="auto"/>
        </w:rPr>
        <w:t>Para Hills Residential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EE6FC6">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590C8DE" w14:textId="77777777" w:rsidR="000078F8" w:rsidRPr="00996FAF" w:rsidRDefault="009B176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76C18B" w14:textId="77777777" w:rsidR="000078F8" w:rsidRPr="0064225A" w:rsidRDefault="009B1764" w:rsidP="0036130C">
      <w:pPr>
        <w:pStyle w:val="NormalArial"/>
        <w:rPr>
          <w:color w:val="auto"/>
        </w:rPr>
      </w:pPr>
      <w:r w:rsidRPr="0064225A">
        <w:rPr>
          <w:color w:val="auto"/>
        </w:rPr>
        <w:t>The report also specifies any areas in which improvements must be made to ensure the Quality Standards are complied with.</w:t>
      </w:r>
    </w:p>
    <w:p w14:paraId="6CEBC39D" w14:textId="77777777" w:rsidR="00DF37F2" w:rsidRPr="00996FAF" w:rsidRDefault="009B1764" w:rsidP="00712752">
      <w:pPr>
        <w:pStyle w:val="Heading1"/>
        <w:spacing w:before="240" w:after="240" w:line="22" w:lineRule="atLeast"/>
        <w:rPr>
          <w:rFonts w:ascii="Arial" w:hAnsi="Arial" w:cs="Arial"/>
        </w:rPr>
      </w:pPr>
      <w:r w:rsidRPr="00996FAF">
        <w:rPr>
          <w:rFonts w:ascii="Arial" w:hAnsi="Arial" w:cs="Arial"/>
        </w:rPr>
        <w:t>Material relied on</w:t>
      </w:r>
    </w:p>
    <w:p w14:paraId="2BBC613C" w14:textId="77777777" w:rsidR="00DF37F2" w:rsidRPr="00996FAF" w:rsidRDefault="009B1764" w:rsidP="0036130C">
      <w:pPr>
        <w:pStyle w:val="NormalArial"/>
      </w:pPr>
      <w:r w:rsidRPr="00996FAF">
        <w:t>The following information has been considered in preparing the performance report:</w:t>
      </w:r>
    </w:p>
    <w:p w14:paraId="74EB16BB" w14:textId="3CB563DC" w:rsidR="00DF37F2" w:rsidRPr="00EC7B80" w:rsidRDefault="009B1764" w:rsidP="00A56527">
      <w:pPr>
        <w:pStyle w:val="ListBullet"/>
        <w:spacing w:before="0" w:after="120" w:line="22" w:lineRule="atLeast"/>
        <w:ind w:left="425" w:hanging="425"/>
        <w:rPr>
          <w:rFonts w:ascii="Arial" w:hAnsi="Arial" w:cs="Arial"/>
          <w:color w:val="auto"/>
        </w:rPr>
      </w:pPr>
      <w:r w:rsidRPr="00EC7B80">
        <w:rPr>
          <w:rFonts w:ascii="Arial" w:hAnsi="Arial" w:cs="Arial"/>
          <w:color w:val="auto"/>
        </w:rPr>
        <w:t xml:space="preserve">the assessment team’s report for the </w:t>
      </w:r>
      <w:r w:rsidR="00EC7B80" w:rsidRPr="00EC7B80">
        <w:rPr>
          <w:rFonts w:ascii="Arial" w:hAnsi="Arial" w:cs="Arial"/>
          <w:color w:val="auto"/>
        </w:rPr>
        <w:t>a</w:t>
      </w:r>
      <w:r w:rsidRPr="00EC7B80">
        <w:rPr>
          <w:rFonts w:ascii="Arial" w:hAnsi="Arial" w:cs="Arial"/>
          <w:color w:val="auto"/>
        </w:rPr>
        <w:t>ssessment contact (performance assessment) – site report was informed by a site assessment, observations at the service, review of documents and interviews with consumers</w:t>
      </w:r>
      <w:r w:rsidR="00EC7B80" w:rsidRPr="00EC7B80">
        <w:rPr>
          <w:rFonts w:ascii="Arial" w:hAnsi="Arial" w:cs="Arial"/>
          <w:color w:val="auto"/>
        </w:rPr>
        <w:t xml:space="preserve">, </w:t>
      </w:r>
      <w:r w:rsidRPr="00EC7B80">
        <w:rPr>
          <w:rFonts w:ascii="Arial" w:hAnsi="Arial" w:cs="Arial"/>
          <w:color w:val="auto"/>
        </w:rPr>
        <w:t>representatives</w:t>
      </w:r>
      <w:r w:rsidR="00EC7B80" w:rsidRPr="00EC7B80">
        <w:rPr>
          <w:rFonts w:ascii="Arial" w:hAnsi="Arial" w:cs="Arial"/>
          <w:color w:val="auto"/>
        </w:rPr>
        <w:t>, staff and management;</w:t>
      </w:r>
    </w:p>
    <w:p w14:paraId="5B0CE49B" w14:textId="46A21B21" w:rsidR="002D38F3" w:rsidRPr="008265A0" w:rsidRDefault="009B1764" w:rsidP="008265A0">
      <w:pPr>
        <w:pStyle w:val="ListBullet"/>
        <w:spacing w:before="0" w:after="120" w:line="22" w:lineRule="atLeast"/>
        <w:ind w:left="425" w:hanging="425"/>
        <w:rPr>
          <w:rFonts w:ascii="Arial" w:hAnsi="Arial" w:cs="Arial"/>
          <w:color w:val="auto"/>
        </w:rPr>
      </w:pPr>
      <w:r w:rsidRPr="00EC7B80">
        <w:rPr>
          <w:rFonts w:ascii="Arial" w:hAnsi="Arial" w:cs="Arial"/>
          <w:color w:val="auto"/>
        </w:rPr>
        <w:t xml:space="preserve">the provider’s response to the assessment team’s report received </w:t>
      </w:r>
      <w:r w:rsidR="007E4E81" w:rsidRPr="00EC7B80">
        <w:rPr>
          <w:rFonts w:ascii="Arial" w:hAnsi="Arial" w:cs="Arial"/>
          <w:color w:val="auto"/>
        </w:rPr>
        <w:t>13 December 2023</w:t>
      </w:r>
      <w:r w:rsidR="008265A0">
        <w:rPr>
          <w:rFonts w:ascii="Arial" w:hAnsi="Arial" w:cs="Arial"/>
          <w:color w:val="auto"/>
        </w:rPr>
        <w:t xml:space="preserve"> which </w:t>
      </w:r>
      <w:r w:rsidR="002D38F3" w:rsidRPr="008265A0">
        <w:rPr>
          <w:rFonts w:ascii="Arial" w:hAnsi="Arial" w:cs="Arial"/>
          <w:color w:val="auto"/>
        </w:rPr>
        <w:t>include</w:t>
      </w:r>
      <w:r w:rsidR="00A96784" w:rsidRPr="008265A0">
        <w:rPr>
          <w:rFonts w:ascii="Arial" w:hAnsi="Arial" w:cs="Arial"/>
          <w:color w:val="auto"/>
        </w:rPr>
        <w:t>d plans for continuous improvement directly relating to the deficits identified by the assessment team, as well as documentation to support action</w:t>
      </w:r>
      <w:r w:rsidR="0064225A" w:rsidRPr="008265A0">
        <w:rPr>
          <w:rFonts w:ascii="Arial" w:hAnsi="Arial" w:cs="Arial"/>
          <w:color w:val="auto"/>
        </w:rPr>
        <w:t xml:space="preserve">s implemented; and </w:t>
      </w:r>
    </w:p>
    <w:p w14:paraId="3735D1BC" w14:textId="466152B2" w:rsidR="007E4E81" w:rsidRPr="00EC7B80" w:rsidRDefault="007E4E81" w:rsidP="00A56527">
      <w:pPr>
        <w:pStyle w:val="ListBullet"/>
        <w:spacing w:before="0" w:after="120" w:line="22" w:lineRule="atLeast"/>
        <w:ind w:left="425" w:hanging="425"/>
        <w:rPr>
          <w:rFonts w:ascii="Arial" w:hAnsi="Arial" w:cs="Arial"/>
          <w:color w:val="auto"/>
        </w:rPr>
      </w:pPr>
      <w:r w:rsidRPr="00EC7B80">
        <w:rPr>
          <w:rFonts w:ascii="Arial" w:hAnsi="Arial" w:cs="Arial"/>
          <w:color w:val="auto"/>
        </w:rPr>
        <w:t xml:space="preserve">the performance report dated </w:t>
      </w:r>
      <w:r w:rsidR="00996A27" w:rsidRPr="00EC7B80">
        <w:rPr>
          <w:rFonts w:ascii="Arial" w:hAnsi="Arial" w:cs="Arial"/>
          <w:color w:val="auto"/>
        </w:rPr>
        <w:t xml:space="preserve">12 January 2023 for a site audit undertaken from 8 November 2022 to 10 November 2022. </w:t>
      </w:r>
    </w:p>
    <w:p w14:paraId="6D94FEC1" w14:textId="14AB4811" w:rsidR="003B1763" w:rsidRPr="00712752" w:rsidRDefault="009B1764" w:rsidP="00A56527">
      <w:pPr>
        <w:pStyle w:val="ListBullet"/>
        <w:spacing w:before="0" w:after="120" w:line="22" w:lineRule="atLeast"/>
        <w:ind w:left="425" w:hanging="425"/>
        <w:rPr>
          <w:rFonts w:ascii="Arial" w:hAnsi="Arial" w:cs="Arial"/>
        </w:rPr>
      </w:pPr>
      <w:r w:rsidRPr="00712752">
        <w:rPr>
          <w:rFonts w:ascii="Arial" w:hAnsi="Arial" w:cs="Arial"/>
        </w:rPr>
        <w:br w:type="page"/>
      </w:r>
    </w:p>
    <w:p w14:paraId="07FE1F96" w14:textId="77777777" w:rsidR="00FC045E" w:rsidRPr="00996FAF" w:rsidRDefault="009B176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05C95" w14:paraId="0FF69662" w14:textId="77777777" w:rsidTr="00D05C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0E7F81" w14:textId="77777777" w:rsidR="00FC045E" w:rsidRPr="00996FAF" w:rsidRDefault="009B176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63E52AD" w14:textId="72D6CA51" w:rsidR="00FC045E" w:rsidRPr="00996FAF" w:rsidRDefault="00EE6FC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D05C95" w14:paraId="42BF5E73" w14:textId="77777777" w:rsidTr="00D05C9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F3F7C9" w14:textId="77777777" w:rsidR="002C5FA9" w:rsidRPr="00996FAF" w:rsidRDefault="009B176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77586C1" w14:textId="5A47233B" w:rsidR="002C5FA9" w:rsidRPr="002C5FA9" w:rsidRDefault="003F0DE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133342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916756">
                  <w:rPr>
                    <w:rFonts w:ascii="Arial" w:hAnsi="Arial" w:cs="Arial"/>
                    <w:b/>
                    <w:bCs/>
                  </w:rPr>
                  <w:t>Not Compliant</w:t>
                </w:r>
              </w:sdtContent>
            </w:sdt>
          </w:p>
        </w:tc>
      </w:tr>
      <w:tr w:rsidR="00D05C95" w14:paraId="36B6506B" w14:textId="77777777" w:rsidTr="00D05C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97456C" w14:textId="77777777" w:rsidR="002C5FA9" w:rsidRPr="00996FAF" w:rsidRDefault="009B176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04F211E" w14:textId="4636EBD9" w:rsidR="002C5FA9" w:rsidRPr="002C5FA9" w:rsidRDefault="003F0DE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488779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516346">
                  <w:rPr>
                    <w:rFonts w:ascii="Arial" w:hAnsi="Arial" w:cs="Arial"/>
                    <w:b/>
                    <w:bCs/>
                  </w:rPr>
                  <w:t>Not Compliant</w:t>
                </w:r>
              </w:sdtContent>
            </w:sdt>
          </w:p>
        </w:tc>
      </w:tr>
      <w:tr w:rsidR="00EE6FC6" w14:paraId="1C03F680" w14:textId="77777777" w:rsidTr="00C671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339DE1" w14:textId="77777777" w:rsidR="00EE6FC6" w:rsidRPr="00996FAF" w:rsidRDefault="00EE6FC6" w:rsidP="00EE6FC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vAlign w:val="top"/>
          </w:tcPr>
          <w:p w14:paraId="1A3C7291" w14:textId="351C857B" w:rsidR="00EE6FC6" w:rsidRPr="00EE6FC6" w:rsidRDefault="00EE6FC6" w:rsidP="00EE6F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E6FC6">
              <w:rPr>
                <w:rFonts w:ascii="Arial" w:hAnsi="Arial" w:cs="Arial"/>
                <w:b/>
                <w:bCs/>
              </w:rPr>
              <w:t>Not applicable as not all requirements have been assessed</w:t>
            </w:r>
          </w:p>
        </w:tc>
      </w:tr>
      <w:tr w:rsidR="00EE6FC6" w14:paraId="16FECE7C" w14:textId="77777777" w:rsidTr="00C671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144D76" w14:textId="77777777" w:rsidR="00EE6FC6" w:rsidRPr="00996FAF" w:rsidRDefault="00EE6FC6" w:rsidP="00EE6FC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vAlign w:val="top"/>
          </w:tcPr>
          <w:p w14:paraId="28EC9437" w14:textId="2239837F" w:rsidR="00EE6FC6" w:rsidRPr="00EE6FC6" w:rsidRDefault="00EE6FC6" w:rsidP="00EE6F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EE6FC6">
              <w:rPr>
                <w:rFonts w:ascii="Arial" w:hAnsi="Arial" w:cs="Arial"/>
                <w:b/>
                <w:bCs/>
              </w:rPr>
              <w:t>Not applicable as not all requirements have been assessed</w:t>
            </w:r>
          </w:p>
        </w:tc>
      </w:tr>
      <w:tr w:rsidR="00D05C95" w14:paraId="1FE9D29D" w14:textId="77777777" w:rsidTr="00D05C9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442FFB" w14:textId="77777777" w:rsidR="002C5FA9" w:rsidRPr="00996FAF" w:rsidRDefault="009B176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AF18E37" w14:textId="41F5025C" w:rsidR="002C5FA9" w:rsidRPr="002C5FA9" w:rsidRDefault="003F0DE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11148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5552E">
                  <w:rPr>
                    <w:rFonts w:ascii="Arial" w:hAnsi="Arial" w:cs="Arial"/>
                    <w:b/>
                    <w:bCs/>
                  </w:rPr>
                  <w:t>Not Compliant</w:t>
                </w:r>
              </w:sdtContent>
            </w:sdt>
          </w:p>
        </w:tc>
      </w:tr>
      <w:tr w:rsidR="00D05C95" w14:paraId="518A580A" w14:textId="77777777" w:rsidTr="00D05C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41839C" w14:textId="77777777" w:rsidR="002C5FA9" w:rsidRPr="00996FAF" w:rsidRDefault="009B176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462E8D1" w14:textId="1189AA66" w:rsidR="002C5FA9" w:rsidRPr="002C5FA9" w:rsidRDefault="003F0DE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056707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94B03">
                  <w:rPr>
                    <w:rFonts w:ascii="Arial" w:hAnsi="Arial" w:cs="Arial"/>
                    <w:b/>
                    <w:bCs/>
                  </w:rPr>
                  <w:t>Not Compliant</w:t>
                </w:r>
              </w:sdtContent>
            </w:sdt>
          </w:p>
        </w:tc>
      </w:tr>
    </w:tbl>
    <w:p w14:paraId="436067BA" w14:textId="77777777" w:rsidR="00FC045E" w:rsidRPr="00996FAF" w:rsidRDefault="009B176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781A38" w14:textId="77777777" w:rsidR="00FC045E" w:rsidRPr="00996FAF" w:rsidRDefault="009B1764" w:rsidP="00712752">
      <w:pPr>
        <w:pStyle w:val="Heading1"/>
        <w:spacing w:before="0" w:after="240" w:line="22" w:lineRule="atLeast"/>
        <w:rPr>
          <w:rFonts w:ascii="Arial" w:hAnsi="Arial" w:cs="Arial"/>
        </w:rPr>
      </w:pPr>
      <w:r w:rsidRPr="00996FAF">
        <w:rPr>
          <w:rFonts w:ascii="Arial" w:hAnsi="Arial" w:cs="Arial"/>
        </w:rPr>
        <w:t>Areas for improvement</w:t>
      </w:r>
    </w:p>
    <w:p w14:paraId="1140BD1C" w14:textId="77777777" w:rsidR="00FC045E" w:rsidRDefault="009B1764"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A0CD069" w14:textId="607E677B" w:rsidR="00F94B03" w:rsidRPr="00D45DC6" w:rsidRDefault="00F94B03" w:rsidP="0036130C">
      <w:pPr>
        <w:pStyle w:val="NormalArial"/>
        <w:rPr>
          <w:b/>
          <w:bCs/>
          <w:color w:val="auto"/>
        </w:rPr>
      </w:pPr>
      <w:r w:rsidRPr="00D45DC6">
        <w:rPr>
          <w:b/>
          <w:bCs/>
          <w:color w:val="auto"/>
        </w:rPr>
        <w:t>Standard 2 requirements (3)(a) and (3)(e)</w:t>
      </w:r>
    </w:p>
    <w:p w14:paraId="7BA3A4D3" w14:textId="3EC69BAD" w:rsidR="00FC045E" w:rsidRPr="00D45DC6" w:rsidRDefault="003F0DEB" w:rsidP="00712752">
      <w:pPr>
        <w:pStyle w:val="ListBullet"/>
        <w:spacing w:before="0" w:after="120" w:line="22" w:lineRule="atLeast"/>
        <w:ind w:left="425" w:hanging="425"/>
        <w:rPr>
          <w:rFonts w:ascii="Arial" w:hAnsi="Arial" w:cs="Arial"/>
          <w:color w:val="auto"/>
        </w:rPr>
      </w:pPr>
      <w:sdt>
        <w:sdtPr>
          <w:rPr>
            <w:rFonts w:ascii="Arial" w:hAnsi="Arial" w:cs="Arial"/>
            <w:color w:val="auto"/>
          </w:rPr>
          <w:alias w:val="Insert comments here"/>
          <w:tag w:val="Insert comments here"/>
          <w:id w:val="-390725806"/>
          <w:placeholder>
            <w:docPart w:val="31A6E85FD01B4416BCA5D6257A7AFB1E"/>
          </w:placeholder>
        </w:sdtPr>
        <w:sdtEndPr>
          <w:rPr>
            <w:rFonts w:ascii="Fira Sans Light" w:hAnsi="Fira Sans Light" w:cstheme="minorBidi"/>
          </w:rPr>
        </w:sdtEndPr>
        <w:sdtContent>
          <w:r w:rsidR="00C64F63" w:rsidRPr="00B527DB">
            <w:rPr>
              <w:rFonts w:ascii="Arial" w:hAnsi="Arial" w:cs="Arial"/>
              <w:color w:val="auto"/>
            </w:rPr>
            <w:t>Ensure risks to consumers’ health and well-being are identified and appropriate management strategies developed and implemented to enable staff to provide quality care and services.</w:t>
          </w:r>
        </w:sdtContent>
      </w:sdt>
      <w:r w:rsidR="009B1764" w:rsidRPr="00D45DC6">
        <w:rPr>
          <w:rFonts w:ascii="Arial" w:hAnsi="Arial" w:cs="Arial"/>
          <w:color w:val="auto"/>
        </w:rPr>
        <w:t xml:space="preserve"> </w:t>
      </w:r>
    </w:p>
    <w:p w14:paraId="579E02DB" w14:textId="118508FD" w:rsidR="00084FB4" w:rsidRDefault="00602522" w:rsidP="00602522">
      <w:pPr>
        <w:pStyle w:val="ListBullet"/>
        <w:spacing w:before="0" w:after="120" w:line="22" w:lineRule="atLeast"/>
        <w:ind w:left="425" w:hanging="425"/>
        <w:rPr>
          <w:rFonts w:ascii="Arial" w:hAnsi="Arial" w:cs="Arial"/>
          <w:color w:val="auto"/>
        </w:rPr>
      </w:pPr>
      <w:r w:rsidRPr="001359A0">
        <w:rPr>
          <w:rFonts w:ascii="Arial" w:hAnsi="Arial" w:cs="Arial"/>
          <w:color w:val="auto"/>
        </w:rPr>
        <w:t>Ensure care plans are reviewed for effectiveness and/or updated in line with the service’s processes, as well as in response to incidents and change</w:t>
      </w:r>
      <w:r>
        <w:rPr>
          <w:rFonts w:ascii="Arial" w:hAnsi="Arial" w:cs="Arial"/>
          <w:color w:val="auto"/>
        </w:rPr>
        <w:t>s</w:t>
      </w:r>
      <w:r w:rsidRPr="001359A0">
        <w:rPr>
          <w:rFonts w:ascii="Arial" w:hAnsi="Arial" w:cs="Arial"/>
          <w:color w:val="auto"/>
        </w:rPr>
        <w:t xml:space="preserve"> in consumers’ circumstances</w:t>
      </w:r>
      <w:r>
        <w:rPr>
          <w:rFonts w:ascii="Arial" w:hAnsi="Arial" w:cs="Arial"/>
          <w:color w:val="auto"/>
        </w:rPr>
        <w:t xml:space="preserve">. Ensure care plans </w:t>
      </w:r>
      <w:r w:rsidRPr="001359A0">
        <w:rPr>
          <w:rFonts w:ascii="Arial" w:hAnsi="Arial" w:cs="Arial"/>
          <w:color w:val="auto"/>
        </w:rPr>
        <w:t xml:space="preserve">are reflective of consumers’ current and assessed needs and preferences to enable staff to provide quality care and services. </w:t>
      </w:r>
    </w:p>
    <w:p w14:paraId="767D3F81" w14:textId="77777777" w:rsidR="00222699" w:rsidRDefault="00084FB4" w:rsidP="00602522">
      <w:pPr>
        <w:pStyle w:val="ListBullet"/>
        <w:spacing w:before="0" w:after="120" w:line="22" w:lineRule="atLeast"/>
        <w:ind w:left="425" w:hanging="425"/>
        <w:rPr>
          <w:rFonts w:ascii="Arial" w:hAnsi="Arial" w:cs="Arial"/>
          <w:color w:val="auto"/>
        </w:rPr>
      </w:pPr>
      <w:r>
        <w:rPr>
          <w:rFonts w:ascii="Arial" w:hAnsi="Arial" w:cs="Arial"/>
          <w:color w:val="auto"/>
        </w:rPr>
        <w:t xml:space="preserve">Ensure monitoring charts are regularly reviewed and evaluated to enable </w:t>
      </w:r>
      <w:r w:rsidR="0009105D">
        <w:rPr>
          <w:rFonts w:ascii="Arial" w:hAnsi="Arial" w:cs="Arial"/>
          <w:color w:val="auto"/>
        </w:rPr>
        <w:t>effective</w:t>
      </w:r>
      <w:r w:rsidR="006177EC">
        <w:rPr>
          <w:rFonts w:ascii="Arial" w:hAnsi="Arial" w:cs="Arial"/>
          <w:color w:val="auto"/>
        </w:rPr>
        <w:t xml:space="preserve"> management</w:t>
      </w:r>
      <w:r w:rsidR="0009105D">
        <w:rPr>
          <w:rFonts w:ascii="Arial" w:hAnsi="Arial" w:cs="Arial"/>
          <w:color w:val="auto"/>
        </w:rPr>
        <w:t xml:space="preserve"> strategies</w:t>
      </w:r>
      <w:r w:rsidR="006177EC">
        <w:rPr>
          <w:rFonts w:ascii="Arial" w:hAnsi="Arial" w:cs="Arial"/>
          <w:color w:val="auto"/>
        </w:rPr>
        <w:t xml:space="preserve"> to be implemented</w:t>
      </w:r>
      <w:r w:rsidR="000E4DA2">
        <w:rPr>
          <w:rFonts w:ascii="Arial" w:hAnsi="Arial" w:cs="Arial"/>
          <w:color w:val="auto"/>
        </w:rPr>
        <w:t xml:space="preserve"> to guide staff in provision of care</w:t>
      </w:r>
      <w:r w:rsidR="00735255">
        <w:rPr>
          <w:rFonts w:ascii="Arial" w:hAnsi="Arial" w:cs="Arial"/>
          <w:color w:val="auto"/>
        </w:rPr>
        <w:t>.</w:t>
      </w:r>
    </w:p>
    <w:p w14:paraId="5842C850" w14:textId="2FE77B56" w:rsidR="00602522" w:rsidRPr="00222699" w:rsidRDefault="00222699" w:rsidP="00222699">
      <w:pPr>
        <w:pStyle w:val="ListBullet"/>
        <w:spacing w:before="0" w:after="120" w:line="22" w:lineRule="atLeast"/>
        <w:ind w:left="425" w:hanging="425"/>
        <w:rPr>
          <w:rFonts w:ascii="Arial" w:hAnsi="Arial" w:cs="Arial"/>
          <w:color w:val="auto"/>
        </w:rPr>
      </w:pPr>
      <w:r>
        <w:rPr>
          <w:rFonts w:ascii="Arial" w:eastAsiaTheme="minorHAnsi" w:hAnsi="Arial" w:cs="Arial"/>
          <w:color w:val="auto"/>
          <w:szCs w:val="22"/>
        </w:rPr>
        <w:t xml:space="preserve">Ensure use of </w:t>
      </w:r>
      <w:r w:rsidRPr="00E4294D">
        <w:rPr>
          <w:rFonts w:ascii="Arial" w:eastAsiaTheme="minorHAnsi" w:hAnsi="Arial" w:cs="Arial"/>
          <w:color w:val="auto"/>
          <w:szCs w:val="22"/>
        </w:rPr>
        <w:t xml:space="preserve">restrictive practices </w:t>
      </w:r>
      <w:r>
        <w:rPr>
          <w:rFonts w:ascii="Arial" w:eastAsiaTheme="minorHAnsi" w:hAnsi="Arial" w:cs="Arial"/>
          <w:color w:val="auto"/>
          <w:szCs w:val="22"/>
        </w:rPr>
        <w:t xml:space="preserve">is </w:t>
      </w:r>
      <w:r w:rsidRPr="00E4294D">
        <w:rPr>
          <w:rFonts w:ascii="Arial" w:eastAsiaTheme="minorHAnsi" w:hAnsi="Arial" w:cs="Arial"/>
          <w:color w:val="auto"/>
          <w:szCs w:val="22"/>
        </w:rPr>
        <w:t xml:space="preserve">in line with legislative requirements, including ensuring </w:t>
      </w:r>
      <w:r>
        <w:rPr>
          <w:rFonts w:ascii="Arial" w:eastAsiaTheme="minorHAnsi" w:hAnsi="Arial" w:cs="Arial"/>
          <w:color w:val="auto"/>
          <w:szCs w:val="22"/>
        </w:rPr>
        <w:t xml:space="preserve">consultation is undertaken and </w:t>
      </w:r>
      <w:r w:rsidRPr="00E4294D">
        <w:rPr>
          <w:rFonts w:ascii="Arial" w:eastAsiaTheme="minorHAnsi" w:hAnsi="Arial" w:cs="Arial"/>
          <w:color w:val="auto"/>
          <w:szCs w:val="22"/>
        </w:rPr>
        <w:t>appropriate consents and authorisations are obtained</w:t>
      </w:r>
      <w:r>
        <w:rPr>
          <w:rFonts w:ascii="Arial" w:eastAsiaTheme="minorHAnsi" w:hAnsi="Arial" w:cs="Arial"/>
          <w:color w:val="auto"/>
          <w:szCs w:val="22"/>
        </w:rPr>
        <w:t>.</w:t>
      </w:r>
    </w:p>
    <w:p w14:paraId="150B7F34" w14:textId="77777777" w:rsidR="00602522" w:rsidRDefault="00602522" w:rsidP="00602522">
      <w:pPr>
        <w:pStyle w:val="ListBullet"/>
        <w:spacing w:before="0" w:after="120" w:line="22" w:lineRule="atLeast"/>
        <w:ind w:left="425" w:hanging="425"/>
        <w:rPr>
          <w:rFonts w:ascii="Arial" w:hAnsi="Arial" w:cs="Arial"/>
          <w:color w:val="auto"/>
        </w:rPr>
      </w:pPr>
      <w:r w:rsidRPr="001359A0">
        <w:rPr>
          <w:rFonts w:ascii="Arial" w:hAnsi="Arial" w:cs="Arial"/>
          <w:color w:val="auto"/>
        </w:rPr>
        <w:t xml:space="preserve">Ensure policies and procedures in relation to assessment, care planning and review are effectively communicated and understood by staff. </w:t>
      </w:r>
    </w:p>
    <w:p w14:paraId="271533EB" w14:textId="3CC7E76B" w:rsidR="00F94B03" w:rsidRPr="00602522" w:rsidRDefault="00602522" w:rsidP="00602522">
      <w:pPr>
        <w:pStyle w:val="ListBullet"/>
        <w:spacing w:before="0" w:after="120" w:line="22" w:lineRule="atLeast"/>
        <w:ind w:left="425" w:hanging="425"/>
        <w:rPr>
          <w:rFonts w:ascii="Arial" w:hAnsi="Arial" w:cs="Arial"/>
          <w:color w:val="auto"/>
        </w:rPr>
      </w:pPr>
      <w:r w:rsidRPr="001359A0">
        <w:rPr>
          <w:rFonts w:ascii="Arial" w:hAnsi="Arial" w:cs="Arial"/>
          <w:color w:val="auto"/>
        </w:rPr>
        <w:t xml:space="preserve">Monitor staff compliance with the service’s policies, procedures and guidelines in relation to assessment, care planning and review. </w:t>
      </w:r>
    </w:p>
    <w:p w14:paraId="7E40E51C" w14:textId="5873C4A8" w:rsidR="00F94B03" w:rsidRPr="00D45DC6" w:rsidRDefault="00F94B03" w:rsidP="00F94B03">
      <w:pPr>
        <w:pStyle w:val="ListBullet"/>
        <w:numPr>
          <w:ilvl w:val="0"/>
          <w:numId w:val="0"/>
        </w:numPr>
        <w:spacing w:before="0" w:after="120" w:line="22" w:lineRule="atLeast"/>
        <w:ind w:left="360" w:hanging="360"/>
        <w:rPr>
          <w:rFonts w:ascii="Arial" w:hAnsi="Arial" w:cs="Arial"/>
          <w:b/>
          <w:bCs/>
          <w:color w:val="auto"/>
        </w:rPr>
      </w:pPr>
      <w:r w:rsidRPr="00D45DC6">
        <w:rPr>
          <w:rFonts w:ascii="Arial" w:hAnsi="Arial" w:cs="Arial"/>
          <w:b/>
          <w:bCs/>
          <w:color w:val="auto"/>
        </w:rPr>
        <w:t>Standard 3 requirements (3)(a) and (3)(b)</w:t>
      </w:r>
    </w:p>
    <w:p w14:paraId="077C9C97" w14:textId="77777777" w:rsidR="00E4294D" w:rsidRPr="00E4294D" w:rsidRDefault="00E4294D" w:rsidP="00E4294D">
      <w:pPr>
        <w:numPr>
          <w:ilvl w:val="0"/>
          <w:numId w:val="1"/>
        </w:numPr>
        <w:spacing w:line="22" w:lineRule="atLeast"/>
        <w:ind w:left="425" w:hanging="425"/>
        <w:rPr>
          <w:rFonts w:ascii="Arial" w:eastAsiaTheme="minorHAnsi" w:hAnsi="Arial" w:cs="Arial"/>
          <w:color w:val="auto"/>
        </w:rPr>
      </w:pPr>
      <w:r w:rsidRPr="00E4294D">
        <w:rPr>
          <w:rFonts w:ascii="Arial" w:eastAsiaTheme="minorHAnsi" w:hAnsi="Arial" w:cs="Arial"/>
          <w:color w:val="auto"/>
        </w:rPr>
        <w:lastRenderedPageBreak/>
        <w:t>Ensure staff have the skills and knowledge to:</w:t>
      </w:r>
    </w:p>
    <w:p w14:paraId="528FF431" w14:textId="4D826BB4" w:rsidR="00E4294D" w:rsidRPr="00E4294D" w:rsidRDefault="00E4294D" w:rsidP="00E4294D">
      <w:pPr>
        <w:numPr>
          <w:ilvl w:val="0"/>
          <w:numId w:val="24"/>
        </w:numPr>
        <w:spacing w:line="22" w:lineRule="atLeast"/>
        <w:rPr>
          <w:rFonts w:ascii="Arial" w:eastAsiaTheme="minorHAnsi" w:hAnsi="Arial" w:cs="Arial"/>
          <w:color w:val="auto"/>
          <w:szCs w:val="22"/>
        </w:rPr>
      </w:pPr>
      <w:r w:rsidRPr="00E4294D">
        <w:rPr>
          <w:rFonts w:ascii="Arial" w:eastAsiaTheme="minorHAnsi" w:hAnsi="Arial" w:cs="Arial"/>
          <w:color w:val="auto"/>
          <w:szCs w:val="22"/>
        </w:rPr>
        <w:t>provide clinical</w:t>
      </w:r>
      <w:r>
        <w:rPr>
          <w:rFonts w:ascii="Arial" w:eastAsiaTheme="minorHAnsi" w:hAnsi="Arial" w:cs="Arial"/>
          <w:color w:val="auto"/>
          <w:szCs w:val="22"/>
        </w:rPr>
        <w:t xml:space="preserve"> </w:t>
      </w:r>
      <w:r w:rsidRPr="00E4294D">
        <w:rPr>
          <w:rFonts w:ascii="Arial" w:eastAsiaTheme="minorHAnsi" w:hAnsi="Arial" w:cs="Arial"/>
          <w:color w:val="auto"/>
          <w:szCs w:val="22"/>
        </w:rPr>
        <w:t>care to consumers in line with their assessed needs and preferences and that is tailored and optimises their health and well-being, specifically in relation fluid restrictions</w:t>
      </w:r>
      <w:r w:rsidR="00BA007D">
        <w:rPr>
          <w:rFonts w:ascii="Arial" w:eastAsiaTheme="minorHAnsi" w:hAnsi="Arial" w:cs="Arial"/>
          <w:color w:val="auto"/>
          <w:szCs w:val="22"/>
        </w:rPr>
        <w:t>/output</w:t>
      </w:r>
      <w:r w:rsidR="00084FB4">
        <w:rPr>
          <w:rFonts w:ascii="Arial" w:eastAsiaTheme="minorHAnsi" w:hAnsi="Arial" w:cs="Arial"/>
          <w:color w:val="auto"/>
          <w:szCs w:val="22"/>
        </w:rPr>
        <w:t xml:space="preserve"> monitoring</w:t>
      </w:r>
      <w:r w:rsidRPr="00E4294D">
        <w:rPr>
          <w:rFonts w:ascii="Arial" w:eastAsiaTheme="minorHAnsi" w:hAnsi="Arial" w:cs="Arial"/>
          <w:color w:val="auto"/>
          <w:szCs w:val="22"/>
        </w:rPr>
        <w:t xml:space="preserve">, and chemical restraint; </w:t>
      </w:r>
    </w:p>
    <w:p w14:paraId="7797E380" w14:textId="220BBECF" w:rsidR="00E4294D" w:rsidRPr="00E4294D" w:rsidRDefault="00E4294D" w:rsidP="00E4294D">
      <w:pPr>
        <w:numPr>
          <w:ilvl w:val="0"/>
          <w:numId w:val="24"/>
        </w:numPr>
        <w:spacing w:line="22" w:lineRule="atLeast"/>
        <w:rPr>
          <w:rFonts w:ascii="Arial" w:eastAsiaTheme="minorHAnsi" w:hAnsi="Arial" w:cs="Arial"/>
          <w:color w:val="auto"/>
          <w:szCs w:val="22"/>
        </w:rPr>
      </w:pPr>
      <w:r w:rsidRPr="00E4294D">
        <w:rPr>
          <w:rFonts w:ascii="Arial" w:eastAsiaTheme="minorHAnsi" w:hAnsi="Arial" w:cs="Arial"/>
          <w:color w:val="auto"/>
          <w:szCs w:val="22"/>
        </w:rPr>
        <w:t xml:space="preserve">identify, manage, monitor and provide appropriate care relating to high impact or high prevalence risks, including </w:t>
      </w:r>
      <w:r w:rsidR="0075127B">
        <w:rPr>
          <w:rFonts w:ascii="Arial" w:eastAsiaTheme="minorHAnsi" w:hAnsi="Arial" w:cs="Arial"/>
          <w:color w:val="auto"/>
          <w:szCs w:val="22"/>
        </w:rPr>
        <w:t xml:space="preserve">diabetes, and </w:t>
      </w:r>
      <w:r w:rsidRPr="00E4294D">
        <w:rPr>
          <w:rFonts w:ascii="Arial" w:eastAsiaTheme="minorHAnsi" w:hAnsi="Arial" w:cs="Arial"/>
          <w:color w:val="auto"/>
          <w:szCs w:val="22"/>
        </w:rPr>
        <w:t xml:space="preserve">medications, </w:t>
      </w:r>
      <w:r w:rsidR="0075127B">
        <w:rPr>
          <w:rFonts w:ascii="Arial" w:eastAsiaTheme="minorHAnsi" w:hAnsi="Arial" w:cs="Arial"/>
          <w:color w:val="auto"/>
          <w:szCs w:val="22"/>
        </w:rPr>
        <w:t xml:space="preserve">such as time-sensitive medication administration and </w:t>
      </w:r>
      <w:r w:rsidR="008C5F63">
        <w:rPr>
          <w:rFonts w:ascii="Arial" w:eastAsiaTheme="minorHAnsi" w:hAnsi="Arial" w:cs="Arial"/>
          <w:color w:val="auto"/>
          <w:szCs w:val="22"/>
        </w:rPr>
        <w:t>storage</w:t>
      </w:r>
      <w:r w:rsidRPr="00E4294D">
        <w:rPr>
          <w:rFonts w:ascii="Arial" w:eastAsiaTheme="minorHAnsi" w:hAnsi="Arial" w:cs="Arial"/>
          <w:color w:val="auto"/>
          <w:szCs w:val="22"/>
        </w:rPr>
        <w:t>;</w:t>
      </w:r>
    </w:p>
    <w:p w14:paraId="5E12B926" w14:textId="63C63809" w:rsidR="00E4294D" w:rsidRPr="00E4294D" w:rsidRDefault="00E4294D" w:rsidP="00E4294D">
      <w:pPr>
        <w:numPr>
          <w:ilvl w:val="0"/>
          <w:numId w:val="1"/>
        </w:numPr>
        <w:spacing w:line="22" w:lineRule="atLeast"/>
        <w:ind w:left="425" w:hanging="425"/>
        <w:rPr>
          <w:rFonts w:ascii="Arial" w:eastAsiaTheme="minorHAnsi" w:hAnsi="Arial" w:cs="Arial"/>
          <w:color w:val="auto"/>
        </w:rPr>
      </w:pPr>
      <w:r w:rsidRPr="00E4294D">
        <w:rPr>
          <w:rFonts w:ascii="Arial" w:eastAsiaTheme="minorHAnsi" w:hAnsi="Arial" w:cs="Arial"/>
          <w:color w:val="auto"/>
        </w:rPr>
        <w:t xml:space="preserve">Ensure policies, procedures and guidelines in relation to </w:t>
      </w:r>
      <w:r w:rsidR="000F7AAA" w:rsidRPr="00E4294D">
        <w:rPr>
          <w:rFonts w:ascii="Arial" w:eastAsiaTheme="minorHAnsi" w:hAnsi="Arial" w:cs="Arial"/>
          <w:color w:val="auto"/>
          <w:szCs w:val="22"/>
        </w:rPr>
        <w:t>fluid restrictions</w:t>
      </w:r>
      <w:r w:rsidR="000F7AAA">
        <w:rPr>
          <w:rFonts w:ascii="Arial" w:eastAsiaTheme="minorHAnsi" w:hAnsi="Arial" w:cs="Arial"/>
          <w:color w:val="auto"/>
          <w:szCs w:val="22"/>
        </w:rPr>
        <w:t>/output monitoring</w:t>
      </w:r>
      <w:r w:rsidR="000F7AAA" w:rsidRPr="00E4294D">
        <w:rPr>
          <w:rFonts w:ascii="Arial" w:eastAsiaTheme="minorHAnsi" w:hAnsi="Arial" w:cs="Arial"/>
          <w:color w:val="auto"/>
          <w:szCs w:val="22"/>
        </w:rPr>
        <w:t>, and chemical restraint</w:t>
      </w:r>
      <w:r w:rsidRPr="00E4294D">
        <w:rPr>
          <w:rFonts w:ascii="Arial" w:eastAsiaTheme="minorHAnsi" w:hAnsi="Arial" w:cs="Arial"/>
          <w:color w:val="auto"/>
        </w:rPr>
        <w:t xml:space="preserve">, </w:t>
      </w:r>
      <w:r w:rsidR="000F7AAA">
        <w:rPr>
          <w:rFonts w:ascii="Arial" w:eastAsiaTheme="minorHAnsi" w:hAnsi="Arial" w:cs="Arial"/>
          <w:color w:val="auto"/>
        </w:rPr>
        <w:t xml:space="preserve">as well as </w:t>
      </w:r>
      <w:r w:rsidRPr="00E4294D">
        <w:rPr>
          <w:rFonts w:ascii="Arial" w:eastAsiaTheme="minorHAnsi" w:hAnsi="Arial" w:cs="Arial"/>
          <w:color w:val="auto"/>
        </w:rPr>
        <w:t xml:space="preserve">management of high impact or high prevalence clinical risks are effectively communicated and understood by staff. </w:t>
      </w:r>
    </w:p>
    <w:p w14:paraId="0F55D34E" w14:textId="7A430239" w:rsidR="00E4294D" w:rsidRPr="00E4294D" w:rsidRDefault="00E4294D" w:rsidP="00E4294D">
      <w:pPr>
        <w:numPr>
          <w:ilvl w:val="0"/>
          <w:numId w:val="1"/>
        </w:numPr>
        <w:spacing w:line="22" w:lineRule="atLeast"/>
        <w:ind w:left="425" w:hanging="425"/>
        <w:rPr>
          <w:rFonts w:ascii="Arial" w:eastAsiaTheme="minorHAnsi" w:hAnsi="Arial" w:cs="Arial"/>
          <w:color w:val="auto"/>
        </w:rPr>
      </w:pPr>
      <w:r w:rsidRPr="00E4294D">
        <w:rPr>
          <w:rFonts w:ascii="Arial" w:eastAsiaTheme="minorHAnsi" w:hAnsi="Arial" w:cs="Arial"/>
          <w:color w:val="auto"/>
        </w:rPr>
        <w:t xml:space="preserve">Monitor staff compliance with the service’s policies, procedures and guidelines in relation to </w:t>
      </w:r>
      <w:r w:rsidR="00D05596" w:rsidRPr="00E4294D">
        <w:rPr>
          <w:rFonts w:ascii="Arial" w:eastAsiaTheme="minorHAnsi" w:hAnsi="Arial" w:cs="Arial"/>
          <w:color w:val="auto"/>
        </w:rPr>
        <w:t>fluid restrictions</w:t>
      </w:r>
      <w:r w:rsidR="00D05596" w:rsidRPr="00C520A5">
        <w:rPr>
          <w:rFonts w:ascii="Arial" w:eastAsiaTheme="minorHAnsi" w:hAnsi="Arial" w:cs="Arial"/>
          <w:color w:val="auto"/>
        </w:rPr>
        <w:t>/output monitoring</w:t>
      </w:r>
      <w:r w:rsidR="00D05596" w:rsidRPr="00E4294D">
        <w:rPr>
          <w:rFonts w:ascii="Arial" w:eastAsiaTheme="minorHAnsi" w:hAnsi="Arial" w:cs="Arial"/>
          <w:color w:val="auto"/>
        </w:rPr>
        <w:t>, and chemical restraint</w:t>
      </w:r>
      <w:r w:rsidRPr="00E4294D">
        <w:rPr>
          <w:rFonts w:ascii="Arial" w:eastAsiaTheme="minorHAnsi" w:hAnsi="Arial" w:cs="Arial"/>
          <w:color w:val="auto"/>
        </w:rPr>
        <w:t>,</w:t>
      </w:r>
      <w:r w:rsidR="00D05596">
        <w:rPr>
          <w:rFonts w:ascii="Arial" w:eastAsiaTheme="minorHAnsi" w:hAnsi="Arial" w:cs="Arial"/>
          <w:color w:val="auto"/>
        </w:rPr>
        <w:t xml:space="preserve"> as well as</w:t>
      </w:r>
      <w:r w:rsidRPr="00E4294D">
        <w:rPr>
          <w:rFonts w:ascii="Arial" w:eastAsiaTheme="minorHAnsi" w:hAnsi="Arial" w:cs="Arial"/>
          <w:color w:val="auto"/>
        </w:rPr>
        <w:t xml:space="preserve"> management of high impact or high prevalence clinical risks.</w:t>
      </w:r>
    </w:p>
    <w:p w14:paraId="4A465ACA" w14:textId="6402C885" w:rsidR="00E87C61" w:rsidRPr="00E87C61" w:rsidRDefault="00F94B03" w:rsidP="00C32113">
      <w:pPr>
        <w:pStyle w:val="ListBullet"/>
        <w:numPr>
          <w:ilvl w:val="0"/>
          <w:numId w:val="0"/>
        </w:numPr>
        <w:spacing w:before="0" w:after="120" w:line="22" w:lineRule="atLeast"/>
        <w:ind w:left="360" w:hanging="360"/>
        <w:rPr>
          <w:rFonts w:ascii="Arial" w:hAnsi="Arial" w:cs="Arial"/>
          <w:b/>
          <w:bCs/>
          <w:color w:val="auto"/>
        </w:rPr>
      </w:pPr>
      <w:r w:rsidRPr="00D45DC6">
        <w:rPr>
          <w:rFonts w:ascii="Arial" w:hAnsi="Arial" w:cs="Arial"/>
          <w:b/>
          <w:bCs/>
          <w:color w:val="auto"/>
        </w:rPr>
        <w:t>Standard</w:t>
      </w:r>
      <w:r w:rsidR="00D45DC6" w:rsidRPr="00D45DC6">
        <w:rPr>
          <w:rFonts w:ascii="Arial" w:hAnsi="Arial" w:cs="Arial"/>
          <w:b/>
          <w:bCs/>
          <w:color w:val="auto"/>
        </w:rPr>
        <w:t xml:space="preserve"> 7 requirement (3)(c)</w:t>
      </w:r>
    </w:p>
    <w:p w14:paraId="0815C802" w14:textId="77777777" w:rsidR="00E87C61" w:rsidRPr="00E87C61" w:rsidRDefault="00E87C61" w:rsidP="00E87C61">
      <w:pPr>
        <w:numPr>
          <w:ilvl w:val="0"/>
          <w:numId w:val="1"/>
        </w:numPr>
        <w:spacing w:line="22" w:lineRule="atLeast"/>
        <w:ind w:left="425" w:hanging="425"/>
        <w:rPr>
          <w:rFonts w:ascii="Arial" w:eastAsiaTheme="minorHAnsi" w:hAnsi="Arial" w:cs="Arial"/>
          <w:color w:val="auto"/>
        </w:rPr>
      </w:pPr>
      <w:r w:rsidRPr="00E87C61">
        <w:rPr>
          <w:rFonts w:ascii="Arial" w:eastAsiaTheme="minorHAnsi" w:hAnsi="Arial" w:cs="Arial"/>
          <w:color w:val="auto"/>
        </w:rPr>
        <w:t>Ensure staff competency, skills and knowledge are assessed, monitored and tested to ensure staff are competent to undertake their roles.</w:t>
      </w:r>
    </w:p>
    <w:p w14:paraId="4ABBB292" w14:textId="698FC464" w:rsidR="00D45DC6" w:rsidRPr="00D45DC6" w:rsidRDefault="00C32113" w:rsidP="00C32113">
      <w:pPr>
        <w:numPr>
          <w:ilvl w:val="0"/>
          <w:numId w:val="1"/>
        </w:numPr>
        <w:spacing w:line="22" w:lineRule="atLeast"/>
        <w:ind w:left="425" w:hanging="425"/>
        <w:rPr>
          <w:rFonts w:ascii="Arial" w:hAnsi="Arial" w:cs="Arial"/>
          <w:color w:val="auto"/>
        </w:rPr>
      </w:pPr>
      <w:r w:rsidRPr="00E87C61">
        <w:rPr>
          <w:rFonts w:ascii="Arial" w:eastAsiaTheme="minorHAnsi" w:hAnsi="Arial" w:cs="Arial"/>
          <w:color w:val="auto"/>
        </w:rPr>
        <w:t xml:space="preserve">Review workforce monitoring processes to </w:t>
      </w:r>
      <w:r w:rsidR="00C520A5">
        <w:rPr>
          <w:rFonts w:ascii="Arial" w:eastAsiaTheme="minorHAnsi" w:hAnsi="Arial" w:cs="Arial"/>
          <w:color w:val="auto"/>
        </w:rPr>
        <w:t xml:space="preserve">ensure </w:t>
      </w:r>
      <w:r>
        <w:rPr>
          <w:rFonts w:ascii="Arial" w:eastAsiaTheme="minorHAnsi" w:hAnsi="Arial" w:cs="Arial"/>
          <w:color w:val="auto"/>
        </w:rPr>
        <w:t>deficits in workforce practices are identified and appropriate action implemented in a timely manner.</w:t>
      </w:r>
    </w:p>
    <w:p w14:paraId="2DCECACA" w14:textId="41FB600A" w:rsidR="00D45DC6" w:rsidRPr="00D45DC6" w:rsidRDefault="00D45DC6" w:rsidP="00F94B03">
      <w:pPr>
        <w:pStyle w:val="ListBullet"/>
        <w:numPr>
          <w:ilvl w:val="0"/>
          <w:numId w:val="0"/>
        </w:numPr>
        <w:spacing w:before="0" w:after="120" w:line="22" w:lineRule="atLeast"/>
        <w:ind w:left="360" w:hanging="360"/>
        <w:rPr>
          <w:rFonts w:ascii="Arial" w:hAnsi="Arial" w:cs="Arial"/>
          <w:b/>
          <w:bCs/>
          <w:color w:val="auto"/>
        </w:rPr>
      </w:pPr>
      <w:r w:rsidRPr="00D45DC6">
        <w:rPr>
          <w:rFonts w:ascii="Arial" w:hAnsi="Arial" w:cs="Arial"/>
          <w:b/>
          <w:bCs/>
          <w:color w:val="auto"/>
        </w:rPr>
        <w:t>Standard 8 requirement (3)(d)</w:t>
      </w:r>
    </w:p>
    <w:p w14:paraId="56D48AFF" w14:textId="27F4C8F1" w:rsidR="00FC045E" w:rsidRPr="00996FAF" w:rsidRDefault="00403EE8" w:rsidP="00403EE8">
      <w:pPr>
        <w:numPr>
          <w:ilvl w:val="0"/>
          <w:numId w:val="1"/>
        </w:numPr>
        <w:spacing w:line="22" w:lineRule="atLeast"/>
        <w:ind w:left="425" w:hanging="425"/>
      </w:pPr>
      <w:r w:rsidRPr="0073403B">
        <w:rPr>
          <w:rFonts w:ascii="Arial" w:hAnsi="Arial" w:cs="Arial"/>
          <w:color w:val="auto"/>
        </w:rPr>
        <w:t xml:space="preserve">Review the organisation’s risk management processes in relation to managing high impact or high prevalence risks, and managing and preventing incidents. </w:t>
      </w:r>
      <w:r w:rsidR="009B1764" w:rsidRPr="00996FAF">
        <w:br w:type="page"/>
      </w:r>
    </w:p>
    <w:p w14:paraId="32E5309B" w14:textId="77777777" w:rsidR="00FC045E" w:rsidRPr="00996FAF" w:rsidRDefault="009B176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05C95" w14:paraId="6430B2E9" w14:textId="77777777" w:rsidTr="00D05C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D86673A" w14:textId="77777777" w:rsidR="00FC045E" w:rsidRPr="00550022" w:rsidRDefault="009B176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832E965" w14:textId="77777777" w:rsidR="00FC045E" w:rsidRPr="00996FAF" w:rsidRDefault="003F0D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5C95" w14:paraId="33C91456" w14:textId="77777777" w:rsidTr="00D05C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4C9213" w14:textId="77777777" w:rsidR="00FC045E" w:rsidRPr="00996FAF" w:rsidRDefault="009B1764"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38CBF4B" w14:textId="77777777" w:rsidR="00FC045E" w:rsidRPr="00996FAF" w:rsidRDefault="009B176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993524C" w14:textId="77777777" w:rsidR="00FC045E" w:rsidRPr="00996FAF" w:rsidRDefault="003F0D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075155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9B1764">
                  <w:rPr>
                    <w:rFonts w:ascii="Arial" w:hAnsi="Arial" w:cs="Arial"/>
                  </w:rPr>
                  <w:t>Compliant</w:t>
                </w:r>
              </w:sdtContent>
            </w:sdt>
          </w:p>
        </w:tc>
      </w:tr>
      <w:tr w:rsidR="00D05C95" w14:paraId="6CB17DAA" w14:textId="77777777" w:rsidTr="00D05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C64367" w14:textId="77777777" w:rsidR="002C5FA9" w:rsidRPr="00996FAF" w:rsidRDefault="009B1764"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8148C66" w14:textId="77777777" w:rsidR="002C5FA9" w:rsidRPr="00996FAF" w:rsidRDefault="009B17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75B17EC" w14:textId="77777777" w:rsidR="002C5FA9" w:rsidRPr="00996FAF" w:rsidRDefault="003F0DE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992482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9B1764" w:rsidRPr="00294E94">
                  <w:rPr>
                    <w:rFonts w:ascii="Arial" w:hAnsi="Arial" w:cs="Arial"/>
                  </w:rPr>
                  <w:t>Compliant</w:t>
                </w:r>
              </w:sdtContent>
            </w:sdt>
          </w:p>
        </w:tc>
      </w:tr>
    </w:tbl>
    <w:p w14:paraId="5703C2E4" w14:textId="77777777" w:rsidR="001A5684" w:rsidRDefault="009B1764" w:rsidP="001A5684">
      <w:pPr>
        <w:pStyle w:val="Heading20"/>
      </w:pPr>
      <w:r w:rsidRPr="00996FAF">
        <w:t>Findings</w:t>
      </w:r>
    </w:p>
    <w:p w14:paraId="45378E73" w14:textId="2F7C714A" w:rsidR="00CB74B0" w:rsidRPr="00715038" w:rsidRDefault="005E11FC" w:rsidP="00410ECC">
      <w:pPr>
        <w:pStyle w:val="NormalArial"/>
      </w:pPr>
      <w:r w:rsidRPr="00E1706F">
        <w:rPr>
          <w:b/>
          <w:bCs/>
        </w:rPr>
        <w:t>Requirement</w:t>
      </w:r>
      <w:r>
        <w:rPr>
          <w:b/>
          <w:bCs/>
        </w:rPr>
        <w:t>s</w:t>
      </w:r>
      <w:r w:rsidRPr="00E1706F">
        <w:rPr>
          <w:b/>
          <w:bCs/>
        </w:rPr>
        <w:t xml:space="preserve"> (3)(</w:t>
      </w:r>
      <w:r>
        <w:rPr>
          <w:b/>
          <w:bCs/>
        </w:rPr>
        <w:t>a</w:t>
      </w:r>
      <w:r w:rsidRPr="00E1706F">
        <w:rPr>
          <w:b/>
          <w:bCs/>
        </w:rPr>
        <w:t>)</w:t>
      </w:r>
      <w:r>
        <w:rPr>
          <w:b/>
          <w:bCs/>
        </w:rPr>
        <w:t xml:space="preserve"> and (3)(d) </w:t>
      </w:r>
      <w:r w:rsidRPr="00715038">
        <w:t xml:space="preserve">were found non-compliant following a site audit undertaken in November 2022 as </w:t>
      </w:r>
      <w:r w:rsidR="00F736BB" w:rsidRPr="00715038">
        <w:t>each consumer was not treated with dignity and respect, with their identity, culture and diversity valued</w:t>
      </w:r>
      <w:r w:rsidR="00441F41">
        <w:t xml:space="preserve">, nor were they </w:t>
      </w:r>
      <w:r w:rsidR="001A40D0" w:rsidRPr="00715038">
        <w:t>safely supported to take risks to enable them to live the best life they can.</w:t>
      </w:r>
      <w:r w:rsidR="00F736BB" w:rsidRPr="00715038">
        <w:t xml:space="preserve"> </w:t>
      </w:r>
      <w:r w:rsidR="00E873CD" w:rsidRPr="00715038">
        <w:rPr>
          <w:color w:val="auto"/>
        </w:rPr>
        <w:t xml:space="preserve">The assessment team’s report provided evidence of actions taken to address </w:t>
      </w:r>
      <w:r w:rsidR="00837279">
        <w:rPr>
          <w:color w:val="auto"/>
        </w:rPr>
        <w:t xml:space="preserve">the deficits </w:t>
      </w:r>
      <w:r w:rsidR="00E873CD" w:rsidRPr="00715038">
        <w:rPr>
          <w:color w:val="auto"/>
        </w:rPr>
        <w:t>identified, including</w:t>
      </w:r>
      <w:r w:rsidR="00E873CD" w:rsidRPr="00715038">
        <w:t>, but not limited to</w:t>
      </w:r>
      <w:r w:rsidR="00410ECC" w:rsidRPr="00715038">
        <w:t xml:space="preserve">, </w:t>
      </w:r>
      <w:r w:rsidR="00CB74B0" w:rsidRPr="00715038">
        <w:t>provid</w:t>
      </w:r>
      <w:r w:rsidR="00141B93">
        <w:t>ing</w:t>
      </w:r>
      <w:r w:rsidR="006105F1" w:rsidRPr="00715038">
        <w:t xml:space="preserve"> training </w:t>
      </w:r>
      <w:r w:rsidR="00CB74B0" w:rsidRPr="00715038">
        <w:t>to staff in</w:t>
      </w:r>
      <w:r w:rsidR="006105F1" w:rsidRPr="00715038">
        <w:t xml:space="preserve"> dignity and respect </w:t>
      </w:r>
      <w:r w:rsidR="00410ECC" w:rsidRPr="00715038">
        <w:t xml:space="preserve">and </w:t>
      </w:r>
      <w:r w:rsidR="006105F1" w:rsidRPr="00715038">
        <w:t>assisting</w:t>
      </w:r>
      <w:r w:rsidR="00410ECC" w:rsidRPr="00715038">
        <w:t xml:space="preserve"> consumers</w:t>
      </w:r>
      <w:r w:rsidR="006105F1" w:rsidRPr="00715038">
        <w:t xml:space="preserve"> with meals</w:t>
      </w:r>
      <w:r w:rsidR="00410ECC" w:rsidRPr="00715038">
        <w:t>; develop</w:t>
      </w:r>
      <w:r w:rsidR="00141B93">
        <w:t>ment of</w:t>
      </w:r>
      <w:r w:rsidR="00410ECC" w:rsidRPr="00715038">
        <w:t xml:space="preserve"> a dignity of risk lear</w:t>
      </w:r>
      <w:r w:rsidR="00CB74B0" w:rsidRPr="00715038">
        <w:t xml:space="preserve">ning module </w:t>
      </w:r>
      <w:r w:rsidR="00410ECC" w:rsidRPr="00715038">
        <w:t>which has been completed by</w:t>
      </w:r>
      <w:r w:rsidR="00CB74B0" w:rsidRPr="00715038">
        <w:t xml:space="preserve"> all staff</w:t>
      </w:r>
      <w:r w:rsidR="00715038" w:rsidRPr="00715038">
        <w:t xml:space="preserve">; and </w:t>
      </w:r>
      <w:r w:rsidR="00410ECC" w:rsidRPr="00715038">
        <w:t>review and update</w:t>
      </w:r>
      <w:r w:rsidR="00141B93">
        <w:t xml:space="preserve"> of</w:t>
      </w:r>
      <w:r w:rsidR="00410ECC" w:rsidRPr="00715038">
        <w:t xml:space="preserve"> t</w:t>
      </w:r>
      <w:r w:rsidR="00CB74B0" w:rsidRPr="00715038">
        <w:t>he dignity of risk form</w:t>
      </w:r>
      <w:r w:rsidR="00715038" w:rsidRPr="00715038">
        <w:t>.</w:t>
      </w:r>
      <w:r w:rsidR="00CB74B0" w:rsidRPr="00715038">
        <w:t xml:space="preserve"> </w:t>
      </w:r>
    </w:p>
    <w:p w14:paraId="57C95A4F" w14:textId="6F857D93" w:rsidR="00452B5F" w:rsidRPr="00452B5F" w:rsidRDefault="00715038" w:rsidP="00452B5F">
      <w:pPr>
        <w:pStyle w:val="NormalArial"/>
      </w:pPr>
      <w:r w:rsidRPr="00715038">
        <w:t>At the assessment contact undertaken in November 202</w:t>
      </w:r>
      <w:r w:rsidR="00746BA4">
        <w:t>3</w:t>
      </w:r>
      <w:r w:rsidRPr="00715038">
        <w:t xml:space="preserve">, </w:t>
      </w:r>
      <w:r w:rsidR="00452B5F" w:rsidRPr="00452B5F">
        <w:rPr>
          <w:rFonts w:eastAsia="Times New Roman"/>
          <w:color w:val="000000"/>
          <w:lang w:eastAsia="en-AU"/>
        </w:rPr>
        <w:t>consumers were found to be treated with dignity and respect, with their identity, culture and diversity valued. Consumers and representatives said staff are kind, caring, respectful and understand consumers’ needs</w:t>
      </w:r>
      <w:r w:rsidR="00452B5F">
        <w:rPr>
          <w:rFonts w:eastAsia="Times New Roman"/>
          <w:color w:val="000000"/>
          <w:lang w:eastAsia="en-AU"/>
        </w:rPr>
        <w:t xml:space="preserve"> and staff were observed i</w:t>
      </w:r>
      <w:r w:rsidR="00452B5F" w:rsidRPr="00452B5F">
        <w:rPr>
          <w:rFonts w:eastAsia="Times New Roman"/>
          <w:color w:val="000000"/>
          <w:lang w:eastAsia="en-AU"/>
        </w:rPr>
        <w:t>nteracting respectfully with consumers</w:t>
      </w:r>
      <w:r w:rsidR="00452B5F">
        <w:rPr>
          <w:rFonts w:eastAsia="Times New Roman"/>
          <w:color w:val="000000"/>
          <w:lang w:eastAsia="en-AU"/>
        </w:rPr>
        <w:t xml:space="preserve">. </w:t>
      </w:r>
      <w:r w:rsidR="00452B5F" w:rsidRPr="00452B5F">
        <w:rPr>
          <w:rFonts w:eastAsia="Times New Roman"/>
          <w:color w:val="000000"/>
          <w:lang w:eastAsia="en-AU"/>
        </w:rPr>
        <w:t>Staff were knowledgeable of individual consumer’s culture, diversity and identity</w:t>
      </w:r>
      <w:r w:rsidR="002954AA">
        <w:rPr>
          <w:rFonts w:eastAsia="Times New Roman"/>
          <w:color w:val="000000"/>
          <w:lang w:eastAsia="en-AU"/>
        </w:rPr>
        <w:t xml:space="preserve"> and provided examples</w:t>
      </w:r>
      <w:r w:rsidR="00452B5F" w:rsidRPr="00452B5F">
        <w:rPr>
          <w:rFonts w:eastAsia="Times New Roman"/>
          <w:color w:val="000000"/>
          <w:lang w:eastAsia="en-AU"/>
        </w:rPr>
        <w:t xml:space="preserve"> </w:t>
      </w:r>
      <w:r w:rsidR="00B96422">
        <w:rPr>
          <w:rFonts w:eastAsia="Times New Roman"/>
          <w:color w:val="000000"/>
          <w:lang w:eastAsia="en-AU"/>
        </w:rPr>
        <w:t xml:space="preserve">of care provision </w:t>
      </w:r>
      <w:r w:rsidR="00452B5F" w:rsidRPr="00452B5F">
        <w:rPr>
          <w:rFonts w:eastAsia="Times New Roman"/>
          <w:color w:val="000000"/>
          <w:lang w:eastAsia="en-AU"/>
        </w:rPr>
        <w:t xml:space="preserve">consistent with care </w:t>
      </w:r>
      <w:r w:rsidR="00452B5F">
        <w:rPr>
          <w:rFonts w:eastAsia="Times New Roman"/>
          <w:color w:val="000000"/>
          <w:lang w:eastAsia="en-AU"/>
        </w:rPr>
        <w:t>files</w:t>
      </w:r>
      <w:r w:rsidR="00452B5F" w:rsidRPr="00452B5F">
        <w:rPr>
          <w:rFonts w:eastAsia="Arial"/>
          <w:lang w:eastAsia="en-AU"/>
        </w:rPr>
        <w:t xml:space="preserve">. </w:t>
      </w:r>
      <w:bookmarkStart w:id="1" w:name="_Hlk126783395"/>
    </w:p>
    <w:bookmarkEnd w:id="1"/>
    <w:p w14:paraId="1262FD65" w14:textId="76D88077" w:rsidR="00452B5F" w:rsidRPr="00452B5F" w:rsidRDefault="00452B5F" w:rsidP="002954AA">
      <w:pPr>
        <w:pStyle w:val="NormalArial"/>
      </w:pPr>
      <w:r w:rsidRPr="002954AA">
        <w:t>C</w:t>
      </w:r>
      <w:r w:rsidRPr="00452B5F">
        <w:t>onsumers said they are supported to take risks</w:t>
      </w:r>
      <w:r w:rsidRPr="002954AA">
        <w:t xml:space="preserve"> to live the best life they can and confirmed</w:t>
      </w:r>
      <w:r w:rsidRPr="00452B5F">
        <w:t xml:space="preserve"> staff have consulted with </w:t>
      </w:r>
      <w:r w:rsidR="00682EB9" w:rsidRPr="002954AA">
        <w:t>them</w:t>
      </w:r>
      <w:r w:rsidRPr="00452B5F">
        <w:t xml:space="preserve"> regarding associated</w:t>
      </w:r>
      <w:r w:rsidR="00682EB9" w:rsidRPr="002954AA">
        <w:t xml:space="preserve"> risks and mitigating </w:t>
      </w:r>
      <w:r w:rsidR="00E21132" w:rsidRPr="002954AA">
        <w:t xml:space="preserve">strategies. </w:t>
      </w:r>
      <w:r w:rsidRPr="00452B5F">
        <w:t>Staff described how they support consumers to take risks</w:t>
      </w:r>
      <w:r w:rsidR="00103FF4">
        <w:t>, as well as</w:t>
      </w:r>
      <w:r w:rsidRPr="00452B5F">
        <w:t xml:space="preserve"> mitigating strategies </w:t>
      </w:r>
      <w:r w:rsidR="002954AA">
        <w:t>implemented</w:t>
      </w:r>
      <w:r w:rsidRPr="00452B5F">
        <w:t xml:space="preserve"> </w:t>
      </w:r>
      <w:r w:rsidR="00E21132" w:rsidRPr="002954AA">
        <w:t>consistent with consumer</w:t>
      </w:r>
      <w:r w:rsidR="002954AA">
        <w:t>s’</w:t>
      </w:r>
      <w:r w:rsidR="00E21132" w:rsidRPr="002954AA">
        <w:t xml:space="preserve"> care files</w:t>
      </w:r>
      <w:r w:rsidRPr="00452B5F">
        <w:t>.</w:t>
      </w:r>
    </w:p>
    <w:p w14:paraId="4CD20E5A" w14:textId="0530133D" w:rsidR="001A5684" w:rsidRPr="00712752" w:rsidRDefault="00A15523" w:rsidP="00CB74B0">
      <w:pPr>
        <w:pStyle w:val="NormalArial"/>
      </w:pPr>
      <w:r>
        <w:t xml:space="preserve">Based on the assessment team’s report, I find requirements (3)(a) and (3)(d) in Standard 1 Consumer dignity and choice compliant. </w:t>
      </w:r>
      <w:r w:rsidR="009B1764" w:rsidRPr="002954AA">
        <w:br w:type="page"/>
      </w:r>
    </w:p>
    <w:p w14:paraId="317D7228" w14:textId="77777777" w:rsidR="00FC045E" w:rsidRPr="00996FAF" w:rsidRDefault="009B176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05C95" w14:paraId="22B1E17C" w14:textId="77777777" w:rsidTr="00D05C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4912BBE" w14:textId="77777777" w:rsidR="00FC045E" w:rsidRPr="0075021E" w:rsidRDefault="009B176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047EF3E" w14:textId="77777777" w:rsidR="00FC045E" w:rsidRPr="00996FAF" w:rsidRDefault="003F0D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5C95" w14:paraId="50D004E0" w14:textId="77777777" w:rsidTr="00D05C9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242239" w14:textId="77777777" w:rsidR="002C5FA9" w:rsidRPr="00996FAF" w:rsidRDefault="009B176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E41A5D3" w14:textId="77777777" w:rsidR="002C5FA9" w:rsidRPr="00996FAF" w:rsidRDefault="009B17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7833D36" w14:textId="275F78A7" w:rsidR="002C5FA9" w:rsidRPr="006061AA" w:rsidRDefault="003F0D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281875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258C7" w:rsidRPr="006061AA">
                  <w:rPr>
                    <w:rFonts w:ascii="Arial" w:hAnsi="Arial" w:cs="Arial"/>
                    <w:color w:val="auto"/>
                  </w:rPr>
                  <w:t>Not Compliant</w:t>
                </w:r>
              </w:sdtContent>
            </w:sdt>
          </w:p>
        </w:tc>
      </w:tr>
      <w:tr w:rsidR="00D05C95" w14:paraId="2271EE11" w14:textId="77777777" w:rsidTr="00D05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408F1C3" w14:textId="77777777" w:rsidR="002C5FA9" w:rsidRPr="00996FAF" w:rsidRDefault="009B176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62FB329" w14:textId="77777777" w:rsidR="002C5FA9" w:rsidRPr="00996FAF" w:rsidRDefault="009B17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EF90642" w14:textId="407B5C88" w:rsidR="002C5FA9" w:rsidRPr="006061AA" w:rsidRDefault="003F0D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8316811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061AA" w:rsidRPr="006061AA">
                  <w:rPr>
                    <w:rFonts w:ascii="Arial" w:hAnsi="Arial" w:cs="Arial"/>
                    <w:color w:val="auto"/>
                  </w:rPr>
                  <w:t>Not Compliant</w:t>
                </w:r>
              </w:sdtContent>
            </w:sdt>
          </w:p>
        </w:tc>
      </w:tr>
    </w:tbl>
    <w:p w14:paraId="07C6BEB9" w14:textId="77777777" w:rsidR="00D87E7C" w:rsidRDefault="009B1764" w:rsidP="00D87E7C">
      <w:pPr>
        <w:pStyle w:val="Heading20"/>
      </w:pPr>
      <w:r w:rsidRPr="00996FAF">
        <w:t>Findings</w:t>
      </w:r>
    </w:p>
    <w:p w14:paraId="7D850EC3" w14:textId="1C045BF5" w:rsidR="00277E29" w:rsidRDefault="00277E29" w:rsidP="00277E29">
      <w:pPr>
        <w:pStyle w:val="NormalArial"/>
      </w:pPr>
      <w:r>
        <w:t xml:space="preserve">The Quality Standard is assessed as </w:t>
      </w:r>
      <w:r w:rsidR="006061AA">
        <w:t>non-compliant</w:t>
      </w:r>
      <w:r>
        <w:t xml:space="preserve"> as the two requirements assessed have been found non-compliant. The assessment team recommended requirements (3)(a) and (3)(</w:t>
      </w:r>
      <w:r w:rsidR="004E23C0">
        <w:t>e</w:t>
      </w:r>
      <w:r>
        <w:t xml:space="preserve">) not met. </w:t>
      </w:r>
    </w:p>
    <w:p w14:paraId="45831FA7" w14:textId="387B44C2" w:rsidR="002954AA" w:rsidRPr="009A6C7D" w:rsidRDefault="00277E29" w:rsidP="002954AA">
      <w:pPr>
        <w:pStyle w:val="NormalArial"/>
      </w:pPr>
      <w:r w:rsidRPr="002954AA">
        <w:rPr>
          <w:b/>
          <w:bCs/>
        </w:rPr>
        <w:t>Requirement (3)(a)</w:t>
      </w:r>
      <w:r>
        <w:t xml:space="preserve"> was found non-compliant following a site audit undertaken in November 2022 as</w:t>
      </w:r>
      <w:r w:rsidRPr="00E1706F">
        <w:t xml:space="preserve"> </w:t>
      </w:r>
      <w:r w:rsidR="009179CE">
        <w:t>assessment and planning, including consideration of risks to consumers’ health and well-being, did not inform delivery of safe and effective care and services</w:t>
      </w:r>
      <w:r>
        <w:t>.</w:t>
      </w:r>
      <w:r w:rsidR="002954AA" w:rsidRPr="002954AA">
        <w:t xml:space="preserve"> The assessment team’s report provided evidence of actions taken to address deficiencies identified, including</w:t>
      </w:r>
      <w:r w:rsidR="002954AA" w:rsidRPr="00715038">
        <w:t>, but not limited to,</w:t>
      </w:r>
      <w:r w:rsidR="002954AA" w:rsidRPr="002954AA">
        <w:t xml:space="preserve"> review</w:t>
      </w:r>
      <w:r w:rsidR="00746BA4">
        <w:t xml:space="preserve"> of</w:t>
      </w:r>
      <w:r w:rsidR="002954AA" w:rsidRPr="002954AA">
        <w:t xml:space="preserve"> the</w:t>
      </w:r>
      <w:r w:rsidR="002954AA" w:rsidRPr="009A6C7D">
        <w:t xml:space="preserve"> admission process </w:t>
      </w:r>
      <w:r w:rsidR="002954AA" w:rsidRPr="002954AA">
        <w:t>with</w:t>
      </w:r>
      <w:r w:rsidR="002954AA" w:rsidRPr="009A6C7D">
        <w:t xml:space="preserve"> two clinical staff required to confirm consumer allergies and update the electronic medication system upon admission</w:t>
      </w:r>
      <w:r w:rsidR="002954AA" w:rsidRPr="002954AA">
        <w:t>; streamlined t</w:t>
      </w:r>
      <w:r w:rsidR="002954AA" w:rsidRPr="009A6C7D">
        <w:t>he admission process to ensure all assessments are completed in a timely manner</w:t>
      </w:r>
      <w:r w:rsidR="002954AA" w:rsidRPr="002954AA">
        <w:t>; and conducted a</w:t>
      </w:r>
      <w:r w:rsidR="002954AA" w:rsidRPr="009A6C7D">
        <w:t xml:space="preserve">n audit of all medication charts and assessments to ensure congruency with consumer allergies and photographs. </w:t>
      </w:r>
    </w:p>
    <w:p w14:paraId="306C668C" w14:textId="7C8059A4" w:rsidR="004F7EAC" w:rsidRDefault="002954AA" w:rsidP="00E62A1E">
      <w:pPr>
        <w:pStyle w:val="NormalArial"/>
      </w:pPr>
      <w:r>
        <w:t xml:space="preserve">However, at the assessment contact </w:t>
      </w:r>
      <w:r w:rsidR="00C316EC">
        <w:t>undertaken</w:t>
      </w:r>
      <w:r>
        <w:t xml:space="preserve"> in November 2023, </w:t>
      </w:r>
      <w:r w:rsidRPr="009A6C7D">
        <w:rPr>
          <w:rFonts w:eastAsia="Times New Roman"/>
          <w:color w:val="000000"/>
          <w:lang w:eastAsia="en-AU"/>
        </w:rPr>
        <w:t>assessment and planning</w:t>
      </w:r>
      <w:r>
        <w:rPr>
          <w:rFonts w:eastAsia="Times New Roman"/>
          <w:color w:val="000000"/>
          <w:lang w:eastAsia="en-AU"/>
        </w:rPr>
        <w:t xml:space="preserve"> </w:t>
      </w:r>
      <w:r w:rsidR="00C1098D">
        <w:rPr>
          <w:rFonts w:eastAsia="Times New Roman"/>
          <w:color w:val="000000"/>
          <w:lang w:eastAsia="en-AU"/>
        </w:rPr>
        <w:t xml:space="preserve">was found to not inform </w:t>
      </w:r>
      <w:r w:rsidRPr="009A6C7D">
        <w:rPr>
          <w:rFonts w:eastAsia="Times New Roman"/>
          <w:color w:val="000000"/>
          <w:lang w:eastAsia="en-AU"/>
        </w:rPr>
        <w:t>the delivery of safe and effective care and services</w:t>
      </w:r>
      <w:r>
        <w:rPr>
          <w:rFonts w:eastAsia="Times New Roman"/>
          <w:color w:val="000000"/>
          <w:lang w:eastAsia="en-AU"/>
        </w:rPr>
        <w:t>, specifically</w:t>
      </w:r>
      <w:r w:rsidRPr="009A6C7D">
        <w:rPr>
          <w:rFonts w:eastAsia="Times New Roman"/>
          <w:color w:val="000000"/>
          <w:lang w:eastAsia="en-AU"/>
        </w:rPr>
        <w:t xml:space="preserve"> in relation to chemical and environmental restraint and behaviour support plans</w:t>
      </w:r>
      <w:r>
        <w:rPr>
          <w:rFonts w:eastAsia="Times New Roman"/>
          <w:color w:val="000000"/>
          <w:lang w:eastAsia="en-AU"/>
        </w:rPr>
        <w:t>. The assessment team</w:t>
      </w:r>
      <w:r w:rsidR="00474434">
        <w:rPr>
          <w:rFonts w:eastAsia="Times New Roman"/>
          <w:color w:val="000000"/>
          <w:lang w:eastAsia="en-AU"/>
        </w:rPr>
        <w:t>’s report</w:t>
      </w:r>
      <w:r>
        <w:rPr>
          <w:rFonts w:eastAsia="Times New Roman"/>
          <w:color w:val="000000"/>
          <w:lang w:eastAsia="en-AU"/>
        </w:rPr>
        <w:t xml:space="preserve"> provided evidence </w:t>
      </w:r>
      <w:r w:rsidR="00474434">
        <w:rPr>
          <w:rFonts w:eastAsia="Times New Roman"/>
          <w:color w:val="000000"/>
          <w:lang w:eastAsia="en-AU"/>
        </w:rPr>
        <w:t xml:space="preserve">indicating a </w:t>
      </w:r>
      <w:r w:rsidR="0028552F" w:rsidRPr="0028552F">
        <w:t>care file for a consumer subject</w:t>
      </w:r>
      <w:r w:rsidR="009A6C7D" w:rsidRPr="0028552F">
        <w:t xml:space="preserve"> to chemical restraint did not evidence informed consent or consultation in relation to the risks, benefits and requirements for the medications, and </w:t>
      </w:r>
      <w:r w:rsidR="0028552F" w:rsidRPr="0028552F">
        <w:t xml:space="preserve">the behaviour support plan </w:t>
      </w:r>
      <w:r w:rsidR="009A6C7D" w:rsidRPr="0028552F">
        <w:t xml:space="preserve">did not include tailored strategies to support staff in managing changed behaviours. </w:t>
      </w:r>
      <w:r w:rsidR="0028552F" w:rsidRPr="0028552F">
        <w:t>The</w:t>
      </w:r>
      <w:r w:rsidR="009A6C7D" w:rsidRPr="0028552F">
        <w:t xml:space="preserve"> representative confirmed </w:t>
      </w:r>
      <w:r w:rsidR="0028552F" w:rsidRPr="0028552F">
        <w:t>the consumer</w:t>
      </w:r>
      <w:r w:rsidR="009A6C7D" w:rsidRPr="0028552F">
        <w:t xml:space="preserve"> is prescribed multiple medications to assist </w:t>
      </w:r>
      <w:r w:rsidR="0028552F" w:rsidRPr="0028552F">
        <w:t>in management of</w:t>
      </w:r>
      <w:r w:rsidR="009A6C7D" w:rsidRPr="0028552F">
        <w:t xml:space="preserve"> behaviours</w:t>
      </w:r>
      <w:r w:rsidR="0028552F" w:rsidRPr="0028552F">
        <w:t xml:space="preserve">, however, </w:t>
      </w:r>
      <w:r w:rsidR="00A02A4E">
        <w:t xml:space="preserve">indicated </w:t>
      </w:r>
      <w:r w:rsidR="0028552F" w:rsidRPr="0028552F">
        <w:t>they had</w:t>
      </w:r>
      <w:r w:rsidR="009A6C7D" w:rsidRPr="0028552F">
        <w:t xml:space="preserve"> not spoken to the </w:t>
      </w:r>
      <w:r w:rsidR="0028552F" w:rsidRPr="0028552F">
        <w:t xml:space="preserve">prescribing </w:t>
      </w:r>
      <w:r w:rsidR="009A6C7D" w:rsidRPr="0028552F">
        <w:t xml:space="preserve">medical </w:t>
      </w:r>
      <w:r w:rsidR="00A02A4E">
        <w:t xml:space="preserve">officer </w:t>
      </w:r>
      <w:r w:rsidR="0028552F" w:rsidRPr="0028552F">
        <w:t>relating to the</w:t>
      </w:r>
      <w:r w:rsidR="009A6C7D" w:rsidRPr="0028552F">
        <w:t xml:space="preserve"> risks, benefits and indications for the medications. The representative said they were told the medications are required to be prescribed. A restrictive practices authority form </w:t>
      </w:r>
      <w:r w:rsidR="0028552F" w:rsidRPr="0028552F">
        <w:t>did not include information relating to t</w:t>
      </w:r>
      <w:r w:rsidR="009A6C7D" w:rsidRPr="0028552F">
        <w:t>he risks</w:t>
      </w:r>
      <w:r w:rsidR="0028552F" w:rsidRPr="0028552F">
        <w:t>/benefits</w:t>
      </w:r>
      <w:r w:rsidR="009A6C7D" w:rsidRPr="0028552F">
        <w:t xml:space="preserve"> of using the medications, or alternative strategies trialled prior to use of medications. </w:t>
      </w:r>
      <w:r w:rsidR="0028552F" w:rsidRPr="0028552F">
        <w:t>Additionally, t</w:t>
      </w:r>
      <w:r w:rsidR="009A6C7D" w:rsidRPr="0028552F">
        <w:t>he</w:t>
      </w:r>
      <w:r w:rsidR="0028552F" w:rsidRPr="0028552F">
        <w:t xml:space="preserve"> behaviour support plan did </w:t>
      </w:r>
      <w:r w:rsidR="009A6C7D" w:rsidRPr="0028552F">
        <w:t xml:space="preserve">not include evidence of consultation and informed consent by the representative. </w:t>
      </w:r>
      <w:r w:rsidR="0028552F" w:rsidRPr="00E62A1E">
        <w:t>For another consumer</w:t>
      </w:r>
      <w:r w:rsidR="001A5571" w:rsidRPr="00E62A1E">
        <w:t xml:space="preserve"> subject to environmental restraint</w:t>
      </w:r>
      <w:r w:rsidR="0028552F" w:rsidRPr="00E62A1E">
        <w:t xml:space="preserve">, the behaviour support plan did not include </w:t>
      </w:r>
      <w:r w:rsidR="00E62A1E" w:rsidRPr="00E62A1E">
        <w:t>identified behaviours, triggers, or mitigating strategies in relation to the environmental restraint</w:t>
      </w:r>
      <w:r w:rsidR="001A5571" w:rsidRPr="00E62A1E">
        <w:t xml:space="preserve"> to guide staff</w:t>
      </w:r>
      <w:r w:rsidR="009A6C7D" w:rsidRPr="00E62A1E">
        <w:t xml:space="preserve">. </w:t>
      </w:r>
    </w:p>
    <w:p w14:paraId="4C38324A" w14:textId="77777777" w:rsidR="00A138CD" w:rsidRDefault="0064225A" w:rsidP="00277E29">
      <w:pPr>
        <w:pStyle w:val="NormalArial"/>
        <w:rPr>
          <w:color w:val="auto"/>
        </w:rPr>
      </w:pPr>
      <w:r w:rsidRPr="006C1E89">
        <w:rPr>
          <w:color w:val="auto"/>
        </w:rPr>
        <w:t xml:space="preserve">The </w:t>
      </w:r>
      <w:r w:rsidR="00DD1AAB" w:rsidRPr="006C1E89">
        <w:rPr>
          <w:color w:val="auto"/>
        </w:rPr>
        <w:t xml:space="preserve">provider’s response included planned actions to address the deficits identified, including </w:t>
      </w:r>
      <w:r w:rsidR="008A7C0A" w:rsidRPr="006C1E89">
        <w:rPr>
          <w:color w:val="auto"/>
        </w:rPr>
        <w:t>review of behaviour support plans</w:t>
      </w:r>
      <w:r w:rsidR="00AE0CA6" w:rsidRPr="006C1E89">
        <w:rPr>
          <w:color w:val="auto"/>
        </w:rPr>
        <w:t>;</w:t>
      </w:r>
      <w:r w:rsidR="008A7C0A" w:rsidRPr="006C1E89">
        <w:rPr>
          <w:color w:val="auto"/>
        </w:rPr>
        <w:t xml:space="preserve"> and redesigning the risk assessment form to include </w:t>
      </w:r>
      <w:r w:rsidR="006D5A6A" w:rsidRPr="006C1E89">
        <w:rPr>
          <w:color w:val="auto"/>
        </w:rPr>
        <w:t xml:space="preserve">medications, indications for use, side effects and </w:t>
      </w:r>
      <w:r w:rsidR="00AE0CA6" w:rsidRPr="006C1E89">
        <w:rPr>
          <w:color w:val="auto"/>
        </w:rPr>
        <w:t xml:space="preserve">a summary of </w:t>
      </w:r>
      <w:r w:rsidR="006D5A6A" w:rsidRPr="006C1E89">
        <w:rPr>
          <w:color w:val="auto"/>
        </w:rPr>
        <w:t xml:space="preserve">consultation with representatives and/or consumers. </w:t>
      </w:r>
    </w:p>
    <w:p w14:paraId="79CB7D9A" w14:textId="4FC4E520" w:rsidR="00277E29" w:rsidRPr="006C1E89" w:rsidRDefault="00E168AD" w:rsidP="00277E29">
      <w:pPr>
        <w:pStyle w:val="NormalArial"/>
        <w:rPr>
          <w:color w:val="auto"/>
        </w:rPr>
      </w:pPr>
      <w:r w:rsidRPr="00F94B03">
        <w:t xml:space="preserve">I acknowledge the provider’s response. However, I find assessment and planning processes have not been consistently undertaken to enable risks </w:t>
      </w:r>
      <w:r w:rsidR="009846F0" w:rsidRPr="00F94B03">
        <w:t>relating to restrictive practices</w:t>
      </w:r>
      <w:r w:rsidRPr="00F94B03">
        <w:t xml:space="preserve"> to be identified and appropriate management strategies implemented. </w:t>
      </w:r>
      <w:r w:rsidR="00E5525F" w:rsidRPr="00F94B03">
        <w:t>B</w:t>
      </w:r>
      <w:r w:rsidR="00EB3B54" w:rsidRPr="00F94B03">
        <w:t>ehaviour support plan</w:t>
      </w:r>
      <w:r w:rsidR="00E5525F" w:rsidRPr="00F94B03">
        <w:t xml:space="preserve">s for two consumers did not include sufficient information relating to </w:t>
      </w:r>
      <w:r w:rsidR="00A77A4D" w:rsidRPr="00F94B03">
        <w:t xml:space="preserve">identified behaviours, including </w:t>
      </w:r>
      <w:r w:rsidR="00897D0B" w:rsidRPr="00F94B03">
        <w:lastRenderedPageBreak/>
        <w:t xml:space="preserve">triggers and mitigating strategies. One of these consumers </w:t>
      </w:r>
      <w:r w:rsidR="00D44B90" w:rsidRPr="00F94B03">
        <w:t xml:space="preserve">is identified in </w:t>
      </w:r>
      <w:r w:rsidR="00B8358A" w:rsidRPr="00F94B03">
        <w:t xml:space="preserve">Standard 3 Personal care and clinical care requirement (3)(a) as </w:t>
      </w:r>
      <w:r w:rsidR="00F74335" w:rsidRPr="00F94B03">
        <w:t>displaying</w:t>
      </w:r>
      <w:r w:rsidR="00EB3B54" w:rsidRPr="00F94B03">
        <w:t xml:space="preserve"> changed behaviours at </w:t>
      </w:r>
      <w:r w:rsidR="008C2495" w:rsidRPr="00F94B03">
        <w:t>any time</w:t>
      </w:r>
      <w:r w:rsidR="00EB3B54" w:rsidRPr="00F94B03">
        <w:t xml:space="preserve"> throughout the day towards staff</w:t>
      </w:r>
      <w:r w:rsidR="00D44B90" w:rsidRPr="00F94B03">
        <w:t xml:space="preserve">. Additionally, </w:t>
      </w:r>
      <w:r w:rsidR="007B1BC2" w:rsidRPr="00F94B03">
        <w:t xml:space="preserve">consultation with </w:t>
      </w:r>
      <w:r w:rsidR="00DD7984" w:rsidRPr="00F94B03">
        <w:t>the representative of one consumer</w:t>
      </w:r>
      <w:r w:rsidR="007B1BC2" w:rsidRPr="00F94B03">
        <w:t xml:space="preserve">, including </w:t>
      </w:r>
      <w:r w:rsidR="00271D45" w:rsidRPr="00F94B03">
        <w:t>informed consent</w:t>
      </w:r>
      <w:r w:rsidR="008073A1">
        <w:t>,</w:t>
      </w:r>
      <w:r w:rsidR="00271D45" w:rsidRPr="00F94B03">
        <w:t xml:space="preserve"> had not been </w:t>
      </w:r>
      <w:r w:rsidR="007B1BC2" w:rsidRPr="00F94B03">
        <w:t>undertaken</w:t>
      </w:r>
      <w:r w:rsidR="00271D45" w:rsidRPr="00F94B03">
        <w:t xml:space="preserve"> for use of </w:t>
      </w:r>
      <w:r w:rsidR="007B1BC2" w:rsidRPr="00F94B03">
        <w:t>chemical restraint</w:t>
      </w:r>
      <w:r w:rsidR="00E5525F" w:rsidRPr="00F94B03">
        <w:t xml:space="preserve"> </w:t>
      </w:r>
      <w:r w:rsidR="0024306C" w:rsidRPr="00F94B03">
        <w:t xml:space="preserve">and related documentation did not include information relating to the risks/benefits of using the </w:t>
      </w:r>
      <w:r w:rsidR="00F94B03" w:rsidRPr="00F94B03">
        <w:t>chemical restraint</w:t>
      </w:r>
      <w:r w:rsidR="0024306C" w:rsidRPr="00F94B03">
        <w:t xml:space="preserve">, or alternative strategies trialled prior to use of </w:t>
      </w:r>
      <w:r w:rsidR="00F94B03" w:rsidRPr="00F94B03">
        <w:t>the restraint</w:t>
      </w:r>
      <w:r w:rsidR="0024306C" w:rsidRPr="00F94B03">
        <w:t xml:space="preserve">. </w:t>
      </w:r>
      <w:r w:rsidRPr="009846F0">
        <w:rPr>
          <w:rFonts w:eastAsia="Times New Roman"/>
          <w:color w:val="auto"/>
          <w:lang w:eastAsia="en-AU"/>
        </w:rPr>
        <w:t xml:space="preserve">As such, I find </w:t>
      </w:r>
      <w:r w:rsidRPr="009846F0">
        <w:rPr>
          <w:color w:val="auto"/>
          <w:szCs w:val="22"/>
        </w:rPr>
        <w:t xml:space="preserve">the evidence presented demonstrates care plans are not tailored to consumers’ specific needs nor do they inform how, for each consumer, </w:t>
      </w:r>
      <w:r w:rsidR="00AA77F1">
        <w:rPr>
          <w:color w:val="auto"/>
          <w:szCs w:val="22"/>
        </w:rPr>
        <w:t xml:space="preserve">risks </w:t>
      </w:r>
      <w:r w:rsidR="004C573F">
        <w:rPr>
          <w:color w:val="auto"/>
          <w:szCs w:val="22"/>
        </w:rPr>
        <w:t xml:space="preserve">to their health and well-being have been considered to ensure care </w:t>
      </w:r>
      <w:r w:rsidRPr="009846F0">
        <w:rPr>
          <w:color w:val="auto"/>
          <w:szCs w:val="22"/>
        </w:rPr>
        <w:t xml:space="preserve">and services are safely delivered. </w:t>
      </w:r>
    </w:p>
    <w:p w14:paraId="3F5995BE" w14:textId="3D051FD7" w:rsidR="006858EE" w:rsidRDefault="004D49E8" w:rsidP="00277E29">
      <w:pPr>
        <w:pStyle w:val="NormalArial"/>
        <w:rPr>
          <w:b/>
          <w:bCs/>
          <w:color w:val="auto"/>
        </w:rPr>
      </w:pPr>
      <w:r>
        <w:t>For the reasons detailed above, I find requirement (3)(a) in Standard 2 Ongoing assessment and planning with consumers non-compliant.</w:t>
      </w:r>
    </w:p>
    <w:p w14:paraId="2CD67B87" w14:textId="7FCABCA8" w:rsidR="00C1098D" w:rsidRPr="00E83573" w:rsidRDefault="00277E29" w:rsidP="00C1098D">
      <w:pPr>
        <w:pStyle w:val="NormalArial"/>
      </w:pPr>
      <w:r w:rsidRPr="00C1098D">
        <w:rPr>
          <w:b/>
          <w:bCs/>
        </w:rPr>
        <w:t>Requirement (3)(</w:t>
      </w:r>
      <w:r w:rsidR="00F8022A" w:rsidRPr="00C1098D">
        <w:rPr>
          <w:b/>
          <w:bCs/>
        </w:rPr>
        <w:t>e</w:t>
      </w:r>
      <w:r w:rsidRPr="00C1098D">
        <w:rPr>
          <w:b/>
          <w:bCs/>
        </w:rPr>
        <w:t>)</w:t>
      </w:r>
      <w:r w:rsidRPr="00C1098D">
        <w:t xml:space="preserve"> was found non-compliant following a site audit undertaken in November 2022 as </w:t>
      </w:r>
      <w:r w:rsidR="005E11FC" w:rsidRPr="00C1098D">
        <w:t>care and services were not reviewed for effectiveness, and when circumstances changed or when incidents impacted on the needs, goals or preferences of the consumer</w:t>
      </w:r>
      <w:r w:rsidRPr="00C1098D">
        <w:t>.</w:t>
      </w:r>
      <w:r w:rsidR="002954AA" w:rsidRPr="002954AA">
        <w:t xml:space="preserve"> The assessment team’s report provided evidence of actions taken to address deficiencies identified, including</w:t>
      </w:r>
      <w:r w:rsidR="002954AA" w:rsidRPr="00715038">
        <w:t>, but not limited to,</w:t>
      </w:r>
      <w:r w:rsidR="002954AA" w:rsidRPr="002954AA">
        <w:t xml:space="preserve"> </w:t>
      </w:r>
      <w:r w:rsidR="00C1098D" w:rsidRPr="00E83573">
        <w:t>provid</w:t>
      </w:r>
      <w:r w:rsidR="0035479C">
        <w:t>ing</w:t>
      </w:r>
      <w:r w:rsidR="00C1098D" w:rsidRPr="00E83573">
        <w:t xml:space="preserve"> training to clinical staff on ongoing assessment and planning</w:t>
      </w:r>
      <w:r w:rsidR="00C1098D" w:rsidRPr="00C1098D">
        <w:t xml:space="preserve">; </w:t>
      </w:r>
      <w:r w:rsidR="00C1098D" w:rsidRPr="00E83573">
        <w:t>conduct</w:t>
      </w:r>
      <w:r w:rsidR="00C1098D" w:rsidRPr="00C1098D">
        <w:t>ing</w:t>
      </w:r>
      <w:r w:rsidR="00C1098D" w:rsidRPr="00E83573">
        <w:t xml:space="preserve"> weekly progress note reviews to ensure external referrals are followed up, incident reports are completed and appropriate information is </w:t>
      </w:r>
      <w:r w:rsidR="00C1098D" w:rsidRPr="00C1098D">
        <w:t>c</w:t>
      </w:r>
      <w:r w:rsidR="00C1098D" w:rsidRPr="00E83573">
        <w:t>aptured in assessment and planning</w:t>
      </w:r>
      <w:r w:rsidR="00C1098D" w:rsidRPr="00C1098D">
        <w:t xml:space="preserve">; and </w:t>
      </w:r>
      <w:r w:rsidR="00C1098D" w:rsidRPr="00E83573">
        <w:t>provid</w:t>
      </w:r>
      <w:r w:rsidR="0035479C">
        <w:t>ing</w:t>
      </w:r>
      <w:r w:rsidR="00C1098D" w:rsidRPr="00E83573">
        <w:t xml:space="preserve"> information </w:t>
      </w:r>
      <w:r w:rsidR="00C1098D" w:rsidRPr="00C1098D">
        <w:t xml:space="preserve">to staff </w:t>
      </w:r>
      <w:r w:rsidR="00C1098D" w:rsidRPr="00E83573">
        <w:t xml:space="preserve">on pain management and </w:t>
      </w:r>
      <w:r w:rsidR="00C1098D" w:rsidRPr="00C1098D">
        <w:t>direct</w:t>
      </w:r>
      <w:r w:rsidR="0035479C">
        <w:t>ing</w:t>
      </w:r>
      <w:r w:rsidR="00C1098D" w:rsidRPr="00C1098D">
        <w:t xml:space="preserve"> them</w:t>
      </w:r>
      <w:r w:rsidR="00C1098D" w:rsidRPr="00E83573">
        <w:t xml:space="preserve"> to commence pain charting if there are concerns or changes regarding pain. </w:t>
      </w:r>
    </w:p>
    <w:p w14:paraId="343F5BC0" w14:textId="78F9CE3E" w:rsidR="00E83573" w:rsidRPr="000D70A8" w:rsidRDefault="002954AA" w:rsidP="005F3F40">
      <w:pPr>
        <w:pStyle w:val="NormalArial"/>
        <w:rPr>
          <w:b/>
          <w:bCs/>
          <w:color w:val="auto"/>
        </w:rPr>
      </w:pPr>
      <w:r>
        <w:t xml:space="preserve">However, at the assessment contact </w:t>
      </w:r>
      <w:r w:rsidR="00584EA0">
        <w:t>undertaken</w:t>
      </w:r>
      <w:r>
        <w:t xml:space="preserve"> in November 2023, </w:t>
      </w:r>
      <w:r w:rsidR="00C1098D" w:rsidRPr="00E83573">
        <w:rPr>
          <w:rFonts w:eastAsia="Times New Roman"/>
          <w:color w:val="000000"/>
          <w:lang w:eastAsia="en-AU"/>
        </w:rPr>
        <w:t>care and services were not being reviewed for effectiveness when circumstances changed or when incidents impacted on the needs, goals or preferences of the consumer</w:t>
      </w:r>
      <w:r>
        <w:rPr>
          <w:rFonts w:eastAsia="Times New Roman"/>
          <w:color w:val="000000"/>
          <w:lang w:eastAsia="en-AU"/>
        </w:rPr>
        <w:t>. The assessment team</w:t>
      </w:r>
      <w:r w:rsidR="0037331E">
        <w:rPr>
          <w:rFonts w:eastAsia="Times New Roman"/>
          <w:color w:val="000000"/>
          <w:lang w:eastAsia="en-AU"/>
        </w:rPr>
        <w:t xml:space="preserve">’s report </w:t>
      </w:r>
      <w:r>
        <w:rPr>
          <w:rFonts w:eastAsia="Times New Roman"/>
          <w:color w:val="000000"/>
          <w:lang w:eastAsia="en-AU"/>
        </w:rPr>
        <w:t xml:space="preserve">provided evidence </w:t>
      </w:r>
      <w:r w:rsidR="000D70A8" w:rsidRPr="000D70A8">
        <w:rPr>
          <w:rFonts w:eastAsia="Times New Roman"/>
          <w:color w:val="000000"/>
          <w:lang w:eastAsia="en-AU"/>
        </w:rPr>
        <w:t xml:space="preserve">indicating </w:t>
      </w:r>
      <w:r w:rsidR="000D70A8" w:rsidRPr="000D70A8">
        <w:rPr>
          <w:color w:val="auto"/>
        </w:rPr>
        <w:t xml:space="preserve">a </w:t>
      </w:r>
      <w:r w:rsidR="00E92BAD" w:rsidRPr="000D70A8">
        <w:t>care</w:t>
      </w:r>
      <w:r w:rsidR="00E92BAD" w:rsidRPr="005F3F40">
        <w:t xml:space="preserve"> file for one consumer</w:t>
      </w:r>
      <w:r w:rsidR="00E83573" w:rsidRPr="005F3F40">
        <w:t xml:space="preserve"> did not show monitoring of pain </w:t>
      </w:r>
      <w:r w:rsidR="00E92BAD" w:rsidRPr="005F3F40">
        <w:t>following</w:t>
      </w:r>
      <w:r w:rsidR="00E83573" w:rsidRPr="005F3F40">
        <w:t xml:space="preserve"> a change in medications to ensure effectiveness. Clinical staff confirmed </w:t>
      </w:r>
      <w:r w:rsidR="003F675A" w:rsidRPr="005F3F40">
        <w:t>the consumer</w:t>
      </w:r>
      <w:r w:rsidR="00E83573" w:rsidRPr="005F3F40">
        <w:t xml:space="preserve"> has chronic pain, and they monitor </w:t>
      </w:r>
      <w:r w:rsidR="003F675A" w:rsidRPr="005F3F40">
        <w:t>their</w:t>
      </w:r>
      <w:r w:rsidR="00E83573" w:rsidRPr="005F3F40">
        <w:t xml:space="preserve"> pain and administer regular and as required medications. They </w:t>
      </w:r>
      <w:r w:rsidR="003F675A" w:rsidRPr="005F3F40">
        <w:t xml:space="preserve">said charting was commenced to monitor </w:t>
      </w:r>
      <w:r w:rsidR="005F3F40" w:rsidRPr="005F3F40">
        <w:t xml:space="preserve">behaviour, </w:t>
      </w:r>
      <w:r w:rsidR="00E83573" w:rsidRPr="005F3F40">
        <w:t xml:space="preserve">however, did not indicate monitoring </w:t>
      </w:r>
      <w:r w:rsidR="008208CC">
        <w:t>in response to</w:t>
      </w:r>
      <w:r w:rsidR="00E83573" w:rsidRPr="005F3F40">
        <w:t xml:space="preserve"> medication</w:t>
      </w:r>
      <w:r w:rsidR="008208CC">
        <w:t xml:space="preserve"> change</w:t>
      </w:r>
      <w:r w:rsidR="00E83573" w:rsidRPr="005F3F40">
        <w:t>s.</w:t>
      </w:r>
    </w:p>
    <w:p w14:paraId="3AC70D88" w14:textId="3DDBBBF8" w:rsidR="00E83573" w:rsidRPr="0052108B" w:rsidRDefault="005E0976" w:rsidP="0052108B">
      <w:pPr>
        <w:pStyle w:val="NormalArial"/>
      </w:pPr>
      <w:r w:rsidRPr="00256F94">
        <w:t xml:space="preserve">A care file for one consumer </w:t>
      </w:r>
      <w:r w:rsidR="008208CC">
        <w:t>demonstrated</w:t>
      </w:r>
      <w:r w:rsidRPr="00256F94">
        <w:t xml:space="preserve"> they</w:t>
      </w:r>
      <w:r w:rsidR="00E83573" w:rsidRPr="00256F94">
        <w:t xml:space="preserve"> can become physically aggressive towards staff</w:t>
      </w:r>
      <w:r w:rsidRPr="00256F94">
        <w:t xml:space="preserve">. </w:t>
      </w:r>
      <w:r w:rsidR="004664C7" w:rsidRPr="00256F94">
        <w:t>An</w:t>
      </w:r>
      <w:r w:rsidR="00E83573" w:rsidRPr="00256F94">
        <w:t xml:space="preserve"> incident evaluation and review of </w:t>
      </w:r>
      <w:r w:rsidR="004664C7" w:rsidRPr="00256F94">
        <w:t>an incident which occurred in October 2023</w:t>
      </w:r>
      <w:r w:rsidR="00E83573" w:rsidRPr="00256F94">
        <w:t xml:space="preserve"> did not include an investigation into the incident, including causes</w:t>
      </w:r>
      <w:r w:rsidR="004664C7" w:rsidRPr="00256F94">
        <w:t xml:space="preserve"> and</w:t>
      </w:r>
      <w:r w:rsidR="00E83573" w:rsidRPr="00256F94">
        <w:t xml:space="preserve"> contributing factors or review of the </w:t>
      </w:r>
      <w:r w:rsidR="004664C7" w:rsidRPr="00256F94">
        <w:t>behaviour suppo</w:t>
      </w:r>
      <w:r w:rsidR="00256F94" w:rsidRPr="00256F94">
        <w:t>rt plan</w:t>
      </w:r>
      <w:r w:rsidR="00E83573" w:rsidRPr="00256F94">
        <w:t xml:space="preserve">. </w:t>
      </w:r>
      <w:r w:rsidR="00711279">
        <w:t>B</w:t>
      </w:r>
      <w:r w:rsidR="00E83573" w:rsidRPr="00AB23BE">
        <w:t xml:space="preserve">ehaviour charting is completed ongoing for </w:t>
      </w:r>
      <w:r w:rsidR="00C7728A" w:rsidRPr="00AB23BE">
        <w:t>the consumer</w:t>
      </w:r>
      <w:r w:rsidR="00E83573" w:rsidRPr="00AB23BE">
        <w:t xml:space="preserve">, </w:t>
      </w:r>
      <w:r w:rsidR="00711279">
        <w:t xml:space="preserve">however, </w:t>
      </w:r>
      <w:r w:rsidR="00E83573" w:rsidRPr="00AB23BE">
        <w:t xml:space="preserve">there is no evidence </w:t>
      </w:r>
      <w:r w:rsidR="00C7728A" w:rsidRPr="00AB23BE">
        <w:t>this</w:t>
      </w:r>
      <w:r w:rsidR="00E83573" w:rsidRPr="00AB23BE">
        <w:t xml:space="preserve"> had been reviewed or evaluated following the incident</w:t>
      </w:r>
      <w:r w:rsidR="00FD5946" w:rsidRPr="00AB23BE">
        <w:t xml:space="preserve"> or potential causes investigated</w:t>
      </w:r>
      <w:r w:rsidR="00E83573" w:rsidRPr="00AB23BE">
        <w:t xml:space="preserve">. </w:t>
      </w:r>
      <w:r w:rsidR="00FD5946" w:rsidRPr="00AB23BE">
        <w:t>T</w:t>
      </w:r>
      <w:r w:rsidR="00E83573" w:rsidRPr="00AB23BE">
        <w:t xml:space="preserve">here </w:t>
      </w:r>
      <w:r w:rsidR="00711279">
        <w:t>wa</w:t>
      </w:r>
      <w:r w:rsidR="00E83573" w:rsidRPr="00AB23BE">
        <w:t xml:space="preserve">s </w:t>
      </w:r>
      <w:r w:rsidR="00FD5946" w:rsidRPr="00AB23BE">
        <w:t xml:space="preserve">also </w:t>
      </w:r>
      <w:r w:rsidR="00E83573" w:rsidRPr="00AB23BE">
        <w:t>no evidence the charting is reviewed</w:t>
      </w:r>
      <w:r w:rsidR="00FD5946" w:rsidRPr="00AB23BE">
        <w:t xml:space="preserve"> ongoing</w:t>
      </w:r>
      <w:r w:rsidR="00E83573" w:rsidRPr="00AB23BE">
        <w:t xml:space="preserve"> to ensure strategies are being utilised and they are effective. Clinical staff </w:t>
      </w:r>
      <w:r w:rsidR="00711279">
        <w:t>knew</w:t>
      </w:r>
      <w:r w:rsidR="00E83573" w:rsidRPr="00AB23BE">
        <w:t xml:space="preserve"> how to report incidents and their role in the initial identification of incidents, however, were not sure about what assessments should be completed and said they would refer to the policy and procedure. </w:t>
      </w:r>
    </w:p>
    <w:p w14:paraId="329EE8A1" w14:textId="63AD8E17" w:rsidR="00E83573" w:rsidRPr="00AB23BE" w:rsidRDefault="00E83573" w:rsidP="00AB23BE">
      <w:pPr>
        <w:pStyle w:val="NormalArial"/>
      </w:pPr>
      <w:r w:rsidRPr="00AB23BE">
        <w:t xml:space="preserve">The </w:t>
      </w:r>
      <w:r w:rsidR="0052108B" w:rsidRPr="00AB23BE">
        <w:t>organisation’s</w:t>
      </w:r>
      <w:r w:rsidRPr="00AB23BE">
        <w:t xml:space="preserve"> policy and procedure states any consumer subject to chemical restraint must have the restraint reviewed every </w:t>
      </w:r>
      <w:r w:rsidR="0052108B" w:rsidRPr="00AB23BE">
        <w:t>three</w:t>
      </w:r>
      <w:r w:rsidRPr="00AB23BE">
        <w:t xml:space="preserve"> months. While medications</w:t>
      </w:r>
      <w:r w:rsidR="00FD5B5B">
        <w:t xml:space="preserve"> ha</w:t>
      </w:r>
      <w:r w:rsidR="004F73B3">
        <w:t>d</w:t>
      </w:r>
      <w:r w:rsidR="00FD5B5B">
        <w:t xml:space="preserve"> been reviewed</w:t>
      </w:r>
      <w:r w:rsidRPr="00AB23BE">
        <w:t xml:space="preserve">, there </w:t>
      </w:r>
      <w:r w:rsidR="00FD5B5B">
        <w:t>was</w:t>
      </w:r>
      <w:r w:rsidRPr="00AB23BE">
        <w:t xml:space="preserve"> no </w:t>
      </w:r>
      <w:r w:rsidR="00FD5B5B">
        <w:t xml:space="preserve">documented </w:t>
      </w:r>
      <w:r w:rsidRPr="00AB23BE">
        <w:t xml:space="preserve">evidence </w:t>
      </w:r>
      <w:r w:rsidR="00FD5B5B">
        <w:t>for</w:t>
      </w:r>
      <w:r w:rsidR="0052108B" w:rsidRPr="00AB23BE">
        <w:t xml:space="preserve"> two consumers that</w:t>
      </w:r>
      <w:r w:rsidRPr="00AB23BE">
        <w:t xml:space="preserve"> representatives ha</w:t>
      </w:r>
      <w:r w:rsidR="00FD5B5B">
        <w:t>d</w:t>
      </w:r>
      <w:r w:rsidRPr="00AB23BE">
        <w:t xml:space="preserve"> been involved in the review. </w:t>
      </w:r>
    </w:p>
    <w:p w14:paraId="35F70785" w14:textId="77777777" w:rsidR="00A138CD" w:rsidRDefault="002237B3" w:rsidP="00572246">
      <w:pPr>
        <w:pStyle w:val="NormalArial"/>
      </w:pPr>
      <w:r w:rsidRPr="00572246">
        <w:t>The provider’s response included planned actions to address the deficits identified, including redesigning the risk assessment form to include medications, indications for use, side effects and a summary of consultation with representatives and/or consumers</w:t>
      </w:r>
      <w:r w:rsidR="00CD3F26" w:rsidRPr="00572246">
        <w:t>, with this information included in progress notes to track three monthly chemical restraint reviews</w:t>
      </w:r>
      <w:r w:rsidRPr="00572246">
        <w:t>.</w:t>
      </w:r>
      <w:r w:rsidR="00C14CC1" w:rsidRPr="00572246">
        <w:t xml:space="preserve"> Education and toolbox training has also been provided to staff in relation to actions to take in response to medication changes</w:t>
      </w:r>
      <w:r w:rsidR="00572246" w:rsidRPr="00572246">
        <w:t>.</w:t>
      </w:r>
      <w:r w:rsidR="00572246">
        <w:t xml:space="preserve"> </w:t>
      </w:r>
    </w:p>
    <w:p w14:paraId="0B4E247D" w14:textId="150C457F" w:rsidR="006D48F8" w:rsidRPr="006D48F8" w:rsidRDefault="006D48F8" w:rsidP="00572246">
      <w:pPr>
        <w:pStyle w:val="NormalArial"/>
      </w:pPr>
      <w:r>
        <w:rPr>
          <w:rFonts w:eastAsiaTheme="minorHAnsi"/>
          <w:color w:val="auto"/>
        </w:rPr>
        <w:lastRenderedPageBreak/>
        <w:t>I acknowledge the provider’s response</w:t>
      </w:r>
      <w:r w:rsidR="008C2495">
        <w:rPr>
          <w:rFonts w:eastAsiaTheme="minorHAnsi"/>
          <w:color w:val="auto"/>
        </w:rPr>
        <w:t>. H</w:t>
      </w:r>
      <w:r>
        <w:rPr>
          <w:rFonts w:eastAsiaTheme="minorHAnsi"/>
          <w:color w:val="auto"/>
        </w:rPr>
        <w:t>owever, I fin</w:t>
      </w:r>
      <w:r w:rsidR="0095125F">
        <w:rPr>
          <w:rFonts w:eastAsiaTheme="minorHAnsi"/>
          <w:color w:val="auto"/>
        </w:rPr>
        <w:t>d</w:t>
      </w:r>
      <w:r w:rsidRPr="006D48F8">
        <w:rPr>
          <w:rFonts w:eastAsiaTheme="minorHAnsi"/>
          <w:color w:val="auto"/>
        </w:rPr>
        <w:t xml:space="preserve"> care and services were </w:t>
      </w:r>
      <w:r w:rsidR="0095125F">
        <w:rPr>
          <w:rFonts w:eastAsiaTheme="minorHAnsi"/>
          <w:color w:val="auto"/>
        </w:rPr>
        <w:t xml:space="preserve">not </w:t>
      </w:r>
      <w:r w:rsidRPr="006D48F8">
        <w:rPr>
          <w:rFonts w:eastAsiaTheme="minorHAnsi"/>
          <w:color w:val="auto"/>
        </w:rPr>
        <w:t>regularly reviewed for effectiveness in response to changes in consumers’ care and service needs</w:t>
      </w:r>
      <w:r w:rsidR="0095125F">
        <w:rPr>
          <w:rFonts w:eastAsiaTheme="minorHAnsi"/>
          <w:color w:val="auto"/>
        </w:rPr>
        <w:t xml:space="preserve"> </w:t>
      </w:r>
      <w:r w:rsidR="00FD3619">
        <w:rPr>
          <w:rFonts w:eastAsiaTheme="minorHAnsi"/>
          <w:color w:val="auto"/>
        </w:rPr>
        <w:t>and incidents</w:t>
      </w:r>
      <w:r w:rsidRPr="006D48F8">
        <w:rPr>
          <w:rFonts w:eastAsiaTheme="minorHAnsi"/>
          <w:color w:val="auto"/>
        </w:rPr>
        <w:t>. I have considered</w:t>
      </w:r>
      <w:r w:rsidR="00FD3619">
        <w:rPr>
          <w:rFonts w:eastAsiaTheme="minorHAnsi"/>
          <w:color w:val="auto"/>
        </w:rPr>
        <w:t xml:space="preserve"> </w:t>
      </w:r>
      <w:r w:rsidR="00AE4996">
        <w:rPr>
          <w:rFonts w:eastAsiaTheme="minorHAnsi"/>
          <w:color w:val="auto"/>
        </w:rPr>
        <w:t xml:space="preserve">following a change in a consumer’s pain management </w:t>
      </w:r>
      <w:r w:rsidR="00632A34">
        <w:rPr>
          <w:rFonts w:eastAsiaTheme="minorHAnsi"/>
          <w:color w:val="auto"/>
        </w:rPr>
        <w:t>medication</w:t>
      </w:r>
      <w:r w:rsidR="007B39CE">
        <w:rPr>
          <w:rFonts w:eastAsiaTheme="minorHAnsi"/>
          <w:color w:val="auto"/>
        </w:rPr>
        <w:t xml:space="preserve"> </w:t>
      </w:r>
      <w:r w:rsidR="00AE4996">
        <w:rPr>
          <w:rFonts w:eastAsiaTheme="minorHAnsi"/>
          <w:color w:val="auto"/>
        </w:rPr>
        <w:t>regime, appropriate monitoring processes were not undertaken to ensure</w:t>
      </w:r>
      <w:r w:rsidR="006E0A3A">
        <w:rPr>
          <w:rFonts w:eastAsiaTheme="minorHAnsi"/>
          <w:color w:val="auto"/>
        </w:rPr>
        <w:t xml:space="preserve"> effectiveness</w:t>
      </w:r>
      <w:r w:rsidR="005D7EF3">
        <w:rPr>
          <w:rFonts w:eastAsiaTheme="minorHAnsi"/>
          <w:color w:val="auto"/>
        </w:rPr>
        <w:t xml:space="preserve">. For another consumer, ongoing behaviour charting has not been reviewed or evaluated to </w:t>
      </w:r>
      <w:r w:rsidR="00C276BD">
        <w:rPr>
          <w:rFonts w:eastAsiaTheme="minorHAnsi"/>
          <w:color w:val="auto"/>
        </w:rPr>
        <w:t>monitor effectiveness of current strategies</w:t>
      </w:r>
      <w:r w:rsidR="00A806E2">
        <w:rPr>
          <w:rFonts w:eastAsiaTheme="minorHAnsi"/>
          <w:color w:val="auto"/>
        </w:rPr>
        <w:t>,</w:t>
      </w:r>
      <w:r w:rsidR="00C276BD">
        <w:rPr>
          <w:rFonts w:eastAsiaTheme="minorHAnsi"/>
          <w:color w:val="auto"/>
        </w:rPr>
        <w:t xml:space="preserve"> to guide development of</w:t>
      </w:r>
      <w:r w:rsidR="00313BC1">
        <w:rPr>
          <w:rFonts w:eastAsiaTheme="minorHAnsi"/>
          <w:color w:val="auto"/>
        </w:rPr>
        <w:t xml:space="preserve"> new strategies</w:t>
      </w:r>
      <w:r w:rsidR="00DC2398">
        <w:rPr>
          <w:rFonts w:eastAsiaTheme="minorHAnsi"/>
          <w:color w:val="auto"/>
        </w:rPr>
        <w:t xml:space="preserve"> to manage behaviours displayed</w:t>
      </w:r>
      <w:r w:rsidR="00150D9D">
        <w:rPr>
          <w:rFonts w:eastAsiaTheme="minorHAnsi"/>
          <w:color w:val="auto"/>
        </w:rPr>
        <w:t>, or to identify contributing factors following behaviour incidents</w:t>
      </w:r>
      <w:r w:rsidRPr="006D48F8">
        <w:rPr>
          <w:rFonts w:eastAsiaTheme="minorHAnsi"/>
          <w:color w:val="auto"/>
        </w:rPr>
        <w:t>. As such, I find this has not ensured care plans are current, that care and services are being delivered in line with consumers’ current needs and preferences or that risks to consumers</w:t>
      </w:r>
      <w:r w:rsidR="00474434">
        <w:rPr>
          <w:rFonts w:eastAsiaTheme="minorHAnsi"/>
          <w:color w:val="auto"/>
        </w:rPr>
        <w:t xml:space="preserve"> and others</w:t>
      </w:r>
      <w:r w:rsidRPr="006D48F8">
        <w:rPr>
          <w:rFonts w:eastAsiaTheme="minorHAnsi"/>
          <w:color w:val="auto"/>
        </w:rPr>
        <w:t xml:space="preserve"> are minimised.</w:t>
      </w:r>
      <w:r w:rsidRPr="006D48F8">
        <w:rPr>
          <w:rFonts w:eastAsiaTheme="minorHAnsi" w:cstheme="minorBidi"/>
          <w:color w:val="auto"/>
        </w:rPr>
        <w:t xml:space="preserve"> </w:t>
      </w:r>
    </w:p>
    <w:p w14:paraId="7C115E74" w14:textId="77777777" w:rsidR="006C1E89" w:rsidRDefault="00AB23BE" w:rsidP="00474434">
      <w:r w:rsidRPr="00474434">
        <w:rPr>
          <w:rFonts w:ascii="Arial" w:eastAsiaTheme="minorHAnsi" w:hAnsi="Arial" w:cs="Arial"/>
          <w:color w:val="auto"/>
        </w:rPr>
        <w:t xml:space="preserve">For the reasons detailed above, I find requirement (3)(e) in Standard 2 Ongoing assessment and planning </w:t>
      </w:r>
      <w:r w:rsidR="004D49E8" w:rsidRPr="00474434">
        <w:rPr>
          <w:rFonts w:ascii="Arial" w:eastAsiaTheme="minorHAnsi" w:hAnsi="Arial" w:cs="Arial"/>
          <w:color w:val="auto"/>
        </w:rPr>
        <w:t>with consumers non-compliant.</w:t>
      </w:r>
      <w:r w:rsidR="004D49E8">
        <w:t xml:space="preserve"> </w:t>
      </w:r>
    </w:p>
    <w:p w14:paraId="573F5820" w14:textId="703AE7E3" w:rsidR="006C1E89" w:rsidRPr="006C1E89" w:rsidRDefault="006C1E89" w:rsidP="00474434">
      <w:pPr>
        <w:rPr>
          <w:rFonts w:ascii="Arial" w:eastAsiaTheme="minorHAnsi" w:hAnsi="Arial" w:cs="Arial"/>
          <w:color w:val="auto"/>
        </w:rPr>
      </w:pPr>
      <w:r w:rsidRPr="006C1E89">
        <w:rPr>
          <w:rFonts w:ascii="Arial" w:eastAsiaTheme="minorHAnsi" w:hAnsi="Arial" w:cs="Arial"/>
          <w:b/>
          <w:bCs/>
          <w:color w:val="auto"/>
        </w:rPr>
        <w:t>In relation to requirements (3)(a) and (3)(e)</w:t>
      </w:r>
      <w:r w:rsidRPr="006C1E89">
        <w:rPr>
          <w:rFonts w:ascii="Arial" w:eastAsiaTheme="minorHAnsi" w:hAnsi="Arial" w:cs="Arial"/>
          <w:color w:val="auto"/>
        </w:rPr>
        <w:t>, I acknowledge the actions planned to address the deficits identified. However, I consider time will be required to establish efficacy, staff competency and improved consumer outcomes in relation to these requirements.</w:t>
      </w:r>
    </w:p>
    <w:p w14:paraId="0ED684C5" w14:textId="41619289" w:rsidR="0087700C" w:rsidRPr="00474434" w:rsidRDefault="009B1764" w:rsidP="00474434">
      <w:pPr>
        <w:rPr>
          <w:rFonts w:ascii="Arial" w:hAnsi="Arial" w:cs="Arial"/>
          <w:color w:val="FF0000"/>
          <w:szCs w:val="22"/>
        </w:rPr>
      </w:pPr>
      <w:r w:rsidRPr="00996FAF">
        <w:br w:type="page"/>
      </w:r>
    </w:p>
    <w:p w14:paraId="56B0288C" w14:textId="77777777" w:rsidR="00FC045E" w:rsidRPr="00996FAF" w:rsidRDefault="009B176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05C95" w14:paraId="08FCE8A7" w14:textId="77777777" w:rsidTr="00D05C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10586E" w14:textId="77777777" w:rsidR="00FC045E" w:rsidRPr="00996FAF" w:rsidRDefault="009B176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11D3811" w14:textId="77777777" w:rsidR="00FC045E" w:rsidRPr="00996FAF" w:rsidRDefault="003F0D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5C95" w14:paraId="1472A92F" w14:textId="77777777" w:rsidTr="00D05C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760789" w14:textId="77777777" w:rsidR="002C5FA9" w:rsidRPr="00996FAF" w:rsidRDefault="009B176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00C0DCD" w14:textId="77777777" w:rsidR="002C5FA9" w:rsidRPr="00996FAF" w:rsidRDefault="009B17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97A550E" w14:textId="77777777" w:rsidR="002C5FA9" w:rsidRPr="00996FAF" w:rsidRDefault="009B176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51DBD00" w14:textId="77777777" w:rsidR="002C5FA9" w:rsidRPr="00996FAF" w:rsidRDefault="009B176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E86457" w14:textId="77777777" w:rsidR="002C5FA9" w:rsidRPr="00996FAF" w:rsidRDefault="009B176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E5E586A" w14:textId="0D217519" w:rsidR="002C5FA9" w:rsidRPr="00516346" w:rsidRDefault="003F0D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674705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16346" w:rsidRPr="00516346">
                  <w:rPr>
                    <w:rFonts w:ascii="Arial" w:hAnsi="Arial" w:cs="Arial"/>
                    <w:color w:val="auto"/>
                  </w:rPr>
                  <w:t>Not Compliant</w:t>
                </w:r>
              </w:sdtContent>
            </w:sdt>
          </w:p>
        </w:tc>
      </w:tr>
      <w:tr w:rsidR="00D05C95" w14:paraId="2C8C0061" w14:textId="77777777" w:rsidTr="00D05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D13F47" w14:textId="77777777" w:rsidR="002C5FA9" w:rsidRPr="00996FAF" w:rsidRDefault="009B176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F753A0C" w14:textId="77777777" w:rsidR="002C5FA9" w:rsidRPr="00996FAF" w:rsidRDefault="009B17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F409B20" w14:textId="3222DECA" w:rsidR="002C5FA9" w:rsidRPr="00516346" w:rsidRDefault="003F0D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0345777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16346" w:rsidRPr="00516346">
                  <w:rPr>
                    <w:rFonts w:ascii="Arial" w:hAnsi="Arial" w:cs="Arial"/>
                    <w:color w:val="auto"/>
                  </w:rPr>
                  <w:t>Not Compliant</w:t>
                </w:r>
              </w:sdtContent>
            </w:sdt>
          </w:p>
        </w:tc>
      </w:tr>
      <w:tr w:rsidR="00D05C95" w14:paraId="59E118D8" w14:textId="77777777" w:rsidTr="00D05C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B0E368" w14:textId="77777777" w:rsidR="002C5FA9" w:rsidRPr="00996FAF" w:rsidRDefault="009B1764"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B10DF80" w14:textId="77777777" w:rsidR="002C5FA9" w:rsidRPr="00996FAF" w:rsidRDefault="009B17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15B1FB9" w14:textId="77777777" w:rsidR="002C5FA9" w:rsidRPr="00996FAF" w:rsidRDefault="009B176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DCB72E" w14:textId="77777777" w:rsidR="002C5FA9" w:rsidRPr="00996FAF" w:rsidRDefault="009B176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16C1150" w14:textId="77777777" w:rsidR="002C5FA9" w:rsidRPr="00996FAF" w:rsidRDefault="003F0D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477673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9B1764" w:rsidRPr="002C2F15">
                  <w:rPr>
                    <w:rFonts w:ascii="Arial" w:hAnsi="Arial" w:cs="Arial"/>
                  </w:rPr>
                  <w:t>Compliant</w:t>
                </w:r>
              </w:sdtContent>
            </w:sdt>
          </w:p>
        </w:tc>
      </w:tr>
    </w:tbl>
    <w:p w14:paraId="2B82F28F" w14:textId="77777777" w:rsidR="00D87E7C" w:rsidRDefault="009B1764" w:rsidP="00D87E7C">
      <w:pPr>
        <w:pStyle w:val="Heading20"/>
      </w:pPr>
      <w:r w:rsidRPr="00996FAF">
        <w:t>Findings</w:t>
      </w:r>
    </w:p>
    <w:p w14:paraId="16209D24" w14:textId="7088C69A" w:rsidR="008153D8" w:rsidRDefault="008153D8" w:rsidP="008153D8">
      <w:pPr>
        <w:pStyle w:val="NormalArial"/>
      </w:pPr>
      <w:r>
        <w:t xml:space="preserve">The Quality Standard is assessed as </w:t>
      </w:r>
      <w:r w:rsidR="00516346">
        <w:t>non-compliant</w:t>
      </w:r>
      <w:r>
        <w:t xml:space="preserve"> as </w:t>
      </w:r>
      <w:r w:rsidR="00516346">
        <w:t>two</w:t>
      </w:r>
      <w:r>
        <w:t xml:space="preserve"> of the three requirements assessed have been found non-compliant. The assessment team recommended requirements (3)(a) and (3)(b) not met. </w:t>
      </w:r>
    </w:p>
    <w:p w14:paraId="45B2D7D7" w14:textId="22A02333" w:rsidR="001E27E3" w:rsidRPr="00542233" w:rsidRDefault="008153D8" w:rsidP="001E27E3">
      <w:pPr>
        <w:pStyle w:val="NormalArial"/>
      </w:pPr>
      <w:r w:rsidRPr="00E1706F">
        <w:rPr>
          <w:b/>
          <w:bCs/>
        </w:rPr>
        <w:t>Requirement (3)(</w:t>
      </w:r>
      <w:r w:rsidR="00A42A60">
        <w:rPr>
          <w:b/>
          <w:bCs/>
        </w:rPr>
        <w:t>a</w:t>
      </w:r>
      <w:r w:rsidRPr="00E1706F">
        <w:rPr>
          <w:b/>
          <w:bCs/>
        </w:rPr>
        <w:t>)</w:t>
      </w:r>
      <w:r>
        <w:t xml:space="preserve"> was found non-compliant following a site audit undertaken in November 2022 as</w:t>
      </w:r>
      <w:r w:rsidRPr="00E1706F">
        <w:t xml:space="preserve"> </w:t>
      </w:r>
      <w:r w:rsidR="00064B98">
        <w:t>each consumer was not receiving safe and effective care that was best practice, tailored to their needs, and optimised their health and well-being</w:t>
      </w:r>
      <w:r>
        <w:t>.</w:t>
      </w:r>
      <w:r w:rsidR="00C1098D" w:rsidRPr="00C1098D">
        <w:t xml:space="preserve"> </w:t>
      </w:r>
      <w:r w:rsidR="00C1098D" w:rsidRPr="002954AA">
        <w:t>The assessment team’s report provided evidence of actions taken to address deficiencies identified, including</w:t>
      </w:r>
      <w:r w:rsidR="00C1098D" w:rsidRPr="00715038">
        <w:t>, but not limited to,</w:t>
      </w:r>
      <w:r w:rsidR="00C1098D" w:rsidRPr="002954AA">
        <w:t xml:space="preserve"> </w:t>
      </w:r>
      <w:r w:rsidR="001E27E3">
        <w:rPr>
          <w:szCs w:val="22"/>
        </w:rPr>
        <w:t>review</w:t>
      </w:r>
      <w:r w:rsidR="001C5BE2">
        <w:rPr>
          <w:szCs w:val="22"/>
        </w:rPr>
        <w:t>ing</w:t>
      </w:r>
      <w:r w:rsidR="001E27E3" w:rsidRPr="00542233">
        <w:rPr>
          <w:szCs w:val="22"/>
        </w:rPr>
        <w:t xml:space="preserve"> all consumers subject to environmental restraint</w:t>
      </w:r>
      <w:r w:rsidR="001E27E3">
        <w:rPr>
          <w:szCs w:val="22"/>
        </w:rPr>
        <w:t xml:space="preserve"> and completed</w:t>
      </w:r>
      <w:r w:rsidR="001E27E3" w:rsidRPr="00542233">
        <w:rPr>
          <w:szCs w:val="22"/>
        </w:rPr>
        <w:t xml:space="preserve"> risk assessments </w:t>
      </w:r>
      <w:r w:rsidR="001E27E3">
        <w:rPr>
          <w:szCs w:val="22"/>
        </w:rPr>
        <w:t>where required; updat</w:t>
      </w:r>
      <w:r w:rsidR="00292547">
        <w:rPr>
          <w:szCs w:val="22"/>
        </w:rPr>
        <w:t>ing</w:t>
      </w:r>
      <w:r w:rsidR="001E27E3">
        <w:rPr>
          <w:szCs w:val="22"/>
        </w:rPr>
        <w:t xml:space="preserve"> t</w:t>
      </w:r>
      <w:r w:rsidR="001E27E3" w:rsidRPr="00542233">
        <w:rPr>
          <w:szCs w:val="22"/>
        </w:rPr>
        <w:t>he admission checklist to include a prompt for environmental restrictive practices</w:t>
      </w:r>
      <w:r w:rsidR="001E27E3">
        <w:rPr>
          <w:szCs w:val="22"/>
        </w:rPr>
        <w:t xml:space="preserve">; </w:t>
      </w:r>
      <w:r w:rsidR="00292547">
        <w:rPr>
          <w:szCs w:val="22"/>
        </w:rPr>
        <w:t>completion of</w:t>
      </w:r>
      <w:r w:rsidR="001E27E3" w:rsidRPr="00542233">
        <w:rPr>
          <w:szCs w:val="22"/>
        </w:rPr>
        <w:t xml:space="preserve"> </w:t>
      </w:r>
      <w:r w:rsidR="001E27E3">
        <w:rPr>
          <w:szCs w:val="22"/>
        </w:rPr>
        <w:t>a learning module on r</w:t>
      </w:r>
      <w:r w:rsidR="001E27E3" w:rsidRPr="00542233">
        <w:rPr>
          <w:szCs w:val="22"/>
        </w:rPr>
        <w:t xml:space="preserve">estrictive </w:t>
      </w:r>
      <w:r w:rsidR="001E27E3">
        <w:rPr>
          <w:szCs w:val="22"/>
        </w:rPr>
        <w:t>p</w:t>
      </w:r>
      <w:r w:rsidR="001E27E3" w:rsidRPr="00542233">
        <w:rPr>
          <w:szCs w:val="22"/>
        </w:rPr>
        <w:t>ractice</w:t>
      </w:r>
      <w:r w:rsidR="00292547">
        <w:rPr>
          <w:szCs w:val="22"/>
        </w:rPr>
        <w:t xml:space="preserve"> by all clinical staff</w:t>
      </w:r>
      <w:r w:rsidR="001E27E3">
        <w:rPr>
          <w:szCs w:val="22"/>
        </w:rPr>
        <w:t>; implement</w:t>
      </w:r>
      <w:r w:rsidR="00292547">
        <w:rPr>
          <w:szCs w:val="22"/>
        </w:rPr>
        <w:t>ation of</w:t>
      </w:r>
      <w:r w:rsidR="001E27E3">
        <w:rPr>
          <w:szCs w:val="22"/>
        </w:rPr>
        <w:t xml:space="preserve"> daily monitoring of</w:t>
      </w:r>
      <w:r w:rsidR="001E27E3" w:rsidRPr="00542233">
        <w:rPr>
          <w:szCs w:val="22"/>
        </w:rPr>
        <w:t xml:space="preserve"> consumers with </w:t>
      </w:r>
      <w:r w:rsidR="001E27E3">
        <w:rPr>
          <w:szCs w:val="22"/>
        </w:rPr>
        <w:t xml:space="preserve">indwelling catheters, with related documentation reviewed each shift and audited weekly. </w:t>
      </w:r>
    </w:p>
    <w:p w14:paraId="32CE3052" w14:textId="74FEBB81" w:rsidR="00542233" w:rsidRPr="00854C14" w:rsidRDefault="00C1098D" w:rsidP="00C87E29">
      <w:pPr>
        <w:pStyle w:val="NormalArial"/>
      </w:pPr>
      <w:r>
        <w:t xml:space="preserve">However, at the assessment contact </w:t>
      </w:r>
      <w:r w:rsidR="00584EA0">
        <w:t>undertaken</w:t>
      </w:r>
      <w:r>
        <w:t xml:space="preserve"> in November 2023,</w:t>
      </w:r>
      <w:r w:rsidR="001E27E3" w:rsidRPr="001E27E3">
        <w:rPr>
          <w:rFonts w:eastAsia="Times New Roman"/>
          <w:color w:val="000000"/>
          <w:lang w:eastAsia="en-AU"/>
        </w:rPr>
        <w:t xml:space="preserve"> </w:t>
      </w:r>
      <w:r w:rsidR="001E27E3" w:rsidRPr="00542233">
        <w:rPr>
          <w:rFonts w:eastAsia="Times New Roman"/>
          <w:color w:val="000000"/>
          <w:lang w:eastAsia="en-AU"/>
        </w:rPr>
        <w:t>each consumer was not receiving safe and effective clinical care that was best practice, tailored to their individual and optimising their health and well-being, specifically in relation to behaviour support, administration of psychotropic medications, and monitoring of fluid input</w:t>
      </w:r>
      <w:r w:rsidR="00130E3A">
        <w:rPr>
          <w:rFonts w:eastAsia="Times New Roman"/>
          <w:color w:val="000000"/>
          <w:lang w:eastAsia="en-AU"/>
        </w:rPr>
        <w:t>/</w:t>
      </w:r>
      <w:r w:rsidR="001E27E3" w:rsidRPr="00542233">
        <w:rPr>
          <w:rFonts w:eastAsia="Times New Roman"/>
          <w:color w:val="000000"/>
          <w:lang w:eastAsia="en-AU"/>
        </w:rPr>
        <w:t>output</w:t>
      </w:r>
      <w:r>
        <w:rPr>
          <w:rFonts w:eastAsia="Times New Roman"/>
          <w:color w:val="000000"/>
          <w:lang w:eastAsia="en-AU"/>
        </w:rPr>
        <w:t>. The assessment team</w:t>
      </w:r>
      <w:r w:rsidR="00C87E29">
        <w:rPr>
          <w:rFonts w:eastAsia="Times New Roman"/>
          <w:color w:val="000000"/>
          <w:lang w:eastAsia="en-AU"/>
        </w:rPr>
        <w:t>’s report</w:t>
      </w:r>
      <w:r>
        <w:rPr>
          <w:rFonts w:eastAsia="Times New Roman"/>
          <w:color w:val="000000"/>
          <w:lang w:eastAsia="en-AU"/>
        </w:rPr>
        <w:t xml:space="preserve"> provided evidence </w:t>
      </w:r>
      <w:r w:rsidR="00C87E29">
        <w:rPr>
          <w:rFonts w:eastAsia="Times New Roman"/>
          <w:color w:val="000000"/>
          <w:lang w:eastAsia="en-AU"/>
        </w:rPr>
        <w:t>indicating f</w:t>
      </w:r>
      <w:r w:rsidR="001339C0" w:rsidRPr="00854C14">
        <w:t>or a consumer with an</w:t>
      </w:r>
      <w:r w:rsidR="00E37FBD" w:rsidRPr="00854C14">
        <w:t xml:space="preserve"> indwelling catheter</w:t>
      </w:r>
      <w:r w:rsidR="000C5EDF" w:rsidRPr="00854C14">
        <w:t>, f</w:t>
      </w:r>
      <w:r w:rsidR="00542233" w:rsidRPr="00854C14">
        <w:t>luid output monitoring chart</w:t>
      </w:r>
      <w:r w:rsidR="0073295C" w:rsidRPr="00854C14">
        <w:t xml:space="preserve">ing showed </w:t>
      </w:r>
      <w:r w:rsidR="00542233" w:rsidRPr="00854C14">
        <w:t xml:space="preserve">only 100mls of urine was documented over </w:t>
      </w:r>
      <w:r w:rsidR="00C85647">
        <w:t>a</w:t>
      </w:r>
      <w:r w:rsidR="00542233" w:rsidRPr="00854C14">
        <w:t xml:space="preserve"> 24-hour period. Progress notes </w:t>
      </w:r>
      <w:r w:rsidR="000C5EDF" w:rsidRPr="00854C14">
        <w:t>did</w:t>
      </w:r>
      <w:r w:rsidR="00542233" w:rsidRPr="00854C14">
        <w:t xml:space="preserve"> </w:t>
      </w:r>
      <w:r w:rsidR="00461BE3">
        <w:t xml:space="preserve">not show </w:t>
      </w:r>
      <w:r w:rsidR="000C5EDF" w:rsidRPr="00854C14">
        <w:t>the consumer’s</w:t>
      </w:r>
      <w:r w:rsidR="00542233" w:rsidRPr="00854C14">
        <w:t xml:space="preserve"> output </w:t>
      </w:r>
      <w:r w:rsidR="00C85647">
        <w:t xml:space="preserve">had been reviewed </w:t>
      </w:r>
      <w:r w:rsidR="00542233" w:rsidRPr="00854C14">
        <w:t xml:space="preserve">for that day or </w:t>
      </w:r>
      <w:r w:rsidR="00C85647">
        <w:t xml:space="preserve">that </w:t>
      </w:r>
      <w:r w:rsidR="00542233" w:rsidRPr="00854C14">
        <w:t>any investigation or actions to address the decreased output</w:t>
      </w:r>
      <w:r w:rsidR="00C85647">
        <w:t xml:space="preserve"> had been taken</w:t>
      </w:r>
      <w:r w:rsidR="00542233" w:rsidRPr="00854C14">
        <w:t xml:space="preserve">. </w:t>
      </w:r>
      <w:r w:rsidR="000C5EDF" w:rsidRPr="00854C14">
        <w:t xml:space="preserve">A fluid output chart for a consumer on a fluid restriction </w:t>
      </w:r>
      <w:r w:rsidR="00542233" w:rsidRPr="00854C14">
        <w:t xml:space="preserve">included </w:t>
      </w:r>
      <w:r w:rsidR="000C5EDF" w:rsidRPr="00854C14">
        <w:t>two</w:t>
      </w:r>
      <w:r w:rsidR="00542233" w:rsidRPr="00854C14">
        <w:t xml:space="preserve"> dates </w:t>
      </w:r>
      <w:r w:rsidR="000C5EDF" w:rsidRPr="00854C14">
        <w:t xml:space="preserve">in November 2023 </w:t>
      </w:r>
      <w:r w:rsidR="00542233" w:rsidRPr="00854C14">
        <w:t xml:space="preserve">where </w:t>
      </w:r>
      <w:r w:rsidR="000C5EDF" w:rsidRPr="00854C14">
        <w:t>they had exceeded the restriction amount</w:t>
      </w:r>
      <w:r w:rsidR="00542233" w:rsidRPr="00854C14">
        <w:t>.</w:t>
      </w:r>
      <w:r w:rsidR="000C5EDF" w:rsidRPr="00854C14">
        <w:t xml:space="preserve"> </w:t>
      </w:r>
      <w:r w:rsidR="00542233" w:rsidRPr="00854C14">
        <w:t xml:space="preserve">Progress notes on these dates showed </w:t>
      </w:r>
      <w:r w:rsidR="00C85647">
        <w:t>staff</w:t>
      </w:r>
      <w:r w:rsidR="00542233" w:rsidRPr="00854C14">
        <w:t xml:space="preserve"> had reviewed the fluid balance chart and noted </w:t>
      </w:r>
      <w:r w:rsidR="000C5EDF" w:rsidRPr="00854C14">
        <w:t>the increase</w:t>
      </w:r>
      <w:r w:rsidR="00854C14" w:rsidRPr="00854C14">
        <w:t>d amount</w:t>
      </w:r>
      <w:r w:rsidR="00C85647">
        <w:t>, h</w:t>
      </w:r>
      <w:r w:rsidR="00854C14" w:rsidRPr="00854C14">
        <w:t>owever, t</w:t>
      </w:r>
      <w:r w:rsidR="00542233" w:rsidRPr="00854C14">
        <w:t xml:space="preserve">here were no additional actions noted in response to the fluid balance chart tally. </w:t>
      </w:r>
    </w:p>
    <w:p w14:paraId="72879B3F" w14:textId="35F22B68" w:rsidR="00542233" w:rsidRPr="00437A6C" w:rsidRDefault="00853F4D" w:rsidP="00437A6C">
      <w:pPr>
        <w:pStyle w:val="NormalArial"/>
      </w:pPr>
      <w:r>
        <w:t xml:space="preserve">A care file for one consumer did not demonstrate </w:t>
      </w:r>
      <w:r w:rsidR="00542233" w:rsidRPr="00854C14">
        <w:t>as required psychotropic medications were u</w:t>
      </w:r>
      <w:r>
        <w:t>sed</w:t>
      </w:r>
      <w:r w:rsidR="00542233" w:rsidRPr="00854C14">
        <w:t xml:space="preserve"> as a last resort after all alternative strategies ha</w:t>
      </w:r>
      <w:r>
        <w:t>d</w:t>
      </w:r>
      <w:r w:rsidR="00542233" w:rsidRPr="00854C14">
        <w:t xml:space="preserve"> been utilised. </w:t>
      </w:r>
      <w:r w:rsidR="00135344" w:rsidRPr="00437A6C">
        <w:t>A</w:t>
      </w:r>
      <w:r w:rsidR="00542233" w:rsidRPr="00437A6C">
        <w:t xml:space="preserve">s required medications to manage </w:t>
      </w:r>
      <w:r w:rsidR="004E2A7F" w:rsidRPr="00437A6C">
        <w:t>the consumer’s</w:t>
      </w:r>
      <w:r w:rsidR="00542233" w:rsidRPr="00437A6C">
        <w:t xml:space="preserve"> behaviours were administered </w:t>
      </w:r>
      <w:r w:rsidR="004E2A7F" w:rsidRPr="00437A6C">
        <w:t>five</w:t>
      </w:r>
      <w:r w:rsidR="00542233" w:rsidRPr="00437A6C">
        <w:t xml:space="preserve"> times</w:t>
      </w:r>
      <w:r w:rsidR="004E2A7F" w:rsidRPr="00437A6C">
        <w:t xml:space="preserve"> </w:t>
      </w:r>
      <w:r w:rsidR="00135344" w:rsidRPr="00437A6C">
        <w:t xml:space="preserve">over an eight day period in </w:t>
      </w:r>
      <w:r w:rsidR="00135344" w:rsidRPr="00437A6C">
        <w:lastRenderedPageBreak/>
        <w:t>November 2023</w:t>
      </w:r>
      <w:r w:rsidR="00B53626">
        <w:t>, however, p</w:t>
      </w:r>
      <w:r w:rsidR="00542233" w:rsidRPr="00437A6C">
        <w:t xml:space="preserve">rogress notes did not clearly identify the indication and reason for administration in all cases, only stating anxiety. There was no evidence staff had assessed and treated </w:t>
      </w:r>
      <w:r w:rsidR="00804DFD" w:rsidRPr="00437A6C">
        <w:t>the consumer</w:t>
      </w:r>
      <w:r w:rsidR="00542233" w:rsidRPr="00437A6C">
        <w:t xml:space="preserve"> for pain or constipation or encouraged </w:t>
      </w:r>
      <w:r w:rsidR="00804DFD" w:rsidRPr="00437A6C">
        <w:t>them</w:t>
      </w:r>
      <w:r w:rsidR="00542233" w:rsidRPr="00437A6C">
        <w:t xml:space="preserve"> to watch </w:t>
      </w:r>
      <w:r w:rsidR="00804DFD" w:rsidRPr="00437A6C">
        <w:t xml:space="preserve">specific </w:t>
      </w:r>
      <w:r w:rsidR="00437A6C" w:rsidRPr="00437A6C">
        <w:t>programs as described by the representative.</w:t>
      </w:r>
    </w:p>
    <w:p w14:paraId="542BBA20" w14:textId="4CCD731A" w:rsidR="00A138CD" w:rsidRDefault="00572246" w:rsidP="00783C9B">
      <w:pPr>
        <w:pStyle w:val="NormalArial"/>
      </w:pPr>
      <w:r w:rsidRPr="00572246">
        <w:t>The provider’s response included planned actions to address the deficits identified, including</w:t>
      </w:r>
      <w:r w:rsidR="00F838D5">
        <w:t xml:space="preserve"> monitoring intake and output charts and undertak</w:t>
      </w:r>
      <w:r w:rsidR="007743EA">
        <w:t>ing</w:t>
      </w:r>
      <w:r w:rsidR="00F838D5">
        <w:t xml:space="preserve"> audits</w:t>
      </w:r>
      <w:r w:rsidR="00937349">
        <w:t xml:space="preserve"> to ensure correct </w:t>
      </w:r>
      <w:r w:rsidR="00DE72B2">
        <w:t>procedures</w:t>
      </w:r>
      <w:r w:rsidR="00937349">
        <w:t xml:space="preserve"> are followed and issues addressed</w:t>
      </w:r>
      <w:r w:rsidR="005771B4">
        <w:t xml:space="preserve">. Staff have also been provided education </w:t>
      </w:r>
      <w:r w:rsidR="007743EA">
        <w:t>on</w:t>
      </w:r>
      <w:r w:rsidR="005771B4">
        <w:t xml:space="preserve"> </w:t>
      </w:r>
      <w:r w:rsidR="00F3481E">
        <w:t xml:space="preserve">fluid intake and output recording, </w:t>
      </w:r>
      <w:r w:rsidR="0048692D">
        <w:t xml:space="preserve">psychotropic medications, </w:t>
      </w:r>
      <w:r w:rsidR="00F3481E">
        <w:t xml:space="preserve">and </w:t>
      </w:r>
      <w:r w:rsidR="0048692D">
        <w:t>consideration of contributing factors to a consumer’s behaviours</w:t>
      </w:r>
      <w:r w:rsidR="00F3481E">
        <w:t xml:space="preserve">. </w:t>
      </w:r>
    </w:p>
    <w:p w14:paraId="0E2208CA" w14:textId="4A837E19" w:rsidR="00D51AF2" w:rsidRPr="00D51AF2" w:rsidRDefault="000256A2" w:rsidP="00783C9B">
      <w:pPr>
        <w:pStyle w:val="NormalArial"/>
      </w:pPr>
      <w:r w:rsidRPr="0037331E">
        <w:rPr>
          <w:rFonts w:eastAsia="Times New Roman"/>
          <w:color w:val="auto"/>
          <w:lang w:eastAsia="en-AU"/>
        </w:rPr>
        <w:t>I acknowledge the provider’s response</w:t>
      </w:r>
      <w:r w:rsidR="007743EA">
        <w:rPr>
          <w:rFonts w:eastAsia="Times New Roman"/>
          <w:color w:val="auto"/>
          <w:lang w:eastAsia="en-AU"/>
        </w:rPr>
        <w:t>. Ho</w:t>
      </w:r>
      <w:r w:rsidRPr="0037331E">
        <w:rPr>
          <w:rFonts w:eastAsia="Times New Roman"/>
          <w:color w:val="auto"/>
          <w:lang w:eastAsia="en-AU"/>
        </w:rPr>
        <w:t xml:space="preserve">wever, I find each consumer </w:t>
      </w:r>
      <w:r w:rsidR="00282569" w:rsidRPr="0037331E">
        <w:rPr>
          <w:rFonts w:eastAsia="Times New Roman"/>
          <w:color w:val="auto"/>
          <w:lang w:eastAsia="en-AU"/>
        </w:rPr>
        <w:t>did not receive safe and effective clinical care, specifically in relation to fluid input/output and</w:t>
      </w:r>
      <w:r w:rsidR="00562149" w:rsidRPr="0037331E">
        <w:rPr>
          <w:rFonts w:eastAsia="Times New Roman"/>
          <w:color w:val="auto"/>
          <w:lang w:eastAsia="en-AU"/>
        </w:rPr>
        <w:t xml:space="preserve"> use of psychotropic medications. W</w:t>
      </w:r>
      <w:r w:rsidR="00D51AF2" w:rsidRPr="00D51AF2">
        <w:rPr>
          <w:rFonts w:eastAsia="Times New Roman"/>
          <w:color w:val="auto"/>
          <w:lang w:eastAsia="en-AU"/>
        </w:rPr>
        <w:t xml:space="preserve">hile fluid </w:t>
      </w:r>
      <w:r w:rsidR="00853498" w:rsidRPr="0037331E">
        <w:rPr>
          <w:rFonts w:eastAsia="Times New Roman"/>
          <w:color w:val="auto"/>
          <w:lang w:eastAsia="en-AU"/>
        </w:rPr>
        <w:t>monitoring</w:t>
      </w:r>
      <w:r w:rsidR="00D51AF2" w:rsidRPr="00D51AF2">
        <w:rPr>
          <w:rFonts w:eastAsia="Times New Roman"/>
          <w:color w:val="auto"/>
          <w:lang w:eastAsia="en-AU"/>
        </w:rPr>
        <w:t xml:space="preserve"> charts are maintained, the data collected is not</w:t>
      </w:r>
      <w:r w:rsidR="00581B0E" w:rsidRPr="0037331E">
        <w:rPr>
          <w:rFonts w:eastAsia="Times New Roman"/>
          <w:color w:val="auto"/>
          <w:lang w:eastAsia="en-AU"/>
        </w:rPr>
        <w:t xml:space="preserve"> being effectively monitored nor appropriate actions taken</w:t>
      </w:r>
      <w:r w:rsidR="008510E4">
        <w:rPr>
          <w:rFonts w:eastAsia="Times New Roman"/>
          <w:color w:val="auto"/>
          <w:lang w:eastAsia="en-AU"/>
        </w:rPr>
        <w:t xml:space="preserve"> where issues are identified</w:t>
      </w:r>
      <w:r w:rsidR="00581B0E" w:rsidRPr="0037331E">
        <w:rPr>
          <w:rFonts w:eastAsia="Times New Roman"/>
          <w:color w:val="auto"/>
          <w:lang w:eastAsia="en-AU"/>
        </w:rPr>
        <w:t>.</w:t>
      </w:r>
      <w:r w:rsidR="00D51AF2" w:rsidRPr="00D51AF2">
        <w:rPr>
          <w:rFonts w:eastAsia="Times New Roman"/>
          <w:color w:val="auto"/>
          <w:lang w:eastAsia="en-AU"/>
        </w:rPr>
        <w:t xml:space="preserve"> This has resulted in no actions being taken in response to </w:t>
      </w:r>
      <w:r w:rsidR="005668BC" w:rsidRPr="0037331E">
        <w:rPr>
          <w:rFonts w:eastAsia="Times New Roman"/>
          <w:color w:val="auto"/>
          <w:lang w:eastAsia="en-AU"/>
        </w:rPr>
        <w:t>a consumer who</w:t>
      </w:r>
      <w:r w:rsidR="00D51AF2" w:rsidRPr="00D51AF2">
        <w:rPr>
          <w:rFonts w:eastAsia="Times New Roman"/>
          <w:color w:val="auto"/>
          <w:lang w:eastAsia="en-AU"/>
        </w:rPr>
        <w:t xml:space="preserve"> exceed</w:t>
      </w:r>
      <w:r w:rsidR="005668BC" w:rsidRPr="0037331E">
        <w:rPr>
          <w:rFonts w:eastAsia="Times New Roman"/>
          <w:color w:val="auto"/>
          <w:lang w:eastAsia="en-AU"/>
        </w:rPr>
        <w:t xml:space="preserve"> their daily fluid </w:t>
      </w:r>
      <w:r w:rsidR="00D51AF2" w:rsidRPr="00D51AF2">
        <w:rPr>
          <w:rFonts w:eastAsia="Times New Roman"/>
          <w:color w:val="auto"/>
          <w:lang w:eastAsia="en-AU"/>
        </w:rPr>
        <w:t xml:space="preserve">limit on </w:t>
      </w:r>
      <w:r w:rsidR="005668BC" w:rsidRPr="0037331E">
        <w:rPr>
          <w:rFonts w:eastAsia="Times New Roman"/>
          <w:color w:val="auto"/>
          <w:lang w:eastAsia="en-AU"/>
        </w:rPr>
        <w:t xml:space="preserve">two occasions and another consumer who had a reduced urine output over a 24-hour period. </w:t>
      </w:r>
      <w:r w:rsidR="0037331E" w:rsidRPr="0037331E">
        <w:rPr>
          <w:rFonts w:eastAsia="Times New Roman"/>
          <w:color w:val="auto"/>
          <w:lang w:eastAsia="en-AU"/>
        </w:rPr>
        <w:t xml:space="preserve">I have also considered for one consumer, the care file </w:t>
      </w:r>
      <w:r w:rsidR="005C4B29" w:rsidRPr="0037331E">
        <w:rPr>
          <w:rFonts w:eastAsia="Times New Roman"/>
          <w:color w:val="auto"/>
          <w:lang w:eastAsia="en-AU"/>
        </w:rPr>
        <w:t>indicate</w:t>
      </w:r>
      <w:r w:rsidR="0037331E" w:rsidRPr="0037331E">
        <w:rPr>
          <w:rFonts w:eastAsia="Times New Roman"/>
          <w:color w:val="auto"/>
          <w:lang w:eastAsia="en-AU"/>
        </w:rPr>
        <w:t>s</w:t>
      </w:r>
      <w:r w:rsidR="005C4B29" w:rsidRPr="0037331E">
        <w:rPr>
          <w:rFonts w:eastAsia="Times New Roman"/>
          <w:color w:val="auto"/>
          <w:lang w:eastAsia="en-AU"/>
        </w:rPr>
        <w:t xml:space="preserve"> p</w:t>
      </w:r>
      <w:r w:rsidR="00B25544" w:rsidRPr="0037331E">
        <w:rPr>
          <w:rFonts w:eastAsia="Times New Roman"/>
          <w:color w:val="auto"/>
          <w:lang w:eastAsia="en-AU"/>
        </w:rPr>
        <w:t xml:space="preserve">sychotropic medications </w:t>
      </w:r>
      <w:r w:rsidR="005C4B29" w:rsidRPr="0037331E">
        <w:rPr>
          <w:rFonts w:eastAsia="Times New Roman"/>
          <w:color w:val="auto"/>
          <w:lang w:eastAsia="en-AU"/>
        </w:rPr>
        <w:t xml:space="preserve">are not being used as a last resort, with indications </w:t>
      </w:r>
      <w:r w:rsidR="000D71FF" w:rsidRPr="0037331E">
        <w:rPr>
          <w:rFonts w:eastAsia="Times New Roman"/>
          <w:color w:val="auto"/>
          <w:lang w:eastAsia="en-AU"/>
        </w:rPr>
        <w:t xml:space="preserve">for use not clearly identified, nor contributing factors for behaviours </w:t>
      </w:r>
      <w:r w:rsidR="0037331E" w:rsidRPr="0037331E">
        <w:rPr>
          <w:rFonts w:eastAsia="Times New Roman"/>
          <w:color w:val="auto"/>
          <w:lang w:eastAsia="en-AU"/>
        </w:rPr>
        <w:t>considered</w:t>
      </w:r>
      <w:r w:rsidR="00735255" w:rsidRPr="0037331E">
        <w:rPr>
          <w:rFonts w:eastAsia="Times New Roman"/>
          <w:color w:val="auto"/>
          <w:lang w:eastAsia="en-AU"/>
        </w:rPr>
        <w:t xml:space="preserve">. </w:t>
      </w:r>
    </w:p>
    <w:p w14:paraId="3969B7FF" w14:textId="243C0E43" w:rsidR="008153D8" w:rsidRDefault="00437A6C" w:rsidP="008153D8">
      <w:pPr>
        <w:pStyle w:val="NormalArial"/>
      </w:pPr>
      <w:r>
        <w:t>For the reasons detailed above, I find requirement (3)(a) in Standard 3 Personal care and clinical care non-compliant.</w:t>
      </w:r>
    </w:p>
    <w:p w14:paraId="6D2EE4F9" w14:textId="63A3C877" w:rsidR="00A5043D" w:rsidRPr="00FE77C4" w:rsidRDefault="008153D8" w:rsidP="00A5043D">
      <w:pPr>
        <w:pStyle w:val="NormalArial"/>
      </w:pPr>
      <w:r w:rsidRPr="00A5043D">
        <w:rPr>
          <w:b/>
          <w:bCs/>
        </w:rPr>
        <w:t>Requirement (3)(</w:t>
      </w:r>
      <w:r w:rsidR="00064B98" w:rsidRPr="00A5043D">
        <w:rPr>
          <w:b/>
          <w:bCs/>
        </w:rPr>
        <w:t>b</w:t>
      </w:r>
      <w:r w:rsidRPr="00A5043D">
        <w:rPr>
          <w:b/>
          <w:bCs/>
        </w:rPr>
        <w:t>)</w:t>
      </w:r>
      <w:r w:rsidRPr="00E1706F">
        <w:t xml:space="preserve"> </w:t>
      </w:r>
      <w:r>
        <w:t>was found non-compliant following a site audit undertaken in November 2022 as</w:t>
      </w:r>
      <w:r w:rsidRPr="00E1706F">
        <w:t xml:space="preserve"> </w:t>
      </w:r>
      <w:r w:rsidR="00416CA3">
        <w:t>high impact or high prevalence risks associated with the care of consumers were not effectively managed</w:t>
      </w:r>
      <w:r>
        <w:t>.</w:t>
      </w:r>
      <w:r w:rsidR="001E27E3" w:rsidRPr="001E27E3">
        <w:t xml:space="preserve"> </w:t>
      </w:r>
      <w:r w:rsidR="001E27E3" w:rsidRPr="002954AA">
        <w:t>The assessment team’s report provided evidence of actions taken to address deficiencies identified, including</w:t>
      </w:r>
      <w:r w:rsidR="001E27E3" w:rsidRPr="00715038">
        <w:t>, but not limited to,</w:t>
      </w:r>
      <w:r w:rsidR="00A5043D" w:rsidRPr="00A5043D">
        <w:t xml:space="preserve"> audit</w:t>
      </w:r>
      <w:r w:rsidR="00584EA0">
        <w:t>ing</w:t>
      </w:r>
      <w:r w:rsidR="00A5043D" w:rsidRPr="00A5043D">
        <w:t xml:space="preserve"> a</w:t>
      </w:r>
      <w:r w:rsidR="00A5043D" w:rsidRPr="00FE77C4">
        <w:t xml:space="preserve">ll medication charts </w:t>
      </w:r>
      <w:r w:rsidR="00A5043D" w:rsidRPr="00A5043D">
        <w:t>and updat</w:t>
      </w:r>
      <w:r w:rsidR="00584EA0">
        <w:t>ing</w:t>
      </w:r>
      <w:r w:rsidR="00A5043D" w:rsidRPr="00A5043D">
        <w:t xml:space="preserve"> the</w:t>
      </w:r>
      <w:r w:rsidR="00A5043D" w:rsidRPr="00FE77C4">
        <w:t xml:space="preserve"> weekly audit form to prompt clinical staff to review allergies, photograph date, administration instructions and assessments</w:t>
      </w:r>
      <w:r w:rsidR="00A5043D" w:rsidRPr="00A5043D">
        <w:t>; and audit</w:t>
      </w:r>
      <w:r w:rsidR="00584EA0">
        <w:t>ing of</w:t>
      </w:r>
      <w:r w:rsidR="00A5043D" w:rsidRPr="00A5043D">
        <w:t xml:space="preserve"> a</w:t>
      </w:r>
      <w:r w:rsidR="00A5043D" w:rsidRPr="00FE77C4">
        <w:t xml:space="preserve">ll diabetic management plans to ensure diabetic pathways </w:t>
      </w:r>
      <w:r w:rsidR="00584EA0">
        <w:t>a</w:t>
      </w:r>
      <w:r w:rsidR="00A5043D" w:rsidRPr="00FE77C4">
        <w:t xml:space="preserve">re completed. </w:t>
      </w:r>
    </w:p>
    <w:p w14:paraId="3ED385F7" w14:textId="5FD43EAF" w:rsidR="00FE77C4" w:rsidRPr="00BE252C" w:rsidRDefault="001E27E3" w:rsidP="00BE252C">
      <w:pPr>
        <w:pStyle w:val="NormalArial"/>
      </w:pPr>
      <w:r>
        <w:t xml:space="preserve">However, at the assessment contact </w:t>
      </w:r>
      <w:r w:rsidR="00584EA0">
        <w:t>undertaken</w:t>
      </w:r>
      <w:r>
        <w:t xml:space="preserve"> in November 2023,</w:t>
      </w:r>
      <w:r w:rsidRPr="001E27E3">
        <w:rPr>
          <w:rFonts w:eastAsia="Times New Roman"/>
          <w:color w:val="000000"/>
          <w:lang w:eastAsia="en-AU"/>
        </w:rPr>
        <w:t xml:space="preserve"> </w:t>
      </w:r>
      <w:r w:rsidR="00A5043D" w:rsidRPr="00FE77C4">
        <w:rPr>
          <w:rFonts w:eastAsia="Times New Roman"/>
          <w:color w:val="000000"/>
          <w:lang w:eastAsia="en-AU"/>
        </w:rPr>
        <w:t>effective management of high</w:t>
      </w:r>
      <w:r w:rsidR="00A5043D">
        <w:rPr>
          <w:rFonts w:eastAsia="Times New Roman"/>
          <w:color w:val="000000"/>
          <w:lang w:eastAsia="en-AU"/>
        </w:rPr>
        <w:t xml:space="preserve"> </w:t>
      </w:r>
      <w:r w:rsidR="00A5043D" w:rsidRPr="00FE77C4">
        <w:rPr>
          <w:rFonts w:eastAsia="Times New Roman"/>
          <w:color w:val="000000"/>
          <w:lang w:eastAsia="en-AU"/>
        </w:rPr>
        <w:t>impact or high</w:t>
      </w:r>
      <w:r w:rsidR="00A5043D">
        <w:rPr>
          <w:rFonts w:eastAsia="Times New Roman"/>
          <w:color w:val="000000"/>
          <w:lang w:eastAsia="en-AU"/>
        </w:rPr>
        <w:t xml:space="preserve"> </w:t>
      </w:r>
      <w:r w:rsidR="00A5043D" w:rsidRPr="00FE77C4">
        <w:rPr>
          <w:rFonts w:eastAsia="Times New Roman"/>
          <w:color w:val="000000"/>
          <w:lang w:eastAsia="en-AU"/>
        </w:rPr>
        <w:t xml:space="preserve">prevalent risks </w:t>
      </w:r>
      <w:r w:rsidR="00A5043D">
        <w:rPr>
          <w:rFonts w:eastAsia="Times New Roman"/>
          <w:color w:val="000000"/>
          <w:lang w:eastAsia="en-AU"/>
        </w:rPr>
        <w:t>related</w:t>
      </w:r>
      <w:r w:rsidR="00A5043D" w:rsidRPr="00FE77C4">
        <w:rPr>
          <w:rFonts w:eastAsia="Times New Roman"/>
          <w:color w:val="000000"/>
          <w:lang w:eastAsia="en-AU"/>
        </w:rPr>
        <w:t xml:space="preserve"> to diabetes and medications</w:t>
      </w:r>
      <w:r w:rsidR="00A5043D">
        <w:rPr>
          <w:rFonts w:eastAsia="Times New Roman"/>
          <w:color w:val="000000"/>
          <w:lang w:eastAsia="en-AU"/>
        </w:rPr>
        <w:t xml:space="preserve"> was not demonstrated. </w:t>
      </w:r>
      <w:r>
        <w:rPr>
          <w:rFonts w:eastAsia="Times New Roman"/>
          <w:color w:val="000000"/>
          <w:lang w:eastAsia="en-AU"/>
        </w:rPr>
        <w:t>The assessment team</w:t>
      </w:r>
      <w:r w:rsidR="00626661">
        <w:rPr>
          <w:rFonts w:eastAsia="Times New Roman"/>
          <w:color w:val="000000"/>
          <w:lang w:eastAsia="en-AU"/>
        </w:rPr>
        <w:t>’s report</w:t>
      </w:r>
      <w:r>
        <w:rPr>
          <w:rFonts w:eastAsia="Times New Roman"/>
          <w:color w:val="000000"/>
          <w:lang w:eastAsia="en-AU"/>
        </w:rPr>
        <w:t xml:space="preserve"> provided evidenc</w:t>
      </w:r>
      <w:r w:rsidR="00626661">
        <w:rPr>
          <w:rFonts w:eastAsia="Times New Roman"/>
          <w:color w:val="000000"/>
          <w:lang w:eastAsia="en-AU"/>
        </w:rPr>
        <w:t>e indicating o</w:t>
      </w:r>
      <w:r w:rsidR="0057222F" w:rsidRPr="00BE252C">
        <w:t>ne consumer’s blood glucose level</w:t>
      </w:r>
      <w:r w:rsidR="005E5A3A">
        <w:t xml:space="preserve"> (BGL)</w:t>
      </w:r>
      <w:r w:rsidR="0057222F" w:rsidRPr="00BE252C">
        <w:t xml:space="preserve"> was recorded above the </w:t>
      </w:r>
      <w:r w:rsidR="00B25378" w:rsidRPr="00BE252C">
        <w:t xml:space="preserve">desired range on </w:t>
      </w:r>
      <w:r w:rsidR="00FE77C4" w:rsidRPr="00BE252C">
        <w:t>17 occasions</w:t>
      </w:r>
      <w:r w:rsidR="00B25378" w:rsidRPr="00BE252C">
        <w:t xml:space="preserve"> over a 21 day period in November</w:t>
      </w:r>
      <w:r w:rsidR="002E6C23" w:rsidRPr="00BE252C">
        <w:t xml:space="preserve"> 2023</w:t>
      </w:r>
      <w:r w:rsidR="005E5A3A">
        <w:t>,</w:t>
      </w:r>
      <w:r w:rsidR="002E6C23" w:rsidRPr="00BE252C">
        <w:t xml:space="preserve"> with a</w:t>
      </w:r>
      <w:r w:rsidR="00FE77C4" w:rsidRPr="00BE252C">
        <w:t xml:space="preserve">s required insulin not administered in line with medical directives on </w:t>
      </w:r>
      <w:r w:rsidR="002E6C23" w:rsidRPr="00BE252C">
        <w:t>five</w:t>
      </w:r>
      <w:r w:rsidR="00FE77C4" w:rsidRPr="00BE252C">
        <w:t xml:space="preserve"> of these occasions. Progress notes did not evidence as required insulin had been administered as directed, or </w:t>
      </w:r>
      <w:r w:rsidR="005E5A3A">
        <w:t xml:space="preserve">that </w:t>
      </w:r>
      <w:r w:rsidR="00FE77C4" w:rsidRPr="00BE252C">
        <w:t xml:space="preserve">actions were taken to address the increased </w:t>
      </w:r>
      <w:r w:rsidR="005E5A3A">
        <w:t>BGL</w:t>
      </w:r>
      <w:r w:rsidR="00FE77C4" w:rsidRPr="00BE252C">
        <w:t>.</w:t>
      </w:r>
      <w:r w:rsidR="00BE252C" w:rsidRPr="00BE252C">
        <w:t xml:space="preserve"> </w:t>
      </w:r>
      <w:r w:rsidR="00963C5E" w:rsidRPr="00BE252C">
        <w:t xml:space="preserve">Another consumer’s </w:t>
      </w:r>
      <w:r w:rsidR="005E5A3A">
        <w:t>BGL</w:t>
      </w:r>
      <w:r w:rsidR="00963C5E" w:rsidRPr="00BE252C">
        <w:t xml:space="preserve"> was </w:t>
      </w:r>
      <w:r w:rsidR="00FE77C4" w:rsidRPr="00BE252C">
        <w:t xml:space="preserve">documented to be below </w:t>
      </w:r>
      <w:r w:rsidR="00963C5E" w:rsidRPr="00BE252C">
        <w:t>desired range</w:t>
      </w:r>
      <w:r w:rsidR="00FE77C4" w:rsidRPr="00BE252C">
        <w:t xml:space="preserve"> on </w:t>
      </w:r>
      <w:r w:rsidR="00963C5E" w:rsidRPr="00BE252C">
        <w:t>six</w:t>
      </w:r>
      <w:r w:rsidR="00FE77C4" w:rsidRPr="00BE252C">
        <w:t xml:space="preserve"> occasions</w:t>
      </w:r>
      <w:r w:rsidR="00963C5E" w:rsidRPr="00BE252C">
        <w:t xml:space="preserve"> over a 21 day period in November 2023</w:t>
      </w:r>
      <w:r w:rsidR="00730A0D" w:rsidRPr="00BE252C">
        <w:t>, however, t</w:t>
      </w:r>
      <w:r w:rsidR="00FE77C4" w:rsidRPr="00BE252C">
        <w:t xml:space="preserve">here was no evidence </w:t>
      </w:r>
      <w:r w:rsidR="00730A0D" w:rsidRPr="00BE252C">
        <w:t>this</w:t>
      </w:r>
      <w:r w:rsidR="00FE77C4" w:rsidRPr="00BE252C">
        <w:t xml:space="preserve"> had been actioned on </w:t>
      </w:r>
      <w:r w:rsidR="00730A0D" w:rsidRPr="00BE252C">
        <w:t>five</w:t>
      </w:r>
      <w:r w:rsidR="00FE77C4" w:rsidRPr="00BE252C">
        <w:t xml:space="preserve"> of the </w:t>
      </w:r>
      <w:r w:rsidR="00730A0D" w:rsidRPr="00BE252C">
        <w:t>six</w:t>
      </w:r>
      <w:r w:rsidR="00FE77C4" w:rsidRPr="00BE252C">
        <w:t xml:space="preserve"> occasions. </w:t>
      </w:r>
    </w:p>
    <w:p w14:paraId="53F07C02" w14:textId="395BA5A2" w:rsidR="00FE77C4" w:rsidRDefault="00F64B6A" w:rsidP="00516346">
      <w:pPr>
        <w:pStyle w:val="NormalArial"/>
      </w:pPr>
      <w:r w:rsidRPr="00F64B6A">
        <w:t>Delays in administration of t</w:t>
      </w:r>
      <w:r w:rsidR="00FE77C4" w:rsidRPr="00F64B6A">
        <w:t xml:space="preserve">ime-sensitive medications </w:t>
      </w:r>
      <w:r w:rsidRPr="00F64B6A">
        <w:t>were noted</w:t>
      </w:r>
      <w:r w:rsidR="003043B6" w:rsidRPr="00F64B6A">
        <w:t xml:space="preserve"> for two consumers</w:t>
      </w:r>
      <w:r w:rsidR="00FE77C4" w:rsidRPr="00F64B6A">
        <w:t>.</w:t>
      </w:r>
      <w:r w:rsidRPr="00F64B6A">
        <w:t xml:space="preserve"> </w:t>
      </w:r>
      <w:r w:rsidR="003043B6" w:rsidRPr="00F64B6A">
        <w:t xml:space="preserve">While </w:t>
      </w:r>
      <w:r w:rsidR="008219AF">
        <w:t>one</w:t>
      </w:r>
      <w:r w:rsidR="003043B6" w:rsidRPr="00F64B6A">
        <w:t xml:space="preserve"> consumer</w:t>
      </w:r>
      <w:r w:rsidR="00FE77C4" w:rsidRPr="00F64B6A">
        <w:t xml:space="preserve"> said staff are mostly compliant with </w:t>
      </w:r>
      <w:r w:rsidR="008219AF">
        <w:t>providing them medications prior to the administration due time</w:t>
      </w:r>
      <w:r w:rsidR="00FE77C4" w:rsidRPr="00F64B6A">
        <w:t xml:space="preserve">, </w:t>
      </w:r>
      <w:r w:rsidR="003043B6" w:rsidRPr="00F64B6A">
        <w:t>they have</w:t>
      </w:r>
      <w:r w:rsidR="00FE77C4" w:rsidRPr="00F64B6A">
        <w:t xml:space="preserve"> experienced a couple of times where </w:t>
      </w:r>
      <w:r w:rsidR="003043B6" w:rsidRPr="00F64B6A">
        <w:t>they have</w:t>
      </w:r>
      <w:r w:rsidR="00FE77C4" w:rsidRPr="00F64B6A">
        <w:t xml:space="preserve"> not received </w:t>
      </w:r>
      <w:r w:rsidR="008219AF">
        <w:t>the</w:t>
      </w:r>
      <w:r w:rsidR="00FE77C4" w:rsidRPr="00F64B6A">
        <w:t xml:space="preserve"> medications on time.</w:t>
      </w:r>
      <w:r w:rsidRPr="00F64B6A">
        <w:t xml:space="preserve"> </w:t>
      </w:r>
      <w:r w:rsidR="003043B6" w:rsidRPr="00F64B6A">
        <w:t xml:space="preserve">For another consumer, medication charting for a </w:t>
      </w:r>
      <w:r w:rsidR="00AD6B11" w:rsidRPr="00F64B6A">
        <w:t>22 day period in November 2023</w:t>
      </w:r>
      <w:r w:rsidR="00FE77C4" w:rsidRPr="00F64B6A">
        <w:t xml:space="preserve"> showed medication was administered over 30 minutes early or late on 34 occasions</w:t>
      </w:r>
      <w:r w:rsidR="008219AF">
        <w:t xml:space="preserve">, with the </w:t>
      </w:r>
      <w:r w:rsidR="00FE77C4" w:rsidRPr="00F64B6A">
        <w:t xml:space="preserve">maximum delay noted as 3.5 hours. </w:t>
      </w:r>
      <w:r w:rsidR="00516346">
        <w:t>Additionally, f</w:t>
      </w:r>
      <w:r w:rsidR="00516346" w:rsidRPr="00516346">
        <w:t>or two consumers who self-administer medications, m</w:t>
      </w:r>
      <w:r w:rsidR="00FE77C4" w:rsidRPr="00516346">
        <w:t xml:space="preserve">edications were not secured and were easily accessed by others. </w:t>
      </w:r>
    </w:p>
    <w:p w14:paraId="08A33699" w14:textId="5B135403" w:rsidR="00A138CD" w:rsidRDefault="00783C9B" w:rsidP="00516346">
      <w:pPr>
        <w:pStyle w:val="NormalArial"/>
      </w:pPr>
      <w:r w:rsidRPr="00572246">
        <w:t>The provider’s response included planned actions to address the deficits identified, including</w:t>
      </w:r>
      <w:r w:rsidR="00E13663">
        <w:t xml:space="preserve"> </w:t>
      </w:r>
      <w:r w:rsidR="001F2888">
        <w:t>c</w:t>
      </w:r>
      <w:r w:rsidR="00E93604">
        <w:t xml:space="preserve">onducting audits on </w:t>
      </w:r>
      <w:r w:rsidR="00E13663">
        <w:t>BGL</w:t>
      </w:r>
      <w:r w:rsidR="00E93604">
        <w:t xml:space="preserve"> monitoring</w:t>
      </w:r>
      <w:r w:rsidR="001F2888">
        <w:t>,</w:t>
      </w:r>
      <w:r w:rsidR="00E93604">
        <w:t xml:space="preserve"> </w:t>
      </w:r>
      <w:r w:rsidR="003E397F">
        <w:t>time-sensitive medications</w:t>
      </w:r>
      <w:r w:rsidR="001F2888">
        <w:t xml:space="preserve">, and </w:t>
      </w:r>
      <w:r w:rsidR="004E4AC0">
        <w:t xml:space="preserve">consumers who self-administer medications, including storage of </w:t>
      </w:r>
      <w:r w:rsidR="00903236">
        <w:t>medications</w:t>
      </w:r>
      <w:r w:rsidR="004E4AC0">
        <w:t>;</w:t>
      </w:r>
      <w:r w:rsidR="003E397F">
        <w:t xml:space="preserve"> and providing</w:t>
      </w:r>
      <w:r w:rsidR="00A138CD">
        <w:t xml:space="preserve"> education to staff on </w:t>
      </w:r>
      <w:r w:rsidR="00E13663">
        <w:t>BGL</w:t>
      </w:r>
      <w:r w:rsidR="00A138CD">
        <w:t xml:space="preserve"> documentation and time</w:t>
      </w:r>
      <w:r w:rsidR="00E13663">
        <w:t>-</w:t>
      </w:r>
      <w:r w:rsidR="00A138CD">
        <w:t xml:space="preserve">sensitive medication. </w:t>
      </w:r>
    </w:p>
    <w:p w14:paraId="494BD656" w14:textId="3043172C" w:rsidR="00626661" w:rsidRDefault="00626661" w:rsidP="00516346">
      <w:pPr>
        <w:pStyle w:val="NormalArial"/>
      </w:pPr>
      <w:r>
        <w:lastRenderedPageBreak/>
        <w:t xml:space="preserve">I acknowledge the provider’s </w:t>
      </w:r>
      <w:r w:rsidR="00870DD5">
        <w:t>response</w:t>
      </w:r>
      <w:r w:rsidR="007674A6">
        <w:t>. H</w:t>
      </w:r>
      <w:r>
        <w:t xml:space="preserve">owever, I find </w:t>
      </w:r>
      <w:r w:rsidR="0052012D">
        <w:t>high impact or high prevalence risks relating to diabetes</w:t>
      </w:r>
      <w:r w:rsidR="00F656D8">
        <w:t xml:space="preserve"> and medications</w:t>
      </w:r>
      <w:r w:rsidR="00CC2AFC">
        <w:t xml:space="preserve"> </w:t>
      </w:r>
      <w:r w:rsidR="0052012D">
        <w:t>were not effectively managed.</w:t>
      </w:r>
      <w:r w:rsidR="00F656D8">
        <w:t xml:space="preserve"> </w:t>
      </w:r>
      <w:r w:rsidR="00FC4900">
        <w:t xml:space="preserve">For two consumers, </w:t>
      </w:r>
      <w:r w:rsidR="00870DD5">
        <w:t xml:space="preserve">staff did not take </w:t>
      </w:r>
      <w:r w:rsidR="00FC4900">
        <w:t>appropriate action</w:t>
      </w:r>
      <w:r w:rsidR="00870DD5">
        <w:t xml:space="preserve"> in response to </w:t>
      </w:r>
      <w:r w:rsidR="007674A6">
        <w:t>BGLs</w:t>
      </w:r>
      <w:r w:rsidR="00FC4900">
        <w:t xml:space="preserve"> outside of reportable range</w:t>
      </w:r>
      <w:r w:rsidR="00EE4630">
        <w:t xml:space="preserve">, including </w:t>
      </w:r>
      <w:r w:rsidR="008D5222">
        <w:t>administering</w:t>
      </w:r>
      <w:r w:rsidR="00EE4630">
        <w:t xml:space="preserve"> as required insulin</w:t>
      </w:r>
      <w:r w:rsidR="00066BA1">
        <w:t xml:space="preserve"> or rechecking </w:t>
      </w:r>
      <w:r w:rsidR="007674A6">
        <w:t>BGLs</w:t>
      </w:r>
      <w:r w:rsidR="0096435F">
        <w:t xml:space="preserve"> </w:t>
      </w:r>
      <w:r w:rsidR="008D5222">
        <w:t>in response to</w:t>
      </w:r>
      <w:r w:rsidR="0096435F">
        <w:t xml:space="preserve"> reading</w:t>
      </w:r>
      <w:r w:rsidR="008D5222">
        <w:t>s</w:t>
      </w:r>
      <w:r w:rsidR="0096435F">
        <w:t xml:space="preserve"> </w:t>
      </w:r>
      <w:r w:rsidR="00345613">
        <w:t>which w</w:t>
      </w:r>
      <w:r w:rsidR="008D5222">
        <w:t>ere</w:t>
      </w:r>
      <w:r w:rsidR="00345613">
        <w:t xml:space="preserve"> </w:t>
      </w:r>
      <w:r w:rsidR="0096435F">
        <w:t>below the reportable range</w:t>
      </w:r>
      <w:r w:rsidR="00FC4900">
        <w:t>.</w:t>
      </w:r>
      <w:r w:rsidR="000256A2" w:rsidRPr="000256A2">
        <w:t xml:space="preserve"> </w:t>
      </w:r>
      <w:r w:rsidR="000256A2">
        <w:t>S</w:t>
      </w:r>
      <w:r w:rsidR="000256A2" w:rsidRPr="0000505A">
        <w:t xml:space="preserve">uch practices do no ensure changes to consumers’ condition </w:t>
      </w:r>
      <w:r w:rsidR="007674A6">
        <w:t>are</w:t>
      </w:r>
      <w:r w:rsidR="000256A2" w:rsidRPr="0000505A">
        <w:t xml:space="preserve"> effectively monitored and identified and prompt action taken in response</w:t>
      </w:r>
      <w:r w:rsidR="000256A2">
        <w:t>.</w:t>
      </w:r>
      <w:r w:rsidR="00FC4900">
        <w:t xml:space="preserve"> </w:t>
      </w:r>
      <w:r w:rsidR="006E2A41">
        <w:rPr>
          <w:rFonts w:eastAsia="Times New Roman"/>
          <w:color w:val="auto"/>
          <w:lang w:eastAsia="en-AU"/>
        </w:rPr>
        <w:t>T</w:t>
      </w:r>
      <w:r w:rsidR="006E2A41" w:rsidRPr="006E2A41">
        <w:rPr>
          <w:rFonts w:eastAsia="Times New Roman"/>
          <w:color w:val="auto"/>
          <w:lang w:eastAsia="en-AU"/>
        </w:rPr>
        <w:t>ime</w:t>
      </w:r>
      <w:r w:rsidR="007674A6">
        <w:rPr>
          <w:rFonts w:eastAsia="Times New Roman"/>
          <w:color w:val="auto"/>
          <w:lang w:eastAsia="en-AU"/>
        </w:rPr>
        <w:t>-</w:t>
      </w:r>
      <w:r w:rsidR="006E2A41" w:rsidRPr="006E2A41">
        <w:rPr>
          <w:rFonts w:eastAsia="Times New Roman"/>
          <w:color w:val="auto"/>
          <w:lang w:eastAsia="en-AU"/>
        </w:rPr>
        <w:t>sensitive medications have not been consistently administered on time which has the potential to impact consumers’ health and well-being</w:t>
      </w:r>
      <w:r w:rsidR="007674A6">
        <w:rPr>
          <w:rFonts w:eastAsia="Times New Roman"/>
          <w:color w:val="auto"/>
          <w:lang w:eastAsia="en-AU"/>
        </w:rPr>
        <w:t>,</w:t>
      </w:r>
      <w:r w:rsidR="006E2A41">
        <w:rPr>
          <w:rFonts w:eastAsia="Times New Roman"/>
          <w:color w:val="auto"/>
          <w:lang w:eastAsia="en-AU"/>
        </w:rPr>
        <w:t xml:space="preserve"> and</w:t>
      </w:r>
      <w:r w:rsidR="006B2B26">
        <w:rPr>
          <w:rFonts w:eastAsia="Times New Roman"/>
          <w:color w:val="auto"/>
          <w:lang w:eastAsia="en-AU"/>
        </w:rPr>
        <w:t xml:space="preserve"> medications for </w:t>
      </w:r>
      <w:r w:rsidR="00DD5E53">
        <w:rPr>
          <w:rFonts w:eastAsia="Times New Roman"/>
          <w:color w:val="auto"/>
          <w:lang w:eastAsia="en-AU"/>
        </w:rPr>
        <w:t xml:space="preserve">two consumers who self-manage this aspect of their care </w:t>
      </w:r>
      <w:r w:rsidR="006B2B26">
        <w:rPr>
          <w:rFonts w:eastAsia="Times New Roman"/>
          <w:color w:val="auto"/>
          <w:lang w:eastAsia="en-AU"/>
        </w:rPr>
        <w:t>had not been securely stored</w:t>
      </w:r>
      <w:r w:rsidR="00DD5E53">
        <w:rPr>
          <w:rFonts w:eastAsia="Times New Roman"/>
          <w:color w:val="auto"/>
          <w:lang w:eastAsia="en-AU"/>
        </w:rPr>
        <w:t>.</w:t>
      </w:r>
      <w:r w:rsidR="000256A2" w:rsidRPr="000256A2">
        <w:t xml:space="preserve"> </w:t>
      </w:r>
    </w:p>
    <w:p w14:paraId="6FA42B03" w14:textId="432A3B4F" w:rsidR="00516346" w:rsidRDefault="00516346" w:rsidP="00516346">
      <w:pPr>
        <w:pStyle w:val="NormalArial"/>
      </w:pPr>
      <w:r>
        <w:t>For the reasons detailed above, I find requirement (3)(b) in Standard 3 Personal care and clinical care non-compliant.</w:t>
      </w:r>
    </w:p>
    <w:p w14:paraId="2C88978A" w14:textId="1A5CDC91" w:rsidR="00572246" w:rsidRPr="006C1E89" w:rsidRDefault="00572246" w:rsidP="00572246">
      <w:pPr>
        <w:rPr>
          <w:rFonts w:ascii="Arial" w:eastAsiaTheme="minorHAnsi" w:hAnsi="Arial" w:cs="Arial"/>
          <w:color w:val="auto"/>
        </w:rPr>
      </w:pPr>
      <w:r w:rsidRPr="006C1E89">
        <w:rPr>
          <w:rFonts w:ascii="Arial" w:eastAsiaTheme="minorHAnsi" w:hAnsi="Arial" w:cs="Arial"/>
          <w:b/>
          <w:bCs/>
          <w:color w:val="auto"/>
        </w:rPr>
        <w:t>In relation to requirements (3)(a) and (3)(</w:t>
      </w:r>
      <w:r>
        <w:rPr>
          <w:rFonts w:ascii="Arial" w:eastAsiaTheme="minorHAnsi" w:hAnsi="Arial" w:cs="Arial"/>
          <w:b/>
          <w:bCs/>
          <w:color w:val="auto"/>
        </w:rPr>
        <w:t>b</w:t>
      </w:r>
      <w:r w:rsidRPr="006C1E89">
        <w:rPr>
          <w:rFonts w:ascii="Arial" w:eastAsiaTheme="minorHAnsi" w:hAnsi="Arial" w:cs="Arial"/>
          <w:b/>
          <w:bCs/>
          <w:color w:val="auto"/>
        </w:rPr>
        <w:t>)</w:t>
      </w:r>
      <w:r w:rsidRPr="006C1E89">
        <w:rPr>
          <w:rFonts w:ascii="Arial" w:eastAsiaTheme="minorHAnsi" w:hAnsi="Arial" w:cs="Arial"/>
          <w:color w:val="auto"/>
        </w:rPr>
        <w:t>, I acknowledge the actions planned to address the deficits identified. However, I consider time will be required to establish efficacy, staff competency and improved consumer outcomes in relation to these requirements.</w:t>
      </w:r>
    </w:p>
    <w:p w14:paraId="139E5039" w14:textId="08B6C2FE" w:rsidR="008B7CA0" w:rsidRPr="00FE77C4" w:rsidRDefault="008B7CA0" w:rsidP="008B7CA0">
      <w:pPr>
        <w:pStyle w:val="NormalArial"/>
      </w:pPr>
      <w:r w:rsidRPr="008B7CA0">
        <w:rPr>
          <w:b/>
          <w:bCs/>
        </w:rPr>
        <w:t xml:space="preserve">Requirement </w:t>
      </w:r>
      <w:r w:rsidR="00416CA3" w:rsidRPr="008B7CA0">
        <w:rPr>
          <w:b/>
          <w:bCs/>
        </w:rPr>
        <w:t>(3)(g)</w:t>
      </w:r>
      <w:r w:rsidR="00416CA3">
        <w:t xml:space="preserve"> was found non-compliant following a site audit undertaken in November 2022 as</w:t>
      </w:r>
      <w:r w:rsidR="00416CA3" w:rsidRPr="00E1706F">
        <w:t xml:space="preserve"> </w:t>
      </w:r>
      <w:r w:rsidR="00277E29">
        <w:t xml:space="preserve">minimisation of infection related risks through application of standard and transmission-based precautions to prevent and control infection, and practices to promote appropriate antibiotic prescribing and use were not demonstrated. </w:t>
      </w:r>
      <w:r w:rsidRPr="002954AA">
        <w:t>The assessment team’s report provided evidence of actions taken to address deficiencies identified, including</w:t>
      </w:r>
      <w:r w:rsidRPr="00715038">
        <w:t>, but not limited to,</w:t>
      </w:r>
      <w:r w:rsidRPr="00A5043D">
        <w:t xml:space="preserve"> </w:t>
      </w:r>
      <w:r w:rsidR="00C413E7">
        <w:rPr>
          <w:szCs w:val="22"/>
        </w:rPr>
        <w:t>u</w:t>
      </w:r>
      <w:r w:rsidR="002B1112">
        <w:rPr>
          <w:szCs w:val="22"/>
        </w:rPr>
        <w:t>pdat</w:t>
      </w:r>
      <w:r w:rsidR="00A34F6C">
        <w:rPr>
          <w:szCs w:val="22"/>
        </w:rPr>
        <w:t>ing</w:t>
      </w:r>
      <w:r w:rsidR="002B1112">
        <w:rPr>
          <w:szCs w:val="22"/>
        </w:rPr>
        <w:t xml:space="preserve"> t</w:t>
      </w:r>
      <w:r w:rsidR="002B1112" w:rsidRPr="008E573E">
        <w:rPr>
          <w:szCs w:val="22"/>
        </w:rPr>
        <w:t xml:space="preserve">he acute respiratory infection outbreak management plan with recommended changes made </w:t>
      </w:r>
      <w:r w:rsidR="002B1112">
        <w:rPr>
          <w:szCs w:val="22"/>
        </w:rPr>
        <w:t>by an external service; appoint</w:t>
      </w:r>
      <w:r w:rsidR="00A34F6C">
        <w:rPr>
          <w:szCs w:val="22"/>
        </w:rPr>
        <w:t>ment of</w:t>
      </w:r>
      <w:r w:rsidR="002B1112">
        <w:rPr>
          <w:szCs w:val="22"/>
        </w:rPr>
        <w:t xml:space="preserve"> a </w:t>
      </w:r>
      <w:r w:rsidR="002B1112" w:rsidRPr="008E573E">
        <w:rPr>
          <w:szCs w:val="22"/>
        </w:rPr>
        <w:t>second infection prevention and control</w:t>
      </w:r>
      <w:r w:rsidR="002B1112">
        <w:rPr>
          <w:szCs w:val="22"/>
        </w:rPr>
        <w:t xml:space="preserve"> lead; post</w:t>
      </w:r>
      <w:r w:rsidR="00A34F6C">
        <w:rPr>
          <w:szCs w:val="22"/>
        </w:rPr>
        <w:t>ing</w:t>
      </w:r>
      <w:r w:rsidR="002B1112">
        <w:rPr>
          <w:szCs w:val="22"/>
        </w:rPr>
        <w:t xml:space="preserve"> a</w:t>
      </w:r>
      <w:r w:rsidR="002B1112" w:rsidRPr="008E573E">
        <w:rPr>
          <w:szCs w:val="22"/>
        </w:rPr>
        <w:t xml:space="preserve">dditional signage on entry to remind visitors to undertake a rapid antigen test prior to </w:t>
      </w:r>
      <w:r w:rsidR="002B1112">
        <w:rPr>
          <w:szCs w:val="22"/>
        </w:rPr>
        <w:t>entry</w:t>
      </w:r>
      <w:r w:rsidR="002B1112" w:rsidRPr="008E573E">
        <w:rPr>
          <w:szCs w:val="22"/>
        </w:rPr>
        <w:t xml:space="preserve"> and processes for staff to check </w:t>
      </w:r>
      <w:r w:rsidR="002B1112">
        <w:rPr>
          <w:szCs w:val="22"/>
        </w:rPr>
        <w:t xml:space="preserve">outcomes; </w:t>
      </w:r>
      <w:r w:rsidR="002B1112">
        <w:rPr>
          <w:color w:val="auto"/>
          <w:szCs w:val="22"/>
        </w:rPr>
        <w:t>and p</w:t>
      </w:r>
      <w:r w:rsidR="002B1112" w:rsidRPr="008E573E">
        <w:rPr>
          <w:color w:val="auto"/>
          <w:szCs w:val="22"/>
        </w:rPr>
        <w:t>rovid</w:t>
      </w:r>
      <w:r w:rsidR="00A34F6C">
        <w:rPr>
          <w:color w:val="auto"/>
          <w:szCs w:val="22"/>
        </w:rPr>
        <w:t>ing education on</w:t>
      </w:r>
      <w:r w:rsidR="002B1112" w:rsidRPr="008E573E">
        <w:rPr>
          <w:color w:val="auto"/>
          <w:szCs w:val="22"/>
        </w:rPr>
        <w:t xml:space="preserve"> </w:t>
      </w:r>
      <w:r w:rsidR="002B1112">
        <w:rPr>
          <w:color w:val="auto"/>
          <w:szCs w:val="22"/>
        </w:rPr>
        <w:t xml:space="preserve">antimicrobial stewardship </w:t>
      </w:r>
      <w:r w:rsidR="002B1112" w:rsidRPr="008E573E">
        <w:rPr>
          <w:color w:val="auto"/>
          <w:szCs w:val="22"/>
        </w:rPr>
        <w:t>to clinical staff.</w:t>
      </w:r>
    </w:p>
    <w:p w14:paraId="00C13A6B" w14:textId="713D9CAE" w:rsidR="008E573E" w:rsidRDefault="002B1112" w:rsidP="00916FA1">
      <w:pPr>
        <w:pStyle w:val="NormalArial"/>
        <w:rPr>
          <w:color w:val="auto"/>
          <w:szCs w:val="22"/>
        </w:rPr>
      </w:pPr>
      <w:r>
        <w:t>A</w:t>
      </w:r>
      <w:r w:rsidR="008B7CA0">
        <w:t xml:space="preserve">t the assessment contact </w:t>
      </w:r>
      <w:r w:rsidR="00A34F6C">
        <w:t>undertaken</w:t>
      </w:r>
      <w:r w:rsidR="008B7CA0">
        <w:t xml:space="preserve"> in November 2023,</w:t>
      </w:r>
      <w:r w:rsidR="008B7CA0" w:rsidRPr="001E27E3">
        <w:rPr>
          <w:rFonts w:eastAsia="Times New Roman"/>
          <w:color w:val="000000"/>
          <w:lang w:eastAsia="en-AU"/>
        </w:rPr>
        <w:t xml:space="preserve"> </w:t>
      </w:r>
      <w:r w:rsidRPr="008E573E">
        <w:rPr>
          <w:color w:val="auto"/>
          <w:szCs w:val="22"/>
        </w:rPr>
        <w:t>minimisation of infection related risks using standard and transmission-based precautions and practices to promote appropriate antibiotic prescription were demonstrated</w:t>
      </w:r>
      <w:r>
        <w:rPr>
          <w:color w:val="auto"/>
          <w:szCs w:val="22"/>
        </w:rPr>
        <w:t>.</w:t>
      </w:r>
      <w:r w:rsidR="00916FA1">
        <w:rPr>
          <w:color w:val="auto"/>
          <w:szCs w:val="22"/>
        </w:rPr>
        <w:t xml:space="preserve"> C</w:t>
      </w:r>
      <w:r w:rsidR="008E573E" w:rsidRPr="008E573E">
        <w:rPr>
          <w:color w:val="auto"/>
          <w:szCs w:val="22"/>
        </w:rPr>
        <w:t>onsumers and representatives were satisfied with the service</w:t>
      </w:r>
      <w:r>
        <w:rPr>
          <w:color w:val="auto"/>
          <w:szCs w:val="22"/>
        </w:rPr>
        <w:t>’</w:t>
      </w:r>
      <w:r w:rsidR="008E573E" w:rsidRPr="008E573E">
        <w:rPr>
          <w:color w:val="auto"/>
          <w:szCs w:val="22"/>
        </w:rPr>
        <w:t>s response to infection related risks and felt outbreaks</w:t>
      </w:r>
      <w:r>
        <w:rPr>
          <w:color w:val="auto"/>
          <w:szCs w:val="22"/>
        </w:rPr>
        <w:t xml:space="preserve"> were </w:t>
      </w:r>
      <w:r w:rsidR="006D3ED3">
        <w:rPr>
          <w:color w:val="auto"/>
          <w:szCs w:val="22"/>
        </w:rPr>
        <w:t xml:space="preserve">identified and </w:t>
      </w:r>
      <w:r>
        <w:rPr>
          <w:color w:val="auto"/>
          <w:szCs w:val="22"/>
        </w:rPr>
        <w:t>responded to appropriately</w:t>
      </w:r>
      <w:r w:rsidR="008E573E" w:rsidRPr="008E573E">
        <w:rPr>
          <w:color w:val="auto"/>
          <w:szCs w:val="22"/>
        </w:rPr>
        <w:t xml:space="preserve">. </w:t>
      </w:r>
      <w:r>
        <w:rPr>
          <w:rFonts w:eastAsia="Arial"/>
        </w:rPr>
        <w:t>A</w:t>
      </w:r>
      <w:r w:rsidR="008E573E" w:rsidRPr="008E573E">
        <w:rPr>
          <w:rFonts w:eastAsia="Arial"/>
        </w:rPr>
        <w:t>ntimicrobial stewardship</w:t>
      </w:r>
      <w:r>
        <w:rPr>
          <w:rFonts w:eastAsia="Arial"/>
        </w:rPr>
        <w:t xml:space="preserve"> is practice</w:t>
      </w:r>
      <w:r w:rsidR="006D3ED3">
        <w:rPr>
          <w:rFonts w:eastAsia="Arial"/>
        </w:rPr>
        <w:t>d</w:t>
      </w:r>
      <w:r>
        <w:rPr>
          <w:rFonts w:eastAsia="Arial"/>
        </w:rPr>
        <w:t xml:space="preserve"> and action </w:t>
      </w:r>
      <w:r w:rsidR="00A34F6C">
        <w:rPr>
          <w:rFonts w:eastAsia="Arial"/>
        </w:rPr>
        <w:t xml:space="preserve">is </w:t>
      </w:r>
      <w:r>
        <w:rPr>
          <w:rFonts w:eastAsia="Arial"/>
        </w:rPr>
        <w:t xml:space="preserve">taken </w:t>
      </w:r>
      <w:r w:rsidR="008E573E" w:rsidRPr="008E573E">
        <w:rPr>
          <w:rFonts w:eastAsia="Arial"/>
        </w:rPr>
        <w:t>to reduce the risk of infection related risks through current work practices</w:t>
      </w:r>
      <w:r w:rsidR="006D3ED3">
        <w:rPr>
          <w:rFonts w:eastAsia="Arial"/>
        </w:rPr>
        <w:t>, for example, s</w:t>
      </w:r>
      <w:r w:rsidR="003232D0">
        <w:rPr>
          <w:rFonts w:eastAsia="Arial"/>
        </w:rPr>
        <w:t>pecimens are collected and p</w:t>
      </w:r>
      <w:r w:rsidR="008E573E" w:rsidRPr="008E573E">
        <w:rPr>
          <w:rFonts w:eastAsia="Arial"/>
        </w:rPr>
        <w:t xml:space="preserve">athology </w:t>
      </w:r>
      <w:r w:rsidR="003232D0">
        <w:rPr>
          <w:rFonts w:eastAsia="Arial"/>
        </w:rPr>
        <w:t>confirmed</w:t>
      </w:r>
      <w:r w:rsidR="008E573E" w:rsidRPr="008E573E">
        <w:rPr>
          <w:rFonts w:eastAsia="Arial"/>
        </w:rPr>
        <w:t xml:space="preserve"> prior to treating symptoms of infection. </w:t>
      </w:r>
      <w:r w:rsidR="008E573E" w:rsidRPr="008E573E">
        <w:rPr>
          <w:color w:val="auto"/>
          <w:szCs w:val="22"/>
        </w:rPr>
        <w:t xml:space="preserve">Staff </w:t>
      </w:r>
      <w:r w:rsidR="003232D0">
        <w:rPr>
          <w:color w:val="auto"/>
          <w:szCs w:val="22"/>
        </w:rPr>
        <w:t xml:space="preserve">were </w:t>
      </w:r>
      <w:r w:rsidR="00A34F6C">
        <w:rPr>
          <w:color w:val="auto"/>
          <w:szCs w:val="22"/>
        </w:rPr>
        <w:t xml:space="preserve">aware </w:t>
      </w:r>
      <w:r w:rsidR="003232D0">
        <w:rPr>
          <w:color w:val="auto"/>
          <w:szCs w:val="22"/>
        </w:rPr>
        <w:t>of</w:t>
      </w:r>
      <w:r w:rsidR="008E573E" w:rsidRPr="008E573E">
        <w:rPr>
          <w:color w:val="auto"/>
          <w:szCs w:val="22"/>
        </w:rPr>
        <w:t xml:space="preserve"> infection control practices, including use of personal protective equipment, as well as </w:t>
      </w:r>
      <w:r w:rsidR="00AD39AE">
        <w:rPr>
          <w:color w:val="auto"/>
          <w:szCs w:val="22"/>
        </w:rPr>
        <w:t>strategies to minimise</w:t>
      </w:r>
      <w:r w:rsidR="008E573E" w:rsidRPr="008E573E">
        <w:rPr>
          <w:color w:val="auto"/>
          <w:szCs w:val="22"/>
        </w:rPr>
        <w:t xml:space="preserve"> antibiotic use. They confirmed they receive ongoing training </w:t>
      </w:r>
      <w:r w:rsidR="00AD39AE">
        <w:rPr>
          <w:color w:val="auto"/>
          <w:szCs w:val="22"/>
        </w:rPr>
        <w:t>in</w:t>
      </w:r>
      <w:r w:rsidR="008E573E" w:rsidRPr="008E573E">
        <w:rPr>
          <w:color w:val="auto"/>
          <w:szCs w:val="22"/>
        </w:rPr>
        <w:t xml:space="preserve"> infection control, donning and doffing </w:t>
      </w:r>
      <w:r w:rsidR="003232D0">
        <w:rPr>
          <w:color w:val="auto"/>
          <w:szCs w:val="22"/>
        </w:rPr>
        <w:t xml:space="preserve">of personal protective equipment </w:t>
      </w:r>
      <w:r w:rsidR="008E573E" w:rsidRPr="008E573E">
        <w:rPr>
          <w:color w:val="auto"/>
          <w:szCs w:val="22"/>
        </w:rPr>
        <w:t xml:space="preserve">and outbreak management. </w:t>
      </w:r>
    </w:p>
    <w:p w14:paraId="168611F9" w14:textId="3F957EB5" w:rsidR="00916FA1" w:rsidRPr="008E573E" w:rsidRDefault="00916FA1" w:rsidP="00916FA1">
      <w:pPr>
        <w:pStyle w:val="NormalArial"/>
      </w:pPr>
      <w:r>
        <w:rPr>
          <w:color w:val="auto"/>
          <w:szCs w:val="22"/>
        </w:rPr>
        <w:t xml:space="preserve">Based on the assessment team’s report, I find requirement (3)(g) in Standard 3 Personal care and clinical care compliant. </w:t>
      </w:r>
    </w:p>
    <w:p w14:paraId="6D3EF69E" w14:textId="7E463A04" w:rsidR="002B0C90" w:rsidRPr="00262C0B" w:rsidRDefault="009B1764" w:rsidP="0036130C">
      <w:pPr>
        <w:pStyle w:val="NormalArial"/>
      </w:pPr>
      <w:r>
        <w:br w:type="page"/>
      </w:r>
    </w:p>
    <w:p w14:paraId="688E90EF" w14:textId="77777777" w:rsidR="00FC045E" w:rsidRPr="00996FAF" w:rsidRDefault="009B176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05C95" w14:paraId="3ABCC947" w14:textId="77777777" w:rsidTr="00D05C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05B21C7" w14:textId="77777777" w:rsidR="00FC045E" w:rsidRPr="00996FAF" w:rsidRDefault="009B176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32B99ED" w14:textId="77777777" w:rsidR="00FC045E" w:rsidRPr="00996FAF" w:rsidRDefault="003F0D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5C95" w14:paraId="41EB899B" w14:textId="77777777" w:rsidTr="00D05C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3BFB9C" w14:textId="77777777" w:rsidR="002C5FA9" w:rsidRPr="00996FAF" w:rsidRDefault="009B1764"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63071D5" w14:textId="77777777" w:rsidR="002C5FA9" w:rsidRPr="00996FAF" w:rsidRDefault="009B17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0B8BA9E9" w14:textId="77777777" w:rsidR="002C5FA9" w:rsidRPr="00996FAF" w:rsidRDefault="009B1764"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8020599" w14:textId="77777777" w:rsidR="002C5FA9" w:rsidRPr="00996FAF" w:rsidRDefault="009B1764"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09D69AA" w14:textId="77777777" w:rsidR="002C5FA9" w:rsidRPr="00996FAF" w:rsidRDefault="003F0D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330025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9B1764" w:rsidRPr="00320639">
                  <w:rPr>
                    <w:rFonts w:ascii="Arial" w:hAnsi="Arial" w:cs="Arial"/>
                  </w:rPr>
                  <w:t>Compliant</w:t>
                </w:r>
              </w:sdtContent>
            </w:sdt>
          </w:p>
        </w:tc>
      </w:tr>
    </w:tbl>
    <w:p w14:paraId="54964A69" w14:textId="77777777" w:rsidR="002B0C90" w:rsidRDefault="009B1764" w:rsidP="002B0C90">
      <w:pPr>
        <w:pStyle w:val="Heading20"/>
      </w:pPr>
      <w:r>
        <w:t>Findings</w:t>
      </w:r>
    </w:p>
    <w:p w14:paraId="42A6DB77" w14:textId="378C4312" w:rsidR="002A10CA" w:rsidRPr="003B46C9" w:rsidRDefault="00052C9F" w:rsidP="003B46C9">
      <w:pPr>
        <w:pStyle w:val="NormalArial"/>
      </w:pPr>
      <w:r w:rsidRPr="00923118">
        <w:rPr>
          <w:b/>
          <w:bCs/>
        </w:rPr>
        <w:t xml:space="preserve">Requirement </w:t>
      </w:r>
      <w:r w:rsidR="00D34BAC" w:rsidRPr="00923118">
        <w:rPr>
          <w:b/>
          <w:bCs/>
        </w:rPr>
        <w:t>(3)(b)</w:t>
      </w:r>
      <w:r w:rsidR="00D34BAC">
        <w:t xml:space="preserve"> was found non-compliant following a site audit undertaken in </w:t>
      </w:r>
      <w:r w:rsidR="006F0123">
        <w:t xml:space="preserve">November 2022 as </w:t>
      </w:r>
      <w:r w:rsidR="009222E1">
        <w:t>the service environment was not safe, clean and well-maintained.</w:t>
      </w:r>
      <w:r w:rsidR="00A15523" w:rsidRPr="00A15523">
        <w:rPr>
          <w:color w:val="auto"/>
        </w:rPr>
        <w:t xml:space="preserve"> </w:t>
      </w:r>
      <w:r w:rsidR="00A15523" w:rsidRPr="00715038">
        <w:rPr>
          <w:color w:val="auto"/>
        </w:rPr>
        <w:t>The assessment team’s report provided evidence of actions taken to address deficiencies identified, including</w:t>
      </w:r>
      <w:r w:rsidR="00A15523" w:rsidRPr="00715038">
        <w:t xml:space="preserve">, but not limited to, </w:t>
      </w:r>
      <w:r w:rsidR="003B46C9">
        <w:t>o</w:t>
      </w:r>
      <w:r w:rsidR="00967926" w:rsidRPr="003B46C9">
        <w:t>ngoing visits by p</w:t>
      </w:r>
      <w:r w:rsidR="00DB2CE4" w:rsidRPr="003B46C9">
        <w:t xml:space="preserve">est control </w:t>
      </w:r>
      <w:r w:rsidR="00967926" w:rsidRPr="003B46C9">
        <w:t xml:space="preserve">contractors resulting in decreased pest activity; </w:t>
      </w:r>
      <w:r w:rsidR="003B46C9">
        <w:t>i</w:t>
      </w:r>
      <w:r w:rsidR="003B46C9" w:rsidRPr="003B46C9">
        <w:t>nstall</w:t>
      </w:r>
      <w:r w:rsidR="0037585D">
        <w:t>ation of</w:t>
      </w:r>
      <w:r w:rsidR="003B46C9" w:rsidRPr="003B46C9">
        <w:t xml:space="preserve"> appropriate fire suppression equipment in the smoking area</w:t>
      </w:r>
      <w:r w:rsidR="003B46C9">
        <w:t xml:space="preserve">; </w:t>
      </w:r>
      <w:r w:rsidR="0037585D">
        <w:t>employment of</w:t>
      </w:r>
      <w:r w:rsidR="002A10CA" w:rsidRPr="003B46C9">
        <w:t xml:space="preserve"> an </w:t>
      </w:r>
      <w:r w:rsidR="00DB2CE4" w:rsidRPr="003B46C9">
        <w:t>external contractor to work in conjunction with the</w:t>
      </w:r>
      <w:r w:rsidR="003B46C9">
        <w:t xml:space="preserve"> </w:t>
      </w:r>
      <w:r w:rsidR="00DB2CE4" w:rsidRPr="003B46C9">
        <w:t>maintenance team</w:t>
      </w:r>
      <w:r w:rsidR="003B46C9">
        <w:t>; and r</w:t>
      </w:r>
      <w:r w:rsidR="002A10CA" w:rsidRPr="003B46C9">
        <w:t>epair</w:t>
      </w:r>
      <w:r w:rsidR="00395913">
        <w:t xml:space="preserve"> of</w:t>
      </w:r>
      <w:r w:rsidR="002A10CA" w:rsidRPr="003B46C9">
        <w:t xml:space="preserve"> the </w:t>
      </w:r>
      <w:r w:rsidR="00DB2CE4" w:rsidRPr="003B46C9">
        <w:t xml:space="preserve">external roof </w:t>
      </w:r>
      <w:r w:rsidR="002A10CA" w:rsidRPr="003B46C9">
        <w:t>and install</w:t>
      </w:r>
      <w:r w:rsidR="00395913">
        <w:t>ation of</w:t>
      </w:r>
      <w:r w:rsidR="002A10CA" w:rsidRPr="003B46C9">
        <w:t xml:space="preserve"> a</w:t>
      </w:r>
      <w:r w:rsidR="00DB2CE4" w:rsidRPr="003B46C9">
        <w:t xml:space="preserve"> new veranda</w:t>
      </w:r>
    </w:p>
    <w:p w14:paraId="002F8CE8" w14:textId="3E3D56BD" w:rsidR="008330E1" w:rsidRPr="008330E1" w:rsidRDefault="003B46C9" w:rsidP="00923118">
      <w:pPr>
        <w:pStyle w:val="NormalArial"/>
      </w:pPr>
      <w:r>
        <w:t xml:space="preserve">At </w:t>
      </w:r>
      <w:r w:rsidR="00A15523" w:rsidRPr="00715038">
        <w:t xml:space="preserve">the assessment contact undertaken in November 2023, </w:t>
      </w:r>
      <w:r w:rsidR="00916FA1" w:rsidRPr="00923118">
        <w:t>c</w:t>
      </w:r>
      <w:r w:rsidR="008330E1" w:rsidRPr="008330E1">
        <w:t xml:space="preserve">onsumers and representatives said the service is safe, clean, and well maintained and allows </w:t>
      </w:r>
      <w:r w:rsidR="00916FA1" w:rsidRPr="00923118">
        <w:t>consumers</w:t>
      </w:r>
      <w:r w:rsidR="008330E1" w:rsidRPr="008330E1">
        <w:t xml:space="preserve"> to move freely both indoors and outdoors. </w:t>
      </w:r>
      <w:r w:rsidR="00916FA1" w:rsidRPr="00923118">
        <w:t>T</w:t>
      </w:r>
      <w:r w:rsidR="008330E1" w:rsidRPr="008330E1">
        <w:t xml:space="preserve">he service </w:t>
      </w:r>
      <w:r w:rsidR="006456E7">
        <w:t>i</w:t>
      </w:r>
      <w:r w:rsidR="00916FA1" w:rsidRPr="00923118">
        <w:t>s</w:t>
      </w:r>
      <w:r w:rsidR="008330E1" w:rsidRPr="008330E1">
        <w:t xml:space="preserve"> well maintained and clean throughout. </w:t>
      </w:r>
      <w:r w:rsidR="00923118" w:rsidRPr="00923118">
        <w:t>Preventative and reactive maintenance processes, supported by contracted services are in place and w</w:t>
      </w:r>
      <w:r w:rsidR="00923118" w:rsidRPr="008330E1">
        <w:t>eekly environmental audit</w:t>
      </w:r>
      <w:r w:rsidR="00923118" w:rsidRPr="00923118">
        <w:t>s are</w:t>
      </w:r>
      <w:r w:rsidR="00923118" w:rsidRPr="008330E1">
        <w:t xml:space="preserve"> undertaken to identify any additional maintenance </w:t>
      </w:r>
      <w:r w:rsidR="00923118" w:rsidRPr="00923118">
        <w:t>requirements</w:t>
      </w:r>
      <w:r w:rsidR="00923118" w:rsidRPr="008330E1">
        <w:t xml:space="preserve">. </w:t>
      </w:r>
      <w:r w:rsidR="008330E1" w:rsidRPr="008330E1">
        <w:t>Staff describe</w:t>
      </w:r>
      <w:r w:rsidR="00916FA1" w:rsidRPr="00923118">
        <w:t>d</w:t>
      </w:r>
      <w:r w:rsidR="008330E1" w:rsidRPr="008330E1">
        <w:t xml:space="preserve"> process</w:t>
      </w:r>
      <w:r w:rsidR="00916FA1" w:rsidRPr="00923118">
        <w:t>es</w:t>
      </w:r>
      <w:r w:rsidR="008330E1" w:rsidRPr="008330E1">
        <w:t xml:space="preserve"> for alerting maintenance to any hazards or issues they identify and confirmed they attend to additional cleaning when requested. </w:t>
      </w:r>
    </w:p>
    <w:p w14:paraId="24B18240" w14:textId="5F495790" w:rsidR="00D93616" w:rsidRDefault="00A15523" w:rsidP="00A15523">
      <w:pPr>
        <w:pStyle w:val="NormalArial"/>
      </w:pPr>
      <w:r>
        <w:t>Based on the assessment team’s report, I find requirement (3)(</w:t>
      </w:r>
      <w:r w:rsidR="003B46C9">
        <w:t>b</w:t>
      </w:r>
      <w:r>
        <w:t xml:space="preserve">) in Standard </w:t>
      </w:r>
      <w:r w:rsidR="003B46C9">
        <w:t>5 Organisation’s service environment</w:t>
      </w:r>
      <w:r>
        <w:t xml:space="preserve"> compliant.</w:t>
      </w:r>
    </w:p>
    <w:p w14:paraId="48DE9E80" w14:textId="77777777" w:rsidR="002B0C90" w:rsidRPr="00262C0B" w:rsidRDefault="009B1764" w:rsidP="0036130C">
      <w:pPr>
        <w:pStyle w:val="NormalArial"/>
      </w:pPr>
      <w:r>
        <w:br w:type="page"/>
      </w:r>
    </w:p>
    <w:p w14:paraId="1F7378C2" w14:textId="77777777" w:rsidR="00FC045E" w:rsidRPr="00996FAF" w:rsidRDefault="009B176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05C95" w14:paraId="71C6E77B" w14:textId="77777777" w:rsidTr="00D05C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EC5F4D" w14:textId="77777777" w:rsidR="00FC045E" w:rsidRPr="00996FAF" w:rsidRDefault="009B176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610E8FD" w14:textId="77777777" w:rsidR="00FC045E" w:rsidRPr="00996FAF" w:rsidRDefault="003F0D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5C95" w14:paraId="4607AB82" w14:textId="77777777" w:rsidTr="00D05C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AB5503" w14:textId="77777777" w:rsidR="002C5FA9" w:rsidRPr="00996FAF" w:rsidRDefault="009B1764"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5E953B2" w14:textId="77777777" w:rsidR="002C5FA9" w:rsidRPr="00996FAF" w:rsidRDefault="009B17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33C9408" w14:textId="77777777" w:rsidR="002C5FA9" w:rsidRPr="00996FAF" w:rsidRDefault="003F0D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21990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9B1764" w:rsidRPr="0058411F">
                  <w:rPr>
                    <w:rFonts w:ascii="Arial" w:hAnsi="Arial" w:cs="Arial"/>
                  </w:rPr>
                  <w:t>Compliant</w:t>
                </w:r>
              </w:sdtContent>
            </w:sdt>
          </w:p>
        </w:tc>
      </w:tr>
      <w:tr w:rsidR="00D05C95" w14:paraId="22938163" w14:textId="77777777" w:rsidTr="00D05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B88365" w14:textId="77777777" w:rsidR="002C5FA9" w:rsidRPr="00996FAF" w:rsidRDefault="009B1764"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F958811" w14:textId="77777777" w:rsidR="002C5FA9" w:rsidRPr="00996FAF" w:rsidRDefault="009B17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691CDDE" w14:textId="77777777" w:rsidR="002C5FA9" w:rsidRPr="00996FAF" w:rsidRDefault="003F0D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275504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9B1764" w:rsidRPr="0058411F">
                  <w:rPr>
                    <w:rFonts w:ascii="Arial" w:hAnsi="Arial" w:cs="Arial"/>
                  </w:rPr>
                  <w:t>Compliant</w:t>
                </w:r>
              </w:sdtContent>
            </w:sdt>
          </w:p>
        </w:tc>
      </w:tr>
      <w:tr w:rsidR="00D05C95" w14:paraId="7F8E18E4" w14:textId="77777777" w:rsidTr="00D05C95">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76E3D" w14:textId="77777777" w:rsidR="002C5FA9" w:rsidRPr="00996FAF" w:rsidRDefault="009B1764"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6ACC146" w14:textId="77777777" w:rsidR="002C5FA9" w:rsidRPr="00996FAF" w:rsidRDefault="009B17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C7F6D3A" w14:textId="77777777" w:rsidR="002C5FA9" w:rsidRPr="00996FAF" w:rsidRDefault="003F0DE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679881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9B1764" w:rsidRPr="0058411F">
                  <w:rPr>
                    <w:rFonts w:ascii="Arial" w:hAnsi="Arial" w:cs="Arial"/>
                  </w:rPr>
                  <w:t>Compliant</w:t>
                </w:r>
              </w:sdtContent>
            </w:sdt>
          </w:p>
        </w:tc>
      </w:tr>
    </w:tbl>
    <w:p w14:paraId="095DE655" w14:textId="77777777" w:rsidR="00D87E7C" w:rsidRDefault="009B1764" w:rsidP="00D87E7C">
      <w:pPr>
        <w:pStyle w:val="Heading20"/>
      </w:pPr>
      <w:r w:rsidRPr="00996FAF">
        <w:t>Findings</w:t>
      </w:r>
    </w:p>
    <w:p w14:paraId="79DB6216" w14:textId="4F333783" w:rsidR="00ED4D71" w:rsidRPr="00ED4D71" w:rsidRDefault="009222E1" w:rsidP="00ED4D71">
      <w:pPr>
        <w:pStyle w:val="NormalArial"/>
      </w:pPr>
      <w:r w:rsidRPr="0067673A">
        <w:rPr>
          <w:b/>
          <w:bCs/>
        </w:rPr>
        <w:t>Requirements (3)(a), (3)(c) and (3)(d)</w:t>
      </w:r>
      <w:r>
        <w:t xml:space="preserve"> were found non-compliant following a site audit undertaken in November 2022 as </w:t>
      </w:r>
      <w:r w:rsidR="00E95A72" w:rsidRPr="00C061D7">
        <w:t xml:space="preserve">consumers, representatives and others </w:t>
      </w:r>
      <w:r w:rsidR="00E95A72">
        <w:t>were not</w:t>
      </w:r>
      <w:r w:rsidR="00E95A72" w:rsidRPr="00C061D7">
        <w:t xml:space="preserve"> encouraged and supported to provide feedback and make complaints</w:t>
      </w:r>
      <w:r w:rsidR="00E95A72">
        <w:t xml:space="preserve">; </w:t>
      </w:r>
      <w:r w:rsidR="004124A7" w:rsidRPr="00F35416">
        <w:t xml:space="preserve">appropriate action </w:t>
      </w:r>
      <w:r w:rsidR="004E63C2">
        <w:t>was</w:t>
      </w:r>
      <w:r w:rsidR="004124A7">
        <w:t xml:space="preserve"> not</w:t>
      </w:r>
      <w:r w:rsidR="004124A7" w:rsidRPr="00F35416">
        <w:t xml:space="preserve"> taken in response to complaints and feedback</w:t>
      </w:r>
      <w:r w:rsidR="004124A7">
        <w:t>; and</w:t>
      </w:r>
      <w:r w:rsidR="00A31632" w:rsidRPr="00A31632">
        <w:t xml:space="preserve"> </w:t>
      </w:r>
      <w:r w:rsidR="00A31632" w:rsidRPr="001D5603">
        <w:t xml:space="preserve">feedback and complaints </w:t>
      </w:r>
      <w:r w:rsidR="00A31632">
        <w:t>were not</w:t>
      </w:r>
      <w:r w:rsidR="00A31632" w:rsidRPr="001D5603">
        <w:t xml:space="preserve"> reviewed and used to improve the quality of care and services</w:t>
      </w:r>
      <w:r w:rsidR="00A31632">
        <w:t>.</w:t>
      </w:r>
      <w:r w:rsidR="004124A7">
        <w:t xml:space="preserve"> </w:t>
      </w:r>
      <w:bookmarkStart w:id="2" w:name="_Hlk155612629"/>
      <w:r w:rsidR="003B46C9" w:rsidRPr="00715038">
        <w:rPr>
          <w:color w:val="auto"/>
        </w:rPr>
        <w:t>The assessment team’s report provided evidence of actions taken to address deficiencies identified, including</w:t>
      </w:r>
      <w:r w:rsidR="003B46C9" w:rsidRPr="00715038">
        <w:t xml:space="preserve">, but not limited to, </w:t>
      </w:r>
      <w:r w:rsidR="00ED4D71">
        <w:t>i</w:t>
      </w:r>
      <w:r w:rsidR="00ED4D71" w:rsidRPr="00ED4D71">
        <w:t>mplement</w:t>
      </w:r>
      <w:r w:rsidR="004E63C2">
        <w:t>ation of</w:t>
      </w:r>
      <w:r w:rsidR="00ED4D71" w:rsidRPr="00ED4D71">
        <w:t xml:space="preserve"> a QR Code system for stakeholders to provide feedback and</w:t>
      </w:r>
      <w:r w:rsidR="00ED4D71">
        <w:t xml:space="preserve"> </w:t>
      </w:r>
      <w:r w:rsidR="00ED4D71" w:rsidRPr="00ED4D71">
        <w:t>make complaints direct to management</w:t>
      </w:r>
      <w:r w:rsidR="00ED4D71">
        <w:t xml:space="preserve">; and </w:t>
      </w:r>
      <w:r w:rsidR="00ED4D71" w:rsidRPr="00ED4D71">
        <w:t>conducted customer service education for all staff which included</w:t>
      </w:r>
      <w:r w:rsidR="00ED4D71">
        <w:t xml:space="preserve"> </w:t>
      </w:r>
      <w:r w:rsidR="00ED4D71" w:rsidRPr="00ED4D71">
        <w:t>feedback and complaints handling processes.</w:t>
      </w:r>
      <w:bookmarkEnd w:id="2"/>
    </w:p>
    <w:p w14:paraId="5B6066E0" w14:textId="5A643240" w:rsidR="00D73D41" w:rsidRPr="00D73D41" w:rsidRDefault="003B46C9" w:rsidP="00B0620B">
      <w:pPr>
        <w:pStyle w:val="NormalArial"/>
      </w:pPr>
      <w:r>
        <w:t xml:space="preserve">At </w:t>
      </w:r>
      <w:r w:rsidRPr="00715038">
        <w:t xml:space="preserve">the assessment contact undertaken in November 2023, </w:t>
      </w:r>
      <w:r w:rsidR="00923118">
        <w:t>a</w:t>
      </w:r>
      <w:r w:rsidR="00D73D41" w:rsidRPr="00D73D41">
        <w:rPr>
          <w:szCs w:val="22"/>
        </w:rPr>
        <w:t xml:space="preserve">ll consumers and representatives said they provide feedback regularly and felt encouraged to do so. </w:t>
      </w:r>
      <w:r w:rsidR="00700AC7">
        <w:rPr>
          <w:szCs w:val="22"/>
        </w:rPr>
        <w:t xml:space="preserve">Consumers are encouraged and supported to </w:t>
      </w:r>
      <w:r w:rsidR="00B0620B">
        <w:rPr>
          <w:szCs w:val="22"/>
        </w:rPr>
        <w:t>provide</w:t>
      </w:r>
      <w:r w:rsidR="00700AC7">
        <w:rPr>
          <w:szCs w:val="22"/>
        </w:rPr>
        <w:t xml:space="preserve"> feedback and make complaints through various avenues, including surveys, meeting forums and provision of </w:t>
      </w:r>
      <w:r w:rsidR="003E4E41">
        <w:rPr>
          <w:szCs w:val="22"/>
        </w:rPr>
        <w:t xml:space="preserve">feedback forms. </w:t>
      </w:r>
      <w:r w:rsidR="00D73D41" w:rsidRPr="00D73D41">
        <w:rPr>
          <w:color w:val="auto"/>
          <w:szCs w:val="22"/>
        </w:rPr>
        <w:t>Feedback posters, forms and brochures were available in key locations, easily accessible to consumer</w:t>
      </w:r>
      <w:r w:rsidR="003E4E41">
        <w:rPr>
          <w:color w:val="auto"/>
          <w:szCs w:val="22"/>
        </w:rPr>
        <w:t>s</w:t>
      </w:r>
      <w:r w:rsidR="00D73D41" w:rsidRPr="00D73D41">
        <w:rPr>
          <w:color w:val="auto"/>
          <w:szCs w:val="22"/>
        </w:rPr>
        <w:t>.</w:t>
      </w:r>
      <w:r w:rsidR="003E4E41" w:rsidRPr="003E4E41">
        <w:rPr>
          <w:szCs w:val="22"/>
        </w:rPr>
        <w:t xml:space="preserve"> </w:t>
      </w:r>
      <w:r w:rsidR="003E4E41" w:rsidRPr="00D73D41">
        <w:rPr>
          <w:szCs w:val="22"/>
        </w:rPr>
        <w:t xml:space="preserve">Clinical and care staff described how they support consumers and representatives to provide feedback, including </w:t>
      </w:r>
      <w:r w:rsidR="003E4E41">
        <w:rPr>
          <w:szCs w:val="22"/>
        </w:rPr>
        <w:t xml:space="preserve">through </w:t>
      </w:r>
      <w:r w:rsidR="003E4E41" w:rsidRPr="00D73D41">
        <w:rPr>
          <w:szCs w:val="22"/>
        </w:rPr>
        <w:t>provision of feedback forms and assistance to complete the</w:t>
      </w:r>
      <w:r w:rsidR="003E4E41">
        <w:rPr>
          <w:szCs w:val="22"/>
        </w:rPr>
        <w:t>se</w:t>
      </w:r>
      <w:r w:rsidR="003E4E41" w:rsidRPr="00D73D41">
        <w:rPr>
          <w:szCs w:val="22"/>
        </w:rPr>
        <w:t xml:space="preserve"> if required.</w:t>
      </w:r>
    </w:p>
    <w:p w14:paraId="5E284298" w14:textId="6AB0E3CF" w:rsidR="000E68C4" w:rsidRPr="00D73D41" w:rsidRDefault="00B0620B" w:rsidP="000E68C4">
      <w:pPr>
        <w:pStyle w:val="NormalArial"/>
      </w:pPr>
      <w:r w:rsidRPr="000E68C4">
        <w:t>C</w:t>
      </w:r>
      <w:r w:rsidR="00D73D41" w:rsidRPr="00D73D41">
        <w:t xml:space="preserve">onsumers and representatives confirmed the service is prompt to make contact when things go wrong and apologises or expresses regret at these times. </w:t>
      </w:r>
      <w:r w:rsidRPr="000E68C4">
        <w:t>They</w:t>
      </w:r>
      <w:r w:rsidR="00D73D41" w:rsidRPr="00D73D41">
        <w:t xml:space="preserve"> </w:t>
      </w:r>
      <w:r w:rsidRPr="000E68C4">
        <w:t>feel</w:t>
      </w:r>
      <w:r w:rsidR="00D73D41" w:rsidRPr="00D73D41">
        <w:t xml:space="preserve"> complaints are handled well and addressed in a timely manner. Staff are guided in the complaints management process by </w:t>
      </w:r>
      <w:r w:rsidRPr="000E68C4">
        <w:t>policies</w:t>
      </w:r>
      <w:r w:rsidR="00D73D41" w:rsidRPr="00D73D41">
        <w:t xml:space="preserve"> and procedures which include open disclosure principles.</w:t>
      </w:r>
      <w:r w:rsidR="000E68C4" w:rsidRPr="000E68C4">
        <w:t xml:space="preserve"> </w:t>
      </w:r>
      <w:r w:rsidR="000E68C4" w:rsidRPr="00D73D41">
        <w:t xml:space="preserve">Feedback data </w:t>
      </w:r>
      <w:r w:rsidR="000E68C4" w:rsidRPr="000E68C4">
        <w:t>for a nine month period in</w:t>
      </w:r>
      <w:r w:rsidR="000E68C4" w:rsidRPr="00D73D41">
        <w:t xml:space="preserve"> 2023 demonstrated the use of open disclosure principles in the management of all complaints, with apologies provided to the consumer or representative, and actions taken to reach </w:t>
      </w:r>
      <w:r w:rsidR="000E68C4" w:rsidRPr="000E68C4">
        <w:t xml:space="preserve">a </w:t>
      </w:r>
      <w:r w:rsidR="000E68C4" w:rsidRPr="00D73D41">
        <w:t xml:space="preserve">mutual agreement and/or prevent reoccurrence. </w:t>
      </w:r>
    </w:p>
    <w:p w14:paraId="79ABD419" w14:textId="08C78D1B" w:rsidR="00D73D41" w:rsidRPr="00D73D41" w:rsidRDefault="000E68C4" w:rsidP="0091074F">
      <w:pPr>
        <w:pStyle w:val="NormalArial"/>
      </w:pPr>
      <w:r w:rsidRPr="0091074F">
        <w:t>C</w:t>
      </w:r>
      <w:r w:rsidR="00D73D41" w:rsidRPr="00D73D41">
        <w:t>onsumers and</w:t>
      </w:r>
      <w:r w:rsidRPr="0091074F">
        <w:t>/or</w:t>
      </w:r>
      <w:r w:rsidR="00D73D41" w:rsidRPr="00D73D41">
        <w:t xml:space="preserve"> representative</w:t>
      </w:r>
      <w:r w:rsidRPr="0091074F">
        <w:t>s</w:t>
      </w:r>
      <w:r w:rsidR="00D73D41" w:rsidRPr="00D73D41">
        <w:t xml:space="preserve"> said they have noticed changes to care and services based on feedback they have provided. Business processes guide staff in ensuring feedback provided is identified, captured, actioned, and reviewed</w:t>
      </w:r>
      <w:r w:rsidR="0091074F" w:rsidRPr="0091074F">
        <w:t xml:space="preserve"> to identify trends</w:t>
      </w:r>
      <w:r w:rsidR="00D73D41" w:rsidRPr="00D73D41">
        <w:t xml:space="preserve">. Feedback and complaints documentation </w:t>
      </w:r>
      <w:r w:rsidR="00897BBC">
        <w:t>showed</w:t>
      </w:r>
      <w:r w:rsidR="00D73D41" w:rsidRPr="00D73D41">
        <w:t xml:space="preserve"> opportunities for improvement </w:t>
      </w:r>
      <w:r w:rsidR="0091074F" w:rsidRPr="0091074F">
        <w:t xml:space="preserve">had been </w:t>
      </w:r>
      <w:r w:rsidR="00D73D41" w:rsidRPr="00D73D41">
        <w:t xml:space="preserve">identified based on feedback data </w:t>
      </w:r>
      <w:r w:rsidR="0091074F" w:rsidRPr="0091074F">
        <w:t>and were</w:t>
      </w:r>
      <w:r w:rsidR="00D73D41" w:rsidRPr="00D73D41">
        <w:t xml:space="preserve"> reflected on the service's </w:t>
      </w:r>
      <w:r w:rsidR="0091074F" w:rsidRPr="0091074F">
        <w:t>plan for continuous improvement.</w:t>
      </w:r>
    </w:p>
    <w:p w14:paraId="1421B0EB" w14:textId="7A440981" w:rsidR="003B46C9" w:rsidRDefault="003B46C9" w:rsidP="003B46C9">
      <w:pPr>
        <w:pStyle w:val="NormalArial"/>
      </w:pPr>
      <w:r>
        <w:t xml:space="preserve">Based on the assessment team’s report, I find requirements (3)(a), (3)(c) and (3)(d) in Standard 6 </w:t>
      </w:r>
      <w:r w:rsidR="00C128FC">
        <w:t>Feedback and complaints</w:t>
      </w:r>
      <w:r>
        <w:t xml:space="preserve"> compliant.</w:t>
      </w:r>
    </w:p>
    <w:p w14:paraId="5D5D1DB8" w14:textId="77777777" w:rsidR="00FC045E" w:rsidRPr="00996FAF" w:rsidRDefault="009B176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05C95" w14:paraId="2A54854E" w14:textId="77777777" w:rsidTr="00D05C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49F469" w14:textId="77777777" w:rsidR="00FC045E" w:rsidRPr="00996FAF" w:rsidRDefault="009B176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8323CD5" w14:textId="77777777" w:rsidR="00FC045E" w:rsidRPr="00996FAF" w:rsidRDefault="003F0D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5C95" w14:paraId="16871E52" w14:textId="77777777" w:rsidTr="00D05C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2DC53E" w14:textId="77777777" w:rsidR="002C5FA9" w:rsidRPr="00996FAF" w:rsidRDefault="009B176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8F4984B" w14:textId="77777777" w:rsidR="002C5FA9" w:rsidRPr="00996FAF" w:rsidRDefault="009B17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A8334A2" w14:textId="2EDEB8D7" w:rsidR="002C5FA9" w:rsidRPr="003625EB" w:rsidRDefault="003F0D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239020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625EB" w:rsidRPr="003625EB">
                  <w:rPr>
                    <w:rFonts w:ascii="Arial" w:hAnsi="Arial" w:cs="Arial"/>
                    <w:color w:val="auto"/>
                  </w:rPr>
                  <w:t>Not Compliant</w:t>
                </w:r>
              </w:sdtContent>
            </w:sdt>
          </w:p>
        </w:tc>
      </w:tr>
      <w:tr w:rsidR="00D05C95" w14:paraId="733E92E3" w14:textId="77777777" w:rsidTr="00D05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C621C" w14:textId="77777777" w:rsidR="002C5FA9" w:rsidRPr="00996FAF" w:rsidRDefault="009B1764"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32CAF27" w14:textId="77777777" w:rsidR="002C5FA9" w:rsidRPr="00996FAF" w:rsidRDefault="009B17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44842FC" w14:textId="569A2673" w:rsidR="002C5FA9" w:rsidRPr="003625EB" w:rsidRDefault="003F0DE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9539680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D5EDB">
                  <w:rPr>
                    <w:rFonts w:ascii="Arial" w:hAnsi="Arial" w:cs="Arial"/>
                    <w:color w:val="auto"/>
                  </w:rPr>
                  <w:t>Compliant</w:t>
                </w:r>
              </w:sdtContent>
            </w:sdt>
          </w:p>
        </w:tc>
      </w:tr>
    </w:tbl>
    <w:p w14:paraId="42960A65" w14:textId="77777777" w:rsidR="002B0C90" w:rsidRDefault="009B1764" w:rsidP="002B0C90">
      <w:pPr>
        <w:pStyle w:val="Heading20"/>
      </w:pPr>
      <w:r>
        <w:t>Findings</w:t>
      </w:r>
    </w:p>
    <w:p w14:paraId="1119AF51" w14:textId="33A70483" w:rsidR="00D93616" w:rsidRDefault="00A31632" w:rsidP="0036130C">
      <w:pPr>
        <w:pStyle w:val="NormalArial"/>
      </w:pPr>
      <w:r>
        <w:t xml:space="preserve">The Quality Standard is assessed as </w:t>
      </w:r>
      <w:r w:rsidR="007D5EDB">
        <w:t>non-compliant</w:t>
      </w:r>
      <w:r>
        <w:t xml:space="preserve"> as </w:t>
      </w:r>
      <w:r w:rsidR="007D5EDB">
        <w:t>one</w:t>
      </w:r>
      <w:r>
        <w:t xml:space="preserve"> of the </w:t>
      </w:r>
      <w:r w:rsidR="00E6556D">
        <w:t>two requirements assessed ha</w:t>
      </w:r>
      <w:r w:rsidR="007D5EDB">
        <w:t>s</w:t>
      </w:r>
      <w:r w:rsidR="00E6556D">
        <w:t xml:space="preserve"> been found non-compliant. The assessment team recommended requirements (3)(c) and (3)(e) not met. </w:t>
      </w:r>
    </w:p>
    <w:p w14:paraId="57B3D91F" w14:textId="79C33E14" w:rsidR="00B82333" w:rsidRDefault="009174D1" w:rsidP="001C6826">
      <w:pPr>
        <w:pStyle w:val="NormalArial"/>
        <w:rPr>
          <w:rFonts w:ascii="ArialMT" w:hAnsi="ArialMT" w:cs="ArialMT"/>
          <w:color w:val="auto"/>
        </w:rPr>
      </w:pPr>
      <w:r w:rsidRPr="00E1706F">
        <w:rPr>
          <w:b/>
          <w:bCs/>
        </w:rPr>
        <w:t>Requirement (3)(c)</w:t>
      </w:r>
      <w:r>
        <w:t xml:space="preserve"> was found non-compliant following a site audit undertaken in November 2022 as</w:t>
      </w:r>
      <w:r w:rsidR="00E1706F" w:rsidRPr="00E1706F">
        <w:t xml:space="preserve"> </w:t>
      </w:r>
      <w:r w:rsidR="00E1706F">
        <w:t>staff were not competent nor did they have the qualifications and knowledge to effectively perform their roles.</w:t>
      </w:r>
      <w:r w:rsidR="00ED4D71" w:rsidRPr="00ED4D71">
        <w:rPr>
          <w:color w:val="auto"/>
        </w:rPr>
        <w:t xml:space="preserve"> </w:t>
      </w:r>
      <w:bookmarkStart w:id="3" w:name="_Hlk155613104"/>
      <w:r w:rsidR="00ED4D71" w:rsidRPr="00715038">
        <w:rPr>
          <w:color w:val="auto"/>
        </w:rPr>
        <w:t>The assessment team’s report provided evidence of actions taken to address deficiencies identified, including</w:t>
      </w:r>
      <w:r w:rsidR="00ED4D71" w:rsidRPr="00715038">
        <w:t xml:space="preserve">, but not limited to, </w:t>
      </w:r>
      <w:r w:rsidR="001C6826">
        <w:t>p</w:t>
      </w:r>
      <w:r w:rsidR="00B82333">
        <w:rPr>
          <w:rFonts w:ascii="ArialMT" w:hAnsi="ArialMT" w:cs="ArialMT"/>
          <w:color w:val="auto"/>
        </w:rPr>
        <w:t>rovid</w:t>
      </w:r>
      <w:r w:rsidR="007339AD">
        <w:rPr>
          <w:rFonts w:ascii="ArialMT" w:hAnsi="ArialMT" w:cs="ArialMT"/>
          <w:color w:val="auto"/>
        </w:rPr>
        <w:t>ing</w:t>
      </w:r>
      <w:r w:rsidR="00B82333">
        <w:rPr>
          <w:rFonts w:ascii="ArialMT" w:hAnsi="ArialMT" w:cs="ArialMT"/>
          <w:color w:val="auto"/>
        </w:rPr>
        <w:t xml:space="preserve"> training to staff </w:t>
      </w:r>
      <w:r w:rsidR="00C009D0">
        <w:rPr>
          <w:rFonts w:ascii="ArialMT" w:hAnsi="ArialMT" w:cs="ArialMT"/>
          <w:color w:val="auto"/>
        </w:rPr>
        <w:t>o</w:t>
      </w:r>
      <w:r w:rsidR="00B82333">
        <w:rPr>
          <w:rFonts w:ascii="ArialMT" w:hAnsi="ArialMT" w:cs="ArialMT"/>
          <w:color w:val="auto"/>
        </w:rPr>
        <w:t>n r</w:t>
      </w:r>
      <w:r w:rsidR="00B6109F">
        <w:rPr>
          <w:rFonts w:ascii="ArialMT" w:hAnsi="ArialMT" w:cs="ArialMT"/>
          <w:color w:val="auto"/>
        </w:rPr>
        <w:t>estrictive practice</w:t>
      </w:r>
      <w:r w:rsidR="00B82333">
        <w:rPr>
          <w:rFonts w:ascii="ArialMT" w:hAnsi="ArialMT" w:cs="ArialMT"/>
          <w:color w:val="auto"/>
        </w:rPr>
        <w:t>s</w:t>
      </w:r>
      <w:r w:rsidR="00A956CF">
        <w:rPr>
          <w:rFonts w:ascii="ArialMT" w:hAnsi="ArialMT" w:cs="ArialMT"/>
          <w:color w:val="auto"/>
        </w:rPr>
        <w:t>, antimicrobial stewardship</w:t>
      </w:r>
      <w:r w:rsidR="007339AD">
        <w:rPr>
          <w:rFonts w:ascii="ArialMT" w:hAnsi="ArialMT" w:cs="ArialMT"/>
          <w:color w:val="auto"/>
        </w:rPr>
        <w:t>,</w:t>
      </w:r>
      <w:r w:rsidR="00B82333">
        <w:rPr>
          <w:rFonts w:ascii="ArialMT" w:hAnsi="ArialMT" w:cs="ArialMT"/>
          <w:color w:val="auto"/>
        </w:rPr>
        <w:t xml:space="preserve"> e</w:t>
      </w:r>
      <w:r w:rsidR="00B6109F">
        <w:rPr>
          <w:rFonts w:ascii="ArialMT" w:hAnsi="ArialMT" w:cs="ArialMT"/>
          <w:color w:val="auto"/>
        </w:rPr>
        <w:t>nd of life and palliative care</w:t>
      </w:r>
      <w:r w:rsidR="00A956CF">
        <w:rPr>
          <w:rFonts w:ascii="ArialMT" w:hAnsi="ArialMT" w:cs="ArialMT"/>
          <w:color w:val="auto"/>
        </w:rPr>
        <w:t>; provid</w:t>
      </w:r>
      <w:r w:rsidR="007339AD">
        <w:rPr>
          <w:rFonts w:ascii="ArialMT" w:hAnsi="ArialMT" w:cs="ArialMT"/>
          <w:color w:val="auto"/>
        </w:rPr>
        <w:t>ing</w:t>
      </w:r>
      <w:r w:rsidR="00A956CF">
        <w:rPr>
          <w:rFonts w:ascii="ArialMT" w:hAnsi="ArialMT" w:cs="ArialMT"/>
          <w:color w:val="auto"/>
        </w:rPr>
        <w:t xml:space="preserve"> t</w:t>
      </w:r>
      <w:r w:rsidR="00B82333">
        <w:rPr>
          <w:rFonts w:ascii="ArialMT" w:hAnsi="ArialMT" w:cs="ArialMT"/>
          <w:color w:val="auto"/>
        </w:rPr>
        <w:t xml:space="preserve">oolbox education </w:t>
      </w:r>
      <w:r w:rsidR="00A956CF">
        <w:rPr>
          <w:rFonts w:ascii="ArialMT" w:hAnsi="ArialMT" w:cs="ArialMT"/>
          <w:color w:val="auto"/>
        </w:rPr>
        <w:t>to</w:t>
      </w:r>
      <w:r w:rsidR="00B82333">
        <w:rPr>
          <w:rFonts w:ascii="ArialMT" w:hAnsi="ArialMT" w:cs="ArialMT"/>
          <w:color w:val="auto"/>
        </w:rPr>
        <w:t xml:space="preserve"> clinical and care staff</w:t>
      </w:r>
      <w:r w:rsidR="00A956CF">
        <w:rPr>
          <w:rFonts w:ascii="ArialMT" w:hAnsi="ArialMT" w:cs="ArialMT"/>
          <w:color w:val="auto"/>
        </w:rPr>
        <w:t xml:space="preserve"> reiterating </w:t>
      </w:r>
      <w:r w:rsidR="00B82333">
        <w:rPr>
          <w:rFonts w:ascii="ArialMT" w:hAnsi="ArialMT" w:cs="ArialMT"/>
          <w:color w:val="auto"/>
        </w:rPr>
        <w:t xml:space="preserve">the importance of appropriate documentation of </w:t>
      </w:r>
      <w:r w:rsidR="00A956CF">
        <w:rPr>
          <w:rFonts w:ascii="ArialMT" w:hAnsi="ArialMT" w:cs="ArialMT"/>
          <w:color w:val="auto"/>
        </w:rPr>
        <w:t>indwelling catheter</w:t>
      </w:r>
      <w:r w:rsidR="00B82333">
        <w:rPr>
          <w:rFonts w:ascii="ArialMT" w:hAnsi="ArialMT" w:cs="ArialMT"/>
          <w:color w:val="auto"/>
        </w:rPr>
        <w:t xml:space="preserve"> output and</w:t>
      </w:r>
      <w:r w:rsidR="00A956CF">
        <w:rPr>
          <w:rFonts w:ascii="ArialMT" w:hAnsi="ArialMT" w:cs="ArialMT"/>
          <w:color w:val="auto"/>
        </w:rPr>
        <w:t xml:space="preserve"> </w:t>
      </w:r>
      <w:r w:rsidR="00B82333">
        <w:rPr>
          <w:rFonts w:ascii="ArialMT" w:hAnsi="ArialMT" w:cs="ArialMT"/>
          <w:color w:val="auto"/>
        </w:rPr>
        <w:t>ongoing monitoring</w:t>
      </w:r>
      <w:r w:rsidR="0010035D">
        <w:rPr>
          <w:rFonts w:ascii="ArialMT" w:hAnsi="ArialMT" w:cs="ArialMT"/>
          <w:color w:val="auto"/>
        </w:rPr>
        <w:t>; and d</w:t>
      </w:r>
      <w:r w:rsidR="00A956CF">
        <w:rPr>
          <w:rFonts w:ascii="ArialMT" w:hAnsi="ArialMT" w:cs="ArialMT"/>
          <w:color w:val="auto"/>
        </w:rPr>
        <w:t>evelop</w:t>
      </w:r>
      <w:r w:rsidR="001972D3">
        <w:rPr>
          <w:rFonts w:ascii="ArialMT" w:hAnsi="ArialMT" w:cs="ArialMT"/>
          <w:color w:val="auto"/>
        </w:rPr>
        <w:t>ment of</w:t>
      </w:r>
      <w:r w:rsidR="00B82333">
        <w:rPr>
          <w:rFonts w:ascii="ArialMT" w:hAnsi="ArialMT" w:cs="ArialMT"/>
          <w:color w:val="auto"/>
        </w:rPr>
        <w:t xml:space="preserve"> a variety of clinical and care staff</w:t>
      </w:r>
      <w:r w:rsidR="00A956CF">
        <w:rPr>
          <w:rFonts w:ascii="ArialMT" w:hAnsi="ArialMT" w:cs="ArialMT"/>
          <w:color w:val="auto"/>
        </w:rPr>
        <w:t xml:space="preserve"> </w:t>
      </w:r>
      <w:r w:rsidR="00B82333">
        <w:rPr>
          <w:rFonts w:ascii="ArialMT" w:hAnsi="ArialMT" w:cs="ArialMT"/>
          <w:color w:val="auto"/>
        </w:rPr>
        <w:t>competencies</w:t>
      </w:r>
      <w:r w:rsidR="007339AD">
        <w:rPr>
          <w:rFonts w:ascii="ArialMT" w:hAnsi="ArialMT" w:cs="ArialMT"/>
          <w:color w:val="auto"/>
        </w:rPr>
        <w:t>.</w:t>
      </w:r>
    </w:p>
    <w:p w14:paraId="17BB00E5" w14:textId="50411B2E" w:rsidR="00602980" w:rsidRPr="00296E58" w:rsidRDefault="00D662C9" w:rsidP="00602980">
      <w:pPr>
        <w:autoSpaceDE w:val="0"/>
        <w:autoSpaceDN w:val="0"/>
        <w:adjustRightInd w:val="0"/>
        <w:spacing w:after="0"/>
        <w:rPr>
          <w:rFonts w:ascii="Arial" w:hAnsi="Arial" w:cs="Arial"/>
        </w:rPr>
      </w:pPr>
      <w:r w:rsidRPr="00296E58">
        <w:rPr>
          <w:rFonts w:ascii="Arial" w:hAnsi="Arial" w:cs="Arial"/>
        </w:rPr>
        <w:t xml:space="preserve">However, at the assessment contact </w:t>
      </w:r>
      <w:r w:rsidR="001972D3">
        <w:rPr>
          <w:rFonts w:ascii="Arial" w:hAnsi="Arial" w:cs="Arial"/>
        </w:rPr>
        <w:t xml:space="preserve">undertaken </w:t>
      </w:r>
      <w:r w:rsidRPr="00296E58">
        <w:rPr>
          <w:rFonts w:ascii="Arial" w:hAnsi="Arial" w:cs="Arial"/>
        </w:rPr>
        <w:t xml:space="preserve">in November 2023, the assessment team were not satisfied </w:t>
      </w:r>
      <w:r w:rsidR="00602980" w:rsidRPr="00296E58">
        <w:rPr>
          <w:rFonts w:ascii="Arial" w:hAnsi="Arial" w:cs="Arial"/>
        </w:rPr>
        <w:t>the workforce was competent and had the knowledge to effectively perform</w:t>
      </w:r>
    </w:p>
    <w:p w14:paraId="74F4EECA" w14:textId="15FA2240" w:rsidR="00074443" w:rsidRPr="007B3BE5" w:rsidRDefault="00602980" w:rsidP="007B3BE5">
      <w:pPr>
        <w:pStyle w:val="NormalArial"/>
      </w:pPr>
      <w:r w:rsidRPr="00296E58">
        <w:t>their roles. The assessment team</w:t>
      </w:r>
      <w:r w:rsidR="0086414F">
        <w:t>’s report</w:t>
      </w:r>
      <w:r w:rsidRPr="00296E58">
        <w:t xml:space="preserve"> provided evidence </w:t>
      </w:r>
      <w:r w:rsidR="002774A7">
        <w:t xml:space="preserve">indicating </w:t>
      </w:r>
      <w:bookmarkEnd w:id="3"/>
      <w:r w:rsidR="002774A7">
        <w:t>c</w:t>
      </w:r>
      <w:r w:rsidR="00074443" w:rsidRPr="007B3BE5">
        <w:t>linical staff did not implement appropriate monitoring of consumers’ pain following a change in pain management strategies</w:t>
      </w:r>
      <w:r w:rsidR="00581E7F" w:rsidRPr="007B3BE5">
        <w:t>;</w:t>
      </w:r>
      <w:r w:rsidR="00074443" w:rsidRPr="007B3BE5">
        <w:t xml:space="preserve"> conduct reassessment of consumers’ behaviours post behaviour incidents or consider pain as a cause for the behaviours</w:t>
      </w:r>
      <w:r w:rsidR="00581E7F" w:rsidRPr="007B3BE5">
        <w:t>;</w:t>
      </w:r>
      <w:r w:rsidR="00074443" w:rsidRPr="007B3BE5">
        <w:t xml:space="preserve"> monitor and take appropriate action in relation to </w:t>
      </w:r>
      <w:r w:rsidR="00DC3332">
        <w:t>BGLs</w:t>
      </w:r>
      <w:r w:rsidR="00074443" w:rsidRPr="007B3BE5">
        <w:t xml:space="preserve"> outside of range and unusual fluid intake/output</w:t>
      </w:r>
      <w:r w:rsidR="008331AF" w:rsidRPr="007B3BE5">
        <w:t>;</w:t>
      </w:r>
      <w:r w:rsidR="00074443" w:rsidRPr="007B3BE5">
        <w:t xml:space="preserve"> provide time</w:t>
      </w:r>
      <w:r w:rsidR="00DC3332">
        <w:t>-</w:t>
      </w:r>
      <w:r w:rsidR="00074443" w:rsidRPr="007B3BE5">
        <w:t>sensitive medications when required</w:t>
      </w:r>
      <w:r w:rsidR="008331AF" w:rsidRPr="007B3BE5">
        <w:t>; or</w:t>
      </w:r>
      <w:r w:rsidR="00074443" w:rsidRPr="007B3BE5">
        <w:t xml:space="preserve"> ensure all medications are securely stored. Staff training records for 2023 include</w:t>
      </w:r>
      <w:r w:rsidR="00DC3332">
        <w:t>d</w:t>
      </w:r>
      <w:r w:rsidR="00074443" w:rsidRPr="007B3BE5">
        <w:t xml:space="preserve"> the provision of </w:t>
      </w:r>
      <w:r w:rsidR="008331AF" w:rsidRPr="007B3BE5">
        <w:t xml:space="preserve">training relating to </w:t>
      </w:r>
      <w:r w:rsidR="00074443" w:rsidRPr="007B3BE5">
        <w:t>pain</w:t>
      </w:r>
      <w:r w:rsidR="008331AF" w:rsidRPr="007B3BE5">
        <w:t>,</w:t>
      </w:r>
      <w:r w:rsidR="00074443" w:rsidRPr="007B3BE5">
        <w:t xml:space="preserve"> diabetes management</w:t>
      </w:r>
      <w:r w:rsidR="008331AF" w:rsidRPr="007B3BE5">
        <w:t>,</w:t>
      </w:r>
      <w:r w:rsidR="00074443" w:rsidRPr="007B3BE5">
        <w:t xml:space="preserve"> medication administration</w:t>
      </w:r>
      <w:r w:rsidR="008331AF" w:rsidRPr="007B3BE5">
        <w:t>,</w:t>
      </w:r>
      <w:r w:rsidR="00074443" w:rsidRPr="007B3BE5">
        <w:t xml:space="preserve"> </w:t>
      </w:r>
      <w:r w:rsidR="00DC3332">
        <w:t>BGL</w:t>
      </w:r>
      <w:r w:rsidR="00074443" w:rsidRPr="007B3BE5">
        <w:t xml:space="preserve"> competencies and minimising restrictive practice</w:t>
      </w:r>
      <w:r w:rsidR="008331AF" w:rsidRPr="007B3BE5">
        <w:t>. While</w:t>
      </w:r>
      <w:r w:rsidR="00074443" w:rsidRPr="007B3BE5">
        <w:t xml:space="preserve"> staff interviewed were </w:t>
      </w:r>
      <w:r w:rsidR="00F76158">
        <w:t>aware</w:t>
      </w:r>
      <w:r w:rsidR="00074443" w:rsidRPr="007B3BE5">
        <w:t xml:space="preserve"> of the subject matter this </w:t>
      </w:r>
      <w:r w:rsidR="008331AF" w:rsidRPr="007B3BE5">
        <w:t>was not</w:t>
      </w:r>
      <w:r w:rsidR="00074443" w:rsidRPr="007B3BE5">
        <w:t xml:space="preserve"> demonstrated in clinical practice.</w:t>
      </w:r>
      <w:r w:rsidR="007B3BE5" w:rsidRPr="007B3BE5">
        <w:t xml:space="preserve"> Two</w:t>
      </w:r>
      <w:r w:rsidR="00074443" w:rsidRPr="007B3BE5">
        <w:t xml:space="preserve"> clinical staff interviewed said they had not received education in relation to time</w:t>
      </w:r>
      <w:r w:rsidR="00F76158">
        <w:t>-</w:t>
      </w:r>
      <w:r w:rsidR="00074443" w:rsidRPr="007B3BE5">
        <w:t>sensitive medications and no evidence of this type of education was included in staff training records.</w:t>
      </w:r>
    </w:p>
    <w:p w14:paraId="5D391FC1" w14:textId="7EBCDB4E" w:rsidR="00A87E4F" w:rsidRPr="004E4AC0" w:rsidRDefault="005F007D" w:rsidP="00195B1A">
      <w:pPr>
        <w:rPr>
          <w:rFonts w:ascii="Arial" w:hAnsi="Arial" w:cs="Arial"/>
        </w:rPr>
      </w:pPr>
      <w:r w:rsidRPr="004E4AC0">
        <w:rPr>
          <w:rFonts w:ascii="Arial" w:hAnsi="Arial" w:cs="Arial"/>
        </w:rPr>
        <w:t>The provider’s response included planned actions to address the deficits identified, including</w:t>
      </w:r>
      <w:r w:rsidR="0021251C" w:rsidRPr="004E4AC0">
        <w:rPr>
          <w:rFonts w:ascii="Arial" w:hAnsi="Arial" w:cs="Arial"/>
        </w:rPr>
        <w:t xml:space="preserve"> providing staff training in relation to </w:t>
      </w:r>
      <w:r w:rsidR="00754C59" w:rsidRPr="004E4AC0">
        <w:rPr>
          <w:rFonts w:ascii="Arial" w:hAnsi="Arial" w:cs="Arial"/>
        </w:rPr>
        <w:t xml:space="preserve">medication changes, behaviour management and documentation, </w:t>
      </w:r>
      <w:r w:rsidR="00F76158">
        <w:rPr>
          <w:rFonts w:ascii="Arial" w:hAnsi="Arial" w:cs="Arial"/>
        </w:rPr>
        <w:t>BGL</w:t>
      </w:r>
      <w:r w:rsidR="00B3267F" w:rsidRPr="004E4AC0">
        <w:rPr>
          <w:rFonts w:ascii="Arial" w:hAnsi="Arial" w:cs="Arial"/>
        </w:rPr>
        <w:t xml:space="preserve"> monitoring, fluid intake</w:t>
      </w:r>
      <w:r w:rsidR="00F76158">
        <w:rPr>
          <w:rFonts w:ascii="Arial" w:hAnsi="Arial" w:cs="Arial"/>
        </w:rPr>
        <w:t>/</w:t>
      </w:r>
      <w:r w:rsidR="00B3267F" w:rsidRPr="004E4AC0">
        <w:rPr>
          <w:rFonts w:ascii="Arial" w:hAnsi="Arial" w:cs="Arial"/>
        </w:rPr>
        <w:t xml:space="preserve">output recording, </w:t>
      </w:r>
      <w:r w:rsidR="00AD43FB" w:rsidRPr="004E4AC0">
        <w:rPr>
          <w:rFonts w:ascii="Arial" w:hAnsi="Arial" w:cs="Arial"/>
        </w:rPr>
        <w:t>and time</w:t>
      </w:r>
      <w:r w:rsidR="00F76158">
        <w:rPr>
          <w:rFonts w:ascii="Arial" w:hAnsi="Arial" w:cs="Arial"/>
        </w:rPr>
        <w:t>-</w:t>
      </w:r>
      <w:r w:rsidR="00AD43FB" w:rsidRPr="004E4AC0">
        <w:rPr>
          <w:rFonts w:ascii="Arial" w:hAnsi="Arial" w:cs="Arial"/>
        </w:rPr>
        <w:t xml:space="preserve">sensitive medications. </w:t>
      </w:r>
    </w:p>
    <w:p w14:paraId="4B14AF54" w14:textId="2FB025A6" w:rsidR="0021251C" w:rsidRPr="006C1E89" w:rsidRDefault="00195B1A" w:rsidP="0021251C">
      <w:pPr>
        <w:rPr>
          <w:rFonts w:ascii="Arial" w:eastAsiaTheme="minorHAnsi" w:hAnsi="Arial" w:cs="Arial"/>
          <w:color w:val="auto"/>
        </w:rPr>
      </w:pPr>
      <w:r w:rsidRPr="00195B1A">
        <w:rPr>
          <w:rFonts w:ascii="Arial" w:hAnsi="Arial" w:cs="Arial"/>
        </w:rPr>
        <w:t xml:space="preserve">I acknowledge the provider’s response. However, I find the workforce was not sufficiently competent or had the knowledge to effectively perform their roles. In coming to my finding, I have considered the outcomes for consumers highlighted in </w:t>
      </w:r>
      <w:r w:rsidR="0078089B" w:rsidRPr="00A87E4F">
        <w:rPr>
          <w:rFonts w:ascii="Arial" w:hAnsi="Arial" w:cs="Arial"/>
        </w:rPr>
        <w:t>Standard 2</w:t>
      </w:r>
      <w:r w:rsidR="00F76158">
        <w:rPr>
          <w:rFonts w:ascii="Arial" w:hAnsi="Arial" w:cs="Arial"/>
        </w:rPr>
        <w:t xml:space="preserve"> Ongoing assessment </w:t>
      </w:r>
      <w:r w:rsidR="00AC52AB">
        <w:rPr>
          <w:rFonts w:ascii="Arial" w:hAnsi="Arial" w:cs="Arial"/>
        </w:rPr>
        <w:t>and planning with consumers</w:t>
      </w:r>
      <w:r w:rsidR="0078089B" w:rsidRPr="00A87E4F">
        <w:rPr>
          <w:rFonts w:ascii="Arial" w:hAnsi="Arial" w:cs="Arial"/>
        </w:rPr>
        <w:t xml:space="preserve"> and</w:t>
      </w:r>
      <w:r w:rsidRPr="00195B1A">
        <w:rPr>
          <w:rFonts w:ascii="Arial" w:hAnsi="Arial" w:cs="Arial"/>
        </w:rPr>
        <w:t xml:space="preserve"> 3</w:t>
      </w:r>
      <w:r w:rsidR="00AC52AB">
        <w:rPr>
          <w:rFonts w:ascii="Arial" w:hAnsi="Arial" w:cs="Arial"/>
        </w:rPr>
        <w:t xml:space="preserve"> Personal care and clinical care</w:t>
      </w:r>
      <w:r w:rsidRPr="00195B1A">
        <w:rPr>
          <w:rFonts w:ascii="Arial" w:hAnsi="Arial" w:cs="Arial"/>
        </w:rPr>
        <w:t xml:space="preserve"> which indicate staff skills and knowledge are not adequate to </w:t>
      </w:r>
      <w:r w:rsidR="0078089B" w:rsidRPr="00A87E4F">
        <w:rPr>
          <w:rFonts w:ascii="Arial" w:hAnsi="Arial" w:cs="Arial"/>
        </w:rPr>
        <w:t xml:space="preserve">ensure effective assessment, planning and review or </w:t>
      </w:r>
      <w:r w:rsidR="001809B4" w:rsidRPr="00A87E4F">
        <w:rPr>
          <w:rFonts w:ascii="Arial" w:hAnsi="Arial" w:cs="Arial"/>
        </w:rPr>
        <w:t xml:space="preserve">to </w:t>
      </w:r>
      <w:r w:rsidRPr="00195B1A">
        <w:rPr>
          <w:rFonts w:ascii="Arial" w:hAnsi="Arial" w:cs="Arial"/>
        </w:rPr>
        <w:t xml:space="preserve">support the delivery of safe and effective clinical care. </w:t>
      </w:r>
      <w:r w:rsidR="0078089B" w:rsidRPr="00A87E4F">
        <w:rPr>
          <w:rFonts w:ascii="Arial" w:hAnsi="Arial" w:cs="Arial"/>
        </w:rPr>
        <w:t>C</w:t>
      </w:r>
      <w:r w:rsidRPr="00195B1A">
        <w:rPr>
          <w:rFonts w:ascii="Arial" w:hAnsi="Arial" w:cs="Arial"/>
        </w:rPr>
        <w:t xml:space="preserve">onsumers have not been provided care that is tailored to their needs or optimised their health and well-being, </w:t>
      </w:r>
      <w:r w:rsidRPr="00A87E4F">
        <w:rPr>
          <w:rFonts w:ascii="Arial" w:hAnsi="Arial" w:cs="Arial"/>
        </w:rPr>
        <w:t xml:space="preserve">or </w:t>
      </w:r>
      <w:r w:rsidRPr="00195B1A">
        <w:rPr>
          <w:rFonts w:ascii="Arial" w:hAnsi="Arial" w:cs="Arial"/>
        </w:rPr>
        <w:t xml:space="preserve">effective management of high impact or high prevalence risks. </w:t>
      </w:r>
      <w:r w:rsidR="0078089B" w:rsidRPr="00A87E4F">
        <w:rPr>
          <w:rFonts w:ascii="Arial" w:hAnsi="Arial" w:cs="Arial"/>
        </w:rPr>
        <w:t xml:space="preserve">While </w:t>
      </w:r>
      <w:r w:rsidR="0004419A" w:rsidRPr="00A87E4F">
        <w:rPr>
          <w:rFonts w:ascii="Arial" w:hAnsi="Arial" w:cs="Arial"/>
        </w:rPr>
        <w:t xml:space="preserve">training records showed staff had received training in relation to pain, diabetes, medication administration, and restrictive practices, and </w:t>
      </w:r>
      <w:r w:rsidR="0004419A" w:rsidRPr="00A87E4F">
        <w:rPr>
          <w:rFonts w:ascii="Arial" w:hAnsi="Arial" w:cs="Arial"/>
        </w:rPr>
        <w:lastRenderedPageBreak/>
        <w:t xml:space="preserve">completed </w:t>
      </w:r>
      <w:r w:rsidR="00AC52AB">
        <w:rPr>
          <w:rFonts w:ascii="Arial" w:hAnsi="Arial" w:cs="Arial"/>
        </w:rPr>
        <w:t>BGL</w:t>
      </w:r>
      <w:r w:rsidR="0004419A" w:rsidRPr="00A87E4F">
        <w:rPr>
          <w:rFonts w:ascii="Arial" w:hAnsi="Arial" w:cs="Arial"/>
        </w:rPr>
        <w:t xml:space="preserve"> competencies, d</w:t>
      </w:r>
      <w:r w:rsidRPr="00195B1A">
        <w:rPr>
          <w:rFonts w:ascii="Arial" w:hAnsi="Arial" w:cs="Arial"/>
        </w:rPr>
        <w:t xml:space="preserve">eficits </w:t>
      </w:r>
      <w:r w:rsidR="0004419A" w:rsidRPr="00A87E4F">
        <w:rPr>
          <w:rFonts w:ascii="Arial" w:hAnsi="Arial" w:cs="Arial"/>
        </w:rPr>
        <w:t xml:space="preserve">in the provision of care relating to these specific areas have been identified. </w:t>
      </w:r>
      <w:r w:rsidRPr="00195B1A">
        <w:rPr>
          <w:rFonts w:ascii="Arial" w:hAnsi="Arial" w:cs="Arial"/>
        </w:rPr>
        <w:t xml:space="preserve">I find </w:t>
      </w:r>
      <w:r w:rsidR="00D3726A" w:rsidRPr="00A87E4F">
        <w:rPr>
          <w:rFonts w:ascii="Arial" w:hAnsi="Arial" w:cs="Arial"/>
        </w:rPr>
        <w:t xml:space="preserve">this demonstrates the organisation’s systems to monitor whether staff </w:t>
      </w:r>
      <w:r w:rsidR="00BE6BB1" w:rsidRPr="00A87E4F">
        <w:rPr>
          <w:rFonts w:ascii="Arial" w:hAnsi="Arial" w:cs="Arial"/>
        </w:rPr>
        <w:t xml:space="preserve">skills are effective and that care is being delivered in line with the </w:t>
      </w:r>
      <w:r w:rsidR="0086414F" w:rsidRPr="00A87E4F">
        <w:rPr>
          <w:rFonts w:ascii="Arial" w:hAnsi="Arial" w:cs="Arial"/>
        </w:rPr>
        <w:t xml:space="preserve">organisation’s policies, procedures and clinical governance framework have not been effectively applied. </w:t>
      </w:r>
      <w:r w:rsidR="0021251C" w:rsidRPr="006C1E89">
        <w:rPr>
          <w:rFonts w:ascii="Arial" w:eastAsiaTheme="minorHAnsi" w:hAnsi="Arial" w:cs="Arial"/>
          <w:color w:val="auto"/>
        </w:rPr>
        <w:t>I acknowledge the actions planned to address the deficits identified. However, I consider time will be required to establish efficacy, staff competency and improved consumer outcomes in relation to th</w:t>
      </w:r>
      <w:r w:rsidR="0021251C">
        <w:rPr>
          <w:rFonts w:ascii="Arial" w:eastAsiaTheme="minorHAnsi" w:hAnsi="Arial" w:cs="Arial"/>
          <w:color w:val="auto"/>
        </w:rPr>
        <w:t>is</w:t>
      </w:r>
      <w:r w:rsidR="0021251C" w:rsidRPr="006C1E89">
        <w:rPr>
          <w:rFonts w:ascii="Arial" w:eastAsiaTheme="minorHAnsi" w:hAnsi="Arial" w:cs="Arial"/>
          <w:color w:val="auto"/>
        </w:rPr>
        <w:t xml:space="preserve"> requirement.</w:t>
      </w:r>
    </w:p>
    <w:p w14:paraId="1999A79C" w14:textId="2DDD8374" w:rsidR="007B3BE5" w:rsidRPr="00A87E4F" w:rsidRDefault="007B3BE5" w:rsidP="00A87E4F">
      <w:pPr>
        <w:pStyle w:val="NormalArial"/>
      </w:pPr>
      <w:r w:rsidRPr="00A87E4F">
        <w:t xml:space="preserve">For the reasons detailed above, I find requirement (3)(c) in Standard 7 Human resources non-compliant. </w:t>
      </w:r>
    </w:p>
    <w:p w14:paraId="67996820" w14:textId="791D19CB" w:rsidR="003F6A7F" w:rsidRPr="00296E58" w:rsidRDefault="00E1706F" w:rsidP="00A87E4F">
      <w:pPr>
        <w:pStyle w:val="NormalArial"/>
      </w:pPr>
      <w:r w:rsidRPr="00A87E4F">
        <w:rPr>
          <w:b/>
          <w:bCs/>
        </w:rPr>
        <w:t>Requirement (3)(</w:t>
      </w:r>
      <w:r w:rsidR="00074443" w:rsidRPr="00A87E4F">
        <w:rPr>
          <w:b/>
          <w:bCs/>
        </w:rPr>
        <w:t>e</w:t>
      </w:r>
      <w:r w:rsidRPr="00A87E4F">
        <w:rPr>
          <w:b/>
          <w:bCs/>
        </w:rPr>
        <w:t>)</w:t>
      </w:r>
      <w:r w:rsidRPr="009D4F32">
        <w:t xml:space="preserve"> </w:t>
      </w:r>
      <w:r w:rsidRPr="00296E58">
        <w:t xml:space="preserve">was found non-compliant following a site audit undertaken in November 2022 as </w:t>
      </w:r>
      <w:r w:rsidR="00B962AD">
        <w:t>regular assessment, monitoring and review of the performance of each member of the workforce</w:t>
      </w:r>
      <w:r w:rsidR="00B962AD" w:rsidRPr="00296E58">
        <w:t xml:space="preserve"> was not demonstrated</w:t>
      </w:r>
      <w:r w:rsidRPr="00296E58">
        <w:t>.</w:t>
      </w:r>
      <w:r w:rsidR="00AA1748" w:rsidRPr="00296E58">
        <w:t xml:space="preserve"> The assessment team’s report provided evidence of actions taken to address deficiencies identified, including, but not limited to,</w:t>
      </w:r>
      <w:r w:rsidR="00AA1748" w:rsidRPr="00715038">
        <w:t xml:space="preserve"> </w:t>
      </w:r>
      <w:r w:rsidR="009A0CDF">
        <w:t>completion of</w:t>
      </w:r>
      <w:r w:rsidR="003F6A7F" w:rsidRPr="00296E58">
        <w:t xml:space="preserve"> outstanding staff appraisals; implement</w:t>
      </w:r>
      <w:r w:rsidR="00E11E9D">
        <w:t>ation of an</w:t>
      </w:r>
      <w:r w:rsidR="003F6A7F" w:rsidRPr="00296E58">
        <w:t xml:space="preserve"> appraisal template</w:t>
      </w:r>
      <w:r w:rsidR="009B6224" w:rsidRPr="00296E58">
        <w:t xml:space="preserve"> and </w:t>
      </w:r>
      <w:r w:rsidR="003F6A7F" w:rsidRPr="00296E58">
        <w:t>internal auditing schedule to ensure monitoring of staff practice across all areas of care and service provision</w:t>
      </w:r>
      <w:r w:rsidR="009B6224" w:rsidRPr="00296E58">
        <w:t>; and d</w:t>
      </w:r>
      <w:r w:rsidR="003F6A7F" w:rsidRPr="00296E58">
        <w:t>evelop</w:t>
      </w:r>
      <w:r w:rsidR="00E11E9D">
        <w:t xml:space="preserve">ment of </w:t>
      </w:r>
      <w:r w:rsidR="003F6A7F" w:rsidRPr="00296E58">
        <w:t>a performance monitoring, development and review policy</w:t>
      </w:r>
      <w:r w:rsidR="009A0CDF">
        <w:t>.</w:t>
      </w:r>
    </w:p>
    <w:p w14:paraId="3249B45D" w14:textId="1022C8BD" w:rsidR="0075045C" w:rsidRPr="00A87E4F" w:rsidRDefault="00AA1748" w:rsidP="00A87E4F">
      <w:pPr>
        <w:pStyle w:val="NormalArial"/>
      </w:pPr>
      <w:r w:rsidRPr="00296E58">
        <w:t xml:space="preserve">However, at the assessment contact </w:t>
      </w:r>
      <w:r w:rsidR="009A0CDF">
        <w:t xml:space="preserve">undertaken </w:t>
      </w:r>
      <w:r w:rsidRPr="00296E58">
        <w:t xml:space="preserve">in November 2023, </w:t>
      </w:r>
      <w:r w:rsidR="009A0CDF">
        <w:t xml:space="preserve">the assessment team were not satisfied </w:t>
      </w:r>
      <w:r w:rsidR="00D07801" w:rsidRPr="00296E58">
        <w:t>assessment, monitoring and review of the</w:t>
      </w:r>
      <w:r w:rsidR="009B6224" w:rsidRPr="00296E58">
        <w:t xml:space="preserve"> </w:t>
      </w:r>
      <w:r w:rsidR="00D07801" w:rsidRPr="00296E58">
        <w:t xml:space="preserve">performance of each member of the workforce was </w:t>
      </w:r>
      <w:r w:rsidR="009A0CDF">
        <w:t>sufficient</w:t>
      </w:r>
      <w:r w:rsidR="00D07801" w:rsidRPr="00296E58">
        <w:t xml:space="preserve"> </w:t>
      </w:r>
      <w:r w:rsidR="009C5F46" w:rsidRPr="00A87E4F">
        <w:t>to identify</w:t>
      </w:r>
      <w:r w:rsidR="009B6224" w:rsidRPr="00296E58">
        <w:t xml:space="preserve"> </w:t>
      </w:r>
      <w:r w:rsidR="00D07801" w:rsidRPr="00296E58">
        <w:t>poor clinical practice in relation to appropriate use of as required medications,</w:t>
      </w:r>
      <w:r w:rsidR="009B6224" w:rsidRPr="00296E58">
        <w:t xml:space="preserve"> </w:t>
      </w:r>
      <w:r w:rsidR="00D07801" w:rsidRPr="00296E58">
        <w:t>administration of time</w:t>
      </w:r>
      <w:r w:rsidR="009A0CDF">
        <w:t>-</w:t>
      </w:r>
      <w:r w:rsidR="00D07801" w:rsidRPr="00296E58">
        <w:t xml:space="preserve">sensitive medications and </w:t>
      </w:r>
      <w:r w:rsidR="009A0CDF">
        <w:t>BGL</w:t>
      </w:r>
      <w:r w:rsidR="00D07801" w:rsidRPr="00296E58">
        <w:t xml:space="preserve"> monitoring</w:t>
      </w:r>
      <w:r w:rsidRPr="00296E58">
        <w:t>. The assessment team</w:t>
      </w:r>
      <w:r w:rsidR="00E7119E" w:rsidRPr="00A87E4F">
        <w:t>’s report</w:t>
      </w:r>
      <w:r w:rsidRPr="00296E58">
        <w:t xml:space="preserve"> provided evidence </w:t>
      </w:r>
      <w:r w:rsidR="00E7119E" w:rsidRPr="00A87E4F">
        <w:t xml:space="preserve">to indicate </w:t>
      </w:r>
      <w:bookmarkStart w:id="4" w:name="_Hlk155693109"/>
      <w:r w:rsidR="00E7119E" w:rsidRPr="00A87E4F">
        <w:t>t</w:t>
      </w:r>
      <w:r w:rsidR="0075045C" w:rsidRPr="007B3BE5">
        <w:t>he service</w:t>
      </w:r>
      <w:r w:rsidR="00D73FBE">
        <w:t>’s</w:t>
      </w:r>
      <w:r w:rsidR="0075045C" w:rsidRPr="007B3BE5">
        <w:t xml:space="preserve"> electronic medication management system has the ability to develop reports analysing data which can identify staff medication administration practices, including use of </w:t>
      </w:r>
      <w:r w:rsidR="007B3BE5" w:rsidRPr="007B3BE5">
        <w:t xml:space="preserve">as required </w:t>
      </w:r>
      <w:r w:rsidR="0075045C" w:rsidRPr="007B3BE5">
        <w:t>medications, time</w:t>
      </w:r>
      <w:r w:rsidR="00D73FBE">
        <w:t>s</w:t>
      </w:r>
      <w:r w:rsidR="0075045C" w:rsidRPr="007B3BE5">
        <w:t xml:space="preserve"> medications are administered and </w:t>
      </w:r>
      <w:r w:rsidR="00D73FBE">
        <w:t>BGL</w:t>
      </w:r>
      <w:r w:rsidR="0075045C" w:rsidRPr="007B3BE5">
        <w:t xml:space="preserve"> monitoring.</w:t>
      </w:r>
      <w:bookmarkEnd w:id="4"/>
      <w:r w:rsidR="0075045C" w:rsidRPr="007B3BE5">
        <w:t xml:space="preserve"> Management said they had not currently utilised these functions of the system to monitor staff performance but would consider implementing these forms of monitoring following consultation with various committees and staff to ascertain appropriate monitoring timeframes and processes. </w:t>
      </w:r>
    </w:p>
    <w:p w14:paraId="010B8D3E" w14:textId="3835E4A3" w:rsidR="00786DD1" w:rsidRPr="00786DD1" w:rsidRDefault="006318E0" w:rsidP="00A87E4F">
      <w:pPr>
        <w:pStyle w:val="NormalArial"/>
        <w:rPr>
          <w:color w:val="FF0000"/>
        </w:rPr>
      </w:pPr>
      <w:r w:rsidRPr="004E4AC0">
        <w:t xml:space="preserve">The provider’s response included planned actions to address the deficits identified, including providing staff training in relation to </w:t>
      </w:r>
      <w:r w:rsidR="00D73FBE">
        <w:t>BGL</w:t>
      </w:r>
      <w:r w:rsidRPr="004E4AC0">
        <w:t xml:space="preserve"> monitoring</w:t>
      </w:r>
      <w:r w:rsidR="00BB58C5">
        <w:t xml:space="preserve"> and </w:t>
      </w:r>
      <w:r w:rsidRPr="004E4AC0">
        <w:t>time</w:t>
      </w:r>
      <w:r w:rsidR="00D73FBE">
        <w:t>-</w:t>
      </w:r>
      <w:r w:rsidRPr="004E4AC0">
        <w:t>sensitive medications.</w:t>
      </w:r>
      <w:r w:rsidR="00786DD1" w:rsidRPr="00786DD1">
        <w:rPr>
          <w:color w:val="FF0000"/>
        </w:rPr>
        <w:t xml:space="preserve"> </w:t>
      </w:r>
    </w:p>
    <w:p w14:paraId="5C0B2457" w14:textId="66F81F8E" w:rsidR="009A2BAC" w:rsidRDefault="00867720" w:rsidP="00A87E4F">
      <w:pPr>
        <w:pStyle w:val="NormalArial"/>
      </w:pPr>
      <w:r w:rsidRPr="00A87E4F">
        <w:t xml:space="preserve">Based on the assessment team’s report, I have come to a different view from the assessment team’s recommendation of not met and find the service compliant with this requirement. </w:t>
      </w:r>
      <w:r w:rsidR="00676460">
        <w:t xml:space="preserve">While I acknowledge </w:t>
      </w:r>
      <w:r w:rsidR="00326385">
        <w:t>deficits highlighted in the provision of consumers’ clinical care</w:t>
      </w:r>
      <w:r w:rsidR="007A123C">
        <w:t xml:space="preserve">, specifically </w:t>
      </w:r>
      <w:r w:rsidR="00D73FBE">
        <w:t>BGL</w:t>
      </w:r>
      <w:r w:rsidR="007A123C">
        <w:t xml:space="preserve"> monitoring and medication management, </w:t>
      </w:r>
      <w:r w:rsidR="00B64F86">
        <w:t xml:space="preserve">I consider this evidence is more </w:t>
      </w:r>
      <w:r w:rsidR="001844ED">
        <w:t>related to the competence and knowledge of the workforce, as well as the service’s related monitoring processes</w:t>
      </w:r>
      <w:r w:rsidR="002953F6">
        <w:t xml:space="preserve">, </w:t>
      </w:r>
      <w:r w:rsidR="007C3896">
        <w:t>and have considered the evidence in my finding for requirement (3)(c) in this Standard</w:t>
      </w:r>
      <w:r w:rsidR="001844ED">
        <w:t xml:space="preserve">. </w:t>
      </w:r>
      <w:r w:rsidR="00BF3774">
        <w:t xml:space="preserve">I also acknowledge </w:t>
      </w:r>
      <w:r w:rsidR="002953F6">
        <w:t xml:space="preserve">the service has not </w:t>
      </w:r>
      <w:r w:rsidR="007C3896">
        <w:t xml:space="preserve">used data available to them through their electronic management system to identify deficits in care, however, I find this more aligned to </w:t>
      </w:r>
      <w:r w:rsidR="009A2BAC">
        <w:t xml:space="preserve">risk management systems and practices and have considered this evidence in my finding for requirement (3)(d) in Standard 8 Organisational governance. </w:t>
      </w:r>
    </w:p>
    <w:p w14:paraId="539B56E6" w14:textId="30963BD8" w:rsidR="00786DD1" w:rsidRDefault="009A2BAC" w:rsidP="00786DD1">
      <w:pPr>
        <w:pStyle w:val="NormalArial"/>
        <w:rPr>
          <w:color w:val="FF0000"/>
          <w:szCs w:val="22"/>
        </w:rPr>
      </w:pPr>
      <w:r>
        <w:t xml:space="preserve">In coming to my finding, I have considered evidence presented in the assessment team’s report </w:t>
      </w:r>
      <w:r w:rsidRPr="00F61C84">
        <w:rPr>
          <w:color w:val="auto"/>
        </w:rPr>
        <w:t xml:space="preserve">demonstrating </w:t>
      </w:r>
      <w:r w:rsidR="00DB2BE3" w:rsidRPr="00F61C84">
        <w:rPr>
          <w:rFonts w:eastAsia="Arial"/>
          <w:color w:val="auto"/>
          <w:szCs w:val="22"/>
        </w:rPr>
        <w:t>staff performance is reviewed following completion of probationary periods and annually thereafter. S</w:t>
      </w:r>
      <w:r w:rsidR="0075045C" w:rsidRPr="00F61C84">
        <w:rPr>
          <w:rFonts w:eastAsia="Arial"/>
          <w:color w:val="auto"/>
          <w:szCs w:val="22"/>
        </w:rPr>
        <w:t xml:space="preserve">taff </w:t>
      </w:r>
      <w:r w:rsidRPr="00F61C84">
        <w:rPr>
          <w:rFonts w:eastAsia="Arial"/>
          <w:color w:val="auto"/>
          <w:szCs w:val="22"/>
        </w:rPr>
        <w:t>are monitored daily by t</w:t>
      </w:r>
      <w:r w:rsidR="0075045C" w:rsidRPr="00F61C84">
        <w:rPr>
          <w:rFonts w:eastAsia="Arial"/>
          <w:color w:val="auto"/>
          <w:szCs w:val="22"/>
        </w:rPr>
        <w:t xml:space="preserve">he clinical management team and </w:t>
      </w:r>
      <w:r w:rsidRPr="00F61C84">
        <w:rPr>
          <w:rFonts w:eastAsia="Arial"/>
          <w:color w:val="auto"/>
          <w:szCs w:val="22"/>
        </w:rPr>
        <w:t>registered</w:t>
      </w:r>
      <w:r w:rsidR="0075045C" w:rsidRPr="00F61C84">
        <w:rPr>
          <w:rFonts w:eastAsia="Arial"/>
          <w:color w:val="auto"/>
          <w:szCs w:val="22"/>
        </w:rPr>
        <w:t xml:space="preserve"> </w:t>
      </w:r>
      <w:r w:rsidRPr="00F61C84">
        <w:rPr>
          <w:rFonts w:eastAsia="Arial"/>
          <w:color w:val="auto"/>
          <w:szCs w:val="22"/>
        </w:rPr>
        <w:t>nurse</w:t>
      </w:r>
      <w:r w:rsidR="00FB4477" w:rsidRPr="00F61C84">
        <w:rPr>
          <w:rFonts w:eastAsia="Arial"/>
          <w:color w:val="auto"/>
          <w:szCs w:val="22"/>
        </w:rPr>
        <w:t xml:space="preserve">, and </w:t>
      </w:r>
      <w:r w:rsidR="0075045C" w:rsidRPr="00F61C84">
        <w:rPr>
          <w:rFonts w:eastAsia="Arial"/>
          <w:color w:val="auto"/>
          <w:szCs w:val="22"/>
        </w:rPr>
        <w:t xml:space="preserve">informal and formal conversations are conducted with staff identified </w:t>
      </w:r>
      <w:r w:rsidR="00FB4477" w:rsidRPr="00F61C84">
        <w:rPr>
          <w:rFonts w:eastAsia="Arial"/>
          <w:color w:val="auto"/>
          <w:szCs w:val="22"/>
        </w:rPr>
        <w:t>as requiring</w:t>
      </w:r>
      <w:r w:rsidR="0075045C" w:rsidRPr="00F61C84">
        <w:rPr>
          <w:rFonts w:eastAsia="Arial"/>
          <w:color w:val="auto"/>
          <w:szCs w:val="22"/>
        </w:rPr>
        <w:t xml:space="preserve"> further direction. </w:t>
      </w:r>
      <w:r w:rsidR="00361755">
        <w:rPr>
          <w:rFonts w:eastAsia="Arial"/>
          <w:color w:val="auto"/>
          <w:szCs w:val="22"/>
        </w:rPr>
        <w:t>S</w:t>
      </w:r>
      <w:r w:rsidR="000A6ED2" w:rsidRPr="00F61C84">
        <w:rPr>
          <w:rFonts w:eastAsia="Arial"/>
          <w:color w:val="auto"/>
          <w:szCs w:val="22"/>
        </w:rPr>
        <w:t xml:space="preserve">taff performance is monitored through </w:t>
      </w:r>
      <w:r w:rsidR="00AB1DAF" w:rsidRPr="00F61C84">
        <w:rPr>
          <w:rFonts w:eastAsia="Arial"/>
          <w:color w:val="auto"/>
          <w:szCs w:val="22"/>
        </w:rPr>
        <w:t>data, such as feedback and complaints, and Serious Incident Response Scheme</w:t>
      </w:r>
      <w:r w:rsidR="006933E0" w:rsidRPr="00F61C84">
        <w:rPr>
          <w:rFonts w:eastAsia="Arial"/>
          <w:color w:val="auto"/>
          <w:szCs w:val="22"/>
        </w:rPr>
        <w:t xml:space="preserve"> reporting</w:t>
      </w:r>
      <w:r w:rsidR="00AB1DAF" w:rsidRPr="00F61C84">
        <w:rPr>
          <w:rFonts w:eastAsia="Arial"/>
          <w:color w:val="auto"/>
          <w:szCs w:val="22"/>
        </w:rPr>
        <w:t xml:space="preserve">. </w:t>
      </w:r>
      <w:r w:rsidR="00DB2BE3" w:rsidRPr="00F61C84">
        <w:rPr>
          <w:color w:val="auto"/>
          <w:szCs w:val="22"/>
        </w:rPr>
        <w:t>C</w:t>
      </w:r>
      <w:r w:rsidR="0075045C" w:rsidRPr="00F61C84">
        <w:rPr>
          <w:color w:val="auto"/>
          <w:szCs w:val="22"/>
        </w:rPr>
        <w:t xml:space="preserve">linical staff said they monitor care staff daily to ensure completion of daily tasks, provide guidance with care practices when required, and report any ongoing issues with performance to management. </w:t>
      </w:r>
    </w:p>
    <w:p w14:paraId="57B0869B" w14:textId="217654AE" w:rsidR="007E3571" w:rsidRPr="00786DD1" w:rsidRDefault="007D5EDB" w:rsidP="00786DD1">
      <w:pPr>
        <w:pStyle w:val="NormalArial"/>
      </w:pPr>
      <w:r>
        <w:lastRenderedPageBreak/>
        <w:t xml:space="preserve">For the reasons detailed above, I find requirement (3)(e) in Standard 7 Human resources compliant. </w:t>
      </w:r>
      <w:r w:rsidR="007E3571">
        <w:br w:type="page"/>
      </w:r>
    </w:p>
    <w:p w14:paraId="1A11152B" w14:textId="0303336B" w:rsidR="00FC045E" w:rsidRPr="00996FAF" w:rsidRDefault="009B176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05C95" w14:paraId="246A23F5" w14:textId="77777777" w:rsidTr="00D05C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65C1AE" w14:textId="77777777" w:rsidR="00FC045E" w:rsidRPr="00996FAF" w:rsidRDefault="009B176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6C3E663" w14:textId="77777777" w:rsidR="00FC045E" w:rsidRPr="00996FAF" w:rsidRDefault="003F0D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5C95" w14:paraId="1BEC6794" w14:textId="77777777" w:rsidTr="00D05C9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6F22621" w14:textId="77777777" w:rsidR="002C5FA9" w:rsidRPr="00996FAF" w:rsidRDefault="009B1764"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2AD7556" w14:textId="77777777" w:rsidR="002C5FA9" w:rsidRPr="00996FAF" w:rsidRDefault="009B17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37B4AAC" w14:textId="77777777" w:rsidR="002C5FA9" w:rsidRPr="00996FAF" w:rsidRDefault="003F0D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25265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9B1764" w:rsidRPr="00384E73">
                  <w:rPr>
                    <w:rFonts w:ascii="Arial" w:hAnsi="Arial" w:cs="Arial"/>
                  </w:rPr>
                  <w:t>Compliant</w:t>
                </w:r>
              </w:sdtContent>
            </w:sdt>
          </w:p>
        </w:tc>
      </w:tr>
      <w:tr w:rsidR="00D05C95" w14:paraId="126DC2CE" w14:textId="77777777" w:rsidTr="00D05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4E49FE" w14:textId="77777777" w:rsidR="002C5FA9" w:rsidRPr="00996FAF" w:rsidRDefault="009B1764"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1797C13" w14:textId="77777777" w:rsidR="002C5FA9" w:rsidRPr="00996FAF" w:rsidRDefault="009B17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C99C6D5" w14:textId="77777777" w:rsidR="002C5FA9" w:rsidRPr="00996FAF" w:rsidRDefault="003F0D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43451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9B1764" w:rsidRPr="00384E73">
                  <w:rPr>
                    <w:rFonts w:ascii="Arial" w:hAnsi="Arial" w:cs="Arial"/>
                  </w:rPr>
                  <w:t>Compliant</w:t>
                </w:r>
              </w:sdtContent>
            </w:sdt>
          </w:p>
        </w:tc>
      </w:tr>
      <w:tr w:rsidR="00D05C95" w14:paraId="26BF605C" w14:textId="77777777" w:rsidTr="00D05C9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D7221E" w14:textId="77777777" w:rsidR="002C5FA9" w:rsidRPr="00996FAF" w:rsidRDefault="009B176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344A51A" w14:textId="77777777" w:rsidR="002C5FA9" w:rsidRPr="00996FAF" w:rsidRDefault="009B17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B7EA5DE" w14:textId="77777777" w:rsidR="002C5FA9" w:rsidRPr="00996FAF" w:rsidRDefault="009B176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4AE242A" w14:textId="77777777" w:rsidR="002C5FA9" w:rsidRPr="00996FAF" w:rsidRDefault="009B176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7AE5C76" w14:textId="77777777" w:rsidR="002C5FA9" w:rsidRPr="00996FAF" w:rsidRDefault="009B176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71E08C9" w14:textId="77777777" w:rsidR="002C5FA9" w:rsidRPr="00996FAF" w:rsidRDefault="009B176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643F2C4" w14:textId="77777777" w:rsidR="002C5FA9" w:rsidRPr="00996FAF" w:rsidRDefault="009B176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7C52AAF" w14:textId="77777777" w:rsidR="002C5FA9" w:rsidRPr="00996FAF" w:rsidRDefault="009B176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203617B" w14:textId="77777777" w:rsidR="002C5FA9" w:rsidRPr="00996FAF" w:rsidRDefault="003F0D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42624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9B1764" w:rsidRPr="00384E73">
                  <w:rPr>
                    <w:rFonts w:ascii="Arial" w:hAnsi="Arial" w:cs="Arial"/>
                  </w:rPr>
                  <w:t>Compliant</w:t>
                </w:r>
              </w:sdtContent>
            </w:sdt>
          </w:p>
        </w:tc>
      </w:tr>
      <w:tr w:rsidR="00D05C95" w14:paraId="334C65C2" w14:textId="77777777" w:rsidTr="00D05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6E07780" w14:textId="77777777" w:rsidR="002C5FA9" w:rsidRPr="00996FAF" w:rsidRDefault="009B176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C552751" w14:textId="77777777" w:rsidR="002C5FA9" w:rsidRPr="00996FAF" w:rsidRDefault="009B176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9D222A6" w14:textId="77777777" w:rsidR="002C5FA9" w:rsidRPr="00996FAF" w:rsidRDefault="009B176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D87F412" w14:textId="77777777" w:rsidR="002C5FA9" w:rsidRPr="00996FAF" w:rsidRDefault="009B176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3AB5876" w14:textId="77777777" w:rsidR="002C5FA9" w:rsidRPr="00996FAF" w:rsidRDefault="009B176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F6DA5DF" w14:textId="77777777" w:rsidR="002C5FA9" w:rsidRPr="00996FAF" w:rsidRDefault="009B176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C813147" w14:textId="723B57EC" w:rsidR="002C5FA9" w:rsidRPr="00996FAF" w:rsidRDefault="003F0DE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023824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127D5" w:rsidRPr="008127D5">
                  <w:rPr>
                    <w:rFonts w:ascii="Arial" w:hAnsi="Arial" w:cs="Arial"/>
                    <w:color w:val="auto"/>
                  </w:rPr>
                  <w:t>Not Compliant</w:t>
                </w:r>
              </w:sdtContent>
            </w:sdt>
          </w:p>
        </w:tc>
      </w:tr>
      <w:tr w:rsidR="00D05C95" w14:paraId="7C7C70E1" w14:textId="77777777" w:rsidTr="00D05C9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4E88BC9" w14:textId="77777777" w:rsidR="002C5FA9" w:rsidRPr="00996FAF" w:rsidRDefault="009B176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8475C5C" w14:textId="77777777" w:rsidR="002C5FA9" w:rsidRPr="00996FAF" w:rsidRDefault="009B17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4AF140F" w14:textId="77777777" w:rsidR="002C5FA9" w:rsidRPr="00996FAF" w:rsidRDefault="009B176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BA146BC" w14:textId="77777777" w:rsidR="002C5FA9" w:rsidRPr="00996FAF" w:rsidRDefault="009B176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523787C" w14:textId="77777777" w:rsidR="002C5FA9" w:rsidRPr="00996FAF" w:rsidRDefault="009B176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CD1ECF6" w14:textId="77777777" w:rsidR="002C5FA9" w:rsidRPr="00996FAF" w:rsidRDefault="003F0DE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938434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9B1764" w:rsidRPr="00384E73">
                  <w:rPr>
                    <w:rFonts w:ascii="Arial" w:hAnsi="Arial" w:cs="Arial"/>
                  </w:rPr>
                  <w:t>Compliant</w:t>
                </w:r>
              </w:sdtContent>
            </w:sdt>
          </w:p>
        </w:tc>
      </w:tr>
    </w:tbl>
    <w:p w14:paraId="4D036DEF" w14:textId="77777777" w:rsidR="00D87E7C" w:rsidRDefault="009B1764" w:rsidP="00D87E7C">
      <w:pPr>
        <w:pStyle w:val="Heading20"/>
      </w:pPr>
      <w:r w:rsidRPr="00996FAF">
        <w:t>Findings</w:t>
      </w:r>
    </w:p>
    <w:p w14:paraId="188F52B2" w14:textId="46FA1EBD" w:rsidR="00B962AD" w:rsidRDefault="00B962AD" w:rsidP="00B962AD">
      <w:pPr>
        <w:pStyle w:val="NormalArial"/>
      </w:pPr>
      <w:r>
        <w:t xml:space="preserve">The Quality Standard is assessed as </w:t>
      </w:r>
      <w:r w:rsidR="00361755">
        <w:t xml:space="preserve">non-compliant as </w:t>
      </w:r>
      <w:r w:rsidR="008C4E1F">
        <w:t>one</w:t>
      </w:r>
      <w:r w:rsidR="008127D5">
        <w:t xml:space="preserve"> </w:t>
      </w:r>
      <w:r>
        <w:t xml:space="preserve">of the </w:t>
      </w:r>
      <w:r w:rsidR="00E2182A">
        <w:t>five</w:t>
      </w:r>
      <w:r>
        <w:t xml:space="preserve"> requirements assessed ha</w:t>
      </w:r>
      <w:r w:rsidR="008127D5">
        <w:t>s</w:t>
      </w:r>
      <w:r>
        <w:t xml:space="preserve"> been found non-compliant. The assessment team recommended requirement (3)(</w:t>
      </w:r>
      <w:r w:rsidR="00E2182A">
        <w:t>d</w:t>
      </w:r>
      <w:r>
        <w:t xml:space="preserve">) not met. </w:t>
      </w:r>
    </w:p>
    <w:p w14:paraId="07F3F735" w14:textId="62B91B00" w:rsidR="00D33965" w:rsidRPr="003D4424" w:rsidRDefault="00B962AD" w:rsidP="003D4424">
      <w:pPr>
        <w:pStyle w:val="NormalArial"/>
      </w:pPr>
      <w:r w:rsidRPr="00E1706F">
        <w:rPr>
          <w:b/>
          <w:bCs/>
        </w:rPr>
        <w:t>Requirement (3)(d)</w:t>
      </w:r>
      <w:r w:rsidRPr="00E1706F">
        <w:t xml:space="preserve"> </w:t>
      </w:r>
      <w:r>
        <w:t>was found non-compliant following a site audit undertaken in November 2022 as</w:t>
      </w:r>
      <w:r w:rsidRPr="00E1706F">
        <w:t xml:space="preserve"> </w:t>
      </w:r>
      <w:r w:rsidR="00C21F9C">
        <w:t>risk management systems and practices relating to managing high impact or high prevalence risks, managing and preventing incidents, and supporting consumers to live the best life they can were not effective</w:t>
      </w:r>
      <w:r>
        <w:t>.</w:t>
      </w:r>
      <w:r w:rsidR="00E80F0E" w:rsidRPr="00E80F0E">
        <w:t xml:space="preserve"> </w:t>
      </w:r>
      <w:r w:rsidR="00E80F0E" w:rsidRPr="00296E58">
        <w:t>The assessment team’s report provided evidence of actions taken to address deficiencies identified, including, but not limited to,</w:t>
      </w:r>
      <w:r w:rsidR="00857C1B">
        <w:t xml:space="preserve"> </w:t>
      </w:r>
      <w:r w:rsidR="00D33965" w:rsidRPr="00BF012F">
        <w:t>engage</w:t>
      </w:r>
      <w:r w:rsidR="00E11E9D">
        <w:t>ment of</w:t>
      </w:r>
      <w:r w:rsidR="00D33965" w:rsidRPr="00BF012F">
        <w:t xml:space="preserve"> additional clinical governance committee members to increase</w:t>
      </w:r>
      <w:r w:rsidR="00857C1B" w:rsidRPr="00BF012F">
        <w:t xml:space="preserve"> </w:t>
      </w:r>
      <w:r w:rsidR="00D33965" w:rsidRPr="00BF012F">
        <w:t>clinical oversight</w:t>
      </w:r>
      <w:r w:rsidR="00857C1B" w:rsidRPr="00BF012F">
        <w:t xml:space="preserve">; </w:t>
      </w:r>
      <w:r w:rsidR="003D4424" w:rsidRPr="00BF012F">
        <w:t>r</w:t>
      </w:r>
      <w:r w:rsidR="00857C1B" w:rsidRPr="00BF012F">
        <w:t>eviewed</w:t>
      </w:r>
      <w:r w:rsidR="00D33965" w:rsidRPr="00BF012F">
        <w:t xml:space="preserve"> clinical indicator reports</w:t>
      </w:r>
      <w:r w:rsidR="00857C1B" w:rsidRPr="00BF012F">
        <w:t>, the</w:t>
      </w:r>
      <w:r w:rsidR="00D33965" w:rsidRPr="00BF012F">
        <w:t xml:space="preserve"> high</w:t>
      </w:r>
      <w:r w:rsidR="00857C1B" w:rsidRPr="00BF012F">
        <w:t xml:space="preserve"> </w:t>
      </w:r>
      <w:r w:rsidR="00D33965" w:rsidRPr="00BF012F">
        <w:t>risk register and meeting minutes to</w:t>
      </w:r>
      <w:r w:rsidR="003D4424" w:rsidRPr="00BF012F">
        <w:t xml:space="preserve"> </w:t>
      </w:r>
      <w:r w:rsidR="00D33965" w:rsidRPr="00BF012F">
        <w:t xml:space="preserve">ensure they reflect best practice </w:t>
      </w:r>
      <w:r w:rsidR="00D33965" w:rsidRPr="00BF012F">
        <w:lastRenderedPageBreak/>
        <w:t>and legislative guidelines, including specific</w:t>
      </w:r>
      <w:r w:rsidR="003D4424" w:rsidRPr="00BF012F">
        <w:t xml:space="preserve"> </w:t>
      </w:r>
      <w:r w:rsidR="00D33965" w:rsidRPr="00BF012F">
        <w:t>strategies, interventions and evaluations for individual consumers to manage</w:t>
      </w:r>
      <w:r w:rsidR="003D4424" w:rsidRPr="00BF012F">
        <w:t xml:space="preserve"> </w:t>
      </w:r>
      <w:r w:rsidR="00D33965" w:rsidRPr="00BF012F">
        <w:t>their identified care needs</w:t>
      </w:r>
      <w:r w:rsidR="003D4424" w:rsidRPr="00BF012F">
        <w:t>; and r</w:t>
      </w:r>
      <w:r w:rsidR="00857C1B" w:rsidRPr="00BF012F">
        <w:t>eviewed</w:t>
      </w:r>
      <w:r w:rsidR="00D33965" w:rsidRPr="00BF012F">
        <w:t xml:space="preserve"> the risk management framework to ensure high</w:t>
      </w:r>
      <w:r w:rsidR="00857C1B" w:rsidRPr="00BF012F">
        <w:t xml:space="preserve"> </w:t>
      </w:r>
      <w:r w:rsidR="00D33965" w:rsidRPr="00BF012F">
        <w:t>impact or high</w:t>
      </w:r>
      <w:r w:rsidR="00857C1B" w:rsidRPr="00BF012F">
        <w:t xml:space="preserve"> </w:t>
      </w:r>
      <w:r w:rsidR="00D33965" w:rsidRPr="00BF012F">
        <w:t>prevalence</w:t>
      </w:r>
      <w:r w:rsidR="003D4424" w:rsidRPr="00BF012F">
        <w:t xml:space="preserve"> </w:t>
      </w:r>
      <w:r w:rsidR="00D33965" w:rsidRPr="00BF012F">
        <w:t>risks are closely monitored</w:t>
      </w:r>
      <w:r w:rsidR="00857C1B" w:rsidRPr="00BF012F">
        <w:t xml:space="preserve"> </w:t>
      </w:r>
      <w:r w:rsidR="00D33965" w:rsidRPr="00BF012F">
        <w:t xml:space="preserve">and </w:t>
      </w:r>
      <w:r w:rsidR="00857C1B" w:rsidRPr="00BF012F">
        <w:t xml:space="preserve">regularly </w:t>
      </w:r>
      <w:r w:rsidR="00D33965" w:rsidRPr="00BF012F">
        <w:t>reviewed regularly.</w:t>
      </w:r>
    </w:p>
    <w:p w14:paraId="2A23F4B3" w14:textId="40103EFC" w:rsidR="00786DD1" w:rsidRPr="00EC3FA4" w:rsidRDefault="00BF012F" w:rsidP="00EC3FA4">
      <w:pPr>
        <w:pStyle w:val="NormalArial"/>
      </w:pPr>
      <w:r w:rsidRPr="00EC3FA4">
        <w:t xml:space="preserve">At the assessment contact </w:t>
      </w:r>
      <w:r w:rsidR="008C28C5">
        <w:t xml:space="preserve">undertaken </w:t>
      </w:r>
      <w:r w:rsidRPr="00EC3FA4">
        <w:t xml:space="preserve">in November 2023, </w:t>
      </w:r>
      <w:r w:rsidR="00035F3B" w:rsidRPr="00EC3FA4">
        <w:t xml:space="preserve">while </w:t>
      </w:r>
      <w:r w:rsidR="002124D7">
        <w:t xml:space="preserve">the assessment team were satisfied </w:t>
      </w:r>
      <w:r w:rsidR="00B001B3" w:rsidRPr="00EC3FA4">
        <w:t>effective systems and practices relating to high impact or high prevalence risks, identification and response to</w:t>
      </w:r>
      <w:r w:rsidR="00EC3FA4">
        <w:t xml:space="preserve"> </w:t>
      </w:r>
      <w:r w:rsidR="00B001B3" w:rsidRPr="00EC3FA4">
        <w:t xml:space="preserve">abuse and neglect, and supporting consumers to live the best life they can were demonstrated, </w:t>
      </w:r>
      <w:r w:rsidR="002124D7">
        <w:t xml:space="preserve">they found </w:t>
      </w:r>
      <w:r w:rsidR="00B001B3" w:rsidRPr="00EC3FA4">
        <w:t xml:space="preserve">systems and practices to manage and prevent incidents were </w:t>
      </w:r>
      <w:r w:rsidR="00EA5B8A" w:rsidRPr="00EC3FA4">
        <w:t xml:space="preserve">not </w:t>
      </w:r>
      <w:r w:rsidR="00B001B3" w:rsidRPr="00EC3FA4">
        <w:t>effectively applied. The assessment team</w:t>
      </w:r>
      <w:r w:rsidR="00EC3FA4" w:rsidRPr="00EC3FA4">
        <w:t>’s report included evidence to indicate pr</w:t>
      </w:r>
      <w:r w:rsidR="00E32517" w:rsidRPr="00EC3FA4">
        <w:t xml:space="preserve">ogress note entries </w:t>
      </w:r>
      <w:r w:rsidR="005C3488" w:rsidRPr="00EC3FA4">
        <w:t xml:space="preserve">for two consumers dated November 2023 included behaviour incidents which had not been </w:t>
      </w:r>
      <w:r w:rsidR="00E32517" w:rsidRPr="00EC3FA4">
        <w:t>reported through the incident management system.</w:t>
      </w:r>
      <w:r w:rsidR="00EC3FA4" w:rsidRPr="00EC3FA4">
        <w:t xml:space="preserve"> </w:t>
      </w:r>
      <w:r w:rsidR="00E32517" w:rsidRPr="00EC3FA4">
        <w:t xml:space="preserve">Management said due to large amounts of behavioural incidents </w:t>
      </w:r>
      <w:r w:rsidR="00B40901" w:rsidRPr="00EC3FA4">
        <w:t xml:space="preserve">for one of the consumers, </w:t>
      </w:r>
      <w:r w:rsidR="00E32517" w:rsidRPr="00EC3FA4">
        <w:t xml:space="preserve">care staff had started documenting these episodes in behaviour charts and progress notes rather than filling out incident reports. </w:t>
      </w:r>
      <w:r w:rsidR="00B40901" w:rsidRPr="00EC3FA4">
        <w:t>This practice was not in line with</w:t>
      </w:r>
      <w:r w:rsidR="00E32517" w:rsidRPr="00EC3FA4">
        <w:t xml:space="preserve"> the organisation’s incident management policy</w:t>
      </w:r>
      <w:r w:rsidR="00223416" w:rsidRPr="00EC3FA4">
        <w:t>.</w:t>
      </w:r>
      <w:r w:rsidR="00236D66" w:rsidRPr="00236D66">
        <w:t xml:space="preserve"> </w:t>
      </w:r>
      <w:r w:rsidR="00236D66">
        <w:t xml:space="preserve">Evidence highlighted in Standard 2 Ongoing assessment and planning with consumers indicated </w:t>
      </w:r>
      <w:r w:rsidR="00550E8C">
        <w:t>an incident evaluation and review for an incident which occurred in October 2023 did not include an investigation, including cause or contributing factors</w:t>
      </w:r>
      <w:r w:rsidR="00735255">
        <w:t xml:space="preserve">. </w:t>
      </w:r>
      <w:r w:rsidR="00786DD1">
        <w:t xml:space="preserve">I have also considered evidence highlighted in requirement (3)(e) in Standard 7 Human resources </w:t>
      </w:r>
      <w:r w:rsidR="003C4E36">
        <w:t>indicating while the</w:t>
      </w:r>
      <w:r w:rsidR="003C4E36" w:rsidRPr="007B3BE5">
        <w:t xml:space="preserve"> electronic medication management system </w:t>
      </w:r>
      <w:r w:rsidR="003C4E36">
        <w:t>can be used to</w:t>
      </w:r>
      <w:r w:rsidR="003C4E36" w:rsidRPr="007B3BE5">
        <w:t xml:space="preserve"> track </w:t>
      </w:r>
      <w:r w:rsidR="003C4E36">
        <w:t>and analyse</w:t>
      </w:r>
      <w:r w:rsidR="003C4E36" w:rsidRPr="007B3BE5">
        <w:t xml:space="preserve"> data which can identify staff medication administration practices</w:t>
      </w:r>
      <w:r w:rsidR="003C4E36">
        <w:t>, this function is not being util</w:t>
      </w:r>
      <w:r w:rsidR="008332B6">
        <w:t>ised.</w:t>
      </w:r>
      <w:r w:rsidR="00FE492A">
        <w:t xml:space="preserve"> </w:t>
      </w:r>
    </w:p>
    <w:p w14:paraId="4E6246EA" w14:textId="71F1ED4F" w:rsidR="001A295F" w:rsidRPr="004E4AC0" w:rsidRDefault="001A295F" w:rsidP="001A295F">
      <w:pPr>
        <w:rPr>
          <w:rFonts w:ascii="Arial" w:hAnsi="Arial" w:cs="Arial"/>
        </w:rPr>
      </w:pPr>
      <w:r w:rsidRPr="004E4AC0">
        <w:rPr>
          <w:rFonts w:ascii="Arial" w:hAnsi="Arial" w:cs="Arial"/>
        </w:rPr>
        <w:t xml:space="preserve">The provider’s response included planned actions to address the deficits identified, including </w:t>
      </w:r>
      <w:r w:rsidR="002F7141">
        <w:rPr>
          <w:rFonts w:ascii="Arial" w:hAnsi="Arial" w:cs="Arial"/>
        </w:rPr>
        <w:t xml:space="preserve">educating staff </w:t>
      </w:r>
      <w:r w:rsidR="00BD4C9F">
        <w:rPr>
          <w:rFonts w:ascii="Arial" w:hAnsi="Arial" w:cs="Arial"/>
        </w:rPr>
        <w:t>in relation to incident form completion</w:t>
      </w:r>
      <w:r w:rsidR="002A4676">
        <w:rPr>
          <w:rFonts w:ascii="Arial" w:hAnsi="Arial" w:cs="Arial"/>
        </w:rPr>
        <w:t>.</w:t>
      </w:r>
      <w:r w:rsidR="00BD4C9F">
        <w:rPr>
          <w:rFonts w:ascii="Arial" w:hAnsi="Arial" w:cs="Arial"/>
        </w:rPr>
        <w:t xml:space="preserve"> </w:t>
      </w:r>
    </w:p>
    <w:p w14:paraId="0E5A7E70" w14:textId="28605946" w:rsidR="00192F71" w:rsidRDefault="00694D95" w:rsidP="00192F71">
      <w:pPr>
        <w:pStyle w:val="NormalArial"/>
      </w:pPr>
      <w:r>
        <w:t xml:space="preserve">Based on the assessment team’s report and the provider’s response, I find the organisation’s risk management systems </w:t>
      </w:r>
      <w:r w:rsidR="00ED5ECD">
        <w:t>and practices relating to managing high impact or high prevalence risks and incident</w:t>
      </w:r>
      <w:r w:rsidR="00C907CA">
        <w:t xml:space="preserve"> management have</w:t>
      </w:r>
      <w:r w:rsidR="00ED5ECD">
        <w:t xml:space="preserve"> not been effectively applied. </w:t>
      </w:r>
      <w:r w:rsidR="001223D1">
        <w:t xml:space="preserve">I </w:t>
      </w:r>
      <w:r w:rsidR="002124D7">
        <w:t>acknowledge</w:t>
      </w:r>
      <w:r w:rsidR="001223D1">
        <w:t xml:space="preserve"> the </w:t>
      </w:r>
      <w:r w:rsidR="00FC4733">
        <w:t>electronic management system</w:t>
      </w:r>
      <w:r w:rsidR="002124D7">
        <w:t>’s</w:t>
      </w:r>
      <w:r w:rsidR="00192F71">
        <w:t xml:space="preserve"> functions </w:t>
      </w:r>
      <w:r w:rsidR="002124D7">
        <w:t xml:space="preserve">to </w:t>
      </w:r>
      <w:r w:rsidR="00192F71">
        <w:t xml:space="preserve">enable </w:t>
      </w:r>
      <w:r w:rsidR="00F42B8B">
        <w:t>staff practices to be analysed and tracked is not being used</w:t>
      </w:r>
      <w:r w:rsidR="002124D7">
        <w:t xml:space="preserve">. However, I have considered the </w:t>
      </w:r>
      <w:r w:rsidR="000E1050">
        <w:t xml:space="preserve">service’s monitoring processes overall have not been effective in identifying deficits in staff practices relating to </w:t>
      </w:r>
      <w:r w:rsidR="00F314AE">
        <w:t xml:space="preserve">management of high impact or high prevalence risks, including </w:t>
      </w:r>
      <w:r w:rsidR="00527C95">
        <w:t>medication management practices</w:t>
      </w:r>
      <w:r w:rsidR="00F314AE">
        <w:t xml:space="preserve"> </w:t>
      </w:r>
      <w:r w:rsidR="00527C95">
        <w:t xml:space="preserve">and BGL </w:t>
      </w:r>
      <w:r w:rsidR="00CB0B3C">
        <w:t xml:space="preserve">which could potentially place consumers at risk. </w:t>
      </w:r>
      <w:r w:rsidR="00BC05F7">
        <w:t xml:space="preserve">I have </w:t>
      </w:r>
      <w:r w:rsidR="00C3305F">
        <w:t xml:space="preserve">also considered consumer incidents are not </w:t>
      </w:r>
      <w:r w:rsidR="00F314AE">
        <w:t xml:space="preserve">being </w:t>
      </w:r>
      <w:r w:rsidR="00C3305F">
        <w:t xml:space="preserve">consistently </w:t>
      </w:r>
      <w:r w:rsidR="002D6D2D">
        <w:t>reported or investigated, in line with the organisation’s processes</w:t>
      </w:r>
      <w:r w:rsidR="005B0272">
        <w:t>. As such, incident data gathered may not be a true reflection of actual incidents occurring</w:t>
      </w:r>
      <w:r w:rsidR="001E0CCD">
        <w:t xml:space="preserve">, or </w:t>
      </w:r>
      <w:r w:rsidR="00A83FE4">
        <w:t xml:space="preserve">enable </w:t>
      </w:r>
      <w:r w:rsidR="001E0CCD">
        <w:t xml:space="preserve">measures to </w:t>
      </w:r>
      <w:r w:rsidR="00920324">
        <w:t>safeguard consumers and prevent similar incidents from occurring</w:t>
      </w:r>
      <w:r w:rsidR="006933E0">
        <w:t xml:space="preserve"> to be implemented</w:t>
      </w:r>
      <w:r w:rsidR="00920324">
        <w:t>.</w:t>
      </w:r>
      <w:r w:rsidR="007F1F60" w:rsidRPr="007F1F60">
        <w:rPr>
          <w:rFonts w:eastAsiaTheme="minorHAnsi"/>
          <w:color w:val="auto"/>
        </w:rPr>
        <w:t xml:space="preserve"> </w:t>
      </w:r>
      <w:r w:rsidR="007F1F60" w:rsidRPr="006C1E89">
        <w:rPr>
          <w:rFonts w:eastAsiaTheme="minorHAnsi"/>
          <w:color w:val="auto"/>
        </w:rPr>
        <w:t>I acknowledge the actions planned to address the deficits identified. However, I consider time will be required to establish efficacy, staff competency and improved consumer outcomes in relation to th</w:t>
      </w:r>
      <w:r w:rsidR="007F1F60">
        <w:rPr>
          <w:rFonts w:eastAsiaTheme="minorHAnsi"/>
          <w:color w:val="auto"/>
        </w:rPr>
        <w:t>is</w:t>
      </w:r>
      <w:r w:rsidR="007F1F60" w:rsidRPr="006C1E89">
        <w:rPr>
          <w:rFonts w:eastAsiaTheme="minorHAnsi"/>
          <w:color w:val="auto"/>
        </w:rPr>
        <w:t xml:space="preserve"> requirement.</w:t>
      </w:r>
    </w:p>
    <w:p w14:paraId="24C04A13" w14:textId="1CFC8C47" w:rsidR="006933E0" w:rsidRPr="00EC3FA4" w:rsidRDefault="006933E0" w:rsidP="00192F71">
      <w:pPr>
        <w:pStyle w:val="NormalArial"/>
      </w:pPr>
      <w:r>
        <w:t xml:space="preserve">For the reasons detailed above, I find requirement (3)(d) in Standard 8 Organisational governance non-compliant. </w:t>
      </w:r>
    </w:p>
    <w:p w14:paraId="69F88C09" w14:textId="68069E64" w:rsidR="00B451B6" w:rsidRPr="00E706E2" w:rsidRDefault="00A83FE4" w:rsidP="00E706E2">
      <w:pPr>
        <w:pStyle w:val="NormalArial"/>
      </w:pPr>
      <w:r>
        <w:rPr>
          <w:b/>
          <w:bCs/>
        </w:rPr>
        <w:t>R</w:t>
      </w:r>
      <w:r w:rsidR="0002125D" w:rsidRPr="00460390">
        <w:rPr>
          <w:b/>
          <w:bCs/>
        </w:rPr>
        <w:t>equirements (3)(a), (3)(b), (3)(c) and (3)(e)</w:t>
      </w:r>
      <w:r w:rsidR="0002125D">
        <w:t xml:space="preserve"> were found non-compliant following a site audit undertaken in November 2022 as</w:t>
      </w:r>
      <w:r w:rsidR="008C6647" w:rsidRPr="008C6647">
        <w:t xml:space="preserve"> </w:t>
      </w:r>
      <w:r w:rsidR="008C6647">
        <w:t xml:space="preserve">consumers were not engaged or supported in the development, delivery and evaluation of care and services; </w:t>
      </w:r>
      <w:r w:rsidR="00BF7FD9" w:rsidRPr="00105CCD">
        <w:t>the organisation’s governing body</w:t>
      </w:r>
      <w:r w:rsidR="00BF7FD9">
        <w:t xml:space="preserve"> did not</w:t>
      </w:r>
      <w:r w:rsidR="00BF7FD9" w:rsidRPr="00105CCD">
        <w:t xml:space="preserve"> promote a culture of safe, inclusive and quality care and services </w:t>
      </w:r>
      <w:r w:rsidR="00BF7FD9">
        <w:t>nor was</w:t>
      </w:r>
      <w:r w:rsidR="00BF7FD9" w:rsidRPr="00105CCD">
        <w:t xml:space="preserve"> accountable for that delivery</w:t>
      </w:r>
      <w:r w:rsidR="00BF7FD9">
        <w:t xml:space="preserve">; </w:t>
      </w:r>
      <w:r w:rsidR="00580BAB">
        <w:t xml:space="preserve">information management, continuous improvement and feedback and complaints governance systems were not effective; and </w:t>
      </w:r>
      <w:r w:rsidR="008153D8">
        <w:t xml:space="preserve">the </w:t>
      </w:r>
      <w:r w:rsidR="008153D8" w:rsidRPr="002D5906">
        <w:t>clinical governance framework was</w:t>
      </w:r>
      <w:r w:rsidR="008153D8">
        <w:t xml:space="preserve"> not</w:t>
      </w:r>
      <w:r w:rsidR="008153D8" w:rsidRPr="002D5906">
        <w:t xml:space="preserve"> effective in ensuring consumers </w:t>
      </w:r>
      <w:r w:rsidR="008153D8">
        <w:t>received</w:t>
      </w:r>
      <w:r w:rsidR="008153D8" w:rsidRPr="002D5906">
        <w:t xml:space="preserve"> safe and quality care that m</w:t>
      </w:r>
      <w:r w:rsidR="008153D8">
        <w:t>et</w:t>
      </w:r>
      <w:r w:rsidR="008153D8" w:rsidRPr="002D5906">
        <w:t xml:space="preserve"> best practice and legislative guidelines</w:t>
      </w:r>
      <w:r w:rsidR="008153D8">
        <w:t>.</w:t>
      </w:r>
      <w:r w:rsidR="00460390" w:rsidRPr="00460390">
        <w:t xml:space="preserve"> </w:t>
      </w:r>
      <w:r w:rsidR="00460390">
        <w:t>T</w:t>
      </w:r>
      <w:r w:rsidR="00460390" w:rsidRPr="00296E58">
        <w:t>he assessment team’s report provided evidence of actions taken to address deficiencies identified, including, but not limited to,</w:t>
      </w:r>
      <w:r w:rsidR="00460390" w:rsidRPr="00460390">
        <w:t xml:space="preserve"> </w:t>
      </w:r>
      <w:r w:rsidR="00E8026D">
        <w:t>r</w:t>
      </w:r>
      <w:r w:rsidR="00460390" w:rsidRPr="00460390">
        <w:t>eview</w:t>
      </w:r>
      <w:r w:rsidR="009C6E3C">
        <w:t>ing</w:t>
      </w:r>
      <w:r w:rsidR="00460390" w:rsidRPr="00460390">
        <w:t xml:space="preserve"> feedback and complaints processes to increase opportunities for consumer and representative engagement; increas</w:t>
      </w:r>
      <w:r w:rsidR="009C6E3C">
        <w:t>ing</w:t>
      </w:r>
      <w:r w:rsidR="00460390" w:rsidRPr="00460390">
        <w:t xml:space="preserve"> </w:t>
      </w:r>
      <w:r w:rsidR="00460390" w:rsidRPr="00460390">
        <w:lastRenderedPageBreak/>
        <w:t>promotion of consumer and representative forums; increas</w:t>
      </w:r>
      <w:r w:rsidR="009C6E3C">
        <w:t>ing</w:t>
      </w:r>
      <w:r w:rsidR="00460390" w:rsidRPr="00460390">
        <w:t xml:space="preserve"> consultation with consumers and representatives regarding current services</w:t>
      </w:r>
      <w:r w:rsidR="00460390">
        <w:t xml:space="preserve">; </w:t>
      </w:r>
      <w:r w:rsidR="00822568">
        <w:t>u</w:t>
      </w:r>
      <w:r w:rsidR="00F8206F">
        <w:rPr>
          <w:rFonts w:eastAsia="Arial"/>
          <w:color w:val="auto"/>
          <w:szCs w:val="22"/>
        </w:rPr>
        <w:t>pdat</w:t>
      </w:r>
      <w:r w:rsidR="009C6E3C">
        <w:rPr>
          <w:rFonts w:eastAsia="Arial"/>
          <w:color w:val="auto"/>
          <w:szCs w:val="22"/>
        </w:rPr>
        <w:t>ing</w:t>
      </w:r>
      <w:r w:rsidR="00F8206F">
        <w:rPr>
          <w:rFonts w:eastAsia="Arial"/>
          <w:color w:val="auto"/>
          <w:szCs w:val="22"/>
        </w:rPr>
        <w:t xml:space="preserve"> the m</w:t>
      </w:r>
      <w:r w:rsidR="00460390" w:rsidRPr="00026B2E">
        <w:rPr>
          <w:rFonts w:eastAsia="Arial"/>
          <w:color w:val="auto"/>
          <w:szCs w:val="22"/>
        </w:rPr>
        <w:t>anagement meeting agenda and minutes to include further information of clinical governance discussions and follow-up actions</w:t>
      </w:r>
      <w:r w:rsidR="00E706E2">
        <w:rPr>
          <w:rFonts w:eastAsia="Arial"/>
          <w:color w:val="auto"/>
          <w:szCs w:val="22"/>
        </w:rPr>
        <w:t>; p</w:t>
      </w:r>
      <w:r w:rsidR="00E8026D">
        <w:rPr>
          <w:color w:val="auto"/>
          <w:szCs w:val="22"/>
        </w:rPr>
        <w:t>roviding o</w:t>
      </w:r>
      <w:r w:rsidR="00822568" w:rsidRPr="00026B2E">
        <w:rPr>
          <w:color w:val="auto"/>
          <w:szCs w:val="22"/>
        </w:rPr>
        <w:t>ngoing staff education relating to various policies and procedures as they are developed or reviewed</w:t>
      </w:r>
      <w:r w:rsidR="00E706E2">
        <w:rPr>
          <w:color w:val="auto"/>
          <w:szCs w:val="22"/>
        </w:rPr>
        <w:t xml:space="preserve">; and </w:t>
      </w:r>
      <w:r w:rsidR="00B451B6" w:rsidRPr="00792EFA">
        <w:rPr>
          <w:color w:val="auto"/>
          <w:szCs w:val="22"/>
        </w:rPr>
        <w:t>provid</w:t>
      </w:r>
      <w:r w:rsidR="009C6E3C">
        <w:rPr>
          <w:color w:val="auto"/>
          <w:szCs w:val="22"/>
        </w:rPr>
        <w:t>ing</w:t>
      </w:r>
      <w:r w:rsidR="00B451B6" w:rsidRPr="00792EFA">
        <w:rPr>
          <w:color w:val="auto"/>
          <w:szCs w:val="22"/>
        </w:rPr>
        <w:t xml:space="preserve"> </w:t>
      </w:r>
      <w:r w:rsidR="00E8026D">
        <w:rPr>
          <w:color w:val="auto"/>
          <w:szCs w:val="22"/>
        </w:rPr>
        <w:t>education to staff on</w:t>
      </w:r>
      <w:r w:rsidR="00B451B6" w:rsidRPr="00792EFA">
        <w:rPr>
          <w:color w:val="auto"/>
          <w:szCs w:val="22"/>
        </w:rPr>
        <w:t xml:space="preserve"> antimicrobial stewardship </w:t>
      </w:r>
      <w:r w:rsidR="00E706E2">
        <w:rPr>
          <w:color w:val="auto"/>
          <w:szCs w:val="22"/>
        </w:rPr>
        <w:t xml:space="preserve">and </w:t>
      </w:r>
      <w:r w:rsidR="00B451B6" w:rsidRPr="00792EFA">
        <w:rPr>
          <w:color w:val="auto"/>
          <w:szCs w:val="22"/>
        </w:rPr>
        <w:t xml:space="preserve">assessment and planning.  </w:t>
      </w:r>
    </w:p>
    <w:p w14:paraId="4E694CB2" w14:textId="1DF511E2" w:rsidR="00026B2E" w:rsidRPr="00323D24" w:rsidRDefault="007C052E" w:rsidP="00323D24">
      <w:pPr>
        <w:pStyle w:val="NormalArial"/>
      </w:pPr>
      <w:r>
        <w:t xml:space="preserve">At the assessment contact undertaken </w:t>
      </w:r>
      <w:r w:rsidRPr="00715038">
        <w:t>in November 2023</w:t>
      </w:r>
      <w:r>
        <w:t>,</w:t>
      </w:r>
      <w:r w:rsidR="00460390" w:rsidRPr="00460390">
        <w:t xml:space="preserve"> </w:t>
      </w:r>
      <w:r w:rsidR="00026B2E" w:rsidRPr="00026B2E">
        <w:rPr>
          <w:rFonts w:eastAsia="Arial"/>
          <w:color w:val="000000"/>
          <w:lang w:eastAsia="en-AU"/>
        </w:rPr>
        <w:t xml:space="preserve">consumers and representatives said they are engaged in the development, delivery and evaluation of care and service and feel supported by the service in this process. Management, clinical and care staff engage with consumers and representatives to gather feedback and suggestions across a range of care and service topics through </w:t>
      </w:r>
      <w:r w:rsidR="00517B9D">
        <w:rPr>
          <w:rFonts w:eastAsia="Arial"/>
          <w:color w:val="000000"/>
          <w:lang w:eastAsia="en-AU"/>
        </w:rPr>
        <w:t>informal chats</w:t>
      </w:r>
      <w:r w:rsidR="00DA434B">
        <w:rPr>
          <w:rFonts w:eastAsia="Arial"/>
          <w:color w:val="000000"/>
          <w:lang w:eastAsia="en-AU"/>
        </w:rPr>
        <w:t xml:space="preserve">, </w:t>
      </w:r>
      <w:r w:rsidR="00517B9D">
        <w:rPr>
          <w:rFonts w:eastAsia="Arial"/>
          <w:color w:val="000000"/>
          <w:lang w:eastAsia="en-AU"/>
        </w:rPr>
        <w:t>meeting</w:t>
      </w:r>
      <w:r w:rsidR="00026B2E" w:rsidRPr="00026B2E">
        <w:rPr>
          <w:rFonts w:eastAsia="Arial"/>
          <w:color w:val="000000"/>
          <w:lang w:eastAsia="en-AU"/>
        </w:rPr>
        <w:t xml:space="preserve"> forums</w:t>
      </w:r>
      <w:r w:rsidR="00517B9D">
        <w:rPr>
          <w:rFonts w:eastAsia="Arial"/>
          <w:color w:val="000000"/>
          <w:lang w:eastAsia="en-AU"/>
        </w:rPr>
        <w:t xml:space="preserve">, surveys and feedback processes. </w:t>
      </w:r>
      <w:r w:rsidR="009F3AA5" w:rsidRPr="00323D24">
        <w:t xml:space="preserve">Partners regularly attend the service to meet and mix with consumers, representatives and staff to promote open and transparent relationships. </w:t>
      </w:r>
      <w:r w:rsidR="00DA434B" w:rsidRPr="00323D24">
        <w:t>A</w:t>
      </w:r>
      <w:r w:rsidR="00026B2E" w:rsidRPr="00323D24">
        <w:t xml:space="preserve"> range of reporting mechanisms ensure the governing body is aware</w:t>
      </w:r>
      <w:r w:rsidR="00DA434B" w:rsidRPr="00323D24">
        <w:t xml:space="preserve"> of</w:t>
      </w:r>
      <w:r w:rsidR="00026B2E" w:rsidRPr="00323D24">
        <w:t xml:space="preserve"> and accountable for the delivery of care and services provided. The organisation’s values are promoted and communicated throughout the service, and the organisation has up to date policies, procedures and frameworks which describe the responsibilities and expectations of all individuals within the organisation. </w:t>
      </w:r>
      <w:r w:rsidR="009F3AA5" w:rsidRPr="00323D24">
        <w:t>C</w:t>
      </w:r>
      <w:r w:rsidR="00026B2E" w:rsidRPr="00323D24">
        <w:t xml:space="preserve">onsumers and representatives said the service is well run and management </w:t>
      </w:r>
      <w:r w:rsidR="009F3AA5" w:rsidRPr="00323D24">
        <w:t>are</w:t>
      </w:r>
      <w:r w:rsidR="00026B2E" w:rsidRPr="00323D24">
        <w:t xml:space="preserve"> very approachable. </w:t>
      </w:r>
      <w:r w:rsidR="009F3AA5" w:rsidRPr="00323D24">
        <w:t>They</w:t>
      </w:r>
      <w:r w:rsidR="00323D24" w:rsidRPr="00323D24">
        <w:t xml:space="preserve"> expressed satisfaction</w:t>
      </w:r>
      <w:r w:rsidR="00026B2E" w:rsidRPr="00323D24">
        <w:t xml:space="preserve"> with communication from management and the partners through face-to-face conversations, meeting forums and newsletters.</w:t>
      </w:r>
    </w:p>
    <w:p w14:paraId="332D53AD" w14:textId="7818889B" w:rsidR="00026B2E" w:rsidRPr="00A0091D" w:rsidRDefault="00563834" w:rsidP="00A0091D">
      <w:pPr>
        <w:pStyle w:val="NormalArial"/>
      </w:pPr>
      <w:r w:rsidRPr="00A0091D">
        <w:t>There are effective</w:t>
      </w:r>
      <w:r w:rsidR="00026B2E" w:rsidRPr="00A0091D">
        <w:t xml:space="preserve"> organisational wide governance systems</w:t>
      </w:r>
      <w:r w:rsidR="00323D24" w:rsidRPr="00A0091D">
        <w:t>,</w:t>
      </w:r>
      <w:r w:rsidR="00026B2E" w:rsidRPr="00A0091D">
        <w:t xml:space="preserve"> overseen by the partners and sub-committees</w:t>
      </w:r>
      <w:r w:rsidRPr="00A0091D">
        <w:t>,</w:t>
      </w:r>
      <w:r w:rsidR="00026B2E" w:rsidRPr="00A0091D">
        <w:t xml:space="preserve"> relating to information management, continuous improvement, financial governance, workforce governance, regulatory compliance and feedback and complaints. The organisation has a documented governance framework to describe key elements and an overview of governance systems, components, and tools. The framework defines the rules, relationships, systems, and processes by which authority is exercised and controlled within the organisation. </w:t>
      </w:r>
    </w:p>
    <w:p w14:paraId="29E84FE8" w14:textId="0037BDA1" w:rsidR="00792EFA" w:rsidRPr="00DE094E" w:rsidRDefault="00A0091D" w:rsidP="00DE094E">
      <w:pPr>
        <w:pStyle w:val="NormalArial"/>
      </w:pPr>
      <w:r w:rsidRPr="00DE094E">
        <w:t>C</w:t>
      </w:r>
      <w:r w:rsidR="00792EFA" w:rsidRPr="00DE094E">
        <w:t xml:space="preserve">linical care </w:t>
      </w:r>
      <w:r w:rsidRPr="00DE094E">
        <w:t>is</w:t>
      </w:r>
      <w:r w:rsidR="00792EFA" w:rsidRPr="00DE094E">
        <w:t xml:space="preserve"> governed by an overarching clinical governance framework, including, but not limited to</w:t>
      </w:r>
      <w:r w:rsidRPr="00DE094E">
        <w:t>,</w:t>
      </w:r>
      <w:r w:rsidR="00792EFA" w:rsidRPr="00DE094E">
        <w:t xml:space="preserve"> antimicrobial stewardship, minimising the use of restraint and open disclosure. Clinical processes, staff training, policies and procedures guide clinical care. Staff were knowledgeable of practices to minimise restrictive practice and antimicrobial stewardship</w:t>
      </w:r>
      <w:r w:rsidRPr="00DE094E">
        <w:t>,</w:t>
      </w:r>
      <w:r w:rsidR="00792EFA" w:rsidRPr="00DE094E">
        <w:t xml:space="preserve"> and said policies and procedures </w:t>
      </w:r>
      <w:r w:rsidR="00C2323B">
        <w:t>a</w:t>
      </w:r>
      <w:r w:rsidR="00792EFA" w:rsidRPr="00DE094E">
        <w:t xml:space="preserve">re easy to access and follow. Incident documentation demonstrated the use of open disclosure principles when things go wrong. </w:t>
      </w:r>
      <w:bookmarkStart w:id="5" w:name="_Hlk126921913"/>
    </w:p>
    <w:bookmarkEnd w:id="5"/>
    <w:p w14:paraId="607E6E34" w14:textId="6AAD2C73" w:rsidR="00026B2E" w:rsidRPr="00026B2E" w:rsidRDefault="00DE094E" w:rsidP="00DE094E">
      <w:pPr>
        <w:pStyle w:val="NormalArial"/>
      </w:pPr>
      <w:r>
        <w:t xml:space="preserve">Based on the assessment team’s report, I find requirements (3)(a), (3)(b), (3)(c) and (3)(e) in Standard 8 Organisational governance compliant. </w:t>
      </w:r>
    </w:p>
    <w:sectPr w:rsidR="00026B2E" w:rsidRPr="00026B2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D0763" w14:textId="77777777" w:rsidR="0087792A" w:rsidRDefault="0087792A">
      <w:pPr>
        <w:spacing w:after="0"/>
      </w:pPr>
      <w:r>
        <w:separator/>
      </w:r>
    </w:p>
  </w:endnote>
  <w:endnote w:type="continuationSeparator" w:id="0">
    <w:p w14:paraId="603A708C" w14:textId="77777777" w:rsidR="0087792A" w:rsidRDefault="008779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252C3" w14:textId="77777777" w:rsidR="00DF37F2" w:rsidRPr="00DF37F2" w:rsidRDefault="009B1764" w:rsidP="00DF37F2">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Para Hills Residential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3ADB951" w14:textId="77777777" w:rsidR="00DF37F2" w:rsidRPr="00DF37F2" w:rsidRDefault="009B176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6962</w:t>
    </w:r>
    <w:bookmarkEnd w:id="6"/>
    <w:r w:rsidRPr="00DF37F2">
      <w:rPr>
        <w:rStyle w:val="FooterBold"/>
        <w:rFonts w:ascii="Arial" w:hAnsi="Arial"/>
        <w:b w:val="0"/>
      </w:rPr>
      <w:tab/>
      <w:t xml:space="preserve">OFFICIAL: Sensitive </w:t>
    </w:r>
  </w:p>
  <w:p w14:paraId="0AAB0DEE" w14:textId="77777777" w:rsidR="00DF37F2" w:rsidRPr="00DF37F2" w:rsidRDefault="009B176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AE3F" w14:textId="77777777" w:rsidR="00E2364A" w:rsidRDefault="003F0DE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460C0" w14:textId="77777777" w:rsidR="0087792A" w:rsidRDefault="0087792A" w:rsidP="00D71F88">
      <w:pPr>
        <w:spacing w:after="0"/>
      </w:pPr>
      <w:r>
        <w:separator/>
      </w:r>
    </w:p>
  </w:footnote>
  <w:footnote w:type="continuationSeparator" w:id="0">
    <w:p w14:paraId="1E030CA0" w14:textId="77777777" w:rsidR="0087792A" w:rsidRDefault="0087792A" w:rsidP="00D71F88">
      <w:pPr>
        <w:spacing w:after="0"/>
      </w:pPr>
      <w:r>
        <w:continuationSeparator/>
      </w:r>
    </w:p>
  </w:footnote>
  <w:footnote w:id="1">
    <w:p w14:paraId="6FB9D735" w14:textId="75BD5CE6" w:rsidR="000078F8" w:rsidRDefault="009B176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96A27">
        <w:rPr>
          <w:rFonts w:ascii="Arial" w:hAnsi="Arial" w:cs="Arial"/>
          <w:color w:val="auto"/>
          <w:sz w:val="20"/>
          <w:szCs w:val="20"/>
        </w:rPr>
        <w:t>section 68A</w:t>
      </w:r>
      <w:r w:rsidR="00996A27" w:rsidRPr="00996A27">
        <w:rPr>
          <w:rFonts w:ascii="Arial" w:hAnsi="Arial" w:cs="Arial"/>
          <w:color w:val="auto"/>
          <w:sz w:val="20"/>
          <w:szCs w:val="20"/>
        </w:rPr>
        <w:t xml:space="preserve"> </w:t>
      </w:r>
      <w:r w:rsidRPr="00996A2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47820410" w14:textId="77777777" w:rsidR="002B0884" w:rsidRDefault="003F0DE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7A0E2" w14:textId="77777777" w:rsidR="00D71F88" w:rsidRDefault="009B1764">
    <w:pPr>
      <w:pStyle w:val="Header"/>
    </w:pPr>
    <w:r>
      <w:rPr>
        <w:noProof/>
        <w:color w:val="2B579A"/>
        <w:shd w:val="clear" w:color="auto" w:fill="E6E6E6"/>
        <w:lang w:val="en-US"/>
      </w:rPr>
      <w:drawing>
        <wp:anchor distT="0" distB="0" distL="114300" distR="114300" simplePos="0" relativeHeight="251658241" behindDoc="1" locked="0" layoutInCell="1" allowOverlap="1" wp14:anchorId="5FCE8D26" wp14:editId="1209CF2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09B4C" w14:textId="77777777" w:rsidR="00FA0A5B" w:rsidRDefault="009B1764">
    <w:pPr>
      <w:pStyle w:val="Header"/>
    </w:pPr>
    <w:r>
      <w:rPr>
        <w:noProof/>
      </w:rPr>
      <w:drawing>
        <wp:anchor distT="0" distB="0" distL="114300" distR="114300" simplePos="0" relativeHeight="251658240" behindDoc="0" locked="0" layoutInCell="1" allowOverlap="1" wp14:anchorId="1D5C2D83" wp14:editId="744AAC1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A885E62">
      <w:start w:val="1"/>
      <w:numFmt w:val="lowerRoman"/>
      <w:lvlText w:val="(%1)"/>
      <w:lvlJc w:val="left"/>
      <w:pPr>
        <w:ind w:left="1080" w:hanging="720"/>
      </w:pPr>
      <w:rPr>
        <w:rFonts w:hint="default"/>
      </w:rPr>
    </w:lvl>
    <w:lvl w:ilvl="1" w:tplc="6D561178" w:tentative="1">
      <w:start w:val="1"/>
      <w:numFmt w:val="lowerLetter"/>
      <w:lvlText w:val="%2."/>
      <w:lvlJc w:val="left"/>
      <w:pPr>
        <w:ind w:left="1440" w:hanging="360"/>
      </w:pPr>
    </w:lvl>
    <w:lvl w:ilvl="2" w:tplc="951E3950" w:tentative="1">
      <w:start w:val="1"/>
      <w:numFmt w:val="lowerRoman"/>
      <w:lvlText w:val="%3."/>
      <w:lvlJc w:val="right"/>
      <w:pPr>
        <w:ind w:left="2160" w:hanging="180"/>
      </w:pPr>
    </w:lvl>
    <w:lvl w:ilvl="3" w:tplc="2904E872" w:tentative="1">
      <w:start w:val="1"/>
      <w:numFmt w:val="decimal"/>
      <w:lvlText w:val="%4."/>
      <w:lvlJc w:val="left"/>
      <w:pPr>
        <w:ind w:left="2880" w:hanging="360"/>
      </w:pPr>
    </w:lvl>
    <w:lvl w:ilvl="4" w:tplc="0366A26E" w:tentative="1">
      <w:start w:val="1"/>
      <w:numFmt w:val="lowerLetter"/>
      <w:lvlText w:val="%5."/>
      <w:lvlJc w:val="left"/>
      <w:pPr>
        <w:ind w:left="3600" w:hanging="360"/>
      </w:pPr>
    </w:lvl>
    <w:lvl w:ilvl="5" w:tplc="076E40D2" w:tentative="1">
      <w:start w:val="1"/>
      <w:numFmt w:val="lowerRoman"/>
      <w:lvlText w:val="%6."/>
      <w:lvlJc w:val="right"/>
      <w:pPr>
        <w:ind w:left="4320" w:hanging="180"/>
      </w:pPr>
    </w:lvl>
    <w:lvl w:ilvl="6" w:tplc="2BD88BEA" w:tentative="1">
      <w:start w:val="1"/>
      <w:numFmt w:val="decimal"/>
      <w:lvlText w:val="%7."/>
      <w:lvlJc w:val="left"/>
      <w:pPr>
        <w:ind w:left="5040" w:hanging="360"/>
      </w:pPr>
    </w:lvl>
    <w:lvl w:ilvl="7" w:tplc="21E253D0" w:tentative="1">
      <w:start w:val="1"/>
      <w:numFmt w:val="lowerLetter"/>
      <w:lvlText w:val="%8."/>
      <w:lvlJc w:val="left"/>
      <w:pPr>
        <w:ind w:left="5760" w:hanging="360"/>
      </w:pPr>
    </w:lvl>
    <w:lvl w:ilvl="8" w:tplc="C9AC49A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6043E82">
      <w:start w:val="1"/>
      <w:numFmt w:val="lowerRoman"/>
      <w:lvlText w:val="(%1)"/>
      <w:lvlJc w:val="left"/>
      <w:pPr>
        <w:ind w:left="1080" w:hanging="720"/>
      </w:pPr>
      <w:rPr>
        <w:rFonts w:hint="default"/>
      </w:rPr>
    </w:lvl>
    <w:lvl w:ilvl="1" w:tplc="7D222724" w:tentative="1">
      <w:start w:val="1"/>
      <w:numFmt w:val="lowerLetter"/>
      <w:lvlText w:val="%2."/>
      <w:lvlJc w:val="left"/>
      <w:pPr>
        <w:ind w:left="1440" w:hanging="360"/>
      </w:pPr>
    </w:lvl>
    <w:lvl w:ilvl="2" w:tplc="E940D1D8" w:tentative="1">
      <w:start w:val="1"/>
      <w:numFmt w:val="lowerRoman"/>
      <w:lvlText w:val="%3."/>
      <w:lvlJc w:val="right"/>
      <w:pPr>
        <w:ind w:left="2160" w:hanging="180"/>
      </w:pPr>
    </w:lvl>
    <w:lvl w:ilvl="3" w:tplc="E8E07E98" w:tentative="1">
      <w:start w:val="1"/>
      <w:numFmt w:val="decimal"/>
      <w:lvlText w:val="%4."/>
      <w:lvlJc w:val="left"/>
      <w:pPr>
        <w:ind w:left="2880" w:hanging="360"/>
      </w:pPr>
    </w:lvl>
    <w:lvl w:ilvl="4" w:tplc="FEEE9EB2" w:tentative="1">
      <w:start w:val="1"/>
      <w:numFmt w:val="lowerLetter"/>
      <w:lvlText w:val="%5."/>
      <w:lvlJc w:val="left"/>
      <w:pPr>
        <w:ind w:left="3600" w:hanging="360"/>
      </w:pPr>
    </w:lvl>
    <w:lvl w:ilvl="5" w:tplc="C0E8FFDE" w:tentative="1">
      <w:start w:val="1"/>
      <w:numFmt w:val="lowerRoman"/>
      <w:lvlText w:val="%6."/>
      <w:lvlJc w:val="right"/>
      <w:pPr>
        <w:ind w:left="4320" w:hanging="180"/>
      </w:pPr>
    </w:lvl>
    <w:lvl w:ilvl="6" w:tplc="7954F56C" w:tentative="1">
      <w:start w:val="1"/>
      <w:numFmt w:val="decimal"/>
      <w:lvlText w:val="%7."/>
      <w:lvlJc w:val="left"/>
      <w:pPr>
        <w:ind w:left="5040" w:hanging="360"/>
      </w:pPr>
    </w:lvl>
    <w:lvl w:ilvl="7" w:tplc="DF962B4A" w:tentative="1">
      <w:start w:val="1"/>
      <w:numFmt w:val="lowerLetter"/>
      <w:lvlText w:val="%8."/>
      <w:lvlJc w:val="left"/>
      <w:pPr>
        <w:ind w:left="5760" w:hanging="360"/>
      </w:pPr>
    </w:lvl>
    <w:lvl w:ilvl="8" w:tplc="2D08F5D4" w:tentative="1">
      <w:start w:val="1"/>
      <w:numFmt w:val="lowerRoman"/>
      <w:lvlText w:val="%9."/>
      <w:lvlJc w:val="right"/>
      <w:pPr>
        <w:ind w:left="6480" w:hanging="180"/>
      </w:pPr>
    </w:lvl>
  </w:abstractNum>
  <w:abstractNum w:abstractNumId="3"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4" w15:restartNumberingAfterBreak="0">
    <w:nsid w:val="120E603E"/>
    <w:multiLevelType w:val="hybridMultilevel"/>
    <w:tmpl w:val="C68EC94A"/>
    <w:lvl w:ilvl="0" w:tplc="D2F22138">
      <w:start w:val="1"/>
      <w:numFmt w:val="lowerRoman"/>
      <w:lvlText w:val="(%1)"/>
      <w:lvlJc w:val="left"/>
      <w:pPr>
        <w:ind w:left="1080" w:hanging="720"/>
      </w:pPr>
      <w:rPr>
        <w:rFonts w:hint="default"/>
      </w:rPr>
    </w:lvl>
    <w:lvl w:ilvl="1" w:tplc="B4C6BF28" w:tentative="1">
      <w:start w:val="1"/>
      <w:numFmt w:val="lowerLetter"/>
      <w:lvlText w:val="%2."/>
      <w:lvlJc w:val="left"/>
      <w:pPr>
        <w:ind w:left="1440" w:hanging="360"/>
      </w:pPr>
    </w:lvl>
    <w:lvl w:ilvl="2" w:tplc="DAE0812A" w:tentative="1">
      <w:start w:val="1"/>
      <w:numFmt w:val="lowerRoman"/>
      <w:lvlText w:val="%3."/>
      <w:lvlJc w:val="right"/>
      <w:pPr>
        <w:ind w:left="2160" w:hanging="180"/>
      </w:pPr>
    </w:lvl>
    <w:lvl w:ilvl="3" w:tplc="AE6E32E0" w:tentative="1">
      <w:start w:val="1"/>
      <w:numFmt w:val="decimal"/>
      <w:lvlText w:val="%4."/>
      <w:lvlJc w:val="left"/>
      <w:pPr>
        <w:ind w:left="2880" w:hanging="360"/>
      </w:pPr>
    </w:lvl>
    <w:lvl w:ilvl="4" w:tplc="3AA68546" w:tentative="1">
      <w:start w:val="1"/>
      <w:numFmt w:val="lowerLetter"/>
      <w:lvlText w:val="%5."/>
      <w:lvlJc w:val="left"/>
      <w:pPr>
        <w:ind w:left="3600" w:hanging="360"/>
      </w:pPr>
    </w:lvl>
    <w:lvl w:ilvl="5" w:tplc="6C38FCB8" w:tentative="1">
      <w:start w:val="1"/>
      <w:numFmt w:val="lowerRoman"/>
      <w:lvlText w:val="%6."/>
      <w:lvlJc w:val="right"/>
      <w:pPr>
        <w:ind w:left="4320" w:hanging="180"/>
      </w:pPr>
    </w:lvl>
    <w:lvl w:ilvl="6" w:tplc="CF126F38" w:tentative="1">
      <w:start w:val="1"/>
      <w:numFmt w:val="decimal"/>
      <w:lvlText w:val="%7."/>
      <w:lvlJc w:val="left"/>
      <w:pPr>
        <w:ind w:left="5040" w:hanging="360"/>
      </w:pPr>
    </w:lvl>
    <w:lvl w:ilvl="7" w:tplc="382EAB18" w:tentative="1">
      <w:start w:val="1"/>
      <w:numFmt w:val="lowerLetter"/>
      <w:lvlText w:val="%8."/>
      <w:lvlJc w:val="left"/>
      <w:pPr>
        <w:ind w:left="5760" w:hanging="360"/>
      </w:pPr>
    </w:lvl>
    <w:lvl w:ilvl="8" w:tplc="689A611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2FE1674">
      <w:start w:val="1"/>
      <w:numFmt w:val="bullet"/>
      <w:lvlText w:val=""/>
      <w:lvlJc w:val="left"/>
      <w:pPr>
        <w:ind w:left="720" w:hanging="360"/>
      </w:pPr>
      <w:rPr>
        <w:rFonts w:ascii="Symbol" w:hAnsi="Symbol" w:hint="default"/>
        <w:color w:val="auto"/>
        <w:sz w:val="24"/>
        <w:szCs w:val="24"/>
      </w:rPr>
    </w:lvl>
    <w:lvl w:ilvl="1" w:tplc="C38E9422" w:tentative="1">
      <w:start w:val="1"/>
      <w:numFmt w:val="bullet"/>
      <w:lvlText w:val="o"/>
      <w:lvlJc w:val="left"/>
      <w:pPr>
        <w:ind w:left="1440" w:hanging="360"/>
      </w:pPr>
      <w:rPr>
        <w:rFonts w:ascii="Courier New" w:hAnsi="Courier New" w:cs="Courier New" w:hint="default"/>
      </w:rPr>
    </w:lvl>
    <w:lvl w:ilvl="2" w:tplc="753E2E50" w:tentative="1">
      <w:start w:val="1"/>
      <w:numFmt w:val="bullet"/>
      <w:lvlText w:val=""/>
      <w:lvlJc w:val="left"/>
      <w:pPr>
        <w:ind w:left="2160" w:hanging="360"/>
      </w:pPr>
      <w:rPr>
        <w:rFonts w:ascii="Wingdings" w:hAnsi="Wingdings" w:hint="default"/>
      </w:rPr>
    </w:lvl>
    <w:lvl w:ilvl="3" w:tplc="378C717E" w:tentative="1">
      <w:start w:val="1"/>
      <w:numFmt w:val="bullet"/>
      <w:lvlText w:val=""/>
      <w:lvlJc w:val="left"/>
      <w:pPr>
        <w:ind w:left="2880" w:hanging="360"/>
      </w:pPr>
      <w:rPr>
        <w:rFonts w:ascii="Symbol" w:hAnsi="Symbol" w:hint="default"/>
      </w:rPr>
    </w:lvl>
    <w:lvl w:ilvl="4" w:tplc="4C34DFB6" w:tentative="1">
      <w:start w:val="1"/>
      <w:numFmt w:val="bullet"/>
      <w:lvlText w:val="o"/>
      <w:lvlJc w:val="left"/>
      <w:pPr>
        <w:ind w:left="3600" w:hanging="360"/>
      </w:pPr>
      <w:rPr>
        <w:rFonts w:ascii="Courier New" w:hAnsi="Courier New" w:cs="Courier New" w:hint="default"/>
      </w:rPr>
    </w:lvl>
    <w:lvl w:ilvl="5" w:tplc="F828A442" w:tentative="1">
      <w:start w:val="1"/>
      <w:numFmt w:val="bullet"/>
      <w:lvlText w:val=""/>
      <w:lvlJc w:val="left"/>
      <w:pPr>
        <w:ind w:left="4320" w:hanging="360"/>
      </w:pPr>
      <w:rPr>
        <w:rFonts w:ascii="Wingdings" w:hAnsi="Wingdings" w:hint="default"/>
      </w:rPr>
    </w:lvl>
    <w:lvl w:ilvl="6" w:tplc="032AE020" w:tentative="1">
      <w:start w:val="1"/>
      <w:numFmt w:val="bullet"/>
      <w:lvlText w:val=""/>
      <w:lvlJc w:val="left"/>
      <w:pPr>
        <w:ind w:left="5040" w:hanging="360"/>
      </w:pPr>
      <w:rPr>
        <w:rFonts w:ascii="Symbol" w:hAnsi="Symbol" w:hint="default"/>
      </w:rPr>
    </w:lvl>
    <w:lvl w:ilvl="7" w:tplc="E2DCD52A" w:tentative="1">
      <w:start w:val="1"/>
      <w:numFmt w:val="bullet"/>
      <w:lvlText w:val="o"/>
      <w:lvlJc w:val="left"/>
      <w:pPr>
        <w:ind w:left="5760" w:hanging="360"/>
      </w:pPr>
      <w:rPr>
        <w:rFonts w:ascii="Courier New" w:hAnsi="Courier New" w:cs="Courier New" w:hint="default"/>
      </w:rPr>
    </w:lvl>
    <w:lvl w:ilvl="8" w:tplc="691CED3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D90EF9E">
      <w:start w:val="1"/>
      <w:numFmt w:val="lowerRoman"/>
      <w:lvlText w:val="(%1)"/>
      <w:lvlJc w:val="left"/>
      <w:pPr>
        <w:ind w:left="1080" w:hanging="720"/>
      </w:pPr>
      <w:rPr>
        <w:rFonts w:hint="default"/>
      </w:rPr>
    </w:lvl>
    <w:lvl w:ilvl="1" w:tplc="1B725F32" w:tentative="1">
      <w:start w:val="1"/>
      <w:numFmt w:val="lowerLetter"/>
      <w:lvlText w:val="%2."/>
      <w:lvlJc w:val="left"/>
      <w:pPr>
        <w:ind w:left="1440" w:hanging="360"/>
      </w:pPr>
    </w:lvl>
    <w:lvl w:ilvl="2" w:tplc="7908CA10" w:tentative="1">
      <w:start w:val="1"/>
      <w:numFmt w:val="lowerRoman"/>
      <w:lvlText w:val="%3."/>
      <w:lvlJc w:val="right"/>
      <w:pPr>
        <w:ind w:left="2160" w:hanging="180"/>
      </w:pPr>
    </w:lvl>
    <w:lvl w:ilvl="3" w:tplc="414ED840" w:tentative="1">
      <w:start w:val="1"/>
      <w:numFmt w:val="decimal"/>
      <w:lvlText w:val="%4."/>
      <w:lvlJc w:val="left"/>
      <w:pPr>
        <w:ind w:left="2880" w:hanging="360"/>
      </w:pPr>
    </w:lvl>
    <w:lvl w:ilvl="4" w:tplc="9D22B60A" w:tentative="1">
      <w:start w:val="1"/>
      <w:numFmt w:val="lowerLetter"/>
      <w:lvlText w:val="%5."/>
      <w:lvlJc w:val="left"/>
      <w:pPr>
        <w:ind w:left="3600" w:hanging="360"/>
      </w:pPr>
    </w:lvl>
    <w:lvl w:ilvl="5" w:tplc="1332EC92" w:tentative="1">
      <w:start w:val="1"/>
      <w:numFmt w:val="lowerRoman"/>
      <w:lvlText w:val="%6."/>
      <w:lvlJc w:val="right"/>
      <w:pPr>
        <w:ind w:left="4320" w:hanging="180"/>
      </w:pPr>
    </w:lvl>
    <w:lvl w:ilvl="6" w:tplc="51A216C2" w:tentative="1">
      <w:start w:val="1"/>
      <w:numFmt w:val="decimal"/>
      <w:lvlText w:val="%7."/>
      <w:lvlJc w:val="left"/>
      <w:pPr>
        <w:ind w:left="5040" w:hanging="360"/>
      </w:pPr>
    </w:lvl>
    <w:lvl w:ilvl="7" w:tplc="8AD48FC0" w:tentative="1">
      <w:start w:val="1"/>
      <w:numFmt w:val="lowerLetter"/>
      <w:lvlText w:val="%8."/>
      <w:lvlJc w:val="left"/>
      <w:pPr>
        <w:ind w:left="5760" w:hanging="360"/>
      </w:pPr>
    </w:lvl>
    <w:lvl w:ilvl="8" w:tplc="577ED7AA" w:tentative="1">
      <w:start w:val="1"/>
      <w:numFmt w:val="lowerRoman"/>
      <w:lvlText w:val="%9."/>
      <w:lvlJc w:val="right"/>
      <w:pPr>
        <w:ind w:left="6480" w:hanging="180"/>
      </w:pPr>
    </w:lvl>
  </w:abstractNum>
  <w:abstractNum w:abstractNumId="7" w15:restartNumberingAfterBreak="0">
    <w:nsid w:val="27866D3B"/>
    <w:multiLevelType w:val="multilevel"/>
    <w:tmpl w:val="C518A3F6"/>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8" w15:restartNumberingAfterBreak="0">
    <w:nsid w:val="2DB65746"/>
    <w:multiLevelType w:val="hybridMultilevel"/>
    <w:tmpl w:val="0C58F3FE"/>
    <w:lvl w:ilvl="0" w:tplc="35B60D5A">
      <w:start w:val="1"/>
      <w:numFmt w:val="lowerRoman"/>
      <w:lvlText w:val="(%1)"/>
      <w:lvlJc w:val="left"/>
      <w:pPr>
        <w:ind w:left="1080" w:hanging="720"/>
      </w:pPr>
      <w:rPr>
        <w:rFonts w:hint="default"/>
      </w:rPr>
    </w:lvl>
    <w:lvl w:ilvl="1" w:tplc="955085A4" w:tentative="1">
      <w:start w:val="1"/>
      <w:numFmt w:val="lowerLetter"/>
      <w:lvlText w:val="%2."/>
      <w:lvlJc w:val="left"/>
      <w:pPr>
        <w:ind w:left="1440" w:hanging="360"/>
      </w:pPr>
    </w:lvl>
    <w:lvl w:ilvl="2" w:tplc="4F48FC38" w:tentative="1">
      <w:start w:val="1"/>
      <w:numFmt w:val="lowerRoman"/>
      <w:lvlText w:val="%3."/>
      <w:lvlJc w:val="right"/>
      <w:pPr>
        <w:ind w:left="2160" w:hanging="180"/>
      </w:pPr>
    </w:lvl>
    <w:lvl w:ilvl="3" w:tplc="AA646D34" w:tentative="1">
      <w:start w:val="1"/>
      <w:numFmt w:val="decimal"/>
      <w:lvlText w:val="%4."/>
      <w:lvlJc w:val="left"/>
      <w:pPr>
        <w:ind w:left="2880" w:hanging="360"/>
      </w:pPr>
    </w:lvl>
    <w:lvl w:ilvl="4" w:tplc="F5046296" w:tentative="1">
      <w:start w:val="1"/>
      <w:numFmt w:val="lowerLetter"/>
      <w:lvlText w:val="%5."/>
      <w:lvlJc w:val="left"/>
      <w:pPr>
        <w:ind w:left="3600" w:hanging="360"/>
      </w:pPr>
    </w:lvl>
    <w:lvl w:ilvl="5" w:tplc="8E34E698" w:tentative="1">
      <w:start w:val="1"/>
      <w:numFmt w:val="lowerRoman"/>
      <w:lvlText w:val="%6."/>
      <w:lvlJc w:val="right"/>
      <w:pPr>
        <w:ind w:left="4320" w:hanging="180"/>
      </w:pPr>
    </w:lvl>
    <w:lvl w:ilvl="6" w:tplc="16121C5E" w:tentative="1">
      <w:start w:val="1"/>
      <w:numFmt w:val="decimal"/>
      <w:lvlText w:val="%7."/>
      <w:lvlJc w:val="left"/>
      <w:pPr>
        <w:ind w:left="5040" w:hanging="360"/>
      </w:pPr>
    </w:lvl>
    <w:lvl w:ilvl="7" w:tplc="89B8B824" w:tentative="1">
      <w:start w:val="1"/>
      <w:numFmt w:val="lowerLetter"/>
      <w:lvlText w:val="%8."/>
      <w:lvlJc w:val="left"/>
      <w:pPr>
        <w:ind w:left="5760" w:hanging="360"/>
      </w:pPr>
    </w:lvl>
    <w:lvl w:ilvl="8" w:tplc="BD0E72F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99EE078">
      <w:start w:val="1"/>
      <w:numFmt w:val="lowerRoman"/>
      <w:lvlText w:val="(%1)"/>
      <w:lvlJc w:val="left"/>
      <w:pPr>
        <w:ind w:left="1080" w:hanging="720"/>
      </w:pPr>
      <w:rPr>
        <w:rFonts w:hint="default"/>
      </w:rPr>
    </w:lvl>
    <w:lvl w:ilvl="1" w:tplc="09EE621C" w:tentative="1">
      <w:start w:val="1"/>
      <w:numFmt w:val="lowerLetter"/>
      <w:lvlText w:val="%2."/>
      <w:lvlJc w:val="left"/>
      <w:pPr>
        <w:ind w:left="1440" w:hanging="360"/>
      </w:pPr>
    </w:lvl>
    <w:lvl w:ilvl="2" w:tplc="2D12764C" w:tentative="1">
      <w:start w:val="1"/>
      <w:numFmt w:val="lowerRoman"/>
      <w:lvlText w:val="%3."/>
      <w:lvlJc w:val="right"/>
      <w:pPr>
        <w:ind w:left="2160" w:hanging="180"/>
      </w:pPr>
    </w:lvl>
    <w:lvl w:ilvl="3" w:tplc="A1FA5FE6" w:tentative="1">
      <w:start w:val="1"/>
      <w:numFmt w:val="decimal"/>
      <w:lvlText w:val="%4."/>
      <w:lvlJc w:val="left"/>
      <w:pPr>
        <w:ind w:left="2880" w:hanging="360"/>
      </w:pPr>
    </w:lvl>
    <w:lvl w:ilvl="4" w:tplc="61AC6844" w:tentative="1">
      <w:start w:val="1"/>
      <w:numFmt w:val="lowerLetter"/>
      <w:lvlText w:val="%5."/>
      <w:lvlJc w:val="left"/>
      <w:pPr>
        <w:ind w:left="3600" w:hanging="360"/>
      </w:pPr>
    </w:lvl>
    <w:lvl w:ilvl="5" w:tplc="9200A48C" w:tentative="1">
      <w:start w:val="1"/>
      <w:numFmt w:val="lowerRoman"/>
      <w:lvlText w:val="%6."/>
      <w:lvlJc w:val="right"/>
      <w:pPr>
        <w:ind w:left="4320" w:hanging="180"/>
      </w:pPr>
    </w:lvl>
    <w:lvl w:ilvl="6" w:tplc="FFB205DC" w:tentative="1">
      <w:start w:val="1"/>
      <w:numFmt w:val="decimal"/>
      <w:lvlText w:val="%7."/>
      <w:lvlJc w:val="left"/>
      <w:pPr>
        <w:ind w:left="5040" w:hanging="360"/>
      </w:pPr>
    </w:lvl>
    <w:lvl w:ilvl="7" w:tplc="3E3288BA" w:tentative="1">
      <w:start w:val="1"/>
      <w:numFmt w:val="lowerLetter"/>
      <w:lvlText w:val="%8."/>
      <w:lvlJc w:val="left"/>
      <w:pPr>
        <w:ind w:left="5760" w:hanging="360"/>
      </w:pPr>
    </w:lvl>
    <w:lvl w:ilvl="8" w:tplc="D9B244A8"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E11A43B2">
      <w:start w:val="1"/>
      <w:numFmt w:val="lowerRoman"/>
      <w:lvlText w:val="(%1)"/>
      <w:lvlJc w:val="left"/>
      <w:pPr>
        <w:ind w:left="1080" w:hanging="720"/>
      </w:pPr>
      <w:rPr>
        <w:rFonts w:hint="default"/>
      </w:rPr>
    </w:lvl>
    <w:lvl w:ilvl="1" w:tplc="62F23D1C" w:tentative="1">
      <w:start w:val="1"/>
      <w:numFmt w:val="lowerLetter"/>
      <w:lvlText w:val="%2."/>
      <w:lvlJc w:val="left"/>
      <w:pPr>
        <w:ind w:left="1440" w:hanging="360"/>
      </w:pPr>
    </w:lvl>
    <w:lvl w:ilvl="2" w:tplc="DB74B3EA" w:tentative="1">
      <w:start w:val="1"/>
      <w:numFmt w:val="lowerRoman"/>
      <w:lvlText w:val="%3."/>
      <w:lvlJc w:val="right"/>
      <w:pPr>
        <w:ind w:left="2160" w:hanging="180"/>
      </w:pPr>
    </w:lvl>
    <w:lvl w:ilvl="3" w:tplc="9110A5BC" w:tentative="1">
      <w:start w:val="1"/>
      <w:numFmt w:val="decimal"/>
      <w:lvlText w:val="%4."/>
      <w:lvlJc w:val="left"/>
      <w:pPr>
        <w:ind w:left="2880" w:hanging="360"/>
      </w:pPr>
    </w:lvl>
    <w:lvl w:ilvl="4" w:tplc="B2E6A75E" w:tentative="1">
      <w:start w:val="1"/>
      <w:numFmt w:val="lowerLetter"/>
      <w:lvlText w:val="%5."/>
      <w:lvlJc w:val="left"/>
      <w:pPr>
        <w:ind w:left="3600" w:hanging="360"/>
      </w:pPr>
    </w:lvl>
    <w:lvl w:ilvl="5" w:tplc="6A8CDE38" w:tentative="1">
      <w:start w:val="1"/>
      <w:numFmt w:val="lowerRoman"/>
      <w:lvlText w:val="%6."/>
      <w:lvlJc w:val="right"/>
      <w:pPr>
        <w:ind w:left="4320" w:hanging="180"/>
      </w:pPr>
    </w:lvl>
    <w:lvl w:ilvl="6" w:tplc="ABE864E6" w:tentative="1">
      <w:start w:val="1"/>
      <w:numFmt w:val="decimal"/>
      <w:lvlText w:val="%7."/>
      <w:lvlJc w:val="left"/>
      <w:pPr>
        <w:ind w:left="5040" w:hanging="360"/>
      </w:pPr>
    </w:lvl>
    <w:lvl w:ilvl="7" w:tplc="2F982BD6" w:tentative="1">
      <w:start w:val="1"/>
      <w:numFmt w:val="lowerLetter"/>
      <w:lvlText w:val="%8."/>
      <w:lvlJc w:val="left"/>
      <w:pPr>
        <w:ind w:left="5760" w:hanging="360"/>
      </w:pPr>
    </w:lvl>
    <w:lvl w:ilvl="8" w:tplc="34D08AF6" w:tentative="1">
      <w:start w:val="1"/>
      <w:numFmt w:val="lowerRoman"/>
      <w:lvlText w:val="%9."/>
      <w:lvlJc w:val="right"/>
      <w:pPr>
        <w:ind w:left="6480" w:hanging="180"/>
      </w:pPr>
    </w:lvl>
  </w:abstractNum>
  <w:abstractNum w:abstractNumId="11" w15:restartNumberingAfterBreak="0">
    <w:nsid w:val="389A2A32"/>
    <w:multiLevelType w:val="hybridMultilevel"/>
    <w:tmpl w:val="2E142D8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95" w:hanging="360"/>
      </w:pPr>
      <w:rPr>
        <w:rFonts w:ascii="Courier New" w:hAnsi="Courier New" w:hint="default"/>
      </w:rPr>
    </w:lvl>
    <w:lvl w:ilvl="2" w:tplc="8F36B35A">
      <w:start w:val="1"/>
      <w:numFmt w:val="bullet"/>
      <w:lvlText w:val=""/>
      <w:lvlJc w:val="left"/>
      <w:pPr>
        <w:ind w:left="1800" w:hanging="360"/>
      </w:pPr>
      <w:rPr>
        <w:rFonts w:ascii="Wingdings" w:hAnsi="Wingdings" w:hint="default"/>
      </w:rPr>
    </w:lvl>
    <w:lvl w:ilvl="3" w:tplc="F6CC8CB8">
      <w:start w:val="1"/>
      <w:numFmt w:val="bullet"/>
      <w:lvlText w:val=""/>
      <w:lvlJc w:val="left"/>
      <w:pPr>
        <w:ind w:left="2520" w:hanging="360"/>
      </w:pPr>
      <w:rPr>
        <w:rFonts w:ascii="Symbol" w:hAnsi="Symbol" w:hint="default"/>
      </w:rPr>
    </w:lvl>
    <w:lvl w:ilvl="4" w:tplc="16E6DCBC">
      <w:start w:val="1"/>
      <w:numFmt w:val="bullet"/>
      <w:lvlText w:val="o"/>
      <w:lvlJc w:val="left"/>
      <w:pPr>
        <w:ind w:left="3240" w:hanging="360"/>
      </w:pPr>
      <w:rPr>
        <w:rFonts w:ascii="Courier New" w:hAnsi="Courier New" w:cs="Courier New" w:hint="default"/>
      </w:rPr>
    </w:lvl>
    <w:lvl w:ilvl="5" w:tplc="CC4AC54A">
      <w:start w:val="1"/>
      <w:numFmt w:val="bullet"/>
      <w:lvlText w:val=""/>
      <w:lvlJc w:val="left"/>
      <w:pPr>
        <w:ind w:left="3960" w:hanging="360"/>
      </w:pPr>
      <w:rPr>
        <w:rFonts w:ascii="Wingdings" w:hAnsi="Wingdings" w:hint="default"/>
      </w:rPr>
    </w:lvl>
    <w:lvl w:ilvl="6" w:tplc="323A5114">
      <w:start w:val="1"/>
      <w:numFmt w:val="bullet"/>
      <w:lvlText w:val=""/>
      <w:lvlJc w:val="left"/>
      <w:pPr>
        <w:ind w:left="4680" w:hanging="360"/>
      </w:pPr>
      <w:rPr>
        <w:rFonts w:ascii="Symbol" w:hAnsi="Symbol" w:hint="default"/>
      </w:rPr>
    </w:lvl>
    <w:lvl w:ilvl="7" w:tplc="FA06614C">
      <w:start w:val="1"/>
      <w:numFmt w:val="bullet"/>
      <w:lvlText w:val="o"/>
      <w:lvlJc w:val="left"/>
      <w:pPr>
        <w:ind w:left="5400" w:hanging="360"/>
      </w:pPr>
      <w:rPr>
        <w:rFonts w:ascii="Courier New" w:hAnsi="Courier New" w:cs="Courier New" w:hint="default"/>
      </w:rPr>
    </w:lvl>
    <w:lvl w:ilvl="8" w:tplc="FBC20B62">
      <w:start w:val="1"/>
      <w:numFmt w:val="bullet"/>
      <w:lvlText w:val=""/>
      <w:lvlJc w:val="left"/>
      <w:pPr>
        <w:ind w:left="6120" w:hanging="360"/>
      </w:pPr>
      <w:rPr>
        <w:rFonts w:ascii="Wingdings" w:hAnsi="Wingdings" w:hint="default"/>
      </w:rPr>
    </w:lvl>
  </w:abstractNum>
  <w:abstractNum w:abstractNumId="12" w15:restartNumberingAfterBreak="0">
    <w:nsid w:val="435B6FAD"/>
    <w:multiLevelType w:val="hybridMultilevel"/>
    <w:tmpl w:val="FFFFFFFF"/>
    <w:lvl w:ilvl="0" w:tplc="2FB81AA4">
      <w:start w:val="1"/>
      <w:numFmt w:val="bullet"/>
      <w:lvlText w:val=""/>
      <w:lvlJc w:val="left"/>
      <w:pPr>
        <w:ind w:left="720" w:hanging="360"/>
      </w:pPr>
      <w:rPr>
        <w:rFonts w:ascii="Symbol" w:hAnsi="Symbol" w:hint="default"/>
      </w:rPr>
    </w:lvl>
    <w:lvl w:ilvl="1" w:tplc="855467EC">
      <w:start w:val="1"/>
      <w:numFmt w:val="bullet"/>
      <w:lvlText w:val="o"/>
      <w:lvlJc w:val="left"/>
      <w:pPr>
        <w:ind w:left="1440" w:hanging="360"/>
      </w:pPr>
      <w:rPr>
        <w:rFonts w:ascii="Courier New" w:hAnsi="Courier New" w:hint="default"/>
      </w:rPr>
    </w:lvl>
    <w:lvl w:ilvl="2" w:tplc="5D76CE02">
      <w:start w:val="1"/>
      <w:numFmt w:val="bullet"/>
      <w:lvlText w:val=""/>
      <w:lvlJc w:val="left"/>
      <w:pPr>
        <w:ind w:left="2160" w:hanging="360"/>
      </w:pPr>
      <w:rPr>
        <w:rFonts w:ascii="Wingdings" w:hAnsi="Wingdings" w:hint="default"/>
      </w:rPr>
    </w:lvl>
    <w:lvl w:ilvl="3" w:tplc="D664454E">
      <w:start w:val="1"/>
      <w:numFmt w:val="bullet"/>
      <w:lvlText w:val=""/>
      <w:lvlJc w:val="left"/>
      <w:pPr>
        <w:ind w:left="2880" w:hanging="360"/>
      </w:pPr>
      <w:rPr>
        <w:rFonts w:ascii="Symbol" w:hAnsi="Symbol" w:hint="default"/>
      </w:rPr>
    </w:lvl>
    <w:lvl w:ilvl="4" w:tplc="57DAAAC4">
      <w:start w:val="1"/>
      <w:numFmt w:val="bullet"/>
      <w:lvlText w:val="o"/>
      <w:lvlJc w:val="left"/>
      <w:pPr>
        <w:ind w:left="3600" w:hanging="360"/>
      </w:pPr>
      <w:rPr>
        <w:rFonts w:ascii="Courier New" w:hAnsi="Courier New" w:hint="default"/>
      </w:rPr>
    </w:lvl>
    <w:lvl w:ilvl="5" w:tplc="CEECA944">
      <w:start w:val="1"/>
      <w:numFmt w:val="bullet"/>
      <w:lvlText w:val=""/>
      <w:lvlJc w:val="left"/>
      <w:pPr>
        <w:ind w:left="4320" w:hanging="360"/>
      </w:pPr>
      <w:rPr>
        <w:rFonts w:ascii="Wingdings" w:hAnsi="Wingdings" w:hint="default"/>
      </w:rPr>
    </w:lvl>
    <w:lvl w:ilvl="6" w:tplc="032ADC5C">
      <w:start w:val="1"/>
      <w:numFmt w:val="bullet"/>
      <w:lvlText w:val=""/>
      <w:lvlJc w:val="left"/>
      <w:pPr>
        <w:ind w:left="5040" w:hanging="360"/>
      </w:pPr>
      <w:rPr>
        <w:rFonts w:ascii="Symbol" w:hAnsi="Symbol" w:hint="default"/>
      </w:rPr>
    </w:lvl>
    <w:lvl w:ilvl="7" w:tplc="6C6C0324">
      <w:start w:val="1"/>
      <w:numFmt w:val="bullet"/>
      <w:lvlText w:val="o"/>
      <w:lvlJc w:val="left"/>
      <w:pPr>
        <w:ind w:left="5760" w:hanging="360"/>
      </w:pPr>
      <w:rPr>
        <w:rFonts w:ascii="Courier New" w:hAnsi="Courier New" w:hint="default"/>
      </w:rPr>
    </w:lvl>
    <w:lvl w:ilvl="8" w:tplc="FFC24270">
      <w:start w:val="1"/>
      <w:numFmt w:val="bullet"/>
      <w:lvlText w:val=""/>
      <w:lvlJc w:val="left"/>
      <w:pPr>
        <w:ind w:left="6480" w:hanging="360"/>
      </w:pPr>
      <w:rPr>
        <w:rFonts w:ascii="Wingdings" w:hAnsi="Wingdings" w:hint="default"/>
      </w:rPr>
    </w:lvl>
  </w:abstractNum>
  <w:abstractNum w:abstractNumId="13" w15:restartNumberingAfterBreak="0">
    <w:nsid w:val="560E1165"/>
    <w:multiLevelType w:val="hybridMultilevel"/>
    <w:tmpl w:val="D5B04EC8"/>
    <w:lvl w:ilvl="0" w:tplc="86700304">
      <w:start w:val="1"/>
      <w:numFmt w:val="bullet"/>
      <w:lvlText w:val=""/>
      <w:lvlJc w:val="left"/>
      <w:pPr>
        <w:ind w:left="624" w:hanging="267"/>
      </w:pPr>
      <w:rPr>
        <w:rFonts w:ascii="Symbol" w:hAnsi="Symbol" w:hint="default"/>
      </w:rPr>
    </w:lvl>
    <w:lvl w:ilvl="1" w:tplc="094E5CFA">
      <w:start w:val="1"/>
      <w:numFmt w:val="bullet"/>
      <w:lvlText w:val="o"/>
      <w:lvlJc w:val="left"/>
      <w:pPr>
        <w:ind w:left="1080" w:hanging="360"/>
      </w:pPr>
      <w:rPr>
        <w:rFonts w:ascii="Courier New" w:hAnsi="Courier New" w:cs="Courier New" w:hint="default"/>
      </w:rPr>
    </w:lvl>
    <w:lvl w:ilvl="2" w:tplc="67440A1E" w:tentative="1">
      <w:start w:val="1"/>
      <w:numFmt w:val="bullet"/>
      <w:lvlText w:val=""/>
      <w:lvlJc w:val="left"/>
      <w:pPr>
        <w:ind w:left="1800" w:hanging="360"/>
      </w:pPr>
      <w:rPr>
        <w:rFonts w:ascii="Wingdings" w:hAnsi="Wingdings" w:hint="default"/>
      </w:rPr>
    </w:lvl>
    <w:lvl w:ilvl="3" w:tplc="8C869008" w:tentative="1">
      <w:start w:val="1"/>
      <w:numFmt w:val="bullet"/>
      <w:lvlText w:val=""/>
      <w:lvlJc w:val="left"/>
      <w:pPr>
        <w:ind w:left="2520" w:hanging="360"/>
      </w:pPr>
      <w:rPr>
        <w:rFonts w:ascii="Symbol" w:hAnsi="Symbol" w:hint="default"/>
      </w:rPr>
    </w:lvl>
    <w:lvl w:ilvl="4" w:tplc="19F42942" w:tentative="1">
      <w:start w:val="1"/>
      <w:numFmt w:val="bullet"/>
      <w:lvlText w:val="o"/>
      <w:lvlJc w:val="left"/>
      <w:pPr>
        <w:ind w:left="3240" w:hanging="360"/>
      </w:pPr>
      <w:rPr>
        <w:rFonts w:ascii="Courier New" w:hAnsi="Courier New" w:cs="Courier New" w:hint="default"/>
      </w:rPr>
    </w:lvl>
    <w:lvl w:ilvl="5" w:tplc="2E80650E" w:tentative="1">
      <w:start w:val="1"/>
      <w:numFmt w:val="bullet"/>
      <w:lvlText w:val=""/>
      <w:lvlJc w:val="left"/>
      <w:pPr>
        <w:ind w:left="3960" w:hanging="360"/>
      </w:pPr>
      <w:rPr>
        <w:rFonts w:ascii="Wingdings" w:hAnsi="Wingdings" w:hint="default"/>
      </w:rPr>
    </w:lvl>
    <w:lvl w:ilvl="6" w:tplc="2830142E" w:tentative="1">
      <w:start w:val="1"/>
      <w:numFmt w:val="bullet"/>
      <w:lvlText w:val=""/>
      <w:lvlJc w:val="left"/>
      <w:pPr>
        <w:ind w:left="4680" w:hanging="360"/>
      </w:pPr>
      <w:rPr>
        <w:rFonts w:ascii="Symbol" w:hAnsi="Symbol" w:hint="default"/>
      </w:rPr>
    </w:lvl>
    <w:lvl w:ilvl="7" w:tplc="9D86C976" w:tentative="1">
      <w:start w:val="1"/>
      <w:numFmt w:val="bullet"/>
      <w:lvlText w:val="o"/>
      <w:lvlJc w:val="left"/>
      <w:pPr>
        <w:ind w:left="5400" w:hanging="360"/>
      </w:pPr>
      <w:rPr>
        <w:rFonts w:ascii="Courier New" w:hAnsi="Courier New" w:cs="Courier New" w:hint="default"/>
      </w:rPr>
    </w:lvl>
    <w:lvl w:ilvl="8" w:tplc="4BDEF2C0"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4FEA5440">
      <w:start w:val="1"/>
      <w:numFmt w:val="lowerRoman"/>
      <w:lvlText w:val="(%1)"/>
      <w:lvlJc w:val="left"/>
      <w:pPr>
        <w:ind w:left="1080" w:hanging="720"/>
      </w:pPr>
      <w:rPr>
        <w:rFonts w:hint="default"/>
      </w:rPr>
    </w:lvl>
    <w:lvl w:ilvl="1" w:tplc="9C58804A" w:tentative="1">
      <w:start w:val="1"/>
      <w:numFmt w:val="lowerLetter"/>
      <w:lvlText w:val="%2."/>
      <w:lvlJc w:val="left"/>
      <w:pPr>
        <w:ind w:left="1440" w:hanging="360"/>
      </w:pPr>
    </w:lvl>
    <w:lvl w:ilvl="2" w:tplc="2C401180" w:tentative="1">
      <w:start w:val="1"/>
      <w:numFmt w:val="lowerRoman"/>
      <w:lvlText w:val="%3."/>
      <w:lvlJc w:val="right"/>
      <w:pPr>
        <w:ind w:left="2160" w:hanging="180"/>
      </w:pPr>
    </w:lvl>
    <w:lvl w:ilvl="3" w:tplc="D11CBE2C" w:tentative="1">
      <w:start w:val="1"/>
      <w:numFmt w:val="decimal"/>
      <w:lvlText w:val="%4."/>
      <w:lvlJc w:val="left"/>
      <w:pPr>
        <w:ind w:left="2880" w:hanging="360"/>
      </w:pPr>
    </w:lvl>
    <w:lvl w:ilvl="4" w:tplc="21BC8026" w:tentative="1">
      <w:start w:val="1"/>
      <w:numFmt w:val="lowerLetter"/>
      <w:lvlText w:val="%5."/>
      <w:lvlJc w:val="left"/>
      <w:pPr>
        <w:ind w:left="3600" w:hanging="360"/>
      </w:pPr>
    </w:lvl>
    <w:lvl w:ilvl="5" w:tplc="CE367EF0" w:tentative="1">
      <w:start w:val="1"/>
      <w:numFmt w:val="lowerRoman"/>
      <w:lvlText w:val="%6."/>
      <w:lvlJc w:val="right"/>
      <w:pPr>
        <w:ind w:left="4320" w:hanging="180"/>
      </w:pPr>
    </w:lvl>
    <w:lvl w:ilvl="6" w:tplc="1BBA2FFE" w:tentative="1">
      <w:start w:val="1"/>
      <w:numFmt w:val="decimal"/>
      <w:lvlText w:val="%7."/>
      <w:lvlJc w:val="left"/>
      <w:pPr>
        <w:ind w:left="5040" w:hanging="360"/>
      </w:pPr>
    </w:lvl>
    <w:lvl w:ilvl="7" w:tplc="961C1A1C" w:tentative="1">
      <w:start w:val="1"/>
      <w:numFmt w:val="lowerLetter"/>
      <w:lvlText w:val="%8."/>
      <w:lvlJc w:val="left"/>
      <w:pPr>
        <w:ind w:left="5760" w:hanging="360"/>
      </w:pPr>
    </w:lvl>
    <w:lvl w:ilvl="8" w:tplc="21F05250"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85F20B70">
      <w:start w:val="1"/>
      <w:numFmt w:val="lowerRoman"/>
      <w:lvlText w:val="(%1)"/>
      <w:lvlJc w:val="left"/>
      <w:pPr>
        <w:ind w:left="1080" w:hanging="720"/>
      </w:pPr>
      <w:rPr>
        <w:rFonts w:hint="default"/>
      </w:rPr>
    </w:lvl>
    <w:lvl w:ilvl="1" w:tplc="403215C2" w:tentative="1">
      <w:start w:val="1"/>
      <w:numFmt w:val="lowerLetter"/>
      <w:lvlText w:val="%2."/>
      <w:lvlJc w:val="left"/>
      <w:pPr>
        <w:ind w:left="1440" w:hanging="360"/>
      </w:pPr>
    </w:lvl>
    <w:lvl w:ilvl="2" w:tplc="2E909ACE" w:tentative="1">
      <w:start w:val="1"/>
      <w:numFmt w:val="lowerRoman"/>
      <w:lvlText w:val="%3."/>
      <w:lvlJc w:val="right"/>
      <w:pPr>
        <w:ind w:left="2160" w:hanging="180"/>
      </w:pPr>
    </w:lvl>
    <w:lvl w:ilvl="3" w:tplc="6556ED06" w:tentative="1">
      <w:start w:val="1"/>
      <w:numFmt w:val="decimal"/>
      <w:lvlText w:val="%4."/>
      <w:lvlJc w:val="left"/>
      <w:pPr>
        <w:ind w:left="2880" w:hanging="360"/>
      </w:pPr>
    </w:lvl>
    <w:lvl w:ilvl="4" w:tplc="8C10CBB6" w:tentative="1">
      <w:start w:val="1"/>
      <w:numFmt w:val="lowerLetter"/>
      <w:lvlText w:val="%5."/>
      <w:lvlJc w:val="left"/>
      <w:pPr>
        <w:ind w:left="3600" w:hanging="360"/>
      </w:pPr>
    </w:lvl>
    <w:lvl w:ilvl="5" w:tplc="B7A60764" w:tentative="1">
      <w:start w:val="1"/>
      <w:numFmt w:val="lowerRoman"/>
      <w:lvlText w:val="%6."/>
      <w:lvlJc w:val="right"/>
      <w:pPr>
        <w:ind w:left="4320" w:hanging="180"/>
      </w:pPr>
    </w:lvl>
    <w:lvl w:ilvl="6" w:tplc="DC98570E" w:tentative="1">
      <w:start w:val="1"/>
      <w:numFmt w:val="decimal"/>
      <w:lvlText w:val="%7."/>
      <w:lvlJc w:val="left"/>
      <w:pPr>
        <w:ind w:left="5040" w:hanging="360"/>
      </w:pPr>
    </w:lvl>
    <w:lvl w:ilvl="7" w:tplc="4BECEC7A" w:tentative="1">
      <w:start w:val="1"/>
      <w:numFmt w:val="lowerLetter"/>
      <w:lvlText w:val="%8."/>
      <w:lvlJc w:val="left"/>
      <w:pPr>
        <w:ind w:left="5760" w:hanging="360"/>
      </w:pPr>
    </w:lvl>
    <w:lvl w:ilvl="8" w:tplc="B3FA29D0"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25166937">
    <w:abstractNumId w:val="16"/>
  </w:num>
  <w:num w:numId="2" w16cid:durableId="811563623">
    <w:abstractNumId w:val="5"/>
  </w:num>
  <w:num w:numId="3" w16cid:durableId="886837089">
    <w:abstractNumId w:val="2"/>
  </w:num>
  <w:num w:numId="4" w16cid:durableId="2065055725">
    <w:abstractNumId w:val="9"/>
  </w:num>
  <w:num w:numId="5" w16cid:durableId="134420085">
    <w:abstractNumId w:val="8"/>
  </w:num>
  <w:num w:numId="6" w16cid:durableId="1086459413">
    <w:abstractNumId w:val="1"/>
  </w:num>
  <w:num w:numId="7" w16cid:durableId="1694769128">
    <w:abstractNumId w:val="14"/>
  </w:num>
  <w:num w:numId="8" w16cid:durableId="1682271486">
    <w:abstractNumId w:val="6"/>
  </w:num>
  <w:num w:numId="9" w16cid:durableId="1882865191">
    <w:abstractNumId w:val="10"/>
  </w:num>
  <w:num w:numId="10" w16cid:durableId="2141919563">
    <w:abstractNumId w:val="4"/>
  </w:num>
  <w:num w:numId="11" w16cid:durableId="208421393">
    <w:abstractNumId w:val="15"/>
  </w:num>
  <w:num w:numId="12" w16cid:durableId="296030658">
    <w:abstractNumId w:val="0"/>
  </w:num>
  <w:num w:numId="13" w16cid:durableId="1297759926">
    <w:abstractNumId w:val="16"/>
  </w:num>
  <w:num w:numId="14" w16cid:durableId="272979515">
    <w:abstractNumId w:val="16"/>
  </w:num>
  <w:num w:numId="15" w16cid:durableId="846285707">
    <w:abstractNumId w:val="16"/>
  </w:num>
  <w:num w:numId="16" w16cid:durableId="1811820562">
    <w:abstractNumId w:val="16"/>
  </w:num>
  <w:num w:numId="17" w16cid:durableId="579021049">
    <w:abstractNumId w:val="16"/>
  </w:num>
  <w:num w:numId="18" w16cid:durableId="1308046048">
    <w:abstractNumId w:val="16"/>
  </w:num>
  <w:num w:numId="19" w16cid:durableId="2140146326">
    <w:abstractNumId w:val="16"/>
  </w:num>
  <w:num w:numId="20" w16cid:durableId="234752081">
    <w:abstractNumId w:val="11"/>
  </w:num>
  <w:num w:numId="21" w16cid:durableId="2011978524">
    <w:abstractNumId w:val="13"/>
  </w:num>
  <w:num w:numId="22" w16cid:durableId="54550972">
    <w:abstractNumId w:val="12"/>
  </w:num>
  <w:num w:numId="23" w16cid:durableId="935868214">
    <w:abstractNumId w:val="7"/>
  </w:num>
  <w:num w:numId="24" w16cid:durableId="6823610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C95"/>
    <w:rsid w:val="0002125D"/>
    <w:rsid w:val="000256A2"/>
    <w:rsid w:val="00026B2E"/>
    <w:rsid w:val="00035F3B"/>
    <w:rsid w:val="0004419A"/>
    <w:rsid w:val="00052C9F"/>
    <w:rsid w:val="00062F70"/>
    <w:rsid w:val="00064B98"/>
    <w:rsid w:val="00066BA1"/>
    <w:rsid w:val="00072C53"/>
    <w:rsid w:val="00074443"/>
    <w:rsid w:val="00084FB4"/>
    <w:rsid w:val="0009105D"/>
    <w:rsid w:val="000A6ED2"/>
    <w:rsid w:val="000B72B2"/>
    <w:rsid w:val="000C5EDF"/>
    <w:rsid w:val="000D70A8"/>
    <w:rsid w:val="000D71FF"/>
    <w:rsid w:val="000E1050"/>
    <w:rsid w:val="000E4DA2"/>
    <w:rsid w:val="000E68C4"/>
    <w:rsid w:val="000E72BC"/>
    <w:rsid w:val="000F7AAA"/>
    <w:rsid w:val="0010035D"/>
    <w:rsid w:val="00103FF4"/>
    <w:rsid w:val="00110A17"/>
    <w:rsid w:val="001223D1"/>
    <w:rsid w:val="00124D97"/>
    <w:rsid w:val="00130E3A"/>
    <w:rsid w:val="00132454"/>
    <w:rsid w:val="001339C0"/>
    <w:rsid w:val="00135344"/>
    <w:rsid w:val="00141B93"/>
    <w:rsid w:val="001479FD"/>
    <w:rsid w:val="00150D9D"/>
    <w:rsid w:val="001649C9"/>
    <w:rsid w:val="001809B4"/>
    <w:rsid w:val="00182543"/>
    <w:rsid w:val="001844ED"/>
    <w:rsid w:val="001928C1"/>
    <w:rsid w:val="00192F71"/>
    <w:rsid w:val="00195B1A"/>
    <w:rsid w:val="001972D3"/>
    <w:rsid w:val="001A295F"/>
    <w:rsid w:val="001A40D0"/>
    <w:rsid w:val="001A5571"/>
    <w:rsid w:val="001C26F4"/>
    <w:rsid w:val="001C5BE2"/>
    <w:rsid w:val="001C6826"/>
    <w:rsid w:val="001E0CCD"/>
    <w:rsid w:val="001E27E3"/>
    <w:rsid w:val="001F2888"/>
    <w:rsid w:val="00207BC9"/>
    <w:rsid w:val="002124D7"/>
    <w:rsid w:val="0021251C"/>
    <w:rsid w:val="00222699"/>
    <w:rsid w:val="00223416"/>
    <w:rsid w:val="002237B3"/>
    <w:rsid w:val="00236D66"/>
    <w:rsid w:val="00242F05"/>
    <w:rsid w:val="0024306C"/>
    <w:rsid w:val="00256F94"/>
    <w:rsid w:val="00271D45"/>
    <w:rsid w:val="002774A7"/>
    <w:rsid w:val="00277E29"/>
    <w:rsid w:val="00282569"/>
    <w:rsid w:val="0028552F"/>
    <w:rsid w:val="00292547"/>
    <w:rsid w:val="002953F6"/>
    <w:rsid w:val="002954AA"/>
    <w:rsid w:val="00296E58"/>
    <w:rsid w:val="002A10CA"/>
    <w:rsid w:val="002A4676"/>
    <w:rsid w:val="002B1112"/>
    <w:rsid w:val="002D0EB7"/>
    <w:rsid w:val="002D38F3"/>
    <w:rsid w:val="002D6D2D"/>
    <w:rsid w:val="002E6C23"/>
    <w:rsid w:val="002F7141"/>
    <w:rsid w:val="003043B6"/>
    <w:rsid w:val="0031078B"/>
    <w:rsid w:val="00313BC1"/>
    <w:rsid w:val="003232D0"/>
    <w:rsid w:val="00323D24"/>
    <w:rsid w:val="00326385"/>
    <w:rsid w:val="00345613"/>
    <w:rsid w:val="0035479C"/>
    <w:rsid w:val="00361755"/>
    <w:rsid w:val="003625EB"/>
    <w:rsid w:val="00366F4D"/>
    <w:rsid w:val="003677FB"/>
    <w:rsid w:val="0037331E"/>
    <w:rsid w:val="0037585D"/>
    <w:rsid w:val="003872D3"/>
    <w:rsid w:val="00395913"/>
    <w:rsid w:val="003A29CB"/>
    <w:rsid w:val="003B2C89"/>
    <w:rsid w:val="003B46C9"/>
    <w:rsid w:val="003B6826"/>
    <w:rsid w:val="003C4E36"/>
    <w:rsid w:val="003C661D"/>
    <w:rsid w:val="003D2D59"/>
    <w:rsid w:val="003D4424"/>
    <w:rsid w:val="003E17A1"/>
    <w:rsid w:val="003E397F"/>
    <w:rsid w:val="003E4E41"/>
    <w:rsid w:val="003F675A"/>
    <w:rsid w:val="003F6A7F"/>
    <w:rsid w:val="00403EE8"/>
    <w:rsid w:val="00410ECC"/>
    <w:rsid w:val="004124A7"/>
    <w:rsid w:val="00416CA3"/>
    <w:rsid w:val="0041735D"/>
    <w:rsid w:val="00437A6C"/>
    <w:rsid w:val="00441F41"/>
    <w:rsid w:val="00450ED8"/>
    <w:rsid w:val="00452B5F"/>
    <w:rsid w:val="00460390"/>
    <w:rsid w:val="00461BE3"/>
    <w:rsid w:val="004664C7"/>
    <w:rsid w:val="00474434"/>
    <w:rsid w:val="0048692D"/>
    <w:rsid w:val="004A0927"/>
    <w:rsid w:val="004B3A80"/>
    <w:rsid w:val="004C573F"/>
    <w:rsid w:val="004D335A"/>
    <w:rsid w:val="004D49E8"/>
    <w:rsid w:val="004D5789"/>
    <w:rsid w:val="004E23C0"/>
    <w:rsid w:val="004E2A7F"/>
    <w:rsid w:val="004E4AC0"/>
    <w:rsid w:val="004E63C2"/>
    <w:rsid w:val="004F73B3"/>
    <w:rsid w:val="004F7EAC"/>
    <w:rsid w:val="00501E18"/>
    <w:rsid w:val="00516346"/>
    <w:rsid w:val="00517B9D"/>
    <w:rsid w:val="0052012D"/>
    <w:rsid w:val="0052108B"/>
    <w:rsid w:val="00527C95"/>
    <w:rsid w:val="00534018"/>
    <w:rsid w:val="00542233"/>
    <w:rsid w:val="00542CB5"/>
    <w:rsid w:val="00550E8C"/>
    <w:rsid w:val="00554312"/>
    <w:rsid w:val="00562149"/>
    <w:rsid w:val="00563834"/>
    <w:rsid w:val="005668BC"/>
    <w:rsid w:val="0057222F"/>
    <w:rsid w:val="00572246"/>
    <w:rsid w:val="005771B4"/>
    <w:rsid w:val="00580BAB"/>
    <w:rsid w:val="00581B0E"/>
    <w:rsid w:val="00581E7F"/>
    <w:rsid w:val="00584EA0"/>
    <w:rsid w:val="00596C36"/>
    <w:rsid w:val="005B0272"/>
    <w:rsid w:val="005C3488"/>
    <w:rsid w:val="005C4B29"/>
    <w:rsid w:val="005D7EF3"/>
    <w:rsid w:val="005E0976"/>
    <w:rsid w:val="005E11FC"/>
    <w:rsid w:val="005E5A3A"/>
    <w:rsid w:val="005F007D"/>
    <w:rsid w:val="005F3F40"/>
    <w:rsid w:val="00602522"/>
    <w:rsid w:val="00602980"/>
    <w:rsid w:val="006061AA"/>
    <w:rsid w:val="00607846"/>
    <w:rsid w:val="006105F1"/>
    <w:rsid w:val="006177EC"/>
    <w:rsid w:val="00626661"/>
    <w:rsid w:val="006318E0"/>
    <w:rsid w:val="00632A34"/>
    <w:rsid w:val="0064225A"/>
    <w:rsid w:val="006432B0"/>
    <w:rsid w:val="006456E7"/>
    <w:rsid w:val="00652DB2"/>
    <w:rsid w:val="00676460"/>
    <w:rsid w:val="0067673A"/>
    <w:rsid w:val="00682EB9"/>
    <w:rsid w:val="006858EE"/>
    <w:rsid w:val="00691BF0"/>
    <w:rsid w:val="006933E0"/>
    <w:rsid w:val="00694D95"/>
    <w:rsid w:val="006A76D9"/>
    <w:rsid w:val="006B2B26"/>
    <w:rsid w:val="006B7562"/>
    <w:rsid w:val="006C1E89"/>
    <w:rsid w:val="006D3ED3"/>
    <w:rsid w:val="006D48F8"/>
    <w:rsid w:val="006D5A6A"/>
    <w:rsid w:val="006E08D5"/>
    <w:rsid w:val="006E0A3A"/>
    <w:rsid w:val="006E2A41"/>
    <w:rsid w:val="006F0123"/>
    <w:rsid w:val="00700AC7"/>
    <w:rsid w:val="00711279"/>
    <w:rsid w:val="00715038"/>
    <w:rsid w:val="007279F9"/>
    <w:rsid w:val="00730A0D"/>
    <w:rsid w:val="0073295C"/>
    <w:rsid w:val="007339AD"/>
    <w:rsid w:val="00735255"/>
    <w:rsid w:val="00746BA4"/>
    <w:rsid w:val="0075045C"/>
    <w:rsid w:val="0075127B"/>
    <w:rsid w:val="00754C59"/>
    <w:rsid w:val="007576A3"/>
    <w:rsid w:val="007674A6"/>
    <w:rsid w:val="007743EA"/>
    <w:rsid w:val="0078089B"/>
    <w:rsid w:val="00783C9B"/>
    <w:rsid w:val="00786DD1"/>
    <w:rsid w:val="00792EFA"/>
    <w:rsid w:val="007A123C"/>
    <w:rsid w:val="007B1BC2"/>
    <w:rsid w:val="007B39CE"/>
    <w:rsid w:val="007B3BE5"/>
    <w:rsid w:val="007B4834"/>
    <w:rsid w:val="007C052E"/>
    <w:rsid w:val="007C3896"/>
    <w:rsid w:val="007D5EDB"/>
    <w:rsid w:val="007E3571"/>
    <w:rsid w:val="007E4E81"/>
    <w:rsid w:val="007F1F60"/>
    <w:rsid w:val="00804144"/>
    <w:rsid w:val="00804DFD"/>
    <w:rsid w:val="008073A1"/>
    <w:rsid w:val="008127D5"/>
    <w:rsid w:val="00813A8B"/>
    <w:rsid w:val="008153D8"/>
    <w:rsid w:val="00817D35"/>
    <w:rsid w:val="008208CC"/>
    <w:rsid w:val="008219AF"/>
    <w:rsid w:val="00822568"/>
    <w:rsid w:val="008265A0"/>
    <w:rsid w:val="008330E1"/>
    <w:rsid w:val="008331AF"/>
    <w:rsid w:val="008332B6"/>
    <w:rsid w:val="008352C3"/>
    <w:rsid w:val="0083610D"/>
    <w:rsid w:val="00837279"/>
    <w:rsid w:val="008510E4"/>
    <w:rsid w:val="00853498"/>
    <w:rsid w:val="00853F4D"/>
    <w:rsid w:val="00854C14"/>
    <w:rsid w:val="00857C1B"/>
    <w:rsid w:val="0086414F"/>
    <w:rsid w:val="00867720"/>
    <w:rsid w:val="00870DD5"/>
    <w:rsid w:val="0087792A"/>
    <w:rsid w:val="00897BBC"/>
    <w:rsid w:val="00897D0B"/>
    <w:rsid w:val="008A7C0A"/>
    <w:rsid w:val="008B7CA0"/>
    <w:rsid w:val="008C0672"/>
    <w:rsid w:val="008C2495"/>
    <w:rsid w:val="008C28C5"/>
    <w:rsid w:val="008C4E1F"/>
    <w:rsid w:val="008C5F63"/>
    <w:rsid w:val="008C6647"/>
    <w:rsid w:val="008D5222"/>
    <w:rsid w:val="008E573E"/>
    <w:rsid w:val="00903236"/>
    <w:rsid w:val="0091074F"/>
    <w:rsid w:val="00916756"/>
    <w:rsid w:val="00916FA1"/>
    <w:rsid w:val="009174D1"/>
    <w:rsid w:val="009179CE"/>
    <w:rsid w:val="00920324"/>
    <w:rsid w:val="009222E1"/>
    <w:rsid w:val="00923118"/>
    <w:rsid w:val="00937349"/>
    <w:rsid w:val="0095125F"/>
    <w:rsid w:val="00960F3B"/>
    <w:rsid w:val="00963C5E"/>
    <w:rsid w:val="0096435F"/>
    <w:rsid w:val="00967926"/>
    <w:rsid w:val="009846F0"/>
    <w:rsid w:val="009963A5"/>
    <w:rsid w:val="00996A27"/>
    <w:rsid w:val="009A0CDF"/>
    <w:rsid w:val="009A2BAC"/>
    <w:rsid w:val="009A6C7D"/>
    <w:rsid w:val="009B1764"/>
    <w:rsid w:val="009B6224"/>
    <w:rsid w:val="009C5F46"/>
    <w:rsid w:val="009C6E3C"/>
    <w:rsid w:val="009D4F32"/>
    <w:rsid w:val="009F3AA5"/>
    <w:rsid w:val="009F4A2E"/>
    <w:rsid w:val="00A0091D"/>
    <w:rsid w:val="00A02A4E"/>
    <w:rsid w:val="00A138CD"/>
    <w:rsid w:val="00A15523"/>
    <w:rsid w:val="00A258C7"/>
    <w:rsid w:val="00A31632"/>
    <w:rsid w:val="00A34F6C"/>
    <w:rsid w:val="00A42A60"/>
    <w:rsid w:val="00A5043D"/>
    <w:rsid w:val="00A56527"/>
    <w:rsid w:val="00A77A4D"/>
    <w:rsid w:val="00A806E2"/>
    <w:rsid w:val="00A83FE4"/>
    <w:rsid w:val="00A87E4F"/>
    <w:rsid w:val="00A956CF"/>
    <w:rsid w:val="00A96784"/>
    <w:rsid w:val="00AA1748"/>
    <w:rsid w:val="00AA62E1"/>
    <w:rsid w:val="00AA77F1"/>
    <w:rsid w:val="00AB1DAF"/>
    <w:rsid w:val="00AB23BE"/>
    <w:rsid w:val="00AC52AB"/>
    <w:rsid w:val="00AD39AE"/>
    <w:rsid w:val="00AD43FB"/>
    <w:rsid w:val="00AD6B11"/>
    <w:rsid w:val="00AE0CA6"/>
    <w:rsid w:val="00AE4996"/>
    <w:rsid w:val="00B001B3"/>
    <w:rsid w:val="00B0620B"/>
    <w:rsid w:val="00B1293C"/>
    <w:rsid w:val="00B25378"/>
    <w:rsid w:val="00B25544"/>
    <w:rsid w:val="00B3267F"/>
    <w:rsid w:val="00B40901"/>
    <w:rsid w:val="00B451B6"/>
    <w:rsid w:val="00B53626"/>
    <w:rsid w:val="00B6109F"/>
    <w:rsid w:val="00B64F86"/>
    <w:rsid w:val="00B82333"/>
    <w:rsid w:val="00B8358A"/>
    <w:rsid w:val="00B94A9F"/>
    <w:rsid w:val="00B962AD"/>
    <w:rsid w:val="00B96422"/>
    <w:rsid w:val="00BA007D"/>
    <w:rsid w:val="00BB58C5"/>
    <w:rsid w:val="00BC05F7"/>
    <w:rsid w:val="00BD4C9F"/>
    <w:rsid w:val="00BE252C"/>
    <w:rsid w:val="00BE6BB1"/>
    <w:rsid w:val="00BF012F"/>
    <w:rsid w:val="00BF3774"/>
    <w:rsid w:val="00BF7FD9"/>
    <w:rsid w:val="00C009D0"/>
    <w:rsid w:val="00C1098D"/>
    <w:rsid w:val="00C128FC"/>
    <w:rsid w:val="00C14CC1"/>
    <w:rsid w:val="00C2156E"/>
    <w:rsid w:val="00C21F9C"/>
    <w:rsid w:val="00C2323B"/>
    <w:rsid w:val="00C276BD"/>
    <w:rsid w:val="00C316EC"/>
    <w:rsid w:val="00C32113"/>
    <w:rsid w:val="00C3305F"/>
    <w:rsid w:val="00C413E7"/>
    <w:rsid w:val="00C47059"/>
    <w:rsid w:val="00C47697"/>
    <w:rsid w:val="00C520A5"/>
    <w:rsid w:val="00C57769"/>
    <w:rsid w:val="00C64F63"/>
    <w:rsid w:val="00C733E8"/>
    <w:rsid w:val="00C7728A"/>
    <w:rsid w:val="00C85647"/>
    <w:rsid w:val="00C87E29"/>
    <w:rsid w:val="00C907CA"/>
    <w:rsid w:val="00CB0B3C"/>
    <w:rsid w:val="00CB74B0"/>
    <w:rsid w:val="00CC2AFC"/>
    <w:rsid w:val="00CC2E04"/>
    <w:rsid w:val="00CD3F26"/>
    <w:rsid w:val="00CD4107"/>
    <w:rsid w:val="00D03C3E"/>
    <w:rsid w:val="00D05596"/>
    <w:rsid w:val="00D05C95"/>
    <w:rsid w:val="00D07801"/>
    <w:rsid w:val="00D16609"/>
    <w:rsid w:val="00D27478"/>
    <w:rsid w:val="00D33965"/>
    <w:rsid w:val="00D34BAC"/>
    <w:rsid w:val="00D3726A"/>
    <w:rsid w:val="00D44B90"/>
    <w:rsid w:val="00D45DC6"/>
    <w:rsid w:val="00D51AF2"/>
    <w:rsid w:val="00D662C9"/>
    <w:rsid w:val="00D73D41"/>
    <w:rsid w:val="00D73FBE"/>
    <w:rsid w:val="00D94288"/>
    <w:rsid w:val="00DA434B"/>
    <w:rsid w:val="00DB2BE3"/>
    <w:rsid w:val="00DB2CE4"/>
    <w:rsid w:val="00DC2398"/>
    <w:rsid w:val="00DC3332"/>
    <w:rsid w:val="00DD1AAB"/>
    <w:rsid w:val="00DD2808"/>
    <w:rsid w:val="00DD5E53"/>
    <w:rsid w:val="00DD7984"/>
    <w:rsid w:val="00DE094E"/>
    <w:rsid w:val="00DE72B2"/>
    <w:rsid w:val="00E11E9D"/>
    <w:rsid w:val="00E130B6"/>
    <w:rsid w:val="00E13663"/>
    <w:rsid w:val="00E168AD"/>
    <w:rsid w:val="00E1706F"/>
    <w:rsid w:val="00E21132"/>
    <w:rsid w:val="00E2182A"/>
    <w:rsid w:val="00E32517"/>
    <w:rsid w:val="00E37FBD"/>
    <w:rsid w:val="00E4294D"/>
    <w:rsid w:val="00E5525F"/>
    <w:rsid w:val="00E62A1E"/>
    <w:rsid w:val="00E6556D"/>
    <w:rsid w:val="00E706E2"/>
    <w:rsid w:val="00E7119E"/>
    <w:rsid w:val="00E8026D"/>
    <w:rsid w:val="00E80F0E"/>
    <w:rsid w:val="00E83573"/>
    <w:rsid w:val="00E873CD"/>
    <w:rsid w:val="00E87C61"/>
    <w:rsid w:val="00E87E10"/>
    <w:rsid w:val="00E92BAD"/>
    <w:rsid w:val="00E93604"/>
    <w:rsid w:val="00E95A72"/>
    <w:rsid w:val="00EA5B8A"/>
    <w:rsid w:val="00EB3B54"/>
    <w:rsid w:val="00EB4EAB"/>
    <w:rsid w:val="00EC3FA4"/>
    <w:rsid w:val="00EC7B80"/>
    <w:rsid w:val="00ED4D71"/>
    <w:rsid w:val="00ED5ECD"/>
    <w:rsid w:val="00EE4630"/>
    <w:rsid w:val="00EE6FC6"/>
    <w:rsid w:val="00EF64ED"/>
    <w:rsid w:val="00F119DD"/>
    <w:rsid w:val="00F24847"/>
    <w:rsid w:val="00F259A9"/>
    <w:rsid w:val="00F314AE"/>
    <w:rsid w:val="00F3481E"/>
    <w:rsid w:val="00F42B8B"/>
    <w:rsid w:val="00F5552E"/>
    <w:rsid w:val="00F61C84"/>
    <w:rsid w:val="00F64B6A"/>
    <w:rsid w:val="00F656D8"/>
    <w:rsid w:val="00F736BB"/>
    <w:rsid w:val="00F74335"/>
    <w:rsid w:val="00F76158"/>
    <w:rsid w:val="00F77437"/>
    <w:rsid w:val="00F8022A"/>
    <w:rsid w:val="00F8206F"/>
    <w:rsid w:val="00F838D5"/>
    <w:rsid w:val="00F94B03"/>
    <w:rsid w:val="00FB00EE"/>
    <w:rsid w:val="00FB4477"/>
    <w:rsid w:val="00FC4733"/>
    <w:rsid w:val="00FC4900"/>
    <w:rsid w:val="00FD3619"/>
    <w:rsid w:val="00FD5946"/>
    <w:rsid w:val="00FD5B5B"/>
    <w:rsid w:val="00FE492A"/>
    <w:rsid w:val="00FE77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53512"/>
  <w15:docId w15:val="{9721F339-618B-41A1-9644-6B73686F9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FE77C4"/>
    <w:rPr>
      <w:sz w:val="16"/>
      <w:szCs w:val="16"/>
    </w:rPr>
  </w:style>
  <w:style w:type="character" w:styleId="Mention">
    <w:name w:val="Mention"/>
    <w:basedOn w:val="DefaultParagraphFont"/>
    <w:uiPriority w:val="99"/>
    <w:unhideWhenUsed/>
    <w:rsid w:val="00FE77C4"/>
    <w:rPr>
      <w:color w:val="2B579A"/>
      <w:shd w:val="clear" w:color="auto" w:fill="E6E6E6"/>
    </w:rPr>
  </w:style>
  <w:style w:type="paragraph" w:styleId="Revision">
    <w:name w:val="Revision"/>
    <w:hidden/>
    <w:uiPriority w:val="99"/>
    <w:semiHidden/>
    <w:rsid w:val="001C26F4"/>
    <w:pPr>
      <w:spacing w:after="0" w:line="240" w:lineRule="auto"/>
    </w:pPr>
    <w:rPr>
      <w:rFonts w:ascii="Fira Sans Light" w:hAnsi="Fira Sans Light"/>
      <w:color w:val="000000" w:themeColor="text1"/>
      <w:sz w:val="24"/>
      <w:szCs w:val="24"/>
    </w:rPr>
  </w:style>
  <w:style w:type="paragraph" w:styleId="CommentSubject">
    <w:name w:val="annotation subject"/>
    <w:basedOn w:val="CommentText"/>
    <w:next w:val="CommentText"/>
    <w:link w:val="CommentSubjectChar"/>
    <w:uiPriority w:val="99"/>
    <w:semiHidden/>
    <w:unhideWhenUsed/>
    <w:rsid w:val="00EF64ED"/>
    <w:rPr>
      <w:b/>
      <w:bCs/>
      <w:sz w:val="20"/>
      <w:szCs w:val="20"/>
    </w:rPr>
  </w:style>
  <w:style w:type="character" w:customStyle="1" w:styleId="CommentSubjectChar">
    <w:name w:val="Comment Subject Char"/>
    <w:basedOn w:val="CommentTextChar"/>
    <w:link w:val="CommentSubject"/>
    <w:uiPriority w:val="99"/>
    <w:semiHidden/>
    <w:rsid w:val="00EF64E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F7993" w:rsidP="00BF58F7">
          <w:pPr>
            <w:pStyle w:val="CB816ECE02F54F73806BE3C3BB463508"/>
          </w:pPr>
          <w:r w:rsidRPr="00D858FE">
            <w:rPr>
              <w:rStyle w:val="PlaceholderText"/>
            </w:rPr>
            <w:t>Choose an item.</w:t>
          </w:r>
        </w:p>
      </w:docPartBody>
    </w:docPart>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30667D" w:rsidRDefault="006F7993"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6F799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F7993" w:rsidRDefault="006F799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F7993" w:rsidRDefault="006F7993"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F7993" w:rsidRDefault="006F799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F7993" w:rsidRDefault="006F7993" w:rsidP="00AF0AC5">
          <w:pPr>
            <w:pStyle w:val="5980B78F9EE84FC8ABAA12ABA876356E"/>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F7993" w:rsidRDefault="006F7993" w:rsidP="00AF0AC5">
          <w:pPr>
            <w:pStyle w:val="D3B99056C74D4398B759C5F807B4845C"/>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F7993" w:rsidRDefault="006F7993" w:rsidP="00AF0AC5">
          <w:pPr>
            <w:pStyle w:val="C796FB26220542558C2A81DE34485313"/>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F7993" w:rsidRDefault="006F799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F7993" w:rsidRDefault="006F799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F7993" w:rsidRDefault="006F7993" w:rsidP="00AF0AC5">
          <w:pPr>
            <w:pStyle w:val="B49FA1BBEF644AB6B201ADBCD49F2011"/>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F7993" w:rsidRDefault="006F7993" w:rsidP="00AF0AC5">
          <w:pPr>
            <w:pStyle w:val="C1603AD6B833442189F5E9A7E1016F7D"/>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F7993" w:rsidRDefault="006F7993" w:rsidP="00AF0AC5">
          <w:pPr>
            <w:pStyle w:val="7C2AE2A0EA814529846EC226145BF664"/>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F7993" w:rsidRDefault="006F7993" w:rsidP="00AF0AC5">
          <w:pPr>
            <w:pStyle w:val="5C4E674F84954041BBA2F42BB8762BDF"/>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F7993" w:rsidRDefault="006F799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F7993" w:rsidRDefault="006F7993" w:rsidP="00AF0AC5">
          <w:pPr>
            <w:pStyle w:val="EE51730BBA604F2EA14BF3070ACEBEAC"/>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F7993" w:rsidRDefault="006F7993" w:rsidP="00AF0AC5">
          <w:pPr>
            <w:pStyle w:val="2006D617159A4DBD950ADA2AF1263BED"/>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F7993" w:rsidRDefault="006F799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F7993" w:rsidRDefault="006F799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F7993" w:rsidRDefault="006F799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F7993" w:rsidRDefault="006F799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F7993" w:rsidRDefault="006F799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F7993" w:rsidRDefault="006F799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F7993"/>
    <w:rsid w:val="00357C2D"/>
    <w:rsid w:val="003B7C65"/>
    <w:rsid w:val="0044529A"/>
    <w:rsid w:val="00601C21"/>
    <w:rsid w:val="006F7993"/>
    <w:rsid w:val="00BD2A58"/>
    <w:rsid w:val="00C91402"/>
    <w:rsid w:val="00CE7B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01C21"/>
    <w:rPr>
      <w:color w:val="808080"/>
    </w:rPr>
  </w:style>
  <w:style w:type="paragraph" w:customStyle="1" w:styleId="CB816ECE02F54F73806BE3C3BB463508">
    <w:name w:val="CB816ECE02F54F73806BE3C3BB463508"/>
    <w:rsid w:val="00BF58F7"/>
  </w:style>
  <w:style w:type="paragraph" w:customStyle="1" w:styleId="31A6E85FD01B4416BCA5D6257A7AFB1E">
    <w:name w:val="31A6E85FD01B4416BCA5D6257A7AFB1E"/>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D3B99056C74D4398B759C5F807B4845C">
    <w:name w:val="D3B99056C74D4398B759C5F807B4845C"/>
    <w:rsid w:val="00AF0AC5"/>
  </w:style>
  <w:style w:type="paragraph" w:customStyle="1" w:styleId="C796FB26220542558C2A81DE34485313">
    <w:name w:val="C796FB26220542558C2A81DE34485313"/>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C1603AD6B833442189F5E9A7E1016F7D">
    <w:name w:val="C1603AD6B833442189F5E9A7E1016F7D"/>
    <w:rsid w:val="00AF0AC5"/>
  </w:style>
  <w:style w:type="paragraph" w:customStyle="1" w:styleId="7C2AE2A0EA814529846EC226145BF664">
    <w:name w:val="7C2AE2A0EA814529846EC226145BF664"/>
    <w:rsid w:val="00AF0AC5"/>
  </w:style>
  <w:style w:type="paragraph" w:customStyle="1" w:styleId="5C4E674F84954041BBA2F42BB8762BDF">
    <w:name w:val="5C4E674F84954041BBA2F42BB8762BDF"/>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2006D617159A4DBD950ADA2AF1263BED">
    <w:name w:val="2006D617159A4DBD950ADA2AF1263BED"/>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7178</Words>
  <Characters>40920</Characters>
  <Application>Microsoft Office Word</Application>
  <DocSecurity>8</DocSecurity>
  <Lines>341</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2024-01-15T21:43:00Z</dcterms:created>
  <dcterms:modified xsi:type="dcterms:W3CDTF">2024-01-15T21:44:00Z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