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84ABA99"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B7405">
        <w:rPr>
          <w:rFonts w:ascii="Arial Black" w:hAnsi="Arial Black"/>
        </w:rPr>
        <w:t>Paradise Point Meals on Wheels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02D8564" w14:textId="77777777" w:rsidR="000B7405" w:rsidRPr="003C6EC2" w:rsidRDefault="000B7405" w:rsidP="000B740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Community Lane </w:t>
      </w:r>
      <w:r w:rsidRPr="003C6EC2">
        <w:rPr>
          <w:color w:val="FFFFFF" w:themeColor="background1"/>
          <w:sz w:val="28"/>
        </w:rPr>
        <w:br/>
        <w:t>PARADISE POINT QLD 4216</w:t>
      </w:r>
      <w:r w:rsidRPr="003C6EC2">
        <w:rPr>
          <w:color w:val="FFFFFF" w:themeColor="background1"/>
          <w:sz w:val="28"/>
        </w:rPr>
        <w:br/>
      </w:r>
      <w:r w:rsidRPr="003C6EC2">
        <w:rPr>
          <w:rFonts w:eastAsia="Calibri"/>
          <w:color w:val="FFFFFF" w:themeColor="background1"/>
          <w:sz w:val="28"/>
          <w:szCs w:val="56"/>
          <w:lang w:eastAsia="en-US"/>
        </w:rPr>
        <w:t>Phone number: (07) 5577 3188</w:t>
      </w:r>
    </w:p>
    <w:p w14:paraId="7D633B18" w14:textId="77777777" w:rsidR="000B7405" w:rsidRDefault="000B7405" w:rsidP="000B74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700525 </w:t>
      </w:r>
    </w:p>
    <w:p w14:paraId="62DF0BE4" w14:textId="77777777" w:rsidR="000B7405" w:rsidRPr="003C6EC2" w:rsidRDefault="000B7405" w:rsidP="000B74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Paradise Point and District Meals on Wheels Incorporated</w:t>
      </w:r>
    </w:p>
    <w:p w14:paraId="21D8138E" w14:textId="77777777" w:rsidR="000B7405" w:rsidRPr="003C6EC2" w:rsidRDefault="000B7405" w:rsidP="000B740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April 2022 to 7 April 2022</w:t>
      </w:r>
    </w:p>
    <w:p w14:paraId="437895C8" w14:textId="691E5B3F" w:rsidR="00F57DC6" w:rsidRPr="00E93D41" w:rsidRDefault="000B7405" w:rsidP="000B740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04914">
        <w:rPr>
          <w:color w:val="FFFFFF" w:themeColor="background1"/>
          <w:sz w:val="28"/>
        </w:rPr>
        <w:t>21 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9966DED" w:rsidR="00F41159" w:rsidRPr="009B0F30" w:rsidRDefault="001E554F" w:rsidP="00F41159">
      <w:r w:rsidRPr="001E554F">
        <w:t>A.Grant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1E92A5F" w14:textId="77777777" w:rsidR="000B7405" w:rsidRDefault="000B7405" w:rsidP="000B7405">
      <w:pPr>
        <w:tabs>
          <w:tab w:val="left" w:pos="4111"/>
        </w:tabs>
      </w:pPr>
      <w:bookmarkStart w:id="1" w:name="HcsServicesFullListWithAddress"/>
      <w:bookmarkEnd w:id="0"/>
      <w:r>
        <w:rPr>
          <w:b/>
          <w:bCs/>
        </w:rPr>
        <w:t>CHSP:</w:t>
      </w:r>
    </w:p>
    <w:p w14:paraId="590B54E7" w14:textId="77777777" w:rsidR="000B7405" w:rsidRDefault="000B7405" w:rsidP="000B7405">
      <w:pPr>
        <w:numPr>
          <w:ilvl w:val="0"/>
          <w:numId w:val="38"/>
        </w:numPr>
        <w:tabs>
          <w:tab w:val="left" w:pos="4111"/>
        </w:tabs>
        <w:spacing w:before="0" w:after="0"/>
      </w:pPr>
      <w:r>
        <w:t>CHSP - Meals, 4-7ZVNZIA, 4 Community Lane, PARADISE POINT QLD 4216</w:t>
      </w:r>
    </w:p>
    <w:bookmarkEnd w:id="1"/>
    <w:p w14:paraId="175E6AA2" w14:textId="4CEA3F3E" w:rsidR="00C72FC2" w:rsidRPr="007F5415" w:rsidRDefault="001E6954" w:rsidP="007F5415">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1524D" w:rsidRPr="005A682F" w14:paraId="42864C8D" w14:textId="77777777" w:rsidTr="00506D37">
        <w:tc>
          <w:tcPr>
            <w:tcW w:w="5240" w:type="dxa"/>
            <w:gridSpan w:val="3"/>
            <w:tcBorders>
              <w:top w:val="nil"/>
              <w:left w:val="nil"/>
              <w:bottom w:val="nil"/>
              <w:right w:val="nil"/>
            </w:tcBorders>
          </w:tcPr>
          <w:p w14:paraId="5259EE1C" w14:textId="02660308" w:rsidR="0011524D" w:rsidRPr="005A682F" w:rsidRDefault="0011524D" w:rsidP="00E630D7">
            <w:pPr>
              <w:pStyle w:val="Heading4"/>
              <w:tabs>
                <w:tab w:val="clear" w:pos="9072"/>
              </w:tabs>
              <w:spacing w:before="120" w:after="0" w:line="240" w:lineRule="auto"/>
              <w:ind w:left="-537" w:firstLine="537"/>
              <w:outlineLvl w:val="3"/>
              <w:rPr>
                <w:b w:val="0"/>
              </w:rPr>
            </w:pPr>
            <w:r w:rsidRPr="00477C4C">
              <w:t xml:space="preserve">Standard </w:t>
            </w:r>
            <w:r>
              <w:t>1</w:t>
            </w:r>
            <w:r w:rsidRPr="00477C4C">
              <w:t xml:space="preserve"> Consumer dignity and choic</w:t>
            </w:r>
            <w:r>
              <w:t>e</w:t>
            </w:r>
          </w:p>
        </w:tc>
        <w:tc>
          <w:tcPr>
            <w:tcW w:w="998" w:type="dxa"/>
            <w:tcBorders>
              <w:top w:val="nil"/>
              <w:left w:val="nil"/>
              <w:bottom w:val="nil"/>
              <w:right w:val="nil"/>
            </w:tcBorders>
          </w:tcPr>
          <w:p w14:paraId="5F108F7F" w14:textId="5F774E21" w:rsidR="0011524D" w:rsidRPr="00E630D7" w:rsidRDefault="0011524D" w:rsidP="006107BF">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195DE77C" w14:textId="2AAD3562" w:rsidR="0011524D" w:rsidRPr="00E630D7" w:rsidRDefault="0011524D" w:rsidP="006107BF">
            <w:pPr>
              <w:pStyle w:val="Heading4"/>
              <w:tabs>
                <w:tab w:val="clear" w:pos="9072"/>
              </w:tabs>
              <w:spacing w:before="120" w:after="0" w:line="240" w:lineRule="auto"/>
              <w:jc w:val="right"/>
              <w:outlineLvl w:val="3"/>
            </w:pPr>
            <w:r>
              <w:rPr>
                <w:rFonts w:eastAsia="Times New Roman"/>
                <w:iCs w:val="0"/>
                <w:color w:val="0000FF"/>
              </w:rPr>
              <w:t xml:space="preserve"> </w:t>
            </w:r>
            <w:r w:rsidRPr="00E630D7">
              <w:rPr>
                <w:rFonts w:eastAsia="Times New Roman"/>
                <w:iCs w:val="0"/>
                <w:color w:val="0000FF"/>
              </w:rPr>
              <w:t xml:space="preserve"> </w:t>
            </w:r>
            <w:r w:rsidRPr="004C4F40">
              <w:rPr>
                <w:rFonts w:eastAsia="Times New Roman"/>
                <w:iCs w:val="0"/>
              </w:rPr>
              <w:t xml:space="preserve"> Compliant</w:t>
            </w:r>
          </w:p>
        </w:tc>
      </w:tr>
      <w:tr w:rsidR="0011524D" w:rsidRPr="005A682F" w14:paraId="7E56D27D"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11524D" w:rsidRPr="005A682F" w:rsidRDefault="0011524D" w:rsidP="005A682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18FE25CA" w:rsidR="0011524D" w:rsidRPr="005A682F" w:rsidRDefault="0011524D" w:rsidP="005A682F">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5EDC978" w14:textId="39AC099B" w:rsidR="0011524D" w:rsidRPr="004C4F40" w:rsidRDefault="0011524D" w:rsidP="005A682F">
            <w:pPr>
              <w:pStyle w:val="Heading4"/>
              <w:tabs>
                <w:tab w:val="clear" w:pos="9072"/>
              </w:tabs>
              <w:spacing w:before="120" w:after="0" w:line="240" w:lineRule="auto"/>
              <w:jc w:val="right"/>
              <w:outlineLvl w:val="3"/>
              <w:rPr>
                <w:b w:val="0"/>
              </w:rPr>
            </w:pPr>
            <w:r w:rsidRPr="004C4F40">
              <w:rPr>
                <w:rFonts w:eastAsia="Times New Roman"/>
                <w:b w:val="0"/>
                <w:iCs w:val="0"/>
              </w:rPr>
              <w:t xml:space="preserve">  Compliant</w:t>
            </w:r>
          </w:p>
        </w:tc>
      </w:tr>
      <w:tr w:rsidR="0011524D" w:rsidRPr="005A682F" w14:paraId="7617A5A9"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11524D" w:rsidRPr="005A682F" w:rsidRDefault="0011524D" w:rsidP="005A682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60D2F075" w:rsidR="0011524D" w:rsidRPr="005A682F" w:rsidRDefault="0011524D" w:rsidP="005A682F">
            <w:pPr>
              <w:pStyle w:val="Heading4"/>
              <w:tabs>
                <w:tab w:val="clear" w:pos="9072"/>
              </w:tabs>
              <w:spacing w:before="120" w:after="0" w:line="240" w:lineRule="auto"/>
              <w:outlineLvl w:val="3"/>
              <w:rPr>
                <w:b w:val="0"/>
              </w:rPr>
            </w:pPr>
            <w:r w:rsidRPr="005A682F">
              <w:rPr>
                <w:b w:val="0"/>
              </w:rPr>
              <w:t>CHSP</w:t>
            </w:r>
          </w:p>
        </w:tc>
        <w:tc>
          <w:tcPr>
            <w:tcW w:w="2977" w:type="dxa"/>
          </w:tcPr>
          <w:p w14:paraId="6E7ABFA9" w14:textId="4D3B1511" w:rsidR="0011524D" w:rsidRPr="004C4F40" w:rsidRDefault="0011524D" w:rsidP="005A682F">
            <w:pPr>
              <w:pStyle w:val="Heading4"/>
              <w:tabs>
                <w:tab w:val="clear" w:pos="9072"/>
              </w:tabs>
              <w:spacing w:before="120" w:after="0" w:line="240" w:lineRule="auto"/>
              <w:jc w:val="right"/>
              <w:outlineLvl w:val="3"/>
              <w:rPr>
                <w:b w:val="0"/>
              </w:rPr>
            </w:pPr>
            <w:r w:rsidRPr="004C4F40">
              <w:rPr>
                <w:rFonts w:eastAsia="Times New Roman"/>
                <w:b w:val="0"/>
                <w:iCs w:val="0"/>
              </w:rPr>
              <w:t xml:space="preserve">  Compliant</w:t>
            </w:r>
          </w:p>
        </w:tc>
      </w:tr>
      <w:tr w:rsidR="0011524D" w:rsidRPr="005A682F" w14:paraId="7B584169"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11524D" w:rsidRPr="005A682F" w:rsidRDefault="0011524D" w:rsidP="005A682F">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49600494" w:rsidR="0011524D" w:rsidRPr="005A682F" w:rsidRDefault="0011524D" w:rsidP="005A682F">
            <w:pPr>
              <w:pStyle w:val="Heading4"/>
              <w:tabs>
                <w:tab w:val="clear" w:pos="9072"/>
              </w:tabs>
              <w:spacing w:before="120" w:after="0" w:line="240" w:lineRule="auto"/>
              <w:outlineLvl w:val="3"/>
              <w:rPr>
                <w:b w:val="0"/>
              </w:rPr>
            </w:pPr>
            <w:r w:rsidRPr="005A682F">
              <w:rPr>
                <w:b w:val="0"/>
              </w:rPr>
              <w:t>CHSP</w:t>
            </w:r>
          </w:p>
        </w:tc>
        <w:tc>
          <w:tcPr>
            <w:tcW w:w="2977" w:type="dxa"/>
          </w:tcPr>
          <w:p w14:paraId="285FB966" w14:textId="72E52BF2" w:rsidR="0011524D" w:rsidRPr="004C4F40" w:rsidRDefault="0011524D" w:rsidP="005A682F">
            <w:pPr>
              <w:pStyle w:val="Heading4"/>
              <w:tabs>
                <w:tab w:val="clear" w:pos="9072"/>
              </w:tabs>
              <w:spacing w:before="120" w:after="0" w:line="240" w:lineRule="auto"/>
              <w:jc w:val="right"/>
              <w:outlineLvl w:val="3"/>
              <w:rPr>
                <w:b w:val="0"/>
              </w:rPr>
            </w:pPr>
            <w:r w:rsidRPr="004C4F40">
              <w:rPr>
                <w:rFonts w:eastAsia="Times New Roman"/>
                <w:b w:val="0"/>
                <w:iCs w:val="0"/>
              </w:rPr>
              <w:t xml:space="preserve">   Compliant</w:t>
            </w:r>
          </w:p>
        </w:tc>
      </w:tr>
      <w:tr w:rsidR="0011524D" w:rsidRPr="005A682F" w14:paraId="3DAC8631"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11524D" w:rsidRPr="005A682F" w:rsidRDefault="0011524D"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B6E1003" w:rsidR="0011524D" w:rsidRPr="005A682F" w:rsidRDefault="0011524D"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53CEF12" w14:textId="0B0AB19E" w:rsidR="0011524D" w:rsidRPr="004C4F40" w:rsidRDefault="0011524D" w:rsidP="005A682F">
            <w:pPr>
              <w:pStyle w:val="Heading4"/>
              <w:keepNext w:val="0"/>
              <w:tabs>
                <w:tab w:val="clear" w:pos="9072"/>
              </w:tabs>
              <w:spacing w:before="120" w:after="0" w:line="240" w:lineRule="auto"/>
              <w:jc w:val="right"/>
              <w:outlineLvl w:val="3"/>
              <w:rPr>
                <w:b w:val="0"/>
                <w:highlight w:val="yellow"/>
              </w:rPr>
            </w:pPr>
            <w:r w:rsidRPr="004C4F40">
              <w:rPr>
                <w:rFonts w:eastAsia="Times New Roman"/>
                <w:b w:val="0"/>
                <w:iCs w:val="0"/>
              </w:rPr>
              <w:t xml:space="preserve">  Compliant</w:t>
            </w:r>
            <w:r w:rsidRPr="004C4F40">
              <w:rPr>
                <w:b w:val="0"/>
              </w:rPr>
              <w:t xml:space="preserve"> </w:t>
            </w:r>
          </w:p>
        </w:tc>
      </w:tr>
      <w:tr w:rsidR="0011524D" w:rsidRPr="005A682F" w14:paraId="1B8D4B13"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11524D" w:rsidRPr="005A682F" w:rsidRDefault="0011524D"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3E47B" w:rsidR="0011524D" w:rsidRPr="005A682F" w:rsidRDefault="0011524D"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0D5F4957" w14:textId="16C0FEE3" w:rsidR="0011524D" w:rsidRPr="005A682F" w:rsidRDefault="0011524D" w:rsidP="005A682F">
            <w:pPr>
              <w:pStyle w:val="Heading4"/>
              <w:keepNext w:val="0"/>
              <w:tabs>
                <w:tab w:val="clear" w:pos="9072"/>
              </w:tabs>
              <w:spacing w:before="120" w:after="0" w:line="240" w:lineRule="auto"/>
              <w:jc w:val="right"/>
              <w:outlineLvl w:val="3"/>
              <w:rPr>
                <w:b w:val="0"/>
                <w:highlight w:val="yellow"/>
              </w:rPr>
            </w:pPr>
            <w:r w:rsidRPr="00D654AC">
              <w:rPr>
                <w:rFonts w:eastAsia="Times New Roman"/>
                <w:b w:val="0"/>
                <w:iCs w:val="0"/>
              </w:rPr>
              <w:t xml:space="preserve">  Compliant </w:t>
            </w:r>
          </w:p>
        </w:tc>
      </w:tr>
      <w:tr w:rsidR="0011524D" w:rsidRPr="005A682F" w14:paraId="617BC35E"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11524D" w:rsidRPr="005A682F" w:rsidRDefault="0011524D"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04C7FAE2" w:rsidR="0011524D" w:rsidRPr="005A682F" w:rsidRDefault="0011524D"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4AC422E7" w14:textId="4CADB305" w:rsidR="0011524D" w:rsidRPr="005A682F" w:rsidRDefault="0011524D" w:rsidP="005A682F">
            <w:pPr>
              <w:pStyle w:val="Heading4"/>
              <w:keepNext w:val="0"/>
              <w:tabs>
                <w:tab w:val="clear" w:pos="9072"/>
              </w:tabs>
              <w:spacing w:before="120" w:after="0" w:line="240" w:lineRule="auto"/>
              <w:jc w:val="right"/>
              <w:outlineLvl w:val="3"/>
              <w:rPr>
                <w:b w:val="0"/>
                <w:highlight w:val="yellow"/>
              </w:rPr>
            </w:pPr>
            <w:r>
              <w:rPr>
                <w:rFonts w:eastAsia="Times New Roman"/>
                <w:b w:val="0"/>
                <w:iCs w:val="0"/>
                <w:color w:val="0000FF"/>
              </w:rPr>
              <w:t xml:space="preserve"> </w:t>
            </w:r>
            <w:r w:rsidRPr="005A682F">
              <w:rPr>
                <w:rFonts w:eastAsia="Times New Roman"/>
                <w:b w:val="0"/>
                <w:iCs w:val="0"/>
                <w:color w:val="0000FF"/>
              </w:rPr>
              <w:t xml:space="preserve"> </w:t>
            </w:r>
            <w:r w:rsidRPr="00D654AC">
              <w:rPr>
                <w:rFonts w:eastAsia="Times New Roman"/>
                <w:b w:val="0"/>
                <w:iCs w:val="0"/>
              </w:rPr>
              <w:t>Compliant</w:t>
            </w:r>
          </w:p>
        </w:tc>
      </w:tr>
      <w:tr w:rsidR="007F5415" w:rsidRPr="005A682F" w14:paraId="679CD457"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F022DB0" w14:textId="77777777" w:rsidR="007F5415" w:rsidRPr="005A682F" w:rsidRDefault="007F5415" w:rsidP="005A682F">
            <w:pPr>
              <w:pStyle w:val="Heading4"/>
              <w:keepNext w:val="0"/>
              <w:tabs>
                <w:tab w:val="clear" w:pos="9072"/>
              </w:tabs>
              <w:spacing w:before="120" w:after="0" w:line="240" w:lineRule="auto"/>
              <w:outlineLvl w:val="3"/>
              <w:rPr>
                <w:b w:val="0"/>
              </w:rPr>
            </w:pPr>
          </w:p>
        </w:tc>
        <w:tc>
          <w:tcPr>
            <w:tcW w:w="1134" w:type="dxa"/>
            <w:gridSpan w:val="3"/>
          </w:tcPr>
          <w:p w14:paraId="519F9C37" w14:textId="77777777" w:rsidR="007F5415" w:rsidRPr="005A682F" w:rsidRDefault="007F5415" w:rsidP="005A682F">
            <w:pPr>
              <w:pStyle w:val="Heading4"/>
              <w:keepNext w:val="0"/>
              <w:tabs>
                <w:tab w:val="clear" w:pos="9072"/>
              </w:tabs>
              <w:spacing w:before="120" w:after="0" w:line="240" w:lineRule="auto"/>
              <w:outlineLvl w:val="3"/>
              <w:rPr>
                <w:b w:val="0"/>
              </w:rPr>
            </w:pPr>
          </w:p>
        </w:tc>
        <w:tc>
          <w:tcPr>
            <w:tcW w:w="2977" w:type="dxa"/>
          </w:tcPr>
          <w:p w14:paraId="7338DDAB" w14:textId="77777777" w:rsidR="007F5415" w:rsidRDefault="007F5415" w:rsidP="005A682F">
            <w:pPr>
              <w:pStyle w:val="Heading4"/>
              <w:keepNext w:val="0"/>
              <w:tabs>
                <w:tab w:val="clear" w:pos="9072"/>
              </w:tabs>
              <w:spacing w:before="120" w:after="0" w:line="240" w:lineRule="auto"/>
              <w:jc w:val="right"/>
              <w:outlineLvl w:val="3"/>
              <w:rPr>
                <w:rFonts w:eastAsia="Times New Roman"/>
                <w:b w:val="0"/>
                <w:iCs w:val="0"/>
                <w:color w:val="0000FF"/>
              </w:rPr>
            </w:pPr>
          </w:p>
        </w:tc>
      </w:tr>
      <w:tr w:rsidR="007F5415" w:rsidRPr="00E630D7" w14:paraId="43C4D2E7" w14:textId="77777777" w:rsidTr="00506D37">
        <w:tc>
          <w:tcPr>
            <w:tcW w:w="9351" w:type="dxa"/>
            <w:gridSpan w:val="7"/>
            <w:tcBorders>
              <w:top w:val="nil"/>
              <w:left w:val="nil"/>
              <w:bottom w:val="nil"/>
              <w:right w:val="nil"/>
            </w:tcBorders>
          </w:tcPr>
          <w:p w14:paraId="706A9436" w14:textId="77777777" w:rsidR="007F5415" w:rsidRPr="00E630D7" w:rsidRDefault="007F5415" w:rsidP="00DE47C2">
            <w:pPr>
              <w:pStyle w:val="Heading4"/>
              <w:tabs>
                <w:tab w:val="clear" w:pos="9072"/>
              </w:tabs>
              <w:spacing w:before="120" w:after="0" w:line="240" w:lineRule="auto"/>
              <w:outlineLvl w:val="3"/>
            </w:pPr>
            <w:r w:rsidRPr="002177E1">
              <w:t>Standard 2 Ongoing assessment and planning with consumers</w:t>
            </w:r>
          </w:p>
        </w:tc>
      </w:tr>
      <w:tr w:rsidR="007F5415" w:rsidRPr="004C4F40" w14:paraId="26FEE5FA" w14:textId="77777777" w:rsidTr="00506D37">
        <w:tc>
          <w:tcPr>
            <w:tcW w:w="5240" w:type="dxa"/>
            <w:gridSpan w:val="3"/>
            <w:tcBorders>
              <w:top w:val="nil"/>
              <w:left w:val="nil"/>
              <w:bottom w:val="nil"/>
              <w:right w:val="nil"/>
            </w:tcBorders>
          </w:tcPr>
          <w:p w14:paraId="70DBC859" w14:textId="77777777" w:rsidR="007F5415" w:rsidRPr="005A682F" w:rsidRDefault="007F5415" w:rsidP="00DE47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AA1F5C5" w14:textId="77777777" w:rsidR="007F5415" w:rsidRPr="00E630D7" w:rsidRDefault="007F5415" w:rsidP="00DE47C2">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725E4EB8" w14:textId="77777777" w:rsidR="007F5415" w:rsidRPr="004C4F40" w:rsidRDefault="007F5415" w:rsidP="00DE47C2">
            <w:pPr>
              <w:pStyle w:val="Heading4"/>
              <w:tabs>
                <w:tab w:val="clear" w:pos="9072"/>
              </w:tabs>
              <w:spacing w:before="120" w:after="0" w:line="240" w:lineRule="auto"/>
              <w:jc w:val="right"/>
              <w:outlineLvl w:val="3"/>
              <w:rPr>
                <w:rFonts w:eastAsia="Times New Roman"/>
                <w:iCs w:val="0"/>
                <w:color w:val="0000FF"/>
              </w:rPr>
            </w:pPr>
            <w:r>
              <w:rPr>
                <w:rFonts w:eastAsia="Times New Roman"/>
                <w:iCs w:val="0"/>
                <w:color w:val="0000FF"/>
              </w:rPr>
              <w:t xml:space="preserve"> </w:t>
            </w:r>
            <w:r w:rsidRPr="00D654AC">
              <w:rPr>
                <w:rFonts w:eastAsia="Times New Roman"/>
                <w:iCs w:val="0"/>
              </w:rPr>
              <w:t>Not Compliant</w:t>
            </w:r>
          </w:p>
        </w:tc>
      </w:tr>
      <w:tr w:rsidR="007F5415" w:rsidRPr="00D654AC" w14:paraId="448A87C5" w14:textId="77777777" w:rsidTr="00506D37">
        <w:trPr>
          <w:gridBefore w:val="2"/>
          <w:wBefore w:w="436" w:type="dxa"/>
        </w:trPr>
        <w:tc>
          <w:tcPr>
            <w:tcW w:w="4804" w:type="dxa"/>
            <w:tcBorders>
              <w:top w:val="nil"/>
              <w:left w:val="nil"/>
              <w:bottom w:val="nil"/>
              <w:right w:val="nil"/>
            </w:tcBorders>
          </w:tcPr>
          <w:p w14:paraId="1BC9687C"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18BA2D86"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971244E" w14:textId="77777777" w:rsidR="007F5415" w:rsidRPr="00D654AC" w:rsidRDefault="007F5415" w:rsidP="00DE47C2">
            <w:pPr>
              <w:pStyle w:val="Heading4"/>
              <w:keepNext w:val="0"/>
              <w:tabs>
                <w:tab w:val="clear" w:pos="9072"/>
              </w:tabs>
              <w:spacing w:before="120" w:after="0" w:line="240" w:lineRule="auto"/>
              <w:jc w:val="right"/>
              <w:outlineLvl w:val="3"/>
              <w:rPr>
                <w:rFonts w:eastAsia="Times New Roman"/>
                <w:b w:val="0"/>
                <w:iCs w:val="0"/>
              </w:rPr>
            </w:pPr>
            <w:r w:rsidRPr="00D654AC">
              <w:rPr>
                <w:rFonts w:eastAsia="Times New Roman"/>
                <w:b w:val="0"/>
                <w:iCs w:val="0"/>
              </w:rPr>
              <w:t xml:space="preserve"> Not Compliant</w:t>
            </w:r>
          </w:p>
        </w:tc>
      </w:tr>
      <w:tr w:rsidR="007F5415" w:rsidRPr="00D654AC" w14:paraId="3168011C" w14:textId="77777777" w:rsidTr="00506D37">
        <w:trPr>
          <w:gridBefore w:val="2"/>
          <w:wBefore w:w="436" w:type="dxa"/>
        </w:trPr>
        <w:tc>
          <w:tcPr>
            <w:tcW w:w="4804" w:type="dxa"/>
            <w:tcBorders>
              <w:top w:val="nil"/>
              <w:left w:val="nil"/>
              <w:bottom w:val="nil"/>
              <w:right w:val="nil"/>
            </w:tcBorders>
          </w:tcPr>
          <w:p w14:paraId="11877CB1"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15C749E7"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96ACDDB" w14:textId="77777777" w:rsidR="007F5415" w:rsidRPr="00D654AC" w:rsidRDefault="007F5415" w:rsidP="00DE47C2">
            <w:pPr>
              <w:pStyle w:val="Heading4"/>
              <w:keepNext w:val="0"/>
              <w:tabs>
                <w:tab w:val="clear" w:pos="9072"/>
              </w:tabs>
              <w:spacing w:before="120" w:after="0" w:line="240" w:lineRule="auto"/>
              <w:jc w:val="right"/>
              <w:outlineLvl w:val="3"/>
              <w:rPr>
                <w:rFonts w:eastAsia="Times New Roman"/>
                <w:b w:val="0"/>
                <w:iCs w:val="0"/>
              </w:rPr>
            </w:pPr>
            <w:r w:rsidRPr="00D654AC">
              <w:rPr>
                <w:rFonts w:eastAsia="Times New Roman"/>
                <w:b w:val="0"/>
                <w:iCs w:val="0"/>
              </w:rPr>
              <w:t xml:space="preserve">  Not Compliant</w:t>
            </w:r>
          </w:p>
        </w:tc>
      </w:tr>
      <w:tr w:rsidR="007F5415" w:rsidRPr="00D654AC" w14:paraId="7AD890EA" w14:textId="77777777" w:rsidTr="00506D37">
        <w:trPr>
          <w:gridBefore w:val="2"/>
          <w:wBefore w:w="436" w:type="dxa"/>
        </w:trPr>
        <w:tc>
          <w:tcPr>
            <w:tcW w:w="4804" w:type="dxa"/>
            <w:tcBorders>
              <w:top w:val="nil"/>
              <w:left w:val="nil"/>
              <w:bottom w:val="nil"/>
              <w:right w:val="nil"/>
            </w:tcBorders>
          </w:tcPr>
          <w:p w14:paraId="7DFF4BA3"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46059C75"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050123D" w14:textId="77777777" w:rsidR="007F5415" w:rsidRPr="00D654AC" w:rsidRDefault="007F5415" w:rsidP="00DE47C2">
            <w:pPr>
              <w:pStyle w:val="Heading4"/>
              <w:keepNext w:val="0"/>
              <w:tabs>
                <w:tab w:val="clear" w:pos="9072"/>
              </w:tabs>
              <w:spacing w:before="120" w:after="0" w:line="240" w:lineRule="auto"/>
              <w:jc w:val="right"/>
              <w:outlineLvl w:val="3"/>
              <w:rPr>
                <w:rFonts w:eastAsia="Times New Roman"/>
                <w:b w:val="0"/>
                <w:iCs w:val="0"/>
              </w:rPr>
            </w:pPr>
            <w:r w:rsidRPr="00D654AC">
              <w:rPr>
                <w:rFonts w:eastAsia="Times New Roman"/>
                <w:b w:val="0"/>
                <w:iCs w:val="0"/>
              </w:rPr>
              <w:t xml:space="preserve">  Not Compliant</w:t>
            </w:r>
          </w:p>
        </w:tc>
      </w:tr>
      <w:tr w:rsidR="007F5415" w:rsidRPr="00D654AC" w14:paraId="0CDDDD81" w14:textId="77777777" w:rsidTr="00506D37">
        <w:trPr>
          <w:gridBefore w:val="2"/>
          <w:wBefore w:w="436" w:type="dxa"/>
        </w:trPr>
        <w:tc>
          <w:tcPr>
            <w:tcW w:w="4804" w:type="dxa"/>
            <w:tcBorders>
              <w:top w:val="nil"/>
              <w:left w:val="nil"/>
              <w:bottom w:val="nil"/>
              <w:right w:val="nil"/>
            </w:tcBorders>
          </w:tcPr>
          <w:p w14:paraId="613C4A48"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60FA8DF0"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7240B9B" w14:textId="77777777" w:rsidR="007F5415" w:rsidRPr="00D654AC" w:rsidRDefault="007F5415" w:rsidP="00DE47C2">
            <w:pPr>
              <w:pStyle w:val="Heading4"/>
              <w:keepNext w:val="0"/>
              <w:tabs>
                <w:tab w:val="clear" w:pos="9072"/>
              </w:tabs>
              <w:spacing w:before="120" w:after="0" w:line="240" w:lineRule="auto"/>
              <w:jc w:val="right"/>
              <w:outlineLvl w:val="3"/>
              <w:rPr>
                <w:rFonts w:eastAsia="Times New Roman"/>
                <w:b w:val="0"/>
                <w:iCs w:val="0"/>
              </w:rPr>
            </w:pPr>
            <w:r w:rsidRPr="00D654AC">
              <w:rPr>
                <w:rFonts w:eastAsia="Times New Roman"/>
                <w:b w:val="0"/>
                <w:iCs w:val="0"/>
              </w:rPr>
              <w:t xml:space="preserve">  Not Compliant</w:t>
            </w:r>
          </w:p>
        </w:tc>
      </w:tr>
      <w:tr w:rsidR="007F5415" w:rsidRPr="00D654AC" w14:paraId="793BDE84" w14:textId="77777777" w:rsidTr="00506D37">
        <w:trPr>
          <w:gridBefore w:val="2"/>
          <w:wBefore w:w="436" w:type="dxa"/>
        </w:trPr>
        <w:tc>
          <w:tcPr>
            <w:tcW w:w="4804" w:type="dxa"/>
            <w:tcBorders>
              <w:top w:val="nil"/>
              <w:left w:val="nil"/>
              <w:bottom w:val="nil"/>
              <w:right w:val="nil"/>
            </w:tcBorders>
          </w:tcPr>
          <w:p w14:paraId="36874713"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7EBE79FE" w14:textId="77777777" w:rsidR="007F5415" w:rsidRPr="00E630D7" w:rsidRDefault="007F5415"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C5AFA29" w14:textId="77777777" w:rsidR="007F5415" w:rsidRPr="00D654AC" w:rsidRDefault="007F5415" w:rsidP="00DE47C2">
            <w:pPr>
              <w:pStyle w:val="Heading4"/>
              <w:keepNext w:val="0"/>
              <w:tabs>
                <w:tab w:val="clear" w:pos="9072"/>
              </w:tabs>
              <w:spacing w:before="120" w:after="0" w:line="240" w:lineRule="auto"/>
              <w:jc w:val="right"/>
              <w:outlineLvl w:val="3"/>
              <w:rPr>
                <w:rFonts w:eastAsia="Times New Roman"/>
                <w:b w:val="0"/>
                <w:iCs w:val="0"/>
              </w:rPr>
            </w:pPr>
            <w:r w:rsidRPr="00D654AC">
              <w:rPr>
                <w:rFonts w:eastAsia="Times New Roman"/>
                <w:b w:val="0"/>
                <w:iCs w:val="0"/>
              </w:rPr>
              <w:t xml:space="preserve"> Not Compliant</w:t>
            </w:r>
          </w:p>
        </w:tc>
      </w:tr>
    </w:tbl>
    <w:p w14:paraId="7679CC05" w14:textId="77777777" w:rsidR="004B23C8" w:rsidRDefault="004B23C8" w:rsidP="007F5415">
      <w:pPr>
        <w:pStyle w:val="Heading4"/>
        <w:tabs>
          <w:tab w:val="clear" w:pos="9072"/>
        </w:tabs>
        <w:spacing w:before="120" w:after="0" w:line="240" w:lineRule="auto"/>
        <w:sectPr w:rsidR="004B23C8" w:rsidSect="005F44D8">
          <w:headerReference w:type="first" r:id="rId16"/>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7F5415" w:rsidRPr="004C4F40" w14:paraId="2E8F5F09" w14:textId="77777777" w:rsidTr="00506D37">
        <w:tc>
          <w:tcPr>
            <w:tcW w:w="5240" w:type="dxa"/>
            <w:gridSpan w:val="3"/>
            <w:tcBorders>
              <w:top w:val="nil"/>
              <w:left w:val="nil"/>
              <w:bottom w:val="nil"/>
              <w:right w:val="nil"/>
            </w:tcBorders>
          </w:tcPr>
          <w:p w14:paraId="4BB78CAA" w14:textId="1C6C0147" w:rsidR="007F5415" w:rsidRDefault="007F5415" w:rsidP="007F5415">
            <w:pPr>
              <w:pStyle w:val="Heading4"/>
              <w:tabs>
                <w:tab w:val="clear" w:pos="9072"/>
              </w:tabs>
              <w:spacing w:before="120" w:after="0" w:line="240" w:lineRule="auto"/>
              <w:outlineLvl w:val="3"/>
            </w:pPr>
          </w:p>
          <w:p w14:paraId="5B9C2747" w14:textId="77777777" w:rsidR="007F5415" w:rsidRPr="005A682F" w:rsidRDefault="007F5415" w:rsidP="00DE47C2">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109BC09D" w14:textId="77777777" w:rsidR="007F5415" w:rsidRDefault="007F5415" w:rsidP="00DE47C2">
            <w:pPr>
              <w:pStyle w:val="Heading4"/>
              <w:tabs>
                <w:tab w:val="clear" w:pos="9072"/>
              </w:tabs>
              <w:spacing w:before="120" w:after="0" w:line="240" w:lineRule="auto"/>
              <w:outlineLvl w:val="3"/>
            </w:pPr>
          </w:p>
          <w:p w14:paraId="01C43F7D" w14:textId="77777777" w:rsidR="00452D02" w:rsidRDefault="00452D02" w:rsidP="00DE47C2">
            <w:pPr>
              <w:pStyle w:val="Heading4"/>
              <w:tabs>
                <w:tab w:val="clear" w:pos="9072"/>
              </w:tabs>
              <w:spacing w:before="120" w:after="0" w:line="240" w:lineRule="auto"/>
              <w:outlineLvl w:val="3"/>
            </w:pPr>
          </w:p>
          <w:p w14:paraId="4238F724" w14:textId="73A7A726" w:rsidR="007F5415" w:rsidRPr="00E630D7" w:rsidRDefault="007F5415" w:rsidP="00DE47C2">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1E6DEB15" w14:textId="77777777" w:rsidR="007F5415" w:rsidRDefault="007F5415" w:rsidP="00DE47C2">
            <w:pPr>
              <w:pStyle w:val="Heading4"/>
              <w:tabs>
                <w:tab w:val="clear" w:pos="9072"/>
              </w:tabs>
              <w:spacing w:before="120" w:after="0" w:line="240" w:lineRule="auto"/>
              <w:jc w:val="right"/>
              <w:outlineLvl w:val="3"/>
            </w:pPr>
          </w:p>
          <w:p w14:paraId="67CDF465" w14:textId="77777777" w:rsidR="00452D02" w:rsidRDefault="00452D02" w:rsidP="00DE47C2">
            <w:pPr>
              <w:pStyle w:val="Heading4"/>
              <w:tabs>
                <w:tab w:val="clear" w:pos="9072"/>
              </w:tabs>
              <w:spacing w:before="120" w:after="0" w:line="240" w:lineRule="auto"/>
              <w:jc w:val="right"/>
              <w:outlineLvl w:val="3"/>
            </w:pPr>
          </w:p>
          <w:p w14:paraId="79E057A5" w14:textId="60C45A6D" w:rsidR="007F5415" w:rsidRPr="004C4F40" w:rsidRDefault="007F5415" w:rsidP="00DE47C2">
            <w:pPr>
              <w:pStyle w:val="Heading4"/>
              <w:tabs>
                <w:tab w:val="clear" w:pos="9072"/>
              </w:tabs>
              <w:spacing w:before="120" w:after="0" w:line="240" w:lineRule="auto"/>
              <w:jc w:val="right"/>
              <w:outlineLvl w:val="3"/>
            </w:pPr>
            <w:r w:rsidRPr="004C4F40">
              <w:t>Not Applicable</w:t>
            </w:r>
          </w:p>
        </w:tc>
      </w:tr>
      <w:tr w:rsidR="007F5415" w:rsidRPr="005A682F" w14:paraId="1E292111"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23127A1" w14:textId="77777777" w:rsidR="007F5415" w:rsidRPr="005A682F" w:rsidRDefault="007F5415" w:rsidP="005A682F">
            <w:pPr>
              <w:pStyle w:val="Heading4"/>
              <w:keepNext w:val="0"/>
              <w:tabs>
                <w:tab w:val="clear" w:pos="9072"/>
              </w:tabs>
              <w:spacing w:before="120" w:after="0" w:line="240" w:lineRule="auto"/>
              <w:outlineLvl w:val="3"/>
              <w:rPr>
                <w:b w:val="0"/>
              </w:rPr>
            </w:pPr>
          </w:p>
        </w:tc>
        <w:tc>
          <w:tcPr>
            <w:tcW w:w="1134" w:type="dxa"/>
            <w:gridSpan w:val="3"/>
          </w:tcPr>
          <w:p w14:paraId="52CA0E8C" w14:textId="77777777" w:rsidR="007F5415" w:rsidRPr="005A682F" w:rsidRDefault="007F5415" w:rsidP="005A682F">
            <w:pPr>
              <w:pStyle w:val="Heading4"/>
              <w:keepNext w:val="0"/>
              <w:tabs>
                <w:tab w:val="clear" w:pos="9072"/>
              </w:tabs>
              <w:spacing w:before="120" w:after="0" w:line="240" w:lineRule="auto"/>
              <w:outlineLvl w:val="3"/>
              <w:rPr>
                <w:b w:val="0"/>
              </w:rPr>
            </w:pPr>
          </w:p>
        </w:tc>
        <w:tc>
          <w:tcPr>
            <w:tcW w:w="2977" w:type="dxa"/>
          </w:tcPr>
          <w:p w14:paraId="2C9D0081" w14:textId="77777777" w:rsidR="007F5415" w:rsidRDefault="007F5415" w:rsidP="005A682F">
            <w:pPr>
              <w:pStyle w:val="Heading4"/>
              <w:keepNext w:val="0"/>
              <w:tabs>
                <w:tab w:val="clear" w:pos="9072"/>
              </w:tabs>
              <w:spacing w:before="120" w:after="0" w:line="240" w:lineRule="auto"/>
              <w:jc w:val="right"/>
              <w:outlineLvl w:val="3"/>
              <w:rPr>
                <w:rFonts w:eastAsia="Times New Roman"/>
                <w:b w:val="0"/>
                <w:iCs w:val="0"/>
                <w:color w:val="0000FF"/>
              </w:rPr>
            </w:pPr>
          </w:p>
        </w:tc>
      </w:tr>
      <w:tr w:rsidR="00506D37" w:rsidRPr="00E630D7" w14:paraId="606F772C" w14:textId="77777777" w:rsidTr="00506D37">
        <w:tc>
          <w:tcPr>
            <w:tcW w:w="9351" w:type="dxa"/>
            <w:gridSpan w:val="7"/>
            <w:tcBorders>
              <w:top w:val="nil"/>
              <w:left w:val="nil"/>
              <w:bottom w:val="nil"/>
              <w:right w:val="nil"/>
            </w:tcBorders>
          </w:tcPr>
          <w:p w14:paraId="2A1E1DF1" w14:textId="77777777" w:rsidR="00506D37" w:rsidRPr="00E630D7" w:rsidRDefault="00506D37" w:rsidP="00DE47C2">
            <w:pPr>
              <w:pStyle w:val="Heading4"/>
              <w:tabs>
                <w:tab w:val="clear" w:pos="9072"/>
              </w:tabs>
              <w:spacing w:before="120" w:after="0" w:line="240" w:lineRule="auto"/>
              <w:outlineLvl w:val="3"/>
            </w:pPr>
            <w:r w:rsidRPr="00477C4C">
              <w:t>Standard 4 Services and supports for daily living</w:t>
            </w:r>
          </w:p>
        </w:tc>
      </w:tr>
      <w:tr w:rsidR="00506D37" w:rsidRPr="00E630D7" w14:paraId="273CE1F4" w14:textId="77777777" w:rsidTr="00506D37">
        <w:tc>
          <w:tcPr>
            <w:tcW w:w="5240" w:type="dxa"/>
            <w:gridSpan w:val="3"/>
            <w:tcBorders>
              <w:top w:val="nil"/>
              <w:left w:val="nil"/>
              <w:bottom w:val="nil"/>
              <w:right w:val="nil"/>
            </w:tcBorders>
          </w:tcPr>
          <w:p w14:paraId="2F3BBDE9" w14:textId="77777777" w:rsidR="00506D37" w:rsidRPr="005A682F" w:rsidRDefault="00506D37" w:rsidP="00DE47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F14ED7" w14:textId="77777777" w:rsidR="00506D37" w:rsidRPr="00E630D7" w:rsidRDefault="00506D37" w:rsidP="00DE47C2">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416A549D" w14:textId="77777777" w:rsidR="00506D37" w:rsidRPr="00E630D7" w:rsidRDefault="00506D37" w:rsidP="00DE47C2">
            <w:pPr>
              <w:pStyle w:val="Heading4"/>
              <w:tabs>
                <w:tab w:val="clear" w:pos="9072"/>
              </w:tabs>
              <w:spacing w:before="120" w:after="0" w:line="240" w:lineRule="auto"/>
              <w:jc w:val="right"/>
              <w:outlineLvl w:val="3"/>
            </w:pPr>
            <w:r>
              <w:rPr>
                <w:rFonts w:eastAsia="Times New Roman"/>
                <w:iCs w:val="0"/>
                <w:color w:val="0000FF"/>
              </w:rPr>
              <w:t xml:space="preserve"> </w:t>
            </w:r>
            <w:r w:rsidRPr="00E630D7">
              <w:rPr>
                <w:rFonts w:eastAsia="Times New Roman"/>
                <w:iCs w:val="0"/>
                <w:color w:val="0000FF"/>
              </w:rPr>
              <w:t xml:space="preserve"> </w:t>
            </w:r>
            <w:r w:rsidRPr="00D654AC">
              <w:rPr>
                <w:rFonts w:eastAsia="Times New Roman"/>
                <w:iCs w:val="0"/>
              </w:rPr>
              <w:t>Compliant</w:t>
            </w:r>
          </w:p>
        </w:tc>
      </w:tr>
      <w:tr w:rsidR="00506D37" w:rsidRPr="00E630D7" w14:paraId="32A07A42" w14:textId="77777777" w:rsidTr="00506D37">
        <w:trPr>
          <w:gridBefore w:val="2"/>
          <w:wBefore w:w="436" w:type="dxa"/>
        </w:trPr>
        <w:tc>
          <w:tcPr>
            <w:tcW w:w="4804" w:type="dxa"/>
            <w:tcBorders>
              <w:top w:val="nil"/>
              <w:left w:val="nil"/>
              <w:bottom w:val="nil"/>
              <w:right w:val="nil"/>
            </w:tcBorders>
          </w:tcPr>
          <w:p w14:paraId="65B51C17"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0037F03"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12C7C11"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7ECD8A8D" w14:textId="77777777" w:rsidTr="00506D37">
        <w:trPr>
          <w:gridBefore w:val="2"/>
          <w:wBefore w:w="436" w:type="dxa"/>
        </w:trPr>
        <w:tc>
          <w:tcPr>
            <w:tcW w:w="4804" w:type="dxa"/>
            <w:tcBorders>
              <w:top w:val="nil"/>
              <w:left w:val="nil"/>
              <w:bottom w:val="nil"/>
              <w:right w:val="nil"/>
            </w:tcBorders>
          </w:tcPr>
          <w:p w14:paraId="517F06E6"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113885FE"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790BFC"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3C7496B4" w14:textId="77777777" w:rsidTr="00506D37">
        <w:trPr>
          <w:gridBefore w:val="2"/>
          <w:wBefore w:w="436" w:type="dxa"/>
        </w:trPr>
        <w:tc>
          <w:tcPr>
            <w:tcW w:w="4804" w:type="dxa"/>
            <w:tcBorders>
              <w:top w:val="nil"/>
              <w:left w:val="nil"/>
              <w:bottom w:val="nil"/>
              <w:right w:val="nil"/>
            </w:tcBorders>
          </w:tcPr>
          <w:p w14:paraId="2E49326B"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491FFBA0"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B051146"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61A75301" w14:textId="77777777" w:rsidTr="00506D37">
        <w:trPr>
          <w:gridBefore w:val="2"/>
          <w:wBefore w:w="436" w:type="dxa"/>
        </w:trPr>
        <w:tc>
          <w:tcPr>
            <w:tcW w:w="4804" w:type="dxa"/>
            <w:tcBorders>
              <w:top w:val="nil"/>
              <w:left w:val="nil"/>
              <w:bottom w:val="nil"/>
              <w:right w:val="nil"/>
            </w:tcBorders>
          </w:tcPr>
          <w:p w14:paraId="5FC63CFF"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531EF906"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64434B8"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4E3DAB02" w14:textId="77777777" w:rsidTr="00506D37">
        <w:trPr>
          <w:gridBefore w:val="2"/>
          <w:wBefore w:w="436" w:type="dxa"/>
        </w:trPr>
        <w:tc>
          <w:tcPr>
            <w:tcW w:w="4804" w:type="dxa"/>
            <w:tcBorders>
              <w:top w:val="nil"/>
              <w:left w:val="nil"/>
              <w:bottom w:val="nil"/>
              <w:right w:val="nil"/>
            </w:tcBorders>
          </w:tcPr>
          <w:p w14:paraId="6B28373C"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0DBEBE4"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FF53D4F"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26D44A5D" w14:textId="77777777" w:rsidTr="00506D37">
        <w:trPr>
          <w:gridBefore w:val="2"/>
          <w:wBefore w:w="436" w:type="dxa"/>
        </w:trPr>
        <w:tc>
          <w:tcPr>
            <w:tcW w:w="4804" w:type="dxa"/>
            <w:tcBorders>
              <w:top w:val="nil"/>
              <w:left w:val="nil"/>
              <w:bottom w:val="nil"/>
              <w:right w:val="nil"/>
            </w:tcBorders>
          </w:tcPr>
          <w:p w14:paraId="2ED6509E"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6EDF9A4F"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32FAB88"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162EFAE8" w14:textId="77777777" w:rsidTr="00506D37">
        <w:trPr>
          <w:gridBefore w:val="2"/>
          <w:wBefore w:w="436" w:type="dxa"/>
        </w:trPr>
        <w:tc>
          <w:tcPr>
            <w:tcW w:w="4804" w:type="dxa"/>
            <w:tcBorders>
              <w:top w:val="nil"/>
              <w:left w:val="nil"/>
              <w:bottom w:val="nil"/>
              <w:right w:val="nil"/>
            </w:tcBorders>
          </w:tcPr>
          <w:p w14:paraId="39358FFA"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56E13A84" w14:textId="77777777" w:rsidR="00506D37" w:rsidRPr="00E630D7" w:rsidRDefault="00506D37" w:rsidP="00DE47C2">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98ECBD9"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1D281D">
              <w:rPr>
                <w:b w:val="0"/>
              </w:rPr>
              <w:t>Not Applicable</w:t>
            </w:r>
          </w:p>
        </w:tc>
      </w:tr>
      <w:tr w:rsidR="00506D37" w:rsidRPr="00E630D7" w14:paraId="15C9778F" w14:textId="77777777" w:rsidTr="00506D37">
        <w:tc>
          <w:tcPr>
            <w:tcW w:w="9351" w:type="dxa"/>
            <w:gridSpan w:val="7"/>
            <w:tcBorders>
              <w:top w:val="nil"/>
              <w:left w:val="nil"/>
              <w:bottom w:val="nil"/>
              <w:right w:val="nil"/>
            </w:tcBorders>
          </w:tcPr>
          <w:p w14:paraId="733A71EC" w14:textId="77777777" w:rsidR="00506D37" w:rsidRDefault="00506D37" w:rsidP="00DE47C2">
            <w:pPr>
              <w:pStyle w:val="Heading4"/>
              <w:tabs>
                <w:tab w:val="clear" w:pos="9072"/>
              </w:tabs>
              <w:spacing w:before="120" w:after="0" w:line="240" w:lineRule="auto"/>
              <w:outlineLvl w:val="3"/>
            </w:pPr>
          </w:p>
          <w:p w14:paraId="243163AC" w14:textId="77777777" w:rsidR="00506D37" w:rsidRPr="00E630D7" w:rsidRDefault="00506D37" w:rsidP="00DE47C2">
            <w:pPr>
              <w:pStyle w:val="Heading4"/>
              <w:tabs>
                <w:tab w:val="clear" w:pos="9072"/>
              </w:tabs>
              <w:spacing w:before="120" w:after="0" w:line="240" w:lineRule="auto"/>
              <w:outlineLvl w:val="3"/>
            </w:pPr>
            <w:r w:rsidRPr="00477C4C">
              <w:t>Standard 5 Organisation’s service environment</w:t>
            </w:r>
          </w:p>
        </w:tc>
      </w:tr>
      <w:tr w:rsidR="00506D37" w:rsidRPr="00E630D7" w14:paraId="674969E0" w14:textId="77777777" w:rsidTr="00506D37">
        <w:tc>
          <w:tcPr>
            <w:tcW w:w="5240" w:type="dxa"/>
            <w:gridSpan w:val="3"/>
            <w:tcBorders>
              <w:top w:val="nil"/>
              <w:left w:val="nil"/>
              <w:bottom w:val="nil"/>
              <w:right w:val="nil"/>
            </w:tcBorders>
          </w:tcPr>
          <w:p w14:paraId="6CFC53A8" w14:textId="77777777" w:rsidR="00506D37" w:rsidRPr="005A682F" w:rsidRDefault="00506D37" w:rsidP="00DE47C2">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7224267" w14:textId="77777777" w:rsidR="00506D37" w:rsidRPr="00E630D7" w:rsidRDefault="00506D37" w:rsidP="00DE47C2">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85A3252" w14:textId="77777777" w:rsidR="00506D37" w:rsidRPr="00E630D7" w:rsidRDefault="00506D37" w:rsidP="00DE47C2">
            <w:pPr>
              <w:pStyle w:val="Heading4"/>
              <w:tabs>
                <w:tab w:val="clear" w:pos="9072"/>
              </w:tabs>
              <w:spacing w:before="120" w:after="0" w:line="240" w:lineRule="auto"/>
              <w:jc w:val="right"/>
              <w:outlineLvl w:val="3"/>
              <w:rPr>
                <w:rFonts w:eastAsia="Times New Roman"/>
                <w:iCs w:val="0"/>
                <w:color w:val="0000FF"/>
              </w:rPr>
            </w:pPr>
            <w:r w:rsidRPr="004B5545">
              <w:t>Not Applicable</w:t>
            </w:r>
          </w:p>
        </w:tc>
      </w:tr>
      <w:tr w:rsidR="00506D37" w:rsidRPr="00E630D7" w14:paraId="3478C44D" w14:textId="77777777" w:rsidTr="00506D37">
        <w:tc>
          <w:tcPr>
            <w:tcW w:w="9351" w:type="dxa"/>
            <w:gridSpan w:val="7"/>
            <w:tcBorders>
              <w:top w:val="nil"/>
              <w:left w:val="nil"/>
              <w:bottom w:val="nil"/>
              <w:right w:val="nil"/>
            </w:tcBorders>
          </w:tcPr>
          <w:p w14:paraId="68F32DD8" w14:textId="77777777" w:rsidR="00506D37" w:rsidRDefault="00506D37" w:rsidP="00DE47C2">
            <w:pPr>
              <w:pStyle w:val="Heading4"/>
              <w:tabs>
                <w:tab w:val="clear" w:pos="9072"/>
              </w:tabs>
              <w:spacing w:before="120" w:after="0" w:line="240" w:lineRule="auto"/>
              <w:outlineLvl w:val="3"/>
            </w:pPr>
          </w:p>
          <w:p w14:paraId="54329B33" w14:textId="77777777" w:rsidR="00506D37" w:rsidRPr="00E630D7" w:rsidRDefault="00506D37" w:rsidP="00DE47C2">
            <w:pPr>
              <w:pStyle w:val="Heading4"/>
              <w:tabs>
                <w:tab w:val="clear" w:pos="9072"/>
              </w:tabs>
              <w:spacing w:before="120" w:after="0" w:line="240" w:lineRule="auto"/>
              <w:outlineLvl w:val="3"/>
            </w:pPr>
            <w:r w:rsidRPr="00477C4C">
              <w:t>Standard 6 Feedback and complaints</w:t>
            </w:r>
          </w:p>
        </w:tc>
      </w:tr>
      <w:tr w:rsidR="00506D37" w:rsidRPr="00E630D7" w14:paraId="1A4EFECB" w14:textId="77777777" w:rsidTr="00506D37">
        <w:tc>
          <w:tcPr>
            <w:tcW w:w="5240" w:type="dxa"/>
            <w:gridSpan w:val="3"/>
            <w:tcBorders>
              <w:top w:val="nil"/>
              <w:left w:val="nil"/>
              <w:bottom w:val="nil"/>
              <w:right w:val="nil"/>
            </w:tcBorders>
          </w:tcPr>
          <w:p w14:paraId="180F9079" w14:textId="77777777" w:rsidR="00506D37" w:rsidRPr="005A682F" w:rsidRDefault="00506D37" w:rsidP="00DE47C2">
            <w:pPr>
              <w:pStyle w:val="Heading4"/>
              <w:tabs>
                <w:tab w:val="clear" w:pos="9072"/>
              </w:tabs>
              <w:spacing w:before="120" w:after="0" w:line="240" w:lineRule="auto"/>
              <w:outlineLvl w:val="3"/>
              <w:rPr>
                <w:b w:val="0"/>
              </w:rPr>
            </w:pPr>
            <w:r>
              <w:rPr>
                <w:b w:val="0"/>
              </w:rPr>
              <w:t xml:space="preserve">      </w:t>
            </w:r>
            <w:r w:rsidRPr="005A682F">
              <w:rPr>
                <w:b w:val="0"/>
              </w:rPr>
              <w:t xml:space="preserve">Requirement </w:t>
            </w:r>
            <w:r>
              <w:rPr>
                <w:b w:val="0"/>
              </w:rPr>
              <w:t>6</w:t>
            </w:r>
            <w:r w:rsidRPr="005A682F">
              <w:rPr>
                <w:b w:val="0"/>
              </w:rPr>
              <w:t>(3)(a)</w:t>
            </w:r>
          </w:p>
        </w:tc>
        <w:tc>
          <w:tcPr>
            <w:tcW w:w="998" w:type="dxa"/>
            <w:tcBorders>
              <w:top w:val="nil"/>
              <w:left w:val="nil"/>
              <w:bottom w:val="nil"/>
              <w:right w:val="nil"/>
            </w:tcBorders>
          </w:tcPr>
          <w:p w14:paraId="282624E9" w14:textId="77777777" w:rsidR="00506D37" w:rsidRPr="00E630D7" w:rsidRDefault="00506D37" w:rsidP="00DE47C2">
            <w:pPr>
              <w:pStyle w:val="Heading4"/>
              <w:tabs>
                <w:tab w:val="clear" w:pos="9072"/>
              </w:tabs>
              <w:spacing w:before="120" w:after="0" w:line="240" w:lineRule="auto"/>
              <w:outlineLvl w:val="3"/>
            </w:pPr>
            <w:r w:rsidRPr="005A682F">
              <w:rPr>
                <w:b w:val="0"/>
              </w:rPr>
              <w:t>CHSP</w:t>
            </w:r>
          </w:p>
        </w:tc>
        <w:tc>
          <w:tcPr>
            <w:tcW w:w="3113" w:type="dxa"/>
            <w:gridSpan w:val="3"/>
            <w:tcBorders>
              <w:top w:val="nil"/>
              <w:left w:val="nil"/>
              <w:bottom w:val="nil"/>
              <w:right w:val="nil"/>
            </w:tcBorders>
          </w:tcPr>
          <w:p w14:paraId="5A62C5E6" w14:textId="77777777" w:rsidR="00506D37" w:rsidRPr="00E630D7" w:rsidRDefault="00506D37" w:rsidP="00DE47C2">
            <w:pPr>
              <w:pStyle w:val="Heading4"/>
              <w:tabs>
                <w:tab w:val="clear" w:pos="9072"/>
              </w:tabs>
              <w:spacing w:before="120" w:after="0" w:line="240" w:lineRule="auto"/>
              <w:jc w:val="right"/>
              <w:outlineLvl w:val="3"/>
            </w:pPr>
            <w:r w:rsidRPr="00D654AC">
              <w:rPr>
                <w:rFonts w:eastAsia="Times New Roman"/>
                <w:b w:val="0"/>
                <w:iCs w:val="0"/>
              </w:rPr>
              <w:t>Compliant</w:t>
            </w:r>
          </w:p>
        </w:tc>
      </w:tr>
      <w:tr w:rsidR="00506D37" w:rsidRPr="00E630D7" w14:paraId="1F109F02" w14:textId="77777777" w:rsidTr="00506D37">
        <w:trPr>
          <w:gridBefore w:val="2"/>
          <w:wBefore w:w="436" w:type="dxa"/>
        </w:trPr>
        <w:tc>
          <w:tcPr>
            <w:tcW w:w="4804" w:type="dxa"/>
            <w:tcBorders>
              <w:top w:val="nil"/>
              <w:left w:val="nil"/>
              <w:bottom w:val="nil"/>
              <w:right w:val="nil"/>
            </w:tcBorders>
          </w:tcPr>
          <w:p w14:paraId="63917D59"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5F82A3BC"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1D04C6C"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0A519353" w14:textId="77777777" w:rsidTr="00506D37">
        <w:trPr>
          <w:gridBefore w:val="2"/>
          <w:wBefore w:w="436" w:type="dxa"/>
        </w:trPr>
        <w:tc>
          <w:tcPr>
            <w:tcW w:w="4804" w:type="dxa"/>
            <w:tcBorders>
              <w:top w:val="nil"/>
              <w:left w:val="nil"/>
              <w:bottom w:val="nil"/>
              <w:right w:val="nil"/>
            </w:tcBorders>
          </w:tcPr>
          <w:p w14:paraId="5BB0C60C"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27AAAEA6"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9FAEC8C"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E630D7" w14:paraId="7E00E7BF" w14:textId="77777777" w:rsidTr="00506D37">
        <w:trPr>
          <w:gridBefore w:val="2"/>
          <w:wBefore w:w="436" w:type="dxa"/>
        </w:trPr>
        <w:tc>
          <w:tcPr>
            <w:tcW w:w="4804" w:type="dxa"/>
            <w:tcBorders>
              <w:top w:val="nil"/>
              <w:left w:val="nil"/>
              <w:bottom w:val="nil"/>
              <w:right w:val="nil"/>
            </w:tcBorders>
          </w:tcPr>
          <w:p w14:paraId="768D902B"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2FE0CA97" w14:textId="77777777" w:rsidR="00506D37" w:rsidRPr="00E630D7"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DC8DE31" w14:textId="77777777" w:rsidR="00506D37" w:rsidRPr="00E630D7" w:rsidRDefault="00506D37" w:rsidP="00DE47C2">
            <w:pPr>
              <w:pStyle w:val="Heading4"/>
              <w:keepNext w:val="0"/>
              <w:tabs>
                <w:tab w:val="clear" w:pos="9072"/>
              </w:tabs>
              <w:spacing w:before="120" w:after="0" w:line="240" w:lineRule="auto"/>
              <w:jc w:val="right"/>
              <w:outlineLvl w:val="3"/>
              <w:rPr>
                <w:rFonts w:eastAsia="Times New Roman"/>
                <w:b w:val="0"/>
                <w:iCs w:val="0"/>
                <w:color w:val="0000FF"/>
              </w:rPr>
            </w:pPr>
            <w:r w:rsidRPr="00D654AC">
              <w:rPr>
                <w:rFonts w:eastAsia="Times New Roman"/>
                <w:b w:val="0"/>
                <w:iCs w:val="0"/>
              </w:rPr>
              <w:t>Compliant</w:t>
            </w:r>
          </w:p>
        </w:tc>
      </w:tr>
      <w:tr w:rsidR="00506D37" w:rsidRPr="005A682F" w14:paraId="1E424826" w14:textId="77777777" w:rsidTr="00506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635092B" w14:textId="77777777" w:rsidR="00506D37" w:rsidRPr="005A682F" w:rsidRDefault="00506D37" w:rsidP="005A682F">
            <w:pPr>
              <w:pStyle w:val="Heading4"/>
              <w:keepNext w:val="0"/>
              <w:tabs>
                <w:tab w:val="clear" w:pos="9072"/>
              </w:tabs>
              <w:spacing w:before="120" w:after="0" w:line="240" w:lineRule="auto"/>
              <w:outlineLvl w:val="3"/>
              <w:rPr>
                <w:b w:val="0"/>
              </w:rPr>
            </w:pPr>
          </w:p>
        </w:tc>
        <w:tc>
          <w:tcPr>
            <w:tcW w:w="1134" w:type="dxa"/>
            <w:gridSpan w:val="3"/>
          </w:tcPr>
          <w:p w14:paraId="6BADA477" w14:textId="77777777" w:rsidR="00506D37" w:rsidRPr="005A682F" w:rsidRDefault="00506D37" w:rsidP="005A682F">
            <w:pPr>
              <w:pStyle w:val="Heading4"/>
              <w:keepNext w:val="0"/>
              <w:tabs>
                <w:tab w:val="clear" w:pos="9072"/>
              </w:tabs>
              <w:spacing w:before="120" w:after="0" w:line="240" w:lineRule="auto"/>
              <w:outlineLvl w:val="3"/>
              <w:rPr>
                <w:b w:val="0"/>
              </w:rPr>
            </w:pPr>
          </w:p>
        </w:tc>
        <w:tc>
          <w:tcPr>
            <w:tcW w:w="2977" w:type="dxa"/>
          </w:tcPr>
          <w:p w14:paraId="7F8B4E28" w14:textId="77777777" w:rsidR="00506D37" w:rsidRDefault="00506D37" w:rsidP="005A682F">
            <w:pPr>
              <w:pStyle w:val="Heading4"/>
              <w:keepNext w:val="0"/>
              <w:tabs>
                <w:tab w:val="clear" w:pos="9072"/>
              </w:tabs>
              <w:spacing w:before="120" w:after="0" w:line="240" w:lineRule="auto"/>
              <w:jc w:val="right"/>
              <w:outlineLvl w:val="3"/>
              <w:rPr>
                <w:rFonts w:eastAsia="Times New Roman"/>
                <w:b w:val="0"/>
                <w:iCs w:val="0"/>
                <w:color w:val="0000FF"/>
              </w:rPr>
            </w:pPr>
          </w:p>
        </w:tc>
      </w:tr>
      <w:tr w:rsidR="007852A1" w:rsidRPr="00D654AC" w14:paraId="7E58F640" w14:textId="77777777" w:rsidTr="00DE47C2">
        <w:tc>
          <w:tcPr>
            <w:tcW w:w="5240" w:type="dxa"/>
            <w:gridSpan w:val="3"/>
            <w:tcBorders>
              <w:top w:val="nil"/>
              <w:left w:val="nil"/>
              <w:bottom w:val="nil"/>
              <w:right w:val="nil"/>
            </w:tcBorders>
          </w:tcPr>
          <w:p w14:paraId="75889E67" w14:textId="77777777" w:rsidR="007852A1" w:rsidRPr="005A682F" w:rsidRDefault="007852A1" w:rsidP="00DE47C2">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1531D673" w14:textId="77777777" w:rsidR="007852A1" w:rsidRPr="00E630D7" w:rsidRDefault="007852A1" w:rsidP="00DE47C2">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3"/>
            <w:tcBorders>
              <w:top w:val="nil"/>
              <w:left w:val="nil"/>
              <w:bottom w:val="nil"/>
              <w:right w:val="nil"/>
            </w:tcBorders>
          </w:tcPr>
          <w:p w14:paraId="33FCA529" w14:textId="77777777" w:rsidR="007852A1" w:rsidRPr="00D654AC" w:rsidRDefault="007852A1" w:rsidP="00DE47C2">
            <w:pPr>
              <w:pStyle w:val="Heading4"/>
              <w:tabs>
                <w:tab w:val="clear" w:pos="9072"/>
              </w:tabs>
              <w:spacing w:before="120" w:after="0" w:line="240" w:lineRule="auto"/>
              <w:jc w:val="right"/>
              <w:outlineLvl w:val="3"/>
            </w:pPr>
            <w:r w:rsidRPr="00D654AC">
              <w:rPr>
                <w:rFonts w:eastAsia="Times New Roman"/>
                <w:iCs w:val="0"/>
              </w:rPr>
              <w:t xml:space="preserve">  Compliant</w:t>
            </w:r>
          </w:p>
        </w:tc>
      </w:tr>
      <w:tr w:rsidR="007852A1" w:rsidRPr="005A682F" w14:paraId="33D4462D" w14:textId="77777777" w:rsidTr="00DE47C2">
        <w:trPr>
          <w:gridBefore w:val="2"/>
          <w:wBefore w:w="436" w:type="dxa"/>
        </w:trPr>
        <w:tc>
          <w:tcPr>
            <w:tcW w:w="4804" w:type="dxa"/>
            <w:tcBorders>
              <w:top w:val="nil"/>
              <w:left w:val="nil"/>
              <w:bottom w:val="nil"/>
              <w:right w:val="nil"/>
            </w:tcBorders>
          </w:tcPr>
          <w:p w14:paraId="35EBE5B8"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35D8900C" w14:textId="77777777" w:rsidR="007852A1" w:rsidRPr="005A682F" w:rsidRDefault="007852A1" w:rsidP="00DE47C2">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3066" w:type="dxa"/>
            <w:gridSpan w:val="2"/>
            <w:tcBorders>
              <w:top w:val="nil"/>
              <w:left w:val="nil"/>
              <w:bottom w:val="nil"/>
              <w:right w:val="nil"/>
            </w:tcBorders>
          </w:tcPr>
          <w:p w14:paraId="501AEBC8" w14:textId="77777777" w:rsidR="007852A1" w:rsidRPr="005A682F" w:rsidRDefault="007852A1" w:rsidP="00DE47C2">
            <w:pPr>
              <w:pStyle w:val="Heading4"/>
              <w:tabs>
                <w:tab w:val="clear" w:pos="9072"/>
              </w:tabs>
              <w:spacing w:before="120" w:after="0" w:line="240" w:lineRule="auto"/>
              <w:jc w:val="right"/>
              <w:outlineLvl w:val="3"/>
              <w:rPr>
                <w:b w:val="0"/>
              </w:rPr>
            </w:pPr>
            <w:r w:rsidRPr="0096302F">
              <w:rPr>
                <w:rFonts w:eastAsia="Times New Roman"/>
                <w:b w:val="0"/>
                <w:iCs w:val="0"/>
              </w:rPr>
              <w:t>Compliant</w:t>
            </w:r>
          </w:p>
        </w:tc>
      </w:tr>
      <w:tr w:rsidR="007852A1" w:rsidRPr="005A682F" w14:paraId="4D45E22B" w14:textId="77777777" w:rsidTr="00DE47C2">
        <w:trPr>
          <w:gridBefore w:val="2"/>
          <w:wBefore w:w="436" w:type="dxa"/>
        </w:trPr>
        <w:tc>
          <w:tcPr>
            <w:tcW w:w="4804" w:type="dxa"/>
            <w:tcBorders>
              <w:top w:val="nil"/>
              <w:left w:val="nil"/>
              <w:bottom w:val="nil"/>
              <w:right w:val="nil"/>
            </w:tcBorders>
          </w:tcPr>
          <w:p w14:paraId="7195031D"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7CA55669"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6DF0E31E" w14:textId="77777777" w:rsidR="007852A1" w:rsidRPr="005A682F" w:rsidRDefault="007852A1" w:rsidP="00DE47C2">
            <w:pPr>
              <w:pStyle w:val="Heading4"/>
              <w:tabs>
                <w:tab w:val="clear" w:pos="9072"/>
              </w:tabs>
              <w:spacing w:before="120" w:after="0" w:line="240" w:lineRule="auto"/>
              <w:jc w:val="right"/>
              <w:outlineLvl w:val="3"/>
              <w:rPr>
                <w:b w:val="0"/>
              </w:rPr>
            </w:pPr>
            <w:r w:rsidRPr="0096302F">
              <w:rPr>
                <w:rFonts w:eastAsia="Times New Roman"/>
                <w:b w:val="0"/>
                <w:iCs w:val="0"/>
              </w:rPr>
              <w:t>Compliant</w:t>
            </w:r>
          </w:p>
        </w:tc>
      </w:tr>
      <w:tr w:rsidR="007852A1" w:rsidRPr="005A682F" w14:paraId="3CE337FA" w14:textId="77777777" w:rsidTr="00DE47C2">
        <w:trPr>
          <w:gridBefore w:val="2"/>
          <w:wBefore w:w="436" w:type="dxa"/>
        </w:trPr>
        <w:tc>
          <w:tcPr>
            <w:tcW w:w="4804" w:type="dxa"/>
            <w:tcBorders>
              <w:top w:val="nil"/>
              <w:left w:val="nil"/>
              <w:bottom w:val="nil"/>
              <w:right w:val="nil"/>
            </w:tcBorders>
          </w:tcPr>
          <w:p w14:paraId="0D027799"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32B2D23E"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11386E11" w14:textId="77777777" w:rsidR="007852A1" w:rsidRPr="005A682F" w:rsidRDefault="007852A1" w:rsidP="00DE47C2">
            <w:pPr>
              <w:pStyle w:val="Heading4"/>
              <w:tabs>
                <w:tab w:val="clear" w:pos="9072"/>
              </w:tabs>
              <w:spacing w:before="120" w:after="0" w:line="240" w:lineRule="auto"/>
              <w:jc w:val="right"/>
              <w:outlineLvl w:val="3"/>
              <w:rPr>
                <w:b w:val="0"/>
              </w:rPr>
            </w:pPr>
            <w:r w:rsidRPr="0096302F">
              <w:rPr>
                <w:rFonts w:eastAsia="Times New Roman"/>
                <w:b w:val="0"/>
                <w:iCs w:val="0"/>
              </w:rPr>
              <w:t>Compliant</w:t>
            </w:r>
          </w:p>
        </w:tc>
      </w:tr>
      <w:tr w:rsidR="007852A1" w:rsidRPr="005A682F" w14:paraId="3E43617A" w14:textId="77777777" w:rsidTr="00DE47C2">
        <w:trPr>
          <w:gridBefore w:val="2"/>
          <w:wBefore w:w="436" w:type="dxa"/>
        </w:trPr>
        <w:tc>
          <w:tcPr>
            <w:tcW w:w="4804" w:type="dxa"/>
            <w:tcBorders>
              <w:top w:val="nil"/>
              <w:left w:val="nil"/>
              <w:bottom w:val="nil"/>
              <w:right w:val="nil"/>
            </w:tcBorders>
          </w:tcPr>
          <w:p w14:paraId="73E73554"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7F5CA9C"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7B6A7625" w14:textId="77777777" w:rsidR="007852A1" w:rsidRPr="005A682F" w:rsidRDefault="007852A1" w:rsidP="00DE47C2">
            <w:pPr>
              <w:pStyle w:val="Heading4"/>
              <w:tabs>
                <w:tab w:val="clear" w:pos="9072"/>
              </w:tabs>
              <w:spacing w:before="120" w:after="0" w:line="240" w:lineRule="auto"/>
              <w:jc w:val="right"/>
              <w:outlineLvl w:val="3"/>
              <w:rPr>
                <w:b w:val="0"/>
              </w:rPr>
            </w:pPr>
            <w:r w:rsidRPr="0096302F">
              <w:rPr>
                <w:rFonts w:eastAsia="Times New Roman"/>
                <w:b w:val="0"/>
                <w:iCs w:val="0"/>
              </w:rPr>
              <w:t>Compliant</w:t>
            </w:r>
          </w:p>
        </w:tc>
      </w:tr>
      <w:tr w:rsidR="007852A1" w:rsidRPr="005A682F" w14:paraId="481BDE97" w14:textId="77777777" w:rsidTr="00DE47C2">
        <w:trPr>
          <w:gridBefore w:val="2"/>
          <w:wBefore w:w="436" w:type="dxa"/>
        </w:trPr>
        <w:tc>
          <w:tcPr>
            <w:tcW w:w="4804" w:type="dxa"/>
            <w:tcBorders>
              <w:top w:val="nil"/>
              <w:left w:val="nil"/>
              <w:bottom w:val="nil"/>
              <w:right w:val="nil"/>
            </w:tcBorders>
          </w:tcPr>
          <w:p w14:paraId="39FF5EDC"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14E6FA16" w14:textId="77777777" w:rsidR="007852A1" w:rsidRPr="005A682F" w:rsidRDefault="007852A1" w:rsidP="00DE47C2">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7C14E180" w14:textId="77777777" w:rsidR="007852A1" w:rsidRPr="005A682F" w:rsidRDefault="007852A1" w:rsidP="00DE47C2">
            <w:pPr>
              <w:pStyle w:val="Heading4"/>
              <w:tabs>
                <w:tab w:val="clear" w:pos="9072"/>
              </w:tabs>
              <w:spacing w:before="120" w:after="0" w:line="240" w:lineRule="auto"/>
              <w:jc w:val="right"/>
              <w:outlineLvl w:val="3"/>
              <w:rPr>
                <w:b w:val="0"/>
              </w:rPr>
            </w:pPr>
            <w:r w:rsidRPr="0096302F">
              <w:rPr>
                <w:rFonts w:eastAsia="Times New Roman"/>
                <w:b w:val="0"/>
                <w:iCs w:val="0"/>
              </w:rPr>
              <w:t>Compliant</w:t>
            </w:r>
          </w:p>
        </w:tc>
      </w:tr>
    </w:tbl>
    <w:p w14:paraId="4390BC13" w14:textId="77777777" w:rsidR="004B23C8" w:rsidRDefault="004B23C8" w:rsidP="000C42D4">
      <w:pPr>
        <w:pStyle w:val="Heading4"/>
        <w:tabs>
          <w:tab w:val="clear" w:pos="9072"/>
        </w:tabs>
        <w:spacing w:before="120" w:after="0" w:line="240" w:lineRule="auto"/>
        <w:sectPr w:rsidR="004B23C8" w:rsidSect="005F44D8">
          <w:pgSz w:w="11906" w:h="16838"/>
          <w:pgMar w:top="1701" w:right="1418" w:bottom="1418" w:left="1418" w:header="568" w:footer="397" w:gutter="0"/>
          <w:cols w:space="708"/>
          <w:docGrid w:linePitch="360"/>
        </w:sectPr>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506D37" w:rsidRPr="00D654AC" w14:paraId="4AA887B0" w14:textId="77777777" w:rsidTr="00506D37">
        <w:tc>
          <w:tcPr>
            <w:tcW w:w="5240" w:type="dxa"/>
            <w:gridSpan w:val="2"/>
            <w:tcBorders>
              <w:top w:val="nil"/>
              <w:left w:val="nil"/>
              <w:bottom w:val="nil"/>
              <w:right w:val="nil"/>
            </w:tcBorders>
          </w:tcPr>
          <w:p w14:paraId="4BAD5F1D" w14:textId="4532A92B" w:rsidR="00506D37" w:rsidRDefault="00506D37" w:rsidP="000C42D4">
            <w:pPr>
              <w:pStyle w:val="Heading4"/>
              <w:tabs>
                <w:tab w:val="clear" w:pos="9072"/>
              </w:tabs>
              <w:spacing w:before="120" w:after="0" w:line="240" w:lineRule="auto"/>
              <w:outlineLvl w:val="3"/>
            </w:pPr>
          </w:p>
          <w:p w14:paraId="5526B320" w14:textId="77777777" w:rsidR="00506D37" w:rsidRPr="005A682F" w:rsidRDefault="00506D37" w:rsidP="00DE47C2">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48B2B96D" w14:textId="77777777" w:rsidR="00506D37" w:rsidRDefault="00506D37" w:rsidP="00DE47C2">
            <w:pPr>
              <w:pStyle w:val="Heading4"/>
              <w:tabs>
                <w:tab w:val="clear" w:pos="9072"/>
              </w:tabs>
              <w:spacing w:before="120" w:after="0" w:line="240" w:lineRule="auto"/>
              <w:outlineLvl w:val="3"/>
            </w:pPr>
          </w:p>
          <w:p w14:paraId="0B806C88" w14:textId="77777777" w:rsidR="00506D37" w:rsidRPr="00E630D7" w:rsidRDefault="00506D37" w:rsidP="00DE47C2">
            <w:pPr>
              <w:pStyle w:val="Heading4"/>
              <w:tabs>
                <w:tab w:val="clear" w:pos="9072"/>
              </w:tabs>
              <w:spacing w:before="120" w:after="0" w:line="240" w:lineRule="auto"/>
              <w:outlineLvl w:val="3"/>
              <w:rPr>
                <w:rFonts w:eastAsia="Times New Roman"/>
                <w:iCs w:val="0"/>
                <w:color w:val="0000FF"/>
              </w:rPr>
            </w:pPr>
            <w:r w:rsidRPr="00E630D7">
              <w:t>CHSP</w:t>
            </w:r>
          </w:p>
        </w:tc>
        <w:tc>
          <w:tcPr>
            <w:tcW w:w="3113" w:type="dxa"/>
            <w:gridSpan w:val="2"/>
            <w:tcBorders>
              <w:top w:val="nil"/>
              <w:left w:val="nil"/>
              <w:bottom w:val="nil"/>
              <w:right w:val="nil"/>
            </w:tcBorders>
          </w:tcPr>
          <w:p w14:paraId="58D06064" w14:textId="77777777" w:rsidR="00506D37" w:rsidRDefault="00506D37" w:rsidP="00DE47C2">
            <w:pPr>
              <w:pStyle w:val="Heading4"/>
              <w:tabs>
                <w:tab w:val="clear" w:pos="9072"/>
              </w:tabs>
              <w:spacing w:before="120" w:after="0" w:line="240" w:lineRule="auto"/>
              <w:jc w:val="right"/>
              <w:outlineLvl w:val="3"/>
              <w:rPr>
                <w:rFonts w:eastAsia="Times New Roman"/>
                <w:iCs w:val="0"/>
                <w:color w:val="0000FF"/>
              </w:rPr>
            </w:pPr>
            <w:r>
              <w:rPr>
                <w:rFonts w:eastAsia="Times New Roman"/>
                <w:iCs w:val="0"/>
                <w:color w:val="0000FF"/>
              </w:rPr>
              <w:t xml:space="preserve"> </w:t>
            </w:r>
          </w:p>
          <w:p w14:paraId="4D0EC501" w14:textId="77777777" w:rsidR="00506D37" w:rsidRPr="00D654AC" w:rsidRDefault="00506D37" w:rsidP="00DE47C2">
            <w:pPr>
              <w:pStyle w:val="Heading4"/>
              <w:tabs>
                <w:tab w:val="clear" w:pos="9072"/>
              </w:tabs>
              <w:spacing w:before="120" w:after="0" w:line="240" w:lineRule="auto"/>
              <w:jc w:val="right"/>
              <w:outlineLvl w:val="3"/>
            </w:pPr>
            <w:r w:rsidRPr="00E630D7">
              <w:rPr>
                <w:rFonts w:eastAsia="Times New Roman"/>
                <w:iCs w:val="0"/>
                <w:color w:val="0000FF"/>
              </w:rPr>
              <w:t xml:space="preserve"> </w:t>
            </w:r>
            <w:r w:rsidRPr="00D654AC">
              <w:rPr>
                <w:rFonts w:eastAsia="Times New Roman"/>
                <w:iCs w:val="0"/>
              </w:rPr>
              <w:t>Compliant</w:t>
            </w:r>
          </w:p>
        </w:tc>
      </w:tr>
      <w:tr w:rsidR="00506D37" w:rsidRPr="005A682F" w14:paraId="3D13EE4A" w14:textId="77777777" w:rsidTr="00506D37">
        <w:trPr>
          <w:gridBefore w:val="1"/>
          <w:wBefore w:w="436" w:type="dxa"/>
        </w:trPr>
        <w:tc>
          <w:tcPr>
            <w:tcW w:w="4804" w:type="dxa"/>
            <w:tcBorders>
              <w:top w:val="nil"/>
              <w:left w:val="nil"/>
              <w:bottom w:val="nil"/>
              <w:right w:val="nil"/>
            </w:tcBorders>
          </w:tcPr>
          <w:p w14:paraId="3E6A39FD"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0C3F6A97" w14:textId="77777777" w:rsidR="00506D37" w:rsidRPr="005A682F" w:rsidRDefault="00506D37" w:rsidP="00DE47C2">
            <w:pPr>
              <w:pStyle w:val="Heading4"/>
              <w:tabs>
                <w:tab w:val="clear" w:pos="9072"/>
              </w:tabs>
              <w:spacing w:before="120" w:after="0" w:line="240" w:lineRule="auto"/>
              <w:outlineLvl w:val="3"/>
              <w:rPr>
                <w:rFonts w:eastAsia="Times New Roman"/>
                <w:b w:val="0"/>
                <w:iCs w:val="0"/>
                <w:color w:val="0000FF"/>
              </w:rPr>
            </w:pPr>
            <w:r w:rsidRPr="005A682F">
              <w:rPr>
                <w:b w:val="0"/>
              </w:rPr>
              <w:t>CHSP</w:t>
            </w:r>
          </w:p>
        </w:tc>
        <w:tc>
          <w:tcPr>
            <w:tcW w:w="3066" w:type="dxa"/>
            <w:tcBorders>
              <w:top w:val="nil"/>
              <w:left w:val="nil"/>
              <w:bottom w:val="nil"/>
              <w:right w:val="nil"/>
            </w:tcBorders>
          </w:tcPr>
          <w:p w14:paraId="77E8E7DD" w14:textId="77777777" w:rsidR="00506D37" w:rsidRPr="005A682F" w:rsidRDefault="00506D37" w:rsidP="00DE47C2">
            <w:pPr>
              <w:pStyle w:val="Heading4"/>
              <w:tabs>
                <w:tab w:val="clear" w:pos="9072"/>
              </w:tabs>
              <w:spacing w:before="120" w:after="0" w:line="240" w:lineRule="auto"/>
              <w:jc w:val="right"/>
              <w:outlineLvl w:val="3"/>
              <w:rPr>
                <w:b w:val="0"/>
              </w:rPr>
            </w:pPr>
            <w:r w:rsidRPr="00977CB3">
              <w:rPr>
                <w:rFonts w:eastAsia="Times New Roman"/>
                <w:b w:val="0"/>
                <w:iCs w:val="0"/>
              </w:rPr>
              <w:t>Compliant</w:t>
            </w:r>
          </w:p>
        </w:tc>
      </w:tr>
      <w:tr w:rsidR="00506D37" w:rsidRPr="005A682F" w14:paraId="4D8FF5CD" w14:textId="77777777" w:rsidTr="00506D37">
        <w:trPr>
          <w:gridBefore w:val="1"/>
          <w:wBefore w:w="436" w:type="dxa"/>
        </w:trPr>
        <w:tc>
          <w:tcPr>
            <w:tcW w:w="4804" w:type="dxa"/>
            <w:tcBorders>
              <w:top w:val="nil"/>
              <w:left w:val="nil"/>
              <w:bottom w:val="nil"/>
              <w:right w:val="nil"/>
            </w:tcBorders>
          </w:tcPr>
          <w:p w14:paraId="40A96107"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3CFC22B5"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FCC5970" w14:textId="77777777" w:rsidR="00506D37" w:rsidRPr="005A682F" w:rsidRDefault="00506D37" w:rsidP="00DE47C2">
            <w:pPr>
              <w:pStyle w:val="Heading4"/>
              <w:tabs>
                <w:tab w:val="clear" w:pos="9072"/>
              </w:tabs>
              <w:spacing w:before="120" w:after="0" w:line="240" w:lineRule="auto"/>
              <w:jc w:val="right"/>
              <w:outlineLvl w:val="3"/>
              <w:rPr>
                <w:b w:val="0"/>
              </w:rPr>
            </w:pPr>
            <w:r w:rsidRPr="00977CB3">
              <w:rPr>
                <w:rFonts w:eastAsia="Times New Roman"/>
                <w:b w:val="0"/>
                <w:iCs w:val="0"/>
              </w:rPr>
              <w:t>Compliant</w:t>
            </w:r>
          </w:p>
        </w:tc>
      </w:tr>
      <w:tr w:rsidR="00506D37" w:rsidRPr="005A682F" w14:paraId="23615B81" w14:textId="77777777" w:rsidTr="00506D37">
        <w:trPr>
          <w:gridBefore w:val="1"/>
          <w:wBefore w:w="436" w:type="dxa"/>
        </w:trPr>
        <w:tc>
          <w:tcPr>
            <w:tcW w:w="4804" w:type="dxa"/>
            <w:tcBorders>
              <w:top w:val="nil"/>
              <w:left w:val="nil"/>
              <w:bottom w:val="nil"/>
              <w:right w:val="nil"/>
            </w:tcBorders>
          </w:tcPr>
          <w:p w14:paraId="26D5AAB1"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6E020D62"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FC85492" w14:textId="77777777" w:rsidR="00506D37" w:rsidRPr="005A682F" w:rsidRDefault="00506D37" w:rsidP="00DE47C2">
            <w:pPr>
              <w:pStyle w:val="Heading4"/>
              <w:tabs>
                <w:tab w:val="clear" w:pos="9072"/>
              </w:tabs>
              <w:spacing w:before="120" w:after="0" w:line="240" w:lineRule="auto"/>
              <w:jc w:val="right"/>
              <w:outlineLvl w:val="3"/>
              <w:rPr>
                <w:b w:val="0"/>
              </w:rPr>
            </w:pPr>
            <w:r w:rsidRPr="00977CB3">
              <w:rPr>
                <w:rFonts w:eastAsia="Times New Roman"/>
                <w:b w:val="0"/>
                <w:iCs w:val="0"/>
              </w:rPr>
              <w:t>Compliant</w:t>
            </w:r>
          </w:p>
        </w:tc>
      </w:tr>
      <w:tr w:rsidR="00506D37" w:rsidRPr="005A682F" w14:paraId="6BA68A58" w14:textId="77777777" w:rsidTr="00506D37">
        <w:trPr>
          <w:gridBefore w:val="1"/>
          <w:wBefore w:w="436" w:type="dxa"/>
        </w:trPr>
        <w:tc>
          <w:tcPr>
            <w:tcW w:w="4804" w:type="dxa"/>
            <w:tcBorders>
              <w:top w:val="nil"/>
              <w:left w:val="nil"/>
              <w:bottom w:val="nil"/>
              <w:right w:val="nil"/>
            </w:tcBorders>
          </w:tcPr>
          <w:p w14:paraId="69001E01"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448C0AC4"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B85EB73" w14:textId="77777777" w:rsidR="00506D37" w:rsidRPr="005A682F" w:rsidRDefault="00506D37" w:rsidP="00DE47C2">
            <w:pPr>
              <w:pStyle w:val="Heading4"/>
              <w:tabs>
                <w:tab w:val="clear" w:pos="9072"/>
              </w:tabs>
              <w:spacing w:before="120" w:after="0" w:line="240" w:lineRule="auto"/>
              <w:jc w:val="right"/>
              <w:outlineLvl w:val="3"/>
              <w:rPr>
                <w:b w:val="0"/>
              </w:rPr>
            </w:pPr>
            <w:r w:rsidRPr="00977CB3">
              <w:rPr>
                <w:rFonts w:eastAsia="Times New Roman"/>
                <w:b w:val="0"/>
                <w:iCs w:val="0"/>
              </w:rPr>
              <w:t>Compliant</w:t>
            </w:r>
          </w:p>
        </w:tc>
      </w:tr>
      <w:tr w:rsidR="00506D37" w:rsidRPr="005A682F" w14:paraId="311BEE92" w14:textId="77777777" w:rsidTr="00506D37">
        <w:trPr>
          <w:gridBefore w:val="1"/>
          <w:wBefore w:w="436" w:type="dxa"/>
        </w:trPr>
        <w:tc>
          <w:tcPr>
            <w:tcW w:w="4804" w:type="dxa"/>
            <w:tcBorders>
              <w:top w:val="nil"/>
              <w:left w:val="nil"/>
              <w:bottom w:val="nil"/>
              <w:right w:val="nil"/>
            </w:tcBorders>
          </w:tcPr>
          <w:p w14:paraId="6F163D90"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344B739" w14:textId="77777777" w:rsidR="00506D37" w:rsidRPr="005A682F" w:rsidRDefault="00506D37" w:rsidP="00DE47C2">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E35CD90" w14:textId="77777777" w:rsidR="00506D37" w:rsidRPr="005A682F" w:rsidRDefault="00506D37" w:rsidP="00DE47C2">
            <w:pPr>
              <w:pStyle w:val="Heading4"/>
              <w:tabs>
                <w:tab w:val="clear" w:pos="9072"/>
              </w:tabs>
              <w:spacing w:before="120" w:after="0" w:line="240" w:lineRule="auto"/>
              <w:jc w:val="right"/>
              <w:outlineLvl w:val="3"/>
              <w:rPr>
                <w:b w:val="0"/>
              </w:rPr>
            </w:pPr>
            <w:r w:rsidRPr="001D281D">
              <w:rPr>
                <w:b w:val="0"/>
              </w:rPr>
              <w:t>Not Applicable</w:t>
            </w:r>
          </w:p>
        </w:tc>
      </w:tr>
      <w:bookmarkEnd w:id="2"/>
    </w:tbl>
    <w:p w14:paraId="08C190E0" w14:textId="77777777" w:rsidR="004B23C8" w:rsidRDefault="004B23C8" w:rsidP="004B23C8">
      <w:pPr>
        <w:pStyle w:val="Heading1"/>
        <w:sectPr w:rsidR="004B23C8" w:rsidSect="005F44D8">
          <w:pgSz w:w="11906" w:h="16838"/>
          <w:pgMar w:top="1701" w:right="1418" w:bottom="1418" w:left="1418" w:header="568" w:footer="397" w:gutter="0"/>
          <w:cols w:space="708"/>
          <w:docGrid w:linePitch="360"/>
        </w:sectPr>
      </w:pPr>
    </w:p>
    <w:p w14:paraId="27E3A80B" w14:textId="30BE1F3F" w:rsidR="007F5256" w:rsidRPr="00D21DCD" w:rsidRDefault="007F5256" w:rsidP="004B23C8">
      <w:pPr>
        <w:pStyle w:val="Heading1"/>
      </w:pPr>
      <w:r>
        <w:lastRenderedPageBreak/>
        <w:t xml:space="preserve">Detailed </w:t>
      </w:r>
      <w:r w:rsidR="001E6954">
        <w:t>assessment</w:t>
      </w:r>
    </w:p>
    <w:p w14:paraId="1779497F" w14:textId="55A73843"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w:t>
      </w:r>
      <w:r w:rsidR="00880693">
        <w:t xml:space="preserve">t </w:t>
      </w:r>
      <w:r w:rsidRPr="00D63989">
        <w:t>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ADECA58" w:rsidR="004B33E7" w:rsidRPr="00E0600A" w:rsidRDefault="004B33E7" w:rsidP="004B33E7">
      <w:pPr>
        <w:pStyle w:val="ListBullet"/>
      </w:pPr>
      <w:r>
        <w:t>t</w:t>
      </w:r>
      <w:r w:rsidRPr="00D63989">
        <w:t xml:space="preserve">he Assessment Team’s report for the </w:t>
      </w:r>
      <w:r w:rsidR="00E0600A" w:rsidRPr="00E0600A">
        <w:rPr>
          <w:color w:val="000000"/>
          <w:lang w:eastAsia="en-AU"/>
        </w:rPr>
        <w:t>Quality Audit</w:t>
      </w:r>
      <w:r w:rsidRPr="00E0600A">
        <w:t xml:space="preserve">; the </w:t>
      </w:r>
      <w:r w:rsidR="00E0600A" w:rsidRPr="00E0600A">
        <w:rPr>
          <w:color w:val="000000"/>
          <w:lang w:eastAsia="en-AU"/>
        </w:rPr>
        <w:t>Quality Audit</w:t>
      </w:r>
      <w:r>
        <w:t xml:space="preserve"> </w:t>
      </w:r>
      <w:r w:rsidRPr="00D63989">
        <w:t xml:space="preserve">report was </w:t>
      </w:r>
      <w:r w:rsidRPr="00E0600A">
        <w:t xml:space="preserve">informed by </w:t>
      </w:r>
      <w:r w:rsidR="000A6E2B" w:rsidRPr="00E0600A">
        <w:t>a</w:t>
      </w:r>
      <w:r w:rsidRPr="00E0600A">
        <w:t xml:space="preserve"> site assessment, observations at the service, review of documents and interviews with staff, consumers/representatives and others</w:t>
      </w:r>
    </w:p>
    <w:p w14:paraId="736B6C00" w14:textId="10FF3B58" w:rsidR="00940B7C" w:rsidRPr="00E0600A" w:rsidRDefault="004B33E7" w:rsidP="00E0600A">
      <w:pPr>
        <w:pStyle w:val="ListBullet"/>
        <w:rPr>
          <w:color w:val="0000FF"/>
        </w:rPr>
      </w:pPr>
      <w:r w:rsidRPr="00365DAE">
        <w:t>the provider</w:t>
      </w:r>
      <w:r>
        <w:t>’s</w:t>
      </w:r>
      <w:r w:rsidRPr="00365DAE">
        <w:t xml:space="preserve"> response</w:t>
      </w:r>
      <w:r>
        <w:t xml:space="preserve"> to the </w:t>
      </w:r>
      <w:r w:rsidR="00E0600A" w:rsidRPr="00E0600A">
        <w:rPr>
          <w:color w:val="000000"/>
          <w:lang w:eastAsia="en-AU"/>
        </w:rPr>
        <w:t>Quality Audit</w:t>
      </w:r>
      <w:r w:rsidRPr="00E0600A">
        <w:t xml:space="preserve"> report received </w:t>
      </w:r>
      <w:r w:rsidR="00E0600A" w:rsidRPr="00E0600A">
        <w:rPr>
          <w:color w:val="000000"/>
          <w:lang w:eastAsia="en-AU"/>
        </w:rPr>
        <w:t xml:space="preserve">25 May 2022. </w:t>
      </w:r>
      <w:r w:rsidRPr="00E0600A">
        <w:rPr>
          <w:color w:val="0000FF"/>
        </w:rPr>
        <w:t xml:space="preserve"> </w:t>
      </w:r>
      <w:r w:rsidR="00E0600A" w:rsidRPr="00E0600A">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2307B27" w14:textId="77777777" w:rsidR="00F30939" w:rsidRDefault="008A22FF" w:rsidP="00F30939">
      <w:pPr>
        <w:pStyle w:val="Heading1"/>
        <w:tabs>
          <w:tab w:val="right" w:pos="9070"/>
        </w:tabs>
        <w:spacing w:before="240" w:after="0" w:line="240" w:lineRule="auto"/>
        <w:rPr>
          <w:color w:val="FFFFFF" w:themeColor="background1"/>
          <w:highlight w:val="yellow"/>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2EF47AF" w:rsidR="00CB3BA9" w:rsidRPr="00CE1127" w:rsidRDefault="00035F9A" w:rsidP="00F30939">
      <w:pPr>
        <w:pStyle w:val="Heading1"/>
        <w:tabs>
          <w:tab w:val="right" w:pos="9070"/>
        </w:tabs>
        <w:spacing w:before="240" w:after="0" w:line="240" w:lineRule="auto"/>
        <w:rPr>
          <w:color w:val="FFFFFF" w:themeColor="background1"/>
          <w:sz w:val="36"/>
        </w:rPr>
      </w:pPr>
      <w:r w:rsidRPr="00CE1127">
        <w:rPr>
          <w:color w:val="FFFFFF" w:themeColor="background1"/>
          <w:sz w:val="36"/>
        </w:rPr>
        <w:t xml:space="preserve">CHSP </w:t>
      </w:r>
      <w:r w:rsidR="00F30939">
        <w:rPr>
          <w:color w:val="FFFFFF" w:themeColor="background1"/>
          <w:sz w:val="36"/>
        </w:rPr>
        <w:t xml:space="preserve"> </w:t>
      </w:r>
      <w:r w:rsidR="00F30939">
        <w:rPr>
          <w:color w:val="FFFFFF" w:themeColor="background1"/>
          <w:sz w:val="36"/>
        </w:rPr>
        <w:tab/>
      </w:r>
      <w:r w:rsidR="00FD2302" w:rsidRPr="00290A60">
        <w:rPr>
          <w:rFonts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B88C99B" w14:textId="63C14698" w:rsidR="001F220D" w:rsidRPr="00AF1874" w:rsidRDefault="001F220D" w:rsidP="001F220D">
      <w:pPr>
        <w:rPr>
          <w:rFonts w:eastAsia="Arial"/>
          <w:color w:val="auto"/>
        </w:rPr>
      </w:pPr>
      <w:r w:rsidRPr="00AF1874">
        <w:rPr>
          <w:rFonts w:eastAsia="Arial"/>
          <w:color w:val="auto"/>
        </w:rPr>
        <w:t xml:space="preserve">Consumers and representatives interviewed </w:t>
      </w:r>
      <w:r w:rsidR="00F30939">
        <w:rPr>
          <w:rFonts w:eastAsia="Arial"/>
          <w:color w:val="auto"/>
        </w:rPr>
        <w:t>stated</w:t>
      </w:r>
      <w:r w:rsidRPr="00AF1874">
        <w:rPr>
          <w:rFonts w:eastAsia="Arial"/>
          <w:color w:val="auto"/>
        </w:rPr>
        <w:t xml:space="preserve"> the service treats them with dignity</w:t>
      </w:r>
      <w:r w:rsidR="00F30939">
        <w:rPr>
          <w:rFonts w:eastAsia="Arial"/>
          <w:color w:val="auto"/>
        </w:rPr>
        <w:t>,</w:t>
      </w:r>
      <w:r w:rsidRPr="00AF1874">
        <w:rPr>
          <w:rFonts w:eastAsia="Arial"/>
          <w:color w:val="auto"/>
        </w:rPr>
        <w:t xml:space="preserve"> respect and feel their individual diversity is valued.</w:t>
      </w:r>
      <w:r w:rsidR="00F30939">
        <w:rPr>
          <w:rFonts w:eastAsia="Arial"/>
          <w:color w:val="auto"/>
        </w:rPr>
        <w:t xml:space="preserve"> </w:t>
      </w:r>
      <w:r w:rsidR="00F30939" w:rsidRPr="00AF1874">
        <w:rPr>
          <w:rFonts w:eastAsia="Arial"/>
          <w:color w:val="auto"/>
        </w:rPr>
        <w:t>Consumers and representatives interviewed</w:t>
      </w:r>
      <w:r w:rsidR="00F30939">
        <w:rPr>
          <w:rFonts w:eastAsia="Arial"/>
          <w:color w:val="auto"/>
        </w:rPr>
        <w:t xml:space="preserve"> stated</w:t>
      </w:r>
      <w:r w:rsidRPr="00AF1874">
        <w:rPr>
          <w:rFonts w:eastAsia="Arial"/>
          <w:color w:val="auto"/>
        </w:rPr>
        <w:t xml:space="preserve"> </w:t>
      </w:r>
      <w:r w:rsidR="00F30939">
        <w:rPr>
          <w:rFonts w:eastAsia="Arial"/>
          <w:color w:val="auto"/>
        </w:rPr>
        <w:t>t</w:t>
      </w:r>
      <w:r w:rsidRPr="00AF1874">
        <w:rPr>
          <w:rFonts w:eastAsia="Arial"/>
          <w:color w:val="auto"/>
        </w:rPr>
        <w:t>hey are encouraged to maintain independence</w:t>
      </w:r>
      <w:r w:rsidR="00F30939">
        <w:rPr>
          <w:rFonts w:eastAsia="Arial"/>
          <w:color w:val="auto"/>
        </w:rPr>
        <w:t xml:space="preserve"> and they feel </w:t>
      </w:r>
      <w:r w:rsidRPr="00AF1874">
        <w:rPr>
          <w:rFonts w:eastAsia="Arial"/>
          <w:color w:val="auto"/>
        </w:rPr>
        <w:t xml:space="preserve">staff and volunteers </w:t>
      </w:r>
      <w:r w:rsidR="00F30939">
        <w:rPr>
          <w:rFonts w:eastAsia="Arial"/>
          <w:color w:val="auto"/>
        </w:rPr>
        <w:t xml:space="preserve">are </w:t>
      </w:r>
      <w:r w:rsidR="00F9173C">
        <w:rPr>
          <w:rFonts w:eastAsia="Arial"/>
          <w:color w:val="auto"/>
        </w:rPr>
        <w:t>knowledgeable</w:t>
      </w:r>
      <w:r w:rsidR="00F30939">
        <w:rPr>
          <w:rFonts w:eastAsia="Arial"/>
          <w:color w:val="auto"/>
        </w:rPr>
        <w:t xml:space="preserve"> on</w:t>
      </w:r>
      <w:r w:rsidRPr="00AF1874">
        <w:rPr>
          <w:rFonts w:eastAsia="Arial"/>
          <w:color w:val="auto"/>
        </w:rPr>
        <w:t xml:space="preserve"> what is important to them. </w:t>
      </w:r>
      <w:r w:rsidR="00F30939" w:rsidRPr="00AF1874">
        <w:rPr>
          <w:rFonts w:eastAsia="Arial"/>
          <w:color w:val="auto"/>
        </w:rPr>
        <w:t xml:space="preserve">Consumers and representatives </w:t>
      </w:r>
      <w:r w:rsidR="007A5672">
        <w:rPr>
          <w:rFonts w:eastAsia="Arial"/>
          <w:color w:val="auto"/>
        </w:rPr>
        <w:t xml:space="preserve">interviewed </w:t>
      </w:r>
      <w:r w:rsidR="00F30939">
        <w:rPr>
          <w:rFonts w:eastAsia="Arial"/>
          <w:color w:val="auto"/>
        </w:rPr>
        <w:t xml:space="preserve">stated </w:t>
      </w:r>
      <w:r w:rsidRPr="00AF1874">
        <w:rPr>
          <w:rFonts w:eastAsia="Arial"/>
          <w:color w:val="auto"/>
        </w:rPr>
        <w:t>th</w:t>
      </w:r>
      <w:r w:rsidR="00F30939">
        <w:rPr>
          <w:rFonts w:eastAsia="Arial"/>
          <w:color w:val="auto"/>
        </w:rPr>
        <w:t xml:space="preserve">ey </w:t>
      </w:r>
      <w:r w:rsidRPr="00AF1874">
        <w:rPr>
          <w:rFonts w:eastAsia="Arial"/>
          <w:color w:val="auto"/>
        </w:rPr>
        <w:t xml:space="preserve">receive information about their care and services and easily understand the information provided. Consumers </w:t>
      </w:r>
      <w:r w:rsidR="007A5672">
        <w:rPr>
          <w:rFonts w:eastAsia="Arial"/>
          <w:color w:val="auto"/>
        </w:rPr>
        <w:t xml:space="preserve">interviewed stated they </w:t>
      </w:r>
      <w:r w:rsidRPr="00AF1874">
        <w:rPr>
          <w:rFonts w:eastAsia="Arial"/>
          <w:color w:val="auto"/>
        </w:rPr>
        <w:t xml:space="preserve">were confident their privacy is </w:t>
      </w:r>
      <w:r w:rsidR="00F9173C" w:rsidRPr="00AF1874">
        <w:rPr>
          <w:rFonts w:eastAsia="Arial"/>
          <w:color w:val="auto"/>
        </w:rPr>
        <w:t>respected,</w:t>
      </w:r>
      <w:r w:rsidRPr="00AF1874">
        <w:rPr>
          <w:rFonts w:eastAsia="Arial"/>
          <w:color w:val="auto"/>
        </w:rPr>
        <w:t xml:space="preserve"> and their personal information</w:t>
      </w:r>
      <w:r w:rsidR="007A5672">
        <w:rPr>
          <w:rFonts w:eastAsia="Arial"/>
          <w:color w:val="auto"/>
        </w:rPr>
        <w:t xml:space="preserve"> is</w:t>
      </w:r>
      <w:r w:rsidRPr="00AF1874">
        <w:rPr>
          <w:rFonts w:eastAsia="Arial"/>
          <w:color w:val="auto"/>
        </w:rPr>
        <w:t xml:space="preserve"> kept confidential. </w:t>
      </w:r>
    </w:p>
    <w:p w14:paraId="49AB44D5" w14:textId="569FEE35" w:rsidR="001F220D" w:rsidRPr="00AF1874" w:rsidRDefault="007A5672" w:rsidP="001F220D">
      <w:pPr>
        <w:rPr>
          <w:rFonts w:eastAsia="Arial"/>
          <w:color w:val="auto"/>
        </w:rPr>
      </w:pPr>
      <w:r>
        <w:rPr>
          <w:rFonts w:eastAsia="Arial"/>
          <w:color w:val="auto"/>
        </w:rPr>
        <w:t>Evidence sighted by the Assessment Team showed t</w:t>
      </w:r>
      <w:r w:rsidR="001F220D" w:rsidRPr="00AF1874">
        <w:rPr>
          <w:rFonts w:eastAsia="Arial"/>
          <w:color w:val="auto"/>
        </w:rPr>
        <w:t>he service demonstrated a culture of inclusion and</w:t>
      </w:r>
      <w:r w:rsidR="001F220D" w:rsidRPr="00AF1874">
        <w:rPr>
          <w:rFonts w:eastAsiaTheme="minorHAnsi"/>
          <w:color w:val="auto"/>
        </w:rPr>
        <w:t xml:space="preserve"> respect for consumers and support them to live the best life they can in line with their preferences</w:t>
      </w:r>
      <w:r w:rsidR="00880693">
        <w:rPr>
          <w:rFonts w:eastAsiaTheme="minorHAnsi"/>
          <w:color w:val="auto"/>
        </w:rPr>
        <w:t>.</w:t>
      </w:r>
    </w:p>
    <w:p w14:paraId="36AAAABF" w14:textId="508249EF" w:rsidR="00464728" w:rsidRPr="00880693" w:rsidRDefault="00464728" w:rsidP="001F220D">
      <w:pPr>
        <w:rPr>
          <w:rFonts w:eastAsiaTheme="minorHAnsi"/>
          <w:color w:val="auto"/>
        </w:rPr>
      </w:pPr>
      <w:r>
        <w:rPr>
          <w:rFonts w:eastAsiaTheme="minorHAnsi"/>
          <w:color w:val="auto"/>
        </w:rPr>
        <w:t xml:space="preserve">While the </w:t>
      </w:r>
      <w:r w:rsidR="007521C8">
        <w:rPr>
          <w:rFonts w:eastAsiaTheme="minorHAnsi"/>
          <w:color w:val="auto"/>
        </w:rPr>
        <w:t>A</w:t>
      </w:r>
      <w:r>
        <w:rPr>
          <w:rFonts w:eastAsiaTheme="minorHAnsi"/>
          <w:color w:val="auto"/>
        </w:rPr>
        <w:t xml:space="preserve">ssessment </w:t>
      </w:r>
      <w:r w:rsidR="007521C8">
        <w:rPr>
          <w:rFonts w:eastAsiaTheme="minorHAnsi"/>
          <w:color w:val="auto"/>
        </w:rPr>
        <w:t>T</w:t>
      </w:r>
      <w:r>
        <w:rPr>
          <w:rFonts w:eastAsiaTheme="minorHAnsi"/>
          <w:color w:val="auto"/>
        </w:rPr>
        <w:t xml:space="preserve">eam found </w:t>
      </w:r>
      <w:r w:rsidR="006C44FA">
        <w:rPr>
          <w:rFonts w:eastAsiaTheme="minorHAnsi"/>
          <w:color w:val="auto"/>
        </w:rPr>
        <w:t>one</w:t>
      </w:r>
      <w:r>
        <w:rPr>
          <w:rFonts w:eastAsiaTheme="minorHAnsi"/>
          <w:color w:val="auto"/>
        </w:rPr>
        <w:t xml:space="preserve"> of the </w:t>
      </w:r>
      <w:r w:rsidR="006C44FA">
        <w:rPr>
          <w:rFonts w:eastAsiaTheme="minorHAnsi"/>
          <w:color w:val="auto"/>
        </w:rPr>
        <w:t>six</w:t>
      </w:r>
      <w:r>
        <w:rPr>
          <w:rFonts w:eastAsiaTheme="minorHAnsi"/>
          <w:color w:val="auto"/>
        </w:rPr>
        <w:t xml:space="preserve"> </w:t>
      </w:r>
      <w:r w:rsidR="002A72EB">
        <w:rPr>
          <w:rFonts w:eastAsiaTheme="minorHAnsi"/>
          <w:color w:val="auto"/>
        </w:rPr>
        <w:t>r</w:t>
      </w:r>
      <w:r>
        <w:rPr>
          <w:rFonts w:eastAsiaTheme="minorHAnsi"/>
          <w:color w:val="auto"/>
        </w:rPr>
        <w:t>equirements</w:t>
      </w:r>
      <w:r w:rsidR="002A72EB">
        <w:rPr>
          <w:rFonts w:eastAsiaTheme="minorHAnsi"/>
          <w:color w:val="auto"/>
        </w:rPr>
        <w:t xml:space="preserve"> within the standard</w:t>
      </w:r>
      <w:r>
        <w:rPr>
          <w:rFonts w:eastAsiaTheme="minorHAnsi"/>
          <w:color w:val="auto"/>
        </w:rPr>
        <w:t xml:space="preserve"> to be not met, I have had regard to the evidence supplied, the provider’s response to those areas and considered it against the intent of th</w:t>
      </w:r>
      <w:r w:rsidR="002A72EB">
        <w:rPr>
          <w:rFonts w:eastAsiaTheme="minorHAnsi"/>
          <w:color w:val="auto"/>
        </w:rPr>
        <w:t>is</w:t>
      </w:r>
      <w:r>
        <w:rPr>
          <w:rFonts w:eastAsiaTheme="minorHAnsi"/>
          <w:color w:val="auto"/>
        </w:rPr>
        <w:t xml:space="preserve"> </w:t>
      </w:r>
      <w:r w:rsidR="002A72EB">
        <w:rPr>
          <w:rFonts w:eastAsiaTheme="minorHAnsi"/>
          <w:color w:val="auto"/>
        </w:rPr>
        <w:t>r</w:t>
      </w:r>
      <w:r>
        <w:rPr>
          <w:rFonts w:eastAsiaTheme="minorHAnsi"/>
          <w:color w:val="auto"/>
        </w:rPr>
        <w:t xml:space="preserve">equirement. I have decided to overturn the assessment team’s decision for the reasons outlined in the </w:t>
      </w:r>
      <w:r w:rsidR="002A72EB">
        <w:rPr>
          <w:rFonts w:eastAsiaTheme="minorHAnsi"/>
          <w:color w:val="auto"/>
        </w:rPr>
        <w:t>r</w:t>
      </w:r>
      <w:r>
        <w:rPr>
          <w:rFonts w:eastAsiaTheme="minorHAnsi"/>
          <w:color w:val="auto"/>
        </w:rPr>
        <w:t>equirement</w:t>
      </w:r>
      <w:r w:rsidR="002A72EB">
        <w:rPr>
          <w:rFonts w:eastAsiaTheme="minorHAnsi"/>
          <w:color w:val="auto"/>
        </w:rPr>
        <w:t xml:space="preserve"> </w:t>
      </w:r>
      <w:r>
        <w:rPr>
          <w:rFonts w:eastAsiaTheme="minorHAnsi"/>
          <w:color w:val="auto"/>
        </w:rPr>
        <w:t xml:space="preserve">below. </w:t>
      </w:r>
    </w:p>
    <w:p w14:paraId="12C28553" w14:textId="77777777" w:rsidR="004B23C8" w:rsidRDefault="00EB4400" w:rsidP="007521C8">
      <w:pPr>
        <w:rPr>
          <w:rFonts w:eastAsiaTheme="minorHAnsi"/>
          <w:color w:val="auto"/>
        </w:rPr>
        <w:sectPr w:rsidR="004B23C8" w:rsidSect="00CB3BA9">
          <w:type w:val="continuous"/>
          <w:pgSz w:w="11906" w:h="16838"/>
          <w:pgMar w:top="1701" w:right="1418" w:bottom="1418" w:left="1418" w:header="568" w:footer="397" w:gutter="0"/>
          <w:cols w:space="708"/>
          <w:titlePg/>
          <w:docGrid w:linePitch="360"/>
        </w:sectPr>
      </w:pPr>
      <w:r w:rsidRPr="00AF1874">
        <w:rPr>
          <w:rFonts w:eastAsiaTheme="minorHAnsi"/>
          <w:color w:val="auto"/>
        </w:rPr>
        <w:t xml:space="preserve">The Quality Standard for the </w:t>
      </w:r>
      <w:r w:rsidRPr="00243554">
        <w:rPr>
          <w:rFonts w:eastAsiaTheme="minorHAnsi"/>
          <w:color w:val="auto"/>
        </w:rPr>
        <w:t xml:space="preserve">Commonwealth </w:t>
      </w:r>
      <w:r>
        <w:rPr>
          <w:rFonts w:eastAsiaTheme="minorHAnsi"/>
          <w:color w:val="auto"/>
        </w:rPr>
        <w:t>H</w:t>
      </w:r>
      <w:r w:rsidRPr="00243554">
        <w:rPr>
          <w:rFonts w:eastAsiaTheme="minorHAnsi"/>
          <w:color w:val="auto"/>
        </w:rPr>
        <w:t xml:space="preserve">ome </w:t>
      </w:r>
      <w:r>
        <w:rPr>
          <w:rFonts w:eastAsiaTheme="minorHAnsi"/>
          <w:color w:val="auto"/>
        </w:rPr>
        <w:t>S</w:t>
      </w:r>
      <w:r w:rsidRPr="00243554">
        <w:rPr>
          <w:rFonts w:eastAsiaTheme="minorHAnsi"/>
          <w:color w:val="auto"/>
        </w:rPr>
        <w:t xml:space="preserve">upport </w:t>
      </w:r>
      <w:r>
        <w:rPr>
          <w:rFonts w:eastAsiaTheme="minorHAnsi"/>
          <w:color w:val="auto"/>
        </w:rPr>
        <w:t>P</w:t>
      </w:r>
      <w:r w:rsidRPr="00243554">
        <w:rPr>
          <w:rFonts w:eastAsiaTheme="minorHAnsi"/>
          <w:color w:val="auto"/>
        </w:rPr>
        <w:t xml:space="preserve">rogramme </w:t>
      </w:r>
      <w:r w:rsidRPr="00AF1874">
        <w:rPr>
          <w:rFonts w:eastAsiaTheme="minorHAnsi"/>
          <w:color w:val="auto"/>
        </w:rPr>
        <w:t xml:space="preserve">service is assessed as </w:t>
      </w:r>
      <w:r w:rsidR="007521C8">
        <w:rPr>
          <w:rFonts w:eastAsiaTheme="minorHAnsi"/>
          <w:color w:val="auto"/>
        </w:rPr>
        <w:t>compliant</w:t>
      </w:r>
      <w:r w:rsidRPr="00AF1874">
        <w:rPr>
          <w:rFonts w:eastAsiaTheme="minorHAnsi"/>
          <w:color w:val="auto"/>
        </w:rPr>
        <w:t xml:space="preserve"> as </w:t>
      </w:r>
      <w:r w:rsidR="007521C8">
        <w:rPr>
          <w:rFonts w:eastAsiaTheme="minorHAnsi"/>
          <w:color w:val="auto"/>
        </w:rPr>
        <w:t>six</w:t>
      </w:r>
      <w:r w:rsidRPr="00AF1874">
        <w:rPr>
          <w:rFonts w:eastAsiaTheme="minorHAnsi"/>
          <w:color w:val="auto"/>
        </w:rPr>
        <w:t xml:space="preserve"> of the six specific requirements have been assessed as </w:t>
      </w:r>
      <w:r w:rsidR="008D3ABE">
        <w:rPr>
          <w:rFonts w:eastAsiaTheme="minorHAnsi"/>
          <w:color w:val="auto"/>
        </w:rPr>
        <w:t>c</w:t>
      </w:r>
      <w:r w:rsidR="00B4731C">
        <w:rPr>
          <w:rFonts w:eastAsiaTheme="minorHAnsi"/>
          <w:color w:val="auto"/>
        </w:rPr>
        <w:t>ompliant</w:t>
      </w:r>
      <w:r w:rsidRPr="00AF1874">
        <w:rPr>
          <w:rFonts w:eastAsiaTheme="minorHAnsi"/>
          <w:color w:val="auto"/>
        </w:rPr>
        <w:t xml:space="preserve">. </w:t>
      </w:r>
    </w:p>
    <w:p w14:paraId="5AF3A31A" w14:textId="176B2735"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r w:rsidR="001F220D">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70515633" w14:textId="77777777" w:rsidTr="006107BF">
        <w:tc>
          <w:tcPr>
            <w:tcW w:w="4531" w:type="dxa"/>
            <w:shd w:val="clear" w:color="auto" w:fill="E7E6E6" w:themeFill="background2"/>
          </w:tcPr>
          <w:p w14:paraId="12B2B9D7" w14:textId="77777777" w:rsidR="00F30939" w:rsidRPr="002B61BB" w:rsidRDefault="00F30939"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1D4C41B6"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4DBD401C" w14:textId="381B619C" w:rsidR="00F30939" w:rsidRPr="007C571A" w:rsidRDefault="00F30939" w:rsidP="006107BF">
            <w:pPr>
              <w:pStyle w:val="Heading3"/>
              <w:spacing w:before="120" w:after="0"/>
              <w:jc w:val="right"/>
              <w:outlineLvl w:val="2"/>
            </w:pPr>
            <w:r>
              <w:rPr>
                <w:color w:val="auto"/>
                <w:szCs w:val="26"/>
              </w:rPr>
              <w:t xml:space="preserve"> </w:t>
            </w:r>
            <w:r w:rsidRPr="007C571A">
              <w:rPr>
                <w:szCs w:val="26"/>
              </w:rPr>
              <w:t>Compliant</w:t>
            </w:r>
          </w:p>
        </w:tc>
      </w:tr>
    </w:tbl>
    <w:p w14:paraId="4D1E56F7" w14:textId="0D012A0C" w:rsidR="00FF578A" w:rsidRPr="003B49B0" w:rsidRDefault="00154403" w:rsidP="003B49B0">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2B90DF07" w14:textId="77777777" w:rsidTr="006107BF">
        <w:tc>
          <w:tcPr>
            <w:tcW w:w="4531" w:type="dxa"/>
            <w:shd w:val="clear" w:color="auto" w:fill="E7E6E6" w:themeFill="background2"/>
          </w:tcPr>
          <w:p w14:paraId="1041FB76" w14:textId="56BD037C" w:rsidR="00F30939" w:rsidRPr="002B61BB" w:rsidRDefault="00F30939"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3BE4122C"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39451DB1" w14:textId="2639C38A" w:rsidR="00F30939" w:rsidRPr="006107BF" w:rsidRDefault="00F30939" w:rsidP="006107BF">
            <w:pPr>
              <w:pStyle w:val="Heading3"/>
              <w:spacing w:before="120" w:after="0"/>
              <w:jc w:val="right"/>
              <w:outlineLvl w:val="2"/>
            </w:pPr>
            <w:r>
              <w:rPr>
                <w:color w:val="auto"/>
                <w:szCs w:val="26"/>
              </w:rPr>
              <w:t xml:space="preserve"> </w:t>
            </w:r>
            <w:r w:rsidRPr="007C571A">
              <w:rPr>
                <w:szCs w:val="26"/>
              </w:rPr>
              <w:t>Compliant</w:t>
            </w:r>
          </w:p>
        </w:tc>
      </w:tr>
    </w:tbl>
    <w:p w14:paraId="4A57EC03" w14:textId="01533C98" w:rsidR="00FF578A" w:rsidRPr="003B49B0" w:rsidRDefault="00154403" w:rsidP="003B49B0">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13995B88" w14:textId="77777777" w:rsidTr="006107BF">
        <w:tc>
          <w:tcPr>
            <w:tcW w:w="4531" w:type="dxa"/>
            <w:shd w:val="clear" w:color="auto" w:fill="E7E6E6" w:themeFill="background2"/>
          </w:tcPr>
          <w:p w14:paraId="747C2396" w14:textId="1DD7B1E4" w:rsidR="00F30939" w:rsidRPr="002B61BB" w:rsidRDefault="00F30939"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D32408E"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723919A2" w14:textId="6CE611DF" w:rsidR="00F30939" w:rsidRPr="006107BF" w:rsidRDefault="00F30939" w:rsidP="006107BF">
            <w:pPr>
              <w:pStyle w:val="Heading3"/>
              <w:spacing w:before="120" w:after="0"/>
              <w:jc w:val="right"/>
              <w:outlineLvl w:val="2"/>
            </w:pPr>
            <w:r w:rsidRPr="007C571A">
              <w:rPr>
                <w:szCs w:val="26"/>
              </w:rPr>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194C79" w14:textId="2AB2739A" w:rsidR="004A20A3" w:rsidRPr="004A20A3" w:rsidRDefault="00584ED7" w:rsidP="004A20A3">
      <w:pPr>
        <w:tabs>
          <w:tab w:val="right" w:pos="9026"/>
        </w:tabs>
      </w:pPr>
      <w:r>
        <w:t>Findings</w:t>
      </w:r>
    </w:p>
    <w:p w14:paraId="4BD9DA6C" w14:textId="3C276AEA" w:rsidR="009D74C1" w:rsidRDefault="001F220D" w:rsidP="009D74C1">
      <w:pPr>
        <w:rPr>
          <w:rFonts w:eastAsia="Fira Sans Light"/>
          <w:color w:val="auto"/>
          <w:szCs w:val="22"/>
          <w:lang w:eastAsia="en-US"/>
        </w:rPr>
      </w:pPr>
      <w:r w:rsidRPr="00AF1874">
        <w:rPr>
          <w:rFonts w:eastAsia="Calibri"/>
          <w:color w:val="auto"/>
          <w:lang w:eastAsia="en-US"/>
        </w:rPr>
        <w:t>Consumers and their representatives</w:t>
      </w:r>
      <w:r w:rsidR="009D74C1">
        <w:rPr>
          <w:rFonts w:eastAsia="Calibri"/>
          <w:color w:val="auto"/>
          <w:lang w:eastAsia="en-US"/>
        </w:rPr>
        <w:t xml:space="preserve"> interviewed stated </w:t>
      </w:r>
      <w:r w:rsidR="009D74C1" w:rsidRPr="00AF1874">
        <w:rPr>
          <w:rFonts w:eastAsia="Fira Sans Light"/>
          <w:color w:val="auto"/>
          <w:szCs w:val="22"/>
          <w:lang w:eastAsia="en-US"/>
        </w:rPr>
        <w:t>they do not receive a menu from which to choose their preferred meals.</w:t>
      </w:r>
      <w:r w:rsidR="009D74C1">
        <w:rPr>
          <w:rFonts w:eastAsia="Fira Sans Light"/>
          <w:color w:val="auto"/>
          <w:szCs w:val="22"/>
          <w:lang w:eastAsia="en-US"/>
        </w:rPr>
        <w:t xml:space="preserve"> A sample of responses received from consumers include:</w:t>
      </w:r>
    </w:p>
    <w:p w14:paraId="4E7609C9" w14:textId="4CED2253" w:rsidR="009D74C1" w:rsidRDefault="009D74C1" w:rsidP="009D74C1">
      <w:pPr>
        <w:pStyle w:val="ListBullet"/>
      </w:pPr>
      <w:r>
        <w:t>Consumer 1 when interviewed</w:t>
      </w:r>
      <w:r w:rsidRPr="00AF1874">
        <w:t xml:space="preserve"> </w:t>
      </w:r>
      <w:r>
        <w:t xml:space="preserve">stated </w:t>
      </w:r>
      <w:r w:rsidRPr="00AF1874">
        <w:t>we don’t have a menu to pick and choose from</w:t>
      </w:r>
      <w:r>
        <w:t>. Consumer 1</w:t>
      </w:r>
      <w:r w:rsidR="00831BFB">
        <w:t xml:space="preserve"> did</w:t>
      </w:r>
      <w:r>
        <w:t xml:space="preserve"> state they are</w:t>
      </w:r>
      <w:r w:rsidRPr="00AF1874">
        <w:t xml:space="preserve"> pleased with the meals they receive.</w:t>
      </w:r>
    </w:p>
    <w:p w14:paraId="42B5A958" w14:textId="404AADBB" w:rsidR="009D74C1" w:rsidRPr="009D74C1" w:rsidRDefault="009D74C1" w:rsidP="009D74C1">
      <w:pPr>
        <w:pStyle w:val="ListBullet"/>
      </w:pPr>
      <w:r w:rsidRPr="009D74C1">
        <w:rPr>
          <w:rFonts w:eastAsia="Fira Sans Light"/>
        </w:rPr>
        <w:t>Consumer 2 when interviewed stated we don’t know what we’re going to get, and an improvement would be a menu to order what we would prefer</w:t>
      </w:r>
      <w:r w:rsidR="00831BFB">
        <w:rPr>
          <w:rFonts w:eastAsia="Fira Sans Light"/>
        </w:rPr>
        <w:t>.</w:t>
      </w:r>
    </w:p>
    <w:p w14:paraId="52C91D20" w14:textId="3F611F1E" w:rsidR="009D74C1" w:rsidRPr="009D74C1" w:rsidRDefault="009D74C1" w:rsidP="009D74C1">
      <w:pPr>
        <w:pStyle w:val="ListBullet"/>
      </w:pPr>
      <w:r>
        <w:t>Consumer 3 when interviewed stated</w:t>
      </w:r>
      <w:r w:rsidRPr="00AF1874">
        <w:rPr>
          <w:rFonts w:eastAsia="Fira Sans Light"/>
        </w:rPr>
        <w:t xml:space="preserve"> </w:t>
      </w:r>
      <w:r w:rsidR="00F9173C">
        <w:rPr>
          <w:rFonts w:eastAsia="Fira Sans Light"/>
        </w:rPr>
        <w:t>“</w:t>
      </w:r>
      <w:r w:rsidRPr="00AF1874">
        <w:rPr>
          <w:rFonts w:eastAsia="Fira Sans Light"/>
        </w:rPr>
        <w:t>there’s no menu, but the meals are absolutely beautiful.</w:t>
      </w:r>
      <w:r w:rsidR="00F9173C">
        <w:rPr>
          <w:rFonts w:eastAsia="Fira Sans Light"/>
        </w:rPr>
        <w:t>”</w:t>
      </w:r>
    </w:p>
    <w:p w14:paraId="58FB5C4B" w14:textId="4798C9CB" w:rsidR="001F220D" w:rsidRDefault="00E900ED" w:rsidP="001F220D">
      <w:pPr>
        <w:rPr>
          <w:rFonts w:eastAsia="Calibri"/>
          <w:color w:val="auto"/>
          <w:lang w:eastAsia="en-US"/>
        </w:rPr>
      </w:pPr>
      <w:r>
        <w:rPr>
          <w:rFonts w:eastAsia="Calibri"/>
          <w:color w:val="auto"/>
          <w:lang w:eastAsia="en-US"/>
        </w:rPr>
        <w:t xml:space="preserve">Evidence </w:t>
      </w:r>
      <w:r w:rsidR="007B2C4E">
        <w:rPr>
          <w:rFonts w:eastAsia="Calibri"/>
          <w:color w:val="auto"/>
          <w:lang w:eastAsia="en-US"/>
        </w:rPr>
        <w:t>analysed</w:t>
      </w:r>
      <w:r>
        <w:rPr>
          <w:rFonts w:eastAsia="Calibri"/>
          <w:color w:val="auto"/>
          <w:lang w:eastAsia="en-US"/>
        </w:rPr>
        <w:t xml:space="preserve"> by the Assessment Team shows the following processes and considerations are implemented by the approved provider in place of a menu.</w:t>
      </w:r>
    </w:p>
    <w:p w14:paraId="54066F2C" w14:textId="1A48EEB5" w:rsidR="00E900ED" w:rsidRPr="00AF1874" w:rsidRDefault="00E900ED" w:rsidP="00E900ED">
      <w:pPr>
        <w:rPr>
          <w:rFonts w:eastAsia="Calibri"/>
          <w:color w:val="auto"/>
          <w:lang w:eastAsia="en-US"/>
        </w:rPr>
      </w:pPr>
      <w:r w:rsidRPr="00AF1874">
        <w:rPr>
          <w:rFonts w:eastAsia="Fira Sans Light"/>
          <w:color w:val="auto"/>
          <w:szCs w:val="22"/>
          <w:lang w:eastAsia="en-US"/>
        </w:rPr>
        <w:t>Consumers</w:t>
      </w:r>
      <w:r>
        <w:rPr>
          <w:rFonts w:eastAsia="Fira Sans Light"/>
          <w:color w:val="auto"/>
          <w:szCs w:val="22"/>
          <w:lang w:eastAsia="en-US"/>
        </w:rPr>
        <w:t xml:space="preserve"> </w:t>
      </w:r>
      <w:r w:rsidRPr="00AF1874">
        <w:rPr>
          <w:rFonts w:eastAsia="Fira Sans Light"/>
          <w:color w:val="auto"/>
          <w:szCs w:val="22"/>
          <w:lang w:eastAsia="en-US"/>
        </w:rPr>
        <w:t>and representatives interviewed</w:t>
      </w:r>
      <w:r w:rsidRPr="00AF1874">
        <w:rPr>
          <w:rFonts w:eastAsia="Calibri"/>
          <w:color w:val="auto"/>
          <w:lang w:eastAsia="en-US"/>
        </w:rPr>
        <w:t xml:space="preserve"> </w:t>
      </w:r>
      <w:r>
        <w:rPr>
          <w:rFonts w:eastAsia="Calibri"/>
          <w:color w:val="auto"/>
          <w:lang w:eastAsia="en-US"/>
        </w:rPr>
        <w:t>stated</w:t>
      </w:r>
      <w:r w:rsidRPr="00AF1874">
        <w:rPr>
          <w:rFonts w:eastAsia="Calibri"/>
          <w:color w:val="auto"/>
          <w:lang w:eastAsia="en-US"/>
        </w:rPr>
        <w:t xml:space="preserve"> that the service asks their preferences on commencement and they </w:t>
      </w:r>
      <w:r w:rsidR="00F9173C" w:rsidRPr="00AF1874">
        <w:rPr>
          <w:rFonts w:eastAsia="Calibri"/>
          <w:color w:val="auto"/>
          <w:lang w:eastAsia="en-US"/>
        </w:rPr>
        <w:t>can</w:t>
      </w:r>
      <w:r w:rsidRPr="00AF1874">
        <w:rPr>
          <w:rFonts w:eastAsia="Calibri"/>
          <w:color w:val="auto"/>
          <w:lang w:eastAsia="en-US"/>
        </w:rPr>
        <w:t xml:space="preserve"> change their preferences whenever they like. </w:t>
      </w:r>
    </w:p>
    <w:p w14:paraId="2B8DE05F" w14:textId="6ECCAE9F" w:rsidR="00E900ED" w:rsidRDefault="00E900ED" w:rsidP="00E900ED">
      <w:pPr>
        <w:rPr>
          <w:rFonts w:eastAsia="Fira Sans Light"/>
          <w:color w:val="auto"/>
          <w:szCs w:val="22"/>
          <w:lang w:eastAsia="en-US"/>
        </w:rPr>
      </w:pPr>
      <w:r w:rsidRPr="00AF1874">
        <w:rPr>
          <w:rFonts w:eastAsia="Fira Sans Light"/>
          <w:color w:val="auto"/>
          <w:szCs w:val="22"/>
          <w:lang w:eastAsia="en-US"/>
        </w:rPr>
        <w:lastRenderedPageBreak/>
        <w:t xml:space="preserve">Consumers and representatives </w:t>
      </w:r>
      <w:r>
        <w:rPr>
          <w:rFonts w:eastAsia="Fira Sans Light"/>
          <w:color w:val="auto"/>
          <w:szCs w:val="22"/>
          <w:lang w:eastAsia="en-US"/>
        </w:rPr>
        <w:t xml:space="preserve">interviewed </w:t>
      </w:r>
      <w:r w:rsidRPr="00AF1874">
        <w:rPr>
          <w:rFonts w:eastAsia="Fira Sans Light"/>
          <w:color w:val="auto"/>
          <w:szCs w:val="22"/>
          <w:lang w:eastAsia="en-US"/>
        </w:rPr>
        <w:t xml:space="preserve">agreed they </w:t>
      </w:r>
      <w:r w:rsidR="00F9173C" w:rsidRPr="00AF1874">
        <w:rPr>
          <w:rFonts w:eastAsia="Fira Sans Light"/>
          <w:color w:val="auto"/>
          <w:szCs w:val="22"/>
          <w:lang w:eastAsia="en-US"/>
        </w:rPr>
        <w:t>can</w:t>
      </w:r>
      <w:r w:rsidRPr="00AF1874">
        <w:rPr>
          <w:rFonts w:eastAsia="Fira Sans Light"/>
          <w:color w:val="auto"/>
          <w:szCs w:val="22"/>
          <w:lang w:eastAsia="en-US"/>
        </w:rPr>
        <w:t xml:space="preserve"> let the service know their preferences, such as likes and dislikes, number of fresh chilled or frozen meals and delivery days.</w:t>
      </w:r>
    </w:p>
    <w:p w14:paraId="279244EA" w14:textId="7E21B249" w:rsidR="002327AB" w:rsidRDefault="002327AB" w:rsidP="00E900ED">
      <w:pPr>
        <w:rPr>
          <w:rFonts w:eastAsia="Fira Sans Light"/>
          <w:color w:val="auto"/>
          <w:szCs w:val="22"/>
          <w:lang w:eastAsia="en-US"/>
        </w:rPr>
      </w:pPr>
      <w:r w:rsidRPr="00AF1874">
        <w:rPr>
          <w:rFonts w:eastAsia="Calibri"/>
          <w:color w:val="auto"/>
          <w:lang w:eastAsia="en-US"/>
        </w:rPr>
        <w:t>Consumers and their representatives</w:t>
      </w:r>
      <w:r>
        <w:rPr>
          <w:rFonts w:eastAsia="Calibri"/>
          <w:color w:val="auto"/>
          <w:lang w:eastAsia="en-US"/>
        </w:rPr>
        <w:t xml:space="preserve"> stated</w:t>
      </w:r>
      <w:r w:rsidRPr="00AF1874">
        <w:rPr>
          <w:rFonts w:eastAsia="Calibri"/>
          <w:color w:val="auto"/>
          <w:lang w:eastAsia="en-US"/>
        </w:rPr>
        <w:t xml:space="preserve"> they are supported to make their meal preferences known and gave examples of how the service they receive supports them to be as independent as possible.</w:t>
      </w:r>
    </w:p>
    <w:p w14:paraId="4F483947" w14:textId="3DA61D55" w:rsidR="00E900ED" w:rsidRDefault="00E900ED" w:rsidP="00E900ED">
      <w:r>
        <w:rPr>
          <w:rFonts w:eastAsia="Fira Sans Light"/>
          <w:color w:val="auto"/>
          <w:szCs w:val="22"/>
          <w:lang w:eastAsia="en-US"/>
        </w:rPr>
        <w:t xml:space="preserve">The approved provider submitted additional evidence in the form of statements in response to the Assessment Teams report which showed </w:t>
      </w:r>
      <w:r>
        <w:t xml:space="preserve">upon initial registration and through ongoing assessment checks, consumers are encouraged to provide the approved provider with their meal preferences, and their likes/dislikes </w:t>
      </w:r>
      <w:r w:rsidR="00F9173C">
        <w:t>to</w:t>
      </w:r>
      <w:r>
        <w:t xml:space="preserve"> provide them with as much choice as possible by receiving their preferred options. These choices/</w:t>
      </w:r>
      <w:r w:rsidR="00F9173C">
        <w:t>preferences</w:t>
      </w:r>
      <w:r>
        <w:t xml:space="preserve"> are recorded in the consumers meal plans and they will receive their meals/soups/desserts and sandwiches based on these preferences. Consumers are strongly encouraged to communicate with the approved provider by telephone/email or via the delivery volunteers regarding any changes and amendments to their meal preferences and their delivery service.</w:t>
      </w:r>
    </w:p>
    <w:p w14:paraId="3D24BD79" w14:textId="0C5D0696" w:rsidR="00A80595" w:rsidRDefault="00A80595" w:rsidP="00E900ED">
      <w:pPr>
        <w:rPr>
          <w:rFonts w:eastAsia="Fira Sans Light"/>
          <w:color w:val="auto"/>
          <w:szCs w:val="22"/>
          <w:lang w:eastAsia="en-US"/>
        </w:rPr>
      </w:pPr>
      <w:r>
        <w:rPr>
          <w:rFonts w:eastAsia="Fira Sans Light"/>
          <w:color w:val="auto"/>
          <w:szCs w:val="22"/>
          <w:lang w:eastAsia="en-US"/>
        </w:rPr>
        <w:t xml:space="preserve">Evidence </w:t>
      </w:r>
      <w:r w:rsidR="007B2C4E">
        <w:rPr>
          <w:rFonts w:eastAsia="Fira Sans Light"/>
          <w:color w:val="auto"/>
          <w:szCs w:val="22"/>
          <w:lang w:eastAsia="en-US"/>
        </w:rPr>
        <w:t>analysed</w:t>
      </w:r>
      <w:r>
        <w:rPr>
          <w:rFonts w:eastAsia="Fira Sans Light"/>
          <w:color w:val="auto"/>
          <w:szCs w:val="22"/>
          <w:lang w:eastAsia="en-US"/>
        </w:rPr>
        <w:t xml:space="preserve"> by the Assessment Team shows </w:t>
      </w:r>
      <w:r w:rsidR="00BE1562">
        <w:rPr>
          <w:rFonts w:eastAsia="Fira Sans Light"/>
          <w:color w:val="auto"/>
          <w:szCs w:val="22"/>
          <w:lang w:eastAsia="en-US"/>
        </w:rPr>
        <w:t xml:space="preserve">the </w:t>
      </w:r>
      <w:r w:rsidR="00F9173C">
        <w:rPr>
          <w:rFonts w:eastAsia="Fira Sans Light"/>
          <w:color w:val="auto"/>
          <w:szCs w:val="22"/>
          <w:lang w:eastAsia="en-US"/>
        </w:rPr>
        <w:t>service</w:t>
      </w:r>
      <w:r w:rsidRPr="00AF1874">
        <w:rPr>
          <w:rFonts w:eastAsia="Fira Sans Light"/>
          <w:color w:val="auto"/>
          <w:szCs w:val="22"/>
          <w:lang w:eastAsia="en-US"/>
        </w:rPr>
        <w:t xml:space="preserve"> has a four weekly rotating fresh chilled menu with a small range of meals, designed specifically for the service by the catering company chef, and a frozen meal menu offering wider variety</w:t>
      </w:r>
      <w:r w:rsidR="00831BFB">
        <w:rPr>
          <w:rFonts w:eastAsia="Fira Sans Light"/>
          <w:color w:val="auto"/>
          <w:szCs w:val="22"/>
          <w:lang w:eastAsia="en-US"/>
        </w:rPr>
        <w:t>.</w:t>
      </w:r>
    </w:p>
    <w:p w14:paraId="5C990D2A" w14:textId="3E5830DD" w:rsidR="00E900ED" w:rsidRPr="004E1731" w:rsidRDefault="004E1731" w:rsidP="004E1731">
      <w:pPr>
        <w:spacing w:line="240" w:lineRule="auto"/>
      </w:pPr>
      <w:r>
        <w:t xml:space="preserve">I therefore find that the above evidence supports a finding of Compliance against the elements of this </w:t>
      </w:r>
      <w:r w:rsidR="00320A7A">
        <w:t>r</w:t>
      </w:r>
      <w:r>
        <w:t xml:space="preserve">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66BA772E" w14:textId="77777777" w:rsidTr="006107BF">
        <w:tc>
          <w:tcPr>
            <w:tcW w:w="4531" w:type="dxa"/>
            <w:shd w:val="clear" w:color="auto" w:fill="E7E6E6" w:themeFill="background2"/>
          </w:tcPr>
          <w:p w14:paraId="57BC0199" w14:textId="407CF366" w:rsidR="00F30939" w:rsidRPr="002B61BB" w:rsidRDefault="00F30939"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65094F0C"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357BBACF" w14:textId="45053926" w:rsidR="00F30939" w:rsidRPr="00F65C47" w:rsidRDefault="00F30939" w:rsidP="006107BF">
            <w:pPr>
              <w:pStyle w:val="Heading3"/>
              <w:spacing w:before="120" w:after="0"/>
              <w:jc w:val="right"/>
              <w:outlineLvl w:val="2"/>
            </w:pPr>
            <w:r w:rsidRPr="001F220D">
              <w:rPr>
                <w:color w:val="auto"/>
                <w:szCs w:val="26"/>
              </w:rPr>
              <w:t xml:space="preserve">  </w:t>
            </w:r>
            <w:r w:rsidRPr="00F65C47">
              <w:rPr>
                <w:szCs w:val="26"/>
              </w:rPr>
              <w:t>Compliant</w:t>
            </w:r>
          </w:p>
        </w:tc>
      </w:tr>
    </w:tbl>
    <w:p w14:paraId="4827A004" w14:textId="7E230871" w:rsidR="00FF578A" w:rsidRPr="003B49B0" w:rsidRDefault="00154403" w:rsidP="003B49B0">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4440846B" w14:textId="77777777" w:rsidTr="006107BF">
        <w:tc>
          <w:tcPr>
            <w:tcW w:w="4531" w:type="dxa"/>
            <w:shd w:val="clear" w:color="auto" w:fill="E7E6E6" w:themeFill="background2"/>
          </w:tcPr>
          <w:p w14:paraId="00BB8D68" w14:textId="4949C18F" w:rsidR="00F30939" w:rsidRPr="002B61BB" w:rsidRDefault="00F30939"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C39CBEF"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62ADE53F" w14:textId="63D2D114" w:rsidR="00F30939" w:rsidRPr="006107BF" w:rsidRDefault="00F30939" w:rsidP="006107BF">
            <w:pPr>
              <w:pStyle w:val="Heading3"/>
              <w:spacing w:before="120" w:after="0"/>
              <w:jc w:val="right"/>
              <w:outlineLvl w:val="2"/>
            </w:pPr>
            <w:r w:rsidRPr="00F65C47">
              <w:rPr>
                <w:szCs w:val="26"/>
              </w:rPr>
              <w:t>Compliant</w:t>
            </w:r>
          </w:p>
        </w:tc>
      </w:tr>
    </w:tbl>
    <w:p w14:paraId="1808CAD2" w14:textId="44C86B23" w:rsidR="00652230" w:rsidRPr="003B49B0" w:rsidRDefault="00154403" w:rsidP="003B49B0">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939" w:rsidRPr="002B61BB" w14:paraId="77F31402" w14:textId="77777777" w:rsidTr="006107BF">
        <w:tc>
          <w:tcPr>
            <w:tcW w:w="4531" w:type="dxa"/>
            <w:shd w:val="clear" w:color="auto" w:fill="E7E6E6" w:themeFill="background2"/>
          </w:tcPr>
          <w:p w14:paraId="0D703C65" w14:textId="5D1572B0" w:rsidR="00F30939" w:rsidRPr="002B61BB" w:rsidRDefault="00F30939"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5A924FEC" w:rsidR="00F30939" w:rsidRPr="002B61BB" w:rsidRDefault="00F30939" w:rsidP="006107BF">
            <w:pPr>
              <w:pStyle w:val="Heading3"/>
              <w:spacing w:before="120" w:after="0"/>
              <w:outlineLvl w:val="2"/>
            </w:pPr>
            <w:r w:rsidRPr="002B61BB">
              <w:t xml:space="preserve">CHSP </w:t>
            </w:r>
          </w:p>
        </w:tc>
        <w:tc>
          <w:tcPr>
            <w:tcW w:w="3548" w:type="dxa"/>
            <w:shd w:val="clear" w:color="auto" w:fill="E7E6E6" w:themeFill="background2"/>
          </w:tcPr>
          <w:p w14:paraId="42EC2277" w14:textId="38625FCA" w:rsidR="00F30939" w:rsidRPr="006107BF" w:rsidRDefault="00F30939" w:rsidP="006107BF">
            <w:pPr>
              <w:pStyle w:val="Heading3"/>
              <w:spacing w:before="120" w:after="0"/>
              <w:jc w:val="right"/>
              <w:outlineLvl w:val="2"/>
            </w:pPr>
            <w:r w:rsidRPr="00F65C47">
              <w:rPr>
                <w:szCs w:val="26"/>
              </w:rPr>
              <w:t>Compliant</w:t>
            </w:r>
          </w:p>
        </w:tc>
      </w:tr>
    </w:tbl>
    <w:p w14:paraId="435B0B1A" w14:textId="03FC22B2" w:rsidR="00154403" w:rsidRDefault="00154403" w:rsidP="00154403">
      <w:pPr>
        <w:rPr>
          <w:i/>
        </w:rPr>
      </w:pPr>
      <w:r w:rsidRPr="008D114F">
        <w:rPr>
          <w:i/>
        </w:rPr>
        <w:t xml:space="preserve">Each consumer’s privacy is </w:t>
      </w:r>
      <w:r w:rsidR="00F9173C" w:rsidRPr="008D114F">
        <w:rPr>
          <w:i/>
        </w:rPr>
        <w:t>respected,</w:t>
      </w:r>
      <w:r w:rsidRPr="008D114F">
        <w:rPr>
          <w:i/>
        </w:rPr>
        <w:t xml:space="preserve"> and personal information is kept confidential.</w:t>
      </w:r>
    </w:p>
    <w:p w14:paraId="60A10DF3" w14:textId="57224093" w:rsidR="00154403" w:rsidRPr="00154403" w:rsidRDefault="001F220D" w:rsidP="00154403">
      <w:r>
        <w:t xml:space="preserve"> </w:t>
      </w:r>
    </w:p>
    <w:p w14:paraId="0A407FCA" w14:textId="77777777" w:rsidR="00ED6B57" w:rsidRDefault="00ED6B57" w:rsidP="00095CD4">
      <w:pPr>
        <w:sectPr w:rsidR="00ED6B57" w:rsidSect="004B23C8">
          <w:pgSz w:w="11906" w:h="16838"/>
          <w:pgMar w:top="1701" w:right="1418" w:bottom="1418" w:left="1418" w:header="568" w:footer="397" w:gutter="0"/>
          <w:cols w:space="708"/>
          <w:titlePg/>
          <w:docGrid w:linePitch="360"/>
        </w:sectPr>
      </w:pPr>
    </w:p>
    <w:p w14:paraId="129A16C2" w14:textId="536AE37A" w:rsidR="00215FC3" w:rsidRDefault="00215FC3">
      <w:pPr>
        <w:spacing w:before="0" w:after="160" w:line="259" w:lineRule="auto"/>
        <w:rPr>
          <w:rFonts w:ascii="Arial Black" w:hAnsi="Arial Black"/>
          <w:b/>
          <w:bCs/>
          <w:iCs/>
          <w:color w:val="FFFFFF" w:themeColor="background1"/>
          <w:sz w:val="36"/>
          <w:szCs w:val="40"/>
        </w:rPr>
      </w:pPr>
    </w:p>
    <w:p w14:paraId="44D2C5B7" w14:textId="4E5DBC75" w:rsidR="00494E23" w:rsidRPr="00162F6A" w:rsidRDefault="00ED6B57" w:rsidP="00071D4A">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r w:rsidR="00494E23" w:rsidRPr="001F220D">
        <w:rPr>
          <w:color w:val="FFFFFF" w:themeColor="background1"/>
          <w:highlight w:val="yellow"/>
        </w:rPr>
        <w:br/>
      </w:r>
      <w:r w:rsidR="00494E23" w:rsidRPr="001F220D">
        <w:rPr>
          <w:color w:val="FFFFFF" w:themeColor="background1"/>
          <w:sz w:val="36"/>
        </w:rPr>
        <w:t xml:space="preserve">CHSP </w:t>
      </w:r>
      <w:r w:rsidR="00494E23" w:rsidRPr="001F220D">
        <w:rPr>
          <w:color w:val="FFFFFF" w:themeColor="background1"/>
          <w:sz w:val="36"/>
        </w:rPr>
        <w:tab/>
      </w:r>
      <w:r w:rsidR="001F220D" w:rsidRPr="00290A60">
        <w:rPr>
          <w:bCs w:val="0"/>
          <w:iCs w:val="0"/>
          <w:color w:val="FFFFFF" w:themeColor="background1"/>
          <w:sz w:val="36"/>
          <w:szCs w:val="36"/>
        </w:rPr>
        <w:t xml:space="preserve"> </w:t>
      </w:r>
      <w:r w:rsidR="00FD2302" w:rsidRPr="00290A60">
        <w:rPr>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4FC8879" w14:textId="253513A3" w:rsidR="001F220D" w:rsidRDefault="001F220D" w:rsidP="001F220D">
      <w:pPr>
        <w:contextualSpacing/>
        <w:rPr>
          <w:rFonts w:eastAsia="Arial"/>
          <w:color w:val="auto"/>
        </w:rPr>
      </w:pPr>
      <w:r w:rsidRPr="00243554">
        <w:rPr>
          <w:rFonts w:eastAsia="Calibri"/>
          <w:color w:val="auto"/>
          <w:lang w:eastAsia="en-US"/>
        </w:rPr>
        <w:t>The service did not demonstrate that a</w:t>
      </w:r>
      <w:r w:rsidRPr="00243554">
        <w:rPr>
          <w:rFonts w:eastAsia="Arial"/>
          <w:color w:val="auto"/>
        </w:rPr>
        <w:t xml:space="preserve">ssessment and planning, including consideration of risks to the consumer’s health and wellbeing, informs the delivery of safe </w:t>
      </w:r>
      <w:r w:rsidRPr="00243554">
        <w:rPr>
          <w:rFonts w:eastAsiaTheme="minorHAnsi"/>
          <w:color w:val="auto"/>
        </w:rPr>
        <w:t>and</w:t>
      </w:r>
      <w:r w:rsidRPr="00243554">
        <w:rPr>
          <w:rFonts w:eastAsia="Arial"/>
          <w:color w:val="auto"/>
        </w:rPr>
        <w:t xml:space="preserve"> effective care and services. Assessment and planning outcomes are not documented in a care and/or service plan, and consumers are not provided with a copy of such a document. Processes are not in place to ensure each consumer’s care and services are reviewed at least 12 monthly, at a minimum, as required.</w:t>
      </w:r>
    </w:p>
    <w:p w14:paraId="003F2AE9" w14:textId="43F463DA" w:rsidR="00BF3726" w:rsidRPr="00BF3726" w:rsidRDefault="00BF3726" w:rsidP="001F220D">
      <w:pPr>
        <w:rPr>
          <w:rFonts w:eastAsia="Calibri"/>
          <w:color w:val="0000FF"/>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 xml:space="preserve">. </w:t>
      </w:r>
    </w:p>
    <w:p w14:paraId="257AED31" w14:textId="703EF399" w:rsidR="00341322" w:rsidRPr="00D7393E" w:rsidRDefault="001F220D" w:rsidP="00341322">
      <w:pPr>
        <w:rPr>
          <w:rFonts w:eastAsia="Calibri"/>
          <w:i/>
          <w:color w:val="auto"/>
          <w:lang w:eastAsia="en-US"/>
        </w:rPr>
      </w:pPr>
      <w:r w:rsidRPr="00243554">
        <w:rPr>
          <w:rFonts w:eastAsiaTheme="minorHAnsi"/>
          <w:color w:val="auto"/>
        </w:rPr>
        <w:t xml:space="preserve">The Quality Standard for the Commonwealth </w:t>
      </w:r>
      <w:r>
        <w:rPr>
          <w:rFonts w:eastAsiaTheme="minorHAnsi"/>
          <w:color w:val="auto"/>
        </w:rPr>
        <w:t>H</w:t>
      </w:r>
      <w:r w:rsidRPr="00243554">
        <w:rPr>
          <w:rFonts w:eastAsiaTheme="minorHAnsi"/>
          <w:color w:val="auto"/>
        </w:rPr>
        <w:t xml:space="preserve">ome </w:t>
      </w:r>
      <w:r>
        <w:rPr>
          <w:rFonts w:eastAsiaTheme="minorHAnsi"/>
          <w:color w:val="auto"/>
        </w:rPr>
        <w:t>S</w:t>
      </w:r>
      <w:r w:rsidRPr="00243554">
        <w:rPr>
          <w:rFonts w:eastAsiaTheme="minorHAnsi"/>
          <w:color w:val="auto"/>
        </w:rPr>
        <w:t xml:space="preserve">upport </w:t>
      </w:r>
      <w:r>
        <w:rPr>
          <w:rFonts w:eastAsiaTheme="minorHAnsi"/>
          <w:color w:val="auto"/>
        </w:rPr>
        <w:t>P</w:t>
      </w:r>
      <w:r w:rsidRPr="00243554">
        <w:rPr>
          <w:rFonts w:eastAsiaTheme="minorHAnsi"/>
          <w:color w:val="auto"/>
        </w:rPr>
        <w:t xml:space="preserve">rogramme service is assessed as </w:t>
      </w:r>
      <w:r w:rsidR="00735FEE">
        <w:rPr>
          <w:rFonts w:eastAsiaTheme="minorHAnsi"/>
          <w:color w:val="auto"/>
        </w:rPr>
        <w:t>not compliant</w:t>
      </w:r>
      <w:r w:rsidRPr="00243554">
        <w:rPr>
          <w:rFonts w:eastAsiaTheme="minorHAnsi"/>
          <w:color w:val="auto"/>
        </w:rPr>
        <w:t xml:space="preserve"> as f</w:t>
      </w:r>
      <w:r>
        <w:rPr>
          <w:rFonts w:eastAsiaTheme="minorHAnsi"/>
          <w:color w:val="auto"/>
        </w:rPr>
        <w:t>ive</w:t>
      </w:r>
      <w:r w:rsidRPr="00243554">
        <w:rPr>
          <w:rFonts w:eastAsiaTheme="minorHAnsi"/>
          <w:color w:val="auto"/>
        </w:rPr>
        <w:t xml:space="preserve"> of the five specific requirements have been assessed as </w:t>
      </w:r>
      <w:r w:rsidR="00735FEE">
        <w:rPr>
          <w:rFonts w:eastAsiaTheme="minorHAnsi"/>
          <w:color w:val="auto"/>
        </w:rPr>
        <w:t>not compliant</w:t>
      </w:r>
      <w:r w:rsidRPr="00243554">
        <w:rPr>
          <w:rFonts w:eastAsiaTheme="minorHAnsi"/>
          <w:color w:val="auto"/>
        </w:rPr>
        <w:t>.</w:t>
      </w:r>
    </w:p>
    <w:p w14:paraId="45F0D904" w14:textId="21BC7FD3"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1F220D">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F17CF" w:rsidRPr="002B61BB" w14:paraId="3CE1BED1" w14:textId="77777777" w:rsidTr="006107BF">
        <w:tc>
          <w:tcPr>
            <w:tcW w:w="4531" w:type="dxa"/>
            <w:shd w:val="clear" w:color="auto" w:fill="E7E6E6" w:themeFill="background2"/>
          </w:tcPr>
          <w:p w14:paraId="713B78CD" w14:textId="41C91117" w:rsidR="009F17CF" w:rsidRPr="002B61BB" w:rsidRDefault="009F17C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1163146B" w:rsidR="009F17CF" w:rsidRPr="002B61BB" w:rsidRDefault="009F17CF" w:rsidP="006107BF">
            <w:pPr>
              <w:pStyle w:val="Heading3"/>
              <w:spacing w:before="120" w:after="0"/>
              <w:outlineLvl w:val="2"/>
            </w:pPr>
            <w:r w:rsidRPr="002B61BB">
              <w:t xml:space="preserve">CHSP </w:t>
            </w:r>
          </w:p>
        </w:tc>
        <w:tc>
          <w:tcPr>
            <w:tcW w:w="3548" w:type="dxa"/>
            <w:shd w:val="clear" w:color="auto" w:fill="E7E6E6" w:themeFill="background2"/>
          </w:tcPr>
          <w:p w14:paraId="4B37F5E9" w14:textId="70A80C03" w:rsidR="009F17CF" w:rsidRPr="001F220D" w:rsidRDefault="009F17CF" w:rsidP="006107BF">
            <w:pPr>
              <w:pStyle w:val="Heading3"/>
              <w:spacing w:before="120" w:after="0"/>
              <w:jc w:val="right"/>
              <w:outlineLvl w:val="2"/>
              <w:rPr>
                <w:color w:val="auto"/>
              </w:rPr>
            </w:pPr>
            <w:r w:rsidRPr="009F17CF">
              <w:rPr>
                <w:szCs w:val="26"/>
              </w:rPr>
              <w:t xml:space="preserve">  Not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15E1D904" w14:textId="77777777" w:rsidR="008E5682" w:rsidRDefault="001F220D" w:rsidP="008E5682">
      <w:pPr>
        <w:spacing w:line="240" w:lineRule="auto"/>
        <w:rPr>
          <w:rFonts w:eastAsia="Arial"/>
          <w:color w:val="auto"/>
        </w:rPr>
      </w:pPr>
      <w:r w:rsidRPr="00AF1874">
        <w:rPr>
          <w:rFonts w:eastAsia="Calibri"/>
          <w:color w:val="auto"/>
          <w:lang w:eastAsia="en-US"/>
        </w:rPr>
        <w:t xml:space="preserve">The service does not have an assessment and planning policy and/or documented procedure to guide staff practice in conducting assessments, developing care and service plans and to support ongoing monitoring of risks to each consumer’s health and wellbeing. A </w:t>
      </w:r>
      <w:r w:rsidRPr="00AF1874">
        <w:rPr>
          <w:rFonts w:eastAsia="Arial"/>
          <w:color w:val="auto"/>
        </w:rPr>
        <w:t xml:space="preserve">comprehensive service-level assessment is not conducted, </w:t>
      </w:r>
      <w:r w:rsidR="00F9173C" w:rsidRPr="00AF1874">
        <w:rPr>
          <w:rFonts w:eastAsia="Arial"/>
          <w:color w:val="auto"/>
        </w:rPr>
        <w:lastRenderedPageBreak/>
        <w:t>considering</w:t>
      </w:r>
      <w:r w:rsidRPr="00AF1874">
        <w:rPr>
          <w:rFonts w:eastAsia="Arial"/>
          <w:color w:val="auto"/>
        </w:rPr>
        <w:t xml:space="preserve"> all factors relevant to the consumer’s needs, to inform development of a care and services plan.</w:t>
      </w:r>
    </w:p>
    <w:p w14:paraId="5D831FE1" w14:textId="52EAD45D" w:rsidR="00556A66" w:rsidRPr="008E5682" w:rsidRDefault="00275DDF" w:rsidP="008E5682">
      <w:pPr>
        <w:spacing w:line="240" w:lineRule="auto"/>
        <w:rPr>
          <w:rFonts w:eastAsia="Arial"/>
          <w:color w:val="auto"/>
        </w:rPr>
      </w:pPr>
      <w:r>
        <w:rPr>
          <w:rFonts w:eastAsia="Calibri"/>
          <w:color w:val="auto"/>
          <w:lang w:eastAsia="en-US"/>
        </w:rPr>
        <w:t>A sample of evidence</w:t>
      </w:r>
      <w:r w:rsidR="00556A66" w:rsidRPr="00AF1874">
        <w:rPr>
          <w:rFonts w:eastAsia="Calibri"/>
          <w:color w:val="auto"/>
          <w:lang w:eastAsia="en-US"/>
        </w:rPr>
        <w:t xml:space="preserve"> </w:t>
      </w:r>
      <w:r w:rsidR="007B2C4E">
        <w:rPr>
          <w:rFonts w:eastAsia="Calibri"/>
          <w:color w:val="auto"/>
          <w:lang w:eastAsia="en-US"/>
        </w:rPr>
        <w:t>analysed</w:t>
      </w:r>
      <w:r w:rsidR="003D7B3B">
        <w:rPr>
          <w:rFonts w:eastAsia="Calibri"/>
          <w:color w:val="auto"/>
          <w:lang w:eastAsia="en-US"/>
        </w:rPr>
        <w:t xml:space="preserve"> by the Assessment Team </w:t>
      </w:r>
      <w:r>
        <w:rPr>
          <w:rFonts w:eastAsia="Calibri"/>
          <w:color w:val="auto"/>
          <w:lang w:eastAsia="en-US"/>
        </w:rPr>
        <w:t>proving the</w:t>
      </w:r>
      <w:r w:rsidR="00556A66" w:rsidRPr="00AF1874">
        <w:rPr>
          <w:rFonts w:eastAsia="Calibri"/>
          <w:color w:val="auto"/>
          <w:lang w:eastAsia="en-US"/>
        </w:rPr>
        <w:t xml:space="preserve"> service</w:t>
      </w:r>
      <w:r>
        <w:rPr>
          <w:rFonts w:eastAsia="Calibri"/>
          <w:color w:val="auto"/>
          <w:lang w:eastAsia="en-US"/>
        </w:rPr>
        <w:t xml:space="preserve"> is </w:t>
      </w:r>
      <w:r w:rsidR="00556A66" w:rsidRPr="00AF1874">
        <w:rPr>
          <w:rFonts w:eastAsia="Calibri"/>
          <w:color w:val="auto"/>
          <w:lang w:eastAsia="en-US"/>
        </w:rPr>
        <w:t xml:space="preserve">not meeting this </w:t>
      </w:r>
      <w:r>
        <w:rPr>
          <w:rFonts w:eastAsia="Calibri"/>
          <w:color w:val="auto"/>
          <w:lang w:eastAsia="en-US"/>
        </w:rPr>
        <w:t>r</w:t>
      </w:r>
      <w:r w:rsidR="00556A66" w:rsidRPr="00AF1874">
        <w:rPr>
          <w:rFonts w:eastAsia="Calibri"/>
          <w:color w:val="auto"/>
          <w:lang w:eastAsia="en-US"/>
        </w:rPr>
        <w:t xml:space="preserve">equirement </w:t>
      </w:r>
      <w:r w:rsidR="003D7B3B">
        <w:rPr>
          <w:rFonts w:eastAsia="Calibri"/>
          <w:color w:val="auto"/>
          <w:lang w:eastAsia="en-US"/>
        </w:rPr>
        <w:t>is included below</w:t>
      </w:r>
      <w:r w:rsidR="00556A66" w:rsidRPr="00AF1874">
        <w:rPr>
          <w:rFonts w:eastAsia="Calibri"/>
          <w:color w:val="auto"/>
          <w:lang w:eastAsia="en-US"/>
        </w:rPr>
        <w:t>:</w:t>
      </w:r>
    </w:p>
    <w:p w14:paraId="0A6ADBC6" w14:textId="0DB7613D" w:rsidR="00556A66" w:rsidRPr="003D7B3B" w:rsidRDefault="00556A66" w:rsidP="00556A66">
      <w:pPr>
        <w:rPr>
          <w:rFonts w:eastAsia="Calibri"/>
          <w:color w:val="auto"/>
          <w:lang w:eastAsia="en-US"/>
        </w:rPr>
      </w:pPr>
      <w:r w:rsidRPr="003D7B3B">
        <w:rPr>
          <w:rFonts w:eastAsia="Calibri"/>
          <w:color w:val="auto"/>
          <w:lang w:eastAsia="en-US"/>
        </w:rPr>
        <w:t>On commencement, the service</w:t>
      </w:r>
      <w:r w:rsidR="003D7B3B" w:rsidRPr="003D7B3B">
        <w:rPr>
          <w:rFonts w:eastAsia="Calibri"/>
          <w:color w:val="auto"/>
          <w:lang w:eastAsia="en-US"/>
        </w:rPr>
        <w:t xml:space="preserve"> relies</w:t>
      </w:r>
      <w:r w:rsidRPr="003D7B3B">
        <w:rPr>
          <w:rFonts w:eastAsia="Calibri"/>
          <w:color w:val="auto"/>
          <w:lang w:eastAsia="en-US"/>
        </w:rPr>
        <w:t xml:space="preserve"> on the consumer or their representative telling the service what they can or can’t eat. The ‘New Client Procedural Form’ is used to record the consumer’s personal details, representatives, commencement date, days meals are required, the delivery run and special dietary needs.</w:t>
      </w:r>
    </w:p>
    <w:p w14:paraId="264984C9" w14:textId="77777777" w:rsidR="007D789D" w:rsidRDefault="007D789D" w:rsidP="003D7B3B">
      <w:pPr>
        <w:rPr>
          <w:rFonts w:eastAsia="Calibri"/>
          <w:color w:val="auto"/>
          <w:lang w:eastAsia="en-US"/>
        </w:rPr>
      </w:pPr>
      <w:r>
        <w:rPr>
          <w:rFonts w:eastAsia="Calibri"/>
          <w:color w:val="auto"/>
          <w:lang w:eastAsia="en-US"/>
        </w:rPr>
        <w:t xml:space="preserve">The Assessment team analysed evidence which showed: </w:t>
      </w:r>
    </w:p>
    <w:p w14:paraId="2108F08F" w14:textId="77777777" w:rsidR="007D789D" w:rsidRDefault="007D789D" w:rsidP="007D789D">
      <w:pPr>
        <w:pStyle w:val="ListBullet"/>
      </w:pPr>
      <w:r>
        <w:t>I</w:t>
      </w:r>
      <w:r w:rsidR="00556A66" w:rsidRPr="003D7B3B">
        <w:t xml:space="preserve">nformation recorded under ‘Special dietary needs’ is minimal </w:t>
      </w:r>
      <w:r w:rsidR="006A4AE7">
        <w:t>and</w:t>
      </w:r>
      <w:r w:rsidR="00556A66" w:rsidRPr="003D7B3B">
        <w:t xml:space="preserve"> relevant information is not reflected. </w:t>
      </w:r>
    </w:p>
    <w:p w14:paraId="16A28335" w14:textId="77777777" w:rsidR="007D789D" w:rsidRDefault="007D789D" w:rsidP="007D789D">
      <w:pPr>
        <w:pStyle w:val="ListBullet"/>
      </w:pPr>
      <w:r>
        <w:t>The</w:t>
      </w:r>
      <w:r w:rsidR="00556A66" w:rsidRPr="003D7B3B">
        <w:t xml:space="preserve"> Form allows space of one line in which to capture information provided by the consumer. </w:t>
      </w:r>
    </w:p>
    <w:p w14:paraId="002ABCC8" w14:textId="77777777" w:rsidR="007D789D" w:rsidRDefault="00556A66" w:rsidP="007D789D">
      <w:pPr>
        <w:pStyle w:val="ListBullet"/>
      </w:pPr>
      <w:r w:rsidRPr="003D7B3B">
        <w:t>Detail</w:t>
      </w:r>
      <w:r w:rsidR="007D789D">
        <w:t>s</w:t>
      </w:r>
      <w:r w:rsidRPr="003D7B3B">
        <w:t xml:space="preserve"> from the My Aged Care assessment summary is not reflected. </w:t>
      </w:r>
    </w:p>
    <w:p w14:paraId="40770D68" w14:textId="77777777" w:rsidR="007D789D" w:rsidRDefault="00556A66" w:rsidP="007D789D">
      <w:pPr>
        <w:pStyle w:val="ListBullet"/>
      </w:pPr>
      <w:r w:rsidRPr="003D7B3B">
        <w:t xml:space="preserve">Information from others involved in the consumer’s care is not captured. </w:t>
      </w:r>
    </w:p>
    <w:p w14:paraId="60F68693" w14:textId="77777777" w:rsidR="007D789D" w:rsidRDefault="00556A66" w:rsidP="007D789D">
      <w:pPr>
        <w:pStyle w:val="ListBullet"/>
      </w:pPr>
      <w:r w:rsidRPr="003D7B3B">
        <w:t xml:space="preserve">The current format of the </w:t>
      </w:r>
      <w:r w:rsidR="003D7B3B" w:rsidRPr="003D7B3B">
        <w:t>f</w:t>
      </w:r>
      <w:r w:rsidRPr="003D7B3B">
        <w:t xml:space="preserve">orm does not prompt staff to ask a range of questions relevant to nutritional and dietary factors and does not constitute a service-level assessment in order to inform development of a care/service plan. </w:t>
      </w:r>
    </w:p>
    <w:p w14:paraId="407DF706" w14:textId="324A2191" w:rsidR="00556A66" w:rsidRPr="003D7B3B" w:rsidRDefault="00556A66" w:rsidP="007D789D">
      <w:pPr>
        <w:pStyle w:val="ListBullet"/>
      </w:pPr>
      <w:r w:rsidRPr="003D7B3B">
        <w:t xml:space="preserve">While the service provider does ask consumers whether they have any special dietary requirements, they rely on the consumer’s brief response to this question. </w:t>
      </w:r>
    </w:p>
    <w:p w14:paraId="3B7A6E95" w14:textId="5AC2FDAF" w:rsidR="00556A66" w:rsidRPr="003D7B3B" w:rsidRDefault="007D789D" w:rsidP="003D7B3B">
      <w:pPr>
        <w:rPr>
          <w:rFonts w:eastAsia="Calibri"/>
          <w:color w:val="auto"/>
          <w:lang w:eastAsia="en-US"/>
        </w:rPr>
      </w:pPr>
      <w:r>
        <w:rPr>
          <w:rFonts w:eastAsia="Calibri"/>
          <w:color w:val="auto"/>
          <w:lang w:eastAsia="en-US"/>
        </w:rPr>
        <w:t>The Assessment Team analysed evidence which showed t</w:t>
      </w:r>
      <w:r w:rsidR="00556A66" w:rsidRPr="003D7B3B">
        <w:rPr>
          <w:rFonts w:eastAsia="Calibri"/>
          <w:color w:val="auto"/>
          <w:lang w:eastAsia="en-US"/>
        </w:rPr>
        <w:t xml:space="preserve">he service does not undertake a home safety risk assessment on commencement or regularly thereafter to identify potential hazards and risks.  </w:t>
      </w:r>
    </w:p>
    <w:p w14:paraId="25D20972" w14:textId="49FC4B78" w:rsidR="003D7B3B" w:rsidRPr="003D7B3B" w:rsidRDefault="00E762D0" w:rsidP="003D7B3B">
      <w:pPr>
        <w:rPr>
          <w:rFonts w:eastAsia="Calibri"/>
          <w:color w:val="auto"/>
          <w:lang w:eastAsia="en-US"/>
        </w:rPr>
      </w:pPr>
      <w:r>
        <w:rPr>
          <w:rFonts w:eastAsia="Calibri"/>
          <w:color w:val="auto"/>
          <w:lang w:eastAsia="en-US"/>
        </w:rPr>
        <w:t xml:space="preserve">The Assessment Team analysed evidence which showed </w:t>
      </w:r>
      <w:r>
        <w:rPr>
          <w:rFonts w:eastAsia="Arial"/>
          <w:color w:val="auto"/>
        </w:rPr>
        <w:t>t</w:t>
      </w:r>
      <w:r w:rsidR="00556A66" w:rsidRPr="003D7B3B">
        <w:rPr>
          <w:rFonts w:eastAsia="Arial"/>
          <w:color w:val="auto"/>
        </w:rPr>
        <w:t>he service does not actively seek information from others involved in the care of the consumer, such as other providers or allied health professionals where relevant, to inform initial and ongoing assessment and care planning.</w:t>
      </w:r>
    </w:p>
    <w:p w14:paraId="2B0798F1" w14:textId="65B39565" w:rsidR="00556A66" w:rsidRDefault="003D7B3B" w:rsidP="00652230">
      <w:pPr>
        <w:spacing w:line="240" w:lineRule="auto"/>
        <w:rPr>
          <w:rFonts w:eastAsia="Arial"/>
          <w:color w:val="auto"/>
        </w:rPr>
      </w:pPr>
      <w:r>
        <w:rPr>
          <w:rFonts w:eastAsia="Arial"/>
          <w:color w:val="auto"/>
        </w:rPr>
        <w:t xml:space="preserve">The Assessment Team reviewed consumers records and </w:t>
      </w:r>
      <w:r w:rsidR="00A9581E">
        <w:rPr>
          <w:rFonts w:eastAsia="Arial"/>
          <w:color w:val="auto"/>
        </w:rPr>
        <w:t>analysed</w:t>
      </w:r>
      <w:r>
        <w:rPr>
          <w:rFonts w:eastAsia="Arial"/>
          <w:color w:val="auto"/>
        </w:rPr>
        <w:t xml:space="preserve"> the following evidence.</w:t>
      </w:r>
    </w:p>
    <w:p w14:paraId="1212F2AD" w14:textId="48017A84" w:rsidR="003D7B3B" w:rsidRDefault="003D7B3B" w:rsidP="003D7B3B">
      <w:pPr>
        <w:spacing w:line="240" w:lineRule="auto"/>
        <w:rPr>
          <w:rFonts w:eastAsia="Calibri"/>
          <w:color w:val="auto"/>
          <w:lang w:eastAsia="en-US"/>
        </w:rPr>
      </w:pPr>
      <w:r>
        <w:rPr>
          <w:rFonts w:eastAsia="Arial"/>
          <w:color w:val="auto"/>
        </w:rPr>
        <w:t>Consumer 6</w:t>
      </w:r>
      <w:r w:rsidRPr="003D7B3B">
        <w:rPr>
          <w:rFonts w:eastAsia="Calibri"/>
          <w:color w:val="auto"/>
          <w:lang w:eastAsia="en-US"/>
        </w:rPr>
        <w:t xml:space="preserve"> responded on the recent consumer survey </w:t>
      </w:r>
      <w:r>
        <w:rPr>
          <w:rFonts w:eastAsia="Calibri"/>
          <w:color w:val="auto"/>
          <w:lang w:eastAsia="en-US"/>
        </w:rPr>
        <w:t>he/</w:t>
      </w:r>
      <w:r w:rsidRPr="003D7B3B">
        <w:rPr>
          <w:rFonts w:eastAsia="Calibri"/>
          <w:color w:val="auto"/>
          <w:lang w:eastAsia="en-US"/>
        </w:rPr>
        <w:t xml:space="preserve">she has to be careful because </w:t>
      </w:r>
      <w:r>
        <w:rPr>
          <w:rFonts w:eastAsia="Calibri"/>
          <w:color w:val="auto"/>
          <w:lang w:eastAsia="en-US"/>
        </w:rPr>
        <w:t>he/</w:t>
      </w:r>
      <w:r w:rsidRPr="003D7B3B">
        <w:rPr>
          <w:rFonts w:eastAsia="Calibri"/>
          <w:color w:val="auto"/>
          <w:lang w:eastAsia="en-US"/>
        </w:rPr>
        <w:t xml:space="preserve">she is on blood-thinning medication; review of </w:t>
      </w:r>
      <w:r>
        <w:rPr>
          <w:rFonts w:eastAsia="Calibri"/>
          <w:color w:val="auto"/>
          <w:lang w:eastAsia="en-US"/>
        </w:rPr>
        <w:t>Consumer 6’s</w:t>
      </w:r>
      <w:r w:rsidRPr="003D7B3B">
        <w:rPr>
          <w:rFonts w:eastAsia="Calibri"/>
          <w:color w:val="auto"/>
          <w:lang w:eastAsia="en-US"/>
        </w:rPr>
        <w:t xml:space="preserve"> My Aged Care assessment summary showed </w:t>
      </w:r>
      <w:r>
        <w:rPr>
          <w:rFonts w:eastAsia="Calibri"/>
          <w:color w:val="auto"/>
          <w:lang w:eastAsia="en-US"/>
        </w:rPr>
        <w:t>Consumer 6</w:t>
      </w:r>
      <w:r w:rsidRPr="003D7B3B">
        <w:rPr>
          <w:rFonts w:eastAsia="Calibri"/>
          <w:color w:val="auto"/>
          <w:lang w:eastAsia="en-US"/>
        </w:rPr>
        <w:t xml:space="preserve"> has related heart conditions. This information is not documented under </w:t>
      </w:r>
      <w:r>
        <w:rPr>
          <w:rFonts w:eastAsia="Calibri"/>
          <w:color w:val="auto"/>
          <w:lang w:eastAsia="en-US"/>
        </w:rPr>
        <w:t>Consumer 6’s</w:t>
      </w:r>
      <w:r w:rsidRPr="003D7B3B">
        <w:rPr>
          <w:rFonts w:eastAsia="Calibri"/>
          <w:color w:val="auto"/>
          <w:lang w:eastAsia="en-US"/>
        </w:rPr>
        <w:t xml:space="preserve"> special dietary requirements and </w:t>
      </w:r>
      <w:r w:rsidRPr="003D7B3B">
        <w:rPr>
          <w:rFonts w:eastAsia="Calibri"/>
          <w:color w:val="auto"/>
          <w:lang w:eastAsia="en-US"/>
        </w:rPr>
        <w:lastRenderedPageBreak/>
        <w:t xml:space="preserve">the service did not demonstrate </w:t>
      </w:r>
      <w:r w:rsidR="00F9173C" w:rsidRPr="003D7B3B">
        <w:rPr>
          <w:rFonts w:eastAsia="Calibri"/>
          <w:color w:val="auto"/>
          <w:lang w:eastAsia="en-US"/>
        </w:rPr>
        <w:t>an awareness</w:t>
      </w:r>
      <w:r w:rsidRPr="003D7B3B">
        <w:rPr>
          <w:rFonts w:eastAsia="Calibri"/>
          <w:color w:val="auto"/>
          <w:lang w:eastAsia="en-US"/>
        </w:rPr>
        <w:t xml:space="preserve"> of the risks associated with blood-thinning medication and dietary requirements.</w:t>
      </w:r>
    </w:p>
    <w:p w14:paraId="5A652AED" w14:textId="6EE814CE" w:rsidR="003D7B3B" w:rsidRPr="00E762D0" w:rsidRDefault="003D7B3B" w:rsidP="00E762D0">
      <w:pPr>
        <w:rPr>
          <w:rFonts w:eastAsia="Calibri"/>
          <w:color w:val="auto"/>
          <w:lang w:eastAsia="en-US"/>
        </w:rPr>
      </w:pPr>
      <w:r>
        <w:rPr>
          <w:rFonts w:eastAsia="Calibri"/>
          <w:color w:val="auto"/>
          <w:lang w:eastAsia="en-US"/>
        </w:rPr>
        <w:t>Consumer 7 and Consumer 8 (in a relationship)</w:t>
      </w:r>
      <w:r w:rsidRPr="003D7B3B">
        <w:rPr>
          <w:rFonts w:eastAsia="Calibri"/>
          <w:color w:val="auto"/>
          <w:lang w:eastAsia="en-US"/>
        </w:rPr>
        <w:t xml:space="preserve"> record noted one normal meal and one ‘puree for one person’, however did not identify which consumer required puree meals. The Assessment Team noted that these consumers do not each have their own consumer record to ensure an individualised assessment.</w:t>
      </w:r>
    </w:p>
    <w:p w14:paraId="0A6E9802" w14:textId="6CA9CAA6" w:rsidR="001F220D" w:rsidRPr="001226C7" w:rsidRDefault="004638D5" w:rsidP="001226C7">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 and planned</w:t>
      </w:r>
      <w:r w:rsidR="00C55773">
        <w:rPr>
          <w:rFonts w:eastAsia="Arial"/>
          <w:color w:val="auto"/>
        </w:rPr>
        <w:t xml:space="preserve">/already </w:t>
      </w:r>
      <w:r w:rsidR="001226C7">
        <w:rPr>
          <w:rFonts w:eastAsia="Arial"/>
          <w:color w:val="auto"/>
        </w:rPr>
        <w:t>implemented</w:t>
      </w:r>
      <w:r w:rsidRPr="003F15F3">
        <w:rPr>
          <w:rFonts w:eastAsia="Arial"/>
          <w:color w:val="auto"/>
        </w:rPr>
        <w:t xml:space="preserve"> corrective action, however, at the time of the quality review, the service was not able to demonstrate compliance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26C7" w:rsidRPr="002B61BB" w14:paraId="68780D26" w14:textId="77777777" w:rsidTr="006107BF">
        <w:tc>
          <w:tcPr>
            <w:tcW w:w="4531" w:type="dxa"/>
            <w:shd w:val="clear" w:color="auto" w:fill="E7E6E6" w:themeFill="background2"/>
          </w:tcPr>
          <w:p w14:paraId="05F3866D" w14:textId="0434D642" w:rsidR="001226C7" w:rsidRPr="002B61BB" w:rsidRDefault="001226C7"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63FF6DF3" w:rsidR="001226C7" w:rsidRPr="002B61BB" w:rsidRDefault="001226C7" w:rsidP="006107BF">
            <w:pPr>
              <w:pStyle w:val="Heading3"/>
              <w:spacing w:before="120" w:after="0"/>
              <w:outlineLvl w:val="2"/>
            </w:pPr>
            <w:r w:rsidRPr="002B61BB">
              <w:t xml:space="preserve">CHSP </w:t>
            </w:r>
          </w:p>
        </w:tc>
        <w:tc>
          <w:tcPr>
            <w:tcW w:w="3548" w:type="dxa"/>
            <w:shd w:val="clear" w:color="auto" w:fill="E7E6E6" w:themeFill="background2"/>
          </w:tcPr>
          <w:p w14:paraId="33874BEA" w14:textId="38EEB8B9" w:rsidR="001226C7" w:rsidRPr="006107BF" w:rsidRDefault="001226C7" w:rsidP="006107BF">
            <w:pPr>
              <w:pStyle w:val="Heading3"/>
              <w:spacing w:before="120" w:after="0"/>
              <w:jc w:val="right"/>
              <w:outlineLvl w:val="2"/>
            </w:pPr>
            <w:r w:rsidRPr="001226C7">
              <w:rPr>
                <w:szCs w:val="26"/>
              </w:rPr>
              <w:t>Not Compliant</w:t>
            </w:r>
          </w:p>
        </w:tc>
      </w:tr>
    </w:tbl>
    <w:p w14:paraId="13708752" w14:textId="744902DD" w:rsidR="00853601" w:rsidRDefault="00853601" w:rsidP="00853601">
      <w:pPr>
        <w:rPr>
          <w:i/>
        </w:rPr>
      </w:pPr>
      <w:r w:rsidRPr="008D114F">
        <w:rPr>
          <w:i/>
        </w:rPr>
        <w:t xml:space="preserve">Assessment and planning </w:t>
      </w:r>
      <w:r w:rsidR="00F9173C" w:rsidRPr="008D114F">
        <w:rPr>
          <w:i/>
        </w:rPr>
        <w:t>identify</w:t>
      </w:r>
      <w:r w:rsidRPr="008D114F">
        <w:rPr>
          <w:i/>
        </w:rPr>
        <w:t xml:space="preserve"> and addresses the consumer’s current needs, goals and preferences, including advance care </w:t>
      </w:r>
      <w:r w:rsidRPr="00BE6C28">
        <w:t>planning</w:t>
      </w:r>
      <w:r w:rsidRPr="008D114F">
        <w:rPr>
          <w:i/>
        </w:rPr>
        <w:t xml:space="preserve"> and end of life planning if the consumer wishes.</w:t>
      </w:r>
    </w:p>
    <w:p w14:paraId="3D735939" w14:textId="74C1B347" w:rsidR="004A20A3" w:rsidRPr="004A20A3" w:rsidRDefault="00584ED7" w:rsidP="004A20A3">
      <w:pPr>
        <w:tabs>
          <w:tab w:val="right" w:pos="9026"/>
        </w:tabs>
      </w:pPr>
      <w:r>
        <w:t>Findings</w:t>
      </w:r>
    </w:p>
    <w:p w14:paraId="3900DBC4" w14:textId="361397D0" w:rsidR="001F220D" w:rsidRDefault="00BF699F" w:rsidP="001F220D">
      <w:pPr>
        <w:tabs>
          <w:tab w:val="right" w:pos="9026"/>
        </w:tabs>
        <w:rPr>
          <w:color w:val="auto"/>
        </w:rPr>
      </w:pPr>
      <w:r>
        <w:rPr>
          <w:color w:val="auto"/>
        </w:rPr>
        <w:t xml:space="preserve">The Assessment Team </w:t>
      </w:r>
      <w:r w:rsidR="00A9581E">
        <w:rPr>
          <w:color w:val="auto"/>
        </w:rPr>
        <w:t>analysed</w:t>
      </w:r>
      <w:r>
        <w:rPr>
          <w:color w:val="auto"/>
        </w:rPr>
        <w:t xml:space="preserve"> evidence to show</w:t>
      </w:r>
      <w:r w:rsidR="001F220D" w:rsidRPr="001F1974">
        <w:rPr>
          <w:color w:val="auto"/>
        </w:rPr>
        <w:t xml:space="preserve"> the service demonstrated meal services are planned according to the consumer’s advice on their current needs, goals and preferences, the lack of a consistent approach to assessment and care/service plan review impacts on this requirement. Advance care planning and end of life planning was not assessed as the service was only delivering a meal service.</w:t>
      </w:r>
    </w:p>
    <w:p w14:paraId="39E41C6B" w14:textId="148165F3" w:rsidR="001F220D" w:rsidRPr="001F1974" w:rsidRDefault="008367EC" w:rsidP="001F220D">
      <w:pPr>
        <w:rPr>
          <w:rFonts w:eastAsiaTheme="minorHAnsi"/>
          <w:color w:val="auto"/>
        </w:rPr>
      </w:pPr>
      <w:r>
        <w:rPr>
          <w:color w:val="auto"/>
        </w:rPr>
        <w:t xml:space="preserve">The Assessment Team </w:t>
      </w:r>
      <w:r w:rsidR="00A9581E">
        <w:rPr>
          <w:color w:val="auto"/>
        </w:rPr>
        <w:t>analysed</w:t>
      </w:r>
      <w:r>
        <w:rPr>
          <w:color w:val="auto"/>
        </w:rPr>
        <w:t xml:space="preserve"> evidence to show the</w:t>
      </w:r>
      <w:r w:rsidR="001F220D" w:rsidRPr="001F1974">
        <w:rPr>
          <w:rFonts w:eastAsiaTheme="minorHAnsi"/>
          <w:color w:val="auto"/>
        </w:rPr>
        <w:t xml:space="preserve"> service does not have an ongoing assessment and planning policy or procedures in place to guide staff and ensure consumer information remains current and is maintained up-to-date. </w:t>
      </w:r>
      <w:r>
        <w:rPr>
          <w:rFonts w:eastAsiaTheme="minorHAnsi"/>
          <w:color w:val="auto"/>
        </w:rPr>
        <w:t>During an interview management stated</w:t>
      </w:r>
      <w:r w:rsidR="001F220D" w:rsidRPr="001F1974">
        <w:rPr>
          <w:rFonts w:eastAsiaTheme="minorHAnsi"/>
          <w:color w:val="auto"/>
        </w:rPr>
        <w:t>,</w:t>
      </w:r>
      <w:r w:rsidR="00CD3DC2">
        <w:rPr>
          <w:rFonts w:eastAsiaTheme="minorHAnsi"/>
          <w:color w:val="auto"/>
        </w:rPr>
        <w:t xml:space="preserve"> “</w:t>
      </w:r>
      <w:r w:rsidR="001F220D" w:rsidRPr="001F1974">
        <w:rPr>
          <w:rFonts w:eastAsiaTheme="minorHAnsi"/>
          <w:color w:val="auto"/>
        </w:rPr>
        <w:t>a couple of weeks ago, the service commenced documenting consumer notes on their individual records</w:t>
      </w:r>
      <w:r w:rsidR="00CD3DC2">
        <w:rPr>
          <w:rFonts w:eastAsiaTheme="minorHAnsi"/>
          <w:color w:val="auto"/>
        </w:rPr>
        <w:t xml:space="preserve">”, </w:t>
      </w:r>
      <w:r w:rsidR="001F220D" w:rsidRPr="001F1974">
        <w:rPr>
          <w:rFonts w:eastAsiaTheme="minorHAnsi"/>
          <w:color w:val="auto"/>
        </w:rPr>
        <w:t xml:space="preserve">consumer records sighted confirmed this. </w:t>
      </w:r>
    </w:p>
    <w:p w14:paraId="7F23160D" w14:textId="0C5616AA" w:rsidR="001F220D" w:rsidRPr="001F1974" w:rsidRDefault="001F220D" w:rsidP="001F220D">
      <w:pPr>
        <w:rPr>
          <w:color w:val="auto"/>
        </w:rPr>
      </w:pPr>
      <w:r w:rsidRPr="001F1974">
        <w:rPr>
          <w:rFonts w:eastAsiaTheme="minorHAnsi"/>
          <w:color w:val="auto"/>
        </w:rPr>
        <w:t>Consumers</w:t>
      </w:r>
      <w:r w:rsidR="00130B38">
        <w:rPr>
          <w:rFonts w:eastAsiaTheme="minorHAnsi"/>
          <w:color w:val="auto"/>
        </w:rPr>
        <w:t xml:space="preserve"> interviewed stated</w:t>
      </w:r>
      <w:r w:rsidRPr="001F1974">
        <w:rPr>
          <w:rFonts w:eastAsiaTheme="minorHAnsi"/>
          <w:color w:val="auto"/>
        </w:rPr>
        <w:t xml:space="preserve"> the meals they receive meet their needs and preferences, as they have informed the service of these. </w:t>
      </w:r>
      <w:r w:rsidR="00130B38" w:rsidRPr="001F1974">
        <w:rPr>
          <w:rFonts w:eastAsiaTheme="minorHAnsi"/>
          <w:color w:val="auto"/>
        </w:rPr>
        <w:t>Consumers</w:t>
      </w:r>
      <w:r w:rsidR="00130B38">
        <w:rPr>
          <w:rFonts w:eastAsiaTheme="minorHAnsi"/>
          <w:color w:val="auto"/>
        </w:rPr>
        <w:t xml:space="preserve"> interviewed stated</w:t>
      </w:r>
      <w:r w:rsidRPr="001F1974">
        <w:rPr>
          <w:rFonts w:eastAsiaTheme="minorHAnsi"/>
          <w:color w:val="auto"/>
        </w:rPr>
        <w:t xml:space="preserve"> they inform the volunteers or contact the service when there are changes in their needs or they wish to adjust their service preferences</w:t>
      </w:r>
      <w:r w:rsidR="00130B38">
        <w:rPr>
          <w:rFonts w:eastAsiaTheme="minorHAnsi"/>
          <w:color w:val="auto"/>
        </w:rPr>
        <w:t>, having said that consumers interviewed stated</w:t>
      </w:r>
      <w:r w:rsidRPr="001F1974">
        <w:rPr>
          <w:rFonts w:eastAsiaTheme="minorHAnsi"/>
          <w:color w:val="auto"/>
        </w:rPr>
        <w:t xml:space="preserve"> the service does not initiate contact with them to discuss their needs or whether there are any changes to these. </w:t>
      </w:r>
    </w:p>
    <w:p w14:paraId="0011E11F" w14:textId="6500D082" w:rsidR="001F220D" w:rsidRPr="001F1974" w:rsidRDefault="001F220D" w:rsidP="001F220D">
      <w:pPr>
        <w:rPr>
          <w:color w:val="auto"/>
        </w:rPr>
      </w:pPr>
      <w:r w:rsidRPr="001F1974">
        <w:rPr>
          <w:color w:val="auto"/>
        </w:rPr>
        <w:t xml:space="preserve">The service manager, staff and volunteers interviewed demonstrated a shared understanding of consumer’s dietary requirements and food preferences and said they can refer to the consumer’s needs as documented on their record and delivery </w:t>
      </w:r>
      <w:r w:rsidRPr="001F1974">
        <w:rPr>
          <w:color w:val="auto"/>
        </w:rPr>
        <w:lastRenderedPageBreak/>
        <w:t>run sheets. Staff and volunteers</w:t>
      </w:r>
      <w:r w:rsidR="00C55773">
        <w:rPr>
          <w:color w:val="auto"/>
        </w:rPr>
        <w:t xml:space="preserve"> interviewed</w:t>
      </w:r>
      <w:r w:rsidRPr="001F1974">
        <w:rPr>
          <w:color w:val="auto"/>
        </w:rPr>
        <w:t xml:space="preserve"> described consumer’s individual </w:t>
      </w:r>
      <w:r w:rsidR="00F9173C" w:rsidRPr="001F1974">
        <w:rPr>
          <w:color w:val="auto"/>
        </w:rPr>
        <w:t>needs,</w:t>
      </w:r>
      <w:r w:rsidRPr="001F1974">
        <w:rPr>
          <w:color w:val="auto"/>
        </w:rPr>
        <w:t xml:space="preserve"> and this aligned with the information provided by consumers. However, the breadth of the information described is not consistently captured or reflected on consumer record</w:t>
      </w:r>
      <w:r w:rsidR="00C55773">
        <w:rPr>
          <w:color w:val="auto"/>
        </w:rPr>
        <w:t>s</w:t>
      </w:r>
      <w:r w:rsidRPr="001F1974">
        <w:rPr>
          <w:color w:val="auto"/>
        </w:rPr>
        <w:t xml:space="preserve">. </w:t>
      </w:r>
    </w:p>
    <w:p w14:paraId="477A4CE1" w14:textId="2AD07FC9" w:rsidR="001F220D" w:rsidRDefault="001F220D" w:rsidP="001F220D">
      <w:pPr>
        <w:tabs>
          <w:tab w:val="right" w:pos="9026"/>
        </w:tabs>
        <w:rPr>
          <w:rFonts w:eastAsia="Calibri"/>
          <w:color w:val="auto"/>
          <w:lang w:eastAsia="en-US"/>
        </w:rPr>
      </w:pPr>
      <w:r w:rsidRPr="001F1974">
        <w:rPr>
          <w:rFonts w:eastAsia="Calibri"/>
          <w:color w:val="auto"/>
          <w:lang w:eastAsia="en-US"/>
        </w:rPr>
        <w:t>Gaps identified</w:t>
      </w:r>
      <w:r w:rsidR="00C55773">
        <w:rPr>
          <w:rFonts w:eastAsia="Calibri"/>
          <w:color w:val="auto"/>
          <w:lang w:eastAsia="en-US"/>
        </w:rPr>
        <w:t xml:space="preserve"> by the Assessment Team</w:t>
      </w:r>
      <w:r w:rsidRPr="001F1974">
        <w:rPr>
          <w:rFonts w:eastAsia="Calibri"/>
          <w:color w:val="auto"/>
          <w:lang w:eastAsia="en-US"/>
        </w:rPr>
        <w:t xml:space="preserve"> in the assessment and care planning process reflect on this requirement as </w:t>
      </w:r>
      <w:r w:rsidRPr="001F1974">
        <w:rPr>
          <w:rFonts w:eastAsiaTheme="minorHAnsi"/>
          <w:color w:val="auto"/>
        </w:rPr>
        <w:t>the service does not initiate regular consultation with each consumer to ensure</w:t>
      </w:r>
      <w:r>
        <w:rPr>
          <w:rFonts w:eastAsiaTheme="minorHAnsi"/>
          <w:color w:val="auto"/>
        </w:rPr>
        <w:t xml:space="preserve"> a regular service-level assessment of t</w:t>
      </w:r>
      <w:r w:rsidRPr="001F1974">
        <w:rPr>
          <w:rFonts w:eastAsiaTheme="minorHAnsi"/>
          <w:color w:val="auto"/>
        </w:rPr>
        <w:t xml:space="preserve">heir current needs </w:t>
      </w:r>
      <w:r>
        <w:rPr>
          <w:rFonts w:eastAsiaTheme="minorHAnsi"/>
          <w:color w:val="auto"/>
        </w:rPr>
        <w:t xml:space="preserve">is conducted and </w:t>
      </w:r>
      <w:r w:rsidRPr="001F1974">
        <w:rPr>
          <w:rFonts w:eastAsiaTheme="minorHAnsi"/>
          <w:color w:val="auto"/>
        </w:rPr>
        <w:t>captured on their record.</w:t>
      </w:r>
      <w:r w:rsidR="00BE6C28">
        <w:rPr>
          <w:rFonts w:eastAsiaTheme="minorHAnsi"/>
          <w:color w:val="auto"/>
        </w:rPr>
        <w:t xml:space="preserve"> </w:t>
      </w:r>
      <w:r w:rsidR="00BE6C28" w:rsidRPr="001F1974">
        <w:rPr>
          <w:rFonts w:eastAsia="Calibri"/>
          <w:color w:val="auto"/>
          <w:lang w:eastAsia="en-US"/>
        </w:rPr>
        <w:t>Please refer to Standard 2 Requirement (3)(a) and (e).</w:t>
      </w:r>
    </w:p>
    <w:p w14:paraId="6E6C48C1" w14:textId="42410C32" w:rsidR="001F220D" w:rsidRPr="00C36DD1" w:rsidRDefault="00C55773" w:rsidP="00C36DD1">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 and planned</w:t>
      </w:r>
      <w:r>
        <w:rPr>
          <w:rFonts w:eastAsia="Arial"/>
          <w:color w:val="auto"/>
        </w:rPr>
        <w:t>/already implemented</w:t>
      </w:r>
      <w:r w:rsidRPr="003F15F3">
        <w:rPr>
          <w:rFonts w:eastAsia="Arial"/>
          <w:color w:val="auto"/>
        </w:rPr>
        <w:t xml:space="preserve"> corrective action, however, at the time of the quality review, the service was not able to demonstrate compliance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E0D7E" w:rsidRPr="002B61BB" w14:paraId="17AB467E" w14:textId="77777777" w:rsidTr="006107BF">
        <w:tc>
          <w:tcPr>
            <w:tcW w:w="4531" w:type="dxa"/>
            <w:shd w:val="clear" w:color="auto" w:fill="E7E6E6" w:themeFill="background2"/>
          </w:tcPr>
          <w:p w14:paraId="61C1DDA8" w14:textId="396B0172" w:rsidR="005E0D7E" w:rsidRPr="002B61BB" w:rsidRDefault="005E0D7E"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22D8B290" w:rsidR="005E0D7E" w:rsidRPr="002B61BB" w:rsidRDefault="005E0D7E" w:rsidP="006107BF">
            <w:pPr>
              <w:pStyle w:val="Heading3"/>
              <w:spacing w:before="120" w:after="0"/>
              <w:outlineLvl w:val="2"/>
            </w:pPr>
            <w:r w:rsidRPr="002B61BB">
              <w:t xml:space="preserve">CHSP </w:t>
            </w:r>
          </w:p>
        </w:tc>
        <w:tc>
          <w:tcPr>
            <w:tcW w:w="3548" w:type="dxa"/>
            <w:shd w:val="clear" w:color="auto" w:fill="E7E6E6" w:themeFill="background2"/>
          </w:tcPr>
          <w:p w14:paraId="63DFB18C" w14:textId="34269381" w:rsidR="005E0D7E" w:rsidRPr="00816A3B" w:rsidRDefault="005E0D7E" w:rsidP="006107BF">
            <w:pPr>
              <w:pStyle w:val="Heading3"/>
              <w:spacing w:before="120" w:after="0"/>
              <w:jc w:val="right"/>
              <w:outlineLvl w:val="2"/>
              <w:rPr>
                <w:color w:val="auto"/>
              </w:rPr>
            </w:pPr>
            <w:r w:rsidRPr="00816A3B">
              <w:rPr>
                <w:color w:val="auto"/>
                <w:szCs w:val="26"/>
              </w:rPr>
              <w:t xml:space="preserve">  </w:t>
            </w:r>
            <w:r w:rsidRPr="002B2DE3">
              <w:rPr>
                <w:szCs w:val="26"/>
              </w:rPr>
              <w:t>Not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2F93C63F" w:rsidR="004A20A3" w:rsidRPr="004A20A3" w:rsidRDefault="00584ED7" w:rsidP="004A20A3">
      <w:pPr>
        <w:tabs>
          <w:tab w:val="right" w:pos="9026"/>
        </w:tabs>
      </w:pPr>
      <w:r>
        <w:t>Findings</w:t>
      </w:r>
    </w:p>
    <w:p w14:paraId="685C2CD5" w14:textId="45F0CBD3" w:rsidR="00816A3B" w:rsidRDefault="00816A3B" w:rsidP="00816A3B">
      <w:r w:rsidRPr="006D3B75">
        <w:t>The</w:t>
      </w:r>
      <w:r w:rsidR="002B2DE3">
        <w:t xml:space="preserve"> Assessment Team </w:t>
      </w:r>
      <w:r w:rsidR="00A9581E">
        <w:t>analysed</w:t>
      </w:r>
      <w:r w:rsidR="002B2DE3">
        <w:t xml:space="preserve"> evidence to show the</w:t>
      </w:r>
      <w:r w:rsidRPr="006D3B75">
        <w:t xml:space="preserve"> service </w:t>
      </w:r>
      <w:r>
        <w:t>did not</w:t>
      </w:r>
      <w:r w:rsidRPr="006D3B75">
        <w:t xml:space="preserve"> demonstrate that </w:t>
      </w:r>
      <w:r>
        <w:t xml:space="preserve">ongoing </w:t>
      </w:r>
      <w:r w:rsidRPr="006D3B75">
        <w:t>assessment and planning is consistently occurring with effective communication between the consumer, representatives and other</w:t>
      </w:r>
      <w:r>
        <w:t>s</w:t>
      </w:r>
      <w:r w:rsidRPr="006D3B75">
        <w:t xml:space="preserve"> involved in the care of the consumer.</w:t>
      </w:r>
      <w:r>
        <w:t xml:space="preserve"> </w:t>
      </w:r>
    </w:p>
    <w:p w14:paraId="7DA9946B" w14:textId="45E385B1" w:rsidR="00816A3B" w:rsidRDefault="002B2DE3" w:rsidP="00816A3B">
      <w:r w:rsidRPr="006D3B75">
        <w:t>The</w:t>
      </w:r>
      <w:r>
        <w:t xml:space="preserve"> Assessment Team </w:t>
      </w:r>
      <w:r w:rsidR="00A9581E">
        <w:t>analysed</w:t>
      </w:r>
      <w:r>
        <w:t xml:space="preserve"> evidence to show t</w:t>
      </w:r>
      <w:r w:rsidR="00816A3B" w:rsidRPr="00581001">
        <w:t xml:space="preserve">he service does not consistently seek </w:t>
      </w:r>
      <w:r w:rsidR="00816A3B">
        <w:t xml:space="preserve">all </w:t>
      </w:r>
      <w:r w:rsidR="00816A3B" w:rsidRPr="00581001">
        <w:t xml:space="preserve">relevant </w:t>
      </w:r>
      <w:r w:rsidR="00816A3B" w:rsidRPr="00EB12C9">
        <w:rPr>
          <w:rFonts w:eastAsiaTheme="minorHAnsi"/>
          <w:color w:val="auto"/>
        </w:rPr>
        <w:t>information</w:t>
      </w:r>
      <w:r w:rsidR="00816A3B" w:rsidRPr="00581001">
        <w:t xml:space="preserve"> from each consumer or their representative, </w:t>
      </w:r>
      <w:r w:rsidR="00816A3B">
        <w:t>and others involved in the consumer’s care.</w:t>
      </w:r>
      <w:r w:rsidR="00816A3B" w:rsidRPr="00D20449">
        <w:t xml:space="preserve"> </w:t>
      </w:r>
      <w:r>
        <w:t>Evidence showed w</w:t>
      </w:r>
      <w:r w:rsidR="00816A3B">
        <w:t xml:space="preserve">hile feedback from consumers and representatives confirmed they are involved in the planning of their meal </w:t>
      </w:r>
      <w:r w:rsidR="00F9173C">
        <w:t>service;</w:t>
      </w:r>
      <w:r w:rsidR="00816A3B">
        <w:t xml:space="preserve"> the service does not proactively consult with them on a regular basis to review their service needs.</w:t>
      </w:r>
    </w:p>
    <w:p w14:paraId="1A97D32B" w14:textId="0BEDC017" w:rsidR="00684923" w:rsidRDefault="00684923" w:rsidP="00684923">
      <w:pPr>
        <w:rPr>
          <w:rFonts w:eastAsia="Calibri"/>
          <w:color w:val="auto"/>
          <w:lang w:eastAsia="en-US"/>
        </w:rPr>
      </w:pPr>
      <w:r>
        <w:rPr>
          <w:rFonts w:eastAsia="Calibri"/>
          <w:color w:val="auto"/>
          <w:lang w:eastAsia="en-US"/>
        </w:rPr>
        <w:t>A sample of evidence</w:t>
      </w:r>
      <w:r w:rsidRPr="00AF1874">
        <w:rPr>
          <w:rFonts w:eastAsia="Calibri"/>
          <w:color w:val="auto"/>
          <w:lang w:eastAsia="en-US"/>
        </w:rPr>
        <w:t xml:space="preserve"> </w:t>
      </w:r>
      <w:r w:rsidR="007B2C4E">
        <w:rPr>
          <w:rFonts w:eastAsia="Calibri"/>
          <w:color w:val="auto"/>
          <w:lang w:eastAsia="en-US"/>
        </w:rPr>
        <w:t>analysed</w:t>
      </w:r>
      <w:r>
        <w:rPr>
          <w:rFonts w:eastAsia="Calibri"/>
          <w:color w:val="auto"/>
          <w:lang w:eastAsia="en-US"/>
        </w:rPr>
        <w:t xml:space="preserve"> by the Assessment Team proving the</w:t>
      </w:r>
      <w:r w:rsidRPr="00AF1874">
        <w:rPr>
          <w:rFonts w:eastAsia="Calibri"/>
          <w:color w:val="auto"/>
          <w:lang w:eastAsia="en-US"/>
        </w:rPr>
        <w:t xml:space="preserve"> service</w:t>
      </w:r>
      <w:r>
        <w:rPr>
          <w:rFonts w:eastAsia="Calibri"/>
          <w:color w:val="auto"/>
          <w:lang w:eastAsia="en-US"/>
        </w:rPr>
        <w:t xml:space="preserve"> is </w:t>
      </w:r>
      <w:r w:rsidRPr="00AF1874">
        <w:rPr>
          <w:rFonts w:eastAsia="Calibri"/>
          <w:color w:val="auto"/>
          <w:lang w:eastAsia="en-US"/>
        </w:rPr>
        <w:t xml:space="preserve">not meeting this </w:t>
      </w:r>
      <w:r>
        <w:rPr>
          <w:rFonts w:eastAsia="Calibri"/>
          <w:color w:val="auto"/>
          <w:lang w:eastAsia="en-US"/>
        </w:rPr>
        <w:t>r</w:t>
      </w:r>
      <w:r w:rsidRPr="00AF1874">
        <w:rPr>
          <w:rFonts w:eastAsia="Calibri"/>
          <w:color w:val="auto"/>
          <w:lang w:eastAsia="en-US"/>
        </w:rPr>
        <w:t xml:space="preserve">equirement </w:t>
      </w:r>
      <w:r>
        <w:rPr>
          <w:rFonts w:eastAsia="Calibri"/>
          <w:color w:val="auto"/>
          <w:lang w:eastAsia="en-US"/>
        </w:rPr>
        <w:t>is included below</w:t>
      </w:r>
      <w:r w:rsidRPr="00AF1874">
        <w:rPr>
          <w:rFonts w:eastAsia="Calibri"/>
          <w:color w:val="auto"/>
          <w:lang w:eastAsia="en-US"/>
        </w:rPr>
        <w:t>:</w:t>
      </w:r>
    </w:p>
    <w:p w14:paraId="17DCD9D0" w14:textId="2B766CA0" w:rsidR="00684923" w:rsidRDefault="00684923" w:rsidP="00684923">
      <w:pPr>
        <w:rPr>
          <w:rFonts w:eastAsia="Calibri"/>
          <w:color w:val="auto"/>
          <w:lang w:eastAsia="en-US"/>
        </w:rPr>
      </w:pPr>
      <w:r>
        <w:rPr>
          <w:rFonts w:eastAsia="Calibri"/>
          <w:color w:val="auto"/>
          <w:lang w:eastAsia="en-US"/>
        </w:rPr>
        <w:t>Evidence shows Consumer 8</w:t>
      </w:r>
      <w:r w:rsidRPr="00684923">
        <w:rPr>
          <w:rFonts w:eastAsia="Calibri"/>
          <w:color w:val="auto"/>
          <w:lang w:eastAsia="en-US"/>
        </w:rPr>
        <w:t xml:space="preserve"> receives Home Care Package Level 2 care and services from another aged care provider; his meal delivery service forms part of this package. The My Aged Care assessment summary lists appetite, weight loss and </w:t>
      </w:r>
      <w:r w:rsidRPr="00684923">
        <w:rPr>
          <w:rFonts w:eastAsia="Calibri"/>
          <w:color w:val="auto"/>
          <w:lang w:eastAsia="en-US"/>
        </w:rPr>
        <w:lastRenderedPageBreak/>
        <w:t xml:space="preserve">fluid intake as a consideration for </w:t>
      </w:r>
      <w:r>
        <w:rPr>
          <w:rFonts w:eastAsia="Calibri"/>
          <w:color w:val="auto"/>
          <w:lang w:eastAsia="en-US"/>
        </w:rPr>
        <w:t>Consumer 8’s</w:t>
      </w:r>
      <w:r w:rsidRPr="00684923">
        <w:rPr>
          <w:rFonts w:eastAsia="Calibri"/>
          <w:color w:val="auto"/>
          <w:lang w:eastAsia="en-US"/>
        </w:rPr>
        <w:t xml:space="preserve"> needs, however this was not reflected in the service-level assessment. Other than an initial email communication with the package provider regarding the commencement date, meal cost and payment arrangements, there was no evidence of the sharing of information relevant to </w:t>
      </w:r>
      <w:r>
        <w:rPr>
          <w:rFonts w:eastAsia="Calibri"/>
          <w:color w:val="auto"/>
          <w:lang w:eastAsia="en-US"/>
        </w:rPr>
        <w:t>Consumer 8’s</w:t>
      </w:r>
      <w:r w:rsidRPr="00684923">
        <w:rPr>
          <w:rFonts w:eastAsia="Calibri"/>
          <w:color w:val="auto"/>
          <w:lang w:eastAsia="en-US"/>
        </w:rPr>
        <w:t xml:space="preserve"> nutritional needs and dietary requirements. </w:t>
      </w:r>
    </w:p>
    <w:p w14:paraId="3A94C937" w14:textId="66BBACCB" w:rsidR="00684923" w:rsidRDefault="00684923" w:rsidP="00684923">
      <w:pPr>
        <w:rPr>
          <w:rFonts w:eastAsia="Calibri"/>
          <w:color w:val="auto"/>
          <w:lang w:eastAsia="en-US"/>
        </w:rPr>
      </w:pPr>
      <w:r>
        <w:rPr>
          <w:rFonts w:eastAsia="Calibri"/>
          <w:color w:val="auto"/>
          <w:lang w:eastAsia="en-US"/>
        </w:rPr>
        <w:t xml:space="preserve">Evidence </w:t>
      </w:r>
      <w:r w:rsidR="007B2C4E">
        <w:rPr>
          <w:rFonts w:eastAsia="Calibri"/>
          <w:color w:val="auto"/>
          <w:lang w:eastAsia="en-US"/>
        </w:rPr>
        <w:t>analysed</w:t>
      </w:r>
      <w:r>
        <w:rPr>
          <w:rFonts w:eastAsia="Calibri"/>
          <w:color w:val="auto"/>
          <w:lang w:eastAsia="en-US"/>
        </w:rPr>
        <w:t xml:space="preserve"> by the Assessment Team shows Consumer 9’s</w:t>
      </w:r>
      <w:r w:rsidRPr="00684923">
        <w:rPr>
          <w:rFonts w:eastAsia="Calibri"/>
          <w:color w:val="auto"/>
          <w:lang w:eastAsia="en-US"/>
        </w:rPr>
        <w:t xml:space="preserve"> record does not </w:t>
      </w:r>
      <w:r w:rsidR="00DF10DA">
        <w:rPr>
          <w:rFonts w:eastAsia="Calibri"/>
          <w:color w:val="auto"/>
          <w:lang w:eastAsia="en-US"/>
        </w:rPr>
        <w:t>show</w:t>
      </w:r>
      <w:r>
        <w:rPr>
          <w:rFonts w:eastAsia="Calibri"/>
          <w:color w:val="auto"/>
          <w:lang w:eastAsia="en-US"/>
        </w:rPr>
        <w:t xml:space="preserve"> </w:t>
      </w:r>
      <w:r w:rsidRPr="00684923">
        <w:rPr>
          <w:rFonts w:eastAsia="Calibri"/>
          <w:color w:val="auto"/>
          <w:lang w:eastAsia="en-US"/>
        </w:rPr>
        <w:t xml:space="preserve">further </w:t>
      </w:r>
      <w:r w:rsidR="00DF10DA">
        <w:rPr>
          <w:rFonts w:eastAsia="Calibri"/>
          <w:color w:val="auto"/>
          <w:lang w:eastAsia="en-US"/>
        </w:rPr>
        <w:t>communications</w:t>
      </w:r>
      <w:r w:rsidRPr="00684923">
        <w:rPr>
          <w:rFonts w:eastAsia="Calibri"/>
          <w:color w:val="auto"/>
          <w:lang w:eastAsia="en-US"/>
        </w:rPr>
        <w:t xml:space="preserve"> regarding her swallowing issues and /or any changes to her special dietary requirements since January 2020.</w:t>
      </w:r>
    </w:p>
    <w:p w14:paraId="7BB23DF9" w14:textId="511C9143" w:rsidR="00DF10DA" w:rsidRPr="00DF10DA" w:rsidRDefault="00DF10DA" w:rsidP="00816A3B">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 and planned</w:t>
      </w:r>
      <w:r>
        <w:rPr>
          <w:rFonts w:eastAsia="Arial"/>
          <w:color w:val="auto"/>
        </w:rPr>
        <w:t>/already implemented</w:t>
      </w:r>
      <w:r w:rsidRPr="003F15F3">
        <w:rPr>
          <w:rFonts w:eastAsia="Arial"/>
          <w:color w:val="auto"/>
        </w:rPr>
        <w:t xml:space="preserve"> corrective action, however, at the time of the quality review, the service was not able to demonstrate compliance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0DA" w:rsidRPr="002B61BB" w14:paraId="3A614215" w14:textId="77777777" w:rsidTr="006107BF">
        <w:tc>
          <w:tcPr>
            <w:tcW w:w="4531" w:type="dxa"/>
            <w:shd w:val="clear" w:color="auto" w:fill="E7E6E6" w:themeFill="background2"/>
          </w:tcPr>
          <w:p w14:paraId="727DAB1D" w14:textId="62A4AADB" w:rsidR="00DF10DA" w:rsidRPr="002B61BB" w:rsidRDefault="00DF10DA"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2DC138F4" w:rsidR="00DF10DA" w:rsidRPr="002B61BB" w:rsidRDefault="00DF10DA" w:rsidP="006107BF">
            <w:pPr>
              <w:pStyle w:val="Heading3"/>
              <w:spacing w:before="120" w:after="0"/>
              <w:outlineLvl w:val="2"/>
            </w:pPr>
            <w:r w:rsidRPr="002B61BB">
              <w:t xml:space="preserve">CHSP </w:t>
            </w:r>
          </w:p>
        </w:tc>
        <w:tc>
          <w:tcPr>
            <w:tcW w:w="3548" w:type="dxa"/>
            <w:shd w:val="clear" w:color="auto" w:fill="E7E6E6" w:themeFill="background2"/>
          </w:tcPr>
          <w:p w14:paraId="4073ED3E" w14:textId="2D8272DB" w:rsidR="00DF10DA" w:rsidRPr="006107BF" w:rsidRDefault="00DF10DA" w:rsidP="006107BF">
            <w:pPr>
              <w:pStyle w:val="Heading3"/>
              <w:spacing w:before="120" w:after="0"/>
              <w:jc w:val="right"/>
              <w:outlineLvl w:val="2"/>
            </w:pPr>
            <w:r w:rsidRPr="00DF10DA">
              <w:rPr>
                <w:szCs w:val="26"/>
              </w:rPr>
              <w:t>Not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21BBD098" w14:textId="7BCB58D7" w:rsidR="007E77B1" w:rsidRPr="009F25ED" w:rsidRDefault="009E74BF" w:rsidP="007E77B1">
      <w:pPr>
        <w:tabs>
          <w:tab w:val="right" w:pos="9026"/>
        </w:tabs>
        <w:rPr>
          <w:rFonts w:eastAsia="Calibri"/>
          <w:color w:val="auto"/>
          <w:lang w:eastAsia="en-US"/>
        </w:rPr>
      </w:pPr>
      <w:r>
        <w:rPr>
          <w:rFonts w:eastAsia="Calibri"/>
          <w:color w:val="auto"/>
          <w:lang w:eastAsia="en-US"/>
        </w:rPr>
        <w:t xml:space="preserve">The Assessment Team </w:t>
      </w:r>
      <w:r w:rsidR="007B2C4E">
        <w:rPr>
          <w:rFonts w:eastAsia="Calibri"/>
          <w:color w:val="auto"/>
          <w:lang w:eastAsia="en-US"/>
        </w:rPr>
        <w:t>analysed</w:t>
      </w:r>
      <w:r>
        <w:rPr>
          <w:rFonts w:eastAsia="Calibri"/>
          <w:color w:val="auto"/>
          <w:lang w:eastAsia="en-US"/>
        </w:rPr>
        <w:t xml:space="preserve"> evidence to show c</w:t>
      </w:r>
      <w:r w:rsidR="007E77B1" w:rsidRPr="009F25ED">
        <w:rPr>
          <w:rFonts w:eastAsia="Calibri"/>
          <w:color w:val="auto"/>
          <w:lang w:eastAsia="en-US"/>
        </w:rPr>
        <w:t>onsumers are not provided with a copy of a documented plan setting out the agreed services they can expect to receive and how these services will be provided to meet their assessed needs.</w:t>
      </w:r>
    </w:p>
    <w:p w14:paraId="77EBF0EF" w14:textId="04B9E7E3" w:rsidR="007E77B1" w:rsidRPr="009F25ED" w:rsidRDefault="009E74BF" w:rsidP="007E77B1">
      <w:pPr>
        <w:rPr>
          <w:rFonts w:eastAsia="Fira Sans Light"/>
          <w:color w:val="auto"/>
          <w:szCs w:val="22"/>
          <w:lang w:eastAsia="en-US"/>
        </w:rPr>
      </w:pPr>
      <w:r>
        <w:rPr>
          <w:rFonts w:eastAsia="Fira Sans Light"/>
          <w:color w:val="auto"/>
          <w:szCs w:val="22"/>
          <w:lang w:eastAsia="en-US"/>
        </w:rPr>
        <w:t>The Assessment Team interviewed staff who</w:t>
      </w:r>
      <w:r w:rsidR="007E77B1" w:rsidRPr="009F25ED">
        <w:rPr>
          <w:rFonts w:eastAsia="Fira Sans Light"/>
          <w:color w:val="auto"/>
          <w:szCs w:val="22"/>
          <w:lang w:eastAsia="en-US"/>
        </w:rPr>
        <w:t xml:space="preserve"> demonstrated they know the individual consumers well, including their likes and dislikes and their meal preferences which are taken into account when packing the meals for delivery. The kitchen supervisor demonstrated a sound knowledge of each consumer’s individual preferences and showed how these are actioned in practice. Information is recorded across a range of ready reference and run sheets, and the kitchen supervisor demonstrated how the information is cross-checked during meal preparation </w:t>
      </w:r>
      <w:r w:rsidR="00F9173C" w:rsidRPr="009F25ED">
        <w:rPr>
          <w:rFonts w:eastAsia="Fira Sans Light"/>
          <w:color w:val="auto"/>
          <w:szCs w:val="22"/>
          <w:lang w:eastAsia="en-US"/>
        </w:rPr>
        <w:t>and</w:t>
      </w:r>
      <w:r w:rsidR="007E77B1" w:rsidRPr="009F25ED">
        <w:rPr>
          <w:rFonts w:eastAsia="Fira Sans Light"/>
          <w:color w:val="auto"/>
          <w:szCs w:val="22"/>
          <w:lang w:eastAsia="en-US"/>
        </w:rPr>
        <w:t xml:space="preserve"> during delivery, to ensure each consumer receives meals suitable for them and in line with their preferences.</w:t>
      </w:r>
    </w:p>
    <w:p w14:paraId="3186F57D" w14:textId="77777777" w:rsidR="007E77B1" w:rsidRPr="009F25ED" w:rsidRDefault="007E77B1" w:rsidP="007E77B1">
      <w:pPr>
        <w:rPr>
          <w:rFonts w:eastAsia="Fira Sans Light"/>
          <w:color w:val="auto"/>
          <w:szCs w:val="22"/>
          <w:lang w:eastAsia="en-US"/>
        </w:rPr>
      </w:pPr>
      <w:r w:rsidRPr="009F25ED">
        <w:rPr>
          <w:rFonts w:eastAsia="Fira Sans Light"/>
          <w:color w:val="auto"/>
          <w:szCs w:val="22"/>
          <w:lang w:eastAsia="en-US"/>
        </w:rPr>
        <w:t>However, assessment practices do not ensure accurate and/or up-to-date information is documented and translated to a care and services plan which is provided to the consumer. Please refer to Standard 2 Requirement (3)(a) regarding assessment and care planning.</w:t>
      </w:r>
    </w:p>
    <w:p w14:paraId="21848F35" w14:textId="0D4E9A19" w:rsidR="007E77B1" w:rsidRDefault="007E77B1" w:rsidP="007E77B1">
      <w:pPr>
        <w:rPr>
          <w:rFonts w:eastAsia="Fira Sans Light"/>
          <w:color w:val="auto"/>
          <w:szCs w:val="22"/>
          <w:lang w:eastAsia="en-US"/>
        </w:rPr>
      </w:pPr>
      <w:r w:rsidRPr="009F25ED">
        <w:rPr>
          <w:rFonts w:eastAsia="Fira Sans Light"/>
          <w:color w:val="auto"/>
          <w:szCs w:val="22"/>
          <w:lang w:eastAsia="en-US"/>
        </w:rPr>
        <w:t>Management confirmed a documented plan is not provided to each consumer and/or their representative.</w:t>
      </w:r>
    </w:p>
    <w:p w14:paraId="7247CF36" w14:textId="39D7F8CD" w:rsidR="00652230" w:rsidRPr="001F2FAA" w:rsidRDefault="002E01D7" w:rsidP="001F2FAA">
      <w:pPr>
        <w:rPr>
          <w:rFonts w:eastAsia="Arial"/>
          <w:color w:val="auto"/>
        </w:rPr>
      </w:pPr>
      <w:r w:rsidRPr="003F15F3">
        <w:rPr>
          <w:rFonts w:eastAsia="Arial"/>
          <w:color w:val="auto"/>
        </w:rPr>
        <w:lastRenderedPageBreak/>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 and planned</w:t>
      </w:r>
      <w:r>
        <w:rPr>
          <w:rFonts w:eastAsia="Arial"/>
          <w:color w:val="auto"/>
        </w:rPr>
        <w:t>/already implemented</w:t>
      </w:r>
      <w:r w:rsidRPr="003F15F3">
        <w:rPr>
          <w:rFonts w:eastAsia="Arial"/>
          <w:color w:val="auto"/>
        </w:rPr>
        <w:t xml:space="preserve"> corrective action, however, at the time of the quality review, the service was not able to demonstrate compliance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C6698" w:rsidRPr="002B61BB" w14:paraId="2B9FA45F" w14:textId="77777777" w:rsidTr="006107BF">
        <w:tc>
          <w:tcPr>
            <w:tcW w:w="4531" w:type="dxa"/>
            <w:shd w:val="clear" w:color="auto" w:fill="E7E6E6" w:themeFill="background2"/>
          </w:tcPr>
          <w:p w14:paraId="32357731" w14:textId="154F7F8A" w:rsidR="003C6698" w:rsidRPr="002B61BB" w:rsidRDefault="003C6698"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35A8250C" w:rsidR="003C6698" w:rsidRPr="002B61BB" w:rsidRDefault="003C6698" w:rsidP="006107BF">
            <w:pPr>
              <w:pStyle w:val="Heading3"/>
              <w:spacing w:before="120" w:after="0"/>
              <w:outlineLvl w:val="2"/>
            </w:pPr>
            <w:r w:rsidRPr="002B61BB">
              <w:t xml:space="preserve">CHSP </w:t>
            </w:r>
          </w:p>
        </w:tc>
        <w:tc>
          <w:tcPr>
            <w:tcW w:w="3548" w:type="dxa"/>
            <w:shd w:val="clear" w:color="auto" w:fill="E7E6E6" w:themeFill="background2"/>
          </w:tcPr>
          <w:p w14:paraId="1CDED50A" w14:textId="77BD7B19" w:rsidR="003C6698" w:rsidRPr="007E77B1" w:rsidRDefault="003C6698" w:rsidP="006107BF">
            <w:pPr>
              <w:pStyle w:val="Heading3"/>
              <w:spacing w:before="120" w:after="0"/>
              <w:jc w:val="right"/>
              <w:outlineLvl w:val="2"/>
              <w:rPr>
                <w:color w:val="auto"/>
              </w:rPr>
            </w:pPr>
            <w:r w:rsidRPr="003C6698">
              <w:rPr>
                <w:szCs w:val="26"/>
              </w:rPr>
              <w:t xml:space="preserve">  Not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2352AEC1" w14:textId="703C9170" w:rsidR="005076F7" w:rsidRPr="005076F7" w:rsidRDefault="005076F7" w:rsidP="005076F7">
      <w:pPr>
        <w:rPr>
          <w:rFonts w:eastAsia="Calibri"/>
          <w:color w:val="auto"/>
          <w:lang w:eastAsia="en-US"/>
        </w:rPr>
      </w:pPr>
      <w:r w:rsidRPr="005076F7">
        <w:rPr>
          <w:rFonts w:eastAsia="Calibri"/>
          <w:color w:val="auto"/>
          <w:lang w:eastAsia="en-US"/>
        </w:rPr>
        <w:t xml:space="preserve">The Assessment Team was unable to locate evidence to show each consumer’s care and services are regularly reviewed for effectiveness and to ensure referrals are made for other services and supports in response to changing needs. </w:t>
      </w:r>
    </w:p>
    <w:p w14:paraId="5502FE76" w14:textId="3B0078C9" w:rsidR="005076F7" w:rsidRDefault="005076F7" w:rsidP="005076F7">
      <w:pPr>
        <w:rPr>
          <w:rFonts w:eastAsia="Calibri"/>
          <w:color w:val="auto"/>
          <w:lang w:eastAsia="en-US"/>
        </w:rPr>
      </w:pPr>
      <w:r w:rsidRPr="005076F7">
        <w:rPr>
          <w:rFonts w:eastAsia="Calibri"/>
          <w:color w:val="auto"/>
          <w:lang w:eastAsia="en-US"/>
        </w:rPr>
        <w:t>The Assessment Team could no</w:t>
      </w:r>
      <w:r w:rsidR="0080344A">
        <w:rPr>
          <w:rFonts w:eastAsia="Calibri"/>
          <w:color w:val="auto"/>
          <w:lang w:eastAsia="en-US"/>
        </w:rPr>
        <w:t>t</w:t>
      </w:r>
      <w:r w:rsidRPr="005076F7">
        <w:rPr>
          <w:rFonts w:eastAsia="Calibri"/>
          <w:color w:val="auto"/>
          <w:lang w:eastAsia="en-US"/>
        </w:rPr>
        <w:t xml:space="preserve"> identify </w:t>
      </w:r>
      <w:r w:rsidR="00FB092D" w:rsidRPr="005076F7">
        <w:rPr>
          <w:rFonts w:eastAsia="Calibri"/>
          <w:color w:val="auto"/>
          <w:lang w:eastAsia="en-US"/>
        </w:rPr>
        <w:t xml:space="preserve">that regular reviews are undertaken to </w:t>
      </w:r>
      <w:r w:rsidR="00F9173C" w:rsidRPr="005076F7">
        <w:rPr>
          <w:rFonts w:eastAsia="Calibri"/>
          <w:color w:val="auto"/>
          <w:lang w:eastAsia="en-US"/>
        </w:rPr>
        <w:t>monitor</w:t>
      </w:r>
      <w:r w:rsidR="00FB092D" w:rsidRPr="005076F7">
        <w:rPr>
          <w:rFonts w:eastAsia="Calibri"/>
          <w:color w:val="auto"/>
          <w:lang w:eastAsia="en-US"/>
        </w:rPr>
        <w:t xml:space="preserve"> and review consumers services.</w:t>
      </w:r>
      <w:r w:rsidRPr="005076F7">
        <w:rPr>
          <w:rFonts w:eastAsia="Calibri"/>
          <w:color w:val="auto"/>
          <w:lang w:eastAsia="en-US"/>
        </w:rPr>
        <w:t xml:space="preserve"> </w:t>
      </w:r>
      <w:r>
        <w:rPr>
          <w:rFonts w:eastAsia="Calibri"/>
          <w:color w:val="auto"/>
          <w:lang w:eastAsia="en-US"/>
        </w:rPr>
        <w:t>A sample of evidence</w:t>
      </w:r>
      <w:r w:rsidRPr="00AF1874">
        <w:rPr>
          <w:rFonts w:eastAsia="Calibri"/>
          <w:color w:val="auto"/>
          <w:lang w:eastAsia="en-US"/>
        </w:rPr>
        <w:t xml:space="preserve"> </w:t>
      </w:r>
      <w:r w:rsidR="007B2C4E">
        <w:rPr>
          <w:rFonts w:eastAsia="Calibri"/>
          <w:color w:val="auto"/>
          <w:lang w:eastAsia="en-US"/>
        </w:rPr>
        <w:t>analysed</w:t>
      </w:r>
      <w:r>
        <w:rPr>
          <w:rFonts w:eastAsia="Calibri"/>
          <w:color w:val="auto"/>
          <w:lang w:eastAsia="en-US"/>
        </w:rPr>
        <w:t xml:space="preserve"> by the Assessment Team proving the</w:t>
      </w:r>
      <w:r w:rsidRPr="00AF1874">
        <w:rPr>
          <w:rFonts w:eastAsia="Calibri"/>
          <w:color w:val="auto"/>
          <w:lang w:eastAsia="en-US"/>
        </w:rPr>
        <w:t xml:space="preserve"> service</w:t>
      </w:r>
      <w:r>
        <w:rPr>
          <w:rFonts w:eastAsia="Calibri"/>
          <w:color w:val="auto"/>
          <w:lang w:eastAsia="en-US"/>
        </w:rPr>
        <w:t xml:space="preserve"> is </w:t>
      </w:r>
      <w:r w:rsidRPr="00AF1874">
        <w:rPr>
          <w:rFonts w:eastAsia="Calibri"/>
          <w:color w:val="auto"/>
          <w:lang w:eastAsia="en-US"/>
        </w:rPr>
        <w:t xml:space="preserve">not meeting this </w:t>
      </w:r>
      <w:r>
        <w:rPr>
          <w:rFonts w:eastAsia="Calibri"/>
          <w:color w:val="auto"/>
          <w:lang w:eastAsia="en-US"/>
        </w:rPr>
        <w:t>r</w:t>
      </w:r>
      <w:r w:rsidRPr="00AF1874">
        <w:rPr>
          <w:rFonts w:eastAsia="Calibri"/>
          <w:color w:val="auto"/>
          <w:lang w:eastAsia="en-US"/>
        </w:rPr>
        <w:t xml:space="preserve">equirement </w:t>
      </w:r>
      <w:r>
        <w:rPr>
          <w:rFonts w:eastAsia="Calibri"/>
          <w:color w:val="auto"/>
          <w:lang w:eastAsia="en-US"/>
        </w:rPr>
        <w:t>is included below</w:t>
      </w:r>
      <w:r w:rsidRPr="00AF1874">
        <w:rPr>
          <w:rFonts w:eastAsia="Calibri"/>
          <w:color w:val="auto"/>
          <w:lang w:eastAsia="en-US"/>
        </w:rPr>
        <w:t>:</w:t>
      </w:r>
    </w:p>
    <w:p w14:paraId="508BA9E3" w14:textId="78DE6DBD" w:rsidR="005076F7" w:rsidRDefault="005076F7" w:rsidP="005076F7">
      <w:pPr>
        <w:rPr>
          <w:rFonts w:eastAsia="Calibri"/>
          <w:color w:val="auto"/>
          <w:lang w:eastAsia="en-US"/>
        </w:rPr>
      </w:pPr>
      <w:r w:rsidRPr="005A5AAD">
        <w:rPr>
          <w:rFonts w:eastAsia="Calibri"/>
          <w:color w:val="auto"/>
          <w:lang w:eastAsia="en-US"/>
        </w:rPr>
        <w:t xml:space="preserve">CHSP service providers have an on-going responsibility to monitor and review the services they provide to their clients under the client’s care plan to ensure that the client’s needs are being met. CHSP service providers must undertake a review of services being delivered, at least every 12 months with the outcome of the review recorded on the client record. </w:t>
      </w:r>
      <w:r>
        <w:rPr>
          <w:rFonts w:eastAsia="Calibri"/>
          <w:color w:val="auto"/>
          <w:lang w:eastAsia="en-US"/>
        </w:rPr>
        <w:t xml:space="preserve">The Assessment Team </w:t>
      </w:r>
      <w:r w:rsidR="007B2C4E">
        <w:rPr>
          <w:rFonts w:eastAsia="Calibri"/>
          <w:color w:val="auto"/>
          <w:lang w:eastAsia="en-US"/>
        </w:rPr>
        <w:t>analysed</w:t>
      </w:r>
      <w:r>
        <w:rPr>
          <w:rFonts w:eastAsia="Calibri"/>
          <w:color w:val="auto"/>
          <w:lang w:eastAsia="en-US"/>
        </w:rPr>
        <w:t xml:space="preserve"> evidence to</w:t>
      </w:r>
      <w:r w:rsidRPr="005A5AAD">
        <w:rPr>
          <w:rFonts w:eastAsia="Calibri"/>
          <w:color w:val="auto"/>
          <w:lang w:eastAsia="en-US"/>
        </w:rPr>
        <w:t xml:space="preserve"> show that ongoing monitoring and regular review of each consumer’s services does not occur as required.</w:t>
      </w:r>
    </w:p>
    <w:p w14:paraId="52C19975" w14:textId="478DA533" w:rsidR="0033687E" w:rsidRDefault="005076F7" w:rsidP="00FB092D">
      <w:pPr>
        <w:rPr>
          <w:rFonts w:eastAsia="Calibri"/>
          <w:color w:val="auto"/>
          <w:lang w:eastAsia="en-US"/>
        </w:rPr>
      </w:pPr>
      <w:r w:rsidRPr="005A5AAD">
        <w:rPr>
          <w:rFonts w:eastAsia="Calibri"/>
          <w:color w:val="auto"/>
          <w:lang w:eastAsia="en-US"/>
        </w:rPr>
        <w:t xml:space="preserve">Where the client requires a different service or a significant increase in services, or where the service provider’s review highlights </w:t>
      </w:r>
      <w:r w:rsidR="00F9173C" w:rsidRPr="005A5AAD">
        <w:rPr>
          <w:rFonts w:eastAsia="Calibri"/>
          <w:color w:val="auto"/>
          <w:lang w:eastAsia="en-US"/>
        </w:rPr>
        <w:t>needs,</w:t>
      </w:r>
      <w:r w:rsidRPr="005A5AAD">
        <w:rPr>
          <w:rFonts w:eastAsia="Calibri"/>
          <w:color w:val="auto"/>
          <w:lang w:eastAsia="en-US"/>
        </w:rPr>
        <w:t xml:space="preserve"> or goals not identified on the client’s support plan, the service provider must request a support plan review through the provider portal. </w:t>
      </w:r>
      <w:r>
        <w:rPr>
          <w:rFonts w:eastAsia="Calibri"/>
          <w:color w:val="auto"/>
          <w:lang w:eastAsia="en-US"/>
        </w:rPr>
        <w:t xml:space="preserve">The Assessment Team </w:t>
      </w:r>
      <w:r w:rsidR="007B2C4E">
        <w:rPr>
          <w:rFonts w:eastAsia="Calibri"/>
          <w:color w:val="auto"/>
          <w:lang w:eastAsia="en-US"/>
        </w:rPr>
        <w:t>analysed</w:t>
      </w:r>
      <w:r>
        <w:rPr>
          <w:rFonts w:eastAsia="Calibri"/>
          <w:color w:val="auto"/>
          <w:lang w:eastAsia="en-US"/>
        </w:rPr>
        <w:t xml:space="preserve"> evidence to show w</w:t>
      </w:r>
      <w:r w:rsidRPr="005A5AAD">
        <w:rPr>
          <w:rFonts w:eastAsia="Calibri"/>
          <w:color w:val="auto"/>
          <w:lang w:eastAsia="en-US"/>
        </w:rPr>
        <w:t>hile the service consults with consumers, or their representatives, regarding changing needs and encourages them to contact My Aged Care, the service does not initiate a referral on the consumer’s behalf.</w:t>
      </w:r>
    </w:p>
    <w:p w14:paraId="062301D0" w14:textId="4A929795" w:rsidR="00FB092D" w:rsidRPr="0033687E" w:rsidRDefault="00A504C1" w:rsidP="00FB092D">
      <w:pPr>
        <w:rPr>
          <w:rFonts w:eastAsia="Calibri"/>
          <w:color w:val="auto"/>
          <w:lang w:eastAsia="en-US"/>
        </w:rPr>
      </w:pPr>
      <w:r w:rsidRPr="00D354E9">
        <w:rPr>
          <w:rFonts w:eastAsia="Calibri"/>
          <w:color w:val="auto"/>
          <w:lang w:eastAsia="en-US"/>
        </w:rPr>
        <w:t xml:space="preserve">The Assessment Team </w:t>
      </w:r>
      <w:r w:rsidR="007B2C4E" w:rsidRPr="00D354E9">
        <w:rPr>
          <w:rFonts w:eastAsia="Calibri"/>
          <w:color w:val="auto"/>
          <w:lang w:eastAsia="en-US"/>
        </w:rPr>
        <w:t>analysed</w:t>
      </w:r>
      <w:r w:rsidRPr="00D354E9">
        <w:rPr>
          <w:rFonts w:eastAsia="Calibri"/>
          <w:color w:val="auto"/>
          <w:lang w:eastAsia="en-US"/>
        </w:rPr>
        <w:t xml:space="preserve"> evidence to show</w:t>
      </w:r>
      <w:r w:rsidR="00FB092D" w:rsidRPr="00D354E9">
        <w:rPr>
          <w:rFonts w:eastAsia="Calibri"/>
          <w:color w:val="auto"/>
          <w:lang w:eastAsia="en-US"/>
        </w:rPr>
        <w:t xml:space="preserve"> the service responds to information provided by consumers</w:t>
      </w:r>
      <w:r w:rsidR="0033687E" w:rsidRPr="00D354E9">
        <w:rPr>
          <w:rFonts w:eastAsia="Calibri"/>
          <w:color w:val="auto"/>
          <w:lang w:eastAsia="en-US"/>
        </w:rPr>
        <w:t>,</w:t>
      </w:r>
      <w:r w:rsidR="00FB092D" w:rsidRPr="00D354E9">
        <w:rPr>
          <w:rFonts w:eastAsia="Calibri"/>
          <w:color w:val="auto"/>
          <w:lang w:eastAsia="en-US"/>
        </w:rPr>
        <w:t xml:space="preserve"> representatives </w:t>
      </w:r>
      <w:r w:rsidRPr="00D354E9">
        <w:rPr>
          <w:rFonts w:eastAsia="Calibri"/>
          <w:color w:val="auto"/>
          <w:lang w:eastAsia="en-US"/>
        </w:rPr>
        <w:t xml:space="preserve">and </w:t>
      </w:r>
      <w:r w:rsidR="00FB092D" w:rsidRPr="00D354E9">
        <w:rPr>
          <w:rFonts w:eastAsia="Calibri"/>
          <w:color w:val="auto"/>
          <w:lang w:eastAsia="en-US"/>
        </w:rPr>
        <w:t>volunteers regarding changes in the consumer’s needs and preferences, this is not actively sought</w:t>
      </w:r>
      <w:r w:rsidR="0033687E" w:rsidRPr="00D354E9">
        <w:rPr>
          <w:rFonts w:eastAsia="Calibri"/>
          <w:color w:val="auto"/>
          <w:lang w:eastAsia="en-US"/>
        </w:rPr>
        <w:t xml:space="preserve"> after</w:t>
      </w:r>
      <w:r w:rsidR="00FB092D" w:rsidRPr="00D354E9">
        <w:rPr>
          <w:rFonts w:eastAsia="Calibri"/>
          <w:color w:val="auto"/>
          <w:lang w:eastAsia="en-US"/>
        </w:rPr>
        <w:t xml:space="preserve"> on a regular basis</w:t>
      </w:r>
      <w:r w:rsidRPr="00D354E9">
        <w:rPr>
          <w:rFonts w:eastAsia="Calibri"/>
          <w:color w:val="auto"/>
          <w:lang w:eastAsia="en-US"/>
        </w:rPr>
        <w:t>. The Assessment Team analysed evidence to show</w:t>
      </w:r>
      <w:r w:rsidR="00FB092D" w:rsidRPr="00D354E9">
        <w:rPr>
          <w:rFonts w:eastAsia="Calibri"/>
          <w:color w:val="auto"/>
          <w:lang w:eastAsia="en-US"/>
        </w:rPr>
        <w:t xml:space="preserve"> recent feedback on a consumer survey form alerted the service that one consumer needed to change to a low sodium diet at the request of their general practitioner, however this</w:t>
      </w:r>
      <w:r w:rsidR="00FB092D" w:rsidRPr="00A504C1">
        <w:rPr>
          <w:color w:val="auto"/>
        </w:rPr>
        <w:t xml:space="preserve"> </w:t>
      </w:r>
      <w:r w:rsidR="00FB092D" w:rsidRPr="00A504C1">
        <w:rPr>
          <w:color w:val="auto"/>
        </w:rPr>
        <w:lastRenderedPageBreak/>
        <w:t xml:space="preserve">information was not </w:t>
      </w:r>
      <w:r w:rsidRPr="00A504C1">
        <w:rPr>
          <w:color w:val="auto"/>
        </w:rPr>
        <w:t>identified</w:t>
      </w:r>
      <w:r w:rsidR="00FB092D" w:rsidRPr="00A504C1">
        <w:rPr>
          <w:color w:val="auto"/>
        </w:rPr>
        <w:t xml:space="preserve"> as part of a formal regular review of the consumer’s needs.</w:t>
      </w:r>
    </w:p>
    <w:p w14:paraId="708ABAA3" w14:textId="77777777" w:rsidR="000E1CCA" w:rsidRDefault="000E1CCA" w:rsidP="000E1CCA">
      <w:pPr>
        <w:rPr>
          <w:rFonts w:eastAsia="Arial"/>
          <w:color w:val="auto"/>
        </w:rPr>
      </w:pPr>
      <w:r w:rsidRPr="003F15F3">
        <w:rPr>
          <w:rFonts w:eastAsia="Arial"/>
          <w:color w:val="auto"/>
        </w:rPr>
        <w:t xml:space="preserve">It is noted that the service responded proactively to the </w:t>
      </w:r>
      <w:r>
        <w:rPr>
          <w:rFonts w:eastAsia="Arial"/>
          <w:color w:val="auto"/>
        </w:rPr>
        <w:t>a</w:t>
      </w:r>
      <w:r w:rsidRPr="003F15F3">
        <w:rPr>
          <w:rFonts w:eastAsia="Arial"/>
          <w:color w:val="auto"/>
        </w:rPr>
        <w:t xml:space="preserve">ssessment </w:t>
      </w:r>
      <w:r>
        <w:rPr>
          <w:rFonts w:eastAsia="Arial"/>
          <w:color w:val="auto"/>
        </w:rPr>
        <w:t>t</w:t>
      </w:r>
      <w:r w:rsidRPr="003F15F3">
        <w:rPr>
          <w:rFonts w:eastAsia="Arial"/>
          <w:color w:val="auto"/>
        </w:rPr>
        <w:t>eams’ findings and planned</w:t>
      </w:r>
      <w:r>
        <w:rPr>
          <w:rFonts w:eastAsia="Arial"/>
          <w:color w:val="auto"/>
        </w:rPr>
        <w:t>/already implemented</w:t>
      </w:r>
      <w:r w:rsidRPr="003F15F3">
        <w:rPr>
          <w:rFonts w:eastAsia="Arial"/>
          <w:color w:val="auto"/>
        </w:rPr>
        <w:t xml:space="preserve"> corrective action, however, at the time of the quality review, the service was not able to demonstrate compliance with this requirement.</w:t>
      </w:r>
    </w:p>
    <w:p w14:paraId="2F87C1CF" w14:textId="77777777" w:rsidR="00FB092D" w:rsidRDefault="00FB092D" w:rsidP="00095CD4">
      <w:pPr>
        <w:rPr>
          <w:rFonts w:eastAsia="Calibri"/>
          <w:color w:val="auto"/>
          <w:lang w:eastAsia="en-US"/>
        </w:rPr>
      </w:pPr>
    </w:p>
    <w:p w14:paraId="6EF51BBD" w14:textId="47A046D2" w:rsidR="00FB092D" w:rsidRPr="00FB092D" w:rsidRDefault="00FB092D" w:rsidP="00095CD4">
      <w:pPr>
        <w:rPr>
          <w:rFonts w:eastAsia="Calibri"/>
          <w:color w:val="auto"/>
          <w:lang w:eastAsia="en-US"/>
        </w:rPr>
        <w:sectPr w:rsidR="00FB092D" w:rsidRPr="00FB092D" w:rsidSect="003F5725">
          <w:headerReference w:type="first" r:id="rId17"/>
          <w:type w:val="continuous"/>
          <w:pgSz w:w="11906" w:h="16838"/>
          <w:pgMar w:top="1701" w:right="1418" w:bottom="1418" w:left="1418" w:header="709" w:footer="397" w:gutter="0"/>
          <w:cols w:space="708"/>
          <w:titlePg/>
          <w:docGrid w:linePitch="360"/>
        </w:sectPr>
      </w:pPr>
    </w:p>
    <w:p w14:paraId="192E4224" w14:textId="68E7B5F7" w:rsidR="00494E23" w:rsidRDefault="00032B17" w:rsidP="000E1CCA">
      <w:pPr>
        <w:pStyle w:val="Heading1"/>
        <w:tabs>
          <w:tab w:val="right" w:pos="9070"/>
        </w:tabs>
        <w:spacing w:before="240" w:after="0" w:line="240" w:lineRule="auto"/>
        <w:rPr>
          <w:rFonts w:ascii="Arial" w:hAnsi="Arial"/>
          <w:bCs w:val="0"/>
          <w:iCs w:val="0"/>
          <w:color w:val="FFFFFF" w:themeColor="background1"/>
          <w:sz w:val="36"/>
          <w:szCs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00494E23" w:rsidRPr="00FB092D">
        <w:rPr>
          <w:color w:val="FFFFFF" w:themeColor="background1"/>
          <w:highlight w:val="yellow"/>
        </w:rPr>
        <w:br/>
      </w:r>
      <w:r w:rsidR="00494E23" w:rsidRPr="00FB092D">
        <w:rPr>
          <w:color w:val="FFFFFF" w:themeColor="background1"/>
          <w:sz w:val="36"/>
        </w:rPr>
        <w:t xml:space="preserve">CHSP </w:t>
      </w:r>
      <w:r w:rsidR="00494E23" w:rsidRPr="00FB092D">
        <w:rPr>
          <w:color w:val="FFFFFF" w:themeColor="background1"/>
          <w:sz w:val="36"/>
        </w:rPr>
        <w:tab/>
      </w:r>
      <w:r w:rsidR="00FB092D" w:rsidRPr="00FB092D">
        <w:rPr>
          <w:rFonts w:ascii="Arial" w:hAnsi="Arial"/>
          <w:bCs w:val="0"/>
          <w:iCs w:val="0"/>
          <w:color w:val="FFFFFF" w:themeColor="background1"/>
          <w:sz w:val="36"/>
          <w:szCs w:val="36"/>
        </w:rPr>
        <w:t xml:space="preserve"> </w:t>
      </w:r>
      <w:r w:rsidR="00FD2302" w:rsidRPr="00FB092D">
        <w:rPr>
          <w:rFonts w:ascii="Arial" w:hAnsi="Arial"/>
          <w:bCs w:val="0"/>
          <w:iCs w:val="0"/>
          <w:color w:val="FFFFFF" w:themeColor="background1"/>
          <w:sz w:val="36"/>
          <w:szCs w:val="36"/>
        </w:rPr>
        <w:t xml:space="preserve"> </w:t>
      </w:r>
      <w:r w:rsidR="00FB092D" w:rsidRPr="00290A60">
        <w:rPr>
          <w:bCs w:val="0"/>
          <w:iCs w:val="0"/>
          <w:color w:val="FFFFFF" w:themeColor="background1"/>
          <w:sz w:val="36"/>
          <w:szCs w:val="36"/>
        </w:rPr>
        <w:t>Not Applicable</w:t>
      </w:r>
    </w:p>
    <w:p w14:paraId="1C3CAA8F" w14:textId="77777777" w:rsidR="00FD7759" w:rsidRPr="00FD7759" w:rsidRDefault="00FD7759" w:rsidP="00FD7759"/>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3EC46CD" w14:textId="3271A9AC" w:rsidR="00161103" w:rsidRPr="00FB092D" w:rsidRDefault="00FB092D" w:rsidP="00161103">
      <w:pPr>
        <w:rPr>
          <w:rFonts w:eastAsia="Calibri"/>
          <w:i/>
          <w:color w:val="auto"/>
          <w:lang w:eastAsia="en-US"/>
        </w:rPr>
      </w:pPr>
      <w:bookmarkStart w:id="5" w:name="_Hlk75950982"/>
      <w:r w:rsidRPr="00FB092D">
        <w:rPr>
          <w:rFonts w:eastAsiaTheme="minorHAnsi"/>
          <w:color w:val="auto"/>
        </w:rPr>
        <w:t>The sta</w:t>
      </w:r>
      <w:r w:rsidR="00E052D4">
        <w:rPr>
          <w:rFonts w:eastAsiaTheme="minorHAnsi"/>
          <w:color w:val="auto"/>
        </w:rPr>
        <w:t>n</w:t>
      </w:r>
      <w:r w:rsidRPr="00FB092D">
        <w:rPr>
          <w:rFonts w:eastAsiaTheme="minorHAnsi"/>
          <w:color w:val="auto"/>
        </w:rPr>
        <w:t>dard is not applicable and therefore was not assessed.</w:t>
      </w:r>
    </w:p>
    <w:bookmarkEnd w:id="5"/>
    <w:p w14:paraId="75BD2FC2" w14:textId="77777777" w:rsidR="00EA2B99" w:rsidRPr="00853601" w:rsidRDefault="00EA2B99" w:rsidP="00853601">
      <w:pPr>
        <w:rPr>
          <w:color w:val="0000FF"/>
        </w:rPr>
      </w:pP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D9161E8" w14:textId="0BA34CEB" w:rsidR="006C6789" w:rsidRDefault="00032B17" w:rsidP="00AD7623">
      <w:pPr>
        <w:pStyle w:val="Heading1"/>
        <w:tabs>
          <w:tab w:val="right" w:pos="9070"/>
        </w:tabs>
        <w:spacing w:before="240" w:after="0" w:line="240" w:lineRule="auto"/>
        <w:rPr>
          <w:rFonts w:ascii="Arial" w:hAnsi="Arial"/>
          <w:bCs w:val="0"/>
          <w:iCs w:val="0"/>
          <w:color w:val="FFFFFF" w:themeColor="background1"/>
          <w:sz w:val="36"/>
          <w:szCs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r w:rsidR="006C6789" w:rsidRPr="00FB092D">
        <w:rPr>
          <w:color w:val="FFFFFF" w:themeColor="background1"/>
          <w:highlight w:val="yellow"/>
        </w:rPr>
        <w:br/>
      </w:r>
      <w:r w:rsidR="006C6789" w:rsidRPr="00FB092D">
        <w:rPr>
          <w:color w:val="FFFFFF" w:themeColor="background1"/>
          <w:sz w:val="36"/>
        </w:rPr>
        <w:t xml:space="preserve">CHSP </w:t>
      </w:r>
      <w:r w:rsidR="006C6789" w:rsidRPr="00FB092D">
        <w:rPr>
          <w:color w:val="FFFFFF" w:themeColor="background1"/>
          <w:sz w:val="36"/>
        </w:rPr>
        <w:tab/>
      </w:r>
      <w:r w:rsidR="00FB092D" w:rsidRPr="00290A60">
        <w:rPr>
          <w:bCs w:val="0"/>
          <w:iCs w:val="0"/>
          <w:color w:val="FFFFFF" w:themeColor="background1"/>
          <w:sz w:val="36"/>
          <w:szCs w:val="36"/>
        </w:rPr>
        <w:t xml:space="preserve"> </w:t>
      </w:r>
      <w:r w:rsidR="00FD2302" w:rsidRPr="00290A60">
        <w:rPr>
          <w:bCs w:val="0"/>
          <w:iCs w:val="0"/>
          <w:color w:val="FFFFFF" w:themeColor="background1"/>
          <w:sz w:val="36"/>
          <w:szCs w:val="36"/>
        </w:rPr>
        <w:t xml:space="preserve"> Compliant</w:t>
      </w:r>
    </w:p>
    <w:p w14:paraId="12CA83B4" w14:textId="77777777" w:rsidR="00B72200" w:rsidRPr="00B72200" w:rsidRDefault="00B72200" w:rsidP="00B72200"/>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99B215B" w14:textId="1D6C62B1" w:rsidR="007A2CEA" w:rsidRPr="00D15AEE" w:rsidRDefault="00521A33" w:rsidP="007A2CEA">
      <w:pPr>
        <w:rPr>
          <w:rFonts w:eastAsia="Calibri"/>
          <w:color w:val="auto"/>
          <w:lang w:eastAsia="en-US"/>
        </w:rPr>
      </w:pPr>
      <w:bookmarkStart w:id="6" w:name="_Hlk75951207"/>
      <w:r w:rsidRPr="00D15AEE">
        <w:rPr>
          <w:color w:val="auto"/>
        </w:rPr>
        <w:t>The Assessment Team analysed evidence to show t</w:t>
      </w:r>
      <w:r w:rsidR="007A2CEA" w:rsidRPr="00D15AEE">
        <w:rPr>
          <w:color w:val="auto"/>
        </w:rPr>
        <w:t>he service demonstrated an understanding of what is important to individual consumers and how the provision of a flexible service supports the wellbeing</w:t>
      </w:r>
      <w:r w:rsidR="007A2CEA" w:rsidRPr="00D15AEE">
        <w:rPr>
          <w:rFonts w:eastAsia="Calibri"/>
          <w:color w:val="auto"/>
          <w:lang w:eastAsia="en-US"/>
        </w:rPr>
        <w:t xml:space="preserve"> of the consumer</w:t>
      </w:r>
      <w:r w:rsidR="00E85DF6" w:rsidRPr="00D15AEE">
        <w:rPr>
          <w:rFonts w:eastAsia="Calibri"/>
          <w:color w:val="auto"/>
          <w:lang w:eastAsia="en-US"/>
        </w:rPr>
        <w:t>s</w:t>
      </w:r>
      <w:r w:rsidR="007A2CEA" w:rsidRPr="00D15AEE">
        <w:rPr>
          <w:rFonts w:eastAsia="Calibri"/>
          <w:color w:val="auto"/>
          <w:lang w:eastAsia="en-US"/>
        </w:rPr>
        <w:t xml:space="preserve">. </w:t>
      </w:r>
      <w:r w:rsidR="00D15AEE" w:rsidRPr="00D15AEE">
        <w:rPr>
          <w:rFonts w:eastAsia="Calibri"/>
          <w:color w:val="auto"/>
          <w:lang w:eastAsia="en-US"/>
        </w:rPr>
        <w:t xml:space="preserve">Evidence shows </w:t>
      </w:r>
      <w:r w:rsidR="00D15AEE" w:rsidRPr="00D15AEE">
        <w:rPr>
          <w:color w:val="auto"/>
        </w:rPr>
        <w:t>t</w:t>
      </w:r>
      <w:r w:rsidR="007A2CEA" w:rsidRPr="00D15AEE">
        <w:rPr>
          <w:color w:val="auto"/>
        </w:rPr>
        <w:t>he service includes consumers and their representative in communications, including where the representative or others, such as advocates, are involved in their care.</w:t>
      </w:r>
    </w:p>
    <w:p w14:paraId="1F5B5243" w14:textId="57605BBA" w:rsidR="007A2CEA" w:rsidRPr="00D15AEE" w:rsidRDefault="007A2CEA" w:rsidP="007A2CEA">
      <w:pPr>
        <w:rPr>
          <w:rFonts w:eastAsia="Calibri"/>
          <w:color w:val="auto"/>
          <w:lang w:eastAsia="en-US"/>
        </w:rPr>
      </w:pPr>
      <w:r w:rsidRPr="00D15AEE">
        <w:rPr>
          <w:rFonts w:eastAsia="Calibri"/>
          <w:color w:val="auto"/>
          <w:lang w:eastAsia="en-US"/>
        </w:rPr>
        <w:t xml:space="preserve">The service assists consumers and representatives with information on how to access additional services and supports this </w:t>
      </w:r>
      <w:r w:rsidR="00711872">
        <w:rPr>
          <w:rFonts w:eastAsia="Calibri"/>
          <w:color w:val="auto"/>
          <w:lang w:eastAsia="en-US"/>
        </w:rPr>
        <w:t xml:space="preserve">where it </w:t>
      </w:r>
      <w:r w:rsidRPr="00D15AEE">
        <w:rPr>
          <w:rFonts w:eastAsia="Calibri"/>
          <w:color w:val="auto"/>
          <w:lang w:eastAsia="en-US"/>
        </w:rPr>
        <w:t>may be beneficial in meeting their emerging needs.</w:t>
      </w:r>
    </w:p>
    <w:p w14:paraId="45BAABF9" w14:textId="0D6FA2A5" w:rsidR="007A2CEA" w:rsidRPr="007A2CEA" w:rsidRDefault="007A2CEA" w:rsidP="007A2CEA">
      <w:pPr>
        <w:rPr>
          <w:rFonts w:eastAsiaTheme="minorHAnsi"/>
          <w:color w:val="00577D"/>
        </w:rPr>
      </w:pPr>
      <w:r w:rsidRPr="00D15AEE">
        <w:rPr>
          <w:rFonts w:eastAsia="Calibri"/>
          <w:color w:val="auto"/>
          <w:lang w:eastAsia="en-US"/>
        </w:rPr>
        <w:t xml:space="preserve">Meals are of suitable quality and quantity and that a variety of meals are provided. </w:t>
      </w:r>
      <w:r w:rsidRPr="00D15AEE">
        <w:rPr>
          <w:color w:val="auto"/>
        </w:rPr>
        <w:t>Consumers may choose the quantity of meals they require to meet their needs and preferences</w:t>
      </w:r>
      <w:r w:rsidRPr="007A2CEA">
        <w:rPr>
          <w:color w:val="00577D"/>
        </w:rPr>
        <w:t>.</w:t>
      </w:r>
    </w:p>
    <w:p w14:paraId="4F434616" w14:textId="57202824" w:rsidR="00D15AEE" w:rsidRDefault="00FB092D" w:rsidP="00FB092D">
      <w:pPr>
        <w:rPr>
          <w:rFonts w:eastAsiaTheme="minorHAnsi"/>
          <w:color w:val="auto"/>
        </w:rPr>
      </w:pPr>
      <w:r w:rsidRPr="00D15AEE">
        <w:rPr>
          <w:rFonts w:eastAsiaTheme="minorHAnsi"/>
          <w:color w:val="auto"/>
        </w:rPr>
        <w:t xml:space="preserve">The Quality Standard for the Commonwealth Home Support Programme service </w:t>
      </w:r>
      <w:r w:rsidR="00F9173C" w:rsidRPr="00D15AEE">
        <w:rPr>
          <w:rFonts w:eastAsiaTheme="minorHAnsi"/>
          <w:color w:val="auto"/>
        </w:rPr>
        <w:t>is assessed</w:t>
      </w:r>
      <w:r w:rsidRPr="00D15AEE">
        <w:rPr>
          <w:rFonts w:eastAsiaTheme="minorHAnsi"/>
          <w:color w:val="auto"/>
        </w:rPr>
        <w:t xml:space="preserve"> as </w:t>
      </w:r>
      <w:r w:rsidR="007A2CEA" w:rsidRPr="00D15AEE">
        <w:rPr>
          <w:rFonts w:eastAsiaTheme="minorHAnsi"/>
          <w:color w:val="auto"/>
        </w:rPr>
        <w:t>c</w:t>
      </w:r>
      <w:r w:rsidRPr="00D15AEE">
        <w:rPr>
          <w:rFonts w:eastAsiaTheme="minorHAnsi"/>
          <w:color w:val="auto"/>
        </w:rPr>
        <w:t xml:space="preserve">ompliant as six of the six applicable requirements have been assessed as </w:t>
      </w:r>
      <w:r w:rsidR="007A2CEA" w:rsidRPr="00D15AEE">
        <w:rPr>
          <w:rFonts w:eastAsiaTheme="minorHAnsi"/>
          <w:color w:val="auto"/>
        </w:rPr>
        <w:t>c</w:t>
      </w:r>
      <w:r w:rsidRPr="00D15AEE">
        <w:rPr>
          <w:rFonts w:eastAsiaTheme="minorHAnsi"/>
          <w:color w:val="auto"/>
        </w:rPr>
        <w:t xml:space="preserve">ompliant. </w:t>
      </w:r>
    </w:p>
    <w:p w14:paraId="386A9462" w14:textId="77777777" w:rsidR="00D354E9" w:rsidRDefault="00FB092D" w:rsidP="00FB092D">
      <w:pPr>
        <w:rPr>
          <w:rFonts w:eastAsiaTheme="minorHAnsi"/>
          <w:color w:val="auto"/>
        </w:rPr>
        <w:sectPr w:rsidR="00D354E9" w:rsidSect="009A2D6F">
          <w:headerReference w:type="first" r:id="rId20"/>
          <w:type w:val="continuous"/>
          <w:pgSz w:w="11906" w:h="16838"/>
          <w:pgMar w:top="1701" w:right="1418" w:bottom="1418" w:left="1418" w:header="709" w:footer="397" w:gutter="0"/>
          <w:cols w:space="708"/>
          <w:docGrid w:linePitch="360"/>
        </w:sectPr>
      </w:pPr>
      <w:r w:rsidRPr="00BA50AE">
        <w:rPr>
          <w:rFonts w:eastAsiaTheme="minorHAnsi"/>
          <w:color w:val="auto"/>
        </w:rPr>
        <w:t>Requirement (</w:t>
      </w:r>
      <w:r w:rsidR="00D07D2C">
        <w:rPr>
          <w:rFonts w:eastAsiaTheme="minorHAnsi"/>
          <w:color w:val="auto"/>
        </w:rPr>
        <w:t>4</w:t>
      </w:r>
      <w:r w:rsidRPr="00BA50AE">
        <w:rPr>
          <w:rFonts w:eastAsiaTheme="minorHAnsi"/>
          <w:color w:val="auto"/>
        </w:rPr>
        <w:t>)(g) is not applicable to the service and was not assessed.</w:t>
      </w:r>
    </w:p>
    <w:p w14:paraId="052C5BF1" w14:textId="4E430F35"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r w:rsidR="00FB092D">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15AEE" w:rsidRPr="002B61BB" w14:paraId="1069FCEC" w14:textId="77777777" w:rsidTr="006107BF">
        <w:tc>
          <w:tcPr>
            <w:tcW w:w="4531" w:type="dxa"/>
            <w:shd w:val="clear" w:color="auto" w:fill="E7E6E6" w:themeFill="background2"/>
          </w:tcPr>
          <w:p w14:paraId="557FE069" w14:textId="7F037817" w:rsidR="00D15AEE" w:rsidRPr="002B61BB" w:rsidRDefault="00D15AEE"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081EAA0" w:rsidR="00D15AEE" w:rsidRPr="002B61BB" w:rsidRDefault="00D15AEE" w:rsidP="006107BF">
            <w:pPr>
              <w:pStyle w:val="Heading3"/>
              <w:spacing w:before="120" w:after="0"/>
              <w:outlineLvl w:val="2"/>
            </w:pPr>
            <w:r w:rsidRPr="002B61BB">
              <w:t xml:space="preserve">CHSP </w:t>
            </w:r>
          </w:p>
        </w:tc>
        <w:tc>
          <w:tcPr>
            <w:tcW w:w="3548" w:type="dxa"/>
            <w:shd w:val="clear" w:color="auto" w:fill="E7E6E6" w:themeFill="background2"/>
          </w:tcPr>
          <w:p w14:paraId="5B882115" w14:textId="60998516" w:rsidR="00D15AEE" w:rsidRPr="00FB092D" w:rsidRDefault="00D15AEE" w:rsidP="006107BF">
            <w:pPr>
              <w:pStyle w:val="Heading3"/>
              <w:spacing w:before="120" w:after="0"/>
              <w:jc w:val="right"/>
              <w:outlineLvl w:val="2"/>
              <w:rPr>
                <w:color w:val="auto"/>
              </w:rPr>
            </w:pPr>
            <w:r w:rsidRPr="00FB092D">
              <w:rPr>
                <w:color w:val="auto"/>
                <w:szCs w:val="26"/>
              </w:rPr>
              <w:t xml:space="preserve">  </w:t>
            </w:r>
            <w:r w:rsidRPr="00D15AEE">
              <w:rPr>
                <w:szCs w:val="26"/>
              </w:rPr>
              <w:t>Compliant</w:t>
            </w:r>
          </w:p>
        </w:tc>
      </w:tr>
    </w:tbl>
    <w:p w14:paraId="062E7BF6" w14:textId="749554BB" w:rsidR="00EA2B99" w:rsidRPr="00D15AEE" w:rsidRDefault="00314FF7" w:rsidP="00D15AE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15AEE" w:rsidRPr="002B61BB" w14:paraId="4D35D617" w14:textId="77777777" w:rsidTr="006107BF">
        <w:tc>
          <w:tcPr>
            <w:tcW w:w="4531" w:type="dxa"/>
            <w:shd w:val="clear" w:color="auto" w:fill="E7E6E6" w:themeFill="background2"/>
          </w:tcPr>
          <w:p w14:paraId="1DE8F8CA" w14:textId="310FFF7B" w:rsidR="00D15AEE" w:rsidRPr="002B61BB" w:rsidRDefault="00D15AEE"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61E13F1A" w:rsidR="00D15AEE" w:rsidRPr="002B61BB" w:rsidRDefault="00D15AEE" w:rsidP="006107BF">
            <w:pPr>
              <w:pStyle w:val="Heading3"/>
              <w:spacing w:before="120" w:after="0"/>
              <w:outlineLvl w:val="2"/>
            </w:pPr>
            <w:r w:rsidRPr="002B61BB">
              <w:t xml:space="preserve">CHSP </w:t>
            </w:r>
          </w:p>
        </w:tc>
        <w:tc>
          <w:tcPr>
            <w:tcW w:w="3548" w:type="dxa"/>
            <w:shd w:val="clear" w:color="auto" w:fill="E7E6E6" w:themeFill="background2"/>
          </w:tcPr>
          <w:p w14:paraId="6214A61F" w14:textId="14C4A699" w:rsidR="00D15AEE" w:rsidRPr="006107BF" w:rsidRDefault="00D15AEE" w:rsidP="006107BF">
            <w:pPr>
              <w:pStyle w:val="Heading3"/>
              <w:spacing w:before="120" w:after="0"/>
              <w:jc w:val="right"/>
              <w:outlineLvl w:val="2"/>
            </w:pPr>
            <w:r w:rsidRPr="00D15AEE">
              <w:rPr>
                <w:szCs w:val="26"/>
              </w:rPr>
              <w:t>Compliant</w:t>
            </w:r>
          </w:p>
        </w:tc>
      </w:tr>
    </w:tbl>
    <w:p w14:paraId="023C4CF6" w14:textId="033D1C9C" w:rsidR="00EA2B99" w:rsidRPr="00D15AEE" w:rsidRDefault="00314FF7" w:rsidP="00D15AEE">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15AEE" w:rsidRPr="002B61BB" w14:paraId="56E5D13D" w14:textId="77777777" w:rsidTr="006107BF">
        <w:tc>
          <w:tcPr>
            <w:tcW w:w="4531" w:type="dxa"/>
            <w:shd w:val="clear" w:color="auto" w:fill="E7E6E6" w:themeFill="background2"/>
          </w:tcPr>
          <w:p w14:paraId="2FFE1550" w14:textId="380C78D3" w:rsidR="00D15AEE" w:rsidRPr="002B61BB" w:rsidRDefault="00D15AEE"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066EBE74" w:rsidR="00D15AEE" w:rsidRPr="002B61BB" w:rsidRDefault="00D15AEE" w:rsidP="006107BF">
            <w:pPr>
              <w:pStyle w:val="Heading3"/>
              <w:spacing w:before="120" w:after="0"/>
              <w:outlineLvl w:val="2"/>
            </w:pPr>
            <w:r w:rsidRPr="002B61BB">
              <w:t xml:space="preserve">CHSP </w:t>
            </w:r>
          </w:p>
        </w:tc>
        <w:tc>
          <w:tcPr>
            <w:tcW w:w="3548" w:type="dxa"/>
            <w:shd w:val="clear" w:color="auto" w:fill="E7E6E6" w:themeFill="background2"/>
          </w:tcPr>
          <w:p w14:paraId="0FD0C36C" w14:textId="7F159ACC" w:rsidR="00D15AEE" w:rsidRPr="006107BF" w:rsidRDefault="00D15AEE" w:rsidP="006107BF">
            <w:pPr>
              <w:pStyle w:val="Heading3"/>
              <w:spacing w:before="120" w:after="0"/>
              <w:jc w:val="right"/>
              <w:outlineLvl w:val="2"/>
            </w:pPr>
            <w:r>
              <w:rPr>
                <w:color w:val="0000FF"/>
                <w:szCs w:val="26"/>
              </w:rPr>
              <w:t xml:space="preserve"> </w:t>
            </w:r>
            <w:r w:rsidRPr="006107BF">
              <w:rPr>
                <w:color w:val="0000FF"/>
                <w:szCs w:val="26"/>
              </w:rPr>
              <w:t xml:space="preserve"> </w:t>
            </w:r>
            <w:r w:rsidRPr="00D15AEE">
              <w:rPr>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58DCCC3" w14:textId="203188B1" w:rsidR="00EA2B99" w:rsidRPr="00D15AEE" w:rsidRDefault="00314FF7" w:rsidP="00D354E9">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652" w:rsidRPr="002B61BB" w14:paraId="0332444A" w14:textId="77777777" w:rsidTr="006107BF">
        <w:tc>
          <w:tcPr>
            <w:tcW w:w="4531" w:type="dxa"/>
            <w:shd w:val="clear" w:color="auto" w:fill="E7E6E6" w:themeFill="background2"/>
          </w:tcPr>
          <w:p w14:paraId="7151AD30" w14:textId="4675FD06" w:rsidR="00282652" w:rsidRPr="002B61BB" w:rsidRDefault="00282652"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4B482366" w:rsidR="00282652" w:rsidRPr="002B61BB" w:rsidRDefault="00282652" w:rsidP="006107BF">
            <w:pPr>
              <w:pStyle w:val="Heading3"/>
              <w:spacing w:before="120" w:after="0"/>
              <w:outlineLvl w:val="2"/>
            </w:pPr>
            <w:r w:rsidRPr="002B61BB">
              <w:t xml:space="preserve">CHSP </w:t>
            </w:r>
          </w:p>
        </w:tc>
        <w:tc>
          <w:tcPr>
            <w:tcW w:w="3548" w:type="dxa"/>
            <w:shd w:val="clear" w:color="auto" w:fill="E7E6E6" w:themeFill="background2"/>
          </w:tcPr>
          <w:p w14:paraId="4778DFE6" w14:textId="1D18EA6A" w:rsidR="00282652" w:rsidRPr="00282652" w:rsidRDefault="00282652" w:rsidP="006107BF">
            <w:pPr>
              <w:pStyle w:val="Heading3"/>
              <w:spacing w:before="120" w:after="0"/>
              <w:jc w:val="right"/>
              <w:outlineLvl w:val="2"/>
            </w:pPr>
            <w:r w:rsidRPr="00282652">
              <w:rPr>
                <w:szCs w:val="26"/>
              </w:rPr>
              <w:t xml:space="preserve">  Compliant</w:t>
            </w:r>
          </w:p>
        </w:tc>
      </w:tr>
    </w:tbl>
    <w:p w14:paraId="4817154E" w14:textId="1DAD2421" w:rsidR="00EA2B99" w:rsidRPr="00D15AEE" w:rsidRDefault="00314FF7" w:rsidP="00D15AEE">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652" w:rsidRPr="002B61BB" w14:paraId="590B4634" w14:textId="77777777" w:rsidTr="006107BF">
        <w:tc>
          <w:tcPr>
            <w:tcW w:w="4531" w:type="dxa"/>
            <w:shd w:val="clear" w:color="auto" w:fill="E7E6E6" w:themeFill="background2"/>
          </w:tcPr>
          <w:p w14:paraId="6D545081" w14:textId="3C7C07E5" w:rsidR="00282652" w:rsidRPr="002B61BB" w:rsidRDefault="00282652"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55FE7A4C" w:rsidR="00282652" w:rsidRPr="002B61BB" w:rsidRDefault="00282652" w:rsidP="006107BF">
            <w:pPr>
              <w:pStyle w:val="Heading3"/>
              <w:spacing w:before="120" w:after="0"/>
              <w:outlineLvl w:val="2"/>
            </w:pPr>
            <w:r w:rsidRPr="002B61BB">
              <w:t xml:space="preserve">CHSP </w:t>
            </w:r>
          </w:p>
        </w:tc>
        <w:tc>
          <w:tcPr>
            <w:tcW w:w="3548" w:type="dxa"/>
            <w:shd w:val="clear" w:color="auto" w:fill="E7E6E6" w:themeFill="background2"/>
          </w:tcPr>
          <w:p w14:paraId="052E3747" w14:textId="7A1B9AF1" w:rsidR="00282652" w:rsidRPr="006107BF" w:rsidRDefault="00282652" w:rsidP="006107BF">
            <w:pPr>
              <w:pStyle w:val="Heading3"/>
              <w:spacing w:before="120" w:after="0"/>
              <w:jc w:val="right"/>
              <w:outlineLvl w:val="2"/>
            </w:pPr>
            <w:r w:rsidRPr="00282652">
              <w:rPr>
                <w:szCs w:val="26"/>
              </w:rPr>
              <w:t xml:space="preserve">  Compliant</w:t>
            </w:r>
          </w:p>
        </w:tc>
      </w:tr>
    </w:tbl>
    <w:p w14:paraId="69EDFBCF" w14:textId="0BBBB9B5" w:rsidR="00EA2B99" w:rsidRPr="00D15AEE" w:rsidRDefault="00314FF7" w:rsidP="00D15AE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652" w:rsidRPr="002B61BB" w14:paraId="21214E4E" w14:textId="77777777" w:rsidTr="006107BF">
        <w:tc>
          <w:tcPr>
            <w:tcW w:w="4531" w:type="dxa"/>
            <w:shd w:val="clear" w:color="auto" w:fill="E7E6E6" w:themeFill="background2"/>
          </w:tcPr>
          <w:p w14:paraId="2431C7A7" w14:textId="7CC9E4ED" w:rsidR="00282652" w:rsidRPr="002B61BB" w:rsidRDefault="00282652"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6AB58114" w:rsidR="00282652" w:rsidRPr="002B61BB" w:rsidRDefault="00282652" w:rsidP="006107BF">
            <w:pPr>
              <w:pStyle w:val="Heading3"/>
              <w:spacing w:before="120" w:after="0"/>
              <w:outlineLvl w:val="2"/>
            </w:pPr>
            <w:r w:rsidRPr="002B61BB">
              <w:t xml:space="preserve">CHSP </w:t>
            </w:r>
          </w:p>
        </w:tc>
        <w:tc>
          <w:tcPr>
            <w:tcW w:w="3548" w:type="dxa"/>
            <w:shd w:val="clear" w:color="auto" w:fill="E7E6E6" w:themeFill="background2"/>
          </w:tcPr>
          <w:p w14:paraId="366022BC" w14:textId="56376865" w:rsidR="00282652" w:rsidRPr="006107BF" w:rsidRDefault="00282652" w:rsidP="006107BF">
            <w:pPr>
              <w:pStyle w:val="Heading3"/>
              <w:spacing w:before="120" w:after="0"/>
              <w:jc w:val="right"/>
              <w:outlineLvl w:val="2"/>
            </w:pPr>
            <w:r w:rsidRPr="008120A2">
              <w:rPr>
                <w:color w:val="auto"/>
                <w:szCs w:val="26"/>
              </w:rPr>
              <w:t xml:space="preserve">  </w:t>
            </w:r>
            <w:r w:rsidRPr="00282652">
              <w:rPr>
                <w:szCs w:val="26"/>
              </w:rPr>
              <w:t>Compliant</w:t>
            </w:r>
          </w:p>
        </w:tc>
      </w:tr>
    </w:tbl>
    <w:p w14:paraId="2CA8F82A" w14:textId="3BD00E73" w:rsidR="00EA2B99" w:rsidRPr="00D15AEE" w:rsidRDefault="00314FF7" w:rsidP="00D15AEE">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652" w:rsidRPr="002B61BB" w14:paraId="3B32ECF9" w14:textId="77777777" w:rsidTr="006107BF">
        <w:tc>
          <w:tcPr>
            <w:tcW w:w="4531" w:type="dxa"/>
            <w:shd w:val="clear" w:color="auto" w:fill="E7E6E6" w:themeFill="background2"/>
          </w:tcPr>
          <w:p w14:paraId="424519A7" w14:textId="4651C962" w:rsidR="00282652" w:rsidRPr="002B61BB" w:rsidRDefault="00282652"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A707579" w:rsidR="00282652" w:rsidRPr="002B61BB" w:rsidRDefault="00282652" w:rsidP="006107BF">
            <w:pPr>
              <w:pStyle w:val="Heading3"/>
              <w:spacing w:before="120" w:after="0"/>
              <w:outlineLvl w:val="2"/>
            </w:pPr>
            <w:r w:rsidRPr="002B61BB">
              <w:t xml:space="preserve">CHSP </w:t>
            </w:r>
          </w:p>
        </w:tc>
        <w:tc>
          <w:tcPr>
            <w:tcW w:w="3548" w:type="dxa"/>
            <w:shd w:val="clear" w:color="auto" w:fill="E7E6E6" w:themeFill="background2"/>
          </w:tcPr>
          <w:p w14:paraId="4B313E61" w14:textId="08F2C405" w:rsidR="00282652" w:rsidRPr="006107BF" w:rsidRDefault="00282652" w:rsidP="006107BF">
            <w:pPr>
              <w:pStyle w:val="Heading3"/>
              <w:spacing w:before="120" w:after="0"/>
              <w:jc w:val="right"/>
              <w:outlineLvl w:val="2"/>
            </w:pPr>
            <w:r w:rsidRPr="00282652">
              <w:rPr>
                <w:szCs w:val="26"/>
              </w:rPr>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D354E9">
          <w:pgSz w:w="11906" w:h="16838"/>
          <w:pgMar w:top="1701" w:right="1418" w:bottom="1418" w:left="1418" w:header="709" w:footer="397" w:gutter="0"/>
          <w:cols w:space="708"/>
          <w:docGrid w:linePitch="360"/>
        </w:sectPr>
      </w:pPr>
    </w:p>
    <w:p w14:paraId="1BF873F8" w14:textId="4F4E0C33" w:rsidR="006C6789" w:rsidRDefault="009C6F30" w:rsidP="00715DA0">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r w:rsidR="006C6789" w:rsidRPr="00162F6A">
        <w:rPr>
          <w:color w:val="FFFFFF" w:themeColor="background1"/>
          <w:highlight w:val="yellow"/>
        </w:rPr>
        <w:br/>
      </w:r>
      <w:r w:rsidR="006C6789" w:rsidRPr="00162F6A">
        <w:rPr>
          <w:color w:val="FFFFFF" w:themeColor="background1"/>
          <w:sz w:val="36"/>
        </w:rPr>
        <w:t xml:space="preserve">CHSP </w:t>
      </w:r>
      <w:r w:rsidR="006C6789" w:rsidRPr="00162F6A">
        <w:rPr>
          <w:color w:val="FFFFFF" w:themeColor="background1"/>
          <w:sz w:val="36"/>
        </w:rPr>
        <w:tab/>
      </w:r>
      <w:r w:rsidR="00DA4396">
        <w:rPr>
          <w:bCs w:val="0"/>
          <w:iCs w:val="0"/>
          <w:color w:val="FFFFFF" w:themeColor="background1"/>
          <w:sz w:val="36"/>
          <w:szCs w:val="36"/>
        </w:rPr>
        <w:t>Not Applicable</w:t>
      </w:r>
    </w:p>
    <w:p w14:paraId="07102D24" w14:textId="77777777" w:rsidR="00290A60" w:rsidRPr="00290A60" w:rsidRDefault="00290A60" w:rsidP="00290A60"/>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26ABD1DA" w:rsidR="00154403" w:rsidRPr="008120A2" w:rsidRDefault="008120A2" w:rsidP="00556CBD">
      <w:pPr>
        <w:rPr>
          <w:rFonts w:eastAsiaTheme="minorHAnsi"/>
          <w:color w:val="auto"/>
        </w:rPr>
      </w:pPr>
      <w:r w:rsidRPr="008120A2">
        <w:rPr>
          <w:rFonts w:eastAsiaTheme="minorHAnsi"/>
          <w:color w:val="auto"/>
        </w:rPr>
        <w:t>This Standard is not applicable and therefore was not assessed</w:t>
      </w:r>
      <w:r w:rsidR="00711872">
        <w:rPr>
          <w:rFonts w:eastAsiaTheme="minorHAnsi"/>
          <w:color w:val="auto"/>
        </w:rPr>
        <w:t>.</w:t>
      </w:r>
    </w:p>
    <w:p w14:paraId="7277CD6F" w14:textId="77777777" w:rsidR="00D354E9" w:rsidRDefault="00D354E9" w:rsidP="00676AAF">
      <w:pPr>
        <w:pStyle w:val="Heading1"/>
        <w:tabs>
          <w:tab w:val="right" w:pos="9070"/>
        </w:tabs>
        <w:spacing w:before="240" w:after="0" w:line="240" w:lineRule="auto"/>
        <w:rPr>
          <w:color w:val="FFFFFF" w:themeColor="background1"/>
          <w:sz w:val="36"/>
        </w:rPr>
        <w:sectPr w:rsidR="00D354E9" w:rsidSect="00DD7584">
          <w:headerReference w:type="first" r:id="rId21"/>
          <w:type w:val="continuous"/>
          <w:pgSz w:w="11906" w:h="16838" w:code="9"/>
          <w:pgMar w:top="1701" w:right="1418" w:bottom="1418" w:left="1418" w:header="709" w:footer="397" w:gutter="0"/>
          <w:cols w:space="708"/>
          <w:docGrid w:linePitch="360"/>
        </w:sectPr>
      </w:pPr>
    </w:p>
    <w:p w14:paraId="7E90323A" w14:textId="6BCB54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05B7E5D" w:rsidR="006C6789" w:rsidRDefault="006C6789" w:rsidP="00872D6C">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8120A2" w:rsidRPr="008120A2">
        <w:rPr>
          <w:rFonts w:ascii="Arial" w:hAnsi="Arial"/>
          <w:bCs w:val="0"/>
          <w:iCs w:val="0"/>
          <w:color w:val="FFFFFF" w:themeColor="background1"/>
          <w:sz w:val="36"/>
          <w:szCs w:val="36"/>
        </w:rPr>
        <w:t xml:space="preserve"> </w:t>
      </w:r>
      <w:r w:rsidR="0019476B">
        <w:rPr>
          <w:rFonts w:ascii="Arial" w:hAnsi="Arial"/>
          <w:bCs w:val="0"/>
          <w:iCs w:val="0"/>
          <w:color w:val="FFFFFF" w:themeColor="background1"/>
          <w:sz w:val="36"/>
          <w:szCs w:val="36"/>
        </w:rPr>
        <w:tab/>
      </w:r>
      <w:r w:rsidR="00FD2302" w:rsidRPr="008120A2">
        <w:rPr>
          <w:rFonts w:ascii="Arial" w:hAnsi="Arial"/>
          <w:bCs w:val="0"/>
          <w:iCs w:val="0"/>
          <w:color w:val="FFFFFF" w:themeColor="background1"/>
          <w:sz w:val="36"/>
          <w:szCs w:val="36"/>
        </w:rPr>
        <w:t xml:space="preserve"> </w:t>
      </w:r>
      <w:r w:rsidR="00FD2302" w:rsidRPr="0019476B">
        <w:rPr>
          <w:bCs w:val="0"/>
          <w:iCs w:val="0"/>
          <w:color w:val="FFFFFF" w:themeColor="background1"/>
          <w:sz w:val="36"/>
          <w:szCs w:val="36"/>
        </w:rPr>
        <w:t>Compliant</w:t>
      </w:r>
    </w:p>
    <w:p w14:paraId="610B8EA6" w14:textId="77777777" w:rsidR="008A4FFD" w:rsidRPr="008A4FFD" w:rsidRDefault="008A4FFD" w:rsidP="008A4FFD"/>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354E9">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DDB7779" w14:textId="50E2D10F" w:rsidR="008120A2" w:rsidRPr="00E12BD4" w:rsidRDefault="006D648D" w:rsidP="008120A2">
      <w:pPr>
        <w:rPr>
          <w:rFonts w:eastAsia="Arial"/>
          <w:color w:val="auto"/>
        </w:rPr>
      </w:pPr>
      <w:r w:rsidRPr="00E12BD4">
        <w:rPr>
          <w:rFonts w:eastAsia="Arial"/>
          <w:color w:val="auto"/>
        </w:rPr>
        <w:t xml:space="preserve">The Assessment Team </w:t>
      </w:r>
      <w:r w:rsidR="007B2C4E" w:rsidRPr="00E12BD4">
        <w:rPr>
          <w:rFonts w:eastAsia="Arial"/>
          <w:color w:val="auto"/>
        </w:rPr>
        <w:t>analysed evidence that shows the</w:t>
      </w:r>
      <w:r w:rsidR="008120A2" w:rsidRPr="00E12BD4">
        <w:rPr>
          <w:rFonts w:eastAsia="Arial"/>
          <w:color w:val="auto"/>
        </w:rPr>
        <w:t xml:space="preserve"> service demonstrated there are mechanisms for consumers, their family, friends, carers and others to provide feedback and make complaints. </w:t>
      </w:r>
    </w:p>
    <w:p w14:paraId="37830DA9" w14:textId="486588D8" w:rsidR="008120A2" w:rsidRPr="00E12BD4" w:rsidRDefault="008120A2" w:rsidP="008120A2">
      <w:pPr>
        <w:rPr>
          <w:rFonts w:eastAsia="Arial"/>
          <w:color w:val="auto"/>
        </w:rPr>
      </w:pPr>
      <w:r w:rsidRPr="00E12BD4">
        <w:rPr>
          <w:rFonts w:eastAsia="Calibri"/>
          <w:color w:val="auto"/>
        </w:rPr>
        <w:t>Consumers</w:t>
      </w:r>
      <w:r w:rsidR="00E12BD4" w:rsidRPr="00E12BD4">
        <w:rPr>
          <w:rFonts w:eastAsia="Calibri"/>
          <w:color w:val="auto"/>
        </w:rPr>
        <w:t xml:space="preserve"> interviewed by the Assessment Team </w:t>
      </w:r>
      <w:r w:rsidRPr="00E12BD4">
        <w:rPr>
          <w:rFonts w:eastAsia="Calibri"/>
          <w:color w:val="auto"/>
        </w:rPr>
        <w:t>discussed actions taken and use of open disclosure when they have raised a complaint</w:t>
      </w:r>
      <w:r w:rsidR="00342CFE">
        <w:rPr>
          <w:rFonts w:eastAsia="Calibri"/>
          <w:color w:val="auto"/>
        </w:rPr>
        <w:t>,</w:t>
      </w:r>
      <w:r w:rsidRPr="00E12BD4">
        <w:rPr>
          <w:rFonts w:eastAsia="Calibri"/>
          <w:color w:val="auto"/>
        </w:rPr>
        <w:t xml:space="preserve"> and</w:t>
      </w:r>
      <w:r w:rsidR="00342CFE">
        <w:rPr>
          <w:rFonts w:eastAsia="Calibri"/>
          <w:color w:val="auto"/>
        </w:rPr>
        <w:t xml:space="preserve"> subsequent</w:t>
      </w:r>
      <w:r w:rsidRPr="00E12BD4">
        <w:rPr>
          <w:rFonts w:eastAsia="Calibri"/>
          <w:color w:val="auto"/>
        </w:rPr>
        <w:t xml:space="preserve"> </w:t>
      </w:r>
      <w:r w:rsidRPr="00E12BD4">
        <w:rPr>
          <w:rFonts w:eastAsia="Arial"/>
          <w:color w:val="auto"/>
        </w:rPr>
        <w:t xml:space="preserve">improvements made by the service </w:t>
      </w:r>
      <w:r w:rsidR="00B176AD">
        <w:rPr>
          <w:rFonts w:eastAsia="Arial"/>
          <w:color w:val="auto"/>
        </w:rPr>
        <w:t>based on</w:t>
      </w:r>
      <w:r w:rsidRPr="00E12BD4">
        <w:rPr>
          <w:rFonts w:eastAsia="Arial"/>
          <w:color w:val="auto"/>
        </w:rPr>
        <w:t xml:space="preserve"> complaints.</w:t>
      </w:r>
    </w:p>
    <w:p w14:paraId="39AFE8C8" w14:textId="27695D28" w:rsidR="008120A2" w:rsidRPr="00E12BD4" w:rsidRDefault="008120A2" w:rsidP="008120A2">
      <w:pPr>
        <w:rPr>
          <w:rFonts w:eastAsia="Arial"/>
          <w:color w:val="auto"/>
        </w:rPr>
      </w:pPr>
      <w:r w:rsidRPr="00E12BD4">
        <w:rPr>
          <w:rFonts w:eastAsia="Calibri"/>
          <w:color w:val="auto"/>
        </w:rPr>
        <w:t>Staff interview</w:t>
      </w:r>
      <w:r w:rsidR="00E12BD4" w:rsidRPr="00E12BD4">
        <w:rPr>
          <w:rFonts w:eastAsia="Calibri"/>
          <w:color w:val="auto"/>
        </w:rPr>
        <w:t>ed by the Assessment Team</w:t>
      </w:r>
      <w:r w:rsidRPr="00E12BD4">
        <w:rPr>
          <w:rFonts w:eastAsia="Calibri"/>
          <w:color w:val="auto"/>
        </w:rPr>
        <w:t xml:space="preserve"> confirmed they resolve issues identified by consumers immediately or report it through the feedback processes.</w:t>
      </w:r>
    </w:p>
    <w:p w14:paraId="2C821913" w14:textId="21DDE0BF" w:rsidR="008120A2" w:rsidRPr="00E12BD4" w:rsidRDefault="008120A2" w:rsidP="008120A2">
      <w:pPr>
        <w:rPr>
          <w:rFonts w:eastAsia="Calibri"/>
          <w:color w:val="auto"/>
        </w:rPr>
      </w:pPr>
      <w:r w:rsidRPr="00E12BD4">
        <w:rPr>
          <w:rFonts w:eastAsia="Calibri"/>
          <w:color w:val="auto"/>
        </w:rPr>
        <w:t>Management</w:t>
      </w:r>
      <w:r w:rsidR="00E12BD4" w:rsidRPr="00E12BD4">
        <w:rPr>
          <w:rFonts w:eastAsia="Calibri"/>
          <w:color w:val="auto"/>
        </w:rPr>
        <w:t xml:space="preserve"> interviewed by the Assessment Team</w:t>
      </w:r>
      <w:r w:rsidRPr="00E12BD4">
        <w:rPr>
          <w:rFonts w:eastAsia="Calibri"/>
          <w:color w:val="auto"/>
        </w:rPr>
        <w:t xml:space="preserve"> described the service’s processes for managing complaints</w:t>
      </w:r>
      <w:r w:rsidRPr="00E12BD4">
        <w:rPr>
          <w:rFonts w:eastAsia="Arial"/>
          <w:color w:val="auto"/>
        </w:rPr>
        <w:t xml:space="preserve"> and how the service records, acts and analyses complaints to inform systemic improvements</w:t>
      </w:r>
      <w:r w:rsidRPr="00E12BD4">
        <w:rPr>
          <w:rFonts w:eastAsia="Calibri"/>
          <w:color w:val="auto"/>
        </w:rPr>
        <w:t>.</w:t>
      </w:r>
    </w:p>
    <w:p w14:paraId="1608AE45" w14:textId="043E6570" w:rsidR="008120A2" w:rsidRPr="00E12BD4" w:rsidRDefault="00E12BD4" w:rsidP="008120A2">
      <w:pPr>
        <w:rPr>
          <w:rFonts w:eastAsia="Arial"/>
          <w:color w:val="auto"/>
        </w:rPr>
      </w:pPr>
      <w:r w:rsidRPr="00E12BD4">
        <w:rPr>
          <w:rFonts w:eastAsia="Arial"/>
          <w:color w:val="auto"/>
        </w:rPr>
        <w:t>The Assessment Team analysed the c</w:t>
      </w:r>
      <w:r w:rsidR="008120A2" w:rsidRPr="00E12BD4">
        <w:rPr>
          <w:rFonts w:eastAsia="Arial"/>
          <w:color w:val="auto"/>
        </w:rPr>
        <w:t xml:space="preserve">omplaints Register </w:t>
      </w:r>
      <w:r w:rsidRPr="00E12BD4">
        <w:rPr>
          <w:rFonts w:eastAsia="Arial"/>
          <w:color w:val="auto"/>
        </w:rPr>
        <w:t>which showed the</w:t>
      </w:r>
      <w:r w:rsidR="008120A2" w:rsidRPr="00E12BD4">
        <w:rPr>
          <w:rFonts w:eastAsia="Arial"/>
          <w:color w:val="auto"/>
        </w:rPr>
        <w:t xml:space="preserve"> consumers can access feedback mechanisms. </w:t>
      </w:r>
      <w:r w:rsidRPr="00E12BD4">
        <w:rPr>
          <w:rFonts w:eastAsia="Arial"/>
          <w:color w:val="auto"/>
        </w:rPr>
        <w:t xml:space="preserve">Evidence shows </w:t>
      </w:r>
      <w:r w:rsidRPr="00E12BD4">
        <w:rPr>
          <w:rFonts w:eastAsia="Calibri"/>
          <w:color w:val="auto"/>
        </w:rPr>
        <w:t>c</w:t>
      </w:r>
      <w:r w:rsidR="008120A2" w:rsidRPr="00E12BD4">
        <w:rPr>
          <w:rFonts w:eastAsia="Calibri"/>
          <w:color w:val="auto"/>
        </w:rPr>
        <w:t xml:space="preserve">omplaints documentation </w:t>
      </w:r>
      <w:r w:rsidR="008120A2" w:rsidRPr="00E12BD4">
        <w:rPr>
          <w:rFonts w:eastAsia="Arial"/>
          <w:color w:val="auto"/>
        </w:rPr>
        <w:t>demonstrated open disclosure is used as part of the complaint management process.</w:t>
      </w:r>
    </w:p>
    <w:p w14:paraId="6C2CC935" w14:textId="1585F885" w:rsidR="008120A2" w:rsidRPr="00E12BD4" w:rsidRDefault="008120A2" w:rsidP="008120A2">
      <w:pPr>
        <w:rPr>
          <w:rFonts w:eastAsia="Calibri"/>
          <w:i/>
          <w:color w:val="auto"/>
          <w:lang w:eastAsia="en-US"/>
        </w:rPr>
      </w:pPr>
      <w:r w:rsidRPr="00E12BD4">
        <w:rPr>
          <w:rFonts w:eastAsiaTheme="minorHAnsi"/>
          <w:color w:val="auto"/>
        </w:rPr>
        <w:lastRenderedPageBreak/>
        <w:t xml:space="preserve">The Quality Standard for the Commonwealth Home Support Programme service </w:t>
      </w:r>
      <w:r w:rsidR="00F9173C" w:rsidRPr="00E12BD4">
        <w:rPr>
          <w:rFonts w:eastAsiaTheme="minorHAnsi"/>
          <w:color w:val="auto"/>
        </w:rPr>
        <w:t>is assessed</w:t>
      </w:r>
      <w:r w:rsidRPr="00E12BD4">
        <w:rPr>
          <w:rFonts w:eastAsiaTheme="minorHAnsi"/>
          <w:color w:val="auto"/>
        </w:rPr>
        <w:t xml:space="preserve"> as Compliant as four of the four specific requirements have been assessed as Compliant. </w:t>
      </w:r>
    </w:p>
    <w:p w14:paraId="7D9EA69B" w14:textId="7EFEC95A"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8120A2">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48E6" w:rsidRPr="002B61BB" w14:paraId="63B34086" w14:textId="77777777" w:rsidTr="006107BF">
        <w:tc>
          <w:tcPr>
            <w:tcW w:w="4531" w:type="dxa"/>
            <w:shd w:val="clear" w:color="auto" w:fill="E7E6E6" w:themeFill="background2"/>
          </w:tcPr>
          <w:p w14:paraId="740AF797" w14:textId="5FD9FFC3" w:rsidR="00D348E6" w:rsidRPr="002B61BB" w:rsidRDefault="00D348E6" w:rsidP="00C35ED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1BC4EC93" w:rsidR="00D348E6" w:rsidRPr="002B61BB" w:rsidRDefault="00D348E6" w:rsidP="00C35ED0">
            <w:pPr>
              <w:pStyle w:val="Heading3"/>
              <w:spacing w:before="120" w:after="0"/>
              <w:outlineLvl w:val="2"/>
            </w:pPr>
            <w:r w:rsidRPr="002B61BB">
              <w:t xml:space="preserve">CHSP </w:t>
            </w:r>
          </w:p>
        </w:tc>
        <w:tc>
          <w:tcPr>
            <w:tcW w:w="3548" w:type="dxa"/>
            <w:shd w:val="clear" w:color="auto" w:fill="E7E6E6" w:themeFill="background2"/>
          </w:tcPr>
          <w:p w14:paraId="3F9574EB" w14:textId="62DF804C" w:rsidR="00D348E6" w:rsidRPr="006107BF" w:rsidRDefault="00D348E6" w:rsidP="00C35ED0">
            <w:pPr>
              <w:pStyle w:val="Heading3"/>
              <w:spacing w:before="120" w:after="0"/>
              <w:jc w:val="right"/>
              <w:outlineLvl w:val="2"/>
            </w:pPr>
            <w:r w:rsidRPr="00D348E6">
              <w:rPr>
                <w:szCs w:val="26"/>
              </w:rPr>
              <w:t xml:space="preserve">  Compliant</w:t>
            </w:r>
          </w:p>
        </w:tc>
      </w:tr>
    </w:tbl>
    <w:p w14:paraId="73C076C3" w14:textId="75D06A0D" w:rsidR="00EA2B99" w:rsidRPr="00B176AD" w:rsidRDefault="001B3DE8" w:rsidP="00B176AD">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48E6" w:rsidRPr="002B61BB" w14:paraId="2DFFDFEA" w14:textId="77777777" w:rsidTr="006107BF">
        <w:tc>
          <w:tcPr>
            <w:tcW w:w="4531" w:type="dxa"/>
            <w:shd w:val="clear" w:color="auto" w:fill="E7E6E6" w:themeFill="background2"/>
          </w:tcPr>
          <w:p w14:paraId="5C4E3439" w14:textId="3D2E29B0" w:rsidR="00D348E6" w:rsidRPr="002B61BB" w:rsidRDefault="00D348E6" w:rsidP="00C35ED0">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0EAB654D" w:rsidR="00D348E6" w:rsidRPr="002B61BB" w:rsidRDefault="00D348E6" w:rsidP="00C35ED0">
            <w:pPr>
              <w:pStyle w:val="Heading3"/>
              <w:spacing w:before="120" w:after="0"/>
              <w:outlineLvl w:val="2"/>
            </w:pPr>
            <w:r w:rsidRPr="002B61BB">
              <w:t xml:space="preserve">CHSP </w:t>
            </w:r>
          </w:p>
        </w:tc>
        <w:tc>
          <w:tcPr>
            <w:tcW w:w="3548" w:type="dxa"/>
            <w:shd w:val="clear" w:color="auto" w:fill="E7E6E6" w:themeFill="background2"/>
          </w:tcPr>
          <w:p w14:paraId="22AEFBD5" w14:textId="755CC09A" w:rsidR="00D348E6" w:rsidRPr="006107BF" w:rsidRDefault="00D348E6" w:rsidP="00C35ED0">
            <w:pPr>
              <w:pStyle w:val="Heading3"/>
              <w:spacing w:before="120" w:after="0"/>
              <w:jc w:val="right"/>
              <w:outlineLvl w:val="2"/>
            </w:pPr>
            <w:r w:rsidRPr="008120A2">
              <w:rPr>
                <w:color w:val="auto"/>
                <w:szCs w:val="26"/>
              </w:rPr>
              <w:t xml:space="preserve">  </w:t>
            </w:r>
            <w:r w:rsidRPr="00D348E6">
              <w:rPr>
                <w:szCs w:val="26"/>
              </w:rPr>
              <w:t>Compliant</w:t>
            </w:r>
          </w:p>
        </w:tc>
      </w:tr>
    </w:tbl>
    <w:p w14:paraId="584604FF" w14:textId="18E8E275" w:rsidR="00EA2B99" w:rsidRPr="00B176AD" w:rsidRDefault="001B3DE8" w:rsidP="00B176AD">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48E6" w:rsidRPr="002B61BB" w14:paraId="37B57580" w14:textId="77777777" w:rsidTr="006107BF">
        <w:tc>
          <w:tcPr>
            <w:tcW w:w="4531" w:type="dxa"/>
            <w:shd w:val="clear" w:color="auto" w:fill="E7E6E6" w:themeFill="background2"/>
          </w:tcPr>
          <w:p w14:paraId="3E00C01E" w14:textId="497F55E1" w:rsidR="00D348E6" w:rsidRPr="002B61BB" w:rsidRDefault="00D348E6" w:rsidP="00C35ED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3638DEDE" w:rsidR="00D348E6" w:rsidRPr="002B61BB" w:rsidRDefault="00D348E6" w:rsidP="00C35ED0">
            <w:pPr>
              <w:pStyle w:val="Heading3"/>
              <w:spacing w:before="120" w:after="0"/>
              <w:outlineLvl w:val="2"/>
            </w:pPr>
            <w:r w:rsidRPr="002B61BB">
              <w:t xml:space="preserve">CHSP </w:t>
            </w:r>
          </w:p>
        </w:tc>
        <w:tc>
          <w:tcPr>
            <w:tcW w:w="3548" w:type="dxa"/>
            <w:shd w:val="clear" w:color="auto" w:fill="E7E6E6" w:themeFill="background2"/>
          </w:tcPr>
          <w:p w14:paraId="7E810BFA" w14:textId="036DC642" w:rsidR="00D348E6" w:rsidRPr="006107BF" w:rsidRDefault="00D348E6" w:rsidP="00C35ED0">
            <w:pPr>
              <w:pStyle w:val="Heading3"/>
              <w:spacing w:before="120" w:after="0"/>
              <w:jc w:val="right"/>
              <w:outlineLvl w:val="2"/>
            </w:pPr>
            <w:r w:rsidRPr="00D348E6">
              <w:rPr>
                <w:szCs w:val="26"/>
              </w:rPr>
              <w:t xml:space="preserve">  Compliant</w:t>
            </w:r>
          </w:p>
        </w:tc>
      </w:tr>
    </w:tbl>
    <w:p w14:paraId="0165B498" w14:textId="0D10B674" w:rsidR="006F1E3F" w:rsidRPr="00B176AD" w:rsidRDefault="001B3DE8" w:rsidP="00B176AD">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48E6" w:rsidRPr="002B61BB" w14:paraId="46D996A9" w14:textId="77777777" w:rsidTr="006107BF">
        <w:tc>
          <w:tcPr>
            <w:tcW w:w="4531" w:type="dxa"/>
            <w:shd w:val="clear" w:color="auto" w:fill="E7E6E6" w:themeFill="background2"/>
          </w:tcPr>
          <w:p w14:paraId="56D0FB96" w14:textId="036FC75D" w:rsidR="00D348E6" w:rsidRPr="002B61BB" w:rsidRDefault="00D348E6" w:rsidP="00C35ED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38BCF600" w:rsidR="00D348E6" w:rsidRPr="002B61BB" w:rsidRDefault="00D348E6" w:rsidP="00C35ED0">
            <w:pPr>
              <w:pStyle w:val="Heading3"/>
              <w:spacing w:before="120" w:after="0"/>
              <w:outlineLvl w:val="2"/>
            </w:pPr>
            <w:r w:rsidRPr="002B61BB">
              <w:t xml:space="preserve">CHSP </w:t>
            </w:r>
          </w:p>
        </w:tc>
        <w:tc>
          <w:tcPr>
            <w:tcW w:w="3548" w:type="dxa"/>
            <w:shd w:val="clear" w:color="auto" w:fill="E7E6E6" w:themeFill="background2"/>
          </w:tcPr>
          <w:p w14:paraId="6E18C20E" w14:textId="6D7C6216" w:rsidR="00D348E6" w:rsidRPr="006107BF" w:rsidRDefault="00D348E6" w:rsidP="00C35ED0">
            <w:pPr>
              <w:pStyle w:val="Heading3"/>
              <w:spacing w:before="120" w:after="0"/>
              <w:jc w:val="right"/>
              <w:outlineLvl w:val="2"/>
            </w:pPr>
            <w:r w:rsidRPr="008120A2">
              <w:rPr>
                <w:color w:val="auto"/>
                <w:szCs w:val="26"/>
              </w:rPr>
              <w:t xml:space="preserve">  </w:t>
            </w:r>
            <w:r w:rsidRPr="00D348E6">
              <w:rPr>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556786E3" w:rsidR="006C6789" w:rsidRDefault="006C6789" w:rsidP="00872D6C">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8120A2">
        <w:rPr>
          <w:color w:val="FFFFFF" w:themeColor="background1"/>
          <w:sz w:val="36"/>
        </w:rPr>
        <w:t xml:space="preserve">CHSP </w:t>
      </w:r>
      <w:r w:rsidRPr="008120A2">
        <w:rPr>
          <w:color w:val="FFFFFF" w:themeColor="background1"/>
          <w:sz w:val="36"/>
        </w:rPr>
        <w:tab/>
      </w:r>
      <w:r w:rsidR="008120A2" w:rsidRPr="008120A2">
        <w:rPr>
          <w:rFonts w:ascii="Arial" w:hAnsi="Arial"/>
          <w:bCs w:val="0"/>
          <w:iCs w:val="0"/>
          <w:color w:val="FFFFFF" w:themeColor="background1"/>
          <w:sz w:val="36"/>
          <w:szCs w:val="36"/>
        </w:rPr>
        <w:t xml:space="preserve"> </w:t>
      </w:r>
      <w:r w:rsidR="00FD2302" w:rsidRPr="008120A2">
        <w:rPr>
          <w:rFonts w:ascii="Arial" w:hAnsi="Arial"/>
          <w:bCs w:val="0"/>
          <w:iCs w:val="0"/>
          <w:color w:val="FFFFFF" w:themeColor="background1"/>
          <w:sz w:val="36"/>
          <w:szCs w:val="36"/>
        </w:rPr>
        <w:t xml:space="preserve"> </w:t>
      </w:r>
      <w:r w:rsidR="00DF5FB1">
        <w:rPr>
          <w:rFonts w:ascii="Arial" w:hAnsi="Arial"/>
          <w:bCs w:val="0"/>
          <w:iCs w:val="0"/>
          <w:color w:val="FFFFFF" w:themeColor="background1"/>
          <w:sz w:val="36"/>
          <w:szCs w:val="36"/>
        </w:rPr>
        <w:tab/>
      </w:r>
      <w:r w:rsidR="00FD2302" w:rsidRPr="008A4FFD">
        <w:rPr>
          <w:bCs w:val="0"/>
          <w:iCs w:val="0"/>
          <w:color w:val="FFFFFF" w:themeColor="background1"/>
          <w:sz w:val="36"/>
          <w:szCs w:val="36"/>
        </w:rPr>
        <w:t>Compliant</w:t>
      </w:r>
    </w:p>
    <w:p w14:paraId="7FAE9DD5" w14:textId="77777777" w:rsidR="008638E8" w:rsidRPr="008638E8" w:rsidRDefault="008638E8" w:rsidP="008638E8"/>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ACCCEF4" w14:textId="0BFA409C" w:rsidR="008120A2" w:rsidRDefault="00616891" w:rsidP="008120A2">
      <w:pPr>
        <w:rPr>
          <w:rFonts w:eastAsia="Calibri"/>
          <w:color w:val="000000" w:themeColor="text1"/>
          <w:lang w:eastAsia="en-US"/>
        </w:rPr>
      </w:pPr>
      <w:r>
        <w:rPr>
          <w:rFonts w:eastAsia="Calibri"/>
          <w:color w:val="000000" w:themeColor="text1"/>
          <w:lang w:eastAsia="en-US"/>
        </w:rPr>
        <w:t xml:space="preserve">Consumers </w:t>
      </w:r>
      <w:r w:rsidR="008120A2">
        <w:rPr>
          <w:rFonts w:eastAsia="Calibri"/>
          <w:color w:val="000000" w:themeColor="text1"/>
          <w:lang w:eastAsia="en-US"/>
        </w:rPr>
        <w:t>and representatives</w:t>
      </w:r>
      <w:r>
        <w:rPr>
          <w:rFonts w:eastAsia="Calibri"/>
          <w:color w:val="000000" w:themeColor="text1"/>
          <w:lang w:eastAsia="en-US"/>
        </w:rPr>
        <w:t xml:space="preserve"> interviewed stated</w:t>
      </w:r>
      <w:r w:rsidR="008120A2">
        <w:rPr>
          <w:rFonts w:eastAsia="Calibri"/>
          <w:color w:val="000000" w:themeColor="text1"/>
          <w:lang w:eastAsia="en-US"/>
        </w:rPr>
        <w:t xml:space="preserve"> </w:t>
      </w:r>
      <w:r>
        <w:rPr>
          <w:rFonts w:eastAsia="Calibri"/>
          <w:color w:val="000000" w:themeColor="text1"/>
          <w:lang w:eastAsia="en-US"/>
        </w:rPr>
        <w:t xml:space="preserve">they believe </w:t>
      </w:r>
      <w:r w:rsidR="008120A2">
        <w:rPr>
          <w:rFonts w:eastAsia="Calibri"/>
          <w:color w:val="000000" w:themeColor="text1"/>
          <w:lang w:eastAsia="en-US"/>
        </w:rPr>
        <w:t xml:space="preserve">consumers receive quality care and services when they need </w:t>
      </w:r>
      <w:r w:rsidR="00F9173C">
        <w:rPr>
          <w:rFonts w:eastAsia="Calibri"/>
          <w:color w:val="000000" w:themeColor="text1"/>
          <w:lang w:eastAsia="en-US"/>
        </w:rPr>
        <w:t>these,</w:t>
      </w:r>
      <w:r w:rsidR="008120A2">
        <w:rPr>
          <w:rFonts w:eastAsia="Calibri"/>
          <w:color w:val="000000" w:themeColor="text1"/>
          <w:lang w:eastAsia="en-US"/>
        </w:rPr>
        <w:t xml:space="preserve"> and that staff and volunteers are kind, capable and caring.</w:t>
      </w:r>
    </w:p>
    <w:p w14:paraId="3105AE93" w14:textId="42C455FD" w:rsidR="00DE47C2" w:rsidRPr="00DE47C2" w:rsidRDefault="00616891" w:rsidP="008120A2">
      <w:pPr>
        <w:rPr>
          <w:rFonts w:eastAsia="Calibri"/>
          <w:color w:val="auto"/>
          <w:lang w:eastAsia="en-US"/>
        </w:rPr>
      </w:pPr>
      <w:r>
        <w:rPr>
          <w:rFonts w:eastAsia="Calibri"/>
          <w:color w:val="auto"/>
          <w:lang w:eastAsia="en-US"/>
        </w:rPr>
        <w:t>The Assessment Team analysed evidence which shows t</w:t>
      </w:r>
      <w:r w:rsidR="00DE47C2" w:rsidRPr="004611A9">
        <w:rPr>
          <w:rFonts w:eastAsia="Calibri"/>
          <w:color w:val="auto"/>
          <w:lang w:eastAsia="en-US"/>
        </w:rPr>
        <w:t xml:space="preserve">he </w:t>
      </w:r>
      <w:r w:rsidR="00107A1C">
        <w:rPr>
          <w:rFonts w:eastAsia="Calibri"/>
          <w:color w:val="auto"/>
          <w:lang w:eastAsia="en-US"/>
        </w:rPr>
        <w:t>services</w:t>
      </w:r>
      <w:r>
        <w:rPr>
          <w:rFonts w:eastAsia="Calibri"/>
          <w:color w:val="auto"/>
          <w:lang w:eastAsia="en-US"/>
        </w:rPr>
        <w:t xml:space="preserve"> </w:t>
      </w:r>
      <w:r w:rsidR="00DE47C2" w:rsidRPr="004611A9">
        <w:rPr>
          <w:rFonts w:eastAsia="Calibri"/>
          <w:color w:val="auto"/>
          <w:lang w:eastAsia="en-US"/>
        </w:rPr>
        <w:t xml:space="preserve">workforce interacts with consumers in a kind, caring and respectful way and treat each consumer as a unique individual. </w:t>
      </w:r>
      <w:r>
        <w:rPr>
          <w:rFonts w:eastAsia="Calibri"/>
          <w:color w:val="auto"/>
          <w:lang w:eastAsia="en-US"/>
        </w:rPr>
        <w:t>Evidence shows t</w:t>
      </w:r>
      <w:r w:rsidR="00DE47C2" w:rsidRPr="004611A9">
        <w:rPr>
          <w:rFonts w:eastAsia="Calibri"/>
          <w:color w:val="auto"/>
          <w:lang w:eastAsia="en-US"/>
        </w:rPr>
        <w:t>he workforce applies a flexible and responsive approach to the needs and preferences of consumers.</w:t>
      </w:r>
    </w:p>
    <w:p w14:paraId="4FDDEB7B" w14:textId="42899248" w:rsidR="00616891" w:rsidRDefault="00616891" w:rsidP="008120A2">
      <w:pPr>
        <w:rPr>
          <w:rFonts w:eastAsia="Arial"/>
          <w:color w:val="000000" w:themeColor="text1"/>
        </w:rPr>
      </w:pPr>
      <w:r>
        <w:rPr>
          <w:rFonts w:eastAsia="Arial"/>
          <w:color w:val="000000" w:themeColor="text1"/>
        </w:rPr>
        <w:t>The</w:t>
      </w:r>
      <w:r w:rsidR="00107A1C">
        <w:rPr>
          <w:rFonts w:eastAsia="Arial"/>
          <w:color w:val="000000" w:themeColor="text1"/>
        </w:rPr>
        <w:t xml:space="preserve"> Assessment Team analysed evidence which shows the</w:t>
      </w:r>
      <w:r>
        <w:rPr>
          <w:rFonts w:eastAsia="Arial"/>
          <w:color w:val="000000" w:themeColor="text1"/>
        </w:rPr>
        <w:t xml:space="preserve"> </w:t>
      </w:r>
      <w:r w:rsidR="00107A1C">
        <w:rPr>
          <w:rFonts w:eastAsia="Arial"/>
          <w:color w:val="000000" w:themeColor="text1"/>
        </w:rPr>
        <w:t>service</w:t>
      </w:r>
      <w:r>
        <w:rPr>
          <w:rFonts w:eastAsia="Arial"/>
          <w:color w:val="000000" w:themeColor="text1"/>
        </w:rPr>
        <w:t xml:space="preserve"> was able to demonstrate the workforce is recruited, trained, equipped, and supported to deliver the outcomes required by these standards. </w:t>
      </w:r>
      <w:r w:rsidR="00107A1C">
        <w:rPr>
          <w:rFonts w:eastAsia="Arial"/>
          <w:color w:val="000000" w:themeColor="text1"/>
        </w:rPr>
        <w:t>Evidence analysed by the Assessment Team shows t</w:t>
      </w:r>
      <w:r>
        <w:rPr>
          <w:rFonts w:eastAsia="Arial"/>
          <w:color w:val="000000" w:themeColor="text1"/>
        </w:rPr>
        <w:t>he service has policies and procedures to guide staff in recruitment and induction.</w:t>
      </w:r>
    </w:p>
    <w:p w14:paraId="2DBBF985" w14:textId="4E8701CC" w:rsidR="008120A2" w:rsidRPr="00D6623D" w:rsidRDefault="00D6623D" w:rsidP="008120A2">
      <w:pPr>
        <w:rPr>
          <w:rFonts w:eastAsia="Calibri"/>
          <w:color w:val="0000FF"/>
          <w:lang w:eastAsia="en-US"/>
        </w:rPr>
      </w:pPr>
      <w:r>
        <w:rPr>
          <w:rFonts w:eastAsia="Arial"/>
          <w:color w:val="000000" w:themeColor="text1"/>
        </w:rPr>
        <w:t xml:space="preserve">The Assessment Team </w:t>
      </w:r>
      <w:r>
        <w:rPr>
          <w:rFonts w:eastAsia="Calibri"/>
          <w:color w:val="auto"/>
          <w:lang w:eastAsia="en-US"/>
        </w:rPr>
        <w:t>a</w:t>
      </w:r>
      <w:r w:rsidR="00107A1C" w:rsidRPr="00107A1C">
        <w:rPr>
          <w:rFonts w:eastAsia="Calibri"/>
          <w:color w:val="auto"/>
          <w:lang w:eastAsia="en-US"/>
        </w:rPr>
        <w:t>nalysed evidence</w:t>
      </w:r>
      <w:r>
        <w:rPr>
          <w:rFonts w:eastAsia="Calibri"/>
          <w:color w:val="auto"/>
          <w:lang w:eastAsia="en-US"/>
        </w:rPr>
        <w:t xml:space="preserve"> which</w:t>
      </w:r>
      <w:r w:rsidR="00107A1C" w:rsidRPr="00107A1C">
        <w:rPr>
          <w:rFonts w:eastAsia="Calibri"/>
          <w:color w:val="auto"/>
          <w:lang w:eastAsia="en-US"/>
        </w:rPr>
        <w:t xml:space="preserve"> shows the </w:t>
      </w:r>
      <w:r w:rsidR="00107A1C">
        <w:rPr>
          <w:rFonts w:eastAsia="Calibri"/>
          <w:lang w:eastAsia="en-US"/>
        </w:rPr>
        <w:t xml:space="preserve">service has an orientation and training program in place </w:t>
      </w:r>
      <w:r>
        <w:rPr>
          <w:rFonts w:eastAsia="Calibri"/>
          <w:lang w:eastAsia="en-US"/>
        </w:rPr>
        <w:t>in addition to a</w:t>
      </w:r>
      <w:r w:rsidR="00107A1C">
        <w:rPr>
          <w:rFonts w:eastAsia="Calibri"/>
          <w:lang w:eastAsia="en-US"/>
        </w:rPr>
        <w:t xml:space="preserve"> system in place to regularly assess, monitor and review the performance of each member of the workforce</w:t>
      </w:r>
    </w:p>
    <w:p w14:paraId="5BE957CC" w14:textId="114471C0" w:rsidR="0049102D" w:rsidRPr="0049102D" w:rsidRDefault="0049102D" w:rsidP="008120A2">
      <w:pPr>
        <w:rPr>
          <w:rFonts w:eastAsia="Calibri"/>
          <w:i/>
          <w:color w:val="auto"/>
          <w:lang w:eastAsia="en-US"/>
        </w:rPr>
      </w:pPr>
      <w:r w:rsidRPr="00CE0C0C">
        <w:rPr>
          <w:rFonts w:eastAsiaTheme="minorHAnsi"/>
          <w:color w:val="auto"/>
        </w:rPr>
        <w:t xml:space="preserve">The Quality Standard for the Commonwealth </w:t>
      </w:r>
      <w:r>
        <w:rPr>
          <w:rFonts w:eastAsiaTheme="minorHAnsi"/>
          <w:color w:val="auto"/>
        </w:rPr>
        <w:t>H</w:t>
      </w:r>
      <w:r w:rsidRPr="00CE0C0C">
        <w:rPr>
          <w:rFonts w:eastAsiaTheme="minorHAnsi"/>
          <w:color w:val="auto"/>
        </w:rPr>
        <w:t xml:space="preserve">ome </w:t>
      </w:r>
      <w:r>
        <w:rPr>
          <w:rFonts w:eastAsiaTheme="minorHAnsi"/>
          <w:color w:val="auto"/>
        </w:rPr>
        <w:t>S</w:t>
      </w:r>
      <w:r w:rsidRPr="00CE0C0C">
        <w:rPr>
          <w:rFonts w:eastAsiaTheme="minorHAnsi"/>
          <w:color w:val="auto"/>
        </w:rPr>
        <w:t xml:space="preserve">upport </w:t>
      </w:r>
      <w:r>
        <w:rPr>
          <w:rFonts w:eastAsiaTheme="minorHAnsi"/>
          <w:color w:val="auto"/>
        </w:rPr>
        <w:t>P</w:t>
      </w:r>
      <w:r w:rsidRPr="00CE0C0C">
        <w:rPr>
          <w:rFonts w:eastAsiaTheme="minorHAnsi"/>
          <w:color w:val="auto"/>
        </w:rPr>
        <w:t xml:space="preserve">rogramme service is assessed as </w:t>
      </w:r>
      <w:r w:rsidR="00961835">
        <w:rPr>
          <w:rFonts w:eastAsiaTheme="minorHAnsi"/>
          <w:color w:val="auto"/>
        </w:rPr>
        <w:t>c</w:t>
      </w:r>
      <w:r>
        <w:rPr>
          <w:rFonts w:eastAsiaTheme="minorHAnsi"/>
          <w:color w:val="auto"/>
        </w:rPr>
        <w:t>ompliant</w:t>
      </w:r>
      <w:r w:rsidRPr="00CE0C0C">
        <w:rPr>
          <w:rFonts w:eastAsiaTheme="minorHAnsi"/>
          <w:color w:val="auto"/>
        </w:rPr>
        <w:t xml:space="preserve"> as five of the five specific requirements have been assessed as</w:t>
      </w:r>
      <w:r w:rsidR="00961835">
        <w:rPr>
          <w:rFonts w:eastAsiaTheme="minorHAnsi"/>
          <w:color w:val="auto"/>
        </w:rPr>
        <w:t xml:space="preserve"> c</w:t>
      </w:r>
      <w:r>
        <w:rPr>
          <w:rFonts w:eastAsiaTheme="minorHAnsi"/>
          <w:color w:val="auto"/>
        </w:rPr>
        <w:t>ompliant</w:t>
      </w:r>
      <w:r w:rsidRPr="00CE0C0C">
        <w:rPr>
          <w:rFonts w:eastAsiaTheme="minorHAnsi"/>
          <w:color w:val="auto"/>
        </w:rPr>
        <w:t xml:space="preserve">. </w:t>
      </w:r>
    </w:p>
    <w:p w14:paraId="211C4391" w14:textId="5801A618"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r w:rsidR="008120A2">
        <w:rPr>
          <w:b w:val="0"/>
          <w:i/>
          <w:color w:val="0000FF"/>
          <w:sz w:val="24"/>
          <w:szCs w:val="24"/>
        </w:rPr>
        <w:t xml:space="preserve"> </w:t>
      </w:r>
      <w:r w:rsidR="007E240B" w:rsidRPr="0028516B">
        <w:rPr>
          <w:i/>
          <w:color w:val="0000FF"/>
          <w:sz w:val="24"/>
          <w:szCs w:val="24"/>
        </w:rPr>
        <w:t xml:space="preserve"> </w:t>
      </w:r>
      <w:r w:rsidR="008120A2">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2AA2" w:rsidRPr="002B61BB" w14:paraId="1EEFE13A" w14:textId="77777777" w:rsidTr="006107BF">
        <w:tc>
          <w:tcPr>
            <w:tcW w:w="4531" w:type="dxa"/>
            <w:shd w:val="clear" w:color="auto" w:fill="E7E6E6" w:themeFill="background2"/>
          </w:tcPr>
          <w:p w14:paraId="7EFE7E03" w14:textId="601144DD" w:rsidR="00262AA2" w:rsidRPr="002B61BB" w:rsidRDefault="00262AA2" w:rsidP="00C35ED0">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44A4C09B" w:rsidR="00262AA2" w:rsidRPr="002B61BB" w:rsidRDefault="00262AA2" w:rsidP="00C35ED0">
            <w:pPr>
              <w:pStyle w:val="Heading3"/>
              <w:spacing w:before="120" w:after="0"/>
              <w:outlineLvl w:val="2"/>
            </w:pPr>
            <w:r w:rsidRPr="002B61BB">
              <w:t xml:space="preserve">CHSP </w:t>
            </w:r>
          </w:p>
        </w:tc>
        <w:tc>
          <w:tcPr>
            <w:tcW w:w="3548" w:type="dxa"/>
            <w:shd w:val="clear" w:color="auto" w:fill="E7E6E6" w:themeFill="background2"/>
          </w:tcPr>
          <w:p w14:paraId="09230127" w14:textId="1A5D1AAD" w:rsidR="00262AA2" w:rsidRPr="008120A2" w:rsidRDefault="00262AA2" w:rsidP="00C35ED0">
            <w:pPr>
              <w:pStyle w:val="Heading3"/>
              <w:spacing w:before="120" w:after="0"/>
              <w:jc w:val="right"/>
              <w:outlineLvl w:val="2"/>
              <w:rPr>
                <w:color w:val="auto"/>
              </w:rPr>
            </w:pPr>
            <w:r w:rsidRPr="008120A2">
              <w:rPr>
                <w:color w:val="auto"/>
                <w:szCs w:val="26"/>
              </w:rPr>
              <w:t xml:space="preserve">  </w:t>
            </w:r>
            <w:r w:rsidRPr="009B6F62">
              <w:rPr>
                <w:szCs w:val="26"/>
              </w:rPr>
              <w:t>Compliant</w:t>
            </w:r>
          </w:p>
        </w:tc>
      </w:tr>
    </w:tbl>
    <w:p w14:paraId="409A71EE" w14:textId="2E81A9A4" w:rsidR="006F1E3F" w:rsidRPr="00B33B99" w:rsidRDefault="00506F7F" w:rsidP="00B33B9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2AA2" w:rsidRPr="002B61BB" w14:paraId="491A43C0" w14:textId="77777777" w:rsidTr="006107BF">
        <w:tc>
          <w:tcPr>
            <w:tcW w:w="4531" w:type="dxa"/>
            <w:shd w:val="clear" w:color="auto" w:fill="E7E6E6" w:themeFill="background2"/>
          </w:tcPr>
          <w:p w14:paraId="321AFD4B" w14:textId="3D1FFF80" w:rsidR="00262AA2" w:rsidRPr="002B61BB" w:rsidRDefault="00262AA2" w:rsidP="00C35ED0">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A8D02EC" w:rsidR="00262AA2" w:rsidRPr="002B61BB" w:rsidRDefault="00262AA2" w:rsidP="00C35ED0">
            <w:pPr>
              <w:pStyle w:val="Heading3"/>
              <w:spacing w:before="120" w:after="0"/>
              <w:outlineLvl w:val="2"/>
            </w:pPr>
            <w:r w:rsidRPr="002B61BB">
              <w:t xml:space="preserve">CHSP </w:t>
            </w:r>
          </w:p>
        </w:tc>
        <w:tc>
          <w:tcPr>
            <w:tcW w:w="3548" w:type="dxa"/>
            <w:shd w:val="clear" w:color="auto" w:fill="E7E6E6" w:themeFill="background2"/>
          </w:tcPr>
          <w:p w14:paraId="0B65527D" w14:textId="77404C48" w:rsidR="00262AA2" w:rsidRPr="006107BF" w:rsidRDefault="00262AA2" w:rsidP="00C35ED0">
            <w:pPr>
              <w:pStyle w:val="Heading3"/>
              <w:spacing w:before="120" w:after="0"/>
              <w:jc w:val="right"/>
              <w:outlineLvl w:val="2"/>
            </w:pPr>
            <w:r w:rsidRPr="00327531">
              <w:rPr>
                <w:color w:val="auto"/>
                <w:szCs w:val="26"/>
              </w:rPr>
              <w:t xml:space="preserve">  </w:t>
            </w:r>
            <w:r w:rsidRPr="009B6F62">
              <w:rPr>
                <w:szCs w:val="26"/>
              </w:rPr>
              <w:t>Compliant</w:t>
            </w:r>
          </w:p>
        </w:tc>
      </w:tr>
      <w:tr w:rsidR="00262AA2" w:rsidRPr="002B61BB" w14:paraId="729A1199" w14:textId="77777777" w:rsidTr="006107BF">
        <w:tc>
          <w:tcPr>
            <w:tcW w:w="4531" w:type="dxa"/>
            <w:shd w:val="clear" w:color="auto" w:fill="E7E6E6" w:themeFill="background2"/>
          </w:tcPr>
          <w:p w14:paraId="0FA5FB63" w14:textId="77777777" w:rsidR="00262AA2" w:rsidRPr="002B61BB" w:rsidRDefault="00262AA2" w:rsidP="006107BF">
            <w:pPr>
              <w:pStyle w:val="Heading3"/>
              <w:spacing w:before="0" w:after="0"/>
              <w:outlineLvl w:val="2"/>
            </w:pPr>
          </w:p>
        </w:tc>
        <w:tc>
          <w:tcPr>
            <w:tcW w:w="993" w:type="dxa"/>
            <w:shd w:val="clear" w:color="auto" w:fill="E7E6E6" w:themeFill="background2"/>
          </w:tcPr>
          <w:p w14:paraId="6DA9C83F" w14:textId="3B6A5EF8" w:rsidR="00262AA2" w:rsidRPr="002B61BB" w:rsidRDefault="00262AA2" w:rsidP="006107BF">
            <w:pPr>
              <w:pStyle w:val="Heading3"/>
              <w:spacing w:before="0" w:after="0"/>
              <w:outlineLvl w:val="2"/>
            </w:pPr>
          </w:p>
        </w:tc>
        <w:tc>
          <w:tcPr>
            <w:tcW w:w="3548" w:type="dxa"/>
            <w:shd w:val="clear" w:color="auto" w:fill="E7E6E6" w:themeFill="background2"/>
          </w:tcPr>
          <w:p w14:paraId="25741D70" w14:textId="7C9A02CD" w:rsidR="00262AA2" w:rsidRPr="006107BF" w:rsidRDefault="00262AA2" w:rsidP="006107BF">
            <w:pPr>
              <w:pStyle w:val="Heading3"/>
              <w:spacing w:before="0" w:after="0"/>
              <w:jc w:val="right"/>
              <w:outlineLvl w:val="2"/>
            </w:pPr>
          </w:p>
        </w:tc>
      </w:tr>
    </w:tbl>
    <w:p w14:paraId="7906F4D3" w14:textId="4590D4B5" w:rsidR="006F1E3F" w:rsidRPr="00262AA2" w:rsidRDefault="00506F7F" w:rsidP="00262AA2">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2AA2" w:rsidRPr="002B61BB" w14:paraId="775642FC" w14:textId="77777777" w:rsidTr="006107BF">
        <w:tc>
          <w:tcPr>
            <w:tcW w:w="4531" w:type="dxa"/>
            <w:shd w:val="clear" w:color="auto" w:fill="E7E6E6" w:themeFill="background2"/>
          </w:tcPr>
          <w:p w14:paraId="44522714" w14:textId="1D215329" w:rsidR="00262AA2" w:rsidRPr="002B61BB" w:rsidRDefault="00262AA2" w:rsidP="00C35ED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03A5CD22" w:rsidR="00262AA2" w:rsidRPr="002B61BB" w:rsidRDefault="00262AA2" w:rsidP="00C35ED0">
            <w:pPr>
              <w:pStyle w:val="Heading3"/>
              <w:spacing w:before="120" w:after="0"/>
              <w:outlineLvl w:val="2"/>
            </w:pPr>
            <w:r w:rsidRPr="002B61BB">
              <w:t xml:space="preserve">CHSP </w:t>
            </w:r>
          </w:p>
        </w:tc>
        <w:tc>
          <w:tcPr>
            <w:tcW w:w="3548" w:type="dxa"/>
            <w:shd w:val="clear" w:color="auto" w:fill="E7E6E6" w:themeFill="background2"/>
          </w:tcPr>
          <w:p w14:paraId="3098F75C" w14:textId="4EDBD8B6" w:rsidR="00262AA2" w:rsidRPr="006107BF" w:rsidRDefault="00262AA2" w:rsidP="00C35ED0">
            <w:pPr>
              <w:pStyle w:val="Heading3"/>
              <w:spacing w:before="120" w:after="0"/>
              <w:jc w:val="right"/>
              <w:outlineLvl w:val="2"/>
            </w:pPr>
            <w:r>
              <w:rPr>
                <w:color w:val="0000FF"/>
                <w:szCs w:val="26"/>
              </w:rPr>
              <w:t xml:space="preserve"> </w:t>
            </w:r>
            <w:r w:rsidRPr="006107BF">
              <w:rPr>
                <w:color w:val="0000FF"/>
                <w:szCs w:val="26"/>
              </w:rPr>
              <w:t xml:space="preserve"> </w:t>
            </w:r>
            <w:r w:rsidRPr="009B6F62">
              <w:rPr>
                <w:szCs w:val="26"/>
              </w:rPr>
              <w:t>Compliant</w:t>
            </w:r>
          </w:p>
        </w:tc>
      </w:tr>
    </w:tbl>
    <w:p w14:paraId="74454E69" w14:textId="0BE85565" w:rsidR="006F1E3F" w:rsidRPr="00262AA2" w:rsidRDefault="00506F7F" w:rsidP="00262AA2">
      <w:pPr>
        <w:rPr>
          <w:i/>
        </w:rPr>
      </w:pPr>
      <w:r w:rsidRPr="008D114F">
        <w:rPr>
          <w:i/>
        </w:rPr>
        <w:t xml:space="preserve">The workforce is </w:t>
      </w:r>
      <w:r w:rsidR="00F9173C"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2AA2" w:rsidRPr="009B6F62" w14:paraId="1E5ADAA0" w14:textId="77777777" w:rsidTr="006107BF">
        <w:tc>
          <w:tcPr>
            <w:tcW w:w="4531" w:type="dxa"/>
            <w:shd w:val="clear" w:color="auto" w:fill="E7E6E6" w:themeFill="background2"/>
          </w:tcPr>
          <w:p w14:paraId="7E1F3BC7" w14:textId="0266C053" w:rsidR="00262AA2" w:rsidRPr="002B61BB" w:rsidRDefault="00262AA2" w:rsidP="00C35ED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5DD51F1C" w:rsidR="00262AA2" w:rsidRPr="002B61BB" w:rsidRDefault="00262AA2" w:rsidP="00C35ED0">
            <w:pPr>
              <w:pStyle w:val="Heading3"/>
              <w:spacing w:before="120" w:after="0"/>
              <w:outlineLvl w:val="2"/>
            </w:pPr>
            <w:r w:rsidRPr="002B61BB">
              <w:t xml:space="preserve">CHSP </w:t>
            </w:r>
          </w:p>
        </w:tc>
        <w:tc>
          <w:tcPr>
            <w:tcW w:w="3548" w:type="dxa"/>
            <w:shd w:val="clear" w:color="auto" w:fill="E7E6E6" w:themeFill="background2"/>
          </w:tcPr>
          <w:p w14:paraId="6D422A3A" w14:textId="20557433" w:rsidR="00262AA2" w:rsidRPr="009B6F62" w:rsidRDefault="00262AA2" w:rsidP="00C35ED0">
            <w:pPr>
              <w:pStyle w:val="Heading3"/>
              <w:spacing w:before="120" w:after="0"/>
              <w:jc w:val="right"/>
              <w:outlineLvl w:val="2"/>
            </w:pPr>
            <w:r w:rsidRPr="009B6F62">
              <w:rPr>
                <w:szCs w:val="26"/>
              </w:rPr>
              <w:t xml:space="preserve">  Compliant</w:t>
            </w:r>
          </w:p>
        </w:tc>
      </w:tr>
    </w:tbl>
    <w:p w14:paraId="665E0CF6" w14:textId="49D5DA0C" w:rsidR="006F1E3F" w:rsidRPr="00262AA2" w:rsidRDefault="00506F7F" w:rsidP="00262AA2">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2AA2" w:rsidRPr="009B6F62" w14:paraId="023B7AA3" w14:textId="77777777" w:rsidTr="006107BF">
        <w:tc>
          <w:tcPr>
            <w:tcW w:w="4531" w:type="dxa"/>
            <w:shd w:val="clear" w:color="auto" w:fill="E7E6E6" w:themeFill="background2"/>
          </w:tcPr>
          <w:p w14:paraId="43C950F5" w14:textId="61A6BF51" w:rsidR="00262AA2" w:rsidRPr="002B61BB" w:rsidRDefault="00262AA2" w:rsidP="00C35ED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15424FF2" w:rsidR="00262AA2" w:rsidRPr="002B61BB" w:rsidRDefault="00262AA2" w:rsidP="00C35ED0">
            <w:pPr>
              <w:pStyle w:val="Heading3"/>
              <w:spacing w:before="120" w:after="0"/>
              <w:outlineLvl w:val="2"/>
            </w:pPr>
            <w:r w:rsidRPr="002B61BB">
              <w:t xml:space="preserve">CHSP </w:t>
            </w:r>
          </w:p>
        </w:tc>
        <w:tc>
          <w:tcPr>
            <w:tcW w:w="3548" w:type="dxa"/>
            <w:shd w:val="clear" w:color="auto" w:fill="E7E6E6" w:themeFill="background2"/>
          </w:tcPr>
          <w:p w14:paraId="6320F3F2" w14:textId="5A5F488E" w:rsidR="00262AA2" w:rsidRPr="009B6F62" w:rsidRDefault="00262AA2" w:rsidP="00C35ED0">
            <w:pPr>
              <w:pStyle w:val="Heading3"/>
              <w:spacing w:before="120" w:after="0"/>
              <w:jc w:val="right"/>
              <w:outlineLvl w:val="2"/>
            </w:pPr>
            <w:r w:rsidRPr="009B6F62">
              <w:rPr>
                <w:szCs w:val="26"/>
              </w:rPr>
              <w:t xml:space="preserve">  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0C40D723" w14:textId="1D57E90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0B6D0ECC" w:rsidR="006C6789" w:rsidRDefault="006C6789" w:rsidP="00872D6C">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327531">
        <w:rPr>
          <w:color w:val="FFFFFF" w:themeColor="background1"/>
          <w:sz w:val="36"/>
        </w:rPr>
        <w:t xml:space="preserve">CHSP </w:t>
      </w:r>
      <w:r w:rsidRPr="00327531">
        <w:rPr>
          <w:color w:val="FFFFFF" w:themeColor="background1"/>
          <w:sz w:val="36"/>
        </w:rPr>
        <w:tab/>
      </w:r>
      <w:r w:rsidR="00327531" w:rsidRPr="00327531">
        <w:rPr>
          <w:rFonts w:ascii="Arial" w:hAnsi="Arial"/>
          <w:bCs w:val="0"/>
          <w:iCs w:val="0"/>
          <w:color w:val="FFFFFF" w:themeColor="background1"/>
          <w:sz w:val="36"/>
          <w:szCs w:val="36"/>
        </w:rPr>
        <w:t xml:space="preserve"> </w:t>
      </w:r>
      <w:r w:rsidR="00FD2302" w:rsidRPr="00327531">
        <w:rPr>
          <w:rFonts w:ascii="Arial" w:hAnsi="Arial"/>
          <w:bCs w:val="0"/>
          <w:iCs w:val="0"/>
          <w:color w:val="FFFFFF" w:themeColor="background1"/>
          <w:sz w:val="36"/>
          <w:szCs w:val="36"/>
        </w:rPr>
        <w:t xml:space="preserve"> </w:t>
      </w:r>
      <w:r w:rsidR="00D73FCE">
        <w:rPr>
          <w:rFonts w:ascii="Arial" w:hAnsi="Arial"/>
          <w:bCs w:val="0"/>
          <w:iCs w:val="0"/>
          <w:color w:val="FFFFFF" w:themeColor="background1"/>
          <w:sz w:val="36"/>
          <w:szCs w:val="36"/>
        </w:rPr>
        <w:tab/>
      </w:r>
      <w:r w:rsidR="00FD2302" w:rsidRPr="009B6F62">
        <w:rPr>
          <w:bCs w:val="0"/>
          <w:iCs w:val="0"/>
          <w:color w:val="FFFFFF" w:themeColor="background1"/>
          <w:sz w:val="36"/>
          <w:szCs w:val="36"/>
        </w:rPr>
        <w:t>Compliant</w:t>
      </w:r>
    </w:p>
    <w:p w14:paraId="71DD50CB" w14:textId="77777777" w:rsidR="00D73FCE" w:rsidRPr="00D73FCE" w:rsidRDefault="00D73FCE" w:rsidP="00D73FCE"/>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0B8EA12" w14:textId="42C0C8C3" w:rsidR="00287827" w:rsidRPr="00EB7C73" w:rsidRDefault="00287827" w:rsidP="00287827">
      <w:pPr>
        <w:rPr>
          <w:rFonts w:eastAsia="Fira Sans Light"/>
          <w:color w:val="auto"/>
        </w:rPr>
      </w:pPr>
      <w:r w:rsidRPr="00EB7C73">
        <w:rPr>
          <w:rFonts w:eastAsia="Fira Sans Light"/>
          <w:color w:val="auto"/>
        </w:rPr>
        <w:t>The</w:t>
      </w:r>
      <w:r w:rsidR="00F45C89" w:rsidRPr="00EB7C73">
        <w:rPr>
          <w:rFonts w:eastAsia="Fira Sans Light"/>
          <w:color w:val="auto"/>
        </w:rPr>
        <w:t xml:space="preserve"> Assessment Team analysed evidence which shows the</w:t>
      </w:r>
      <w:r w:rsidRPr="00EB7C73">
        <w:rPr>
          <w:rFonts w:eastAsia="Fira Sans Light"/>
          <w:color w:val="auto"/>
        </w:rPr>
        <w:t xml:space="preserve"> service recognises that consumer involvement in developing and planning services is important and have </w:t>
      </w:r>
      <w:r w:rsidR="00F45C89" w:rsidRPr="00EB7C73">
        <w:rPr>
          <w:rFonts w:eastAsia="Fira Sans Light"/>
          <w:color w:val="auto"/>
        </w:rPr>
        <w:t>commenced</w:t>
      </w:r>
      <w:r w:rsidRPr="00EB7C73">
        <w:rPr>
          <w:rFonts w:eastAsia="Fira Sans Light"/>
          <w:color w:val="auto"/>
        </w:rPr>
        <w:t xml:space="preserve"> the process to establish consumer forums.</w:t>
      </w:r>
      <w:r w:rsidR="00F45C89" w:rsidRPr="00EB7C73">
        <w:rPr>
          <w:rFonts w:eastAsia="Fira Sans Light"/>
          <w:color w:val="auto"/>
        </w:rPr>
        <w:t xml:space="preserve"> Evidence shows </w:t>
      </w:r>
      <w:r w:rsidRPr="00EB7C73">
        <w:rPr>
          <w:color w:val="auto"/>
        </w:rPr>
        <w:t>the organisation’s governing body promotes a culture of safe, inclusive and quality care and</w:t>
      </w:r>
      <w:r w:rsidR="006430AE">
        <w:rPr>
          <w:color w:val="auto"/>
        </w:rPr>
        <w:t xml:space="preserve"> the</w:t>
      </w:r>
      <w:r w:rsidRPr="00EB7C73">
        <w:rPr>
          <w:color w:val="auto"/>
        </w:rPr>
        <w:t xml:space="preserve"> service is accountable for their delivery. </w:t>
      </w:r>
    </w:p>
    <w:p w14:paraId="40F87893" w14:textId="5ED558AD" w:rsidR="00287827" w:rsidRPr="00D057ED" w:rsidRDefault="006E4F17" w:rsidP="00287827">
      <w:pPr>
        <w:rPr>
          <w:color w:val="7030A0"/>
        </w:rPr>
      </w:pPr>
      <w:r w:rsidRPr="00EB7C73">
        <w:rPr>
          <w:rFonts w:eastAsia="Fira Sans Light"/>
          <w:color w:val="auto"/>
        </w:rPr>
        <w:t xml:space="preserve">The </w:t>
      </w:r>
      <w:r w:rsidRPr="00982065">
        <w:rPr>
          <w:rFonts w:eastAsia="Fira Sans Light"/>
          <w:color w:val="auto"/>
        </w:rPr>
        <w:t xml:space="preserve">Assessment Team analysed evidence which shows </w:t>
      </w:r>
      <w:r w:rsidRPr="00982065">
        <w:rPr>
          <w:color w:val="auto"/>
        </w:rPr>
        <w:t>t</w:t>
      </w:r>
      <w:r w:rsidR="00287827" w:rsidRPr="00982065">
        <w:rPr>
          <w:color w:val="auto"/>
        </w:rPr>
        <w:t xml:space="preserve">he service has a continuous improvement plan. </w:t>
      </w:r>
      <w:r w:rsidRPr="00982065">
        <w:rPr>
          <w:color w:val="auto"/>
        </w:rPr>
        <w:t>Evidence shows t</w:t>
      </w:r>
      <w:r w:rsidR="00287827" w:rsidRPr="00982065">
        <w:rPr>
          <w:color w:val="auto"/>
        </w:rPr>
        <w:t xml:space="preserve">he service has undertaken </w:t>
      </w:r>
      <w:r w:rsidR="00F9173C" w:rsidRPr="00982065">
        <w:rPr>
          <w:color w:val="auto"/>
        </w:rPr>
        <w:t>several</w:t>
      </w:r>
      <w:r w:rsidR="00287827" w:rsidRPr="00982065">
        <w:rPr>
          <w:color w:val="auto"/>
        </w:rPr>
        <w:t xml:space="preserve"> recent improvements to address risks.</w:t>
      </w:r>
    </w:p>
    <w:p w14:paraId="1736768C" w14:textId="20E512CA" w:rsidR="00287827" w:rsidRPr="00327669" w:rsidRDefault="000E6926" w:rsidP="00287827">
      <w:pPr>
        <w:rPr>
          <w:rFonts w:eastAsia="Calibri"/>
          <w:color w:val="auto"/>
          <w:lang w:eastAsia="en-US"/>
        </w:rPr>
      </w:pPr>
      <w:r w:rsidRPr="00327669">
        <w:rPr>
          <w:rFonts w:eastAsia="Calibri"/>
          <w:color w:val="auto"/>
          <w:lang w:eastAsia="en-US"/>
        </w:rPr>
        <w:t xml:space="preserve">The Assessment Team </w:t>
      </w:r>
      <w:r w:rsidR="00F9173C" w:rsidRPr="00327669">
        <w:rPr>
          <w:rFonts w:eastAsia="Calibri"/>
          <w:color w:val="auto"/>
          <w:lang w:eastAsia="en-US"/>
        </w:rPr>
        <w:t>analysed</w:t>
      </w:r>
      <w:r w:rsidRPr="00327669">
        <w:rPr>
          <w:rFonts w:eastAsia="Calibri"/>
          <w:color w:val="auto"/>
          <w:lang w:eastAsia="en-US"/>
        </w:rPr>
        <w:t xml:space="preserve"> evidence which shows t</w:t>
      </w:r>
      <w:r w:rsidR="00287827" w:rsidRPr="00327669">
        <w:rPr>
          <w:rFonts w:eastAsia="Calibri"/>
          <w:color w:val="auto"/>
          <w:lang w:eastAsia="en-US"/>
        </w:rPr>
        <w:t xml:space="preserve">he organisation conducts an annual survey </w:t>
      </w:r>
      <w:r w:rsidR="00290A17">
        <w:rPr>
          <w:rFonts w:eastAsia="Calibri"/>
          <w:color w:val="auto"/>
          <w:lang w:eastAsia="en-US"/>
        </w:rPr>
        <w:t>where</w:t>
      </w:r>
      <w:r w:rsidR="00287827" w:rsidRPr="00327669">
        <w:rPr>
          <w:rFonts w:eastAsia="Calibri"/>
          <w:color w:val="auto"/>
          <w:lang w:eastAsia="en-US"/>
        </w:rPr>
        <w:t xml:space="preserve"> consumers</w:t>
      </w:r>
      <w:r w:rsidR="00290A17">
        <w:rPr>
          <w:rFonts w:eastAsia="Calibri"/>
          <w:color w:val="auto"/>
          <w:lang w:eastAsia="en-US"/>
        </w:rPr>
        <w:t xml:space="preserve"> and </w:t>
      </w:r>
      <w:r w:rsidR="00287827" w:rsidRPr="00327669">
        <w:rPr>
          <w:rFonts w:eastAsia="Calibri"/>
          <w:color w:val="auto"/>
          <w:lang w:eastAsia="en-US"/>
        </w:rPr>
        <w:t xml:space="preserve">representatives can participate should they choose to do so. </w:t>
      </w:r>
      <w:r w:rsidR="00327669" w:rsidRPr="00327669">
        <w:rPr>
          <w:rFonts w:eastAsia="Calibri"/>
          <w:color w:val="auto"/>
          <w:lang w:eastAsia="en-US"/>
        </w:rPr>
        <w:t>Consumers interviewed all</w:t>
      </w:r>
      <w:r w:rsidR="00287827" w:rsidRPr="00327669">
        <w:rPr>
          <w:rFonts w:eastAsia="Calibri"/>
          <w:color w:val="auto"/>
          <w:lang w:eastAsia="en-US"/>
        </w:rPr>
        <w:t xml:space="preserve"> confirmed they are satisfied with the meal choices available to them and the improvements made by the service.</w:t>
      </w:r>
    </w:p>
    <w:p w14:paraId="7077A07D" w14:textId="64DA5968" w:rsidR="00287827" w:rsidRPr="00942DE1" w:rsidRDefault="00942DE1" w:rsidP="00287827">
      <w:pPr>
        <w:rPr>
          <w:rFonts w:eastAsia="Arial"/>
          <w:color w:val="auto"/>
        </w:rPr>
      </w:pPr>
      <w:r w:rsidRPr="00942DE1">
        <w:rPr>
          <w:rFonts w:eastAsia="Arial"/>
          <w:color w:val="auto"/>
        </w:rPr>
        <w:t>The Assessment Team analysed evidence which shows t</w:t>
      </w:r>
      <w:r w:rsidR="00287827" w:rsidRPr="00942DE1">
        <w:rPr>
          <w:rFonts w:eastAsia="Arial"/>
          <w:color w:val="auto"/>
        </w:rPr>
        <w:t xml:space="preserve">he service </w:t>
      </w:r>
      <w:r w:rsidRPr="00942DE1">
        <w:rPr>
          <w:rFonts w:eastAsia="Arial"/>
          <w:color w:val="auto"/>
        </w:rPr>
        <w:t>has</w:t>
      </w:r>
      <w:r w:rsidR="00287827" w:rsidRPr="00942DE1">
        <w:rPr>
          <w:rFonts w:eastAsia="Arial"/>
          <w:color w:val="auto"/>
        </w:rPr>
        <w:t xml:space="preserve"> effective organisation wide governance systems relating to information management, continuous improvement, financial governance, feedback and complaints, regulatory compliance and workforce governance. </w:t>
      </w:r>
    </w:p>
    <w:p w14:paraId="31F8DDA8" w14:textId="77777777" w:rsidR="00942DE1" w:rsidRPr="004A3A6C" w:rsidRDefault="00942DE1" w:rsidP="00942DE1">
      <w:pPr>
        <w:tabs>
          <w:tab w:val="right" w:pos="9026"/>
        </w:tabs>
        <w:spacing w:before="120"/>
        <w:rPr>
          <w:color w:val="auto"/>
        </w:rPr>
      </w:pPr>
      <w:r w:rsidRPr="004A3A6C">
        <w:rPr>
          <w:color w:val="auto"/>
        </w:rPr>
        <w:t>C</w:t>
      </w:r>
      <w:r w:rsidR="00287827" w:rsidRPr="004A3A6C">
        <w:rPr>
          <w:color w:val="auto"/>
        </w:rPr>
        <w:t xml:space="preserve">onsumers and representatives interviewed </w:t>
      </w:r>
      <w:r w:rsidRPr="004A3A6C">
        <w:rPr>
          <w:color w:val="auto"/>
        </w:rPr>
        <w:t>stated they</w:t>
      </w:r>
      <w:r w:rsidR="00287827" w:rsidRPr="004A3A6C">
        <w:rPr>
          <w:color w:val="auto"/>
        </w:rPr>
        <w:t xml:space="preserve"> receiv</w:t>
      </w:r>
      <w:r w:rsidRPr="004A3A6C">
        <w:rPr>
          <w:color w:val="auto"/>
        </w:rPr>
        <w:t>e</w:t>
      </w:r>
      <w:r w:rsidR="00287827" w:rsidRPr="004A3A6C">
        <w:rPr>
          <w:color w:val="auto"/>
        </w:rPr>
        <w:t xml:space="preserve"> a monthly statement and invoice where necessary.</w:t>
      </w:r>
      <w:r w:rsidRPr="004A3A6C">
        <w:rPr>
          <w:color w:val="auto"/>
        </w:rPr>
        <w:t xml:space="preserve"> The Assessment Team analysed evidence which shows </w:t>
      </w:r>
      <w:r w:rsidRPr="004A3A6C">
        <w:rPr>
          <w:rFonts w:eastAsia="Calibri"/>
          <w:color w:val="auto"/>
          <w:lang w:eastAsia="en-US"/>
        </w:rPr>
        <w:t>r</w:t>
      </w:r>
      <w:r w:rsidR="00287827" w:rsidRPr="004A3A6C">
        <w:rPr>
          <w:rFonts w:eastAsia="Calibri"/>
          <w:color w:val="auto"/>
          <w:lang w:eastAsia="en-US"/>
        </w:rPr>
        <w:t xml:space="preserve">eviewal of monthly income and expenditure is performed by Committee </w:t>
      </w:r>
      <w:r w:rsidR="00287827" w:rsidRPr="004A3A6C">
        <w:rPr>
          <w:rFonts w:eastAsia="Calibri"/>
          <w:color w:val="auto"/>
          <w:lang w:eastAsia="en-US"/>
        </w:rPr>
        <w:lastRenderedPageBreak/>
        <w:t xml:space="preserve">executives at quarterly meetings. </w:t>
      </w:r>
      <w:r w:rsidRPr="004A3A6C">
        <w:rPr>
          <w:rFonts w:eastAsia="Calibri"/>
          <w:color w:val="auto"/>
          <w:lang w:eastAsia="en-US"/>
        </w:rPr>
        <w:t xml:space="preserve">Evidence shows </w:t>
      </w:r>
      <w:r w:rsidRPr="004A3A6C">
        <w:rPr>
          <w:color w:val="auto"/>
        </w:rPr>
        <w:t xml:space="preserve">Financial audits are conducted at the end of each financial year by an external auditor. </w:t>
      </w:r>
    </w:p>
    <w:p w14:paraId="48F239BD" w14:textId="3E864B66" w:rsidR="00287827" w:rsidRPr="007D5BDD" w:rsidRDefault="00287827" w:rsidP="00287827">
      <w:pPr>
        <w:rPr>
          <w:color w:val="auto"/>
        </w:rPr>
      </w:pPr>
      <w:r w:rsidRPr="007D5BDD">
        <w:rPr>
          <w:color w:val="auto"/>
        </w:rPr>
        <w:t xml:space="preserve">Management </w:t>
      </w:r>
      <w:r w:rsidR="004A3A6C" w:rsidRPr="007D5BDD">
        <w:rPr>
          <w:color w:val="auto"/>
        </w:rPr>
        <w:t xml:space="preserve">interviewed by the Assessment Team </w:t>
      </w:r>
      <w:r w:rsidRPr="007D5BDD">
        <w:rPr>
          <w:color w:val="auto"/>
        </w:rPr>
        <w:t>discussed and provided evidence of compliance checks including staff police certificates, drivers licence information, and vaccination status</w:t>
      </w:r>
      <w:r w:rsidR="004A3A6C" w:rsidRPr="007D5BDD">
        <w:rPr>
          <w:color w:val="auto"/>
        </w:rPr>
        <w:t>, evidence analysed shows</w:t>
      </w:r>
      <w:r w:rsidRPr="007D5BDD">
        <w:rPr>
          <w:color w:val="auto"/>
        </w:rPr>
        <w:t xml:space="preserve"> </w:t>
      </w:r>
      <w:r w:rsidR="004A3A6C" w:rsidRPr="007D5BDD">
        <w:rPr>
          <w:color w:val="auto"/>
        </w:rPr>
        <w:t>t</w:t>
      </w:r>
      <w:r w:rsidRPr="007D5BDD">
        <w:rPr>
          <w:color w:val="auto"/>
        </w:rPr>
        <w:t xml:space="preserve">hese are </w:t>
      </w:r>
      <w:r w:rsidR="004A3A6C" w:rsidRPr="007D5BDD">
        <w:rPr>
          <w:color w:val="auto"/>
        </w:rPr>
        <w:t xml:space="preserve">continually </w:t>
      </w:r>
      <w:r w:rsidRPr="007D5BDD">
        <w:rPr>
          <w:color w:val="auto"/>
        </w:rPr>
        <w:t xml:space="preserve">monitored. </w:t>
      </w:r>
    </w:p>
    <w:p w14:paraId="391703B2" w14:textId="65993C72" w:rsidR="00287827" w:rsidRPr="00796F0B" w:rsidRDefault="007D5BDD" w:rsidP="00287827">
      <w:pPr>
        <w:rPr>
          <w:iCs/>
          <w:color w:val="auto"/>
        </w:rPr>
      </w:pPr>
      <w:r w:rsidRPr="00796F0B">
        <w:rPr>
          <w:color w:val="auto"/>
        </w:rPr>
        <w:t>The Assessment Team analysed evidence to show c</w:t>
      </w:r>
      <w:r w:rsidR="00287827" w:rsidRPr="00796F0B">
        <w:rPr>
          <w:color w:val="auto"/>
        </w:rPr>
        <w:t>onsumers are provided with a copy of the Charter of Aged Care Rights as part of the agreement and receive an information pack containing information on complaints and feedback.</w:t>
      </w:r>
      <w:r w:rsidRPr="00796F0B">
        <w:rPr>
          <w:iCs/>
          <w:color w:val="auto"/>
        </w:rPr>
        <w:t xml:space="preserve"> </w:t>
      </w:r>
      <w:r w:rsidR="00796F0B" w:rsidRPr="00796F0B">
        <w:rPr>
          <w:iCs/>
          <w:color w:val="auto"/>
        </w:rPr>
        <w:t xml:space="preserve">Evidence shows </w:t>
      </w:r>
      <w:r w:rsidR="00796F0B" w:rsidRPr="00796F0B">
        <w:rPr>
          <w:rFonts w:eastAsia="Fira Sans Light"/>
          <w:color w:val="auto"/>
        </w:rPr>
        <w:t>t</w:t>
      </w:r>
      <w:r w:rsidR="00287827" w:rsidRPr="00796F0B">
        <w:rPr>
          <w:rFonts w:eastAsia="Fira Sans Light"/>
          <w:color w:val="auto"/>
        </w:rPr>
        <w:t>he service has processes in place for sharing information, continuous improvement captures and planning, workforce governance, regulatory compliance, feedback and complaints, and provides itemised monthly statements to consumers.</w:t>
      </w:r>
    </w:p>
    <w:p w14:paraId="51879740" w14:textId="42F5277A" w:rsidR="00327531" w:rsidRDefault="00327531" w:rsidP="00327531">
      <w:pPr>
        <w:rPr>
          <w:rFonts w:eastAsiaTheme="minorHAnsi"/>
          <w:color w:val="auto"/>
        </w:rPr>
      </w:pPr>
      <w:r w:rsidRPr="00FA32EA">
        <w:rPr>
          <w:rFonts w:eastAsiaTheme="minorHAnsi"/>
          <w:color w:val="auto"/>
        </w:rPr>
        <w:t xml:space="preserve">The </w:t>
      </w:r>
      <w:r w:rsidRPr="00CE0C0C">
        <w:rPr>
          <w:rFonts w:eastAsiaTheme="minorHAnsi"/>
          <w:color w:val="auto"/>
        </w:rPr>
        <w:t xml:space="preserve">Quality Standard for the Commonwealth </w:t>
      </w:r>
      <w:r>
        <w:rPr>
          <w:rFonts w:eastAsiaTheme="minorHAnsi"/>
          <w:color w:val="auto"/>
        </w:rPr>
        <w:t>H</w:t>
      </w:r>
      <w:r w:rsidRPr="00CE0C0C">
        <w:rPr>
          <w:rFonts w:eastAsiaTheme="minorHAnsi"/>
          <w:color w:val="auto"/>
        </w:rPr>
        <w:t xml:space="preserve">ome </w:t>
      </w:r>
      <w:r>
        <w:rPr>
          <w:rFonts w:eastAsiaTheme="minorHAnsi"/>
          <w:color w:val="auto"/>
        </w:rPr>
        <w:t>S</w:t>
      </w:r>
      <w:r w:rsidRPr="00CE0C0C">
        <w:rPr>
          <w:rFonts w:eastAsiaTheme="minorHAnsi"/>
          <w:color w:val="auto"/>
        </w:rPr>
        <w:t xml:space="preserve">upport </w:t>
      </w:r>
      <w:r>
        <w:rPr>
          <w:rFonts w:eastAsiaTheme="minorHAnsi"/>
          <w:color w:val="auto"/>
        </w:rPr>
        <w:t>P</w:t>
      </w:r>
      <w:r w:rsidRPr="00CE0C0C">
        <w:rPr>
          <w:rFonts w:eastAsiaTheme="minorHAnsi"/>
          <w:color w:val="auto"/>
        </w:rPr>
        <w:t xml:space="preserve">rogramme service is assessed as </w:t>
      </w:r>
      <w:r>
        <w:rPr>
          <w:rFonts w:eastAsiaTheme="minorHAnsi"/>
          <w:color w:val="auto"/>
        </w:rPr>
        <w:t xml:space="preserve">Compliant </w:t>
      </w:r>
      <w:r w:rsidRPr="00CE0C0C">
        <w:rPr>
          <w:rFonts w:eastAsiaTheme="minorHAnsi"/>
          <w:color w:val="auto"/>
        </w:rPr>
        <w:t xml:space="preserve">as </w:t>
      </w:r>
      <w:r>
        <w:rPr>
          <w:rFonts w:eastAsiaTheme="minorHAnsi"/>
          <w:color w:val="auto"/>
        </w:rPr>
        <w:t>four</w:t>
      </w:r>
      <w:r w:rsidRPr="00CE0C0C">
        <w:rPr>
          <w:rFonts w:eastAsiaTheme="minorHAnsi"/>
          <w:color w:val="auto"/>
        </w:rPr>
        <w:t xml:space="preserve"> of the </w:t>
      </w:r>
      <w:r>
        <w:rPr>
          <w:rFonts w:eastAsiaTheme="minorHAnsi"/>
          <w:color w:val="auto"/>
        </w:rPr>
        <w:t xml:space="preserve">four relevant </w:t>
      </w:r>
      <w:r w:rsidRPr="00CE0C0C">
        <w:rPr>
          <w:rFonts w:eastAsiaTheme="minorHAnsi"/>
          <w:color w:val="auto"/>
        </w:rPr>
        <w:t xml:space="preserve">requirements have been assessed as </w:t>
      </w:r>
      <w:r>
        <w:rPr>
          <w:rFonts w:eastAsiaTheme="minorHAnsi"/>
          <w:color w:val="auto"/>
        </w:rPr>
        <w:t>Compliant</w:t>
      </w:r>
      <w:r w:rsidRPr="00CE0C0C">
        <w:rPr>
          <w:rFonts w:eastAsiaTheme="minorHAnsi"/>
          <w:color w:val="auto"/>
        </w:rPr>
        <w:t xml:space="preserve">. </w:t>
      </w:r>
    </w:p>
    <w:p w14:paraId="1C88E737" w14:textId="001497B9" w:rsidR="00E4382C" w:rsidRPr="00D7393E" w:rsidRDefault="00327531" w:rsidP="00E4382C">
      <w:pPr>
        <w:rPr>
          <w:rFonts w:eastAsia="Calibri"/>
          <w:i/>
          <w:color w:val="auto"/>
          <w:lang w:eastAsia="en-US"/>
        </w:rPr>
      </w:pPr>
      <w:r>
        <w:rPr>
          <w:rFonts w:eastAsiaTheme="minorHAnsi"/>
          <w:color w:val="auto"/>
        </w:rPr>
        <w:t>Requirement (</w:t>
      </w:r>
      <w:r w:rsidR="00C715B8">
        <w:rPr>
          <w:rFonts w:eastAsiaTheme="minorHAnsi"/>
          <w:color w:val="auto"/>
        </w:rPr>
        <w:t>8</w:t>
      </w:r>
      <w:r>
        <w:rPr>
          <w:rFonts w:eastAsiaTheme="minorHAnsi"/>
          <w:color w:val="auto"/>
        </w:rPr>
        <w:t>)</w:t>
      </w:r>
      <w:r w:rsidR="00287827">
        <w:rPr>
          <w:rFonts w:eastAsiaTheme="minorHAnsi"/>
          <w:color w:val="auto"/>
        </w:rPr>
        <w:t>(3)</w:t>
      </w:r>
      <w:r>
        <w:rPr>
          <w:rFonts w:eastAsiaTheme="minorHAnsi"/>
          <w:color w:val="auto"/>
        </w:rPr>
        <w:t>(e) is not applicable to the service and was not assessed.</w:t>
      </w:r>
    </w:p>
    <w:p w14:paraId="2349E918" w14:textId="300BC858"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32753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7827" w:rsidRPr="002B61BB" w14:paraId="32398D8E" w14:textId="77777777" w:rsidTr="006107BF">
        <w:tc>
          <w:tcPr>
            <w:tcW w:w="4531" w:type="dxa"/>
            <w:shd w:val="clear" w:color="auto" w:fill="E7E6E6" w:themeFill="background2"/>
          </w:tcPr>
          <w:p w14:paraId="372D63F0" w14:textId="6D5273CD" w:rsidR="00287827" w:rsidRPr="002B61BB" w:rsidRDefault="00287827" w:rsidP="00C35ED0">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286E4CA7" w:rsidR="00287827" w:rsidRPr="002B61BB" w:rsidRDefault="00287827" w:rsidP="00C35ED0">
            <w:pPr>
              <w:pStyle w:val="Heading3"/>
              <w:spacing w:before="120" w:after="0"/>
              <w:outlineLvl w:val="2"/>
            </w:pPr>
            <w:r w:rsidRPr="002B61BB">
              <w:t xml:space="preserve">CHSP </w:t>
            </w:r>
          </w:p>
        </w:tc>
        <w:tc>
          <w:tcPr>
            <w:tcW w:w="3548" w:type="dxa"/>
            <w:shd w:val="clear" w:color="auto" w:fill="E7E6E6" w:themeFill="background2"/>
          </w:tcPr>
          <w:p w14:paraId="6AE0195A" w14:textId="230BB09B" w:rsidR="00287827" w:rsidRPr="00287827" w:rsidRDefault="00287827" w:rsidP="00C35ED0">
            <w:pPr>
              <w:pStyle w:val="Heading3"/>
              <w:spacing w:before="120" w:after="0"/>
              <w:jc w:val="right"/>
              <w:outlineLvl w:val="2"/>
            </w:pPr>
            <w:r w:rsidRPr="00287827">
              <w:rPr>
                <w:szCs w:val="26"/>
              </w:rPr>
              <w:t>Compliant</w:t>
            </w:r>
          </w:p>
        </w:tc>
      </w:tr>
    </w:tbl>
    <w:p w14:paraId="6AE9327A" w14:textId="310D4C7B" w:rsidR="00327531" w:rsidRPr="00764EC0" w:rsidRDefault="00314FF7" w:rsidP="0032753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36D83539" w:rsidR="006107BF" w:rsidRPr="006107BF" w:rsidRDefault="00327531" w:rsidP="006107BF">
            <w:pPr>
              <w:pStyle w:val="Heading3"/>
              <w:spacing w:before="0" w:after="0"/>
              <w:jc w:val="right"/>
              <w:outlineLvl w:val="2"/>
            </w:pPr>
            <w:r>
              <w:rPr>
                <w:color w:val="0000FF"/>
                <w:szCs w:val="26"/>
              </w:rPr>
              <w:t xml:space="preserve"> </w:t>
            </w:r>
            <w:r w:rsidR="006107BF" w:rsidRPr="006107BF">
              <w:rPr>
                <w:color w:val="0000FF"/>
                <w:szCs w:val="26"/>
              </w:rPr>
              <w:t xml:space="preserve"> </w:t>
            </w:r>
            <w:r w:rsidR="006107BF" w:rsidRPr="00764EC0">
              <w:rPr>
                <w:szCs w:val="26"/>
              </w:rPr>
              <w:t>Compliant</w:t>
            </w:r>
          </w:p>
        </w:tc>
      </w:tr>
    </w:tbl>
    <w:p w14:paraId="0E9C0668" w14:textId="1F598EEB" w:rsidR="005170CA" w:rsidRPr="00764EC0"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4EC0" w:rsidRPr="002B61BB" w14:paraId="4DB72536" w14:textId="77777777" w:rsidTr="006107BF">
        <w:tc>
          <w:tcPr>
            <w:tcW w:w="4531" w:type="dxa"/>
            <w:shd w:val="clear" w:color="auto" w:fill="E7E6E6" w:themeFill="background2"/>
          </w:tcPr>
          <w:p w14:paraId="5CCC809F" w14:textId="32595CBE" w:rsidR="00764EC0" w:rsidRPr="002B61BB" w:rsidRDefault="00764EC0" w:rsidP="00C35ED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065DE0DB" w:rsidR="00764EC0" w:rsidRPr="002B61BB" w:rsidRDefault="00764EC0" w:rsidP="00C35ED0">
            <w:pPr>
              <w:pStyle w:val="Heading3"/>
              <w:spacing w:before="120" w:after="0"/>
              <w:outlineLvl w:val="2"/>
            </w:pPr>
            <w:r w:rsidRPr="002B61BB">
              <w:t xml:space="preserve">CHSP </w:t>
            </w:r>
          </w:p>
        </w:tc>
        <w:tc>
          <w:tcPr>
            <w:tcW w:w="3548" w:type="dxa"/>
            <w:shd w:val="clear" w:color="auto" w:fill="E7E6E6" w:themeFill="background2"/>
          </w:tcPr>
          <w:p w14:paraId="40C7D806" w14:textId="2AF455BC" w:rsidR="00764EC0" w:rsidRPr="006107BF" w:rsidRDefault="00764EC0" w:rsidP="00C35ED0">
            <w:pPr>
              <w:pStyle w:val="Heading3"/>
              <w:spacing w:before="120" w:after="0"/>
              <w:jc w:val="right"/>
              <w:outlineLvl w:val="2"/>
            </w:pPr>
            <w:r w:rsidRPr="00764EC0">
              <w:rPr>
                <w:szCs w:val="26"/>
              </w:rPr>
              <w:t xml:space="preserve">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270D0B4D" w:rsidR="005170CA" w:rsidRPr="00764EC0" w:rsidRDefault="00506F7F" w:rsidP="00F21656">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4EC0" w:rsidRPr="002B61BB" w14:paraId="0D95BF59" w14:textId="77777777" w:rsidTr="006107BF">
        <w:tc>
          <w:tcPr>
            <w:tcW w:w="4531" w:type="dxa"/>
            <w:shd w:val="clear" w:color="auto" w:fill="E7E6E6" w:themeFill="background2"/>
          </w:tcPr>
          <w:p w14:paraId="7B62C51D" w14:textId="150446E2" w:rsidR="00764EC0" w:rsidRPr="002B61BB" w:rsidRDefault="00764EC0" w:rsidP="00C35ED0">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0F46AAAC" w:rsidR="00764EC0" w:rsidRPr="002B61BB" w:rsidRDefault="00764EC0" w:rsidP="00C35ED0">
            <w:pPr>
              <w:pStyle w:val="Heading3"/>
              <w:spacing w:before="120" w:after="0"/>
              <w:outlineLvl w:val="2"/>
            </w:pPr>
            <w:r w:rsidRPr="002B61BB">
              <w:t xml:space="preserve">CHSP </w:t>
            </w:r>
          </w:p>
        </w:tc>
        <w:tc>
          <w:tcPr>
            <w:tcW w:w="3548" w:type="dxa"/>
            <w:shd w:val="clear" w:color="auto" w:fill="E7E6E6" w:themeFill="background2"/>
          </w:tcPr>
          <w:p w14:paraId="4A4D2BCA" w14:textId="2C6D1192" w:rsidR="00764EC0" w:rsidRPr="006107BF" w:rsidRDefault="00764EC0" w:rsidP="00C35ED0">
            <w:pPr>
              <w:pStyle w:val="Heading3"/>
              <w:spacing w:before="120" w:after="0"/>
              <w:jc w:val="right"/>
              <w:outlineLvl w:val="2"/>
            </w:pPr>
            <w:r w:rsidRPr="00764EC0">
              <w:rPr>
                <w:szCs w:val="26"/>
              </w:rPr>
              <w:t xml:space="preserve">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3EE0BEB0" w:rsidR="005170CA" w:rsidRPr="00764EC0" w:rsidRDefault="00C36B45" w:rsidP="00D354E9">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4EC0" w:rsidRPr="002B61BB" w14:paraId="0F78A250" w14:textId="77777777" w:rsidTr="006107BF">
        <w:tc>
          <w:tcPr>
            <w:tcW w:w="4531" w:type="dxa"/>
            <w:shd w:val="clear" w:color="auto" w:fill="E7E6E6" w:themeFill="background2"/>
          </w:tcPr>
          <w:p w14:paraId="505780ED" w14:textId="3F7CD390" w:rsidR="00764EC0" w:rsidRPr="002B61BB" w:rsidRDefault="00764EC0" w:rsidP="00C35ED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F80C989" w:rsidR="00764EC0" w:rsidRPr="002B61BB" w:rsidRDefault="00764EC0" w:rsidP="00C35ED0">
            <w:pPr>
              <w:pStyle w:val="Heading3"/>
              <w:spacing w:before="120" w:after="0"/>
              <w:outlineLvl w:val="2"/>
            </w:pPr>
            <w:r w:rsidRPr="002B61BB">
              <w:t xml:space="preserve">CHSP </w:t>
            </w:r>
          </w:p>
        </w:tc>
        <w:tc>
          <w:tcPr>
            <w:tcW w:w="3548" w:type="dxa"/>
            <w:shd w:val="clear" w:color="auto" w:fill="E7E6E6" w:themeFill="background2"/>
          </w:tcPr>
          <w:p w14:paraId="5B4209A3" w14:textId="19C18934" w:rsidR="00764EC0" w:rsidRPr="00327531" w:rsidRDefault="00764EC0" w:rsidP="00C35ED0">
            <w:pPr>
              <w:pStyle w:val="Heading3"/>
              <w:spacing w:before="120" w:after="0"/>
              <w:jc w:val="right"/>
              <w:outlineLvl w:val="2"/>
              <w:rPr>
                <w:color w:val="auto"/>
              </w:rPr>
            </w:pPr>
            <w:r w:rsidRPr="00764EC0">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156996" w14:textId="6ECD19D6" w:rsidR="00095CD4" w:rsidRPr="00327531" w:rsidRDefault="00327531" w:rsidP="00327531">
      <w:pPr>
        <w:rPr>
          <w:color w:val="0000FF"/>
        </w:rPr>
        <w:sectPr w:rsidR="00095CD4" w:rsidRPr="00327531" w:rsidSect="008D7780">
          <w:headerReference w:type="first" r:id="rId24"/>
          <w:type w:val="continuous"/>
          <w:pgSz w:w="11906" w:h="16838"/>
          <w:pgMar w:top="1701" w:right="1418" w:bottom="1418" w:left="1418" w:header="709" w:footer="397" w:gutter="0"/>
          <w:cols w:space="708"/>
          <w:docGrid w:linePitch="360"/>
        </w:sectPr>
      </w:pPr>
      <w:r>
        <w:t xml:space="preserve"> This Requirement is not applicable and therefore was not assessed</w:t>
      </w:r>
      <w:r w:rsidR="003401A8">
        <w:t>.</w:t>
      </w:r>
    </w:p>
    <w:p w14:paraId="325AECC7" w14:textId="2988F704" w:rsidR="004B33E7" w:rsidRPr="00327531" w:rsidRDefault="00095CD4" w:rsidP="00327531">
      <w:pPr>
        <w:pStyle w:val="Heading1"/>
      </w:pPr>
      <w:r w:rsidRPr="00872DF6">
        <w:lastRenderedPageBreak/>
        <w:t>Areas for improvement</w:t>
      </w:r>
    </w:p>
    <w:p w14:paraId="33F05FF5" w14:textId="0C44698C" w:rsidR="00823FC0" w:rsidRPr="005A7E88" w:rsidRDefault="005A7E88" w:rsidP="005A7E88">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3FC0" w:rsidRPr="002B61BB" w14:paraId="58C2A2F3" w14:textId="77777777" w:rsidTr="00880693">
        <w:tc>
          <w:tcPr>
            <w:tcW w:w="4531" w:type="dxa"/>
            <w:shd w:val="clear" w:color="auto" w:fill="E7E6E6" w:themeFill="background2"/>
          </w:tcPr>
          <w:p w14:paraId="279E1558" w14:textId="77777777" w:rsidR="00823FC0" w:rsidRPr="002B61BB" w:rsidRDefault="00823FC0" w:rsidP="0088069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6A5948D" w14:textId="77777777" w:rsidR="00823FC0" w:rsidRPr="002B61BB" w:rsidRDefault="00823FC0" w:rsidP="00880693">
            <w:pPr>
              <w:pStyle w:val="Heading3"/>
              <w:spacing w:before="120" w:after="0"/>
              <w:outlineLvl w:val="2"/>
            </w:pPr>
            <w:r w:rsidRPr="002B61BB">
              <w:t xml:space="preserve">CHSP </w:t>
            </w:r>
          </w:p>
        </w:tc>
        <w:tc>
          <w:tcPr>
            <w:tcW w:w="3548" w:type="dxa"/>
            <w:shd w:val="clear" w:color="auto" w:fill="E7E6E6" w:themeFill="background2"/>
          </w:tcPr>
          <w:p w14:paraId="4940DF48" w14:textId="77777777" w:rsidR="00823FC0" w:rsidRPr="001F220D" w:rsidRDefault="00823FC0" w:rsidP="00880693">
            <w:pPr>
              <w:pStyle w:val="Heading3"/>
              <w:spacing w:before="120" w:after="0"/>
              <w:jc w:val="right"/>
              <w:outlineLvl w:val="2"/>
              <w:rPr>
                <w:color w:val="auto"/>
              </w:rPr>
            </w:pPr>
            <w:r w:rsidRPr="009F17CF">
              <w:rPr>
                <w:szCs w:val="26"/>
              </w:rPr>
              <w:t xml:space="preserve">  Not Compliant</w:t>
            </w:r>
          </w:p>
        </w:tc>
      </w:tr>
    </w:tbl>
    <w:p w14:paraId="07BA773A" w14:textId="4CB09454" w:rsidR="00823FC0" w:rsidRPr="00823FC0" w:rsidRDefault="00823FC0" w:rsidP="00823FC0">
      <w:pPr>
        <w:rPr>
          <w:i/>
        </w:rPr>
      </w:pPr>
      <w:r w:rsidRPr="008D114F">
        <w:rPr>
          <w:i/>
        </w:rPr>
        <w:t>Assessment and planning, including consideration of risks to the consumer’s health and well-being, informs the delivery of safe and effective care and services.</w:t>
      </w:r>
      <w:r w:rsidRPr="003F15F3">
        <w:rPr>
          <w:rFonts w:eastAsia="Arial"/>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3FC0" w:rsidRPr="002B61BB" w14:paraId="11E0E568" w14:textId="77777777" w:rsidTr="00880693">
        <w:tc>
          <w:tcPr>
            <w:tcW w:w="4531" w:type="dxa"/>
            <w:shd w:val="clear" w:color="auto" w:fill="E7E6E6" w:themeFill="background2"/>
          </w:tcPr>
          <w:p w14:paraId="177CA768" w14:textId="77777777" w:rsidR="00823FC0" w:rsidRPr="002B61BB" w:rsidRDefault="00823FC0" w:rsidP="0088069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42EEEFA" w14:textId="77777777" w:rsidR="00823FC0" w:rsidRPr="002B61BB" w:rsidRDefault="00823FC0" w:rsidP="00880693">
            <w:pPr>
              <w:pStyle w:val="Heading3"/>
              <w:spacing w:before="120" w:after="0"/>
              <w:outlineLvl w:val="2"/>
            </w:pPr>
            <w:r w:rsidRPr="002B61BB">
              <w:t xml:space="preserve">CHSP </w:t>
            </w:r>
          </w:p>
        </w:tc>
        <w:tc>
          <w:tcPr>
            <w:tcW w:w="3548" w:type="dxa"/>
            <w:shd w:val="clear" w:color="auto" w:fill="E7E6E6" w:themeFill="background2"/>
          </w:tcPr>
          <w:p w14:paraId="3792B2C4" w14:textId="77777777" w:rsidR="00823FC0" w:rsidRPr="006107BF" w:rsidRDefault="00823FC0" w:rsidP="00880693">
            <w:pPr>
              <w:pStyle w:val="Heading3"/>
              <w:spacing w:before="120" w:after="0"/>
              <w:jc w:val="right"/>
              <w:outlineLvl w:val="2"/>
            </w:pPr>
            <w:r w:rsidRPr="001226C7">
              <w:rPr>
                <w:szCs w:val="26"/>
              </w:rPr>
              <w:t>Not Compliant</w:t>
            </w:r>
          </w:p>
        </w:tc>
      </w:tr>
    </w:tbl>
    <w:p w14:paraId="1D439514" w14:textId="507E6B4E" w:rsidR="00823FC0" w:rsidRPr="00823FC0" w:rsidRDefault="00823FC0" w:rsidP="00823FC0">
      <w:pPr>
        <w:rPr>
          <w:i/>
        </w:rPr>
      </w:pPr>
      <w:r w:rsidRPr="008D114F">
        <w:rPr>
          <w:i/>
        </w:rPr>
        <w:t xml:space="preserve">Assessment and planning </w:t>
      </w:r>
      <w:r w:rsidR="00F9173C" w:rsidRPr="008D114F">
        <w:rPr>
          <w:i/>
        </w:rPr>
        <w:t>identify</w:t>
      </w:r>
      <w:r w:rsidRPr="008D114F">
        <w:rPr>
          <w:i/>
        </w:rPr>
        <w:t xml:space="preserve"> and addresses the consumer’s current needs, goals and preferences, including advance care </w:t>
      </w:r>
      <w:r w:rsidRPr="00BE6C28">
        <w:t>planning</w:t>
      </w:r>
      <w:r w:rsidRPr="008D114F">
        <w:rPr>
          <w:i/>
        </w:rPr>
        <w:t xml:space="preserve">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3FC0" w:rsidRPr="002B61BB" w14:paraId="0D624573" w14:textId="77777777" w:rsidTr="00880693">
        <w:tc>
          <w:tcPr>
            <w:tcW w:w="4531" w:type="dxa"/>
            <w:shd w:val="clear" w:color="auto" w:fill="E7E6E6" w:themeFill="background2"/>
          </w:tcPr>
          <w:p w14:paraId="44BAE234" w14:textId="77777777" w:rsidR="00823FC0" w:rsidRPr="002B61BB" w:rsidRDefault="00823FC0" w:rsidP="0088069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084B8BC" w14:textId="77777777" w:rsidR="00823FC0" w:rsidRPr="002B61BB" w:rsidRDefault="00823FC0" w:rsidP="00880693">
            <w:pPr>
              <w:pStyle w:val="Heading3"/>
              <w:spacing w:before="120" w:after="0"/>
              <w:outlineLvl w:val="2"/>
            </w:pPr>
            <w:r w:rsidRPr="002B61BB">
              <w:t xml:space="preserve">CHSP </w:t>
            </w:r>
          </w:p>
        </w:tc>
        <w:tc>
          <w:tcPr>
            <w:tcW w:w="3548" w:type="dxa"/>
            <w:shd w:val="clear" w:color="auto" w:fill="E7E6E6" w:themeFill="background2"/>
          </w:tcPr>
          <w:p w14:paraId="0EAFE7F4" w14:textId="77777777" w:rsidR="00823FC0" w:rsidRPr="00816A3B" w:rsidRDefault="00823FC0" w:rsidP="00880693">
            <w:pPr>
              <w:pStyle w:val="Heading3"/>
              <w:spacing w:before="120" w:after="0"/>
              <w:jc w:val="right"/>
              <w:outlineLvl w:val="2"/>
              <w:rPr>
                <w:color w:val="auto"/>
              </w:rPr>
            </w:pPr>
            <w:r w:rsidRPr="00816A3B">
              <w:rPr>
                <w:color w:val="auto"/>
                <w:szCs w:val="26"/>
              </w:rPr>
              <w:t xml:space="preserve">  </w:t>
            </w:r>
            <w:r w:rsidRPr="002B2DE3">
              <w:rPr>
                <w:szCs w:val="26"/>
              </w:rPr>
              <w:t>Not Compliant</w:t>
            </w:r>
          </w:p>
        </w:tc>
      </w:tr>
    </w:tbl>
    <w:p w14:paraId="0E0EFD09" w14:textId="77777777" w:rsidR="00823FC0" w:rsidRPr="008D114F" w:rsidRDefault="00823FC0" w:rsidP="00823FC0">
      <w:pPr>
        <w:rPr>
          <w:i/>
        </w:rPr>
      </w:pPr>
      <w:r w:rsidRPr="008D114F">
        <w:rPr>
          <w:i/>
        </w:rPr>
        <w:t>The organisation demonstrates that assessment and planning:</w:t>
      </w:r>
    </w:p>
    <w:p w14:paraId="700DF4D8" w14:textId="77777777" w:rsidR="00823FC0" w:rsidRPr="008D114F" w:rsidRDefault="00823FC0" w:rsidP="00823FC0">
      <w:pPr>
        <w:numPr>
          <w:ilvl w:val="0"/>
          <w:numId w:val="44"/>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7C1F7F13" w14:textId="695E4254" w:rsidR="00823FC0" w:rsidRPr="00823FC0" w:rsidRDefault="00823FC0" w:rsidP="00D354E9">
      <w:pPr>
        <w:numPr>
          <w:ilvl w:val="0"/>
          <w:numId w:val="44"/>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3FC0" w:rsidRPr="002B61BB" w14:paraId="66AC3BDC" w14:textId="77777777" w:rsidTr="00880693">
        <w:tc>
          <w:tcPr>
            <w:tcW w:w="4531" w:type="dxa"/>
            <w:shd w:val="clear" w:color="auto" w:fill="E7E6E6" w:themeFill="background2"/>
          </w:tcPr>
          <w:p w14:paraId="5F5B02B2" w14:textId="77777777" w:rsidR="00823FC0" w:rsidRPr="002B61BB" w:rsidRDefault="00823FC0" w:rsidP="0088069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1835E2D" w14:textId="77777777" w:rsidR="00823FC0" w:rsidRPr="002B61BB" w:rsidRDefault="00823FC0" w:rsidP="00880693">
            <w:pPr>
              <w:pStyle w:val="Heading3"/>
              <w:spacing w:before="120" w:after="0"/>
              <w:outlineLvl w:val="2"/>
            </w:pPr>
            <w:r w:rsidRPr="002B61BB">
              <w:t xml:space="preserve">CHSP </w:t>
            </w:r>
          </w:p>
        </w:tc>
        <w:tc>
          <w:tcPr>
            <w:tcW w:w="3548" w:type="dxa"/>
            <w:shd w:val="clear" w:color="auto" w:fill="E7E6E6" w:themeFill="background2"/>
          </w:tcPr>
          <w:p w14:paraId="67C0B352" w14:textId="77777777" w:rsidR="00823FC0" w:rsidRPr="006107BF" w:rsidRDefault="00823FC0" w:rsidP="00880693">
            <w:pPr>
              <w:pStyle w:val="Heading3"/>
              <w:spacing w:before="120" w:after="0"/>
              <w:jc w:val="right"/>
              <w:outlineLvl w:val="2"/>
            </w:pPr>
            <w:r w:rsidRPr="00DF10DA">
              <w:rPr>
                <w:szCs w:val="26"/>
              </w:rPr>
              <w:t>Not Compliant</w:t>
            </w:r>
          </w:p>
        </w:tc>
      </w:tr>
    </w:tbl>
    <w:p w14:paraId="47B7C47E" w14:textId="7A13F412" w:rsidR="00823FC0" w:rsidRPr="00823FC0" w:rsidRDefault="00823FC0" w:rsidP="00823FC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23FC0" w:rsidRPr="002B61BB" w14:paraId="37A36B4A" w14:textId="77777777" w:rsidTr="00880693">
        <w:tc>
          <w:tcPr>
            <w:tcW w:w="4531" w:type="dxa"/>
            <w:shd w:val="clear" w:color="auto" w:fill="E7E6E6" w:themeFill="background2"/>
          </w:tcPr>
          <w:p w14:paraId="6FF9E186" w14:textId="77777777" w:rsidR="00823FC0" w:rsidRPr="002B61BB" w:rsidRDefault="00823FC0" w:rsidP="0088069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604DC405" w14:textId="77777777" w:rsidR="00823FC0" w:rsidRPr="002B61BB" w:rsidRDefault="00823FC0" w:rsidP="00880693">
            <w:pPr>
              <w:pStyle w:val="Heading3"/>
              <w:spacing w:before="120" w:after="0"/>
              <w:outlineLvl w:val="2"/>
            </w:pPr>
            <w:r w:rsidRPr="002B61BB">
              <w:t xml:space="preserve">CHSP </w:t>
            </w:r>
          </w:p>
        </w:tc>
        <w:tc>
          <w:tcPr>
            <w:tcW w:w="3548" w:type="dxa"/>
            <w:shd w:val="clear" w:color="auto" w:fill="E7E6E6" w:themeFill="background2"/>
          </w:tcPr>
          <w:p w14:paraId="2265D4DA" w14:textId="77777777" w:rsidR="00823FC0" w:rsidRPr="007E77B1" w:rsidRDefault="00823FC0" w:rsidP="00880693">
            <w:pPr>
              <w:pStyle w:val="Heading3"/>
              <w:spacing w:before="120" w:after="0"/>
              <w:jc w:val="right"/>
              <w:outlineLvl w:val="2"/>
              <w:rPr>
                <w:color w:val="auto"/>
              </w:rPr>
            </w:pPr>
            <w:r w:rsidRPr="003C6698">
              <w:rPr>
                <w:szCs w:val="26"/>
              </w:rPr>
              <w:t xml:space="preserve">  Not Compliant</w:t>
            </w:r>
          </w:p>
        </w:tc>
      </w:tr>
    </w:tbl>
    <w:p w14:paraId="1357C349" w14:textId="77777777" w:rsidR="00823FC0" w:rsidRDefault="00823FC0" w:rsidP="00823FC0">
      <w:pPr>
        <w:rPr>
          <w:i/>
        </w:rPr>
      </w:pPr>
      <w:r w:rsidRPr="008D114F">
        <w:rPr>
          <w:i/>
        </w:rPr>
        <w:t>Care and services are reviewed regularly for effectiveness, and when circumstances change or when incidents impact on the needs, goals or preferences of the consumer.</w:t>
      </w:r>
      <w:bookmarkStart w:id="7" w:name="_GoBack"/>
      <w:bookmarkEnd w:id="7"/>
    </w:p>
    <w:sectPr w:rsidR="00823FC0"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38C94" w14:textId="77777777" w:rsidR="004B23C8" w:rsidRDefault="004B23C8" w:rsidP="00603E0E">
      <w:pPr>
        <w:spacing w:after="0" w:line="240" w:lineRule="auto"/>
      </w:pPr>
      <w:r>
        <w:separator/>
      </w:r>
    </w:p>
  </w:endnote>
  <w:endnote w:type="continuationSeparator" w:id="0">
    <w:p w14:paraId="7A96BEFC" w14:textId="77777777" w:rsidR="004B23C8" w:rsidRDefault="004B23C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B23C8" w:rsidRPr="009A1F1B" w:rsidRDefault="004B23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153251F" w:rsidR="004B23C8" w:rsidRPr="00F57DC6" w:rsidRDefault="004B23C8"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0B7405">
      <w:rPr>
        <w:sz w:val="16"/>
        <w:szCs w:val="16"/>
      </w:rPr>
      <w:t>Paradise Point Meals on Wheels</w:t>
    </w:r>
    <w:r>
      <w:rPr>
        <w:sz w:val="16"/>
        <w:szCs w:val="16"/>
      </w:rPr>
      <w:tab/>
    </w:r>
    <w:r w:rsidRPr="00F57DC6">
      <w:rPr>
        <w:rFonts w:eastAsia="Calibri" w:cs="Times New Roman"/>
        <w:color w:val="auto"/>
        <w:sz w:val="16"/>
        <w:szCs w:val="16"/>
        <w:lang w:eastAsia="en-US"/>
      </w:rPr>
      <w:t>RPT-OPS-0044 v1.0</w:t>
    </w:r>
  </w:p>
  <w:p w14:paraId="44B7837D" w14:textId="2125CB03" w:rsidR="004B23C8" w:rsidRPr="00C72FFB" w:rsidRDefault="004B23C8"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B23C8" w:rsidRPr="009A1F1B" w:rsidRDefault="004B23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B23C8" w:rsidRPr="00C72FFB" w:rsidRDefault="004B23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B23C8" w:rsidRPr="00A3716D" w:rsidRDefault="004B23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47BA" w14:textId="77777777" w:rsidR="004B23C8" w:rsidRDefault="004B23C8" w:rsidP="00603E0E">
      <w:pPr>
        <w:spacing w:after="0" w:line="240" w:lineRule="auto"/>
      </w:pPr>
      <w:r>
        <w:separator/>
      </w:r>
    </w:p>
  </w:footnote>
  <w:footnote w:type="continuationSeparator" w:id="0">
    <w:p w14:paraId="446B7EE7" w14:textId="77777777" w:rsidR="004B23C8" w:rsidRDefault="004B23C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B23C8" w:rsidRDefault="004B23C8"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B23C8" w:rsidRDefault="004B23C8"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B23C8" w:rsidRDefault="004B23C8"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B23C8" w:rsidRDefault="004B23C8"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B23C8" w:rsidRDefault="004B23C8"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B23C8" w:rsidRDefault="004B23C8"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B23C8" w:rsidRDefault="004B23C8"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4B23C8" w:rsidRDefault="004B23C8"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4B23C8" w:rsidRDefault="004B23C8"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B23C8" w:rsidRDefault="004B23C8"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B23C8" w:rsidRDefault="004B23C8"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D7A7FAD"/>
    <w:multiLevelType w:val="hybridMultilevel"/>
    <w:tmpl w:val="BAA4C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AB4B9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FC1D9E"/>
    <w:multiLevelType w:val="hybridMultilevel"/>
    <w:tmpl w:val="51708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702830A6"/>
    <w:lvl w:ilvl="0" w:tplc="9C642612">
      <w:start w:val="1"/>
      <w:numFmt w:val="bullet"/>
      <w:pStyle w:val="ListBullet"/>
      <w:lvlText w:val=""/>
      <w:lvlJc w:val="left"/>
      <w:pPr>
        <w:ind w:left="720" w:hanging="360"/>
      </w:pPr>
      <w:rPr>
        <w:rFonts w:ascii="Symbol" w:hAnsi="Symbol" w:hint="default"/>
        <w:color w:val="auto"/>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8D42C8"/>
    <w:multiLevelType w:val="hybridMultilevel"/>
    <w:tmpl w:val="74A08F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E14AC0"/>
    <w:multiLevelType w:val="hybridMultilevel"/>
    <w:tmpl w:val="B46E4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3"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21"/>
  </w:num>
  <w:num w:numId="3">
    <w:abstractNumId w:val="38"/>
  </w:num>
  <w:num w:numId="4">
    <w:abstractNumId w:val="41"/>
  </w:num>
  <w:num w:numId="5">
    <w:abstractNumId w:val="27"/>
  </w:num>
  <w:num w:numId="6">
    <w:abstractNumId w:val="18"/>
  </w:num>
  <w:num w:numId="7">
    <w:abstractNumId w:val="34"/>
  </w:num>
  <w:num w:numId="8">
    <w:abstractNumId w:val="17"/>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9"/>
  </w:num>
  <w:num w:numId="20">
    <w:abstractNumId w:val="26"/>
  </w:num>
  <w:num w:numId="21">
    <w:abstractNumId w:val="7"/>
  </w:num>
  <w:num w:numId="22">
    <w:abstractNumId w:val="13"/>
  </w:num>
  <w:num w:numId="23">
    <w:abstractNumId w:val="32"/>
  </w:num>
  <w:num w:numId="24">
    <w:abstractNumId w:val="23"/>
  </w:num>
  <w:num w:numId="25">
    <w:abstractNumId w:val="20"/>
  </w:num>
  <w:num w:numId="26">
    <w:abstractNumId w:val="12"/>
  </w:num>
  <w:num w:numId="27">
    <w:abstractNumId w:val="24"/>
  </w:num>
  <w:num w:numId="28">
    <w:abstractNumId w:val="39"/>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43"/>
  </w:num>
  <w:num w:numId="40">
    <w:abstractNumId w:val="10"/>
  </w:num>
  <w:num w:numId="41">
    <w:abstractNumId w:val="16"/>
  </w:num>
  <w:num w:numId="42">
    <w:abstractNumId w:val="36"/>
  </w:num>
  <w:num w:numId="43">
    <w:abstractNumId w:val="37"/>
  </w:num>
  <w:num w:numId="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36B5B"/>
    <w:rsid w:val="000403EC"/>
    <w:rsid w:val="00042862"/>
    <w:rsid w:val="0004322A"/>
    <w:rsid w:val="00044906"/>
    <w:rsid w:val="0004490E"/>
    <w:rsid w:val="00051B08"/>
    <w:rsid w:val="000547CF"/>
    <w:rsid w:val="00062F7F"/>
    <w:rsid w:val="00066986"/>
    <w:rsid w:val="00071C01"/>
    <w:rsid w:val="00071D4A"/>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7405"/>
    <w:rsid w:val="000C0395"/>
    <w:rsid w:val="000C064F"/>
    <w:rsid w:val="000C42D4"/>
    <w:rsid w:val="000D4EB7"/>
    <w:rsid w:val="000D519B"/>
    <w:rsid w:val="000E1859"/>
    <w:rsid w:val="000E1CCA"/>
    <w:rsid w:val="000E23ED"/>
    <w:rsid w:val="000E654D"/>
    <w:rsid w:val="000E6926"/>
    <w:rsid w:val="000F01D0"/>
    <w:rsid w:val="000F6AB2"/>
    <w:rsid w:val="000F6EBE"/>
    <w:rsid w:val="00100FC0"/>
    <w:rsid w:val="0010469B"/>
    <w:rsid w:val="00105E13"/>
    <w:rsid w:val="001064AB"/>
    <w:rsid w:val="00106C3D"/>
    <w:rsid w:val="00107A1C"/>
    <w:rsid w:val="00111BAB"/>
    <w:rsid w:val="00114B51"/>
    <w:rsid w:val="0011524D"/>
    <w:rsid w:val="00115DD9"/>
    <w:rsid w:val="00120299"/>
    <w:rsid w:val="0012150D"/>
    <w:rsid w:val="001226C7"/>
    <w:rsid w:val="001237C3"/>
    <w:rsid w:val="00123AEF"/>
    <w:rsid w:val="00130077"/>
    <w:rsid w:val="0013014D"/>
    <w:rsid w:val="00130B38"/>
    <w:rsid w:val="0013147D"/>
    <w:rsid w:val="001315E3"/>
    <w:rsid w:val="0013259D"/>
    <w:rsid w:val="00133450"/>
    <w:rsid w:val="001347F9"/>
    <w:rsid w:val="001416E6"/>
    <w:rsid w:val="00141836"/>
    <w:rsid w:val="001427C5"/>
    <w:rsid w:val="00142B61"/>
    <w:rsid w:val="00142B8D"/>
    <w:rsid w:val="00147A25"/>
    <w:rsid w:val="00152896"/>
    <w:rsid w:val="00153251"/>
    <w:rsid w:val="00154403"/>
    <w:rsid w:val="001550BA"/>
    <w:rsid w:val="00157C6A"/>
    <w:rsid w:val="00161103"/>
    <w:rsid w:val="00162F6A"/>
    <w:rsid w:val="00167295"/>
    <w:rsid w:val="00173F30"/>
    <w:rsid w:val="0017549A"/>
    <w:rsid w:val="00175740"/>
    <w:rsid w:val="00176254"/>
    <w:rsid w:val="001855AA"/>
    <w:rsid w:val="00187E1F"/>
    <w:rsid w:val="00190377"/>
    <w:rsid w:val="00192B49"/>
    <w:rsid w:val="001930D2"/>
    <w:rsid w:val="0019476B"/>
    <w:rsid w:val="001966C2"/>
    <w:rsid w:val="001A14C5"/>
    <w:rsid w:val="001A15A7"/>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54F"/>
    <w:rsid w:val="001E5E4A"/>
    <w:rsid w:val="001E6954"/>
    <w:rsid w:val="001F04F4"/>
    <w:rsid w:val="001F220D"/>
    <w:rsid w:val="001F27B2"/>
    <w:rsid w:val="001F2FAA"/>
    <w:rsid w:val="001F461C"/>
    <w:rsid w:val="001F54FD"/>
    <w:rsid w:val="00211334"/>
    <w:rsid w:val="0021202A"/>
    <w:rsid w:val="00215FC3"/>
    <w:rsid w:val="00216C55"/>
    <w:rsid w:val="00222277"/>
    <w:rsid w:val="00224A29"/>
    <w:rsid w:val="00225032"/>
    <w:rsid w:val="00225F08"/>
    <w:rsid w:val="0022788A"/>
    <w:rsid w:val="00231231"/>
    <w:rsid w:val="00232380"/>
    <w:rsid w:val="002327AB"/>
    <w:rsid w:val="00233F58"/>
    <w:rsid w:val="00243847"/>
    <w:rsid w:val="00243FC1"/>
    <w:rsid w:val="00244E59"/>
    <w:rsid w:val="0024612B"/>
    <w:rsid w:val="00246B90"/>
    <w:rsid w:val="002525F8"/>
    <w:rsid w:val="002548F2"/>
    <w:rsid w:val="00262AA2"/>
    <w:rsid w:val="00275639"/>
    <w:rsid w:val="00275DDF"/>
    <w:rsid w:val="00276215"/>
    <w:rsid w:val="00282652"/>
    <w:rsid w:val="0028516B"/>
    <w:rsid w:val="0028558A"/>
    <w:rsid w:val="00285F6D"/>
    <w:rsid w:val="00287827"/>
    <w:rsid w:val="00290A17"/>
    <w:rsid w:val="00290A60"/>
    <w:rsid w:val="00292117"/>
    <w:rsid w:val="002A72EB"/>
    <w:rsid w:val="002B2DE3"/>
    <w:rsid w:val="002B4A64"/>
    <w:rsid w:val="002B4C72"/>
    <w:rsid w:val="002B4DED"/>
    <w:rsid w:val="002B7F5E"/>
    <w:rsid w:val="002C0C2A"/>
    <w:rsid w:val="002C1EF5"/>
    <w:rsid w:val="002C55C5"/>
    <w:rsid w:val="002D2015"/>
    <w:rsid w:val="002D296D"/>
    <w:rsid w:val="002D7009"/>
    <w:rsid w:val="002E01D7"/>
    <w:rsid w:val="002E12E9"/>
    <w:rsid w:val="002E2945"/>
    <w:rsid w:val="002E56D4"/>
    <w:rsid w:val="002F37EE"/>
    <w:rsid w:val="002F478A"/>
    <w:rsid w:val="00300516"/>
    <w:rsid w:val="00301877"/>
    <w:rsid w:val="0030214E"/>
    <w:rsid w:val="00304808"/>
    <w:rsid w:val="00304914"/>
    <w:rsid w:val="003054D4"/>
    <w:rsid w:val="00306FAC"/>
    <w:rsid w:val="00314A89"/>
    <w:rsid w:val="00314FF7"/>
    <w:rsid w:val="00315732"/>
    <w:rsid w:val="00320838"/>
    <w:rsid w:val="00320A7A"/>
    <w:rsid w:val="00323456"/>
    <w:rsid w:val="003263D2"/>
    <w:rsid w:val="00327531"/>
    <w:rsid w:val="00327669"/>
    <w:rsid w:val="003325F0"/>
    <w:rsid w:val="0033307C"/>
    <w:rsid w:val="0033519D"/>
    <w:rsid w:val="003361BC"/>
    <w:rsid w:val="0033687E"/>
    <w:rsid w:val="003401A8"/>
    <w:rsid w:val="00341322"/>
    <w:rsid w:val="00341469"/>
    <w:rsid w:val="00342607"/>
    <w:rsid w:val="00342CFE"/>
    <w:rsid w:val="00347D1A"/>
    <w:rsid w:val="0035191E"/>
    <w:rsid w:val="003521CE"/>
    <w:rsid w:val="00353847"/>
    <w:rsid w:val="00362A44"/>
    <w:rsid w:val="003703A2"/>
    <w:rsid w:val="0037487E"/>
    <w:rsid w:val="003759B5"/>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B49B0"/>
    <w:rsid w:val="003B6930"/>
    <w:rsid w:val="003B7876"/>
    <w:rsid w:val="003C2A9C"/>
    <w:rsid w:val="003C3987"/>
    <w:rsid w:val="003C6698"/>
    <w:rsid w:val="003C68A9"/>
    <w:rsid w:val="003C6D25"/>
    <w:rsid w:val="003C6EC2"/>
    <w:rsid w:val="003D1638"/>
    <w:rsid w:val="003D1D4E"/>
    <w:rsid w:val="003D46EA"/>
    <w:rsid w:val="003D58C2"/>
    <w:rsid w:val="003D7B3B"/>
    <w:rsid w:val="003E280C"/>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1D75"/>
    <w:rsid w:val="00443B18"/>
    <w:rsid w:val="004442C1"/>
    <w:rsid w:val="0045103F"/>
    <w:rsid w:val="00452D02"/>
    <w:rsid w:val="00456176"/>
    <w:rsid w:val="00457879"/>
    <w:rsid w:val="0046343A"/>
    <w:rsid w:val="004638D5"/>
    <w:rsid w:val="00463CDE"/>
    <w:rsid w:val="00463EF3"/>
    <w:rsid w:val="00464728"/>
    <w:rsid w:val="004657E1"/>
    <w:rsid w:val="00467CAD"/>
    <w:rsid w:val="00472199"/>
    <w:rsid w:val="00472516"/>
    <w:rsid w:val="00475035"/>
    <w:rsid w:val="00476569"/>
    <w:rsid w:val="00476B2F"/>
    <w:rsid w:val="00480318"/>
    <w:rsid w:val="004824C2"/>
    <w:rsid w:val="004867B3"/>
    <w:rsid w:val="004868F1"/>
    <w:rsid w:val="00487904"/>
    <w:rsid w:val="0049102D"/>
    <w:rsid w:val="00494E00"/>
    <w:rsid w:val="00494E23"/>
    <w:rsid w:val="0049536F"/>
    <w:rsid w:val="004977AE"/>
    <w:rsid w:val="00497C42"/>
    <w:rsid w:val="004A0BB4"/>
    <w:rsid w:val="004A0F45"/>
    <w:rsid w:val="004A20A3"/>
    <w:rsid w:val="004A21F0"/>
    <w:rsid w:val="004A3A6C"/>
    <w:rsid w:val="004A6166"/>
    <w:rsid w:val="004A6FE4"/>
    <w:rsid w:val="004B23C8"/>
    <w:rsid w:val="004B2CA5"/>
    <w:rsid w:val="004B33E7"/>
    <w:rsid w:val="004C1F75"/>
    <w:rsid w:val="004C4F40"/>
    <w:rsid w:val="004C55D8"/>
    <w:rsid w:val="004C76AC"/>
    <w:rsid w:val="004E1731"/>
    <w:rsid w:val="004E1E8E"/>
    <w:rsid w:val="004E2B89"/>
    <w:rsid w:val="004E3884"/>
    <w:rsid w:val="004E4444"/>
    <w:rsid w:val="004F66CD"/>
    <w:rsid w:val="005001E5"/>
    <w:rsid w:val="005015D7"/>
    <w:rsid w:val="005050E5"/>
    <w:rsid w:val="005058B8"/>
    <w:rsid w:val="00505C91"/>
    <w:rsid w:val="00506D37"/>
    <w:rsid w:val="00506F7F"/>
    <w:rsid w:val="005074DE"/>
    <w:rsid w:val="005076F7"/>
    <w:rsid w:val="00507CBC"/>
    <w:rsid w:val="00510269"/>
    <w:rsid w:val="00511A39"/>
    <w:rsid w:val="0051553D"/>
    <w:rsid w:val="00515675"/>
    <w:rsid w:val="00516D3C"/>
    <w:rsid w:val="005170CA"/>
    <w:rsid w:val="00521A33"/>
    <w:rsid w:val="00521FF7"/>
    <w:rsid w:val="00523C33"/>
    <w:rsid w:val="00524594"/>
    <w:rsid w:val="005257CA"/>
    <w:rsid w:val="00531864"/>
    <w:rsid w:val="00533A1A"/>
    <w:rsid w:val="00534120"/>
    <w:rsid w:val="00540A5B"/>
    <w:rsid w:val="005454AB"/>
    <w:rsid w:val="00550177"/>
    <w:rsid w:val="0055136F"/>
    <w:rsid w:val="0055217D"/>
    <w:rsid w:val="00556A66"/>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A7E88"/>
    <w:rsid w:val="005B3AC0"/>
    <w:rsid w:val="005B44FE"/>
    <w:rsid w:val="005C0A2A"/>
    <w:rsid w:val="005C478D"/>
    <w:rsid w:val="005C5988"/>
    <w:rsid w:val="005D02AC"/>
    <w:rsid w:val="005D6071"/>
    <w:rsid w:val="005E084F"/>
    <w:rsid w:val="005E0D7E"/>
    <w:rsid w:val="005E2186"/>
    <w:rsid w:val="005E2E1F"/>
    <w:rsid w:val="005E403D"/>
    <w:rsid w:val="005E4227"/>
    <w:rsid w:val="005F15B8"/>
    <w:rsid w:val="005F44D8"/>
    <w:rsid w:val="0060149E"/>
    <w:rsid w:val="00603E0E"/>
    <w:rsid w:val="00603E30"/>
    <w:rsid w:val="00605217"/>
    <w:rsid w:val="006063E4"/>
    <w:rsid w:val="006107BF"/>
    <w:rsid w:val="00616891"/>
    <w:rsid w:val="006176C7"/>
    <w:rsid w:val="00617ADB"/>
    <w:rsid w:val="00622BA7"/>
    <w:rsid w:val="006232D9"/>
    <w:rsid w:val="00633CF8"/>
    <w:rsid w:val="0063608F"/>
    <w:rsid w:val="00641E31"/>
    <w:rsid w:val="0064250C"/>
    <w:rsid w:val="006430AE"/>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923"/>
    <w:rsid w:val="00684E11"/>
    <w:rsid w:val="00691E3B"/>
    <w:rsid w:val="00693F90"/>
    <w:rsid w:val="00696A6C"/>
    <w:rsid w:val="006A21A1"/>
    <w:rsid w:val="006A32EC"/>
    <w:rsid w:val="006A4AE7"/>
    <w:rsid w:val="006A4C4B"/>
    <w:rsid w:val="006A53FE"/>
    <w:rsid w:val="006A54D1"/>
    <w:rsid w:val="006A5AC0"/>
    <w:rsid w:val="006A65E7"/>
    <w:rsid w:val="006B166B"/>
    <w:rsid w:val="006B22EE"/>
    <w:rsid w:val="006B7D77"/>
    <w:rsid w:val="006C44FA"/>
    <w:rsid w:val="006C4883"/>
    <w:rsid w:val="006C4B71"/>
    <w:rsid w:val="006C6789"/>
    <w:rsid w:val="006D1B6D"/>
    <w:rsid w:val="006D648D"/>
    <w:rsid w:val="006E05D2"/>
    <w:rsid w:val="006E4F17"/>
    <w:rsid w:val="006E53CF"/>
    <w:rsid w:val="006F0FC4"/>
    <w:rsid w:val="006F162C"/>
    <w:rsid w:val="006F1E3F"/>
    <w:rsid w:val="006F2056"/>
    <w:rsid w:val="006F3AF6"/>
    <w:rsid w:val="006F3CD0"/>
    <w:rsid w:val="006F3D26"/>
    <w:rsid w:val="006F79C6"/>
    <w:rsid w:val="00703E80"/>
    <w:rsid w:val="00705C75"/>
    <w:rsid w:val="00711872"/>
    <w:rsid w:val="0071319F"/>
    <w:rsid w:val="00713372"/>
    <w:rsid w:val="0071347B"/>
    <w:rsid w:val="00715DA0"/>
    <w:rsid w:val="007161B5"/>
    <w:rsid w:val="00717A6B"/>
    <w:rsid w:val="00723BA8"/>
    <w:rsid w:val="00724518"/>
    <w:rsid w:val="00724A1B"/>
    <w:rsid w:val="00726B26"/>
    <w:rsid w:val="00730442"/>
    <w:rsid w:val="0073196C"/>
    <w:rsid w:val="00734ADE"/>
    <w:rsid w:val="00734D4F"/>
    <w:rsid w:val="00735FEE"/>
    <w:rsid w:val="00737374"/>
    <w:rsid w:val="007418CD"/>
    <w:rsid w:val="00747024"/>
    <w:rsid w:val="00750234"/>
    <w:rsid w:val="00751D7F"/>
    <w:rsid w:val="007521C8"/>
    <w:rsid w:val="0075456B"/>
    <w:rsid w:val="00755BEF"/>
    <w:rsid w:val="0076141C"/>
    <w:rsid w:val="00764E77"/>
    <w:rsid w:val="00764EC0"/>
    <w:rsid w:val="007721ED"/>
    <w:rsid w:val="007759BC"/>
    <w:rsid w:val="00776680"/>
    <w:rsid w:val="007807E3"/>
    <w:rsid w:val="00781C54"/>
    <w:rsid w:val="00782605"/>
    <w:rsid w:val="007826A6"/>
    <w:rsid w:val="007852A1"/>
    <w:rsid w:val="00791036"/>
    <w:rsid w:val="007957A7"/>
    <w:rsid w:val="00796F0B"/>
    <w:rsid w:val="007A0CC3"/>
    <w:rsid w:val="007A2242"/>
    <w:rsid w:val="007A2CEA"/>
    <w:rsid w:val="007A3B8D"/>
    <w:rsid w:val="007A54E4"/>
    <w:rsid w:val="007A5672"/>
    <w:rsid w:val="007B1395"/>
    <w:rsid w:val="007B2C4E"/>
    <w:rsid w:val="007B30C4"/>
    <w:rsid w:val="007B3920"/>
    <w:rsid w:val="007B5334"/>
    <w:rsid w:val="007C149D"/>
    <w:rsid w:val="007C2762"/>
    <w:rsid w:val="007C295B"/>
    <w:rsid w:val="007C3306"/>
    <w:rsid w:val="007C414D"/>
    <w:rsid w:val="007C414E"/>
    <w:rsid w:val="007C571A"/>
    <w:rsid w:val="007D1C96"/>
    <w:rsid w:val="007D3F9E"/>
    <w:rsid w:val="007D5BDD"/>
    <w:rsid w:val="007D66F1"/>
    <w:rsid w:val="007D789D"/>
    <w:rsid w:val="007E1999"/>
    <w:rsid w:val="007E240B"/>
    <w:rsid w:val="007E46A1"/>
    <w:rsid w:val="007E77B1"/>
    <w:rsid w:val="007F093F"/>
    <w:rsid w:val="007F42FA"/>
    <w:rsid w:val="007F5256"/>
    <w:rsid w:val="007F5415"/>
    <w:rsid w:val="007F7405"/>
    <w:rsid w:val="007F761A"/>
    <w:rsid w:val="00801E2B"/>
    <w:rsid w:val="0080344A"/>
    <w:rsid w:val="00804CA5"/>
    <w:rsid w:val="00806FAB"/>
    <w:rsid w:val="008120A2"/>
    <w:rsid w:val="0081535F"/>
    <w:rsid w:val="00816A3B"/>
    <w:rsid w:val="00817367"/>
    <w:rsid w:val="00823FC0"/>
    <w:rsid w:val="00825C0C"/>
    <w:rsid w:val="0082667F"/>
    <w:rsid w:val="0082790D"/>
    <w:rsid w:val="008312AC"/>
    <w:rsid w:val="00831BFB"/>
    <w:rsid w:val="008331AF"/>
    <w:rsid w:val="008367EC"/>
    <w:rsid w:val="00843CA4"/>
    <w:rsid w:val="00850D9A"/>
    <w:rsid w:val="00853601"/>
    <w:rsid w:val="00853A23"/>
    <w:rsid w:val="00854C08"/>
    <w:rsid w:val="00855FD7"/>
    <w:rsid w:val="008603DF"/>
    <w:rsid w:val="00860B72"/>
    <w:rsid w:val="008638E8"/>
    <w:rsid w:val="0086756C"/>
    <w:rsid w:val="0086791F"/>
    <w:rsid w:val="008719F7"/>
    <w:rsid w:val="00872D6C"/>
    <w:rsid w:val="00872DF6"/>
    <w:rsid w:val="008758B1"/>
    <w:rsid w:val="008800EE"/>
    <w:rsid w:val="00880693"/>
    <w:rsid w:val="0088083C"/>
    <w:rsid w:val="00891DC3"/>
    <w:rsid w:val="00891E18"/>
    <w:rsid w:val="008938D0"/>
    <w:rsid w:val="00895141"/>
    <w:rsid w:val="008A10D6"/>
    <w:rsid w:val="008A22FF"/>
    <w:rsid w:val="008A40EC"/>
    <w:rsid w:val="008A4FFD"/>
    <w:rsid w:val="008A5754"/>
    <w:rsid w:val="008A6380"/>
    <w:rsid w:val="008A6792"/>
    <w:rsid w:val="008B2C97"/>
    <w:rsid w:val="008B4AD2"/>
    <w:rsid w:val="008B55BC"/>
    <w:rsid w:val="008C1F3C"/>
    <w:rsid w:val="008D114F"/>
    <w:rsid w:val="008D1D8A"/>
    <w:rsid w:val="008D248D"/>
    <w:rsid w:val="008D3ABE"/>
    <w:rsid w:val="008D7520"/>
    <w:rsid w:val="008D7780"/>
    <w:rsid w:val="008E2DD1"/>
    <w:rsid w:val="008E3B09"/>
    <w:rsid w:val="008E5682"/>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2DE1"/>
    <w:rsid w:val="00943697"/>
    <w:rsid w:val="00943E87"/>
    <w:rsid w:val="0094564F"/>
    <w:rsid w:val="00945C37"/>
    <w:rsid w:val="00951FB2"/>
    <w:rsid w:val="0095645C"/>
    <w:rsid w:val="00961835"/>
    <w:rsid w:val="00964212"/>
    <w:rsid w:val="00971D73"/>
    <w:rsid w:val="009754B1"/>
    <w:rsid w:val="00977220"/>
    <w:rsid w:val="00982065"/>
    <w:rsid w:val="009856CE"/>
    <w:rsid w:val="00986245"/>
    <w:rsid w:val="009952D0"/>
    <w:rsid w:val="009965C7"/>
    <w:rsid w:val="009A1F1B"/>
    <w:rsid w:val="009A2D6F"/>
    <w:rsid w:val="009B6F62"/>
    <w:rsid w:val="009C5342"/>
    <w:rsid w:val="009C5F28"/>
    <w:rsid w:val="009C6F30"/>
    <w:rsid w:val="009D2609"/>
    <w:rsid w:val="009D3942"/>
    <w:rsid w:val="009D5766"/>
    <w:rsid w:val="009D6012"/>
    <w:rsid w:val="009D74C1"/>
    <w:rsid w:val="009E2576"/>
    <w:rsid w:val="009E43D1"/>
    <w:rsid w:val="009E503B"/>
    <w:rsid w:val="009E74BF"/>
    <w:rsid w:val="009F17CF"/>
    <w:rsid w:val="009F435B"/>
    <w:rsid w:val="009F5685"/>
    <w:rsid w:val="009F63BA"/>
    <w:rsid w:val="009F64AB"/>
    <w:rsid w:val="00A00117"/>
    <w:rsid w:val="00A032BF"/>
    <w:rsid w:val="00A06FAA"/>
    <w:rsid w:val="00A0720C"/>
    <w:rsid w:val="00A075EF"/>
    <w:rsid w:val="00A1255D"/>
    <w:rsid w:val="00A253EA"/>
    <w:rsid w:val="00A30BEC"/>
    <w:rsid w:val="00A3233B"/>
    <w:rsid w:val="00A34D1C"/>
    <w:rsid w:val="00A350E9"/>
    <w:rsid w:val="00A3716D"/>
    <w:rsid w:val="00A463E2"/>
    <w:rsid w:val="00A47604"/>
    <w:rsid w:val="00A47C8A"/>
    <w:rsid w:val="00A504C1"/>
    <w:rsid w:val="00A5159C"/>
    <w:rsid w:val="00A516C7"/>
    <w:rsid w:val="00A5274E"/>
    <w:rsid w:val="00A60CB2"/>
    <w:rsid w:val="00A627C8"/>
    <w:rsid w:val="00A80595"/>
    <w:rsid w:val="00A807C7"/>
    <w:rsid w:val="00A828BA"/>
    <w:rsid w:val="00A863C0"/>
    <w:rsid w:val="00A86EE6"/>
    <w:rsid w:val="00A922D9"/>
    <w:rsid w:val="00A93C30"/>
    <w:rsid w:val="00A93E3F"/>
    <w:rsid w:val="00A95276"/>
    <w:rsid w:val="00A9581E"/>
    <w:rsid w:val="00A9595E"/>
    <w:rsid w:val="00A97857"/>
    <w:rsid w:val="00AA0895"/>
    <w:rsid w:val="00AA42AE"/>
    <w:rsid w:val="00AA436F"/>
    <w:rsid w:val="00AA5ED0"/>
    <w:rsid w:val="00AB336B"/>
    <w:rsid w:val="00AB422D"/>
    <w:rsid w:val="00AB5960"/>
    <w:rsid w:val="00AB5B55"/>
    <w:rsid w:val="00AB644D"/>
    <w:rsid w:val="00AD05ED"/>
    <w:rsid w:val="00AD13D8"/>
    <w:rsid w:val="00AD2A69"/>
    <w:rsid w:val="00AD4ED2"/>
    <w:rsid w:val="00AD5B46"/>
    <w:rsid w:val="00AD659C"/>
    <w:rsid w:val="00AD7623"/>
    <w:rsid w:val="00AD7D78"/>
    <w:rsid w:val="00AE0857"/>
    <w:rsid w:val="00AE2AF0"/>
    <w:rsid w:val="00AE3D2B"/>
    <w:rsid w:val="00AE4565"/>
    <w:rsid w:val="00AE6D2B"/>
    <w:rsid w:val="00AF17FC"/>
    <w:rsid w:val="00AF2DE5"/>
    <w:rsid w:val="00AF2F5A"/>
    <w:rsid w:val="00AF325D"/>
    <w:rsid w:val="00AF53F5"/>
    <w:rsid w:val="00B00228"/>
    <w:rsid w:val="00B004A8"/>
    <w:rsid w:val="00B02E3B"/>
    <w:rsid w:val="00B0411E"/>
    <w:rsid w:val="00B04E3A"/>
    <w:rsid w:val="00B058EA"/>
    <w:rsid w:val="00B06698"/>
    <w:rsid w:val="00B1288B"/>
    <w:rsid w:val="00B1551B"/>
    <w:rsid w:val="00B157D5"/>
    <w:rsid w:val="00B176AD"/>
    <w:rsid w:val="00B22FFC"/>
    <w:rsid w:val="00B27F42"/>
    <w:rsid w:val="00B30681"/>
    <w:rsid w:val="00B320B2"/>
    <w:rsid w:val="00B33B99"/>
    <w:rsid w:val="00B34CCC"/>
    <w:rsid w:val="00B43C3D"/>
    <w:rsid w:val="00B44D21"/>
    <w:rsid w:val="00B45650"/>
    <w:rsid w:val="00B4731C"/>
    <w:rsid w:val="00B5112E"/>
    <w:rsid w:val="00B639F8"/>
    <w:rsid w:val="00B646E5"/>
    <w:rsid w:val="00B6640C"/>
    <w:rsid w:val="00B675E4"/>
    <w:rsid w:val="00B67E2E"/>
    <w:rsid w:val="00B7182A"/>
    <w:rsid w:val="00B72200"/>
    <w:rsid w:val="00B760BE"/>
    <w:rsid w:val="00B76A21"/>
    <w:rsid w:val="00B831B4"/>
    <w:rsid w:val="00B8738A"/>
    <w:rsid w:val="00B934B5"/>
    <w:rsid w:val="00B95E16"/>
    <w:rsid w:val="00B97469"/>
    <w:rsid w:val="00BB0A79"/>
    <w:rsid w:val="00BB3072"/>
    <w:rsid w:val="00BC017D"/>
    <w:rsid w:val="00BD15B8"/>
    <w:rsid w:val="00BD3EFB"/>
    <w:rsid w:val="00BD5304"/>
    <w:rsid w:val="00BE1562"/>
    <w:rsid w:val="00BE51C7"/>
    <w:rsid w:val="00BE5697"/>
    <w:rsid w:val="00BE6AB9"/>
    <w:rsid w:val="00BE6AF6"/>
    <w:rsid w:val="00BE6C28"/>
    <w:rsid w:val="00BF0313"/>
    <w:rsid w:val="00BF1804"/>
    <w:rsid w:val="00BF3726"/>
    <w:rsid w:val="00BF3884"/>
    <w:rsid w:val="00BF4FFA"/>
    <w:rsid w:val="00BF699F"/>
    <w:rsid w:val="00BF6F21"/>
    <w:rsid w:val="00C0236A"/>
    <w:rsid w:val="00C05113"/>
    <w:rsid w:val="00C06C3E"/>
    <w:rsid w:val="00C20EE9"/>
    <w:rsid w:val="00C214C3"/>
    <w:rsid w:val="00C35ED0"/>
    <w:rsid w:val="00C36B45"/>
    <w:rsid w:val="00C36DD1"/>
    <w:rsid w:val="00C371C9"/>
    <w:rsid w:val="00C40A83"/>
    <w:rsid w:val="00C4105B"/>
    <w:rsid w:val="00C45C8B"/>
    <w:rsid w:val="00C45C96"/>
    <w:rsid w:val="00C5183B"/>
    <w:rsid w:val="00C51D13"/>
    <w:rsid w:val="00C55773"/>
    <w:rsid w:val="00C621CB"/>
    <w:rsid w:val="00C631F8"/>
    <w:rsid w:val="00C645D2"/>
    <w:rsid w:val="00C650DB"/>
    <w:rsid w:val="00C715B8"/>
    <w:rsid w:val="00C72C35"/>
    <w:rsid w:val="00C72FC2"/>
    <w:rsid w:val="00C72FFB"/>
    <w:rsid w:val="00C81797"/>
    <w:rsid w:val="00C81855"/>
    <w:rsid w:val="00C83441"/>
    <w:rsid w:val="00C862D4"/>
    <w:rsid w:val="00C87528"/>
    <w:rsid w:val="00C87798"/>
    <w:rsid w:val="00C91B9D"/>
    <w:rsid w:val="00C95164"/>
    <w:rsid w:val="00C97E8C"/>
    <w:rsid w:val="00CA375E"/>
    <w:rsid w:val="00CA5E9E"/>
    <w:rsid w:val="00CA7DD4"/>
    <w:rsid w:val="00CB15B4"/>
    <w:rsid w:val="00CB3BA9"/>
    <w:rsid w:val="00CB431C"/>
    <w:rsid w:val="00CB45DA"/>
    <w:rsid w:val="00CB5A3E"/>
    <w:rsid w:val="00CC2266"/>
    <w:rsid w:val="00CC2C2A"/>
    <w:rsid w:val="00CD3DC2"/>
    <w:rsid w:val="00CD5896"/>
    <w:rsid w:val="00CE1127"/>
    <w:rsid w:val="00CE2BDB"/>
    <w:rsid w:val="00CE4410"/>
    <w:rsid w:val="00CF1130"/>
    <w:rsid w:val="00CF216F"/>
    <w:rsid w:val="00CF4BB5"/>
    <w:rsid w:val="00CF4FAC"/>
    <w:rsid w:val="00CF6AC7"/>
    <w:rsid w:val="00CF7866"/>
    <w:rsid w:val="00D01E73"/>
    <w:rsid w:val="00D02054"/>
    <w:rsid w:val="00D02D17"/>
    <w:rsid w:val="00D049C8"/>
    <w:rsid w:val="00D057ED"/>
    <w:rsid w:val="00D05DB2"/>
    <w:rsid w:val="00D07D2C"/>
    <w:rsid w:val="00D12DA6"/>
    <w:rsid w:val="00D14C22"/>
    <w:rsid w:val="00D15851"/>
    <w:rsid w:val="00D15AEE"/>
    <w:rsid w:val="00D16F5E"/>
    <w:rsid w:val="00D2026B"/>
    <w:rsid w:val="00D20635"/>
    <w:rsid w:val="00D20FB0"/>
    <w:rsid w:val="00D21DCD"/>
    <w:rsid w:val="00D2235F"/>
    <w:rsid w:val="00D229E2"/>
    <w:rsid w:val="00D348E6"/>
    <w:rsid w:val="00D354E9"/>
    <w:rsid w:val="00D435F8"/>
    <w:rsid w:val="00D43E78"/>
    <w:rsid w:val="00D448E1"/>
    <w:rsid w:val="00D51663"/>
    <w:rsid w:val="00D51BF1"/>
    <w:rsid w:val="00D52973"/>
    <w:rsid w:val="00D56370"/>
    <w:rsid w:val="00D57990"/>
    <w:rsid w:val="00D62E53"/>
    <w:rsid w:val="00D64E37"/>
    <w:rsid w:val="00D654AC"/>
    <w:rsid w:val="00D65E31"/>
    <w:rsid w:val="00D6623D"/>
    <w:rsid w:val="00D7393E"/>
    <w:rsid w:val="00D73FCE"/>
    <w:rsid w:val="00D75344"/>
    <w:rsid w:val="00D7684B"/>
    <w:rsid w:val="00D81B93"/>
    <w:rsid w:val="00D83886"/>
    <w:rsid w:val="00D8684F"/>
    <w:rsid w:val="00D873D7"/>
    <w:rsid w:val="00D95B46"/>
    <w:rsid w:val="00D97A23"/>
    <w:rsid w:val="00DA3064"/>
    <w:rsid w:val="00DA4396"/>
    <w:rsid w:val="00DB1459"/>
    <w:rsid w:val="00DB34DD"/>
    <w:rsid w:val="00DB3D21"/>
    <w:rsid w:val="00DB5091"/>
    <w:rsid w:val="00DB6C36"/>
    <w:rsid w:val="00DB7669"/>
    <w:rsid w:val="00DB7B21"/>
    <w:rsid w:val="00DC1639"/>
    <w:rsid w:val="00DC3F89"/>
    <w:rsid w:val="00DC6C38"/>
    <w:rsid w:val="00DD0218"/>
    <w:rsid w:val="00DD02D3"/>
    <w:rsid w:val="00DD3A7A"/>
    <w:rsid w:val="00DD61D0"/>
    <w:rsid w:val="00DD7584"/>
    <w:rsid w:val="00DE0474"/>
    <w:rsid w:val="00DE1C69"/>
    <w:rsid w:val="00DE1DDB"/>
    <w:rsid w:val="00DE47C2"/>
    <w:rsid w:val="00DE6D25"/>
    <w:rsid w:val="00DF10DA"/>
    <w:rsid w:val="00DF36CA"/>
    <w:rsid w:val="00DF5FB1"/>
    <w:rsid w:val="00DF65C5"/>
    <w:rsid w:val="00DF689C"/>
    <w:rsid w:val="00E052D4"/>
    <w:rsid w:val="00E05A9D"/>
    <w:rsid w:val="00E0600A"/>
    <w:rsid w:val="00E07329"/>
    <w:rsid w:val="00E12BD4"/>
    <w:rsid w:val="00E166A6"/>
    <w:rsid w:val="00E25BC9"/>
    <w:rsid w:val="00E2602C"/>
    <w:rsid w:val="00E30B96"/>
    <w:rsid w:val="00E32FC0"/>
    <w:rsid w:val="00E344EF"/>
    <w:rsid w:val="00E410D6"/>
    <w:rsid w:val="00E411F4"/>
    <w:rsid w:val="00E42262"/>
    <w:rsid w:val="00E4382C"/>
    <w:rsid w:val="00E44B9F"/>
    <w:rsid w:val="00E4502C"/>
    <w:rsid w:val="00E46D0C"/>
    <w:rsid w:val="00E46D3B"/>
    <w:rsid w:val="00E46D9A"/>
    <w:rsid w:val="00E51291"/>
    <w:rsid w:val="00E52853"/>
    <w:rsid w:val="00E5305F"/>
    <w:rsid w:val="00E530E6"/>
    <w:rsid w:val="00E559FD"/>
    <w:rsid w:val="00E5751E"/>
    <w:rsid w:val="00E57D8C"/>
    <w:rsid w:val="00E630D7"/>
    <w:rsid w:val="00E762D0"/>
    <w:rsid w:val="00E772C4"/>
    <w:rsid w:val="00E81190"/>
    <w:rsid w:val="00E85DF6"/>
    <w:rsid w:val="00E879AF"/>
    <w:rsid w:val="00E900ED"/>
    <w:rsid w:val="00E9129D"/>
    <w:rsid w:val="00E9166C"/>
    <w:rsid w:val="00E92CC8"/>
    <w:rsid w:val="00E97295"/>
    <w:rsid w:val="00E97944"/>
    <w:rsid w:val="00EA1730"/>
    <w:rsid w:val="00EA2B99"/>
    <w:rsid w:val="00EA2DDC"/>
    <w:rsid w:val="00EA3405"/>
    <w:rsid w:val="00EA592B"/>
    <w:rsid w:val="00EB0061"/>
    <w:rsid w:val="00EB1D71"/>
    <w:rsid w:val="00EB4400"/>
    <w:rsid w:val="00EB4AEC"/>
    <w:rsid w:val="00EB6E25"/>
    <w:rsid w:val="00EB7C73"/>
    <w:rsid w:val="00EC2305"/>
    <w:rsid w:val="00EC345E"/>
    <w:rsid w:val="00EC4276"/>
    <w:rsid w:val="00EC5474"/>
    <w:rsid w:val="00EC6D23"/>
    <w:rsid w:val="00EC77E5"/>
    <w:rsid w:val="00ED2574"/>
    <w:rsid w:val="00ED3CCF"/>
    <w:rsid w:val="00ED424C"/>
    <w:rsid w:val="00ED45D1"/>
    <w:rsid w:val="00ED5038"/>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939"/>
    <w:rsid w:val="00F30A4F"/>
    <w:rsid w:val="00F31466"/>
    <w:rsid w:val="00F323B1"/>
    <w:rsid w:val="00F34225"/>
    <w:rsid w:val="00F35EF2"/>
    <w:rsid w:val="00F37C4C"/>
    <w:rsid w:val="00F41159"/>
    <w:rsid w:val="00F41A0B"/>
    <w:rsid w:val="00F41CE0"/>
    <w:rsid w:val="00F45C89"/>
    <w:rsid w:val="00F4743E"/>
    <w:rsid w:val="00F5173F"/>
    <w:rsid w:val="00F52812"/>
    <w:rsid w:val="00F52E44"/>
    <w:rsid w:val="00F53E12"/>
    <w:rsid w:val="00F555A5"/>
    <w:rsid w:val="00F55B90"/>
    <w:rsid w:val="00F56A44"/>
    <w:rsid w:val="00F57DC6"/>
    <w:rsid w:val="00F60221"/>
    <w:rsid w:val="00F65460"/>
    <w:rsid w:val="00F65C47"/>
    <w:rsid w:val="00F66B44"/>
    <w:rsid w:val="00F71282"/>
    <w:rsid w:val="00F74AE3"/>
    <w:rsid w:val="00F75DBE"/>
    <w:rsid w:val="00F83376"/>
    <w:rsid w:val="00F869F8"/>
    <w:rsid w:val="00F86B93"/>
    <w:rsid w:val="00F906F6"/>
    <w:rsid w:val="00F911DD"/>
    <w:rsid w:val="00F9173C"/>
    <w:rsid w:val="00F947C4"/>
    <w:rsid w:val="00F961E8"/>
    <w:rsid w:val="00F96284"/>
    <w:rsid w:val="00F97E99"/>
    <w:rsid w:val="00FA06ED"/>
    <w:rsid w:val="00FA08D9"/>
    <w:rsid w:val="00FA2449"/>
    <w:rsid w:val="00FA2BEB"/>
    <w:rsid w:val="00FB0086"/>
    <w:rsid w:val="00FB092D"/>
    <w:rsid w:val="00FB2715"/>
    <w:rsid w:val="00FB344A"/>
    <w:rsid w:val="00FB77D0"/>
    <w:rsid w:val="00FD1B02"/>
    <w:rsid w:val="00FD1CDE"/>
    <w:rsid w:val="00FD2302"/>
    <w:rsid w:val="00FD6B3C"/>
    <w:rsid w:val="00FD6D72"/>
    <w:rsid w:val="00FD7759"/>
    <w:rsid w:val="00FD7AF4"/>
    <w:rsid w:val="00FE21DB"/>
    <w:rsid w:val="00FE5729"/>
    <w:rsid w:val="00FE6622"/>
    <w:rsid w:val="00FE6871"/>
    <w:rsid w:val="00FF31B3"/>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700525</RACS_x0020_ID>
    <Approved_x0020_Provider xmlns="a8338b6e-77a6-4851-82b6-98166143ffdd">Paradise Point and District Meals on Wheels Incorporated</Approved_x0020_Provider>
    <Management_x0020_Company_x0020_ID xmlns="a8338b6e-77a6-4851-82b6-98166143ffdd" xsi:nil="true"/>
    <Home xmlns="a8338b6e-77a6-4851-82b6-98166143ffdd">Paradise Point Meals on Wheels</Home>
    <Signed xmlns="a8338b6e-77a6-4851-82b6-98166143ffdd" xsi:nil="true"/>
    <Uploaded xmlns="a8338b6e-77a6-4851-82b6-98166143ffdd">true</Uploaded>
    <Management_x0020_Company xmlns="a8338b6e-77a6-4851-82b6-98166143ffdd" xsi:nil="true"/>
    <Doc_x0020_Date xmlns="a8338b6e-77a6-4851-82b6-98166143ffdd">2022-05-05T01:14:54+00:00</Doc_x0020_Date>
    <CSI_x0020_ID xmlns="a8338b6e-77a6-4851-82b6-98166143ffdd" xsi:nil="true"/>
    <Case_x0020_ID xmlns="a8338b6e-77a6-4851-82b6-98166143ffdd" xsi:nil="true"/>
    <Approved_x0020_Provider_x0020_ID xmlns="a8338b6e-77a6-4851-82b6-98166143ffdd">FDBB2CED-8A82-E411-B1AD-005056922186</Approved_x0020_Provider_x0020_ID>
    <Location xmlns="a8338b6e-77a6-4851-82b6-98166143ffdd" xsi:nil="true"/>
    <Doc_x0020_Type xmlns="a8338b6e-77a6-4851-82b6-98166143ffdd">Publication</Doc_x0020_Type>
    <Home_x0020_ID xmlns="a8338b6e-77a6-4851-82b6-98166143ffdd">F5DA83A7-0385-E411-B1AD-005056922186</Home_x0020_ID>
    <State xmlns="a8338b6e-77a6-4851-82b6-98166143ffdd">QLD</State>
    <Doc_x0020_Sent_Received_x0020_Date xmlns="a8338b6e-77a6-4851-82b6-98166143ffdd">2022-05-05T00:00:00+00:00</Doc_x0020_Sent_Received_x0020_Date>
    <Activity_x0020_ID xmlns="a8338b6e-77a6-4851-82b6-98166143ffdd">BB58B982-F97E-EC11-A003-005056922186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FE9A031-C023-497E-84C4-CD552840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8551A0-C799-4C8A-AFE0-14B8B536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2022-06-21T23:40:00Z</dcterms:created>
  <dcterms:modified xsi:type="dcterms:W3CDTF">2022-06-21T23:40:00Z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18F84546FA3B42F5BE3B3AF1BEA9D32A</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2022-06-15T07:27:54Z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E1361484-89D3-5259-96FC-8942BCC53599</vt:lpwstr>
  </property>
  <property fmtid="{D5CDD505-2E9C-101B-9397-08002B2CF9AE}" pid="25" name="PMUuidVer">
    <vt:lpwstr>2022.1</vt:lpwstr>
  </property>
  <property fmtid="{D5CDD505-2E9C-101B-9397-08002B2CF9AE}" pid="26" name="PM_Hash_Version">
    <vt:lpwstr>2018.0</vt:lpwstr>
  </property>
  <property fmtid="{D5CDD505-2E9C-101B-9397-08002B2CF9AE}" pid="27" name="PM_Hash_Salt_Prev">
    <vt:lpwstr>80C270EBF9DE981997B34819CCC50C93</vt:lpwstr>
  </property>
  <property fmtid="{D5CDD505-2E9C-101B-9397-08002B2CF9AE}" pid="28" name="PM_Hash_Salt">
    <vt:lpwstr>D698937C8C755AC0DC0B42E4C270C3AA</vt:lpwstr>
  </property>
  <property fmtid="{D5CDD505-2E9C-101B-9397-08002B2CF9AE}" pid="29" name="PM_Hash_SHA1">
    <vt:lpwstr>A315A197D614F0D30AC22D9396E96B5343937D43</vt:lpwstr>
  </property>
  <property fmtid="{D5CDD505-2E9C-101B-9397-08002B2CF9AE}" pid="30" name="PM_OriginatorUserAccountName_SHA256">
    <vt:lpwstr>D21F5C035A81B46A364607A46255C90F8256A50D319172279E2051B94CFADFA1</vt:lpwstr>
  </property>
  <property fmtid="{D5CDD505-2E9C-101B-9397-08002B2CF9AE}" pid="31" name="PM_OriginatorDomainName_SHA256">
    <vt:lpwstr>BE430E87241E5D2F4E571E685944202684B20C5CCB4B6B84365B36614F1AD20D</vt:lpwstr>
  </property>
  <property fmtid="{D5CDD505-2E9C-101B-9397-08002B2CF9AE}" pid="32" name="PM_MinimumSecurityClassification">
    <vt:lpwstr/>
  </property>
</Properties>
</file>