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1F84" w14:textId="77777777" w:rsidR="00F25102" w:rsidRPr="001E694D" w:rsidRDefault="00F25102"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722AE77E" wp14:editId="72FFC328">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28E20217" w14:textId="77777777" w:rsidR="00F25102" w:rsidRPr="001E694D" w:rsidRDefault="00F25102"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0176FEDB" w14:textId="77777777" w:rsidR="00F25102" w:rsidRPr="001E694D" w:rsidRDefault="00F25102"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D1BCA82" w14:textId="77777777" w:rsidR="00F25102" w:rsidRPr="001E694D" w:rsidRDefault="00F25102"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0A56C22C" w14:textId="76413637" w:rsidR="00F25102" w:rsidRPr="00A36AA9" w:rsidRDefault="00F25102" w:rsidP="005C7766">
      <w:pPr>
        <w:pStyle w:val="ContactNumber"/>
        <w:framePr w:hRule="auto" w:wrap="auto" w:vAnchor="margin" w:yAlign="inline"/>
        <w:spacing w:after="120" w:line="240" w:lineRule="auto"/>
        <w:rPr>
          <w:rFonts w:ascii="Arial" w:hAnsi="Arial" w:cs="Arial"/>
        </w:rPr>
      </w:pPr>
      <w:r w:rsidRPr="00A36AA9">
        <w:rPr>
          <w:rFonts w:ascii="Arial" w:hAnsi="Arial" w:cs="Arial"/>
        </w:rPr>
        <w:t>carequality.gov.au</w:t>
      </w:r>
    </w:p>
    <w:tbl>
      <w:tblPr>
        <w:tblStyle w:val="TableGrid"/>
        <w:tblW w:w="10341" w:type="dxa"/>
        <w:tblInd w:w="-142" w:type="dxa"/>
        <w:tblLook w:val="0480" w:firstRow="0" w:lastRow="0" w:firstColumn="1" w:lastColumn="0" w:noHBand="0" w:noVBand="1"/>
      </w:tblPr>
      <w:tblGrid>
        <w:gridCol w:w="3227"/>
        <w:gridCol w:w="7114"/>
      </w:tblGrid>
      <w:tr w:rsidR="00320FE8" w14:paraId="701FA303" w14:textId="77777777" w:rsidTr="00320FE8">
        <w:tc>
          <w:tcPr>
            <w:cnfStyle w:val="001000000000" w:firstRow="0" w:lastRow="0" w:firstColumn="1" w:lastColumn="0" w:oddVBand="0" w:evenVBand="0" w:oddHBand="0" w:evenHBand="0" w:firstRowFirstColumn="0" w:firstRowLastColumn="0" w:lastRowFirstColumn="0" w:lastRowLastColumn="0"/>
            <w:tcW w:w="3227" w:type="dxa"/>
          </w:tcPr>
          <w:p w14:paraId="3D63D592" w14:textId="77777777" w:rsidR="00F25102" w:rsidRPr="00A36AA9" w:rsidRDefault="00F25102"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3A0515BC" w14:textId="77777777" w:rsidR="00F25102" w:rsidRPr="00485483" w:rsidRDefault="00F25102"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Pearl Home Care Pty Ltd</w:t>
            </w:r>
          </w:p>
        </w:tc>
      </w:tr>
      <w:tr w:rsidR="00320FE8" w14:paraId="71D57C00" w14:textId="77777777" w:rsidTr="00320F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8BDA281" w14:textId="77777777" w:rsidR="00F25102" w:rsidRPr="00A36AA9" w:rsidRDefault="00F25102"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6E0FDE71" w14:textId="77777777" w:rsidR="00F25102" w:rsidRPr="00485483" w:rsidRDefault="00F25102"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500243</w:t>
            </w:r>
          </w:p>
        </w:tc>
      </w:tr>
      <w:tr w:rsidR="00320FE8" w14:paraId="01A10D32" w14:textId="77777777" w:rsidTr="00320FE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602FC05" w14:textId="77777777" w:rsidR="00F25102" w:rsidRPr="00A36AA9" w:rsidRDefault="00F2510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5B8B1492" w14:textId="31BEB28E" w:rsidR="00F25102" w:rsidRPr="00485483" w:rsidRDefault="00F25102"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 xml:space="preserve">Suite 2/73 Pinetree Gully </w:t>
            </w:r>
            <w:r w:rsidR="00637763" w:rsidRPr="00E53679">
              <w:rPr>
                <w:rFonts w:ascii="Open Sans" w:eastAsia="Times New Roman" w:hAnsi="Open Sans" w:cs="Open Sans"/>
                <w:lang w:eastAsia="en-AU"/>
              </w:rPr>
              <w:t>Road,</w:t>
            </w:r>
            <w:r w:rsidRPr="00E53679">
              <w:rPr>
                <w:rFonts w:ascii="Open Sans" w:eastAsia="Times New Roman" w:hAnsi="Open Sans" w:cs="Open Sans"/>
                <w:lang w:eastAsia="en-AU"/>
              </w:rPr>
              <w:t xml:space="preserve"> WILLETTON, Western Australia, 6155</w:t>
            </w:r>
          </w:p>
        </w:tc>
      </w:tr>
      <w:tr w:rsidR="00320FE8" w14:paraId="3AD4E03A" w14:textId="77777777" w:rsidTr="00320F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A83D6B6" w14:textId="77777777" w:rsidR="00F25102" w:rsidRPr="00A36AA9" w:rsidRDefault="00F2510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4ED0C9A7" w14:textId="77777777" w:rsidR="00F25102" w:rsidRPr="00481883" w:rsidRDefault="00F25102"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320FE8" w14:paraId="206865CB" w14:textId="77777777" w:rsidTr="00320FE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AAD70E" w14:textId="77777777" w:rsidR="00F25102" w:rsidRPr="00A36AA9" w:rsidRDefault="00F2510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1C090097" w14:textId="77777777" w:rsidR="00F25102" w:rsidRPr="00481883" w:rsidRDefault="00F25102"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1 May 2025</w:t>
            </w:r>
            <w:r w:rsidRPr="00481883">
              <w:rPr>
                <w:rFonts w:ascii="Open Sans" w:eastAsia="Open Sans" w:hAnsi="Open Sans" w:cs="Open Sans"/>
              </w:rPr>
              <w:t xml:space="preserve"> to 15 May 2025</w:t>
            </w:r>
          </w:p>
        </w:tc>
      </w:tr>
      <w:tr w:rsidR="00320FE8" w14:paraId="789D4880" w14:textId="77777777" w:rsidTr="00320F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015D46B" w14:textId="77777777" w:rsidR="00F25102" w:rsidRPr="00A36AA9" w:rsidRDefault="00F25102"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450429207"/>
            <w:placeholder>
              <w:docPart w:val="A7F4949C78414813B67B25D37262F9D8"/>
            </w:placeholder>
            <w:date w:fullDate="2025-06-13T00:00:00Z">
              <w:dateFormat w:val="d MMMM yyyy"/>
              <w:lid w:val="en-AU"/>
              <w:storeMappedDataAs w:val="dateTime"/>
              <w:calendar w:val="gregorian"/>
            </w:date>
          </w:sdtPr>
          <w:sdtEndPr/>
          <w:sdtContent>
            <w:tc>
              <w:tcPr>
                <w:tcW w:w="7114" w:type="dxa"/>
                <w:shd w:val="clear" w:color="auto" w:fill="auto"/>
              </w:tcPr>
              <w:p w14:paraId="4082E523" w14:textId="67CDC3A2" w:rsidR="00F25102" w:rsidRPr="00481883" w:rsidRDefault="00BF5E98"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13 June 2025</w:t>
                </w:r>
              </w:p>
            </w:tc>
          </w:sdtContent>
        </w:sdt>
      </w:tr>
    </w:tbl>
    <w:bookmarkEnd w:id="1"/>
    <w:p w14:paraId="44F36012" w14:textId="77777777" w:rsidR="00F25102" w:rsidRPr="00A36AA9" w:rsidRDefault="00F25102"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47B958E6" w14:textId="77777777" w:rsidR="00F25102" w:rsidRPr="00B82817" w:rsidRDefault="00F25102"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06AC5B02" w14:textId="1D2C187F" w:rsidR="00082BD0" w:rsidRDefault="00F25102" w:rsidP="00082BD0">
      <w:pPr>
        <w:rPr>
          <w:rFonts w:ascii="Open Sans" w:eastAsia="Open Sans" w:hAnsi="Open Sans" w:cs="Open Sans"/>
          <w:b/>
          <w:bCs/>
          <w:color w:val="781E77"/>
          <w:sz w:val="30"/>
          <w:szCs w:val="28"/>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8674 Pearl Home Care Pty Ltd</w:t>
      </w:r>
      <w:r>
        <w:rPr>
          <w:rFonts w:ascii="Arial" w:eastAsia="Arial" w:hAnsi="Arial" w:cs="Arial"/>
        </w:rPr>
        <w:br/>
        <w:t>Service: 28404 About Pearl Home Care Bendigo</w:t>
      </w:r>
      <w:r>
        <w:rPr>
          <w:rFonts w:ascii="Arial" w:eastAsia="Arial" w:hAnsi="Arial" w:cs="Arial"/>
        </w:rPr>
        <w:br/>
        <w:t>Service: 28397 Bloom Community Care</w:t>
      </w:r>
      <w:r>
        <w:rPr>
          <w:rFonts w:ascii="Arial" w:eastAsia="Arial" w:hAnsi="Arial" w:cs="Arial"/>
        </w:rPr>
        <w:br/>
        <w:t>Service: 28400 Coastwide Community Care</w:t>
      </w:r>
      <w:r>
        <w:rPr>
          <w:rFonts w:ascii="Arial" w:eastAsia="Arial" w:hAnsi="Arial" w:cs="Arial"/>
        </w:rPr>
        <w:br/>
        <w:t>Service: 28402 Pearl Home Care Adelaide North</w:t>
      </w:r>
      <w:r>
        <w:rPr>
          <w:rFonts w:ascii="Arial" w:eastAsia="Arial" w:hAnsi="Arial" w:cs="Arial"/>
        </w:rPr>
        <w:br/>
        <w:t>Service: 28403 Pearl Home Care Adelaide South</w:t>
      </w:r>
      <w:r>
        <w:rPr>
          <w:rFonts w:ascii="Arial" w:eastAsia="Arial" w:hAnsi="Arial" w:cs="Arial"/>
        </w:rPr>
        <w:br/>
        <w:t>Service: 28398 Pearl Home Care Brisbane North</w:t>
      </w:r>
      <w:r>
        <w:rPr>
          <w:rFonts w:ascii="Arial" w:eastAsia="Arial" w:hAnsi="Arial" w:cs="Arial"/>
        </w:rPr>
        <w:br/>
        <w:t>Service: 28399 Pearl Home Care Brisbane South</w:t>
      </w:r>
      <w:r>
        <w:rPr>
          <w:rFonts w:ascii="Arial" w:eastAsia="Arial" w:hAnsi="Arial" w:cs="Arial"/>
        </w:rPr>
        <w:br/>
        <w:t>Service: 28405 Pearl Home Care Bunbury</w:t>
      </w:r>
      <w:r>
        <w:rPr>
          <w:rFonts w:ascii="Arial" w:eastAsia="Arial" w:hAnsi="Arial" w:cs="Arial"/>
        </w:rPr>
        <w:br/>
        <w:t>Service: 28406 Pearl Home Care Canberra</w:t>
      </w:r>
      <w:r>
        <w:rPr>
          <w:rFonts w:ascii="Arial" w:eastAsia="Arial" w:hAnsi="Arial" w:cs="Arial"/>
        </w:rPr>
        <w:br/>
        <w:t>Service: 28408 Pearl Home Care Cardinia and Southwest Gippsland</w:t>
      </w:r>
      <w:r>
        <w:rPr>
          <w:rFonts w:ascii="Arial" w:eastAsia="Arial" w:hAnsi="Arial" w:cs="Arial"/>
        </w:rPr>
        <w:br/>
        <w:t>Service: 28407 Pearl Home Care Central Coast NSW</w:t>
      </w:r>
      <w:r>
        <w:rPr>
          <w:rFonts w:ascii="Arial" w:eastAsia="Arial" w:hAnsi="Arial" w:cs="Arial"/>
        </w:rPr>
        <w:br/>
        <w:t>Service: 28411 Pearl Home Care Geelong and Ballarat</w:t>
      </w:r>
      <w:r>
        <w:rPr>
          <w:rFonts w:ascii="Arial" w:eastAsia="Arial" w:hAnsi="Arial" w:cs="Arial"/>
        </w:rPr>
        <w:br/>
        <w:t>Service: 28412 Pearl Home Care Gladstone</w:t>
      </w:r>
      <w:r>
        <w:rPr>
          <w:rFonts w:ascii="Arial" w:eastAsia="Arial" w:hAnsi="Arial" w:cs="Arial"/>
        </w:rPr>
        <w:br/>
        <w:t>Service: 28410 Pearl Home Care Gold Coast</w:t>
      </w:r>
      <w:r>
        <w:rPr>
          <w:rFonts w:ascii="Arial" w:eastAsia="Arial" w:hAnsi="Arial" w:cs="Arial"/>
        </w:rPr>
        <w:br/>
        <w:t>Service: 28413 Pearl Home Care Greater Parramatta</w:t>
      </w:r>
      <w:r>
        <w:rPr>
          <w:rFonts w:ascii="Arial" w:eastAsia="Arial" w:hAnsi="Arial" w:cs="Arial"/>
        </w:rPr>
        <w:br/>
        <w:t>Service: 28414 Pearl Home Care Hobart</w:t>
      </w:r>
      <w:r>
        <w:rPr>
          <w:rFonts w:ascii="Arial" w:eastAsia="Arial" w:hAnsi="Arial" w:cs="Arial"/>
        </w:rPr>
        <w:br/>
        <w:t>Service: 28415 Pearl Home Care Illawarra and Nowra</w:t>
      </w:r>
      <w:r>
        <w:rPr>
          <w:rFonts w:ascii="Arial" w:eastAsia="Arial" w:hAnsi="Arial" w:cs="Arial"/>
        </w:rPr>
        <w:br/>
        <w:t>Service: 28416 Pearl Home Care Ipswich and Toowoomba</w:t>
      </w:r>
      <w:r>
        <w:rPr>
          <w:rFonts w:ascii="Arial" w:eastAsia="Arial" w:hAnsi="Arial" w:cs="Arial"/>
        </w:rPr>
        <w:br/>
        <w:t>Service: 28417 Pearl Home Care Liverpool - Wollondilly</w:t>
      </w:r>
      <w:r>
        <w:rPr>
          <w:rFonts w:ascii="Arial" w:eastAsia="Arial" w:hAnsi="Arial" w:cs="Arial"/>
        </w:rPr>
        <w:br/>
        <w:t>Service: 28419 Pearl Home Care Melbourne Central</w:t>
      </w:r>
      <w:r>
        <w:rPr>
          <w:rFonts w:ascii="Arial" w:eastAsia="Arial" w:hAnsi="Arial" w:cs="Arial"/>
        </w:rPr>
        <w:br/>
        <w:t>Service: 28420 Pearl Home Care Melbourne East</w:t>
      </w:r>
      <w:r>
        <w:rPr>
          <w:rFonts w:ascii="Arial" w:eastAsia="Arial" w:hAnsi="Arial" w:cs="Arial"/>
        </w:rPr>
        <w:br/>
        <w:t>Service: 28421 Pearl Home Care Melbourne North</w:t>
      </w:r>
      <w:r>
        <w:rPr>
          <w:rFonts w:ascii="Arial" w:eastAsia="Arial" w:hAnsi="Arial" w:cs="Arial"/>
        </w:rPr>
        <w:br/>
        <w:t>Service: 28423 Pearl Home Care Melbourne West</w:t>
      </w:r>
      <w:r>
        <w:rPr>
          <w:rFonts w:ascii="Arial" w:eastAsia="Arial" w:hAnsi="Arial" w:cs="Arial"/>
        </w:rPr>
        <w:br/>
        <w:t>Service: 28422 Pearl Home Care Mornington Peninsula</w:t>
      </w:r>
      <w:r>
        <w:rPr>
          <w:rFonts w:ascii="Arial" w:eastAsia="Arial" w:hAnsi="Arial" w:cs="Arial"/>
        </w:rPr>
        <w:br/>
        <w:t>Service: 28418 Pearl Home Care Murrumbidgee</w:t>
      </w:r>
      <w:r>
        <w:rPr>
          <w:rFonts w:ascii="Arial" w:eastAsia="Arial" w:hAnsi="Arial" w:cs="Arial"/>
        </w:rPr>
        <w:br/>
        <w:t>Service: 28427 Pearl Home Care Newcastle and Hunter</w:t>
      </w:r>
      <w:r>
        <w:rPr>
          <w:rFonts w:ascii="Arial" w:eastAsia="Arial" w:hAnsi="Arial" w:cs="Arial"/>
        </w:rPr>
        <w:br/>
        <w:t>Service: 28424 Pearl Home Care North Coast NSW</w:t>
      </w:r>
      <w:r>
        <w:rPr>
          <w:rFonts w:ascii="Arial" w:eastAsia="Arial" w:hAnsi="Arial" w:cs="Arial"/>
        </w:rPr>
        <w:br/>
        <w:t>Service: 28426 Pearl Home Care North East Melbourne</w:t>
      </w:r>
      <w:r>
        <w:rPr>
          <w:rFonts w:ascii="Arial" w:eastAsia="Arial" w:hAnsi="Arial" w:cs="Arial"/>
        </w:rPr>
        <w:br/>
        <w:t>Service: 28425 Pearl Home Care North East Sydney</w:t>
      </w:r>
      <w:r>
        <w:rPr>
          <w:rFonts w:ascii="Arial" w:eastAsia="Arial" w:hAnsi="Arial" w:cs="Arial"/>
        </w:rPr>
        <w:br/>
        <w:t>Service: 26338 Pearl Home Care Perth</w:t>
      </w:r>
      <w:r>
        <w:rPr>
          <w:rFonts w:ascii="Arial" w:eastAsia="Arial" w:hAnsi="Arial" w:cs="Arial"/>
        </w:rPr>
        <w:br/>
        <w:t>Service: 30476 Pearl Home Care Perth South</w:t>
      </w:r>
      <w:r>
        <w:rPr>
          <w:rFonts w:ascii="Arial" w:eastAsia="Arial" w:hAnsi="Arial" w:cs="Arial"/>
        </w:rPr>
        <w:br/>
        <w:t>Service: 28432 Pearl Home Care South Yarra</w:t>
      </w:r>
      <w:r>
        <w:rPr>
          <w:rFonts w:ascii="Arial" w:eastAsia="Arial" w:hAnsi="Arial" w:cs="Arial"/>
        </w:rPr>
        <w:br/>
        <w:t>Service: 28431 Pearl Home Care St George and Sutherland</w:t>
      </w:r>
      <w:r>
        <w:rPr>
          <w:rFonts w:ascii="Arial" w:eastAsia="Arial" w:hAnsi="Arial" w:cs="Arial"/>
        </w:rPr>
        <w:br/>
        <w:t>Service: 28429 Pearl Home Care Sunshine Coast</w:t>
      </w:r>
      <w:r>
        <w:rPr>
          <w:rFonts w:ascii="Arial" w:eastAsia="Arial" w:hAnsi="Arial" w:cs="Arial"/>
        </w:rPr>
        <w:br/>
        <w:t>Service: 28430 Pearl Home Care Sydney Eastern Suburbs</w:t>
      </w:r>
      <w:r>
        <w:rPr>
          <w:rFonts w:ascii="Arial" w:eastAsia="Arial" w:hAnsi="Arial" w:cs="Arial"/>
        </w:rPr>
        <w:br/>
        <w:t>Service: 28409 Pearl Home Care Sydney Inner West</w:t>
      </w:r>
      <w:r>
        <w:rPr>
          <w:rFonts w:ascii="Arial" w:eastAsia="Arial" w:hAnsi="Arial" w:cs="Arial"/>
        </w:rPr>
        <w:br/>
        <w:t>Service: 28428 Pearl Home Care Sydney North West</w:t>
      </w:r>
      <w:r>
        <w:rPr>
          <w:rFonts w:ascii="Arial" w:eastAsia="Arial" w:hAnsi="Arial" w:cs="Arial"/>
        </w:rPr>
        <w:br/>
        <w:t>Service: 28401 Pearl Home Care Sydney Outer West</w:t>
      </w:r>
      <w:r>
        <w:rPr>
          <w:rFonts w:ascii="Arial" w:eastAsia="Arial" w:hAnsi="Arial" w:cs="Arial"/>
        </w:rPr>
        <w:br/>
      </w:r>
      <w:r>
        <w:rPr>
          <w:rFonts w:ascii="Arial" w:eastAsia="Arial" w:hAnsi="Arial" w:cs="Arial"/>
        </w:rPr>
        <w:b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9795 Pearl Home Care Pty Ltd</w:t>
      </w:r>
      <w:r>
        <w:rPr>
          <w:rFonts w:ascii="Arial" w:eastAsia="Arial" w:hAnsi="Arial" w:cs="Arial"/>
        </w:rPr>
        <w:br/>
        <w:t>Service: 27716 Pearl Home Care Pty Ltd - Care Relationships and Carer Support</w:t>
      </w:r>
      <w:r>
        <w:rPr>
          <w:rFonts w:ascii="Arial" w:eastAsia="Arial" w:hAnsi="Arial" w:cs="Arial"/>
        </w:rPr>
        <w:br/>
        <w:t>Service: 27717 Pearl Home Care Pty Ltd - Community and Home Support</w:t>
      </w:r>
      <w:r>
        <w:br/>
      </w:r>
      <w:bookmarkEnd w:id="2"/>
      <w:r>
        <w:br/>
      </w:r>
      <w:r w:rsidR="00082BD0">
        <w:rPr>
          <w:rFonts w:ascii="Open Sans" w:eastAsia="Open Sans" w:hAnsi="Open Sans" w:cs="Open Sans"/>
          <w:b/>
          <w:bCs/>
          <w:color w:val="781E77"/>
          <w:sz w:val="30"/>
          <w:szCs w:val="28"/>
        </w:rPr>
        <w:br w:type="page"/>
      </w:r>
    </w:p>
    <w:p w14:paraId="4D49B676" w14:textId="573E28B4" w:rsidR="00F25102" w:rsidRPr="00785136" w:rsidRDefault="00F25102" w:rsidP="00082BD0">
      <w:pPr>
        <w:rPr>
          <w:rFonts w:ascii="Open Sans" w:eastAsia="Open Sans" w:hAnsi="Open Sans" w:cs="Open Sans"/>
          <w:color w:val="781E77"/>
        </w:rPr>
      </w:pPr>
      <w:r w:rsidRPr="00082BD0">
        <w:rPr>
          <w:rFonts w:ascii="Open Sans" w:eastAsia="Open Sans" w:hAnsi="Open Sans" w:cs="Open Sans"/>
          <w:b/>
          <w:bCs/>
          <w:color w:val="781E77"/>
          <w:sz w:val="30"/>
          <w:szCs w:val="28"/>
        </w:rPr>
        <w:lastRenderedPageBreak/>
        <w:t>This performance report</w:t>
      </w:r>
    </w:p>
    <w:p w14:paraId="1FE9ACC7" w14:textId="3A37E460" w:rsidR="00F25102" w:rsidRPr="00785136" w:rsidRDefault="00F25102"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88237E">
        <w:rPr>
          <w:rFonts w:ascii="Open Sans" w:hAnsi="Open Sans" w:cs="Open Sans"/>
        </w:rPr>
        <w:t>K. Day</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629614F3" w14:textId="77777777" w:rsidR="00F25102" w:rsidRPr="00785136" w:rsidRDefault="00F25102"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32AE9322" w14:textId="77777777" w:rsidR="00F25102" w:rsidRPr="00785136" w:rsidRDefault="00F25102"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6E4F458F" w14:textId="77777777" w:rsidR="00F25102" w:rsidRPr="00785136" w:rsidRDefault="00F25102"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722C605A" w14:textId="77777777" w:rsidR="00F25102" w:rsidRPr="00785136" w:rsidRDefault="00F25102"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2B7961FF" w14:textId="07803E16" w:rsidR="00F25102" w:rsidRPr="00785136" w:rsidRDefault="00F25102" w:rsidP="0924680F">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w:t>
      </w:r>
      <w:r w:rsidR="00FB008C">
        <w:rPr>
          <w:rFonts w:ascii="Open Sans" w:eastAsia="Open Sans" w:hAnsi="Open Sans" w:cs="Open Sans"/>
        </w:rPr>
        <w:t>A</w:t>
      </w:r>
      <w:r w:rsidRPr="00785136">
        <w:rPr>
          <w:rFonts w:ascii="Open Sans" w:eastAsia="Open Sans" w:hAnsi="Open Sans" w:cs="Open Sans"/>
        </w:rPr>
        <w:t xml:space="preserve">ssessment </w:t>
      </w:r>
      <w:r w:rsidR="00FB008C">
        <w:rPr>
          <w:rFonts w:ascii="Open Sans" w:eastAsia="Open Sans" w:hAnsi="Open Sans" w:cs="Open Sans"/>
        </w:rPr>
        <w:t>T</w:t>
      </w:r>
      <w:r w:rsidRPr="00785136">
        <w:rPr>
          <w:rFonts w:ascii="Open Sans" w:eastAsia="Open Sans" w:hAnsi="Open Sans" w:cs="Open Sans"/>
        </w:rPr>
        <w:t xml:space="preserve">eam’s report for </w:t>
      </w:r>
      <w:r w:rsidRPr="00785136">
        <w:rPr>
          <w:rFonts w:ascii="Open Sans" w:eastAsia="Open Sans" w:hAnsi="Open Sans" w:cs="Open Sans"/>
          <w:color w:val="auto"/>
        </w:rPr>
        <w:t xml:space="preserve">the Quality Audit report was </w:t>
      </w:r>
      <w:r w:rsidRPr="00470202">
        <w:rPr>
          <w:rFonts w:ascii="Open Sans" w:eastAsia="Open Sans" w:hAnsi="Open Sans" w:cs="Open Sans"/>
          <w:color w:val="auto"/>
        </w:rPr>
        <w:t>informed by a site assessment, observations, review of documents and interviews with staff, older people/representatives and others</w:t>
      </w:r>
      <w:r w:rsidR="00470202" w:rsidRPr="00470202">
        <w:rPr>
          <w:rFonts w:ascii="Open Sans" w:eastAsia="Open Sans" w:hAnsi="Open Sans" w:cs="Open Sans"/>
          <w:color w:val="auto"/>
        </w:rPr>
        <w:t>.</w:t>
      </w:r>
    </w:p>
    <w:p w14:paraId="588F35C4" w14:textId="3DC580B5" w:rsidR="00F25102" w:rsidRPr="00470202" w:rsidRDefault="00F25102" w:rsidP="00470202">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 xml:space="preserve">the provider’s response to the assessment team’s report received </w:t>
      </w:r>
      <w:r w:rsidR="0077528C" w:rsidRPr="0077528C">
        <w:rPr>
          <w:rFonts w:ascii="Open Sans" w:eastAsia="Open Sans" w:hAnsi="Open Sans" w:cs="Open Sans"/>
          <w:color w:val="auto"/>
        </w:rPr>
        <w:t>4 June 2025</w:t>
      </w:r>
      <w:r w:rsidR="0088586E">
        <w:rPr>
          <w:rFonts w:ascii="Open Sans" w:eastAsia="Open Sans" w:hAnsi="Open Sans" w:cs="Open Sans"/>
        </w:rPr>
        <w:t>.</w:t>
      </w:r>
    </w:p>
    <w:p w14:paraId="0A807886" w14:textId="77777777" w:rsidR="00082BD0" w:rsidRDefault="00082BD0">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090E7AF2" w14:textId="15983045" w:rsidR="00F25102" w:rsidRPr="005E2F9B" w:rsidRDefault="00F25102"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320FE8" w14:paraId="1572F840" w14:textId="77777777" w:rsidTr="00320FE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B8F481F" w14:textId="77777777" w:rsidR="00F25102" w:rsidRPr="008E245C" w:rsidRDefault="00F25102"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12CE7534" w14:textId="77777777" w:rsidR="00F25102" w:rsidRPr="008E245C" w:rsidRDefault="005F70A8"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991124471"/>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F25102" w:rsidRPr="008E245C">
                  <w:rPr>
                    <w:rFonts w:ascii="Open Sans" w:hAnsi="Open Sans" w:cs="Open Sans"/>
                  </w:rPr>
                  <w:t>Compliant</w:t>
                </w:r>
              </w:sdtContent>
            </w:sdt>
          </w:p>
        </w:tc>
      </w:tr>
      <w:tr w:rsidR="00320FE8" w14:paraId="4215E553" w14:textId="77777777" w:rsidTr="00320FE8">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6AA771A" w14:textId="77777777" w:rsidR="00F25102" w:rsidRPr="008E245C" w:rsidRDefault="00F25102"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04A82812" w14:textId="77777777" w:rsidR="00F25102" w:rsidRPr="008E245C" w:rsidRDefault="005F70A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08346937"/>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F25102" w:rsidRPr="008E245C">
                  <w:rPr>
                    <w:rFonts w:ascii="Open Sans" w:hAnsi="Open Sans" w:cs="Open Sans"/>
                    <w:b/>
                    <w:bCs/>
                  </w:rPr>
                  <w:t>Compliant</w:t>
                </w:r>
              </w:sdtContent>
            </w:sdt>
          </w:p>
        </w:tc>
      </w:tr>
      <w:tr w:rsidR="00320FE8" w14:paraId="2145AA29" w14:textId="77777777" w:rsidTr="00320FE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D0B7020" w14:textId="77777777" w:rsidR="00F25102" w:rsidRPr="008E245C" w:rsidRDefault="00F25102"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1AD966B3" w14:textId="77777777" w:rsidR="00F25102" w:rsidRPr="008E245C" w:rsidRDefault="005F70A8"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10183770"/>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F25102" w:rsidRPr="008E245C">
                  <w:rPr>
                    <w:rFonts w:ascii="Open Sans" w:hAnsi="Open Sans" w:cs="Open Sans"/>
                    <w:b/>
                    <w:bCs/>
                  </w:rPr>
                  <w:t>Compliant</w:t>
                </w:r>
              </w:sdtContent>
            </w:sdt>
          </w:p>
        </w:tc>
      </w:tr>
      <w:tr w:rsidR="00320FE8" w14:paraId="040774B9" w14:textId="77777777" w:rsidTr="00320FE8">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89DA52A" w14:textId="77777777" w:rsidR="00F25102" w:rsidRPr="008E245C" w:rsidRDefault="00F25102"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22D5ED90" w14:textId="77777777" w:rsidR="00F25102" w:rsidRPr="008E245C" w:rsidRDefault="005F70A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74752019"/>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F25102" w:rsidRPr="008E245C">
                  <w:rPr>
                    <w:rFonts w:ascii="Open Sans" w:hAnsi="Open Sans" w:cs="Open Sans"/>
                    <w:b/>
                    <w:bCs/>
                  </w:rPr>
                  <w:t>Compliant</w:t>
                </w:r>
              </w:sdtContent>
            </w:sdt>
          </w:p>
        </w:tc>
      </w:tr>
      <w:tr w:rsidR="00320FE8" w14:paraId="59B9457B" w14:textId="77777777" w:rsidTr="00320FE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D1594A8" w14:textId="77777777" w:rsidR="00F25102" w:rsidRPr="008E245C" w:rsidRDefault="00F25102"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2FF4B465" w14:textId="77777777" w:rsidR="00F25102" w:rsidRPr="008E245C" w:rsidRDefault="005F70A8"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29522113"/>
                <w:placeholder>
                  <w:docPart w:val="5F5111B9C51D4FF69AB1C4270504F78D"/>
                </w:placeholder>
                <w:dropDownList>
                  <w:listItem w:displayText="choose a rating" w:value="choose a rating"/>
                  <w:listItem w:displayText="Compliant" w:value="Compliant"/>
                  <w:listItem w:displayText="Not Compliant" w:value="Not Compliant"/>
                </w:dropDownList>
              </w:sdtPr>
              <w:sdtEndPr/>
              <w:sdtContent>
                <w:r w:rsidR="00F25102" w:rsidRPr="008E245C">
                  <w:rPr>
                    <w:rFonts w:ascii="Open Sans" w:hAnsi="Open Sans" w:cs="Open Sans"/>
                    <w:b/>
                    <w:bCs/>
                  </w:rPr>
                  <w:t>Compliant</w:t>
                </w:r>
              </w:sdtContent>
            </w:sdt>
          </w:p>
        </w:tc>
      </w:tr>
      <w:tr w:rsidR="00320FE8" w14:paraId="33B1450F" w14:textId="77777777" w:rsidTr="00320FE8">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3AB61C4" w14:textId="77777777" w:rsidR="00F25102" w:rsidRPr="008E245C" w:rsidRDefault="00F25102"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50D26D20" w14:textId="77777777" w:rsidR="00F25102" w:rsidRPr="008E245C" w:rsidRDefault="005F70A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91281915"/>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F25102" w:rsidRPr="008E245C">
                  <w:rPr>
                    <w:rFonts w:ascii="Open Sans" w:hAnsi="Open Sans" w:cs="Open Sans"/>
                    <w:b/>
                    <w:bCs/>
                  </w:rPr>
                  <w:t>Compliant</w:t>
                </w:r>
              </w:sdtContent>
            </w:sdt>
          </w:p>
        </w:tc>
      </w:tr>
      <w:tr w:rsidR="00320FE8" w14:paraId="03C0FDC6" w14:textId="77777777" w:rsidTr="00320FE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2B32186" w14:textId="77777777" w:rsidR="00F25102" w:rsidRPr="008E245C" w:rsidRDefault="00F25102"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1D19D9B0" w14:textId="77777777" w:rsidR="00F25102" w:rsidRPr="008E245C" w:rsidRDefault="005F70A8"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77901551"/>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F25102" w:rsidRPr="008E245C">
                  <w:rPr>
                    <w:rFonts w:ascii="Open Sans" w:hAnsi="Open Sans" w:cs="Open Sans"/>
                    <w:b/>
                    <w:bCs/>
                  </w:rPr>
                  <w:t>Compliant</w:t>
                </w:r>
              </w:sdtContent>
            </w:sdt>
          </w:p>
        </w:tc>
      </w:tr>
      <w:tr w:rsidR="00320FE8" w14:paraId="51D7DF75" w14:textId="77777777" w:rsidTr="00320FE8">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DD43753" w14:textId="77777777" w:rsidR="00F25102" w:rsidRPr="008E245C" w:rsidRDefault="00F25102"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715B2CF0" w14:textId="77777777" w:rsidR="00F25102" w:rsidRPr="008E245C" w:rsidRDefault="005F70A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13717651"/>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F25102" w:rsidRPr="008E245C">
                  <w:rPr>
                    <w:rFonts w:ascii="Open Sans" w:hAnsi="Open Sans" w:cs="Open Sans"/>
                    <w:b/>
                    <w:bCs/>
                  </w:rPr>
                  <w:t>Compliant</w:t>
                </w:r>
              </w:sdtContent>
            </w:sdt>
          </w:p>
        </w:tc>
      </w:tr>
      <w:bookmarkEnd w:id="3"/>
    </w:tbl>
    <w:p w14:paraId="61A47779" w14:textId="77777777" w:rsidR="00F25102" w:rsidRPr="00D00B68" w:rsidRDefault="00F25102" w:rsidP="00EF538B">
      <w:pPr>
        <w:rPr>
          <w:color w:val="auto"/>
        </w:rPr>
      </w:pPr>
    </w:p>
    <w:p w14:paraId="7D885357" w14:textId="77777777" w:rsidR="00F25102" w:rsidRPr="005E2F9B" w:rsidRDefault="00F25102"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320FE8" w14:paraId="575FEAC8" w14:textId="77777777" w:rsidTr="00320FE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1F23081" w14:textId="77777777" w:rsidR="00F25102" w:rsidRPr="008E245C" w:rsidRDefault="00F25102"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733BC776" w14:textId="77777777" w:rsidR="00F25102" w:rsidRPr="008E245C" w:rsidRDefault="005F70A8"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664920420"/>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F25102" w:rsidRPr="008E245C">
                  <w:rPr>
                    <w:rFonts w:ascii="Open Sans" w:hAnsi="Open Sans" w:cs="Open Sans"/>
                  </w:rPr>
                  <w:t>Compliant</w:t>
                </w:r>
              </w:sdtContent>
            </w:sdt>
          </w:p>
        </w:tc>
      </w:tr>
      <w:tr w:rsidR="00320FE8" w14:paraId="48B7AE7A" w14:textId="77777777" w:rsidTr="00320FE8">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5BEF0AC" w14:textId="77777777" w:rsidR="00F25102" w:rsidRPr="008E245C" w:rsidRDefault="00F25102"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5923AD2E" w14:textId="77777777" w:rsidR="00F25102" w:rsidRPr="008E245C" w:rsidRDefault="005F70A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62530391"/>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F25102" w:rsidRPr="008E245C">
                  <w:rPr>
                    <w:rFonts w:ascii="Open Sans" w:hAnsi="Open Sans" w:cs="Open Sans"/>
                    <w:b/>
                    <w:bCs/>
                  </w:rPr>
                  <w:t>Compliant</w:t>
                </w:r>
              </w:sdtContent>
            </w:sdt>
          </w:p>
        </w:tc>
      </w:tr>
      <w:tr w:rsidR="00320FE8" w14:paraId="26983767" w14:textId="77777777" w:rsidTr="00320FE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9AD6652" w14:textId="77777777" w:rsidR="00F25102" w:rsidRPr="008E245C" w:rsidRDefault="00F25102"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1C3B3620" w14:textId="77777777" w:rsidR="00F25102" w:rsidRPr="008E245C" w:rsidRDefault="005F70A8"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52967698"/>
                <w:placeholder>
                  <w:docPart w:val="60E25CF237274AA98EBDB3A8590D3172"/>
                </w:placeholder>
                <w:dropDownList>
                  <w:listItem w:displayText="choose a rating" w:value="choose a rating"/>
                  <w:listItem w:displayText="Compliant" w:value="Compliant"/>
                  <w:listItem w:displayText="Not Compliant" w:value="Not Compliant"/>
                </w:dropDownList>
              </w:sdtPr>
              <w:sdtEndPr/>
              <w:sdtContent>
                <w:r w:rsidR="00F25102" w:rsidRPr="008E245C">
                  <w:rPr>
                    <w:rFonts w:ascii="Open Sans" w:hAnsi="Open Sans" w:cs="Open Sans"/>
                    <w:b/>
                    <w:bCs/>
                  </w:rPr>
                  <w:t>Compliant</w:t>
                </w:r>
              </w:sdtContent>
            </w:sdt>
          </w:p>
        </w:tc>
      </w:tr>
      <w:tr w:rsidR="00320FE8" w14:paraId="27F21448" w14:textId="77777777" w:rsidTr="00320FE8">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89232B9" w14:textId="77777777" w:rsidR="00F25102" w:rsidRPr="008E245C" w:rsidRDefault="00F25102"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5BB0C7E9" w14:textId="77777777" w:rsidR="00F25102" w:rsidRPr="008E245C" w:rsidRDefault="005F70A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88176949"/>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F25102" w:rsidRPr="008E245C">
                  <w:rPr>
                    <w:rFonts w:ascii="Open Sans" w:hAnsi="Open Sans" w:cs="Open Sans"/>
                    <w:b/>
                    <w:bCs/>
                  </w:rPr>
                  <w:t>Compliant</w:t>
                </w:r>
              </w:sdtContent>
            </w:sdt>
          </w:p>
        </w:tc>
      </w:tr>
      <w:tr w:rsidR="00320FE8" w14:paraId="20487600" w14:textId="77777777" w:rsidTr="00320FE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D00D172" w14:textId="77777777" w:rsidR="00F25102" w:rsidRPr="008E245C" w:rsidRDefault="00F25102"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736FBA3C" w14:textId="2776A0F1" w:rsidR="00F25102" w:rsidRPr="008E245C" w:rsidRDefault="00964415"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320FE8" w14:paraId="5FA7553D" w14:textId="77777777" w:rsidTr="00320FE8">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6E3AE8D" w14:textId="77777777" w:rsidR="00F25102" w:rsidRPr="008E245C" w:rsidRDefault="00F25102"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37AC14D1" w14:textId="77777777" w:rsidR="00F25102" w:rsidRPr="008E245C" w:rsidRDefault="005F70A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41091089"/>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F25102" w:rsidRPr="008E245C">
                  <w:rPr>
                    <w:rFonts w:ascii="Open Sans" w:hAnsi="Open Sans" w:cs="Open Sans"/>
                    <w:b/>
                    <w:bCs/>
                  </w:rPr>
                  <w:t>Compliant</w:t>
                </w:r>
              </w:sdtContent>
            </w:sdt>
          </w:p>
        </w:tc>
      </w:tr>
      <w:tr w:rsidR="00320FE8" w14:paraId="42C8A2A6" w14:textId="77777777" w:rsidTr="00320FE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17DF1A8" w14:textId="77777777" w:rsidR="00F25102" w:rsidRPr="008E245C" w:rsidRDefault="00F25102"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47AC9478" w14:textId="77777777" w:rsidR="00F25102" w:rsidRPr="008E245C" w:rsidRDefault="005F70A8"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05742993"/>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F25102" w:rsidRPr="008E245C">
                  <w:rPr>
                    <w:rFonts w:ascii="Open Sans" w:hAnsi="Open Sans" w:cs="Open Sans"/>
                    <w:b/>
                    <w:bCs/>
                  </w:rPr>
                  <w:t>Compliant</w:t>
                </w:r>
              </w:sdtContent>
            </w:sdt>
          </w:p>
        </w:tc>
      </w:tr>
      <w:tr w:rsidR="00320FE8" w14:paraId="1C1E7BB6" w14:textId="77777777" w:rsidTr="00320FE8">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6149917" w14:textId="77777777" w:rsidR="00F25102" w:rsidRPr="008E245C" w:rsidRDefault="00F25102"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7F41D893" w14:textId="77777777" w:rsidR="00F25102" w:rsidRPr="008E245C" w:rsidRDefault="005F70A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3383926"/>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F25102" w:rsidRPr="008E245C">
                  <w:rPr>
                    <w:rFonts w:ascii="Open Sans" w:hAnsi="Open Sans" w:cs="Open Sans"/>
                    <w:b/>
                    <w:bCs/>
                  </w:rPr>
                  <w:t>Compliant</w:t>
                </w:r>
              </w:sdtContent>
            </w:sdt>
          </w:p>
        </w:tc>
      </w:tr>
    </w:tbl>
    <w:p w14:paraId="43568A21" w14:textId="77777777" w:rsidR="00F25102" w:rsidRPr="008E245C" w:rsidRDefault="00F25102" w:rsidP="008E245C"/>
    <w:p w14:paraId="69FDF0F9" w14:textId="77777777" w:rsidR="00F25102" w:rsidRPr="00D00B68" w:rsidRDefault="00F25102" w:rsidP="00082BD0">
      <w:pPr>
        <w:pStyle w:val="NormalArial"/>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4E126A41" w14:textId="77777777" w:rsidR="00F25102" w:rsidRPr="00785136" w:rsidRDefault="00F25102"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4A31A942" w14:textId="77777777" w:rsidR="00F25102" w:rsidRPr="00785136" w:rsidRDefault="00F25102"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785136">
        <w:rPr>
          <w:rFonts w:ascii="Open Sans" w:hAnsi="Open Sans" w:cs="Open Sans"/>
        </w:rPr>
        <w:t>in order to</w:t>
      </w:r>
      <w:proofErr w:type="gramEnd"/>
      <w:r w:rsidRPr="00785136">
        <w:rPr>
          <w:rFonts w:ascii="Open Sans" w:hAnsi="Open Sans" w:cs="Open Sans"/>
        </w:rPr>
        <w:t xml:space="preserve"> remain compliant with the Quality Standards. </w:t>
      </w:r>
    </w:p>
    <w:p w14:paraId="617CE128" w14:textId="77777777" w:rsidR="00F25102" w:rsidRPr="00785136" w:rsidRDefault="00F25102" w:rsidP="00CF290B">
      <w:pPr>
        <w:spacing w:after="160" w:line="259" w:lineRule="auto"/>
        <w:rPr>
          <w:rFonts w:ascii="Open Sans" w:hAnsi="Open Sans" w:cs="Open Sans"/>
        </w:rPr>
      </w:pPr>
      <w:r>
        <w:rPr>
          <w:rFonts w:ascii="Open Sans" w:hAnsi="Open Sans" w:cs="Open Sans"/>
        </w:rPr>
        <w:br w:type="page"/>
      </w:r>
    </w:p>
    <w:p w14:paraId="0ED6AD0D" w14:textId="77777777" w:rsidR="00F25102" w:rsidRPr="00785136" w:rsidRDefault="00F25102"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4532"/>
        <w:gridCol w:w="1985"/>
        <w:gridCol w:w="1982"/>
      </w:tblGrid>
      <w:tr w:rsidR="00320FE8" w14:paraId="058752DD" w14:textId="77777777" w:rsidTr="00320F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5CB98651" w14:textId="77777777" w:rsidR="00F25102" w:rsidRPr="00785136" w:rsidRDefault="00F25102"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5462ACEA" w14:textId="77777777" w:rsidR="00F25102" w:rsidRPr="00785136" w:rsidRDefault="00F2510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shd w:val="clear" w:color="auto" w:fill="781E77"/>
          </w:tcPr>
          <w:p w14:paraId="68905E87" w14:textId="77777777" w:rsidR="00F25102" w:rsidRPr="00785136" w:rsidRDefault="00F2510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320FE8" w14:paraId="323B124B" w14:textId="77777777" w:rsidTr="00320F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829864" w14:textId="77777777" w:rsidR="00F25102" w:rsidRPr="00785136" w:rsidRDefault="00F25102"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341CFF55" w14:textId="77777777" w:rsidR="00F25102" w:rsidRPr="00785136"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577C32E6"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01163347"/>
                <w:placeholder>
                  <w:docPart w:val="1265608237944BF8A9CA450C6F40BB3A"/>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982" w:type="dxa"/>
            <w:shd w:val="clear" w:color="auto" w:fill="auto"/>
          </w:tcPr>
          <w:p w14:paraId="52B98549"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95751590"/>
                <w:placeholder>
                  <w:docPart w:val="BC12263CCEFD4D3DB378B2E79BFB0F54"/>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0261195F" w14:textId="77777777" w:rsidTr="00320F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3999BF"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7FCBE756" w14:textId="77777777" w:rsidR="00F25102" w:rsidRPr="00785136" w:rsidRDefault="00F2510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4C76BBDD"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73697142"/>
                <w:placeholder>
                  <w:docPart w:val="5DCC37D190FC41D785326FFCD6239D08"/>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982" w:type="dxa"/>
            <w:shd w:val="clear" w:color="auto" w:fill="auto"/>
          </w:tcPr>
          <w:p w14:paraId="0211DD3D"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52031103"/>
                <w:placeholder>
                  <w:docPart w:val="7A7A55EA5C724FB6B9885702084B0ECD"/>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57327C99" w14:textId="77777777" w:rsidTr="00320F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170B6F"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291E7B76" w14:textId="77777777" w:rsidR="00F25102" w:rsidRPr="00785136"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11731D69" w14:textId="77777777" w:rsidR="00F25102" w:rsidRPr="00785136" w:rsidRDefault="00F25102"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083BF9D3" w14:textId="77777777" w:rsidR="00F25102" w:rsidRPr="00785136" w:rsidRDefault="00F25102"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7FEBBB5C" w14:textId="77777777" w:rsidR="00F25102" w:rsidRPr="00785136" w:rsidRDefault="00F25102"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117FC2F8" w14:textId="77777777" w:rsidR="00F25102" w:rsidRPr="00785136" w:rsidRDefault="00F25102"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6D675206"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98571281"/>
                <w:placeholder>
                  <w:docPart w:val="25708975DD4045AEBFEBF59C6B5D683E"/>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982" w:type="dxa"/>
            <w:shd w:val="clear" w:color="auto" w:fill="auto"/>
          </w:tcPr>
          <w:p w14:paraId="2FC29748"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69990979"/>
                <w:placeholder>
                  <w:docPart w:val="D83412D2D87B4C48B10B586D4B43BD37"/>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2FE86E13" w14:textId="77777777" w:rsidTr="00320F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E2D272"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06B04997" w14:textId="77777777" w:rsidR="00F25102" w:rsidRPr="00785136" w:rsidRDefault="00F2510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3403E818"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20094767"/>
                <w:placeholder>
                  <w:docPart w:val="5AC376A8E21548D790C05232345D50F2"/>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982" w:type="dxa"/>
            <w:shd w:val="clear" w:color="auto" w:fill="auto"/>
          </w:tcPr>
          <w:p w14:paraId="14EBAA14"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16832005"/>
                <w:placeholder>
                  <w:docPart w:val="27073A2853B14059925E1195AD8C8C6D"/>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5C546A83" w14:textId="77777777" w:rsidTr="00320F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D39A36"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0ACFABCA" w14:textId="77777777" w:rsidR="00F25102" w:rsidRPr="00785136"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Information provided to each consumer is current, accurate and timely, and communicated </w:t>
            </w:r>
            <w:proofErr w:type="gramStart"/>
            <w:r w:rsidRPr="00785136">
              <w:rPr>
                <w:rFonts w:ascii="Open Sans" w:hAnsi="Open Sans" w:cs="Open Sans"/>
              </w:rPr>
              <w:t>in a way that is clear</w:t>
            </w:r>
            <w:proofErr w:type="gramEnd"/>
            <w:r w:rsidRPr="00785136">
              <w:rPr>
                <w:rFonts w:ascii="Open Sans" w:hAnsi="Open Sans" w:cs="Open Sans"/>
              </w:rPr>
              <w:t>, easy to understand and enables them to exercise choice.</w:t>
            </w:r>
          </w:p>
        </w:tc>
        <w:tc>
          <w:tcPr>
            <w:tcW w:w="1985" w:type="dxa"/>
            <w:shd w:val="clear" w:color="auto" w:fill="auto"/>
          </w:tcPr>
          <w:p w14:paraId="5BFE1144"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97522156"/>
                <w:placeholder>
                  <w:docPart w:val="39B950A390A1431D8A106D1DF5BED0FC"/>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982" w:type="dxa"/>
            <w:shd w:val="clear" w:color="auto" w:fill="auto"/>
          </w:tcPr>
          <w:p w14:paraId="3CE946F8"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49227611"/>
                <w:placeholder>
                  <w:docPart w:val="5EB6C56364DB4ED1AA7CD095927CFA89"/>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7B1B1387" w14:textId="77777777" w:rsidTr="00320F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871C4D"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3355815A" w14:textId="77777777" w:rsidR="00F25102" w:rsidRPr="00785136" w:rsidRDefault="00F2510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Each consumer’s privacy is </w:t>
            </w:r>
            <w:proofErr w:type="gramStart"/>
            <w:r w:rsidRPr="00785136">
              <w:rPr>
                <w:rFonts w:ascii="Open Sans" w:hAnsi="Open Sans" w:cs="Open Sans"/>
              </w:rPr>
              <w:t>respected</w:t>
            </w:r>
            <w:proofErr w:type="gramEnd"/>
            <w:r w:rsidRPr="00785136">
              <w:rPr>
                <w:rFonts w:ascii="Open Sans" w:hAnsi="Open Sans" w:cs="Open Sans"/>
              </w:rPr>
              <w:t xml:space="preserve"> and personal information is kept confidential.</w:t>
            </w:r>
          </w:p>
        </w:tc>
        <w:tc>
          <w:tcPr>
            <w:tcW w:w="1985" w:type="dxa"/>
            <w:shd w:val="clear" w:color="auto" w:fill="auto"/>
          </w:tcPr>
          <w:p w14:paraId="72502931"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54671754"/>
                <w:placeholder>
                  <w:docPart w:val="4C6A5120EEE24DF2AC25462311582FF9"/>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982" w:type="dxa"/>
            <w:shd w:val="clear" w:color="auto" w:fill="auto"/>
          </w:tcPr>
          <w:p w14:paraId="0849324B"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35910958"/>
                <w:placeholder>
                  <w:docPart w:val="61632BE8727E433CA5E586ACCEDD6427"/>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bl>
    <w:p w14:paraId="58C9094B" w14:textId="77777777" w:rsidR="00F25102" w:rsidRPr="00785136" w:rsidRDefault="00F25102" w:rsidP="007B3959">
      <w:pPr>
        <w:pStyle w:val="Heading20"/>
        <w:rPr>
          <w:rFonts w:ascii="Open Sans" w:hAnsi="Open Sans" w:cs="Open Sans"/>
          <w:color w:val="781E77"/>
        </w:rPr>
      </w:pPr>
      <w:r w:rsidRPr="00785136">
        <w:rPr>
          <w:rFonts w:ascii="Open Sans" w:hAnsi="Open Sans" w:cs="Open Sans"/>
          <w:color w:val="781E77"/>
        </w:rPr>
        <w:t>Findings</w:t>
      </w:r>
    </w:p>
    <w:p w14:paraId="22216F6B" w14:textId="7CC945C0" w:rsidR="000412CB" w:rsidRDefault="000412CB" w:rsidP="000412CB">
      <w:pPr>
        <w:pStyle w:val="NormalArial"/>
        <w:rPr>
          <w:rFonts w:ascii="Open Sans" w:hAnsi="Open Sans" w:cs="Open Sans"/>
        </w:rPr>
      </w:pPr>
      <w:r w:rsidRPr="000412CB">
        <w:rPr>
          <w:rFonts w:ascii="Open Sans" w:hAnsi="Open Sans" w:cs="Open Sans"/>
        </w:rPr>
        <w:t xml:space="preserve">Consumers and their representatives reported being treated with dignity and with their identity, culture and diversity acknowledged and valued. Staff showed a person-centred </w:t>
      </w:r>
      <w:r w:rsidRPr="000412CB">
        <w:rPr>
          <w:rFonts w:ascii="Open Sans" w:hAnsi="Open Sans" w:cs="Open Sans"/>
        </w:rPr>
        <w:lastRenderedPageBreak/>
        <w:t>approach, describing how they uphold consumer choice, independence and decision-making in daily interactions. Management recorded, investigated, and addressed feedback or concerns about respect</w:t>
      </w:r>
      <w:r w:rsidR="001B7C3E">
        <w:rPr>
          <w:rFonts w:ascii="Open Sans" w:hAnsi="Open Sans" w:cs="Open Sans"/>
        </w:rPr>
        <w:t>,</w:t>
      </w:r>
      <w:r w:rsidRPr="000412CB">
        <w:rPr>
          <w:rFonts w:ascii="Open Sans" w:hAnsi="Open Sans" w:cs="Open Sans"/>
        </w:rPr>
        <w:t xml:space="preserve"> including updating records and notifying staff of any incompatibility. Document</w:t>
      </w:r>
      <w:r w:rsidR="00877457">
        <w:rPr>
          <w:rFonts w:ascii="Open Sans" w:hAnsi="Open Sans" w:cs="Open Sans"/>
        </w:rPr>
        <w:t xml:space="preserve">s </w:t>
      </w:r>
      <w:r w:rsidRPr="000412CB">
        <w:rPr>
          <w:rFonts w:ascii="Open Sans" w:hAnsi="Open Sans" w:cs="Open Sans"/>
        </w:rPr>
        <w:t>showed relevant policies were in place and care documentation included details of each consumer’s background, values and preferences where disclosed.</w:t>
      </w:r>
    </w:p>
    <w:p w14:paraId="234590C2" w14:textId="7762886E" w:rsidR="000412CB" w:rsidRDefault="000412CB" w:rsidP="000412CB">
      <w:pPr>
        <w:pStyle w:val="NormalArial"/>
        <w:rPr>
          <w:rFonts w:ascii="Open Sans" w:hAnsi="Open Sans" w:cs="Open Sans"/>
        </w:rPr>
      </w:pPr>
      <w:r w:rsidRPr="000412CB">
        <w:rPr>
          <w:rFonts w:ascii="Open Sans" w:hAnsi="Open Sans" w:cs="Open Sans"/>
        </w:rPr>
        <w:t>Consumers and their representatives stated they felt safe and trusted the staff providing care in their homes. Staff reported they</w:t>
      </w:r>
      <w:r>
        <w:rPr>
          <w:rFonts w:ascii="Open Sans" w:hAnsi="Open Sans" w:cs="Open Sans"/>
        </w:rPr>
        <w:t xml:space="preserve"> </w:t>
      </w:r>
      <w:r w:rsidRPr="000412CB">
        <w:rPr>
          <w:rFonts w:ascii="Open Sans" w:hAnsi="Open Sans" w:cs="Open Sans"/>
        </w:rPr>
        <w:t>received training on cultural safety and regularly checked with consumers and their representatives to ensure care was appropriate and comfortable. Management identified and documented consumers’ spiritual and cultural needs and preferences during onboarding in care plans to support culturally safe care. Care documentation reflected these preferences</w:t>
      </w:r>
      <w:r>
        <w:rPr>
          <w:rFonts w:ascii="Open Sans" w:hAnsi="Open Sans" w:cs="Open Sans"/>
        </w:rPr>
        <w:t xml:space="preserve">. </w:t>
      </w:r>
      <w:r w:rsidR="00C67171">
        <w:rPr>
          <w:rFonts w:ascii="Open Sans" w:hAnsi="Open Sans" w:cs="Open Sans"/>
        </w:rPr>
        <w:t>Do</w:t>
      </w:r>
      <w:r w:rsidRPr="000412CB">
        <w:rPr>
          <w:rFonts w:ascii="Open Sans" w:hAnsi="Open Sans" w:cs="Open Sans"/>
        </w:rPr>
        <w:t xml:space="preserve">cumentation showed relevant policies were in place, and </w:t>
      </w:r>
      <w:r w:rsidR="00CC416C">
        <w:rPr>
          <w:rFonts w:ascii="Open Sans" w:hAnsi="Open Sans" w:cs="Open Sans"/>
        </w:rPr>
        <w:t>l</w:t>
      </w:r>
      <w:r w:rsidRPr="000412CB">
        <w:rPr>
          <w:rFonts w:ascii="Open Sans" w:hAnsi="Open Sans" w:cs="Open Sans"/>
        </w:rPr>
        <w:t>ifestyle assessments and consumer input informed individual care plans.</w:t>
      </w:r>
    </w:p>
    <w:p w14:paraId="22EE03BB" w14:textId="065A1926" w:rsidR="000412CB" w:rsidRDefault="000412CB" w:rsidP="000412CB">
      <w:pPr>
        <w:pStyle w:val="NormalArial"/>
        <w:rPr>
          <w:rFonts w:ascii="Open Sans" w:hAnsi="Open Sans" w:cs="Open Sans"/>
        </w:rPr>
      </w:pPr>
      <w:r w:rsidRPr="000412CB">
        <w:rPr>
          <w:rFonts w:ascii="Open Sans" w:hAnsi="Open Sans" w:cs="Open Sans"/>
        </w:rPr>
        <w:t xml:space="preserve">Consumers and their representatives reported receiving information and options and actively participating in decision-making with care managers. Staff and management highlighted the importance of respecting consumer choice, with management noting </w:t>
      </w:r>
      <w:r w:rsidR="00B319A5">
        <w:rPr>
          <w:rFonts w:ascii="Open Sans" w:hAnsi="Open Sans" w:cs="Open Sans"/>
        </w:rPr>
        <w:t>the degree</w:t>
      </w:r>
      <w:r w:rsidRPr="000412CB">
        <w:rPr>
          <w:rFonts w:ascii="Open Sans" w:hAnsi="Open Sans" w:cs="Open Sans"/>
        </w:rPr>
        <w:t xml:space="preserve"> of involvement from representatives were established during initial assessments and revisited during reviews. Observations of the electronic client management system confirmed primary and secondary contacts were recorded, and staff showed how they used the system and mobile application to identify and involve the decision-makers. Care documentation showed consumers and representatives were supported to make informed decisions, with conversations and updates consistently recorded in case notes and care plans. </w:t>
      </w:r>
    </w:p>
    <w:p w14:paraId="07B2989C" w14:textId="74705244" w:rsidR="009449E8" w:rsidRPr="009449E8" w:rsidRDefault="009449E8" w:rsidP="009449E8">
      <w:pPr>
        <w:pStyle w:val="NormalArial"/>
        <w:rPr>
          <w:rFonts w:ascii="Open Sans" w:hAnsi="Open Sans" w:cs="Open Sans"/>
        </w:rPr>
      </w:pPr>
      <w:r w:rsidRPr="009449E8">
        <w:rPr>
          <w:rFonts w:ascii="Open Sans" w:hAnsi="Open Sans" w:cs="Open Sans"/>
        </w:rPr>
        <w:t xml:space="preserve">Consumers and their representatives said consumers were encouraged to maintain their independence and staff respected their decisions. Management explained the use of a dignity of risk procedure, where potential risks were discussed with consumers, and outcomes were documented in care plans and case notes. Staff described supporting consumer choice while escalating risks through the client management system, using alerts and direct communication with care managers. Observations confirmed alerts relating to identified risks were visible on mobile </w:t>
      </w:r>
      <w:r>
        <w:rPr>
          <w:rFonts w:ascii="Open Sans" w:hAnsi="Open Sans" w:cs="Open Sans"/>
        </w:rPr>
        <w:t>devices</w:t>
      </w:r>
      <w:r w:rsidRPr="009449E8">
        <w:rPr>
          <w:rFonts w:ascii="Open Sans" w:hAnsi="Open Sans" w:cs="Open Sans"/>
        </w:rPr>
        <w:t xml:space="preserve">, and care documentation showed decisions, consumer preferences, and mitigation strategies were consistently recorded. </w:t>
      </w:r>
    </w:p>
    <w:p w14:paraId="7B554393" w14:textId="2263BBF6" w:rsidR="009449E8" w:rsidRPr="009449E8" w:rsidRDefault="009449E8" w:rsidP="009449E8">
      <w:pPr>
        <w:pStyle w:val="NormalArial"/>
        <w:rPr>
          <w:rFonts w:ascii="Open Sans" w:hAnsi="Open Sans" w:cs="Open Sans"/>
        </w:rPr>
      </w:pPr>
      <w:r w:rsidRPr="009449E8">
        <w:rPr>
          <w:rFonts w:ascii="Open Sans" w:hAnsi="Open Sans" w:cs="Open Sans"/>
        </w:rPr>
        <w:t>Consumers and their representatives stated</w:t>
      </w:r>
      <w:r w:rsidR="00CC416C">
        <w:rPr>
          <w:rFonts w:ascii="Open Sans" w:hAnsi="Open Sans" w:cs="Open Sans"/>
        </w:rPr>
        <w:t xml:space="preserve"> </w:t>
      </w:r>
      <w:r w:rsidRPr="009449E8">
        <w:rPr>
          <w:rFonts w:ascii="Open Sans" w:hAnsi="Open Sans" w:cs="Open Sans"/>
        </w:rPr>
        <w:t xml:space="preserve">information about care and services was communicated clearly, promptly and </w:t>
      </w:r>
      <w:r w:rsidR="00D34688">
        <w:rPr>
          <w:rFonts w:ascii="Open Sans" w:hAnsi="Open Sans" w:cs="Open Sans"/>
        </w:rPr>
        <w:t xml:space="preserve">were </w:t>
      </w:r>
      <w:r w:rsidRPr="009449E8">
        <w:rPr>
          <w:rFonts w:ascii="Open Sans" w:hAnsi="Open Sans" w:cs="Open Sans"/>
        </w:rPr>
        <w:t xml:space="preserve">easy to understand. Management and staff described using a range of strategies to support effective communication, particularly for consumers with cognitive decline or communication barriers. For consumers with language needs, representatives or bilingual staff were used where possible, with access to the Translating and Interpreting Service if required. For those with hearing or vision impairments, communication preferences were established during onboarding and recorded in the electronic client management system. Documentation reviewed showed consumers received a range of written materials, including information packs, newsletters </w:t>
      </w:r>
      <w:r w:rsidRPr="009449E8">
        <w:rPr>
          <w:rFonts w:ascii="Open Sans" w:hAnsi="Open Sans" w:cs="Open Sans"/>
        </w:rPr>
        <w:lastRenderedPageBreak/>
        <w:t>and monthly financial statements, supporting informed choice and access to key information.</w:t>
      </w:r>
    </w:p>
    <w:p w14:paraId="5E8D3A32" w14:textId="07BD6BF2" w:rsidR="00CC416C" w:rsidRPr="00CC416C" w:rsidRDefault="00CC416C" w:rsidP="00CC416C">
      <w:pPr>
        <w:pStyle w:val="NormalArial"/>
        <w:rPr>
          <w:rFonts w:ascii="Open Sans" w:hAnsi="Open Sans" w:cs="Open Sans"/>
        </w:rPr>
      </w:pPr>
      <w:r w:rsidRPr="00CC416C">
        <w:rPr>
          <w:rFonts w:ascii="Open Sans" w:hAnsi="Open Sans" w:cs="Open Sans"/>
        </w:rPr>
        <w:t>Consumers and their representatives reported being satisfied that</w:t>
      </w:r>
      <w:r w:rsidR="003131DC">
        <w:rPr>
          <w:rFonts w:ascii="Open Sans" w:hAnsi="Open Sans" w:cs="Open Sans"/>
        </w:rPr>
        <w:t xml:space="preserve"> </w:t>
      </w:r>
      <w:r w:rsidRPr="00CC416C">
        <w:rPr>
          <w:rFonts w:ascii="Open Sans" w:hAnsi="Open Sans" w:cs="Open Sans"/>
        </w:rPr>
        <w:t xml:space="preserve">confidentiality was maintained and privacy respected during the delivery of care and services. Staff confirmed they received training on privacy and confidentiality during induction and understood the limits of information sharing. Management advised consumer information was stored securely in the electronic client management system with role-restricted access, and consent was obtained before any information was shared with third parties. Documentation reviewed confirmed privacy and confidentiality policies were in place, and consumers were informed about information handling during onboarding and in </w:t>
      </w:r>
      <w:r>
        <w:rPr>
          <w:rFonts w:ascii="Open Sans" w:hAnsi="Open Sans" w:cs="Open Sans"/>
        </w:rPr>
        <w:t>a</w:t>
      </w:r>
      <w:r w:rsidRPr="00CC416C">
        <w:rPr>
          <w:rFonts w:ascii="Open Sans" w:hAnsi="Open Sans" w:cs="Open Sans"/>
        </w:rPr>
        <w:t>greement.</w:t>
      </w:r>
    </w:p>
    <w:p w14:paraId="5719EF07" w14:textId="2384227A" w:rsidR="000412CB" w:rsidRPr="000412CB" w:rsidRDefault="00A35DA2" w:rsidP="000412CB">
      <w:pPr>
        <w:pStyle w:val="NormalArial"/>
        <w:rPr>
          <w:rFonts w:ascii="Open Sans" w:hAnsi="Open Sans" w:cs="Open Sans"/>
        </w:rPr>
      </w:pPr>
      <w:r w:rsidRPr="00A35DA2">
        <w:rPr>
          <w:rFonts w:ascii="Open Sans" w:hAnsi="Open Sans" w:cs="Open Sans"/>
        </w:rPr>
        <w:t xml:space="preserve">Based on the information summarised above, I find the provider, in relation to each service, compliant with </w:t>
      </w:r>
      <w:r>
        <w:rPr>
          <w:rFonts w:ascii="Open Sans" w:hAnsi="Open Sans" w:cs="Open Sans"/>
        </w:rPr>
        <w:t>all R</w:t>
      </w:r>
      <w:r w:rsidRPr="00A35DA2">
        <w:rPr>
          <w:rFonts w:ascii="Open Sans" w:hAnsi="Open Sans" w:cs="Open Sans"/>
        </w:rPr>
        <w:t>equirements in Standard 1 Consumer dignity and choice.</w:t>
      </w:r>
    </w:p>
    <w:p w14:paraId="337667C6" w14:textId="55221754" w:rsidR="00F25102" w:rsidRPr="00785136" w:rsidRDefault="00F25102" w:rsidP="00F87E39">
      <w:pPr>
        <w:pStyle w:val="NormalArial"/>
        <w:rPr>
          <w:rFonts w:ascii="Open Sans" w:hAnsi="Open Sans" w:cs="Open Sans"/>
        </w:rPr>
      </w:pPr>
      <w:r w:rsidRPr="00785136">
        <w:rPr>
          <w:rFonts w:ascii="Open Sans" w:hAnsi="Open Sans" w:cs="Open Sans"/>
        </w:rPr>
        <w:br w:type="page"/>
      </w:r>
    </w:p>
    <w:p w14:paraId="6077F57D" w14:textId="77777777" w:rsidR="00F25102" w:rsidRPr="00785136" w:rsidRDefault="00F25102"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320FE8" w14:paraId="38D422C7" w14:textId="77777777" w:rsidTr="00320F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2"/>
            <w:tcBorders>
              <w:bottom w:val="single" w:sz="4" w:space="0" w:color="BFBFBF" w:themeColor="background1" w:themeShade="BF"/>
            </w:tcBorders>
            <w:shd w:val="clear" w:color="auto" w:fill="781E77"/>
          </w:tcPr>
          <w:p w14:paraId="75119F16" w14:textId="77777777" w:rsidR="00F25102" w:rsidRPr="00785136" w:rsidRDefault="00F25102"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401117A9" w14:textId="77777777" w:rsidR="00F25102" w:rsidRPr="00785136" w:rsidRDefault="00F25102"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6AC59438" w14:textId="77777777" w:rsidR="00F25102" w:rsidRPr="00785136" w:rsidRDefault="00F2510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320FE8" w14:paraId="2933DD8F" w14:textId="77777777" w:rsidTr="00320F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46FEA4"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67A3A4F4" w14:textId="77777777" w:rsidR="00F25102" w:rsidRPr="00785136"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0BFC1A82"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08248808"/>
                <w:placeholder>
                  <w:docPart w:val="8A58C6327BBD4943A46883B802344626"/>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977" w:type="dxa"/>
            <w:shd w:val="clear" w:color="auto" w:fill="auto"/>
          </w:tcPr>
          <w:p w14:paraId="619195FC"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09228212"/>
                <w:placeholder>
                  <w:docPart w:val="3D74014C83664508BCF0C7EE79A62DB3"/>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328AA3D0" w14:textId="77777777" w:rsidTr="00320F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C777D6"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104D3220" w14:textId="77777777" w:rsidR="00F25102" w:rsidRPr="00785136" w:rsidRDefault="00F2510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Assessment and planning </w:t>
            </w:r>
            <w:proofErr w:type="gramStart"/>
            <w:r w:rsidRPr="00785136">
              <w:rPr>
                <w:rFonts w:ascii="Open Sans" w:hAnsi="Open Sans" w:cs="Open Sans"/>
              </w:rPr>
              <w:t>identifies</w:t>
            </w:r>
            <w:proofErr w:type="gramEnd"/>
            <w:r w:rsidRPr="00785136">
              <w:rPr>
                <w:rFonts w:ascii="Open Sans" w:hAnsi="Open Sans" w:cs="Open Sans"/>
              </w:rPr>
              <w:t xml:space="preserve"> and addresses the consumer’s current needs, goals and preferences, including advance care planning and end of life planning if the consumer wishes.</w:t>
            </w:r>
          </w:p>
        </w:tc>
        <w:tc>
          <w:tcPr>
            <w:tcW w:w="1985" w:type="dxa"/>
            <w:shd w:val="clear" w:color="auto" w:fill="auto"/>
          </w:tcPr>
          <w:p w14:paraId="7C889FE2"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9237510"/>
                <w:placeholder>
                  <w:docPart w:val="57930BD3C6184BB7A28AE1C39093181C"/>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977" w:type="dxa"/>
            <w:shd w:val="clear" w:color="auto" w:fill="auto"/>
          </w:tcPr>
          <w:p w14:paraId="206A8C07"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81625328"/>
                <w:placeholder>
                  <w:docPart w:val="FCE6E414E33240DA84EE0C934FA3E5F6"/>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1352C4D2" w14:textId="77777777" w:rsidTr="00320F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BB300B"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2(3)(c)</w:t>
            </w:r>
          </w:p>
        </w:tc>
        <w:tc>
          <w:tcPr>
            <w:tcW w:w="4641" w:type="dxa"/>
            <w:shd w:val="clear" w:color="auto" w:fill="auto"/>
          </w:tcPr>
          <w:p w14:paraId="272EC26E" w14:textId="77777777" w:rsidR="00F25102" w:rsidRPr="00785136"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47E5C4C9" w14:textId="77777777" w:rsidR="00F25102" w:rsidRPr="00785136" w:rsidRDefault="00F25102"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54BB3028" w14:textId="77777777" w:rsidR="00F25102" w:rsidRPr="00785136" w:rsidRDefault="00F25102"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2C333FE8"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12794215"/>
                <w:placeholder>
                  <w:docPart w:val="80514193AA8F472EB25A7326C955A2BD"/>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977" w:type="dxa"/>
            <w:shd w:val="clear" w:color="auto" w:fill="auto"/>
          </w:tcPr>
          <w:p w14:paraId="452764CC"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35495383"/>
                <w:placeholder>
                  <w:docPart w:val="51E243D630744AE3BFD07B65FBE635E1"/>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120F19E4" w14:textId="77777777" w:rsidTr="00320F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55768A"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0EB18C90" w14:textId="77777777" w:rsidR="00F25102" w:rsidRPr="00785136" w:rsidRDefault="00F2510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4C6A3087"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64247168"/>
                <w:placeholder>
                  <w:docPart w:val="278B363CA66D4E308AAA18DE1D76EAE7"/>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977" w:type="dxa"/>
            <w:shd w:val="clear" w:color="auto" w:fill="auto"/>
          </w:tcPr>
          <w:p w14:paraId="20D47812"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08964714"/>
                <w:placeholder>
                  <w:docPart w:val="50260E16DB584BCAA3544E0F3D05BC0F"/>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771947E7" w14:textId="77777777" w:rsidTr="00320F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610103"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6C70D157" w14:textId="77777777" w:rsidR="00F25102" w:rsidRPr="00785136"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3F1BDD1C"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68790422"/>
                <w:placeholder>
                  <w:docPart w:val="904B24261ECB4DB4A4CD4D5CBB55912A"/>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977" w:type="dxa"/>
            <w:shd w:val="clear" w:color="auto" w:fill="auto"/>
          </w:tcPr>
          <w:p w14:paraId="2AFE413B"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30884882"/>
                <w:placeholder>
                  <w:docPart w:val="957C72D45C904EEBB840E5267E0E0E4C"/>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bl>
    <w:bookmarkEnd w:id="4"/>
    <w:p w14:paraId="1FE85019" w14:textId="77777777" w:rsidR="00F25102" w:rsidRPr="00785136" w:rsidRDefault="00F25102"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153590E8" w14:textId="187728FB" w:rsidR="003B3F4B" w:rsidRPr="003B3F4B" w:rsidRDefault="003B3F4B" w:rsidP="003B3F4B">
      <w:pPr>
        <w:pStyle w:val="NormalArial"/>
        <w:rPr>
          <w:rFonts w:ascii="Open Sans" w:hAnsi="Open Sans" w:cs="Open Sans"/>
        </w:rPr>
      </w:pPr>
      <w:r w:rsidRPr="003B3F4B">
        <w:rPr>
          <w:rFonts w:ascii="Open Sans" w:hAnsi="Open Sans" w:cs="Open Sans"/>
        </w:rPr>
        <w:t>Consumers and their representatives described how care and services were planned and delivered in a safe and effective manner within the home and community. Staff explained the care they provided, which aligned with the services outlined in consumers’ care plans. Management demonstrated awareness of individual consumer risks, and staff reported using the electronic management system to access current alerts. Management outlined the use of standardised assessment tools and structured processes for care planning, with ongoing engagement with consumers and representatives to ensure care remained appropriate. Documentation confirmed the use of validated tools for risk assessment and step-by-step planning guidance for care managers, with file reviews demonstrating tailored strategies to manage identified risks and promote consumer safety and wellbeing.</w:t>
      </w:r>
    </w:p>
    <w:p w14:paraId="2A01728E" w14:textId="04B1714F" w:rsidR="001968FF" w:rsidRPr="001968FF" w:rsidRDefault="001968FF" w:rsidP="001968FF">
      <w:pPr>
        <w:pStyle w:val="NormalArial"/>
        <w:rPr>
          <w:rFonts w:ascii="Open Sans" w:hAnsi="Open Sans" w:cs="Open Sans"/>
        </w:rPr>
      </w:pPr>
      <w:r w:rsidRPr="001968FF">
        <w:rPr>
          <w:rFonts w:ascii="Open Sans" w:hAnsi="Open Sans" w:cs="Open Sans"/>
        </w:rPr>
        <w:t>Consumers and their representatives reported their goals were identified and care and services supported them to achieve these outcomes. Staff confirmed they received comprehensive information regarding consumer needs and preferences through care plans and communication systems. Management advised care planning was consumer-led, with ongoing discussions to prioritise needs within available budgets, and noted improvements underway to standardise advance care planning information across services. Documentation and file reviews evidenced detailed assessments, inclusion of advance care directives where provided, and consistent communication of consumer goals and preferences to staff.</w:t>
      </w:r>
    </w:p>
    <w:p w14:paraId="72741CCB" w14:textId="6D9EE999" w:rsidR="00C97FCE" w:rsidRPr="00C97FCE" w:rsidRDefault="00C97FCE" w:rsidP="00C97FCE">
      <w:pPr>
        <w:pStyle w:val="NormalArial"/>
        <w:rPr>
          <w:rFonts w:ascii="Open Sans" w:hAnsi="Open Sans" w:cs="Open Sans"/>
        </w:rPr>
      </w:pPr>
      <w:r w:rsidRPr="00C97FCE">
        <w:rPr>
          <w:rFonts w:ascii="Open Sans" w:hAnsi="Open Sans" w:cs="Open Sans"/>
        </w:rPr>
        <w:t>Consumers and their representatives reported being actively involved in initial and ongoing planning of their care, with consent obtained to include other providers or family members as appropriate. Staff, including clinicians and managers, described using each care interaction as an opportunity to review and adjust services collaboratively with consumers. Management highlighted the use of the electronic client management system to coordinate care across multiple providers and ensure regular</w:t>
      </w:r>
      <w:r w:rsidR="00E809F6">
        <w:rPr>
          <w:rFonts w:ascii="Open Sans" w:hAnsi="Open Sans" w:cs="Open Sans"/>
        </w:rPr>
        <w:t xml:space="preserve"> </w:t>
      </w:r>
      <w:r w:rsidRPr="00C97FCE">
        <w:rPr>
          <w:rFonts w:ascii="Open Sans" w:hAnsi="Open Sans" w:cs="Open Sans"/>
        </w:rPr>
        <w:t>check-ins with consumers. Documentation and file reviews confirmed the involvement of representatives in care planning, supported by signed forms and records of ongoing communication.</w:t>
      </w:r>
    </w:p>
    <w:p w14:paraId="1DF425ED" w14:textId="2A0D705C" w:rsidR="0011211D" w:rsidRDefault="0011211D" w:rsidP="0011211D">
      <w:pPr>
        <w:pStyle w:val="NormalArial"/>
        <w:rPr>
          <w:rFonts w:ascii="Open Sans" w:hAnsi="Open Sans" w:cs="Open Sans"/>
        </w:rPr>
      </w:pPr>
      <w:r w:rsidRPr="0011211D">
        <w:rPr>
          <w:rFonts w:ascii="Open Sans" w:hAnsi="Open Sans" w:cs="Open Sans"/>
        </w:rPr>
        <w:t>Consumers and their representatives confirmed they received their care plans initially and on an ongoing basis. Staff reported receiving relevant care plan information at the point of care through their mobile devices. Managers explained, alongside formally sharing care plans by mail or email, they maintained communication of any interim changes through scheduled monthly telephone calls, which file reviews supported. Management confirmed relevant policies, procedures, and work instructions were accessible to staff via the intranet, supporting consistent assessment and care planning. Documentation verified consumers were given copies of their care plans, with evidence of signed acknowledgments and communication records.</w:t>
      </w:r>
    </w:p>
    <w:p w14:paraId="573BB820" w14:textId="5E77AA6F" w:rsidR="006A59C7" w:rsidRPr="006A59C7" w:rsidRDefault="006A59C7" w:rsidP="006A59C7">
      <w:pPr>
        <w:pStyle w:val="NormalArial"/>
        <w:rPr>
          <w:rFonts w:ascii="Open Sans" w:hAnsi="Open Sans" w:cs="Open Sans"/>
        </w:rPr>
      </w:pPr>
      <w:r w:rsidRPr="006A59C7">
        <w:rPr>
          <w:rFonts w:ascii="Open Sans" w:hAnsi="Open Sans" w:cs="Open Sans"/>
        </w:rPr>
        <w:t xml:space="preserve">Consumers and their representatives expressed confidence the provider would collaborate with them to review or adjust services if their needs changed. Consumers provided examples of care managers regularly checking in and adapting services as required. </w:t>
      </w:r>
      <w:r w:rsidRPr="006A59C7">
        <w:rPr>
          <w:rFonts w:ascii="Open Sans" w:hAnsi="Open Sans" w:cs="Open Sans"/>
        </w:rPr>
        <w:lastRenderedPageBreak/>
        <w:t xml:space="preserve">Clinicians described reviewing the effectiveness of care after each episode, while allied health clinicians conducted reviews during consultations based on consumer progress. Managers reported conducting annual in-person reviews, with the flexibility to bring these forward when significant changes occurred. The provider’s policies established a minimum 12-month review cycle for CHSP and HCP programs, describing care plans as ‘living documents’ subject to ongoing updates. </w:t>
      </w:r>
      <w:r w:rsidR="00B35242">
        <w:rPr>
          <w:rFonts w:ascii="Open Sans" w:hAnsi="Open Sans" w:cs="Open Sans"/>
        </w:rPr>
        <w:t xml:space="preserve">Documentation showed </w:t>
      </w:r>
      <w:r w:rsidRPr="006A59C7">
        <w:rPr>
          <w:rFonts w:ascii="Open Sans" w:hAnsi="Open Sans" w:cs="Open Sans"/>
        </w:rPr>
        <w:t xml:space="preserve">annual or more frequent care plan updates. </w:t>
      </w:r>
    </w:p>
    <w:p w14:paraId="069C3DAB" w14:textId="7A6C3164" w:rsidR="00B35242" w:rsidRPr="000412CB" w:rsidRDefault="00B35242" w:rsidP="00B35242">
      <w:pPr>
        <w:pStyle w:val="NormalArial"/>
        <w:rPr>
          <w:rFonts w:ascii="Open Sans" w:hAnsi="Open Sans" w:cs="Open Sans"/>
        </w:rPr>
      </w:pPr>
      <w:r w:rsidRPr="00A35DA2">
        <w:rPr>
          <w:rFonts w:ascii="Open Sans" w:hAnsi="Open Sans" w:cs="Open Sans"/>
        </w:rPr>
        <w:t xml:space="preserve">Based on the information summarised above, I find the provider, in relation to each service, compliant with </w:t>
      </w:r>
      <w:r>
        <w:rPr>
          <w:rFonts w:ascii="Open Sans" w:hAnsi="Open Sans" w:cs="Open Sans"/>
        </w:rPr>
        <w:t>all R</w:t>
      </w:r>
      <w:r w:rsidRPr="00A35DA2">
        <w:rPr>
          <w:rFonts w:ascii="Open Sans" w:hAnsi="Open Sans" w:cs="Open Sans"/>
        </w:rPr>
        <w:t xml:space="preserve">equirements in Standard </w:t>
      </w:r>
      <w:r>
        <w:rPr>
          <w:rFonts w:ascii="Open Sans" w:hAnsi="Open Sans" w:cs="Open Sans"/>
        </w:rPr>
        <w:t>2 Ongoing assessment and planning with consumers.</w:t>
      </w:r>
    </w:p>
    <w:p w14:paraId="2E558734" w14:textId="4304D518" w:rsidR="00F25102" w:rsidRPr="00785136" w:rsidRDefault="00F25102" w:rsidP="00F87E39">
      <w:pPr>
        <w:pStyle w:val="NormalArial"/>
        <w:rPr>
          <w:rFonts w:ascii="Open Sans" w:hAnsi="Open Sans" w:cs="Open Sans"/>
        </w:rPr>
      </w:pPr>
      <w:r w:rsidRPr="00785136">
        <w:rPr>
          <w:rFonts w:ascii="Open Sans" w:hAnsi="Open Sans" w:cs="Open Sans"/>
        </w:rPr>
        <w:br w:type="page"/>
      </w:r>
    </w:p>
    <w:p w14:paraId="2230B19B" w14:textId="77777777" w:rsidR="00F25102" w:rsidRPr="00785136" w:rsidRDefault="00F25102"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5391"/>
        <w:gridCol w:w="1559"/>
        <w:gridCol w:w="1552"/>
      </w:tblGrid>
      <w:tr w:rsidR="00320FE8" w14:paraId="235D0B98" w14:textId="77777777" w:rsidTr="007B02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11A475F" w14:textId="77777777" w:rsidR="00F25102" w:rsidRPr="00785136" w:rsidRDefault="00F25102"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2830ECF7" w14:textId="77777777" w:rsidR="00F25102" w:rsidRPr="00785136" w:rsidRDefault="00F2510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7FF9752" w14:textId="77777777" w:rsidR="00F25102" w:rsidRPr="00785136" w:rsidRDefault="00F2510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320FE8" w14:paraId="1E1F0AC8" w14:textId="77777777" w:rsidTr="007B028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439281C9"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3(3)(a)</w:t>
            </w:r>
          </w:p>
        </w:tc>
        <w:tc>
          <w:tcPr>
            <w:tcW w:w="5391"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6689E55E" w14:textId="77777777" w:rsidR="00F25102" w:rsidRPr="00785136"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53312FD3" w14:textId="77777777" w:rsidR="00F25102" w:rsidRPr="00785136" w:rsidRDefault="00F25102"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210481FA" w14:textId="77777777" w:rsidR="00F25102" w:rsidRPr="00785136" w:rsidRDefault="00F25102"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44FB22DF" w14:textId="77777777" w:rsidR="00F25102" w:rsidRPr="00785136" w:rsidRDefault="00F25102"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7590B0"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66261040"/>
                <w:placeholder>
                  <w:docPart w:val="863668CF7CF348C9A1264C0E6B7B8D48"/>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63C9B4F"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6058230"/>
                <w:placeholder>
                  <w:docPart w:val="27E4C0D27DD74E868858E8162ED1AACA"/>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296F13BB" w14:textId="77777777" w:rsidTr="007B02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7ED4F68"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3(3)(b)</w:t>
            </w:r>
          </w:p>
        </w:tc>
        <w:tc>
          <w:tcPr>
            <w:tcW w:w="5391"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560C1DD3" w14:textId="77777777" w:rsidR="00F25102" w:rsidRPr="00785136" w:rsidRDefault="00F2510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9E107B6"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40517824"/>
                <w:placeholder>
                  <w:docPart w:val="4364B6041EB948C385EE82940607A783"/>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F1A5B6"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72693995"/>
                <w:placeholder>
                  <w:docPart w:val="9DCB9E5ADB764F42B7BFD1CB47772C9B"/>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7BF03F5B" w14:textId="77777777" w:rsidTr="007B028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554B3E5" w14:textId="77777777" w:rsidR="00F25102" w:rsidRPr="00785136" w:rsidRDefault="00F25102"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391"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3D860C31" w14:textId="77777777" w:rsidR="00F25102" w:rsidRPr="00785136" w:rsidRDefault="00F25102"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The needs, goals and preferences of consumers nearing the end of life are recognised and addressed, their comfort </w:t>
            </w:r>
            <w:proofErr w:type="gramStart"/>
            <w:r w:rsidRPr="00785136">
              <w:rPr>
                <w:rFonts w:ascii="Open Sans" w:hAnsi="Open Sans" w:cs="Open Sans"/>
              </w:rPr>
              <w:t>maximised</w:t>
            </w:r>
            <w:proofErr w:type="gramEnd"/>
            <w:r w:rsidRPr="00785136">
              <w:rPr>
                <w:rFonts w:ascii="Open Sans" w:hAnsi="Open Sans" w:cs="Open Sans"/>
              </w:rPr>
              <w:t xml:space="preserve"> and their dignity preserved.</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8E8FE3"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15911617"/>
                <w:placeholder>
                  <w:docPart w:val="559B4C390DB140EF8F165797035EEF2C"/>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A32DA5F"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69568301"/>
                <w:placeholder>
                  <w:docPart w:val="7C921DB9C1AD429A9A44355F3C417176"/>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2DC64BF6" w14:textId="77777777" w:rsidTr="007B02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4ABB85E3"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3(3)(d)</w:t>
            </w:r>
          </w:p>
        </w:tc>
        <w:tc>
          <w:tcPr>
            <w:tcW w:w="5391"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170C2AD0" w14:textId="77777777" w:rsidR="00F25102" w:rsidRPr="00785136" w:rsidRDefault="00F2510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D31CC4"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20770715"/>
                <w:placeholder>
                  <w:docPart w:val="0ABD0536FDF44A43A29AC2FEBC6E2B81"/>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0375AD"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1477432"/>
                <w:placeholder>
                  <w:docPart w:val="452285AF0CCE42949E32B9FA44ABD9C9"/>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62F6789C" w14:textId="77777777" w:rsidTr="007B028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B5CD53D"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3(3)(e)</w:t>
            </w:r>
          </w:p>
        </w:tc>
        <w:tc>
          <w:tcPr>
            <w:tcW w:w="5391"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236D59D5" w14:textId="77777777" w:rsidR="00F25102" w:rsidRPr="00785136"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1BFD99"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46443474"/>
                <w:placeholder>
                  <w:docPart w:val="605FC7A8058049FF87145D25C1132D72"/>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DDC996C"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92446819"/>
                <w:placeholder>
                  <w:docPart w:val="CC8E23D981804589AF3C020D2BA22F21"/>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73F1935F" w14:textId="77777777" w:rsidTr="007B02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47DD13D"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3(3)(f)</w:t>
            </w:r>
          </w:p>
        </w:tc>
        <w:tc>
          <w:tcPr>
            <w:tcW w:w="5391"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09D0DF77" w14:textId="77777777" w:rsidR="00F25102" w:rsidRPr="00785136" w:rsidRDefault="00F2510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198497"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30990923"/>
                <w:placeholder>
                  <w:docPart w:val="A720A6C1599842B6A35BFED8680526D3"/>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005CB6"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19049363"/>
                <w:placeholder>
                  <w:docPart w:val="A36F1D06FD654F3282F501613FB2FC89"/>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5C2DCFD6" w14:textId="77777777" w:rsidTr="007B0281">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15AF9AE0"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3(3)(g)</w:t>
            </w:r>
          </w:p>
        </w:tc>
        <w:tc>
          <w:tcPr>
            <w:tcW w:w="5391"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0CD5447E" w14:textId="77777777" w:rsidR="00F25102" w:rsidRPr="00785136"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6CB14354" w14:textId="77777777" w:rsidR="00F25102" w:rsidRPr="00785136" w:rsidRDefault="00F25102"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standard and </w:t>
            </w:r>
            <w:proofErr w:type="gramStart"/>
            <w:r w:rsidRPr="00785136">
              <w:rPr>
                <w:rFonts w:ascii="Open Sans" w:hAnsi="Open Sans" w:cs="Open Sans"/>
              </w:rPr>
              <w:t>transmission based</w:t>
            </w:r>
            <w:proofErr w:type="gramEnd"/>
            <w:r w:rsidRPr="00785136">
              <w:rPr>
                <w:rFonts w:ascii="Open Sans" w:hAnsi="Open Sans" w:cs="Open Sans"/>
              </w:rPr>
              <w:t xml:space="preserve"> precautions to prevent and control infection; and</w:t>
            </w:r>
          </w:p>
          <w:p w14:paraId="6770D823" w14:textId="77777777" w:rsidR="00F25102" w:rsidRPr="00785136" w:rsidRDefault="00F25102"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20A2D5"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23354850"/>
                <w:placeholder>
                  <w:docPart w:val="103A9E5237D841BB9B692C260334ECD1"/>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13C9B4"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14366349"/>
                <w:placeholder>
                  <w:docPart w:val="AF9F22903B974DE48BEA5E91F5608393"/>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bl>
    <w:bookmarkEnd w:id="5"/>
    <w:p w14:paraId="648B2F97" w14:textId="77777777" w:rsidR="00F25102" w:rsidRPr="00785136" w:rsidRDefault="00F25102"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22181247" w14:textId="3FFB5D76" w:rsidR="009F074B" w:rsidRPr="009F074B" w:rsidRDefault="00764675" w:rsidP="009F074B">
      <w:pPr>
        <w:pStyle w:val="NormalArial"/>
        <w:rPr>
          <w:rFonts w:ascii="Open Sans" w:hAnsi="Open Sans" w:cs="Open Sans"/>
        </w:rPr>
      </w:pPr>
      <w:r w:rsidRPr="0011211D">
        <w:rPr>
          <w:rFonts w:ascii="Open Sans" w:hAnsi="Open Sans" w:cs="Open Sans"/>
        </w:rPr>
        <w:t xml:space="preserve">Consumers and their representatives </w:t>
      </w:r>
      <w:r w:rsidR="009F074B" w:rsidRPr="009F074B">
        <w:rPr>
          <w:rFonts w:ascii="Open Sans" w:hAnsi="Open Sans" w:cs="Open Sans"/>
        </w:rPr>
        <w:t>confidence in the responsiveness and quality of clinical services, with examples including effective wound care and personal</w:t>
      </w:r>
      <w:r w:rsidR="00E5657A">
        <w:rPr>
          <w:rFonts w:ascii="Open Sans" w:hAnsi="Open Sans" w:cs="Open Sans"/>
        </w:rPr>
        <w:t xml:space="preserve"> care</w:t>
      </w:r>
      <w:r w:rsidR="009F074B" w:rsidRPr="009F074B">
        <w:rPr>
          <w:rFonts w:ascii="Open Sans" w:hAnsi="Open Sans" w:cs="Open Sans"/>
        </w:rPr>
        <w:t xml:space="preserve"> aligned with individual preferences. Care managers and clinicians conducted comprehensive initial and ongoing clinical assessments, with additional specialised assessments completed as required and documented in consumer files. Clinical needs were regularly monitored through high-risk registers and multidisciplinary meetings, with progress and care updates recorded. </w:t>
      </w:r>
      <w:r w:rsidR="00B043D7">
        <w:rPr>
          <w:rFonts w:ascii="Open Sans" w:hAnsi="Open Sans" w:cs="Open Sans"/>
        </w:rPr>
        <w:t>Documentation</w:t>
      </w:r>
      <w:r w:rsidR="009F074B" w:rsidRPr="009F074B">
        <w:rPr>
          <w:rFonts w:ascii="Open Sans" w:hAnsi="Open Sans" w:cs="Open Sans"/>
        </w:rPr>
        <w:t xml:space="preserve"> confirmed comprehensive assessments, progress notes, wound care documentation, and effective communication between clinicians and staff.</w:t>
      </w:r>
    </w:p>
    <w:p w14:paraId="0486A706" w14:textId="5502C9D9" w:rsidR="006210B3" w:rsidRPr="006210B3" w:rsidRDefault="006210B3" w:rsidP="006210B3">
      <w:pPr>
        <w:pStyle w:val="NormalArial"/>
        <w:rPr>
          <w:rFonts w:ascii="Open Sans" w:hAnsi="Open Sans" w:cs="Open Sans"/>
        </w:rPr>
      </w:pPr>
      <w:r w:rsidRPr="006210B3">
        <w:rPr>
          <w:rFonts w:ascii="Open Sans" w:hAnsi="Open Sans" w:cs="Open Sans"/>
        </w:rPr>
        <w:t>Consumers and their representatives provided positive feedback on the identification and management of individual risks. Clinicians and managers documented and monitored high-impact and high-prevalence risks through established high-risk registers and communicated relevant strategies to support workers. Staff confirmed they received adequate information and training, including dementia care, and described risk minimisation strategies aligned with care plans. Consumer files evidenced thorough risk assessments and ongoing monitoring, with examples including wound care, mobility support, and medication management. Incident management processes informed risk profiles, with regular review and adjustments made by management to reduce consumer risk and ensure appropriate service delivery.</w:t>
      </w:r>
    </w:p>
    <w:p w14:paraId="34F766C2" w14:textId="374C250F" w:rsidR="0012761F" w:rsidRPr="0012761F" w:rsidRDefault="0012761F" w:rsidP="0012761F">
      <w:pPr>
        <w:pStyle w:val="NormalArial"/>
        <w:rPr>
          <w:rFonts w:ascii="Open Sans" w:hAnsi="Open Sans" w:cs="Open Sans"/>
        </w:rPr>
      </w:pPr>
      <w:r w:rsidRPr="0012761F">
        <w:rPr>
          <w:rFonts w:ascii="Open Sans" w:hAnsi="Open Sans" w:cs="Open Sans"/>
        </w:rPr>
        <w:t>Consumers and their representatives recalled care managers and nurses offering discussions about advanced care directives and end-of-life care. Clinicians and management confirmed they provided information on these topics when consumers or representatives expressed interest. Advanced care directives were routinely offered during assessments and reviews, with consumer files showing evidence of discussions and documented preferences. Staff were aware of changes in care for consumers nearing end of life and trusted that care plans would be updated accordingly. Policies and documentation confirmed services respected consumer wishes, including cultural and religious preferences, and care was tailored to individual needs.</w:t>
      </w:r>
    </w:p>
    <w:p w14:paraId="1965D14E" w14:textId="62F86238" w:rsidR="00103316" w:rsidRPr="00103316" w:rsidRDefault="00103316" w:rsidP="00103316">
      <w:pPr>
        <w:pStyle w:val="NormalArial"/>
        <w:rPr>
          <w:rFonts w:ascii="Open Sans" w:hAnsi="Open Sans" w:cs="Open Sans"/>
        </w:rPr>
      </w:pPr>
      <w:r w:rsidRPr="00103316">
        <w:rPr>
          <w:rFonts w:ascii="Open Sans" w:hAnsi="Open Sans" w:cs="Open Sans"/>
        </w:rPr>
        <w:t xml:space="preserve">Consumers and </w:t>
      </w:r>
      <w:r w:rsidR="00E751B6">
        <w:rPr>
          <w:rFonts w:ascii="Open Sans" w:hAnsi="Open Sans" w:cs="Open Sans"/>
        </w:rPr>
        <w:t xml:space="preserve">their </w:t>
      </w:r>
      <w:r w:rsidRPr="00103316">
        <w:rPr>
          <w:rFonts w:ascii="Open Sans" w:hAnsi="Open Sans" w:cs="Open Sans"/>
        </w:rPr>
        <w:t>representatives said staff knew consumers well and confidently identified and reported changes to their health and wellbeing. Staff regularly informed care managers or clinicians through detailed progress notes and incident reports, with prompt follow-up on any concerns. Care managers and clinicians confirmed staff were reliable in reporting changes. Consumer files showed regular care reviews, referrals to allied health where needed, and no evidence of unreported deterioration. Policies, training, and documentation confirmed the services effectively identified and responded to consumer deterioration.</w:t>
      </w:r>
    </w:p>
    <w:p w14:paraId="118911F9" w14:textId="059C4650" w:rsidR="005C72C6" w:rsidRPr="005C72C6" w:rsidRDefault="005C72C6" w:rsidP="005C72C6">
      <w:pPr>
        <w:pStyle w:val="NormalArial"/>
        <w:rPr>
          <w:rFonts w:ascii="Open Sans" w:hAnsi="Open Sans" w:cs="Open Sans"/>
        </w:rPr>
      </w:pPr>
      <w:r w:rsidRPr="005C72C6">
        <w:rPr>
          <w:rFonts w:ascii="Open Sans" w:hAnsi="Open Sans" w:cs="Open Sans"/>
        </w:rPr>
        <w:t xml:space="preserve">Consumers and </w:t>
      </w:r>
      <w:r w:rsidR="00041615">
        <w:rPr>
          <w:rFonts w:ascii="Open Sans" w:hAnsi="Open Sans" w:cs="Open Sans"/>
        </w:rPr>
        <w:t xml:space="preserve">their </w:t>
      </w:r>
      <w:r w:rsidRPr="005C72C6">
        <w:rPr>
          <w:rFonts w:ascii="Open Sans" w:hAnsi="Open Sans" w:cs="Open Sans"/>
        </w:rPr>
        <w:t xml:space="preserve">representatives confirmed their needs and preferences were effectively communicated to staff. Staff described receiving detailed information from care plans and other documentation, and they regularly submitted notes and reported incidents, which were recorded in consumer files. Care managers and clinicians </w:t>
      </w:r>
      <w:r w:rsidRPr="005C72C6">
        <w:rPr>
          <w:rFonts w:ascii="Open Sans" w:hAnsi="Open Sans" w:cs="Open Sans"/>
        </w:rPr>
        <w:lastRenderedPageBreak/>
        <w:t>documented and communicated all changes within the service and to external providers, including allied health and representatives. Examples from consumer files showed clear documentation of ongoing care and communication between care managers and families.</w:t>
      </w:r>
    </w:p>
    <w:p w14:paraId="1D22C9FD" w14:textId="3D3D6CEC" w:rsidR="002C5E54" w:rsidRPr="002C5E54" w:rsidRDefault="002C5E54" w:rsidP="002C5E54">
      <w:pPr>
        <w:pStyle w:val="NormalArial"/>
        <w:rPr>
          <w:rFonts w:ascii="Open Sans" w:hAnsi="Open Sans" w:cs="Open Sans"/>
        </w:rPr>
      </w:pPr>
      <w:r w:rsidRPr="002C5E54">
        <w:rPr>
          <w:rFonts w:ascii="Open Sans" w:hAnsi="Open Sans" w:cs="Open Sans"/>
        </w:rPr>
        <w:t xml:space="preserve">Consumers and </w:t>
      </w:r>
      <w:r w:rsidR="00041615">
        <w:rPr>
          <w:rFonts w:ascii="Open Sans" w:hAnsi="Open Sans" w:cs="Open Sans"/>
        </w:rPr>
        <w:t xml:space="preserve">their </w:t>
      </w:r>
      <w:r w:rsidRPr="002C5E54">
        <w:rPr>
          <w:rFonts w:ascii="Open Sans" w:hAnsi="Open Sans" w:cs="Open Sans"/>
        </w:rPr>
        <w:t xml:space="preserve">representatives were satisfied with the referral processes and confirmed they were assisted to access external services promptly. Care managers and nurses coordinated referrals to My Aged Care for higher-level packages, additional CHSP services, and allied health professionals as needed. Referral arrangements with allied health providers were evidenced in consumer files. </w:t>
      </w:r>
    </w:p>
    <w:p w14:paraId="46DF2A96" w14:textId="6E46BA35" w:rsidR="002D4D5B" w:rsidRPr="002D4D5B" w:rsidRDefault="002D4D5B" w:rsidP="002D4D5B">
      <w:pPr>
        <w:pStyle w:val="NormalArial"/>
        <w:rPr>
          <w:rFonts w:ascii="Open Sans" w:hAnsi="Open Sans" w:cs="Open Sans"/>
        </w:rPr>
      </w:pPr>
      <w:r w:rsidRPr="002D4D5B">
        <w:rPr>
          <w:rFonts w:ascii="Open Sans" w:hAnsi="Open Sans" w:cs="Open Sans"/>
        </w:rPr>
        <w:t xml:space="preserve">Consumers and </w:t>
      </w:r>
      <w:r w:rsidR="00041615">
        <w:rPr>
          <w:rFonts w:ascii="Open Sans" w:hAnsi="Open Sans" w:cs="Open Sans"/>
        </w:rPr>
        <w:t xml:space="preserve">their </w:t>
      </w:r>
      <w:r w:rsidRPr="002D4D5B">
        <w:rPr>
          <w:rFonts w:ascii="Open Sans" w:hAnsi="Open Sans" w:cs="Open Sans"/>
        </w:rPr>
        <w:t xml:space="preserve">representatives confirmed staff used hand hygiene and </w:t>
      </w:r>
      <w:r w:rsidR="00CF39E5">
        <w:rPr>
          <w:rFonts w:ascii="Open Sans" w:hAnsi="Open Sans" w:cs="Open Sans"/>
        </w:rPr>
        <w:t xml:space="preserve">personal protective equipment </w:t>
      </w:r>
      <w:r w:rsidRPr="002D4D5B">
        <w:rPr>
          <w:rFonts w:ascii="Open Sans" w:hAnsi="Open Sans" w:cs="Open Sans"/>
        </w:rPr>
        <w:t xml:space="preserve">appropriately, with extra precautions taken during the pandemic. Staff, care managers and clinicians completed relevant training and followed safe practices, including monitoring consumer health and reporting concerns. Policies supported safe clinical care, antimicrobial stewardship, and compliance with staff vaccination requirements. </w:t>
      </w:r>
      <w:r w:rsidR="00CF39E5">
        <w:rPr>
          <w:rFonts w:ascii="Open Sans" w:hAnsi="Open Sans" w:cs="Open Sans"/>
        </w:rPr>
        <w:t>Infection control tools and equipment</w:t>
      </w:r>
      <w:r w:rsidRPr="002D4D5B">
        <w:rPr>
          <w:rFonts w:ascii="Open Sans" w:hAnsi="Open Sans" w:cs="Open Sans"/>
        </w:rPr>
        <w:t xml:space="preserve"> was readily available, and staff reported confidence in accessing and using it when needed.</w:t>
      </w:r>
    </w:p>
    <w:p w14:paraId="15CD0895" w14:textId="04937FAB" w:rsidR="00764675" w:rsidRPr="000412CB" w:rsidRDefault="00764675" w:rsidP="00764675">
      <w:pPr>
        <w:pStyle w:val="NormalArial"/>
        <w:rPr>
          <w:rFonts w:ascii="Open Sans" w:hAnsi="Open Sans" w:cs="Open Sans"/>
        </w:rPr>
      </w:pPr>
      <w:r w:rsidRPr="00A35DA2">
        <w:rPr>
          <w:rFonts w:ascii="Open Sans" w:hAnsi="Open Sans" w:cs="Open Sans"/>
        </w:rPr>
        <w:t xml:space="preserve">Based on the information summarised above, I find the provider, in relation to each service, compliant with </w:t>
      </w:r>
      <w:r>
        <w:rPr>
          <w:rFonts w:ascii="Open Sans" w:hAnsi="Open Sans" w:cs="Open Sans"/>
        </w:rPr>
        <w:t>all R</w:t>
      </w:r>
      <w:r w:rsidRPr="00A35DA2">
        <w:rPr>
          <w:rFonts w:ascii="Open Sans" w:hAnsi="Open Sans" w:cs="Open Sans"/>
        </w:rPr>
        <w:t>equirements in Standard</w:t>
      </w:r>
      <w:r w:rsidR="00474F5B">
        <w:rPr>
          <w:rFonts w:ascii="Open Sans" w:hAnsi="Open Sans" w:cs="Open Sans"/>
        </w:rPr>
        <w:t xml:space="preserve"> 3</w:t>
      </w:r>
      <w:r w:rsidRPr="00A35DA2">
        <w:rPr>
          <w:rFonts w:ascii="Open Sans" w:hAnsi="Open Sans" w:cs="Open Sans"/>
        </w:rPr>
        <w:t xml:space="preserve"> </w:t>
      </w:r>
      <w:r>
        <w:rPr>
          <w:rFonts w:ascii="Open Sans" w:hAnsi="Open Sans" w:cs="Open Sans"/>
        </w:rPr>
        <w:t>Personal care and clinic</w:t>
      </w:r>
      <w:r w:rsidR="00474F5B">
        <w:rPr>
          <w:rFonts w:ascii="Open Sans" w:hAnsi="Open Sans" w:cs="Open Sans"/>
        </w:rPr>
        <w:t>al care.</w:t>
      </w:r>
    </w:p>
    <w:p w14:paraId="4AAD8E72" w14:textId="4FF9CA92" w:rsidR="00F25102" w:rsidRPr="00785136" w:rsidRDefault="00F25102" w:rsidP="00F87E39">
      <w:pPr>
        <w:pStyle w:val="NormalArial"/>
        <w:rPr>
          <w:rFonts w:ascii="Open Sans" w:hAnsi="Open Sans" w:cs="Open Sans"/>
        </w:rPr>
      </w:pPr>
      <w:r w:rsidRPr="00785136">
        <w:rPr>
          <w:rFonts w:ascii="Open Sans" w:hAnsi="Open Sans" w:cs="Open Sans"/>
        </w:rPr>
        <w:br w:type="page"/>
      </w:r>
    </w:p>
    <w:p w14:paraId="7F3E760A" w14:textId="77777777" w:rsidR="00F25102" w:rsidRPr="00785136" w:rsidRDefault="00F25102"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82"/>
        <w:gridCol w:w="1873"/>
        <w:gridCol w:w="1962"/>
      </w:tblGrid>
      <w:tr w:rsidR="00320FE8" w14:paraId="3757E1C0" w14:textId="77777777" w:rsidTr="00320F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1" w:type="dxa"/>
            <w:gridSpan w:val="2"/>
            <w:tcBorders>
              <w:bottom w:val="single" w:sz="4" w:space="0" w:color="BFBFBF" w:themeColor="background1" w:themeShade="BF"/>
            </w:tcBorders>
            <w:shd w:val="clear" w:color="auto" w:fill="781E77"/>
          </w:tcPr>
          <w:p w14:paraId="1A435A8A" w14:textId="77777777" w:rsidR="00F25102" w:rsidRPr="00785136" w:rsidRDefault="00F25102" w:rsidP="0022396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1886" w:type="dxa"/>
            <w:tcBorders>
              <w:bottom w:val="single" w:sz="4" w:space="0" w:color="BFBFBF" w:themeColor="background1" w:themeShade="BF"/>
            </w:tcBorders>
            <w:shd w:val="clear" w:color="auto" w:fill="781E77"/>
          </w:tcPr>
          <w:p w14:paraId="24F5322E" w14:textId="77777777" w:rsidR="00F25102" w:rsidRPr="00785136" w:rsidRDefault="00F2510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6D92E494" w14:textId="77777777" w:rsidR="00F25102" w:rsidRPr="00785136" w:rsidRDefault="00F2510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6"/>
      <w:tr w:rsidR="00320FE8" w14:paraId="74B45D32" w14:textId="77777777" w:rsidTr="00320F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7C5073"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4(3)(a)</w:t>
            </w:r>
          </w:p>
        </w:tc>
        <w:tc>
          <w:tcPr>
            <w:tcW w:w="4740" w:type="dxa"/>
            <w:shd w:val="clear" w:color="auto" w:fill="auto"/>
          </w:tcPr>
          <w:p w14:paraId="5927337A" w14:textId="77777777" w:rsidR="00F25102" w:rsidRPr="00785136"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86" w:type="dxa"/>
            <w:shd w:val="clear" w:color="auto" w:fill="auto"/>
          </w:tcPr>
          <w:p w14:paraId="4FEEB825"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01084345"/>
                <w:placeholder>
                  <w:docPart w:val="305602BDFFCC4ECB8529A8632BE1B373"/>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977" w:type="dxa"/>
            <w:shd w:val="clear" w:color="auto" w:fill="auto"/>
          </w:tcPr>
          <w:p w14:paraId="141B41B4"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51171138"/>
                <w:placeholder>
                  <w:docPart w:val="7175027F9E4D44D789D0AF5A37EAD739"/>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5876CD63" w14:textId="77777777" w:rsidTr="00320F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6839F4"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4(3)(b)</w:t>
            </w:r>
          </w:p>
        </w:tc>
        <w:tc>
          <w:tcPr>
            <w:tcW w:w="4740" w:type="dxa"/>
            <w:shd w:val="clear" w:color="auto" w:fill="auto"/>
          </w:tcPr>
          <w:p w14:paraId="278429F9" w14:textId="77777777" w:rsidR="00F25102" w:rsidRPr="00785136" w:rsidRDefault="00F2510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86" w:type="dxa"/>
            <w:shd w:val="clear" w:color="auto" w:fill="auto"/>
          </w:tcPr>
          <w:p w14:paraId="144AF141"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03543524"/>
                <w:placeholder>
                  <w:docPart w:val="C076A1E8186A4D378CDAE9949D5368DB"/>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977" w:type="dxa"/>
            <w:shd w:val="clear" w:color="auto" w:fill="auto"/>
          </w:tcPr>
          <w:p w14:paraId="1A15FC25"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52769286"/>
                <w:placeholder>
                  <w:docPart w:val="F9154A1C62EE4CF2BDFBFB0D71E01DA2"/>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70A90949" w14:textId="77777777" w:rsidTr="00320F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B246C6"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4(3)(c)</w:t>
            </w:r>
          </w:p>
        </w:tc>
        <w:tc>
          <w:tcPr>
            <w:tcW w:w="4740" w:type="dxa"/>
            <w:shd w:val="clear" w:color="auto" w:fill="auto"/>
          </w:tcPr>
          <w:p w14:paraId="325204C7" w14:textId="77777777" w:rsidR="00F25102" w:rsidRPr="00785136"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0F8E20E2" w14:textId="77777777" w:rsidR="00F25102" w:rsidRPr="00785136" w:rsidRDefault="00F25102"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5A9048BB" w14:textId="77777777" w:rsidR="00F25102" w:rsidRPr="00785136" w:rsidRDefault="00F25102"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6C430479" w14:textId="77777777" w:rsidR="00F25102" w:rsidRPr="00785136" w:rsidRDefault="00F25102"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86" w:type="dxa"/>
            <w:shd w:val="clear" w:color="auto" w:fill="auto"/>
          </w:tcPr>
          <w:p w14:paraId="620F8E4A"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84200197"/>
                <w:placeholder>
                  <w:docPart w:val="2C6E7A9148C84A39B4F07605B117FDA4"/>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977" w:type="dxa"/>
            <w:shd w:val="clear" w:color="auto" w:fill="auto"/>
          </w:tcPr>
          <w:p w14:paraId="09D2A24D"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13904826"/>
                <w:placeholder>
                  <w:docPart w:val="8FB4B4DE7F8440398F9CBA7C776941EA"/>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0A16096F" w14:textId="77777777" w:rsidTr="00320F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D620E5"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4(3)(d)</w:t>
            </w:r>
          </w:p>
        </w:tc>
        <w:tc>
          <w:tcPr>
            <w:tcW w:w="4740" w:type="dxa"/>
            <w:shd w:val="clear" w:color="auto" w:fill="auto"/>
          </w:tcPr>
          <w:p w14:paraId="74B8AFE7" w14:textId="77777777" w:rsidR="00F25102" w:rsidRPr="00785136" w:rsidRDefault="00F2510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86" w:type="dxa"/>
            <w:shd w:val="clear" w:color="auto" w:fill="auto"/>
          </w:tcPr>
          <w:p w14:paraId="6C413264"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30997943"/>
                <w:placeholder>
                  <w:docPart w:val="4FDA2537D8EB48D2AE0457ED874E1BB0"/>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977" w:type="dxa"/>
            <w:shd w:val="clear" w:color="auto" w:fill="auto"/>
          </w:tcPr>
          <w:p w14:paraId="1C3721BD"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07252115"/>
                <w:placeholder>
                  <w:docPart w:val="1914D7E5D03B43A695C22B7D9E9023EF"/>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2462848D" w14:textId="77777777" w:rsidTr="00320F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749C87"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4(3)(e)</w:t>
            </w:r>
          </w:p>
        </w:tc>
        <w:tc>
          <w:tcPr>
            <w:tcW w:w="4740" w:type="dxa"/>
            <w:shd w:val="clear" w:color="auto" w:fill="auto"/>
          </w:tcPr>
          <w:p w14:paraId="36A5992C" w14:textId="77777777" w:rsidR="00F25102" w:rsidRPr="00785136"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86" w:type="dxa"/>
            <w:shd w:val="clear" w:color="auto" w:fill="auto"/>
          </w:tcPr>
          <w:p w14:paraId="09F1F452"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2368454"/>
                <w:placeholder>
                  <w:docPart w:val="C9E7CD3C70A241D49D00DF0FCFA75D41"/>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977" w:type="dxa"/>
            <w:shd w:val="clear" w:color="auto" w:fill="auto"/>
          </w:tcPr>
          <w:p w14:paraId="22369E45"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1370190"/>
                <w:placeholder>
                  <w:docPart w:val="B689E0D6DEDF475389244BFFB963B472"/>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234601B6" w14:textId="77777777" w:rsidTr="00320F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83D3A3"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4(3)(f)</w:t>
            </w:r>
          </w:p>
        </w:tc>
        <w:tc>
          <w:tcPr>
            <w:tcW w:w="4740" w:type="dxa"/>
            <w:shd w:val="clear" w:color="auto" w:fill="auto"/>
          </w:tcPr>
          <w:p w14:paraId="465AF9D1" w14:textId="77777777" w:rsidR="00F25102" w:rsidRPr="00785136" w:rsidRDefault="00F2510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86" w:type="dxa"/>
            <w:shd w:val="clear" w:color="auto" w:fill="auto"/>
          </w:tcPr>
          <w:p w14:paraId="2B2EAC75"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216269"/>
                <w:placeholder>
                  <w:docPart w:val="DF79120A02924ECDB878769771ED1093"/>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977" w:type="dxa"/>
            <w:shd w:val="clear" w:color="auto" w:fill="auto"/>
          </w:tcPr>
          <w:p w14:paraId="389ABCB3" w14:textId="77777777" w:rsidR="00F25102" w:rsidRPr="00785136"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7540155"/>
                <w:placeholder>
                  <w:docPart w:val="ED50A2C83F134EF6B36F104A0EFE3E3D"/>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r w:rsidR="00320FE8" w14:paraId="4BED397D" w14:textId="77777777" w:rsidTr="00320FE8">
        <w:tc>
          <w:tcPr>
            <w:cnfStyle w:val="001000000000" w:firstRow="0" w:lastRow="0" w:firstColumn="1" w:lastColumn="0" w:oddVBand="0" w:evenVBand="0" w:oddHBand="0" w:evenHBand="0" w:firstRowFirstColumn="0" w:firstRowLastColumn="0" w:lastRowFirstColumn="0" w:lastRowLastColumn="0"/>
            <w:tcW w:w="0" w:type="auto"/>
          </w:tcPr>
          <w:p w14:paraId="4FBC5F0F" w14:textId="77777777" w:rsidR="00F25102" w:rsidRPr="00785136" w:rsidRDefault="00F25102" w:rsidP="007E513C">
            <w:pPr>
              <w:spacing w:line="22" w:lineRule="atLeast"/>
              <w:rPr>
                <w:rFonts w:ascii="Open Sans" w:hAnsi="Open Sans" w:cs="Open Sans"/>
              </w:rPr>
            </w:pPr>
            <w:r w:rsidRPr="00785136">
              <w:rPr>
                <w:rFonts w:ascii="Open Sans" w:hAnsi="Open Sans" w:cs="Open Sans"/>
              </w:rPr>
              <w:t>Requirement 4(3)(g)</w:t>
            </w:r>
          </w:p>
        </w:tc>
        <w:tc>
          <w:tcPr>
            <w:tcW w:w="4740" w:type="dxa"/>
          </w:tcPr>
          <w:p w14:paraId="0897A848" w14:textId="77777777" w:rsidR="00F25102" w:rsidRPr="00785136"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86" w:type="dxa"/>
          </w:tcPr>
          <w:p w14:paraId="3D1F7FDD"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06983200"/>
                <w:placeholder>
                  <w:docPart w:val="A3E80EA377A940D488A658DC2E64C01E"/>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c>
          <w:tcPr>
            <w:tcW w:w="1977" w:type="dxa"/>
          </w:tcPr>
          <w:p w14:paraId="7C79137A" w14:textId="77777777" w:rsidR="00F25102" w:rsidRPr="00785136"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73277146"/>
                <w:placeholder>
                  <w:docPart w:val="54D57349EA0D4ED5B4CF392563751624"/>
                </w:placeholder>
                <w:dropDownList>
                  <w:listItem w:displayText="choose a rating" w:value="choose a rating"/>
                  <w:listItem w:displayText="Compliant" w:value="Compliant"/>
                  <w:listItem w:displayText="Not Compliant" w:value="Not Compliant"/>
                </w:dropDownList>
              </w:sdtPr>
              <w:sdtEndPr/>
              <w:sdtContent>
                <w:r w:rsidR="00F25102" w:rsidRPr="00785136">
                  <w:rPr>
                    <w:rFonts w:ascii="Open Sans" w:hAnsi="Open Sans" w:cs="Open Sans"/>
                  </w:rPr>
                  <w:t>Compliant</w:t>
                </w:r>
              </w:sdtContent>
            </w:sdt>
            <w:r w:rsidR="00F25102" w:rsidRPr="00785136">
              <w:rPr>
                <w:rFonts w:ascii="Open Sans" w:eastAsia="Open Sans" w:hAnsi="Open Sans" w:cs="Open Sans"/>
              </w:rPr>
              <w:t xml:space="preserve"> </w:t>
            </w:r>
          </w:p>
        </w:tc>
      </w:tr>
    </w:tbl>
    <w:p w14:paraId="66C34826" w14:textId="77777777" w:rsidR="00F25102" w:rsidRPr="00785136" w:rsidRDefault="00F25102" w:rsidP="007B3959">
      <w:pPr>
        <w:pStyle w:val="Heading20"/>
        <w:rPr>
          <w:rFonts w:ascii="Open Sans" w:hAnsi="Open Sans" w:cs="Open Sans"/>
          <w:color w:val="781E77"/>
        </w:rPr>
      </w:pPr>
      <w:r w:rsidRPr="00785136">
        <w:rPr>
          <w:rFonts w:ascii="Open Sans" w:hAnsi="Open Sans" w:cs="Open Sans"/>
          <w:color w:val="781E77"/>
        </w:rPr>
        <w:t>Findings</w:t>
      </w:r>
    </w:p>
    <w:p w14:paraId="249B371F" w14:textId="77777777" w:rsidR="00D76BBC" w:rsidRPr="00D76BBC" w:rsidRDefault="00D76BBC" w:rsidP="00D76BBC">
      <w:pPr>
        <w:pStyle w:val="NormalArial"/>
        <w:rPr>
          <w:rFonts w:ascii="Open Sans" w:hAnsi="Open Sans" w:cs="Open Sans"/>
        </w:rPr>
      </w:pPr>
      <w:r w:rsidRPr="00D76BBC">
        <w:rPr>
          <w:rFonts w:ascii="Open Sans" w:hAnsi="Open Sans" w:cs="Open Sans"/>
        </w:rPr>
        <w:t xml:space="preserve">Consumers and their representatives described the services as safe, effective and supportive of their independence and quality of life. Staff and care managers gave </w:t>
      </w:r>
      <w:r w:rsidRPr="00D76BBC">
        <w:rPr>
          <w:rFonts w:ascii="Open Sans" w:hAnsi="Open Sans" w:cs="Open Sans"/>
        </w:rPr>
        <w:lastRenderedPageBreak/>
        <w:t xml:space="preserve">examples of helping consumers remain at home, noting regular check-ins, care planning and tailored support for wellbeing. Managers described linking isolated or vulnerable consumers with local communities, with some placed on a high-risk consumer register. Documentation confirmed care plans addressed individual interests, preferences and social needs, with clear directives to support independence. </w:t>
      </w:r>
    </w:p>
    <w:p w14:paraId="4670D4E2" w14:textId="65D4C91F" w:rsidR="00FA49AB" w:rsidRPr="00FA49AB" w:rsidRDefault="00253212" w:rsidP="00FA49AB">
      <w:pPr>
        <w:pStyle w:val="NormalArial"/>
        <w:rPr>
          <w:rFonts w:ascii="Open Sans" w:hAnsi="Open Sans" w:cs="Open Sans"/>
        </w:rPr>
      </w:pPr>
      <w:r w:rsidRPr="00D76BBC">
        <w:rPr>
          <w:rFonts w:ascii="Open Sans" w:hAnsi="Open Sans" w:cs="Open Sans"/>
        </w:rPr>
        <w:t>Consumers and their representatives</w:t>
      </w:r>
      <w:r w:rsidR="00FA49AB" w:rsidRPr="00FA49AB">
        <w:rPr>
          <w:rFonts w:ascii="Open Sans" w:hAnsi="Open Sans" w:cs="Open Sans"/>
        </w:rPr>
        <w:t xml:space="preserve"> said support workers recognised and responded to signs of emotional or psychological decline. Staff described observing verbal and nonverbal cues, speaking with the consumer, and documenting concerns for follow-up by care managers. Care managers explained emotional and spiritual needs were identified during assessments and incorporated into care plans and service delivery. </w:t>
      </w:r>
      <w:r w:rsidR="00024120">
        <w:rPr>
          <w:rFonts w:ascii="Open Sans" w:hAnsi="Open Sans" w:cs="Open Sans"/>
        </w:rPr>
        <w:t>Documentation</w:t>
      </w:r>
      <w:r w:rsidR="00FA49AB" w:rsidRPr="00FA49AB">
        <w:rPr>
          <w:rFonts w:ascii="Open Sans" w:hAnsi="Open Sans" w:cs="Open Sans"/>
        </w:rPr>
        <w:t xml:space="preserve"> showed services were tailored to individual preferences, including social, cultural and religious support.</w:t>
      </w:r>
    </w:p>
    <w:p w14:paraId="589E74E7" w14:textId="7F26A067" w:rsidR="00157CA7" w:rsidRPr="00157CA7" w:rsidRDefault="00253212" w:rsidP="00157CA7">
      <w:pPr>
        <w:pStyle w:val="NormalArial"/>
        <w:rPr>
          <w:rFonts w:ascii="Open Sans" w:hAnsi="Open Sans" w:cs="Open Sans"/>
        </w:rPr>
      </w:pPr>
      <w:r w:rsidRPr="00D76BBC">
        <w:rPr>
          <w:rFonts w:ascii="Open Sans" w:hAnsi="Open Sans" w:cs="Open Sans"/>
        </w:rPr>
        <w:t>Consumers and their representatives</w:t>
      </w:r>
      <w:r w:rsidR="00157CA7" w:rsidRPr="00157CA7">
        <w:rPr>
          <w:rFonts w:ascii="Open Sans" w:hAnsi="Open Sans" w:cs="Open Sans"/>
        </w:rPr>
        <w:t xml:space="preserve"> described the services they received helped them stay connected with others and engage with their community. Care managers explained supports were designed to promote socialisation and community participation, including meeting points for group activities like coffee catchups and art classes. </w:t>
      </w:r>
      <w:r w:rsidR="00024120">
        <w:rPr>
          <w:rFonts w:ascii="Open Sans" w:hAnsi="Open Sans" w:cs="Open Sans"/>
        </w:rPr>
        <w:t xml:space="preserve">Documentation </w:t>
      </w:r>
      <w:r w:rsidR="00157CA7" w:rsidRPr="00157CA7">
        <w:rPr>
          <w:rFonts w:ascii="Open Sans" w:hAnsi="Open Sans" w:cs="Open Sans"/>
        </w:rPr>
        <w:t xml:space="preserve">showed individual care plans addressed social interests, such as church involvement, card games, outings and hobby groups. </w:t>
      </w:r>
    </w:p>
    <w:p w14:paraId="255C6D62" w14:textId="574129B2" w:rsidR="00D83E53" w:rsidRPr="00D83E53" w:rsidRDefault="00D83E53" w:rsidP="00D83E53">
      <w:pPr>
        <w:pStyle w:val="NormalArial"/>
        <w:rPr>
          <w:rFonts w:ascii="Open Sans" w:hAnsi="Open Sans" w:cs="Open Sans"/>
        </w:rPr>
      </w:pPr>
      <w:r w:rsidRPr="00D83E53">
        <w:rPr>
          <w:rFonts w:ascii="Open Sans" w:hAnsi="Open Sans" w:cs="Open Sans"/>
        </w:rPr>
        <w:t xml:space="preserve">Consumers and their representatives said staff knew their care needs and attributed this to both the information shared by the provider and </w:t>
      </w:r>
      <w:r w:rsidR="001C31D2">
        <w:rPr>
          <w:rFonts w:ascii="Open Sans" w:hAnsi="Open Sans" w:cs="Open Sans"/>
        </w:rPr>
        <w:t xml:space="preserve">staff </w:t>
      </w:r>
      <w:r w:rsidRPr="00D83E53">
        <w:rPr>
          <w:rFonts w:ascii="Open Sans" w:hAnsi="Open Sans" w:cs="Open Sans"/>
        </w:rPr>
        <w:t>experience. Staff explained they were notified of changes through the mobile app</w:t>
      </w:r>
      <w:r w:rsidR="001C31D2">
        <w:rPr>
          <w:rFonts w:ascii="Open Sans" w:hAnsi="Open Sans" w:cs="Open Sans"/>
        </w:rPr>
        <w:t>lication</w:t>
      </w:r>
      <w:r w:rsidRPr="00D83E53">
        <w:rPr>
          <w:rFonts w:ascii="Open Sans" w:hAnsi="Open Sans" w:cs="Open Sans"/>
        </w:rPr>
        <w:t xml:space="preserve"> and phone calls, and they reviewed daily summaries of consumers’ needs and preferences. Care managers and clinicians confirmed the electronic system, including shift alerts and tasks, was used to keep staff updated and communicate with external providers. </w:t>
      </w:r>
    </w:p>
    <w:p w14:paraId="6B5F73D9" w14:textId="56AFCC6E" w:rsidR="00E0549E" w:rsidRPr="00E0549E" w:rsidRDefault="00E0549E" w:rsidP="00E0549E">
      <w:pPr>
        <w:pStyle w:val="NormalArial"/>
        <w:rPr>
          <w:rFonts w:ascii="Open Sans" w:hAnsi="Open Sans" w:cs="Open Sans"/>
        </w:rPr>
      </w:pPr>
      <w:r w:rsidRPr="00E0549E">
        <w:rPr>
          <w:rFonts w:ascii="Open Sans" w:hAnsi="Open Sans" w:cs="Open Sans"/>
        </w:rPr>
        <w:t xml:space="preserve">Consumers and their representatives reported referrals to individuals and external services were timely and appropriate in response to changing needs. Care managers described </w:t>
      </w:r>
      <w:r w:rsidR="00506D42">
        <w:rPr>
          <w:rFonts w:ascii="Open Sans" w:hAnsi="Open Sans" w:cs="Open Sans"/>
        </w:rPr>
        <w:t>referring</w:t>
      </w:r>
      <w:r w:rsidRPr="00E0549E">
        <w:rPr>
          <w:rFonts w:ascii="Open Sans" w:hAnsi="Open Sans" w:cs="Open Sans"/>
        </w:rPr>
        <w:t xml:space="preserve"> consumers to a wide range of external services, including local government, aged care providers, the Office of the Public Advocate, Dementia Australia and the Carer Gateway. </w:t>
      </w:r>
      <w:r w:rsidR="00506D42">
        <w:rPr>
          <w:rFonts w:ascii="Open Sans" w:hAnsi="Open Sans" w:cs="Open Sans"/>
        </w:rPr>
        <w:t>Management</w:t>
      </w:r>
      <w:r w:rsidRPr="00E0549E">
        <w:rPr>
          <w:rFonts w:ascii="Open Sans" w:hAnsi="Open Sans" w:cs="Open Sans"/>
        </w:rPr>
        <w:t xml:space="preserve"> confirmed a network of providers was available when the organisation could not meet a consumer’s needs directly. A standard referral process is in place outlin</w:t>
      </w:r>
      <w:r w:rsidR="00A64A12">
        <w:rPr>
          <w:rFonts w:ascii="Open Sans" w:hAnsi="Open Sans" w:cs="Open Sans"/>
        </w:rPr>
        <w:t>ing</w:t>
      </w:r>
      <w:r w:rsidRPr="00E0549E">
        <w:rPr>
          <w:rFonts w:ascii="Open Sans" w:hAnsi="Open Sans" w:cs="Open Sans"/>
        </w:rPr>
        <w:t xml:space="preserve"> timeframes and referral priorities and ensure</w:t>
      </w:r>
      <w:r w:rsidR="00A64A12">
        <w:rPr>
          <w:rFonts w:ascii="Open Sans" w:hAnsi="Open Sans" w:cs="Open Sans"/>
        </w:rPr>
        <w:t>d</w:t>
      </w:r>
      <w:r w:rsidRPr="00E0549E">
        <w:rPr>
          <w:rFonts w:ascii="Open Sans" w:hAnsi="Open Sans" w:cs="Open Sans"/>
        </w:rPr>
        <w:t xml:space="preserve"> referrals were made in consultation with consumers.</w:t>
      </w:r>
    </w:p>
    <w:p w14:paraId="63AB8D89" w14:textId="5804A56F" w:rsidR="00FF125F" w:rsidRDefault="00253212" w:rsidP="00FF125F">
      <w:pPr>
        <w:pStyle w:val="NormalArial"/>
        <w:rPr>
          <w:rFonts w:ascii="Open Sans" w:hAnsi="Open Sans" w:cs="Open Sans"/>
        </w:rPr>
      </w:pPr>
      <w:r w:rsidRPr="00D76BBC">
        <w:rPr>
          <w:rFonts w:ascii="Open Sans" w:hAnsi="Open Sans" w:cs="Open Sans"/>
        </w:rPr>
        <w:t>Consumers</w:t>
      </w:r>
      <w:r w:rsidR="00FF125F" w:rsidRPr="00FF125F">
        <w:rPr>
          <w:rFonts w:ascii="Open Sans" w:hAnsi="Open Sans" w:cs="Open Sans"/>
        </w:rPr>
        <w:t xml:space="preserve"> reported meals provided through social support groups and external meal providers were adequate in quality, quantity and variety. Staff reported meals are often prepared in the home to meet cultural needs and that consumer feedback was routinely sought to ensure meals remain suitable. Management advised that while meals are not directly provided under </w:t>
      </w:r>
      <w:r w:rsidR="00CF1B66">
        <w:rPr>
          <w:rFonts w:ascii="Open Sans" w:hAnsi="Open Sans" w:cs="Open Sans"/>
        </w:rPr>
        <w:t>packages</w:t>
      </w:r>
      <w:r w:rsidR="00FF125F" w:rsidRPr="00FF125F">
        <w:rPr>
          <w:rFonts w:ascii="Open Sans" w:hAnsi="Open Sans" w:cs="Open Sans"/>
        </w:rPr>
        <w:t>, consumers can use their funding for meal preparation and delivery, paying only for the food component.</w:t>
      </w:r>
      <w:r w:rsidR="00D67F09">
        <w:rPr>
          <w:rFonts w:ascii="Open Sans" w:hAnsi="Open Sans" w:cs="Open Sans"/>
        </w:rPr>
        <w:t xml:space="preserve"> </w:t>
      </w:r>
      <w:r w:rsidR="00D67F09" w:rsidRPr="00FF125F">
        <w:rPr>
          <w:rFonts w:ascii="Open Sans" w:hAnsi="Open Sans" w:cs="Open Sans"/>
        </w:rPr>
        <w:t>External vendors, and documentation consistently recorded consumer dietary needs, including allergies and preferences supplied food for social support groups.</w:t>
      </w:r>
    </w:p>
    <w:p w14:paraId="254A6D90" w14:textId="5628B46B" w:rsidR="008C3D99" w:rsidRPr="008C3D99" w:rsidRDefault="008C3D99" w:rsidP="008C3D99">
      <w:pPr>
        <w:pStyle w:val="NormalArial"/>
        <w:rPr>
          <w:rFonts w:ascii="Open Sans" w:hAnsi="Open Sans" w:cs="Open Sans"/>
        </w:rPr>
      </w:pPr>
      <w:r w:rsidRPr="008C3D99">
        <w:rPr>
          <w:rFonts w:ascii="Open Sans" w:hAnsi="Open Sans" w:cs="Open Sans"/>
        </w:rPr>
        <w:lastRenderedPageBreak/>
        <w:t xml:space="preserve">Consumers and their representatives reported equipment provided by the service was safe, clean, and appropriately maintained. </w:t>
      </w:r>
      <w:r w:rsidR="008E435B">
        <w:rPr>
          <w:rFonts w:ascii="Open Sans" w:hAnsi="Open Sans" w:cs="Open Sans"/>
        </w:rPr>
        <w:t>Consumers</w:t>
      </w:r>
      <w:r w:rsidRPr="008C3D99">
        <w:rPr>
          <w:rFonts w:ascii="Open Sans" w:hAnsi="Open Sans" w:cs="Open Sans"/>
        </w:rPr>
        <w:t xml:space="preserve"> said equipment was serviced in a timely manner, and staff confirmed any issues were reported promptly to management. Care managers described a clear process involving assessment by allied health professionals, a trial period, consumer consent, and then purchase of the recommended equipment. Documentation reviewed showed consistent planning, goal setting, and follow-up by </w:t>
      </w:r>
      <w:r w:rsidR="0043512D">
        <w:rPr>
          <w:rFonts w:ascii="Open Sans" w:hAnsi="Open Sans" w:cs="Open Sans"/>
        </w:rPr>
        <w:t>allied health</w:t>
      </w:r>
      <w:r w:rsidRPr="008C3D99">
        <w:rPr>
          <w:rFonts w:ascii="Open Sans" w:hAnsi="Open Sans" w:cs="Open Sans"/>
        </w:rPr>
        <w:t xml:space="preserve"> after delivery</w:t>
      </w:r>
      <w:r w:rsidR="0043512D">
        <w:rPr>
          <w:rFonts w:ascii="Open Sans" w:hAnsi="Open Sans" w:cs="Open Sans"/>
        </w:rPr>
        <w:t xml:space="preserve"> of equipment</w:t>
      </w:r>
      <w:r w:rsidRPr="008C3D99">
        <w:rPr>
          <w:rFonts w:ascii="Open Sans" w:hAnsi="Open Sans" w:cs="Open Sans"/>
        </w:rPr>
        <w:t>.</w:t>
      </w:r>
    </w:p>
    <w:p w14:paraId="63C0369A" w14:textId="262C3FEE" w:rsidR="00474F5B" w:rsidRPr="000412CB" w:rsidRDefault="00474F5B" w:rsidP="00474F5B">
      <w:pPr>
        <w:pStyle w:val="NormalArial"/>
        <w:rPr>
          <w:rFonts w:ascii="Open Sans" w:hAnsi="Open Sans" w:cs="Open Sans"/>
        </w:rPr>
      </w:pPr>
      <w:r w:rsidRPr="00A35DA2">
        <w:rPr>
          <w:rFonts w:ascii="Open Sans" w:hAnsi="Open Sans" w:cs="Open Sans"/>
        </w:rPr>
        <w:t xml:space="preserve">Based on the information summarised above, I find the provider, in relation to each service, compliant with </w:t>
      </w:r>
      <w:r>
        <w:rPr>
          <w:rFonts w:ascii="Open Sans" w:hAnsi="Open Sans" w:cs="Open Sans"/>
        </w:rPr>
        <w:t>all R</w:t>
      </w:r>
      <w:r w:rsidRPr="00A35DA2">
        <w:rPr>
          <w:rFonts w:ascii="Open Sans" w:hAnsi="Open Sans" w:cs="Open Sans"/>
        </w:rPr>
        <w:t>equirements in Standard</w:t>
      </w:r>
      <w:r>
        <w:rPr>
          <w:rFonts w:ascii="Open Sans" w:hAnsi="Open Sans" w:cs="Open Sans"/>
        </w:rPr>
        <w:t xml:space="preserve"> 4 Services and supports for daily living.</w:t>
      </w:r>
    </w:p>
    <w:p w14:paraId="6CB3CE8A" w14:textId="2DF8FC06" w:rsidR="00F25102" w:rsidRPr="00785136" w:rsidRDefault="00F25102" w:rsidP="00F87E39">
      <w:pPr>
        <w:pStyle w:val="NormalArial"/>
        <w:rPr>
          <w:rFonts w:ascii="Open Sans" w:hAnsi="Open Sans" w:cs="Open Sans"/>
        </w:rPr>
      </w:pPr>
      <w:r w:rsidRPr="00785136">
        <w:rPr>
          <w:rFonts w:ascii="Open Sans" w:hAnsi="Open Sans" w:cs="Open Sans"/>
        </w:rPr>
        <w:br w:type="page"/>
      </w:r>
    </w:p>
    <w:p w14:paraId="4907842F" w14:textId="77777777" w:rsidR="00F25102" w:rsidRPr="00395939" w:rsidRDefault="00F25102"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93"/>
        <w:gridCol w:w="1862"/>
        <w:gridCol w:w="1962"/>
      </w:tblGrid>
      <w:tr w:rsidR="00320FE8" w14:paraId="01809461" w14:textId="77777777" w:rsidTr="00320F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3" w:type="dxa"/>
            <w:gridSpan w:val="2"/>
            <w:tcBorders>
              <w:bottom w:val="single" w:sz="4" w:space="0" w:color="BFBFBF" w:themeColor="background1" w:themeShade="BF"/>
            </w:tcBorders>
            <w:shd w:val="clear" w:color="auto" w:fill="781E77"/>
          </w:tcPr>
          <w:p w14:paraId="4066E93F" w14:textId="77777777" w:rsidR="00F25102" w:rsidRPr="00395939" w:rsidRDefault="00F25102"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74" w:type="dxa"/>
            <w:tcBorders>
              <w:bottom w:val="single" w:sz="4" w:space="0" w:color="BFBFBF" w:themeColor="background1" w:themeShade="BF"/>
            </w:tcBorders>
            <w:shd w:val="clear" w:color="auto" w:fill="781E77"/>
          </w:tcPr>
          <w:p w14:paraId="470EFE7D" w14:textId="77777777" w:rsidR="00F25102" w:rsidRPr="00395939" w:rsidRDefault="00F2510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77" w:type="dxa"/>
            <w:tcBorders>
              <w:bottom w:val="single" w:sz="4" w:space="0" w:color="BFBFBF" w:themeColor="background1" w:themeShade="BF"/>
            </w:tcBorders>
            <w:shd w:val="clear" w:color="auto" w:fill="781E77"/>
          </w:tcPr>
          <w:p w14:paraId="2545CAC4" w14:textId="77777777" w:rsidR="00F25102" w:rsidRPr="00395939" w:rsidRDefault="00F2510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320FE8" w14:paraId="1C4998DD" w14:textId="77777777" w:rsidTr="00320F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C8F22E" w14:textId="77777777" w:rsidR="00F25102" w:rsidRPr="00395939" w:rsidRDefault="00F25102" w:rsidP="007E513C">
            <w:pPr>
              <w:spacing w:line="22" w:lineRule="atLeast"/>
              <w:rPr>
                <w:rFonts w:ascii="Open Sans" w:hAnsi="Open Sans" w:cs="Open Sans"/>
              </w:rPr>
            </w:pPr>
            <w:r w:rsidRPr="00395939">
              <w:rPr>
                <w:rFonts w:ascii="Open Sans" w:hAnsi="Open Sans" w:cs="Open Sans"/>
              </w:rPr>
              <w:t>Requirement 5(3)(a)</w:t>
            </w:r>
          </w:p>
        </w:tc>
        <w:tc>
          <w:tcPr>
            <w:tcW w:w="4752" w:type="dxa"/>
            <w:shd w:val="clear" w:color="auto" w:fill="auto"/>
          </w:tcPr>
          <w:p w14:paraId="03FF973F" w14:textId="77777777" w:rsidR="00F25102" w:rsidRPr="00395939"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874" w:type="dxa"/>
            <w:shd w:val="clear" w:color="auto" w:fill="auto"/>
          </w:tcPr>
          <w:p w14:paraId="7F5A043B" w14:textId="77777777" w:rsidR="00F25102" w:rsidRPr="00395939"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53701887"/>
                <w:placeholder>
                  <w:docPart w:val="51CDE488394F44E7B19F002BEAF90B3F"/>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c>
          <w:tcPr>
            <w:tcW w:w="1977" w:type="dxa"/>
            <w:shd w:val="clear" w:color="auto" w:fill="auto"/>
          </w:tcPr>
          <w:p w14:paraId="3B613C0D" w14:textId="6D616C72" w:rsidR="00F25102" w:rsidRPr="00395939" w:rsidRDefault="0003639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320FE8" w14:paraId="54933EF3" w14:textId="77777777" w:rsidTr="00320F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7A1D77" w14:textId="77777777" w:rsidR="00F25102" w:rsidRPr="00395939" w:rsidRDefault="00F25102" w:rsidP="007E513C">
            <w:pPr>
              <w:spacing w:line="22" w:lineRule="atLeast"/>
              <w:rPr>
                <w:rFonts w:ascii="Open Sans" w:hAnsi="Open Sans" w:cs="Open Sans"/>
              </w:rPr>
            </w:pPr>
            <w:r w:rsidRPr="00395939">
              <w:rPr>
                <w:rFonts w:ascii="Open Sans" w:hAnsi="Open Sans" w:cs="Open Sans"/>
              </w:rPr>
              <w:t>Requirement 5(3)(b)</w:t>
            </w:r>
          </w:p>
        </w:tc>
        <w:tc>
          <w:tcPr>
            <w:tcW w:w="4752" w:type="dxa"/>
            <w:shd w:val="clear" w:color="auto" w:fill="auto"/>
          </w:tcPr>
          <w:p w14:paraId="3DC94D80" w14:textId="77777777" w:rsidR="00F25102" w:rsidRPr="00395939" w:rsidRDefault="00F2510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6EAEF739" w14:textId="77777777" w:rsidR="00F25102" w:rsidRPr="00395939" w:rsidRDefault="00F25102"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494F29BC" w14:textId="77777777" w:rsidR="00F25102" w:rsidRPr="00395939" w:rsidRDefault="00F25102"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874" w:type="dxa"/>
            <w:shd w:val="clear" w:color="auto" w:fill="auto"/>
          </w:tcPr>
          <w:p w14:paraId="7D00FE04" w14:textId="77777777" w:rsidR="00F25102" w:rsidRPr="00395939"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70761054"/>
                <w:placeholder>
                  <w:docPart w:val="FE090F207CA94622BC0BA7B2DF9E4CE2"/>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c>
          <w:tcPr>
            <w:tcW w:w="1977" w:type="dxa"/>
            <w:shd w:val="clear" w:color="auto" w:fill="auto"/>
          </w:tcPr>
          <w:p w14:paraId="2A1DCECC" w14:textId="10E5DB31" w:rsidR="00F25102" w:rsidRPr="00395939" w:rsidRDefault="0003639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320FE8" w14:paraId="044E02B7" w14:textId="77777777" w:rsidTr="00320F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E2DE20" w14:textId="77777777" w:rsidR="00F25102" w:rsidRPr="00395939" w:rsidRDefault="00F25102" w:rsidP="007E513C">
            <w:pPr>
              <w:spacing w:line="22" w:lineRule="atLeast"/>
              <w:rPr>
                <w:rFonts w:ascii="Open Sans" w:hAnsi="Open Sans" w:cs="Open Sans"/>
              </w:rPr>
            </w:pPr>
            <w:r w:rsidRPr="00395939">
              <w:rPr>
                <w:rFonts w:ascii="Open Sans" w:hAnsi="Open Sans" w:cs="Open Sans"/>
              </w:rPr>
              <w:t>Requirement 5(3)(c)</w:t>
            </w:r>
          </w:p>
        </w:tc>
        <w:tc>
          <w:tcPr>
            <w:tcW w:w="4752" w:type="dxa"/>
            <w:shd w:val="clear" w:color="auto" w:fill="auto"/>
          </w:tcPr>
          <w:p w14:paraId="2D70300B" w14:textId="77777777" w:rsidR="00F25102" w:rsidRPr="00395939"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874" w:type="dxa"/>
            <w:shd w:val="clear" w:color="auto" w:fill="auto"/>
          </w:tcPr>
          <w:p w14:paraId="43EFD53C" w14:textId="77777777" w:rsidR="00F25102" w:rsidRPr="00395939"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6058823"/>
                <w:placeholder>
                  <w:docPart w:val="024FF5933BF14149A3326BA642FD85E1"/>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c>
          <w:tcPr>
            <w:tcW w:w="1977" w:type="dxa"/>
            <w:shd w:val="clear" w:color="auto" w:fill="auto"/>
          </w:tcPr>
          <w:p w14:paraId="62D44453" w14:textId="5D16A357" w:rsidR="00F25102" w:rsidRPr="00395939" w:rsidRDefault="00036391"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bl>
    <w:p w14:paraId="3FCAE2CC" w14:textId="77777777" w:rsidR="00F25102" w:rsidRPr="00395939" w:rsidRDefault="00F25102" w:rsidP="007B3959">
      <w:pPr>
        <w:pStyle w:val="Heading20"/>
        <w:rPr>
          <w:rFonts w:ascii="Open Sans" w:hAnsi="Open Sans" w:cs="Open Sans"/>
          <w:color w:val="781E77"/>
        </w:rPr>
      </w:pPr>
      <w:r w:rsidRPr="00395939">
        <w:rPr>
          <w:rFonts w:ascii="Open Sans" w:hAnsi="Open Sans" w:cs="Open Sans"/>
          <w:color w:val="781E77"/>
        </w:rPr>
        <w:t>Findings</w:t>
      </w:r>
    </w:p>
    <w:p w14:paraId="4BF14046" w14:textId="39E5C4AE" w:rsidR="00905E4D" w:rsidRPr="00905E4D" w:rsidRDefault="00905E4D" w:rsidP="00905E4D">
      <w:pPr>
        <w:pStyle w:val="NormalArial"/>
        <w:rPr>
          <w:rFonts w:ascii="Open Sans" w:hAnsi="Open Sans" w:cs="Open Sans"/>
        </w:rPr>
      </w:pPr>
      <w:r w:rsidRPr="00905E4D">
        <w:rPr>
          <w:rFonts w:ascii="Open Sans" w:hAnsi="Open Sans" w:cs="Open Sans"/>
        </w:rPr>
        <w:t xml:space="preserve">Consumers </w:t>
      </w:r>
      <w:r w:rsidR="00CE6948">
        <w:rPr>
          <w:rFonts w:ascii="Open Sans" w:hAnsi="Open Sans" w:cs="Open Sans"/>
        </w:rPr>
        <w:t xml:space="preserve">and their representatives </w:t>
      </w:r>
      <w:r w:rsidRPr="00905E4D">
        <w:rPr>
          <w:rFonts w:ascii="Open Sans" w:hAnsi="Open Sans" w:cs="Open Sans"/>
        </w:rPr>
        <w:t>primarily received home-based services, with some also attending a weekly social group held at a local council-run hall. Staff reported consumers could access this group through their packages, with some attending at no cost due to</w:t>
      </w:r>
      <w:r w:rsidR="004F3037">
        <w:rPr>
          <w:rFonts w:ascii="Open Sans" w:hAnsi="Open Sans" w:cs="Open Sans"/>
        </w:rPr>
        <w:t xml:space="preserve"> their</w:t>
      </w:r>
      <w:r w:rsidRPr="00905E4D">
        <w:rPr>
          <w:rFonts w:ascii="Open Sans" w:hAnsi="Open Sans" w:cs="Open Sans"/>
        </w:rPr>
        <w:t xml:space="preserve"> assessed need. Relevant documents were not available to verify funding arrangements; however, photographic evidence was provided</w:t>
      </w:r>
      <w:r w:rsidR="0021063D">
        <w:rPr>
          <w:rFonts w:ascii="Open Sans" w:hAnsi="Open Sans" w:cs="Open Sans"/>
        </w:rPr>
        <w:t xml:space="preserve"> to the Assessment Team</w:t>
      </w:r>
      <w:r w:rsidRPr="00905E4D">
        <w:rPr>
          <w:rFonts w:ascii="Open Sans" w:hAnsi="Open Sans" w:cs="Open Sans"/>
        </w:rPr>
        <w:t xml:space="preserve"> to demonstrate consumer participation. Observations from the photo</w:t>
      </w:r>
      <w:r w:rsidR="004F3037">
        <w:rPr>
          <w:rFonts w:ascii="Open Sans" w:hAnsi="Open Sans" w:cs="Open Sans"/>
        </w:rPr>
        <w:t>graphs</w:t>
      </w:r>
      <w:r w:rsidRPr="00905E4D">
        <w:rPr>
          <w:rFonts w:ascii="Open Sans" w:hAnsi="Open Sans" w:cs="Open Sans"/>
        </w:rPr>
        <w:t xml:space="preserve"> showed a welcoming environment where consumers appeared engaged and socially connected.</w:t>
      </w:r>
    </w:p>
    <w:p w14:paraId="02B1D147" w14:textId="05A96183" w:rsidR="005A1574" w:rsidRPr="005A1574" w:rsidRDefault="005A1574" w:rsidP="005A1574">
      <w:pPr>
        <w:pStyle w:val="NormalArial"/>
        <w:rPr>
          <w:rFonts w:ascii="Open Sans" w:hAnsi="Open Sans" w:cs="Open Sans"/>
        </w:rPr>
      </w:pPr>
      <w:r w:rsidRPr="005A1574">
        <w:rPr>
          <w:rFonts w:ascii="Open Sans" w:hAnsi="Open Sans" w:cs="Open Sans"/>
        </w:rPr>
        <w:t>Staff described consumers attending the social group as independent and able to directly express their food preferences. Staff supported consumer choice by sourcing meals from local shops in line with documented preferences. Management stated an environmental check had been completed before the use of the centre, with ongoing oversight by the local council and a process for reporting maintenance issues. No official documents confirming the environmental check were sighted</w:t>
      </w:r>
      <w:r w:rsidR="00D516AB">
        <w:rPr>
          <w:rFonts w:ascii="Open Sans" w:hAnsi="Open Sans" w:cs="Open Sans"/>
        </w:rPr>
        <w:t xml:space="preserve"> by the Assessment Team. However,</w:t>
      </w:r>
      <w:r w:rsidRPr="005A1574">
        <w:rPr>
          <w:rFonts w:ascii="Open Sans" w:hAnsi="Open Sans" w:cs="Open Sans"/>
        </w:rPr>
        <w:t xml:space="preserve"> photographs showed a clean, safe, and well-maintained indoor environment. Observations </w:t>
      </w:r>
      <w:r w:rsidR="00DC2A16">
        <w:rPr>
          <w:rFonts w:ascii="Open Sans" w:hAnsi="Open Sans" w:cs="Open Sans"/>
        </w:rPr>
        <w:t>by the Assessment Team</w:t>
      </w:r>
      <w:r w:rsidR="00DC2A16" w:rsidRPr="00905E4D">
        <w:rPr>
          <w:rFonts w:ascii="Open Sans" w:hAnsi="Open Sans" w:cs="Open Sans"/>
        </w:rPr>
        <w:t xml:space="preserve"> </w:t>
      </w:r>
      <w:r w:rsidRPr="005A1574">
        <w:rPr>
          <w:rFonts w:ascii="Open Sans" w:hAnsi="Open Sans" w:cs="Open Sans"/>
        </w:rPr>
        <w:t>showed the space was accessible, with appropriate furniture and sufficient room for consumer movement.</w:t>
      </w:r>
    </w:p>
    <w:p w14:paraId="52ECEE04" w14:textId="5FA2614A" w:rsidR="00474F5B" w:rsidRDefault="00CE6948" w:rsidP="00F87E39">
      <w:pPr>
        <w:pStyle w:val="NormalArial"/>
        <w:rPr>
          <w:rFonts w:ascii="Open Sans" w:hAnsi="Open Sans" w:cs="Open Sans"/>
        </w:rPr>
      </w:pPr>
      <w:r w:rsidRPr="00905E4D">
        <w:rPr>
          <w:rFonts w:ascii="Open Sans" w:hAnsi="Open Sans" w:cs="Open Sans"/>
        </w:rPr>
        <w:t xml:space="preserve">Consumers </w:t>
      </w:r>
      <w:r>
        <w:rPr>
          <w:rFonts w:ascii="Open Sans" w:hAnsi="Open Sans" w:cs="Open Sans"/>
        </w:rPr>
        <w:t>and their representatives</w:t>
      </w:r>
      <w:r w:rsidR="00E825AB" w:rsidRPr="00E825AB">
        <w:rPr>
          <w:rFonts w:ascii="Open Sans" w:hAnsi="Open Sans" w:cs="Open Sans"/>
        </w:rPr>
        <w:t xml:space="preserve"> were observed in photographs engaging safely in centre-based activities, with furniture and equipment appearing appropriate, clean, and well maintained. Staff supported consumers in a relaxed setting, where individual needs were met through verbal communication and prior assessments. Management </w:t>
      </w:r>
      <w:r w:rsidR="003B7D37" w:rsidRPr="00E825AB">
        <w:rPr>
          <w:rFonts w:ascii="Open Sans" w:hAnsi="Open Sans" w:cs="Open Sans"/>
        </w:rPr>
        <w:t>advised</w:t>
      </w:r>
      <w:r w:rsidR="003B7D37">
        <w:rPr>
          <w:rFonts w:ascii="Open Sans" w:hAnsi="Open Sans" w:cs="Open Sans"/>
        </w:rPr>
        <w:t xml:space="preserve">, </w:t>
      </w:r>
      <w:r w:rsidR="003B7D37" w:rsidRPr="00E825AB">
        <w:rPr>
          <w:rFonts w:ascii="Open Sans" w:hAnsi="Open Sans" w:cs="Open Sans"/>
        </w:rPr>
        <w:t>although</w:t>
      </w:r>
      <w:r w:rsidR="00E825AB" w:rsidRPr="00E825AB">
        <w:rPr>
          <w:rFonts w:ascii="Open Sans" w:hAnsi="Open Sans" w:cs="Open Sans"/>
        </w:rPr>
        <w:t xml:space="preserve"> formal documentation was limited, the venue was subject to regular council oversight and had undergone an initial environmental check. While no documents </w:t>
      </w:r>
      <w:r w:rsidR="00E825AB" w:rsidRPr="00E825AB">
        <w:rPr>
          <w:rFonts w:ascii="Open Sans" w:hAnsi="Open Sans" w:cs="Open Sans"/>
        </w:rPr>
        <w:lastRenderedPageBreak/>
        <w:t>confirming safety checks were provided</w:t>
      </w:r>
      <w:r w:rsidR="00DC2A16">
        <w:rPr>
          <w:rFonts w:ascii="Open Sans" w:hAnsi="Open Sans" w:cs="Open Sans"/>
        </w:rPr>
        <w:t xml:space="preserve"> to the Assessment Team</w:t>
      </w:r>
      <w:r w:rsidR="00E825AB" w:rsidRPr="00E825AB">
        <w:rPr>
          <w:rFonts w:ascii="Open Sans" w:hAnsi="Open Sans" w:cs="Open Sans"/>
        </w:rPr>
        <w:t>, the photographic evidence suggested a safe and accessible environment.</w:t>
      </w:r>
    </w:p>
    <w:p w14:paraId="6673ED90" w14:textId="17632591" w:rsidR="00474F5B" w:rsidRPr="000412CB" w:rsidRDefault="00474F5B" w:rsidP="00474F5B">
      <w:pPr>
        <w:pStyle w:val="NormalArial"/>
        <w:rPr>
          <w:rFonts w:ascii="Open Sans" w:hAnsi="Open Sans" w:cs="Open Sans"/>
        </w:rPr>
      </w:pPr>
      <w:r w:rsidRPr="00A35DA2">
        <w:rPr>
          <w:rFonts w:ascii="Open Sans" w:hAnsi="Open Sans" w:cs="Open Sans"/>
        </w:rPr>
        <w:t xml:space="preserve">Based on the information summarised above, I find the provider, in relation to each service, compliant with </w:t>
      </w:r>
      <w:r>
        <w:rPr>
          <w:rFonts w:ascii="Open Sans" w:hAnsi="Open Sans" w:cs="Open Sans"/>
        </w:rPr>
        <w:t>all R</w:t>
      </w:r>
      <w:r w:rsidRPr="00A35DA2">
        <w:rPr>
          <w:rFonts w:ascii="Open Sans" w:hAnsi="Open Sans" w:cs="Open Sans"/>
        </w:rPr>
        <w:t>equirements in Standard</w:t>
      </w:r>
      <w:r>
        <w:rPr>
          <w:rFonts w:ascii="Open Sans" w:hAnsi="Open Sans" w:cs="Open Sans"/>
        </w:rPr>
        <w:t xml:space="preserve"> 5 Organisation’s service environment.</w:t>
      </w:r>
    </w:p>
    <w:p w14:paraId="656B8E6A" w14:textId="0A9D6308" w:rsidR="00F25102" w:rsidRPr="00395939" w:rsidRDefault="00F25102" w:rsidP="00F87E39">
      <w:pPr>
        <w:pStyle w:val="NormalArial"/>
        <w:rPr>
          <w:rFonts w:ascii="Open Sans" w:hAnsi="Open Sans" w:cs="Open Sans"/>
        </w:rPr>
      </w:pPr>
      <w:r w:rsidRPr="00395939">
        <w:rPr>
          <w:rFonts w:ascii="Open Sans" w:hAnsi="Open Sans" w:cs="Open Sans"/>
        </w:rPr>
        <w:br w:type="page"/>
      </w:r>
    </w:p>
    <w:p w14:paraId="6A435E55" w14:textId="77777777" w:rsidR="00F25102" w:rsidRPr="00395939" w:rsidRDefault="00F25102"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320FE8" w14:paraId="6B92F365" w14:textId="77777777" w:rsidTr="00320F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gridSpan w:val="2"/>
            <w:tcBorders>
              <w:bottom w:val="single" w:sz="4" w:space="0" w:color="BFBFBF" w:themeColor="background1" w:themeShade="BF"/>
            </w:tcBorders>
            <w:shd w:val="clear" w:color="auto" w:fill="781E77"/>
          </w:tcPr>
          <w:p w14:paraId="3586DD50" w14:textId="77777777" w:rsidR="00F25102" w:rsidRPr="00395939" w:rsidRDefault="00F25102"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11E51843" w14:textId="77777777" w:rsidR="00F25102" w:rsidRPr="00395939" w:rsidRDefault="00F2510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1CE07FC9" w14:textId="77777777" w:rsidR="00F25102" w:rsidRPr="00395939" w:rsidRDefault="00F2510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320FE8" w14:paraId="05B43880" w14:textId="77777777" w:rsidTr="00320F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905E6D" w14:textId="77777777" w:rsidR="00F25102" w:rsidRPr="00395939" w:rsidRDefault="00F25102" w:rsidP="007E513C">
            <w:pPr>
              <w:spacing w:line="22" w:lineRule="atLeast"/>
              <w:rPr>
                <w:rFonts w:ascii="Open Sans" w:hAnsi="Open Sans" w:cs="Open Sans"/>
              </w:rPr>
            </w:pPr>
            <w:r w:rsidRPr="00395939">
              <w:rPr>
                <w:rFonts w:ascii="Open Sans" w:hAnsi="Open Sans" w:cs="Open Sans"/>
              </w:rPr>
              <w:t>Requirement 6(3)(a)</w:t>
            </w:r>
          </w:p>
        </w:tc>
        <w:tc>
          <w:tcPr>
            <w:tcW w:w="4712" w:type="dxa"/>
            <w:shd w:val="clear" w:color="auto" w:fill="auto"/>
          </w:tcPr>
          <w:p w14:paraId="60837BCC" w14:textId="77777777" w:rsidR="00F25102" w:rsidRPr="00395939"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26" w:type="dxa"/>
            <w:shd w:val="clear" w:color="auto" w:fill="auto"/>
          </w:tcPr>
          <w:p w14:paraId="2F313939" w14:textId="77777777" w:rsidR="00F25102" w:rsidRPr="00395939"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2773847"/>
                <w:placeholder>
                  <w:docPart w:val="606AA363078E49D0BC492959971582F4"/>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c>
          <w:tcPr>
            <w:tcW w:w="1864" w:type="dxa"/>
            <w:shd w:val="clear" w:color="auto" w:fill="auto"/>
          </w:tcPr>
          <w:p w14:paraId="0E6CF9B4" w14:textId="77777777" w:rsidR="00F25102" w:rsidRPr="00395939"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12942948"/>
                <w:placeholder>
                  <w:docPart w:val="97740D770E4F4D768394F66A4D12BA3F"/>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r>
      <w:tr w:rsidR="00320FE8" w14:paraId="27CE8F09" w14:textId="77777777" w:rsidTr="00320F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E82C43" w14:textId="77777777" w:rsidR="00F25102" w:rsidRPr="00395939" w:rsidRDefault="00F25102" w:rsidP="007E513C">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7EF6F528" w14:textId="77777777" w:rsidR="00F25102" w:rsidRPr="00395939" w:rsidRDefault="00F2510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26" w:type="dxa"/>
            <w:shd w:val="clear" w:color="auto" w:fill="auto"/>
          </w:tcPr>
          <w:p w14:paraId="6327F23F" w14:textId="77777777" w:rsidR="00F25102" w:rsidRPr="00395939"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96029365"/>
                <w:placeholder>
                  <w:docPart w:val="C314247D48F049DEB0AF71CF3701BEA4"/>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c>
          <w:tcPr>
            <w:tcW w:w="1864" w:type="dxa"/>
            <w:shd w:val="clear" w:color="auto" w:fill="auto"/>
          </w:tcPr>
          <w:p w14:paraId="0E853853" w14:textId="77777777" w:rsidR="00F25102" w:rsidRPr="00395939"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42759546"/>
                <w:placeholder>
                  <w:docPart w:val="8B61A61E770A4FE69BFBB2FEBFD6CA40"/>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r>
      <w:tr w:rsidR="00320FE8" w14:paraId="023535B3" w14:textId="77777777" w:rsidTr="00320F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521FAA" w14:textId="77777777" w:rsidR="00F25102" w:rsidRPr="00395939" w:rsidRDefault="00F25102" w:rsidP="007E513C">
            <w:pPr>
              <w:spacing w:line="22" w:lineRule="atLeast"/>
              <w:rPr>
                <w:rFonts w:ascii="Open Sans" w:hAnsi="Open Sans" w:cs="Open Sans"/>
              </w:rPr>
            </w:pPr>
            <w:r w:rsidRPr="00395939">
              <w:rPr>
                <w:rFonts w:ascii="Open Sans" w:hAnsi="Open Sans" w:cs="Open Sans"/>
              </w:rPr>
              <w:t>Requirement 6(3)(c)</w:t>
            </w:r>
          </w:p>
        </w:tc>
        <w:tc>
          <w:tcPr>
            <w:tcW w:w="4712" w:type="dxa"/>
            <w:shd w:val="clear" w:color="auto" w:fill="auto"/>
          </w:tcPr>
          <w:p w14:paraId="7B959CF6" w14:textId="77777777" w:rsidR="00F25102" w:rsidRPr="00395939"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026" w:type="dxa"/>
            <w:shd w:val="clear" w:color="auto" w:fill="auto"/>
          </w:tcPr>
          <w:p w14:paraId="35B39243" w14:textId="77777777" w:rsidR="00F25102" w:rsidRPr="00395939"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98462915"/>
                <w:placeholder>
                  <w:docPart w:val="9DF3A521F21F4601AB7CD763A7FDEE79"/>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c>
          <w:tcPr>
            <w:tcW w:w="1864" w:type="dxa"/>
            <w:shd w:val="clear" w:color="auto" w:fill="auto"/>
          </w:tcPr>
          <w:p w14:paraId="44FEE8C9" w14:textId="77777777" w:rsidR="00F25102" w:rsidRPr="00395939"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08418184"/>
                <w:placeholder>
                  <w:docPart w:val="15F131EBE9BE445588EE205FA67F7B4E"/>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r>
      <w:tr w:rsidR="00320FE8" w14:paraId="10BE9C0E" w14:textId="77777777" w:rsidTr="00320FE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59BCDD" w14:textId="77777777" w:rsidR="00F25102" w:rsidRPr="00395939" w:rsidRDefault="00F25102" w:rsidP="007E513C">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63AF43E6" w14:textId="77777777" w:rsidR="00F25102" w:rsidRPr="00395939" w:rsidRDefault="00F2510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55CCC8B0" w14:textId="77777777" w:rsidR="00F25102" w:rsidRPr="00395939"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82385096"/>
                <w:placeholder>
                  <w:docPart w:val="4E38D001E35B48BEAD7895D4D7C1CEF9"/>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c>
          <w:tcPr>
            <w:tcW w:w="1864" w:type="dxa"/>
            <w:shd w:val="clear" w:color="auto" w:fill="auto"/>
          </w:tcPr>
          <w:p w14:paraId="2C3BE4A0" w14:textId="77777777" w:rsidR="00F25102" w:rsidRPr="00395939"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51238315"/>
                <w:placeholder>
                  <w:docPart w:val="B6AE02376E3A41F7AC4C36C32DF4299E"/>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r>
    </w:tbl>
    <w:p w14:paraId="7B7574F6" w14:textId="77777777" w:rsidR="00F25102" w:rsidRPr="00395939" w:rsidRDefault="00F25102" w:rsidP="007B3959">
      <w:pPr>
        <w:pStyle w:val="Heading20"/>
        <w:rPr>
          <w:rFonts w:ascii="Open Sans" w:hAnsi="Open Sans" w:cs="Open Sans"/>
          <w:color w:val="781E77"/>
        </w:rPr>
      </w:pPr>
      <w:r w:rsidRPr="00395939">
        <w:rPr>
          <w:rFonts w:ascii="Open Sans" w:hAnsi="Open Sans" w:cs="Open Sans"/>
          <w:color w:val="781E77"/>
        </w:rPr>
        <w:t>Findings</w:t>
      </w:r>
    </w:p>
    <w:p w14:paraId="1E9B2E08" w14:textId="09FE0C5C" w:rsidR="00187332" w:rsidRPr="00187332" w:rsidRDefault="00187332" w:rsidP="00187332">
      <w:pPr>
        <w:pStyle w:val="NormalArial"/>
        <w:rPr>
          <w:rFonts w:ascii="Open Sans" w:hAnsi="Open Sans" w:cs="Open Sans"/>
        </w:rPr>
      </w:pPr>
      <w:r w:rsidRPr="00187332">
        <w:rPr>
          <w:rFonts w:ascii="Open Sans" w:hAnsi="Open Sans" w:cs="Open Sans"/>
        </w:rPr>
        <w:t xml:space="preserve">Consumers and their representatives reported feeling supported to provide feedback and make complaints, with care managers identified as the main point of contact. Staff confirmed they encouraged consumers to raise concerns directly or with consent, would escalate issues to care managers, particularly where risks to wellbeing were identified. Management advised multiple feedback channels were available, including verbal reports, care plan reviews, and QR codes in newsletters, with all feedback </w:t>
      </w:r>
      <w:r w:rsidR="00066371" w:rsidRPr="00187332">
        <w:rPr>
          <w:rFonts w:ascii="Open Sans" w:hAnsi="Open Sans" w:cs="Open Sans"/>
        </w:rPr>
        <w:t>entered</w:t>
      </w:r>
      <w:r w:rsidRPr="00187332">
        <w:rPr>
          <w:rFonts w:ascii="Open Sans" w:hAnsi="Open Sans" w:cs="Open Sans"/>
        </w:rPr>
        <w:t xml:space="preserve"> </w:t>
      </w:r>
      <w:r w:rsidR="00066371">
        <w:rPr>
          <w:rFonts w:ascii="Open Sans" w:hAnsi="Open Sans" w:cs="Open Sans"/>
        </w:rPr>
        <w:t xml:space="preserve">in </w:t>
      </w:r>
      <w:r w:rsidRPr="00187332">
        <w:rPr>
          <w:rFonts w:ascii="Open Sans" w:hAnsi="Open Sans" w:cs="Open Sans"/>
        </w:rPr>
        <w:t xml:space="preserve">the organisation’s complaints management system. Documents confirmed relevant policies, procedures, and staff training were accessible via the intranet, and feedback processes were clearly outlined in consumer information packs. </w:t>
      </w:r>
    </w:p>
    <w:p w14:paraId="02B04267" w14:textId="61E073FB" w:rsidR="00BF2280" w:rsidRPr="00BF2280" w:rsidRDefault="00BF2280" w:rsidP="00BF2280">
      <w:pPr>
        <w:pStyle w:val="NormalArial"/>
        <w:rPr>
          <w:rFonts w:ascii="Open Sans" w:hAnsi="Open Sans" w:cs="Open Sans"/>
        </w:rPr>
      </w:pPr>
      <w:r w:rsidRPr="00BF2280">
        <w:rPr>
          <w:rFonts w:ascii="Open Sans" w:hAnsi="Open Sans" w:cs="Open Sans"/>
        </w:rPr>
        <w:t>Consumers and their representatives confirmed awareness of advocacy, language, and alternative complaint services, with information provided in consumer packs. Staff and management demonstrated knowledge of these resources and described accessible channels for consumers to raise feedback or complaints. Management confirmed consumer agreements included clear complaint resolution pathways, escalating from the provider to the Commission if needed. Policies, procedures, and relevant brochures were available to staff via the organisation’s intranet to ensure consistent guidance and support.</w:t>
      </w:r>
    </w:p>
    <w:p w14:paraId="4109D85F" w14:textId="49ACD83C" w:rsidR="00A40D8E" w:rsidRPr="00A40D8E" w:rsidRDefault="00A40D8E" w:rsidP="00A40D8E">
      <w:pPr>
        <w:pStyle w:val="NormalArial"/>
        <w:rPr>
          <w:rFonts w:ascii="Open Sans" w:hAnsi="Open Sans" w:cs="Open Sans"/>
        </w:rPr>
      </w:pPr>
      <w:r w:rsidRPr="00A40D8E">
        <w:rPr>
          <w:rFonts w:ascii="Open Sans" w:hAnsi="Open Sans" w:cs="Open Sans"/>
        </w:rPr>
        <w:t xml:space="preserve">Consumers and </w:t>
      </w:r>
      <w:r w:rsidR="00226A5E">
        <w:rPr>
          <w:rFonts w:ascii="Open Sans" w:hAnsi="Open Sans" w:cs="Open Sans"/>
        </w:rPr>
        <w:t xml:space="preserve">their </w:t>
      </w:r>
      <w:r w:rsidRPr="00A40D8E">
        <w:rPr>
          <w:rFonts w:ascii="Open Sans" w:hAnsi="Open Sans" w:cs="Open Sans"/>
        </w:rPr>
        <w:t xml:space="preserve">representatives reported staff consistently strive to resolve issues promptly and effectively. Staff confirmed receiving training in open disclosure and provided examples of handling complaints with transparency and responsiveness. Management explained their use of risk matrices to address all feedback and complaints appropriately and within set timeframes. Examples included a complaint regarding roster changes </w:t>
      </w:r>
      <w:r w:rsidRPr="00A40D8E">
        <w:rPr>
          <w:rFonts w:ascii="Open Sans" w:hAnsi="Open Sans" w:cs="Open Sans"/>
        </w:rPr>
        <w:lastRenderedPageBreak/>
        <w:t xml:space="preserve">resolved within days by adjusting support times and confirming preferences with the consumer, and a missed service addressed with an apology, investigation, and corrective actions communicated in writing. </w:t>
      </w:r>
    </w:p>
    <w:p w14:paraId="11F3E94D" w14:textId="65AA539B" w:rsidR="006C1017" w:rsidRPr="006C1017" w:rsidRDefault="006C1017" w:rsidP="006C1017">
      <w:pPr>
        <w:pStyle w:val="NormalArial"/>
        <w:rPr>
          <w:rFonts w:ascii="Open Sans" w:hAnsi="Open Sans" w:cs="Open Sans"/>
        </w:rPr>
      </w:pPr>
      <w:r w:rsidRPr="006C1017">
        <w:rPr>
          <w:rFonts w:ascii="Open Sans" w:hAnsi="Open Sans" w:cs="Open Sans"/>
        </w:rPr>
        <w:t>The provider detailed the systematic review of consumer feedback and complaints to enhance care quality across all franchise locations. Management shared examples of changes made, such as educating consumers and staff on domestic cleaning preferences and updating care plans to better meet individual needs. Since the implementation of a feedback and complaints register</w:t>
      </w:r>
      <w:r w:rsidR="00352BBC">
        <w:rPr>
          <w:rFonts w:ascii="Open Sans" w:hAnsi="Open Sans" w:cs="Open Sans"/>
        </w:rPr>
        <w:t>, this</w:t>
      </w:r>
      <w:r w:rsidRPr="006C1017">
        <w:rPr>
          <w:rFonts w:ascii="Open Sans" w:hAnsi="Open Sans" w:cs="Open Sans"/>
        </w:rPr>
        <w:t xml:space="preserve"> led to increased reporting and targeted staff training. Common trends identified included staffing inconsistencies, service quality, and equipment recommendations, which informed continuous improvement actions</w:t>
      </w:r>
      <w:r w:rsidR="00B71DFC">
        <w:rPr>
          <w:rFonts w:ascii="Open Sans" w:hAnsi="Open Sans" w:cs="Open Sans"/>
        </w:rPr>
        <w:t xml:space="preserve"> such as, </w:t>
      </w:r>
      <w:r w:rsidRPr="006C1017">
        <w:rPr>
          <w:rFonts w:ascii="Open Sans" w:hAnsi="Open Sans" w:cs="Open Sans"/>
        </w:rPr>
        <w:t xml:space="preserve">enhanced recruitment and streamlined equipment approval processes. </w:t>
      </w:r>
    </w:p>
    <w:p w14:paraId="6DDF1464" w14:textId="71AD7F2A" w:rsidR="00060441" w:rsidRPr="000412CB" w:rsidRDefault="00060441" w:rsidP="00060441">
      <w:pPr>
        <w:pStyle w:val="NormalArial"/>
        <w:rPr>
          <w:rFonts w:ascii="Open Sans" w:hAnsi="Open Sans" w:cs="Open Sans"/>
        </w:rPr>
      </w:pPr>
      <w:r w:rsidRPr="00A35DA2">
        <w:rPr>
          <w:rFonts w:ascii="Open Sans" w:hAnsi="Open Sans" w:cs="Open Sans"/>
        </w:rPr>
        <w:t xml:space="preserve">Based on the information summarised above, I find the provider, in relation to each service, compliant with </w:t>
      </w:r>
      <w:r>
        <w:rPr>
          <w:rFonts w:ascii="Open Sans" w:hAnsi="Open Sans" w:cs="Open Sans"/>
        </w:rPr>
        <w:t>all R</w:t>
      </w:r>
      <w:r w:rsidRPr="00A35DA2">
        <w:rPr>
          <w:rFonts w:ascii="Open Sans" w:hAnsi="Open Sans" w:cs="Open Sans"/>
        </w:rPr>
        <w:t>equirements in Standard</w:t>
      </w:r>
      <w:r>
        <w:rPr>
          <w:rFonts w:ascii="Open Sans" w:hAnsi="Open Sans" w:cs="Open Sans"/>
        </w:rPr>
        <w:t xml:space="preserve"> 6 Feedback and complaints.</w:t>
      </w:r>
    </w:p>
    <w:p w14:paraId="64150431" w14:textId="6FA4C15E" w:rsidR="00F25102" w:rsidRPr="00395939" w:rsidRDefault="00F25102" w:rsidP="00F87E39">
      <w:pPr>
        <w:pStyle w:val="NormalArial"/>
        <w:rPr>
          <w:rFonts w:ascii="Open Sans" w:hAnsi="Open Sans" w:cs="Open Sans"/>
        </w:rPr>
      </w:pPr>
      <w:r w:rsidRPr="00395939">
        <w:rPr>
          <w:rFonts w:ascii="Open Sans" w:hAnsi="Open Sans" w:cs="Open Sans"/>
        </w:rPr>
        <w:br w:type="page"/>
      </w:r>
    </w:p>
    <w:p w14:paraId="154EAB56" w14:textId="77777777" w:rsidR="00F25102" w:rsidRPr="00395939" w:rsidRDefault="00F25102"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320FE8" w14:paraId="086E75A3" w14:textId="77777777" w:rsidTr="00320F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060FCC6D" w14:textId="77777777" w:rsidR="00F25102" w:rsidRPr="00395939" w:rsidRDefault="00F25102"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27221E55" w14:textId="77777777" w:rsidR="00F25102" w:rsidRPr="00395939" w:rsidRDefault="00F2510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62F26736" w14:textId="77777777" w:rsidR="00F25102" w:rsidRPr="00395939" w:rsidRDefault="00F2510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320FE8" w14:paraId="4A2B49E3" w14:textId="77777777" w:rsidTr="00320F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A39ABA" w14:textId="77777777" w:rsidR="00F25102" w:rsidRPr="00395939" w:rsidRDefault="00F25102" w:rsidP="007E513C">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6F7380FF" w14:textId="77777777" w:rsidR="00F25102" w:rsidRPr="00395939"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3D28B604" w14:textId="77777777" w:rsidR="00F25102" w:rsidRPr="00395939"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33184066"/>
                <w:placeholder>
                  <w:docPart w:val="56923E137B034644815CEEFFB873B27D"/>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c>
          <w:tcPr>
            <w:tcW w:w="1835" w:type="dxa"/>
            <w:shd w:val="clear" w:color="auto" w:fill="auto"/>
          </w:tcPr>
          <w:p w14:paraId="5DDB8933" w14:textId="77777777" w:rsidR="00F25102" w:rsidRPr="00395939" w:rsidRDefault="005F70A8"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55235710"/>
                <w:placeholder>
                  <w:docPart w:val="ECAEAEAA2C5644FD9E4A2310C4633645"/>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r>
      <w:tr w:rsidR="00320FE8" w14:paraId="0F8717E4" w14:textId="77777777" w:rsidTr="00320F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BE5391" w14:textId="77777777" w:rsidR="00F25102" w:rsidRPr="00395939" w:rsidRDefault="00F25102"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1598D42B" w14:textId="77777777" w:rsidR="00F25102" w:rsidRPr="00395939" w:rsidRDefault="00F2510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23103E14" w14:textId="77777777" w:rsidR="00F25102" w:rsidRPr="00395939"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55914229"/>
                <w:placeholder>
                  <w:docPart w:val="5CFC0F1F1AC64A10A55C5762D62B82B5"/>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c>
          <w:tcPr>
            <w:tcW w:w="1835" w:type="dxa"/>
            <w:shd w:val="clear" w:color="auto" w:fill="auto"/>
          </w:tcPr>
          <w:p w14:paraId="412A518B" w14:textId="77777777" w:rsidR="00F25102" w:rsidRPr="00395939" w:rsidRDefault="005F70A8"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24671182"/>
                <w:placeholder>
                  <w:docPart w:val="6D409EA49B23486094158CDDD589E2D1"/>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r>
      <w:tr w:rsidR="00320FE8" w14:paraId="5D9765ED" w14:textId="77777777" w:rsidTr="00320F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AC49DD" w14:textId="77777777" w:rsidR="00F25102" w:rsidRPr="00395939" w:rsidRDefault="00F25102"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089A7A6E" w14:textId="77777777" w:rsidR="00F25102" w:rsidRPr="00395939"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The workforce is </w:t>
            </w:r>
            <w:proofErr w:type="gramStart"/>
            <w:r w:rsidRPr="00395939">
              <w:rPr>
                <w:rFonts w:ascii="Open Sans" w:hAnsi="Open Sans" w:cs="Open Sans"/>
              </w:rPr>
              <w:t>competent</w:t>
            </w:r>
            <w:proofErr w:type="gramEnd"/>
            <w:r w:rsidRPr="00395939">
              <w:rPr>
                <w:rFonts w:ascii="Open Sans" w:hAnsi="Open Sans" w:cs="Open Sans"/>
              </w:rPr>
              <w:t xml:space="preserve"> and the members of the workforce have the qualifications and knowledge to effectively perform their roles.</w:t>
            </w:r>
          </w:p>
        </w:tc>
        <w:tc>
          <w:tcPr>
            <w:tcW w:w="1985" w:type="dxa"/>
            <w:shd w:val="clear" w:color="auto" w:fill="auto"/>
          </w:tcPr>
          <w:p w14:paraId="29578AF4" w14:textId="77777777" w:rsidR="00F25102" w:rsidRPr="00395939"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23902492"/>
                <w:placeholder>
                  <w:docPart w:val="C35BE55A59EA4918A9E6D1796E089329"/>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c>
          <w:tcPr>
            <w:tcW w:w="1835" w:type="dxa"/>
            <w:shd w:val="clear" w:color="auto" w:fill="auto"/>
          </w:tcPr>
          <w:p w14:paraId="1E7A86F0" w14:textId="77777777" w:rsidR="00F25102" w:rsidRPr="00395939" w:rsidRDefault="005F70A8"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87805468"/>
                <w:placeholder>
                  <w:docPart w:val="4CC85BD1B8954F4E86F93CBDBC412096"/>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r>
      <w:tr w:rsidR="00320FE8" w14:paraId="23D624D4" w14:textId="77777777" w:rsidTr="00320F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2E0C8B" w14:textId="77777777" w:rsidR="00F25102" w:rsidRPr="00395939" w:rsidRDefault="00F25102"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45A3E2FF" w14:textId="77777777" w:rsidR="00F25102" w:rsidRPr="00395939" w:rsidRDefault="00F2510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3B483AD0" w14:textId="77777777" w:rsidR="00F25102" w:rsidRPr="00395939"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7105019"/>
                <w:placeholder>
                  <w:docPart w:val="F692F83C515E485B91B1FDBFC8526940"/>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c>
          <w:tcPr>
            <w:tcW w:w="1835" w:type="dxa"/>
            <w:shd w:val="clear" w:color="auto" w:fill="auto"/>
          </w:tcPr>
          <w:p w14:paraId="5D04FFCC" w14:textId="77777777" w:rsidR="00F25102" w:rsidRPr="00395939" w:rsidRDefault="005F70A8"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44816142"/>
                <w:placeholder>
                  <w:docPart w:val="7605798C20D74A7A9A1E08F298C9908E"/>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r>
      <w:tr w:rsidR="00320FE8" w14:paraId="2E5090A7" w14:textId="77777777" w:rsidTr="00320F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4FAC2F" w14:textId="77777777" w:rsidR="00F25102" w:rsidRPr="00395939" w:rsidRDefault="00F25102"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308D78BE" w14:textId="77777777" w:rsidR="00F25102" w:rsidRPr="00395939"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3E5DD98E" w14:textId="77777777" w:rsidR="00F25102" w:rsidRPr="00395939"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35757040"/>
                <w:placeholder>
                  <w:docPart w:val="981AA2D85B67438CBEDA800AC2F7B845"/>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c>
          <w:tcPr>
            <w:tcW w:w="1835" w:type="dxa"/>
            <w:shd w:val="clear" w:color="auto" w:fill="auto"/>
          </w:tcPr>
          <w:p w14:paraId="316FEFD5" w14:textId="77777777" w:rsidR="00F25102" w:rsidRPr="00395939" w:rsidRDefault="005F70A8"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4497766"/>
                <w:placeholder>
                  <w:docPart w:val="A8376B1EEED148FCB5C2C77BEEA1C88B"/>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r>
    </w:tbl>
    <w:p w14:paraId="63CA1B13" w14:textId="77777777" w:rsidR="00F25102" w:rsidRPr="00395939" w:rsidRDefault="00F25102" w:rsidP="007B3959">
      <w:pPr>
        <w:pStyle w:val="Heading20"/>
        <w:rPr>
          <w:rFonts w:ascii="Open Sans" w:hAnsi="Open Sans" w:cs="Open Sans"/>
          <w:color w:val="781E77"/>
        </w:rPr>
      </w:pPr>
      <w:r w:rsidRPr="00395939">
        <w:rPr>
          <w:rFonts w:ascii="Open Sans" w:hAnsi="Open Sans" w:cs="Open Sans"/>
          <w:color w:val="781E77"/>
        </w:rPr>
        <w:t>Findings</w:t>
      </w:r>
    </w:p>
    <w:p w14:paraId="436AA85E" w14:textId="17C06C5B" w:rsidR="006823A4" w:rsidRPr="006823A4" w:rsidRDefault="006823A4" w:rsidP="006823A4">
      <w:pPr>
        <w:pStyle w:val="NormalArial"/>
        <w:rPr>
          <w:rFonts w:ascii="Open Sans" w:hAnsi="Open Sans" w:cs="Open Sans"/>
        </w:rPr>
      </w:pPr>
      <w:r w:rsidRPr="00BD104D">
        <w:rPr>
          <w:rFonts w:ascii="Open Sans" w:hAnsi="Open Sans" w:cs="Open Sans"/>
        </w:rPr>
        <w:t>Consumers</w:t>
      </w:r>
      <w:r w:rsidR="00BD104D" w:rsidRPr="00BD104D">
        <w:rPr>
          <w:rFonts w:ascii="Open Sans" w:hAnsi="Open Sans" w:cs="Open Sans"/>
        </w:rPr>
        <w:t xml:space="preserve"> and their representatives</w:t>
      </w:r>
      <w:r w:rsidRPr="00BD104D">
        <w:rPr>
          <w:rFonts w:ascii="Open Sans" w:hAnsi="Open Sans" w:cs="Open Sans"/>
        </w:rPr>
        <w:t xml:space="preserve"> reported consistently receiving their scheduled services on time, with no recent changes. </w:t>
      </w:r>
      <w:r w:rsidRPr="000B1240">
        <w:rPr>
          <w:rFonts w:ascii="Open Sans" w:hAnsi="Open Sans" w:cs="Open Sans"/>
        </w:rPr>
        <w:t>The provider has strengthened organisational oversight in the past nine months by appointing</w:t>
      </w:r>
      <w:r w:rsidR="00104AA9" w:rsidRPr="000B1240">
        <w:rPr>
          <w:rFonts w:ascii="Open Sans" w:hAnsi="Open Sans" w:cs="Open Sans"/>
        </w:rPr>
        <w:t xml:space="preserve"> several key personnel to </w:t>
      </w:r>
      <w:r w:rsidR="000B1240" w:rsidRPr="000B1240">
        <w:rPr>
          <w:rFonts w:ascii="Open Sans" w:hAnsi="Open Sans" w:cs="Open Sans"/>
        </w:rPr>
        <w:t xml:space="preserve">support the workforce. </w:t>
      </w:r>
      <w:r w:rsidRPr="000B1240">
        <w:rPr>
          <w:rFonts w:ascii="Open Sans" w:hAnsi="Open Sans" w:cs="Open Sans"/>
        </w:rPr>
        <w:t>Staffing levels are monitored at the franchisee level based on consumer needs and financial viability, with strategies in place to manage unfilled</w:t>
      </w:r>
      <w:r w:rsidRPr="006823A4">
        <w:rPr>
          <w:rFonts w:ascii="Open Sans" w:hAnsi="Open Sans" w:cs="Open Sans"/>
        </w:rPr>
        <w:t xml:space="preserve"> shifts, including rescheduling or nurse-delivered personal care when required. </w:t>
      </w:r>
      <w:r w:rsidR="00265EA9">
        <w:rPr>
          <w:rFonts w:ascii="Open Sans" w:hAnsi="Open Sans" w:cs="Open Sans"/>
        </w:rPr>
        <w:t>The Assessment Team noted the provider had no unfilled shift in the month</w:t>
      </w:r>
      <w:r w:rsidR="00B22A53">
        <w:rPr>
          <w:rFonts w:ascii="Open Sans" w:hAnsi="Open Sans" w:cs="Open Sans"/>
        </w:rPr>
        <w:t xml:space="preserve"> prior to the audit</w:t>
      </w:r>
      <w:r w:rsidR="00265EA9">
        <w:rPr>
          <w:rFonts w:ascii="Open Sans" w:hAnsi="Open Sans" w:cs="Open Sans"/>
        </w:rPr>
        <w:t xml:space="preserve">. </w:t>
      </w:r>
      <w:r w:rsidRPr="006823A4">
        <w:rPr>
          <w:rFonts w:ascii="Open Sans" w:hAnsi="Open Sans" w:cs="Open Sans"/>
        </w:rPr>
        <w:t>Franchise directors maintain</w:t>
      </w:r>
      <w:r w:rsidR="00265EA9">
        <w:rPr>
          <w:rFonts w:ascii="Open Sans" w:hAnsi="Open Sans" w:cs="Open Sans"/>
        </w:rPr>
        <w:t>ed</w:t>
      </w:r>
      <w:r w:rsidRPr="006823A4">
        <w:rPr>
          <w:rFonts w:ascii="Open Sans" w:hAnsi="Open Sans" w:cs="Open Sans"/>
        </w:rPr>
        <w:t xml:space="preserve"> ongoing recruitment efforts and aim to provide consumers with consistent support workers to ensure continuity of car</w:t>
      </w:r>
      <w:r w:rsidR="00572507">
        <w:rPr>
          <w:rFonts w:ascii="Open Sans" w:hAnsi="Open Sans" w:cs="Open Sans"/>
        </w:rPr>
        <w:t>e</w:t>
      </w:r>
      <w:r w:rsidRPr="006823A4">
        <w:rPr>
          <w:rFonts w:ascii="Open Sans" w:hAnsi="Open Sans" w:cs="Open Sans"/>
        </w:rPr>
        <w:t>.</w:t>
      </w:r>
    </w:p>
    <w:p w14:paraId="77023C23" w14:textId="0F8EE199" w:rsidR="00CA2C81" w:rsidRPr="00CA2C81" w:rsidRDefault="00CA2C81" w:rsidP="00CA2C81">
      <w:pPr>
        <w:pStyle w:val="NormalArial"/>
        <w:rPr>
          <w:rFonts w:ascii="Open Sans" w:hAnsi="Open Sans" w:cs="Open Sans"/>
        </w:rPr>
      </w:pPr>
      <w:r w:rsidRPr="00CA2C81">
        <w:rPr>
          <w:rFonts w:ascii="Open Sans" w:hAnsi="Open Sans" w:cs="Open Sans"/>
        </w:rPr>
        <w:t xml:space="preserve">Consumers and </w:t>
      </w:r>
      <w:r w:rsidR="00BD104D">
        <w:rPr>
          <w:rFonts w:ascii="Open Sans" w:hAnsi="Open Sans" w:cs="Open Sans"/>
        </w:rPr>
        <w:t xml:space="preserve">their </w:t>
      </w:r>
      <w:r w:rsidRPr="00CA2C81">
        <w:rPr>
          <w:rFonts w:ascii="Open Sans" w:hAnsi="Open Sans" w:cs="Open Sans"/>
        </w:rPr>
        <w:t xml:space="preserve">representatives described interactions with support workers and nursing staff as kind, caring and respectful. Staff demonstrated knowledge of consumers, speaking about them respectfully, familiar with consumers’ needs, culture and diversity, ensuring care met individual preferences. Management advised new consumers received follow-up calls after two or three shifts to confirm satisfaction, and culturally diverse </w:t>
      </w:r>
      <w:r w:rsidRPr="00CA2C81">
        <w:rPr>
          <w:rFonts w:ascii="Open Sans" w:hAnsi="Open Sans" w:cs="Open Sans"/>
        </w:rPr>
        <w:lastRenderedPageBreak/>
        <w:t>consumers were often matched with bilingual workers to support effective communication. Positive feedback was documented in the registers, including examples such as Spanish-speaking workers supporting consumers and representatives praising responsive communication. A recent provider survey showed 83% of consumers and representatives were satisfied with the services they received.</w:t>
      </w:r>
    </w:p>
    <w:p w14:paraId="2500AE77" w14:textId="0220767E" w:rsidR="008D5F87" w:rsidRPr="008D5F87" w:rsidRDefault="008D5F87" w:rsidP="008D5F87">
      <w:pPr>
        <w:pStyle w:val="NormalArial"/>
        <w:rPr>
          <w:rFonts w:ascii="Open Sans" w:hAnsi="Open Sans" w:cs="Open Sans"/>
        </w:rPr>
      </w:pPr>
      <w:r w:rsidRPr="008D5F87">
        <w:rPr>
          <w:rFonts w:ascii="Open Sans" w:hAnsi="Open Sans" w:cs="Open Sans"/>
        </w:rPr>
        <w:t xml:space="preserve">Consumers and </w:t>
      </w:r>
      <w:r w:rsidR="00BD104D">
        <w:rPr>
          <w:rFonts w:ascii="Open Sans" w:hAnsi="Open Sans" w:cs="Open Sans"/>
        </w:rPr>
        <w:t xml:space="preserve">their </w:t>
      </w:r>
      <w:r w:rsidRPr="008D5F87">
        <w:rPr>
          <w:rFonts w:ascii="Open Sans" w:hAnsi="Open Sans" w:cs="Open Sans"/>
        </w:rPr>
        <w:t>representatives confirmed staff were trained to provide care and services. Staff completed induction and orientation, with some receiving buddy shifts if needed, and provided their qualifications to the service. Management confirmed franchisee services employed registered nurses and allied health clinicians, and support workers held a minimum Certificate III in Aged Care. Recruitment processes included checks of qualifications, police and banning orders, and documentation was uploaded to the electronic client management system for compliance. The provider conducted internal audits to ensure consistency, and some services used word of mouth to recruit bilingual workers.</w:t>
      </w:r>
    </w:p>
    <w:p w14:paraId="676EDC84" w14:textId="1A7F75DB" w:rsidR="00DA4017" w:rsidRPr="00DA4017" w:rsidRDefault="00DA4017" w:rsidP="00DA4017">
      <w:pPr>
        <w:pStyle w:val="NormalArial"/>
        <w:rPr>
          <w:rFonts w:ascii="Open Sans" w:hAnsi="Open Sans" w:cs="Open Sans"/>
        </w:rPr>
      </w:pPr>
      <w:r w:rsidRPr="00DA4017">
        <w:rPr>
          <w:rFonts w:ascii="Open Sans" w:hAnsi="Open Sans" w:cs="Open Sans"/>
        </w:rPr>
        <w:t xml:space="preserve">Consumers and </w:t>
      </w:r>
      <w:r w:rsidR="00BD104D">
        <w:rPr>
          <w:rFonts w:ascii="Open Sans" w:hAnsi="Open Sans" w:cs="Open Sans"/>
        </w:rPr>
        <w:t xml:space="preserve">their </w:t>
      </w:r>
      <w:r w:rsidRPr="00DA4017">
        <w:rPr>
          <w:rFonts w:ascii="Open Sans" w:hAnsi="Open Sans" w:cs="Open Sans"/>
        </w:rPr>
        <w:t xml:space="preserve">representatives stated support workers knew what they were doing, and if dissatisfied, they contacted management to request a </w:t>
      </w:r>
      <w:r w:rsidR="00BD104D">
        <w:rPr>
          <w:rFonts w:ascii="Open Sans" w:hAnsi="Open Sans" w:cs="Open Sans"/>
        </w:rPr>
        <w:t xml:space="preserve">different </w:t>
      </w:r>
      <w:r w:rsidRPr="00DA4017">
        <w:rPr>
          <w:rFonts w:ascii="Open Sans" w:hAnsi="Open Sans" w:cs="Open Sans"/>
        </w:rPr>
        <w:t>worker. Staff across all sites completed mandatory online training before starting and refreshed it annually through modules. The provider recruited a staff member to improve induction and training focused on person-centred care, while registered nurses attended face-to-face clinical training at head office. Management advised staff accessed an application to monitor training requirements and rosters, with most services achieving 100% training completion. Training records were maintained in the electronic system, allowing head office to monitor both employed and subcontracted staff.</w:t>
      </w:r>
    </w:p>
    <w:p w14:paraId="49467D1E" w14:textId="1F58C747" w:rsidR="001A1283" w:rsidRPr="001A1283" w:rsidRDefault="001A1283" w:rsidP="001A1283">
      <w:pPr>
        <w:pStyle w:val="NormalArial"/>
        <w:rPr>
          <w:rFonts w:ascii="Open Sans" w:hAnsi="Open Sans" w:cs="Open Sans"/>
        </w:rPr>
      </w:pPr>
      <w:r w:rsidRPr="001A1283">
        <w:rPr>
          <w:rFonts w:ascii="Open Sans" w:hAnsi="Open Sans" w:cs="Open Sans"/>
        </w:rPr>
        <w:t xml:space="preserve">Management across the services used a variety of methods to monitor staff performance. Some directors held informal meetings, while others conducted formal annual performance reviews. Staff reported feeling supported and being able to raise issues with management. Following a restructure nine months ago, the provider was still rolling out a consistent annual performance process, with interim </w:t>
      </w:r>
      <w:proofErr w:type="gramStart"/>
      <w:r w:rsidRPr="001A1283">
        <w:rPr>
          <w:rFonts w:ascii="Open Sans" w:hAnsi="Open Sans" w:cs="Open Sans"/>
        </w:rPr>
        <w:t>3 and 6 month</w:t>
      </w:r>
      <w:proofErr w:type="gramEnd"/>
      <w:r w:rsidRPr="001A1283">
        <w:rPr>
          <w:rFonts w:ascii="Open Sans" w:hAnsi="Open Sans" w:cs="Open Sans"/>
        </w:rPr>
        <w:t xml:space="preserve"> review meetings in place. Consumer feedback was also regularly used to assess staff performance, and some services held team meetings to discuss issues.</w:t>
      </w:r>
    </w:p>
    <w:p w14:paraId="683E4B07" w14:textId="297E3C32" w:rsidR="00060441" w:rsidRPr="000412CB" w:rsidRDefault="00060441" w:rsidP="00060441">
      <w:pPr>
        <w:pStyle w:val="NormalArial"/>
        <w:rPr>
          <w:rFonts w:ascii="Open Sans" w:hAnsi="Open Sans" w:cs="Open Sans"/>
        </w:rPr>
      </w:pPr>
      <w:r w:rsidRPr="00A35DA2">
        <w:rPr>
          <w:rFonts w:ascii="Open Sans" w:hAnsi="Open Sans" w:cs="Open Sans"/>
        </w:rPr>
        <w:t xml:space="preserve">Based on the information summarised above, I find the provider, in relation to each service, compliant with </w:t>
      </w:r>
      <w:r>
        <w:rPr>
          <w:rFonts w:ascii="Open Sans" w:hAnsi="Open Sans" w:cs="Open Sans"/>
        </w:rPr>
        <w:t>all R</w:t>
      </w:r>
      <w:r w:rsidRPr="00A35DA2">
        <w:rPr>
          <w:rFonts w:ascii="Open Sans" w:hAnsi="Open Sans" w:cs="Open Sans"/>
        </w:rPr>
        <w:t>equirements in Standard</w:t>
      </w:r>
      <w:r>
        <w:rPr>
          <w:rFonts w:ascii="Open Sans" w:hAnsi="Open Sans" w:cs="Open Sans"/>
        </w:rPr>
        <w:t xml:space="preserve"> 7 Human resources.</w:t>
      </w:r>
    </w:p>
    <w:p w14:paraId="5B7DA1E2" w14:textId="66208B70" w:rsidR="00F25102" w:rsidRPr="00395939" w:rsidRDefault="00F25102" w:rsidP="00F87E39">
      <w:pPr>
        <w:pStyle w:val="NormalArial"/>
        <w:rPr>
          <w:rFonts w:ascii="Open Sans" w:hAnsi="Open Sans" w:cs="Open Sans"/>
        </w:rPr>
      </w:pPr>
      <w:r w:rsidRPr="00395939">
        <w:rPr>
          <w:rFonts w:ascii="Open Sans" w:hAnsi="Open Sans" w:cs="Open Sans"/>
        </w:rPr>
        <w:br w:type="page"/>
      </w:r>
    </w:p>
    <w:p w14:paraId="7DB85036" w14:textId="77777777" w:rsidR="00F25102" w:rsidRPr="00395939" w:rsidRDefault="00F25102"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81"/>
        <w:gridCol w:w="1468"/>
        <w:gridCol w:w="1417"/>
      </w:tblGrid>
      <w:tr w:rsidR="00C3627A" w14:paraId="58E38C8C" w14:textId="77777777" w:rsidTr="00514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8" w:type="dxa"/>
            <w:gridSpan w:val="2"/>
            <w:shd w:val="clear" w:color="auto" w:fill="781E77"/>
          </w:tcPr>
          <w:p w14:paraId="22EA2426" w14:textId="77777777" w:rsidR="00F25102" w:rsidRPr="00395939" w:rsidRDefault="00F25102"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468" w:type="dxa"/>
            <w:shd w:val="clear" w:color="auto" w:fill="781E77"/>
          </w:tcPr>
          <w:p w14:paraId="0B799B74" w14:textId="77777777" w:rsidR="00F25102" w:rsidRPr="00395939" w:rsidRDefault="00F2510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417" w:type="dxa"/>
            <w:shd w:val="clear" w:color="auto" w:fill="781E77"/>
          </w:tcPr>
          <w:p w14:paraId="534D55DB" w14:textId="77777777" w:rsidR="00F25102" w:rsidRPr="00395939" w:rsidRDefault="00F25102"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C3627A" w14:paraId="27405D40" w14:textId="77777777" w:rsidTr="00514375">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C93B678" w14:textId="77777777" w:rsidR="00F25102" w:rsidRPr="00395939" w:rsidRDefault="00F25102" w:rsidP="007E513C">
            <w:pPr>
              <w:spacing w:line="22" w:lineRule="atLeast"/>
              <w:rPr>
                <w:rFonts w:ascii="Open Sans" w:hAnsi="Open Sans" w:cs="Open Sans"/>
              </w:rPr>
            </w:pPr>
            <w:r w:rsidRPr="00395939">
              <w:rPr>
                <w:rFonts w:ascii="Open Sans" w:hAnsi="Open Sans" w:cs="Open Sans"/>
              </w:rPr>
              <w:t>Requirement 8(3)(a)</w:t>
            </w:r>
          </w:p>
        </w:tc>
        <w:tc>
          <w:tcPr>
            <w:tcW w:w="5781" w:type="dxa"/>
            <w:shd w:val="clear" w:color="auto" w:fill="auto"/>
          </w:tcPr>
          <w:p w14:paraId="39CBEABE" w14:textId="77777777" w:rsidR="00F25102" w:rsidRPr="00395939"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468" w:type="dxa"/>
            <w:shd w:val="clear" w:color="auto" w:fill="auto"/>
          </w:tcPr>
          <w:p w14:paraId="5EF949FF" w14:textId="77777777" w:rsidR="00F25102" w:rsidRPr="00395939"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20867628"/>
                <w:placeholder>
                  <w:docPart w:val="677720CECEBD4AD3B5159506ED3C8201"/>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c>
          <w:tcPr>
            <w:tcW w:w="1417" w:type="dxa"/>
            <w:shd w:val="clear" w:color="auto" w:fill="auto"/>
          </w:tcPr>
          <w:p w14:paraId="1C98A6B6" w14:textId="77777777" w:rsidR="00F25102" w:rsidRPr="00395939"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94635284"/>
                <w:placeholder>
                  <w:docPart w:val="63A5459BBF574604B716131F6111A6E4"/>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r>
      <w:tr w:rsidR="00C3627A" w14:paraId="41C31856" w14:textId="77777777" w:rsidTr="005143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B461E83" w14:textId="77777777" w:rsidR="00F25102" w:rsidRPr="00395939" w:rsidRDefault="00F25102" w:rsidP="007E513C">
            <w:pPr>
              <w:spacing w:line="22" w:lineRule="atLeast"/>
              <w:rPr>
                <w:rFonts w:ascii="Open Sans" w:hAnsi="Open Sans" w:cs="Open Sans"/>
              </w:rPr>
            </w:pPr>
            <w:r w:rsidRPr="00395939">
              <w:rPr>
                <w:rFonts w:ascii="Open Sans" w:hAnsi="Open Sans" w:cs="Open Sans"/>
              </w:rPr>
              <w:t>Requirement 8(3)(b)</w:t>
            </w:r>
          </w:p>
        </w:tc>
        <w:tc>
          <w:tcPr>
            <w:tcW w:w="5781" w:type="dxa"/>
            <w:shd w:val="clear" w:color="auto" w:fill="auto"/>
          </w:tcPr>
          <w:p w14:paraId="7C0D859E" w14:textId="77777777" w:rsidR="00F25102" w:rsidRPr="00395939" w:rsidRDefault="00F2510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468" w:type="dxa"/>
            <w:shd w:val="clear" w:color="auto" w:fill="auto"/>
          </w:tcPr>
          <w:p w14:paraId="2DCBEC52" w14:textId="77777777" w:rsidR="00F25102" w:rsidRPr="00395939"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74935886"/>
                <w:placeholder>
                  <w:docPart w:val="26AFD423AD8949E5849C1E2CEFBA3A0E"/>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c>
          <w:tcPr>
            <w:tcW w:w="1417" w:type="dxa"/>
            <w:shd w:val="clear" w:color="auto" w:fill="auto"/>
          </w:tcPr>
          <w:p w14:paraId="0335CB40" w14:textId="77777777" w:rsidR="00F25102" w:rsidRPr="00395939"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85287419"/>
                <w:placeholder>
                  <w:docPart w:val="E735D04B671C4FE68319BE4616F26853"/>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r>
      <w:tr w:rsidR="00C3627A" w14:paraId="7ED535D9" w14:textId="77777777" w:rsidTr="00514375">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4897D06" w14:textId="77777777" w:rsidR="00F25102" w:rsidRPr="00395939" w:rsidRDefault="00F25102" w:rsidP="007E513C">
            <w:pPr>
              <w:spacing w:line="22" w:lineRule="atLeast"/>
              <w:rPr>
                <w:rFonts w:ascii="Open Sans" w:hAnsi="Open Sans" w:cs="Open Sans"/>
              </w:rPr>
            </w:pPr>
            <w:r w:rsidRPr="00395939">
              <w:rPr>
                <w:rFonts w:ascii="Open Sans" w:hAnsi="Open Sans" w:cs="Open Sans"/>
              </w:rPr>
              <w:t>Requirement 8(3)(c)</w:t>
            </w:r>
          </w:p>
        </w:tc>
        <w:tc>
          <w:tcPr>
            <w:tcW w:w="5781" w:type="dxa"/>
            <w:shd w:val="clear" w:color="auto" w:fill="auto"/>
          </w:tcPr>
          <w:p w14:paraId="598E4198" w14:textId="77777777" w:rsidR="00F25102" w:rsidRPr="00395939"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41774C25" w14:textId="77777777" w:rsidR="00F25102" w:rsidRPr="00395939" w:rsidRDefault="00F25102"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information </w:t>
            </w:r>
            <w:proofErr w:type="gramStart"/>
            <w:r w:rsidRPr="00395939">
              <w:rPr>
                <w:rFonts w:ascii="Open Sans" w:hAnsi="Open Sans" w:cs="Open Sans"/>
              </w:rPr>
              <w:t>management;</w:t>
            </w:r>
            <w:proofErr w:type="gramEnd"/>
          </w:p>
          <w:p w14:paraId="18B0FECF" w14:textId="77777777" w:rsidR="00F25102" w:rsidRPr="00395939" w:rsidRDefault="00F25102"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continuous </w:t>
            </w:r>
            <w:proofErr w:type="gramStart"/>
            <w:r w:rsidRPr="00395939">
              <w:rPr>
                <w:rFonts w:ascii="Open Sans" w:hAnsi="Open Sans" w:cs="Open Sans"/>
              </w:rPr>
              <w:t>improvement;</w:t>
            </w:r>
            <w:proofErr w:type="gramEnd"/>
          </w:p>
          <w:p w14:paraId="592C1D18" w14:textId="77777777" w:rsidR="00F25102" w:rsidRPr="00395939" w:rsidRDefault="00F25102"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financial </w:t>
            </w:r>
            <w:proofErr w:type="gramStart"/>
            <w:r w:rsidRPr="00395939">
              <w:rPr>
                <w:rFonts w:ascii="Open Sans" w:hAnsi="Open Sans" w:cs="Open Sans"/>
              </w:rPr>
              <w:t>governance;</w:t>
            </w:r>
            <w:proofErr w:type="gramEnd"/>
          </w:p>
          <w:p w14:paraId="0C651004" w14:textId="77777777" w:rsidR="00F25102" w:rsidRPr="00395939" w:rsidRDefault="00F25102"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responsibilities and </w:t>
            </w:r>
            <w:proofErr w:type="gramStart"/>
            <w:r w:rsidRPr="00395939">
              <w:rPr>
                <w:rFonts w:ascii="Open Sans" w:hAnsi="Open Sans" w:cs="Open Sans"/>
              </w:rPr>
              <w:t>accountabilities;</w:t>
            </w:r>
            <w:proofErr w:type="gramEnd"/>
          </w:p>
          <w:p w14:paraId="1C242B51" w14:textId="77777777" w:rsidR="00F25102" w:rsidRPr="00395939" w:rsidRDefault="00F25102"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regulatory </w:t>
            </w:r>
            <w:proofErr w:type="gramStart"/>
            <w:r w:rsidRPr="00395939">
              <w:rPr>
                <w:rFonts w:ascii="Open Sans" w:hAnsi="Open Sans" w:cs="Open Sans"/>
              </w:rPr>
              <w:t>compliance;</w:t>
            </w:r>
            <w:proofErr w:type="gramEnd"/>
          </w:p>
          <w:p w14:paraId="329E8F4E" w14:textId="77777777" w:rsidR="00F25102" w:rsidRPr="00395939" w:rsidRDefault="00F25102"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468" w:type="dxa"/>
            <w:shd w:val="clear" w:color="auto" w:fill="auto"/>
          </w:tcPr>
          <w:p w14:paraId="07EC64C1" w14:textId="77777777" w:rsidR="00F25102" w:rsidRPr="00395939"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22715597"/>
                <w:placeholder>
                  <w:docPart w:val="1FD783D3D473417CB4F388591DABF869"/>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c>
          <w:tcPr>
            <w:tcW w:w="1417" w:type="dxa"/>
            <w:shd w:val="clear" w:color="auto" w:fill="auto"/>
          </w:tcPr>
          <w:p w14:paraId="12E1E32F" w14:textId="77777777" w:rsidR="00F25102" w:rsidRPr="00395939"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16272591"/>
                <w:placeholder>
                  <w:docPart w:val="B5459D7BEAC445A08D9D7AE277CA4DEE"/>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r>
      <w:tr w:rsidR="00C3627A" w14:paraId="35687E03" w14:textId="77777777" w:rsidTr="005143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47FB360" w14:textId="77777777" w:rsidR="00F25102" w:rsidRPr="00395939" w:rsidRDefault="00F25102" w:rsidP="007E513C">
            <w:pPr>
              <w:spacing w:line="22" w:lineRule="atLeast"/>
              <w:rPr>
                <w:rFonts w:ascii="Open Sans" w:hAnsi="Open Sans" w:cs="Open Sans"/>
              </w:rPr>
            </w:pPr>
            <w:r w:rsidRPr="00395939">
              <w:rPr>
                <w:rFonts w:ascii="Open Sans" w:hAnsi="Open Sans" w:cs="Open Sans"/>
              </w:rPr>
              <w:t>Requirement 8(3)(d)</w:t>
            </w:r>
          </w:p>
        </w:tc>
        <w:tc>
          <w:tcPr>
            <w:tcW w:w="5781" w:type="dxa"/>
            <w:shd w:val="clear" w:color="auto" w:fill="auto"/>
          </w:tcPr>
          <w:p w14:paraId="4211594B" w14:textId="77777777" w:rsidR="00F25102" w:rsidRPr="00395939" w:rsidRDefault="00F25102"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2E9B6FE8" w14:textId="77777777" w:rsidR="00F25102" w:rsidRPr="00395939" w:rsidRDefault="00F25102"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managing high impact or high prevalence risks associated with the care of </w:t>
            </w:r>
            <w:proofErr w:type="gramStart"/>
            <w:r w:rsidRPr="00395939">
              <w:rPr>
                <w:rFonts w:ascii="Open Sans" w:hAnsi="Open Sans" w:cs="Open Sans"/>
              </w:rPr>
              <w:t>consumers;</w:t>
            </w:r>
            <w:proofErr w:type="gramEnd"/>
          </w:p>
          <w:p w14:paraId="1C20F312" w14:textId="77777777" w:rsidR="00F25102" w:rsidRPr="00395939" w:rsidRDefault="00F25102"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identifying and responding to abuse and neglect of </w:t>
            </w:r>
            <w:proofErr w:type="gramStart"/>
            <w:r w:rsidRPr="00395939">
              <w:rPr>
                <w:rFonts w:ascii="Open Sans" w:hAnsi="Open Sans" w:cs="Open Sans"/>
              </w:rPr>
              <w:t>consumers;</w:t>
            </w:r>
            <w:proofErr w:type="gramEnd"/>
          </w:p>
          <w:p w14:paraId="3719C092" w14:textId="77777777" w:rsidR="00F25102" w:rsidRPr="00395939" w:rsidRDefault="00F25102"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71FD825E" w14:textId="77777777" w:rsidR="00F25102" w:rsidRPr="00395939" w:rsidRDefault="00F25102"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468" w:type="dxa"/>
            <w:shd w:val="clear" w:color="auto" w:fill="auto"/>
          </w:tcPr>
          <w:p w14:paraId="257F4E7B" w14:textId="77DD451E" w:rsidR="00F25102" w:rsidRPr="00395939" w:rsidRDefault="005F70A8" w:rsidP="00036391">
            <w:pPr>
              <w:pStyle w:val="ListBullet"/>
              <w:numPr>
                <w:ilvl w:val="0"/>
                <w:numId w:val="0"/>
              </w:numPr>
              <w:tabs>
                <w:tab w:val="num" w:pos="360"/>
              </w:tabs>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85613096"/>
                <w:placeholder>
                  <w:docPart w:val="6809DDEFB7F249FC9E4B10697B050BA6"/>
                </w:placeholder>
                <w:dropDownList>
                  <w:listItem w:displayText="choose a rating" w:value="choose a rating"/>
                  <w:listItem w:displayText="Compliant" w:value="Compliant"/>
                  <w:listItem w:displayText="Not Compliant" w:value="Not Compliant"/>
                </w:dropDownList>
              </w:sdtPr>
              <w:sdtEndPr/>
              <w:sdtContent>
                <w:r w:rsidR="00036391" w:rsidRPr="00395939">
                  <w:rPr>
                    <w:rFonts w:ascii="Open Sans" w:hAnsi="Open Sans" w:cs="Open Sans"/>
                  </w:rPr>
                  <w:t>Compliant</w:t>
                </w:r>
              </w:sdtContent>
            </w:sdt>
          </w:p>
        </w:tc>
        <w:tc>
          <w:tcPr>
            <w:tcW w:w="1417" w:type="dxa"/>
            <w:shd w:val="clear" w:color="auto" w:fill="auto"/>
          </w:tcPr>
          <w:p w14:paraId="1FF281C1" w14:textId="77777777" w:rsidR="00F25102" w:rsidRPr="00395939" w:rsidRDefault="005F70A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30997866"/>
                <w:placeholder>
                  <w:docPart w:val="93B9B64AC6204CA2992C874278104BC5"/>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r>
      <w:tr w:rsidR="00C3627A" w14:paraId="1CE84CCA" w14:textId="77777777" w:rsidTr="00514375">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04B71C13" w14:textId="77777777" w:rsidR="00F25102" w:rsidRPr="00395939" w:rsidRDefault="00F25102" w:rsidP="007E513C">
            <w:pPr>
              <w:spacing w:line="22" w:lineRule="atLeast"/>
              <w:rPr>
                <w:rFonts w:ascii="Open Sans" w:hAnsi="Open Sans" w:cs="Open Sans"/>
              </w:rPr>
            </w:pPr>
            <w:r w:rsidRPr="00395939">
              <w:rPr>
                <w:rFonts w:ascii="Open Sans" w:hAnsi="Open Sans" w:cs="Open Sans"/>
              </w:rPr>
              <w:t>Requirement 8(3)(e)</w:t>
            </w:r>
          </w:p>
        </w:tc>
        <w:tc>
          <w:tcPr>
            <w:tcW w:w="5781" w:type="dxa"/>
            <w:shd w:val="clear" w:color="auto" w:fill="auto"/>
          </w:tcPr>
          <w:p w14:paraId="7FBCB65A" w14:textId="77777777" w:rsidR="00F25102" w:rsidRPr="00395939" w:rsidRDefault="00F2510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05AC9668" w14:textId="77777777" w:rsidR="00F25102" w:rsidRPr="00395939" w:rsidRDefault="00F25102"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antimicrobial </w:t>
            </w:r>
            <w:proofErr w:type="gramStart"/>
            <w:r w:rsidRPr="00395939">
              <w:rPr>
                <w:rFonts w:ascii="Open Sans" w:hAnsi="Open Sans" w:cs="Open Sans"/>
              </w:rPr>
              <w:t>stewardship;</w:t>
            </w:r>
            <w:proofErr w:type="gramEnd"/>
          </w:p>
          <w:p w14:paraId="4912C310" w14:textId="77777777" w:rsidR="00F25102" w:rsidRPr="00395939" w:rsidRDefault="00F25102"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minimising the use of </w:t>
            </w:r>
            <w:proofErr w:type="gramStart"/>
            <w:r w:rsidRPr="00395939">
              <w:rPr>
                <w:rFonts w:ascii="Open Sans" w:hAnsi="Open Sans" w:cs="Open Sans"/>
              </w:rPr>
              <w:t>restraint;</w:t>
            </w:r>
            <w:proofErr w:type="gramEnd"/>
          </w:p>
          <w:p w14:paraId="6FD207E3" w14:textId="77777777" w:rsidR="00F25102" w:rsidRPr="00395939" w:rsidRDefault="00F25102"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468" w:type="dxa"/>
            <w:shd w:val="clear" w:color="auto" w:fill="auto"/>
          </w:tcPr>
          <w:p w14:paraId="67858FD1" w14:textId="77777777" w:rsidR="00F25102" w:rsidRPr="00395939"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16086994"/>
                <w:placeholder>
                  <w:docPart w:val="C6BD8E7BF62F429C900B23B479D4C4D7"/>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c>
          <w:tcPr>
            <w:tcW w:w="1417" w:type="dxa"/>
            <w:shd w:val="clear" w:color="auto" w:fill="auto"/>
          </w:tcPr>
          <w:p w14:paraId="09EB249D" w14:textId="77777777" w:rsidR="00F25102" w:rsidRPr="00395939" w:rsidRDefault="005F70A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81514688"/>
                <w:placeholder>
                  <w:docPart w:val="A7BAC8E365B541DCBAE90C9B6D94E2BE"/>
                </w:placeholder>
                <w:dropDownList>
                  <w:listItem w:displayText="choose a rating" w:value="choose a rating"/>
                  <w:listItem w:displayText="Compliant" w:value="Compliant"/>
                  <w:listItem w:displayText="Not Compliant" w:value="Not Compliant"/>
                </w:dropDownList>
              </w:sdtPr>
              <w:sdtEndPr/>
              <w:sdtContent>
                <w:r w:rsidR="00F25102" w:rsidRPr="00395939">
                  <w:rPr>
                    <w:rFonts w:ascii="Open Sans" w:hAnsi="Open Sans" w:cs="Open Sans"/>
                  </w:rPr>
                  <w:t>Compliant</w:t>
                </w:r>
              </w:sdtContent>
            </w:sdt>
            <w:r w:rsidR="00F25102" w:rsidRPr="00395939">
              <w:rPr>
                <w:rFonts w:ascii="Open Sans" w:eastAsia="Open Sans" w:hAnsi="Open Sans" w:cs="Open Sans"/>
              </w:rPr>
              <w:t xml:space="preserve"> </w:t>
            </w:r>
          </w:p>
        </w:tc>
      </w:tr>
    </w:tbl>
    <w:p w14:paraId="16D6AC3D" w14:textId="77777777" w:rsidR="00F25102" w:rsidRPr="00395939" w:rsidRDefault="00F25102" w:rsidP="003217D3">
      <w:pPr>
        <w:pStyle w:val="Heading20"/>
        <w:rPr>
          <w:rFonts w:ascii="Open Sans" w:hAnsi="Open Sans" w:cs="Open Sans"/>
          <w:color w:val="781E77"/>
        </w:rPr>
      </w:pPr>
      <w:r w:rsidRPr="00395939">
        <w:rPr>
          <w:rFonts w:ascii="Open Sans" w:hAnsi="Open Sans" w:cs="Open Sans"/>
          <w:color w:val="781E77"/>
        </w:rPr>
        <w:t>Findings</w:t>
      </w:r>
    </w:p>
    <w:p w14:paraId="5C49F3A4" w14:textId="174E1A00" w:rsidR="008748D5" w:rsidRPr="008748D5" w:rsidRDefault="008748D5" w:rsidP="008748D5">
      <w:pPr>
        <w:pStyle w:val="NormalArial"/>
        <w:rPr>
          <w:rFonts w:ascii="Open Sans" w:hAnsi="Open Sans" w:cs="Open Sans"/>
        </w:rPr>
      </w:pPr>
      <w:r w:rsidRPr="008748D5">
        <w:rPr>
          <w:rFonts w:ascii="Open Sans" w:hAnsi="Open Sans" w:cs="Open Sans"/>
        </w:rPr>
        <w:t>The provider has a consumer advisory body made up of two board members, two head office staff, and two consumers who provide feedback on service delivery. The Chair receives consumer feedback/issues and discussed them with the Board. To help the Board with strategic decisions, the advisory body meets quarterly to discuss clinical care performance and the transition to support</w:t>
      </w:r>
      <w:r w:rsidR="00095CEA">
        <w:rPr>
          <w:rFonts w:ascii="Open Sans" w:hAnsi="Open Sans" w:cs="Open Sans"/>
        </w:rPr>
        <w:t xml:space="preserve"> at </w:t>
      </w:r>
      <w:r w:rsidRPr="008748D5">
        <w:rPr>
          <w:rFonts w:ascii="Open Sans" w:hAnsi="Open Sans" w:cs="Open Sans"/>
        </w:rPr>
        <w:t>home. The provider also runs consumer surveys and annual conferences with franchisees to gather input on service improvements. Across services, management holds social groups and community activities, such as art mornings and picnics, to engage consumers and address social isolation, including specific outreach to LGBTIQ groups and Aboriginal elders.</w:t>
      </w:r>
    </w:p>
    <w:p w14:paraId="30287382" w14:textId="77777777" w:rsidR="005700BA" w:rsidRPr="005700BA" w:rsidRDefault="005700BA" w:rsidP="005700BA">
      <w:pPr>
        <w:pStyle w:val="NormalArial"/>
        <w:rPr>
          <w:rFonts w:ascii="Open Sans" w:hAnsi="Open Sans" w:cs="Open Sans"/>
        </w:rPr>
      </w:pPr>
      <w:r w:rsidRPr="005700BA">
        <w:rPr>
          <w:rFonts w:ascii="Open Sans" w:hAnsi="Open Sans" w:cs="Open Sans"/>
        </w:rPr>
        <w:t xml:space="preserve">The Board currently includes a chair responsible for financial matters, a director of governance for legal compliance, the owner director, and the chief operating officer, who was previously the clinical director. The Board meets with a structured agenda covering risk management, financial data, clinical governance, and quality advisory feedback. They oversee governance committees, franchisee director recruitment, policy development, and work health and safety, with plans to establish subcommittees as the structure settles. </w:t>
      </w:r>
    </w:p>
    <w:p w14:paraId="6AB54E3C" w14:textId="77777777" w:rsidR="00DC4822" w:rsidRPr="00DC4822" w:rsidRDefault="00DC4822" w:rsidP="00DC4822">
      <w:pPr>
        <w:pStyle w:val="NormalArial"/>
        <w:rPr>
          <w:rFonts w:ascii="Open Sans" w:hAnsi="Open Sans" w:cs="Open Sans"/>
        </w:rPr>
      </w:pPr>
      <w:r w:rsidRPr="00DC4822">
        <w:rPr>
          <w:rFonts w:ascii="Open Sans" w:hAnsi="Open Sans" w:cs="Open Sans"/>
        </w:rPr>
        <w:t>The provider and franchisees demonstrated effective governance systems throughout the services. They maintained a secure internal IT system with role-based access to client management, training, and policy platforms, although one service had issues with staff access that management committed to fixing immediately. The provider moved to a new, unified quality management system for incident reporting and improved consumer surveys, which highlighted social isolation as a key concern that many services addressed with social activities. Financial governance included regular monitoring of consumer statements, profit and loss, and management of unspent funds, with examples of personalised support for consumers experiencing difficulties. Workforce governance ensured appropriate training, oversaw recruitment, and employed a workforce manager to monitor staffing needs. It also maintained regulatory compliance through connections with peak bodies and monitoring of probity checks.</w:t>
      </w:r>
    </w:p>
    <w:p w14:paraId="4B5D235E" w14:textId="77777777" w:rsidR="00AF503E" w:rsidRPr="00AF503E" w:rsidRDefault="00AF503E" w:rsidP="00AF503E">
      <w:pPr>
        <w:pStyle w:val="NormalArial"/>
        <w:rPr>
          <w:rFonts w:ascii="Open Sans" w:hAnsi="Open Sans" w:cs="Open Sans"/>
        </w:rPr>
      </w:pPr>
      <w:r w:rsidRPr="00AF503E">
        <w:rPr>
          <w:rFonts w:ascii="Open Sans" w:hAnsi="Open Sans" w:cs="Open Sans"/>
        </w:rPr>
        <w:t>The provider has a risk management framework with individual business and consumer risk registers, overseen centrally to manage high-impact risks. Staff receive training on abuse and neglect, with few cases reported and appropriate actions taken when concerns arise. Consumers were supported to achieve meaningful goals, such as sailing trips and family reunions, enhancing their quality of life. Incidents were recorded, investigated by registered nurses, and reviewed for trends like missed medication and falls. These findings are reported regularly to the Board to inform clinical governance and risk mitigation.</w:t>
      </w:r>
    </w:p>
    <w:p w14:paraId="6B15857E" w14:textId="56A8A180" w:rsidR="00A4037A" w:rsidRPr="00A4037A" w:rsidRDefault="00A4037A" w:rsidP="00A4037A">
      <w:pPr>
        <w:pStyle w:val="NormalArial"/>
        <w:rPr>
          <w:rFonts w:ascii="Open Sans" w:hAnsi="Open Sans" w:cs="Open Sans"/>
        </w:rPr>
      </w:pPr>
      <w:r w:rsidRPr="00A4037A">
        <w:rPr>
          <w:rFonts w:ascii="Open Sans" w:hAnsi="Open Sans" w:cs="Open Sans"/>
        </w:rPr>
        <w:t xml:space="preserve">The provider has clinical governance committees at both Board and franchisee levels, with regular meetings focused on clinical risk and quality. Trained staff and policies </w:t>
      </w:r>
      <w:r w:rsidR="000D6862" w:rsidRPr="00A4037A">
        <w:rPr>
          <w:rFonts w:ascii="Open Sans" w:hAnsi="Open Sans" w:cs="Open Sans"/>
        </w:rPr>
        <w:t>support</w:t>
      </w:r>
      <w:r w:rsidRPr="00A4037A">
        <w:rPr>
          <w:rFonts w:ascii="Open Sans" w:hAnsi="Open Sans" w:cs="Open Sans"/>
        </w:rPr>
        <w:t xml:space="preserve"> infection prevention and control, including antimicrobial stewardship, with registered nurses closely monitoring consumers on long-term antibiotics. Restrictive practices are monitored and documented, though currently no consumers are using restraints, and </w:t>
      </w:r>
      <w:r w:rsidRPr="00A4037A">
        <w:rPr>
          <w:rFonts w:ascii="Open Sans" w:hAnsi="Open Sans" w:cs="Open Sans"/>
        </w:rPr>
        <w:lastRenderedPageBreak/>
        <w:t>updated training is underway to improve staff awareness. Open disclosure is embedded in incident and complaint management, with staff trained to ensure transparency and resolution. Directors provided examples demonstrating how these processes support consumers and help prevent recurrence.</w:t>
      </w:r>
    </w:p>
    <w:p w14:paraId="6AD8141E" w14:textId="6CF77B6B" w:rsidR="00060441" w:rsidRPr="000412CB" w:rsidRDefault="00060441" w:rsidP="00060441">
      <w:pPr>
        <w:pStyle w:val="NormalArial"/>
        <w:rPr>
          <w:rFonts w:ascii="Open Sans" w:hAnsi="Open Sans" w:cs="Open Sans"/>
        </w:rPr>
      </w:pPr>
      <w:r w:rsidRPr="00A35DA2">
        <w:rPr>
          <w:rFonts w:ascii="Open Sans" w:hAnsi="Open Sans" w:cs="Open Sans"/>
        </w:rPr>
        <w:t xml:space="preserve">Based on the information summarised above, I find the provider, in relation to each service, compliant with </w:t>
      </w:r>
      <w:r>
        <w:rPr>
          <w:rFonts w:ascii="Open Sans" w:hAnsi="Open Sans" w:cs="Open Sans"/>
        </w:rPr>
        <w:t>all R</w:t>
      </w:r>
      <w:r w:rsidRPr="00A35DA2">
        <w:rPr>
          <w:rFonts w:ascii="Open Sans" w:hAnsi="Open Sans" w:cs="Open Sans"/>
        </w:rPr>
        <w:t>equirements in Standard</w:t>
      </w:r>
      <w:r>
        <w:rPr>
          <w:rFonts w:ascii="Open Sans" w:hAnsi="Open Sans" w:cs="Open Sans"/>
        </w:rPr>
        <w:t xml:space="preserve"> 8 Organisational governance.</w:t>
      </w:r>
    </w:p>
    <w:sectPr w:rsidR="00060441" w:rsidRPr="000412CB"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A5F64" w14:textId="77777777" w:rsidR="00554D8C" w:rsidRDefault="00554D8C">
      <w:pPr>
        <w:spacing w:after="0"/>
      </w:pPr>
      <w:r>
        <w:separator/>
      </w:r>
    </w:p>
  </w:endnote>
  <w:endnote w:type="continuationSeparator" w:id="0">
    <w:p w14:paraId="669888A9" w14:textId="77777777" w:rsidR="00554D8C" w:rsidRDefault="00554D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1989" w14:textId="77777777" w:rsidR="00F25102" w:rsidRDefault="00F25102" w:rsidP="00937FBB">
    <w:pPr>
      <w:pStyle w:val="FooterArial9"/>
      <w:rPr>
        <w:rStyle w:val="FooterBold"/>
        <w:rFonts w:ascii="Arial" w:hAnsi="Arial"/>
        <w:b w:val="0"/>
      </w:rPr>
    </w:pPr>
    <w:bookmarkStart w:id="7" w:name="_Hlk144301213"/>
  </w:p>
  <w:bookmarkEnd w:id="7"/>
  <w:p w14:paraId="61C975A2" w14:textId="77777777" w:rsidR="00F25102" w:rsidRPr="00DF37F2" w:rsidRDefault="00F25102"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Pearl Home Care Pty Ltd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08B2B207" w14:textId="77777777" w:rsidR="00F25102" w:rsidRPr="00DF37F2" w:rsidRDefault="00F25102"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500243</w:t>
    </w:r>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4A6478C7" w14:textId="77777777" w:rsidR="00F25102" w:rsidRPr="00937FBB" w:rsidRDefault="00F25102"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47968" w14:textId="77777777" w:rsidR="00554D8C" w:rsidRDefault="00554D8C" w:rsidP="00D71F88">
      <w:pPr>
        <w:spacing w:after="0"/>
      </w:pPr>
      <w:r>
        <w:separator/>
      </w:r>
    </w:p>
  </w:footnote>
  <w:footnote w:type="continuationSeparator" w:id="0">
    <w:p w14:paraId="30502C3E" w14:textId="77777777" w:rsidR="00554D8C" w:rsidRDefault="00554D8C" w:rsidP="00D71F88">
      <w:pPr>
        <w:spacing w:after="0"/>
      </w:pPr>
      <w:r>
        <w:continuationSeparator/>
      </w:r>
    </w:p>
  </w:footnote>
  <w:footnote w:id="1">
    <w:p w14:paraId="5C05C440" w14:textId="7D9C5BA8" w:rsidR="00F25102" w:rsidRPr="00082BD0" w:rsidRDefault="00F25102" w:rsidP="00082BD0">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036391">
        <w:rPr>
          <w:rFonts w:ascii="Arial" w:hAnsi="Arial" w:cs="Arial"/>
          <w:color w:val="auto"/>
          <w:sz w:val="20"/>
          <w:szCs w:val="20"/>
        </w:rPr>
        <w:t>section 57</w:t>
      </w:r>
      <w:r w:rsidR="00036391" w:rsidRPr="00036391">
        <w:rPr>
          <w:rFonts w:ascii="Arial" w:hAnsi="Arial" w:cs="Arial"/>
          <w:color w:val="auto"/>
          <w:sz w:val="20"/>
          <w:szCs w:val="20"/>
        </w:rPr>
        <w:t xml:space="preserve"> </w:t>
      </w:r>
      <w:r w:rsidRPr="002C3CB4">
        <w:rPr>
          <w:rFonts w:ascii="Arial" w:hAnsi="Arial" w:cs="Arial"/>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BF76" w14:textId="77777777" w:rsidR="00F25102" w:rsidRDefault="00F25102">
    <w:pPr>
      <w:pStyle w:val="Header"/>
    </w:pPr>
    <w:r>
      <w:rPr>
        <w:noProof/>
        <w:color w:val="2B579A"/>
        <w:shd w:val="clear" w:color="auto" w:fill="E6E6E6"/>
        <w:lang w:val="en-US"/>
      </w:rPr>
      <w:drawing>
        <wp:anchor distT="0" distB="0" distL="114300" distR="114300" simplePos="0" relativeHeight="251658241" behindDoc="1" locked="0" layoutInCell="1" allowOverlap="1" wp14:anchorId="05482414" wp14:editId="3B9CBB0E">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F842" w14:textId="77777777" w:rsidR="00F25102" w:rsidRDefault="00F25102">
    <w:pPr>
      <w:pStyle w:val="Header"/>
    </w:pPr>
    <w:r>
      <w:rPr>
        <w:noProof/>
      </w:rPr>
      <w:drawing>
        <wp:anchor distT="0" distB="0" distL="114300" distR="114300" simplePos="0" relativeHeight="251658240" behindDoc="0" locked="0" layoutInCell="1" allowOverlap="1" wp14:anchorId="06C0CCE0" wp14:editId="2D80571D">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1AC0444">
      <w:start w:val="1"/>
      <w:numFmt w:val="lowerRoman"/>
      <w:lvlText w:val="(%1)"/>
      <w:lvlJc w:val="left"/>
      <w:pPr>
        <w:ind w:left="1080" w:hanging="720"/>
      </w:pPr>
      <w:rPr>
        <w:rFonts w:hint="default"/>
      </w:rPr>
    </w:lvl>
    <w:lvl w:ilvl="1" w:tplc="E4E6F0E6" w:tentative="1">
      <w:start w:val="1"/>
      <w:numFmt w:val="lowerLetter"/>
      <w:lvlText w:val="%2."/>
      <w:lvlJc w:val="left"/>
      <w:pPr>
        <w:ind w:left="1440" w:hanging="360"/>
      </w:pPr>
    </w:lvl>
    <w:lvl w:ilvl="2" w:tplc="3D82F51C" w:tentative="1">
      <w:start w:val="1"/>
      <w:numFmt w:val="lowerRoman"/>
      <w:lvlText w:val="%3."/>
      <w:lvlJc w:val="right"/>
      <w:pPr>
        <w:ind w:left="2160" w:hanging="180"/>
      </w:pPr>
    </w:lvl>
    <w:lvl w:ilvl="3" w:tplc="CB02C46A" w:tentative="1">
      <w:start w:val="1"/>
      <w:numFmt w:val="decimal"/>
      <w:lvlText w:val="%4."/>
      <w:lvlJc w:val="left"/>
      <w:pPr>
        <w:ind w:left="2880" w:hanging="360"/>
      </w:pPr>
    </w:lvl>
    <w:lvl w:ilvl="4" w:tplc="A0F2F65E" w:tentative="1">
      <w:start w:val="1"/>
      <w:numFmt w:val="lowerLetter"/>
      <w:lvlText w:val="%5."/>
      <w:lvlJc w:val="left"/>
      <w:pPr>
        <w:ind w:left="3600" w:hanging="360"/>
      </w:pPr>
    </w:lvl>
    <w:lvl w:ilvl="5" w:tplc="2076954E" w:tentative="1">
      <w:start w:val="1"/>
      <w:numFmt w:val="lowerRoman"/>
      <w:lvlText w:val="%6."/>
      <w:lvlJc w:val="right"/>
      <w:pPr>
        <w:ind w:left="4320" w:hanging="180"/>
      </w:pPr>
    </w:lvl>
    <w:lvl w:ilvl="6" w:tplc="5AB07C80" w:tentative="1">
      <w:start w:val="1"/>
      <w:numFmt w:val="decimal"/>
      <w:lvlText w:val="%7."/>
      <w:lvlJc w:val="left"/>
      <w:pPr>
        <w:ind w:left="5040" w:hanging="360"/>
      </w:pPr>
    </w:lvl>
    <w:lvl w:ilvl="7" w:tplc="B1EE6D98" w:tentative="1">
      <w:start w:val="1"/>
      <w:numFmt w:val="lowerLetter"/>
      <w:lvlText w:val="%8."/>
      <w:lvlJc w:val="left"/>
      <w:pPr>
        <w:ind w:left="5760" w:hanging="360"/>
      </w:pPr>
    </w:lvl>
    <w:lvl w:ilvl="8" w:tplc="D1BCC3E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8D2C5FA">
      <w:start w:val="1"/>
      <w:numFmt w:val="lowerRoman"/>
      <w:lvlText w:val="(%1)"/>
      <w:lvlJc w:val="left"/>
      <w:pPr>
        <w:ind w:left="1080" w:hanging="720"/>
      </w:pPr>
      <w:rPr>
        <w:rFonts w:hint="default"/>
      </w:rPr>
    </w:lvl>
    <w:lvl w:ilvl="1" w:tplc="A080C666" w:tentative="1">
      <w:start w:val="1"/>
      <w:numFmt w:val="lowerLetter"/>
      <w:lvlText w:val="%2."/>
      <w:lvlJc w:val="left"/>
      <w:pPr>
        <w:ind w:left="1440" w:hanging="360"/>
      </w:pPr>
    </w:lvl>
    <w:lvl w:ilvl="2" w:tplc="EBA25D3A" w:tentative="1">
      <w:start w:val="1"/>
      <w:numFmt w:val="lowerRoman"/>
      <w:lvlText w:val="%3."/>
      <w:lvlJc w:val="right"/>
      <w:pPr>
        <w:ind w:left="2160" w:hanging="180"/>
      </w:pPr>
    </w:lvl>
    <w:lvl w:ilvl="3" w:tplc="D20A8A56" w:tentative="1">
      <w:start w:val="1"/>
      <w:numFmt w:val="decimal"/>
      <w:lvlText w:val="%4."/>
      <w:lvlJc w:val="left"/>
      <w:pPr>
        <w:ind w:left="2880" w:hanging="360"/>
      </w:pPr>
    </w:lvl>
    <w:lvl w:ilvl="4" w:tplc="791CCDB0" w:tentative="1">
      <w:start w:val="1"/>
      <w:numFmt w:val="lowerLetter"/>
      <w:lvlText w:val="%5."/>
      <w:lvlJc w:val="left"/>
      <w:pPr>
        <w:ind w:left="3600" w:hanging="360"/>
      </w:pPr>
    </w:lvl>
    <w:lvl w:ilvl="5" w:tplc="8AEE6A74" w:tentative="1">
      <w:start w:val="1"/>
      <w:numFmt w:val="lowerRoman"/>
      <w:lvlText w:val="%6."/>
      <w:lvlJc w:val="right"/>
      <w:pPr>
        <w:ind w:left="4320" w:hanging="180"/>
      </w:pPr>
    </w:lvl>
    <w:lvl w:ilvl="6" w:tplc="3C260F26" w:tentative="1">
      <w:start w:val="1"/>
      <w:numFmt w:val="decimal"/>
      <w:lvlText w:val="%7."/>
      <w:lvlJc w:val="left"/>
      <w:pPr>
        <w:ind w:left="5040" w:hanging="360"/>
      </w:pPr>
    </w:lvl>
    <w:lvl w:ilvl="7" w:tplc="808AC382" w:tentative="1">
      <w:start w:val="1"/>
      <w:numFmt w:val="lowerLetter"/>
      <w:lvlText w:val="%8."/>
      <w:lvlJc w:val="left"/>
      <w:pPr>
        <w:ind w:left="5760" w:hanging="360"/>
      </w:pPr>
    </w:lvl>
    <w:lvl w:ilvl="8" w:tplc="C98A7018"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3BCECAA6">
      <w:start w:val="1"/>
      <w:numFmt w:val="lowerRoman"/>
      <w:lvlText w:val="(%1)"/>
      <w:lvlJc w:val="left"/>
      <w:pPr>
        <w:ind w:left="1080" w:hanging="720"/>
      </w:pPr>
      <w:rPr>
        <w:rFonts w:hint="default"/>
      </w:rPr>
    </w:lvl>
    <w:lvl w:ilvl="1" w:tplc="BB3A3626" w:tentative="1">
      <w:start w:val="1"/>
      <w:numFmt w:val="lowerLetter"/>
      <w:lvlText w:val="%2."/>
      <w:lvlJc w:val="left"/>
      <w:pPr>
        <w:ind w:left="1440" w:hanging="360"/>
      </w:pPr>
    </w:lvl>
    <w:lvl w:ilvl="2" w:tplc="9A4CE5F8" w:tentative="1">
      <w:start w:val="1"/>
      <w:numFmt w:val="lowerRoman"/>
      <w:lvlText w:val="%3."/>
      <w:lvlJc w:val="right"/>
      <w:pPr>
        <w:ind w:left="2160" w:hanging="180"/>
      </w:pPr>
    </w:lvl>
    <w:lvl w:ilvl="3" w:tplc="1644A3BE" w:tentative="1">
      <w:start w:val="1"/>
      <w:numFmt w:val="decimal"/>
      <w:lvlText w:val="%4."/>
      <w:lvlJc w:val="left"/>
      <w:pPr>
        <w:ind w:left="2880" w:hanging="360"/>
      </w:pPr>
    </w:lvl>
    <w:lvl w:ilvl="4" w:tplc="382411D6" w:tentative="1">
      <w:start w:val="1"/>
      <w:numFmt w:val="lowerLetter"/>
      <w:lvlText w:val="%5."/>
      <w:lvlJc w:val="left"/>
      <w:pPr>
        <w:ind w:left="3600" w:hanging="360"/>
      </w:pPr>
    </w:lvl>
    <w:lvl w:ilvl="5" w:tplc="8BCEF6F2" w:tentative="1">
      <w:start w:val="1"/>
      <w:numFmt w:val="lowerRoman"/>
      <w:lvlText w:val="%6."/>
      <w:lvlJc w:val="right"/>
      <w:pPr>
        <w:ind w:left="4320" w:hanging="180"/>
      </w:pPr>
    </w:lvl>
    <w:lvl w:ilvl="6" w:tplc="3C8ADB68" w:tentative="1">
      <w:start w:val="1"/>
      <w:numFmt w:val="decimal"/>
      <w:lvlText w:val="%7."/>
      <w:lvlJc w:val="left"/>
      <w:pPr>
        <w:ind w:left="5040" w:hanging="360"/>
      </w:pPr>
    </w:lvl>
    <w:lvl w:ilvl="7" w:tplc="D84C804A" w:tentative="1">
      <w:start w:val="1"/>
      <w:numFmt w:val="lowerLetter"/>
      <w:lvlText w:val="%8."/>
      <w:lvlJc w:val="left"/>
      <w:pPr>
        <w:ind w:left="5760" w:hanging="360"/>
      </w:pPr>
    </w:lvl>
    <w:lvl w:ilvl="8" w:tplc="0E0C380E"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CF02276C">
      <w:start w:val="1"/>
      <w:numFmt w:val="lowerRoman"/>
      <w:lvlText w:val="(%1)"/>
      <w:lvlJc w:val="left"/>
      <w:pPr>
        <w:ind w:left="1080" w:hanging="720"/>
      </w:pPr>
      <w:rPr>
        <w:rFonts w:hint="default"/>
      </w:rPr>
    </w:lvl>
    <w:lvl w:ilvl="1" w:tplc="B634784A" w:tentative="1">
      <w:start w:val="1"/>
      <w:numFmt w:val="lowerLetter"/>
      <w:lvlText w:val="%2."/>
      <w:lvlJc w:val="left"/>
      <w:pPr>
        <w:ind w:left="1440" w:hanging="360"/>
      </w:pPr>
    </w:lvl>
    <w:lvl w:ilvl="2" w:tplc="416891B6" w:tentative="1">
      <w:start w:val="1"/>
      <w:numFmt w:val="lowerRoman"/>
      <w:lvlText w:val="%3."/>
      <w:lvlJc w:val="right"/>
      <w:pPr>
        <w:ind w:left="2160" w:hanging="180"/>
      </w:pPr>
    </w:lvl>
    <w:lvl w:ilvl="3" w:tplc="9622181C" w:tentative="1">
      <w:start w:val="1"/>
      <w:numFmt w:val="decimal"/>
      <w:lvlText w:val="%4."/>
      <w:lvlJc w:val="left"/>
      <w:pPr>
        <w:ind w:left="2880" w:hanging="360"/>
      </w:pPr>
    </w:lvl>
    <w:lvl w:ilvl="4" w:tplc="5E6CEF24" w:tentative="1">
      <w:start w:val="1"/>
      <w:numFmt w:val="lowerLetter"/>
      <w:lvlText w:val="%5."/>
      <w:lvlJc w:val="left"/>
      <w:pPr>
        <w:ind w:left="3600" w:hanging="360"/>
      </w:pPr>
    </w:lvl>
    <w:lvl w:ilvl="5" w:tplc="FA2CFFDA" w:tentative="1">
      <w:start w:val="1"/>
      <w:numFmt w:val="lowerRoman"/>
      <w:lvlText w:val="%6."/>
      <w:lvlJc w:val="right"/>
      <w:pPr>
        <w:ind w:left="4320" w:hanging="180"/>
      </w:pPr>
    </w:lvl>
    <w:lvl w:ilvl="6" w:tplc="122098EC" w:tentative="1">
      <w:start w:val="1"/>
      <w:numFmt w:val="decimal"/>
      <w:lvlText w:val="%7."/>
      <w:lvlJc w:val="left"/>
      <w:pPr>
        <w:ind w:left="5040" w:hanging="360"/>
      </w:pPr>
    </w:lvl>
    <w:lvl w:ilvl="7" w:tplc="200496EA" w:tentative="1">
      <w:start w:val="1"/>
      <w:numFmt w:val="lowerLetter"/>
      <w:lvlText w:val="%8."/>
      <w:lvlJc w:val="left"/>
      <w:pPr>
        <w:ind w:left="5760" w:hanging="360"/>
      </w:pPr>
    </w:lvl>
    <w:lvl w:ilvl="8" w:tplc="FEDCE708"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8BFEF53C">
      <w:start w:val="1"/>
      <w:numFmt w:val="lowerRoman"/>
      <w:lvlText w:val="(%1)"/>
      <w:lvlJc w:val="left"/>
      <w:pPr>
        <w:ind w:left="1080" w:hanging="720"/>
      </w:pPr>
      <w:rPr>
        <w:rFonts w:hint="default"/>
      </w:rPr>
    </w:lvl>
    <w:lvl w:ilvl="1" w:tplc="AA341B58" w:tentative="1">
      <w:start w:val="1"/>
      <w:numFmt w:val="lowerLetter"/>
      <w:lvlText w:val="%2."/>
      <w:lvlJc w:val="left"/>
      <w:pPr>
        <w:ind w:left="1440" w:hanging="360"/>
      </w:pPr>
    </w:lvl>
    <w:lvl w:ilvl="2" w:tplc="5FB87BB0" w:tentative="1">
      <w:start w:val="1"/>
      <w:numFmt w:val="lowerRoman"/>
      <w:lvlText w:val="%3."/>
      <w:lvlJc w:val="right"/>
      <w:pPr>
        <w:ind w:left="2160" w:hanging="180"/>
      </w:pPr>
    </w:lvl>
    <w:lvl w:ilvl="3" w:tplc="A1827926" w:tentative="1">
      <w:start w:val="1"/>
      <w:numFmt w:val="decimal"/>
      <w:lvlText w:val="%4."/>
      <w:lvlJc w:val="left"/>
      <w:pPr>
        <w:ind w:left="2880" w:hanging="360"/>
      </w:pPr>
    </w:lvl>
    <w:lvl w:ilvl="4" w:tplc="10A01A7C" w:tentative="1">
      <w:start w:val="1"/>
      <w:numFmt w:val="lowerLetter"/>
      <w:lvlText w:val="%5."/>
      <w:lvlJc w:val="left"/>
      <w:pPr>
        <w:ind w:left="3600" w:hanging="360"/>
      </w:pPr>
    </w:lvl>
    <w:lvl w:ilvl="5" w:tplc="54CA26AA" w:tentative="1">
      <w:start w:val="1"/>
      <w:numFmt w:val="lowerRoman"/>
      <w:lvlText w:val="%6."/>
      <w:lvlJc w:val="right"/>
      <w:pPr>
        <w:ind w:left="4320" w:hanging="180"/>
      </w:pPr>
    </w:lvl>
    <w:lvl w:ilvl="6" w:tplc="CA28F8D2" w:tentative="1">
      <w:start w:val="1"/>
      <w:numFmt w:val="decimal"/>
      <w:lvlText w:val="%7."/>
      <w:lvlJc w:val="left"/>
      <w:pPr>
        <w:ind w:left="5040" w:hanging="360"/>
      </w:pPr>
    </w:lvl>
    <w:lvl w:ilvl="7" w:tplc="2320C96A" w:tentative="1">
      <w:start w:val="1"/>
      <w:numFmt w:val="lowerLetter"/>
      <w:lvlText w:val="%8."/>
      <w:lvlJc w:val="left"/>
      <w:pPr>
        <w:ind w:left="5760" w:hanging="360"/>
      </w:pPr>
    </w:lvl>
    <w:lvl w:ilvl="8" w:tplc="813A1C14"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163689FA">
      <w:start w:val="1"/>
      <w:numFmt w:val="bullet"/>
      <w:lvlText w:val=""/>
      <w:lvlJc w:val="left"/>
      <w:pPr>
        <w:ind w:left="720" w:hanging="360"/>
      </w:pPr>
      <w:rPr>
        <w:rFonts w:ascii="Symbol" w:hAnsi="Symbol" w:hint="default"/>
        <w:color w:val="auto"/>
        <w:sz w:val="24"/>
        <w:szCs w:val="24"/>
      </w:rPr>
    </w:lvl>
    <w:lvl w:ilvl="1" w:tplc="B5F87786" w:tentative="1">
      <w:start w:val="1"/>
      <w:numFmt w:val="bullet"/>
      <w:lvlText w:val="o"/>
      <w:lvlJc w:val="left"/>
      <w:pPr>
        <w:ind w:left="1440" w:hanging="360"/>
      </w:pPr>
      <w:rPr>
        <w:rFonts w:ascii="Courier New" w:hAnsi="Courier New" w:cs="Courier New" w:hint="default"/>
      </w:rPr>
    </w:lvl>
    <w:lvl w:ilvl="2" w:tplc="EF6217C0" w:tentative="1">
      <w:start w:val="1"/>
      <w:numFmt w:val="bullet"/>
      <w:lvlText w:val=""/>
      <w:lvlJc w:val="left"/>
      <w:pPr>
        <w:ind w:left="2160" w:hanging="360"/>
      </w:pPr>
      <w:rPr>
        <w:rFonts w:ascii="Wingdings" w:hAnsi="Wingdings" w:hint="default"/>
      </w:rPr>
    </w:lvl>
    <w:lvl w:ilvl="3" w:tplc="A9024C02" w:tentative="1">
      <w:start w:val="1"/>
      <w:numFmt w:val="bullet"/>
      <w:lvlText w:val=""/>
      <w:lvlJc w:val="left"/>
      <w:pPr>
        <w:ind w:left="2880" w:hanging="360"/>
      </w:pPr>
      <w:rPr>
        <w:rFonts w:ascii="Symbol" w:hAnsi="Symbol" w:hint="default"/>
      </w:rPr>
    </w:lvl>
    <w:lvl w:ilvl="4" w:tplc="81FADBF6" w:tentative="1">
      <w:start w:val="1"/>
      <w:numFmt w:val="bullet"/>
      <w:lvlText w:val="o"/>
      <w:lvlJc w:val="left"/>
      <w:pPr>
        <w:ind w:left="3600" w:hanging="360"/>
      </w:pPr>
      <w:rPr>
        <w:rFonts w:ascii="Courier New" w:hAnsi="Courier New" w:cs="Courier New" w:hint="default"/>
      </w:rPr>
    </w:lvl>
    <w:lvl w:ilvl="5" w:tplc="0EB215A4" w:tentative="1">
      <w:start w:val="1"/>
      <w:numFmt w:val="bullet"/>
      <w:lvlText w:val=""/>
      <w:lvlJc w:val="left"/>
      <w:pPr>
        <w:ind w:left="4320" w:hanging="360"/>
      </w:pPr>
      <w:rPr>
        <w:rFonts w:ascii="Wingdings" w:hAnsi="Wingdings" w:hint="default"/>
      </w:rPr>
    </w:lvl>
    <w:lvl w:ilvl="6" w:tplc="A43E8AB4" w:tentative="1">
      <w:start w:val="1"/>
      <w:numFmt w:val="bullet"/>
      <w:lvlText w:val=""/>
      <w:lvlJc w:val="left"/>
      <w:pPr>
        <w:ind w:left="5040" w:hanging="360"/>
      </w:pPr>
      <w:rPr>
        <w:rFonts w:ascii="Symbol" w:hAnsi="Symbol" w:hint="default"/>
      </w:rPr>
    </w:lvl>
    <w:lvl w:ilvl="7" w:tplc="9A380218" w:tentative="1">
      <w:start w:val="1"/>
      <w:numFmt w:val="bullet"/>
      <w:lvlText w:val="o"/>
      <w:lvlJc w:val="left"/>
      <w:pPr>
        <w:ind w:left="5760" w:hanging="360"/>
      </w:pPr>
      <w:rPr>
        <w:rFonts w:ascii="Courier New" w:hAnsi="Courier New" w:cs="Courier New" w:hint="default"/>
      </w:rPr>
    </w:lvl>
    <w:lvl w:ilvl="8" w:tplc="B3148150"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05E2F69C">
      <w:start w:val="1"/>
      <w:numFmt w:val="lowerRoman"/>
      <w:lvlText w:val="(%1)"/>
      <w:lvlJc w:val="left"/>
      <w:pPr>
        <w:ind w:left="1080" w:hanging="720"/>
      </w:pPr>
      <w:rPr>
        <w:rFonts w:hint="default"/>
      </w:rPr>
    </w:lvl>
    <w:lvl w:ilvl="1" w:tplc="53C4D5E0" w:tentative="1">
      <w:start w:val="1"/>
      <w:numFmt w:val="lowerLetter"/>
      <w:lvlText w:val="%2."/>
      <w:lvlJc w:val="left"/>
      <w:pPr>
        <w:ind w:left="1440" w:hanging="360"/>
      </w:pPr>
    </w:lvl>
    <w:lvl w:ilvl="2" w:tplc="88663596" w:tentative="1">
      <w:start w:val="1"/>
      <w:numFmt w:val="lowerRoman"/>
      <w:lvlText w:val="%3."/>
      <w:lvlJc w:val="right"/>
      <w:pPr>
        <w:ind w:left="2160" w:hanging="180"/>
      </w:pPr>
    </w:lvl>
    <w:lvl w:ilvl="3" w:tplc="1458FBB2" w:tentative="1">
      <w:start w:val="1"/>
      <w:numFmt w:val="decimal"/>
      <w:lvlText w:val="%4."/>
      <w:lvlJc w:val="left"/>
      <w:pPr>
        <w:ind w:left="2880" w:hanging="360"/>
      </w:pPr>
    </w:lvl>
    <w:lvl w:ilvl="4" w:tplc="9238DFD4" w:tentative="1">
      <w:start w:val="1"/>
      <w:numFmt w:val="lowerLetter"/>
      <w:lvlText w:val="%5."/>
      <w:lvlJc w:val="left"/>
      <w:pPr>
        <w:ind w:left="3600" w:hanging="360"/>
      </w:pPr>
    </w:lvl>
    <w:lvl w:ilvl="5" w:tplc="64AEEB30" w:tentative="1">
      <w:start w:val="1"/>
      <w:numFmt w:val="lowerRoman"/>
      <w:lvlText w:val="%6."/>
      <w:lvlJc w:val="right"/>
      <w:pPr>
        <w:ind w:left="4320" w:hanging="180"/>
      </w:pPr>
    </w:lvl>
    <w:lvl w:ilvl="6" w:tplc="42D2D616" w:tentative="1">
      <w:start w:val="1"/>
      <w:numFmt w:val="decimal"/>
      <w:lvlText w:val="%7."/>
      <w:lvlJc w:val="left"/>
      <w:pPr>
        <w:ind w:left="5040" w:hanging="360"/>
      </w:pPr>
    </w:lvl>
    <w:lvl w:ilvl="7" w:tplc="B910476E" w:tentative="1">
      <w:start w:val="1"/>
      <w:numFmt w:val="lowerLetter"/>
      <w:lvlText w:val="%8."/>
      <w:lvlJc w:val="left"/>
      <w:pPr>
        <w:ind w:left="5760" w:hanging="360"/>
      </w:pPr>
    </w:lvl>
    <w:lvl w:ilvl="8" w:tplc="DDC8F196"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002E225E">
      <w:start w:val="1"/>
      <w:numFmt w:val="lowerRoman"/>
      <w:lvlText w:val="(%1)"/>
      <w:lvlJc w:val="left"/>
      <w:pPr>
        <w:ind w:left="1080" w:hanging="720"/>
      </w:pPr>
      <w:rPr>
        <w:rFonts w:hint="default"/>
      </w:rPr>
    </w:lvl>
    <w:lvl w:ilvl="1" w:tplc="E2403232" w:tentative="1">
      <w:start w:val="1"/>
      <w:numFmt w:val="lowerLetter"/>
      <w:lvlText w:val="%2."/>
      <w:lvlJc w:val="left"/>
      <w:pPr>
        <w:ind w:left="1440" w:hanging="360"/>
      </w:pPr>
    </w:lvl>
    <w:lvl w:ilvl="2" w:tplc="150015AE" w:tentative="1">
      <w:start w:val="1"/>
      <w:numFmt w:val="lowerRoman"/>
      <w:lvlText w:val="%3."/>
      <w:lvlJc w:val="right"/>
      <w:pPr>
        <w:ind w:left="2160" w:hanging="180"/>
      </w:pPr>
    </w:lvl>
    <w:lvl w:ilvl="3" w:tplc="F46EA5AC" w:tentative="1">
      <w:start w:val="1"/>
      <w:numFmt w:val="decimal"/>
      <w:lvlText w:val="%4."/>
      <w:lvlJc w:val="left"/>
      <w:pPr>
        <w:ind w:left="2880" w:hanging="360"/>
      </w:pPr>
    </w:lvl>
    <w:lvl w:ilvl="4" w:tplc="201298C8" w:tentative="1">
      <w:start w:val="1"/>
      <w:numFmt w:val="lowerLetter"/>
      <w:lvlText w:val="%5."/>
      <w:lvlJc w:val="left"/>
      <w:pPr>
        <w:ind w:left="3600" w:hanging="360"/>
      </w:pPr>
    </w:lvl>
    <w:lvl w:ilvl="5" w:tplc="CFB2869A" w:tentative="1">
      <w:start w:val="1"/>
      <w:numFmt w:val="lowerRoman"/>
      <w:lvlText w:val="%6."/>
      <w:lvlJc w:val="right"/>
      <w:pPr>
        <w:ind w:left="4320" w:hanging="180"/>
      </w:pPr>
    </w:lvl>
    <w:lvl w:ilvl="6" w:tplc="320090B8" w:tentative="1">
      <w:start w:val="1"/>
      <w:numFmt w:val="decimal"/>
      <w:lvlText w:val="%7."/>
      <w:lvlJc w:val="left"/>
      <w:pPr>
        <w:ind w:left="5040" w:hanging="360"/>
      </w:pPr>
    </w:lvl>
    <w:lvl w:ilvl="7" w:tplc="6C402F54" w:tentative="1">
      <w:start w:val="1"/>
      <w:numFmt w:val="lowerLetter"/>
      <w:lvlText w:val="%8."/>
      <w:lvlJc w:val="left"/>
      <w:pPr>
        <w:ind w:left="5760" w:hanging="360"/>
      </w:pPr>
    </w:lvl>
    <w:lvl w:ilvl="8" w:tplc="F086F13E"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A69C4F8A">
      <w:start w:val="1"/>
      <w:numFmt w:val="lowerRoman"/>
      <w:lvlText w:val="(%1)"/>
      <w:lvlJc w:val="left"/>
      <w:pPr>
        <w:ind w:left="1080" w:hanging="720"/>
      </w:pPr>
      <w:rPr>
        <w:rFonts w:hint="default"/>
      </w:rPr>
    </w:lvl>
    <w:lvl w:ilvl="1" w:tplc="C3AC496E" w:tentative="1">
      <w:start w:val="1"/>
      <w:numFmt w:val="lowerLetter"/>
      <w:lvlText w:val="%2."/>
      <w:lvlJc w:val="left"/>
      <w:pPr>
        <w:ind w:left="1440" w:hanging="360"/>
      </w:pPr>
    </w:lvl>
    <w:lvl w:ilvl="2" w:tplc="83D04CE4" w:tentative="1">
      <w:start w:val="1"/>
      <w:numFmt w:val="lowerRoman"/>
      <w:lvlText w:val="%3."/>
      <w:lvlJc w:val="right"/>
      <w:pPr>
        <w:ind w:left="2160" w:hanging="180"/>
      </w:pPr>
    </w:lvl>
    <w:lvl w:ilvl="3" w:tplc="398AF2E6" w:tentative="1">
      <w:start w:val="1"/>
      <w:numFmt w:val="decimal"/>
      <w:lvlText w:val="%4."/>
      <w:lvlJc w:val="left"/>
      <w:pPr>
        <w:ind w:left="2880" w:hanging="360"/>
      </w:pPr>
    </w:lvl>
    <w:lvl w:ilvl="4" w:tplc="FD3A52F2" w:tentative="1">
      <w:start w:val="1"/>
      <w:numFmt w:val="lowerLetter"/>
      <w:lvlText w:val="%5."/>
      <w:lvlJc w:val="left"/>
      <w:pPr>
        <w:ind w:left="3600" w:hanging="360"/>
      </w:pPr>
    </w:lvl>
    <w:lvl w:ilvl="5" w:tplc="7E063866" w:tentative="1">
      <w:start w:val="1"/>
      <w:numFmt w:val="lowerRoman"/>
      <w:lvlText w:val="%6."/>
      <w:lvlJc w:val="right"/>
      <w:pPr>
        <w:ind w:left="4320" w:hanging="180"/>
      </w:pPr>
    </w:lvl>
    <w:lvl w:ilvl="6" w:tplc="1CFEAD7A" w:tentative="1">
      <w:start w:val="1"/>
      <w:numFmt w:val="decimal"/>
      <w:lvlText w:val="%7."/>
      <w:lvlJc w:val="left"/>
      <w:pPr>
        <w:ind w:left="5040" w:hanging="360"/>
      </w:pPr>
    </w:lvl>
    <w:lvl w:ilvl="7" w:tplc="ACA85EEE" w:tentative="1">
      <w:start w:val="1"/>
      <w:numFmt w:val="lowerLetter"/>
      <w:lvlText w:val="%8."/>
      <w:lvlJc w:val="left"/>
      <w:pPr>
        <w:ind w:left="5760" w:hanging="360"/>
      </w:pPr>
    </w:lvl>
    <w:lvl w:ilvl="8" w:tplc="23A4CD90"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CE9231BE">
      <w:start w:val="1"/>
      <w:numFmt w:val="lowerRoman"/>
      <w:lvlText w:val="(%1)"/>
      <w:lvlJc w:val="left"/>
      <w:pPr>
        <w:ind w:left="1080" w:hanging="720"/>
      </w:pPr>
      <w:rPr>
        <w:rFonts w:hint="default"/>
      </w:rPr>
    </w:lvl>
    <w:lvl w:ilvl="1" w:tplc="CFD0F5BA" w:tentative="1">
      <w:start w:val="1"/>
      <w:numFmt w:val="lowerLetter"/>
      <w:lvlText w:val="%2."/>
      <w:lvlJc w:val="left"/>
      <w:pPr>
        <w:ind w:left="1440" w:hanging="360"/>
      </w:pPr>
    </w:lvl>
    <w:lvl w:ilvl="2" w:tplc="98824390" w:tentative="1">
      <w:start w:val="1"/>
      <w:numFmt w:val="lowerRoman"/>
      <w:lvlText w:val="%3."/>
      <w:lvlJc w:val="right"/>
      <w:pPr>
        <w:ind w:left="2160" w:hanging="180"/>
      </w:pPr>
    </w:lvl>
    <w:lvl w:ilvl="3" w:tplc="7900963E" w:tentative="1">
      <w:start w:val="1"/>
      <w:numFmt w:val="decimal"/>
      <w:lvlText w:val="%4."/>
      <w:lvlJc w:val="left"/>
      <w:pPr>
        <w:ind w:left="2880" w:hanging="360"/>
      </w:pPr>
    </w:lvl>
    <w:lvl w:ilvl="4" w:tplc="33E090D8" w:tentative="1">
      <w:start w:val="1"/>
      <w:numFmt w:val="lowerLetter"/>
      <w:lvlText w:val="%5."/>
      <w:lvlJc w:val="left"/>
      <w:pPr>
        <w:ind w:left="3600" w:hanging="360"/>
      </w:pPr>
    </w:lvl>
    <w:lvl w:ilvl="5" w:tplc="39C8262C" w:tentative="1">
      <w:start w:val="1"/>
      <w:numFmt w:val="lowerRoman"/>
      <w:lvlText w:val="%6."/>
      <w:lvlJc w:val="right"/>
      <w:pPr>
        <w:ind w:left="4320" w:hanging="180"/>
      </w:pPr>
    </w:lvl>
    <w:lvl w:ilvl="6" w:tplc="DA70B8E0" w:tentative="1">
      <w:start w:val="1"/>
      <w:numFmt w:val="decimal"/>
      <w:lvlText w:val="%7."/>
      <w:lvlJc w:val="left"/>
      <w:pPr>
        <w:ind w:left="5040" w:hanging="360"/>
      </w:pPr>
    </w:lvl>
    <w:lvl w:ilvl="7" w:tplc="FFF8693A" w:tentative="1">
      <w:start w:val="1"/>
      <w:numFmt w:val="lowerLetter"/>
      <w:lvlText w:val="%8."/>
      <w:lvlJc w:val="left"/>
      <w:pPr>
        <w:ind w:left="5760" w:hanging="360"/>
      </w:pPr>
    </w:lvl>
    <w:lvl w:ilvl="8" w:tplc="5CAED62E"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ED7074F2">
      <w:start w:val="1"/>
      <w:numFmt w:val="lowerRoman"/>
      <w:lvlText w:val="(%1)"/>
      <w:lvlJc w:val="left"/>
      <w:pPr>
        <w:ind w:left="1080" w:hanging="720"/>
      </w:pPr>
      <w:rPr>
        <w:rFonts w:hint="default"/>
      </w:rPr>
    </w:lvl>
    <w:lvl w:ilvl="1" w:tplc="E024800E" w:tentative="1">
      <w:start w:val="1"/>
      <w:numFmt w:val="lowerLetter"/>
      <w:lvlText w:val="%2."/>
      <w:lvlJc w:val="left"/>
      <w:pPr>
        <w:ind w:left="1440" w:hanging="360"/>
      </w:pPr>
    </w:lvl>
    <w:lvl w:ilvl="2" w:tplc="32DEDFA4" w:tentative="1">
      <w:start w:val="1"/>
      <w:numFmt w:val="lowerRoman"/>
      <w:lvlText w:val="%3."/>
      <w:lvlJc w:val="right"/>
      <w:pPr>
        <w:ind w:left="2160" w:hanging="180"/>
      </w:pPr>
    </w:lvl>
    <w:lvl w:ilvl="3" w:tplc="31781EC0" w:tentative="1">
      <w:start w:val="1"/>
      <w:numFmt w:val="decimal"/>
      <w:lvlText w:val="%4."/>
      <w:lvlJc w:val="left"/>
      <w:pPr>
        <w:ind w:left="2880" w:hanging="360"/>
      </w:pPr>
    </w:lvl>
    <w:lvl w:ilvl="4" w:tplc="0E1453BE" w:tentative="1">
      <w:start w:val="1"/>
      <w:numFmt w:val="lowerLetter"/>
      <w:lvlText w:val="%5."/>
      <w:lvlJc w:val="left"/>
      <w:pPr>
        <w:ind w:left="3600" w:hanging="360"/>
      </w:pPr>
    </w:lvl>
    <w:lvl w:ilvl="5" w:tplc="F7DEAF7A" w:tentative="1">
      <w:start w:val="1"/>
      <w:numFmt w:val="lowerRoman"/>
      <w:lvlText w:val="%6."/>
      <w:lvlJc w:val="right"/>
      <w:pPr>
        <w:ind w:left="4320" w:hanging="180"/>
      </w:pPr>
    </w:lvl>
    <w:lvl w:ilvl="6" w:tplc="58704600" w:tentative="1">
      <w:start w:val="1"/>
      <w:numFmt w:val="decimal"/>
      <w:lvlText w:val="%7."/>
      <w:lvlJc w:val="left"/>
      <w:pPr>
        <w:ind w:left="5040" w:hanging="360"/>
      </w:pPr>
    </w:lvl>
    <w:lvl w:ilvl="7" w:tplc="E034C25C" w:tentative="1">
      <w:start w:val="1"/>
      <w:numFmt w:val="lowerLetter"/>
      <w:lvlText w:val="%8."/>
      <w:lvlJc w:val="left"/>
      <w:pPr>
        <w:ind w:left="5760" w:hanging="360"/>
      </w:pPr>
    </w:lvl>
    <w:lvl w:ilvl="8" w:tplc="E05AA060"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385CA24A">
      <w:start w:val="1"/>
      <w:numFmt w:val="lowerRoman"/>
      <w:lvlText w:val="(%1)"/>
      <w:lvlJc w:val="left"/>
      <w:pPr>
        <w:ind w:left="1080" w:hanging="720"/>
      </w:pPr>
      <w:rPr>
        <w:rFonts w:hint="default"/>
      </w:rPr>
    </w:lvl>
    <w:lvl w:ilvl="1" w:tplc="60120FDE" w:tentative="1">
      <w:start w:val="1"/>
      <w:numFmt w:val="lowerLetter"/>
      <w:lvlText w:val="%2."/>
      <w:lvlJc w:val="left"/>
      <w:pPr>
        <w:ind w:left="1440" w:hanging="360"/>
      </w:pPr>
    </w:lvl>
    <w:lvl w:ilvl="2" w:tplc="2098D29E" w:tentative="1">
      <w:start w:val="1"/>
      <w:numFmt w:val="lowerRoman"/>
      <w:lvlText w:val="%3."/>
      <w:lvlJc w:val="right"/>
      <w:pPr>
        <w:ind w:left="2160" w:hanging="180"/>
      </w:pPr>
    </w:lvl>
    <w:lvl w:ilvl="3" w:tplc="717E8254" w:tentative="1">
      <w:start w:val="1"/>
      <w:numFmt w:val="decimal"/>
      <w:lvlText w:val="%4."/>
      <w:lvlJc w:val="left"/>
      <w:pPr>
        <w:ind w:left="2880" w:hanging="360"/>
      </w:pPr>
    </w:lvl>
    <w:lvl w:ilvl="4" w:tplc="60A051FA" w:tentative="1">
      <w:start w:val="1"/>
      <w:numFmt w:val="lowerLetter"/>
      <w:lvlText w:val="%5."/>
      <w:lvlJc w:val="left"/>
      <w:pPr>
        <w:ind w:left="3600" w:hanging="360"/>
      </w:pPr>
    </w:lvl>
    <w:lvl w:ilvl="5" w:tplc="4EFC8E5E" w:tentative="1">
      <w:start w:val="1"/>
      <w:numFmt w:val="lowerRoman"/>
      <w:lvlText w:val="%6."/>
      <w:lvlJc w:val="right"/>
      <w:pPr>
        <w:ind w:left="4320" w:hanging="180"/>
      </w:pPr>
    </w:lvl>
    <w:lvl w:ilvl="6" w:tplc="1B281078" w:tentative="1">
      <w:start w:val="1"/>
      <w:numFmt w:val="decimal"/>
      <w:lvlText w:val="%7."/>
      <w:lvlJc w:val="left"/>
      <w:pPr>
        <w:ind w:left="5040" w:hanging="360"/>
      </w:pPr>
    </w:lvl>
    <w:lvl w:ilvl="7" w:tplc="223CD66E" w:tentative="1">
      <w:start w:val="1"/>
      <w:numFmt w:val="lowerLetter"/>
      <w:lvlText w:val="%8."/>
      <w:lvlJc w:val="left"/>
      <w:pPr>
        <w:ind w:left="5760" w:hanging="360"/>
      </w:pPr>
    </w:lvl>
    <w:lvl w:ilvl="8" w:tplc="CCF0969E"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AC6065A4">
      <w:start w:val="1"/>
      <w:numFmt w:val="lowerRoman"/>
      <w:lvlText w:val="(%1)"/>
      <w:lvlJc w:val="left"/>
      <w:pPr>
        <w:ind w:left="1080" w:hanging="720"/>
      </w:pPr>
      <w:rPr>
        <w:rFonts w:hint="default"/>
      </w:rPr>
    </w:lvl>
    <w:lvl w:ilvl="1" w:tplc="A6825D52" w:tentative="1">
      <w:start w:val="1"/>
      <w:numFmt w:val="lowerLetter"/>
      <w:lvlText w:val="%2."/>
      <w:lvlJc w:val="left"/>
      <w:pPr>
        <w:ind w:left="1440" w:hanging="360"/>
      </w:pPr>
    </w:lvl>
    <w:lvl w:ilvl="2" w:tplc="8578D346" w:tentative="1">
      <w:start w:val="1"/>
      <w:numFmt w:val="lowerRoman"/>
      <w:lvlText w:val="%3."/>
      <w:lvlJc w:val="right"/>
      <w:pPr>
        <w:ind w:left="2160" w:hanging="180"/>
      </w:pPr>
    </w:lvl>
    <w:lvl w:ilvl="3" w:tplc="BED46FA6" w:tentative="1">
      <w:start w:val="1"/>
      <w:numFmt w:val="decimal"/>
      <w:lvlText w:val="%4."/>
      <w:lvlJc w:val="left"/>
      <w:pPr>
        <w:ind w:left="2880" w:hanging="360"/>
      </w:pPr>
    </w:lvl>
    <w:lvl w:ilvl="4" w:tplc="D69A7D02" w:tentative="1">
      <w:start w:val="1"/>
      <w:numFmt w:val="lowerLetter"/>
      <w:lvlText w:val="%5."/>
      <w:lvlJc w:val="left"/>
      <w:pPr>
        <w:ind w:left="3600" w:hanging="360"/>
      </w:pPr>
    </w:lvl>
    <w:lvl w:ilvl="5" w:tplc="41C449A0" w:tentative="1">
      <w:start w:val="1"/>
      <w:numFmt w:val="lowerRoman"/>
      <w:lvlText w:val="%6."/>
      <w:lvlJc w:val="right"/>
      <w:pPr>
        <w:ind w:left="4320" w:hanging="180"/>
      </w:pPr>
    </w:lvl>
    <w:lvl w:ilvl="6" w:tplc="0CAA1946" w:tentative="1">
      <w:start w:val="1"/>
      <w:numFmt w:val="decimal"/>
      <w:lvlText w:val="%7."/>
      <w:lvlJc w:val="left"/>
      <w:pPr>
        <w:ind w:left="5040" w:hanging="360"/>
      </w:pPr>
    </w:lvl>
    <w:lvl w:ilvl="7" w:tplc="FFE0C736" w:tentative="1">
      <w:start w:val="1"/>
      <w:numFmt w:val="lowerLetter"/>
      <w:lvlText w:val="%8."/>
      <w:lvlJc w:val="left"/>
      <w:pPr>
        <w:ind w:left="5760" w:hanging="360"/>
      </w:pPr>
    </w:lvl>
    <w:lvl w:ilvl="8" w:tplc="EB40916A"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C5F60996">
      <w:start w:val="1"/>
      <w:numFmt w:val="lowerRoman"/>
      <w:lvlText w:val="(%1)"/>
      <w:lvlJc w:val="left"/>
      <w:pPr>
        <w:ind w:left="1080" w:hanging="720"/>
      </w:pPr>
      <w:rPr>
        <w:rFonts w:hint="default"/>
      </w:rPr>
    </w:lvl>
    <w:lvl w:ilvl="1" w:tplc="07D0016C" w:tentative="1">
      <w:start w:val="1"/>
      <w:numFmt w:val="lowerLetter"/>
      <w:lvlText w:val="%2."/>
      <w:lvlJc w:val="left"/>
      <w:pPr>
        <w:ind w:left="1440" w:hanging="360"/>
      </w:pPr>
    </w:lvl>
    <w:lvl w:ilvl="2" w:tplc="05724388" w:tentative="1">
      <w:start w:val="1"/>
      <w:numFmt w:val="lowerRoman"/>
      <w:lvlText w:val="%3."/>
      <w:lvlJc w:val="right"/>
      <w:pPr>
        <w:ind w:left="2160" w:hanging="180"/>
      </w:pPr>
    </w:lvl>
    <w:lvl w:ilvl="3" w:tplc="36442ED6" w:tentative="1">
      <w:start w:val="1"/>
      <w:numFmt w:val="decimal"/>
      <w:lvlText w:val="%4."/>
      <w:lvlJc w:val="left"/>
      <w:pPr>
        <w:ind w:left="2880" w:hanging="360"/>
      </w:pPr>
    </w:lvl>
    <w:lvl w:ilvl="4" w:tplc="40D0CCEE" w:tentative="1">
      <w:start w:val="1"/>
      <w:numFmt w:val="lowerLetter"/>
      <w:lvlText w:val="%5."/>
      <w:lvlJc w:val="left"/>
      <w:pPr>
        <w:ind w:left="3600" w:hanging="360"/>
      </w:pPr>
    </w:lvl>
    <w:lvl w:ilvl="5" w:tplc="5094AB5A" w:tentative="1">
      <w:start w:val="1"/>
      <w:numFmt w:val="lowerRoman"/>
      <w:lvlText w:val="%6."/>
      <w:lvlJc w:val="right"/>
      <w:pPr>
        <w:ind w:left="4320" w:hanging="180"/>
      </w:pPr>
    </w:lvl>
    <w:lvl w:ilvl="6" w:tplc="1A8E0930" w:tentative="1">
      <w:start w:val="1"/>
      <w:numFmt w:val="decimal"/>
      <w:lvlText w:val="%7."/>
      <w:lvlJc w:val="left"/>
      <w:pPr>
        <w:ind w:left="5040" w:hanging="360"/>
      </w:pPr>
    </w:lvl>
    <w:lvl w:ilvl="7" w:tplc="C6FC5A46" w:tentative="1">
      <w:start w:val="1"/>
      <w:numFmt w:val="lowerLetter"/>
      <w:lvlText w:val="%8."/>
      <w:lvlJc w:val="left"/>
      <w:pPr>
        <w:ind w:left="5760" w:hanging="360"/>
      </w:pPr>
    </w:lvl>
    <w:lvl w:ilvl="8" w:tplc="A224DA86"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9BC8B132">
      <w:start w:val="1"/>
      <w:numFmt w:val="lowerRoman"/>
      <w:lvlText w:val="(%1)"/>
      <w:lvlJc w:val="left"/>
      <w:pPr>
        <w:ind w:left="1080" w:hanging="720"/>
      </w:pPr>
      <w:rPr>
        <w:rFonts w:hint="default"/>
      </w:rPr>
    </w:lvl>
    <w:lvl w:ilvl="1" w:tplc="51A8FE40" w:tentative="1">
      <w:start w:val="1"/>
      <w:numFmt w:val="lowerLetter"/>
      <w:lvlText w:val="%2."/>
      <w:lvlJc w:val="left"/>
      <w:pPr>
        <w:ind w:left="1440" w:hanging="360"/>
      </w:pPr>
    </w:lvl>
    <w:lvl w:ilvl="2" w:tplc="833E67D2" w:tentative="1">
      <w:start w:val="1"/>
      <w:numFmt w:val="lowerRoman"/>
      <w:lvlText w:val="%3."/>
      <w:lvlJc w:val="right"/>
      <w:pPr>
        <w:ind w:left="2160" w:hanging="180"/>
      </w:pPr>
    </w:lvl>
    <w:lvl w:ilvl="3" w:tplc="77B4C2A8" w:tentative="1">
      <w:start w:val="1"/>
      <w:numFmt w:val="decimal"/>
      <w:lvlText w:val="%4."/>
      <w:lvlJc w:val="left"/>
      <w:pPr>
        <w:ind w:left="2880" w:hanging="360"/>
      </w:pPr>
    </w:lvl>
    <w:lvl w:ilvl="4" w:tplc="2CD8C73A" w:tentative="1">
      <w:start w:val="1"/>
      <w:numFmt w:val="lowerLetter"/>
      <w:lvlText w:val="%5."/>
      <w:lvlJc w:val="left"/>
      <w:pPr>
        <w:ind w:left="3600" w:hanging="360"/>
      </w:pPr>
    </w:lvl>
    <w:lvl w:ilvl="5" w:tplc="9FB80590" w:tentative="1">
      <w:start w:val="1"/>
      <w:numFmt w:val="lowerRoman"/>
      <w:lvlText w:val="%6."/>
      <w:lvlJc w:val="right"/>
      <w:pPr>
        <w:ind w:left="4320" w:hanging="180"/>
      </w:pPr>
    </w:lvl>
    <w:lvl w:ilvl="6" w:tplc="A2C02C70" w:tentative="1">
      <w:start w:val="1"/>
      <w:numFmt w:val="decimal"/>
      <w:lvlText w:val="%7."/>
      <w:lvlJc w:val="left"/>
      <w:pPr>
        <w:ind w:left="5040" w:hanging="360"/>
      </w:pPr>
    </w:lvl>
    <w:lvl w:ilvl="7" w:tplc="3A7E7B76" w:tentative="1">
      <w:start w:val="1"/>
      <w:numFmt w:val="lowerLetter"/>
      <w:lvlText w:val="%8."/>
      <w:lvlJc w:val="left"/>
      <w:pPr>
        <w:ind w:left="5760" w:hanging="360"/>
      </w:pPr>
    </w:lvl>
    <w:lvl w:ilvl="8" w:tplc="F4C02574"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3D80E870">
      <w:start w:val="1"/>
      <w:numFmt w:val="lowerRoman"/>
      <w:lvlText w:val="(%1)"/>
      <w:lvlJc w:val="left"/>
      <w:pPr>
        <w:ind w:left="1080" w:hanging="720"/>
      </w:pPr>
      <w:rPr>
        <w:rFonts w:hint="default"/>
      </w:rPr>
    </w:lvl>
    <w:lvl w:ilvl="1" w:tplc="9918C2DA" w:tentative="1">
      <w:start w:val="1"/>
      <w:numFmt w:val="lowerLetter"/>
      <w:lvlText w:val="%2."/>
      <w:lvlJc w:val="left"/>
      <w:pPr>
        <w:ind w:left="1440" w:hanging="360"/>
      </w:pPr>
    </w:lvl>
    <w:lvl w:ilvl="2" w:tplc="9DA0A1D6" w:tentative="1">
      <w:start w:val="1"/>
      <w:numFmt w:val="lowerRoman"/>
      <w:lvlText w:val="%3."/>
      <w:lvlJc w:val="right"/>
      <w:pPr>
        <w:ind w:left="2160" w:hanging="180"/>
      </w:pPr>
    </w:lvl>
    <w:lvl w:ilvl="3" w:tplc="32E042D2" w:tentative="1">
      <w:start w:val="1"/>
      <w:numFmt w:val="decimal"/>
      <w:lvlText w:val="%4."/>
      <w:lvlJc w:val="left"/>
      <w:pPr>
        <w:ind w:left="2880" w:hanging="360"/>
      </w:pPr>
    </w:lvl>
    <w:lvl w:ilvl="4" w:tplc="CDF848C2" w:tentative="1">
      <w:start w:val="1"/>
      <w:numFmt w:val="lowerLetter"/>
      <w:lvlText w:val="%5."/>
      <w:lvlJc w:val="left"/>
      <w:pPr>
        <w:ind w:left="3600" w:hanging="360"/>
      </w:pPr>
    </w:lvl>
    <w:lvl w:ilvl="5" w:tplc="9262471A" w:tentative="1">
      <w:start w:val="1"/>
      <w:numFmt w:val="lowerRoman"/>
      <w:lvlText w:val="%6."/>
      <w:lvlJc w:val="right"/>
      <w:pPr>
        <w:ind w:left="4320" w:hanging="180"/>
      </w:pPr>
    </w:lvl>
    <w:lvl w:ilvl="6" w:tplc="0478CA86" w:tentative="1">
      <w:start w:val="1"/>
      <w:numFmt w:val="decimal"/>
      <w:lvlText w:val="%7."/>
      <w:lvlJc w:val="left"/>
      <w:pPr>
        <w:ind w:left="5040" w:hanging="360"/>
      </w:pPr>
    </w:lvl>
    <w:lvl w:ilvl="7" w:tplc="00F63068" w:tentative="1">
      <w:start w:val="1"/>
      <w:numFmt w:val="lowerLetter"/>
      <w:lvlText w:val="%8."/>
      <w:lvlJc w:val="left"/>
      <w:pPr>
        <w:ind w:left="5760" w:hanging="360"/>
      </w:pPr>
    </w:lvl>
    <w:lvl w:ilvl="8" w:tplc="8E84E402"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C6A09636">
      <w:start w:val="1"/>
      <w:numFmt w:val="lowerRoman"/>
      <w:lvlText w:val="(%1)"/>
      <w:lvlJc w:val="left"/>
      <w:pPr>
        <w:ind w:left="1080" w:hanging="720"/>
      </w:pPr>
      <w:rPr>
        <w:rFonts w:hint="default"/>
      </w:rPr>
    </w:lvl>
    <w:lvl w:ilvl="1" w:tplc="0F707BA2" w:tentative="1">
      <w:start w:val="1"/>
      <w:numFmt w:val="lowerLetter"/>
      <w:lvlText w:val="%2."/>
      <w:lvlJc w:val="left"/>
      <w:pPr>
        <w:ind w:left="1440" w:hanging="360"/>
      </w:pPr>
    </w:lvl>
    <w:lvl w:ilvl="2" w:tplc="9C420F86" w:tentative="1">
      <w:start w:val="1"/>
      <w:numFmt w:val="lowerRoman"/>
      <w:lvlText w:val="%3."/>
      <w:lvlJc w:val="right"/>
      <w:pPr>
        <w:ind w:left="2160" w:hanging="180"/>
      </w:pPr>
    </w:lvl>
    <w:lvl w:ilvl="3" w:tplc="E648DA90" w:tentative="1">
      <w:start w:val="1"/>
      <w:numFmt w:val="decimal"/>
      <w:lvlText w:val="%4."/>
      <w:lvlJc w:val="left"/>
      <w:pPr>
        <w:ind w:left="2880" w:hanging="360"/>
      </w:pPr>
    </w:lvl>
    <w:lvl w:ilvl="4" w:tplc="894EE6B6" w:tentative="1">
      <w:start w:val="1"/>
      <w:numFmt w:val="lowerLetter"/>
      <w:lvlText w:val="%5."/>
      <w:lvlJc w:val="left"/>
      <w:pPr>
        <w:ind w:left="3600" w:hanging="360"/>
      </w:pPr>
    </w:lvl>
    <w:lvl w:ilvl="5" w:tplc="8B1C3AA8" w:tentative="1">
      <w:start w:val="1"/>
      <w:numFmt w:val="lowerRoman"/>
      <w:lvlText w:val="%6."/>
      <w:lvlJc w:val="right"/>
      <w:pPr>
        <w:ind w:left="4320" w:hanging="180"/>
      </w:pPr>
    </w:lvl>
    <w:lvl w:ilvl="6" w:tplc="933285C8" w:tentative="1">
      <w:start w:val="1"/>
      <w:numFmt w:val="decimal"/>
      <w:lvlText w:val="%7."/>
      <w:lvlJc w:val="left"/>
      <w:pPr>
        <w:ind w:left="5040" w:hanging="360"/>
      </w:pPr>
    </w:lvl>
    <w:lvl w:ilvl="7" w:tplc="DCB6B8E4" w:tentative="1">
      <w:start w:val="1"/>
      <w:numFmt w:val="lowerLetter"/>
      <w:lvlText w:val="%8."/>
      <w:lvlJc w:val="left"/>
      <w:pPr>
        <w:ind w:left="5760" w:hanging="360"/>
      </w:pPr>
    </w:lvl>
    <w:lvl w:ilvl="8" w:tplc="9B2ECBA4"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6E0C4B94">
      <w:start w:val="1"/>
      <w:numFmt w:val="lowerRoman"/>
      <w:lvlText w:val="(%1)"/>
      <w:lvlJc w:val="left"/>
      <w:pPr>
        <w:ind w:left="1080" w:hanging="720"/>
      </w:pPr>
      <w:rPr>
        <w:rFonts w:hint="default"/>
      </w:rPr>
    </w:lvl>
    <w:lvl w:ilvl="1" w:tplc="F412167E" w:tentative="1">
      <w:start w:val="1"/>
      <w:numFmt w:val="lowerLetter"/>
      <w:lvlText w:val="%2."/>
      <w:lvlJc w:val="left"/>
      <w:pPr>
        <w:ind w:left="1440" w:hanging="360"/>
      </w:pPr>
    </w:lvl>
    <w:lvl w:ilvl="2" w:tplc="3D7E99D8" w:tentative="1">
      <w:start w:val="1"/>
      <w:numFmt w:val="lowerRoman"/>
      <w:lvlText w:val="%3."/>
      <w:lvlJc w:val="right"/>
      <w:pPr>
        <w:ind w:left="2160" w:hanging="180"/>
      </w:pPr>
    </w:lvl>
    <w:lvl w:ilvl="3" w:tplc="A37A1DD0" w:tentative="1">
      <w:start w:val="1"/>
      <w:numFmt w:val="decimal"/>
      <w:lvlText w:val="%4."/>
      <w:lvlJc w:val="left"/>
      <w:pPr>
        <w:ind w:left="2880" w:hanging="360"/>
      </w:pPr>
    </w:lvl>
    <w:lvl w:ilvl="4" w:tplc="3DCAE71A" w:tentative="1">
      <w:start w:val="1"/>
      <w:numFmt w:val="lowerLetter"/>
      <w:lvlText w:val="%5."/>
      <w:lvlJc w:val="left"/>
      <w:pPr>
        <w:ind w:left="3600" w:hanging="360"/>
      </w:pPr>
    </w:lvl>
    <w:lvl w:ilvl="5" w:tplc="7B76E430" w:tentative="1">
      <w:start w:val="1"/>
      <w:numFmt w:val="lowerRoman"/>
      <w:lvlText w:val="%6."/>
      <w:lvlJc w:val="right"/>
      <w:pPr>
        <w:ind w:left="4320" w:hanging="180"/>
      </w:pPr>
    </w:lvl>
    <w:lvl w:ilvl="6" w:tplc="8B3843AC" w:tentative="1">
      <w:start w:val="1"/>
      <w:numFmt w:val="decimal"/>
      <w:lvlText w:val="%7."/>
      <w:lvlJc w:val="left"/>
      <w:pPr>
        <w:ind w:left="5040" w:hanging="360"/>
      </w:pPr>
    </w:lvl>
    <w:lvl w:ilvl="7" w:tplc="A8DEB7A8" w:tentative="1">
      <w:start w:val="1"/>
      <w:numFmt w:val="lowerLetter"/>
      <w:lvlText w:val="%8."/>
      <w:lvlJc w:val="left"/>
      <w:pPr>
        <w:ind w:left="5760" w:hanging="360"/>
      </w:pPr>
    </w:lvl>
    <w:lvl w:ilvl="8" w:tplc="3132D21E"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EEB4F38E">
      <w:start w:val="1"/>
      <w:numFmt w:val="lowerRoman"/>
      <w:lvlText w:val="(%1)"/>
      <w:lvlJc w:val="left"/>
      <w:pPr>
        <w:ind w:left="1080" w:hanging="720"/>
      </w:pPr>
      <w:rPr>
        <w:rFonts w:hint="default"/>
      </w:rPr>
    </w:lvl>
    <w:lvl w:ilvl="1" w:tplc="3DBA64A6" w:tentative="1">
      <w:start w:val="1"/>
      <w:numFmt w:val="lowerLetter"/>
      <w:lvlText w:val="%2."/>
      <w:lvlJc w:val="left"/>
      <w:pPr>
        <w:ind w:left="1440" w:hanging="360"/>
      </w:pPr>
    </w:lvl>
    <w:lvl w:ilvl="2" w:tplc="C3A65086" w:tentative="1">
      <w:start w:val="1"/>
      <w:numFmt w:val="lowerRoman"/>
      <w:lvlText w:val="%3."/>
      <w:lvlJc w:val="right"/>
      <w:pPr>
        <w:ind w:left="2160" w:hanging="180"/>
      </w:pPr>
    </w:lvl>
    <w:lvl w:ilvl="3" w:tplc="91865236" w:tentative="1">
      <w:start w:val="1"/>
      <w:numFmt w:val="decimal"/>
      <w:lvlText w:val="%4."/>
      <w:lvlJc w:val="left"/>
      <w:pPr>
        <w:ind w:left="2880" w:hanging="360"/>
      </w:pPr>
    </w:lvl>
    <w:lvl w:ilvl="4" w:tplc="49EC32BE" w:tentative="1">
      <w:start w:val="1"/>
      <w:numFmt w:val="lowerLetter"/>
      <w:lvlText w:val="%5."/>
      <w:lvlJc w:val="left"/>
      <w:pPr>
        <w:ind w:left="3600" w:hanging="360"/>
      </w:pPr>
    </w:lvl>
    <w:lvl w:ilvl="5" w:tplc="0BB2E77E" w:tentative="1">
      <w:start w:val="1"/>
      <w:numFmt w:val="lowerRoman"/>
      <w:lvlText w:val="%6."/>
      <w:lvlJc w:val="right"/>
      <w:pPr>
        <w:ind w:left="4320" w:hanging="180"/>
      </w:pPr>
    </w:lvl>
    <w:lvl w:ilvl="6" w:tplc="88745C8E" w:tentative="1">
      <w:start w:val="1"/>
      <w:numFmt w:val="decimal"/>
      <w:lvlText w:val="%7."/>
      <w:lvlJc w:val="left"/>
      <w:pPr>
        <w:ind w:left="5040" w:hanging="360"/>
      </w:pPr>
    </w:lvl>
    <w:lvl w:ilvl="7" w:tplc="2A623E7A" w:tentative="1">
      <w:start w:val="1"/>
      <w:numFmt w:val="lowerLetter"/>
      <w:lvlText w:val="%8."/>
      <w:lvlJc w:val="left"/>
      <w:pPr>
        <w:ind w:left="5760" w:hanging="360"/>
      </w:pPr>
    </w:lvl>
    <w:lvl w:ilvl="8" w:tplc="183E436A"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1321738">
    <w:abstractNumId w:val="20"/>
  </w:num>
  <w:num w:numId="2" w16cid:durableId="1390807125">
    <w:abstractNumId w:val="6"/>
  </w:num>
  <w:num w:numId="3" w16cid:durableId="767039730">
    <w:abstractNumId w:val="2"/>
  </w:num>
  <w:num w:numId="4" w16cid:durableId="1445611959">
    <w:abstractNumId w:val="10"/>
  </w:num>
  <w:num w:numId="5" w16cid:durableId="580912600">
    <w:abstractNumId w:val="9"/>
  </w:num>
  <w:num w:numId="6" w16cid:durableId="668482224">
    <w:abstractNumId w:val="1"/>
  </w:num>
  <w:num w:numId="7" w16cid:durableId="352346992">
    <w:abstractNumId w:val="15"/>
  </w:num>
  <w:num w:numId="8" w16cid:durableId="693075145">
    <w:abstractNumId w:val="7"/>
  </w:num>
  <w:num w:numId="9" w16cid:durableId="314265910">
    <w:abstractNumId w:val="13"/>
  </w:num>
  <w:num w:numId="10" w16cid:durableId="77020505">
    <w:abstractNumId w:val="5"/>
  </w:num>
  <w:num w:numId="11" w16cid:durableId="828978361">
    <w:abstractNumId w:val="19"/>
  </w:num>
  <w:num w:numId="12" w16cid:durableId="717316030">
    <w:abstractNumId w:val="11"/>
  </w:num>
  <w:num w:numId="13" w16cid:durableId="1191912658">
    <w:abstractNumId w:val="4"/>
  </w:num>
  <w:num w:numId="14" w16cid:durableId="758722509">
    <w:abstractNumId w:val="3"/>
  </w:num>
  <w:num w:numId="15" w16cid:durableId="676231857">
    <w:abstractNumId w:val="17"/>
  </w:num>
  <w:num w:numId="16" w16cid:durableId="1490294444">
    <w:abstractNumId w:val="16"/>
  </w:num>
  <w:num w:numId="17" w16cid:durableId="2001037210">
    <w:abstractNumId w:val="8"/>
  </w:num>
  <w:num w:numId="18" w16cid:durableId="405568857">
    <w:abstractNumId w:val="14"/>
  </w:num>
  <w:num w:numId="19" w16cid:durableId="1155877775">
    <w:abstractNumId w:val="18"/>
  </w:num>
  <w:num w:numId="20" w16cid:durableId="46758289">
    <w:abstractNumId w:val="12"/>
  </w:num>
  <w:num w:numId="21" w16cid:durableId="147093600">
    <w:abstractNumId w:val="0"/>
  </w:num>
  <w:num w:numId="22" w16cid:durableId="17376304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E8"/>
    <w:rsid w:val="00024120"/>
    <w:rsid w:val="00036391"/>
    <w:rsid w:val="000412CB"/>
    <w:rsid w:val="00041615"/>
    <w:rsid w:val="00060441"/>
    <w:rsid w:val="00066371"/>
    <w:rsid w:val="00082BD0"/>
    <w:rsid w:val="00095CEA"/>
    <w:rsid w:val="000B1240"/>
    <w:rsid w:val="000D6862"/>
    <w:rsid w:val="00103316"/>
    <w:rsid w:val="00104AA9"/>
    <w:rsid w:val="0011211D"/>
    <w:rsid w:val="0012761F"/>
    <w:rsid w:val="00157CA7"/>
    <w:rsid w:val="00187332"/>
    <w:rsid w:val="001968FF"/>
    <w:rsid w:val="001A1283"/>
    <w:rsid w:val="001B7C3E"/>
    <w:rsid w:val="001C31D2"/>
    <w:rsid w:val="00202F81"/>
    <w:rsid w:val="0021063D"/>
    <w:rsid w:val="00226A5E"/>
    <w:rsid w:val="00253212"/>
    <w:rsid w:val="00265EA9"/>
    <w:rsid w:val="002C5E54"/>
    <w:rsid w:val="002D4D5B"/>
    <w:rsid w:val="003131DC"/>
    <w:rsid w:val="00320FE8"/>
    <w:rsid w:val="0035213F"/>
    <w:rsid w:val="00352BBC"/>
    <w:rsid w:val="003B3F4B"/>
    <w:rsid w:val="003B7D37"/>
    <w:rsid w:val="0043512D"/>
    <w:rsid w:val="00470202"/>
    <w:rsid w:val="004734A1"/>
    <w:rsid w:val="00474F5B"/>
    <w:rsid w:val="004F3037"/>
    <w:rsid w:val="00506D42"/>
    <w:rsid w:val="00514375"/>
    <w:rsid w:val="0052432B"/>
    <w:rsid w:val="00537C0B"/>
    <w:rsid w:val="00554D8C"/>
    <w:rsid w:val="005700BA"/>
    <w:rsid w:val="00572507"/>
    <w:rsid w:val="00593D4C"/>
    <w:rsid w:val="005A1574"/>
    <w:rsid w:val="005B017A"/>
    <w:rsid w:val="005C72C6"/>
    <w:rsid w:val="005C7766"/>
    <w:rsid w:val="006210B3"/>
    <w:rsid w:val="00637763"/>
    <w:rsid w:val="00663E56"/>
    <w:rsid w:val="006823A4"/>
    <w:rsid w:val="006A59C7"/>
    <w:rsid w:val="006C1017"/>
    <w:rsid w:val="006C2BDE"/>
    <w:rsid w:val="00736D02"/>
    <w:rsid w:val="00764675"/>
    <w:rsid w:val="00770FAE"/>
    <w:rsid w:val="0077528C"/>
    <w:rsid w:val="007A13C8"/>
    <w:rsid w:val="007B0281"/>
    <w:rsid w:val="007E2990"/>
    <w:rsid w:val="008565B2"/>
    <w:rsid w:val="008748D5"/>
    <w:rsid w:val="00877457"/>
    <w:rsid w:val="0088237E"/>
    <w:rsid w:val="0088586E"/>
    <w:rsid w:val="008C3D99"/>
    <w:rsid w:val="008D5F87"/>
    <w:rsid w:val="008E435B"/>
    <w:rsid w:val="00905E4D"/>
    <w:rsid w:val="009449E8"/>
    <w:rsid w:val="00964415"/>
    <w:rsid w:val="009E7ECC"/>
    <w:rsid w:val="009F074B"/>
    <w:rsid w:val="00A35DA2"/>
    <w:rsid w:val="00A4037A"/>
    <w:rsid w:val="00A40D8E"/>
    <w:rsid w:val="00A64A12"/>
    <w:rsid w:val="00A751E2"/>
    <w:rsid w:val="00A95A14"/>
    <w:rsid w:val="00AF1C18"/>
    <w:rsid w:val="00AF503E"/>
    <w:rsid w:val="00B043D7"/>
    <w:rsid w:val="00B0759F"/>
    <w:rsid w:val="00B22A53"/>
    <w:rsid w:val="00B319A5"/>
    <w:rsid w:val="00B35242"/>
    <w:rsid w:val="00B71DFC"/>
    <w:rsid w:val="00BA2C3A"/>
    <w:rsid w:val="00BD104D"/>
    <w:rsid w:val="00BF2280"/>
    <w:rsid w:val="00BF5E98"/>
    <w:rsid w:val="00C3627A"/>
    <w:rsid w:val="00C67171"/>
    <w:rsid w:val="00C97FCE"/>
    <w:rsid w:val="00CA2C81"/>
    <w:rsid w:val="00CC416C"/>
    <w:rsid w:val="00CD0EF1"/>
    <w:rsid w:val="00CE6948"/>
    <w:rsid w:val="00CE7564"/>
    <w:rsid w:val="00CF1B66"/>
    <w:rsid w:val="00CF39E5"/>
    <w:rsid w:val="00D24A5A"/>
    <w:rsid w:val="00D32EB8"/>
    <w:rsid w:val="00D34688"/>
    <w:rsid w:val="00D516AB"/>
    <w:rsid w:val="00D67F09"/>
    <w:rsid w:val="00D76BBC"/>
    <w:rsid w:val="00D83E53"/>
    <w:rsid w:val="00DA4017"/>
    <w:rsid w:val="00DC2A16"/>
    <w:rsid w:val="00DC4822"/>
    <w:rsid w:val="00E0549E"/>
    <w:rsid w:val="00E5657A"/>
    <w:rsid w:val="00E751B6"/>
    <w:rsid w:val="00E809F6"/>
    <w:rsid w:val="00E825AB"/>
    <w:rsid w:val="00E85408"/>
    <w:rsid w:val="00EB5F8B"/>
    <w:rsid w:val="00F179AA"/>
    <w:rsid w:val="00F25102"/>
    <w:rsid w:val="00FA49AB"/>
    <w:rsid w:val="00FB008C"/>
    <w:rsid w:val="00FF125F"/>
    <w:rsid w:val="00FF34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BCFD"/>
  <w15:docId w15:val="{30C222C1-61F1-4F17-A985-AA6663DE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paragraph" w:styleId="NormalWeb">
    <w:name w:val="Normal (Web)"/>
    <w:basedOn w:val="Normal"/>
    <w:uiPriority w:val="99"/>
    <w:semiHidden/>
    <w:unhideWhenUsed/>
    <w:rsid w:val="003B3F4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435">
      <w:bodyDiv w:val="1"/>
      <w:marLeft w:val="0"/>
      <w:marRight w:val="0"/>
      <w:marTop w:val="0"/>
      <w:marBottom w:val="0"/>
      <w:divBdr>
        <w:top w:val="none" w:sz="0" w:space="0" w:color="auto"/>
        <w:left w:val="none" w:sz="0" w:space="0" w:color="auto"/>
        <w:bottom w:val="none" w:sz="0" w:space="0" w:color="auto"/>
        <w:right w:val="none" w:sz="0" w:space="0" w:color="auto"/>
      </w:divBdr>
    </w:div>
    <w:div w:id="100227545">
      <w:bodyDiv w:val="1"/>
      <w:marLeft w:val="0"/>
      <w:marRight w:val="0"/>
      <w:marTop w:val="0"/>
      <w:marBottom w:val="0"/>
      <w:divBdr>
        <w:top w:val="none" w:sz="0" w:space="0" w:color="auto"/>
        <w:left w:val="none" w:sz="0" w:space="0" w:color="auto"/>
        <w:bottom w:val="none" w:sz="0" w:space="0" w:color="auto"/>
        <w:right w:val="none" w:sz="0" w:space="0" w:color="auto"/>
      </w:divBdr>
    </w:div>
    <w:div w:id="114911285">
      <w:bodyDiv w:val="1"/>
      <w:marLeft w:val="0"/>
      <w:marRight w:val="0"/>
      <w:marTop w:val="0"/>
      <w:marBottom w:val="0"/>
      <w:divBdr>
        <w:top w:val="none" w:sz="0" w:space="0" w:color="auto"/>
        <w:left w:val="none" w:sz="0" w:space="0" w:color="auto"/>
        <w:bottom w:val="none" w:sz="0" w:space="0" w:color="auto"/>
        <w:right w:val="none" w:sz="0" w:space="0" w:color="auto"/>
      </w:divBdr>
    </w:div>
    <w:div w:id="151334863">
      <w:bodyDiv w:val="1"/>
      <w:marLeft w:val="0"/>
      <w:marRight w:val="0"/>
      <w:marTop w:val="0"/>
      <w:marBottom w:val="0"/>
      <w:divBdr>
        <w:top w:val="none" w:sz="0" w:space="0" w:color="auto"/>
        <w:left w:val="none" w:sz="0" w:space="0" w:color="auto"/>
        <w:bottom w:val="none" w:sz="0" w:space="0" w:color="auto"/>
        <w:right w:val="none" w:sz="0" w:space="0" w:color="auto"/>
      </w:divBdr>
    </w:div>
    <w:div w:id="160968599">
      <w:bodyDiv w:val="1"/>
      <w:marLeft w:val="0"/>
      <w:marRight w:val="0"/>
      <w:marTop w:val="0"/>
      <w:marBottom w:val="0"/>
      <w:divBdr>
        <w:top w:val="none" w:sz="0" w:space="0" w:color="auto"/>
        <w:left w:val="none" w:sz="0" w:space="0" w:color="auto"/>
        <w:bottom w:val="none" w:sz="0" w:space="0" w:color="auto"/>
        <w:right w:val="none" w:sz="0" w:space="0" w:color="auto"/>
      </w:divBdr>
    </w:div>
    <w:div w:id="169569026">
      <w:bodyDiv w:val="1"/>
      <w:marLeft w:val="0"/>
      <w:marRight w:val="0"/>
      <w:marTop w:val="0"/>
      <w:marBottom w:val="0"/>
      <w:divBdr>
        <w:top w:val="none" w:sz="0" w:space="0" w:color="auto"/>
        <w:left w:val="none" w:sz="0" w:space="0" w:color="auto"/>
        <w:bottom w:val="none" w:sz="0" w:space="0" w:color="auto"/>
        <w:right w:val="none" w:sz="0" w:space="0" w:color="auto"/>
      </w:divBdr>
    </w:div>
    <w:div w:id="173962573">
      <w:bodyDiv w:val="1"/>
      <w:marLeft w:val="0"/>
      <w:marRight w:val="0"/>
      <w:marTop w:val="0"/>
      <w:marBottom w:val="0"/>
      <w:divBdr>
        <w:top w:val="none" w:sz="0" w:space="0" w:color="auto"/>
        <w:left w:val="none" w:sz="0" w:space="0" w:color="auto"/>
        <w:bottom w:val="none" w:sz="0" w:space="0" w:color="auto"/>
        <w:right w:val="none" w:sz="0" w:space="0" w:color="auto"/>
      </w:divBdr>
    </w:div>
    <w:div w:id="207449187">
      <w:bodyDiv w:val="1"/>
      <w:marLeft w:val="0"/>
      <w:marRight w:val="0"/>
      <w:marTop w:val="0"/>
      <w:marBottom w:val="0"/>
      <w:divBdr>
        <w:top w:val="none" w:sz="0" w:space="0" w:color="auto"/>
        <w:left w:val="none" w:sz="0" w:space="0" w:color="auto"/>
        <w:bottom w:val="none" w:sz="0" w:space="0" w:color="auto"/>
        <w:right w:val="none" w:sz="0" w:space="0" w:color="auto"/>
      </w:divBdr>
    </w:div>
    <w:div w:id="213154561">
      <w:bodyDiv w:val="1"/>
      <w:marLeft w:val="0"/>
      <w:marRight w:val="0"/>
      <w:marTop w:val="0"/>
      <w:marBottom w:val="0"/>
      <w:divBdr>
        <w:top w:val="none" w:sz="0" w:space="0" w:color="auto"/>
        <w:left w:val="none" w:sz="0" w:space="0" w:color="auto"/>
        <w:bottom w:val="none" w:sz="0" w:space="0" w:color="auto"/>
        <w:right w:val="none" w:sz="0" w:space="0" w:color="auto"/>
      </w:divBdr>
    </w:div>
    <w:div w:id="225267415">
      <w:bodyDiv w:val="1"/>
      <w:marLeft w:val="0"/>
      <w:marRight w:val="0"/>
      <w:marTop w:val="0"/>
      <w:marBottom w:val="0"/>
      <w:divBdr>
        <w:top w:val="none" w:sz="0" w:space="0" w:color="auto"/>
        <w:left w:val="none" w:sz="0" w:space="0" w:color="auto"/>
        <w:bottom w:val="none" w:sz="0" w:space="0" w:color="auto"/>
        <w:right w:val="none" w:sz="0" w:space="0" w:color="auto"/>
      </w:divBdr>
    </w:div>
    <w:div w:id="231308882">
      <w:bodyDiv w:val="1"/>
      <w:marLeft w:val="0"/>
      <w:marRight w:val="0"/>
      <w:marTop w:val="0"/>
      <w:marBottom w:val="0"/>
      <w:divBdr>
        <w:top w:val="none" w:sz="0" w:space="0" w:color="auto"/>
        <w:left w:val="none" w:sz="0" w:space="0" w:color="auto"/>
        <w:bottom w:val="none" w:sz="0" w:space="0" w:color="auto"/>
        <w:right w:val="none" w:sz="0" w:space="0" w:color="auto"/>
      </w:divBdr>
    </w:div>
    <w:div w:id="300305954">
      <w:bodyDiv w:val="1"/>
      <w:marLeft w:val="0"/>
      <w:marRight w:val="0"/>
      <w:marTop w:val="0"/>
      <w:marBottom w:val="0"/>
      <w:divBdr>
        <w:top w:val="none" w:sz="0" w:space="0" w:color="auto"/>
        <w:left w:val="none" w:sz="0" w:space="0" w:color="auto"/>
        <w:bottom w:val="none" w:sz="0" w:space="0" w:color="auto"/>
        <w:right w:val="none" w:sz="0" w:space="0" w:color="auto"/>
      </w:divBdr>
    </w:div>
    <w:div w:id="310790276">
      <w:bodyDiv w:val="1"/>
      <w:marLeft w:val="0"/>
      <w:marRight w:val="0"/>
      <w:marTop w:val="0"/>
      <w:marBottom w:val="0"/>
      <w:divBdr>
        <w:top w:val="none" w:sz="0" w:space="0" w:color="auto"/>
        <w:left w:val="none" w:sz="0" w:space="0" w:color="auto"/>
        <w:bottom w:val="none" w:sz="0" w:space="0" w:color="auto"/>
        <w:right w:val="none" w:sz="0" w:space="0" w:color="auto"/>
      </w:divBdr>
    </w:div>
    <w:div w:id="314919553">
      <w:bodyDiv w:val="1"/>
      <w:marLeft w:val="0"/>
      <w:marRight w:val="0"/>
      <w:marTop w:val="0"/>
      <w:marBottom w:val="0"/>
      <w:divBdr>
        <w:top w:val="none" w:sz="0" w:space="0" w:color="auto"/>
        <w:left w:val="none" w:sz="0" w:space="0" w:color="auto"/>
        <w:bottom w:val="none" w:sz="0" w:space="0" w:color="auto"/>
        <w:right w:val="none" w:sz="0" w:space="0" w:color="auto"/>
      </w:divBdr>
    </w:div>
    <w:div w:id="323172396">
      <w:bodyDiv w:val="1"/>
      <w:marLeft w:val="0"/>
      <w:marRight w:val="0"/>
      <w:marTop w:val="0"/>
      <w:marBottom w:val="0"/>
      <w:divBdr>
        <w:top w:val="none" w:sz="0" w:space="0" w:color="auto"/>
        <w:left w:val="none" w:sz="0" w:space="0" w:color="auto"/>
        <w:bottom w:val="none" w:sz="0" w:space="0" w:color="auto"/>
        <w:right w:val="none" w:sz="0" w:space="0" w:color="auto"/>
      </w:divBdr>
    </w:div>
    <w:div w:id="338120126">
      <w:bodyDiv w:val="1"/>
      <w:marLeft w:val="0"/>
      <w:marRight w:val="0"/>
      <w:marTop w:val="0"/>
      <w:marBottom w:val="0"/>
      <w:divBdr>
        <w:top w:val="none" w:sz="0" w:space="0" w:color="auto"/>
        <w:left w:val="none" w:sz="0" w:space="0" w:color="auto"/>
        <w:bottom w:val="none" w:sz="0" w:space="0" w:color="auto"/>
        <w:right w:val="none" w:sz="0" w:space="0" w:color="auto"/>
      </w:divBdr>
    </w:div>
    <w:div w:id="358052210">
      <w:bodyDiv w:val="1"/>
      <w:marLeft w:val="0"/>
      <w:marRight w:val="0"/>
      <w:marTop w:val="0"/>
      <w:marBottom w:val="0"/>
      <w:divBdr>
        <w:top w:val="none" w:sz="0" w:space="0" w:color="auto"/>
        <w:left w:val="none" w:sz="0" w:space="0" w:color="auto"/>
        <w:bottom w:val="none" w:sz="0" w:space="0" w:color="auto"/>
        <w:right w:val="none" w:sz="0" w:space="0" w:color="auto"/>
      </w:divBdr>
    </w:div>
    <w:div w:id="384111054">
      <w:bodyDiv w:val="1"/>
      <w:marLeft w:val="0"/>
      <w:marRight w:val="0"/>
      <w:marTop w:val="0"/>
      <w:marBottom w:val="0"/>
      <w:divBdr>
        <w:top w:val="none" w:sz="0" w:space="0" w:color="auto"/>
        <w:left w:val="none" w:sz="0" w:space="0" w:color="auto"/>
        <w:bottom w:val="none" w:sz="0" w:space="0" w:color="auto"/>
        <w:right w:val="none" w:sz="0" w:space="0" w:color="auto"/>
      </w:divBdr>
    </w:div>
    <w:div w:id="391395208">
      <w:bodyDiv w:val="1"/>
      <w:marLeft w:val="0"/>
      <w:marRight w:val="0"/>
      <w:marTop w:val="0"/>
      <w:marBottom w:val="0"/>
      <w:divBdr>
        <w:top w:val="none" w:sz="0" w:space="0" w:color="auto"/>
        <w:left w:val="none" w:sz="0" w:space="0" w:color="auto"/>
        <w:bottom w:val="none" w:sz="0" w:space="0" w:color="auto"/>
        <w:right w:val="none" w:sz="0" w:space="0" w:color="auto"/>
      </w:divBdr>
    </w:div>
    <w:div w:id="405420195">
      <w:bodyDiv w:val="1"/>
      <w:marLeft w:val="0"/>
      <w:marRight w:val="0"/>
      <w:marTop w:val="0"/>
      <w:marBottom w:val="0"/>
      <w:divBdr>
        <w:top w:val="none" w:sz="0" w:space="0" w:color="auto"/>
        <w:left w:val="none" w:sz="0" w:space="0" w:color="auto"/>
        <w:bottom w:val="none" w:sz="0" w:space="0" w:color="auto"/>
        <w:right w:val="none" w:sz="0" w:space="0" w:color="auto"/>
      </w:divBdr>
    </w:div>
    <w:div w:id="456459247">
      <w:bodyDiv w:val="1"/>
      <w:marLeft w:val="0"/>
      <w:marRight w:val="0"/>
      <w:marTop w:val="0"/>
      <w:marBottom w:val="0"/>
      <w:divBdr>
        <w:top w:val="none" w:sz="0" w:space="0" w:color="auto"/>
        <w:left w:val="none" w:sz="0" w:space="0" w:color="auto"/>
        <w:bottom w:val="none" w:sz="0" w:space="0" w:color="auto"/>
        <w:right w:val="none" w:sz="0" w:space="0" w:color="auto"/>
      </w:divBdr>
    </w:div>
    <w:div w:id="463932423">
      <w:bodyDiv w:val="1"/>
      <w:marLeft w:val="0"/>
      <w:marRight w:val="0"/>
      <w:marTop w:val="0"/>
      <w:marBottom w:val="0"/>
      <w:divBdr>
        <w:top w:val="none" w:sz="0" w:space="0" w:color="auto"/>
        <w:left w:val="none" w:sz="0" w:space="0" w:color="auto"/>
        <w:bottom w:val="none" w:sz="0" w:space="0" w:color="auto"/>
        <w:right w:val="none" w:sz="0" w:space="0" w:color="auto"/>
      </w:divBdr>
    </w:div>
    <w:div w:id="542062693">
      <w:bodyDiv w:val="1"/>
      <w:marLeft w:val="0"/>
      <w:marRight w:val="0"/>
      <w:marTop w:val="0"/>
      <w:marBottom w:val="0"/>
      <w:divBdr>
        <w:top w:val="none" w:sz="0" w:space="0" w:color="auto"/>
        <w:left w:val="none" w:sz="0" w:space="0" w:color="auto"/>
        <w:bottom w:val="none" w:sz="0" w:space="0" w:color="auto"/>
        <w:right w:val="none" w:sz="0" w:space="0" w:color="auto"/>
      </w:divBdr>
    </w:div>
    <w:div w:id="563376490">
      <w:bodyDiv w:val="1"/>
      <w:marLeft w:val="0"/>
      <w:marRight w:val="0"/>
      <w:marTop w:val="0"/>
      <w:marBottom w:val="0"/>
      <w:divBdr>
        <w:top w:val="none" w:sz="0" w:space="0" w:color="auto"/>
        <w:left w:val="none" w:sz="0" w:space="0" w:color="auto"/>
        <w:bottom w:val="none" w:sz="0" w:space="0" w:color="auto"/>
        <w:right w:val="none" w:sz="0" w:space="0" w:color="auto"/>
      </w:divBdr>
    </w:div>
    <w:div w:id="565651747">
      <w:bodyDiv w:val="1"/>
      <w:marLeft w:val="0"/>
      <w:marRight w:val="0"/>
      <w:marTop w:val="0"/>
      <w:marBottom w:val="0"/>
      <w:divBdr>
        <w:top w:val="none" w:sz="0" w:space="0" w:color="auto"/>
        <w:left w:val="none" w:sz="0" w:space="0" w:color="auto"/>
        <w:bottom w:val="none" w:sz="0" w:space="0" w:color="auto"/>
        <w:right w:val="none" w:sz="0" w:space="0" w:color="auto"/>
      </w:divBdr>
    </w:div>
    <w:div w:id="566721463">
      <w:bodyDiv w:val="1"/>
      <w:marLeft w:val="0"/>
      <w:marRight w:val="0"/>
      <w:marTop w:val="0"/>
      <w:marBottom w:val="0"/>
      <w:divBdr>
        <w:top w:val="none" w:sz="0" w:space="0" w:color="auto"/>
        <w:left w:val="none" w:sz="0" w:space="0" w:color="auto"/>
        <w:bottom w:val="none" w:sz="0" w:space="0" w:color="auto"/>
        <w:right w:val="none" w:sz="0" w:space="0" w:color="auto"/>
      </w:divBdr>
    </w:div>
    <w:div w:id="570652896">
      <w:bodyDiv w:val="1"/>
      <w:marLeft w:val="0"/>
      <w:marRight w:val="0"/>
      <w:marTop w:val="0"/>
      <w:marBottom w:val="0"/>
      <w:divBdr>
        <w:top w:val="none" w:sz="0" w:space="0" w:color="auto"/>
        <w:left w:val="none" w:sz="0" w:space="0" w:color="auto"/>
        <w:bottom w:val="none" w:sz="0" w:space="0" w:color="auto"/>
        <w:right w:val="none" w:sz="0" w:space="0" w:color="auto"/>
      </w:divBdr>
    </w:div>
    <w:div w:id="573467509">
      <w:bodyDiv w:val="1"/>
      <w:marLeft w:val="0"/>
      <w:marRight w:val="0"/>
      <w:marTop w:val="0"/>
      <w:marBottom w:val="0"/>
      <w:divBdr>
        <w:top w:val="none" w:sz="0" w:space="0" w:color="auto"/>
        <w:left w:val="none" w:sz="0" w:space="0" w:color="auto"/>
        <w:bottom w:val="none" w:sz="0" w:space="0" w:color="auto"/>
        <w:right w:val="none" w:sz="0" w:space="0" w:color="auto"/>
      </w:divBdr>
    </w:div>
    <w:div w:id="580141921">
      <w:bodyDiv w:val="1"/>
      <w:marLeft w:val="0"/>
      <w:marRight w:val="0"/>
      <w:marTop w:val="0"/>
      <w:marBottom w:val="0"/>
      <w:divBdr>
        <w:top w:val="none" w:sz="0" w:space="0" w:color="auto"/>
        <w:left w:val="none" w:sz="0" w:space="0" w:color="auto"/>
        <w:bottom w:val="none" w:sz="0" w:space="0" w:color="auto"/>
        <w:right w:val="none" w:sz="0" w:space="0" w:color="auto"/>
      </w:divBdr>
    </w:div>
    <w:div w:id="720666182">
      <w:bodyDiv w:val="1"/>
      <w:marLeft w:val="0"/>
      <w:marRight w:val="0"/>
      <w:marTop w:val="0"/>
      <w:marBottom w:val="0"/>
      <w:divBdr>
        <w:top w:val="none" w:sz="0" w:space="0" w:color="auto"/>
        <w:left w:val="none" w:sz="0" w:space="0" w:color="auto"/>
        <w:bottom w:val="none" w:sz="0" w:space="0" w:color="auto"/>
        <w:right w:val="none" w:sz="0" w:space="0" w:color="auto"/>
      </w:divBdr>
    </w:div>
    <w:div w:id="762142947">
      <w:bodyDiv w:val="1"/>
      <w:marLeft w:val="0"/>
      <w:marRight w:val="0"/>
      <w:marTop w:val="0"/>
      <w:marBottom w:val="0"/>
      <w:divBdr>
        <w:top w:val="none" w:sz="0" w:space="0" w:color="auto"/>
        <w:left w:val="none" w:sz="0" w:space="0" w:color="auto"/>
        <w:bottom w:val="none" w:sz="0" w:space="0" w:color="auto"/>
        <w:right w:val="none" w:sz="0" w:space="0" w:color="auto"/>
      </w:divBdr>
    </w:div>
    <w:div w:id="797727037">
      <w:bodyDiv w:val="1"/>
      <w:marLeft w:val="0"/>
      <w:marRight w:val="0"/>
      <w:marTop w:val="0"/>
      <w:marBottom w:val="0"/>
      <w:divBdr>
        <w:top w:val="none" w:sz="0" w:space="0" w:color="auto"/>
        <w:left w:val="none" w:sz="0" w:space="0" w:color="auto"/>
        <w:bottom w:val="none" w:sz="0" w:space="0" w:color="auto"/>
        <w:right w:val="none" w:sz="0" w:space="0" w:color="auto"/>
      </w:divBdr>
    </w:div>
    <w:div w:id="867644458">
      <w:bodyDiv w:val="1"/>
      <w:marLeft w:val="0"/>
      <w:marRight w:val="0"/>
      <w:marTop w:val="0"/>
      <w:marBottom w:val="0"/>
      <w:divBdr>
        <w:top w:val="none" w:sz="0" w:space="0" w:color="auto"/>
        <w:left w:val="none" w:sz="0" w:space="0" w:color="auto"/>
        <w:bottom w:val="none" w:sz="0" w:space="0" w:color="auto"/>
        <w:right w:val="none" w:sz="0" w:space="0" w:color="auto"/>
      </w:divBdr>
    </w:div>
    <w:div w:id="914509010">
      <w:bodyDiv w:val="1"/>
      <w:marLeft w:val="0"/>
      <w:marRight w:val="0"/>
      <w:marTop w:val="0"/>
      <w:marBottom w:val="0"/>
      <w:divBdr>
        <w:top w:val="none" w:sz="0" w:space="0" w:color="auto"/>
        <w:left w:val="none" w:sz="0" w:space="0" w:color="auto"/>
        <w:bottom w:val="none" w:sz="0" w:space="0" w:color="auto"/>
        <w:right w:val="none" w:sz="0" w:space="0" w:color="auto"/>
      </w:divBdr>
    </w:div>
    <w:div w:id="915476917">
      <w:bodyDiv w:val="1"/>
      <w:marLeft w:val="0"/>
      <w:marRight w:val="0"/>
      <w:marTop w:val="0"/>
      <w:marBottom w:val="0"/>
      <w:divBdr>
        <w:top w:val="none" w:sz="0" w:space="0" w:color="auto"/>
        <w:left w:val="none" w:sz="0" w:space="0" w:color="auto"/>
        <w:bottom w:val="none" w:sz="0" w:space="0" w:color="auto"/>
        <w:right w:val="none" w:sz="0" w:space="0" w:color="auto"/>
      </w:divBdr>
    </w:div>
    <w:div w:id="939143774">
      <w:bodyDiv w:val="1"/>
      <w:marLeft w:val="0"/>
      <w:marRight w:val="0"/>
      <w:marTop w:val="0"/>
      <w:marBottom w:val="0"/>
      <w:divBdr>
        <w:top w:val="none" w:sz="0" w:space="0" w:color="auto"/>
        <w:left w:val="none" w:sz="0" w:space="0" w:color="auto"/>
        <w:bottom w:val="none" w:sz="0" w:space="0" w:color="auto"/>
        <w:right w:val="none" w:sz="0" w:space="0" w:color="auto"/>
      </w:divBdr>
    </w:div>
    <w:div w:id="949968251">
      <w:bodyDiv w:val="1"/>
      <w:marLeft w:val="0"/>
      <w:marRight w:val="0"/>
      <w:marTop w:val="0"/>
      <w:marBottom w:val="0"/>
      <w:divBdr>
        <w:top w:val="none" w:sz="0" w:space="0" w:color="auto"/>
        <w:left w:val="none" w:sz="0" w:space="0" w:color="auto"/>
        <w:bottom w:val="none" w:sz="0" w:space="0" w:color="auto"/>
        <w:right w:val="none" w:sz="0" w:space="0" w:color="auto"/>
      </w:divBdr>
    </w:div>
    <w:div w:id="953829604">
      <w:bodyDiv w:val="1"/>
      <w:marLeft w:val="0"/>
      <w:marRight w:val="0"/>
      <w:marTop w:val="0"/>
      <w:marBottom w:val="0"/>
      <w:divBdr>
        <w:top w:val="none" w:sz="0" w:space="0" w:color="auto"/>
        <w:left w:val="none" w:sz="0" w:space="0" w:color="auto"/>
        <w:bottom w:val="none" w:sz="0" w:space="0" w:color="auto"/>
        <w:right w:val="none" w:sz="0" w:space="0" w:color="auto"/>
      </w:divBdr>
    </w:div>
    <w:div w:id="992102916">
      <w:bodyDiv w:val="1"/>
      <w:marLeft w:val="0"/>
      <w:marRight w:val="0"/>
      <w:marTop w:val="0"/>
      <w:marBottom w:val="0"/>
      <w:divBdr>
        <w:top w:val="none" w:sz="0" w:space="0" w:color="auto"/>
        <w:left w:val="none" w:sz="0" w:space="0" w:color="auto"/>
        <w:bottom w:val="none" w:sz="0" w:space="0" w:color="auto"/>
        <w:right w:val="none" w:sz="0" w:space="0" w:color="auto"/>
      </w:divBdr>
    </w:div>
    <w:div w:id="992179803">
      <w:bodyDiv w:val="1"/>
      <w:marLeft w:val="0"/>
      <w:marRight w:val="0"/>
      <w:marTop w:val="0"/>
      <w:marBottom w:val="0"/>
      <w:divBdr>
        <w:top w:val="none" w:sz="0" w:space="0" w:color="auto"/>
        <w:left w:val="none" w:sz="0" w:space="0" w:color="auto"/>
        <w:bottom w:val="none" w:sz="0" w:space="0" w:color="auto"/>
        <w:right w:val="none" w:sz="0" w:space="0" w:color="auto"/>
      </w:divBdr>
    </w:div>
    <w:div w:id="1007443811">
      <w:bodyDiv w:val="1"/>
      <w:marLeft w:val="0"/>
      <w:marRight w:val="0"/>
      <w:marTop w:val="0"/>
      <w:marBottom w:val="0"/>
      <w:divBdr>
        <w:top w:val="none" w:sz="0" w:space="0" w:color="auto"/>
        <w:left w:val="none" w:sz="0" w:space="0" w:color="auto"/>
        <w:bottom w:val="none" w:sz="0" w:space="0" w:color="auto"/>
        <w:right w:val="none" w:sz="0" w:space="0" w:color="auto"/>
      </w:divBdr>
    </w:div>
    <w:div w:id="1019281868">
      <w:bodyDiv w:val="1"/>
      <w:marLeft w:val="0"/>
      <w:marRight w:val="0"/>
      <w:marTop w:val="0"/>
      <w:marBottom w:val="0"/>
      <w:divBdr>
        <w:top w:val="none" w:sz="0" w:space="0" w:color="auto"/>
        <w:left w:val="none" w:sz="0" w:space="0" w:color="auto"/>
        <w:bottom w:val="none" w:sz="0" w:space="0" w:color="auto"/>
        <w:right w:val="none" w:sz="0" w:space="0" w:color="auto"/>
      </w:divBdr>
    </w:div>
    <w:div w:id="1021857537">
      <w:bodyDiv w:val="1"/>
      <w:marLeft w:val="0"/>
      <w:marRight w:val="0"/>
      <w:marTop w:val="0"/>
      <w:marBottom w:val="0"/>
      <w:divBdr>
        <w:top w:val="none" w:sz="0" w:space="0" w:color="auto"/>
        <w:left w:val="none" w:sz="0" w:space="0" w:color="auto"/>
        <w:bottom w:val="none" w:sz="0" w:space="0" w:color="auto"/>
        <w:right w:val="none" w:sz="0" w:space="0" w:color="auto"/>
      </w:divBdr>
    </w:div>
    <w:div w:id="1040596203">
      <w:bodyDiv w:val="1"/>
      <w:marLeft w:val="0"/>
      <w:marRight w:val="0"/>
      <w:marTop w:val="0"/>
      <w:marBottom w:val="0"/>
      <w:divBdr>
        <w:top w:val="none" w:sz="0" w:space="0" w:color="auto"/>
        <w:left w:val="none" w:sz="0" w:space="0" w:color="auto"/>
        <w:bottom w:val="none" w:sz="0" w:space="0" w:color="auto"/>
        <w:right w:val="none" w:sz="0" w:space="0" w:color="auto"/>
      </w:divBdr>
    </w:div>
    <w:div w:id="1042243621">
      <w:bodyDiv w:val="1"/>
      <w:marLeft w:val="0"/>
      <w:marRight w:val="0"/>
      <w:marTop w:val="0"/>
      <w:marBottom w:val="0"/>
      <w:divBdr>
        <w:top w:val="none" w:sz="0" w:space="0" w:color="auto"/>
        <w:left w:val="none" w:sz="0" w:space="0" w:color="auto"/>
        <w:bottom w:val="none" w:sz="0" w:space="0" w:color="auto"/>
        <w:right w:val="none" w:sz="0" w:space="0" w:color="auto"/>
      </w:divBdr>
    </w:div>
    <w:div w:id="1053188186">
      <w:bodyDiv w:val="1"/>
      <w:marLeft w:val="0"/>
      <w:marRight w:val="0"/>
      <w:marTop w:val="0"/>
      <w:marBottom w:val="0"/>
      <w:divBdr>
        <w:top w:val="none" w:sz="0" w:space="0" w:color="auto"/>
        <w:left w:val="none" w:sz="0" w:space="0" w:color="auto"/>
        <w:bottom w:val="none" w:sz="0" w:space="0" w:color="auto"/>
        <w:right w:val="none" w:sz="0" w:space="0" w:color="auto"/>
      </w:divBdr>
    </w:div>
    <w:div w:id="1082676467">
      <w:bodyDiv w:val="1"/>
      <w:marLeft w:val="0"/>
      <w:marRight w:val="0"/>
      <w:marTop w:val="0"/>
      <w:marBottom w:val="0"/>
      <w:divBdr>
        <w:top w:val="none" w:sz="0" w:space="0" w:color="auto"/>
        <w:left w:val="none" w:sz="0" w:space="0" w:color="auto"/>
        <w:bottom w:val="none" w:sz="0" w:space="0" w:color="auto"/>
        <w:right w:val="none" w:sz="0" w:space="0" w:color="auto"/>
      </w:divBdr>
    </w:div>
    <w:div w:id="1120294258">
      <w:bodyDiv w:val="1"/>
      <w:marLeft w:val="0"/>
      <w:marRight w:val="0"/>
      <w:marTop w:val="0"/>
      <w:marBottom w:val="0"/>
      <w:divBdr>
        <w:top w:val="none" w:sz="0" w:space="0" w:color="auto"/>
        <w:left w:val="none" w:sz="0" w:space="0" w:color="auto"/>
        <w:bottom w:val="none" w:sz="0" w:space="0" w:color="auto"/>
        <w:right w:val="none" w:sz="0" w:space="0" w:color="auto"/>
      </w:divBdr>
    </w:div>
    <w:div w:id="1123615455">
      <w:bodyDiv w:val="1"/>
      <w:marLeft w:val="0"/>
      <w:marRight w:val="0"/>
      <w:marTop w:val="0"/>
      <w:marBottom w:val="0"/>
      <w:divBdr>
        <w:top w:val="none" w:sz="0" w:space="0" w:color="auto"/>
        <w:left w:val="none" w:sz="0" w:space="0" w:color="auto"/>
        <w:bottom w:val="none" w:sz="0" w:space="0" w:color="auto"/>
        <w:right w:val="none" w:sz="0" w:space="0" w:color="auto"/>
      </w:divBdr>
    </w:div>
    <w:div w:id="1159346358">
      <w:bodyDiv w:val="1"/>
      <w:marLeft w:val="0"/>
      <w:marRight w:val="0"/>
      <w:marTop w:val="0"/>
      <w:marBottom w:val="0"/>
      <w:divBdr>
        <w:top w:val="none" w:sz="0" w:space="0" w:color="auto"/>
        <w:left w:val="none" w:sz="0" w:space="0" w:color="auto"/>
        <w:bottom w:val="none" w:sz="0" w:space="0" w:color="auto"/>
        <w:right w:val="none" w:sz="0" w:space="0" w:color="auto"/>
      </w:divBdr>
    </w:div>
    <w:div w:id="1168792266">
      <w:bodyDiv w:val="1"/>
      <w:marLeft w:val="0"/>
      <w:marRight w:val="0"/>
      <w:marTop w:val="0"/>
      <w:marBottom w:val="0"/>
      <w:divBdr>
        <w:top w:val="none" w:sz="0" w:space="0" w:color="auto"/>
        <w:left w:val="none" w:sz="0" w:space="0" w:color="auto"/>
        <w:bottom w:val="none" w:sz="0" w:space="0" w:color="auto"/>
        <w:right w:val="none" w:sz="0" w:space="0" w:color="auto"/>
      </w:divBdr>
    </w:div>
    <w:div w:id="1199273908">
      <w:bodyDiv w:val="1"/>
      <w:marLeft w:val="0"/>
      <w:marRight w:val="0"/>
      <w:marTop w:val="0"/>
      <w:marBottom w:val="0"/>
      <w:divBdr>
        <w:top w:val="none" w:sz="0" w:space="0" w:color="auto"/>
        <w:left w:val="none" w:sz="0" w:space="0" w:color="auto"/>
        <w:bottom w:val="none" w:sz="0" w:space="0" w:color="auto"/>
        <w:right w:val="none" w:sz="0" w:space="0" w:color="auto"/>
      </w:divBdr>
    </w:div>
    <w:div w:id="1250038735">
      <w:bodyDiv w:val="1"/>
      <w:marLeft w:val="0"/>
      <w:marRight w:val="0"/>
      <w:marTop w:val="0"/>
      <w:marBottom w:val="0"/>
      <w:divBdr>
        <w:top w:val="none" w:sz="0" w:space="0" w:color="auto"/>
        <w:left w:val="none" w:sz="0" w:space="0" w:color="auto"/>
        <w:bottom w:val="none" w:sz="0" w:space="0" w:color="auto"/>
        <w:right w:val="none" w:sz="0" w:space="0" w:color="auto"/>
      </w:divBdr>
    </w:div>
    <w:div w:id="1295597382">
      <w:bodyDiv w:val="1"/>
      <w:marLeft w:val="0"/>
      <w:marRight w:val="0"/>
      <w:marTop w:val="0"/>
      <w:marBottom w:val="0"/>
      <w:divBdr>
        <w:top w:val="none" w:sz="0" w:space="0" w:color="auto"/>
        <w:left w:val="none" w:sz="0" w:space="0" w:color="auto"/>
        <w:bottom w:val="none" w:sz="0" w:space="0" w:color="auto"/>
        <w:right w:val="none" w:sz="0" w:space="0" w:color="auto"/>
      </w:divBdr>
    </w:div>
    <w:div w:id="1313557401">
      <w:bodyDiv w:val="1"/>
      <w:marLeft w:val="0"/>
      <w:marRight w:val="0"/>
      <w:marTop w:val="0"/>
      <w:marBottom w:val="0"/>
      <w:divBdr>
        <w:top w:val="none" w:sz="0" w:space="0" w:color="auto"/>
        <w:left w:val="none" w:sz="0" w:space="0" w:color="auto"/>
        <w:bottom w:val="none" w:sz="0" w:space="0" w:color="auto"/>
        <w:right w:val="none" w:sz="0" w:space="0" w:color="auto"/>
      </w:divBdr>
    </w:div>
    <w:div w:id="1323969913">
      <w:bodyDiv w:val="1"/>
      <w:marLeft w:val="0"/>
      <w:marRight w:val="0"/>
      <w:marTop w:val="0"/>
      <w:marBottom w:val="0"/>
      <w:divBdr>
        <w:top w:val="none" w:sz="0" w:space="0" w:color="auto"/>
        <w:left w:val="none" w:sz="0" w:space="0" w:color="auto"/>
        <w:bottom w:val="none" w:sz="0" w:space="0" w:color="auto"/>
        <w:right w:val="none" w:sz="0" w:space="0" w:color="auto"/>
      </w:divBdr>
    </w:div>
    <w:div w:id="1327977858">
      <w:bodyDiv w:val="1"/>
      <w:marLeft w:val="0"/>
      <w:marRight w:val="0"/>
      <w:marTop w:val="0"/>
      <w:marBottom w:val="0"/>
      <w:divBdr>
        <w:top w:val="none" w:sz="0" w:space="0" w:color="auto"/>
        <w:left w:val="none" w:sz="0" w:space="0" w:color="auto"/>
        <w:bottom w:val="none" w:sz="0" w:space="0" w:color="auto"/>
        <w:right w:val="none" w:sz="0" w:space="0" w:color="auto"/>
      </w:divBdr>
    </w:div>
    <w:div w:id="1368524647">
      <w:bodyDiv w:val="1"/>
      <w:marLeft w:val="0"/>
      <w:marRight w:val="0"/>
      <w:marTop w:val="0"/>
      <w:marBottom w:val="0"/>
      <w:divBdr>
        <w:top w:val="none" w:sz="0" w:space="0" w:color="auto"/>
        <w:left w:val="none" w:sz="0" w:space="0" w:color="auto"/>
        <w:bottom w:val="none" w:sz="0" w:space="0" w:color="auto"/>
        <w:right w:val="none" w:sz="0" w:space="0" w:color="auto"/>
      </w:divBdr>
    </w:div>
    <w:div w:id="1368600810">
      <w:bodyDiv w:val="1"/>
      <w:marLeft w:val="0"/>
      <w:marRight w:val="0"/>
      <w:marTop w:val="0"/>
      <w:marBottom w:val="0"/>
      <w:divBdr>
        <w:top w:val="none" w:sz="0" w:space="0" w:color="auto"/>
        <w:left w:val="none" w:sz="0" w:space="0" w:color="auto"/>
        <w:bottom w:val="none" w:sz="0" w:space="0" w:color="auto"/>
        <w:right w:val="none" w:sz="0" w:space="0" w:color="auto"/>
      </w:divBdr>
    </w:div>
    <w:div w:id="1388724598">
      <w:bodyDiv w:val="1"/>
      <w:marLeft w:val="0"/>
      <w:marRight w:val="0"/>
      <w:marTop w:val="0"/>
      <w:marBottom w:val="0"/>
      <w:divBdr>
        <w:top w:val="none" w:sz="0" w:space="0" w:color="auto"/>
        <w:left w:val="none" w:sz="0" w:space="0" w:color="auto"/>
        <w:bottom w:val="none" w:sz="0" w:space="0" w:color="auto"/>
        <w:right w:val="none" w:sz="0" w:space="0" w:color="auto"/>
      </w:divBdr>
    </w:div>
    <w:div w:id="1403530580">
      <w:bodyDiv w:val="1"/>
      <w:marLeft w:val="0"/>
      <w:marRight w:val="0"/>
      <w:marTop w:val="0"/>
      <w:marBottom w:val="0"/>
      <w:divBdr>
        <w:top w:val="none" w:sz="0" w:space="0" w:color="auto"/>
        <w:left w:val="none" w:sz="0" w:space="0" w:color="auto"/>
        <w:bottom w:val="none" w:sz="0" w:space="0" w:color="auto"/>
        <w:right w:val="none" w:sz="0" w:space="0" w:color="auto"/>
      </w:divBdr>
    </w:div>
    <w:div w:id="1412508465">
      <w:bodyDiv w:val="1"/>
      <w:marLeft w:val="0"/>
      <w:marRight w:val="0"/>
      <w:marTop w:val="0"/>
      <w:marBottom w:val="0"/>
      <w:divBdr>
        <w:top w:val="none" w:sz="0" w:space="0" w:color="auto"/>
        <w:left w:val="none" w:sz="0" w:space="0" w:color="auto"/>
        <w:bottom w:val="none" w:sz="0" w:space="0" w:color="auto"/>
        <w:right w:val="none" w:sz="0" w:space="0" w:color="auto"/>
      </w:divBdr>
    </w:div>
    <w:div w:id="1434982069">
      <w:bodyDiv w:val="1"/>
      <w:marLeft w:val="0"/>
      <w:marRight w:val="0"/>
      <w:marTop w:val="0"/>
      <w:marBottom w:val="0"/>
      <w:divBdr>
        <w:top w:val="none" w:sz="0" w:space="0" w:color="auto"/>
        <w:left w:val="none" w:sz="0" w:space="0" w:color="auto"/>
        <w:bottom w:val="none" w:sz="0" w:space="0" w:color="auto"/>
        <w:right w:val="none" w:sz="0" w:space="0" w:color="auto"/>
      </w:divBdr>
    </w:div>
    <w:div w:id="1446072239">
      <w:bodyDiv w:val="1"/>
      <w:marLeft w:val="0"/>
      <w:marRight w:val="0"/>
      <w:marTop w:val="0"/>
      <w:marBottom w:val="0"/>
      <w:divBdr>
        <w:top w:val="none" w:sz="0" w:space="0" w:color="auto"/>
        <w:left w:val="none" w:sz="0" w:space="0" w:color="auto"/>
        <w:bottom w:val="none" w:sz="0" w:space="0" w:color="auto"/>
        <w:right w:val="none" w:sz="0" w:space="0" w:color="auto"/>
      </w:divBdr>
    </w:div>
    <w:div w:id="1476796631">
      <w:bodyDiv w:val="1"/>
      <w:marLeft w:val="0"/>
      <w:marRight w:val="0"/>
      <w:marTop w:val="0"/>
      <w:marBottom w:val="0"/>
      <w:divBdr>
        <w:top w:val="none" w:sz="0" w:space="0" w:color="auto"/>
        <w:left w:val="none" w:sz="0" w:space="0" w:color="auto"/>
        <w:bottom w:val="none" w:sz="0" w:space="0" w:color="auto"/>
        <w:right w:val="none" w:sz="0" w:space="0" w:color="auto"/>
      </w:divBdr>
    </w:div>
    <w:div w:id="1539538869">
      <w:bodyDiv w:val="1"/>
      <w:marLeft w:val="0"/>
      <w:marRight w:val="0"/>
      <w:marTop w:val="0"/>
      <w:marBottom w:val="0"/>
      <w:divBdr>
        <w:top w:val="none" w:sz="0" w:space="0" w:color="auto"/>
        <w:left w:val="none" w:sz="0" w:space="0" w:color="auto"/>
        <w:bottom w:val="none" w:sz="0" w:space="0" w:color="auto"/>
        <w:right w:val="none" w:sz="0" w:space="0" w:color="auto"/>
      </w:divBdr>
    </w:div>
    <w:div w:id="1560559536">
      <w:bodyDiv w:val="1"/>
      <w:marLeft w:val="0"/>
      <w:marRight w:val="0"/>
      <w:marTop w:val="0"/>
      <w:marBottom w:val="0"/>
      <w:divBdr>
        <w:top w:val="none" w:sz="0" w:space="0" w:color="auto"/>
        <w:left w:val="none" w:sz="0" w:space="0" w:color="auto"/>
        <w:bottom w:val="none" w:sz="0" w:space="0" w:color="auto"/>
        <w:right w:val="none" w:sz="0" w:space="0" w:color="auto"/>
      </w:divBdr>
    </w:div>
    <w:div w:id="1646545209">
      <w:bodyDiv w:val="1"/>
      <w:marLeft w:val="0"/>
      <w:marRight w:val="0"/>
      <w:marTop w:val="0"/>
      <w:marBottom w:val="0"/>
      <w:divBdr>
        <w:top w:val="none" w:sz="0" w:space="0" w:color="auto"/>
        <w:left w:val="none" w:sz="0" w:space="0" w:color="auto"/>
        <w:bottom w:val="none" w:sz="0" w:space="0" w:color="auto"/>
        <w:right w:val="none" w:sz="0" w:space="0" w:color="auto"/>
      </w:divBdr>
    </w:div>
    <w:div w:id="1769882422">
      <w:bodyDiv w:val="1"/>
      <w:marLeft w:val="0"/>
      <w:marRight w:val="0"/>
      <w:marTop w:val="0"/>
      <w:marBottom w:val="0"/>
      <w:divBdr>
        <w:top w:val="none" w:sz="0" w:space="0" w:color="auto"/>
        <w:left w:val="none" w:sz="0" w:space="0" w:color="auto"/>
        <w:bottom w:val="none" w:sz="0" w:space="0" w:color="auto"/>
        <w:right w:val="none" w:sz="0" w:space="0" w:color="auto"/>
      </w:divBdr>
    </w:div>
    <w:div w:id="1773357347">
      <w:bodyDiv w:val="1"/>
      <w:marLeft w:val="0"/>
      <w:marRight w:val="0"/>
      <w:marTop w:val="0"/>
      <w:marBottom w:val="0"/>
      <w:divBdr>
        <w:top w:val="none" w:sz="0" w:space="0" w:color="auto"/>
        <w:left w:val="none" w:sz="0" w:space="0" w:color="auto"/>
        <w:bottom w:val="none" w:sz="0" w:space="0" w:color="auto"/>
        <w:right w:val="none" w:sz="0" w:space="0" w:color="auto"/>
      </w:divBdr>
    </w:div>
    <w:div w:id="1793547021">
      <w:bodyDiv w:val="1"/>
      <w:marLeft w:val="0"/>
      <w:marRight w:val="0"/>
      <w:marTop w:val="0"/>
      <w:marBottom w:val="0"/>
      <w:divBdr>
        <w:top w:val="none" w:sz="0" w:space="0" w:color="auto"/>
        <w:left w:val="none" w:sz="0" w:space="0" w:color="auto"/>
        <w:bottom w:val="none" w:sz="0" w:space="0" w:color="auto"/>
        <w:right w:val="none" w:sz="0" w:space="0" w:color="auto"/>
      </w:divBdr>
    </w:div>
    <w:div w:id="1852596975">
      <w:bodyDiv w:val="1"/>
      <w:marLeft w:val="0"/>
      <w:marRight w:val="0"/>
      <w:marTop w:val="0"/>
      <w:marBottom w:val="0"/>
      <w:divBdr>
        <w:top w:val="none" w:sz="0" w:space="0" w:color="auto"/>
        <w:left w:val="none" w:sz="0" w:space="0" w:color="auto"/>
        <w:bottom w:val="none" w:sz="0" w:space="0" w:color="auto"/>
        <w:right w:val="none" w:sz="0" w:space="0" w:color="auto"/>
      </w:divBdr>
    </w:div>
    <w:div w:id="1869759450">
      <w:bodyDiv w:val="1"/>
      <w:marLeft w:val="0"/>
      <w:marRight w:val="0"/>
      <w:marTop w:val="0"/>
      <w:marBottom w:val="0"/>
      <w:divBdr>
        <w:top w:val="none" w:sz="0" w:space="0" w:color="auto"/>
        <w:left w:val="none" w:sz="0" w:space="0" w:color="auto"/>
        <w:bottom w:val="none" w:sz="0" w:space="0" w:color="auto"/>
        <w:right w:val="none" w:sz="0" w:space="0" w:color="auto"/>
      </w:divBdr>
    </w:div>
    <w:div w:id="1877548885">
      <w:bodyDiv w:val="1"/>
      <w:marLeft w:val="0"/>
      <w:marRight w:val="0"/>
      <w:marTop w:val="0"/>
      <w:marBottom w:val="0"/>
      <w:divBdr>
        <w:top w:val="none" w:sz="0" w:space="0" w:color="auto"/>
        <w:left w:val="none" w:sz="0" w:space="0" w:color="auto"/>
        <w:bottom w:val="none" w:sz="0" w:space="0" w:color="auto"/>
        <w:right w:val="none" w:sz="0" w:space="0" w:color="auto"/>
      </w:divBdr>
    </w:div>
    <w:div w:id="1885562754">
      <w:bodyDiv w:val="1"/>
      <w:marLeft w:val="0"/>
      <w:marRight w:val="0"/>
      <w:marTop w:val="0"/>
      <w:marBottom w:val="0"/>
      <w:divBdr>
        <w:top w:val="none" w:sz="0" w:space="0" w:color="auto"/>
        <w:left w:val="none" w:sz="0" w:space="0" w:color="auto"/>
        <w:bottom w:val="none" w:sz="0" w:space="0" w:color="auto"/>
        <w:right w:val="none" w:sz="0" w:space="0" w:color="auto"/>
      </w:divBdr>
    </w:div>
    <w:div w:id="1953247875">
      <w:bodyDiv w:val="1"/>
      <w:marLeft w:val="0"/>
      <w:marRight w:val="0"/>
      <w:marTop w:val="0"/>
      <w:marBottom w:val="0"/>
      <w:divBdr>
        <w:top w:val="none" w:sz="0" w:space="0" w:color="auto"/>
        <w:left w:val="none" w:sz="0" w:space="0" w:color="auto"/>
        <w:bottom w:val="none" w:sz="0" w:space="0" w:color="auto"/>
        <w:right w:val="none" w:sz="0" w:space="0" w:color="auto"/>
      </w:divBdr>
    </w:div>
    <w:div w:id="1958684299">
      <w:bodyDiv w:val="1"/>
      <w:marLeft w:val="0"/>
      <w:marRight w:val="0"/>
      <w:marTop w:val="0"/>
      <w:marBottom w:val="0"/>
      <w:divBdr>
        <w:top w:val="none" w:sz="0" w:space="0" w:color="auto"/>
        <w:left w:val="none" w:sz="0" w:space="0" w:color="auto"/>
        <w:bottom w:val="none" w:sz="0" w:space="0" w:color="auto"/>
        <w:right w:val="none" w:sz="0" w:space="0" w:color="auto"/>
      </w:divBdr>
    </w:div>
    <w:div w:id="1969436013">
      <w:bodyDiv w:val="1"/>
      <w:marLeft w:val="0"/>
      <w:marRight w:val="0"/>
      <w:marTop w:val="0"/>
      <w:marBottom w:val="0"/>
      <w:divBdr>
        <w:top w:val="none" w:sz="0" w:space="0" w:color="auto"/>
        <w:left w:val="none" w:sz="0" w:space="0" w:color="auto"/>
        <w:bottom w:val="none" w:sz="0" w:space="0" w:color="auto"/>
        <w:right w:val="none" w:sz="0" w:space="0" w:color="auto"/>
      </w:divBdr>
    </w:div>
    <w:div w:id="1977449788">
      <w:bodyDiv w:val="1"/>
      <w:marLeft w:val="0"/>
      <w:marRight w:val="0"/>
      <w:marTop w:val="0"/>
      <w:marBottom w:val="0"/>
      <w:divBdr>
        <w:top w:val="none" w:sz="0" w:space="0" w:color="auto"/>
        <w:left w:val="none" w:sz="0" w:space="0" w:color="auto"/>
        <w:bottom w:val="none" w:sz="0" w:space="0" w:color="auto"/>
        <w:right w:val="none" w:sz="0" w:space="0" w:color="auto"/>
      </w:divBdr>
    </w:div>
    <w:div w:id="2039156327">
      <w:bodyDiv w:val="1"/>
      <w:marLeft w:val="0"/>
      <w:marRight w:val="0"/>
      <w:marTop w:val="0"/>
      <w:marBottom w:val="0"/>
      <w:divBdr>
        <w:top w:val="none" w:sz="0" w:space="0" w:color="auto"/>
        <w:left w:val="none" w:sz="0" w:space="0" w:color="auto"/>
        <w:bottom w:val="none" w:sz="0" w:space="0" w:color="auto"/>
        <w:right w:val="none" w:sz="0" w:space="0" w:color="auto"/>
      </w:divBdr>
    </w:div>
    <w:div w:id="2075465748">
      <w:bodyDiv w:val="1"/>
      <w:marLeft w:val="0"/>
      <w:marRight w:val="0"/>
      <w:marTop w:val="0"/>
      <w:marBottom w:val="0"/>
      <w:divBdr>
        <w:top w:val="none" w:sz="0" w:space="0" w:color="auto"/>
        <w:left w:val="none" w:sz="0" w:space="0" w:color="auto"/>
        <w:bottom w:val="none" w:sz="0" w:space="0" w:color="auto"/>
        <w:right w:val="none" w:sz="0" w:space="0" w:color="auto"/>
      </w:divBdr>
    </w:div>
    <w:div w:id="2080009249">
      <w:bodyDiv w:val="1"/>
      <w:marLeft w:val="0"/>
      <w:marRight w:val="0"/>
      <w:marTop w:val="0"/>
      <w:marBottom w:val="0"/>
      <w:divBdr>
        <w:top w:val="none" w:sz="0" w:space="0" w:color="auto"/>
        <w:left w:val="none" w:sz="0" w:space="0" w:color="auto"/>
        <w:bottom w:val="none" w:sz="0" w:space="0" w:color="auto"/>
        <w:right w:val="none" w:sz="0" w:space="0" w:color="auto"/>
      </w:divBdr>
    </w:div>
    <w:div w:id="2080786058">
      <w:bodyDiv w:val="1"/>
      <w:marLeft w:val="0"/>
      <w:marRight w:val="0"/>
      <w:marTop w:val="0"/>
      <w:marBottom w:val="0"/>
      <w:divBdr>
        <w:top w:val="none" w:sz="0" w:space="0" w:color="auto"/>
        <w:left w:val="none" w:sz="0" w:space="0" w:color="auto"/>
        <w:bottom w:val="none" w:sz="0" w:space="0" w:color="auto"/>
        <w:right w:val="none" w:sz="0" w:space="0" w:color="auto"/>
      </w:divBdr>
    </w:div>
    <w:div w:id="21031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9A5AC8" w:rsidRDefault="009A5AC8" w:rsidP="009B242A">
          <w:pPr>
            <w:pStyle w:val="4D6CDB0F478A47378458119DA633E90A"/>
          </w:pPr>
          <w:r w:rsidRPr="00925A3E">
            <w:rPr>
              <w:rStyle w:val="PlaceholderText"/>
            </w:rPr>
            <w:t>Click or tap to enter a date.</w:t>
          </w:r>
        </w:p>
      </w:docPartBody>
    </w:docPart>
    <w:docPart>
      <w:docPartPr>
        <w:name w:val="1265608237944BF8A9CA450C6F40BB3A"/>
        <w:category>
          <w:name w:val="General"/>
          <w:gallery w:val="placeholder"/>
        </w:category>
        <w:types>
          <w:type w:val="bbPlcHdr"/>
        </w:types>
        <w:behaviors>
          <w:behavior w:val="content"/>
        </w:behaviors>
        <w:guid w:val="{64CA9FD9-1139-4739-84E9-FE3C457867E6}"/>
      </w:docPartPr>
      <w:docPartBody>
        <w:p w:rsidR="009A5AC8" w:rsidRDefault="009A5AC8" w:rsidP="003F0F27">
          <w:pPr>
            <w:pStyle w:val="1265608237944BF8A9CA450C6F40BB3A"/>
          </w:pPr>
          <w:r w:rsidRPr="00D858FE">
            <w:rPr>
              <w:rStyle w:val="PlaceholderText"/>
            </w:rPr>
            <w:t>Choose an item.</w:t>
          </w:r>
        </w:p>
      </w:docPartBody>
    </w:docPart>
    <w:docPart>
      <w:docPartPr>
        <w:name w:val="BC12263CCEFD4D3DB378B2E79BFB0F54"/>
        <w:category>
          <w:name w:val="General"/>
          <w:gallery w:val="placeholder"/>
        </w:category>
        <w:types>
          <w:type w:val="bbPlcHdr"/>
        </w:types>
        <w:behaviors>
          <w:behavior w:val="content"/>
        </w:behaviors>
        <w:guid w:val="{917A9077-A5BB-4A7D-B24B-3F1F0E1BDCF7}"/>
      </w:docPartPr>
      <w:docPartBody>
        <w:p w:rsidR="009A5AC8" w:rsidRDefault="009A5AC8" w:rsidP="003F0F27">
          <w:pPr>
            <w:pStyle w:val="BC12263CCEFD4D3DB378B2E79BFB0F54"/>
          </w:pPr>
          <w:r w:rsidRPr="00D858FE">
            <w:rPr>
              <w:rStyle w:val="PlaceholderText"/>
            </w:rPr>
            <w:t>Choose an item.</w:t>
          </w:r>
        </w:p>
      </w:docPartBody>
    </w:docPart>
    <w:docPart>
      <w:docPartPr>
        <w:name w:val="5DCC37D190FC41D785326FFCD6239D08"/>
        <w:category>
          <w:name w:val="General"/>
          <w:gallery w:val="placeholder"/>
        </w:category>
        <w:types>
          <w:type w:val="bbPlcHdr"/>
        </w:types>
        <w:behaviors>
          <w:behavior w:val="content"/>
        </w:behaviors>
        <w:guid w:val="{C6387B64-CAEE-4473-80DF-DE75AB71B25A}"/>
      </w:docPartPr>
      <w:docPartBody>
        <w:p w:rsidR="009A5AC8" w:rsidRDefault="009A5AC8" w:rsidP="003F0F27">
          <w:pPr>
            <w:pStyle w:val="5DCC37D190FC41D785326FFCD6239D08"/>
          </w:pPr>
          <w:r w:rsidRPr="00D858FE">
            <w:rPr>
              <w:rStyle w:val="PlaceholderText"/>
            </w:rPr>
            <w:t>Choose an item.</w:t>
          </w:r>
        </w:p>
      </w:docPartBody>
    </w:docPart>
    <w:docPart>
      <w:docPartPr>
        <w:name w:val="7A7A55EA5C724FB6B9885702084B0ECD"/>
        <w:category>
          <w:name w:val="General"/>
          <w:gallery w:val="placeholder"/>
        </w:category>
        <w:types>
          <w:type w:val="bbPlcHdr"/>
        </w:types>
        <w:behaviors>
          <w:behavior w:val="content"/>
        </w:behaviors>
        <w:guid w:val="{2D9F1CFB-BEE0-4D1D-870E-5963D1F652E6}"/>
      </w:docPartPr>
      <w:docPartBody>
        <w:p w:rsidR="009A5AC8" w:rsidRDefault="009A5AC8" w:rsidP="003F0F27">
          <w:pPr>
            <w:pStyle w:val="7A7A55EA5C724FB6B9885702084B0ECD"/>
          </w:pPr>
          <w:r w:rsidRPr="00D858FE">
            <w:rPr>
              <w:rStyle w:val="PlaceholderText"/>
            </w:rPr>
            <w:t>Choose an item.</w:t>
          </w:r>
        </w:p>
      </w:docPartBody>
    </w:docPart>
    <w:docPart>
      <w:docPartPr>
        <w:name w:val="25708975DD4045AEBFEBF59C6B5D683E"/>
        <w:category>
          <w:name w:val="General"/>
          <w:gallery w:val="placeholder"/>
        </w:category>
        <w:types>
          <w:type w:val="bbPlcHdr"/>
        </w:types>
        <w:behaviors>
          <w:behavior w:val="content"/>
        </w:behaviors>
        <w:guid w:val="{74481D76-3393-47FA-BEAD-C9EB00F8C51B}"/>
      </w:docPartPr>
      <w:docPartBody>
        <w:p w:rsidR="009A5AC8" w:rsidRDefault="009A5AC8" w:rsidP="003F0F27">
          <w:pPr>
            <w:pStyle w:val="25708975DD4045AEBFEBF59C6B5D683E"/>
          </w:pPr>
          <w:r w:rsidRPr="00D858FE">
            <w:rPr>
              <w:rStyle w:val="PlaceholderText"/>
            </w:rPr>
            <w:t>Choose an item.</w:t>
          </w:r>
        </w:p>
      </w:docPartBody>
    </w:docPart>
    <w:docPart>
      <w:docPartPr>
        <w:name w:val="D83412D2D87B4C48B10B586D4B43BD37"/>
        <w:category>
          <w:name w:val="General"/>
          <w:gallery w:val="placeholder"/>
        </w:category>
        <w:types>
          <w:type w:val="bbPlcHdr"/>
        </w:types>
        <w:behaviors>
          <w:behavior w:val="content"/>
        </w:behaviors>
        <w:guid w:val="{33F5ED72-5BC7-424C-94AC-A949A0277382}"/>
      </w:docPartPr>
      <w:docPartBody>
        <w:p w:rsidR="009A5AC8" w:rsidRDefault="009A5AC8" w:rsidP="003F0F27">
          <w:pPr>
            <w:pStyle w:val="D83412D2D87B4C48B10B586D4B43BD37"/>
          </w:pPr>
          <w:r w:rsidRPr="00D858FE">
            <w:rPr>
              <w:rStyle w:val="PlaceholderText"/>
            </w:rPr>
            <w:t>Choose an item.</w:t>
          </w:r>
        </w:p>
      </w:docPartBody>
    </w:docPart>
    <w:docPart>
      <w:docPartPr>
        <w:name w:val="5AC376A8E21548D790C05232345D50F2"/>
        <w:category>
          <w:name w:val="General"/>
          <w:gallery w:val="placeholder"/>
        </w:category>
        <w:types>
          <w:type w:val="bbPlcHdr"/>
        </w:types>
        <w:behaviors>
          <w:behavior w:val="content"/>
        </w:behaviors>
        <w:guid w:val="{A46039ED-73AA-49F2-BE5D-5EBE9C5CE8BC}"/>
      </w:docPartPr>
      <w:docPartBody>
        <w:p w:rsidR="009A5AC8" w:rsidRDefault="009A5AC8" w:rsidP="003F0F27">
          <w:pPr>
            <w:pStyle w:val="5AC376A8E21548D790C05232345D50F2"/>
          </w:pPr>
          <w:r w:rsidRPr="00D858FE">
            <w:rPr>
              <w:rStyle w:val="PlaceholderText"/>
            </w:rPr>
            <w:t>Choose an item.</w:t>
          </w:r>
        </w:p>
      </w:docPartBody>
    </w:docPart>
    <w:docPart>
      <w:docPartPr>
        <w:name w:val="27073A2853B14059925E1195AD8C8C6D"/>
        <w:category>
          <w:name w:val="General"/>
          <w:gallery w:val="placeholder"/>
        </w:category>
        <w:types>
          <w:type w:val="bbPlcHdr"/>
        </w:types>
        <w:behaviors>
          <w:behavior w:val="content"/>
        </w:behaviors>
        <w:guid w:val="{7138E53B-8F51-45D5-8BC8-F9E332CB8746}"/>
      </w:docPartPr>
      <w:docPartBody>
        <w:p w:rsidR="009A5AC8" w:rsidRDefault="009A5AC8" w:rsidP="003F0F27">
          <w:pPr>
            <w:pStyle w:val="27073A2853B14059925E1195AD8C8C6D"/>
          </w:pPr>
          <w:r w:rsidRPr="00D858FE">
            <w:rPr>
              <w:rStyle w:val="PlaceholderText"/>
            </w:rPr>
            <w:t>Choose an item.</w:t>
          </w:r>
        </w:p>
      </w:docPartBody>
    </w:docPart>
    <w:docPart>
      <w:docPartPr>
        <w:name w:val="39B950A390A1431D8A106D1DF5BED0FC"/>
        <w:category>
          <w:name w:val="General"/>
          <w:gallery w:val="placeholder"/>
        </w:category>
        <w:types>
          <w:type w:val="bbPlcHdr"/>
        </w:types>
        <w:behaviors>
          <w:behavior w:val="content"/>
        </w:behaviors>
        <w:guid w:val="{FD44AABE-FB84-41DA-9016-472D2F8E212D}"/>
      </w:docPartPr>
      <w:docPartBody>
        <w:p w:rsidR="009A5AC8" w:rsidRDefault="009A5AC8" w:rsidP="003F0F27">
          <w:pPr>
            <w:pStyle w:val="39B950A390A1431D8A106D1DF5BED0FC"/>
          </w:pPr>
          <w:r w:rsidRPr="00D858FE">
            <w:rPr>
              <w:rStyle w:val="PlaceholderText"/>
            </w:rPr>
            <w:t>Choose an item.</w:t>
          </w:r>
        </w:p>
      </w:docPartBody>
    </w:docPart>
    <w:docPart>
      <w:docPartPr>
        <w:name w:val="5EB6C56364DB4ED1AA7CD095927CFA89"/>
        <w:category>
          <w:name w:val="General"/>
          <w:gallery w:val="placeholder"/>
        </w:category>
        <w:types>
          <w:type w:val="bbPlcHdr"/>
        </w:types>
        <w:behaviors>
          <w:behavior w:val="content"/>
        </w:behaviors>
        <w:guid w:val="{943B1E2D-EFD7-46C1-B0A7-51EBA4EFE045}"/>
      </w:docPartPr>
      <w:docPartBody>
        <w:p w:rsidR="009A5AC8" w:rsidRDefault="009A5AC8" w:rsidP="003F0F27">
          <w:pPr>
            <w:pStyle w:val="5EB6C56364DB4ED1AA7CD095927CFA89"/>
          </w:pPr>
          <w:r w:rsidRPr="00D858FE">
            <w:rPr>
              <w:rStyle w:val="PlaceholderText"/>
            </w:rPr>
            <w:t>Choose an item.</w:t>
          </w:r>
        </w:p>
      </w:docPartBody>
    </w:docPart>
    <w:docPart>
      <w:docPartPr>
        <w:name w:val="4C6A5120EEE24DF2AC25462311582FF9"/>
        <w:category>
          <w:name w:val="General"/>
          <w:gallery w:val="placeholder"/>
        </w:category>
        <w:types>
          <w:type w:val="bbPlcHdr"/>
        </w:types>
        <w:behaviors>
          <w:behavior w:val="content"/>
        </w:behaviors>
        <w:guid w:val="{1ACCC93B-664B-4DCF-B1B1-A91D724FA1C0}"/>
      </w:docPartPr>
      <w:docPartBody>
        <w:p w:rsidR="009A5AC8" w:rsidRDefault="009A5AC8" w:rsidP="003F0F27">
          <w:pPr>
            <w:pStyle w:val="4C6A5120EEE24DF2AC25462311582FF9"/>
          </w:pPr>
          <w:r w:rsidRPr="00D858FE">
            <w:rPr>
              <w:rStyle w:val="PlaceholderText"/>
            </w:rPr>
            <w:t>Choose an item.</w:t>
          </w:r>
        </w:p>
      </w:docPartBody>
    </w:docPart>
    <w:docPart>
      <w:docPartPr>
        <w:name w:val="61632BE8727E433CA5E586ACCEDD6427"/>
        <w:category>
          <w:name w:val="General"/>
          <w:gallery w:val="placeholder"/>
        </w:category>
        <w:types>
          <w:type w:val="bbPlcHdr"/>
        </w:types>
        <w:behaviors>
          <w:behavior w:val="content"/>
        </w:behaviors>
        <w:guid w:val="{F31AD4A8-B120-4AE3-8624-1E0BD831BA2A}"/>
      </w:docPartPr>
      <w:docPartBody>
        <w:p w:rsidR="009A5AC8" w:rsidRDefault="009A5AC8" w:rsidP="003F0F27">
          <w:pPr>
            <w:pStyle w:val="61632BE8727E433CA5E586ACCEDD6427"/>
          </w:pPr>
          <w:r w:rsidRPr="00D858FE">
            <w:rPr>
              <w:rStyle w:val="PlaceholderText"/>
            </w:rPr>
            <w:t>Choose an item.</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9A5AC8" w:rsidRDefault="009A5AC8"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9A5AC8" w:rsidRDefault="009A5AC8" w:rsidP="003F0F27">
          <w:pPr>
            <w:pStyle w:val="3D74014C83664508BCF0C7EE79A62DB3"/>
          </w:pPr>
          <w:r w:rsidRPr="00D858FE">
            <w:rPr>
              <w:rStyle w:val="PlaceholderText"/>
            </w:rPr>
            <w:t>Choose an item.</w:t>
          </w:r>
        </w:p>
      </w:docPartBody>
    </w:docPart>
    <w:docPart>
      <w:docPartPr>
        <w:name w:val="57930BD3C6184BB7A28AE1C39093181C"/>
        <w:category>
          <w:name w:val="General"/>
          <w:gallery w:val="placeholder"/>
        </w:category>
        <w:types>
          <w:type w:val="bbPlcHdr"/>
        </w:types>
        <w:behaviors>
          <w:behavior w:val="content"/>
        </w:behaviors>
        <w:guid w:val="{422A3069-B34A-4286-BC7A-4E9212C02E38}"/>
      </w:docPartPr>
      <w:docPartBody>
        <w:p w:rsidR="009A5AC8" w:rsidRDefault="009A5AC8" w:rsidP="003F0F27">
          <w:pPr>
            <w:pStyle w:val="57930BD3C6184BB7A28AE1C39093181C"/>
          </w:pPr>
          <w:r w:rsidRPr="00D858FE">
            <w:rPr>
              <w:rStyle w:val="PlaceholderText"/>
            </w:rPr>
            <w:t>Choose an item.</w:t>
          </w:r>
        </w:p>
      </w:docPartBody>
    </w:docPart>
    <w:docPart>
      <w:docPartPr>
        <w:name w:val="FCE6E414E33240DA84EE0C934FA3E5F6"/>
        <w:category>
          <w:name w:val="General"/>
          <w:gallery w:val="placeholder"/>
        </w:category>
        <w:types>
          <w:type w:val="bbPlcHdr"/>
        </w:types>
        <w:behaviors>
          <w:behavior w:val="content"/>
        </w:behaviors>
        <w:guid w:val="{6B3DDC76-20B4-432C-B949-39BFEA6BA110}"/>
      </w:docPartPr>
      <w:docPartBody>
        <w:p w:rsidR="009A5AC8" w:rsidRDefault="009A5AC8" w:rsidP="003F0F27">
          <w:pPr>
            <w:pStyle w:val="FCE6E414E33240DA84EE0C934FA3E5F6"/>
          </w:pPr>
          <w:r w:rsidRPr="00D858FE">
            <w:rPr>
              <w:rStyle w:val="PlaceholderText"/>
            </w:rPr>
            <w:t>Choose an item.</w:t>
          </w:r>
        </w:p>
      </w:docPartBody>
    </w:docPart>
    <w:docPart>
      <w:docPartPr>
        <w:name w:val="80514193AA8F472EB25A7326C955A2BD"/>
        <w:category>
          <w:name w:val="General"/>
          <w:gallery w:val="placeholder"/>
        </w:category>
        <w:types>
          <w:type w:val="bbPlcHdr"/>
        </w:types>
        <w:behaviors>
          <w:behavior w:val="content"/>
        </w:behaviors>
        <w:guid w:val="{50C63A5E-F5F9-417E-A2CB-4F6264AB89F9}"/>
      </w:docPartPr>
      <w:docPartBody>
        <w:p w:rsidR="009A5AC8" w:rsidRDefault="009A5AC8" w:rsidP="003F0F27">
          <w:pPr>
            <w:pStyle w:val="80514193AA8F472EB25A7326C955A2BD"/>
          </w:pPr>
          <w:r w:rsidRPr="00D858FE">
            <w:rPr>
              <w:rStyle w:val="PlaceholderText"/>
            </w:rPr>
            <w:t>Choose an item.</w:t>
          </w:r>
        </w:p>
      </w:docPartBody>
    </w:docPart>
    <w:docPart>
      <w:docPartPr>
        <w:name w:val="51E243D630744AE3BFD07B65FBE635E1"/>
        <w:category>
          <w:name w:val="General"/>
          <w:gallery w:val="placeholder"/>
        </w:category>
        <w:types>
          <w:type w:val="bbPlcHdr"/>
        </w:types>
        <w:behaviors>
          <w:behavior w:val="content"/>
        </w:behaviors>
        <w:guid w:val="{555D6221-7895-40AA-9971-997EEEEC978E}"/>
      </w:docPartPr>
      <w:docPartBody>
        <w:p w:rsidR="009A5AC8" w:rsidRDefault="009A5AC8" w:rsidP="003F0F27">
          <w:pPr>
            <w:pStyle w:val="51E243D630744AE3BFD07B65FBE635E1"/>
          </w:pPr>
          <w:r w:rsidRPr="00D858FE">
            <w:rPr>
              <w:rStyle w:val="PlaceholderText"/>
            </w:rPr>
            <w:t>Choose an item.</w:t>
          </w:r>
        </w:p>
      </w:docPartBody>
    </w:docPart>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9A5AC8" w:rsidRDefault="009A5AC8" w:rsidP="003F0F27">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9A5AC8" w:rsidRDefault="009A5AC8" w:rsidP="003F0F27">
          <w:pPr>
            <w:pStyle w:val="50260E16DB584BCAA3544E0F3D05BC0F"/>
          </w:pPr>
          <w:r w:rsidRPr="00D858FE">
            <w:rPr>
              <w:rStyle w:val="PlaceholderText"/>
            </w:rPr>
            <w:t>Choose an item.</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9A5AC8" w:rsidRDefault="009A5AC8" w:rsidP="003F0F27">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9A5AC8" w:rsidRDefault="009A5AC8" w:rsidP="003F0F27">
          <w:pPr>
            <w:pStyle w:val="957C72D45C904EEBB840E5267E0E0E4C"/>
          </w:pPr>
          <w:r w:rsidRPr="00D858FE">
            <w:rPr>
              <w:rStyle w:val="PlaceholderText"/>
            </w:rPr>
            <w:t>Choose an item.</w:t>
          </w:r>
        </w:p>
      </w:docPartBody>
    </w:docPart>
    <w:docPart>
      <w:docPartPr>
        <w:name w:val="863668CF7CF348C9A1264C0E6B7B8D48"/>
        <w:category>
          <w:name w:val="General"/>
          <w:gallery w:val="placeholder"/>
        </w:category>
        <w:types>
          <w:type w:val="bbPlcHdr"/>
        </w:types>
        <w:behaviors>
          <w:behavior w:val="content"/>
        </w:behaviors>
        <w:guid w:val="{75603081-16A4-4929-AC81-16F3ABB9B8EC}"/>
      </w:docPartPr>
      <w:docPartBody>
        <w:p w:rsidR="009A5AC8" w:rsidRDefault="009A5AC8" w:rsidP="003F0F27">
          <w:pPr>
            <w:pStyle w:val="863668CF7CF348C9A1264C0E6B7B8D48"/>
          </w:pPr>
          <w:r w:rsidRPr="00D858FE">
            <w:rPr>
              <w:rStyle w:val="PlaceholderText"/>
            </w:rPr>
            <w:t>Choose an item.</w:t>
          </w:r>
        </w:p>
      </w:docPartBody>
    </w:docPart>
    <w:docPart>
      <w:docPartPr>
        <w:name w:val="27E4C0D27DD74E868858E8162ED1AACA"/>
        <w:category>
          <w:name w:val="General"/>
          <w:gallery w:val="placeholder"/>
        </w:category>
        <w:types>
          <w:type w:val="bbPlcHdr"/>
        </w:types>
        <w:behaviors>
          <w:behavior w:val="content"/>
        </w:behaviors>
        <w:guid w:val="{33F63701-FD72-4132-B8C0-F56D76341FCA}"/>
      </w:docPartPr>
      <w:docPartBody>
        <w:p w:rsidR="009A5AC8" w:rsidRDefault="009A5AC8" w:rsidP="003F0F27">
          <w:pPr>
            <w:pStyle w:val="27E4C0D27DD74E868858E8162ED1AACA"/>
          </w:pPr>
          <w:r w:rsidRPr="00D858FE">
            <w:rPr>
              <w:rStyle w:val="PlaceholderText"/>
            </w:rPr>
            <w:t>Choose an item.</w:t>
          </w:r>
        </w:p>
      </w:docPartBody>
    </w:docPart>
    <w:docPart>
      <w:docPartPr>
        <w:name w:val="4364B6041EB948C385EE82940607A783"/>
        <w:category>
          <w:name w:val="General"/>
          <w:gallery w:val="placeholder"/>
        </w:category>
        <w:types>
          <w:type w:val="bbPlcHdr"/>
        </w:types>
        <w:behaviors>
          <w:behavior w:val="content"/>
        </w:behaviors>
        <w:guid w:val="{93D4436A-5DA3-44A0-9C8E-EEA8608AC61D}"/>
      </w:docPartPr>
      <w:docPartBody>
        <w:p w:rsidR="009A5AC8" w:rsidRDefault="009A5AC8" w:rsidP="003F0F27">
          <w:pPr>
            <w:pStyle w:val="4364B6041EB948C385EE82940607A783"/>
          </w:pPr>
          <w:r w:rsidRPr="00D858FE">
            <w:rPr>
              <w:rStyle w:val="PlaceholderText"/>
            </w:rPr>
            <w:t>Choose an item.</w:t>
          </w:r>
        </w:p>
      </w:docPartBody>
    </w:docPart>
    <w:docPart>
      <w:docPartPr>
        <w:name w:val="9DCB9E5ADB764F42B7BFD1CB47772C9B"/>
        <w:category>
          <w:name w:val="General"/>
          <w:gallery w:val="placeholder"/>
        </w:category>
        <w:types>
          <w:type w:val="bbPlcHdr"/>
        </w:types>
        <w:behaviors>
          <w:behavior w:val="content"/>
        </w:behaviors>
        <w:guid w:val="{B34F574E-FBD5-41CD-A226-0EEAF7EB769A}"/>
      </w:docPartPr>
      <w:docPartBody>
        <w:p w:rsidR="009A5AC8" w:rsidRDefault="009A5AC8" w:rsidP="003F0F27">
          <w:pPr>
            <w:pStyle w:val="9DCB9E5ADB764F42B7BFD1CB47772C9B"/>
          </w:pPr>
          <w:r w:rsidRPr="00D858FE">
            <w:rPr>
              <w:rStyle w:val="PlaceholderText"/>
            </w:rPr>
            <w:t>Choose an item.</w:t>
          </w:r>
        </w:p>
      </w:docPartBody>
    </w:docPart>
    <w:docPart>
      <w:docPartPr>
        <w:name w:val="559B4C390DB140EF8F165797035EEF2C"/>
        <w:category>
          <w:name w:val="General"/>
          <w:gallery w:val="placeholder"/>
        </w:category>
        <w:types>
          <w:type w:val="bbPlcHdr"/>
        </w:types>
        <w:behaviors>
          <w:behavior w:val="content"/>
        </w:behaviors>
        <w:guid w:val="{8C487D1E-2C9E-4D92-9AFE-1F931BA96AE2}"/>
      </w:docPartPr>
      <w:docPartBody>
        <w:p w:rsidR="009A5AC8" w:rsidRDefault="009A5AC8" w:rsidP="003F0F27">
          <w:pPr>
            <w:pStyle w:val="559B4C390DB140EF8F165797035EEF2C"/>
          </w:pPr>
          <w:r w:rsidRPr="00D858FE">
            <w:rPr>
              <w:rStyle w:val="PlaceholderText"/>
            </w:rPr>
            <w:t>Choose an item.</w:t>
          </w:r>
        </w:p>
      </w:docPartBody>
    </w:docPart>
    <w:docPart>
      <w:docPartPr>
        <w:name w:val="7C921DB9C1AD429A9A44355F3C417176"/>
        <w:category>
          <w:name w:val="General"/>
          <w:gallery w:val="placeholder"/>
        </w:category>
        <w:types>
          <w:type w:val="bbPlcHdr"/>
        </w:types>
        <w:behaviors>
          <w:behavior w:val="content"/>
        </w:behaviors>
        <w:guid w:val="{D5FA2731-DEC0-421A-BE84-3D5754778F00}"/>
      </w:docPartPr>
      <w:docPartBody>
        <w:p w:rsidR="009A5AC8" w:rsidRDefault="009A5AC8" w:rsidP="003F0F27">
          <w:pPr>
            <w:pStyle w:val="7C921DB9C1AD429A9A44355F3C417176"/>
          </w:pPr>
          <w:r w:rsidRPr="00D858FE">
            <w:rPr>
              <w:rStyle w:val="PlaceholderText"/>
            </w:rPr>
            <w:t>Choose an item.</w:t>
          </w:r>
        </w:p>
      </w:docPartBody>
    </w:docPart>
    <w:docPart>
      <w:docPartPr>
        <w:name w:val="0ABD0536FDF44A43A29AC2FEBC6E2B81"/>
        <w:category>
          <w:name w:val="General"/>
          <w:gallery w:val="placeholder"/>
        </w:category>
        <w:types>
          <w:type w:val="bbPlcHdr"/>
        </w:types>
        <w:behaviors>
          <w:behavior w:val="content"/>
        </w:behaviors>
        <w:guid w:val="{96154F55-4F21-46A5-A961-44134F4AE4A5}"/>
      </w:docPartPr>
      <w:docPartBody>
        <w:p w:rsidR="009A5AC8" w:rsidRDefault="009A5AC8" w:rsidP="003F0F27">
          <w:pPr>
            <w:pStyle w:val="0ABD0536FDF44A43A29AC2FEBC6E2B81"/>
          </w:pPr>
          <w:r w:rsidRPr="00D858FE">
            <w:rPr>
              <w:rStyle w:val="PlaceholderText"/>
            </w:rPr>
            <w:t>Choose an item.</w:t>
          </w:r>
        </w:p>
      </w:docPartBody>
    </w:docPart>
    <w:docPart>
      <w:docPartPr>
        <w:name w:val="452285AF0CCE42949E32B9FA44ABD9C9"/>
        <w:category>
          <w:name w:val="General"/>
          <w:gallery w:val="placeholder"/>
        </w:category>
        <w:types>
          <w:type w:val="bbPlcHdr"/>
        </w:types>
        <w:behaviors>
          <w:behavior w:val="content"/>
        </w:behaviors>
        <w:guid w:val="{92A030D3-4FBB-4939-A0DA-93DDE28CE11A}"/>
      </w:docPartPr>
      <w:docPartBody>
        <w:p w:rsidR="009A5AC8" w:rsidRDefault="009A5AC8" w:rsidP="003F0F27">
          <w:pPr>
            <w:pStyle w:val="452285AF0CCE42949E32B9FA44ABD9C9"/>
          </w:pPr>
          <w:r w:rsidRPr="00D858FE">
            <w:rPr>
              <w:rStyle w:val="PlaceholderText"/>
            </w:rPr>
            <w:t>Choose an item.</w:t>
          </w:r>
        </w:p>
      </w:docPartBody>
    </w:docPart>
    <w:docPart>
      <w:docPartPr>
        <w:name w:val="605FC7A8058049FF87145D25C1132D72"/>
        <w:category>
          <w:name w:val="General"/>
          <w:gallery w:val="placeholder"/>
        </w:category>
        <w:types>
          <w:type w:val="bbPlcHdr"/>
        </w:types>
        <w:behaviors>
          <w:behavior w:val="content"/>
        </w:behaviors>
        <w:guid w:val="{A3BFCC61-D7CB-4115-BDCF-2B4C591024D1}"/>
      </w:docPartPr>
      <w:docPartBody>
        <w:p w:rsidR="009A5AC8" w:rsidRDefault="009A5AC8" w:rsidP="003F0F27">
          <w:pPr>
            <w:pStyle w:val="605FC7A8058049FF87145D25C1132D72"/>
          </w:pPr>
          <w:r w:rsidRPr="00D858FE">
            <w:rPr>
              <w:rStyle w:val="PlaceholderText"/>
            </w:rPr>
            <w:t>Choose an item.</w:t>
          </w:r>
        </w:p>
      </w:docPartBody>
    </w:docPart>
    <w:docPart>
      <w:docPartPr>
        <w:name w:val="CC8E23D981804589AF3C020D2BA22F21"/>
        <w:category>
          <w:name w:val="General"/>
          <w:gallery w:val="placeholder"/>
        </w:category>
        <w:types>
          <w:type w:val="bbPlcHdr"/>
        </w:types>
        <w:behaviors>
          <w:behavior w:val="content"/>
        </w:behaviors>
        <w:guid w:val="{D481DC2A-938D-4D84-8DA1-900D0FF41380}"/>
      </w:docPartPr>
      <w:docPartBody>
        <w:p w:rsidR="009A5AC8" w:rsidRDefault="009A5AC8" w:rsidP="003F0F27">
          <w:pPr>
            <w:pStyle w:val="CC8E23D981804589AF3C020D2BA22F21"/>
          </w:pPr>
          <w:r w:rsidRPr="00D858FE">
            <w:rPr>
              <w:rStyle w:val="PlaceholderText"/>
            </w:rPr>
            <w:t>Choose an item.</w:t>
          </w:r>
        </w:p>
      </w:docPartBody>
    </w:docPart>
    <w:docPart>
      <w:docPartPr>
        <w:name w:val="A720A6C1599842B6A35BFED8680526D3"/>
        <w:category>
          <w:name w:val="General"/>
          <w:gallery w:val="placeholder"/>
        </w:category>
        <w:types>
          <w:type w:val="bbPlcHdr"/>
        </w:types>
        <w:behaviors>
          <w:behavior w:val="content"/>
        </w:behaviors>
        <w:guid w:val="{95D1F2F9-E89F-463F-929D-6DF62004A9FA}"/>
      </w:docPartPr>
      <w:docPartBody>
        <w:p w:rsidR="009A5AC8" w:rsidRDefault="009A5AC8" w:rsidP="003F0F27">
          <w:pPr>
            <w:pStyle w:val="A720A6C1599842B6A35BFED8680526D3"/>
          </w:pPr>
          <w:r w:rsidRPr="00D858FE">
            <w:rPr>
              <w:rStyle w:val="PlaceholderText"/>
            </w:rPr>
            <w:t>Choose an item.</w:t>
          </w:r>
        </w:p>
      </w:docPartBody>
    </w:docPart>
    <w:docPart>
      <w:docPartPr>
        <w:name w:val="A36F1D06FD654F3282F501613FB2FC89"/>
        <w:category>
          <w:name w:val="General"/>
          <w:gallery w:val="placeholder"/>
        </w:category>
        <w:types>
          <w:type w:val="bbPlcHdr"/>
        </w:types>
        <w:behaviors>
          <w:behavior w:val="content"/>
        </w:behaviors>
        <w:guid w:val="{44EA6E20-F5B8-4BFA-8096-371208E08BEB}"/>
      </w:docPartPr>
      <w:docPartBody>
        <w:p w:rsidR="009A5AC8" w:rsidRDefault="009A5AC8" w:rsidP="003F0F27">
          <w:pPr>
            <w:pStyle w:val="A36F1D06FD654F3282F501613FB2FC89"/>
          </w:pPr>
          <w:r w:rsidRPr="00D858FE">
            <w:rPr>
              <w:rStyle w:val="PlaceholderText"/>
            </w:rPr>
            <w:t>Choose an item.</w:t>
          </w:r>
        </w:p>
      </w:docPartBody>
    </w:docPart>
    <w:docPart>
      <w:docPartPr>
        <w:name w:val="103A9E5237D841BB9B692C260334ECD1"/>
        <w:category>
          <w:name w:val="General"/>
          <w:gallery w:val="placeholder"/>
        </w:category>
        <w:types>
          <w:type w:val="bbPlcHdr"/>
        </w:types>
        <w:behaviors>
          <w:behavior w:val="content"/>
        </w:behaviors>
        <w:guid w:val="{ACE91DC4-429E-4E21-A6B9-6C25BE29255A}"/>
      </w:docPartPr>
      <w:docPartBody>
        <w:p w:rsidR="009A5AC8" w:rsidRDefault="009A5AC8" w:rsidP="003F0F27">
          <w:pPr>
            <w:pStyle w:val="103A9E5237D841BB9B692C260334ECD1"/>
          </w:pPr>
          <w:r w:rsidRPr="00D858FE">
            <w:rPr>
              <w:rStyle w:val="PlaceholderText"/>
            </w:rPr>
            <w:t>Choose an item.</w:t>
          </w:r>
        </w:p>
      </w:docPartBody>
    </w:docPart>
    <w:docPart>
      <w:docPartPr>
        <w:name w:val="AF9F22903B974DE48BEA5E91F5608393"/>
        <w:category>
          <w:name w:val="General"/>
          <w:gallery w:val="placeholder"/>
        </w:category>
        <w:types>
          <w:type w:val="bbPlcHdr"/>
        </w:types>
        <w:behaviors>
          <w:behavior w:val="content"/>
        </w:behaviors>
        <w:guid w:val="{CAAC946E-5D3E-4070-A58E-5A216D10705A}"/>
      </w:docPartPr>
      <w:docPartBody>
        <w:p w:rsidR="009A5AC8" w:rsidRDefault="009A5AC8" w:rsidP="003F0F27">
          <w:pPr>
            <w:pStyle w:val="AF9F22903B974DE48BEA5E91F5608393"/>
          </w:pPr>
          <w:r w:rsidRPr="00D858FE">
            <w:rPr>
              <w:rStyle w:val="PlaceholderText"/>
            </w:rPr>
            <w:t>Choose an item.</w:t>
          </w:r>
        </w:p>
      </w:docPartBody>
    </w:docPart>
    <w:docPart>
      <w:docPartPr>
        <w:name w:val="305602BDFFCC4ECB8529A8632BE1B373"/>
        <w:category>
          <w:name w:val="General"/>
          <w:gallery w:val="placeholder"/>
        </w:category>
        <w:types>
          <w:type w:val="bbPlcHdr"/>
        </w:types>
        <w:behaviors>
          <w:behavior w:val="content"/>
        </w:behaviors>
        <w:guid w:val="{3BD92F6C-0929-45DC-821E-C5D201725019}"/>
      </w:docPartPr>
      <w:docPartBody>
        <w:p w:rsidR="009A5AC8" w:rsidRDefault="009A5AC8" w:rsidP="003F0F27">
          <w:pPr>
            <w:pStyle w:val="305602BDFFCC4ECB8529A8632BE1B373"/>
          </w:pPr>
          <w:r w:rsidRPr="00D858FE">
            <w:rPr>
              <w:rStyle w:val="PlaceholderText"/>
            </w:rPr>
            <w:t>Choose an item.</w:t>
          </w:r>
        </w:p>
      </w:docPartBody>
    </w:docPart>
    <w:docPart>
      <w:docPartPr>
        <w:name w:val="7175027F9E4D44D789D0AF5A37EAD739"/>
        <w:category>
          <w:name w:val="General"/>
          <w:gallery w:val="placeholder"/>
        </w:category>
        <w:types>
          <w:type w:val="bbPlcHdr"/>
        </w:types>
        <w:behaviors>
          <w:behavior w:val="content"/>
        </w:behaviors>
        <w:guid w:val="{0A6284B8-17E4-4F15-B6AF-5F44A5BE5B8A}"/>
      </w:docPartPr>
      <w:docPartBody>
        <w:p w:rsidR="009A5AC8" w:rsidRDefault="009A5AC8" w:rsidP="003F0F27">
          <w:pPr>
            <w:pStyle w:val="7175027F9E4D44D789D0AF5A37EAD739"/>
          </w:pPr>
          <w:r w:rsidRPr="00D858FE">
            <w:rPr>
              <w:rStyle w:val="PlaceholderText"/>
            </w:rPr>
            <w:t>Choose an item.</w:t>
          </w:r>
        </w:p>
      </w:docPartBody>
    </w:docPart>
    <w:docPart>
      <w:docPartPr>
        <w:name w:val="C076A1E8186A4D378CDAE9949D5368DB"/>
        <w:category>
          <w:name w:val="General"/>
          <w:gallery w:val="placeholder"/>
        </w:category>
        <w:types>
          <w:type w:val="bbPlcHdr"/>
        </w:types>
        <w:behaviors>
          <w:behavior w:val="content"/>
        </w:behaviors>
        <w:guid w:val="{1C199A1A-D7C6-4D2D-9BFE-9A9EE316D95F}"/>
      </w:docPartPr>
      <w:docPartBody>
        <w:p w:rsidR="009A5AC8" w:rsidRDefault="009A5AC8" w:rsidP="003F0F27">
          <w:pPr>
            <w:pStyle w:val="C076A1E8186A4D378CDAE9949D5368DB"/>
          </w:pPr>
          <w:r w:rsidRPr="00D858FE">
            <w:rPr>
              <w:rStyle w:val="PlaceholderText"/>
            </w:rPr>
            <w:t>Choose an item.</w:t>
          </w:r>
        </w:p>
      </w:docPartBody>
    </w:docPart>
    <w:docPart>
      <w:docPartPr>
        <w:name w:val="F9154A1C62EE4CF2BDFBFB0D71E01DA2"/>
        <w:category>
          <w:name w:val="General"/>
          <w:gallery w:val="placeholder"/>
        </w:category>
        <w:types>
          <w:type w:val="bbPlcHdr"/>
        </w:types>
        <w:behaviors>
          <w:behavior w:val="content"/>
        </w:behaviors>
        <w:guid w:val="{23BCC550-2528-4E13-847D-8C0D08C9F602}"/>
      </w:docPartPr>
      <w:docPartBody>
        <w:p w:rsidR="009A5AC8" w:rsidRDefault="009A5AC8" w:rsidP="003F0F27">
          <w:pPr>
            <w:pStyle w:val="F9154A1C62EE4CF2BDFBFB0D71E01DA2"/>
          </w:pPr>
          <w:r w:rsidRPr="00D858FE">
            <w:rPr>
              <w:rStyle w:val="PlaceholderText"/>
            </w:rPr>
            <w:t>Choose an item.</w:t>
          </w:r>
        </w:p>
      </w:docPartBody>
    </w:docPart>
    <w:docPart>
      <w:docPartPr>
        <w:name w:val="2C6E7A9148C84A39B4F07605B117FDA4"/>
        <w:category>
          <w:name w:val="General"/>
          <w:gallery w:val="placeholder"/>
        </w:category>
        <w:types>
          <w:type w:val="bbPlcHdr"/>
        </w:types>
        <w:behaviors>
          <w:behavior w:val="content"/>
        </w:behaviors>
        <w:guid w:val="{9E1D3E5E-14EF-4FCD-A99E-716EDAC9B15A}"/>
      </w:docPartPr>
      <w:docPartBody>
        <w:p w:rsidR="009A5AC8" w:rsidRDefault="009A5AC8" w:rsidP="003F0F27">
          <w:pPr>
            <w:pStyle w:val="2C6E7A9148C84A39B4F07605B117FDA4"/>
          </w:pPr>
          <w:r w:rsidRPr="00D858FE">
            <w:rPr>
              <w:rStyle w:val="PlaceholderText"/>
            </w:rPr>
            <w:t>Choose an item.</w:t>
          </w:r>
        </w:p>
      </w:docPartBody>
    </w:docPart>
    <w:docPart>
      <w:docPartPr>
        <w:name w:val="8FB4B4DE7F8440398F9CBA7C776941EA"/>
        <w:category>
          <w:name w:val="General"/>
          <w:gallery w:val="placeholder"/>
        </w:category>
        <w:types>
          <w:type w:val="bbPlcHdr"/>
        </w:types>
        <w:behaviors>
          <w:behavior w:val="content"/>
        </w:behaviors>
        <w:guid w:val="{2B9BE7ED-1271-409E-B62D-2898890B1331}"/>
      </w:docPartPr>
      <w:docPartBody>
        <w:p w:rsidR="009A5AC8" w:rsidRDefault="009A5AC8" w:rsidP="003F0F27">
          <w:pPr>
            <w:pStyle w:val="8FB4B4DE7F8440398F9CBA7C776941EA"/>
          </w:pPr>
          <w:r w:rsidRPr="00D858FE">
            <w:rPr>
              <w:rStyle w:val="PlaceholderText"/>
            </w:rPr>
            <w:t>Choose an item.</w:t>
          </w:r>
        </w:p>
      </w:docPartBody>
    </w:docPart>
    <w:docPart>
      <w:docPartPr>
        <w:name w:val="4FDA2537D8EB48D2AE0457ED874E1BB0"/>
        <w:category>
          <w:name w:val="General"/>
          <w:gallery w:val="placeholder"/>
        </w:category>
        <w:types>
          <w:type w:val="bbPlcHdr"/>
        </w:types>
        <w:behaviors>
          <w:behavior w:val="content"/>
        </w:behaviors>
        <w:guid w:val="{F7E08420-402C-43ED-901A-35D0AD15C71A}"/>
      </w:docPartPr>
      <w:docPartBody>
        <w:p w:rsidR="009A5AC8" w:rsidRDefault="009A5AC8" w:rsidP="003F0F27">
          <w:pPr>
            <w:pStyle w:val="4FDA2537D8EB48D2AE0457ED874E1BB0"/>
          </w:pPr>
          <w:r w:rsidRPr="00D858FE">
            <w:rPr>
              <w:rStyle w:val="PlaceholderText"/>
            </w:rPr>
            <w:t>Choose an item.</w:t>
          </w:r>
        </w:p>
      </w:docPartBody>
    </w:docPart>
    <w:docPart>
      <w:docPartPr>
        <w:name w:val="1914D7E5D03B43A695C22B7D9E9023EF"/>
        <w:category>
          <w:name w:val="General"/>
          <w:gallery w:val="placeholder"/>
        </w:category>
        <w:types>
          <w:type w:val="bbPlcHdr"/>
        </w:types>
        <w:behaviors>
          <w:behavior w:val="content"/>
        </w:behaviors>
        <w:guid w:val="{6D59994C-2A02-4AD8-A5EB-301BE9167116}"/>
      </w:docPartPr>
      <w:docPartBody>
        <w:p w:rsidR="009A5AC8" w:rsidRDefault="009A5AC8" w:rsidP="003F0F27">
          <w:pPr>
            <w:pStyle w:val="1914D7E5D03B43A695C22B7D9E9023EF"/>
          </w:pPr>
          <w:r w:rsidRPr="00D858FE">
            <w:rPr>
              <w:rStyle w:val="PlaceholderText"/>
            </w:rPr>
            <w:t>Choose an item.</w:t>
          </w:r>
        </w:p>
      </w:docPartBody>
    </w:docPart>
    <w:docPart>
      <w:docPartPr>
        <w:name w:val="C9E7CD3C70A241D49D00DF0FCFA75D41"/>
        <w:category>
          <w:name w:val="General"/>
          <w:gallery w:val="placeholder"/>
        </w:category>
        <w:types>
          <w:type w:val="bbPlcHdr"/>
        </w:types>
        <w:behaviors>
          <w:behavior w:val="content"/>
        </w:behaviors>
        <w:guid w:val="{85EA8418-1D0A-4C3B-A573-98BC31657DF9}"/>
      </w:docPartPr>
      <w:docPartBody>
        <w:p w:rsidR="009A5AC8" w:rsidRDefault="009A5AC8" w:rsidP="003F0F27">
          <w:pPr>
            <w:pStyle w:val="C9E7CD3C70A241D49D00DF0FCFA75D41"/>
          </w:pPr>
          <w:r w:rsidRPr="00D858FE">
            <w:rPr>
              <w:rStyle w:val="PlaceholderText"/>
            </w:rPr>
            <w:t>Choose an item.</w:t>
          </w:r>
        </w:p>
      </w:docPartBody>
    </w:docPart>
    <w:docPart>
      <w:docPartPr>
        <w:name w:val="B689E0D6DEDF475389244BFFB963B472"/>
        <w:category>
          <w:name w:val="General"/>
          <w:gallery w:val="placeholder"/>
        </w:category>
        <w:types>
          <w:type w:val="bbPlcHdr"/>
        </w:types>
        <w:behaviors>
          <w:behavior w:val="content"/>
        </w:behaviors>
        <w:guid w:val="{BE752922-D2FA-49E3-87C3-482010EE93F3}"/>
      </w:docPartPr>
      <w:docPartBody>
        <w:p w:rsidR="009A5AC8" w:rsidRDefault="009A5AC8" w:rsidP="003F0F27">
          <w:pPr>
            <w:pStyle w:val="B689E0D6DEDF475389244BFFB963B472"/>
          </w:pPr>
          <w:r w:rsidRPr="00D858FE">
            <w:rPr>
              <w:rStyle w:val="PlaceholderText"/>
            </w:rPr>
            <w:t>Choose an item.</w:t>
          </w:r>
        </w:p>
      </w:docPartBody>
    </w:docPart>
    <w:docPart>
      <w:docPartPr>
        <w:name w:val="DF79120A02924ECDB878769771ED1093"/>
        <w:category>
          <w:name w:val="General"/>
          <w:gallery w:val="placeholder"/>
        </w:category>
        <w:types>
          <w:type w:val="bbPlcHdr"/>
        </w:types>
        <w:behaviors>
          <w:behavior w:val="content"/>
        </w:behaviors>
        <w:guid w:val="{2F9695E3-E019-4569-806F-7620D67722D5}"/>
      </w:docPartPr>
      <w:docPartBody>
        <w:p w:rsidR="009A5AC8" w:rsidRDefault="009A5AC8" w:rsidP="003F0F27">
          <w:pPr>
            <w:pStyle w:val="DF79120A02924ECDB878769771ED1093"/>
          </w:pPr>
          <w:r w:rsidRPr="00D858FE">
            <w:rPr>
              <w:rStyle w:val="PlaceholderText"/>
            </w:rPr>
            <w:t>Choose an item.</w:t>
          </w:r>
        </w:p>
      </w:docPartBody>
    </w:docPart>
    <w:docPart>
      <w:docPartPr>
        <w:name w:val="ED50A2C83F134EF6B36F104A0EFE3E3D"/>
        <w:category>
          <w:name w:val="General"/>
          <w:gallery w:val="placeholder"/>
        </w:category>
        <w:types>
          <w:type w:val="bbPlcHdr"/>
        </w:types>
        <w:behaviors>
          <w:behavior w:val="content"/>
        </w:behaviors>
        <w:guid w:val="{00FDEB23-9E87-44E5-AF76-4E39EB98465A}"/>
      </w:docPartPr>
      <w:docPartBody>
        <w:p w:rsidR="009A5AC8" w:rsidRDefault="009A5AC8" w:rsidP="003F0F27">
          <w:pPr>
            <w:pStyle w:val="ED50A2C83F134EF6B36F104A0EFE3E3D"/>
          </w:pPr>
          <w:r w:rsidRPr="00D858FE">
            <w:rPr>
              <w:rStyle w:val="PlaceholderText"/>
            </w:rPr>
            <w:t>Choose an item.</w:t>
          </w:r>
        </w:p>
      </w:docPartBody>
    </w:docPart>
    <w:docPart>
      <w:docPartPr>
        <w:name w:val="A3E80EA377A940D488A658DC2E64C01E"/>
        <w:category>
          <w:name w:val="General"/>
          <w:gallery w:val="placeholder"/>
        </w:category>
        <w:types>
          <w:type w:val="bbPlcHdr"/>
        </w:types>
        <w:behaviors>
          <w:behavior w:val="content"/>
        </w:behaviors>
        <w:guid w:val="{C98FD0C0-3F0E-4618-800B-7AB640079413}"/>
      </w:docPartPr>
      <w:docPartBody>
        <w:p w:rsidR="009A5AC8" w:rsidRDefault="009A5AC8" w:rsidP="003F0F27">
          <w:pPr>
            <w:pStyle w:val="A3E80EA377A940D488A658DC2E64C01E"/>
          </w:pPr>
          <w:r w:rsidRPr="00D858FE">
            <w:rPr>
              <w:rStyle w:val="PlaceholderText"/>
            </w:rPr>
            <w:t>Choose an item.</w:t>
          </w:r>
        </w:p>
      </w:docPartBody>
    </w:docPart>
    <w:docPart>
      <w:docPartPr>
        <w:name w:val="54D57349EA0D4ED5B4CF392563751624"/>
        <w:category>
          <w:name w:val="General"/>
          <w:gallery w:val="placeholder"/>
        </w:category>
        <w:types>
          <w:type w:val="bbPlcHdr"/>
        </w:types>
        <w:behaviors>
          <w:behavior w:val="content"/>
        </w:behaviors>
        <w:guid w:val="{91863FCA-57BE-4EDD-A123-FA77CADAEFD1}"/>
      </w:docPartPr>
      <w:docPartBody>
        <w:p w:rsidR="009A5AC8" w:rsidRDefault="009A5AC8" w:rsidP="003F0F27">
          <w:pPr>
            <w:pStyle w:val="54D57349EA0D4ED5B4CF392563751624"/>
          </w:pPr>
          <w:r w:rsidRPr="00D858FE">
            <w:rPr>
              <w:rStyle w:val="PlaceholderText"/>
            </w:rPr>
            <w:t>Choose an item.</w:t>
          </w:r>
        </w:p>
      </w:docPartBody>
    </w:docPart>
    <w:docPart>
      <w:docPartPr>
        <w:name w:val="51CDE488394F44E7B19F002BEAF90B3F"/>
        <w:category>
          <w:name w:val="General"/>
          <w:gallery w:val="placeholder"/>
        </w:category>
        <w:types>
          <w:type w:val="bbPlcHdr"/>
        </w:types>
        <w:behaviors>
          <w:behavior w:val="content"/>
        </w:behaviors>
        <w:guid w:val="{D9174C53-559F-4004-86CD-5EB5A7DA37D7}"/>
      </w:docPartPr>
      <w:docPartBody>
        <w:p w:rsidR="009A5AC8" w:rsidRDefault="009A5AC8" w:rsidP="003F0F27">
          <w:pPr>
            <w:pStyle w:val="51CDE488394F44E7B19F002BEAF90B3F"/>
          </w:pPr>
          <w:r w:rsidRPr="00D858FE">
            <w:rPr>
              <w:rStyle w:val="PlaceholderText"/>
            </w:rPr>
            <w:t>Choose an item.</w:t>
          </w:r>
        </w:p>
      </w:docPartBody>
    </w:docPart>
    <w:docPart>
      <w:docPartPr>
        <w:name w:val="FE090F207CA94622BC0BA7B2DF9E4CE2"/>
        <w:category>
          <w:name w:val="General"/>
          <w:gallery w:val="placeholder"/>
        </w:category>
        <w:types>
          <w:type w:val="bbPlcHdr"/>
        </w:types>
        <w:behaviors>
          <w:behavior w:val="content"/>
        </w:behaviors>
        <w:guid w:val="{5200A2EB-E425-42FA-9400-E8F2F4E22D03}"/>
      </w:docPartPr>
      <w:docPartBody>
        <w:p w:rsidR="009A5AC8" w:rsidRDefault="009A5AC8" w:rsidP="003F0F27">
          <w:pPr>
            <w:pStyle w:val="FE090F207CA94622BC0BA7B2DF9E4CE2"/>
          </w:pPr>
          <w:r w:rsidRPr="00D858FE">
            <w:rPr>
              <w:rStyle w:val="PlaceholderText"/>
            </w:rPr>
            <w:t>Choose an item.</w:t>
          </w:r>
        </w:p>
      </w:docPartBody>
    </w:docPart>
    <w:docPart>
      <w:docPartPr>
        <w:name w:val="024FF5933BF14149A3326BA642FD85E1"/>
        <w:category>
          <w:name w:val="General"/>
          <w:gallery w:val="placeholder"/>
        </w:category>
        <w:types>
          <w:type w:val="bbPlcHdr"/>
        </w:types>
        <w:behaviors>
          <w:behavior w:val="content"/>
        </w:behaviors>
        <w:guid w:val="{2C3B5383-39FD-417E-A493-86402084868E}"/>
      </w:docPartPr>
      <w:docPartBody>
        <w:p w:rsidR="009A5AC8" w:rsidRDefault="009A5AC8" w:rsidP="003F0F27">
          <w:pPr>
            <w:pStyle w:val="024FF5933BF14149A3326BA642FD85E1"/>
          </w:pPr>
          <w:r w:rsidRPr="00D858FE">
            <w:rPr>
              <w:rStyle w:val="PlaceholderText"/>
            </w:rPr>
            <w:t>Choose an item.</w:t>
          </w:r>
        </w:p>
      </w:docPartBody>
    </w:docPart>
    <w:docPart>
      <w:docPartPr>
        <w:name w:val="606AA363078E49D0BC492959971582F4"/>
        <w:category>
          <w:name w:val="General"/>
          <w:gallery w:val="placeholder"/>
        </w:category>
        <w:types>
          <w:type w:val="bbPlcHdr"/>
        </w:types>
        <w:behaviors>
          <w:behavior w:val="content"/>
        </w:behaviors>
        <w:guid w:val="{5D99B664-3B67-4596-8BD7-DFDA1BADC61F}"/>
      </w:docPartPr>
      <w:docPartBody>
        <w:p w:rsidR="009A5AC8" w:rsidRDefault="009A5AC8" w:rsidP="003F0F27">
          <w:pPr>
            <w:pStyle w:val="606AA363078E49D0BC492959971582F4"/>
          </w:pPr>
          <w:r w:rsidRPr="00D858FE">
            <w:rPr>
              <w:rStyle w:val="PlaceholderText"/>
            </w:rPr>
            <w:t>Choose an item.</w:t>
          </w:r>
        </w:p>
      </w:docPartBody>
    </w:docPart>
    <w:docPart>
      <w:docPartPr>
        <w:name w:val="97740D770E4F4D768394F66A4D12BA3F"/>
        <w:category>
          <w:name w:val="General"/>
          <w:gallery w:val="placeholder"/>
        </w:category>
        <w:types>
          <w:type w:val="bbPlcHdr"/>
        </w:types>
        <w:behaviors>
          <w:behavior w:val="content"/>
        </w:behaviors>
        <w:guid w:val="{A29B7242-CB75-4321-89B5-430A87ADF055}"/>
      </w:docPartPr>
      <w:docPartBody>
        <w:p w:rsidR="009A5AC8" w:rsidRDefault="009A5AC8" w:rsidP="003F0F27">
          <w:pPr>
            <w:pStyle w:val="97740D770E4F4D768394F66A4D12BA3F"/>
          </w:pPr>
          <w:r w:rsidRPr="00D858FE">
            <w:rPr>
              <w:rStyle w:val="PlaceholderText"/>
            </w:rPr>
            <w:t>Choose an item.</w:t>
          </w:r>
        </w:p>
      </w:docPartBody>
    </w:docPart>
    <w:docPart>
      <w:docPartPr>
        <w:name w:val="C314247D48F049DEB0AF71CF3701BEA4"/>
        <w:category>
          <w:name w:val="General"/>
          <w:gallery w:val="placeholder"/>
        </w:category>
        <w:types>
          <w:type w:val="bbPlcHdr"/>
        </w:types>
        <w:behaviors>
          <w:behavior w:val="content"/>
        </w:behaviors>
        <w:guid w:val="{FA1727EB-ACE8-4973-B37C-7E9398FC6243}"/>
      </w:docPartPr>
      <w:docPartBody>
        <w:p w:rsidR="009A5AC8" w:rsidRDefault="009A5AC8" w:rsidP="003F0F27">
          <w:pPr>
            <w:pStyle w:val="C314247D48F049DEB0AF71CF3701BEA4"/>
          </w:pPr>
          <w:r w:rsidRPr="00D858FE">
            <w:rPr>
              <w:rStyle w:val="PlaceholderText"/>
            </w:rPr>
            <w:t>Choose an item.</w:t>
          </w:r>
        </w:p>
      </w:docPartBody>
    </w:docPart>
    <w:docPart>
      <w:docPartPr>
        <w:name w:val="8B61A61E770A4FE69BFBB2FEBFD6CA40"/>
        <w:category>
          <w:name w:val="General"/>
          <w:gallery w:val="placeholder"/>
        </w:category>
        <w:types>
          <w:type w:val="bbPlcHdr"/>
        </w:types>
        <w:behaviors>
          <w:behavior w:val="content"/>
        </w:behaviors>
        <w:guid w:val="{19FB1644-BD9B-402D-A6D1-A71183C0DAFC}"/>
      </w:docPartPr>
      <w:docPartBody>
        <w:p w:rsidR="009A5AC8" w:rsidRDefault="009A5AC8" w:rsidP="003F0F27">
          <w:pPr>
            <w:pStyle w:val="8B61A61E770A4FE69BFBB2FEBFD6CA40"/>
          </w:pPr>
          <w:r w:rsidRPr="00D858FE">
            <w:rPr>
              <w:rStyle w:val="PlaceholderText"/>
            </w:rPr>
            <w:t>Choose an item.</w:t>
          </w:r>
        </w:p>
      </w:docPartBody>
    </w:docPart>
    <w:docPart>
      <w:docPartPr>
        <w:name w:val="9DF3A521F21F4601AB7CD763A7FDEE79"/>
        <w:category>
          <w:name w:val="General"/>
          <w:gallery w:val="placeholder"/>
        </w:category>
        <w:types>
          <w:type w:val="bbPlcHdr"/>
        </w:types>
        <w:behaviors>
          <w:behavior w:val="content"/>
        </w:behaviors>
        <w:guid w:val="{C2265BD9-EDB5-4DE8-A25D-AB5FDE020039}"/>
      </w:docPartPr>
      <w:docPartBody>
        <w:p w:rsidR="009A5AC8" w:rsidRDefault="009A5AC8" w:rsidP="003F0F27">
          <w:pPr>
            <w:pStyle w:val="9DF3A521F21F4601AB7CD763A7FDEE79"/>
          </w:pPr>
          <w:r w:rsidRPr="00D858FE">
            <w:rPr>
              <w:rStyle w:val="PlaceholderText"/>
            </w:rPr>
            <w:t>Choose an item.</w:t>
          </w:r>
        </w:p>
      </w:docPartBody>
    </w:docPart>
    <w:docPart>
      <w:docPartPr>
        <w:name w:val="15F131EBE9BE445588EE205FA67F7B4E"/>
        <w:category>
          <w:name w:val="General"/>
          <w:gallery w:val="placeholder"/>
        </w:category>
        <w:types>
          <w:type w:val="bbPlcHdr"/>
        </w:types>
        <w:behaviors>
          <w:behavior w:val="content"/>
        </w:behaviors>
        <w:guid w:val="{E6B2238D-5F5C-4A8C-B464-B017D94C3915}"/>
      </w:docPartPr>
      <w:docPartBody>
        <w:p w:rsidR="009A5AC8" w:rsidRDefault="009A5AC8" w:rsidP="003F0F27">
          <w:pPr>
            <w:pStyle w:val="15F131EBE9BE445588EE205FA67F7B4E"/>
          </w:pPr>
          <w:r w:rsidRPr="00D858FE">
            <w:rPr>
              <w:rStyle w:val="PlaceholderText"/>
            </w:rPr>
            <w:t>Choose an item.</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9A5AC8" w:rsidRDefault="009A5AC8" w:rsidP="003F0F27">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9A5AC8" w:rsidRDefault="009A5AC8" w:rsidP="003F0F27">
          <w:pPr>
            <w:pStyle w:val="B6AE02376E3A41F7AC4C36C32DF4299E"/>
          </w:pPr>
          <w:r w:rsidRPr="00D858FE">
            <w:rPr>
              <w:rStyle w:val="PlaceholderText"/>
            </w:rPr>
            <w:t>Choose an item.</w:t>
          </w:r>
        </w:p>
      </w:docPartBody>
    </w:docPart>
    <w:docPart>
      <w:docPartPr>
        <w:name w:val="56923E137B034644815CEEFFB873B27D"/>
        <w:category>
          <w:name w:val="General"/>
          <w:gallery w:val="placeholder"/>
        </w:category>
        <w:types>
          <w:type w:val="bbPlcHdr"/>
        </w:types>
        <w:behaviors>
          <w:behavior w:val="content"/>
        </w:behaviors>
        <w:guid w:val="{A2F86A9E-D41A-48A4-91CA-DAD6DB811F26}"/>
      </w:docPartPr>
      <w:docPartBody>
        <w:p w:rsidR="009A5AC8" w:rsidRDefault="009A5AC8" w:rsidP="003F0F27">
          <w:pPr>
            <w:pStyle w:val="56923E137B034644815CEEFFB873B27D"/>
          </w:pPr>
          <w:r w:rsidRPr="00D858FE">
            <w:rPr>
              <w:rStyle w:val="PlaceholderText"/>
            </w:rPr>
            <w:t>Choose an item.</w:t>
          </w:r>
        </w:p>
      </w:docPartBody>
    </w:docPart>
    <w:docPart>
      <w:docPartPr>
        <w:name w:val="ECAEAEAA2C5644FD9E4A2310C4633645"/>
        <w:category>
          <w:name w:val="General"/>
          <w:gallery w:val="placeholder"/>
        </w:category>
        <w:types>
          <w:type w:val="bbPlcHdr"/>
        </w:types>
        <w:behaviors>
          <w:behavior w:val="content"/>
        </w:behaviors>
        <w:guid w:val="{C1E0006C-B2D5-4AC1-AFB2-FDF14F53543D}"/>
      </w:docPartPr>
      <w:docPartBody>
        <w:p w:rsidR="009A5AC8" w:rsidRDefault="009A5AC8" w:rsidP="003F0F27">
          <w:pPr>
            <w:pStyle w:val="ECAEAEAA2C5644FD9E4A2310C4633645"/>
          </w:pPr>
          <w:r w:rsidRPr="00D858FE">
            <w:rPr>
              <w:rStyle w:val="PlaceholderText"/>
            </w:rPr>
            <w:t>Choose an item.</w:t>
          </w:r>
        </w:p>
      </w:docPartBody>
    </w:docPart>
    <w:docPart>
      <w:docPartPr>
        <w:name w:val="5CFC0F1F1AC64A10A55C5762D62B82B5"/>
        <w:category>
          <w:name w:val="General"/>
          <w:gallery w:val="placeholder"/>
        </w:category>
        <w:types>
          <w:type w:val="bbPlcHdr"/>
        </w:types>
        <w:behaviors>
          <w:behavior w:val="content"/>
        </w:behaviors>
        <w:guid w:val="{F9F64B6B-8208-4274-9550-2970C88DF9D6}"/>
      </w:docPartPr>
      <w:docPartBody>
        <w:p w:rsidR="009A5AC8" w:rsidRDefault="009A5AC8" w:rsidP="003F0F27">
          <w:pPr>
            <w:pStyle w:val="5CFC0F1F1AC64A10A55C5762D62B82B5"/>
          </w:pPr>
          <w:r w:rsidRPr="00D858FE">
            <w:rPr>
              <w:rStyle w:val="PlaceholderText"/>
            </w:rPr>
            <w:t>Choose an item.</w:t>
          </w:r>
        </w:p>
      </w:docPartBody>
    </w:docPart>
    <w:docPart>
      <w:docPartPr>
        <w:name w:val="6D409EA49B23486094158CDDD589E2D1"/>
        <w:category>
          <w:name w:val="General"/>
          <w:gallery w:val="placeholder"/>
        </w:category>
        <w:types>
          <w:type w:val="bbPlcHdr"/>
        </w:types>
        <w:behaviors>
          <w:behavior w:val="content"/>
        </w:behaviors>
        <w:guid w:val="{1A3D1F77-3EBF-4425-8224-A1DEF8481AB9}"/>
      </w:docPartPr>
      <w:docPartBody>
        <w:p w:rsidR="009A5AC8" w:rsidRDefault="009A5AC8" w:rsidP="003F0F27">
          <w:pPr>
            <w:pStyle w:val="6D409EA49B23486094158CDDD589E2D1"/>
          </w:pPr>
          <w:r w:rsidRPr="00D858FE">
            <w:rPr>
              <w:rStyle w:val="PlaceholderText"/>
            </w:rPr>
            <w:t>Choose an item.</w:t>
          </w:r>
        </w:p>
      </w:docPartBody>
    </w:docPart>
    <w:docPart>
      <w:docPartPr>
        <w:name w:val="C35BE55A59EA4918A9E6D1796E089329"/>
        <w:category>
          <w:name w:val="General"/>
          <w:gallery w:val="placeholder"/>
        </w:category>
        <w:types>
          <w:type w:val="bbPlcHdr"/>
        </w:types>
        <w:behaviors>
          <w:behavior w:val="content"/>
        </w:behaviors>
        <w:guid w:val="{45F54B1E-5AFA-447F-B2D2-9408B27F3B7E}"/>
      </w:docPartPr>
      <w:docPartBody>
        <w:p w:rsidR="009A5AC8" w:rsidRDefault="009A5AC8" w:rsidP="003F0F27">
          <w:pPr>
            <w:pStyle w:val="C35BE55A59EA4918A9E6D1796E089329"/>
          </w:pPr>
          <w:r w:rsidRPr="00D858FE">
            <w:rPr>
              <w:rStyle w:val="PlaceholderText"/>
            </w:rPr>
            <w:t>Choose an item.</w:t>
          </w:r>
        </w:p>
      </w:docPartBody>
    </w:docPart>
    <w:docPart>
      <w:docPartPr>
        <w:name w:val="4CC85BD1B8954F4E86F93CBDBC412096"/>
        <w:category>
          <w:name w:val="General"/>
          <w:gallery w:val="placeholder"/>
        </w:category>
        <w:types>
          <w:type w:val="bbPlcHdr"/>
        </w:types>
        <w:behaviors>
          <w:behavior w:val="content"/>
        </w:behaviors>
        <w:guid w:val="{8910A96C-999A-4D66-BA68-54781BC5BE06}"/>
      </w:docPartPr>
      <w:docPartBody>
        <w:p w:rsidR="009A5AC8" w:rsidRDefault="009A5AC8" w:rsidP="003F0F27">
          <w:pPr>
            <w:pStyle w:val="4CC85BD1B8954F4E86F93CBDBC412096"/>
          </w:pPr>
          <w:r w:rsidRPr="00D858FE">
            <w:rPr>
              <w:rStyle w:val="PlaceholderText"/>
            </w:rPr>
            <w:t>Choose an item.</w:t>
          </w:r>
        </w:p>
      </w:docPartBody>
    </w:docPart>
    <w:docPart>
      <w:docPartPr>
        <w:name w:val="F692F83C515E485B91B1FDBFC8526940"/>
        <w:category>
          <w:name w:val="General"/>
          <w:gallery w:val="placeholder"/>
        </w:category>
        <w:types>
          <w:type w:val="bbPlcHdr"/>
        </w:types>
        <w:behaviors>
          <w:behavior w:val="content"/>
        </w:behaviors>
        <w:guid w:val="{5FDB7311-C332-491A-BE55-3C44C7F99FB4}"/>
      </w:docPartPr>
      <w:docPartBody>
        <w:p w:rsidR="009A5AC8" w:rsidRDefault="009A5AC8" w:rsidP="003F0F27">
          <w:pPr>
            <w:pStyle w:val="F692F83C515E485B91B1FDBFC8526940"/>
          </w:pPr>
          <w:r w:rsidRPr="00D858FE">
            <w:rPr>
              <w:rStyle w:val="PlaceholderText"/>
            </w:rPr>
            <w:t>Choose an item.</w:t>
          </w:r>
        </w:p>
      </w:docPartBody>
    </w:docPart>
    <w:docPart>
      <w:docPartPr>
        <w:name w:val="7605798C20D74A7A9A1E08F298C9908E"/>
        <w:category>
          <w:name w:val="General"/>
          <w:gallery w:val="placeholder"/>
        </w:category>
        <w:types>
          <w:type w:val="bbPlcHdr"/>
        </w:types>
        <w:behaviors>
          <w:behavior w:val="content"/>
        </w:behaviors>
        <w:guid w:val="{2E033DF2-3695-42D4-915E-6765379D5123}"/>
      </w:docPartPr>
      <w:docPartBody>
        <w:p w:rsidR="009A5AC8" w:rsidRDefault="009A5AC8" w:rsidP="003F0F27">
          <w:pPr>
            <w:pStyle w:val="7605798C20D74A7A9A1E08F298C9908E"/>
          </w:pPr>
          <w:r w:rsidRPr="00D858FE">
            <w:rPr>
              <w:rStyle w:val="PlaceholderText"/>
            </w:rPr>
            <w:t>Choose an item.</w:t>
          </w:r>
        </w:p>
      </w:docPartBody>
    </w:docPart>
    <w:docPart>
      <w:docPartPr>
        <w:name w:val="981AA2D85B67438CBEDA800AC2F7B845"/>
        <w:category>
          <w:name w:val="General"/>
          <w:gallery w:val="placeholder"/>
        </w:category>
        <w:types>
          <w:type w:val="bbPlcHdr"/>
        </w:types>
        <w:behaviors>
          <w:behavior w:val="content"/>
        </w:behaviors>
        <w:guid w:val="{3BD4C335-7689-4334-B6D7-D8FCFAAE3D67}"/>
      </w:docPartPr>
      <w:docPartBody>
        <w:p w:rsidR="009A5AC8" w:rsidRDefault="009A5AC8" w:rsidP="003F0F27">
          <w:pPr>
            <w:pStyle w:val="981AA2D85B67438CBEDA800AC2F7B845"/>
          </w:pPr>
          <w:r w:rsidRPr="00D858FE">
            <w:rPr>
              <w:rStyle w:val="PlaceholderText"/>
            </w:rPr>
            <w:t>Choose an item.</w:t>
          </w:r>
        </w:p>
      </w:docPartBody>
    </w:docPart>
    <w:docPart>
      <w:docPartPr>
        <w:name w:val="A8376B1EEED148FCB5C2C77BEEA1C88B"/>
        <w:category>
          <w:name w:val="General"/>
          <w:gallery w:val="placeholder"/>
        </w:category>
        <w:types>
          <w:type w:val="bbPlcHdr"/>
        </w:types>
        <w:behaviors>
          <w:behavior w:val="content"/>
        </w:behaviors>
        <w:guid w:val="{11BF10D5-9F24-4C22-983D-15701D5626F7}"/>
      </w:docPartPr>
      <w:docPartBody>
        <w:p w:rsidR="009A5AC8" w:rsidRDefault="009A5AC8" w:rsidP="003F0F27">
          <w:pPr>
            <w:pStyle w:val="A8376B1EEED148FCB5C2C77BEEA1C88B"/>
          </w:pPr>
          <w:r w:rsidRPr="00D858FE">
            <w:rPr>
              <w:rStyle w:val="PlaceholderText"/>
            </w:rPr>
            <w:t>Choose an item.</w:t>
          </w:r>
        </w:p>
      </w:docPartBody>
    </w:docPart>
    <w:docPart>
      <w:docPartPr>
        <w:name w:val="677720CECEBD4AD3B5159506ED3C8201"/>
        <w:category>
          <w:name w:val="General"/>
          <w:gallery w:val="placeholder"/>
        </w:category>
        <w:types>
          <w:type w:val="bbPlcHdr"/>
        </w:types>
        <w:behaviors>
          <w:behavior w:val="content"/>
        </w:behaviors>
        <w:guid w:val="{71E65DCD-A916-4BA0-87D1-EED0E3CC4509}"/>
      </w:docPartPr>
      <w:docPartBody>
        <w:p w:rsidR="009A5AC8" w:rsidRDefault="009A5AC8" w:rsidP="003F0F27">
          <w:pPr>
            <w:pStyle w:val="677720CECEBD4AD3B5159506ED3C8201"/>
          </w:pPr>
          <w:r w:rsidRPr="00D858FE">
            <w:rPr>
              <w:rStyle w:val="PlaceholderText"/>
            </w:rPr>
            <w:t>Choose an item.</w:t>
          </w:r>
        </w:p>
      </w:docPartBody>
    </w:docPart>
    <w:docPart>
      <w:docPartPr>
        <w:name w:val="63A5459BBF574604B716131F6111A6E4"/>
        <w:category>
          <w:name w:val="General"/>
          <w:gallery w:val="placeholder"/>
        </w:category>
        <w:types>
          <w:type w:val="bbPlcHdr"/>
        </w:types>
        <w:behaviors>
          <w:behavior w:val="content"/>
        </w:behaviors>
        <w:guid w:val="{8B3931FE-4EED-415D-8106-D83D6A39A644}"/>
      </w:docPartPr>
      <w:docPartBody>
        <w:p w:rsidR="009A5AC8" w:rsidRDefault="009A5AC8" w:rsidP="003F0F27">
          <w:pPr>
            <w:pStyle w:val="63A5459BBF574604B716131F6111A6E4"/>
          </w:pPr>
          <w:r w:rsidRPr="00D858FE">
            <w:rPr>
              <w:rStyle w:val="PlaceholderText"/>
            </w:rPr>
            <w:t>Choose an item.</w:t>
          </w:r>
        </w:p>
      </w:docPartBody>
    </w:docPart>
    <w:docPart>
      <w:docPartPr>
        <w:name w:val="26AFD423AD8949E5849C1E2CEFBA3A0E"/>
        <w:category>
          <w:name w:val="General"/>
          <w:gallery w:val="placeholder"/>
        </w:category>
        <w:types>
          <w:type w:val="bbPlcHdr"/>
        </w:types>
        <w:behaviors>
          <w:behavior w:val="content"/>
        </w:behaviors>
        <w:guid w:val="{08F9BDE7-10BE-43B1-B210-DF4C7F1AA190}"/>
      </w:docPartPr>
      <w:docPartBody>
        <w:p w:rsidR="009A5AC8" w:rsidRDefault="009A5AC8" w:rsidP="003F0F27">
          <w:pPr>
            <w:pStyle w:val="26AFD423AD8949E5849C1E2CEFBA3A0E"/>
          </w:pPr>
          <w:r w:rsidRPr="00D858FE">
            <w:rPr>
              <w:rStyle w:val="PlaceholderText"/>
            </w:rPr>
            <w:t>Choose an item.</w:t>
          </w:r>
        </w:p>
      </w:docPartBody>
    </w:docPart>
    <w:docPart>
      <w:docPartPr>
        <w:name w:val="E735D04B671C4FE68319BE4616F26853"/>
        <w:category>
          <w:name w:val="General"/>
          <w:gallery w:val="placeholder"/>
        </w:category>
        <w:types>
          <w:type w:val="bbPlcHdr"/>
        </w:types>
        <w:behaviors>
          <w:behavior w:val="content"/>
        </w:behaviors>
        <w:guid w:val="{BCD4DA3E-90EE-482B-B046-3FB454B76BF4}"/>
      </w:docPartPr>
      <w:docPartBody>
        <w:p w:rsidR="009A5AC8" w:rsidRDefault="009A5AC8" w:rsidP="003F0F27">
          <w:pPr>
            <w:pStyle w:val="E735D04B671C4FE68319BE4616F26853"/>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9A5AC8" w:rsidRDefault="009A5AC8"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9A5AC8" w:rsidRDefault="009A5AC8" w:rsidP="003F0F27">
          <w:pPr>
            <w:pStyle w:val="B5459D7BEAC445A08D9D7AE277CA4DEE"/>
          </w:pPr>
          <w:r w:rsidRPr="00D858FE">
            <w:rPr>
              <w:rStyle w:val="PlaceholderText"/>
            </w:rPr>
            <w:t>Choose an item.</w:t>
          </w:r>
        </w:p>
      </w:docPartBody>
    </w:docPart>
    <w:docPart>
      <w:docPartPr>
        <w:name w:val="93B9B64AC6204CA2992C874278104BC5"/>
        <w:category>
          <w:name w:val="General"/>
          <w:gallery w:val="placeholder"/>
        </w:category>
        <w:types>
          <w:type w:val="bbPlcHdr"/>
        </w:types>
        <w:behaviors>
          <w:behavior w:val="content"/>
        </w:behaviors>
        <w:guid w:val="{100CB894-F0A8-46FA-A412-774BF89AF103}"/>
      </w:docPartPr>
      <w:docPartBody>
        <w:p w:rsidR="009A5AC8" w:rsidRDefault="009A5AC8" w:rsidP="003F0F27">
          <w:pPr>
            <w:pStyle w:val="93B9B64AC6204CA2992C874278104BC5"/>
          </w:pPr>
          <w:r w:rsidRPr="00D858FE">
            <w:rPr>
              <w:rStyle w:val="PlaceholderText"/>
            </w:rPr>
            <w:t>Choose an item.</w:t>
          </w:r>
        </w:p>
      </w:docPartBody>
    </w:docPart>
    <w:docPart>
      <w:docPartPr>
        <w:name w:val="C6BD8E7BF62F429C900B23B479D4C4D7"/>
        <w:category>
          <w:name w:val="General"/>
          <w:gallery w:val="placeholder"/>
        </w:category>
        <w:types>
          <w:type w:val="bbPlcHdr"/>
        </w:types>
        <w:behaviors>
          <w:behavior w:val="content"/>
        </w:behaviors>
        <w:guid w:val="{43821851-76A6-49A5-89F6-9A4DE519318B}"/>
      </w:docPartPr>
      <w:docPartBody>
        <w:p w:rsidR="009A5AC8" w:rsidRDefault="009A5AC8" w:rsidP="003F0F27">
          <w:pPr>
            <w:pStyle w:val="C6BD8E7BF62F429C900B23B479D4C4D7"/>
          </w:pPr>
          <w:r w:rsidRPr="00D858FE">
            <w:rPr>
              <w:rStyle w:val="PlaceholderText"/>
            </w:rPr>
            <w:t>Choose an item.</w:t>
          </w:r>
        </w:p>
      </w:docPartBody>
    </w:docPart>
    <w:docPart>
      <w:docPartPr>
        <w:name w:val="A7BAC8E365B541DCBAE90C9B6D94E2BE"/>
        <w:category>
          <w:name w:val="General"/>
          <w:gallery w:val="placeholder"/>
        </w:category>
        <w:types>
          <w:type w:val="bbPlcHdr"/>
        </w:types>
        <w:behaviors>
          <w:behavior w:val="content"/>
        </w:behaviors>
        <w:guid w:val="{AF49799A-0A09-45F5-BB7D-48F1D5AEC09D}"/>
      </w:docPartPr>
      <w:docPartBody>
        <w:p w:rsidR="009A5AC8" w:rsidRDefault="009A5AC8" w:rsidP="003F0F27">
          <w:pPr>
            <w:pStyle w:val="A7BAC8E365B541DCBAE90C9B6D94E2BE"/>
          </w:pPr>
          <w:r w:rsidRPr="00D858FE">
            <w:rPr>
              <w:rStyle w:val="PlaceholderText"/>
            </w:rPr>
            <w:t>Choose an item.</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9A5AC8" w:rsidRDefault="009A5AC8"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9A5AC8" w:rsidRDefault="009A5AC8"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9A5AC8" w:rsidRDefault="009A5AC8"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9A5AC8" w:rsidRDefault="009A5AC8" w:rsidP="006D1582">
          <w:pPr>
            <w:pStyle w:val="02E3EE9F521747EB9237E6883525EF7C"/>
          </w:pPr>
          <w:r w:rsidRPr="00D858FE">
            <w:rPr>
              <w:rStyle w:val="PlaceholderText"/>
            </w:rPr>
            <w:t>Choose an item.</w:t>
          </w:r>
        </w:p>
      </w:docPartBody>
    </w:docPart>
    <w:docPart>
      <w:docPartPr>
        <w:name w:val="5F5111B9C51D4FF69AB1C4270504F78D"/>
        <w:category>
          <w:name w:val="General"/>
          <w:gallery w:val="placeholder"/>
        </w:category>
        <w:types>
          <w:type w:val="bbPlcHdr"/>
        </w:types>
        <w:behaviors>
          <w:behavior w:val="content"/>
        </w:behaviors>
        <w:guid w:val="{0C03DCDB-4744-45D2-AF0E-D85ECCE253E0}"/>
      </w:docPartPr>
      <w:docPartBody>
        <w:p w:rsidR="009A5AC8" w:rsidRDefault="009A5AC8" w:rsidP="006D1582">
          <w:pPr>
            <w:pStyle w:val="5F5111B9C51D4FF69AB1C4270504F78D"/>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9A5AC8" w:rsidRDefault="009A5AC8"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9A5AC8" w:rsidRDefault="009A5AC8"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9A5AC8" w:rsidRDefault="009A5AC8" w:rsidP="006D1582">
          <w:pPr>
            <w:pStyle w:val="16C60CB17DE3436CB129676EFA392526"/>
          </w:pPr>
          <w:r w:rsidRPr="00D858FE">
            <w:rPr>
              <w:rStyle w:val="PlaceholderText"/>
            </w:rPr>
            <w:t>Choose an item.</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9A5AC8" w:rsidRDefault="009A5AC8"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9A5AC8" w:rsidRDefault="009A5AC8" w:rsidP="006D1582">
          <w:pPr>
            <w:pStyle w:val="5CDED3F96A5C477699174572CD92C941"/>
          </w:pPr>
          <w:r w:rsidRPr="00D858FE">
            <w:rPr>
              <w:rStyle w:val="PlaceholderText"/>
            </w:rPr>
            <w:t>Choose an item.</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9A5AC8" w:rsidRDefault="009A5AC8" w:rsidP="006D1582">
          <w:pPr>
            <w:pStyle w:val="60E25CF237274AA98EBDB3A8590D3172"/>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9A5AC8" w:rsidRDefault="009A5AC8" w:rsidP="006D1582">
          <w:pPr>
            <w:pStyle w:val="6C9ECBFCCE2D4AD79115545A1E4AB37F"/>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9A5AC8" w:rsidRDefault="009A5AC8"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9A5AC8" w:rsidRDefault="009A5AC8"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9A5AC8" w:rsidRDefault="009A5AC8" w:rsidP="006D1582">
          <w:pPr>
            <w:pStyle w:val="918D2483B8344BC799BFEC14E169E49C"/>
          </w:pPr>
          <w:r w:rsidRPr="00D858FE">
            <w:rPr>
              <w:rStyle w:val="PlaceholderText"/>
            </w:rPr>
            <w:t>Choose an item.</w:t>
          </w:r>
        </w:p>
      </w:docPartBody>
    </w:docPart>
    <w:docPart>
      <w:docPartPr>
        <w:name w:val="6809DDEFB7F249FC9E4B10697B050BA6"/>
        <w:category>
          <w:name w:val="General"/>
          <w:gallery w:val="placeholder"/>
        </w:category>
        <w:types>
          <w:type w:val="bbPlcHdr"/>
        </w:types>
        <w:behaviors>
          <w:behavior w:val="content"/>
        </w:behaviors>
        <w:guid w:val="{D1532102-4AF0-4BF6-A6AD-C75A7B9608F2}"/>
      </w:docPartPr>
      <w:docPartBody>
        <w:p w:rsidR="00F81E05" w:rsidRDefault="00F81E05" w:rsidP="00F81E05">
          <w:pPr>
            <w:pStyle w:val="6809DDEFB7F249FC9E4B10697B050BA6"/>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A5AC8"/>
    <w:rsid w:val="00202F81"/>
    <w:rsid w:val="004C0000"/>
    <w:rsid w:val="00537C0B"/>
    <w:rsid w:val="00736D02"/>
    <w:rsid w:val="007A13C8"/>
    <w:rsid w:val="009A5AC8"/>
    <w:rsid w:val="00A31BAC"/>
    <w:rsid w:val="00A843F2"/>
    <w:rsid w:val="00A95A14"/>
    <w:rsid w:val="00AF1C18"/>
    <w:rsid w:val="00D24A5A"/>
    <w:rsid w:val="00F81E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81E05"/>
    <w:rPr>
      <w:color w:val="808080"/>
    </w:rPr>
  </w:style>
  <w:style w:type="paragraph" w:customStyle="1" w:styleId="4D6CDB0F478A47378458119DA633E90A">
    <w:name w:val="4D6CDB0F478A47378458119DA633E90A"/>
    <w:rsid w:val="00193AC5"/>
  </w:style>
  <w:style w:type="paragraph" w:customStyle="1" w:styleId="1265608237944BF8A9CA450C6F40BB3A">
    <w:name w:val="1265608237944BF8A9CA450C6F40BB3A"/>
    <w:rsid w:val="003F0F27"/>
  </w:style>
  <w:style w:type="paragraph" w:customStyle="1" w:styleId="BC12263CCEFD4D3DB378B2E79BFB0F54">
    <w:name w:val="BC12263CCEFD4D3DB378B2E79BFB0F54"/>
    <w:rsid w:val="003F0F27"/>
  </w:style>
  <w:style w:type="paragraph" w:customStyle="1" w:styleId="5DCC37D190FC41D785326FFCD6239D08">
    <w:name w:val="5DCC37D190FC41D785326FFCD6239D08"/>
    <w:rsid w:val="003F0F27"/>
  </w:style>
  <w:style w:type="paragraph" w:customStyle="1" w:styleId="7A7A55EA5C724FB6B9885702084B0ECD">
    <w:name w:val="7A7A55EA5C724FB6B9885702084B0ECD"/>
    <w:rsid w:val="003F0F27"/>
  </w:style>
  <w:style w:type="paragraph" w:customStyle="1" w:styleId="25708975DD4045AEBFEBF59C6B5D683E">
    <w:name w:val="25708975DD4045AEBFEBF59C6B5D683E"/>
    <w:rsid w:val="003F0F27"/>
  </w:style>
  <w:style w:type="paragraph" w:customStyle="1" w:styleId="D83412D2D87B4C48B10B586D4B43BD37">
    <w:name w:val="D83412D2D87B4C48B10B586D4B43BD37"/>
    <w:rsid w:val="003F0F27"/>
  </w:style>
  <w:style w:type="paragraph" w:customStyle="1" w:styleId="5AC376A8E21548D790C05232345D50F2">
    <w:name w:val="5AC376A8E21548D790C05232345D50F2"/>
    <w:rsid w:val="003F0F27"/>
  </w:style>
  <w:style w:type="paragraph" w:customStyle="1" w:styleId="27073A2853B14059925E1195AD8C8C6D">
    <w:name w:val="27073A2853B14059925E1195AD8C8C6D"/>
    <w:rsid w:val="003F0F27"/>
  </w:style>
  <w:style w:type="paragraph" w:customStyle="1" w:styleId="39B950A390A1431D8A106D1DF5BED0FC">
    <w:name w:val="39B950A390A1431D8A106D1DF5BED0FC"/>
    <w:rsid w:val="003F0F27"/>
  </w:style>
  <w:style w:type="paragraph" w:customStyle="1" w:styleId="5EB6C56364DB4ED1AA7CD095927CFA89">
    <w:name w:val="5EB6C56364DB4ED1AA7CD095927CFA89"/>
    <w:rsid w:val="003F0F27"/>
  </w:style>
  <w:style w:type="paragraph" w:customStyle="1" w:styleId="4C6A5120EEE24DF2AC25462311582FF9">
    <w:name w:val="4C6A5120EEE24DF2AC25462311582FF9"/>
    <w:rsid w:val="003F0F27"/>
  </w:style>
  <w:style w:type="paragraph" w:customStyle="1" w:styleId="61632BE8727E433CA5E586ACCEDD6427">
    <w:name w:val="61632BE8727E433CA5E586ACCEDD6427"/>
    <w:rsid w:val="003F0F27"/>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57930BD3C6184BB7A28AE1C39093181C">
    <w:name w:val="57930BD3C6184BB7A28AE1C39093181C"/>
    <w:rsid w:val="003F0F27"/>
  </w:style>
  <w:style w:type="paragraph" w:customStyle="1" w:styleId="FCE6E414E33240DA84EE0C934FA3E5F6">
    <w:name w:val="FCE6E414E33240DA84EE0C934FA3E5F6"/>
    <w:rsid w:val="003F0F27"/>
  </w:style>
  <w:style w:type="paragraph" w:customStyle="1" w:styleId="80514193AA8F472EB25A7326C955A2BD">
    <w:name w:val="80514193AA8F472EB25A7326C955A2BD"/>
    <w:rsid w:val="003F0F27"/>
  </w:style>
  <w:style w:type="paragraph" w:customStyle="1" w:styleId="51E243D630744AE3BFD07B65FBE635E1">
    <w:name w:val="51E243D630744AE3BFD07B65FBE635E1"/>
    <w:rsid w:val="003F0F27"/>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863668CF7CF348C9A1264C0E6B7B8D48">
    <w:name w:val="863668CF7CF348C9A1264C0E6B7B8D48"/>
    <w:rsid w:val="003F0F27"/>
  </w:style>
  <w:style w:type="paragraph" w:customStyle="1" w:styleId="27E4C0D27DD74E868858E8162ED1AACA">
    <w:name w:val="27E4C0D27DD74E868858E8162ED1AACA"/>
    <w:rsid w:val="003F0F27"/>
  </w:style>
  <w:style w:type="paragraph" w:customStyle="1" w:styleId="4364B6041EB948C385EE82940607A783">
    <w:name w:val="4364B6041EB948C385EE82940607A783"/>
    <w:rsid w:val="003F0F27"/>
  </w:style>
  <w:style w:type="paragraph" w:customStyle="1" w:styleId="9DCB9E5ADB764F42B7BFD1CB47772C9B">
    <w:name w:val="9DCB9E5ADB764F42B7BFD1CB47772C9B"/>
    <w:rsid w:val="003F0F27"/>
  </w:style>
  <w:style w:type="paragraph" w:customStyle="1" w:styleId="559B4C390DB140EF8F165797035EEF2C">
    <w:name w:val="559B4C390DB140EF8F165797035EEF2C"/>
    <w:rsid w:val="003F0F27"/>
  </w:style>
  <w:style w:type="paragraph" w:customStyle="1" w:styleId="7C921DB9C1AD429A9A44355F3C417176">
    <w:name w:val="7C921DB9C1AD429A9A44355F3C417176"/>
    <w:rsid w:val="003F0F27"/>
  </w:style>
  <w:style w:type="paragraph" w:customStyle="1" w:styleId="0ABD0536FDF44A43A29AC2FEBC6E2B81">
    <w:name w:val="0ABD0536FDF44A43A29AC2FEBC6E2B81"/>
    <w:rsid w:val="003F0F27"/>
  </w:style>
  <w:style w:type="paragraph" w:customStyle="1" w:styleId="452285AF0CCE42949E32B9FA44ABD9C9">
    <w:name w:val="452285AF0CCE42949E32B9FA44ABD9C9"/>
    <w:rsid w:val="003F0F27"/>
  </w:style>
  <w:style w:type="paragraph" w:customStyle="1" w:styleId="605FC7A8058049FF87145D25C1132D72">
    <w:name w:val="605FC7A8058049FF87145D25C1132D72"/>
    <w:rsid w:val="003F0F27"/>
  </w:style>
  <w:style w:type="paragraph" w:customStyle="1" w:styleId="CC8E23D981804589AF3C020D2BA22F21">
    <w:name w:val="CC8E23D981804589AF3C020D2BA22F21"/>
    <w:rsid w:val="003F0F27"/>
  </w:style>
  <w:style w:type="paragraph" w:customStyle="1" w:styleId="A720A6C1599842B6A35BFED8680526D3">
    <w:name w:val="A720A6C1599842B6A35BFED8680526D3"/>
    <w:rsid w:val="003F0F27"/>
  </w:style>
  <w:style w:type="paragraph" w:customStyle="1" w:styleId="A36F1D06FD654F3282F501613FB2FC89">
    <w:name w:val="A36F1D06FD654F3282F501613FB2FC89"/>
    <w:rsid w:val="003F0F27"/>
  </w:style>
  <w:style w:type="paragraph" w:customStyle="1" w:styleId="103A9E5237D841BB9B692C260334ECD1">
    <w:name w:val="103A9E5237D841BB9B692C260334ECD1"/>
    <w:rsid w:val="003F0F27"/>
  </w:style>
  <w:style w:type="paragraph" w:customStyle="1" w:styleId="AF9F22903B974DE48BEA5E91F5608393">
    <w:name w:val="AF9F22903B974DE48BEA5E91F5608393"/>
    <w:rsid w:val="003F0F27"/>
  </w:style>
  <w:style w:type="paragraph" w:customStyle="1" w:styleId="305602BDFFCC4ECB8529A8632BE1B373">
    <w:name w:val="305602BDFFCC4ECB8529A8632BE1B373"/>
    <w:rsid w:val="003F0F27"/>
  </w:style>
  <w:style w:type="paragraph" w:customStyle="1" w:styleId="7175027F9E4D44D789D0AF5A37EAD739">
    <w:name w:val="7175027F9E4D44D789D0AF5A37EAD739"/>
    <w:rsid w:val="003F0F27"/>
  </w:style>
  <w:style w:type="paragraph" w:customStyle="1" w:styleId="C076A1E8186A4D378CDAE9949D5368DB">
    <w:name w:val="C076A1E8186A4D378CDAE9949D5368DB"/>
    <w:rsid w:val="003F0F27"/>
  </w:style>
  <w:style w:type="paragraph" w:customStyle="1" w:styleId="F9154A1C62EE4CF2BDFBFB0D71E01DA2">
    <w:name w:val="F9154A1C62EE4CF2BDFBFB0D71E01DA2"/>
    <w:rsid w:val="003F0F27"/>
  </w:style>
  <w:style w:type="paragraph" w:customStyle="1" w:styleId="2C6E7A9148C84A39B4F07605B117FDA4">
    <w:name w:val="2C6E7A9148C84A39B4F07605B117FDA4"/>
    <w:rsid w:val="003F0F27"/>
  </w:style>
  <w:style w:type="paragraph" w:customStyle="1" w:styleId="8FB4B4DE7F8440398F9CBA7C776941EA">
    <w:name w:val="8FB4B4DE7F8440398F9CBA7C776941EA"/>
    <w:rsid w:val="003F0F27"/>
  </w:style>
  <w:style w:type="paragraph" w:customStyle="1" w:styleId="4FDA2537D8EB48D2AE0457ED874E1BB0">
    <w:name w:val="4FDA2537D8EB48D2AE0457ED874E1BB0"/>
    <w:rsid w:val="003F0F27"/>
  </w:style>
  <w:style w:type="paragraph" w:customStyle="1" w:styleId="1914D7E5D03B43A695C22B7D9E9023EF">
    <w:name w:val="1914D7E5D03B43A695C22B7D9E9023EF"/>
    <w:rsid w:val="003F0F27"/>
  </w:style>
  <w:style w:type="paragraph" w:customStyle="1" w:styleId="C9E7CD3C70A241D49D00DF0FCFA75D41">
    <w:name w:val="C9E7CD3C70A241D49D00DF0FCFA75D41"/>
    <w:rsid w:val="003F0F27"/>
  </w:style>
  <w:style w:type="paragraph" w:customStyle="1" w:styleId="B689E0D6DEDF475389244BFFB963B472">
    <w:name w:val="B689E0D6DEDF475389244BFFB963B472"/>
    <w:rsid w:val="003F0F27"/>
  </w:style>
  <w:style w:type="paragraph" w:customStyle="1" w:styleId="DF79120A02924ECDB878769771ED1093">
    <w:name w:val="DF79120A02924ECDB878769771ED1093"/>
    <w:rsid w:val="003F0F27"/>
  </w:style>
  <w:style w:type="paragraph" w:customStyle="1" w:styleId="ED50A2C83F134EF6B36F104A0EFE3E3D">
    <w:name w:val="ED50A2C83F134EF6B36F104A0EFE3E3D"/>
    <w:rsid w:val="003F0F27"/>
  </w:style>
  <w:style w:type="paragraph" w:customStyle="1" w:styleId="A3E80EA377A940D488A658DC2E64C01E">
    <w:name w:val="A3E80EA377A940D488A658DC2E64C01E"/>
    <w:rsid w:val="003F0F27"/>
  </w:style>
  <w:style w:type="paragraph" w:customStyle="1" w:styleId="54D57349EA0D4ED5B4CF392563751624">
    <w:name w:val="54D57349EA0D4ED5B4CF392563751624"/>
    <w:rsid w:val="003F0F27"/>
  </w:style>
  <w:style w:type="paragraph" w:customStyle="1" w:styleId="51CDE488394F44E7B19F002BEAF90B3F">
    <w:name w:val="51CDE488394F44E7B19F002BEAF90B3F"/>
    <w:rsid w:val="003F0F27"/>
  </w:style>
  <w:style w:type="paragraph" w:customStyle="1" w:styleId="90A15EDE311E4966AE6F7C5FB297D910">
    <w:name w:val="90A15EDE311E4966AE6F7C5FB297D910"/>
    <w:rsid w:val="003F0F27"/>
  </w:style>
  <w:style w:type="paragraph" w:customStyle="1" w:styleId="FE090F207CA94622BC0BA7B2DF9E4CE2">
    <w:name w:val="FE090F207CA94622BC0BA7B2DF9E4CE2"/>
    <w:rsid w:val="003F0F27"/>
  </w:style>
  <w:style w:type="paragraph" w:customStyle="1" w:styleId="B015676141DF4665B3EF180BE7146A5D">
    <w:name w:val="B015676141DF4665B3EF180BE7146A5D"/>
    <w:rsid w:val="003F0F27"/>
  </w:style>
  <w:style w:type="paragraph" w:customStyle="1" w:styleId="024FF5933BF14149A3326BA642FD85E1">
    <w:name w:val="024FF5933BF14149A3326BA642FD85E1"/>
    <w:rsid w:val="003F0F27"/>
  </w:style>
  <w:style w:type="paragraph" w:customStyle="1" w:styleId="987540C49EE24FC283FC6A9A2154A2AE">
    <w:name w:val="987540C49EE24FC283FC6A9A2154A2AE"/>
    <w:rsid w:val="003F0F27"/>
  </w:style>
  <w:style w:type="paragraph" w:customStyle="1" w:styleId="606AA363078E49D0BC492959971582F4">
    <w:name w:val="606AA363078E49D0BC492959971582F4"/>
    <w:rsid w:val="003F0F27"/>
  </w:style>
  <w:style w:type="paragraph" w:customStyle="1" w:styleId="97740D770E4F4D768394F66A4D12BA3F">
    <w:name w:val="97740D770E4F4D768394F66A4D12BA3F"/>
    <w:rsid w:val="003F0F27"/>
  </w:style>
  <w:style w:type="paragraph" w:customStyle="1" w:styleId="C314247D48F049DEB0AF71CF3701BEA4">
    <w:name w:val="C314247D48F049DEB0AF71CF3701BEA4"/>
    <w:rsid w:val="003F0F27"/>
  </w:style>
  <w:style w:type="paragraph" w:customStyle="1" w:styleId="8B61A61E770A4FE69BFBB2FEBFD6CA40">
    <w:name w:val="8B61A61E770A4FE69BFBB2FEBFD6CA40"/>
    <w:rsid w:val="003F0F27"/>
  </w:style>
  <w:style w:type="paragraph" w:customStyle="1" w:styleId="9DF3A521F21F4601AB7CD763A7FDEE79">
    <w:name w:val="9DF3A521F21F4601AB7CD763A7FDEE79"/>
    <w:rsid w:val="003F0F27"/>
  </w:style>
  <w:style w:type="paragraph" w:customStyle="1" w:styleId="15F131EBE9BE445588EE205FA67F7B4E">
    <w:name w:val="15F131EBE9BE445588EE205FA67F7B4E"/>
    <w:rsid w:val="003F0F27"/>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 w:type="paragraph" w:customStyle="1" w:styleId="56923E137B034644815CEEFFB873B27D">
    <w:name w:val="56923E137B034644815CEEFFB873B27D"/>
    <w:rsid w:val="003F0F27"/>
  </w:style>
  <w:style w:type="paragraph" w:customStyle="1" w:styleId="ECAEAEAA2C5644FD9E4A2310C4633645">
    <w:name w:val="ECAEAEAA2C5644FD9E4A2310C4633645"/>
    <w:rsid w:val="003F0F27"/>
  </w:style>
  <w:style w:type="paragraph" w:customStyle="1" w:styleId="5CFC0F1F1AC64A10A55C5762D62B82B5">
    <w:name w:val="5CFC0F1F1AC64A10A55C5762D62B82B5"/>
    <w:rsid w:val="003F0F27"/>
  </w:style>
  <w:style w:type="paragraph" w:customStyle="1" w:styleId="6D409EA49B23486094158CDDD589E2D1">
    <w:name w:val="6D409EA49B23486094158CDDD589E2D1"/>
    <w:rsid w:val="003F0F27"/>
  </w:style>
  <w:style w:type="paragraph" w:customStyle="1" w:styleId="C35BE55A59EA4918A9E6D1796E089329">
    <w:name w:val="C35BE55A59EA4918A9E6D1796E089329"/>
    <w:rsid w:val="003F0F27"/>
  </w:style>
  <w:style w:type="paragraph" w:customStyle="1" w:styleId="4CC85BD1B8954F4E86F93CBDBC412096">
    <w:name w:val="4CC85BD1B8954F4E86F93CBDBC412096"/>
    <w:rsid w:val="003F0F27"/>
  </w:style>
  <w:style w:type="paragraph" w:customStyle="1" w:styleId="F692F83C515E485B91B1FDBFC8526940">
    <w:name w:val="F692F83C515E485B91B1FDBFC8526940"/>
    <w:rsid w:val="003F0F27"/>
  </w:style>
  <w:style w:type="paragraph" w:customStyle="1" w:styleId="7605798C20D74A7A9A1E08F298C9908E">
    <w:name w:val="7605798C20D74A7A9A1E08F298C9908E"/>
    <w:rsid w:val="003F0F27"/>
  </w:style>
  <w:style w:type="paragraph" w:customStyle="1" w:styleId="981AA2D85B67438CBEDA800AC2F7B845">
    <w:name w:val="981AA2D85B67438CBEDA800AC2F7B845"/>
    <w:rsid w:val="003F0F27"/>
  </w:style>
  <w:style w:type="paragraph" w:customStyle="1" w:styleId="A8376B1EEED148FCB5C2C77BEEA1C88B">
    <w:name w:val="A8376B1EEED148FCB5C2C77BEEA1C88B"/>
    <w:rsid w:val="003F0F27"/>
  </w:style>
  <w:style w:type="paragraph" w:customStyle="1" w:styleId="677720CECEBD4AD3B5159506ED3C8201">
    <w:name w:val="677720CECEBD4AD3B5159506ED3C8201"/>
    <w:rsid w:val="003F0F27"/>
  </w:style>
  <w:style w:type="paragraph" w:customStyle="1" w:styleId="63A5459BBF574604B716131F6111A6E4">
    <w:name w:val="63A5459BBF574604B716131F6111A6E4"/>
    <w:rsid w:val="003F0F27"/>
  </w:style>
  <w:style w:type="paragraph" w:customStyle="1" w:styleId="26AFD423AD8949E5849C1E2CEFBA3A0E">
    <w:name w:val="26AFD423AD8949E5849C1E2CEFBA3A0E"/>
    <w:rsid w:val="003F0F27"/>
  </w:style>
  <w:style w:type="paragraph" w:customStyle="1" w:styleId="E735D04B671C4FE68319BE4616F26853">
    <w:name w:val="E735D04B671C4FE68319BE4616F26853"/>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B4983BEA8554491A84B242F912FC254C">
    <w:name w:val="B4983BEA8554491A84B242F912FC254C"/>
    <w:rsid w:val="003F0F27"/>
  </w:style>
  <w:style w:type="paragraph" w:customStyle="1" w:styleId="93B9B64AC6204CA2992C874278104BC5">
    <w:name w:val="93B9B64AC6204CA2992C874278104BC5"/>
    <w:rsid w:val="003F0F27"/>
  </w:style>
  <w:style w:type="paragraph" w:customStyle="1" w:styleId="C6BD8E7BF62F429C900B23B479D4C4D7">
    <w:name w:val="C6BD8E7BF62F429C900B23B479D4C4D7"/>
    <w:rsid w:val="003F0F27"/>
  </w:style>
  <w:style w:type="paragraph" w:customStyle="1" w:styleId="A7BAC8E365B541DCBAE90C9B6D94E2BE">
    <w:name w:val="A7BAC8E365B541DCBAE90C9B6D94E2BE"/>
    <w:rsid w:val="003F0F27"/>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5F5111B9C51D4FF69AB1C4270504F78D">
    <w:name w:val="5F5111B9C51D4FF69AB1C4270504F78D"/>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FFBB8611F9244E37B5C1AB8A9D2ABDCE">
    <w:name w:val="FFBB8611F9244E37B5C1AB8A9D2ABDCE"/>
    <w:rsid w:val="00C14041"/>
    <w:pPr>
      <w:spacing w:line="278" w:lineRule="auto"/>
    </w:pPr>
    <w:rPr>
      <w:kern w:val="2"/>
      <w:sz w:val="24"/>
      <w:szCs w:val="24"/>
    </w:rPr>
  </w:style>
  <w:style w:type="paragraph" w:customStyle="1" w:styleId="6809DDEFB7F249FC9E4B10697B050BA6">
    <w:name w:val="6809DDEFB7F249FC9E4B10697B050BA6"/>
    <w:rsid w:val="00F81E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EAB5C476-1767-49A6-BF89-D6E3CC75A83E}"/>
</file>

<file path=docProps/app.xml><?xml version="1.0" encoding="utf-8"?>
<Properties xmlns="http://schemas.openxmlformats.org/officeDocument/2006/extended-properties" xmlns:vt="http://schemas.openxmlformats.org/officeDocument/2006/docPropsVTypes">
  <Template>Normal</Template>
  <TotalTime>2</TotalTime>
  <Pages>25</Pages>
  <Words>6504</Words>
  <Characters>37076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43494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cp:lastPrinted>2025-06-12T23:47:00Z</cp:lastPrinted>
  <dcterms:created xsi:type="dcterms:W3CDTF">2025-06-15T23:50:00Z</dcterms:created>
  <dcterms:modified xsi:type="dcterms:W3CDTF">2025-06-15T23:50:00Z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