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DCF52" w14:textId="77777777" w:rsidR="00D2559D" w:rsidRPr="002C3EBF" w:rsidRDefault="00F2291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46DD08E" wp14:editId="646DD0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225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46DCF53" w14:textId="77777777" w:rsidR="00D2559D" w:rsidRDefault="00F2291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6DCF54" w14:textId="77777777" w:rsidR="00D2559D" w:rsidRDefault="00F2291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6DCF55" w14:textId="77777777" w:rsidR="00D2559D" w:rsidRPr="002C3EBF" w:rsidRDefault="00F2291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C6677" w14:paraId="646DCF58" w14:textId="77777777" w:rsidTr="009C6677">
        <w:tc>
          <w:tcPr>
            <w:cnfStyle w:val="001000000000" w:firstRow="0" w:lastRow="0" w:firstColumn="1" w:lastColumn="0" w:oddVBand="0" w:evenVBand="0" w:oddHBand="0" w:evenHBand="0" w:firstRowFirstColumn="0" w:firstRowLastColumn="0" w:lastRowFirstColumn="0" w:lastRowLastColumn="0"/>
            <w:tcW w:w="3227" w:type="dxa"/>
          </w:tcPr>
          <w:p w14:paraId="646DCF56" w14:textId="77777777" w:rsidR="00D2559D" w:rsidRPr="00996FAF" w:rsidRDefault="00F2291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46DCF57" w14:textId="77777777" w:rsidR="00D2559D" w:rsidRPr="00996FAF" w:rsidRDefault="00F229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Pembroke Lodge</w:t>
            </w:r>
          </w:p>
        </w:tc>
      </w:tr>
      <w:tr w:rsidR="009C6677" w14:paraId="646DCF5B" w14:textId="77777777" w:rsidTr="009C6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DCF59" w14:textId="77777777" w:rsidR="00CA37CB" w:rsidRPr="00996FAF" w:rsidRDefault="00F2291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46DCF5A" w14:textId="77777777" w:rsidR="00CA37CB" w:rsidRPr="00996FAF" w:rsidRDefault="00F229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57-61 Pembroke Road</w:t>
            </w:r>
            <w:r w:rsidRPr="00602258">
              <w:rPr>
                <w:rFonts w:ascii="Arial" w:hAnsi="Arial" w:cs="Arial"/>
                <w:color w:val="auto"/>
              </w:rPr>
              <w:t xml:space="preserve"> MINTO NSW 2566</w:t>
            </w:r>
          </w:p>
        </w:tc>
      </w:tr>
      <w:tr w:rsidR="009C6677" w14:paraId="646DCF5E" w14:textId="77777777" w:rsidTr="009C66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DCF5C" w14:textId="77777777" w:rsidR="00CA37CB" w:rsidRPr="00996FAF" w:rsidRDefault="00F2291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46DCF5D" w14:textId="77777777" w:rsidR="00CA37CB" w:rsidRPr="00996FAF" w:rsidRDefault="00F229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0646</w:t>
            </w:r>
          </w:p>
        </w:tc>
      </w:tr>
      <w:tr w:rsidR="009C6677" w14:paraId="646DCF61" w14:textId="77777777" w:rsidTr="009C6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DCF5F" w14:textId="77777777" w:rsidR="00D2559D" w:rsidRPr="00996FAF" w:rsidRDefault="00F2291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46DCF60" w14:textId="77777777" w:rsidR="00D2559D" w:rsidRPr="00996FAF" w:rsidRDefault="00F229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Sisters of Our Lady of China Health Care Pty Ltd</w:t>
            </w:r>
          </w:p>
        </w:tc>
      </w:tr>
      <w:tr w:rsidR="009C6677" w14:paraId="646DCF64" w14:textId="77777777" w:rsidTr="009C667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DCF62" w14:textId="77777777" w:rsidR="00D2559D" w:rsidRPr="00996FAF" w:rsidRDefault="00F2291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46DCF63" w14:textId="77777777" w:rsidR="00D2559D" w:rsidRPr="00996FAF" w:rsidRDefault="00F229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C6677" w14:paraId="646DCF67" w14:textId="77777777" w:rsidTr="009C66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6DCF65" w14:textId="77777777" w:rsidR="00D2559D" w:rsidRPr="00996FAF" w:rsidRDefault="00F2291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46DCF66" w14:textId="77777777" w:rsidR="00D2559D" w:rsidRPr="00996FAF" w:rsidRDefault="00F229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May 2023</w:t>
            </w:r>
          </w:p>
        </w:tc>
      </w:tr>
      <w:tr w:rsidR="009C6677" w14:paraId="646DCF6A" w14:textId="77777777" w:rsidTr="009C667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46DCF68" w14:textId="77777777" w:rsidR="00D2559D" w:rsidRPr="00996FAF" w:rsidRDefault="00F2291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46DCF69" w14:textId="091F9CE4" w:rsidR="00D2559D" w:rsidRPr="00996FAF" w:rsidRDefault="001145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14520">
              <w:rPr>
                <w:rFonts w:ascii="Arial" w:hAnsi="Arial" w:cs="Arial"/>
              </w:rPr>
              <w:t>16 June 2023</w:t>
            </w:r>
          </w:p>
        </w:tc>
      </w:tr>
    </w:tbl>
    <w:bookmarkEnd w:id="0"/>
    <w:p w14:paraId="646DCF6B" w14:textId="77777777" w:rsidR="00FA0A5B" w:rsidRPr="00996FAF" w:rsidRDefault="00F2291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6DCF6C" w14:textId="77777777" w:rsidR="000078F8" w:rsidRPr="00996FAF" w:rsidRDefault="00F2291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46DCF6D" w14:textId="2C24FB54" w:rsidR="000078F8" w:rsidRPr="00996FAF" w:rsidRDefault="00F2291C" w:rsidP="0036130C">
      <w:pPr>
        <w:pStyle w:val="NormalArial"/>
      </w:pPr>
      <w:r w:rsidRPr="00996FAF">
        <w:t xml:space="preserve">This performance report for </w:t>
      </w:r>
      <w:r w:rsidRPr="00996FAF">
        <w:rPr>
          <w:color w:val="auto"/>
        </w:rPr>
        <w:t>Pembroke Lodge (</w:t>
      </w:r>
      <w:r w:rsidRPr="00996FAF">
        <w:rPr>
          <w:b/>
          <w:color w:val="auto"/>
        </w:rPr>
        <w:t>the service</w:t>
      </w:r>
      <w:r w:rsidRPr="00996FAF">
        <w:rPr>
          <w:color w:val="auto"/>
        </w:rPr>
        <w:t>) has been prepared by</w:t>
      </w:r>
      <w:r w:rsidRPr="00996FAF">
        <w:rPr>
          <w:color w:val="0000FF"/>
        </w:rPr>
        <w:t xml:space="preserve"> </w:t>
      </w:r>
      <w:r w:rsidR="00857FB0" w:rsidRPr="00857FB0">
        <w:rPr>
          <w:color w:val="auto"/>
        </w:rPr>
        <w:t>J Durston</w:t>
      </w:r>
      <w:r w:rsidRPr="00996FAF">
        <w:t>, delegate of the Aged Care Quality and Safety Commissioner (Commissioner)</w:t>
      </w:r>
      <w:r>
        <w:rPr>
          <w:rStyle w:val="FootnoteReference"/>
        </w:rPr>
        <w:footnoteReference w:id="1"/>
      </w:r>
      <w:r w:rsidRPr="00996FAF">
        <w:t xml:space="preserve">. </w:t>
      </w:r>
    </w:p>
    <w:p w14:paraId="646DCF6E" w14:textId="77777777" w:rsidR="000078F8" w:rsidRPr="00996FAF" w:rsidRDefault="00F2291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6DCF6F" w14:textId="77777777" w:rsidR="000078F8" w:rsidRPr="00996FAF" w:rsidRDefault="00F2291C" w:rsidP="0036130C">
      <w:pPr>
        <w:pStyle w:val="NormalArial"/>
      </w:pPr>
      <w:r w:rsidRPr="00996FAF">
        <w:t>The report also specifies any areas in which improvements must be made to ensure the Quality Standards are complied with.</w:t>
      </w:r>
    </w:p>
    <w:p w14:paraId="646DCF70" w14:textId="77777777" w:rsidR="00DF37F2" w:rsidRPr="00996FAF" w:rsidRDefault="00F2291C" w:rsidP="00712752">
      <w:pPr>
        <w:pStyle w:val="Heading1"/>
        <w:spacing w:before="240" w:after="240" w:line="22" w:lineRule="atLeast"/>
        <w:rPr>
          <w:rFonts w:ascii="Arial" w:hAnsi="Arial" w:cs="Arial"/>
        </w:rPr>
      </w:pPr>
      <w:r w:rsidRPr="00996FAF">
        <w:rPr>
          <w:rFonts w:ascii="Arial" w:hAnsi="Arial" w:cs="Arial"/>
        </w:rPr>
        <w:t>Material relied on</w:t>
      </w:r>
    </w:p>
    <w:p w14:paraId="646DCF71" w14:textId="77777777" w:rsidR="00DF37F2" w:rsidRPr="00996FAF" w:rsidRDefault="00F2291C" w:rsidP="0036130C">
      <w:pPr>
        <w:pStyle w:val="NormalArial"/>
      </w:pPr>
      <w:r w:rsidRPr="00996FAF">
        <w:t>The following information has been considered in preparing the performance report:</w:t>
      </w:r>
    </w:p>
    <w:p w14:paraId="646DCF72" w14:textId="3E3B6F6B" w:rsidR="00DF37F2" w:rsidRPr="00996FAF" w:rsidRDefault="00F2291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w:t>
      </w:r>
      <w:r w:rsidRPr="00FC45F9">
        <w:rPr>
          <w:rFonts w:ascii="Arial" w:hAnsi="Arial" w:cs="Arial"/>
          <w:color w:val="auto"/>
        </w:rPr>
        <w:t>Contact - Site report was informed by a site assessment, observations at the service, review of documents and interviews with staff, consumers/representatives and others</w:t>
      </w:r>
      <w:r w:rsidR="00FC45F9" w:rsidRPr="00FC45F9">
        <w:rPr>
          <w:rFonts w:ascii="Arial" w:hAnsi="Arial" w:cs="Arial"/>
          <w:color w:val="auto"/>
        </w:rPr>
        <w:t>.</w:t>
      </w:r>
    </w:p>
    <w:p w14:paraId="646DCF76" w14:textId="092E36FD" w:rsidR="003B1763" w:rsidRPr="00712752" w:rsidRDefault="00F2291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6DCF77" w14:textId="77777777" w:rsidR="00FC045E" w:rsidRPr="00996FAF" w:rsidRDefault="00F2291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C6677" w14:paraId="646DCF86" w14:textId="77777777" w:rsidTr="009C667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DCF84" w14:textId="77777777" w:rsidR="00FC045E" w:rsidRPr="00996FAF" w:rsidRDefault="00F2291C" w:rsidP="009767BC">
            <w:pPr>
              <w:keepNext/>
              <w:spacing w:before="0" w:line="22" w:lineRule="atLeast"/>
              <w:rPr>
                <w:rFonts w:ascii="Arial" w:hAnsi="Arial" w:cs="Arial"/>
              </w:rPr>
            </w:pPr>
            <w:r w:rsidRPr="00996FAF">
              <w:rPr>
                <w:rFonts w:ascii="Arial" w:hAnsi="Arial" w:cs="Arial"/>
              </w:rPr>
              <w:t>Standard 5 Organisation’s service environment</w:t>
            </w:r>
          </w:p>
        </w:tc>
        <w:tc>
          <w:tcPr>
            <w:tcW w:w="1583" w:type="pct"/>
            <w:shd w:val="clear" w:color="auto" w:fill="auto"/>
          </w:tcPr>
          <w:p w14:paraId="646DCF85" w14:textId="77DA209A" w:rsidR="00FC045E" w:rsidRPr="00996FAF" w:rsidRDefault="00B42CD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7FB0">
                  <w:rPr>
                    <w:rFonts w:ascii="Arial" w:hAnsi="Arial" w:cs="Arial"/>
                    <w:b w:val="0"/>
                  </w:rPr>
                  <w:t>Not applicable as not all requirements have been assessed</w:t>
                </w:r>
              </w:sdtContent>
            </w:sdt>
            <w:r w:rsidR="00F2291C" w:rsidRPr="00996FAF">
              <w:rPr>
                <w:rFonts w:ascii="Arial" w:hAnsi="Arial" w:cs="Arial"/>
              </w:rPr>
              <w:t xml:space="preserve"> </w:t>
            </w:r>
          </w:p>
        </w:tc>
      </w:tr>
      <w:tr w:rsidR="009C6677" w14:paraId="646DCF8C" w14:textId="77777777" w:rsidTr="009C667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DCF8A" w14:textId="77777777" w:rsidR="00FC045E" w:rsidRPr="00996FAF" w:rsidRDefault="00F2291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6DCF8B" w14:textId="55007373" w:rsidR="00FC045E" w:rsidRPr="00857FB0" w:rsidRDefault="00B42CD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7FB0" w:rsidRPr="00857FB0">
                  <w:rPr>
                    <w:rFonts w:ascii="Arial" w:hAnsi="Arial" w:cs="Arial"/>
                    <w:bCs/>
                  </w:rPr>
                  <w:t>Not applicable as not all requirements have been assessed</w:t>
                </w:r>
              </w:sdtContent>
            </w:sdt>
            <w:r w:rsidR="00F2291C" w:rsidRPr="00857FB0">
              <w:rPr>
                <w:rFonts w:ascii="Arial" w:hAnsi="Arial" w:cs="Arial"/>
                <w:bCs/>
              </w:rPr>
              <w:t xml:space="preserve"> </w:t>
            </w:r>
          </w:p>
        </w:tc>
      </w:tr>
    </w:tbl>
    <w:p w14:paraId="646DCF90" w14:textId="77777777" w:rsidR="00FC045E" w:rsidRPr="00996FAF" w:rsidRDefault="00F2291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46DCF91" w14:textId="77777777" w:rsidR="00FC045E" w:rsidRPr="00996FAF" w:rsidRDefault="00F2291C" w:rsidP="00712752">
      <w:pPr>
        <w:pStyle w:val="Heading1"/>
        <w:spacing w:before="0" w:after="240" w:line="22" w:lineRule="atLeast"/>
        <w:rPr>
          <w:rFonts w:ascii="Arial" w:hAnsi="Arial" w:cs="Arial"/>
        </w:rPr>
      </w:pPr>
      <w:r w:rsidRPr="00996FAF">
        <w:rPr>
          <w:rFonts w:ascii="Arial" w:hAnsi="Arial" w:cs="Arial"/>
        </w:rPr>
        <w:t>Areas for improvement</w:t>
      </w:r>
    </w:p>
    <w:p w14:paraId="646DCF93" w14:textId="77777777" w:rsidR="00FC045E" w:rsidRPr="00996FAF" w:rsidRDefault="00F2291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6DCF98" w14:textId="0EE59D02" w:rsidR="00FC045E" w:rsidRPr="00996FAF" w:rsidRDefault="00F2291C" w:rsidP="0036130C">
      <w:pPr>
        <w:pStyle w:val="NormalArial"/>
      </w:pPr>
      <w:r w:rsidRPr="00996FAF">
        <w:br w:type="page"/>
      </w:r>
    </w:p>
    <w:p w14:paraId="646DD023" w14:textId="77777777" w:rsidR="00FC045E" w:rsidRPr="00996FAF" w:rsidRDefault="00F2291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C6677" w14:paraId="646DD026" w14:textId="77777777" w:rsidTr="00537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646DD024" w14:textId="77777777" w:rsidR="00FC045E" w:rsidRPr="00996FAF" w:rsidRDefault="00F2291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46DD025" w14:textId="77777777" w:rsidR="00FC045E" w:rsidRPr="00996FAF" w:rsidRDefault="00B42C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6677" w14:paraId="646DD030" w14:textId="77777777" w:rsidTr="009C6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DD02B" w14:textId="77777777" w:rsidR="00FC045E" w:rsidRPr="00996FAF" w:rsidRDefault="00F2291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46DD02C" w14:textId="77777777" w:rsidR="00FC045E" w:rsidRPr="00996FAF" w:rsidRDefault="00F229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46DD02D" w14:textId="77777777" w:rsidR="00FC045E" w:rsidRPr="00996FAF" w:rsidRDefault="00F2291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46DD02E" w14:textId="77777777" w:rsidR="00FC045E" w:rsidRPr="00996FAF" w:rsidRDefault="00F2291C"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46DD02F" w14:textId="403272BD" w:rsidR="00FC045E" w:rsidRPr="00996FAF" w:rsidRDefault="00B42CD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47052">
                  <w:rPr>
                    <w:rFonts w:ascii="Arial" w:hAnsi="Arial" w:cs="Arial"/>
                    <w:color w:val="auto"/>
                  </w:rPr>
                  <w:t>Compliant</w:t>
                </w:r>
              </w:sdtContent>
            </w:sdt>
            <w:r w:rsidR="00F2291C" w:rsidRPr="00996FAF">
              <w:rPr>
                <w:rFonts w:ascii="Arial" w:hAnsi="Arial" w:cs="Arial"/>
                <w:color w:val="0000FF"/>
              </w:rPr>
              <w:t xml:space="preserve"> </w:t>
            </w:r>
          </w:p>
        </w:tc>
      </w:tr>
    </w:tbl>
    <w:p w14:paraId="646DD035" w14:textId="77777777" w:rsidR="002B0C90" w:rsidRDefault="00F2291C" w:rsidP="002B0C90">
      <w:pPr>
        <w:pStyle w:val="Heading20"/>
      </w:pPr>
      <w:r>
        <w:t>Findings</w:t>
      </w:r>
    </w:p>
    <w:p w14:paraId="6C0A6A63" w14:textId="1710A5E1" w:rsidR="005377DA" w:rsidRPr="00106611" w:rsidRDefault="005377DA" w:rsidP="0021534B">
      <w:pPr>
        <w:rPr>
          <w:rFonts w:ascii="Arial" w:hAnsi="Arial" w:cs="Arial"/>
          <w:iCs/>
        </w:rPr>
      </w:pPr>
      <w:r w:rsidRPr="00426B49">
        <w:rPr>
          <w:rFonts w:ascii="Arial" w:hAnsi="Arial" w:cs="Arial"/>
          <w:iCs/>
          <w:color w:val="auto"/>
        </w:rPr>
        <w:t xml:space="preserve">Following a Site Audit </w:t>
      </w:r>
      <w:r w:rsidRPr="00426B49">
        <w:rPr>
          <w:rFonts w:ascii="Arial" w:hAnsi="Arial" w:cs="Arial"/>
          <w:iCs/>
        </w:rPr>
        <w:t xml:space="preserve">conducted 21-23 November 2022, the </w:t>
      </w:r>
      <w:r w:rsidRPr="00106611">
        <w:rPr>
          <w:rFonts w:ascii="Arial" w:hAnsi="Arial" w:cs="Arial"/>
          <w:iCs/>
        </w:rPr>
        <w:t>service was found to be non-compliant with Requirement</w:t>
      </w:r>
      <w:r w:rsidR="00EB7EE9">
        <w:rPr>
          <w:rFonts w:ascii="Arial" w:hAnsi="Arial" w:cs="Arial"/>
          <w:iCs/>
        </w:rPr>
        <w:t xml:space="preserve"> 5(3)(b)</w:t>
      </w:r>
      <w:r w:rsidRPr="00106611">
        <w:rPr>
          <w:rFonts w:ascii="Arial" w:hAnsi="Arial" w:cs="Arial"/>
          <w:iCs/>
        </w:rPr>
        <w:t xml:space="preserve">. The service was unable to demonstrate </w:t>
      </w:r>
      <w:r w:rsidR="00426B49" w:rsidRPr="00426B49">
        <w:rPr>
          <w:rFonts w:ascii="Arial" w:hAnsi="Arial" w:cs="Arial"/>
          <w:iCs/>
        </w:rPr>
        <w:t>the service environment is kept clean, safe and well-maintained.</w:t>
      </w:r>
      <w:r w:rsidR="00426B49" w:rsidRPr="3A65E49C">
        <w:rPr>
          <w:rFonts w:eastAsia="Arial"/>
        </w:rPr>
        <w:t xml:space="preserve"> </w:t>
      </w:r>
      <w:r w:rsidRPr="00106611">
        <w:rPr>
          <w:rFonts w:ascii="Arial" w:hAnsi="Arial" w:cs="Arial"/>
          <w:iCs/>
        </w:rPr>
        <w:t xml:space="preserve"> </w:t>
      </w:r>
    </w:p>
    <w:p w14:paraId="6C7C9538" w14:textId="77777777" w:rsidR="00047052" w:rsidRDefault="005377DA" w:rsidP="0021534B">
      <w:pPr>
        <w:spacing w:line="30" w:lineRule="atLeast"/>
        <w:rPr>
          <w:rFonts w:ascii="Arial" w:hAnsi="Arial" w:cs="Arial"/>
          <w:iCs/>
        </w:rPr>
      </w:pPr>
      <w:r w:rsidRPr="00DD78A3">
        <w:rPr>
          <w:rFonts w:ascii="Arial" w:hAnsi="Arial" w:cs="Arial"/>
          <w:iCs/>
        </w:rPr>
        <w:t xml:space="preserve">An Assessment Contact was conducted on 11 May 2023. The Assessment Team found the service </w:t>
      </w:r>
      <w:r w:rsidR="00DD78A3">
        <w:rPr>
          <w:rFonts w:ascii="Arial" w:hAnsi="Arial" w:cs="Arial"/>
          <w:iCs/>
        </w:rPr>
        <w:t xml:space="preserve">had </w:t>
      </w:r>
      <w:r w:rsidRPr="00DD78A3">
        <w:rPr>
          <w:rFonts w:ascii="Arial" w:hAnsi="Arial" w:cs="Arial"/>
          <w:iCs/>
        </w:rPr>
        <w:t>implemented improvements in response to the non-compliance raised in the 2022 Site Audit Report</w:t>
      </w:r>
      <w:r w:rsidR="00047052">
        <w:rPr>
          <w:rFonts w:ascii="Arial" w:hAnsi="Arial" w:cs="Arial"/>
          <w:iCs/>
        </w:rPr>
        <w:t xml:space="preserve"> and found the service to be compliant with requirement 5(3)(b)</w:t>
      </w:r>
      <w:r w:rsidRPr="00DD78A3">
        <w:rPr>
          <w:rFonts w:ascii="Arial" w:hAnsi="Arial" w:cs="Arial"/>
          <w:iCs/>
        </w:rPr>
        <w:t xml:space="preserve">. </w:t>
      </w:r>
    </w:p>
    <w:p w14:paraId="5BAB7897" w14:textId="3A4B0E9E" w:rsidR="00DD78A3" w:rsidRPr="00DD78A3" w:rsidRDefault="00426B49" w:rsidP="0021534B">
      <w:pPr>
        <w:spacing w:line="30" w:lineRule="atLeast"/>
        <w:rPr>
          <w:rFonts w:ascii="Arial" w:hAnsi="Arial" w:cs="Arial"/>
          <w:iCs/>
        </w:rPr>
      </w:pPr>
      <w:r w:rsidRPr="00DD78A3">
        <w:rPr>
          <w:rFonts w:ascii="Arial" w:hAnsi="Arial" w:cs="Arial"/>
          <w:iCs/>
        </w:rPr>
        <w:t>T</w:t>
      </w:r>
      <w:r w:rsidR="005377DA" w:rsidRPr="00DD78A3">
        <w:rPr>
          <w:rFonts w:ascii="Arial" w:hAnsi="Arial" w:cs="Arial"/>
          <w:iCs/>
        </w:rPr>
        <w:t>he Assessment Team identified</w:t>
      </w:r>
      <w:r w:rsidR="00905CE7" w:rsidRPr="00DD78A3">
        <w:rPr>
          <w:rFonts w:ascii="Arial" w:hAnsi="Arial" w:cs="Arial"/>
          <w:iCs/>
        </w:rPr>
        <w:t xml:space="preserve"> </w:t>
      </w:r>
      <w:r w:rsidR="005377DA" w:rsidRPr="00DD78A3">
        <w:rPr>
          <w:rFonts w:ascii="Arial" w:hAnsi="Arial" w:cs="Arial"/>
          <w:iCs/>
        </w:rPr>
        <w:t xml:space="preserve">improvements including, </w:t>
      </w:r>
      <w:r w:rsidR="00905CE7" w:rsidRPr="00DD78A3">
        <w:rPr>
          <w:rFonts w:ascii="Arial" w:hAnsi="Arial" w:cs="Arial"/>
          <w:iCs/>
        </w:rPr>
        <w:t>kitchenette floors were cleaned with an industrial electric scrubbing machine. The cleaning of the kitchenette floor was added to the schedule of the contracted cleaners and the use of industrial floor cleaning equipment was introduced in the cleaning roster</w:t>
      </w:r>
      <w:r w:rsidR="00D659EE" w:rsidRPr="00DD78A3">
        <w:rPr>
          <w:rFonts w:ascii="Arial" w:hAnsi="Arial" w:cs="Arial"/>
          <w:iCs/>
        </w:rPr>
        <w:t xml:space="preserve">. The kitchenette drains </w:t>
      </w:r>
      <w:r w:rsidR="00DD78A3" w:rsidRPr="00DD78A3">
        <w:rPr>
          <w:rFonts w:ascii="Arial" w:hAnsi="Arial" w:cs="Arial"/>
          <w:iCs/>
        </w:rPr>
        <w:t>were cleaned</w:t>
      </w:r>
      <w:r w:rsidR="00D659EE" w:rsidRPr="00DD78A3">
        <w:rPr>
          <w:rFonts w:ascii="Arial" w:hAnsi="Arial" w:cs="Arial"/>
          <w:iCs/>
        </w:rPr>
        <w:t xml:space="preserve"> using </w:t>
      </w:r>
      <w:r w:rsidR="00DD78A3" w:rsidRPr="00DD78A3">
        <w:rPr>
          <w:rFonts w:ascii="Arial" w:hAnsi="Arial" w:cs="Arial"/>
          <w:iCs/>
        </w:rPr>
        <w:t>the</w:t>
      </w:r>
      <w:r w:rsidR="00D659EE" w:rsidRPr="00DD78A3">
        <w:rPr>
          <w:rFonts w:ascii="Arial" w:hAnsi="Arial" w:cs="Arial"/>
          <w:iCs/>
        </w:rPr>
        <w:t xml:space="preserve"> recommended cleaning agent and treatment </w:t>
      </w:r>
      <w:r w:rsidR="00DD78A3" w:rsidRPr="00DD78A3">
        <w:rPr>
          <w:rFonts w:ascii="Arial" w:hAnsi="Arial" w:cs="Arial"/>
          <w:iCs/>
        </w:rPr>
        <w:t>protocol, and the</w:t>
      </w:r>
      <w:r w:rsidR="00D659EE" w:rsidRPr="00DD78A3">
        <w:rPr>
          <w:rFonts w:ascii="Arial" w:hAnsi="Arial" w:cs="Arial"/>
          <w:iCs/>
        </w:rPr>
        <w:t xml:space="preserve"> cleaning regime was added to the preventative maintenance schedule. </w:t>
      </w:r>
      <w:r w:rsidR="00DD78A3" w:rsidRPr="00DD78A3">
        <w:rPr>
          <w:rFonts w:ascii="Arial" w:hAnsi="Arial" w:cs="Arial"/>
          <w:iCs/>
        </w:rPr>
        <w:t xml:space="preserve">Monthly preventive pest control has been introduced, fly nets are used to cover </w:t>
      </w:r>
      <w:r w:rsidR="001A0403">
        <w:rPr>
          <w:rFonts w:ascii="Arial" w:hAnsi="Arial" w:cs="Arial"/>
          <w:iCs/>
        </w:rPr>
        <w:t xml:space="preserve">and protect </w:t>
      </w:r>
      <w:r w:rsidR="00DD78A3" w:rsidRPr="00DD78A3">
        <w:rPr>
          <w:rFonts w:ascii="Arial" w:hAnsi="Arial" w:cs="Arial"/>
          <w:iCs/>
        </w:rPr>
        <w:t>fresh fruit</w:t>
      </w:r>
      <w:r w:rsidR="001A0403">
        <w:rPr>
          <w:rFonts w:ascii="Arial" w:hAnsi="Arial" w:cs="Arial"/>
          <w:iCs/>
        </w:rPr>
        <w:t xml:space="preserve"> from fruit fly infestation</w:t>
      </w:r>
      <w:r w:rsidR="00DD78A3" w:rsidRPr="00DD78A3">
        <w:rPr>
          <w:rFonts w:ascii="Arial" w:hAnsi="Arial" w:cs="Arial"/>
          <w:iCs/>
        </w:rPr>
        <w:t>. All staff were educated on policy and procedure, and their roles and responsibilities regarding the maintenance of and reporting issues in the service environment. The service environment has been added to the agendas of all staff meetings and work health and safety committee meetings. A schedule was developed to conduct regular monitoring of the internal and external service environment of the Memory Support Unit (MSU) to encourage early identification of, and timely response to, any issues relating to the safety and cleanliness of the service environment.</w:t>
      </w:r>
    </w:p>
    <w:p w14:paraId="56251AF3" w14:textId="3A6D4B42" w:rsidR="00DD78A3" w:rsidRPr="00DD78A3" w:rsidRDefault="00AC1327" w:rsidP="0021534B">
      <w:pPr>
        <w:spacing w:line="30" w:lineRule="atLeast"/>
        <w:rPr>
          <w:rFonts w:ascii="Arial" w:hAnsi="Arial" w:cs="Arial"/>
          <w:iCs/>
        </w:rPr>
      </w:pPr>
      <w:r>
        <w:rPr>
          <w:rFonts w:ascii="Arial" w:hAnsi="Arial" w:cs="Arial"/>
          <w:iCs/>
        </w:rPr>
        <w:t>The Assessment Team’s r</w:t>
      </w:r>
      <w:r w:rsidR="00DD78A3" w:rsidRPr="00DD78A3">
        <w:rPr>
          <w:rFonts w:ascii="Arial" w:hAnsi="Arial" w:cs="Arial"/>
          <w:iCs/>
        </w:rPr>
        <w:t>eview</w:t>
      </w:r>
      <w:r>
        <w:rPr>
          <w:rFonts w:ascii="Arial" w:hAnsi="Arial" w:cs="Arial"/>
          <w:iCs/>
        </w:rPr>
        <w:t xml:space="preserve"> of </w:t>
      </w:r>
      <w:r w:rsidR="00DD78A3" w:rsidRPr="00DD78A3">
        <w:rPr>
          <w:rFonts w:ascii="Arial" w:hAnsi="Arial" w:cs="Arial"/>
          <w:iCs/>
        </w:rPr>
        <w:t>documentation, interviews with staff, consumers and representatives and observations show</w:t>
      </w:r>
      <w:r w:rsidR="00DD78A3">
        <w:rPr>
          <w:rFonts w:ascii="Arial" w:hAnsi="Arial" w:cs="Arial"/>
          <w:iCs/>
        </w:rPr>
        <w:t>ed</w:t>
      </w:r>
      <w:r w:rsidR="00DD78A3" w:rsidRPr="00DD78A3">
        <w:rPr>
          <w:rFonts w:ascii="Arial" w:hAnsi="Arial" w:cs="Arial"/>
          <w:iCs/>
        </w:rPr>
        <w:t xml:space="preserve"> the service environment is kept clean and safe and is well maintained. </w:t>
      </w:r>
      <w:r w:rsidR="00DD78A3">
        <w:rPr>
          <w:rFonts w:ascii="Arial" w:hAnsi="Arial" w:cs="Arial"/>
          <w:iCs/>
        </w:rPr>
        <w:t xml:space="preserve">One consumer </w:t>
      </w:r>
      <w:r w:rsidR="001A0403">
        <w:rPr>
          <w:rFonts w:ascii="Arial" w:hAnsi="Arial" w:cs="Arial"/>
          <w:iCs/>
        </w:rPr>
        <w:t xml:space="preserve">advised the service keeps the loungeroom spotless and the service does a really good job of maintaining the cleanliness of the bathroom they share wit another consumer. Staff were observed sanitising high touchpoint areas. The maintenance logbook showed most maintenance requests are actioned within 24 to 48 hours. Staff meeting minutes contained reminders from management to staff regarding their responsibilities to report </w:t>
      </w:r>
      <w:r>
        <w:rPr>
          <w:rFonts w:ascii="Arial" w:hAnsi="Arial" w:cs="Arial"/>
          <w:iCs/>
        </w:rPr>
        <w:t xml:space="preserve">to regularly monitor </w:t>
      </w:r>
      <w:r w:rsidR="001A0403">
        <w:rPr>
          <w:rFonts w:ascii="Arial" w:hAnsi="Arial" w:cs="Arial"/>
          <w:iCs/>
        </w:rPr>
        <w:t xml:space="preserve">maintenance issues and check for left over food in rooms and kitchenettes to prevent </w:t>
      </w:r>
      <w:r>
        <w:rPr>
          <w:rFonts w:ascii="Arial" w:hAnsi="Arial" w:cs="Arial"/>
          <w:iCs/>
        </w:rPr>
        <w:t>insects.</w:t>
      </w:r>
    </w:p>
    <w:p w14:paraId="39C5B71C" w14:textId="0A56E607" w:rsidR="00AC1327" w:rsidRPr="002F1FD6" w:rsidRDefault="00AC1327" w:rsidP="0021534B">
      <w:pPr>
        <w:pStyle w:val="CommentText"/>
        <w:rPr>
          <w:rFonts w:ascii="Arial" w:hAnsi="Arial" w:cs="Arial"/>
        </w:rPr>
      </w:pPr>
      <w:r w:rsidRPr="005E58D8">
        <w:rPr>
          <w:rFonts w:ascii="Arial" w:hAnsi="Arial" w:cs="Arial"/>
        </w:rPr>
        <w:t>Accordingly, I find the Requirement</w:t>
      </w:r>
      <w:r>
        <w:rPr>
          <w:rFonts w:ascii="Arial" w:hAnsi="Arial" w:cs="Arial"/>
        </w:rPr>
        <w:t>s</w:t>
      </w:r>
      <w:r w:rsidRPr="005E58D8">
        <w:rPr>
          <w:rFonts w:ascii="Arial" w:hAnsi="Arial" w:cs="Arial"/>
        </w:rPr>
        <w:t xml:space="preserve"> </w:t>
      </w:r>
      <w:r>
        <w:rPr>
          <w:rFonts w:ascii="Arial" w:hAnsi="Arial" w:cs="Arial"/>
        </w:rPr>
        <w:t>5(3)(b) compliant.</w:t>
      </w:r>
    </w:p>
    <w:p w14:paraId="11CFFC99" w14:textId="77777777" w:rsidR="00905CE7" w:rsidRDefault="00905CE7" w:rsidP="005377DA">
      <w:pPr>
        <w:pStyle w:val="NormalArial"/>
        <w:rPr>
          <w:rFonts w:eastAsia="Calibri"/>
        </w:rPr>
      </w:pPr>
    </w:p>
    <w:p w14:paraId="646DD036" w14:textId="219F0187" w:rsidR="002B0C90" w:rsidRPr="00262C0B" w:rsidRDefault="00F2291C" w:rsidP="0036130C">
      <w:pPr>
        <w:pStyle w:val="NormalArial"/>
      </w:pPr>
      <w:r>
        <w:br w:type="page"/>
      </w:r>
    </w:p>
    <w:p w14:paraId="646DD04D" w14:textId="77777777" w:rsidR="00FC045E" w:rsidRPr="00996FAF" w:rsidRDefault="00F2291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C6677" w14:paraId="646DD050" w14:textId="77777777" w:rsidTr="00537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46DD04E" w14:textId="77777777" w:rsidR="00FC045E" w:rsidRPr="00996FAF" w:rsidRDefault="00F2291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46DD04F" w14:textId="77777777" w:rsidR="00FC045E" w:rsidRPr="00996FAF" w:rsidRDefault="00B42CD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C6677" w14:paraId="646DD054" w14:textId="77777777" w:rsidTr="009C667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DD051" w14:textId="77777777" w:rsidR="00FC045E" w:rsidRPr="00996FAF" w:rsidRDefault="00F2291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46DD052" w14:textId="77777777" w:rsidR="00FC045E" w:rsidRPr="00996FAF" w:rsidRDefault="00F229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46DD053" w14:textId="4B090B29" w:rsidR="00FC045E" w:rsidRPr="00996FAF" w:rsidRDefault="00B42CD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47052">
                  <w:rPr>
                    <w:rFonts w:ascii="Arial" w:hAnsi="Arial" w:cs="Arial"/>
                    <w:color w:val="auto"/>
                  </w:rPr>
                  <w:t>Compliant</w:t>
                </w:r>
              </w:sdtContent>
            </w:sdt>
            <w:r w:rsidR="00F2291C" w:rsidRPr="00996FAF">
              <w:rPr>
                <w:rFonts w:ascii="Arial" w:hAnsi="Arial" w:cs="Arial"/>
                <w:color w:val="0000FF"/>
              </w:rPr>
              <w:t xml:space="preserve"> </w:t>
            </w:r>
          </w:p>
        </w:tc>
      </w:tr>
    </w:tbl>
    <w:p w14:paraId="646DD065" w14:textId="77777777" w:rsidR="002B0C90" w:rsidRDefault="00F2291C" w:rsidP="002B0C90">
      <w:pPr>
        <w:pStyle w:val="Heading20"/>
      </w:pPr>
      <w:r>
        <w:t>Findings</w:t>
      </w:r>
    </w:p>
    <w:p w14:paraId="1553E256" w14:textId="373A9FF1" w:rsidR="00426B49" w:rsidRPr="00106611" w:rsidRDefault="00426B49" w:rsidP="0021534B">
      <w:pPr>
        <w:rPr>
          <w:rFonts w:ascii="Arial" w:hAnsi="Arial" w:cs="Arial"/>
          <w:iCs/>
        </w:rPr>
      </w:pPr>
      <w:r w:rsidRPr="00AC1327">
        <w:rPr>
          <w:rFonts w:ascii="Arial" w:hAnsi="Arial" w:cs="Arial"/>
          <w:iCs/>
        </w:rPr>
        <w:t xml:space="preserve">Following a Site Audit </w:t>
      </w:r>
      <w:r w:rsidRPr="00426B49">
        <w:rPr>
          <w:rFonts w:ascii="Arial" w:hAnsi="Arial" w:cs="Arial"/>
          <w:iCs/>
        </w:rPr>
        <w:t xml:space="preserve">conducted 21-23 November 2022, the </w:t>
      </w:r>
      <w:r w:rsidRPr="00106611">
        <w:rPr>
          <w:rFonts w:ascii="Arial" w:hAnsi="Arial" w:cs="Arial"/>
          <w:iCs/>
        </w:rPr>
        <w:t>service was found to be non-compliant with Requirement</w:t>
      </w:r>
      <w:r>
        <w:rPr>
          <w:rFonts w:ascii="Arial" w:hAnsi="Arial" w:cs="Arial"/>
          <w:iCs/>
        </w:rPr>
        <w:t xml:space="preserve"> 7(3)(a)</w:t>
      </w:r>
      <w:r w:rsidRPr="00106611">
        <w:rPr>
          <w:rFonts w:ascii="Arial" w:hAnsi="Arial" w:cs="Arial"/>
          <w:iCs/>
        </w:rPr>
        <w:t xml:space="preserve">. The service was unable to demonstrate that </w:t>
      </w:r>
      <w:r w:rsidR="00AC1327" w:rsidRPr="00AC1327">
        <w:rPr>
          <w:rFonts w:ascii="Arial" w:hAnsi="Arial" w:cs="Arial"/>
          <w:iCs/>
        </w:rPr>
        <w:t>it hadsufficient staffing level to provide safe and quality care and services.</w:t>
      </w:r>
    </w:p>
    <w:p w14:paraId="4E1ECD1D" w14:textId="63D84FF7" w:rsidR="00426B49" w:rsidRPr="00AC1327" w:rsidRDefault="00426B49" w:rsidP="0021534B">
      <w:pPr>
        <w:pStyle w:val="NormalArial"/>
        <w:rPr>
          <w:iCs/>
        </w:rPr>
      </w:pPr>
      <w:r>
        <w:rPr>
          <w:iCs/>
        </w:rPr>
        <w:t>An Assessment Contact was conducted on 11 May 2023. The Assessment Team found the service</w:t>
      </w:r>
      <w:r w:rsidR="00DD78A3">
        <w:rPr>
          <w:iCs/>
        </w:rPr>
        <w:t xml:space="preserve"> had </w:t>
      </w:r>
      <w:r>
        <w:rPr>
          <w:iCs/>
        </w:rPr>
        <w:t>implemented i</w:t>
      </w:r>
      <w:r w:rsidRPr="008F13A7">
        <w:rPr>
          <w:iCs/>
        </w:rPr>
        <w:t>mprovements</w:t>
      </w:r>
      <w:r>
        <w:rPr>
          <w:iCs/>
        </w:rPr>
        <w:t xml:space="preserve"> </w:t>
      </w:r>
      <w:r w:rsidRPr="00AC1327">
        <w:rPr>
          <w:iCs/>
        </w:rPr>
        <w:t>in response to the non-compliance raised in the 2022 Site Audit Report</w:t>
      </w:r>
      <w:r w:rsidR="00047052">
        <w:rPr>
          <w:iCs/>
        </w:rPr>
        <w:t xml:space="preserve"> and found the service to be compliant with requirement 7(3)(a).</w:t>
      </w:r>
      <w:r w:rsidRPr="00AC1327">
        <w:rPr>
          <w:iCs/>
        </w:rPr>
        <w:t xml:space="preserve"> </w:t>
      </w:r>
    </w:p>
    <w:p w14:paraId="0EAFC381" w14:textId="022D44F4" w:rsidR="00426B49" w:rsidRDefault="00426B49" w:rsidP="0021534B">
      <w:pPr>
        <w:spacing w:line="276" w:lineRule="auto"/>
        <w:rPr>
          <w:rFonts w:eastAsia="Calibri"/>
        </w:rPr>
      </w:pPr>
      <w:r w:rsidRPr="00C639CE">
        <w:rPr>
          <w:rFonts w:ascii="Arial" w:hAnsi="Arial" w:cs="Arial"/>
          <w:iCs/>
        </w:rPr>
        <w:t xml:space="preserve">The Assessment Team identified improvements including, </w:t>
      </w:r>
      <w:r w:rsidR="00047052" w:rsidRPr="00C639CE">
        <w:rPr>
          <w:rFonts w:ascii="Arial" w:hAnsi="Arial" w:cs="Arial"/>
          <w:iCs/>
        </w:rPr>
        <w:t xml:space="preserve">additional shifts added to </w:t>
      </w:r>
      <w:r w:rsidR="00C10721" w:rsidRPr="00C639CE">
        <w:rPr>
          <w:rFonts w:ascii="Arial" w:hAnsi="Arial" w:cs="Arial"/>
          <w:iCs/>
        </w:rPr>
        <w:t>the night shift and weekends, and extended floater shifts were added to the dementia support unit (DSU) during the afternoon shift from Monday to Friday to support consumers identified to experience behaviours in the afternoons.</w:t>
      </w:r>
      <w:r w:rsidR="003B5BD0" w:rsidRPr="00C639CE">
        <w:rPr>
          <w:rFonts w:ascii="Arial" w:hAnsi="Arial" w:cs="Arial"/>
          <w:iCs/>
        </w:rPr>
        <w:t xml:space="preserve"> There is regular consultation with staff, consumers and their representatives to obtain feedback to assist with rostering and allocation. New staff and agency staff are provided with support and buddied and mentored to provide safe and quality care to consumers. Staff allocation is reviewed daily to reflect staff </w:t>
      </w:r>
      <w:r w:rsidR="00C639CE" w:rsidRPr="00C639CE">
        <w:rPr>
          <w:rFonts w:ascii="Arial" w:hAnsi="Arial" w:cs="Arial"/>
          <w:iCs/>
        </w:rPr>
        <w:t xml:space="preserve">skill to meet </w:t>
      </w:r>
      <w:r w:rsidR="003B5BD0" w:rsidRPr="00C639CE">
        <w:rPr>
          <w:rFonts w:ascii="Arial" w:hAnsi="Arial" w:cs="Arial"/>
          <w:iCs/>
        </w:rPr>
        <w:t>consumer needs</w:t>
      </w:r>
      <w:r w:rsidR="00C639CE" w:rsidRPr="00C639CE">
        <w:rPr>
          <w:rFonts w:ascii="Arial" w:hAnsi="Arial" w:cs="Arial"/>
          <w:iCs/>
        </w:rPr>
        <w:t>, and the service has increased the number of staff with medication competency to administer medications across the organisation.</w:t>
      </w:r>
      <w:r w:rsidR="00C639CE">
        <w:rPr>
          <w:rFonts w:ascii="Arial" w:hAnsi="Arial" w:cs="Arial"/>
          <w:iCs/>
        </w:rPr>
        <w:t xml:space="preserve"> </w:t>
      </w:r>
      <w:r w:rsidR="003B5BD0" w:rsidRPr="00FC45F9">
        <w:rPr>
          <w:rFonts w:ascii="Arial" w:hAnsi="Arial" w:cs="Arial"/>
          <w:iCs/>
        </w:rPr>
        <w:t>Management analyse call bells weekl</w:t>
      </w:r>
      <w:r w:rsidR="00C639CE" w:rsidRPr="00FC45F9">
        <w:rPr>
          <w:rFonts w:ascii="Arial" w:hAnsi="Arial" w:cs="Arial"/>
          <w:iCs/>
        </w:rPr>
        <w:t>y</w:t>
      </w:r>
      <w:r w:rsidR="003B5BD0" w:rsidRPr="00FC45F9">
        <w:rPr>
          <w:rFonts w:ascii="Arial" w:hAnsi="Arial" w:cs="Arial"/>
          <w:iCs/>
        </w:rPr>
        <w:t xml:space="preserve"> and </w:t>
      </w:r>
      <w:r w:rsidR="00C639CE" w:rsidRPr="00FC45F9">
        <w:rPr>
          <w:rFonts w:ascii="Arial" w:hAnsi="Arial" w:cs="Arial"/>
          <w:iCs/>
        </w:rPr>
        <w:t xml:space="preserve">require an explanation for response </w:t>
      </w:r>
      <w:r w:rsidR="003B5BD0" w:rsidRPr="00FC45F9">
        <w:rPr>
          <w:rFonts w:ascii="Arial" w:hAnsi="Arial" w:cs="Arial"/>
          <w:iCs/>
        </w:rPr>
        <w:t xml:space="preserve">times </w:t>
      </w:r>
      <w:r w:rsidR="00C639CE" w:rsidRPr="00FC45F9">
        <w:rPr>
          <w:rFonts w:ascii="Arial" w:hAnsi="Arial" w:cs="Arial"/>
          <w:iCs/>
        </w:rPr>
        <w:t>exceeding</w:t>
      </w:r>
      <w:r w:rsidR="003B5BD0" w:rsidRPr="00FC45F9">
        <w:rPr>
          <w:rFonts w:ascii="Arial" w:hAnsi="Arial" w:cs="Arial"/>
          <w:iCs/>
        </w:rPr>
        <w:t xml:space="preserve"> the service maximum</w:t>
      </w:r>
      <w:r w:rsidR="00C639CE" w:rsidRPr="00FC45F9">
        <w:rPr>
          <w:rFonts w:ascii="Arial" w:hAnsi="Arial" w:cs="Arial"/>
          <w:iCs/>
        </w:rPr>
        <w:t>.</w:t>
      </w:r>
      <w:r w:rsidR="003B5BD0">
        <w:rPr>
          <w:rFonts w:eastAsia="Arial"/>
        </w:rPr>
        <w:t xml:space="preserve">  </w:t>
      </w:r>
    </w:p>
    <w:p w14:paraId="2807117F" w14:textId="04347AFD" w:rsidR="00C639CE" w:rsidRPr="00FC45F9" w:rsidRDefault="00426B49" w:rsidP="0021534B">
      <w:pPr>
        <w:rPr>
          <w:rFonts w:ascii="Arial" w:hAnsi="Arial" w:cs="Arial"/>
          <w:iCs/>
        </w:rPr>
      </w:pPr>
      <w:r w:rsidRPr="00FC45F9">
        <w:rPr>
          <w:rFonts w:ascii="Arial" w:hAnsi="Arial" w:cs="Arial"/>
          <w:iCs/>
        </w:rPr>
        <w:t xml:space="preserve">The Assessment Team reviewed </w:t>
      </w:r>
      <w:r w:rsidR="00FC45F9">
        <w:rPr>
          <w:rFonts w:ascii="Arial" w:hAnsi="Arial" w:cs="Arial"/>
          <w:iCs/>
        </w:rPr>
        <w:t>t</w:t>
      </w:r>
      <w:r w:rsidR="00C639CE" w:rsidRPr="00FC45F9">
        <w:rPr>
          <w:rFonts w:ascii="Arial" w:hAnsi="Arial" w:cs="Arial"/>
          <w:iCs/>
        </w:rPr>
        <w:t>he call bell report that showed that of the 4434 calls recorded, 98.7% of response times were under eight minutes and documentation showed there were no shifts unfilled in the 2 weeks before the Assessment Contact. Consumer feedback was positive regarding staff numbers. Sampled consumers said the staffing level has improved compared to last year, especially during the weekend and in areas that require more staff such as the dementia support unit; there are enough staff to care for consumers in the DSU in the afternoons; and there is more than enough staff at the service to assist with their personal and clinical care.</w:t>
      </w:r>
      <w:r w:rsidR="00FC45F9" w:rsidRPr="00FC45F9">
        <w:rPr>
          <w:rFonts w:ascii="Arial" w:hAnsi="Arial" w:cs="Arial"/>
          <w:iCs/>
        </w:rPr>
        <w:t xml:space="preserve"> Staff interviewed confirmed more staff have been employed and which has helped them to effectively manage the workload, and to provide safe and quality care to their consumers.</w:t>
      </w:r>
    </w:p>
    <w:p w14:paraId="01500603" w14:textId="4ECCD7A9" w:rsidR="00FC45F9" w:rsidRPr="002F1FD6" w:rsidRDefault="00FC45F9" w:rsidP="0021534B">
      <w:pPr>
        <w:pStyle w:val="CommentText"/>
        <w:rPr>
          <w:rFonts w:ascii="Arial" w:hAnsi="Arial" w:cs="Arial"/>
        </w:rPr>
      </w:pPr>
      <w:r w:rsidRPr="005E58D8">
        <w:rPr>
          <w:rFonts w:ascii="Arial" w:hAnsi="Arial" w:cs="Arial"/>
        </w:rPr>
        <w:t>Accordingly, I find the Requirement</w:t>
      </w:r>
      <w:r>
        <w:rPr>
          <w:rFonts w:ascii="Arial" w:hAnsi="Arial" w:cs="Arial"/>
        </w:rPr>
        <w:t>s</w:t>
      </w:r>
      <w:r w:rsidRPr="005E58D8">
        <w:rPr>
          <w:rFonts w:ascii="Arial" w:hAnsi="Arial" w:cs="Arial"/>
        </w:rPr>
        <w:t xml:space="preserve"> </w:t>
      </w:r>
      <w:r>
        <w:rPr>
          <w:rFonts w:ascii="Arial" w:hAnsi="Arial" w:cs="Arial"/>
        </w:rPr>
        <w:t>7(3)(a) compliant.</w:t>
      </w:r>
    </w:p>
    <w:p w14:paraId="07EBE9E8" w14:textId="32370EFA" w:rsidR="00426B49" w:rsidRPr="002F1FD6" w:rsidRDefault="00426B49" w:rsidP="0021534B">
      <w:pPr>
        <w:pStyle w:val="NormalArial"/>
      </w:pPr>
    </w:p>
    <w:p w14:paraId="646DD066" w14:textId="31012E24" w:rsidR="002B0C90" w:rsidRPr="00262C0B" w:rsidRDefault="00B42CD6" w:rsidP="0021534B">
      <w:pPr>
        <w:pStyle w:val="NormalArial"/>
      </w:pP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DD09A" w14:textId="77777777" w:rsidR="005B573F" w:rsidRDefault="00F2291C">
      <w:pPr>
        <w:spacing w:after="0"/>
      </w:pPr>
      <w:r>
        <w:separator/>
      </w:r>
    </w:p>
  </w:endnote>
  <w:endnote w:type="continuationSeparator" w:id="0">
    <w:p w14:paraId="646DD09C" w14:textId="77777777" w:rsidR="005B573F" w:rsidRDefault="00F229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D093" w14:textId="77777777" w:rsidR="00DF37F2" w:rsidRPr="00DF37F2" w:rsidRDefault="00F2291C" w:rsidP="00DF37F2">
    <w:pPr>
      <w:pStyle w:val="FooterArial9"/>
      <w:rPr>
        <w:rStyle w:val="FooterBold"/>
        <w:rFonts w:ascii="Arial" w:hAnsi="Arial"/>
        <w:b w:val="0"/>
      </w:rPr>
    </w:pPr>
    <w:r w:rsidRPr="00DF37F2">
      <w:rPr>
        <w:rStyle w:val="FooterBold"/>
        <w:rFonts w:ascii="Arial" w:hAnsi="Arial"/>
        <w:b w:val="0"/>
      </w:rPr>
      <w:t>Name of service: Pembroke Lodge</w:t>
    </w:r>
    <w:r w:rsidRPr="00DF37F2">
      <w:rPr>
        <w:rStyle w:val="FooterBold"/>
        <w:rFonts w:ascii="Arial" w:hAnsi="Arial"/>
        <w:b w:val="0"/>
      </w:rPr>
      <w:tab/>
      <w:t xml:space="preserve">RPT-ACC-0122 v3.0 </w:t>
    </w:r>
  </w:p>
  <w:p w14:paraId="646DD094" w14:textId="77777777" w:rsidR="00DF37F2" w:rsidRPr="00DF37F2" w:rsidRDefault="00F2291C" w:rsidP="00DF37F2">
    <w:pPr>
      <w:pStyle w:val="FooterArial9"/>
      <w:rPr>
        <w:rStyle w:val="FooterBold"/>
        <w:rFonts w:ascii="Arial" w:hAnsi="Arial"/>
        <w:b w:val="0"/>
      </w:rPr>
    </w:pPr>
    <w:r w:rsidRPr="00DF37F2">
      <w:rPr>
        <w:rStyle w:val="FooterBold"/>
        <w:rFonts w:ascii="Arial" w:hAnsi="Arial"/>
        <w:b w:val="0"/>
      </w:rPr>
      <w:t>Commission ID: 0646</w:t>
    </w:r>
    <w:r w:rsidRPr="00DF37F2">
      <w:rPr>
        <w:rStyle w:val="FooterBold"/>
        <w:rFonts w:ascii="Arial" w:hAnsi="Arial"/>
        <w:b w:val="0"/>
      </w:rPr>
      <w:tab/>
      <w:t xml:space="preserve">OFFICIAL: Sensitive </w:t>
    </w:r>
  </w:p>
  <w:p w14:paraId="646DD095" w14:textId="77777777" w:rsidR="00DF37F2" w:rsidRPr="00DF37F2" w:rsidRDefault="00F229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D097" w14:textId="77777777" w:rsidR="00E2364A" w:rsidRDefault="00B42CD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DD090" w14:textId="77777777" w:rsidR="00D3157C" w:rsidRDefault="00F2291C" w:rsidP="00D71F88">
      <w:pPr>
        <w:spacing w:after="0"/>
      </w:pPr>
      <w:r>
        <w:separator/>
      </w:r>
    </w:p>
  </w:footnote>
  <w:footnote w:type="continuationSeparator" w:id="0">
    <w:p w14:paraId="646DD091" w14:textId="77777777" w:rsidR="00D3157C" w:rsidRDefault="00F2291C" w:rsidP="00D71F88">
      <w:pPr>
        <w:spacing w:after="0"/>
      </w:pPr>
      <w:r>
        <w:continuationSeparator/>
      </w:r>
    </w:p>
  </w:footnote>
  <w:footnote w:id="1">
    <w:p w14:paraId="646DD09C" w14:textId="07E20A3D" w:rsidR="000078F8" w:rsidRDefault="00F2291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57FB0">
        <w:rPr>
          <w:rFonts w:ascii="Arial" w:hAnsi="Arial" w:cs="Arial"/>
          <w:color w:val="auto"/>
          <w:sz w:val="20"/>
          <w:szCs w:val="20"/>
        </w:rPr>
        <w:t>section 68A [s 68A – assessment contact]</w:t>
      </w:r>
      <w:r w:rsidRPr="00857FB0">
        <w:rPr>
          <w:rFonts w:ascii="Arial" w:hAnsi="Arial" w:cs="Arial"/>
          <w:b/>
          <w:color w:val="auto"/>
          <w:sz w:val="20"/>
          <w:szCs w:val="20"/>
        </w:rPr>
        <w:t xml:space="preserve"> </w:t>
      </w:r>
      <w:r w:rsidRPr="00857FB0">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46DD09D" w14:textId="77777777" w:rsidR="002B0884" w:rsidRDefault="00B42CD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D092" w14:textId="77777777" w:rsidR="00D71F88" w:rsidRDefault="00F2291C">
    <w:pPr>
      <w:pStyle w:val="Header"/>
    </w:pPr>
    <w:r>
      <w:rPr>
        <w:noProof/>
        <w:color w:val="2B579A"/>
        <w:shd w:val="clear" w:color="auto" w:fill="E6E6E6"/>
        <w:lang w:val="en-US"/>
      </w:rPr>
      <w:drawing>
        <wp:anchor distT="0" distB="0" distL="114300" distR="114300" simplePos="0" relativeHeight="251659264" behindDoc="1" locked="0" layoutInCell="1" allowOverlap="1" wp14:anchorId="646DD098" wp14:editId="646DD09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032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DD096" w14:textId="77777777" w:rsidR="00FA0A5B" w:rsidRDefault="00F2291C">
    <w:pPr>
      <w:pStyle w:val="Header"/>
    </w:pPr>
    <w:r>
      <w:rPr>
        <w:noProof/>
      </w:rPr>
      <w:drawing>
        <wp:anchor distT="0" distB="0" distL="114300" distR="114300" simplePos="0" relativeHeight="251658240" behindDoc="0" locked="0" layoutInCell="1" allowOverlap="1" wp14:anchorId="646DD09A" wp14:editId="646DD09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034BA12">
      <w:start w:val="1"/>
      <w:numFmt w:val="lowerRoman"/>
      <w:lvlText w:val="(%1)"/>
      <w:lvlJc w:val="left"/>
      <w:pPr>
        <w:ind w:left="1080" w:hanging="720"/>
      </w:pPr>
      <w:rPr>
        <w:rFonts w:hint="default"/>
      </w:rPr>
    </w:lvl>
    <w:lvl w:ilvl="1" w:tplc="C5782704" w:tentative="1">
      <w:start w:val="1"/>
      <w:numFmt w:val="lowerLetter"/>
      <w:lvlText w:val="%2."/>
      <w:lvlJc w:val="left"/>
      <w:pPr>
        <w:ind w:left="1440" w:hanging="360"/>
      </w:pPr>
    </w:lvl>
    <w:lvl w:ilvl="2" w:tplc="3F701FBA" w:tentative="1">
      <w:start w:val="1"/>
      <w:numFmt w:val="lowerRoman"/>
      <w:lvlText w:val="%3."/>
      <w:lvlJc w:val="right"/>
      <w:pPr>
        <w:ind w:left="2160" w:hanging="180"/>
      </w:pPr>
    </w:lvl>
    <w:lvl w:ilvl="3" w:tplc="A4E8EAF8" w:tentative="1">
      <w:start w:val="1"/>
      <w:numFmt w:val="decimal"/>
      <w:lvlText w:val="%4."/>
      <w:lvlJc w:val="left"/>
      <w:pPr>
        <w:ind w:left="2880" w:hanging="360"/>
      </w:pPr>
    </w:lvl>
    <w:lvl w:ilvl="4" w:tplc="F364DF28" w:tentative="1">
      <w:start w:val="1"/>
      <w:numFmt w:val="lowerLetter"/>
      <w:lvlText w:val="%5."/>
      <w:lvlJc w:val="left"/>
      <w:pPr>
        <w:ind w:left="3600" w:hanging="360"/>
      </w:pPr>
    </w:lvl>
    <w:lvl w:ilvl="5" w:tplc="8A36C1D6" w:tentative="1">
      <w:start w:val="1"/>
      <w:numFmt w:val="lowerRoman"/>
      <w:lvlText w:val="%6."/>
      <w:lvlJc w:val="right"/>
      <w:pPr>
        <w:ind w:left="4320" w:hanging="180"/>
      </w:pPr>
    </w:lvl>
    <w:lvl w:ilvl="6" w:tplc="B1327126" w:tentative="1">
      <w:start w:val="1"/>
      <w:numFmt w:val="decimal"/>
      <w:lvlText w:val="%7."/>
      <w:lvlJc w:val="left"/>
      <w:pPr>
        <w:ind w:left="5040" w:hanging="360"/>
      </w:pPr>
    </w:lvl>
    <w:lvl w:ilvl="7" w:tplc="46E41EAE" w:tentative="1">
      <w:start w:val="1"/>
      <w:numFmt w:val="lowerLetter"/>
      <w:lvlText w:val="%8."/>
      <w:lvlJc w:val="left"/>
      <w:pPr>
        <w:ind w:left="5760" w:hanging="360"/>
      </w:pPr>
    </w:lvl>
    <w:lvl w:ilvl="8" w:tplc="839EB48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4C260CC">
      <w:start w:val="1"/>
      <w:numFmt w:val="lowerRoman"/>
      <w:lvlText w:val="(%1)"/>
      <w:lvlJc w:val="left"/>
      <w:pPr>
        <w:ind w:left="1080" w:hanging="720"/>
      </w:pPr>
      <w:rPr>
        <w:rFonts w:hint="default"/>
      </w:rPr>
    </w:lvl>
    <w:lvl w:ilvl="1" w:tplc="0E066568" w:tentative="1">
      <w:start w:val="1"/>
      <w:numFmt w:val="lowerLetter"/>
      <w:lvlText w:val="%2."/>
      <w:lvlJc w:val="left"/>
      <w:pPr>
        <w:ind w:left="1440" w:hanging="360"/>
      </w:pPr>
    </w:lvl>
    <w:lvl w:ilvl="2" w:tplc="CCCC4628" w:tentative="1">
      <w:start w:val="1"/>
      <w:numFmt w:val="lowerRoman"/>
      <w:lvlText w:val="%3."/>
      <w:lvlJc w:val="right"/>
      <w:pPr>
        <w:ind w:left="2160" w:hanging="180"/>
      </w:pPr>
    </w:lvl>
    <w:lvl w:ilvl="3" w:tplc="D896AC9A" w:tentative="1">
      <w:start w:val="1"/>
      <w:numFmt w:val="decimal"/>
      <w:lvlText w:val="%4."/>
      <w:lvlJc w:val="left"/>
      <w:pPr>
        <w:ind w:left="2880" w:hanging="360"/>
      </w:pPr>
    </w:lvl>
    <w:lvl w:ilvl="4" w:tplc="1FC63E14" w:tentative="1">
      <w:start w:val="1"/>
      <w:numFmt w:val="lowerLetter"/>
      <w:lvlText w:val="%5."/>
      <w:lvlJc w:val="left"/>
      <w:pPr>
        <w:ind w:left="3600" w:hanging="360"/>
      </w:pPr>
    </w:lvl>
    <w:lvl w:ilvl="5" w:tplc="078E5418" w:tentative="1">
      <w:start w:val="1"/>
      <w:numFmt w:val="lowerRoman"/>
      <w:lvlText w:val="%6."/>
      <w:lvlJc w:val="right"/>
      <w:pPr>
        <w:ind w:left="4320" w:hanging="180"/>
      </w:pPr>
    </w:lvl>
    <w:lvl w:ilvl="6" w:tplc="8D22F07C" w:tentative="1">
      <w:start w:val="1"/>
      <w:numFmt w:val="decimal"/>
      <w:lvlText w:val="%7."/>
      <w:lvlJc w:val="left"/>
      <w:pPr>
        <w:ind w:left="5040" w:hanging="360"/>
      </w:pPr>
    </w:lvl>
    <w:lvl w:ilvl="7" w:tplc="8E84EBA2" w:tentative="1">
      <w:start w:val="1"/>
      <w:numFmt w:val="lowerLetter"/>
      <w:lvlText w:val="%8."/>
      <w:lvlJc w:val="left"/>
      <w:pPr>
        <w:ind w:left="5760" w:hanging="360"/>
      </w:pPr>
    </w:lvl>
    <w:lvl w:ilvl="8" w:tplc="4AAE4EF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DEE7674">
      <w:start w:val="1"/>
      <w:numFmt w:val="lowerRoman"/>
      <w:lvlText w:val="(%1)"/>
      <w:lvlJc w:val="left"/>
      <w:pPr>
        <w:ind w:left="1080" w:hanging="720"/>
      </w:pPr>
      <w:rPr>
        <w:rFonts w:hint="default"/>
      </w:rPr>
    </w:lvl>
    <w:lvl w:ilvl="1" w:tplc="CAE8CBC0" w:tentative="1">
      <w:start w:val="1"/>
      <w:numFmt w:val="lowerLetter"/>
      <w:lvlText w:val="%2."/>
      <w:lvlJc w:val="left"/>
      <w:pPr>
        <w:ind w:left="1440" w:hanging="360"/>
      </w:pPr>
    </w:lvl>
    <w:lvl w:ilvl="2" w:tplc="373A2F04" w:tentative="1">
      <w:start w:val="1"/>
      <w:numFmt w:val="lowerRoman"/>
      <w:lvlText w:val="%3."/>
      <w:lvlJc w:val="right"/>
      <w:pPr>
        <w:ind w:left="2160" w:hanging="180"/>
      </w:pPr>
    </w:lvl>
    <w:lvl w:ilvl="3" w:tplc="28A6F652" w:tentative="1">
      <w:start w:val="1"/>
      <w:numFmt w:val="decimal"/>
      <w:lvlText w:val="%4."/>
      <w:lvlJc w:val="left"/>
      <w:pPr>
        <w:ind w:left="2880" w:hanging="360"/>
      </w:pPr>
    </w:lvl>
    <w:lvl w:ilvl="4" w:tplc="5AF272EC" w:tentative="1">
      <w:start w:val="1"/>
      <w:numFmt w:val="lowerLetter"/>
      <w:lvlText w:val="%5."/>
      <w:lvlJc w:val="left"/>
      <w:pPr>
        <w:ind w:left="3600" w:hanging="360"/>
      </w:pPr>
    </w:lvl>
    <w:lvl w:ilvl="5" w:tplc="68249048" w:tentative="1">
      <w:start w:val="1"/>
      <w:numFmt w:val="lowerRoman"/>
      <w:lvlText w:val="%6."/>
      <w:lvlJc w:val="right"/>
      <w:pPr>
        <w:ind w:left="4320" w:hanging="180"/>
      </w:pPr>
    </w:lvl>
    <w:lvl w:ilvl="6" w:tplc="A5064980" w:tentative="1">
      <w:start w:val="1"/>
      <w:numFmt w:val="decimal"/>
      <w:lvlText w:val="%7."/>
      <w:lvlJc w:val="left"/>
      <w:pPr>
        <w:ind w:left="5040" w:hanging="360"/>
      </w:pPr>
    </w:lvl>
    <w:lvl w:ilvl="7" w:tplc="3CC24FAC" w:tentative="1">
      <w:start w:val="1"/>
      <w:numFmt w:val="lowerLetter"/>
      <w:lvlText w:val="%8."/>
      <w:lvlJc w:val="left"/>
      <w:pPr>
        <w:ind w:left="5760" w:hanging="360"/>
      </w:pPr>
    </w:lvl>
    <w:lvl w:ilvl="8" w:tplc="CF5EDCC8"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BF6C35AA">
      <w:start w:val="1"/>
      <w:numFmt w:val="bullet"/>
      <w:lvlText w:val=""/>
      <w:lvlJc w:val="left"/>
      <w:pPr>
        <w:ind w:left="1440" w:hanging="360"/>
      </w:pPr>
      <w:rPr>
        <w:rFonts w:ascii="Symbol" w:hAnsi="Symbol" w:hint="default"/>
        <w:color w:val="auto"/>
      </w:rPr>
    </w:lvl>
    <w:lvl w:ilvl="1" w:tplc="19DAFEE6" w:tentative="1">
      <w:start w:val="1"/>
      <w:numFmt w:val="bullet"/>
      <w:lvlText w:val="o"/>
      <w:lvlJc w:val="left"/>
      <w:pPr>
        <w:ind w:left="2160" w:hanging="360"/>
      </w:pPr>
      <w:rPr>
        <w:rFonts w:ascii="Courier New" w:hAnsi="Courier New" w:cs="Courier New" w:hint="default"/>
      </w:rPr>
    </w:lvl>
    <w:lvl w:ilvl="2" w:tplc="79AAF3AC" w:tentative="1">
      <w:start w:val="1"/>
      <w:numFmt w:val="bullet"/>
      <w:lvlText w:val=""/>
      <w:lvlJc w:val="left"/>
      <w:pPr>
        <w:ind w:left="2880" w:hanging="360"/>
      </w:pPr>
      <w:rPr>
        <w:rFonts w:ascii="Wingdings" w:hAnsi="Wingdings" w:hint="default"/>
      </w:rPr>
    </w:lvl>
    <w:lvl w:ilvl="3" w:tplc="A0F68D58" w:tentative="1">
      <w:start w:val="1"/>
      <w:numFmt w:val="bullet"/>
      <w:lvlText w:val=""/>
      <w:lvlJc w:val="left"/>
      <w:pPr>
        <w:ind w:left="3600" w:hanging="360"/>
      </w:pPr>
      <w:rPr>
        <w:rFonts w:ascii="Symbol" w:hAnsi="Symbol" w:hint="default"/>
      </w:rPr>
    </w:lvl>
    <w:lvl w:ilvl="4" w:tplc="CEAC5460" w:tentative="1">
      <w:start w:val="1"/>
      <w:numFmt w:val="bullet"/>
      <w:lvlText w:val="o"/>
      <w:lvlJc w:val="left"/>
      <w:pPr>
        <w:ind w:left="4320" w:hanging="360"/>
      </w:pPr>
      <w:rPr>
        <w:rFonts w:ascii="Courier New" w:hAnsi="Courier New" w:cs="Courier New" w:hint="default"/>
      </w:rPr>
    </w:lvl>
    <w:lvl w:ilvl="5" w:tplc="5C8CE790" w:tentative="1">
      <w:start w:val="1"/>
      <w:numFmt w:val="bullet"/>
      <w:lvlText w:val=""/>
      <w:lvlJc w:val="left"/>
      <w:pPr>
        <w:ind w:left="5040" w:hanging="360"/>
      </w:pPr>
      <w:rPr>
        <w:rFonts w:ascii="Wingdings" w:hAnsi="Wingdings" w:hint="default"/>
      </w:rPr>
    </w:lvl>
    <w:lvl w:ilvl="6" w:tplc="4614BCA0" w:tentative="1">
      <w:start w:val="1"/>
      <w:numFmt w:val="bullet"/>
      <w:lvlText w:val=""/>
      <w:lvlJc w:val="left"/>
      <w:pPr>
        <w:ind w:left="5760" w:hanging="360"/>
      </w:pPr>
      <w:rPr>
        <w:rFonts w:ascii="Symbol" w:hAnsi="Symbol" w:hint="default"/>
      </w:rPr>
    </w:lvl>
    <w:lvl w:ilvl="7" w:tplc="C26AD6F6" w:tentative="1">
      <w:start w:val="1"/>
      <w:numFmt w:val="bullet"/>
      <w:lvlText w:val="o"/>
      <w:lvlJc w:val="left"/>
      <w:pPr>
        <w:ind w:left="6480" w:hanging="360"/>
      </w:pPr>
      <w:rPr>
        <w:rFonts w:ascii="Courier New" w:hAnsi="Courier New" w:cs="Courier New" w:hint="default"/>
      </w:rPr>
    </w:lvl>
    <w:lvl w:ilvl="8" w:tplc="39ACC780"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3AE6DFC4">
      <w:start w:val="1"/>
      <w:numFmt w:val="bullet"/>
      <w:lvlText w:val=""/>
      <w:lvlJc w:val="left"/>
      <w:pPr>
        <w:ind w:left="720" w:hanging="360"/>
      </w:pPr>
      <w:rPr>
        <w:rFonts w:ascii="Symbol" w:hAnsi="Symbol" w:hint="default"/>
        <w:color w:val="auto"/>
        <w:sz w:val="24"/>
        <w:szCs w:val="24"/>
      </w:rPr>
    </w:lvl>
    <w:lvl w:ilvl="1" w:tplc="DDB64874" w:tentative="1">
      <w:start w:val="1"/>
      <w:numFmt w:val="bullet"/>
      <w:lvlText w:val="o"/>
      <w:lvlJc w:val="left"/>
      <w:pPr>
        <w:ind w:left="1440" w:hanging="360"/>
      </w:pPr>
      <w:rPr>
        <w:rFonts w:ascii="Courier New" w:hAnsi="Courier New" w:cs="Courier New" w:hint="default"/>
      </w:rPr>
    </w:lvl>
    <w:lvl w:ilvl="2" w:tplc="10527980" w:tentative="1">
      <w:start w:val="1"/>
      <w:numFmt w:val="bullet"/>
      <w:lvlText w:val=""/>
      <w:lvlJc w:val="left"/>
      <w:pPr>
        <w:ind w:left="2160" w:hanging="360"/>
      </w:pPr>
      <w:rPr>
        <w:rFonts w:ascii="Wingdings" w:hAnsi="Wingdings" w:hint="default"/>
      </w:rPr>
    </w:lvl>
    <w:lvl w:ilvl="3" w:tplc="9134EE1E" w:tentative="1">
      <w:start w:val="1"/>
      <w:numFmt w:val="bullet"/>
      <w:lvlText w:val=""/>
      <w:lvlJc w:val="left"/>
      <w:pPr>
        <w:ind w:left="2880" w:hanging="360"/>
      </w:pPr>
      <w:rPr>
        <w:rFonts w:ascii="Symbol" w:hAnsi="Symbol" w:hint="default"/>
      </w:rPr>
    </w:lvl>
    <w:lvl w:ilvl="4" w:tplc="9EF6BF40" w:tentative="1">
      <w:start w:val="1"/>
      <w:numFmt w:val="bullet"/>
      <w:lvlText w:val="o"/>
      <w:lvlJc w:val="left"/>
      <w:pPr>
        <w:ind w:left="3600" w:hanging="360"/>
      </w:pPr>
      <w:rPr>
        <w:rFonts w:ascii="Courier New" w:hAnsi="Courier New" w:cs="Courier New" w:hint="default"/>
      </w:rPr>
    </w:lvl>
    <w:lvl w:ilvl="5" w:tplc="84588AA4" w:tentative="1">
      <w:start w:val="1"/>
      <w:numFmt w:val="bullet"/>
      <w:lvlText w:val=""/>
      <w:lvlJc w:val="left"/>
      <w:pPr>
        <w:ind w:left="4320" w:hanging="360"/>
      </w:pPr>
      <w:rPr>
        <w:rFonts w:ascii="Wingdings" w:hAnsi="Wingdings" w:hint="default"/>
      </w:rPr>
    </w:lvl>
    <w:lvl w:ilvl="6" w:tplc="5C6AC30C" w:tentative="1">
      <w:start w:val="1"/>
      <w:numFmt w:val="bullet"/>
      <w:lvlText w:val=""/>
      <w:lvlJc w:val="left"/>
      <w:pPr>
        <w:ind w:left="5040" w:hanging="360"/>
      </w:pPr>
      <w:rPr>
        <w:rFonts w:ascii="Symbol" w:hAnsi="Symbol" w:hint="default"/>
      </w:rPr>
    </w:lvl>
    <w:lvl w:ilvl="7" w:tplc="23F02058" w:tentative="1">
      <w:start w:val="1"/>
      <w:numFmt w:val="bullet"/>
      <w:lvlText w:val="o"/>
      <w:lvlJc w:val="left"/>
      <w:pPr>
        <w:ind w:left="5760" w:hanging="360"/>
      </w:pPr>
      <w:rPr>
        <w:rFonts w:ascii="Courier New" w:hAnsi="Courier New" w:cs="Courier New" w:hint="default"/>
      </w:rPr>
    </w:lvl>
    <w:lvl w:ilvl="8" w:tplc="50C055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EAE543A">
      <w:start w:val="1"/>
      <w:numFmt w:val="lowerRoman"/>
      <w:lvlText w:val="(%1)"/>
      <w:lvlJc w:val="left"/>
      <w:pPr>
        <w:ind w:left="1080" w:hanging="720"/>
      </w:pPr>
      <w:rPr>
        <w:rFonts w:hint="default"/>
      </w:rPr>
    </w:lvl>
    <w:lvl w:ilvl="1" w:tplc="A720F48C" w:tentative="1">
      <w:start w:val="1"/>
      <w:numFmt w:val="lowerLetter"/>
      <w:lvlText w:val="%2."/>
      <w:lvlJc w:val="left"/>
      <w:pPr>
        <w:ind w:left="1440" w:hanging="360"/>
      </w:pPr>
    </w:lvl>
    <w:lvl w:ilvl="2" w:tplc="3B4EA10C" w:tentative="1">
      <w:start w:val="1"/>
      <w:numFmt w:val="lowerRoman"/>
      <w:lvlText w:val="%3."/>
      <w:lvlJc w:val="right"/>
      <w:pPr>
        <w:ind w:left="2160" w:hanging="180"/>
      </w:pPr>
    </w:lvl>
    <w:lvl w:ilvl="3" w:tplc="B8DC83C0" w:tentative="1">
      <w:start w:val="1"/>
      <w:numFmt w:val="decimal"/>
      <w:lvlText w:val="%4."/>
      <w:lvlJc w:val="left"/>
      <w:pPr>
        <w:ind w:left="2880" w:hanging="360"/>
      </w:pPr>
    </w:lvl>
    <w:lvl w:ilvl="4" w:tplc="E13EBCB8" w:tentative="1">
      <w:start w:val="1"/>
      <w:numFmt w:val="lowerLetter"/>
      <w:lvlText w:val="%5."/>
      <w:lvlJc w:val="left"/>
      <w:pPr>
        <w:ind w:left="3600" w:hanging="360"/>
      </w:pPr>
    </w:lvl>
    <w:lvl w:ilvl="5" w:tplc="6108C570" w:tentative="1">
      <w:start w:val="1"/>
      <w:numFmt w:val="lowerRoman"/>
      <w:lvlText w:val="%6."/>
      <w:lvlJc w:val="right"/>
      <w:pPr>
        <w:ind w:left="4320" w:hanging="180"/>
      </w:pPr>
    </w:lvl>
    <w:lvl w:ilvl="6" w:tplc="D7B26C50" w:tentative="1">
      <w:start w:val="1"/>
      <w:numFmt w:val="decimal"/>
      <w:lvlText w:val="%7."/>
      <w:lvlJc w:val="left"/>
      <w:pPr>
        <w:ind w:left="5040" w:hanging="360"/>
      </w:pPr>
    </w:lvl>
    <w:lvl w:ilvl="7" w:tplc="D40C70B0" w:tentative="1">
      <w:start w:val="1"/>
      <w:numFmt w:val="lowerLetter"/>
      <w:lvlText w:val="%8."/>
      <w:lvlJc w:val="left"/>
      <w:pPr>
        <w:ind w:left="5760" w:hanging="360"/>
      </w:pPr>
    </w:lvl>
    <w:lvl w:ilvl="8" w:tplc="683A045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E7BA5450">
      <w:start w:val="1"/>
      <w:numFmt w:val="lowerRoman"/>
      <w:lvlText w:val="(%1)"/>
      <w:lvlJc w:val="left"/>
      <w:pPr>
        <w:ind w:left="1080" w:hanging="720"/>
      </w:pPr>
      <w:rPr>
        <w:rFonts w:hint="default"/>
      </w:rPr>
    </w:lvl>
    <w:lvl w:ilvl="1" w:tplc="F324690C" w:tentative="1">
      <w:start w:val="1"/>
      <w:numFmt w:val="lowerLetter"/>
      <w:lvlText w:val="%2."/>
      <w:lvlJc w:val="left"/>
      <w:pPr>
        <w:ind w:left="1440" w:hanging="360"/>
      </w:pPr>
    </w:lvl>
    <w:lvl w:ilvl="2" w:tplc="567AFB9A" w:tentative="1">
      <w:start w:val="1"/>
      <w:numFmt w:val="lowerRoman"/>
      <w:lvlText w:val="%3."/>
      <w:lvlJc w:val="right"/>
      <w:pPr>
        <w:ind w:left="2160" w:hanging="180"/>
      </w:pPr>
    </w:lvl>
    <w:lvl w:ilvl="3" w:tplc="D166C28C" w:tentative="1">
      <w:start w:val="1"/>
      <w:numFmt w:val="decimal"/>
      <w:lvlText w:val="%4."/>
      <w:lvlJc w:val="left"/>
      <w:pPr>
        <w:ind w:left="2880" w:hanging="360"/>
      </w:pPr>
    </w:lvl>
    <w:lvl w:ilvl="4" w:tplc="02502DBA" w:tentative="1">
      <w:start w:val="1"/>
      <w:numFmt w:val="lowerLetter"/>
      <w:lvlText w:val="%5."/>
      <w:lvlJc w:val="left"/>
      <w:pPr>
        <w:ind w:left="3600" w:hanging="360"/>
      </w:pPr>
    </w:lvl>
    <w:lvl w:ilvl="5" w:tplc="A2FAC520" w:tentative="1">
      <w:start w:val="1"/>
      <w:numFmt w:val="lowerRoman"/>
      <w:lvlText w:val="%6."/>
      <w:lvlJc w:val="right"/>
      <w:pPr>
        <w:ind w:left="4320" w:hanging="180"/>
      </w:pPr>
    </w:lvl>
    <w:lvl w:ilvl="6" w:tplc="F9E4211C" w:tentative="1">
      <w:start w:val="1"/>
      <w:numFmt w:val="decimal"/>
      <w:lvlText w:val="%7."/>
      <w:lvlJc w:val="left"/>
      <w:pPr>
        <w:ind w:left="5040" w:hanging="360"/>
      </w:pPr>
    </w:lvl>
    <w:lvl w:ilvl="7" w:tplc="B42A5EFC" w:tentative="1">
      <w:start w:val="1"/>
      <w:numFmt w:val="lowerLetter"/>
      <w:lvlText w:val="%8."/>
      <w:lvlJc w:val="left"/>
      <w:pPr>
        <w:ind w:left="5760" w:hanging="360"/>
      </w:pPr>
    </w:lvl>
    <w:lvl w:ilvl="8" w:tplc="818A206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624D55C">
      <w:start w:val="1"/>
      <w:numFmt w:val="lowerRoman"/>
      <w:lvlText w:val="(%1)"/>
      <w:lvlJc w:val="left"/>
      <w:pPr>
        <w:ind w:left="1080" w:hanging="720"/>
      </w:pPr>
      <w:rPr>
        <w:rFonts w:hint="default"/>
      </w:rPr>
    </w:lvl>
    <w:lvl w:ilvl="1" w:tplc="B06833BC" w:tentative="1">
      <w:start w:val="1"/>
      <w:numFmt w:val="lowerLetter"/>
      <w:lvlText w:val="%2."/>
      <w:lvlJc w:val="left"/>
      <w:pPr>
        <w:ind w:left="1440" w:hanging="360"/>
      </w:pPr>
    </w:lvl>
    <w:lvl w:ilvl="2" w:tplc="0EF63E76" w:tentative="1">
      <w:start w:val="1"/>
      <w:numFmt w:val="lowerRoman"/>
      <w:lvlText w:val="%3."/>
      <w:lvlJc w:val="right"/>
      <w:pPr>
        <w:ind w:left="2160" w:hanging="180"/>
      </w:pPr>
    </w:lvl>
    <w:lvl w:ilvl="3" w:tplc="C57E21DC" w:tentative="1">
      <w:start w:val="1"/>
      <w:numFmt w:val="decimal"/>
      <w:lvlText w:val="%4."/>
      <w:lvlJc w:val="left"/>
      <w:pPr>
        <w:ind w:left="2880" w:hanging="360"/>
      </w:pPr>
    </w:lvl>
    <w:lvl w:ilvl="4" w:tplc="372E6858" w:tentative="1">
      <w:start w:val="1"/>
      <w:numFmt w:val="lowerLetter"/>
      <w:lvlText w:val="%5."/>
      <w:lvlJc w:val="left"/>
      <w:pPr>
        <w:ind w:left="3600" w:hanging="360"/>
      </w:pPr>
    </w:lvl>
    <w:lvl w:ilvl="5" w:tplc="8C9E24E0" w:tentative="1">
      <w:start w:val="1"/>
      <w:numFmt w:val="lowerRoman"/>
      <w:lvlText w:val="%6."/>
      <w:lvlJc w:val="right"/>
      <w:pPr>
        <w:ind w:left="4320" w:hanging="180"/>
      </w:pPr>
    </w:lvl>
    <w:lvl w:ilvl="6" w:tplc="EBBC4642" w:tentative="1">
      <w:start w:val="1"/>
      <w:numFmt w:val="decimal"/>
      <w:lvlText w:val="%7."/>
      <w:lvlJc w:val="left"/>
      <w:pPr>
        <w:ind w:left="5040" w:hanging="360"/>
      </w:pPr>
    </w:lvl>
    <w:lvl w:ilvl="7" w:tplc="AAD087CE" w:tentative="1">
      <w:start w:val="1"/>
      <w:numFmt w:val="lowerLetter"/>
      <w:lvlText w:val="%8."/>
      <w:lvlJc w:val="left"/>
      <w:pPr>
        <w:ind w:left="5760" w:hanging="360"/>
      </w:pPr>
    </w:lvl>
    <w:lvl w:ilvl="8" w:tplc="5FFCDBB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0C2CFD8">
      <w:start w:val="1"/>
      <w:numFmt w:val="lowerRoman"/>
      <w:lvlText w:val="(%1)"/>
      <w:lvlJc w:val="left"/>
      <w:pPr>
        <w:ind w:left="1080" w:hanging="720"/>
      </w:pPr>
      <w:rPr>
        <w:rFonts w:hint="default"/>
      </w:rPr>
    </w:lvl>
    <w:lvl w:ilvl="1" w:tplc="19DA3DB4" w:tentative="1">
      <w:start w:val="1"/>
      <w:numFmt w:val="lowerLetter"/>
      <w:lvlText w:val="%2."/>
      <w:lvlJc w:val="left"/>
      <w:pPr>
        <w:ind w:left="1440" w:hanging="360"/>
      </w:pPr>
    </w:lvl>
    <w:lvl w:ilvl="2" w:tplc="715652F8" w:tentative="1">
      <w:start w:val="1"/>
      <w:numFmt w:val="lowerRoman"/>
      <w:lvlText w:val="%3."/>
      <w:lvlJc w:val="right"/>
      <w:pPr>
        <w:ind w:left="2160" w:hanging="180"/>
      </w:pPr>
    </w:lvl>
    <w:lvl w:ilvl="3" w:tplc="85C8A95C" w:tentative="1">
      <w:start w:val="1"/>
      <w:numFmt w:val="decimal"/>
      <w:lvlText w:val="%4."/>
      <w:lvlJc w:val="left"/>
      <w:pPr>
        <w:ind w:left="2880" w:hanging="360"/>
      </w:pPr>
    </w:lvl>
    <w:lvl w:ilvl="4" w:tplc="A47EEEE6" w:tentative="1">
      <w:start w:val="1"/>
      <w:numFmt w:val="lowerLetter"/>
      <w:lvlText w:val="%5."/>
      <w:lvlJc w:val="left"/>
      <w:pPr>
        <w:ind w:left="3600" w:hanging="360"/>
      </w:pPr>
    </w:lvl>
    <w:lvl w:ilvl="5" w:tplc="8F78847C" w:tentative="1">
      <w:start w:val="1"/>
      <w:numFmt w:val="lowerRoman"/>
      <w:lvlText w:val="%6."/>
      <w:lvlJc w:val="right"/>
      <w:pPr>
        <w:ind w:left="4320" w:hanging="180"/>
      </w:pPr>
    </w:lvl>
    <w:lvl w:ilvl="6" w:tplc="1CF691DA" w:tentative="1">
      <w:start w:val="1"/>
      <w:numFmt w:val="decimal"/>
      <w:lvlText w:val="%7."/>
      <w:lvlJc w:val="left"/>
      <w:pPr>
        <w:ind w:left="5040" w:hanging="360"/>
      </w:pPr>
    </w:lvl>
    <w:lvl w:ilvl="7" w:tplc="BED6CC70" w:tentative="1">
      <w:start w:val="1"/>
      <w:numFmt w:val="lowerLetter"/>
      <w:lvlText w:val="%8."/>
      <w:lvlJc w:val="left"/>
      <w:pPr>
        <w:ind w:left="5760" w:hanging="360"/>
      </w:pPr>
    </w:lvl>
    <w:lvl w:ilvl="8" w:tplc="903E3F4A" w:tentative="1">
      <w:start w:val="1"/>
      <w:numFmt w:val="lowerRoman"/>
      <w:lvlText w:val="%9."/>
      <w:lvlJc w:val="right"/>
      <w:pPr>
        <w:ind w:left="6480" w:hanging="180"/>
      </w:pPr>
    </w:lvl>
  </w:abstractNum>
  <w:abstractNum w:abstractNumId="9" w15:restartNumberingAfterBreak="0">
    <w:nsid w:val="34F60796"/>
    <w:multiLevelType w:val="hybridMultilevel"/>
    <w:tmpl w:val="7B002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057E2FC8">
      <w:start w:val="1"/>
      <w:numFmt w:val="lowerRoman"/>
      <w:lvlText w:val="(%1)"/>
      <w:lvlJc w:val="left"/>
      <w:pPr>
        <w:ind w:left="1080" w:hanging="720"/>
      </w:pPr>
      <w:rPr>
        <w:rFonts w:hint="default"/>
      </w:rPr>
    </w:lvl>
    <w:lvl w:ilvl="1" w:tplc="5DDE718C" w:tentative="1">
      <w:start w:val="1"/>
      <w:numFmt w:val="lowerLetter"/>
      <w:lvlText w:val="%2."/>
      <w:lvlJc w:val="left"/>
      <w:pPr>
        <w:ind w:left="1440" w:hanging="360"/>
      </w:pPr>
    </w:lvl>
    <w:lvl w:ilvl="2" w:tplc="84402A9C" w:tentative="1">
      <w:start w:val="1"/>
      <w:numFmt w:val="lowerRoman"/>
      <w:lvlText w:val="%3."/>
      <w:lvlJc w:val="right"/>
      <w:pPr>
        <w:ind w:left="2160" w:hanging="180"/>
      </w:pPr>
    </w:lvl>
    <w:lvl w:ilvl="3" w:tplc="0FA23670" w:tentative="1">
      <w:start w:val="1"/>
      <w:numFmt w:val="decimal"/>
      <w:lvlText w:val="%4."/>
      <w:lvlJc w:val="left"/>
      <w:pPr>
        <w:ind w:left="2880" w:hanging="360"/>
      </w:pPr>
    </w:lvl>
    <w:lvl w:ilvl="4" w:tplc="F042B7CE" w:tentative="1">
      <w:start w:val="1"/>
      <w:numFmt w:val="lowerLetter"/>
      <w:lvlText w:val="%5."/>
      <w:lvlJc w:val="left"/>
      <w:pPr>
        <w:ind w:left="3600" w:hanging="360"/>
      </w:pPr>
    </w:lvl>
    <w:lvl w:ilvl="5" w:tplc="F84E4DE6" w:tentative="1">
      <w:start w:val="1"/>
      <w:numFmt w:val="lowerRoman"/>
      <w:lvlText w:val="%6."/>
      <w:lvlJc w:val="right"/>
      <w:pPr>
        <w:ind w:left="4320" w:hanging="180"/>
      </w:pPr>
    </w:lvl>
    <w:lvl w:ilvl="6" w:tplc="E07C91E0" w:tentative="1">
      <w:start w:val="1"/>
      <w:numFmt w:val="decimal"/>
      <w:lvlText w:val="%7."/>
      <w:lvlJc w:val="left"/>
      <w:pPr>
        <w:ind w:left="5040" w:hanging="360"/>
      </w:pPr>
    </w:lvl>
    <w:lvl w:ilvl="7" w:tplc="E65C0584" w:tentative="1">
      <w:start w:val="1"/>
      <w:numFmt w:val="lowerLetter"/>
      <w:lvlText w:val="%8."/>
      <w:lvlJc w:val="left"/>
      <w:pPr>
        <w:ind w:left="5760" w:hanging="360"/>
      </w:pPr>
    </w:lvl>
    <w:lvl w:ilvl="8" w:tplc="FB8820B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29C0060">
      <w:start w:val="1"/>
      <w:numFmt w:val="lowerRoman"/>
      <w:lvlText w:val="(%1)"/>
      <w:lvlJc w:val="left"/>
      <w:pPr>
        <w:ind w:left="1080" w:hanging="720"/>
      </w:pPr>
      <w:rPr>
        <w:rFonts w:hint="default"/>
      </w:rPr>
    </w:lvl>
    <w:lvl w:ilvl="1" w:tplc="D59EA518" w:tentative="1">
      <w:start w:val="1"/>
      <w:numFmt w:val="lowerLetter"/>
      <w:lvlText w:val="%2."/>
      <w:lvlJc w:val="left"/>
      <w:pPr>
        <w:ind w:left="1440" w:hanging="360"/>
      </w:pPr>
    </w:lvl>
    <w:lvl w:ilvl="2" w:tplc="2A66D95E" w:tentative="1">
      <w:start w:val="1"/>
      <w:numFmt w:val="lowerRoman"/>
      <w:lvlText w:val="%3."/>
      <w:lvlJc w:val="right"/>
      <w:pPr>
        <w:ind w:left="2160" w:hanging="180"/>
      </w:pPr>
    </w:lvl>
    <w:lvl w:ilvl="3" w:tplc="AA9228DE" w:tentative="1">
      <w:start w:val="1"/>
      <w:numFmt w:val="decimal"/>
      <w:lvlText w:val="%4."/>
      <w:lvlJc w:val="left"/>
      <w:pPr>
        <w:ind w:left="2880" w:hanging="360"/>
      </w:pPr>
    </w:lvl>
    <w:lvl w:ilvl="4" w:tplc="291A4ACC" w:tentative="1">
      <w:start w:val="1"/>
      <w:numFmt w:val="lowerLetter"/>
      <w:lvlText w:val="%5."/>
      <w:lvlJc w:val="left"/>
      <w:pPr>
        <w:ind w:left="3600" w:hanging="360"/>
      </w:pPr>
    </w:lvl>
    <w:lvl w:ilvl="5" w:tplc="DC926C46" w:tentative="1">
      <w:start w:val="1"/>
      <w:numFmt w:val="lowerRoman"/>
      <w:lvlText w:val="%6."/>
      <w:lvlJc w:val="right"/>
      <w:pPr>
        <w:ind w:left="4320" w:hanging="180"/>
      </w:pPr>
    </w:lvl>
    <w:lvl w:ilvl="6" w:tplc="3146C6BE" w:tentative="1">
      <w:start w:val="1"/>
      <w:numFmt w:val="decimal"/>
      <w:lvlText w:val="%7."/>
      <w:lvlJc w:val="left"/>
      <w:pPr>
        <w:ind w:left="5040" w:hanging="360"/>
      </w:pPr>
    </w:lvl>
    <w:lvl w:ilvl="7" w:tplc="D92C0BF6" w:tentative="1">
      <w:start w:val="1"/>
      <w:numFmt w:val="lowerLetter"/>
      <w:lvlText w:val="%8."/>
      <w:lvlJc w:val="left"/>
      <w:pPr>
        <w:ind w:left="5760" w:hanging="360"/>
      </w:pPr>
    </w:lvl>
    <w:lvl w:ilvl="8" w:tplc="5F768DE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E331297"/>
    <w:multiLevelType w:val="hybridMultilevel"/>
    <w:tmpl w:val="D9D8AC8C"/>
    <w:lvl w:ilvl="0" w:tplc="EDA0A554">
      <w:start w:val="1"/>
      <w:numFmt w:val="bullet"/>
      <w:lvlText w:val="·"/>
      <w:lvlJc w:val="left"/>
      <w:pPr>
        <w:ind w:left="720" w:hanging="360"/>
      </w:pPr>
      <w:rPr>
        <w:rFonts w:ascii="Symbol" w:hAnsi="Symbol" w:hint="default"/>
      </w:rPr>
    </w:lvl>
    <w:lvl w:ilvl="1" w:tplc="08A02EA6">
      <w:start w:val="1"/>
      <w:numFmt w:val="bullet"/>
      <w:lvlText w:val="o"/>
      <w:lvlJc w:val="left"/>
      <w:pPr>
        <w:ind w:left="1440" w:hanging="360"/>
      </w:pPr>
      <w:rPr>
        <w:rFonts w:ascii="Courier New" w:hAnsi="Courier New" w:hint="default"/>
      </w:rPr>
    </w:lvl>
    <w:lvl w:ilvl="2" w:tplc="0BE222CE">
      <w:start w:val="1"/>
      <w:numFmt w:val="bullet"/>
      <w:lvlText w:val=""/>
      <w:lvlJc w:val="left"/>
      <w:pPr>
        <w:ind w:left="2160" w:hanging="360"/>
      </w:pPr>
      <w:rPr>
        <w:rFonts w:ascii="Wingdings" w:hAnsi="Wingdings" w:hint="default"/>
      </w:rPr>
    </w:lvl>
    <w:lvl w:ilvl="3" w:tplc="85F2FD74">
      <w:start w:val="1"/>
      <w:numFmt w:val="bullet"/>
      <w:lvlText w:val=""/>
      <w:lvlJc w:val="left"/>
      <w:pPr>
        <w:ind w:left="2880" w:hanging="360"/>
      </w:pPr>
      <w:rPr>
        <w:rFonts w:ascii="Symbol" w:hAnsi="Symbol" w:hint="default"/>
      </w:rPr>
    </w:lvl>
    <w:lvl w:ilvl="4" w:tplc="14B0F85A">
      <w:start w:val="1"/>
      <w:numFmt w:val="bullet"/>
      <w:lvlText w:val="o"/>
      <w:lvlJc w:val="left"/>
      <w:pPr>
        <w:ind w:left="3600" w:hanging="360"/>
      </w:pPr>
      <w:rPr>
        <w:rFonts w:ascii="Courier New" w:hAnsi="Courier New" w:hint="default"/>
      </w:rPr>
    </w:lvl>
    <w:lvl w:ilvl="5" w:tplc="3BB04ECC">
      <w:start w:val="1"/>
      <w:numFmt w:val="bullet"/>
      <w:lvlText w:val=""/>
      <w:lvlJc w:val="left"/>
      <w:pPr>
        <w:ind w:left="4320" w:hanging="360"/>
      </w:pPr>
      <w:rPr>
        <w:rFonts w:ascii="Wingdings" w:hAnsi="Wingdings" w:hint="default"/>
      </w:rPr>
    </w:lvl>
    <w:lvl w:ilvl="6" w:tplc="53A093CA">
      <w:start w:val="1"/>
      <w:numFmt w:val="bullet"/>
      <w:lvlText w:val=""/>
      <w:lvlJc w:val="left"/>
      <w:pPr>
        <w:ind w:left="5040" w:hanging="360"/>
      </w:pPr>
      <w:rPr>
        <w:rFonts w:ascii="Symbol" w:hAnsi="Symbol" w:hint="default"/>
      </w:rPr>
    </w:lvl>
    <w:lvl w:ilvl="7" w:tplc="1BACFE44">
      <w:start w:val="1"/>
      <w:numFmt w:val="bullet"/>
      <w:lvlText w:val="o"/>
      <w:lvlJc w:val="left"/>
      <w:pPr>
        <w:ind w:left="5760" w:hanging="360"/>
      </w:pPr>
      <w:rPr>
        <w:rFonts w:ascii="Courier New" w:hAnsi="Courier New" w:hint="default"/>
      </w:rPr>
    </w:lvl>
    <w:lvl w:ilvl="8" w:tplc="FE465950">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13"/>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77"/>
    <w:rsid w:val="00047052"/>
    <w:rsid w:val="00092A8A"/>
    <w:rsid w:val="00114520"/>
    <w:rsid w:val="001A0403"/>
    <w:rsid w:val="0021534B"/>
    <w:rsid w:val="002315B8"/>
    <w:rsid w:val="003B5BD0"/>
    <w:rsid w:val="00426B49"/>
    <w:rsid w:val="005377DA"/>
    <w:rsid w:val="005B573F"/>
    <w:rsid w:val="00857FB0"/>
    <w:rsid w:val="00905CE7"/>
    <w:rsid w:val="009C6677"/>
    <w:rsid w:val="00AC1327"/>
    <w:rsid w:val="00B0413E"/>
    <w:rsid w:val="00B42CD6"/>
    <w:rsid w:val="00B60D3D"/>
    <w:rsid w:val="00C10721"/>
    <w:rsid w:val="00C639CE"/>
    <w:rsid w:val="00D659EE"/>
    <w:rsid w:val="00DD78A3"/>
    <w:rsid w:val="00EB7EE9"/>
    <w:rsid w:val="00F2291C"/>
    <w:rsid w:val="00FC45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DCF52"/>
  <w15:docId w15:val="{C67C6A83-59EF-4725-B1B8-B548316FC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05CE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0646</RACS_x0020_ID>
    <Approved_x0020_Provider xmlns="a8338b6e-77a6-4851-82b6-98166143ffdd">The Sisters of Our Lady of China Health Care Pty Ltd</Approved_x0020_Provider>
    <Management_x0020_Company_x0020_ID xmlns="a8338b6e-77a6-4851-82b6-98166143ffdd" xsi:nil="true"/>
    <Home xmlns="a8338b6e-77a6-4851-82b6-98166143ffdd">Pembroke Lodge</Home>
    <Signed xmlns="a8338b6e-77a6-4851-82b6-98166143ffdd" xsi:nil="true"/>
    <Uploaded xmlns="a8338b6e-77a6-4851-82b6-98166143ffdd">False</Uploaded>
    <Management_x0020_Company xmlns="a8338b6e-77a6-4851-82b6-98166143ffdd" xsi:nil="true"/>
    <Doc_x0020_Date xmlns="a8338b6e-77a6-4851-82b6-98166143ffdd">2023-05-16T00:45:00+00:00</Doc_x0020_Date>
    <CSI_x0020_ID xmlns="a8338b6e-77a6-4851-82b6-98166143ffdd" xsi:nil="true"/>
    <Case_x0020_ID xmlns="a8338b6e-77a6-4851-82b6-98166143ffdd" xsi:nil="true"/>
    <Approved_x0020_Provider_x0020_ID xmlns="a8338b6e-77a6-4851-82b6-98166143ffdd">FCE6B244-75F4-DC11-AD41-005056922186</Approved_x0020_Provider_x0020_ID>
    <Location xmlns="a8338b6e-77a6-4851-82b6-98166143ffdd" xsi:nil="true"/>
    <Home_x0020_ID xmlns="a8338b6e-77a6-4851-82b6-98166143ffdd">2B4699AB-7CF4-DC11-AD41-005056922186</Home_x0020_ID>
    <State xmlns="a8338b6e-77a6-4851-82b6-98166143ffdd">NSW</State>
    <Doc_x0020_Sent_Received_x0020_Date xmlns="a8338b6e-77a6-4851-82b6-98166143ffdd">2023-05-16T00:00:00+00:00</Doc_x0020_Sent_Received_x0020_Date>
    <Activity_x0020_ID xmlns="a8338b6e-77a6-4851-82b6-98166143ffdd">5B2F68FC-30EE-ED11-BCD9-005056922186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terms/"/>
    <ds:schemaRef ds:uri="a8338b6e-77a6-4851-82b6-98166143ffdd"/>
    <ds:schemaRef ds:uri="http://www.w3.org/XML/1998/namespace"/>
    <ds:schemaRef ds:uri="http://schemas.openxmlformats.org/package/2006/metadata/core-properties"/>
    <ds:schemaRef ds:uri="http://purl.org/dc/dcmitype/"/>
    <ds:schemaRef ds:uri="http://purl.org/dc/elements/1.1/"/>
  </ds:schemaRefs>
</ds:datastoreItem>
</file>

<file path=customXml/itemProps2.xml><?xml version="1.0" encoding="utf-8"?>
<ds:datastoreItem xmlns:ds="http://schemas.openxmlformats.org/officeDocument/2006/customXml" ds:itemID="{73650F55-3086-4FEC-8E41-B7291D3EE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1092</Words>
  <Characters>6229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5</cp:revision>
  <dcterms:created xsi:type="dcterms:W3CDTF">2023-06-19T23:31:00Z</dcterms:created>
  <dcterms:modified xsi:type="dcterms:W3CDTF">2023-06-19T23:32:00Z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