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23FD4" w14:textId="77777777" w:rsidR="00D2559D" w:rsidRPr="002C3EBF" w:rsidRDefault="006B1A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C24110" wp14:editId="19C2411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340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C23FD5" w14:textId="77777777" w:rsidR="00D2559D" w:rsidRDefault="006B1A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C23FD6" w14:textId="77777777" w:rsidR="00D2559D" w:rsidRDefault="006B1A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C23FD7" w14:textId="77777777" w:rsidR="00D2559D" w:rsidRPr="002C3EBF" w:rsidRDefault="006B1A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005F" w14:paraId="19C23FDA" w14:textId="77777777" w:rsidTr="002D005F">
        <w:tc>
          <w:tcPr>
            <w:cnfStyle w:val="001000000000" w:firstRow="0" w:lastRow="0" w:firstColumn="1" w:lastColumn="0" w:oddVBand="0" w:evenVBand="0" w:oddHBand="0" w:evenHBand="0" w:firstRowFirstColumn="0" w:firstRowLastColumn="0" w:lastRowFirstColumn="0" w:lastRowLastColumn="0"/>
            <w:tcW w:w="3227" w:type="dxa"/>
          </w:tcPr>
          <w:p w14:paraId="19C23FD8" w14:textId="77777777" w:rsidR="00D2559D" w:rsidRPr="00996FAF" w:rsidRDefault="006B1AD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C23FD9" w14:textId="77777777" w:rsidR="00D2559D" w:rsidRPr="00996FAF" w:rsidRDefault="006B1A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Pine Lodge Home for the Aged</w:t>
            </w:r>
          </w:p>
        </w:tc>
      </w:tr>
      <w:tr w:rsidR="002D005F" w14:paraId="19C23FDD" w14:textId="77777777" w:rsidTr="002D0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C23FDB" w14:textId="77777777" w:rsidR="00CA37CB" w:rsidRPr="00996FAF" w:rsidRDefault="006B1AD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C23FDC" w14:textId="77777777" w:rsidR="00CA37CB" w:rsidRPr="00996FAF" w:rsidRDefault="006B1A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Balham Road</w:t>
            </w:r>
            <w:r w:rsidRPr="00602258">
              <w:rPr>
                <w:rFonts w:ascii="Arial" w:hAnsi="Arial" w:cs="Arial"/>
                <w:color w:val="auto"/>
              </w:rPr>
              <w:t xml:space="preserve"> ROCKLEA QLD 4106</w:t>
            </w:r>
          </w:p>
        </w:tc>
      </w:tr>
      <w:tr w:rsidR="002D005F" w14:paraId="19C23FE0" w14:textId="77777777" w:rsidTr="002D00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C23FDE" w14:textId="77777777" w:rsidR="00CA37CB" w:rsidRPr="00996FAF" w:rsidRDefault="006B1AD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C23FDF" w14:textId="77777777" w:rsidR="00CA37CB" w:rsidRPr="00996FAF" w:rsidRDefault="006B1A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5054</w:t>
            </w:r>
          </w:p>
        </w:tc>
      </w:tr>
      <w:tr w:rsidR="002D005F" w14:paraId="19C23FE3" w14:textId="77777777" w:rsidTr="002D0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C23FE1" w14:textId="77777777" w:rsidR="00D2559D" w:rsidRPr="00996FAF" w:rsidRDefault="006B1AD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C23FE2" w14:textId="77777777" w:rsidR="00D2559D" w:rsidRPr="00996FAF" w:rsidRDefault="006B1A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Russian Benevolent Association for Homes for the Aged</w:t>
            </w:r>
          </w:p>
        </w:tc>
      </w:tr>
      <w:tr w:rsidR="002D005F" w14:paraId="19C23FE6" w14:textId="77777777" w:rsidTr="002D00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C23FE4" w14:textId="77777777" w:rsidR="00D2559D" w:rsidRPr="00996FAF" w:rsidRDefault="006B1AD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C23FE5" w14:textId="77777777" w:rsidR="00D2559D" w:rsidRPr="00996FAF" w:rsidRDefault="006B1A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D005F" w14:paraId="19C23FE9" w14:textId="77777777" w:rsidTr="002D0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C23FE7" w14:textId="77777777" w:rsidR="00D2559D" w:rsidRPr="00996FAF" w:rsidRDefault="006B1AD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C23FE8" w14:textId="77777777" w:rsidR="00D2559D" w:rsidRPr="00996FAF" w:rsidRDefault="006B1A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w:t>
            </w:r>
          </w:p>
        </w:tc>
      </w:tr>
      <w:tr w:rsidR="002D005F" w14:paraId="19C23FEC" w14:textId="77777777" w:rsidTr="002D00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C23FEA" w14:textId="77777777" w:rsidR="00D2559D" w:rsidRPr="00996FAF" w:rsidRDefault="006B1AD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C23FEB" w14:textId="4D829888" w:rsidR="00D2559D" w:rsidRPr="00A32B4C" w:rsidRDefault="00A32B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2B4C">
              <w:rPr>
                <w:rFonts w:ascii="Arial" w:hAnsi="Arial" w:cs="Arial"/>
                <w:color w:val="auto"/>
              </w:rPr>
              <w:t>21 October 2022</w:t>
            </w:r>
          </w:p>
        </w:tc>
      </w:tr>
    </w:tbl>
    <w:bookmarkEnd w:id="0"/>
    <w:p w14:paraId="19C23FED" w14:textId="77777777" w:rsidR="00FA0A5B" w:rsidRPr="00996FAF" w:rsidRDefault="006B1AD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C23FEE" w14:textId="77777777" w:rsidR="000078F8" w:rsidRPr="00996FAF" w:rsidRDefault="006B1AD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9C23FEF" w14:textId="36773D3A" w:rsidR="000078F8" w:rsidRPr="00996FAF" w:rsidRDefault="006B1AD8" w:rsidP="0036130C">
      <w:pPr>
        <w:pStyle w:val="NormalArial"/>
      </w:pPr>
      <w:r w:rsidRPr="00996FAF">
        <w:t xml:space="preserve">This performance report for </w:t>
      </w:r>
      <w:r w:rsidRPr="00996FAF">
        <w:rPr>
          <w:color w:val="auto"/>
        </w:rPr>
        <w:t>Pine Lodge Home for the Aged (</w:t>
      </w:r>
      <w:r w:rsidRPr="00996FAF">
        <w:rPr>
          <w:b/>
          <w:color w:val="auto"/>
        </w:rPr>
        <w:t>the service</w:t>
      </w:r>
      <w:r w:rsidRPr="00996FAF">
        <w:rPr>
          <w:color w:val="auto"/>
        </w:rPr>
        <w:t>) has been prepared by</w:t>
      </w:r>
      <w:r w:rsidRPr="00996FAF">
        <w:rPr>
          <w:color w:val="0000FF"/>
        </w:rPr>
        <w:t xml:space="preserve"> </w:t>
      </w:r>
      <w:r w:rsidR="007D281F" w:rsidRPr="007D281F">
        <w:rPr>
          <w:color w:val="auto"/>
        </w:rPr>
        <w:t>S Turner,</w:t>
      </w:r>
      <w:r w:rsidRPr="007D281F">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9C23FF0" w14:textId="77777777" w:rsidR="000078F8" w:rsidRPr="00996FAF" w:rsidRDefault="006B1AD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C23FF1" w14:textId="77777777" w:rsidR="000078F8" w:rsidRPr="00996FAF" w:rsidRDefault="006B1AD8" w:rsidP="0036130C">
      <w:pPr>
        <w:pStyle w:val="NormalArial"/>
      </w:pPr>
      <w:r w:rsidRPr="00996FAF">
        <w:t>The report also specifies any areas in which improvements must be made to ensure the Quality Standards are complied with.</w:t>
      </w:r>
    </w:p>
    <w:p w14:paraId="19C23FF2" w14:textId="77777777" w:rsidR="00DF37F2" w:rsidRPr="00996FAF" w:rsidRDefault="006B1AD8" w:rsidP="00712752">
      <w:pPr>
        <w:pStyle w:val="Heading1"/>
        <w:spacing w:before="240" w:after="240" w:line="22" w:lineRule="atLeast"/>
        <w:rPr>
          <w:rFonts w:ascii="Arial" w:hAnsi="Arial" w:cs="Arial"/>
        </w:rPr>
      </w:pPr>
      <w:r w:rsidRPr="00996FAF">
        <w:rPr>
          <w:rFonts w:ascii="Arial" w:hAnsi="Arial" w:cs="Arial"/>
        </w:rPr>
        <w:t>Material relied on</w:t>
      </w:r>
    </w:p>
    <w:p w14:paraId="19C23FF3" w14:textId="77777777" w:rsidR="00DF37F2" w:rsidRPr="00996FAF" w:rsidRDefault="006B1AD8" w:rsidP="0036130C">
      <w:pPr>
        <w:pStyle w:val="NormalArial"/>
      </w:pPr>
      <w:r w:rsidRPr="00996FAF">
        <w:t>The following information has been considered in preparing the performance report:</w:t>
      </w:r>
    </w:p>
    <w:p w14:paraId="19C23FF4" w14:textId="73F8E2FB" w:rsidR="00DF37F2" w:rsidRPr="007D281F" w:rsidRDefault="006B1AD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7D281F">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r w:rsidR="007D281F" w:rsidRPr="007D281F">
        <w:rPr>
          <w:rFonts w:ascii="Arial" w:hAnsi="Arial" w:cs="Arial"/>
          <w:color w:val="auto"/>
        </w:rPr>
        <w:t>.</w:t>
      </w:r>
    </w:p>
    <w:p w14:paraId="19C23FF8" w14:textId="0FB0EEE6" w:rsidR="003B1763" w:rsidRPr="00712752" w:rsidRDefault="006B1AD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9C23FF9" w14:textId="77777777" w:rsidR="00FC045E" w:rsidRPr="00996FAF" w:rsidRDefault="006B1AD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D005F" w14:paraId="19C23FFF" w14:textId="77777777" w:rsidTr="002D00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C23FFD" w14:textId="77777777" w:rsidR="00FC045E" w:rsidRPr="00996FAF" w:rsidRDefault="006B1AD8" w:rsidP="009767BC">
            <w:pPr>
              <w:keepNext/>
              <w:spacing w:before="0" w:line="22" w:lineRule="atLeast"/>
              <w:ind w:right="-109"/>
              <w:rPr>
                <w:rFonts w:ascii="Arial" w:hAnsi="Arial" w:cs="Arial"/>
              </w:rPr>
            </w:pPr>
            <w:r w:rsidRPr="00996FAF">
              <w:rPr>
                <w:rFonts w:ascii="Arial" w:hAnsi="Arial" w:cs="Arial"/>
              </w:rPr>
              <w:t xml:space="preserve">Standard 2 </w:t>
            </w:r>
            <w:r w:rsidRPr="00F3107A">
              <w:rPr>
                <w:rFonts w:ascii="Arial" w:hAnsi="Arial" w:cs="Arial"/>
                <w:b w:val="0"/>
              </w:rPr>
              <w:t>Ongoing assessment and planning with consumers</w:t>
            </w:r>
          </w:p>
        </w:tc>
        <w:tc>
          <w:tcPr>
            <w:tcW w:w="1583" w:type="pct"/>
            <w:shd w:val="clear" w:color="auto" w:fill="auto"/>
          </w:tcPr>
          <w:p w14:paraId="19C23FFE" w14:textId="2596D621" w:rsidR="00FC045E" w:rsidRPr="00996FAF" w:rsidRDefault="00B9036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07A">
                  <w:rPr>
                    <w:rFonts w:ascii="Arial" w:hAnsi="Arial" w:cs="Arial"/>
                    <w:b w:val="0"/>
                  </w:rPr>
                  <w:t>Not applicable as not all requirements have been assessed</w:t>
                </w:r>
              </w:sdtContent>
            </w:sdt>
            <w:r w:rsidR="006B1AD8" w:rsidRPr="00996FAF">
              <w:rPr>
                <w:rFonts w:ascii="Arial" w:hAnsi="Arial" w:cs="Arial"/>
              </w:rPr>
              <w:t xml:space="preserve"> </w:t>
            </w:r>
          </w:p>
        </w:tc>
      </w:tr>
      <w:tr w:rsidR="002D005F" w14:paraId="19C24002" w14:textId="77777777" w:rsidTr="002D00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C24000" w14:textId="77777777" w:rsidR="00FC045E" w:rsidRPr="00996FAF" w:rsidRDefault="006B1AD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9C24001" w14:textId="657D81FA" w:rsidR="00FC045E" w:rsidRPr="00F3107A" w:rsidRDefault="00B903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27086800"/>
                <w:placeholder>
                  <w:docPart w:val="D2C776DCE78B44E3AB9F1144D6D4AF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07A" w:rsidRPr="00F3107A">
                  <w:rPr>
                    <w:rFonts w:ascii="Arial" w:hAnsi="Arial" w:cs="Arial"/>
                  </w:rPr>
                  <w:t>Not applicable as not all requirements have been assessed</w:t>
                </w:r>
              </w:sdtContent>
            </w:sdt>
          </w:p>
        </w:tc>
      </w:tr>
      <w:tr w:rsidR="002D005F" w14:paraId="19C24008" w14:textId="77777777" w:rsidTr="002D00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C24006" w14:textId="77777777" w:rsidR="00FC045E" w:rsidRPr="00996FAF" w:rsidRDefault="006B1AD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9C24007" w14:textId="50C11A70" w:rsidR="00FC045E" w:rsidRPr="00F3107A" w:rsidRDefault="00B903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140399125"/>
                <w:placeholder>
                  <w:docPart w:val="33114C94AC674ED9A8CC29D763BB63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07A" w:rsidRPr="00F3107A">
                  <w:rPr>
                    <w:rFonts w:ascii="Arial" w:hAnsi="Arial" w:cs="Arial"/>
                  </w:rPr>
                  <w:t>Not applicable as not all requirements have been assessed</w:t>
                </w:r>
              </w:sdtContent>
            </w:sdt>
          </w:p>
        </w:tc>
      </w:tr>
      <w:tr w:rsidR="002D005F" w14:paraId="19C2400B" w14:textId="77777777" w:rsidTr="002D00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C24009" w14:textId="77777777" w:rsidR="00FC045E" w:rsidRPr="00996FAF" w:rsidRDefault="006B1AD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9C2400A" w14:textId="691BF9BF" w:rsidR="00FC045E" w:rsidRPr="00F3107A" w:rsidRDefault="00B903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07A" w:rsidRPr="00F3107A">
                  <w:rPr>
                    <w:rFonts w:ascii="Arial" w:hAnsi="Arial" w:cs="Arial"/>
                  </w:rPr>
                  <w:t>Not applicable as not all requirements have been assessed</w:t>
                </w:r>
              </w:sdtContent>
            </w:sdt>
            <w:r w:rsidR="006B1AD8" w:rsidRPr="00F3107A">
              <w:rPr>
                <w:rFonts w:ascii="Arial" w:hAnsi="Arial" w:cs="Arial"/>
              </w:rPr>
              <w:t xml:space="preserve"> </w:t>
            </w:r>
          </w:p>
        </w:tc>
      </w:tr>
      <w:tr w:rsidR="002D005F" w14:paraId="19C2400E" w14:textId="77777777" w:rsidTr="002D00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C2400C" w14:textId="77777777" w:rsidR="00FC045E" w:rsidRPr="00996FAF" w:rsidRDefault="006B1AD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9C2400D" w14:textId="1A01298A" w:rsidR="00FC045E" w:rsidRPr="00F3107A" w:rsidRDefault="00B903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07A" w:rsidRPr="00F3107A">
                  <w:rPr>
                    <w:rFonts w:ascii="Arial" w:hAnsi="Arial" w:cs="Arial"/>
                  </w:rPr>
                  <w:t>Not applicable as not all requirements have been assessed</w:t>
                </w:r>
              </w:sdtContent>
            </w:sdt>
            <w:r w:rsidR="006B1AD8" w:rsidRPr="00F3107A">
              <w:rPr>
                <w:rFonts w:ascii="Arial" w:hAnsi="Arial" w:cs="Arial"/>
              </w:rPr>
              <w:t xml:space="preserve"> </w:t>
            </w:r>
          </w:p>
        </w:tc>
      </w:tr>
      <w:tr w:rsidR="002D005F" w14:paraId="19C24011" w14:textId="77777777" w:rsidTr="002D00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C2400F" w14:textId="77777777" w:rsidR="00FC045E" w:rsidRPr="00996FAF" w:rsidRDefault="006B1AD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9C24010" w14:textId="4C566C9D" w:rsidR="00FC045E" w:rsidRPr="00F3107A" w:rsidRDefault="00B903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07A" w:rsidRPr="00F3107A">
                  <w:rPr>
                    <w:rFonts w:ascii="Arial" w:hAnsi="Arial" w:cs="Arial"/>
                  </w:rPr>
                  <w:t>Not applicable as not all requirements have been assessed</w:t>
                </w:r>
              </w:sdtContent>
            </w:sdt>
            <w:r w:rsidR="006B1AD8" w:rsidRPr="00F3107A">
              <w:rPr>
                <w:rFonts w:ascii="Arial" w:hAnsi="Arial" w:cs="Arial"/>
              </w:rPr>
              <w:t xml:space="preserve"> </w:t>
            </w:r>
          </w:p>
        </w:tc>
      </w:tr>
    </w:tbl>
    <w:p w14:paraId="19C24012" w14:textId="22A399C0" w:rsidR="00FC045E" w:rsidRPr="00996FAF" w:rsidRDefault="006B1AD8"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0C04D2">
        <w:rPr>
          <w:rFonts w:ascii="Arial" w:hAnsi="Arial" w:cs="Arial"/>
        </w:rPr>
        <w:t>requirement</w:t>
      </w:r>
      <w:r w:rsidRPr="00996FAF">
        <w:rPr>
          <w:rFonts w:ascii="Arial" w:hAnsi="Arial" w:cs="Arial"/>
        </w:rPr>
        <w:t>.</w:t>
      </w:r>
    </w:p>
    <w:p w14:paraId="19C24013" w14:textId="77777777" w:rsidR="00FC045E" w:rsidRPr="00996FAF" w:rsidRDefault="006B1AD8" w:rsidP="00712752">
      <w:pPr>
        <w:pStyle w:val="Heading1"/>
        <w:spacing w:before="0" w:after="240" w:line="22" w:lineRule="atLeast"/>
        <w:rPr>
          <w:rFonts w:ascii="Arial" w:hAnsi="Arial" w:cs="Arial"/>
        </w:rPr>
      </w:pPr>
      <w:r w:rsidRPr="00996FAF">
        <w:rPr>
          <w:rFonts w:ascii="Arial" w:hAnsi="Arial" w:cs="Arial"/>
        </w:rPr>
        <w:t>Areas for improvement</w:t>
      </w:r>
    </w:p>
    <w:p w14:paraId="19C24015" w14:textId="77777777" w:rsidR="00FC045E" w:rsidRPr="00996FAF" w:rsidRDefault="006B1AD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C2401A" w14:textId="4D703D15" w:rsidR="00FC045E" w:rsidRPr="00996FAF" w:rsidRDefault="006B1AD8" w:rsidP="0036130C">
      <w:pPr>
        <w:pStyle w:val="NormalArial"/>
      </w:pPr>
      <w:r w:rsidRPr="00996FAF">
        <w:br w:type="page"/>
      </w:r>
    </w:p>
    <w:p w14:paraId="19C2403D" w14:textId="77777777" w:rsidR="00FC045E" w:rsidRPr="00996FAF" w:rsidRDefault="006B1AD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D005F" w14:paraId="19C24040" w14:textId="77777777" w:rsidTr="002D0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9C2403E" w14:textId="77777777" w:rsidR="00FC045E" w:rsidRPr="0075021E" w:rsidRDefault="006B1AD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C2403F" w14:textId="77777777" w:rsidR="00FC045E" w:rsidRPr="00996FAF" w:rsidRDefault="00B903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05F" w14:paraId="19C24048" w14:textId="77777777" w:rsidTr="002D005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C24045" w14:textId="77777777" w:rsidR="00FC045E" w:rsidRPr="00996FAF" w:rsidRDefault="006B1AD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9C24046" w14:textId="77777777" w:rsidR="00FC045E" w:rsidRPr="00996FAF" w:rsidRDefault="006B1A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9C24047" w14:textId="3024253B" w:rsidR="00FC045E" w:rsidRPr="00996FAF" w:rsidRDefault="00B903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A4ABF">
                  <w:rPr>
                    <w:rFonts w:ascii="Arial" w:hAnsi="Arial" w:cs="Arial"/>
                    <w:color w:val="auto"/>
                  </w:rPr>
                  <w:t>Compliant</w:t>
                </w:r>
              </w:sdtContent>
            </w:sdt>
            <w:r w:rsidR="006B1AD8" w:rsidRPr="00996FAF">
              <w:rPr>
                <w:rFonts w:ascii="Arial" w:hAnsi="Arial" w:cs="Arial"/>
                <w:color w:val="0000FF"/>
              </w:rPr>
              <w:t xml:space="preserve"> </w:t>
            </w:r>
          </w:p>
        </w:tc>
      </w:tr>
    </w:tbl>
    <w:p w14:paraId="19C24057" w14:textId="77777777" w:rsidR="00D87E7C" w:rsidRDefault="006B1AD8" w:rsidP="00D87E7C">
      <w:pPr>
        <w:pStyle w:val="Heading20"/>
      </w:pPr>
      <w:r w:rsidRPr="00996FAF">
        <w:t>Findings</w:t>
      </w:r>
    </w:p>
    <w:p w14:paraId="61B3901F" w14:textId="562576E4" w:rsidR="004F4517" w:rsidRDefault="004F4517" w:rsidP="004F4517">
      <w:pPr>
        <w:pStyle w:val="NormalArial"/>
      </w:pPr>
      <w:r>
        <w:t xml:space="preserve">Consumers </w:t>
      </w:r>
      <w:r w:rsidR="00215722">
        <w:t>were</w:t>
      </w:r>
      <w:r>
        <w:t xml:space="preserve"> satisfied</w:t>
      </w:r>
      <w:r w:rsidR="00173A62">
        <w:t xml:space="preserve"> </w:t>
      </w:r>
      <w:r w:rsidR="007A1E61">
        <w:t>and said that</w:t>
      </w:r>
      <w:r w:rsidR="00173A62">
        <w:t xml:space="preserve"> staff kn</w:t>
      </w:r>
      <w:r w:rsidR="007A1E61">
        <w:t>o</w:t>
      </w:r>
      <w:r w:rsidR="00173A62">
        <w:t xml:space="preserve">w their care needs and what </w:t>
      </w:r>
      <w:r w:rsidR="007A1E61">
        <w:t xml:space="preserve">is important to them. </w:t>
      </w:r>
      <w:r w:rsidR="00215722">
        <w:t xml:space="preserve">Consumers provided examples of </w:t>
      </w:r>
      <w:r w:rsidR="0005523C">
        <w:t xml:space="preserve">how their specialised nursing care needs </w:t>
      </w:r>
      <w:r w:rsidR="0026282E">
        <w:t>are identified and met</w:t>
      </w:r>
      <w:r w:rsidR="002E27B8">
        <w:t>.</w:t>
      </w:r>
    </w:p>
    <w:p w14:paraId="0D789254" w14:textId="1548C4A4" w:rsidR="00205100" w:rsidRDefault="002E27B8" w:rsidP="004F4517">
      <w:pPr>
        <w:pStyle w:val="NormalArial"/>
      </w:pPr>
      <w:r>
        <w:t xml:space="preserve">Care documentation </w:t>
      </w:r>
      <w:r w:rsidR="00E96D23">
        <w:t xml:space="preserve">evidenced risk assessments, </w:t>
      </w:r>
      <w:r w:rsidR="0019462B">
        <w:t xml:space="preserve">engagement with other health care services and </w:t>
      </w:r>
      <w:r w:rsidR="000E7CB2">
        <w:t xml:space="preserve">individualised strategies to </w:t>
      </w:r>
      <w:r w:rsidR="00E26ABE">
        <w:t>support consumers’ needs and goals</w:t>
      </w:r>
      <w:r w:rsidR="00205100">
        <w:t>.</w:t>
      </w:r>
      <w:r w:rsidR="00DF19D4">
        <w:t xml:space="preserve"> Consumers</w:t>
      </w:r>
      <w:r w:rsidR="00DE6AA7">
        <w:t>’</w:t>
      </w:r>
      <w:r w:rsidR="00DF19D4">
        <w:t xml:space="preserve"> </w:t>
      </w:r>
      <w:r w:rsidR="00DE6AA7">
        <w:t>needs and preferences relating to end of life were</w:t>
      </w:r>
      <w:r w:rsidR="005B0DA1">
        <w:t xml:space="preserve"> detailed in care documentation including </w:t>
      </w:r>
      <w:r w:rsidR="00AF6BF6">
        <w:t xml:space="preserve">religious </w:t>
      </w:r>
      <w:r w:rsidR="00FC6E70">
        <w:t xml:space="preserve">affiliations, </w:t>
      </w:r>
      <w:r w:rsidR="005B0DA1">
        <w:t xml:space="preserve">whether or not the consumer wishes </w:t>
      </w:r>
      <w:r w:rsidR="006D2C26">
        <w:t>life</w:t>
      </w:r>
      <w:r w:rsidR="005B0DA1">
        <w:t xml:space="preserve"> prolonging</w:t>
      </w:r>
      <w:r w:rsidR="006D2C26">
        <w:t xml:space="preserve"> treatments</w:t>
      </w:r>
      <w:r w:rsidR="00950002">
        <w:t xml:space="preserve"> and </w:t>
      </w:r>
      <w:r w:rsidR="00E2061C">
        <w:t xml:space="preserve">preferences </w:t>
      </w:r>
      <w:r w:rsidR="00811B22">
        <w:t>r</w:t>
      </w:r>
      <w:r w:rsidR="00E2061C">
        <w:t>elating to the</w:t>
      </w:r>
      <w:r w:rsidR="00950002">
        <w:t xml:space="preserve"> presence of</w:t>
      </w:r>
      <w:r w:rsidR="00AF6BF6">
        <w:t xml:space="preserve"> family</w:t>
      </w:r>
      <w:r w:rsidR="00811B22">
        <w:t>.</w:t>
      </w:r>
      <w:r w:rsidR="00AF6BF6">
        <w:t xml:space="preserve"> </w:t>
      </w:r>
      <w:r w:rsidR="00950002">
        <w:t xml:space="preserve"> </w:t>
      </w:r>
    </w:p>
    <w:p w14:paraId="410654D8" w14:textId="4C636808" w:rsidR="004F4517" w:rsidRDefault="00205100" w:rsidP="004F4517">
      <w:pPr>
        <w:pStyle w:val="NormalArial"/>
      </w:pPr>
      <w:r>
        <w:t>Registered staff advised care needs and preferences are discussed with consumers</w:t>
      </w:r>
      <w:r w:rsidR="001B55CF">
        <w:t xml:space="preserve"> (</w:t>
      </w:r>
      <w:r w:rsidR="00F17BE9">
        <w:t>and where appropriate their representatives</w:t>
      </w:r>
      <w:r w:rsidR="001B55CF">
        <w:t>)</w:t>
      </w:r>
      <w:r>
        <w:t xml:space="preserve"> on entry to the service, during regular care plan reviews</w:t>
      </w:r>
      <w:r w:rsidR="003F54BC">
        <w:t xml:space="preserve"> and as </w:t>
      </w:r>
      <w:r w:rsidR="001B55CF">
        <w:t>consumers’</w:t>
      </w:r>
      <w:r w:rsidR="003F54BC">
        <w:t xml:space="preserve"> needs change. </w:t>
      </w:r>
      <w:r w:rsidR="00E26ABE">
        <w:t xml:space="preserve"> </w:t>
      </w:r>
    </w:p>
    <w:p w14:paraId="0121D22E" w14:textId="404B32B4" w:rsidR="004F4517" w:rsidRDefault="004F4517" w:rsidP="004F4517">
      <w:pPr>
        <w:pStyle w:val="NormalArial"/>
      </w:pPr>
      <w:r>
        <w:t xml:space="preserve">The service has taken action to address the deficiencies identified under this requirement in the Performance Report dated 11 March 2022. </w:t>
      </w:r>
      <w:r w:rsidR="00FB0A85">
        <w:t xml:space="preserve"> Actions include:</w:t>
      </w:r>
    </w:p>
    <w:p w14:paraId="09007475" w14:textId="177186B3" w:rsidR="004F5677" w:rsidRDefault="004F5677" w:rsidP="0036130C">
      <w:pPr>
        <w:pStyle w:val="NormalArial"/>
        <w:numPr>
          <w:ilvl w:val="0"/>
          <w:numId w:val="12"/>
        </w:numPr>
      </w:pPr>
      <w:r>
        <w:t>R</w:t>
      </w:r>
      <w:r w:rsidR="00B06B49">
        <w:t>egistered nurses</w:t>
      </w:r>
      <w:r w:rsidR="00E56B00">
        <w:t xml:space="preserve"> have received training in care planning, including for those consumers</w:t>
      </w:r>
      <w:r>
        <w:t xml:space="preserve"> who have experienced a change in their care needs.</w:t>
      </w:r>
      <w:r w:rsidR="00F3641B">
        <w:t xml:space="preserve"> </w:t>
      </w:r>
      <w:r w:rsidR="001B1EC7">
        <w:t xml:space="preserve">Senior clinical staff advised they have delivered this education and that it has occurred </w:t>
      </w:r>
      <w:r w:rsidR="00583347">
        <w:t xml:space="preserve">during staff orientation and at handover. </w:t>
      </w:r>
    </w:p>
    <w:p w14:paraId="79493540" w14:textId="3E745C8C" w:rsidR="00583347" w:rsidRDefault="00583347" w:rsidP="0036130C">
      <w:pPr>
        <w:pStyle w:val="NormalArial"/>
        <w:numPr>
          <w:ilvl w:val="0"/>
          <w:numId w:val="12"/>
        </w:numPr>
      </w:pPr>
      <w:r>
        <w:t xml:space="preserve">Consumers are </w:t>
      </w:r>
      <w:r w:rsidR="00160892">
        <w:t xml:space="preserve">regularly scheduled as a ‘resident of the day’; at this time their </w:t>
      </w:r>
      <w:r w:rsidR="00485820">
        <w:t xml:space="preserve">care needs are reviewed and discussed with the consumer and their representative. Changes in care needs and preferences are identified with the care plan updated as required. </w:t>
      </w:r>
    </w:p>
    <w:p w14:paraId="2245071C" w14:textId="40FFC625" w:rsidR="004F5677" w:rsidRDefault="00E018A1" w:rsidP="0036130C">
      <w:pPr>
        <w:pStyle w:val="NormalArial"/>
        <w:numPr>
          <w:ilvl w:val="0"/>
          <w:numId w:val="12"/>
        </w:numPr>
      </w:pPr>
      <w:r>
        <w:t>Consumers’ progress notes are reviewed on a daily basis</w:t>
      </w:r>
      <w:r w:rsidR="0098231C">
        <w:t xml:space="preserve"> by registered nurses and senior clinicians to ensure changes are identified and </w:t>
      </w:r>
      <w:r w:rsidR="00DE39B5">
        <w:t xml:space="preserve">reflected in care planning documentation. </w:t>
      </w:r>
    </w:p>
    <w:p w14:paraId="7C26B1E2" w14:textId="5DA03839" w:rsidR="0053127E" w:rsidRDefault="002D443E" w:rsidP="000E3099">
      <w:pPr>
        <w:pStyle w:val="NormalArial"/>
        <w:numPr>
          <w:ilvl w:val="0"/>
          <w:numId w:val="12"/>
        </w:numPr>
      </w:pPr>
      <w:r>
        <w:t xml:space="preserve">A suite of auditing tools </w:t>
      </w:r>
      <w:r w:rsidR="005C7EF6">
        <w:t>is</w:t>
      </w:r>
      <w:r>
        <w:t xml:space="preserve"> used to monitor care documentation. The audit conducted in May 2022 identified</w:t>
      </w:r>
      <w:r w:rsidR="00B70763">
        <w:t xml:space="preserve"> care documentation is being </w:t>
      </w:r>
      <w:r w:rsidR="00E43054">
        <w:t>c</w:t>
      </w:r>
      <w:r w:rsidR="00B70763">
        <w:t xml:space="preserve">ompleted in accordance with </w:t>
      </w:r>
      <w:r w:rsidR="00E43054">
        <w:t xml:space="preserve">organisational requirements. </w:t>
      </w:r>
      <w:r w:rsidR="00B70763">
        <w:t xml:space="preserve"> </w:t>
      </w:r>
    </w:p>
    <w:p w14:paraId="374CC5B5" w14:textId="77777777" w:rsidR="000E3099" w:rsidRDefault="0053127E" w:rsidP="0053127E">
      <w:pPr>
        <w:pStyle w:val="NormalArial"/>
        <w:ind w:left="360"/>
      </w:pPr>
      <w:r>
        <w:t xml:space="preserve">I am satisfied that </w:t>
      </w:r>
      <w:r w:rsidR="0051597D">
        <w:t xml:space="preserve">assessment and planning </w:t>
      </w:r>
      <w:r w:rsidR="000E3099">
        <w:t xml:space="preserve">identifies </w:t>
      </w:r>
      <w:r w:rsidR="0051597D">
        <w:t>consumers’ current needs and preferences and that</w:t>
      </w:r>
      <w:r w:rsidR="000E3099">
        <w:t xml:space="preserve"> this includes preferences relating to end of life care.</w:t>
      </w:r>
      <w:r w:rsidR="0051597D">
        <w:t xml:space="preserve"> </w:t>
      </w:r>
    </w:p>
    <w:p w14:paraId="19C24058" w14:textId="713CDFA6" w:rsidR="0087700C" w:rsidRPr="00334B7D" w:rsidRDefault="000E3099" w:rsidP="0053127E">
      <w:pPr>
        <w:pStyle w:val="NormalArial"/>
        <w:ind w:left="360"/>
      </w:pPr>
      <w:r>
        <w:t xml:space="preserve">I find this requirement is compliant. </w:t>
      </w:r>
      <w:r w:rsidR="006B1AD8" w:rsidRPr="00996FAF">
        <w:br w:type="page"/>
      </w:r>
    </w:p>
    <w:p w14:paraId="19C24059" w14:textId="77777777" w:rsidR="00FC045E" w:rsidRPr="00996FAF" w:rsidRDefault="006B1AD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D005F" w14:paraId="19C2405C" w14:textId="77777777" w:rsidTr="00366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9C2405A" w14:textId="77777777" w:rsidR="00FC045E" w:rsidRPr="00996FAF" w:rsidRDefault="006B1AD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C2405B" w14:textId="77777777" w:rsidR="00FC045E" w:rsidRPr="00996FAF" w:rsidRDefault="00B903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05F" w14:paraId="19C2407D" w14:textId="77777777" w:rsidTr="002D00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24078" w14:textId="77777777" w:rsidR="00FC045E" w:rsidRPr="00996FAF" w:rsidRDefault="006B1AD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9C24079" w14:textId="77777777" w:rsidR="00FC045E" w:rsidRPr="00996FAF" w:rsidRDefault="006B1A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9C2407A" w14:textId="77777777" w:rsidR="00FC045E" w:rsidRPr="00996FAF" w:rsidRDefault="006B1AD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9C2407B" w14:textId="77777777" w:rsidR="00FC045E" w:rsidRPr="00996FAF" w:rsidRDefault="006B1AD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9C2407C" w14:textId="5E99BDA6" w:rsidR="00FC045E" w:rsidRPr="00996FAF" w:rsidRDefault="00B903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666B0">
                  <w:rPr>
                    <w:rFonts w:ascii="Arial" w:hAnsi="Arial" w:cs="Arial"/>
                    <w:color w:val="auto"/>
                  </w:rPr>
                  <w:t>Compliant</w:t>
                </w:r>
              </w:sdtContent>
            </w:sdt>
            <w:r w:rsidR="006B1AD8" w:rsidRPr="00996FAF">
              <w:rPr>
                <w:rFonts w:ascii="Arial" w:hAnsi="Arial" w:cs="Arial"/>
                <w:color w:val="0000FF"/>
              </w:rPr>
              <w:t xml:space="preserve"> </w:t>
            </w:r>
          </w:p>
        </w:tc>
      </w:tr>
    </w:tbl>
    <w:p w14:paraId="19C2407E" w14:textId="77777777" w:rsidR="00D87E7C" w:rsidRDefault="006B1AD8" w:rsidP="00D87E7C">
      <w:pPr>
        <w:pStyle w:val="Heading20"/>
      </w:pPr>
      <w:r w:rsidRPr="00996FAF">
        <w:t>Findings</w:t>
      </w:r>
    </w:p>
    <w:p w14:paraId="326B069A" w14:textId="7C099AC1" w:rsidR="003666B0" w:rsidRDefault="00DF37D4" w:rsidP="003666B0">
      <w:pPr>
        <w:pStyle w:val="NormalArial"/>
      </w:pPr>
      <w:r>
        <w:t>The Assessment Team found</w:t>
      </w:r>
      <w:r w:rsidR="002E1B76">
        <w:t xml:space="preserve"> that staff practices are in place to minimise the </w:t>
      </w:r>
      <w:r w:rsidR="00A65E69">
        <w:t>t</w:t>
      </w:r>
      <w:r w:rsidR="002E1B76">
        <w:t xml:space="preserve">ransmission </w:t>
      </w:r>
      <w:r w:rsidR="00A65E69">
        <w:t>of infections such as</w:t>
      </w:r>
      <w:r w:rsidR="002E1B76">
        <w:t xml:space="preserve"> COVID-19</w:t>
      </w:r>
      <w:r w:rsidR="00A65E69">
        <w:t xml:space="preserve"> and that there are strategies to promote </w:t>
      </w:r>
      <w:r w:rsidR="00E01D7A">
        <w:t>antimicrobial stewardship.</w:t>
      </w:r>
    </w:p>
    <w:p w14:paraId="1782DEC5" w14:textId="7C02543D" w:rsidR="000B6CA6" w:rsidRDefault="000B6CA6" w:rsidP="003666B0">
      <w:pPr>
        <w:pStyle w:val="NormalArial"/>
      </w:pPr>
      <w:r>
        <w:t>Consumers are closely monitored for signs and symptoms of infection</w:t>
      </w:r>
      <w:r w:rsidR="00706CEF">
        <w:t xml:space="preserve"> and care staff are alert to any changes</w:t>
      </w:r>
      <w:r w:rsidR="00555537">
        <w:t xml:space="preserve"> in the consumers’ health and well-being and report this to the registered staff. </w:t>
      </w:r>
      <w:r w:rsidR="00481A15">
        <w:t>Care documentation reviewed by the Assessment Team evidenced that consumers were having their temperature taken</w:t>
      </w:r>
      <w:r w:rsidR="00620F7E">
        <w:t xml:space="preserve"> regularly and were being monitored for signs and </w:t>
      </w:r>
      <w:r w:rsidR="00231F4E">
        <w:t>symptoms</w:t>
      </w:r>
      <w:r w:rsidR="00620F7E">
        <w:t xml:space="preserve"> of infection. </w:t>
      </w:r>
    </w:p>
    <w:p w14:paraId="4CBD068D" w14:textId="6DDE2343" w:rsidR="00197396" w:rsidRDefault="00197396" w:rsidP="003666B0">
      <w:pPr>
        <w:pStyle w:val="NormalArial"/>
      </w:pPr>
      <w:r>
        <w:t xml:space="preserve">Staff said they had received training in </w:t>
      </w:r>
      <w:r w:rsidR="00231F4E">
        <w:t>the use of personal protective equipment, donning and doffing, hand hygiene and identifying the signs and symptoms of infection.</w:t>
      </w:r>
      <w:r w:rsidR="0028004D">
        <w:t xml:space="preserve"> </w:t>
      </w:r>
      <w:r w:rsidR="007F4AEE">
        <w:t>Senior nursing staff monitor staff practices and c</w:t>
      </w:r>
      <w:r w:rsidR="0028004D">
        <w:t xml:space="preserve">onsumers confirmed that staff washed their hands frequently. </w:t>
      </w:r>
      <w:r w:rsidR="00231F4E">
        <w:t xml:space="preserve"> </w:t>
      </w:r>
    </w:p>
    <w:p w14:paraId="0E844A11" w14:textId="6800D1CD" w:rsidR="00853E73" w:rsidRDefault="00853E73" w:rsidP="003666B0">
      <w:pPr>
        <w:pStyle w:val="NormalArial"/>
      </w:pPr>
      <w:r>
        <w:t>The service has policies</w:t>
      </w:r>
      <w:r w:rsidR="00895A0A">
        <w:t>, procedures and an outbreak management plan</w:t>
      </w:r>
      <w:r>
        <w:t xml:space="preserve"> that provide guidance to staff in relation to infection control</w:t>
      </w:r>
      <w:r w:rsidR="00895A0A">
        <w:t xml:space="preserve"> </w:t>
      </w:r>
      <w:r w:rsidR="00197396">
        <w:t>and antimicrobial stewardship.</w:t>
      </w:r>
      <w:r w:rsidR="00F15B4A">
        <w:t xml:space="preserve"> The service has an </w:t>
      </w:r>
      <w:r w:rsidR="00AC3D81">
        <w:t xml:space="preserve">infection prevention and control lead who has completed the required training. </w:t>
      </w:r>
    </w:p>
    <w:p w14:paraId="10BB6B9E" w14:textId="6649DF6A" w:rsidR="003666B0" w:rsidRDefault="00EB5A42" w:rsidP="003666B0">
      <w:pPr>
        <w:pStyle w:val="NormalArial"/>
      </w:pPr>
      <w:r>
        <w:t>There are processes to</w:t>
      </w:r>
      <w:r w:rsidR="00495E5A">
        <w:t xml:space="preserve"> screen staff and visitors</w:t>
      </w:r>
      <w:r w:rsidR="005E242D">
        <w:t xml:space="preserve"> and personal protective equipment is worn. </w:t>
      </w:r>
    </w:p>
    <w:p w14:paraId="02CAA84D" w14:textId="3B0CD23B" w:rsidR="003666B0" w:rsidRDefault="003666B0" w:rsidP="003666B0">
      <w:pPr>
        <w:pStyle w:val="NormalArial"/>
      </w:pPr>
      <w:r>
        <w:t>The service has taken action to address the deficiencies identified under this requirement in the Performance Report dated 11 March 2022.  Actions include:</w:t>
      </w:r>
    </w:p>
    <w:p w14:paraId="75E9EA69" w14:textId="5AC2AAF9" w:rsidR="002C0124" w:rsidRDefault="000816A6" w:rsidP="002C0124">
      <w:pPr>
        <w:pStyle w:val="NormalArial"/>
        <w:numPr>
          <w:ilvl w:val="0"/>
          <w:numId w:val="13"/>
        </w:numPr>
      </w:pPr>
      <w:r>
        <w:t xml:space="preserve">Refrigerators used to store pathology specimens and medication are monitored to </w:t>
      </w:r>
      <w:r w:rsidR="006B7F85">
        <w:t xml:space="preserve">ensure temperatures are within prescribed parameters. </w:t>
      </w:r>
      <w:r>
        <w:t xml:space="preserve"> </w:t>
      </w:r>
    </w:p>
    <w:p w14:paraId="7925FB5A" w14:textId="786E0D26" w:rsidR="00455836" w:rsidRDefault="00455836" w:rsidP="002C0124">
      <w:pPr>
        <w:pStyle w:val="NormalArial"/>
        <w:numPr>
          <w:ilvl w:val="0"/>
          <w:numId w:val="13"/>
        </w:numPr>
      </w:pPr>
      <w:r>
        <w:t xml:space="preserve">There are established processes for the timely collection of pathology </w:t>
      </w:r>
      <w:r w:rsidR="00582A47">
        <w:t>specimens</w:t>
      </w:r>
      <w:r>
        <w:t xml:space="preserve"> and registered nurses </w:t>
      </w:r>
      <w:r w:rsidR="00582A47">
        <w:t xml:space="preserve">demonstrated a shared understanding of these processes. </w:t>
      </w:r>
    </w:p>
    <w:p w14:paraId="30FB6BAF" w14:textId="55F3CB93" w:rsidR="00582A47" w:rsidRDefault="00DB24F2" w:rsidP="002C0124">
      <w:pPr>
        <w:pStyle w:val="NormalArial"/>
        <w:numPr>
          <w:ilvl w:val="0"/>
          <w:numId w:val="13"/>
        </w:numPr>
      </w:pPr>
      <w:r>
        <w:t xml:space="preserve">The service has purchased additional </w:t>
      </w:r>
      <w:r w:rsidR="002A58D5">
        <w:t>receptacles</w:t>
      </w:r>
      <w:r>
        <w:t xml:space="preserve"> for waste collection</w:t>
      </w:r>
      <w:r w:rsidR="00193BA3">
        <w:t xml:space="preserve"> and there are processes to ensure that waste disposal practices are appropriate. </w:t>
      </w:r>
    </w:p>
    <w:p w14:paraId="26FF49A1" w14:textId="0397F79D" w:rsidR="00737E2B" w:rsidRDefault="0019619B" w:rsidP="0036130C">
      <w:pPr>
        <w:pStyle w:val="NormalArial"/>
      </w:pPr>
      <w:r>
        <w:t>I am satisfied that the service has processes to minimise</w:t>
      </w:r>
      <w:r w:rsidR="0085132C">
        <w:t xml:space="preserve"> infection related risks.</w:t>
      </w:r>
    </w:p>
    <w:p w14:paraId="19C240A4" w14:textId="626BF08D" w:rsidR="002B0C90" w:rsidRPr="00262C0B" w:rsidRDefault="00737E2B" w:rsidP="0036130C">
      <w:pPr>
        <w:pStyle w:val="NormalArial"/>
      </w:pPr>
      <w:r>
        <w:t xml:space="preserve">I find this requirement is compliant. </w:t>
      </w:r>
      <w:r w:rsidR="006B1AD8">
        <w:br w:type="page"/>
      </w:r>
    </w:p>
    <w:p w14:paraId="19C240A5" w14:textId="77777777" w:rsidR="00FC045E" w:rsidRPr="00996FAF" w:rsidRDefault="006B1AD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D005F" w14:paraId="19C240A8" w14:textId="77777777" w:rsidTr="00317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9C240A6" w14:textId="77777777" w:rsidR="00FC045E" w:rsidRPr="00996FAF" w:rsidRDefault="006B1AD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9C240A7" w14:textId="77777777" w:rsidR="00FC045E" w:rsidRPr="00996FAF" w:rsidRDefault="00B903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05F" w14:paraId="19C240B2" w14:textId="77777777" w:rsidTr="002D00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240AD" w14:textId="77777777" w:rsidR="00FC045E" w:rsidRPr="00996FAF" w:rsidRDefault="006B1AD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9C240AE" w14:textId="77777777" w:rsidR="00FC045E" w:rsidRPr="00996FAF" w:rsidRDefault="006B1A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9C240AF" w14:textId="77777777" w:rsidR="00FC045E" w:rsidRPr="00996FAF" w:rsidRDefault="006B1AD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9C240B0" w14:textId="77777777" w:rsidR="00FC045E" w:rsidRPr="00996FAF" w:rsidRDefault="006B1AD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9C240B1" w14:textId="7DBF0513" w:rsidR="00FC045E" w:rsidRPr="00996FAF" w:rsidRDefault="00B903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1709D">
                  <w:rPr>
                    <w:rFonts w:ascii="Arial" w:hAnsi="Arial" w:cs="Arial"/>
                    <w:color w:val="auto"/>
                  </w:rPr>
                  <w:t>Compliant</w:t>
                </w:r>
              </w:sdtContent>
            </w:sdt>
            <w:r w:rsidR="006B1AD8" w:rsidRPr="00996FAF">
              <w:rPr>
                <w:rFonts w:ascii="Arial" w:hAnsi="Arial" w:cs="Arial"/>
                <w:color w:val="0000FF"/>
              </w:rPr>
              <w:t xml:space="preserve"> </w:t>
            </w:r>
          </w:p>
        </w:tc>
      </w:tr>
    </w:tbl>
    <w:p w14:paraId="19C240B7" w14:textId="77777777" w:rsidR="002B0C90" w:rsidRDefault="006B1AD8" w:rsidP="002B0C90">
      <w:pPr>
        <w:pStyle w:val="Heading20"/>
      </w:pPr>
      <w:r>
        <w:t>Findings</w:t>
      </w:r>
    </w:p>
    <w:p w14:paraId="79ABF502" w14:textId="48279427" w:rsidR="00522AA6" w:rsidRDefault="00522AA6" w:rsidP="0036130C">
      <w:pPr>
        <w:pStyle w:val="NormalArial"/>
      </w:pPr>
      <w:r>
        <w:t>Consumers</w:t>
      </w:r>
      <w:r w:rsidR="00F82793">
        <w:t xml:space="preserve"> said they</w:t>
      </w:r>
      <w:r w:rsidR="002543B9">
        <w:t xml:space="preserve"> were satisfied with the living </w:t>
      </w:r>
      <w:r w:rsidR="007444D2">
        <w:t>environment</w:t>
      </w:r>
      <w:r w:rsidR="002543B9">
        <w:t xml:space="preserve"> and that </w:t>
      </w:r>
      <w:r w:rsidR="007444D2">
        <w:t xml:space="preserve">the service was safe, clean and </w:t>
      </w:r>
      <w:r w:rsidR="00EF6211">
        <w:t>comfortable</w:t>
      </w:r>
      <w:r w:rsidR="007444D2">
        <w:t>. Consumers said they</w:t>
      </w:r>
      <w:r w:rsidR="00F82793">
        <w:t xml:space="preserve"> can move freely around the service</w:t>
      </w:r>
      <w:r w:rsidR="00EF6211">
        <w:t xml:space="preserve"> and provided examples of</w:t>
      </w:r>
      <w:r w:rsidR="00FB2B9A">
        <w:t xml:space="preserve"> how they</w:t>
      </w:r>
      <w:r w:rsidR="00EF6211">
        <w:t xml:space="preserve"> access</w:t>
      </w:r>
      <w:r w:rsidR="00FB2B9A">
        <w:t>ed</w:t>
      </w:r>
      <w:r w:rsidR="00EF6211">
        <w:t xml:space="preserve"> </w:t>
      </w:r>
      <w:r w:rsidR="00FB2B9A">
        <w:t xml:space="preserve">outdoor </w:t>
      </w:r>
      <w:r w:rsidR="00EF6211">
        <w:t>garden areas</w:t>
      </w:r>
      <w:r w:rsidR="00FB2B9A">
        <w:t>.</w:t>
      </w:r>
    </w:p>
    <w:p w14:paraId="4CE18864" w14:textId="77777777" w:rsidR="00B821BE" w:rsidRDefault="000956D1" w:rsidP="0036130C">
      <w:pPr>
        <w:pStyle w:val="NormalArial"/>
      </w:pPr>
      <w:r>
        <w:t xml:space="preserve">The Assessment </w:t>
      </w:r>
      <w:r w:rsidR="00522AA6">
        <w:t>T</w:t>
      </w:r>
      <w:r>
        <w:t xml:space="preserve">eam observed the </w:t>
      </w:r>
      <w:r w:rsidR="00C44EA1">
        <w:t>service environment to be safe, clean and well maintained.</w:t>
      </w:r>
      <w:r w:rsidR="0053444F">
        <w:t xml:space="preserve"> Common areas were free of</w:t>
      </w:r>
      <w:r w:rsidR="00A81DA3">
        <w:t xml:space="preserve"> obstacles that could impact free movement</w:t>
      </w:r>
      <w:r w:rsidR="00DE284F">
        <w:t xml:space="preserve"> and outdoor areas were generally clean and well maintained.</w:t>
      </w:r>
    </w:p>
    <w:p w14:paraId="0EADF544" w14:textId="77777777" w:rsidR="009963C2" w:rsidRDefault="00B821BE" w:rsidP="0036130C">
      <w:pPr>
        <w:pStyle w:val="NormalArial"/>
      </w:pPr>
      <w:r>
        <w:t>The outdoor areas</w:t>
      </w:r>
      <w:r w:rsidR="00F44392">
        <w:t xml:space="preserve"> had level pathways that could be accessed by consumers with</w:t>
      </w:r>
      <w:r w:rsidR="00CB6BA5">
        <w:t xml:space="preserve"> </w:t>
      </w:r>
      <w:r w:rsidR="00F44392">
        <w:t>mobility aids</w:t>
      </w:r>
      <w:r w:rsidR="00CB6BA5">
        <w:t xml:space="preserve"> and sheltered areas</w:t>
      </w:r>
      <w:r w:rsidR="00CF7113">
        <w:t xml:space="preserve"> </w:t>
      </w:r>
      <w:r w:rsidR="00CB6BA5">
        <w:t xml:space="preserve">to </w:t>
      </w:r>
      <w:r w:rsidR="00AD1D13">
        <w:t>protect consumers from weather.</w:t>
      </w:r>
      <w:r w:rsidR="004D4867">
        <w:t xml:space="preserve"> The Assessment Team</w:t>
      </w:r>
      <w:r w:rsidR="00D76BD8">
        <w:t xml:space="preserve"> observed consumers freely mobilising using walkers and wheelchairs. </w:t>
      </w:r>
    </w:p>
    <w:p w14:paraId="7A2CAF51" w14:textId="0771C947" w:rsidR="00041CA8" w:rsidRDefault="00041CA8" w:rsidP="0036130C">
      <w:pPr>
        <w:pStyle w:val="NormalArial"/>
      </w:pPr>
      <w:r>
        <w:t xml:space="preserve">Fire exits were free </w:t>
      </w:r>
      <w:r w:rsidR="0049238E">
        <w:t>of</w:t>
      </w:r>
      <w:r>
        <w:t xml:space="preserve"> obstructions</w:t>
      </w:r>
      <w:r w:rsidR="000B3284">
        <w:t xml:space="preserve"> and safety signage was displayed.</w:t>
      </w:r>
    </w:p>
    <w:p w14:paraId="6E78EA02" w14:textId="77777777" w:rsidR="00A6137D" w:rsidRDefault="00D67799" w:rsidP="0036130C">
      <w:pPr>
        <w:pStyle w:val="NormalArial"/>
      </w:pPr>
      <w:r>
        <w:t>Cleaning staff were observed</w:t>
      </w:r>
      <w:r w:rsidR="00771A89">
        <w:t xml:space="preserve"> following infection control requirements and</w:t>
      </w:r>
      <w:r>
        <w:t xml:space="preserve"> undertaking deep cleans of consumers’ rooms and common areas</w:t>
      </w:r>
      <w:r w:rsidR="00771A89">
        <w:t>.</w:t>
      </w:r>
    </w:p>
    <w:p w14:paraId="33436AF5" w14:textId="34C3DB47" w:rsidR="000B3284" w:rsidRDefault="00A6137D" w:rsidP="0036130C">
      <w:pPr>
        <w:pStyle w:val="NormalArial"/>
      </w:pPr>
      <w:r>
        <w:t>Staff demonstrated a shared understanding of how they would deal with a safety issue or an identified hazard</w:t>
      </w:r>
      <w:r w:rsidR="00D14A8A">
        <w:t xml:space="preserve"> and said they would ensure consumer safety and follow reporting requirements. </w:t>
      </w:r>
    </w:p>
    <w:p w14:paraId="58BFF5C7" w14:textId="0B6BDC01" w:rsidR="00833FB5" w:rsidRDefault="00833FB5" w:rsidP="0036130C">
      <w:pPr>
        <w:pStyle w:val="NormalArial"/>
      </w:pPr>
      <w:r>
        <w:t>De</w:t>
      </w:r>
      <w:r w:rsidR="00EC09C2">
        <w:t xml:space="preserve">signated staff with key responsibilities relating to workplace health and safety conduct daily checks of the </w:t>
      </w:r>
      <w:r w:rsidR="00937B61">
        <w:t xml:space="preserve">environment, monitor </w:t>
      </w:r>
      <w:r w:rsidR="00BD0D25">
        <w:t xml:space="preserve">completion of the preventative maintenance register </w:t>
      </w:r>
      <w:r w:rsidR="00DF5227">
        <w:t>and</w:t>
      </w:r>
      <w:r w:rsidR="001C0AEE">
        <w:t xml:space="preserve"> the</w:t>
      </w:r>
      <w:r w:rsidR="00BD0D25">
        <w:t xml:space="preserve"> action</w:t>
      </w:r>
      <w:r w:rsidR="001C0AEE">
        <w:t>ing of</w:t>
      </w:r>
      <w:r w:rsidR="00BD0D25">
        <w:t xml:space="preserve"> issues raised </w:t>
      </w:r>
      <w:r w:rsidR="00DF5227">
        <w:t xml:space="preserve">in the reactive maintenance register. </w:t>
      </w:r>
      <w:r w:rsidR="00C804ED">
        <w:t>Audits are conducted a</w:t>
      </w:r>
      <w:r w:rsidR="006A0E95">
        <w:t xml:space="preserve">s an element of the monitoring program and regular hazard reports are generated. </w:t>
      </w:r>
    </w:p>
    <w:p w14:paraId="50274DB4" w14:textId="533D042D" w:rsidR="006A73C4" w:rsidRDefault="006A73C4" w:rsidP="006A73C4">
      <w:pPr>
        <w:pStyle w:val="NormalArial"/>
      </w:pPr>
      <w:r>
        <w:t>The service has taken action to address the deficiencies identified under this requirement in the Performance Report dated 11 March 2022.  Actions include:</w:t>
      </w:r>
    </w:p>
    <w:p w14:paraId="66D604FE" w14:textId="40ABB96D" w:rsidR="001E3B5B" w:rsidRDefault="00C302C5" w:rsidP="001E3B5B">
      <w:pPr>
        <w:pStyle w:val="NormalArial"/>
        <w:numPr>
          <w:ilvl w:val="0"/>
          <w:numId w:val="14"/>
        </w:numPr>
      </w:pPr>
      <w:r>
        <w:t>A gardening contractor has been hired to attend to the maintenance of the lawn</w:t>
      </w:r>
      <w:r w:rsidR="00A564C2">
        <w:t>s</w:t>
      </w:r>
      <w:r>
        <w:t>.</w:t>
      </w:r>
    </w:p>
    <w:p w14:paraId="4ADD855C" w14:textId="62BFC110" w:rsidR="00C302C5" w:rsidRDefault="00CA575E" w:rsidP="001E3B5B">
      <w:pPr>
        <w:pStyle w:val="NormalArial"/>
        <w:numPr>
          <w:ilvl w:val="0"/>
          <w:numId w:val="14"/>
        </w:numPr>
      </w:pPr>
      <w:r>
        <w:t xml:space="preserve">Additional storage areas have been established and </w:t>
      </w:r>
      <w:r w:rsidR="00A564C2">
        <w:t>equipment</w:t>
      </w:r>
      <w:r>
        <w:t xml:space="preserve"> has been moved so that </w:t>
      </w:r>
      <w:r w:rsidR="001F4AE7">
        <w:t xml:space="preserve">exits are not obstructed. </w:t>
      </w:r>
    </w:p>
    <w:p w14:paraId="19C240B8" w14:textId="4815D93D" w:rsidR="002B0C90" w:rsidRDefault="009866CF" w:rsidP="0036130C">
      <w:pPr>
        <w:pStyle w:val="NormalArial"/>
      </w:pPr>
      <w:r>
        <w:t xml:space="preserve">I am satisfied that </w:t>
      </w:r>
      <w:r w:rsidR="008D366E">
        <w:t xml:space="preserve">the service </w:t>
      </w:r>
      <w:r w:rsidR="00A96859">
        <w:t>environment</w:t>
      </w:r>
      <w:r w:rsidR="008D366E">
        <w:t xml:space="preserve"> is clean</w:t>
      </w:r>
      <w:r w:rsidR="00A96859">
        <w:t>, safe</w:t>
      </w:r>
      <w:r w:rsidR="008D366E">
        <w:t xml:space="preserve"> and comfortable and that measures are in place to </w:t>
      </w:r>
      <w:r w:rsidR="00A96859">
        <w:t>support consumers to move freely throughout the service.</w:t>
      </w:r>
    </w:p>
    <w:p w14:paraId="093BC717" w14:textId="6F84DE69" w:rsidR="00A96859" w:rsidRDefault="00A96859" w:rsidP="0036130C">
      <w:pPr>
        <w:pStyle w:val="NormalArial"/>
      </w:pPr>
      <w:r>
        <w:t xml:space="preserve">I find this requirement is compliant. </w:t>
      </w:r>
    </w:p>
    <w:p w14:paraId="40389948" w14:textId="77777777" w:rsidR="00FC4596" w:rsidRDefault="00FC4596" w:rsidP="00FC045E">
      <w:pPr>
        <w:pStyle w:val="Heading1"/>
        <w:spacing w:before="120" w:after="240" w:line="22" w:lineRule="atLeast"/>
        <w:rPr>
          <w:rFonts w:ascii="Arial" w:hAnsi="Arial" w:cs="Arial"/>
        </w:rPr>
      </w:pPr>
      <w:r>
        <w:rPr>
          <w:rFonts w:ascii="Arial" w:hAnsi="Arial" w:cs="Arial"/>
        </w:rPr>
        <w:br w:type="page"/>
      </w:r>
    </w:p>
    <w:p w14:paraId="19C240B9" w14:textId="33F45A4A" w:rsidR="00FC045E" w:rsidRPr="00996FAF" w:rsidRDefault="006B1AD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D005F" w14:paraId="19C240BC" w14:textId="77777777" w:rsidTr="00982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9C240BA" w14:textId="77777777" w:rsidR="00FC045E" w:rsidRPr="00996FAF" w:rsidRDefault="006B1AD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9C240BB" w14:textId="77777777" w:rsidR="00FC045E" w:rsidRPr="00996FAF" w:rsidRDefault="00B903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05F" w14:paraId="19C240CC" w14:textId="77777777" w:rsidTr="002D005F">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240C9" w14:textId="77777777" w:rsidR="00FC045E" w:rsidRPr="00996FAF" w:rsidRDefault="006B1AD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9C240CA" w14:textId="77777777" w:rsidR="00FC045E" w:rsidRPr="00996FAF" w:rsidRDefault="006B1A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9C240CB" w14:textId="205A241C" w:rsidR="00FC045E" w:rsidRPr="00996FAF" w:rsidRDefault="00B9036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C2497">
                  <w:rPr>
                    <w:rFonts w:ascii="Arial" w:hAnsi="Arial" w:cs="Arial"/>
                    <w:color w:val="auto"/>
                  </w:rPr>
                  <w:t>Compliant</w:t>
                </w:r>
              </w:sdtContent>
            </w:sdt>
            <w:r w:rsidR="006B1AD8" w:rsidRPr="00996FAF">
              <w:rPr>
                <w:rFonts w:ascii="Arial" w:hAnsi="Arial" w:cs="Arial"/>
                <w:color w:val="0000FF"/>
              </w:rPr>
              <w:t xml:space="preserve"> </w:t>
            </w:r>
          </w:p>
        </w:tc>
      </w:tr>
    </w:tbl>
    <w:p w14:paraId="19C240CD" w14:textId="77777777" w:rsidR="00D87E7C" w:rsidRDefault="006B1AD8" w:rsidP="00D87E7C">
      <w:pPr>
        <w:pStyle w:val="Heading20"/>
      </w:pPr>
      <w:r w:rsidRPr="00996FAF">
        <w:t>Findings</w:t>
      </w:r>
    </w:p>
    <w:p w14:paraId="78D1403D" w14:textId="047DD83B" w:rsidR="006918B0" w:rsidRDefault="0029422F" w:rsidP="0036130C">
      <w:pPr>
        <w:pStyle w:val="NormalArial"/>
      </w:pPr>
      <w:r>
        <w:t xml:space="preserve">Consumers and representatives </w:t>
      </w:r>
      <w:r w:rsidR="006C2497">
        <w:t>said they are</w:t>
      </w:r>
      <w:r>
        <w:t xml:space="preserve"> satisfied with</w:t>
      </w:r>
      <w:r w:rsidR="00E400AA">
        <w:t xml:space="preserve"> complaints mechanisms and </w:t>
      </w:r>
      <w:r w:rsidR="006C2497">
        <w:t>that</w:t>
      </w:r>
      <w:r w:rsidR="00534120">
        <w:t xml:space="preserve"> feedback and complaints are used to improve the quality of care and services. </w:t>
      </w:r>
      <w:r w:rsidR="0031540F">
        <w:t xml:space="preserve">Several consumers provided examples of improvements that had occurred in response to their feedback. </w:t>
      </w:r>
      <w:r w:rsidR="00D54CFB">
        <w:t xml:space="preserve">Consumers </w:t>
      </w:r>
      <w:r w:rsidR="00F11A46">
        <w:t>said they had been invited to board meetings</w:t>
      </w:r>
      <w:r w:rsidR="00357EAD">
        <w:t>, that complaints were resolved promptly and that their health has improved as a result of initiatives that have been implemented.</w:t>
      </w:r>
    </w:p>
    <w:p w14:paraId="35E7DC3A" w14:textId="557D500C" w:rsidR="00C861E9" w:rsidRDefault="00C861E9" w:rsidP="0036130C">
      <w:pPr>
        <w:pStyle w:val="NormalArial"/>
      </w:pPr>
      <w:r>
        <w:t>Management and staff demonstrated a shared understanding of their role and responsibilit</w:t>
      </w:r>
      <w:r w:rsidR="006C2497">
        <w:t>ies</w:t>
      </w:r>
      <w:r>
        <w:t xml:space="preserve"> in relation to complaints </w:t>
      </w:r>
      <w:r w:rsidR="00E04E8B">
        <w:t>management</w:t>
      </w:r>
      <w:r>
        <w:t xml:space="preserve"> and could </w:t>
      </w:r>
      <w:r w:rsidR="00E04E8B">
        <w:t xml:space="preserve">provide examples of how feedback was used to improve consumer outcomes. </w:t>
      </w:r>
      <w:r w:rsidR="006F7833">
        <w:t xml:space="preserve">Staff said they had received education about complaints </w:t>
      </w:r>
      <w:r w:rsidR="00A147BC">
        <w:t>processes</w:t>
      </w:r>
      <w:r w:rsidR="006F7833">
        <w:t xml:space="preserve"> and that there are policies and procedures available to</w:t>
      </w:r>
      <w:r w:rsidR="00A147BC">
        <w:t xml:space="preserve"> guide them.</w:t>
      </w:r>
    </w:p>
    <w:p w14:paraId="442275AF" w14:textId="58F2514A" w:rsidR="001C60CB" w:rsidRDefault="001C60CB" w:rsidP="0036130C">
      <w:pPr>
        <w:pStyle w:val="NormalArial"/>
      </w:pPr>
      <w:r>
        <w:t>The Assessment Team reviewed consumer meeting minutes, the complaints register</w:t>
      </w:r>
      <w:r w:rsidR="002D7153">
        <w:t xml:space="preserve"> and reporting and identified that suggestions and feedback raised by consumers using these forums are actioned. </w:t>
      </w:r>
    </w:p>
    <w:p w14:paraId="63256104" w14:textId="7AA138D7" w:rsidR="00BC7AB2" w:rsidRDefault="00BC7AB2" w:rsidP="0036130C">
      <w:pPr>
        <w:pStyle w:val="NormalArial"/>
      </w:pPr>
      <w:r>
        <w:t xml:space="preserve">Surveys are used to monitor consumer satisfaction with the complaints process and </w:t>
      </w:r>
      <w:r w:rsidR="0056605C">
        <w:t>recent results demonstrated high levels of consumer satisfaction.</w:t>
      </w:r>
    </w:p>
    <w:p w14:paraId="194C7A42" w14:textId="28BC221B" w:rsidR="006918B0" w:rsidRDefault="00752696" w:rsidP="0036130C">
      <w:pPr>
        <w:pStyle w:val="NormalArial"/>
      </w:pPr>
      <w:r>
        <w:t xml:space="preserve">The Assessment Team observed </w:t>
      </w:r>
      <w:r w:rsidR="00A37AFA">
        <w:t>suggestion</w:t>
      </w:r>
      <w:r>
        <w:t xml:space="preserve"> boxes placed in the reception area with forms </w:t>
      </w:r>
      <w:r w:rsidR="00EB0838">
        <w:t xml:space="preserve">and brochures available in various languages in </w:t>
      </w:r>
      <w:r w:rsidR="00067B3C">
        <w:t>addition to English.</w:t>
      </w:r>
    </w:p>
    <w:p w14:paraId="25FAEA47" w14:textId="769C3EE9" w:rsidR="006918B0" w:rsidRDefault="006918B0" w:rsidP="006918B0">
      <w:pPr>
        <w:pStyle w:val="NormalArial"/>
      </w:pPr>
      <w:r>
        <w:t>The service has taken action to address the deficiencies identified under this requirement in the Performance Report dated 11 March 2022.  Actions include:</w:t>
      </w:r>
    </w:p>
    <w:p w14:paraId="63267710" w14:textId="52451E01" w:rsidR="00226110" w:rsidRDefault="00226110" w:rsidP="00226110">
      <w:pPr>
        <w:pStyle w:val="NormalArial"/>
        <w:numPr>
          <w:ilvl w:val="0"/>
          <w:numId w:val="15"/>
        </w:numPr>
      </w:pPr>
      <w:r>
        <w:t xml:space="preserve">Management advised that </w:t>
      </w:r>
      <w:r w:rsidR="00E86679">
        <w:t xml:space="preserve">the feedback and complaint forms in use include a section that allows management </w:t>
      </w:r>
      <w:r w:rsidR="006C7DB1">
        <w:t>t</w:t>
      </w:r>
      <w:r w:rsidR="00E86679">
        <w:t xml:space="preserve">o document </w:t>
      </w:r>
      <w:r w:rsidR="006C7DB1">
        <w:t xml:space="preserve">the actions taken in response to the complaint. </w:t>
      </w:r>
    </w:p>
    <w:p w14:paraId="409CE9A6" w14:textId="6B5AC939" w:rsidR="006C7DB1" w:rsidRDefault="006C7DB1" w:rsidP="00226110">
      <w:pPr>
        <w:pStyle w:val="NormalArial"/>
        <w:numPr>
          <w:ilvl w:val="0"/>
          <w:numId w:val="15"/>
        </w:numPr>
      </w:pPr>
      <w:r>
        <w:t xml:space="preserve">The </w:t>
      </w:r>
      <w:r w:rsidR="00A37AFA">
        <w:t>suggestion</w:t>
      </w:r>
      <w:r>
        <w:t xml:space="preserve"> box is checked daily Monday to Friday.</w:t>
      </w:r>
    </w:p>
    <w:p w14:paraId="00477DC1" w14:textId="6AB32041" w:rsidR="006C7DB1" w:rsidRDefault="002F3AB6" w:rsidP="00226110">
      <w:pPr>
        <w:pStyle w:val="NormalArial"/>
        <w:numPr>
          <w:ilvl w:val="0"/>
          <w:numId w:val="15"/>
        </w:numPr>
      </w:pPr>
      <w:r>
        <w:t xml:space="preserve">The </w:t>
      </w:r>
      <w:r w:rsidR="00F167F5">
        <w:t>organisation</w:t>
      </w:r>
      <w:r>
        <w:t xml:space="preserve"> now undertakes analysis o</w:t>
      </w:r>
      <w:r w:rsidR="00A37AFA">
        <w:t>f</w:t>
      </w:r>
      <w:r>
        <w:t xml:space="preserve"> complaints and feedback processes every </w:t>
      </w:r>
      <w:r w:rsidR="006C2497">
        <w:t xml:space="preserve">six </w:t>
      </w:r>
      <w:r>
        <w:t>months to identify opportunities for improvement</w:t>
      </w:r>
      <w:r w:rsidR="00F167F5">
        <w:t xml:space="preserve"> and this was confirmed by the</w:t>
      </w:r>
      <w:r>
        <w:t xml:space="preserve"> Assessment Team</w:t>
      </w:r>
      <w:r w:rsidR="00F167F5">
        <w:t>.</w:t>
      </w:r>
    </w:p>
    <w:p w14:paraId="49B511C2" w14:textId="77777777" w:rsidR="00F43D23" w:rsidRDefault="00F167F5" w:rsidP="0036130C">
      <w:pPr>
        <w:pStyle w:val="NormalArial"/>
      </w:pPr>
      <w:r>
        <w:t xml:space="preserve">I am satisfied that </w:t>
      </w:r>
      <w:r w:rsidR="00F43D23">
        <w:t>feedback and complaints are used to improve the quality of care and services.</w:t>
      </w:r>
    </w:p>
    <w:p w14:paraId="19C240CE" w14:textId="724A70B6" w:rsidR="002B0C90" w:rsidRPr="00712752" w:rsidRDefault="00F43D23" w:rsidP="0036130C">
      <w:pPr>
        <w:pStyle w:val="NormalArial"/>
      </w:pPr>
      <w:r>
        <w:t xml:space="preserve">I find this requirement is compliant. </w:t>
      </w:r>
      <w:r w:rsidR="006B1AD8" w:rsidRPr="00712752">
        <w:br w:type="page"/>
      </w:r>
    </w:p>
    <w:p w14:paraId="19C240CF" w14:textId="77777777" w:rsidR="00FC045E" w:rsidRPr="00996FAF" w:rsidRDefault="006B1AD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D005F" w14:paraId="19C240D2" w14:textId="77777777" w:rsidTr="00534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9C240D0" w14:textId="77777777" w:rsidR="00FC045E" w:rsidRPr="00996FAF" w:rsidRDefault="006B1AD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9C240D1" w14:textId="77777777" w:rsidR="00FC045E" w:rsidRPr="00996FAF" w:rsidRDefault="00B903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05F" w14:paraId="19C240E6" w14:textId="77777777" w:rsidTr="002D00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240E3" w14:textId="77777777" w:rsidR="00FC045E" w:rsidRPr="00996FAF" w:rsidRDefault="006B1AD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9C240E4" w14:textId="77777777" w:rsidR="00FC045E" w:rsidRPr="00996FAF" w:rsidRDefault="006B1A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9C240E5" w14:textId="539BE4A1" w:rsidR="00FC045E" w:rsidRPr="00996FAF" w:rsidRDefault="00B9036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E65C7">
                  <w:rPr>
                    <w:rFonts w:ascii="Arial" w:hAnsi="Arial" w:cs="Arial"/>
                    <w:color w:val="auto"/>
                  </w:rPr>
                  <w:t>Compliant</w:t>
                </w:r>
              </w:sdtContent>
            </w:sdt>
            <w:r w:rsidR="006B1AD8" w:rsidRPr="00996FAF">
              <w:rPr>
                <w:rFonts w:ascii="Arial" w:hAnsi="Arial" w:cs="Arial"/>
                <w:color w:val="0000FF"/>
              </w:rPr>
              <w:t xml:space="preserve"> </w:t>
            </w:r>
          </w:p>
        </w:tc>
      </w:tr>
    </w:tbl>
    <w:p w14:paraId="19C240E7" w14:textId="77777777" w:rsidR="002B0C90" w:rsidRDefault="006B1AD8" w:rsidP="002B0C90">
      <w:pPr>
        <w:pStyle w:val="Heading20"/>
      </w:pPr>
      <w:r>
        <w:t>Findings</w:t>
      </w:r>
    </w:p>
    <w:p w14:paraId="0813D8E2" w14:textId="05249AA4" w:rsidR="009E55EC" w:rsidRDefault="00772F84" w:rsidP="0036130C">
      <w:pPr>
        <w:pStyle w:val="NormalArial"/>
      </w:pPr>
      <w:r>
        <w:t>Management advised staff performance is monitored through</w:t>
      </w:r>
      <w:r w:rsidR="00D974F9">
        <w:t xml:space="preserve"> consumer feedback and through</w:t>
      </w:r>
      <w:r>
        <w:t xml:space="preserve"> informal </w:t>
      </w:r>
      <w:r w:rsidR="002F5699">
        <w:t xml:space="preserve">and formal </w:t>
      </w:r>
      <w:r w:rsidR="00F02BA8">
        <w:t>appraisals</w:t>
      </w:r>
      <w:r w:rsidR="00D974F9">
        <w:t>.</w:t>
      </w:r>
      <w:r w:rsidR="00705070">
        <w:t xml:space="preserve"> They said that </w:t>
      </w:r>
      <w:r w:rsidR="003245E4">
        <w:t xml:space="preserve">performance </w:t>
      </w:r>
      <w:r w:rsidR="00E85C26">
        <w:t>appraisals</w:t>
      </w:r>
      <w:r w:rsidR="003245E4">
        <w:t xml:space="preserve"> are used to identify gaps in staff knowledge and to support professional development</w:t>
      </w:r>
      <w:r w:rsidR="00E85C26">
        <w:t xml:space="preserve">. Management said </w:t>
      </w:r>
      <w:r w:rsidR="00705070">
        <w:t>where appropriate, performance management processes are initiated.</w:t>
      </w:r>
    </w:p>
    <w:p w14:paraId="7DBDE298" w14:textId="2C56C091" w:rsidR="00DD2EB5" w:rsidRDefault="00DD2EB5" w:rsidP="0036130C">
      <w:pPr>
        <w:pStyle w:val="NormalArial"/>
      </w:pPr>
      <w:r>
        <w:t>Staff said they have</w:t>
      </w:r>
      <w:r w:rsidR="007902B0">
        <w:t xml:space="preserve"> had a recent performance appraisal and </w:t>
      </w:r>
      <w:r w:rsidR="00C45ADE">
        <w:t>that management are supportive</w:t>
      </w:r>
      <w:r w:rsidR="003161E7">
        <w:t xml:space="preserve"> of their professional development and </w:t>
      </w:r>
      <w:r w:rsidR="0092241D">
        <w:t>assist</w:t>
      </w:r>
      <w:r w:rsidR="003161E7">
        <w:t xml:space="preserve"> them to undertake further education</w:t>
      </w:r>
      <w:r w:rsidR="00B21EA6">
        <w:t xml:space="preserve">. </w:t>
      </w:r>
      <w:r w:rsidR="00C45ADE">
        <w:t xml:space="preserve"> </w:t>
      </w:r>
    </w:p>
    <w:p w14:paraId="08B4BA8E" w14:textId="3AB3E52B" w:rsidR="009E55EC" w:rsidRDefault="001D14E6" w:rsidP="0036130C">
      <w:pPr>
        <w:pStyle w:val="NormalArial"/>
      </w:pPr>
      <w:r>
        <w:t>Consumers said staff are kind and know what they</w:t>
      </w:r>
      <w:r w:rsidR="00CF18B2">
        <w:t xml:space="preserve"> are</w:t>
      </w:r>
      <w:r>
        <w:t xml:space="preserve"> doing</w:t>
      </w:r>
      <w:r w:rsidR="00CF18B2">
        <w:t>.</w:t>
      </w:r>
      <w:r>
        <w:t xml:space="preserve"> </w:t>
      </w:r>
    </w:p>
    <w:p w14:paraId="18659ADA" w14:textId="77777777" w:rsidR="009E55EC" w:rsidRDefault="009E55EC" w:rsidP="009E55EC">
      <w:pPr>
        <w:pStyle w:val="NormalArial"/>
      </w:pPr>
      <w:r>
        <w:t>The service has taken action to address the deficiencies identified under this requirement in the Performance Report dated 11 March 2022.  Actions include:</w:t>
      </w:r>
    </w:p>
    <w:p w14:paraId="70EA035B" w14:textId="77777777" w:rsidR="00F47E3E" w:rsidRDefault="00B121E7" w:rsidP="002E65C7">
      <w:pPr>
        <w:pStyle w:val="NormalArial"/>
        <w:numPr>
          <w:ilvl w:val="0"/>
          <w:numId w:val="15"/>
        </w:numPr>
      </w:pPr>
      <w:r>
        <w:t xml:space="preserve">The service has addressed all outstanding performance appraisals and these are now complete. </w:t>
      </w:r>
    </w:p>
    <w:p w14:paraId="6E44F35B" w14:textId="77777777" w:rsidR="00135BD2" w:rsidRDefault="00F47E3E" w:rsidP="002E65C7">
      <w:pPr>
        <w:pStyle w:val="NormalArial"/>
        <w:numPr>
          <w:ilvl w:val="0"/>
          <w:numId w:val="15"/>
        </w:numPr>
      </w:pPr>
      <w:r>
        <w:t>Processes have been established that support management</w:t>
      </w:r>
      <w:r w:rsidR="00254A11">
        <w:t xml:space="preserve"> to monitor </w:t>
      </w:r>
      <w:r w:rsidR="00135BD2">
        <w:t>the due dates for performance appraisals and to ensure they are completed.</w:t>
      </w:r>
    </w:p>
    <w:p w14:paraId="32C521A7" w14:textId="51A46BE7" w:rsidR="001716A5" w:rsidRDefault="00E0326A" w:rsidP="00E0326A">
      <w:pPr>
        <w:pStyle w:val="NormalArial"/>
      </w:pPr>
      <w:r>
        <w:t xml:space="preserve">I am satisfied </w:t>
      </w:r>
      <w:r w:rsidR="001716A5">
        <w:t>that the service regularly reviews the performance of each member of the workforce.</w:t>
      </w:r>
    </w:p>
    <w:p w14:paraId="407AB427" w14:textId="3E396AC2" w:rsidR="001716A5" w:rsidRDefault="001716A5" w:rsidP="00E0326A">
      <w:pPr>
        <w:pStyle w:val="NormalArial"/>
      </w:pPr>
      <w:r>
        <w:t xml:space="preserve">I find this requirement is compliant. </w:t>
      </w:r>
    </w:p>
    <w:p w14:paraId="19C240E8" w14:textId="314B59EA" w:rsidR="002B0C90" w:rsidRPr="00262C0B" w:rsidRDefault="006B1AD8" w:rsidP="00E0326A">
      <w:pPr>
        <w:pStyle w:val="NormalArial"/>
      </w:pPr>
      <w:r>
        <w:br w:type="page"/>
      </w:r>
    </w:p>
    <w:p w14:paraId="19C240E9" w14:textId="77777777" w:rsidR="00FC045E" w:rsidRPr="00996FAF" w:rsidRDefault="006B1AD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D005F" w14:paraId="19C240EC" w14:textId="77777777" w:rsidTr="002D0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9C240EA" w14:textId="77777777" w:rsidR="00FC045E" w:rsidRPr="00996FAF" w:rsidRDefault="006B1AD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9C240EB" w14:textId="77777777" w:rsidR="00FC045E" w:rsidRPr="00996FAF" w:rsidRDefault="00B903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D005F" w14:paraId="19C240FE" w14:textId="77777777" w:rsidTr="002D005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C240F5" w14:textId="77777777" w:rsidR="00FC045E" w:rsidRPr="00996FAF" w:rsidRDefault="006B1AD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9C240F6" w14:textId="77777777" w:rsidR="00FC045E" w:rsidRPr="00996FAF" w:rsidRDefault="006B1A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C240F7" w14:textId="77777777" w:rsidR="00FC045E" w:rsidRPr="00996FAF" w:rsidRDefault="006B1A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9C240F8" w14:textId="77777777" w:rsidR="00FC045E" w:rsidRPr="00996FAF" w:rsidRDefault="006B1A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C240F9" w14:textId="77777777" w:rsidR="00FC045E" w:rsidRPr="00996FAF" w:rsidRDefault="006B1A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9C240FA" w14:textId="77777777" w:rsidR="00FC045E" w:rsidRPr="00996FAF" w:rsidRDefault="006B1A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9C240FB" w14:textId="77777777" w:rsidR="00FC045E" w:rsidRPr="00996FAF" w:rsidRDefault="006B1A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C240FC" w14:textId="77777777" w:rsidR="00FC045E" w:rsidRPr="00996FAF" w:rsidRDefault="006B1A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9C240FD" w14:textId="58336DF1" w:rsidR="00FC045E" w:rsidRPr="00996FAF" w:rsidRDefault="00B903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5764B">
                  <w:rPr>
                    <w:rFonts w:ascii="Arial" w:hAnsi="Arial" w:cs="Arial"/>
                    <w:color w:val="auto"/>
                  </w:rPr>
                  <w:t>Compliant</w:t>
                </w:r>
              </w:sdtContent>
            </w:sdt>
          </w:p>
        </w:tc>
      </w:tr>
    </w:tbl>
    <w:p w14:paraId="19C2410E" w14:textId="77777777" w:rsidR="00D87E7C" w:rsidRDefault="006B1AD8" w:rsidP="00D87E7C">
      <w:pPr>
        <w:pStyle w:val="Heading20"/>
      </w:pPr>
      <w:r w:rsidRPr="00996FAF">
        <w:t>Findings</w:t>
      </w:r>
    </w:p>
    <w:p w14:paraId="5D6BF860" w14:textId="18CAC9A8" w:rsidR="0055764B" w:rsidRDefault="006B1AD8" w:rsidP="0036130C">
      <w:pPr>
        <w:pStyle w:val="NormalArial"/>
      </w:pPr>
      <w:r>
        <w:t>T</w:t>
      </w:r>
      <w:r w:rsidR="005643B2">
        <w:t>he service</w:t>
      </w:r>
      <w:r w:rsidR="000546FA">
        <w:t xml:space="preserve"> has taken action to address the </w:t>
      </w:r>
      <w:r w:rsidR="00530B08">
        <w:t>deficiencies</w:t>
      </w:r>
      <w:r w:rsidR="000546FA">
        <w:t xml:space="preserve"> identified under this requirement</w:t>
      </w:r>
      <w:r w:rsidR="00530B08">
        <w:t xml:space="preserve"> in the Performance Report dated 11 March 2022</w:t>
      </w:r>
      <w:r w:rsidR="001C5D46">
        <w:t xml:space="preserve"> and has </w:t>
      </w:r>
      <w:r w:rsidR="005643B2">
        <w:t xml:space="preserve">demonstrated effective </w:t>
      </w:r>
      <w:r w:rsidR="00A30D51">
        <w:t>governance systems and processes.</w:t>
      </w:r>
    </w:p>
    <w:p w14:paraId="6B0F6F9B" w14:textId="72A5B3D2" w:rsidR="007740A5" w:rsidRDefault="008D62FF" w:rsidP="0036130C">
      <w:pPr>
        <w:pStyle w:val="NormalArial"/>
      </w:pPr>
      <w:r>
        <w:t>Information management processes</w:t>
      </w:r>
      <w:r w:rsidR="00EE0AE9">
        <w:t xml:space="preserve"> include a 3 month schedule for review of consumers’ care plans and all consumers</w:t>
      </w:r>
      <w:r w:rsidR="000534AD">
        <w:t>’</w:t>
      </w:r>
      <w:r w:rsidR="00896AA7">
        <w:t xml:space="preserve"> care plans have been reviewed to ensure that information is </w:t>
      </w:r>
      <w:r w:rsidR="00965B11">
        <w:t xml:space="preserve">current. </w:t>
      </w:r>
      <w:r w:rsidR="00311E16">
        <w:t xml:space="preserve">Staff said they can readily access the </w:t>
      </w:r>
      <w:r w:rsidR="00F3294A">
        <w:t>information</w:t>
      </w:r>
      <w:r w:rsidR="00311E16">
        <w:t xml:space="preserve"> they require</w:t>
      </w:r>
      <w:r w:rsidR="00AE646C">
        <w:t xml:space="preserve"> to deliver safe quality care and services.</w:t>
      </w:r>
      <w:r w:rsidR="007F24DC">
        <w:t xml:space="preserve"> </w:t>
      </w:r>
      <w:r w:rsidR="00AE646C">
        <w:t xml:space="preserve">There are policies and </w:t>
      </w:r>
      <w:r w:rsidR="00E3166E">
        <w:t>procedures</w:t>
      </w:r>
      <w:r w:rsidR="00AE646C">
        <w:t xml:space="preserve"> </w:t>
      </w:r>
      <w:r w:rsidR="00F3294A">
        <w:t xml:space="preserve">and staff training in information management.  </w:t>
      </w:r>
      <w:r w:rsidR="00C6656B">
        <w:t>Consumers have access to information</w:t>
      </w:r>
      <w:r w:rsidR="007E328D">
        <w:t xml:space="preserve"> through a range of mechanisms including written information, consumer meetings and notices displayed </w:t>
      </w:r>
      <w:r w:rsidR="00FA2FB9">
        <w:t>throughout</w:t>
      </w:r>
      <w:r w:rsidR="007E328D">
        <w:t xml:space="preserve"> the service. </w:t>
      </w:r>
    </w:p>
    <w:p w14:paraId="2545DB84" w14:textId="12D7A9A8" w:rsidR="00FA2FB9" w:rsidRDefault="00FA2FB9" w:rsidP="0036130C">
      <w:pPr>
        <w:pStyle w:val="NormalArial"/>
      </w:pPr>
      <w:r>
        <w:t xml:space="preserve">Management maintain a detailed plan for continuous improvement </w:t>
      </w:r>
      <w:r w:rsidR="00BD30F8">
        <w:t>which</w:t>
      </w:r>
      <w:r>
        <w:t xml:space="preserve"> identifies planned and completed improvement actions. </w:t>
      </w:r>
      <w:r w:rsidR="009A480B">
        <w:t>Opportunities for improvement are identified through consumer and representative meetings, surveys and feedback</w:t>
      </w:r>
      <w:r w:rsidR="00EF58BD">
        <w:t xml:space="preserve"> forms with </w:t>
      </w:r>
      <w:r w:rsidR="00750583">
        <w:t>suggestion</w:t>
      </w:r>
      <w:r w:rsidR="00EF58BD">
        <w:t xml:space="preserve"> boxes located throughout the service.</w:t>
      </w:r>
      <w:r w:rsidR="005532FC">
        <w:t xml:space="preserve"> </w:t>
      </w:r>
      <w:r w:rsidR="00EF58BD">
        <w:t xml:space="preserve">The service demonstrated that </w:t>
      </w:r>
      <w:r w:rsidR="00226EBC">
        <w:t>the</w:t>
      </w:r>
      <w:r w:rsidR="004C630B">
        <w:t xml:space="preserve"> improvement initiatives for those areas previously found non-compliant have been completed. </w:t>
      </w:r>
    </w:p>
    <w:p w14:paraId="62824C24" w14:textId="31FD460D" w:rsidR="00336BBC" w:rsidRDefault="00226EBC" w:rsidP="0036130C">
      <w:pPr>
        <w:pStyle w:val="NormalArial"/>
      </w:pPr>
      <w:r>
        <w:t xml:space="preserve">Financial governance processes are in place </w:t>
      </w:r>
      <w:r w:rsidR="00D72370">
        <w:t xml:space="preserve">and include an annual budget. </w:t>
      </w:r>
    </w:p>
    <w:p w14:paraId="519D5100" w14:textId="52A685AC" w:rsidR="006D614B" w:rsidRDefault="002614BC" w:rsidP="0036130C">
      <w:pPr>
        <w:pStyle w:val="NormalArial"/>
      </w:pPr>
      <w:r>
        <w:t xml:space="preserve">Mechanisms </w:t>
      </w:r>
      <w:r w:rsidR="002A5E5B">
        <w:t xml:space="preserve">have been established </w:t>
      </w:r>
      <w:r>
        <w:t xml:space="preserve">to </w:t>
      </w:r>
      <w:r w:rsidR="007740A5">
        <w:t>alert management as to when performance appraisals are due</w:t>
      </w:r>
      <w:r w:rsidR="00BD30F8">
        <w:t xml:space="preserve"> and </w:t>
      </w:r>
      <w:r w:rsidR="00CA4753">
        <w:t xml:space="preserve">the Assessment </w:t>
      </w:r>
      <w:r w:rsidR="002A5E5B">
        <w:t>T</w:t>
      </w:r>
      <w:r w:rsidR="00CA4753">
        <w:t>eam confirmed</w:t>
      </w:r>
      <w:r w:rsidR="006D614B">
        <w:t xml:space="preserve"> </w:t>
      </w:r>
      <w:r w:rsidR="00CA4753">
        <w:t xml:space="preserve">through a review of documentation that </w:t>
      </w:r>
      <w:r w:rsidR="006D614B">
        <w:t xml:space="preserve">mandatory training and competencies are being completed. </w:t>
      </w:r>
    </w:p>
    <w:p w14:paraId="36A6F159" w14:textId="1B5B3E78" w:rsidR="009D6A11" w:rsidRDefault="00751896" w:rsidP="0036130C">
      <w:pPr>
        <w:pStyle w:val="NormalArial"/>
      </w:pPr>
      <w:r>
        <w:t xml:space="preserve">Processes to support regulatory compliance </w:t>
      </w:r>
      <w:r w:rsidR="000858D2">
        <w:t xml:space="preserve">include </w:t>
      </w:r>
      <w:r w:rsidR="00857A48">
        <w:t>s</w:t>
      </w:r>
      <w:r w:rsidR="00741152">
        <w:t>taff vaccination requirements.</w:t>
      </w:r>
      <w:r w:rsidR="00271D10">
        <w:t xml:space="preserve"> </w:t>
      </w:r>
      <w:r w:rsidR="006D614B">
        <w:t>O</w:t>
      </w:r>
      <w:r w:rsidR="001773A7">
        <w:t xml:space="preserve">nboarding processes have been updated to ensure new staff meet the requirements in relation to vaccinations. </w:t>
      </w:r>
      <w:r w:rsidR="00792F21">
        <w:t xml:space="preserve">The Assessment Team reviewed documentation relating to COVID-19 vaccinations and identified that it </w:t>
      </w:r>
      <w:r w:rsidR="00774D13">
        <w:t>detailed</w:t>
      </w:r>
      <w:r w:rsidR="00792F21">
        <w:t xml:space="preserve"> </w:t>
      </w:r>
      <w:r w:rsidR="00774D13">
        <w:t>staff names, position, vaccination doses and vaccination certificates.</w:t>
      </w:r>
      <w:r w:rsidR="007F24DC">
        <w:t xml:space="preserve"> All staff were found to have current vaccinations. </w:t>
      </w:r>
      <w:r w:rsidR="00774D13">
        <w:t xml:space="preserve"> </w:t>
      </w:r>
    </w:p>
    <w:p w14:paraId="1F7E5E7C" w14:textId="5D934BCD" w:rsidR="002D5A01" w:rsidRDefault="003B5483" w:rsidP="0036130C">
      <w:pPr>
        <w:pStyle w:val="NormalArial"/>
      </w:pPr>
      <w:r>
        <w:t>Consumers and representatives are encouraged to provide feedback via a range of mechanisms</w:t>
      </w:r>
      <w:r w:rsidR="006548C6">
        <w:t xml:space="preserve"> including </w:t>
      </w:r>
      <w:r w:rsidR="00E5585D">
        <w:t>verbally</w:t>
      </w:r>
      <w:r w:rsidR="006548C6">
        <w:t xml:space="preserve"> to staff, at meetings, through completion of feedback forms and via the locked suggestion box. </w:t>
      </w:r>
      <w:r w:rsidR="00750583">
        <w:t>Complaints information is displayed within the service and consumers</w:t>
      </w:r>
      <w:r w:rsidR="005118A7">
        <w:t xml:space="preserve"> advised they</w:t>
      </w:r>
      <w:r w:rsidR="00E5585D">
        <w:t xml:space="preserve"> </w:t>
      </w:r>
      <w:r w:rsidR="005118A7">
        <w:t xml:space="preserve">are comfortable raising </w:t>
      </w:r>
      <w:r w:rsidR="00E5585D">
        <w:t>complaints</w:t>
      </w:r>
      <w:r w:rsidR="005118A7">
        <w:t xml:space="preserve"> and providing feedback. </w:t>
      </w:r>
    </w:p>
    <w:p w14:paraId="2AD35DCC" w14:textId="35D223CC" w:rsidR="00965B11" w:rsidRDefault="00242850" w:rsidP="0036130C">
      <w:pPr>
        <w:pStyle w:val="NormalArial"/>
      </w:pPr>
      <w:r>
        <w:t xml:space="preserve">I find this requirement is compliant. </w:t>
      </w:r>
    </w:p>
    <w:sectPr w:rsidR="00965B1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4CE78" w14:textId="77777777" w:rsidR="003C1B82" w:rsidRDefault="003C1B82">
      <w:pPr>
        <w:spacing w:after="0"/>
      </w:pPr>
      <w:r>
        <w:separator/>
      </w:r>
    </w:p>
  </w:endnote>
  <w:endnote w:type="continuationSeparator" w:id="0">
    <w:p w14:paraId="0E94F45E" w14:textId="77777777" w:rsidR="003C1B82" w:rsidRDefault="003C1B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4115" w14:textId="77777777" w:rsidR="00DF37F2" w:rsidRPr="00DF37F2" w:rsidRDefault="006B1AD8" w:rsidP="00DF37F2">
    <w:pPr>
      <w:pStyle w:val="FooterArial9"/>
      <w:rPr>
        <w:rStyle w:val="FooterBold"/>
        <w:rFonts w:ascii="Arial" w:hAnsi="Arial"/>
        <w:b w:val="0"/>
      </w:rPr>
    </w:pPr>
    <w:r w:rsidRPr="00DF37F2">
      <w:rPr>
        <w:rStyle w:val="FooterBold"/>
        <w:rFonts w:ascii="Arial" w:hAnsi="Arial"/>
        <w:b w:val="0"/>
      </w:rPr>
      <w:t>Name of service: Pine Lodge Home for the Aged</w:t>
    </w:r>
    <w:r w:rsidRPr="00DF37F2">
      <w:rPr>
        <w:rStyle w:val="FooterBold"/>
        <w:rFonts w:ascii="Arial" w:hAnsi="Arial"/>
        <w:b w:val="0"/>
      </w:rPr>
      <w:tab/>
      <w:t xml:space="preserve">RPT-ACC-0122 v3.0 </w:t>
    </w:r>
  </w:p>
  <w:p w14:paraId="19C24116" w14:textId="77777777" w:rsidR="00DF37F2" w:rsidRPr="00DF37F2" w:rsidRDefault="006B1AD8" w:rsidP="00DF37F2">
    <w:pPr>
      <w:pStyle w:val="FooterArial9"/>
      <w:rPr>
        <w:rStyle w:val="FooterBold"/>
        <w:rFonts w:ascii="Arial" w:hAnsi="Arial"/>
        <w:b w:val="0"/>
      </w:rPr>
    </w:pPr>
    <w:r w:rsidRPr="00DF37F2">
      <w:rPr>
        <w:rStyle w:val="FooterBold"/>
        <w:rFonts w:ascii="Arial" w:hAnsi="Arial"/>
        <w:b w:val="0"/>
      </w:rPr>
      <w:t>Commission ID: 5054</w:t>
    </w:r>
    <w:r w:rsidRPr="00DF37F2">
      <w:rPr>
        <w:rStyle w:val="FooterBold"/>
        <w:rFonts w:ascii="Arial" w:hAnsi="Arial"/>
        <w:b w:val="0"/>
      </w:rPr>
      <w:tab/>
      <w:t xml:space="preserve">OFFICIAL: Sensitive </w:t>
    </w:r>
  </w:p>
  <w:p w14:paraId="19C24117" w14:textId="77777777" w:rsidR="00DF37F2" w:rsidRPr="00DF37F2" w:rsidRDefault="006B1A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4119" w14:textId="77777777" w:rsidR="00E2364A" w:rsidRDefault="00B903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FD0A2" w14:textId="77777777" w:rsidR="003C1B82" w:rsidRDefault="003C1B82" w:rsidP="00D71F88">
      <w:pPr>
        <w:spacing w:after="0"/>
      </w:pPr>
      <w:r>
        <w:separator/>
      </w:r>
    </w:p>
  </w:footnote>
  <w:footnote w:type="continuationSeparator" w:id="0">
    <w:p w14:paraId="26593646" w14:textId="77777777" w:rsidR="003C1B82" w:rsidRDefault="003C1B82" w:rsidP="00D71F88">
      <w:pPr>
        <w:spacing w:after="0"/>
      </w:pPr>
      <w:r>
        <w:continuationSeparator/>
      </w:r>
    </w:p>
  </w:footnote>
  <w:footnote w:id="1">
    <w:p w14:paraId="19C2411E" w14:textId="0BD8E8A0" w:rsidR="000078F8" w:rsidRDefault="006B1AD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56802">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19C2411F" w14:textId="77777777" w:rsidR="002B0884" w:rsidRDefault="00B9036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4114" w14:textId="77777777" w:rsidR="00D71F88" w:rsidRDefault="006B1AD8">
    <w:pPr>
      <w:pStyle w:val="Header"/>
    </w:pPr>
    <w:r>
      <w:rPr>
        <w:noProof/>
        <w:color w:val="2B579A"/>
        <w:shd w:val="clear" w:color="auto" w:fill="E6E6E6"/>
        <w:lang w:val="en-US"/>
      </w:rPr>
      <w:drawing>
        <wp:anchor distT="0" distB="0" distL="114300" distR="114300" simplePos="0" relativeHeight="251659264" behindDoc="1" locked="0" layoutInCell="1" allowOverlap="1" wp14:anchorId="19C2411A" wp14:editId="19C2411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429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4118" w14:textId="77777777" w:rsidR="00FA0A5B" w:rsidRDefault="006B1AD8">
    <w:pPr>
      <w:pStyle w:val="Header"/>
    </w:pPr>
    <w:r>
      <w:rPr>
        <w:noProof/>
      </w:rPr>
      <w:drawing>
        <wp:anchor distT="0" distB="0" distL="114300" distR="114300" simplePos="0" relativeHeight="251658240" behindDoc="0" locked="0" layoutInCell="1" allowOverlap="1" wp14:anchorId="19C2411C" wp14:editId="19C241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5EE7D0">
      <w:start w:val="1"/>
      <w:numFmt w:val="lowerRoman"/>
      <w:lvlText w:val="(%1)"/>
      <w:lvlJc w:val="left"/>
      <w:pPr>
        <w:ind w:left="1080" w:hanging="720"/>
      </w:pPr>
      <w:rPr>
        <w:rFonts w:hint="default"/>
      </w:rPr>
    </w:lvl>
    <w:lvl w:ilvl="1" w:tplc="9AFAE5C2" w:tentative="1">
      <w:start w:val="1"/>
      <w:numFmt w:val="lowerLetter"/>
      <w:lvlText w:val="%2."/>
      <w:lvlJc w:val="left"/>
      <w:pPr>
        <w:ind w:left="1440" w:hanging="360"/>
      </w:pPr>
    </w:lvl>
    <w:lvl w:ilvl="2" w:tplc="E466E1DC" w:tentative="1">
      <w:start w:val="1"/>
      <w:numFmt w:val="lowerRoman"/>
      <w:lvlText w:val="%3."/>
      <w:lvlJc w:val="right"/>
      <w:pPr>
        <w:ind w:left="2160" w:hanging="180"/>
      </w:pPr>
    </w:lvl>
    <w:lvl w:ilvl="3" w:tplc="70CA577C" w:tentative="1">
      <w:start w:val="1"/>
      <w:numFmt w:val="decimal"/>
      <w:lvlText w:val="%4."/>
      <w:lvlJc w:val="left"/>
      <w:pPr>
        <w:ind w:left="2880" w:hanging="360"/>
      </w:pPr>
    </w:lvl>
    <w:lvl w:ilvl="4" w:tplc="9698B25A" w:tentative="1">
      <w:start w:val="1"/>
      <w:numFmt w:val="lowerLetter"/>
      <w:lvlText w:val="%5."/>
      <w:lvlJc w:val="left"/>
      <w:pPr>
        <w:ind w:left="3600" w:hanging="360"/>
      </w:pPr>
    </w:lvl>
    <w:lvl w:ilvl="5" w:tplc="B16642F6" w:tentative="1">
      <w:start w:val="1"/>
      <w:numFmt w:val="lowerRoman"/>
      <w:lvlText w:val="%6."/>
      <w:lvlJc w:val="right"/>
      <w:pPr>
        <w:ind w:left="4320" w:hanging="180"/>
      </w:pPr>
    </w:lvl>
    <w:lvl w:ilvl="6" w:tplc="34BEE142" w:tentative="1">
      <w:start w:val="1"/>
      <w:numFmt w:val="decimal"/>
      <w:lvlText w:val="%7."/>
      <w:lvlJc w:val="left"/>
      <w:pPr>
        <w:ind w:left="5040" w:hanging="360"/>
      </w:pPr>
    </w:lvl>
    <w:lvl w:ilvl="7" w:tplc="429CCB6E" w:tentative="1">
      <w:start w:val="1"/>
      <w:numFmt w:val="lowerLetter"/>
      <w:lvlText w:val="%8."/>
      <w:lvlJc w:val="left"/>
      <w:pPr>
        <w:ind w:left="5760" w:hanging="360"/>
      </w:pPr>
    </w:lvl>
    <w:lvl w:ilvl="8" w:tplc="E968C7C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FDC083C">
      <w:start w:val="1"/>
      <w:numFmt w:val="lowerRoman"/>
      <w:lvlText w:val="(%1)"/>
      <w:lvlJc w:val="left"/>
      <w:pPr>
        <w:ind w:left="1080" w:hanging="720"/>
      </w:pPr>
      <w:rPr>
        <w:rFonts w:hint="default"/>
      </w:rPr>
    </w:lvl>
    <w:lvl w:ilvl="1" w:tplc="5BB20FD6" w:tentative="1">
      <w:start w:val="1"/>
      <w:numFmt w:val="lowerLetter"/>
      <w:lvlText w:val="%2."/>
      <w:lvlJc w:val="left"/>
      <w:pPr>
        <w:ind w:left="1440" w:hanging="360"/>
      </w:pPr>
    </w:lvl>
    <w:lvl w:ilvl="2" w:tplc="E79CF4D2" w:tentative="1">
      <w:start w:val="1"/>
      <w:numFmt w:val="lowerRoman"/>
      <w:lvlText w:val="%3."/>
      <w:lvlJc w:val="right"/>
      <w:pPr>
        <w:ind w:left="2160" w:hanging="180"/>
      </w:pPr>
    </w:lvl>
    <w:lvl w:ilvl="3" w:tplc="E7B8139A" w:tentative="1">
      <w:start w:val="1"/>
      <w:numFmt w:val="decimal"/>
      <w:lvlText w:val="%4."/>
      <w:lvlJc w:val="left"/>
      <w:pPr>
        <w:ind w:left="2880" w:hanging="360"/>
      </w:pPr>
    </w:lvl>
    <w:lvl w:ilvl="4" w:tplc="470C1C98" w:tentative="1">
      <w:start w:val="1"/>
      <w:numFmt w:val="lowerLetter"/>
      <w:lvlText w:val="%5."/>
      <w:lvlJc w:val="left"/>
      <w:pPr>
        <w:ind w:left="3600" w:hanging="360"/>
      </w:pPr>
    </w:lvl>
    <w:lvl w:ilvl="5" w:tplc="70A83B86" w:tentative="1">
      <w:start w:val="1"/>
      <w:numFmt w:val="lowerRoman"/>
      <w:lvlText w:val="%6."/>
      <w:lvlJc w:val="right"/>
      <w:pPr>
        <w:ind w:left="4320" w:hanging="180"/>
      </w:pPr>
    </w:lvl>
    <w:lvl w:ilvl="6" w:tplc="FE20BEFC" w:tentative="1">
      <w:start w:val="1"/>
      <w:numFmt w:val="decimal"/>
      <w:lvlText w:val="%7."/>
      <w:lvlJc w:val="left"/>
      <w:pPr>
        <w:ind w:left="5040" w:hanging="360"/>
      </w:pPr>
    </w:lvl>
    <w:lvl w:ilvl="7" w:tplc="46766C0C" w:tentative="1">
      <w:start w:val="1"/>
      <w:numFmt w:val="lowerLetter"/>
      <w:lvlText w:val="%8."/>
      <w:lvlJc w:val="left"/>
      <w:pPr>
        <w:ind w:left="5760" w:hanging="360"/>
      </w:pPr>
    </w:lvl>
    <w:lvl w:ilvl="8" w:tplc="94ECBF3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99CA1D2">
      <w:start w:val="1"/>
      <w:numFmt w:val="lowerRoman"/>
      <w:lvlText w:val="(%1)"/>
      <w:lvlJc w:val="left"/>
      <w:pPr>
        <w:ind w:left="1080" w:hanging="720"/>
      </w:pPr>
      <w:rPr>
        <w:rFonts w:hint="default"/>
      </w:rPr>
    </w:lvl>
    <w:lvl w:ilvl="1" w:tplc="62222E34" w:tentative="1">
      <w:start w:val="1"/>
      <w:numFmt w:val="lowerLetter"/>
      <w:lvlText w:val="%2."/>
      <w:lvlJc w:val="left"/>
      <w:pPr>
        <w:ind w:left="1440" w:hanging="360"/>
      </w:pPr>
    </w:lvl>
    <w:lvl w:ilvl="2" w:tplc="C9C06AB0" w:tentative="1">
      <w:start w:val="1"/>
      <w:numFmt w:val="lowerRoman"/>
      <w:lvlText w:val="%3."/>
      <w:lvlJc w:val="right"/>
      <w:pPr>
        <w:ind w:left="2160" w:hanging="180"/>
      </w:pPr>
    </w:lvl>
    <w:lvl w:ilvl="3" w:tplc="6DBEA81E" w:tentative="1">
      <w:start w:val="1"/>
      <w:numFmt w:val="decimal"/>
      <w:lvlText w:val="%4."/>
      <w:lvlJc w:val="left"/>
      <w:pPr>
        <w:ind w:left="2880" w:hanging="360"/>
      </w:pPr>
    </w:lvl>
    <w:lvl w:ilvl="4" w:tplc="0C628690" w:tentative="1">
      <w:start w:val="1"/>
      <w:numFmt w:val="lowerLetter"/>
      <w:lvlText w:val="%5."/>
      <w:lvlJc w:val="left"/>
      <w:pPr>
        <w:ind w:left="3600" w:hanging="360"/>
      </w:pPr>
    </w:lvl>
    <w:lvl w:ilvl="5" w:tplc="B00EB71E" w:tentative="1">
      <w:start w:val="1"/>
      <w:numFmt w:val="lowerRoman"/>
      <w:lvlText w:val="%6."/>
      <w:lvlJc w:val="right"/>
      <w:pPr>
        <w:ind w:left="4320" w:hanging="180"/>
      </w:pPr>
    </w:lvl>
    <w:lvl w:ilvl="6" w:tplc="ACC20BB6" w:tentative="1">
      <w:start w:val="1"/>
      <w:numFmt w:val="decimal"/>
      <w:lvlText w:val="%7."/>
      <w:lvlJc w:val="left"/>
      <w:pPr>
        <w:ind w:left="5040" w:hanging="360"/>
      </w:pPr>
    </w:lvl>
    <w:lvl w:ilvl="7" w:tplc="A8BE05DE" w:tentative="1">
      <w:start w:val="1"/>
      <w:numFmt w:val="lowerLetter"/>
      <w:lvlText w:val="%8."/>
      <w:lvlJc w:val="left"/>
      <w:pPr>
        <w:ind w:left="5760" w:hanging="360"/>
      </w:pPr>
    </w:lvl>
    <w:lvl w:ilvl="8" w:tplc="5C60693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49AC1CC">
      <w:start w:val="1"/>
      <w:numFmt w:val="bullet"/>
      <w:lvlText w:val=""/>
      <w:lvlJc w:val="left"/>
      <w:pPr>
        <w:ind w:left="720" w:hanging="360"/>
      </w:pPr>
      <w:rPr>
        <w:rFonts w:ascii="Symbol" w:hAnsi="Symbol" w:hint="default"/>
        <w:color w:val="auto"/>
        <w:sz w:val="24"/>
        <w:szCs w:val="24"/>
      </w:rPr>
    </w:lvl>
    <w:lvl w:ilvl="1" w:tplc="50202BCA" w:tentative="1">
      <w:start w:val="1"/>
      <w:numFmt w:val="bullet"/>
      <w:lvlText w:val="o"/>
      <w:lvlJc w:val="left"/>
      <w:pPr>
        <w:ind w:left="1440" w:hanging="360"/>
      </w:pPr>
      <w:rPr>
        <w:rFonts w:ascii="Courier New" w:hAnsi="Courier New" w:cs="Courier New" w:hint="default"/>
      </w:rPr>
    </w:lvl>
    <w:lvl w:ilvl="2" w:tplc="698C927A" w:tentative="1">
      <w:start w:val="1"/>
      <w:numFmt w:val="bullet"/>
      <w:lvlText w:val=""/>
      <w:lvlJc w:val="left"/>
      <w:pPr>
        <w:ind w:left="2160" w:hanging="360"/>
      </w:pPr>
      <w:rPr>
        <w:rFonts w:ascii="Wingdings" w:hAnsi="Wingdings" w:hint="default"/>
      </w:rPr>
    </w:lvl>
    <w:lvl w:ilvl="3" w:tplc="E2DA7966" w:tentative="1">
      <w:start w:val="1"/>
      <w:numFmt w:val="bullet"/>
      <w:lvlText w:val=""/>
      <w:lvlJc w:val="left"/>
      <w:pPr>
        <w:ind w:left="2880" w:hanging="360"/>
      </w:pPr>
      <w:rPr>
        <w:rFonts w:ascii="Symbol" w:hAnsi="Symbol" w:hint="default"/>
      </w:rPr>
    </w:lvl>
    <w:lvl w:ilvl="4" w:tplc="CADC160A" w:tentative="1">
      <w:start w:val="1"/>
      <w:numFmt w:val="bullet"/>
      <w:lvlText w:val="o"/>
      <w:lvlJc w:val="left"/>
      <w:pPr>
        <w:ind w:left="3600" w:hanging="360"/>
      </w:pPr>
      <w:rPr>
        <w:rFonts w:ascii="Courier New" w:hAnsi="Courier New" w:cs="Courier New" w:hint="default"/>
      </w:rPr>
    </w:lvl>
    <w:lvl w:ilvl="5" w:tplc="009CAC9E" w:tentative="1">
      <w:start w:val="1"/>
      <w:numFmt w:val="bullet"/>
      <w:lvlText w:val=""/>
      <w:lvlJc w:val="left"/>
      <w:pPr>
        <w:ind w:left="4320" w:hanging="360"/>
      </w:pPr>
      <w:rPr>
        <w:rFonts w:ascii="Wingdings" w:hAnsi="Wingdings" w:hint="default"/>
      </w:rPr>
    </w:lvl>
    <w:lvl w:ilvl="6" w:tplc="D884B9C2" w:tentative="1">
      <w:start w:val="1"/>
      <w:numFmt w:val="bullet"/>
      <w:lvlText w:val=""/>
      <w:lvlJc w:val="left"/>
      <w:pPr>
        <w:ind w:left="5040" w:hanging="360"/>
      </w:pPr>
      <w:rPr>
        <w:rFonts w:ascii="Symbol" w:hAnsi="Symbol" w:hint="default"/>
      </w:rPr>
    </w:lvl>
    <w:lvl w:ilvl="7" w:tplc="EF00660A" w:tentative="1">
      <w:start w:val="1"/>
      <w:numFmt w:val="bullet"/>
      <w:lvlText w:val="o"/>
      <w:lvlJc w:val="left"/>
      <w:pPr>
        <w:ind w:left="5760" w:hanging="360"/>
      </w:pPr>
      <w:rPr>
        <w:rFonts w:ascii="Courier New" w:hAnsi="Courier New" w:cs="Courier New" w:hint="default"/>
      </w:rPr>
    </w:lvl>
    <w:lvl w:ilvl="8" w:tplc="12269AE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2921400">
      <w:start w:val="1"/>
      <w:numFmt w:val="lowerRoman"/>
      <w:lvlText w:val="(%1)"/>
      <w:lvlJc w:val="left"/>
      <w:pPr>
        <w:ind w:left="1080" w:hanging="720"/>
      </w:pPr>
      <w:rPr>
        <w:rFonts w:hint="default"/>
      </w:rPr>
    </w:lvl>
    <w:lvl w:ilvl="1" w:tplc="A6D47C08" w:tentative="1">
      <w:start w:val="1"/>
      <w:numFmt w:val="lowerLetter"/>
      <w:lvlText w:val="%2."/>
      <w:lvlJc w:val="left"/>
      <w:pPr>
        <w:ind w:left="1440" w:hanging="360"/>
      </w:pPr>
    </w:lvl>
    <w:lvl w:ilvl="2" w:tplc="E36ADCB4" w:tentative="1">
      <w:start w:val="1"/>
      <w:numFmt w:val="lowerRoman"/>
      <w:lvlText w:val="%3."/>
      <w:lvlJc w:val="right"/>
      <w:pPr>
        <w:ind w:left="2160" w:hanging="180"/>
      </w:pPr>
    </w:lvl>
    <w:lvl w:ilvl="3" w:tplc="A0CC4788" w:tentative="1">
      <w:start w:val="1"/>
      <w:numFmt w:val="decimal"/>
      <w:lvlText w:val="%4."/>
      <w:lvlJc w:val="left"/>
      <w:pPr>
        <w:ind w:left="2880" w:hanging="360"/>
      </w:pPr>
    </w:lvl>
    <w:lvl w:ilvl="4" w:tplc="B3E04E18" w:tentative="1">
      <w:start w:val="1"/>
      <w:numFmt w:val="lowerLetter"/>
      <w:lvlText w:val="%5."/>
      <w:lvlJc w:val="left"/>
      <w:pPr>
        <w:ind w:left="3600" w:hanging="360"/>
      </w:pPr>
    </w:lvl>
    <w:lvl w:ilvl="5" w:tplc="68026EB8" w:tentative="1">
      <w:start w:val="1"/>
      <w:numFmt w:val="lowerRoman"/>
      <w:lvlText w:val="%6."/>
      <w:lvlJc w:val="right"/>
      <w:pPr>
        <w:ind w:left="4320" w:hanging="180"/>
      </w:pPr>
    </w:lvl>
    <w:lvl w:ilvl="6" w:tplc="281AB8A0" w:tentative="1">
      <w:start w:val="1"/>
      <w:numFmt w:val="decimal"/>
      <w:lvlText w:val="%7."/>
      <w:lvlJc w:val="left"/>
      <w:pPr>
        <w:ind w:left="5040" w:hanging="360"/>
      </w:pPr>
    </w:lvl>
    <w:lvl w:ilvl="7" w:tplc="5DE472D6" w:tentative="1">
      <w:start w:val="1"/>
      <w:numFmt w:val="lowerLetter"/>
      <w:lvlText w:val="%8."/>
      <w:lvlJc w:val="left"/>
      <w:pPr>
        <w:ind w:left="5760" w:hanging="360"/>
      </w:pPr>
    </w:lvl>
    <w:lvl w:ilvl="8" w:tplc="03180FC4" w:tentative="1">
      <w:start w:val="1"/>
      <w:numFmt w:val="lowerRoman"/>
      <w:lvlText w:val="%9."/>
      <w:lvlJc w:val="right"/>
      <w:pPr>
        <w:ind w:left="6480" w:hanging="180"/>
      </w:pPr>
    </w:lvl>
  </w:abstractNum>
  <w:abstractNum w:abstractNumId="5" w15:restartNumberingAfterBreak="0">
    <w:nsid w:val="29D21464"/>
    <w:multiLevelType w:val="hybridMultilevel"/>
    <w:tmpl w:val="D95E7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22D83A22">
      <w:start w:val="1"/>
      <w:numFmt w:val="lowerRoman"/>
      <w:lvlText w:val="(%1)"/>
      <w:lvlJc w:val="left"/>
      <w:pPr>
        <w:ind w:left="1080" w:hanging="720"/>
      </w:pPr>
      <w:rPr>
        <w:rFonts w:hint="default"/>
      </w:rPr>
    </w:lvl>
    <w:lvl w:ilvl="1" w:tplc="83280A62" w:tentative="1">
      <w:start w:val="1"/>
      <w:numFmt w:val="lowerLetter"/>
      <w:lvlText w:val="%2."/>
      <w:lvlJc w:val="left"/>
      <w:pPr>
        <w:ind w:left="1440" w:hanging="360"/>
      </w:pPr>
    </w:lvl>
    <w:lvl w:ilvl="2" w:tplc="AF668BFC" w:tentative="1">
      <w:start w:val="1"/>
      <w:numFmt w:val="lowerRoman"/>
      <w:lvlText w:val="%3."/>
      <w:lvlJc w:val="right"/>
      <w:pPr>
        <w:ind w:left="2160" w:hanging="180"/>
      </w:pPr>
    </w:lvl>
    <w:lvl w:ilvl="3" w:tplc="C2AEFEE0" w:tentative="1">
      <w:start w:val="1"/>
      <w:numFmt w:val="decimal"/>
      <w:lvlText w:val="%4."/>
      <w:lvlJc w:val="left"/>
      <w:pPr>
        <w:ind w:left="2880" w:hanging="360"/>
      </w:pPr>
    </w:lvl>
    <w:lvl w:ilvl="4" w:tplc="764A78FA" w:tentative="1">
      <w:start w:val="1"/>
      <w:numFmt w:val="lowerLetter"/>
      <w:lvlText w:val="%5."/>
      <w:lvlJc w:val="left"/>
      <w:pPr>
        <w:ind w:left="3600" w:hanging="360"/>
      </w:pPr>
    </w:lvl>
    <w:lvl w:ilvl="5" w:tplc="A7200FE0" w:tentative="1">
      <w:start w:val="1"/>
      <w:numFmt w:val="lowerRoman"/>
      <w:lvlText w:val="%6."/>
      <w:lvlJc w:val="right"/>
      <w:pPr>
        <w:ind w:left="4320" w:hanging="180"/>
      </w:pPr>
    </w:lvl>
    <w:lvl w:ilvl="6" w:tplc="73BA26F6" w:tentative="1">
      <w:start w:val="1"/>
      <w:numFmt w:val="decimal"/>
      <w:lvlText w:val="%7."/>
      <w:lvlJc w:val="left"/>
      <w:pPr>
        <w:ind w:left="5040" w:hanging="360"/>
      </w:pPr>
    </w:lvl>
    <w:lvl w:ilvl="7" w:tplc="18EEDBBE" w:tentative="1">
      <w:start w:val="1"/>
      <w:numFmt w:val="lowerLetter"/>
      <w:lvlText w:val="%8."/>
      <w:lvlJc w:val="left"/>
      <w:pPr>
        <w:ind w:left="5760" w:hanging="360"/>
      </w:pPr>
    </w:lvl>
    <w:lvl w:ilvl="8" w:tplc="8214BC1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CB22034">
      <w:start w:val="1"/>
      <w:numFmt w:val="lowerRoman"/>
      <w:lvlText w:val="(%1)"/>
      <w:lvlJc w:val="left"/>
      <w:pPr>
        <w:ind w:left="1080" w:hanging="720"/>
      </w:pPr>
      <w:rPr>
        <w:rFonts w:hint="default"/>
      </w:rPr>
    </w:lvl>
    <w:lvl w:ilvl="1" w:tplc="CEC4C468" w:tentative="1">
      <w:start w:val="1"/>
      <w:numFmt w:val="lowerLetter"/>
      <w:lvlText w:val="%2."/>
      <w:lvlJc w:val="left"/>
      <w:pPr>
        <w:ind w:left="1440" w:hanging="360"/>
      </w:pPr>
    </w:lvl>
    <w:lvl w:ilvl="2" w:tplc="7CB0CE6E" w:tentative="1">
      <w:start w:val="1"/>
      <w:numFmt w:val="lowerRoman"/>
      <w:lvlText w:val="%3."/>
      <w:lvlJc w:val="right"/>
      <w:pPr>
        <w:ind w:left="2160" w:hanging="180"/>
      </w:pPr>
    </w:lvl>
    <w:lvl w:ilvl="3" w:tplc="E5322B42" w:tentative="1">
      <w:start w:val="1"/>
      <w:numFmt w:val="decimal"/>
      <w:lvlText w:val="%4."/>
      <w:lvlJc w:val="left"/>
      <w:pPr>
        <w:ind w:left="2880" w:hanging="360"/>
      </w:pPr>
    </w:lvl>
    <w:lvl w:ilvl="4" w:tplc="E50A67C6" w:tentative="1">
      <w:start w:val="1"/>
      <w:numFmt w:val="lowerLetter"/>
      <w:lvlText w:val="%5."/>
      <w:lvlJc w:val="left"/>
      <w:pPr>
        <w:ind w:left="3600" w:hanging="360"/>
      </w:pPr>
    </w:lvl>
    <w:lvl w:ilvl="5" w:tplc="AF8E8448" w:tentative="1">
      <w:start w:val="1"/>
      <w:numFmt w:val="lowerRoman"/>
      <w:lvlText w:val="%6."/>
      <w:lvlJc w:val="right"/>
      <w:pPr>
        <w:ind w:left="4320" w:hanging="180"/>
      </w:pPr>
    </w:lvl>
    <w:lvl w:ilvl="6" w:tplc="3FDC6DE0" w:tentative="1">
      <w:start w:val="1"/>
      <w:numFmt w:val="decimal"/>
      <w:lvlText w:val="%7."/>
      <w:lvlJc w:val="left"/>
      <w:pPr>
        <w:ind w:left="5040" w:hanging="360"/>
      </w:pPr>
    </w:lvl>
    <w:lvl w:ilvl="7" w:tplc="C588AF8A" w:tentative="1">
      <w:start w:val="1"/>
      <w:numFmt w:val="lowerLetter"/>
      <w:lvlText w:val="%8."/>
      <w:lvlJc w:val="left"/>
      <w:pPr>
        <w:ind w:left="5760" w:hanging="360"/>
      </w:pPr>
    </w:lvl>
    <w:lvl w:ilvl="8" w:tplc="B694050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1D6220E">
      <w:start w:val="1"/>
      <w:numFmt w:val="lowerRoman"/>
      <w:lvlText w:val="(%1)"/>
      <w:lvlJc w:val="left"/>
      <w:pPr>
        <w:ind w:left="1080" w:hanging="720"/>
      </w:pPr>
      <w:rPr>
        <w:rFonts w:hint="default"/>
      </w:rPr>
    </w:lvl>
    <w:lvl w:ilvl="1" w:tplc="F19447E0" w:tentative="1">
      <w:start w:val="1"/>
      <w:numFmt w:val="lowerLetter"/>
      <w:lvlText w:val="%2."/>
      <w:lvlJc w:val="left"/>
      <w:pPr>
        <w:ind w:left="1440" w:hanging="360"/>
      </w:pPr>
    </w:lvl>
    <w:lvl w:ilvl="2" w:tplc="EF22B0D2" w:tentative="1">
      <w:start w:val="1"/>
      <w:numFmt w:val="lowerRoman"/>
      <w:lvlText w:val="%3."/>
      <w:lvlJc w:val="right"/>
      <w:pPr>
        <w:ind w:left="2160" w:hanging="180"/>
      </w:pPr>
    </w:lvl>
    <w:lvl w:ilvl="3" w:tplc="04AC92DE" w:tentative="1">
      <w:start w:val="1"/>
      <w:numFmt w:val="decimal"/>
      <w:lvlText w:val="%4."/>
      <w:lvlJc w:val="left"/>
      <w:pPr>
        <w:ind w:left="2880" w:hanging="360"/>
      </w:pPr>
    </w:lvl>
    <w:lvl w:ilvl="4" w:tplc="D9F8B406" w:tentative="1">
      <w:start w:val="1"/>
      <w:numFmt w:val="lowerLetter"/>
      <w:lvlText w:val="%5."/>
      <w:lvlJc w:val="left"/>
      <w:pPr>
        <w:ind w:left="3600" w:hanging="360"/>
      </w:pPr>
    </w:lvl>
    <w:lvl w:ilvl="5" w:tplc="EEF4A1A8" w:tentative="1">
      <w:start w:val="1"/>
      <w:numFmt w:val="lowerRoman"/>
      <w:lvlText w:val="%6."/>
      <w:lvlJc w:val="right"/>
      <w:pPr>
        <w:ind w:left="4320" w:hanging="180"/>
      </w:pPr>
    </w:lvl>
    <w:lvl w:ilvl="6" w:tplc="4B00A72E" w:tentative="1">
      <w:start w:val="1"/>
      <w:numFmt w:val="decimal"/>
      <w:lvlText w:val="%7."/>
      <w:lvlJc w:val="left"/>
      <w:pPr>
        <w:ind w:left="5040" w:hanging="360"/>
      </w:pPr>
    </w:lvl>
    <w:lvl w:ilvl="7" w:tplc="404634F8" w:tentative="1">
      <w:start w:val="1"/>
      <w:numFmt w:val="lowerLetter"/>
      <w:lvlText w:val="%8."/>
      <w:lvlJc w:val="left"/>
      <w:pPr>
        <w:ind w:left="5760" w:hanging="360"/>
      </w:pPr>
    </w:lvl>
    <w:lvl w:ilvl="8" w:tplc="8A5212EE" w:tentative="1">
      <w:start w:val="1"/>
      <w:numFmt w:val="lowerRoman"/>
      <w:lvlText w:val="%9."/>
      <w:lvlJc w:val="right"/>
      <w:pPr>
        <w:ind w:left="6480" w:hanging="180"/>
      </w:pPr>
    </w:lvl>
  </w:abstractNum>
  <w:abstractNum w:abstractNumId="9" w15:restartNumberingAfterBreak="0">
    <w:nsid w:val="3B89484B"/>
    <w:multiLevelType w:val="hybridMultilevel"/>
    <w:tmpl w:val="41A4A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7F65A5"/>
    <w:multiLevelType w:val="hybridMultilevel"/>
    <w:tmpl w:val="50344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AF3A2A"/>
    <w:multiLevelType w:val="hybridMultilevel"/>
    <w:tmpl w:val="478C36A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55B14013"/>
    <w:multiLevelType w:val="hybridMultilevel"/>
    <w:tmpl w:val="D6762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B974191A">
      <w:start w:val="1"/>
      <w:numFmt w:val="lowerRoman"/>
      <w:lvlText w:val="(%1)"/>
      <w:lvlJc w:val="left"/>
      <w:pPr>
        <w:ind w:left="1080" w:hanging="720"/>
      </w:pPr>
      <w:rPr>
        <w:rFonts w:hint="default"/>
      </w:rPr>
    </w:lvl>
    <w:lvl w:ilvl="1" w:tplc="40E6109A" w:tentative="1">
      <w:start w:val="1"/>
      <w:numFmt w:val="lowerLetter"/>
      <w:lvlText w:val="%2."/>
      <w:lvlJc w:val="left"/>
      <w:pPr>
        <w:ind w:left="1440" w:hanging="360"/>
      </w:pPr>
    </w:lvl>
    <w:lvl w:ilvl="2" w:tplc="1F4E4F38" w:tentative="1">
      <w:start w:val="1"/>
      <w:numFmt w:val="lowerRoman"/>
      <w:lvlText w:val="%3."/>
      <w:lvlJc w:val="right"/>
      <w:pPr>
        <w:ind w:left="2160" w:hanging="180"/>
      </w:pPr>
    </w:lvl>
    <w:lvl w:ilvl="3" w:tplc="80B29648" w:tentative="1">
      <w:start w:val="1"/>
      <w:numFmt w:val="decimal"/>
      <w:lvlText w:val="%4."/>
      <w:lvlJc w:val="left"/>
      <w:pPr>
        <w:ind w:left="2880" w:hanging="360"/>
      </w:pPr>
    </w:lvl>
    <w:lvl w:ilvl="4" w:tplc="D85E23F6" w:tentative="1">
      <w:start w:val="1"/>
      <w:numFmt w:val="lowerLetter"/>
      <w:lvlText w:val="%5."/>
      <w:lvlJc w:val="left"/>
      <w:pPr>
        <w:ind w:left="3600" w:hanging="360"/>
      </w:pPr>
    </w:lvl>
    <w:lvl w:ilvl="5" w:tplc="0A20D4A6" w:tentative="1">
      <w:start w:val="1"/>
      <w:numFmt w:val="lowerRoman"/>
      <w:lvlText w:val="%6."/>
      <w:lvlJc w:val="right"/>
      <w:pPr>
        <w:ind w:left="4320" w:hanging="180"/>
      </w:pPr>
    </w:lvl>
    <w:lvl w:ilvl="6" w:tplc="955676EE" w:tentative="1">
      <w:start w:val="1"/>
      <w:numFmt w:val="decimal"/>
      <w:lvlText w:val="%7."/>
      <w:lvlJc w:val="left"/>
      <w:pPr>
        <w:ind w:left="5040" w:hanging="360"/>
      </w:pPr>
    </w:lvl>
    <w:lvl w:ilvl="7" w:tplc="087CEB3E" w:tentative="1">
      <w:start w:val="1"/>
      <w:numFmt w:val="lowerLetter"/>
      <w:lvlText w:val="%8."/>
      <w:lvlJc w:val="left"/>
      <w:pPr>
        <w:ind w:left="5760" w:hanging="360"/>
      </w:pPr>
    </w:lvl>
    <w:lvl w:ilvl="8" w:tplc="2B0E32D2"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88CECFB8">
      <w:start w:val="1"/>
      <w:numFmt w:val="lowerRoman"/>
      <w:lvlText w:val="(%1)"/>
      <w:lvlJc w:val="left"/>
      <w:pPr>
        <w:ind w:left="1080" w:hanging="720"/>
      </w:pPr>
      <w:rPr>
        <w:rFonts w:hint="default"/>
      </w:rPr>
    </w:lvl>
    <w:lvl w:ilvl="1" w:tplc="5342978E" w:tentative="1">
      <w:start w:val="1"/>
      <w:numFmt w:val="lowerLetter"/>
      <w:lvlText w:val="%2."/>
      <w:lvlJc w:val="left"/>
      <w:pPr>
        <w:ind w:left="1440" w:hanging="360"/>
      </w:pPr>
    </w:lvl>
    <w:lvl w:ilvl="2" w:tplc="B4443518" w:tentative="1">
      <w:start w:val="1"/>
      <w:numFmt w:val="lowerRoman"/>
      <w:lvlText w:val="%3."/>
      <w:lvlJc w:val="right"/>
      <w:pPr>
        <w:ind w:left="2160" w:hanging="180"/>
      </w:pPr>
    </w:lvl>
    <w:lvl w:ilvl="3" w:tplc="649077CE" w:tentative="1">
      <w:start w:val="1"/>
      <w:numFmt w:val="decimal"/>
      <w:lvlText w:val="%4."/>
      <w:lvlJc w:val="left"/>
      <w:pPr>
        <w:ind w:left="2880" w:hanging="360"/>
      </w:pPr>
    </w:lvl>
    <w:lvl w:ilvl="4" w:tplc="74D0EAEA" w:tentative="1">
      <w:start w:val="1"/>
      <w:numFmt w:val="lowerLetter"/>
      <w:lvlText w:val="%5."/>
      <w:lvlJc w:val="left"/>
      <w:pPr>
        <w:ind w:left="3600" w:hanging="360"/>
      </w:pPr>
    </w:lvl>
    <w:lvl w:ilvl="5" w:tplc="A05A1600" w:tentative="1">
      <w:start w:val="1"/>
      <w:numFmt w:val="lowerRoman"/>
      <w:lvlText w:val="%6."/>
      <w:lvlJc w:val="right"/>
      <w:pPr>
        <w:ind w:left="4320" w:hanging="180"/>
      </w:pPr>
    </w:lvl>
    <w:lvl w:ilvl="6" w:tplc="4080F6DA" w:tentative="1">
      <w:start w:val="1"/>
      <w:numFmt w:val="decimal"/>
      <w:lvlText w:val="%7."/>
      <w:lvlJc w:val="left"/>
      <w:pPr>
        <w:ind w:left="5040" w:hanging="360"/>
      </w:pPr>
    </w:lvl>
    <w:lvl w:ilvl="7" w:tplc="8AB4A8C6" w:tentative="1">
      <w:start w:val="1"/>
      <w:numFmt w:val="lowerLetter"/>
      <w:lvlText w:val="%8."/>
      <w:lvlJc w:val="left"/>
      <w:pPr>
        <w:ind w:left="5760" w:hanging="360"/>
      </w:pPr>
    </w:lvl>
    <w:lvl w:ilvl="8" w:tplc="5AA875C2" w:tentative="1">
      <w:start w:val="1"/>
      <w:numFmt w:val="lowerRoman"/>
      <w:lvlText w:val="%9."/>
      <w:lvlJc w:val="right"/>
      <w:pPr>
        <w:ind w:left="6480" w:hanging="180"/>
      </w:pPr>
    </w:lvl>
  </w:abstractNum>
  <w:abstractNum w:abstractNumId="15" w15:restartNumberingAfterBreak="0">
    <w:nsid w:val="79BC014C"/>
    <w:multiLevelType w:val="hybridMultilevel"/>
    <w:tmpl w:val="CF28DD4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7"/>
  </w:num>
  <w:num w:numId="5">
    <w:abstractNumId w:val="6"/>
  </w:num>
  <w:num w:numId="6">
    <w:abstractNumId w:val="0"/>
  </w:num>
  <w:num w:numId="7">
    <w:abstractNumId w:val="13"/>
  </w:num>
  <w:num w:numId="8">
    <w:abstractNumId w:val="4"/>
  </w:num>
  <w:num w:numId="9">
    <w:abstractNumId w:val="8"/>
  </w:num>
  <w:num w:numId="10">
    <w:abstractNumId w:val="2"/>
  </w:num>
  <w:num w:numId="11">
    <w:abstractNumId w:val="14"/>
  </w:num>
  <w:num w:numId="12">
    <w:abstractNumId w:val="10"/>
  </w:num>
  <w:num w:numId="13">
    <w:abstractNumId w:val="5"/>
  </w:num>
  <w:num w:numId="14">
    <w:abstractNumId w:val="9"/>
  </w:num>
  <w:num w:numId="15">
    <w:abstractNumId w:val="12"/>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05F"/>
    <w:rsid w:val="00041CA8"/>
    <w:rsid w:val="00046089"/>
    <w:rsid w:val="000534AD"/>
    <w:rsid w:val="000546FA"/>
    <w:rsid w:val="0005523C"/>
    <w:rsid w:val="00067B3C"/>
    <w:rsid w:val="00077E51"/>
    <w:rsid w:val="000816A6"/>
    <w:rsid w:val="000858D2"/>
    <w:rsid w:val="000956D1"/>
    <w:rsid w:val="000B3284"/>
    <w:rsid w:val="000B6CA6"/>
    <w:rsid w:val="000C04D2"/>
    <w:rsid w:val="000C1BDA"/>
    <w:rsid w:val="000D5E6C"/>
    <w:rsid w:val="000E3099"/>
    <w:rsid w:val="000E7CB2"/>
    <w:rsid w:val="00135BD2"/>
    <w:rsid w:val="00160892"/>
    <w:rsid w:val="001716A5"/>
    <w:rsid w:val="00173A62"/>
    <w:rsid w:val="001773A7"/>
    <w:rsid w:val="00193BA3"/>
    <w:rsid w:val="0019462B"/>
    <w:rsid w:val="0019619B"/>
    <w:rsid w:val="00197396"/>
    <w:rsid w:val="001B1EC7"/>
    <w:rsid w:val="001B55CF"/>
    <w:rsid w:val="001C0AEE"/>
    <w:rsid w:val="001C5D46"/>
    <w:rsid w:val="001C60CB"/>
    <w:rsid w:val="001D14E6"/>
    <w:rsid w:val="001E3B5B"/>
    <w:rsid w:val="001F4AE7"/>
    <w:rsid w:val="00205100"/>
    <w:rsid w:val="00215722"/>
    <w:rsid w:val="00226110"/>
    <w:rsid w:val="002265B3"/>
    <w:rsid w:val="002267F6"/>
    <w:rsid w:val="00226EBC"/>
    <w:rsid w:val="00231F4E"/>
    <w:rsid w:val="00242850"/>
    <w:rsid w:val="002543B9"/>
    <w:rsid w:val="00254A11"/>
    <w:rsid w:val="002614BC"/>
    <w:rsid w:val="0026282E"/>
    <w:rsid w:val="00271D10"/>
    <w:rsid w:val="0028004D"/>
    <w:rsid w:val="0029422F"/>
    <w:rsid w:val="002A4ABF"/>
    <w:rsid w:val="002A58D5"/>
    <w:rsid w:val="002A5E5B"/>
    <w:rsid w:val="002C0124"/>
    <w:rsid w:val="002C740C"/>
    <w:rsid w:val="002D005F"/>
    <w:rsid w:val="002D1011"/>
    <w:rsid w:val="002D443E"/>
    <w:rsid w:val="002D5A01"/>
    <w:rsid w:val="002D7153"/>
    <w:rsid w:val="002D7BFD"/>
    <w:rsid w:val="002E1B76"/>
    <w:rsid w:val="002E27B8"/>
    <w:rsid w:val="002E65C7"/>
    <w:rsid w:val="002F3AB6"/>
    <w:rsid w:val="002F5699"/>
    <w:rsid w:val="00311E16"/>
    <w:rsid w:val="0031540F"/>
    <w:rsid w:val="003161E7"/>
    <w:rsid w:val="0031709D"/>
    <w:rsid w:val="003245E4"/>
    <w:rsid w:val="00336BBC"/>
    <w:rsid w:val="00357EAD"/>
    <w:rsid w:val="003666B0"/>
    <w:rsid w:val="003B5483"/>
    <w:rsid w:val="003C1B82"/>
    <w:rsid w:val="003E0599"/>
    <w:rsid w:val="003F54BC"/>
    <w:rsid w:val="004237CC"/>
    <w:rsid w:val="00455836"/>
    <w:rsid w:val="00481A15"/>
    <w:rsid w:val="00484ED7"/>
    <w:rsid w:val="00485820"/>
    <w:rsid w:val="0049238E"/>
    <w:rsid w:val="00495E5A"/>
    <w:rsid w:val="004C3F07"/>
    <w:rsid w:val="004C42FC"/>
    <w:rsid w:val="004C630B"/>
    <w:rsid w:val="004D4867"/>
    <w:rsid w:val="004F4517"/>
    <w:rsid w:val="004F5677"/>
    <w:rsid w:val="005118A7"/>
    <w:rsid w:val="0051597D"/>
    <w:rsid w:val="00522AA6"/>
    <w:rsid w:val="00530B08"/>
    <w:rsid w:val="0053127E"/>
    <w:rsid w:val="005340B3"/>
    <w:rsid w:val="00534120"/>
    <w:rsid w:val="0053444F"/>
    <w:rsid w:val="005532FC"/>
    <w:rsid w:val="00555537"/>
    <w:rsid w:val="0055764B"/>
    <w:rsid w:val="005643B2"/>
    <w:rsid w:val="0056605C"/>
    <w:rsid w:val="00582A47"/>
    <w:rsid w:val="00583347"/>
    <w:rsid w:val="005B0DA1"/>
    <w:rsid w:val="005C7EF6"/>
    <w:rsid w:val="005E242D"/>
    <w:rsid w:val="00620F7E"/>
    <w:rsid w:val="006548C6"/>
    <w:rsid w:val="006918B0"/>
    <w:rsid w:val="006A0E95"/>
    <w:rsid w:val="006A73C4"/>
    <w:rsid w:val="006B1AD8"/>
    <w:rsid w:val="006B7F85"/>
    <w:rsid w:val="006C2497"/>
    <w:rsid w:val="006C7DB1"/>
    <w:rsid w:val="006D2C26"/>
    <w:rsid w:val="006D614B"/>
    <w:rsid w:val="006E1EC7"/>
    <w:rsid w:val="006F7833"/>
    <w:rsid w:val="00705070"/>
    <w:rsid w:val="00706CEF"/>
    <w:rsid w:val="00737E2B"/>
    <w:rsid w:val="00741152"/>
    <w:rsid w:val="007444D2"/>
    <w:rsid w:val="00750583"/>
    <w:rsid w:val="00751896"/>
    <w:rsid w:val="00752696"/>
    <w:rsid w:val="00771A89"/>
    <w:rsid w:val="00772F84"/>
    <w:rsid w:val="007740A5"/>
    <w:rsid w:val="00774D13"/>
    <w:rsid w:val="007902B0"/>
    <w:rsid w:val="00792F21"/>
    <w:rsid w:val="007A1E61"/>
    <w:rsid w:val="007D281F"/>
    <w:rsid w:val="007E328D"/>
    <w:rsid w:val="007F24DC"/>
    <w:rsid w:val="007F4AEE"/>
    <w:rsid w:val="00807AA7"/>
    <w:rsid w:val="00811B22"/>
    <w:rsid w:val="00833FB5"/>
    <w:rsid w:val="0085132C"/>
    <w:rsid w:val="00853E73"/>
    <w:rsid w:val="00856802"/>
    <w:rsid w:val="00857A48"/>
    <w:rsid w:val="00895A0A"/>
    <w:rsid w:val="00896AA7"/>
    <w:rsid w:val="008B2153"/>
    <w:rsid w:val="008D2A74"/>
    <w:rsid w:val="008D366E"/>
    <w:rsid w:val="008D62FF"/>
    <w:rsid w:val="00902053"/>
    <w:rsid w:val="009174E4"/>
    <w:rsid w:val="0092241D"/>
    <w:rsid w:val="00937B61"/>
    <w:rsid w:val="00950002"/>
    <w:rsid w:val="00965B11"/>
    <w:rsid w:val="0098231C"/>
    <w:rsid w:val="00982953"/>
    <w:rsid w:val="009866CF"/>
    <w:rsid w:val="009963C2"/>
    <w:rsid w:val="009A480B"/>
    <w:rsid w:val="009D6A11"/>
    <w:rsid w:val="009E55EC"/>
    <w:rsid w:val="00A147BC"/>
    <w:rsid w:val="00A30D51"/>
    <w:rsid w:val="00A32B4C"/>
    <w:rsid w:val="00A37AFA"/>
    <w:rsid w:val="00A564C2"/>
    <w:rsid w:val="00A6137D"/>
    <w:rsid w:val="00A65E69"/>
    <w:rsid w:val="00A81DA3"/>
    <w:rsid w:val="00A96859"/>
    <w:rsid w:val="00AC3D81"/>
    <w:rsid w:val="00AD1D13"/>
    <w:rsid w:val="00AE646C"/>
    <w:rsid w:val="00AF6BF6"/>
    <w:rsid w:val="00B06B49"/>
    <w:rsid w:val="00B121E7"/>
    <w:rsid w:val="00B21EA6"/>
    <w:rsid w:val="00B70763"/>
    <w:rsid w:val="00B821BE"/>
    <w:rsid w:val="00BC7AB2"/>
    <w:rsid w:val="00BD0D25"/>
    <w:rsid w:val="00BD30F8"/>
    <w:rsid w:val="00C02C37"/>
    <w:rsid w:val="00C302C5"/>
    <w:rsid w:val="00C44EA1"/>
    <w:rsid w:val="00C45ADE"/>
    <w:rsid w:val="00C6656B"/>
    <w:rsid w:val="00C804ED"/>
    <w:rsid w:val="00C861E9"/>
    <w:rsid w:val="00C96B04"/>
    <w:rsid w:val="00CA4753"/>
    <w:rsid w:val="00CA575E"/>
    <w:rsid w:val="00CB6BA5"/>
    <w:rsid w:val="00CF18B2"/>
    <w:rsid w:val="00CF7113"/>
    <w:rsid w:val="00D14A8A"/>
    <w:rsid w:val="00D54CFB"/>
    <w:rsid w:val="00D67799"/>
    <w:rsid w:val="00D72370"/>
    <w:rsid w:val="00D76BD8"/>
    <w:rsid w:val="00D974F9"/>
    <w:rsid w:val="00DA23B5"/>
    <w:rsid w:val="00DA5DF8"/>
    <w:rsid w:val="00DB24F2"/>
    <w:rsid w:val="00DD2EB5"/>
    <w:rsid w:val="00DE284F"/>
    <w:rsid w:val="00DE39B5"/>
    <w:rsid w:val="00DE6AA7"/>
    <w:rsid w:val="00DF19D4"/>
    <w:rsid w:val="00DF37D4"/>
    <w:rsid w:val="00DF5227"/>
    <w:rsid w:val="00E018A1"/>
    <w:rsid w:val="00E01D7A"/>
    <w:rsid w:val="00E0326A"/>
    <w:rsid w:val="00E04E8B"/>
    <w:rsid w:val="00E2061C"/>
    <w:rsid w:val="00E23387"/>
    <w:rsid w:val="00E26ABE"/>
    <w:rsid w:val="00E3166E"/>
    <w:rsid w:val="00E400AA"/>
    <w:rsid w:val="00E43054"/>
    <w:rsid w:val="00E5585D"/>
    <w:rsid w:val="00E56B00"/>
    <w:rsid w:val="00E85C26"/>
    <w:rsid w:val="00E86679"/>
    <w:rsid w:val="00E96D23"/>
    <w:rsid w:val="00EA6CEB"/>
    <w:rsid w:val="00EB0838"/>
    <w:rsid w:val="00EB5A42"/>
    <w:rsid w:val="00EC09C2"/>
    <w:rsid w:val="00EE0AE9"/>
    <w:rsid w:val="00EF58BD"/>
    <w:rsid w:val="00EF6211"/>
    <w:rsid w:val="00F02BA8"/>
    <w:rsid w:val="00F11A46"/>
    <w:rsid w:val="00F15B4A"/>
    <w:rsid w:val="00F167F5"/>
    <w:rsid w:val="00F17BE9"/>
    <w:rsid w:val="00F3107A"/>
    <w:rsid w:val="00F3294A"/>
    <w:rsid w:val="00F3641B"/>
    <w:rsid w:val="00F43D23"/>
    <w:rsid w:val="00F44392"/>
    <w:rsid w:val="00F47E3E"/>
    <w:rsid w:val="00F662AB"/>
    <w:rsid w:val="00F82793"/>
    <w:rsid w:val="00FA2FB9"/>
    <w:rsid w:val="00FB0A85"/>
    <w:rsid w:val="00FB2B9A"/>
    <w:rsid w:val="00FC4596"/>
    <w:rsid w:val="00FC6E70"/>
    <w:rsid w:val="00FD01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23FD4"/>
  <w15:docId w15:val="{7CAFB97F-5173-41A3-A925-B4390E33F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154C4" w:rsidP="00BF58F7">
          <w:pPr>
            <w:pStyle w:val="F5402488970F42ED84F60CFC4AB307DB"/>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154C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154C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154C4"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154C4" w:rsidP="00BF58F7">
          <w:pPr>
            <w:pStyle w:val="27F971C1CCD04FAA9794C43FE38257FB"/>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154C4" w:rsidP="00BF58F7">
          <w:pPr>
            <w:pStyle w:val="4D3CFF84B9E742EBAE4541D900D45779"/>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154C4"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154C4" w:rsidP="00BF58F7">
          <w:pPr>
            <w:pStyle w:val="1BF50A7C5E1B4E1588171018F29A154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154C4" w:rsidP="00BF58F7">
          <w:pPr>
            <w:pStyle w:val="8F9D0B26AE574A1BBD240B8831CAC257"/>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154C4" w:rsidP="00BF58F7">
          <w:pPr>
            <w:pStyle w:val="37FFFCDCBD3547CF9D72074FEC241F4E"/>
          </w:pPr>
          <w:r w:rsidRPr="00D858FE">
            <w:rPr>
              <w:rStyle w:val="PlaceholderText"/>
            </w:rPr>
            <w:t>Choose an item.</w:t>
          </w:r>
        </w:p>
      </w:docPartBody>
    </w:docPart>
    <w:docPart>
      <w:docPartPr>
        <w:name w:val="D2C776DCE78B44E3AB9F1144D6D4AFFE"/>
        <w:category>
          <w:name w:val="General"/>
          <w:gallery w:val="placeholder"/>
        </w:category>
        <w:types>
          <w:type w:val="bbPlcHdr"/>
        </w:types>
        <w:behaviors>
          <w:behavior w:val="content"/>
        </w:behaviors>
        <w:guid w:val="{30126F96-3B6B-4C68-959B-968E857718B6}"/>
      </w:docPartPr>
      <w:docPartBody>
        <w:p w:rsidR="00EC68C3" w:rsidRDefault="0098531E" w:rsidP="0098531E">
          <w:pPr>
            <w:pStyle w:val="D2C776DCE78B44E3AB9F1144D6D4AFFE"/>
          </w:pPr>
          <w:r w:rsidRPr="00D858FE">
            <w:rPr>
              <w:rStyle w:val="PlaceholderText"/>
            </w:rPr>
            <w:t>Choose an item.</w:t>
          </w:r>
        </w:p>
      </w:docPartBody>
    </w:docPart>
    <w:docPart>
      <w:docPartPr>
        <w:name w:val="33114C94AC674ED9A8CC29D763BB63DE"/>
        <w:category>
          <w:name w:val="General"/>
          <w:gallery w:val="placeholder"/>
        </w:category>
        <w:types>
          <w:type w:val="bbPlcHdr"/>
        </w:types>
        <w:behaviors>
          <w:behavior w:val="content"/>
        </w:behaviors>
        <w:guid w:val="{0CCFBF7B-36DB-437C-8704-CB10263E09E0}"/>
      </w:docPartPr>
      <w:docPartBody>
        <w:p w:rsidR="00EC68C3" w:rsidRDefault="0098531E" w:rsidP="0098531E">
          <w:pPr>
            <w:pStyle w:val="33114C94AC674ED9A8CC29D763BB63D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31E"/>
    <w:rsid w:val="00173CD1"/>
    <w:rsid w:val="00366DCA"/>
    <w:rsid w:val="004813A1"/>
    <w:rsid w:val="005154C4"/>
    <w:rsid w:val="00957EAF"/>
    <w:rsid w:val="0098531E"/>
    <w:rsid w:val="00B25777"/>
    <w:rsid w:val="00E97114"/>
    <w:rsid w:val="00EC68C3"/>
    <w:rsid w:val="00F817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1E"/>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4D3CFF84B9E742EBAE4541D900D45779">
    <w:name w:val="4D3CFF84B9E742EBAE4541D900D45779"/>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8F9D0B26AE574A1BBD240B8831CAC257">
    <w:name w:val="8F9D0B26AE574A1BBD240B8831CAC257"/>
    <w:rsid w:val="00BF58F7"/>
  </w:style>
  <w:style w:type="paragraph" w:customStyle="1" w:styleId="37FFFCDCBD3547CF9D72074FEC241F4E">
    <w:name w:val="37FFFCDCBD3547CF9D72074FEC241F4E"/>
    <w:rsid w:val="00BF58F7"/>
  </w:style>
  <w:style w:type="paragraph" w:customStyle="1" w:styleId="D2C776DCE78B44E3AB9F1144D6D4AFFE">
    <w:name w:val="D2C776DCE78B44E3AB9F1144D6D4AFFE"/>
    <w:rsid w:val="0098531E"/>
  </w:style>
  <w:style w:type="paragraph" w:customStyle="1" w:styleId="33114C94AC674ED9A8CC29D763BB63DE">
    <w:name w:val="33114C94AC674ED9A8CC29D763BB63DE"/>
    <w:rsid w:val="00985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5054</RACS_x0020_ID>
    <Approved_x0020_Provider xmlns="a8338b6e-77a6-4851-82b6-98166143ffdd">The Russian Benevolent Association for Homes for the Aged</Approved_x0020_Provider>
    <Management_x0020_Company_x0020_ID xmlns="a8338b6e-77a6-4851-82b6-98166143ffdd" xsi:nil="true"/>
    <Home xmlns="a8338b6e-77a6-4851-82b6-98166143ffdd">Pine Lodge Home for the Aged</Home>
    <Signed xmlns="a8338b6e-77a6-4851-82b6-98166143ffdd" xsi:nil="true"/>
    <Uploaded xmlns="a8338b6e-77a6-4851-82b6-98166143ffdd">true</Uploaded>
    <Management_x0020_Company xmlns="a8338b6e-77a6-4851-82b6-98166143ffdd" xsi:nil="true"/>
    <Doc_x0020_Date xmlns="a8338b6e-77a6-4851-82b6-98166143ffdd">2022-10-21T02:47:26+00:00</Doc_x0020_Date>
    <CSI_x0020_ID xmlns="a8338b6e-77a6-4851-82b6-98166143ffdd" xsi:nil="true"/>
    <Case_x0020_ID xmlns="a8338b6e-77a6-4851-82b6-98166143ffdd" xsi:nil="true"/>
    <Approved_x0020_Provider_x0020_ID xmlns="a8338b6e-77a6-4851-82b6-98166143ffdd">DDD2153F-77F4-DC11-AD41-005056922186</Approved_x0020_Provider_x0020_ID>
    <Location xmlns="a8338b6e-77a6-4851-82b6-98166143ffdd" xsi:nil="true"/>
    <Doc_x0020_Type xmlns="a8338b6e-77a6-4851-82b6-98166143ffdd">Publication</Doc_x0020_Type>
    <Home_x0020_ID xmlns="a8338b6e-77a6-4851-82b6-98166143ffdd">84725745-7CF4-DC11-AD41-005056922186</Home_x0020_ID>
    <State xmlns="a8338b6e-77a6-4851-82b6-98166143ffdd">QLD</State>
    <Doc_x0020_Sent_Received_x0020_Date xmlns="a8338b6e-77a6-4851-82b6-98166143ffdd">2022-10-21T00:00:00+00:00</Doc_x0020_Sent_Received_x0020_Date>
    <Activity_x0020_ID xmlns="a8338b6e-77a6-4851-82b6-98166143ffdd">3351E892-E80E-ED11-8B03-005056922186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00716AD-0F5A-4BB5-8DE3-819228ACD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www.w3.org/XML/1998/namespace"/>
    <ds:schemaRef ds:uri="http://purl.org/dc/terms/"/>
    <ds:schemaRef ds:uri="a8338b6e-77a6-4851-82b6-98166143ffdd"/>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2317</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2022-10-24T04:07:00Z</dcterms:created>
  <dcterms:modified xsi:type="dcterms:W3CDTF">2022-10-24T04:08:00Z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