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5DA00" w14:textId="77777777" w:rsidR="003A0FC2" w:rsidRDefault="00F76D98">
      <w:pPr>
        <w:pStyle w:val="BodyText"/>
        <w:ind w:left="10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5795DA41" wp14:editId="5795DA42">
            <wp:extent cx="5548072" cy="8926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072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5DA01" w14:textId="77777777" w:rsidR="003A0FC2" w:rsidRDefault="003A0FC2">
      <w:pPr>
        <w:pStyle w:val="BodyText"/>
        <w:spacing w:before="8"/>
        <w:rPr>
          <w:rFonts w:ascii="Times New Roman"/>
          <w:sz w:val="29"/>
        </w:rPr>
      </w:pPr>
    </w:p>
    <w:p w14:paraId="5795DA02" w14:textId="77777777" w:rsidR="003A0FC2" w:rsidRDefault="00F76D98">
      <w:pPr>
        <w:spacing w:before="93"/>
        <w:ind w:left="3273" w:right="3253"/>
        <w:jc w:val="center"/>
        <w:rPr>
          <w:b/>
        </w:rPr>
      </w:pPr>
      <w:r>
        <w:rPr>
          <w:b/>
        </w:rPr>
        <w:t>Customer Contact Officer</w:t>
      </w:r>
      <w:r>
        <w:rPr>
          <w:b/>
          <w:spacing w:val="-59"/>
        </w:rPr>
        <w:t xml:space="preserve"> </w:t>
      </w:r>
      <w:r>
        <w:rPr>
          <w:b/>
        </w:rPr>
        <w:t>APS4</w:t>
      </w:r>
    </w:p>
    <w:p w14:paraId="5795DA03" w14:textId="77777777" w:rsidR="003A0FC2" w:rsidRDefault="00F76D98">
      <w:pPr>
        <w:spacing w:before="1"/>
        <w:ind w:left="2481" w:right="2456"/>
        <w:jc w:val="center"/>
        <w:rPr>
          <w:b/>
        </w:rPr>
      </w:pPr>
      <w:r>
        <w:rPr>
          <w:b/>
        </w:rPr>
        <w:t>Intake and Complaints Resolution Group</w:t>
      </w:r>
      <w:r>
        <w:rPr>
          <w:b/>
          <w:spacing w:val="-59"/>
        </w:rPr>
        <w:t xml:space="preserve"> </w:t>
      </w:r>
      <w:r>
        <w:rPr>
          <w:b/>
        </w:rPr>
        <w:t>Fulltime –</w:t>
      </w:r>
      <w:r>
        <w:rPr>
          <w:b/>
          <w:spacing w:val="-2"/>
        </w:rPr>
        <w:t xml:space="preserve"> </w:t>
      </w:r>
      <w:r>
        <w:rPr>
          <w:b/>
        </w:rPr>
        <w:t>Ongoing</w:t>
      </w:r>
    </w:p>
    <w:p w14:paraId="5795DA04" w14:textId="77777777" w:rsidR="003A0FC2" w:rsidRDefault="00F76D98">
      <w:pPr>
        <w:ind w:left="2477" w:right="2456"/>
        <w:jc w:val="center"/>
        <w:rPr>
          <w:b/>
        </w:rPr>
      </w:pPr>
      <w:r>
        <w:rPr>
          <w:b/>
        </w:rPr>
        <w:t>Melbourne, Adelaide</w:t>
      </w:r>
      <w:r>
        <w:rPr>
          <w:b/>
          <w:spacing w:val="-1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Brisbane</w:t>
      </w:r>
    </w:p>
    <w:p w14:paraId="5795DA05" w14:textId="77777777" w:rsidR="003A0FC2" w:rsidRDefault="003A0FC2">
      <w:pPr>
        <w:pStyle w:val="BodyText"/>
        <w:rPr>
          <w:b/>
          <w:sz w:val="24"/>
        </w:rPr>
      </w:pPr>
    </w:p>
    <w:p w14:paraId="5795DA06" w14:textId="77777777" w:rsidR="003A0FC2" w:rsidRDefault="003A0FC2">
      <w:pPr>
        <w:pStyle w:val="BodyText"/>
        <w:rPr>
          <w:b/>
          <w:sz w:val="20"/>
        </w:rPr>
      </w:pPr>
    </w:p>
    <w:p w14:paraId="5795DA07" w14:textId="77777777" w:rsidR="003A0FC2" w:rsidRDefault="00F76D98">
      <w:pPr>
        <w:pStyle w:val="BodyText"/>
        <w:spacing w:line="256" w:lineRule="auto"/>
        <w:ind w:left="100" w:right="125"/>
      </w:pPr>
      <w:r>
        <w:t>The Aged Care Quality and Safety Commission (the Commission) was established on 1</w:t>
      </w:r>
      <w:r>
        <w:rPr>
          <w:spacing w:val="1"/>
        </w:rPr>
        <w:t xml:space="preserve"> </w:t>
      </w:r>
      <w:r>
        <w:t>January 2019 by bringing together functions of the former Aged Care Complaints</w:t>
      </w:r>
      <w:r>
        <w:rPr>
          <w:spacing w:val="1"/>
        </w:rPr>
        <w:t xml:space="preserve"> </w:t>
      </w:r>
      <w:r>
        <w:t>Commissioner and the former Australian Aged Care Quality Agency. Our role is to protect</w:t>
      </w:r>
      <w:r>
        <w:rPr>
          <w:spacing w:val="1"/>
        </w:rPr>
        <w:t xml:space="preserve"> </w:t>
      </w:r>
      <w:r>
        <w:t>and enhance the safety, health, well-being and quality of life of people receiving govern</w:t>
      </w:r>
      <w:r>
        <w:t>ment</w:t>
      </w:r>
      <w:r>
        <w:rPr>
          <w:spacing w:val="-59"/>
        </w:rPr>
        <w:t xml:space="preserve"> </w:t>
      </w:r>
      <w:r>
        <w:t>funded aged</w:t>
      </w:r>
      <w:r>
        <w:rPr>
          <w:spacing w:val="-2"/>
        </w:rPr>
        <w:t xml:space="preserve"> </w:t>
      </w:r>
      <w:r>
        <w:t>care</w:t>
      </w:r>
    </w:p>
    <w:p w14:paraId="5795DA08" w14:textId="77777777" w:rsidR="003A0FC2" w:rsidRDefault="003A0FC2">
      <w:pPr>
        <w:pStyle w:val="BodyText"/>
        <w:rPr>
          <w:sz w:val="24"/>
        </w:rPr>
      </w:pPr>
    </w:p>
    <w:p w14:paraId="5795DA09" w14:textId="77777777" w:rsidR="003A0FC2" w:rsidRDefault="003A0FC2">
      <w:pPr>
        <w:pStyle w:val="BodyText"/>
        <w:rPr>
          <w:sz w:val="27"/>
        </w:rPr>
      </w:pPr>
    </w:p>
    <w:p w14:paraId="5795DA0A" w14:textId="77777777" w:rsidR="003A0FC2" w:rsidRDefault="00F76D98">
      <w:pPr>
        <w:pStyle w:val="Heading1"/>
      </w:pPr>
      <w:r>
        <w:t>Position</w:t>
      </w:r>
      <w:r>
        <w:rPr>
          <w:spacing w:val="-4"/>
        </w:rPr>
        <w:t xml:space="preserve"> </w:t>
      </w:r>
      <w:r>
        <w:t>Description</w:t>
      </w:r>
    </w:p>
    <w:p w14:paraId="5795DA0B" w14:textId="77777777" w:rsidR="003A0FC2" w:rsidRDefault="00F76D98">
      <w:pPr>
        <w:pStyle w:val="BodyText"/>
        <w:spacing w:before="176" w:line="256" w:lineRule="auto"/>
        <w:ind w:left="100" w:right="201"/>
        <w:jc w:val="both"/>
      </w:pPr>
      <w:r>
        <w:t>The Customer Contact Team (CCT) is one of the first points of contact for consumers, aged</w:t>
      </w:r>
      <w:r>
        <w:rPr>
          <w:spacing w:val="-59"/>
        </w:rPr>
        <w:t xml:space="preserve"> </w:t>
      </w:r>
      <w:r>
        <w:t>care providers, and other members of the public to engage with the Commission.</w:t>
      </w:r>
      <w:r>
        <w:rPr>
          <w:spacing w:val="1"/>
        </w:rPr>
        <w:t xml:space="preserve"> </w:t>
      </w:r>
      <w:r>
        <w:t>The CCT</w:t>
      </w:r>
      <w:r>
        <w:rPr>
          <w:spacing w:val="-59"/>
        </w:rPr>
        <w:t xml:space="preserve"> </w:t>
      </w:r>
      <w:r>
        <w:t>responds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contacts</w:t>
      </w:r>
      <w:r>
        <w:rPr>
          <w:spacing w:val="-2"/>
        </w:rPr>
        <w:t xml:space="preserve"> </w:t>
      </w:r>
      <w:r>
        <w:t>via phone,</w:t>
      </w:r>
      <w:r>
        <w:rPr>
          <w:spacing w:val="1"/>
        </w:rPr>
        <w:t xml:space="preserve"> </w:t>
      </w:r>
      <w:r>
        <w:t>em</w:t>
      </w:r>
      <w:r>
        <w:t>ail,</w:t>
      </w:r>
      <w:r>
        <w:rPr>
          <w:spacing w:val="2"/>
        </w:rPr>
        <w:t xml:space="preserve"> </w:t>
      </w:r>
      <w:r>
        <w:t>web,</w:t>
      </w:r>
      <w:r>
        <w:rPr>
          <w:spacing w:val="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post.</w:t>
      </w:r>
    </w:p>
    <w:p w14:paraId="5795DA0C" w14:textId="77777777" w:rsidR="003A0FC2" w:rsidRDefault="00F76D98">
      <w:pPr>
        <w:pStyle w:val="BodyText"/>
        <w:spacing w:before="158" w:line="256" w:lineRule="auto"/>
        <w:ind w:left="100" w:right="273"/>
      </w:pPr>
      <w:r>
        <w:t>Customer Contact Officers are responsible for providing an accessible, efficient, consistent</w:t>
      </w:r>
      <w:r>
        <w:rPr>
          <w:spacing w:val="-59"/>
        </w:rPr>
        <w:t xml:space="preserve"> </w:t>
      </w:r>
      <w:r>
        <w:t>and user orientated experience in accordance with the Commission’s guidelines and</w:t>
      </w:r>
      <w:r>
        <w:rPr>
          <w:spacing w:val="1"/>
        </w:rPr>
        <w:t xml:space="preserve"> </w:t>
      </w:r>
      <w:r>
        <w:t>procedures. The Team also plays an important role in identifying risks and opportunities to</w:t>
      </w:r>
      <w:r>
        <w:rPr>
          <w:spacing w:val="-59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experience and efficiency.</w:t>
      </w:r>
    </w:p>
    <w:p w14:paraId="5795DA0D" w14:textId="77777777" w:rsidR="003A0FC2" w:rsidRDefault="003A0FC2">
      <w:pPr>
        <w:pStyle w:val="BodyText"/>
        <w:rPr>
          <w:sz w:val="24"/>
        </w:rPr>
      </w:pPr>
    </w:p>
    <w:p w14:paraId="5795DA0E" w14:textId="77777777" w:rsidR="003A0FC2" w:rsidRDefault="003A0FC2">
      <w:pPr>
        <w:pStyle w:val="BodyText"/>
        <w:rPr>
          <w:sz w:val="24"/>
        </w:rPr>
      </w:pPr>
    </w:p>
    <w:p w14:paraId="5795DA0F" w14:textId="77777777" w:rsidR="003A0FC2" w:rsidRDefault="003A0FC2">
      <w:pPr>
        <w:pStyle w:val="BodyText"/>
        <w:rPr>
          <w:sz w:val="25"/>
        </w:rPr>
      </w:pPr>
    </w:p>
    <w:p w14:paraId="5795DA10" w14:textId="77777777" w:rsidR="003A0FC2" w:rsidRDefault="00F76D98">
      <w:pPr>
        <w:spacing w:before="1"/>
        <w:ind w:left="100"/>
        <w:rPr>
          <w:b/>
          <w:i/>
        </w:rPr>
      </w:pPr>
      <w:r>
        <w:rPr>
          <w:b/>
          <w:i/>
        </w:rPr>
        <w:t>Position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Duties</w:t>
      </w:r>
    </w:p>
    <w:p w14:paraId="5795DA11" w14:textId="77777777" w:rsidR="003A0FC2" w:rsidRDefault="00F76D98">
      <w:pPr>
        <w:spacing w:before="176"/>
        <w:ind w:left="100"/>
        <w:rPr>
          <w:b/>
        </w:rPr>
      </w:pPr>
      <w:r>
        <w:rPr>
          <w:b/>
        </w:rPr>
        <w:t>Reporting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Customer Contact</w:t>
      </w:r>
      <w:r>
        <w:rPr>
          <w:b/>
          <w:spacing w:val="-1"/>
        </w:rPr>
        <w:t xml:space="preserve"> </w:t>
      </w:r>
      <w:r>
        <w:rPr>
          <w:b/>
        </w:rPr>
        <w:t>Manager,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1"/>
        </w:rPr>
        <w:t xml:space="preserve"> </w:t>
      </w:r>
      <w:r>
        <w:rPr>
          <w:b/>
        </w:rPr>
        <w:t>main</w:t>
      </w:r>
      <w:r>
        <w:rPr>
          <w:b/>
          <w:spacing w:val="-3"/>
        </w:rPr>
        <w:t xml:space="preserve"> </w:t>
      </w:r>
      <w:r>
        <w:rPr>
          <w:b/>
        </w:rPr>
        <w:t>responsibilities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be:</w:t>
      </w:r>
    </w:p>
    <w:p w14:paraId="5795DA12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79" w:line="252" w:lineRule="auto"/>
        <w:ind w:right="205"/>
      </w:pPr>
      <w:r>
        <w:t>Respond to contacts via phone, email and web forms during business hours based on a</w:t>
      </w:r>
      <w:r>
        <w:rPr>
          <w:spacing w:val="-59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roster.</w:t>
      </w:r>
    </w:p>
    <w:p w14:paraId="5795DA13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52" w:lineRule="auto"/>
        <w:ind w:right="735"/>
      </w:pPr>
      <w:r>
        <w:t>Provide timely resolution of contacts using standardised information from business</w:t>
      </w:r>
      <w:r>
        <w:rPr>
          <w:spacing w:val="-59"/>
        </w:rPr>
        <w:t xml:space="preserve"> </w:t>
      </w:r>
      <w:r>
        <w:t>areas.</w:t>
      </w:r>
    </w:p>
    <w:p w14:paraId="5795DA14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" w:line="252" w:lineRule="auto"/>
        <w:ind w:right="111"/>
      </w:pPr>
      <w:r>
        <w:t xml:space="preserve">Collect </w:t>
      </w:r>
      <w:proofErr w:type="gramStart"/>
      <w:r>
        <w:t>sufficient</w:t>
      </w:r>
      <w:proofErr w:type="gramEnd"/>
      <w:r>
        <w:t xml:space="preserve"> information to document, triage, and refer more complex contacts to the</w:t>
      </w:r>
      <w:r>
        <w:rPr>
          <w:spacing w:val="-59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officer/team.</w:t>
      </w:r>
    </w:p>
    <w:p w14:paraId="5795DA15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52" w:lineRule="auto"/>
        <w:ind w:right="476"/>
      </w:pPr>
      <w:r>
        <w:t>Ensure accurate and timely recording of contacts using the Commission’s record and</w:t>
      </w:r>
      <w:r>
        <w:rPr>
          <w:spacing w:val="-59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systems,</w:t>
      </w:r>
      <w:r>
        <w:rPr>
          <w:spacing w:val="-3"/>
        </w:rPr>
        <w:t xml:space="preserve"> </w:t>
      </w:r>
      <w:r>
        <w:t>including Resolve, MS</w:t>
      </w:r>
      <w:r>
        <w:rPr>
          <w:spacing w:val="-2"/>
        </w:rPr>
        <w:t xml:space="preserve"> </w:t>
      </w:r>
      <w:r>
        <w:t>Teams, SharePoint,</w:t>
      </w:r>
      <w:r>
        <w:rPr>
          <w:spacing w:val="-4"/>
        </w:rPr>
        <w:t xml:space="preserve"> </w:t>
      </w:r>
      <w:r>
        <w:t>Out</w:t>
      </w:r>
      <w:r>
        <w:t>look,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Excel.</w:t>
      </w:r>
    </w:p>
    <w:p w14:paraId="5795DA16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54" w:lineRule="auto"/>
        <w:ind w:right="787"/>
      </w:pPr>
      <w:r>
        <w:t>Provide information to educate customers on the role of the Commission or where</w:t>
      </w:r>
      <w:r>
        <w:rPr>
          <w:spacing w:val="-60"/>
        </w:rPr>
        <w:t xml:space="preserve"> </w:t>
      </w:r>
      <w:r>
        <w:t>appropriate, refer customer to other organisation better placed to respond to their</w:t>
      </w:r>
      <w:r>
        <w:rPr>
          <w:spacing w:val="1"/>
        </w:rPr>
        <w:t xml:space="preserve"> </w:t>
      </w:r>
      <w:r>
        <w:t>contact.</w:t>
      </w:r>
    </w:p>
    <w:p w14:paraId="5795DA17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4" w:line="249" w:lineRule="auto"/>
        <w:ind w:right="320"/>
      </w:pPr>
      <w:r>
        <w:t>Develop positive and collaborative working relationships with team</w:t>
      </w:r>
      <w:r>
        <w:t xml:space="preserve"> members and liaise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internal and external</w:t>
      </w:r>
      <w:r>
        <w:rPr>
          <w:spacing w:val="-1"/>
        </w:rPr>
        <w:t xml:space="preserve"> </w:t>
      </w:r>
      <w:r>
        <w:t>stakeholders.</w:t>
      </w:r>
    </w:p>
    <w:p w14:paraId="5795DA18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1" w:line="249" w:lineRule="auto"/>
        <w:ind w:right="488"/>
      </w:pPr>
      <w:r>
        <w:t xml:space="preserve">Obtain and maintain a basic and up to date understanding of an </w:t>
      </w:r>
      <w:proofErr w:type="gramStart"/>
      <w:r>
        <w:t>aged care provider’s</w:t>
      </w:r>
      <w:r>
        <w:rPr>
          <w:spacing w:val="-59"/>
        </w:rPr>
        <w:t xml:space="preserve"> </w:t>
      </w:r>
      <w:r>
        <w:t>responsibilities</w:t>
      </w:r>
      <w:proofErr w:type="gramEnd"/>
      <w:r>
        <w:t xml:space="preserve"> and seek supervisor</w:t>
      </w:r>
      <w:r>
        <w:rPr>
          <w:spacing w:val="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when needed.</w:t>
      </w:r>
    </w:p>
    <w:p w14:paraId="5795DA19" w14:textId="77777777" w:rsidR="003A0FC2" w:rsidRDefault="003A0FC2">
      <w:pPr>
        <w:spacing w:line="249" w:lineRule="auto"/>
        <w:sectPr w:rsidR="003A0FC2">
          <w:type w:val="continuous"/>
          <w:pgSz w:w="11910" w:h="16840"/>
          <w:pgMar w:top="1420" w:right="1360" w:bottom="280" w:left="1340" w:header="720" w:footer="720" w:gutter="0"/>
          <w:cols w:space="720"/>
        </w:sectPr>
      </w:pPr>
    </w:p>
    <w:p w14:paraId="5795DA1A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83"/>
        <w:ind w:hanging="361"/>
      </w:pPr>
      <w:r>
        <w:lastRenderedPageBreak/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priorities</w:t>
      </w:r>
      <w:r>
        <w:rPr>
          <w:spacing w:val="-2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individual workloads.</w:t>
      </w:r>
    </w:p>
    <w:p w14:paraId="5795DA1B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4"/>
        <w:ind w:hanging="361"/>
      </w:pPr>
      <w:r>
        <w:t>Attend,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in,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required.</w:t>
      </w:r>
    </w:p>
    <w:p w14:paraId="5795DA1C" w14:textId="77777777" w:rsidR="003A0FC2" w:rsidRDefault="003A0FC2">
      <w:pPr>
        <w:pStyle w:val="BodyText"/>
        <w:rPr>
          <w:sz w:val="26"/>
        </w:rPr>
      </w:pPr>
    </w:p>
    <w:p w14:paraId="5795DA1D" w14:textId="77777777" w:rsidR="003A0FC2" w:rsidRDefault="003A0FC2">
      <w:pPr>
        <w:pStyle w:val="BodyText"/>
        <w:spacing w:before="7"/>
        <w:rPr>
          <w:sz w:val="21"/>
        </w:rPr>
      </w:pPr>
    </w:p>
    <w:p w14:paraId="5795DA1E" w14:textId="77777777" w:rsidR="003A0FC2" w:rsidRDefault="00F76D98">
      <w:pPr>
        <w:ind w:left="100"/>
        <w:rPr>
          <w:b/>
        </w:rPr>
      </w:pPr>
      <w:r>
        <w:rPr>
          <w:b/>
        </w:rPr>
        <w:t>Position</w:t>
      </w:r>
      <w:r>
        <w:rPr>
          <w:b/>
          <w:spacing w:val="-5"/>
        </w:rPr>
        <w:t xml:space="preserve"> </w:t>
      </w:r>
      <w:r>
        <w:rPr>
          <w:b/>
        </w:rPr>
        <w:t>Eligibility</w:t>
      </w:r>
      <w:r>
        <w:rPr>
          <w:b/>
          <w:spacing w:val="-5"/>
        </w:rPr>
        <w:t xml:space="preserve"> </w:t>
      </w:r>
      <w:r>
        <w:rPr>
          <w:b/>
        </w:rPr>
        <w:t>Requirements</w:t>
      </w:r>
    </w:p>
    <w:p w14:paraId="5795DA1F" w14:textId="77777777" w:rsidR="003A0FC2" w:rsidRDefault="003A0FC2">
      <w:pPr>
        <w:pStyle w:val="BodyText"/>
        <w:spacing w:before="5"/>
        <w:rPr>
          <w:b/>
          <w:sz w:val="32"/>
        </w:rPr>
      </w:pPr>
    </w:p>
    <w:p w14:paraId="5795DA20" w14:textId="77777777" w:rsidR="003A0FC2" w:rsidRDefault="00F76D98">
      <w:pPr>
        <w:ind w:left="100"/>
        <w:rPr>
          <w:b/>
        </w:rPr>
      </w:pP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be successful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role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2"/>
        </w:rPr>
        <w:t xml:space="preserve"> </w:t>
      </w:r>
      <w:r>
        <w:rPr>
          <w:b/>
        </w:rPr>
        <w:t>need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demonstrate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following:</w:t>
      </w:r>
    </w:p>
    <w:p w14:paraId="5795DA21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79"/>
        <w:ind w:hanging="361"/>
      </w:pPr>
      <w:r>
        <w:t>Experience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fast-paced</w:t>
      </w:r>
      <w:r>
        <w:rPr>
          <w:spacing w:val="-1"/>
        </w:rPr>
        <w:t xml:space="preserve"> </w:t>
      </w:r>
      <w:r>
        <w:t>environment.</w:t>
      </w:r>
    </w:p>
    <w:p w14:paraId="5795DA22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6" w:line="254" w:lineRule="auto"/>
        <w:ind w:right="389"/>
      </w:pPr>
      <w:r>
        <w:t>Capacity to work in a busy environment with demonstrated skills in time management,</w:t>
      </w:r>
      <w:r>
        <w:rPr>
          <w:spacing w:val="-59"/>
        </w:rPr>
        <w:t xml:space="preserve"> </w:t>
      </w:r>
      <w:r>
        <w:t>multi-tasking, attention to detail, working with competing priorities and the ability to</w:t>
      </w:r>
      <w:r>
        <w:rPr>
          <w:spacing w:val="1"/>
        </w:rPr>
        <w:t xml:space="preserve"> </w:t>
      </w:r>
      <w:r>
        <w:t>manage</w:t>
      </w:r>
      <w:r>
        <w:rPr>
          <w:spacing w:val="-1"/>
        </w:rPr>
        <w:t xml:space="preserve"> </w:t>
      </w:r>
      <w:r>
        <w:t>workloads.</w:t>
      </w:r>
    </w:p>
    <w:p w14:paraId="5795DA23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"/>
        <w:ind w:hanging="361"/>
      </w:pPr>
      <w:r>
        <w:t>Strong and</w:t>
      </w:r>
      <w:r>
        <w:rPr>
          <w:spacing w:val="-4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skills.</w:t>
      </w:r>
    </w:p>
    <w:p w14:paraId="5795DA24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6"/>
        <w:ind w:hanging="361"/>
      </w:pP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positive,</w:t>
      </w:r>
      <w:r>
        <w:rPr>
          <w:spacing w:val="-1"/>
        </w:rPr>
        <w:t xml:space="preserve"> </w:t>
      </w:r>
      <w:r>
        <w:t>empathetic,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attitude.</w:t>
      </w:r>
    </w:p>
    <w:p w14:paraId="5795DA25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6" w:line="252" w:lineRule="auto"/>
        <w:ind w:right="250"/>
      </w:pPr>
      <w:r>
        <w:t>Demonstrated</w:t>
      </w:r>
      <w:r>
        <w:rPr>
          <w:spacing w:val="-6"/>
        </w:rPr>
        <w:t xml:space="preserve"> </w:t>
      </w:r>
      <w:r>
        <w:t>problem-solving</w:t>
      </w:r>
      <w:r>
        <w:rPr>
          <w:spacing w:val="-1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within</w:t>
      </w:r>
      <w:r>
        <w:rPr>
          <w:spacing w:val="-58"/>
        </w:rPr>
        <w:t xml:space="preserve"> </w:t>
      </w:r>
      <w:r>
        <w:t>guidelines.</w:t>
      </w:r>
    </w:p>
    <w:p w14:paraId="5795DA26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7" w:line="249" w:lineRule="auto"/>
        <w:ind w:right="272"/>
      </w:pPr>
      <w:r>
        <w:t>Demonstrated ability to work effectively and collaboratively as part of a team to achieve</w:t>
      </w:r>
      <w:r>
        <w:rPr>
          <w:spacing w:val="-59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and a</w:t>
      </w:r>
      <w:r>
        <w:rPr>
          <w:spacing w:val="-4"/>
        </w:rPr>
        <w:t xml:space="preserve"> </w:t>
      </w:r>
      <w:r>
        <w:t>positive</w:t>
      </w:r>
      <w:r>
        <w:rPr>
          <w:spacing w:val="3"/>
        </w:rPr>
        <w:t xml:space="preserve"> </w:t>
      </w:r>
      <w:r>
        <w:t>workplace</w:t>
      </w:r>
      <w:r>
        <w:rPr>
          <w:spacing w:val="-2"/>
        </w:rPr>
        <w:t xml:space="preserve"> </w:t>
      </w:r>
      <w:r>
        <w:t>culture.</w:t>
      </w:r>
    </w:p>
    <w:p w14:paraId="5795DA27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1" w:line="249" w:lineRule="auto"/>
        <w:ind w:right="296"/>
      </w:pPr>
      <w:r>
        <w:t>Sound computer skills, with the ability to learn internal programs and work with multiple</w:t>
      </w:r>
      <w:r>
        <w:rPr>
          <w:spacing w:val="-59"/>
        </w:rPr>
        <w:t xml:space="preserve"> </w:t>
      </w:r>
      <w:r>
        <w:t>applications.</w:t>
      </w:r>
    </w:p>
    <w:p w14:paraId="5795DA28" w14:textId="77777777" w:rsidR="003A0FC2" w:rsidRDefault="00F76D9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1" w:line="249" w:lineRule="auto"/>
        <w:ind w:right="1151"/>
      </w:pPr>
      <w:r>
        <w:t>The ability to adhere to Commonwealth documentation guidelines and internal</w:t>
      </w:r>
      <w:r>
        <w:rPr>
          <w:spacing w:val="-59"/>
        </w:rPr>
        <w:t xml:space="preserve"> </w:t>
      </w:r>
      <w:r>
        <w:t>procedures.</w:t>
      </w:r>
    </w:p>
    <w:p w14:paraId="5795DA29" w14:textId="77777777" w:rsidR="003A0FC2" w:rsidRDefault="003A0FC2">
      <w:pPr>
        <w:pStyle w:val="BodyText"/>
        <w:rPr>
          <w:sz w:val="24"/>
        </w:rPr>
      </w:pPr>
    </w:p>
    <w:p w14:paraId="5795DA2A" w14:textId="77777777" w:rsidR="003A0FC2" w:rsidRDefault="003A0FC2">
      <w:pPr>
        <w:pStyle w:val="BodyText"/>
        <w:spacing w:before="6"/>
        <w:rPr>
          <w:sz w:val="19"/>
        </w:rPr>
      </w:pPr>
    </w:p>
    <w:p w14:paraId="5795DA2B" w14:textId="77777777" w:rsidR="003A0FC2" w:rsidRDefault="00F76D98">
      <w:pPr>
        <w:pStyle w:val="Heading1"/>
      </w:pPr>
      <w:r>
        <w:t>Position</w:t>
      </w:r>
      <w:r>
        <w:rPr>
          <w:spacing w:val="-3"/>
        </w:rPr>
        <w:t xml:space="preserve"> </w:t>
      </w:r>
      <w:r>
        <w:t>Notes</w:t>
      </w:r>
    </w:p>
    <w:p w14:paraId="5795DA2C" w14:textId="77777777" w:rsidR="003A0FC2" w:rsidRDefault="003A0FC2">
      <w:pPr>
        <w:pStyle w:val="BodyText"/>
        <w:rPr>
          <w:b/>
          <w:i/>
          <w:sz w:val="21"/>
        </w:rPr>
      </w:pPr>
    </w:p>
    <w:p w14:paraId="5795DA2D" w14:textId="77777777" w:rsidR="003A0FC2" w:rsidRDefault="00F76D98">
      <w:pPr>
        <w:pStyle w:val="BodyText"/>
        <w:ind w:left="100" w:right="834"/>
      </w:pPr>
      <w:r>
        <w:t>Salary offered will be between $70,913 - $74,928 per annum depending on skills and</w:t>
      </w:r>
      <w:r>
        <w:rPr>
          <w:spacing w:val="-59"/>
        </w:rPr>
        <w:t xml:space="preserve"> </w:t>
      </w:r>
      <w:r>
        <w:t>experience.</w:t>
      </w:r>
      <w:r>
        <w:rPr>
          <w:spacing w:val="60"/>
        </w:rPr>
        <w:t xml:space="preserve"> </w:t>
      </w:r>
      <w:r>
        <w:t>Inclusive of</w:t>
      </w:r>
      <w:r>
        <w:rPr>
          <w:spacing w:val="2"/>
        </w:rPr>
        <w:t xml:space="preserve"> </w:t>
      </w:r>
      <w:r>
        <w:t>15.4%</w:t>
      </w:r>
      <w:r>
        <w:rPr>
          <w:spacing w:val="-2"/>
        </w:rPr>
        <w:t xml:space="preserve"> </w:t>
      </w:r>
      <w:r>
        <w:t>superannuation.</w:t>
      </w:r>
    </w:p>
    <w:p w14:paraId="5795DA2E" w14:textId="77777777" w:rsidR="003A0FC2" w:rsidRDefault="003A0FC2">
      <w:pPr>
        <w:pStyle w:val="BodyText"/>
        <w:spacing w:before="8"/>
        <w:rPr>
          <w:sz w:val="20"/>
        </w:rPr>
      </w:pPr>
    </w:p>
    <w:p w14:paraId="5795DA2F" w14:textId="77777777" w:rsidR="003A0FC2" w:rsidRDefault="00F76D98">
      <w:pPr>
        <w:pStyle w:val="BodyText"/>
        <w:spacing w:before="1"/>
        <w:ind w:left="100" w:right="443"/>
      </w:pPr>
      <w:r>
        <w:t>Only candidates who</w:t>
      </w:r>
      <w:r>
        <w:t xml:space="preserve"> hold Australian citizenship can apply. Appointment is conditional on</w:t>
      </w:r>
      <w:r>
        <w:rPr>
          <w:spacing w:val="-59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a national</w:t>
      </w:r>
      <w:r>
        <w:rPr>
          <w:spacing w:val="-1"/>
        </w:rPr>
        <w:t xml:space="preserve"> </w:t>
      </w:r>
      <w:r>
        <w:t>police check.</w:t>
      </w:r>
    </w:p>
    <w:p w14:paraId="5795DA30" w14:textId="77777777" w:rsidR="003A0FC2" w:rsidRDefault="003A0FC2">
      <w:pPr>
        <w:pStyle w:val="BodyText"/>
        <w:spacing w:before="10"/>
        <w:rPr>
          <w:sz w:val="20"/>
        </w:rPr>
      </w:pPr>
    </w:p>
    <w:p w14:paraId="5795DA31" w14:textId="77777777" w:rsidR="003A0FC2" w:rsidRDefault="00F76D98">
      <w:pPr>
        <w:ind w:left="100" w:right="556"/>
        <w:rPr>
          <w:b/>
        </w:rPr>
      </w:pPr>
      <w:r>
        <w:rPr>
          <w:b/>
        </w:rPr>
        <w:t>In your application, please provide a statement of claims against the Statement of</w:t>
      </w:r>
      <w:r>
        <w:rPr>
          <w:b/>
          <w:spacing w:val="-59"/>
        </w:rPr>
        <w:t xml:space="preserve"> </w:t>
      </w:r>
      <w:r>
        <w:rPr>
          <w:b/>
        </w:rPr>
        <w:t>Capabilities</w:t>
      </w:r>
      <w:r>
        <w:rPr>
          <w:b/>
          <w:spacing w:val="-5"/>
        </w:rPr>
        <w:t xml:space="preserve"> </w:t>
      </w:r>
      <w:r>
        <w:rPr>
          <w:b/>
        </w:rPr>
        <w:t>in no</w:t>
      </w:r>
      <w:r>
        <w:rPr>
          <w:b/>
          <w:spacing w:val="-2"/>
        </w:rPr>
        <w:t xml:space="preserve"> </w:t>
      </w:r>
      <w:r>
        <w:rPr>
          <w:b/>
        </w:rPr>
        <w:t>more</w:t>
      </w:r>
      <w:r>
        <w:rPr>
          <w:b/>
          <w:spacing w:val="-2"/>
        </w:rPr>
        <w:t xml:space="preserve"> </w:t>
      </w:r>
      <w:r>
        <w:rPr>
          <w:b/>
        </w:rPr>
        <w:t>than</w:t>
      </w:r>
      <w:r>
        <w:rPr>
          <w:b/>
          <w:spacing w:val="-2"/>
        </w:rPr>
        <w:t xml:space="preserve"> </w:t>
      </w:r>
      <w:r>
        <w:rPr>
          <w:b/>
        </w:rPr>
        <w:t>800</w:t>
      </w:r>
      <w:r>
        <w:rPr>
          <w:b/>
          <w:spacing w:val="-4"/>
        </w:rPr>
        <w:t xml:space="preserve"> </w:t>
      </w:r>
      <w:r>
        <w:rPr>
          <w:b/>
        </w:rPr>
        <w:t>words.</w:t>
      </w:r>
    </w:p>
    <w:p w14:paraId="5795DA32" w14:textId="77777777" w:rsidR="003A0FC2" w:rsidRDefault="003A0FC2">
      <w:pPr>
        <w:pStyle w:val="BodyText"/>
        <w:spacing w:before="11"/>
        <w:rPr>
          <w:b/>
          <w:sz w:val="21"/>
        </w:rPr>
      </w:pPr>
    </w:p>
    <w:p w14:paraId="5795DA33" w14:textId="77777777" w:rsidR="003A0FC2" w:rsidRDefault="00F76D98">
      <w:pPr>
        <w:ind w:left="100" w:right="835"/>
        <w:rPr>
          <w:i/>
        </w:rPr>
      </w:pPr>
      <w:r>
        <w:rPr>
          <w:i/>
        </w:rPr>
        <w:t>Merit Pool e</w:t>
      </w:r>
      <w:r>
        <w:rPr>
          <w:i/>
        </w:rPr>
        <w:t>stablished through this selection process may be used to fill this or future</w:t>
      </w:r>
      <w:r>
        <w:rPr>
          <w:i/>
          <w:spacing w:val="-59"/>
        </w:rPr>
        <w:t xml:space="preserve"> </w:t>
      </w:r>
      <w:r>
        <w:rPr>
          <w:i/>
        </w:rPr>
        <w:t>vacancies</w:t>
      </w:r>
      <w:r>
        <w:rPr>
          <w:i/>
          <w:spacing w:val="-1"/>
        </w:rPr>
        <w:t xml:space="preserve"> </w:t>
      </w:r>
      <w:r>
        <w:rPr>
          <w:i/>
        </w:rPr>
        <w:t>on a</w:t>
      </w:r>
      <w:r>
        <w:rPr>
          <w:i/>
          <w:spacing w:val="-2"/>
        </w:rPr>
        <w:t xml:space="preserve"> </w:t>
      </w:r>
      <w:r>
        <w:rPr>
          <w:i/>
        </w:rPr>
        <w:t>non-ongoing or</w:t>
      </w:r>
      <w:r>
        <w:rPr>
          <w:i/>
          <w:spacing w:val="1"/>
        </w:rPr>
        <w:t xml:space="preserve"> </w:t>
      </w:r>
      <w:r>
        <w:rPr>
          <w:i/>
        </w:rPr>
        <w:t>ongoing basis</w:t>
      </w:r>
    </w:p>
    <w:p w14:paraId="5795DA34" w14:textId="77777777" w:rsidR="003A0FC2" w:rsidRDefault="003A0FC2">
      <w:pPr>
        <w:pStyle w:val="BodyText"/>
        <w:spacing w:before="2"/>
        <w:rPr>
          <w:i/>
        </w:rPr>
      </w:pPr>
    </w:p>
    <w:p w14:paraId="5795DA35" w14:textId="77777777" w:rsidR="003A0FC2" w:rsidRDefault="00F76D98">
      <w:pPr>
        <w:pStyle w:val="BodyText"/>
        <w:ind w:left="100" w:right="186"/>
      </w:pPr>
      <w:r>
        <w:t>The diversity of our staff is very important to us. We welcome and actively encourage</w:t>
      </w:r>
      <w:r>
        <w:rPr>
          <w:spacing w:val="1"/>
        </w:rPr>
        <w:t xml:space="preserve"> </w:t>
      </w:r>
      <w:r>
        <w:t>applications from people with disability, women, and people with culturally and linguistically</w:t>
      </w:r>
      <w:r>
        <w:rPr>
          <w:spacing w:val="1"/>
        </w:rPr>
        <w:t xml:space="preserve"> </w:t>
      </w:r>
      <w:r>
        <w:t>diverse backgrounds. We recognise the richness of Aboriginal and Torres Strait Islander</w:t>
      </w:r>
      <w:r>
        <w:rPr>
          <w:spacing w:val="1"/>
        </w:rPr>
        <w:t xml:space="preserve"> </w:t>
      </w:r>
      <w:r>
        <w:t>cultures and the unique knowledge Aboriginal and Torres Strait Islander e</w:t>
      </w:r>
      <w:r>
        <w:t>mployees bring to</w:t>
      </w:r>
      <w:r>
        <w:rPr>
          <w:spacing w:val="-59"/>
        </w:rPr>
        <w:t xml:space="preserve"> </w:t>
      </w:r>
      <w:r>
        <w:t>our workplace, policy development and service delivery. We welcome and actively</w:t>
      </w:r>
      <w:r>
        <w:rPr>
          <w:spacing w:val="1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Aboriginal and</w:t>
      </w:r>
      <w:r>
        <w:rPr>
          <w:spacing w:val="-2"/>
        </w:rPr>
        <w:t xml:space="preserve"> </w:t>
      </w:r>
      <w:r>
        <w:t>Torres Strait</w:t>
      </w:r>
      <w:r>
        <w:rPr>
          <w:spacing w:val="-1"/>
        </w:rPr>
        <w:t xml:space="preserve"> </w:t>
      </w:r>
      <w:r>
        <w:t>Islander</w:t>
      </w:r>
      <w:r>
        <w:rPr>
          <w:spacing w:val="-1"/>
        </w:rPr>
        <w:t xml:space="preserve"> </w:t>
      </w:r>
      <w:r>
        <w:t>people.</w:t>
      </w:r>
    </w:p>
    <w:p w14:paraId="5795DA36" w14:textId="77777777" w:rsidR="003A0FC2" w:rsidRDefault="003A0FC2">
      <w:pPr>
        <w:pStyle w:val="BodyText"/>
        <w:spacing w:before="8"/>
        <w:rPr>
          <w:sz w:val="28"/>
        </w:rPr>
      </w:pPr>
    </w:p>
    <w:p w14:paraId="5795DA37" w14:textId="77777777" w:rsidR="003A0FC2" w:rsidRDefault="00F76D98">
      <w:pPr>
        <w:spacing w:before="99" w:line="256" w:lineRule="auto"/>
        <w:ind w:left="100" w:right="642"/>
        <w:rPr>
          <w:b/>
        </w:rPr>
      </w:pPr>
      <w:r>
        <w:t xml:space="preserve">Please complete an online application form by 5:00pm (local time) on </w:t>
      </w:r>
      <w:r>
        <w:rPr>
          <w:b/>
          <w:color w:val="000000"/>
          <w:shd w:val="clear" w:color="auto" w:fill="FFFF00"/>
        </w:rPr>
        <w:t>Wednesday 24</w:t>
      </w:r>
      <w:r>
        <w:rPr>
          <w:b/>
          <w:color w:val="000000"/>
          <w:shd w:val="clear" w:color="auto" w:fill="FFFF00"/>
          <w:vertAlign w:val="superscript"/>
        </w:rPr>
        <w:t>th</w:t>
      </w:r>
      <w:r>
        <w:rPr>
          <w:b/>
          <w:color w:val="000000"/>
          <w:spacing w:val="-59"/>
        </w:rPr>
        <w:t xml:space="preserve"> </w:t>
      </w:r>
      <w:r>
        <w:rPr>
          <w:b/>
          <w:color w:val="000000"/>
          <w:shd w:val="clear" w:color="auto" w:fill="FFFF00"/>
        </w:rPr>
        <w:t>November 2021</w:t>
      </w:r>
    </w:p>
    <w:p w14:paraId="5795DA38" w14:textId="77777777" w:rsidR="003A0FC2" w:rsidRDefault="003A0FC2">
      <w:pPr>
        <w:spacing w:line="256" w:lineRule="auto"/>
        <w:sectPr w:rsidR="003A0FC2">
          <w:pgSz w:w="11910" w:h="16840"/>
          <w:pgMar w:top="1340" w:right="1360" w:bottom="280" w:left="1340" w:header="720" w:footer="720" w:gutter="0"/>
          <w:cols w:space="720"/>
        </w:sectPr>
      </w:pPr>
    </w:p>
    <w:p w14:paraId="5795DA39" w14:textId="77777777" w:rsidR="003A0FC2" w:rsidRDefault="003A0FC2">
      <w:pPr>
        <w:pStyle w:val="BodyText"/>
        <w:spacing w:before="5"/>
        <w:rPr>
          <w:b/>
          <w:sz w:val="15"/>
        </w:rPr>
      </w:pPr>
    </w:p>
    <w:p w14:paraId="5795DA3A" w14:textId="77777777" w:rsidR="003A0FC2" w:rsidRDefault="00F76D98">
      <w:pPr>
        <w:spacing w:before="94"/>
        <w:ind w:left="100"/>
        <w:rPr>
          <w:b/>
        </w:rPr>
      </w:pPr>
      <w:r>
        <w:rPr>
          <w:b/>
        </w:rPr>
        <w:t>Contact:</w:t>
      </w:r>
    </w:p>
    <w:p w14:paraId="5795DA3B" w14:textId="77777777" w:rsidR="003A0FC2" w:rsidRDefault="003A0FC2">
      <w:pPr>
        <w:pStyle w:val="BodyText"/>
        <w:spacing w:before="5"/>
        <w:rPr>
          <w:b/>
        </w:rPr>
      </w:pPr>
    </w:p>
    <w:p w14:paraId="5795DA3C" w14:textId="77777777" w:rsidR="003A0FC2" w:rsidRDefault="00F76D98">
      <w:pPr>
        <w:spacing w:line="252" w:lineRule="exact"/>
        <w:ind w:left="100"/>
        <w:rPr>
          <w:b/>
        </w:rPr>
      </w:pP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2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Workforce</w:t>
      </w:r>
      <w:r>
        <w:rPr>
          <w:spacing w:val="-2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HR</w:t>
      </w:r>
      <w:r>
        <w:rPr>
          <w:spacing w:val="-3"/>
        </w:rPr>
        <w:t xml:space="preserve"> </w:t>
      </w:r>
      <w:r>
        <w:t>team on</w:t>
      </w:r>
      <w:r>
        <w:rPr>
          <w:spacing w:val="1"/>
        </w:rPr>
        <w:t xml:space="preserve"> </w:t>
      </w:r>
      <w:r>
        <w:rPr>
          <w:b/>
        </w:rPr>
        <w:t>(02)</w:t>
      </w:r>
      <w:r>
        <w:rPr>
          <w:b/>
          <w:spacing w:val="1"/>
        </w:rPr>
        <w:t xml:space="preserve"> </w:t>
      </w:r>
      <w:r>
        <w:rPr>
          <w:b/>
        </w:rPr>
        <w:t>9633</w:t>
      </w:r>
      <w:r>
        <w:rPr>
          <w:b/>
          <w:spacing w:val="-3"/>
        </w:rPr>
        <w:t xml:space="preserve"> </w:t>
      </w:r>
      <w:r>
        <w:rPr>
          <w:b/>
        </w:rPr>
        <w:t>3262</w:t>
      </w:r>
    </w:p>
    <w:p w14:paraId="5795DA3D" w14:textId="77777777" w:rsidR="003A0FC2" w:rsidRDefault="00F76D98">
      <w:pPr>
        <w:pStyle w:val="BodyText"/>
        <w:spacing w:line="252" w:lineRule="exact"/>
        <w:ind w:left="100"/>
      </w:pPr>
      <w:r>
        <w:t>or</w:t>
      </w:r>
      <w:r>
        <w:rPr>
          <w:spacing w:val="-3"/>
        </w:rPr>
        <w:t xml:space="preserve"> </w:t>
      </w:r>
      <w:hyperlink r:id="rId9">
        <w:r>
          <w:rPr>
            <w:color w:val="0000FF"/>
            <w:u w:val="single" w:color="0000FF"/>
          </w:rPr>
          <w:t>hrservices@agedcarequality.gov.au</w:t>
        </w:r>
        <w:r>
          <w:rPr>
            <w:color w:val="0000FF"/>
            <w:spacing w:val="-3"/>
          </w:rPr>
          <w:t xml:space="preserve"> </w:t>
        </w:r>
      </w:hyperlink>
      <w:r>
        <w:t>for</w:t>
      </w:r>
      <w:r>
        <w:rPr>
          <w:spacing w:val="-3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lodging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application.</w:t>
      </w:r>
    </w:p>
    <w:p w14:paraId="5795DA3E" w14:textId="77777777" w:rsidR="003A0FC2" w:rsidRDefault="003A0FC2">
      <w:pPr>
        <w:pStyle w:val="BodyText"/>
        <w:spacing w:before="10"/>
        <w:rPr>
          <w:sz w:val="12"/>
        </w:rPr>
      </w:pPr>
    </w:p>
    <w:p w14:paraId="5795DA3F" w14:textId="77777777" w:rsidR="003A0FC2" w:rsidRDefault="00F76D98">
      <w:pPr>
        <w:pStyle w:val="BodyText"/>
        <w:spacing w:before="94" w:line="252" w:lineRule="exact"/>
        <w:ind w:left="100"/>
      </w:pPr>
      <w:r>
        <w:t>Specific</w:t>
      </w:r>
      <w:r>
        <w:rPr>
          <w:spacing w:val="-5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</w:t>
      </w:r>
      <w:r>
        <w:t>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 can</w:t>
      </w:r>
      <w:r>
        <w:rPr>
          <w:spacing w:val="-1"/>
        </w:rPr>
        <w:t xml:space="preserve"> </w:t>
      </w:r>
      <w:r>
        <w:t>be directed</w:t>
      </w:r>
      <w:r>
        <w:rPr>
          <w:spacing w:val="-3"/>
        </w:rPr>
        <w:t xml:space="preserve"> </w:t>
      </w:r>
      <w:r>
        <w:t>to,</w:t>
      </w:r>
      <w:r>
        <w:rPr>
          <w:spacing w:val="2"/>
        </w:rPr>
        <w:t xml:space="preserve"> </w:t>
      </w:r>
      <w:r>
        <w:t>Alexia</w:t>
      </w:r>
      <w:r>
        <w:rPr>
          <w:spacing w:val="-1"/>
        </w:rPr>
        <w:t xml:space="preserve"> </w:t>
      </w:r>
      <w:proofErr w:type="spellStart"/>
      <w:r>
        <w:t>Taulelei</w:t>
      </w:r>
      <w:proofErr w:type="spellEnd"/>
      <w:r>
        <w:rPr>
          <w:spacing w:val="-1"/>
        </w:rPr>
        <w:t xml:space="preserve"> </w:t>
      </w:r>
      <w:r>
        <w:t>by</w:t>
      </w:r>
    </w:p>
    <w:p w14:paraId="5795DA40" w14:textId="77777777" w:rsidR="003A0FC2" w:rsidRDefault="00F76D98">
      <w:pPr>
        <w:pStyle w:val="BodyText"/>
        <w:spacing w:line="252" w:lineRule="exact"/>
        <w:ind w:left="100"/>
      </w:pPr>
      <w:r>
        <w:t>emailing</w:t>
      </w:r>
      <w:r>
        <w:rPr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 xml:space="preserve">Alexia.Taulelei@agedcarequality.gov.au </w:t>
        </w:r>
      </w:hyperlink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line.</w:t>
      </w:r>
    </w:p>
    <w:sectPr w:rsidR="003A0FC2">
      <w:pgSz w:w="11910" w:h="16840"/>
      <w:pgMar w:top="15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86617"/>
    <w:multiLevelType w:val="hybridMultilevel"/>
    <w:tmpl w:val="7428BF1C"/>
    <w:lvl w:ilvl="0" w:tplc="3800DD9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07DAA65C">
      <w:numFmt w:val="bullet"/>
      <w:lvlText w:val="•"/>
      <w:lvlJc w:val="left"/>
      <w:pPr>
        <w:ind w:left="1334" w:hanging="360"/>
      </w:pPr>
      <w:rPr>
        <w:rFonts w:hint="default"/>
        <w:lang w:val="en-AU" w:eastAsia="en-US" w:bidi="ar-SA"/>
      </w:rPr>
    </w:lvl>
    <w:lvl w:ilvl="2" w:tplc="A016FAF2">
      <w:numFmt w:val="bullet"/>
      <w:lvlText w:val="•"/>
      <w:lvlJc w:val="left"/>
      <w:pPr>
        <w:ind w:left="2209" w:hanging="360"/>
      </w:pPr>
      <w:rPr>
        <w:rFonts w:hint="default"/>
        <w:lang w:val="en-AU" w:eastAsia="en-US" w:bidi="ar-SA"/>
      </w:rPr>
    </w:lvl>
    <w:lvl w:ilvl="3" w:tplc="DF58CD18">
      <w:numFmt w:val="bullet"/>
      <w:lvlText w:val="•"/>
      <w:lvlJc w:val="left"/>
      <w:pPr>
        <w:ind w:left="3083" w:hanging="360"/>
      </w:pPr>
      <w:rPr>
        <w:rFonts w:hint="default"/>
        <w:lang w:val="en-AU" w:eastAsia="en-US" w:bidi="ar-SA"/>
      </w:rPr>
    </w:lvl>
    <w:lvl w:ilvl="4" w:tplc="8E409234">
      <w:numFmt w:val="bullet"/>
      <w:lvlText w:val="•"/>
      <w:lvlJc w:val="left"/>
      <w:pPr>
        <w:ind w:left="3958" w:hanging="360"/>
      </w:pPr>
      <w:rPr>
        <w:rFonts w:hint="default"/>
        <w:lang w:val="en-AU" w:eastAsia="en-US" w:bidi="ar-SA"/>
      </w:rPr>
    </w:lvl>
    <w:lvl w:ilvl="5" w:tplc="418ADE94">
      <w:numFmt w:val="bullet"/>
      <w:lvlText w:val="•"/>
      <w:lvlJc w:val="left"/>
      <w:pPr>
        <w:ind w:left="4833" w:hanging="360"/>
      </w:pPr>
      <w:rPr>
        <w:rFonts w:hint="default"/>
        <w:lang w:val="en-AU" w:eastAsia="en-US" w:bidi="ar-SA"/>
      </w:rPr>
    </w:lvl>
    <w:lvl w:ilvl="6" w:tplc="727A5716">
      <w:numFmt w:val="bullet"/>
      <w:lvlText w:val="•"/>
      <w:lvlJc w:val="left"/>
      <w:pPr>
        <w:ind w:left="5707" w:hanging="360"/>
      </w:pPr>
      <w:rPr>
        <w:rFonts w:hint="default"/>
        <w:lang w:val="en-AU" w:eastAsia="en-US" w:bidi="ar-SA"/>
      </w:rPr>
    </w:lvl>
    <w:lvl w:ilvl="7" w:tplc="4702966C">
      <w:numFmt w:val="bullet"/>
      <w:lvlText w:val="•"/>
      <w:lvlJc w:val="left"/>
      <w:pPr>
        <w:ind w:left="6582" w:hanging="360"/>
      </w:pPr>
      <w:rPr>
        <w:rFonts w:hint="default"/>
        <w:lang w:val="en-AU" w:eastAsia="en-US" w:bidi="ar-SA"/>
      </w:rPr>
    </w:lvl>
    <w:lvl w:ilvl="8" w:tplc="146E0DD8">
      <w:numFmt w:val="bullet"/>
      <w:lvlText w:val="•"/>
      <w:lvlJc w:val="left"/>
      <w:pPr>
        <w:ind w:left="7457" w:hanging="360"/>
      </w:pPr>
      <w:rPr>
        <w:rFonts w:hint="default"/>
        <w:lang w:val="en-A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FC2"/>
    <w:rsid w:val="003A0FC2"/>
    <w:rsid w:val="00EC2550"/>
    <w:rsid w:val="00F7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DA00"/>
  <w15:docId w15:val="{7929D33F-7D75-48F0-8CAA-1ED706AE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ay.Marshall@agedcarequality.gov.au" TargetMode="External"/><Relationship Id="rId4" Type="http://schemas.openxmlformats.org/officeDocument/2006/relationships/numbering" Target="numbering.xml"/><Relationship Id="rId9" Type="http://schemas.openxmlformats.org/officeDocument/2006/relationships/hyperlink" Target="file://localhost/C:/Users/mrenel/AppData/Local/Microsoft/Windows/INetCache/Content.Outlook/OB605FLP/hrservices%40agedcarequality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9DAFD34855543A41115A0C4F0FD6A" ma:contentTypeVersion="14" ma:contentTypeDescription="Create a new document." ma:contentTypeScope="" ma:versionID="0972d0025dc4f2fa0d57ffe42fb36fb1">
  <xsd:schema xmlns:xsd="http://www.w3.org/2001/XMLSchema" xmlns:xs="http://www.w3.org/2001/XMLSchema" xmlns:p="http://schemas.microsoft.com/office/2006/metadata/properties" xmlns:ns3="96cf63dc-c005-4040-b256-443404592765" xmlns:ns4="1aa4f74a-e542-496d-a685-6a1354eefa59" targetNamespace="http://schemas.microsoft.com/office/2006/metadata/properties" ma:root="true" ma:fieldsID="a74f80cfa03489682cff903c02db0725" ns3:_="" ns4:_="">
    <xsd:import namespace="96cf63dc-c005-4040-b256-443404592765"/>
    <xsd:import namespace="1aa4f74a-e542-496d-a685-6a1354eef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c-c005-4040-b256-443404592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4f74a-e542-496d-a685-6a1354eef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A22312-ED22-4472-83AD-294732895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c-c005-4040-b256-443404592765"/>
    <ds:schemaRef ds:uri="1aa4f74a-e542-496d-a685-6a1354ee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3E856-9C3B-4391-83B4-0B58FCBF8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80EC1-0591-4D02-9228-E81974568FD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96cf63dc-c005-4040-b256-443404592765"/>
    <ds:schemaRef ds:uri="1aa4f74a-e542-496d-a685-6a1354eefa5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– APS4 – Customer Contact Officer</dc:title>
  <dc:creator>Aged Care Quality and Safety Commission</dc:creator>
  <cp:lastModifiedBy>Megan van der Hoeven</cp:lastModifiedBy>
  <cp:revision>2</cp:revision>
  <dcterms:created xsi:type="dcterms:W3CDTF">2021-11-16T05:57:00Z</dcterms:created>
  <dcterms:modified xsi:type="dcterms:W3CDTF">2021-11-16T05:57:00Z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2021-11-16T00:00:00Z</vt:filetime>
  </property>
  <property fmtid="{D5CDD505-2E9C-101B-9397-08002B2CF9AE}" pid="5" name="ContentTypeId">
    <vt:lpwstr>0x0101009E89DAFD34855543A41115A0C4F0FD6A</vt:lpwstr>
  </property>
</Properties>
</file>