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994FF7" w:rsidRPr="00373721" w14:paraId="2F208571" w14:textId="77777777" w:rsidTr="00373721">
        <w:trPr>
          <w:trHeight w:val="454"/>
        </w:trPr>
        <w:tc>
          <w:tcPr>
            <w:tcW w:w="2263" w:type="dxa"/>
            <w:shd w:val="clear" w:color="auto" w:fill="FFFFFF"/>
          </w:tcPr>
          <w:p w14:paraId="6679D6A7" w14:textId="77777777" w:rsidR="00994FF7" w:rsidRPr="00373721" w:rsidRDefault="00994FF7" w:rsidP="004018FF">
            <w:pPr>
              <w:rPr>
                <w:rFonts w:ascii="Open Sans" w:hAnsi="Open Sans" w:cs="Open Sans"/>
                <w:b/>
              </w:rPr>
            </w:pPr>
            <w:r w:rsidRPr="00373721">
              <w:rPr>
                <w:rFonts w:ascii="Open Sans" w:hAnsi="Open Sans" w:cs="Open Sans"/>
                <w:b/>
                <w:bCs/>
              </w:rPr>
              <w:t>Classification</w:t>
            </w:r>
          </w:p>
        </w:tc>
        <w:tc>
          <w:tcPr>
            <w:tcW w:w="7938" w:type="dxa"/>
            <w:shd w:val="clear" w:color="auto" w:fill="FFFFFF"/>
          </w:tcPr>
          <w:p w14:paraId="6B2CC222" w14:textId="77777777" w:rsidR="00994FF7" w:rsidRPr="00A628AB" w:rsidRDefault="00994FF7" w:rsidP="004018FF">
            <w:pPr>
              <w:rPr>
                <w:rFonts w:ascii="Open Sans" w:hAnsi="Open Sans" w:cs="Open Sans"/>
                <w:b/>
                <w:bCs/>
              </w:rPr>
            </w:pPr>
            <w:r w:rsidRPr="00A628AB">
              <w:rPr>
                <w:rFonts w:ascii="Open Sans" w:hAnsi="Open Sans" w:cs="Open Sans"/>
                <w:b/>
                <w:bCs/>
              </w:rPr>
              <w:t>APS6</w:t>
            </w:r>
          </w:p>
        </w:tc>
      </w:tr>
      <w:tr w:rsidR="00994FF7" w:rsidRPr="00373721" w14:paraId="662E34E3" w14:textId="77777777" w:rsidTr="00373721">
        <w:trPr>
          <w:trHeight w:val="454"/>
        </w:trPr>
        <w:tc>
          <w:tcPr>
            <w:tcW w:w="2263" w:type="dxa"/>
            <w:shd w:val="clear" w:color="auto" w:fill="D9E2F3"/>
          </w:tcPr>
          <w:p w14:paraId="0DAC19E5" w14:textId="77777777" w:rsidR="00994FF7" w:rsidRPr="00373721" w:rsidRDefault="00994FF7" w:rsidP="004018FF">
            <w:pPr>
              <w:rPr>
                <w:rFonts w:ascii="Open Sans" w:hAnsi="Open Sans" w:cs="Open Sans"/>
                <w:b/>
              </w:rPr>
            </w:pPr>
            <w:r w:rsidRPr="00373721">
              <w:rPr>
                <w:rFonts w:ascii="Open Sans" w:hAnsi="Open Sans" w:cs="Open Sans"/>
                <w:b/>
                <w:bCs/>
              </w:rPr>
              <w:t>Position Title</w:t>
            </w:r>
          </w:p>
        </w:tc>
        <w:tc>
          <w:tcPr>
            <w:tcW w:w="7938" w:type="dxa"/>
            <w:shd w:val="clear" w:color="auto" w:fill="D9E2F3"/>
          </w:tcPr>
          <w:p w14:paraId="1E6A1181" w14:textId="17BFD1E8" w:rsidR="00994FF7" w:rsidRPr="00A628AB" w:rsidRDefault="00E64AB5" w:rsidP="004018FF">
            <w:pPr>
              <w:rPr>
                <w:rFonts w:ascii="Open Sans" w:hAnsi="Open Sans" w:cs="Open Sans"/>
              </w:rPr>
            </w:pPr>
            <w:r w:rsidRPr="00A628AB">
              <w:rPr>
                <w:rFonts w:ascii="Open Sans" w:hAnsi="Open Sans" w:cs="Open Sans"/>
              </w:rPr>
              <w:t xml:space="preserve">Lead Digital Content Developer  </w:t>
            </w:r>
          </w:p>
        </w:tc>
      </w:tr>
      <w:tr w:rsidR="00994FF7" w:rsidRPr="00373721" w14:paraId="65AB5D15" w14:textId="77777777" w:rsidTr="00373721">
        <w:trPr>
          <w:trHeight w:val="454"/>
        </w:trPr>
        <w:tc>
          <w:tcPr>
            <w:tcW w:w="2263" w:type="dxa"/>
            <w:shd w:val="clear" w:color="auto" w:fill="auto"/>
          </w:tcPr>
          <w:p w14:paraId="15AFDD0E" w14:textId="77777777" w:rsidR="00994FF7" w:rsidRPr="00373721" w:rsidRDefault="00994FF7" w:rsidP="004018FF">
            <w:pPr>
              <w:rPr>
                <w:rFonts w:ascii="Open Sans" w:hAnsi="Open Sans" w:cs="Open Sans"/>
                <w:b/>
              </w:rPr>
            </w:pPr>
            <w:r w:rsidRPr="00373721">
              <w:rPr>
                <w:rFonts w:ascii="Open Sans" w:hAnsi="Open Sans" w:cs="Open Sans"/>
                <w:b/>
                <w:bCs/>
              </w:rPr>
              <w:t>Group</w:t>
            </w:r>
          </w:p>
        </w:tc>
        <w:tc>
          <w:tcPr>
            <w:tcW w:w="7938" w:type="dxa"/>
            <w:shd w:val="clear" w:color="auto" w:fill="auto"/>
          </w:tcPr>
          <w:p w14:paraId="16C02DD7" w14:textId="1A0BC704" w:rsidR="00994FF7" w:rsidRPr="00A628AB" w:rsidRDefault="00305F23" w:rsidP="004018FF">
            <w:pPr>
              <w:rPr>
                <w:rFonts w:ascii="Open Sans" w:hAnsi="Open Sans" w:cs="Open Sans"/>
              </w:rPr>
            </w:pPr>
            <w:r w:rsidRPr="00A628AB">
              <w:rPr>
                <w:rFonts w:ascii="Open Sans" w:hAnsi="Open Sans" w:cs="Open Sans"/>
              </w:rPr>
              <w:t>Corporate Services</w:t>
            </w:r>
          </w:p>
        </w:tc>
      </w:tr>
      <w:tr w:rsidR="00994FF7" w:rsidRPr="00373721" w14:paraId="59636CD0" w14:textId="77777777" w:rsidTr="00373721">
        <w:trPr>
          <w:trHeight w:val="454"/>
        </w:trPr>
        <w:tc>
          <w:tcPr>
            <w:tcW w:w="2263" w:type="dxa"/>
            <w:shd w:val="clear" w:color="auto" w:fill="D9E2F3"/>
          </w:tcPr>
          <w:p w14:paraId="7A1ECF82" w14:textId="77777777" w:rsidR="00994FF7" w:rsidRPr="00373721" w:rsidRDefault="00994FF7" w:rsidP="004018FF">
            <w:pPr>
              <w:rPr>
                <w:rFonts w:ascii="Open Sans" w:hAnsi="Open Sans" w:cs="Open Sans"/>
                <w:b/>
              </w:rPr>
            </w:pPr>
            <w:r w:rsidRPr="00373721">
              <w:rPr>
                <w:rFonts w:ascii="Open Sans" w:hAnsi="Open Sans" w:cs="Open Sans"/>
                <w:b/>
                <w:bCs/>
              </w:rPr>
              <w:t>Section</w:t>
            </w:r>
          </w:p>
        </w:tc>
        <w:tc>
          <w:tcPr>
            <w:tcW w:w="7938" w:type="dxa"/>
            <w:shd w:val="clear" w:color="auto" w:fill="D9E2F3"/>
          </w:tcPr>
          <w:p w14:paraId="0B0BA91D" w14:textId="16AE1EBC" w:rsidR="00994FF7" w:rsidRPr="00A628AB" w:rsidRDefault="00172F37" w:rsidP="004018FF">
            <w:pPr>
              <w:rPr>
                <w:rFonts w:ascii="Open Sans" w:hAnsi="Open Sans" w:cs="Open Sans"/>
              </w:rPr>
            </w:pPr>
            <w:r w:rsidRPr="00A628AB">
              <w:rPr>
                <w:rFonts w:ascii="Open Sans" w:hAnsi="Open Sans" w:cs="Open Sans"/>
              </w:rPr>
              <w:t>Business Systems</w:t>
            </w:r>
          </w:p>
        </w:tc>
      </w:tr>
      <w:tr w:rsidR="00994FF7" w:rsidRPr="00373721" w14:paraId="56303D4E" w14:textId="77777777" w:rsidTr="00373721">
        <w:trPr>
          <w:trHeight w:val="454"/>
        </w:trPr>
        <w:tc>
          <w:tcPr>
            <w:tcW w:w="2263" w:type="dxa"/>
            <w:shd w:val="clear" w:color="auto" w:fill="auto"/>
          </w:tcPr>
          <w:p w14:paraId="56525901" w14:textId="77777777" w:rsidR="00994FF7" w:rsidRPr="00373721" w:rsidRDefault="00994FF7" w:rsidP="004018FF">
            <w:pPr>
              <w:rPr>
                <w:rFonts w:ascii="Open Sans" w:hAnsi="Open Sans" w:cs="Open Sans"/>
                <w:b/>
              </w:rPr>
            </w:pPr>
            <w:r w:rsidRPr="00373721">
              <w:rPr>
                <w:rFonts w:ascii="Open Sans" w:hAnsi="Open Sans" w:cs="Open Sans"/>
                <w:b/>
                <w:bCs/>
              </w:rPr>
              <w:t xml:space="preserve">Reporting Manager </w:t>
            </w:r>
          </w:p>
        </w:tc>
        <w:tc>
          <w:tcPr>
            <w:tcW w:w="7938" w:type="dxa"/>
            <w:shd w:val="clear" w:color="auto" w:fill="auto"/>
          </w:tcPr>
          <w:p w14:paraId="302D555A" w14:textId="43D9EFE8" w:rsidR="00994FF7" w:rsidRPr="00A628AB" w:rsidRDefault="00994FF7" w:rsidP="00A628AB">
            <w:pPr>
              <w:tabs>
                <w:tab w:val="left" w:pos="2370"/>
              </w:tabs>
              <w:rPr>
                <w:rFonts w:ascii="Open Sans" w:hAnsi="Open Sans" w:cs="Open Sans"/>
              </w:rPr>
            </w:pPr>
            <w:r w:rsidRPr="00A628AB">
              <w:rPr>
                <w:rFonts w:ascii="Open Sans" w:hAnsi="Open Sans" w:cs="Open Sans"/>
              </w:rPr>
              <w:t>Assistant Director</w:t>
            </w:r>
            <w:r w:rsidR="00A628AB" w:rsidRPr="00A628AB">
              <w:rPr>
                <w:rFonts w:ascii="Open Sans" w:hAnsi="Open Sans" w:cs="Open Sans"/>
              </w:rPr>
              <w:t>, Business Systems</w:t>
            </w:r>
          </w:p>
        </w:tc>
      </w:tr>
      <w:tr w:rsidR="00994FF7" w:rsidRPr="00373721" w14:paraId="606078E3" w14:textId="77777777" w:rsidTr="00373721">
        <w:trPr>
          <w:trHeight w:val="454"/>
        </w:trPr>
        <w:tc>
          <w:tcPr>
            <w:tcW w:w="2263" w:type="dxa"/>
            <w:shd w:val="clear" w:color="auto" w:fill="D9E2F3"/>
          </w:tcPr>
          <w:p w14:paraId="13ACAA7C" w14:textId="77777777" w:rsidR="00994FF7" w:rsidRPr="00373721" w:rsidRDefault="00994FF7" w:rsidP="004018FF">
            <w:pPr>
              <w:rPr>
                <w:rFonts w:ascii="Open Sans" w:hAnsi="Open Sans" w:cs="Open Sans"/>
                <w:b/>
              </w:rPr>
            </w:pPr>
            <w:r w:rsidRPr="00373721">
              <w:rPr>
                <w:rFonts w:ascii="Open Sans" w:hAnsi="Open Sans" w:cs="Open Sans"/>
                <w:b/>
                <w:bCs/>
              </w:rPr>
              <w:t>Location</w:t>
            </w:r>
          </w:p>
        </w:tc>
        <w:tc>
          <w:tcPr>
            <w:tcW w:w="7938" w:type="dxa"/>
            <w:shd w:val="clear" w:color="auto" w:fill="D9E2F3"/>
          </w:tcPr>
          <w:p w14:paraId="62152605" w14:textId="77777777" w:rsidR="00994FF7" w:rsidRPr="00A628AB" w:rsidRDefault="00994FF7" w:rsidP="004018FF">
            <w:pPr>
              <w:rPr>
                <w:rFonts w:ascii="Open Sans" w:hAnsi="Open Sans" w:cs="Open Sans"/>
                <w:i/>
              </w:rPr>
            </w:pPr>
            <w:r w:rsidRPr="00A628AB">
              <w:rPr>
                <w:rFonts w:ascii="Open Sans" w:hAnsi="Open Sans" w:cs="Open Sans"/>
              </w:rPr>
              <w:t>All Locations</w:t>
            </w:r>
          </w:p>
        </w:tc>
      </w:tr>
      <w:tr w:rsidR="00994FF7" w:rsidRPr="00373721" w14:paraId="4F129098" w14:textId="77777777" w:rsidTr="00373721">
        <w:trPr>
          <w:trHeight w:val="454"/>
        </w:trPr>
        <w:tc>
          <w:tcPr>
            <w:tcW w:w="2263" w:type="dxa"/>
            <w:shd w:val="clear" w:color="auto" w:fill="auto"/>
          </w:tcPr>
          <w:p w14:paraId="700A8BF5" w14:textId="77777777" w:rsidR="00994FF7" w:rsidRPr="00373721" w:rsidRDefault="00994FF7" w:rsidP="004018FF">
            <w:pPr>
              <w:rPr>
                <w:rFonts w:ascii="Open Sans" w:hAnsi="Open Sans" w:cs="Open Sans"/>
                <w:b/>
              </w:rPr>
            </w:pPr>
            <w:r w:rsidRPr="00373721">
              <w:rPr>
                <w:rFonts w:ascii="Open Sans" w:hAnsi="Open Sans" w:cs="Open Sans"/>
                <w:b/>
                <w:bCs/>
              </w:rPr>
              <w:t xml:space="preserve">Status </w:t>
            </w:r>
          </w:p>
        </w:tc>
        <w:tc>
          <w:tcPr>
            <w:tcW w:w="7938" w:type="dxa"/>
            <w:shd w:val="clear" w:color="auto" w:fill="auto"/>
          </w:tcPr>
          <w:p w14:paraId="5FA81AA2" w14:textId="0E781BF8" w:rsidR="00994FF7" w:rsidRPr="00A628AB" w:rsidRDefault="00994FF7" w:rsidP="004018FF">
            <w:pPr>
              <w:rPr>
                <w:rFonts w:ascii="Open Sans" w:hAnsi="Open Sans" w:cs="Open Sans"/>
              </w:rPr>
            </w:pPr>
            <w:r w:rsidRPr="00A628AB">
              <w:rPr>
                <w:rFonts w:ascii="Open Sans" w:hAnsi="Open Sans" w:cs="Open Sans"/>
              </w:rPr>
              <w:t>Full-Time</w:t>
            </w:r>
            <w:r w:rsidR="00CF2D24">
              <w:rPr>
                <w:rFonts w:ascii="Open Sans" w:hAnsi="Open Sans" w:cs="Open Sans"/>
              </w:rPr>
              <w:t xml:space="preserve"> /</w:t>
            </w:r>
            <w:r w:rsidRPr="00A628AB">
              <w:rPr>
                <w:rFonts w:ascii="Open Sans" w:hAnsi="Open Sans" w:cs="Open Sans"/>
              </w:rPr>
              <w:t xml:space="preserve"> Ongoing</w:t>
            </w:r>
            <w:r w:rsidR="00D736AB">
              <w:rPr>
                <w:rFonts w:ascii="Open Sans" w:hAnsi="Open Sans" w:cs="Open Sans"/>
              </w:rPr>
              <w:t xml:space="preserve"> and Non-Ongoing</w:t>
            </w:r>
          </w:p>
        </w:tc>
      </w:tr>
    </w:tbl>
    <w:p w14:paraId="1641E599" w14:textId="77777777" w:rsidR="00994FF7" w:rsidRPr="00373721" w:rsidRDefault="00994FF7" w:rsidP="00994FF7">
      <w:pPr>
        <w:widowControl w:val="0"/>
        <w:autoSpaceDE w:val="0"/>
        <w:autoSpaceDN w:val="0"/>
        <w:adjustRightInd w:val="0"/>
        <w:spacing w:before="35" w:after="0"/>
        <w:ind w:right="-20"/>
        <w:rPr>
          <w:rFonts w:ascii="Open Sans" w:hAnsi="Open Sans" w:cs="Open Sans"/>
          <w:b/>
          <w:bCs/>
          <w:position w:val="-1"/>
        </w:rPr>
      </w:pPr>
    </w:p>
    <w:p w14:paraId="7911D1E8" w14:textId="77777777" w:rsidR="004E7307" w:rsidRPr="00373721" w:rsidRDefault="004E7307" w:rsidP="004E7307">
      <w:pPr>
        <w:rPr>
          <w:rFonts w:ascii="Open Sans" w:hAnsi="Open Sans" w:cs="Open Sans"/>
        </w:rPr>
      </w:pPr>
      <w:r w:rsidRPr="00373721">
        <w:rPr>
          <w:rFonts w:ascii="Open Sans" w:hAnsi="Open Sans" w:cs="Open Sans"/>
        </w:rPr>
        <w:t>The Aged Care Quality and Safety Commission (the Commission) was formed on 1 January 2019. The role of the Commission is to protect and enhance the safety, health, wellbeing and quality of life of people receiving aged care.</w:t>
      </w:r>
    </w:p>
    <w:p w14:paraId="3BAE9B61" w14:textId="77777777" w:rsidR="004E7307" w:rsidRPr="00373721" w:rsidRDefault="004E7307" w:rsidP="004E7307">
      <w:pPr>
        <w:rPr>
          <w:rFonts w:ascii="Open Sans" w:hAnsi="Open Sans" w:cs="Open Sans"/>
        </w:rPr>
      </w:pPr>
      <w:r w:rsidRPr="00373721">
        <w:rPr>
          <w:rFonts w:ascii="Open Sans" w:hAnsi="Open Sans" w:cs="Open Sans"/>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348BB9DF" w14:textId="77777777" w:rsidR="004E7307" w:rsidRPr="00373721" w:rsidRDefault="004E7307" w:rsidP="004E7307">
      <w:pPr>
        <w:rPr>
          <w:rFonts w:ascii="Open Sans" w:hAnsi="Open Sans" w:cs="Open Sans"/>
        </w:rPr>
      </w:pPr>
      <w:r w:rsidRPr="00373721">
        <w:rPr>
          <w:rFonts w:ascii="Open Sans" w:hAnsi="Open Sans" w:cs="Open Sans"/>
        </w:rPr>
        <w:t>We aim to build confidence and trust in aged care, empower consumers, promote best practice service provision, promote quality standards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0D83EB28" w14:textId="77777777" w:rsidR="00994FF7" w:rsidRDefault="00994FF7" w:rsidP="00994FF7">
      <w:pPr>
        <w:widowControl w:val="0"/>
        <w:autoSpaceDE w:val="0"/>
        <w:autoSpaceDN w:val="0"/>
        <w:adjustRightInd w:val="0"/>
        <w:spacing w:before="35" w:after="0"/>
        <w:ind w:right="-20"/>
        <w:rPr>
          <w:rFonts w:ascii="Open Sans" w:hAnsi="Open Sans" w:cs="Open Sans"/>
          <w:b/>
          <w:bCs/>
          <w:color w:val="A6A6A6"/>
          <w:position w:val="-1"/>
        </w:rPr>
      </w:pPr>
    </w:p>
    <w:p w14:paraId="16C12E76" w14:textId="77777777" w:rsidR="00E272D9" w:rsidRPr="00373721" w:rsidRDefault="00E272D9" w:rsidP="00994FF7">
      <w:pPr>
        <w:widowControl w:val="0"/>
        <w:autoSpaceDE w:val="0"/>
        <w:autoSpaceDN w:val="0"/>
        <w:adjustRightInd w:val="0"/>
        <w:spacing w:before="35" w:after="0"/>
        <w:ind w:right="-20"/>
        <w:rPr>
          <w:rFonts w:ascii="Open Sans" w:hAnsi="Open Sans" w:cs="Open Sans"/>
          <w:b/>
          <w:bCs/>
          <w:color w:val="AEAAAA"/>
          <w:position w:val="-1"/>
        </w:rPr>
      </w:pPr>
    </w:p>
    <w:p w14:paraId="18E11B46" w14:textId="77777777" w:rsidR="00994FF7" w:rsidRPr="00373721" w:rsidRDefault="00994FF7" w:rsidP="00994FF7">
      <w:pPr>
        <w:widowControl w:val="0"/>
        <w:autoSpaceDE w:val="0"/>
        <w:autoSpaceDN w:val="0"/>
        <w:adjustRightInd w:val="0"/>
        <w:spacing w:before="35" w:after="0"/>
        <w:ind w:right="-20"/>
        <w:rPr>
          <w:rFonts w:ascii="Open Sans" w:hAnsi="Open Sans" w:cs="Open Sans"/>
          <w:b/>
          <w:bCs/>
          <w:position w:val="-1"/>
        </w:rPr>
      </w:pPr>
      <w:r w:rsidRPr="00373721">
        <w:rPr>
          <w:rFonts w:ascii="Open Sans" w:hAnsi="Open Sans" w:cs="Open Sans"/>
          <w:b/>
          <w:bCs/>
          <w:position w:val="-1"/>
        </w:rPr>
        <w:t xml:space="preserve">Purpose </w:t>
      </w:r>
      <w:r w:rsidRPr="00373721">
        <w:rPr>
          <w:rFonts w:ascii="Open Sans" w:hAnsi="Open Sans" w:cs="Open Sans"/>
          <w:b/>
          <w:bCs/>
          <w:spacing w:val="-1"/>
          <w:position w:val="-1"/>
        </w:rPr>
        <w:t>o</w:t>
      </w:r>
      <w:r w:rsidRPr="00373721">
        <w:rPr>
          <w:rFonts w:ascii="Open Sans" w:hAnsi="Open Sans" w:cs="Open Sans"/>
          <w:b/>
          <w:bCs/>
          <w:position w:val="-1"/>
        </w:rPr>
        <w:t>f position:</w:t>
      </w:r>
      <w:r w:rsidRPr="00373721">
        <w:rPr>
          <w:rFonts w:ascii="Open Sans" w:hAnsi="Open Sans" w:cs="Open Sans"/>
          <w:b/>
          <w:bCs/>
          <w:position w:val="-1"/>
        </w:rPr>
        <w:tab/>
      </w:r>
      <w:bookmarkStart w:id="0" w:name="_Hlk118104342"/>
    </w:p>
    <w:p w14:paraId="4697B689" w14:textId="77777777" w:rsidR="00E272D9" w:rsidRDefault="00E272D9" w:rsidP="00E272D9">
      <w:pPr>
        <w:spacing w:after="0" w:line="360" w:lineRule="auto"/>
        <w:rPr>
          <w:rFonts w:ascii="Open Sans" w:eastAsia="Calibri" w:hAnsi="Open Sans" w:cs="Open Sans"/>
          <w:szCs w:val="20"/>
        </w:rPr>
      </w:pPr>
    </w:p>
    <w:p w14:paraId="480782C6" w14:textId="0C201A25" w:rsidR="000C4290" w:rsidRPr="000C4290" w:rsidRDefault="000C4290" w:rsidP="00E272D9">
      <w:pPr>
        <w:spacing w:after="0" w:line="360" w:lineRule="auto"/>
        <w:rPr>
          <w:rFonts w:ascii="Open Sans" w:eastAsia="Calibri" w:hAnsi="Open Sans" w:cs="Open Sans"/>
          <w:szCs w:val="20"/>
        </w:rPr>
      </w:pPr>
      <w:r w:rsidRPr="000C4290">
        <w:rPr>
          <w:rFonts w:ascii="Open Sans" w:eastAsia="Calibri" w:hAnsi="Open Sans" w:cs="Open Sans"/>
          <w:szCs w:val="20"/>
        </w:rPr>
        <w:t>Business Systems manages a variety of primary applications within the Aged Care Quality and Safety Commission that support operational and intelligence functions.</w:t>
      </w:r>
    </w:p>
    <w:p w14:paraId="5659643A" w14:textId="77777777" w:rsidR="00E272D9" w:rsidRDefault="00E272D9" w:rsidP="00E272D9">
      <w:pPr>
        <w:spacing w:after="0" w:line="360" w:lineRule="auto"/>
        <w:rPr>
          <w:rFonts w:ascii="Open Sans" w:eastAsia="Calibri" w:hAnsi="Open Sans" w:cs="Open Sans"/>
          <w:szCs w:val="20"/>
        </w:rPr>
      </w:pPr>
    </w:p>
    <w:p w14:paraId="5F6223F0" w14:textId="0667C767" w:rsidR="000C4290" w:rsidRPr="000C4290" w:rsidRDefault="000C4290" w:rsidP="00E272D9">
      <w:pPr>
        <w:spacing w:after="0" w:line="360" w:lineRule="auto"/>
        <w:rPr>
          <w:rFonts w:ascii="Open Sans" w:eastAsia="Calibri" w:hAnsi="Open Sans" w:cs="Open Sans"/>
          <w:szCs w:val="20"/>
        </w:rPr>
      </w:pPr>
      <w:r w:rsidRPr="000C4290">
        <w:rPr>
          <w:rFonts w:ascii="Open Sans" w:hAnsi="Open Sans" w:cs="Open Sans"/>
          <w:szCs w:val="20"/>
        </w:rPr>
        <w:t>As the Lead Digital Content Developer in the Business Systems Section</w:t>
      </w:r>
      <w:r w:rsidRPr="000C4290">
        <w:rPr>
          <w:rFonts w:ascii="Open Sans" w:hAnsi="Open Sans" w:cs="Open Sans"/>
          <w:color w:val="222222"/>
          <w:szCs w:val="20"/>
        </w:rPr>
        <w:t>, you will be required to assist the Assistant Directors to</w:t>
      </w:r>
      <w:r w:rsidRPr="000C4290">
        <w:rPr>
          <w:rFonts w:ascii="Open Sans" w:hAnsi="Open Sans" w:cs="Open Sans"/>
          <w:szCs w:val="20"/>
        </w:rPr>
        <w:t xml:space="preserve"> support key departmental and government priorities. A primary function </w:t>
      </w:r>
      <w:r w:rsidRPr="000C4290">
        <w:rPr>
          <w:rFonts w:ascii="Open Sans" w:hAnsi="Open Sans" w:cs="Open Sans"/>
          <w:szCs w:val="20"/>
        </w:rPr>
        <w:lastRenderedPageBreak/>
        <w:t>of the role is to assist in the ongoing development and maintenance of a SharePoint-based formal document management system covering all Aged Care operational and corporate functions.</w:t>
      </w:r>
    </w:p>
    <w:p w14:paraId="46460C77" w14:textId="77777777" w:rsidR="00994FF7" w:rsidRPr="00373721" w:rsidRDefault="00994FF7" w:rsidP="00994FF7">
      <w:pPr>
        <w:widowControl w:val="0"/>
        <w:autoSpaceDE w:val="0"/>
        <w:autoSpaceDN w:val="0"/>
        <w:adjustRightInd w:val="0"/>
        <w:spacing w:before="35" w:after="0"/>
        <w:ind w:right="-20"/>
        <w:rPr>
          <w:rFonts w:ascii="Open Sans" w:hAnsi="Open Sans" w:cs="Open Sans"/>
          <w:b/>
          <w:bCs/>
          <w:position w:val="-1"/>
        </w:rPr>
      </w:pPr>
    </w:p>
    <w:bookmarkEnd w:id="0"/>
    <w:p w14:paraId="08590C6C" w14:textId="77777777" w:rsidR="004E7307" w:rsidRPr="00373721" w:rsidRDefault="004E7307" w:rsidP="00994FF7">
      <w:pPr>
        <w:widowControl w:val="0"/>
        <w:tabs>
          <w:tab w:val="left" w:pos="2520"/>
        </w:tabs>
        <w:autoSpaceDE w:val="0"/>
        <w:autoSpaceDN w:val="0"/>
        <w:adjustRightInd w:val="0"/>
        <w:spacing w:before="35" w:after="0"/>
        <w:ind w:right="-20"/>
        <w:rPr>
          <w:rFonts w:ascii="Open Sans" w:hAnsi="Open Sans" w:cs="Open Sans"/>
          <w:b/>
        </w:rPr>
      </w:pPr>
    </w:p>
    <w:p w14:paraId="5B3E40E2" w14:textId="4238E038" w:rsidR="00994FF7" w:rsidRPr="00373721" w:rsidRDefault="00994FF7" w:rsidP="00994FF7">
      <w:pPr>
        <w:widowControl w:val="0"/>
        <w:tabs>
          <w:tab w:val="left" w:pos="2520"/>
        </w:tabs>
        <w:autoSpaceDE w:val="0"/>
        <w:autoSpaceDN w:val="0"/>
        <w:adjustRightInd w:val="0"/>
        <w:spacing w:before="35" w:after="0"/>
        <w:ind w:right="-20"/>
        <w:rPr>
          <w:rFonts w:ascii="Open Sans" w:hAnsi="Open Sans" w:cs="Open Sans"/>
          <w:b/>
          <w:color w:val="A6A6A6"/>
        </w:rPr>
      </w:pPr>
      <w:r w:rsidRPr="00373721">
        <w:rPr>
          <w:rFonts w:ascii="Open Sans" w:hAnsi="Open Sans" w:cs="Open Sans"/>
          <w:b/>
        </w:rPr>
        <w:t>Key Accountabilities</w:t>
      </w:r>
      <w:bookmarkStart w:id="1" w:name="_Hlk118104389"/>
      <w:r w:rsidR="00854B73" w:rsidRPr="00373721">
        <w:rPr>
          <w:rFonts w:ascii="Open Sans" w:hAnsi="Open Sans" w:cs="Open Sans"/>
          <w:b/>
        </w:rPr>
        <w:t xml:space="preserve"> </w:t>
      </w:r>
    </w:p>
    <w:bookmarkEnd w:id="1"/>
    <w:p w14:paraId="3D8B3C07" w14:textId="77777777" w:rsidR="00E272D9" w:rsidRPr="00E272D9" w:rsidRDefault="00E272D9" w:rsidP="00E272D9">
      <w:pPr>
        <w:numPr>
          <w:ilvl w:val="0"/>
          <w:numId w:val="3"/>
        </w:numPr>
        <w:spacing w:after="0" w:line="360" w:lineRule="auto"/>
        <w:ind w:right="490" w:hanging="360"/>
        <w:rPr>
          <w:rFonts w:ascii="Open Sans" w:hAnsi="Open Sans" w:cs="Open Sans"/>
          <w:szCs w:val="20"/>
        </w:rPr>
      </w:pPr>
      <w:r w:rsidRPr="00E272D9">
        <w:rPr>
          <w:rFonts w:ascii="Open Sans" w:hAnsi="Open Sans" w:cs="Open Sans"/>
          <w:szCs w:val="20"/>
        </w:rPr>
        <w:t xml:space="preserve">Produce quality outcomes whilst managing competing work </w:t>
      </w:r>
      <w:proofErr w:type="gramStart"/>
      <w:r w:rsidRPr="00E272D9">
        <w:rPr>
          <w:rFonts w:ascii="Open Sans" w:hAnsi="Open Sans" w:cs="Open Sans"/>
          <w:szCs w:val="20"/>
        </w:rPr>
        <w:t>priorities</w:t>
      </w:r>
      <w:proofErr w:type="gramEnd"/>
    </w:p>
    <w:p w14:paraId="218AA678" w14:textId="77777777" w:rsidR="00E272D9" w:rsidRPr="00E272D9" w:rsidRDefault="00E272D9" w:rsidP="00E272D9">
      <w:pPr>
        <w:numPr>
          <w:ilvl w:val="0"/>
          <w:numId w:val="3"/>
        </w:numPr>
        <w:spacing w:after="0" w:line="360" w:lineRule="auto"/>
        <w:ind w:right="490" w:hanging="360"/>
        <w:rPr>
          <w:rFonts w:ascii="Open Sans" w:hAnsi="Open Sans" w:cs="Open Sans"/>
          <w:szCs w:val="20"/>
        </w:rPr>
      </w:pPr>
      <w:r w:rsidRPr="00E272D9">
        <w:rPr>
          <w:rFonts w:ascii="Open Sans" w:hAnsi="Open Sans" w:cs="Open Sans"/>
          <w:szCs w:val="20"/>
        </w:rPr>
        <w:t xml:space="preserve">Display sound judgement in challenging environments; including the ability to work with geographically dispersed </w:t>
      </w:r>
      <w:proofErr w:type="gramStart"/>
      <w:r w:rsidRPr="00E272D9">
        <w:rPr>
          <w:rFonts w:ascii="Open Sans" w:hAnsi="Open Sans" w:cs="Open Sans"/>
          <w:szCs w:val="20"/>
        </w:rPr>
        <w:t>teams</w:t>
      </w:r>
      <w:proofErr w:type="gramEnd"/>
    </w:p>
    <w:p w14:paraId="5F211FD6" w14:textId="77777777" w:rsidR="00E272D9" w:rsidRPr="00E272D9" w:rsidRDefault="00E272D9" w:rsidP="00E272D9">
      <w:pPr>
        <w:pStyle w:val="ListParagraph"/>
        <w:numPr>
          <w:ilvl w:val="0"/>
          <w:numId w:val="2"/>
        </w:numPr>
        <w:spacing w:after="0" w:line="360" w:lineRule="auto"/>
        <w:contextualSpacing/>
        <w:rPr>
          <w:rFonts w:ascii="Open Sans" w:hAnsi="Open Sans" w:cs="Open Sans"/>
          <w:szCs w:val="20"/>
        </w:rPr>
      </w:pPr>
      <w:r w:rsidRPr="00E272D9">
        <w:rPr>
          <w:rFonts w:ascii="Open Sans" w:hAnsi="Open Sans" w:cs="Open Sans"/>
          <w:szCs w:val="20"/>
        </w:rPr>
        <w:t>Lead content design for the Commission’s SharePoint-based formal document management system, improving and enhancing content design using evidence and best-</w:t>
      </w:r>
      <w:proofErr w:type="gramStart"/>
      <w:r w:rsidRPr="00E272D9">
        <w:rPr>
          <w:rFonts w:ascii="Open Sans" w:hAnsi="Open Sans" w:cs="Open Sans"/>
          <w:szCs w:val="20"/>
        </w:rPr>
        <w:t>practice</w:t>
      </w:r>
      <w:proofErr w:type="gramEnd"/>
      <w:r w:rsidRPr="00E272D9">
        <w:rPr>
          <w:rFonts w:ascii="Open Sans" w:hAnsi="Open Sans" w:cs="Open Sans"/>
          <w:szCs w:val="20"/>
        </w:rPr>
        <w:t xml:space="preserve"> </w:t>
      </w:r>
    </w:p>
    <w:p w14:paraId="14CF3135" w14:textId="77777777" w:rsidR="00E272D9" w:rsidRPr="00E272D9" w:rsidRDefault="00E272D9" w:rsidP="00E272D9">
      <w:pPr>
        <w:pStyle w:val="ListParagraph"/>
        <w:numPr>
          <w:ilvl w:val="0"/>
          <w:numId w:val="2"/>
        </w:numPr>
        <w:spacing w:after="0" w:line="360" w:lineRule="auto"/>
        <w:contextualSpacing/>
        <w:rPr>
          <w:rFonts w:ascii="Open Sans" w:hAnsi="Open Sans" w:cs="Open Sans"/>
          <w:szCs w:val="20"/>
        </w:rPr>
      </w:pPr>
      <w:r w:rsidRPr="00E272D9">
        <w:rPr>
          <w:rFonts w:ascii="Open Sans" w:hAnsi="Open Sans" w:cs="Open Sans"/>
          <w:szCs w:val="20"/>
        </w:rPr>
        <w:t xml:space="preserve">Edit and digitisation of content produced for publication via digital channels, and to ensure content is optimised, impactful, engages target audiences and meets usability and accessibility </w:t>
      </w:r>
      <w:proofErr w:type="gramStart"/>
      <w:r w:rsidRPr="00E272D9">
        <w:rPr>
          <w:rFonts w:ascii="Open Sans" w:hAnsi="Open Sans" w:cs="Open Sans"/>
          <w:szCs w:val="20"/>
        </w:rPr>
        <w:t>standards</w:t>
      </w:r>
      <w:proofErr w:type="gramEnd"/>
    </w:p>
    <w:p w14:paraId="6B9F7746" w14:textId="77777777" w:rsidR="00E272D9" w:rsidRPr="00E272D9" w:rsidRDefault="00E272D9" w:rsidP="00E272D9">
      <w:pPr>
        <w:pStyle w:val="ListParagraph"/>
        <w:numPr>
          <w:ilvl w:val="0"/>
          <w:numId w:val="2"/>
        </w:numPr>
        <w:spacing w:after="0" w:line="360" w:lineRule="auto"/>
        <w:contextualSpacing/>
        <w:rPr>
          <w:rFonts w:ascii="Open Sans" w:hAnsi="Open Sans" w:cs="Open Sans"/>
          <w:szCs w:val="20"/>
        </w:rPr>
      </w:pPr>
      <w:r w:rsidRPr="00E272D9">
        <w:rPr>
          <w:rFonts w:ascii="Open Sans" w:hAnsi="Open Sans" w:cs="Open Sans"/>
          <w:szCs w:val="20"/>
        </w:rPr>
        <w:t xml:space="preserve">Manage content publication including content / information change requests, adding, amending or archiving content in line with optimal information architecture and publishing </w:t>
      </w:r>
      <w:proofErr w:type="gramStart"/>
      <w:r w:rsidRPr="00E272D9">
        <w:rPr>
          <w:rFonts w:ascii="Open Sans" w:hAnsi="Open Sans" w:cs="Open Sans"/>
          <w:szCs w:val="20"/>
        </w:rPr>
        <w:t>standards</w:t>
      </w:r>
      <w:proofErr w:type="gramEnd"/>
    </w:p>
    <w:p w14:paraId="5FAF9B09" w14:textId="77777777" w:rsidR="00E272D9" w:rsidRPr="00E272D9" w:rsidRDefault="00E272D9" w:rsidP="00E272D9">
      <w:pPr>
        <w:pStyle w:val="ListParagraph"/>
        <w:numPr>
          <w:ilvl w:val="0"/>
          <w:numId w:val="2"/>
        </w:numPr>
        <w:spacing w:after="0" w:line="360" w:lineRule="auto"/>
        <w:contextualSpacing/>
        <w:rPr>
          <w:rFonts w:ascii="Open Sans" w:hAnsi="Open Sans" w:cs="Open Sans"/>
          <w:szCs w:val="20"/>
        </w:rPr>
      </w:pPr>
      <w:r w:rsidRPr="00E272D9">
        <w:rPr>
          <w:rFonts w:ascii="Open Sans" w:hAnsi="Open Sans" w:cs="Open Sans"/>
          <w:szCs w:val="20"/>
        </w:rPr>
        <w:t>Produce training tools to support commission officers in the use of the document management system (Operational and Corporate) and in the use of established governance frameworks and processes, to drive continuous improvement.</w:t>
      </w:r>
    </w:p>
    <w:p w14:paraId="6EDB839B" w14:textId="77777777" w:rsidR="00E272D9" w:rsidRPr="00E272D9" w:rsidRDefault="00E272D9" w:rsidP="00E272D9">
      <w:pPr>
        <w:pStyle w:val="ListParagraph"/>
        <w:numPr>
          <w:ilvl w:val="0"/>
          <w:numId w:val="2"/>
        </w:numPr>
        <w:spacing w:after="0" w:line="360" w:lineRule="auto"/>
        <w:contextualSpacing/>
        <w:rPr>
          <w:rFonts w:ascii="Open Sans" w:hAnsi="Open Sans" w:cs="Open Sans"/>
          <w:szCs w:val="20"/>
        </w:rPr>
      </w:pPr>
      <w:r w:rsidRPr="00E272D9">
        <w:rPr>
          <w:rFonts w:ascii="Open Sans" w:hAnsi="Open Sans" w:cs="Open Sans"/>
          <w:szCs w:val="20"/>
        </w:rPr>
        <w:t xml:space="preserve">Monitor, evaluate and produce reports using a range of analytical tools and systems, providing advice and guidance on how trends and data can be used to inform improvements to the document management system and related digital content. </w:t>
      </w:r>
    </w:p>
    <w:p w14:paraId="7654BB41" w14:textId="77777777" w:rsidR="00E272D9" w:rsidRPr="00E272D9" w:rsidRDefault="00E272D9" w:rsidP="00E272D9">
      <w:pPr>
        <w:pStyle w:val="ListParagraph"/>
        <w:numPr>
          <w:ilvl w:val="0"/>
          <w:numId w:val="2"/>
        </w:numPr>
        <w:spacing w:after="0" w:line="360" w:lineRule="auto"/>
        <w:contextualSpacing/>
        <w:rPr>
          <w:rFonts w:ascii="Open Sans" w:hAnsi="Open Sans" w:cs="Open Sans"/>
          <w:szCs w:val="20"/>
        </w:rPr>
      </w:pPr>
      <w:r w:rsidRPr="00E272D9">
        <w:rPr>
          <w:rFonts w:ascii="Open Sans" w:hAnsi="Open Sans" w:cs="Open Sans"/>
          <w:szCs w:val="20"/>
        </w:rPr>
        <w:t>Conduct user research and usability testing to inform user focused information architecture, interface design and content design and to ensure services that meet and enhance the user experience.</w:t>
      </w:r>
    </w:p>
    <w:p w14:paraId="2BA0A6D3" w14:textId="77777777" w:rsidR="00E272D9" w:rsidRPr="00E272D9" w:rsidRDefault="00E272D9" w:rsidP="00E272D9">
      <w:pPr>
        <w:pStyle w:val="ListParagraph"/>
        <w:numPr>
          <w:ilvl w:val="0"/>
          <w:numId w:val="2"/>
        </w:numPr>
        <w:spacing w:after="0" w:line="360" w:lineRule="auto"/>
        <w:contextualSpacing/>
        <w:rPr>
          <w:rFonts w:ascii="Open Sans" w:hAnsi="Open Sans" w:cs="Open Sans"/>
          <w:szCs w:val="20"/>
        </w:rPr>
      </w:pPr>
      <w:r w:rsidRPr="00E272D9">
        <w:rPr>
          <w:rFonts w:ascii="Open Sans" w:hAnsi="Open Sans" w:cs="Open Sans"/>
          <w:szCs w:val="20"/>
        </w:rPr>
        <w:t>Develop content and messaging in accordance with established digital service standards and contemporary best practices to optimise communication outcomes.</w:t>
      </w:r>
    </w:p>
    <w:p w14:paraId="4D2CAA05" w14:textId="77777777" w:rsidR="00E272D9" w:rsidRPr="00E272D9" w:rsidRDefault="00E272D9" w:rsidP="00E272D9">
      <w:pPr>
        <w:numPr>
          <w:ilvl w:val="0"/>
          <w:numId w:val="2"/>
        </w:numPr>
        <w:spacing w:after="0" w:line="360" w:lineRule="auto"/>
        <w:ind w:right="490"/>
        <w:rPr>
          <w:rFonts w:ascii="Open Sans" w:hAnsi="Open Sans" w:cs="Open Sans"/>
          <w:szCs w:val="20"/>
        </w:rPr>
      </w:pPr>
      <w:r w:rsidRPr="00E272D9">
        <w:rPr>
          <w:rFonts w:ascii="Open Sans" w:hAnsi="Open Sans" w:cs="Open Sans"/>
          <w:szCs w:val="20"/>
        </w:rPr>
        <w:t>Demonstrate commitment to the Commission’s Values</w:t>
      </w:r>
    </w:p>
    <w:p w14:paraId="45835297" w14:textId="77777777" w:rsidR="00E272D9" w:rsidRDefault="00E272D9" w:rsidP="00E272D9">
      <w:pPr>
        <w:spacing w:after="0" w:line="360" w:lineRule="auto"/>
        <w:ind w:left="355"/>
        <w:rPr>
          <w:b/>
          <w:szCs w:val="20"/>
        </w:rPr>
      </w:pPr>
    </w:p>
    <w:p w14:paraId="3BB23496" w14:textId="77777777" w:rsidR="00AD65DA" w:rsidRPr="00373721" w:rsidRDefault="00AD65DA" w:rsidP="00994FF7">
      <w:pPr>
        <w:widowControl w:val="0"/>
        <w:tabs>
          <w:tab w:val="left" w:pos="2520"/>
        </w:tabs>
        <w:autoSpaceDE w:val="0"/>
        <w:autoSpaceDN w:val="0"/>
        <w:adjustRightInd w:val="0"/>
        <w:spacing w:before="35" w:after="0"/>
        <w:ind w:left="2520" w:right="-20" w:hanging="2520"/>
        <w:rPr>
          <w:rFonts w:ascii="Open Sans" w:hAnsi="Open Sans" w:cs="Open Sans"/>
          <w:b/>
          <w:color w:val="A6A6A6"/>
          <w:position w:val="-1"/>
        </w:rPr>
      </w:pPr>
    </w:p>
    <w:p w14:paraId="49C1F089" w14:textId="1E9E5EB8" w:rsidR="00994FF7" w:rsidRPr="00373721" w:rsidRDefault="00994FF7" w:rsidP="00E272D9">
      <w:pPr>
        <w:widowControl w:val="0"/>
        <w:tabs>
          <w:tab w:val="left" w:pos="2520"/>
        </w:tabs>
        <w:autoSpaceDE w:val="0"/>
        <w:autoSpaceDN w:val="0"/>
        <w:adjustRightInd w:val="0"/>
        <w:spacing w:before="35" w:after="0"/>
        <w:ind w:right="-20"/>
        <w:rPr>
          <w:rFonts w:ascii="Open Sans" w:hAnsi="Open Sans" w:cs="Open Sans"/>
          <w:b/>
          <w:color w:val="A6A6A6"/>
          <w:position w:val="-1"/>
        </w:rPr>
      </w:pPr>
      <w:r w:rsidRPr="00373721">
        <w:rPr>
          <w:rFonts w:ascii="Open Sans" w:hAnsi="Open Sans" w:cs="Open Sans"/>
          <w:b/>
          <w:position w:val="-1"/>
        </w:rPr>
        <w:t>Key Capabilities</w:t>
      </w:r>
      <w:r w:rsidR="00854B73" w:rsidRPr="00373721">
        <w:rPr>
          <w:rFonts w:ascii="Open Sans" w:hAnsi="Open Sans" w:cs="Open Sans"/>
          <w:b/>
          <w:position w:val="-1"/>
        </w:rPr>
        <w:t xml:space="preserve"> </w:t>
      </w:r>
    </w:p>
    <w:p w14:paraId="46008C8B" w14:textId="77777777" w:rsidR="00FA61B7" w:rsidRPr="00FA61B7" w:rsidRDefault="00FA61B7" w:rsidP="00FA61B7">
      <w:pPr>
        <w:numPr>
          <w:ilvl w:val="0"/>
          <w:numId w:val="4"/>
        </w:numPr>
        <w:spacing w:after="0" w:line="360" w:lineRule="auto"/>
        <w:ind w:right="490" w:hanging="360"/>
        <w:rPr>
          <w:rFonts w:ascii="Open Sans" w:hAnsi="Open Sans" w:cs="Open Sans"/>
          <w:szCs w:val="20"/>
        </w:rPr>
      </w:pPr>
      <w:r w:rsidRPr="00FA61B7">
        <w:rPr>
          <w:rFonts w:ascii="Open Sans" w:hAnsi="Open Sans" w:cs="Open Sans"/>
          <w:szCs w:val="20"/>
        </w:rPr>
        <w:t xml:space="preserve">Ability to publish and edit SharePoint intranet sites to create a comprehensive and unified suite of interlinked resources, with a high level of independent technical </w:t>
      </w:r>
      <w:proofErr w:type="gramStart"/>
      <w:r w:rsidRPr="00FA61B7">
        <w:rPr>
          <w:rFonts w:ascii="Open Sans" w:hAnsi="Open Sans" w:cs="Open Sans"/>
          <w:szCs w:val="20"/>
        </w:rPr>
        <w:t>expertise</w:t>
      </w:r>
      <w:proofErr w:type="gramEnd"/>
    </w:p>
    <w:p w14:paraId="1E1C7E46" w14:textId="77777777" w:rsidR="00FA61B7" w:rsidRPr="00FA61B7" w:rsidRDefault="00FA61B7" w:rsidP="00FA61B7">
      <w:pPr>
        <w:numPr>
          <w:ilvl w:val="0"/>
          <w:numId w:val="4"/>
        </w:numPr>
        <w:spacing w:after="0" w:line="360" w:lineRule="auto"/>
        <w:ind w:right="490" w:hanging="360"/>
        <w:rPr>
          <w:rFonts w:ascii="Open Sans" w:hAnsi="Open Sans" w:cs="Open Sans"/>
          <w:szCs w:val="20"/>
        </w:rPr>
      </w:pPr>
      <w:r w:rsidRPr="00FA61B7">
        <w:rPr>
          <w:rFonts w:ascii="Open Sans" w:hAnsi="Open Sans" w:cs="Open Sans"/>
          <w:szCs w:val="20"/>
        </w:rPr>
        <w:t xml:space="preserve">Proven experience in effective content and user design and working knowledge of content management systems in </w:t>
      </w:r>
      <w:proofErr w:type="gramStart"/>
      <w:r w:rsidRPr="00FA61B7">
        <w:rPr>
          <w:rFonts w:ascii="Open Sans" w:hAnsi="Open Sans" w:cs="Open Sans"/>
          <w:szCs w:val="20"/>
        </w:rPr>
        <w:t>SharePoint</w:t>
      </w:r>
      <w:proofErr w:type="gramEnd"/>
    </w:p>
    <w:p w14:paraId="46250BBC" w14:textId="77777777" w:rsidR="00FA61B7" w:rsidRPr="00FA61B7" w:rsidRDefault="00FA61B7" w:rsidP="00FA61B7">
      <w:pPr>
        <w:numPr>
          <w:ilvl w:val="0"/>
          <w:numId w:val="4"/>
        </w:numPr>
        <w:spacing w:after="0" w:line="360" w:lineRule="auto"/>
        <w:ind w:right="490" w:hanging="360"/>
        <w:rPr>
          <w:rFonts w:ascii="Open Sans" w:hAnsi="Open Sans" w:cs="Open Sans"/>
          <w:szCs w:val="20"/>
        </w:rPr>
      </w:pPr>
      <w:r w:rsidRPr="00FA61B7">
        <w:rPr>
          <w:rFonts w:ascii="Open Sans" w:hAnsi="Open Sans" w:cs="Open Sans"/>
          <w:szCs w:val="20"/>
        </w:rPr>
        <w:t xml:space="preserve">Ability to work independently, within an environment of change and ambiguity and with minimal instruction or </w:t>
      </w:r>
      <w:proofErr w:type="gramStart"/>
      <w:r w:rsidRPr="00FA61B7">
        <w:rPr>
          <w:rFonts w:ascii="Open Sans" w:hAnsi="Open Sans" w:cs="Open Sans"/>
          <w:szCs w:val="20"/>
        </w:rPr>
        <w:t>guidance</w:t>
      </w:r>
      <w:proofErr w:type="gramEnd"/>
      <w:r w:rsidRPr="00FA61B7">
        <w:rPr>
          <w:rFonts w:ascii="Open Sans" w:hAnsi="Open Sans" w:cs="Open Sans"/>
          <w:szCs w:val="20"/>
        </w:rPr>
        <w:t xml:space="preserve"> </w:t>
      </w:r>
    </w:p>
    <w:p w14:paraId="16401001" w14:textId="77777777" w:rsidR="00FA61B7" w:rsidRPr="00FA61B7" w:rsidRDefault="00FA61B7" w:rsidP="00FA61B7">
      <w:pPr>
        <w:numPr>
          <w:ilvl w:val="0"/>
          <w:numId w:val="4"/>
        </w:numPr>
        <w:spacing w:after="0" w:line="360" w:lineRule="auto"/>
        <w:ind w:right="490" w:hanging="360"/>
        <w:rPr>
          <w:rFonts w:ascii="Open Sans" w:hAnsi="Open Sans" w:cs="Open Sans"/>
          <w:szCs w:val="20"/>
        </w:rPr>
      </w:pPr>
      <w:r w:rsidRPr="00FA61B7">
        <w:rPr>
          <w:rFonts w:ascii="Open Sans" w:hAnsi="Open Sans" w:cs="Open Sans"/>
          <w:szCs w:val="20"/>
        </w:rPr>
        <w:t xml:space="preserve">Ability to innovate and solve problems, including the ability to leverage </w:t>
      </w:r>
      <w:proofErr w:type="gramStart"/>
      <w:r w:rsidRPr="00FA61B7">
        <w:rPr>
          <w:rFonts w:ascii="Open Sans" w:hAnsi="Open Sans" w:cs="Open Sans"/>
          <w:szCs w:val="20"/>
        </w:rPr>
        <w:t>opportunities</w:t>
      </w:r>
      <w:proofErr w:type="gramEnd"/>
    </w:p>
    <w:p w14:paraId="32B2AEA3" w14:textId="77777777" w:rsidR="00FA61B7" w:rsidRPr="00FA61B7" w:rsidRDefault="00FA61B7" w:rsidP="00FA61B7">
      <w:pPr>
        <w:numPr>
          <w:ilvl w:val="0"/>
          <w:numId w:val="4"/>
        </w:numPr>
        <w:spacing w:after="0" w:line="360" w:lineRule="auto"/>
        <w:ind w:right="490" w:hanging="360"/>
        <w:rPr>
          <w:rFonts w:ascii="Open Sans" w:hAnsi="Open Sans" w:cs="Open Sans"/>
          <w:szCs w:val="20"/>
        </w:rPr>
      </w:pPr>
      <w:r w:rsidRPr="00FA61B7">
        <w:rPr>
          <w:rFonts w:ascii="Open Sans" w:hAnsi="Open Sans" w:cs="Open Sans"/>
          <w:szCs w:val="20"/>
        </w:rPr>
        <w:t xml:space="preserve">Ability to use judgement to identify risks and potential </w:t>
      </w:r>
      <w:proofErr w:type="gramStart"/>
      <w:r w:rsidRPr="00FA61B7">
        <w:rPr>
          <w:rFonts w:ascii="Open Sans" w:hAnsi="Open Sans" w:cs="Open Sans"/>
          <w:szCs w:val="20"/>
        </w:rPr>
        <w:t>solutions</w:t>
      </w:r>
      <w:proofErr w:type="gramEnd"/>
    </w:p>
    <w:p w14:paraId="0BE26681" w14:textId="77777777" w:rsidR="00FA61B7" w:rsidRPr="00FA61B7" w:rsidRDefault="00FA61B7" w:rsidP="00FA61B7">
      <w:pPr>
        <w:numPr>
          <w:ilvl w:val="0"/>
          <w:numId w:val="4"/>
        </w:numPr>
        <w:spacing w:after="0" w:line="360" w:lineRule="auto"/>
        <w:ind w:right="490" w:hanging="360"/>
        <w:rPr>
          <w:rFonts w:ascii="Open Sans" w:hAnsi="Open Sans" w:cs="Open Sans"/>
          <w:szCs w:val="20"/>
        </w:rPr>
      </w:pPr>
      <w:r w:rsidRPr="00FA61B7">
        <w:rPr>
          <w:rFonts w:ascii="Open Sans" w:hAnsi="Open Sans" w:cs="Open Sans"/>
          <w:szCs w:val="20"/>
        </w:rPr>
        <w:t xml:space="preserve">Attention to detail and finalisation of allocated tasks in a timely </w:t>
      </w:r>
      <w:proofErr w:type="gramStart"/>
      <w:r w:rsidRPr="00FA61B7">
        <w:rPr>
          <w:rFonts w:ascii="Open Sans" w:hAnsi="Open Sans" w:cs="Open Sans"/>
          <w:szCs w:val="20"/>
        </w:rPr>
        <w:t>fashion</w:t>
      </w:r>
      <w:proofErr w:type="gramEnd"/>
    </w:p>
    <w:p w14:paraId="07831AB0" w14:textId="77777777" w:rsidR="00FA61B7" w:rsidRPr="00FA61B7" w:rsidRDefault="00FA61B7" w:rsidP="00FA61B7">
      <w:pPr>
        <w:numPr>
          <w:ilvl w:val="0"/>
          <w:numId w:val="4"/>
        </w:numPr>
        <w:spacing w:after="0" w:line="360" w:lineRule="auto"/>
        <w:ind w:right="490" w:hanging="360"/>
        <w:rPr>
          <w:rFonts w:ascii="Open Sans" w:hAnsi="Open Sans" w:cs="Open Sans"/>
          <w:szCs w:val="20"/>
        </w:rPr>
      </w:pPr>
      <w:r w:rsidRPr="00FA61B7">
        <w:rPr>
          <w:rFonts w:ascii="Open Sans" w:hAnsi="Open Sans" w:cs="Open Sans"/>
          <w:szCs w:val="20"/>
        </w:rPr>
        <w:t xml:space="preserve">Strong document creation and management skills, especially in Excel, Word, PowerPoint and Visio </w:t>
      </w:r>
    </w:p>
    <w:p w14:paraId="4BA391C7" w14:textId="77777777" w:rsidR="00FA61B7" w:rsidRPr="00FA61B7" w:rsidRDefault="00FA61B7" w:rsidP="00FA61B7">
      <w:pPr>
        <w:numPr>
          <w:ilvl w:val="0"/>
          <w:numId w:val="4"/>
        </w:numPr>
        <w:spacing w:after="0" w:line="360" w:lineRule="auto"/>
        <w:ind w:right="490" w:hanging="360"/>
        <w:rPr>
          <w:rFonts w:ascii="Open Sans" w:hAnsi="Open Sans" w:cs="Open Sans"/>
          <w:szCs w:val="20"/>
        </w:rPr>
      </w:pPr>
      <w:r w:rsidRPr="00FA61B7">
        <w:rPr>
          <w:rFonts w:ascii="Open Sans" w:hAnsi="Open Sans" w:cs="Open Sans"/>
          <w:szCs w:val="20"/>
        </w:rPr>
        <w:t xml:space="preserve">Proven self-management skills including the ability to organise work activities, manage multiple project work streams concurrently and complete tasks within timeframes and set </w:t>
      </w:r>
      <w:proofErr w:type="gramStart"/>
      <w:r w:rsidRPr="00FA61B7">
        <w:rPr>
          <w:rFonts w:ascii="Open Sans" w:hAnsi="Open Sans" w:cs="Open Sans"/>
          <w:szCs w:val="20"/>
        </w:rPr>
        <w:t>parameters</w:t>
      </w:r>
      <w:proofErr w:type="gramEnd"/>
      <w:r w:rsidRPr="00FA61B7">
        <w:rPr>
          <w:rFonts w:ascii="Open Sans" w:hAnsi="Open Sans" w:cs="Open Sans"/>
          <w:szCs w:val="20"/>
        </w:rPr>
        <w:t xml:space="preserve"> </w:t>
      </w:r>
    </w:p>
    <w:p w14:paraId="5D1C4FD7" w14:textId="77777777" w:rsidR="00FA61B7" w:rsidRPr="00FA61B7" w:rsidRDefault="00FA61B7" w:rsidP="00FA61B7">
      <w:pPr>
        <w:numPr>
          <w:ilvl w:val="0"/>
          <w:numId w:val="4"/>
        </w:numPr>
        <w:spacing w:after="0" w:line="360" w:lineRule="auto"/>
        <w:ind w:right="490" w:hanging="360"/>
        <w:rPr>
          <w:rFonts w:ascii="Open Sans" w:hAnsi="Open Sans" w:cs="Open Sans"/>
          <w:szCs w:val="20"/>
        </w:rPr>
      </w:pPr>
      <w:r w:rsidRPr="00FA61B7">
        <w:rPr>
          <w:rFonts w:ascii="Open Sans" w:hAnsi="Open Sans" w:cs="Open Sans"/>
          <w:color w:val="222222"/>
          <w:szCs w:val="20"/>
        </w:rPr>
        <w:t>Effective communication skills including:</w:t>
      </w:r>
    </w:p>
    <w:p w14:paraId="222FCF10" w14:textId="77777777" w:rsidR="00FA61B7" w:rsidRPr="00FA61B7" w:rsidRDefault="00FA61B7" w:rsidP="00FA61B7">
      <w:pPr>
        <w:numPr>
          <w:ilvl w:val="1"/>
          <w:numId w:val="5"/>
        </w:numPr>
        <w:spacing w:after="0" w:line="360" w:lineRule="auto"/>
        <w:ind w:right="490" w:hanging="360"/>
        <w:rPr>
          <w:rFonts w:ascii="Open Sans" w:hAnsi="Open Sans" w:cs="Open Sans"/>
          <w:szCs w:val="20"/>
        </w:rPr>
      </w:pPr>
      <w:r w:rsidRPr="00FA61B7">
        <w:rPr>
          <w:rFonts w:ascii="Open Sans" w:hAnsi="Open Sans" w:cs="Open Sans"/>
          <w:color w:val="222222"/>
          <w:szCs w:val="20"/>
        </w:rPr>
        <w:t>the ability to represent the Section and build productive working relationships in matters relating to internal stakeholders and external vendors; and</w:t>
      </w:r>
    </w:p>
    <w:p w14:paraId="1F275821" w14:textId="77777777" w:rsidR="00FA61B7" w:rsidRPr="00FA61B7" w:rsidRDefault="00FA61B7" w:rsidP="00FA61B7">
      <w:pPr>
        <w:numPr>
          <w:ilvl w:val="1"/>
          <w:numId w:val="5"/>
        </w:numPr>
        <w:spacing w:after="0" w:line="360" w:lineRule="auto"/>
        <w:ind w:right="490" w:hanging="360"/>
        <w:rPr>
          <w:rFonts w:ascii="Open Sans" w:hAnsi="Open Sans" w:cs="Open Sans"/>
          <w:szCs w:val="20"/>
        </w:rPr>
      </w:pPr>
      <w:r w:rsidRPr="00FA61B7">
        <w:rPr>
          <w:rFonts w:ascii="Open Sans" w:hAnsi="Open Sans" w:cs="Open Sans"/>
          <w:szCs w:val="20"/>
        </w:rPr>
        <w:t>promoting content to end users; and develop training materials to support end user familiarisation with content and related usability.</w:t>
      </w:r>
    </w:p>
    <w:p w14:paraId="0A43FE52" w14:textId="77777777" w:rsidR="00FA61B7" w:rsidRDefault="00FA61B7" w:rsidP="00FA61B7">
      <w:pPr>
        <w:spacing w:after="0" w:line="360" w:lineRule="auto"/>
        <w:ind w:left="355"/>
        <w:rPr>
          <w:rFonts w:ascii="Open Sans" w:hAnsi="Open Sans" w:cs="Open Sans"/>
          <w:b/>
          <w:szCs w:val="20"/>
        </w:rPr>
      </w:pPr>
    </w:p>
    <w:p w14:paraId="436CB01F" w14:textId="3CA46859" w:rsidR="00FA61B7" w:rsidRPr="00FA61B7" w:rsidRDefault="00FA61B7" w:rsidP="00FA61B7">
      <w:pPr>
        <w:spacing w:after="0" w:line="360" w:lineRule="auto"/>
        <w:ind w:left="355"/>
        <w:rPr>
          <w:rFonts w:ascii="Open Sans" w:hAnsi="Open Sans" w:cs="Open Sans"/>
          <w:b/>
          <w:szCs w:val="20"/>
        </w:rPr>
      </w:pPr>
      <w:r w:rsidRPr="00FA61B7">
        <w:rPr>
          <w:rFonts w:ascii="Open Sans" w:hAnsi="Open Sans" w:cs="Open Sans"/>
          <w:b/>
          <w:szCs w:val="20"/>
        </w:rPr>
        <w:t>Desirable Capabilities</w:t>
      </w:r>
    </w:p>
    <w:p w14:paraId="3BAD6FB3" w14:textId="77777777" w:rsidR="00FA61B7" w:rsidRPr="00FA61B7" w:rsidRDefault="00FA61B7" w:rsidP="00FA61B7">
      <w:pPr>
        <w:numPr>
          <w:ilvl w:val="0"/>
          <w:numId w:val="4"/>
        </w:numPr>
        <w:spacing w:after="0" w:line="360" w:lineRule="auto"/>
        <w:ind w:right="490" w:hanging="360"/>
        <w:rPr>
          <w:rFonts w:ascii="Open Sans" w:hAnsi="Open Sans" w:cs="Open Sans"/>
          <w:szCs w:val="20"/>
        </w:rPr>
      </w:pPr>
      <w:r w:rsidRPr="00FA61B7">
        <w:rPr>
          <w:rFonts w:ascii="Open Sans" w:hAnsi="Open Sans" w:cs="Open Sans"/>
          <w:szCs w:val="20"/>
        </w:rPr>
        <w:t>Bachelor’s degree in communications, marketing, English, journalism or related field</w:t>
      </w:r>
    </w:p>
    <w:p w14:paraId="07A30916" w14:textId="77777777" w:rsidR="00FA61B7" w:rsidRPr="00FA61B7" w:rsidRDefault="00FA61B7" w:rsidP="00FA61B7">
      <w:pPr>
        <w:numPr>
          <w:ilvl w:val="0"/>
          <w:numId w:val="4"/>
        </w:numPr>
        <w:spacing w:after="0" w:line="360" w:lineRule="auto"/>
        <w:ind w:right="490" w:hanging="360"/>
        <w:rPr>
          <w:rFonts w:ascii="Open Sans" w:hAnsi="Open Sans" w:cs="Open Sans"/>
          <w:szCs w:val="20"/>
        </w:rPr>
      </w:pPr>
      <w:r w:rsidRPr="00FA61B7">
        <w:rPr>
          <w:rFonts w:ascii="Open Sans" w:hAnsi="Open Sans" w:cs="Open Sans"/>
          <w:color w:val="222222"/>
          <w:szCs w:val="20"/>
        </w:rPr>
        <w:t>Project management and SharePoint site owner skills highly desirable</w:t>
      </w:r>
    </w:p>
    <w:p w14:paraId="7BAD1BA9" w14:textId="77777777" w:rsidR="00994FF7" w:rsidRPr="00373721" w:rsidRDefault="00994FF7" w:rsidP="00994FF7">
      <w:pPr>
        <w:widowControl w:val="0"/>
        <w:tabs>
          <w:tab w:val="left" w:pos="2520"/>
        </w:tabs>
        <w:autoSpaceDE w:val="0"/>
        <w:autoSpaceDN w:val="0"/>
        <w:adjustRightInd w:val="0"/>
        <w:spacing w:before="35" w:after="0"/>
        <w:ind w:left="262" w:right="-20"/>
        <w:rPr>
          <w:rFonts w:ascii="Open Sans" w:hAnsi="Open Sans" w:cs="Open Sans"/>
          <w:b/>
          <w:color w:val="A6A6A6"/>
        </w:rPr>
      </w:pPr>
    </w:p>
    <w:p w14:paraId="29720FD1" w14:textId="77777777" w:rsidR="00994FF7" w:rsidRPr="00373721" w:rsidRDefault="00B52477" w:rsidP="00B52477">
      <w:pPr>
        <w:widowControl w:val="0"/>
        <w:autoSpaceDE w:val="0"/>
        <w:autoSpaceDN w:val="0"/>
        <w:adjustRightInd w:val="0"/>
        <w:spacing w:after="0" w:line="240" w:lineRule="auto"/>
        <w:ind w:left="2835" w:hanging="2551"/>
        <w:rPr>
          <w:rFonts w:ascii="Open Sans" w:hAnsi="Open Sans" w:cs="Open Sans"/>
          <w:color w:val="585858"/>
        </w:rPr>
      </w:pPr>
      <w:r w:rsidRPr="00373721">
        <w:rPr>
          <w:rFonts w:ascii="Open Sans" w:hAnsi="Open Sans" w:cs="Open Sans"/>
          <w:b/>
        </w:rPr>
        <w:t xml:space="preserve">ILS </w:t>
      </w:r>
      <w:r w:rsidR="00994FF7" w:rsidRPr="00373721">
        <w:rPr>
          <w:rFonts w:ascii="Open Sans" w:hAnsi="Open Sans" w:cs="Open Sans"/>
          <w:b/>
        </w:rPr>
        <w:t>Capabilities</w:t>
      </w:r>
      <w:r w:rsidRPr="00373721">
        <w:rPr>
          <w:rFonts w:ascii="Open Sans" w:hAnsi="Open Sans" w:cs="Open Sans"/>
          <w:b/>
        </w:rPr>
        <w:t>:</w:t>
      </w:r>
      <w:r w:rsidR="00771407" w:rsidRPr="00373721">
        <w:rPr>
          <w:rFonts w:ascii="Open Sans" w:hAnsi="Open Sans" w:cs="Open Sans"/>
          <w:b/>
        </w:rPr>
        <w:tab/>
      </w:r>
      <w:r w:rsidR="00994FF7" w:rsidRPr="00373721">
        <w:rPr>
          <w:rFonts w:ascii="Open Sans" w:hAnsi="Open Sans" w:cs="Open Sans"/>
        </w:rPr>
        <w:t>The APS ILS Framework applies to this position (</w:t>
      </w:r>
      <w:hyperlink r:id="rId9" w:history="1">
        <w:r w:rsidR="00994FF7" w:rsidRPr="00373721">
          <w:rPr>
            <w:rStyle w:val="Hyperlink"/>
            <w:rFonts w:ascii="Open Sans" w:hAnsi="Open Sans" w:cs="Open Sans"/>
          </w:rPr>
          <w:t>refer to APS6 Capability Summary</w:t>
        </w:r>
      </w:hyperlink>
      <w:r w:rsidR="00994FF7" w:rsidRPr="00373721">
        <w:rPr>
          <w:rFonts w:ascii="Open Sans" w:hAnsi="Open Sans" w:cs="Open Sans"/>
        </w:rPr>
        <w:t xml:space="preserve"> link)</w:t>
      </w:r>
      <w:r w:rsidR="00994FF7" w:rsidRPr="00373721">
        <w:rPr>
          <w:rFonts w:ascii="Open Sans" w:hAnsi="Open Sans" w:cs="Open Sans"/>
          <w:color w:val="585858"/>
        </w:rPr>
        <w:t xml:space="preserve">. </w:t>
      </w:r>
    </w:p>
    <w:p w14:paraId="17D57F86" w14:textId="77777777" w:rsidR="00994FF7" w:rsidRPr="00373721" w:rsidRDefault="00994FF7" w:rsidP="00994FF7">
      <w:pPr>
        <w:widowControl w:val="0"/>
        <w:autoSpaceDE w:val="0"/>
        <w:autoSpaceDN w:val="0"/>
        <w:adjustRightInd w:val="0"/>
        <w:spacing w:after="0" w:line="240" w:lineRule="auto"/>
        <w:ind w:left="2880" w:hanging="2738"/>
        <w:rPr>
          <w:rFonts w:ascii="Open Sans" w:hAnsi="Open Sans" w:cs="Open Sans"/>
          <w:i/>
          <w:color w:val="000000"/>
        </w:rPr>
      </w:pPr>
    </w:p>
    <w:p w14:paraId="7489ECCD" w14:textId="77777777" w:rsidR="00A92D5E" w:rsidRPr="00373721" w:rsidRDefault="00A92D5E">
      <w:pPr>
        <w:rPr>
          <w:rFonts w:ascii="Open Sans" w:hAnsi="Open Sans" w:cs="Open Sans"/>
        </w:rPr>
      </w:pPr>
    </w:p>
    <w:sectPr w:rsidR="00A92D5E" w:rsidRPr="00373721" w:rsidSect="00F64A27">
      <w:headerReference w:type="even" r:id="rId10"/>
      <w:headerReference w:type="default" r:id="rId11"/>
      <w:footerReference w:type="even" r:id="rId12"/>
      <w:footerReference w:type="default" r:id="rId13"/>
      <w:headerReference w:type="first" r:id="rId14"/>
      <w:footerReference w:type="first" r:id="rId15"/>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62A5" w14:textId="77777777" w:rsidR="00F64A27" w:rsidRDefault="00F64A27">
      <w:pPr>
        <w:spacing w:after="0" w:line="240" w:lineRule="auto"/>
      </w:pPr>
      <w:r>
        <w:separator/>
      </w:r>
    </w:p>
  </w:endnote>
  <w:endnote w:type="continuationSeparator" w:id="0">
    <w:p w14:paraId="1E4C0A91" w14:textId="77777777" w:rsidR="00F64A27" w:rsidRDefault="00F6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5D51" w14:textId="77777777" w:rsidR="004018FF" w:rsidRDefault="00401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6CD0" w14:textId="111633A4" w:rsidR="004018FF" w:rsidRDefault="006D446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0B3BC56B" wp14:editId="1C33FA4E">
              <wp:simplePos x="0" y="0"/>
              <wp:positionH relativeFrom="page">
                <wp:posOffset>701040</wp:posOffset>
              </wp:positionH>
              <wp:positionV relativeFrom="page">
                <wp:posOffset>9594850</wp:posOffset>
              </wp:positionV>
              <wp:extent cx="6370320" cy="12700"/>
              <wp:effectExtent l="0" t="0" r="0" b="0"/>
              <wp:wrapNone/>
              <wp:docPr id="1172790518"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A3EFB8" id="Freeform: Shap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0F11616E" wp14:editId="06E6534F">
              <wp:simplePos x="0" y="0"/>
              <wp:positionH relativeFrom="page">
                <wp:posOffset>707390</wp:posOffset>
              </wp:positionH>
              <wp:positionV relativeFrom="page">
                <wp:posOffset>9615805</wp:posOffset>
              </wp:positionV>
              <wp:extent cx="359410" cy="127000"/>
              <wp:effectExtent l="0" t="0" r="0" b="0"/>
              <wp:wrapNone/>
              <wp:docPr id="19885034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wps:spPr>
                    <wps:txbx>
                      <w:txbxContent>
                        <w:p w14:paraId="0394BA41" w14:textId="77777777" w:rsidR="004018FF"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1616E" id="_x0000_t202" coordsize="21600,21600" o:spt="202" path="m,l,21600r21600,l21600,xe">
              <v:stroke joinstyle="miter"/>
              <v:path gradientshapeok="t" o:connecttype="rect"/>
            </v:shapetype>
            <v:shape id="Text Box 1" o:spid="_x0000_s1027" type="#_x0000_t202" style="position:absolute;margin-left:55.7pt;margin-top:757.15pt;width:28.3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o:allowincell="f" filled="f" stroked="f">
              <v:textbox inset="0,0,0,0">
                <w:txbxContent>
                  <w:p w14:paraId="0394BA41" w14:textId="77777777" w:rsidR="004018FF"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13B" w14:textId="77777777" w:rsidR="004018FF" w:rsidRDefault="00401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8F0C" w14:textId="77777777" w:rsidR="00F64A27" w:rsidRDefault="00F64A27">
      <w:pPr>
        <w:spacing w:after="0" w:line="240" w:lineRule="auto"/>
      </w:pPr>
      <w:r>
        <w:separator/>
      </w:r>
    </w:p>
  </w:footnote>
  <w:footnote w:type="continuationSeparator" w:id="0">
    <w:p w14:paraId="298A23EB" w14:textId="77777777" w:rsidR="00F64A27" w:rsidRDefault="00F6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5C61" w14:textId="77777777" w:rsidR="004018FF" w:rsidRDefault="00401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9503" w14:textId="2682B7F9" w:rsidR="004018FF" w:rsidRPr="005638CF" w:rsidRDefault="006D446F" w:rsidP="004018FF">
    <w:pPr>
      <w:widowControl w:val="0"/>
      <w:autoSpaceDE w:val="0"/>
      <w:autoSpaceDN w:val="0"/>
      <w:adjustRightInd w:val="0"/>
      <w:spacing w:before="31" w:after="0" w:line="240" w:lineRule="auto"/>
      <w:ind w:left="3402" w:right="4116"/>
      <w:rPr>
        <w:rFonts w:ascii="Arial" w:hAnsi="Arial" w:cs="Arial"/>
      </w:rPr>
    </w:pPr>
    <w:r>
      <w:rPr>
        <w:noProof/>
      </w:rPr>
      <mc:AlternateContent>
        <mc:Choice Requires="wps">
          <w:drawing>
            <wp:anchor distT="0" distB="0" distL="114300" distR="114300" simplePos="0" relativeHeight="251656192" behindDoc="1" locked="0" layoutInCell="0" allowOverlap="1" wp14:anchorId="366BAF98" wp14:editId="21F3F174">
              <wp:simplePos x="0" y="0"/>
              <wp:positionH relativeFrom="page">
                <wp:posOffset>5412740</wp:posOffset>
              </wp:positionH>
              <wp:positionV relativeFrom="page">
                <wp:posOffset>76200</wp:posOffset>
              </wp:positionV>
              <wp:extent cx="2244725" cy="654050"/>
              <wp:effectExtent l="0" t="0" r="0" b="0"/>
              <wp:wrapNone/>
              <wp:docPr id="53947010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654050"/>
                      </a:xfrm>
                      <a:prstGeom prst="rect">
                        <a:avLst/>
                      </a:prstGeom>
                      <a:noFill/>
                      <a:ln>
                        <a:noFill/>
                      </a:ln>
                    </wps:spPr>
                    <wps:txbx>
                      <w:txbxContent>
                        <w:p w14:paraId="28D37E59" w14:textId="77777777" w:rsidR="004018FF" w:rsidRDefault="004018FF">
                          <w:pPr>
                            <w:widowControl w:val="0"/>
                            <w:autoSpaceDE w:val="0"/>
                            <w:autoSpaceDN w:val="0"/>
                            <w:adjustRightInd w:val="0"/>
                            <w:spacing w:after="0" w:line="240" w:lineRule="auto"/>
                            <w:rPr>
                              <w:rFonts w:ascii="Times New Roman" w:hAnsi="Times New Roman"/>
                              <w:sz w:val="24"/>
                              <w:szCs w:val="24"/>
                            </w:rPr>
                          </w:pPr>
                        </w:p>
                        <w:p w14:paraId="54A2D773" w14:textId="0F81D966" w:rsidR="004018FF" w:rsidRDefault="006D446F">
                          <w:pPr>
                            <w:widowControl w:val="0"/>
                            <w:autoSpaceDE w:val="0"/>
                            <w:autoSpaceDN w:val="0"/>
                            <w:adjustRightInd w:val="0"/>
                            <w:spacing w:after="0" w:line="240" w:lineRule="auto"/>
                            <w:rPr>
                              <w:rFonts w:ascii="Times New Roman" w:hAnsi="Times New Roman"/>
                              <w:sz w:val="24"/>
                              <w:szCs w:val="24"/>
                            </w:rPr>
                          </w:pPr>
                          <w:r w:rsidRPr="003005AB">
                            <w:rPr>
                              <w:noProof/>
                            </w:rPr>
                            <w:drawing>
                              <wp:inline distT="0" distB="0" distL="0" distR="0" wp14:anchorId="6F23042C" wp14:editId="743E2798">
                                <wp:extent cx="2200275" cy="4572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BAF98" id="Rectangle 4" o:spid="_x0000_s1026" style="position:absolute;left:0;text-align:left;margin-left:426.2pt;margin-top:6pt;width:176.75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" o:allowincell="f" filled="f" stroked="f">
              <v:textbox inset="0,0,0,0">
                <w:txbxContent>
                  <w:p w14:paraId="28D37E59" w14:textId="77777777" w:rsidR="004018FF" w:rsidRDefault="004018FF">
                    <w:pPr>
                      <w:widowControl w:val="0"/>
                      <w:autoSpaceDE w:val="0"/>
                      <w:autoSpaceDN w:val="0"/>
                      <w:adjustRightInd w:val="0"/>
                      <w:spacing w:after="0" w:line="240" w:lineRule="auto"/>
                      <w:rPr>
                        <w:rFonts w:ascii="Times New Roman" w:hAnsi="Times New Roman"/>
                        <w:sz w:val="24"/>
                        <w:szCs w:val="24"/>
                      </w:rPr>
                    </w:pPr>
                  </w:p>
                  <w:p w14:paraId="54A2D773" w14:textId="0F81D966" w:rsidR="004018FF" w:rsidRDefault="006D446F">
                    <w:pPr>
                      <w:widowControl w:val="0"/>
                      <w:autoSpaceDE w:val="0"/>
                      <w:autoSpaceDN w:val="0"/>
                      <w:adjustRightInd w:val="0"/>
                      <w:spacing w:after="0" w:line="240" w:lineRule="auto"/>
                      <w:rPr>
                        <w:rFonts w:ascii="Times New Roman" w:hAnsi="Times New Roman"/>
                        <w:sz w:val="24"/>
                        <w:szCs w:val="24"/>
                      </w:rPr>
                    </w:pPr>
                    <w:r w:rsidRPr="003005AB">
                      <w:rPr>
                        <w:noProof/>
                      </w:rPr>
                      <w:drawing>
                        <wp:inline distT="0" distB="0" distL="0" distR="0" wp14:anchorId="6F23042C" wp14:editId="743E2798">
                          <wp:extent cx="2200275" cy="4572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v:textbox>
              <w10:wrap anchorx="page" anchory="page"/>
            </v:rect>
          </w:pict>
        </mc:Fallback>
      </mc:AlternateContent>
    </w:r>
    <w:r w:rsidR="00994FF7" w:rsidRPr="005638CF">
      <w:rPr>
        <w:rFonts w:ascii="Arial" w:hAnsi="Arial" w:cs="Arial"/>
        <w:b/>
        <w:bCs/>
      </w:rPr>
      <w:t>POSITION D</w:t>
    </w:r>
    <w:r w:rsidR="00994FF7" w:rsidRPr="005638CF">
      <w:rPr>
        <w:rFonts w:ascii="Arial" w:hAnsi="Arial" w:cs="Arial"/>
        <w:b/>
        <w:bCs/>
        <w:w w:val="99"/>
      </w:rPr>
      <w:t>ESCRIPTION</w:t>
    </w:r>
    <w:r w:rsidR="00994FF7">
      <w:rPr>
        <w:rFonts w:ascii="Arial" w:hAnsi="Arial" w:cs="Arial"/>
        <w:b/>
        <w:bCs/>
        <w:w w:val="99"/>
      </w:rPr>
      <w:br/>
    </w:r>
  </w:p>
  <w:p w14:paraId="1DE34E03" w14:textId="2E3AF248" w:rsidR="004018FF" w:rsidRDefault="006D446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14:anchorId="5C3C2A9E" wp14:editId="64E487CF">
              <wp:simplePos x="0" y="0"/>
              <wp:positionH relativeFrom="page">
                <wp:posOffset>701040</wp:posOffset>
              </wp:positionH>
              <wp:positionV relativeFrom="page">
                <wp:posOffset>764540</wp:posOffset>
              </wp:positionV>
              <wp:extent cx="6370320" cy="12700"/>
              <wp:effectExtent l="0" t="0" r="0" b="0"/>
              <wp:wrapNone/>
              <wp:docPr id="2119298659"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8CD6C4" id="Freeform: Shap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" o:allowincell="f" filled="f" strokecolor="#bfbfbf" strokeweight="1.6pt">
              <v:path arrowok="t" o:connecttype="custom" o:connectlocs="0,0;6370320,0" o:connectangles="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62B0" w14:textId="77777777" w:rsidR="004018FF" w:rsidRDefault="00401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F6E08"/>
    <w:multiLevelType w:val="hybridMultilevel"/>
    <w:tmpl w:val="0A969C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5A6109E7"/>
    <w:multiLevelType w:val="hybridMultilevel"/>
    <w:tmpl w:val="3328155A"/>
    <w:lvl w:ilvl="0" w:tplc="E1C001A8">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start w:val="1"/>
      <w:numFmt w:val="bullet"/>
      <w:lvlText w:val="o"/>
      <w:lvlJc w:val="left"/>
      <w:pPr>
        <w:ind w:left="1672"/>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2" w:tplc="2392DF60">
      <w:start w:val="1"/>
      <w:numFmt w:val="bullet"/>
      <w:lvlText w:val="▪"/>
      <w:lvlJc w:val="left"/>
      <w:pPr>
        <w:ind w:left="2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F45AE2">
      <w:start w:val="1"/>
      <w:numFmt w:val="bullet"/>
      <w:lvlText w:val="•"/>
      <w:lvlJc w:val="left"/>
      <w:pPr>
        <w:ind w:left="3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1276B8">
      <w:start w:val="1"/>
      <w:numFmt w:val="bullet"/>
      <w:lvlText w:val="o"/>
      <w:lvlJc w:val="left"/>
      <w:pPr>
        <w:ind w:left="38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E603C6">
      <w:start w:val="1"/>
      <w:numFmt w:val="bullet"/>
      <w:lvlText w:val="▪"/>
      <w:lvlJc w:val="left"/>
      <w:pPr>
        <w:ind w:left="4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523826">
      <w:start w:val="1"/>
      <w:numFmt w:val="bullet"/>
      <w:lvlText w:val="•"/>
      <w:lvlJc w:val="left"/>
      <w:pPr>
        <w:ind w:left="5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BA5C">
      <w:start w:val="1"/>
      <w:numFmt w:val="bullet"/>
      <w:lvlText w:val="o"/>
      <w:lvlJc w:val="left"/>
      <w:pPr>
        <w:ind w:left="59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A4CCCC">
      <w:start w:val="1"/>
      <w:numFmt w:val="bullet"/>
      <w:lvlText w:val="▪"/>
      <w:lvlJc w:val="left"/>
      <w:pPr>
        <w:ind w:left="6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D6F29F4"/>
    <w:multiLevelType w:val="hybridMultilevel"/>
    <w:tmpl w:val="487E65AC"/>
    <w:lvl w:ilvl="0" w:tplc="E1C001A8">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D07B14">
      <w:start w:val="1"/>
      <w:numFmt w:val="bullet"/>
      <w:lvlText w:val="o"/>
      <w:lvlJc w:val="left"/>
      <w:pPr>
        <w:ind w:left="1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92DF60">
      <w:start w:val="1"/>
      <w:numFmt w:val="bullet"/>
      <w:lvlText w:val="▪"/>
      <w:lvlJc w:val="left"/>
      <w:pPr>
        <w:ind w:left="2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F45AE2">
      <w:start w:val="1"/>
      <w:numFmt w:val="bullet"/>
      <w:lvlText w:val="•"/>
      <w:lvlJc w:val="left"/>
      <w:pPr>
        <w:ind w:left="3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1276B8">
      <w:start w:val="1"/>
      <w:numFmt w:val="bullet"/>
      <w:lvlText w:val="o"/>
      <w:lvlJc w:val="left"/>
      <w:pPr>
        <w:ind w:left="38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E603C6">
      <w:start w:val="1"/>
      <w:numFmt w:val="bullet"/>
      <w:lvlText w:val="▪"/>
      <w:lvlJc w:val="left"/>
      <w:pPr>
        <w:ind w:left="4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523826">
      <w:start w:val="1"/>
      <w:numFmt w:val="bullet"/>
      <w:lvlText w:val="•"/>
      <w:lvlJc w:val="left"/>
      <w:pPr>
        <w:ind w:left="5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BA5C">
      <w:start w:val="1"/>
      <w:numFmt w:val="bullet"/>
      <w:lvlText w:val="o"/>
      <w:lvlJc w:val="left"/>
      <w:pPr>
        <w:ind w:left="59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A4CCCC">
      <w:start w:val="1"/>
      <w:numFmt w:val="bullet"/>
      <w:lvlText w:val="▪"/>
      <w:lvlJc w:val="left"/>
      <w:pPr>
        <w:ind w:left="6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AC316C0"/>
    <w:multiLevelType w:val="hybridMultilevel"/>
    <w:tmpl w:val="FFFFFFFF"/>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4" w15:restartNumberingAfterBreak="0">
    <w:nsid w:val="72502E07"/>
    <w:multiLevelType w:val="hybridMultilevel"/>
    <w:tmpl w:val="0890C44C"/>
    <w:lvl w:ilvl="0" w:tplc="0C090001">
      <w:start w:val="1"/>
      <w:numFmt w:val="bullet"/>
      <w:lvlText w:val=""/>
      <w:lvlJc w:val="left"/>
      <w:pPr>
        <w:ind w:left="106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E6D07B14">
      <w:start w:val="1"/>
      <w:numFmt w:val="bullet"/>
      <w:lvlText w:val="o"/>
      <w:lvlJc w:val="left"/>
      <w:pPr>
        <w:ind w:left="1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92DF60">
      <w:start w:val="1"/>
      <w:numFmt w:val="bullet"/>
      <w:lvlText w:val="▪"/>
      <w:lvlJc w:val="left"/>
      <w:pPr>
        <w:ind w:left="2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F45AE2">
      <w:start w:val="1"/>
      <w:numFmt w:val="bullet"/>
      <w:lvlText w:val="•"/>
      <w:lvlJc w:val="left"/>
      <w:pPr>
        <w:ind w:left="3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1276B8">
      <w:start w:val="1"/>
      <w:numFmt w:val="bullet"/>
      <w:lvlText w:val="o"/>
      <w:lvlJc w:val="left"/>
      <w:pPr>
        <w:ind w:left="38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E603C6">
      <w:start w:val="1"/>
      <w:numFmt w:val="bullet"/>
      <w:lvlText w:val="▪"/>
      <w:lvlJc w:val="left"/>
      <w:pPr>
        <w:ind w:left="4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523826">
      <w:start w:val="1"/>
      <w:numFmt w:val="bullet"/>
      <w:lvlText w:val="•"/>
      <w:lvlJc w:val="left"/>
      <w:pPr>
        <w:ind w:left="5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BA5C">
      <w:start w:val="1"/>
      <w:numFmt w:val="bullet"/>
      <w:lvlText w:val="o"/>
      <w:lvlJc w:val="left"/>
      <w:pPr>
        <w:ind w:left="59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A4CCCC">
      <w:start w:val="1"/>
      <w:numFmt w:val="bullet"/>
      <w:lvlText w:val="▪"/>
      <w:lvlJc w:val="left"/>
      <w:pPr>
        <w:ind w:left="6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83593473">
    <w:abstractNumId w:val="3"/>
  </w:num>
  <w:num w:numId="2" w16cid:durableId="1760523806">
    <w:abstractNumId w:val="0"/>
  </w:num>
  <w:num w:numId="3" w16cid:durableId="84885486">
    <w:abstractNumId w:val="4"/>
  </w:num>
  <w:num w:numId="4" w16cid:durableId="557397461">
    <w:abstractNumId w:val="2"/>
  </w:num>
  <w:num w:numId="5" w16cid:durableId="978802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6F"/>
    <w:rsid w:val="00020DF3"/>
    <w:rsid w:val="000C4290"/>
    <w:rsid w:val="00172F37"/>
    <w:rsid w:val="0020061F"/>
    <w:rsid w:val="00244952"/>
    <w:rsid w:val="002C21C4"/>
    <w:rsid w:val="00305F23"/>
    <w:rsid w:val="00373721"/>
    <w:rsid w:val="004018FF"/>
    <w:rsid w:val="0042639C"/>
    <w:rsid w:val="004E7307"/>
    <w:rsid w:val="00514730"/>
    <w:rsid w:val="006A2CE9"/>
    <w:rsid w:val="006D446F"/>
    <w:rsid w:val="00771407"/>
    <w:rsid w:val="00854B73"/>
    <w:rsid w:val="008974AB"/>
    <w:rsid w:val="008B13F0"/>
    <w:rsid w:val="0095513E"/>
    <w:rsid w:val="00994FF7"/>
    <w:rsid w:val="009A0F69"/>
    <w:rsid w:val="009B1EEF"/>
    <w:rsid w:val="00A628AB"/>
    <w:rsid w:val="00A90740"/>
    <w:rsid w:val="00A92D5E"/>
    <w:rsid w:val="00AD65DA"/>
    <w:rsid w:val="00B330D9"/>
    <w:rsid w:val="00B52477"/>
    <w:rsid w:val="00C53C96"/>
    <w:rsid w:val="00C9185C"/>
    <w:rsid w:val="00CF2D24"/>
    <w:rsid w:val="00D7126F"/>
    <w:rsid w:val="00D736AB"/>
    <w:rsid w:val="00E272D9"/>
    <w:rsid w:val="00E64AB5"/>
    <w:rsid w:val="00F64A27"/>
    <w:rsid w:val="00FA61B7"/>
    <w:rsid w:val="00FE7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6A6E"/>
  <w15:chartTrackingRefBased/>
  <w15:docId w15:val="{7F0E99A9-64A8-41B4-B597-85CE128F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F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FF7"/>
    <w:pPr>
      <w:tabs>
        <w:tab w:val="center" w:pos="4513"/>
        <w:tab w:val="right" w:pos="9026"/>
      </w:tabs>
    </w:pPr>
  </w:style>
  <w:style w:type="character" w:customStyle="1" w:styleId="HeaderChar">
    <w:name w:val="Header Char"/>
    <w:link w:val="Header"/>
    <w:uiPriority w:val="99"/>
    <w:rsid w:val="00994FF7"/>
    <w:rPr>
      <w:rFonts w:eastAsia="Times New Roman" w:cs="Times New Roman"/>
      <w:lang w:eastAsia="en-AU"/>
    </w:rPr>
  </w:style>
  <w:style w:type="paragraph" w:styleId="Footer">
    <w:name w:val="footer"/>
    <w:basedOn w:val="Normal"/>
    <w:link w:val="FooterChar"/>
    <w:uiPriority w:val="99"/>
    <w:unhideWhenUsed/>
    <w:rsid w:val="00994FF7"/>
    <w:pPr>
      <w:tabs>
        <w:tab w:val="center" w:pos="4513"/>
        <w:tab w:val="right" w:pos="9026"/>
      </w:tabs>
    </w:pPr>
  </w:style>
  <w:style w:type="character" w:customStyle="1" w:styleId="FooterChar">
    <w:name w:val="Footer Char"/>
    <w:link w:val="Footer"/>
    <w:uiPriority w:val="99"/>
    <w:rsid w:val="00994FF7"/>
    <w:rPr>
      <w:rFonts w:eastAsia="Times New Roman" w:cs="Times New Roman"/>
      <w:lang w:eastAsia="en-AU"/>
    </w:rPr>
  </w:style>
  <w:style w:type="paragraph" w:styleId="ListParagraph">
    <w:name w:val="List Paragraph"/>
    <w:basedOn w:val="Normal"/>
    <w:uiPriority w:val="34"/>
    <w:qFormat/>
    <w:rsid w:val="00994FF7"/>
    <w:pPr>
      <w:ind w:left="720"/>
    </w:pPr>
  </w:style>
  <w:style w:type="character" w:styleId="Hyperlink">
    <w:name w:val="Hyperlink"/>
    <w:uiPriority w:val="99"/>
    <w:rsid w:val="00994FF7"/>
    <w:rPr>
      <w:color w:val="0563C1"/>
      <w:u w:val="single"/>
    </w:rPr>
  </w:style>
  <w:style w:type="table" w:styleId="GridTable2-Accent1">
    <w:name w:val="Grid Table 2 Accent 1"/>
    <w:basedOn w:val="TableNormal"/>
    <w:uiPriority w:val="47"/>
    <w:rsid w:val="00994FF7"/>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i-provider">
    <w:name w:val="ui-provider"/>
    <w:basedOn w:val="DefaultParagraphFont"/>
    <w:rsid w:val="00994FF7"/>
  </w:style>
  <w:style w:type="character" w:customStyle="1" w:styleId="normaltextrun">
    <w:name w:val="normaltextrun"/>
    <w:basedOn w:val="DefaultParagraphFont"/>
    <w:rsid w:val="00B330D9"/>
  </w:style>
  <w:style w:type="character" w:customStyle="1" w:styleId="eop">
    <w:name w:val="eop"/>
    <w:basedOn w:val="DefaultParagraphFont"/>
    <w:rsid w:val="00B3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psc.gov.au/working-aps/aps-employees-and-managers/classifications/integrated-leadership-system-ils/ils-resources-profiles-comparatives-and-self-assessment/integrated-leadership-system-ils-aps-6-profil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onard\AppData\Local\Temp\ba44ba96-cb29-4970-8af7-9796f994402f_OneDrive_1_08-04-2024%20(002).zip.02f\APS6%20Position%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6" ma:contentTypeDescription="Create a new document." ma:contentTypeScope="" ma:versionID="1a0b059f91420d6f9c7c0bc9e626052a">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d621f5631ea0d11b9f0c4420421e920e"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F43BA-8F98-4160-B235-C74796C92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9a97-fc68-4138-8577-cb563958aa5d"/>
    <ds:schemaRef ds:uri="45d7f533-6637-4fb5-8142-05446dc3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9A79F-F32A-41EB-BF05-FFD33632C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APS6 Position Description template</Template>
  <TotalTime>5</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5296</CharactersWithSpaces>
  <SharedDoc>false</SharedDoc>
  <HLinks>
    <vt:vector size="6" baseType="variant">
      <vt:variant>
        <vt:i4>2621487</vt:i4>
      </vt:variant>
      <vt:variant>
        <vt:i4>0</vt:i4>
      </vt:variant>
      <vt:variant>
        <vt:i4>0</vt:i4>
      </vt:variant>
      <vt:variant>
        <vt:i4>5</vt:i4>
      </vt:variant>
      <vt:variant>
        <vt:lpwstr>https://www.apsc.gov.au/working-aps/aps-employees-and-managers/classifications/integrated-leadership-system-ils/ils-resources-profiles-comparatives-and-self-assessment/integrated-leadership-system-ils-aps-6-profile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Leonard</dc:creator>
  <cp:keywords/>
  <dc:description/>
  <cp:lastModifiedBy>Stephanie Leonard</cp:lastModifiedBy>
  <cp:revision>10</cp:revision>
  <dcterms:created xsi:type="dcterms:W3CDTF">2024-05-07T02:37:00Z</dcterms:created>
  <dcterms:modified xsi:type="dcterms:W3CDTF">2024-05-07T02:50:00Z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_ExtendedDescription">
    <vt:lpwstr/>
  </property>
  <property fmtid="{D5CDD505-2E9C-101B-9397-08002B2CF9AE}" pid="4" name="SharedWithUsers">
    <vt:lpwstr>4;#People &amp; Culture Visitors;#68;#Jessie Hamlyn;#127;#Callum Nicholas;#220;#Jessica Pemberton;#222;#Mel Bryant;#338;#SharingLinks.87f32d97-f265-47a5-8ee6-c1f31c26dabf.Flexible.4bf87788-662e-48dc-b417-a280e2fa347b</vt:lpwstr>
  </property>
</Properties>
</file>