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03A3" w14:textId="77777777" w:rsidR="002D1F98" w:rsidRPr="002D1F98" w:rsidRDefault="002D1F98" w:rsidP="00F71695">
      <w:pPr>
        <w:widowControl w:val="0"/>
        <w:tabs>
          <w:tab w:val="left" w:pos="2520"/>
        </w:tabs>
        <w:autoSpaceDE w:val="0"/>
        <w:autoSpaceDN w:val="0"/>
        <w:adjustRightInd w:val="0"/>
        <w:spacing w:after="0" w:line="360" w:lineRule="auto"/>
        <w:ind w:right="-20"/>
        <w:jc w:val="center"/>
        <w:rPr>
          <w:rFonts w:ascii="Arial" w:hAnsi="Arial" w:cs="Arial"/>
          <w:b/>
          <w:bCs/>
          <w:position w:val="-1"/>
          <w:sz w:val="28"/>
          <w:szCs w:val="28"/>
        </w:rPr>
      </w:pPr>
      <w:r w:rsidRPr="002D1F98">
        <w:rPr>
          <w:rFonts w:ascii="Arial" w:hAnsi="Arial" w:cs="Arial"/>
          <w:b/>
          <w:bCs/>
          <w:position w:val="-1"/>
          <w:sz w:val="28"/>
          <w:szCs w:val="28"/>
        </w:rPr>
        <w:t>Position Description</w:t>
      </w:r>
    </w:p>
    <w:p w14:paraId="718503A4" w14:textId="605AC71B" w:rsidR="00E622DD" w:rsidRDefault="00E622DD" w:rsidP="00E622DD">
      <w:pPr>
        <w:widowControl w:val="0"/>
        <w:tabs>
          <w:tab w:val="left" w:pos="2520"/>
        </w:tabs>
        <w:autoSpaceDE w:val="0"/>
        <w:autoSpaceDN w:val="0"/>
        <w:adjustRightInd w:val="0"/>
        <w:spacing w:after="120"/>
        <w:ind w:left="2517" w:right="-23" w:hanging="2517"/>
        <w:rPr>
          <w:rFonts w:ascii="Arial" w:hAnsi="Arial" w:cs="Arial"/>
          <w:sz w:val="21"/>
          <w:szCs w:val="21"/>
        </w:rPr>
      </w:pPr>
      <w:r w:rsidRPr="00C8292F">
        <w:rPr>
          <w:rFonts w:ascii="Arial" w:hAnsi="Arial" w:cs="Arial"/>
          <w:b/>
          <w:bCs/>
          <w:position w:val="-1"/>
          <w:sz w:val="21"/>
          <w:szCs w:val="21"/>
        </w:rPr>
        <w:t>Position:</w:t>
      </w:r>
      <w:r w:rsidRPr="00C8292F">
        <w:rPr>
          <w:rFonts w:ascii="Arial" w:hAnsi="Arial" w:cs="Arial"/>
          <w:b/>
          <w:bCs/>
          <w:position w:val="-1"/>
          <w:sz w:val="21"/>
          <w:szCs w:val="21"/>
        </w:rPr>
        <w:tab/>
      </w:r>
      <w:r w:rsidR="00B95E86">
        <w:rPr>
          <w:rFonts w:ascii="Arial" w:hAnsi="Arial" w:cs="Arial"/>
          <w:position w:val="-1"/>
          <w:sz w:val="21"/>
          <w:szCs w:val="21"/>
        </w:rPr>
        <w:t xml:space="preserve">Senior </w:t>
      </w:r>
      <w:r w:rsidR="009B0862">
        <w:rPr>
          <w:rFonts w:ascii="Arial" w:hAnsi="Arial" w:cs="Arial"/>
          <w:position w:val="-1"/>
          <w:sz w:val="21"/>
          <w:szCs w:val="21"/>
        </w:rPr>
        <w:t>Program</w:t>
      </w:r>
      <w:r w:rsidR="00B95E86">
        <w:rPr>
          <w:rFonts w:ascii="Arial" w:hAnsi="Arial" w:cs="Arial"/>
          <w:position w:val="-1"/>
          <w:sz w:val="21"/>
          <w:szCs w:val="21"/>
        </w:rPr>
        <w:t xml:space="preserve"> Officer</w:t>
      </w:r>
      <w:r w:rsidR="005D576C">
        <w:rPr>
          <w:rFonts w:ascii="Arial" w:hAnsi="Arial" w:cs="Arial"/>
          <w:position w:val="-1"/>
          <w:sz w:val="21"/>
          <w:szCs w:val="21"/>
        </w:rPr>
        <w:t xml:space="preserve"> </w:t>
      </w:r>
      <w:r w:rsidR="00997571">
        <w:rPr>
          <w:rFonts w:ascii="Arial" w:hAnsi="Arial" w:cs="Arial"/>
          <w:position w:val="-1"/>
          <w:sz w:val="21"/>
          <w:szCs w:val="21"/>
        </w:rPr>
        <w:t>– Evaluation</w:t>
      </w:r>
      <w:r w:rsidRPr="0034774B">
        <w:rPr>
          <w:rFonts w:ascii="Arial" w:hAnsi="Arial" w:cs="Arial"/>
          <w:position w:val="-1"/>
          <w:sz w:val="21"/>
          <w:szCs w:val="21"/>
        </w:rPr>
        <w:t xml:space="preserve">, </w:t>
      </w:r>
      <w:r w:rsidR="00790F38">
        <w:rPr>
          <w:rFonts w:ascii="Arial" w:hAnsi="Arial" w:cs="Arial"/>
          <w:position w:val="-1"/>
          <w:sz w:val="21"/>
          <w:szCs w:val="21"/>
        </w:rPr>
        <w:t xml:space="preserve">Sector </w:t>
      </w:r>
      <w:proofErr w:type="gramStart"/>
      <w:r w:rsidR="00790F38">
        <w:rPr>
          <w:rFonts w:ascii="Arial" w:hAnsi="Arial" w:cs="Arial"/>
          <w:position w:val="-1"/>
          <w:sz w:val="21"/>
          <w:szCs w:val="21"/>
        </w:rPr>
        <w:t>Performance</w:t>
      </w:r>
      <w:proofErr w:type="gramEnd"/>
      <w:r w:rsidR="00790F38">
        <w:rPr>
          <w:rFonts w:ascii="Arial" w:hAnsi="Arial" w:cs="Arial"/>
          <w:position w:val="-1"/>
          <w:sz w:val="21"/>
          <w:szCs w:val="21"/>
        </w:rPr>
        <w:t xml:space="preserve"> and </w:t>
      </w:r>
      <w:r w:rsidR="10BE906E">
        <w:rPr>
          <w:rFonts w:ascii="Arial" w:hAnsi="Arial" w:cs="Arial"/>
          <w:position w:val="-1"/>
          <w:sz w:val="21"/>
          <w:szCs w:val="21"/>
        </w:rPr>
        <w:t>Improvement</w:t>
      </w:r>
      <w:r w:rsidR="00790F38">
        <w:rPr>
          <w:rFonts w:ascii="Arial" w:hAnsi="Arial" w:cs="Arial"/>
          <w:position w:val="-1"/>
          <w:sz w:val="21"/>
          <w:szCs w:val="21"/>
        </w:rPr>
        <w:t>,</w:t>
      </w:r>
      <w:r w:rsidRPr="0034774B">
        <w:rPr>
          <w:rFonts w:ascii="Arial" w:hAnsi="Arial" w:cs="Arial"/>
          <w:position w:val="-1"/>
          <w:sz w:val="21"/>
          <w:szCs w:val="21"/>
        </w:rPr>
        <w:t xml:space="preserve"> </w:t>
      </w:r>
      <w:r w:rsidR="00B95E86">
        <w:rPr>
          <w:rFonts w:ascii="Arial" w:hAnsi="Arial" w:cs="Arial"/>
          <w:position w:val="-1"/>
          <w:sz w:val="21"/>
          <w:szCs w:val="21"/>
        </w:rPr>
        <w:t>APS6</w:t>
      </w:r>
    </w:p>
    <w:p w14:paraId="76AFE22B" w14:textId="2CD3935B" w:rsidR="00E622DD" w:rsidRPr="00432484" w:rsidRDefault="00E622DD" w:rsidP="55C4346F">
      <w:pPr>
        <w:widowControl w:val="0"/>
        <w:tabs>
          <w:tab w:val="left" w:pos="2520"/>
        </w:tabs>
        <w:spacing w:after="120"/>
        <w:ind w:left="2517" w:right="-23" w:hanging="2517"/>
        <w:rPr>
          <w:rFonts w:ascii="Arial" w:hAnsi="Arial" w:cs="Arial"/>
          <w:sz w:val="21"/>
          <w:szCs w:val="21"/>
        </w:rPr>
      </w:pPr>
      <w:r w:rsidRPr="00C8292F">
        <w:rPr>
          <w:rFonts w:ascii="Arial" w:hAnsi="Arial" w:cs="Arial"/>
          <w:b/>
          <w:bCs/>
          <w:position w:val="-1"/>
          <w:sz w:val="21"/>
          <w:szCs w:val="21"/>
        </w:rPr>
        <w:t>Loc</w:t>
      </w:r>
      <w:r w:rsidRPr="00C8292F">
        <w:rPr>
          <w:rFonts w:ascii="Arial" w:hAnsi="Arial" w:cs="Arial"/>
          <w:b/>
          <w:bCs/>
          <w:spacing w:val="-1"/>
          <w:position w:val="-1"/>
          <w:sz w:val="21"/>
          <w:szCs w:val="21"/>
        </w:rPr>
        <w:t>a</w:t>
      </w:r>
      <w:r w:rsidRPr="00C8292F">
        <w:rPr>
          <w:rFonts w:ascii="Arial" w:hAnsi="Arial" w:cs="Arial"/>
          <w:b/>
          <w:bCs/>
          <w:position w:val="-1"/>
          <w:sz w:val="21"/>
          <w:szCs w:val="21"/>
        </w:rPr>
        <w:t>tion:</w:t>
      </w:r>
      <w:r w:rsidRPr="00C8292F">
        <w:rPr>
          <w:rFonts w:ascii="Arial" w:hAnsi="Arial" w:cs="Arial"/>
          <w:b/>
          <w:bCs/>
          <w:position w:val="-1"/>
          <w:sz w:val="21"/>
          <w:szCs w:val="21"/>
        </w:rPr>
        <w:tab/>
      </w:r>
      <w:r w:rsidR="1FD5007B" w:rsidRPr="55C4346F">
        <w:rPr>
          <w:rFonts w:ascii="Arial" w:hAnsi="Arial" w:cs="Arial"/>
          <w:sz w:val="21"/>
          <w:szCs w:val="21"/>
        </w:rPr>
        <w:t>All offices</w:t>
      </w:r>
      <w:r>
        <w:rPr>
          <w:rFonts w:ascii="Arial" w:hAnsi="Arial" w:cs="Arial"/>
          <w:b/>
          <w:bCs/>
          <w:position w:val="-1"/>
          <w:sz w:val="21"/>
          <w:szCs w:val="21"/>
        </w:rPr>
        <w:tab/>
      </w:r>
    </w:p>
    <w:p w14:paraId="718503A7" w14:textId="6A580835" w:rsidR="00E622DD" w:rsidRDefault="00E622DD" w:rsidP="00E622DD">
      <w:pPr>
        <w:widowControl w:val="0"/>
        <w:tabs>
          <w:tab w:val="left" w:pos="2520"/>
        </w:tabs>
        <w:autoSpaceDE w:val="0"/>
        <w:autoSpaceDN w:val="0"/>
        <w:adjustRightInd w:val="0"/>
        <w:spacing w:after="120"/>
        <w:ind w:left="2518" w:right="-23" w:hanging="2518"/>
        <w:rPr>
          <w:rFonts w:ascii="Arial" w:hAnsi="Arial" w:cs="Arial"/>
          <w:sz w:val="21"/>
          <w:szCs w:val="21"/>
        </w:rPr>
      </w:pPr>
      <w:r w:rsidRPr="00C8292F">
        <w:rPr>
          <w:rFonts w:ascii="Arial" w:hAnsi="Arial" w:cs="Arial"/>
          <w:b/>
          <w:bCs/>
          <w:position w:val="-1"/>
          <w:sz w:val="21"/>
          <w:szCs w:val="21"/>
        </w:rPr>
        <w:t>Repo</w:t>
      </w:r>
      <w:r w:rsidRPr="00C8292F">
        <w:rPr>
          <w:rFonts w:ascii="Arial" w:hAnsi="Arial" w:cs="Arial"/>
          <w:b/>
          <w:bCs/>
          <w:spacing w:val="-1"/>
          <w:position w:val="-1"/>
          <w:sz w:val="21"/>
          <w:szCs w:val="21"/>
        </w:rPr>
        <w:t>r</w:t>
      </w:r>
      <w:r w:rsidRPr="00C8292F">
        <w:rPr>
          <w:rFonts w:ascii="Arial" w:hAnsi="Arial" w:cs="Arial"/>
          <w:b/>
          <w:bCs/>
          <w:position w:val="-1"/>
          <w:sz w:val="21"/>
          <w:szCs w:val="21"/>
        </w:rPr>
        <w:t>ting t</w:t>
      </w:r>
      <w:r w:rsidRPr="00C8292F">
        <w:rPr>
          <w:rFonts w:ascii="Arial" w:hAnsi="Arial" w:cs="Arial"/>
          <w:b/>
          <w:bCs/>
          <w:spacing w:val="-1"/>
          <w:position w:val="-1"/>
          <w:sz w:val="21"/>
          <w:szCs w:val="21"/>
        </w:rPr>
        <w:t>o</w:t>
      </w:r>
      <w:r w:rsidRPr="00C8292F">
        <w:rPr>
          <w:rFonts w:ascii="Arial" w:hAnsi="Arial" w:cs="Arial"/>
          <w:b/>
          <w:bCs/>
          <w:position w:val="-1"/>
          <w:sz w:val="21"/>
          <w:szCs w:val="21"/>
        </w:rPr>
        <w:t>:</w:t>
      </w:r>
      <w:r w:rsidRPr="00C8292F">
        <w:rPr>
          <w:rFonts w:ascii="Arial" w:hAnsi="Arial" w:cs="Arial"/>
          <w:b/>
          <w:bCs/>
          <w:position w:val="-1"/>
          <w:sz w:val="21"/>
          <w:szCs w:val="21"/>
        </w:rPr>
        <w:tab/>
      </w:r>
      <w:r w:rsidR="00B95E86">
        <w:rPr>
          <w:rFonts w:ascii="Arial" w:hAnsi="Arial" w:cs="Arial"/>
          <w:position w:val="-1"/>
          <w:sz w:val="21"/>
          <w:szCs w:val="21"/>
        </w:rPr>
        <w:t>Assistant Director EL1</w:t>
      </w:r>
      <w:r w:rsidRPr="0034774B">
        <w:rPr>
          <w:rFonts w:ascii="Arial" w:hAnsi="Arial" w:cs="Arial"/>
          <w:position w:val="-1"/>
          <w:sz w:val="21"/>
          <w:szCs w:val="21"/>
        </w:rPr>
        <w:t xml:space="preserve">, </w:t>
      </w:r>
      <w:r w:rsidR="00790F38">
        <w:rPr>
          <w:rFonts w:ascii="Arial" w:hAnsi="Arial" w:cs="Arial"/>
          <w:position w:val="-1"/>
          <w:sz w:val="21"/>
          <w:szCs w:val="21"/>
        </w:rPr>
        <w:t>Regulatory Policy and Intelligence</w:t>
      </w:r>
    </w:p>
    <w:p w14:paraId="718503A8" w14:textId="77777777" w:rsidR="00E622DD" w:rsidRPr="00C8292F" w:rsidRDefault="00E622DD" w:rsidP="00E622DD">
      <w:pPr>
        <w:widowControl w:val="0"/>
        <w:tabs>
          <w:tab w:val="left" w:pos="2520"/>
        </w:tabs>
        <w:autoSpaceDE w:val="0"/>
        <w:autoSpaceDN w:val="0"/>
        <w:adjustRightInd w:val="0"/>
        <w:spacing w:after="120"/>
        <w:ind w:left="2518" w:right="-23" w:hanging="2518"/>
        <w:rPr>
          <w:rFonts w:ascii="Arial" w:hAnsi="Arial" w:cs="Arial"/>
          <w:bCs/>
          <w:position w:val="-1"/>
          <w:sz w:val="21"/>
          <w:szCs w:val="21"/>
        </w:rPr>
      </w:pPr>
      <w:r w:rsidRPr="00C8292F">
        <w:rPr>
          <w:rFonts w:ascii="Arial" w:hAnsi="Arial" w:cs="Arial"/>
          <w:b/>
          <w:bCs/>
          <w:position w:val="-1"/>
          <w:sz w:val="21"/>
          <w:szCs w:val="21"/>
        </w:rPr>
        <w:t xml:space="preserve">Purpose </w:t>
      </w:r>
      <w:r w:rsidRPr="00C8292F">
        <w:rPr>
          <w:rFonts w:ascii="Arial" w:hAnsi="Arial" w:cs="Arial"/>
          <w:b/>
          <w:bCs/>
          <w:spacing w:val="-1"/>
          <w:position w:val="-1"/>
          <w:sz w:val="21"/>
          <w:szCs w:val="21"/>
        </w:rPr>
        <w:t>o</w:t>
      </w:r>
      <w:r w:rsidRPr="00C8292F">
        <w:rPr>
          <w:rFonts w:ascii="Arial" w:hAnsi="Arial" w:cs="Arial"/>
          <w:b/>
          <w:bCs/>
          <w:position w:val="-1"/>
          <w:sz w:val="21"/>
          <w:szCs w:val="21"/>
        </w:rPr>
        <w:t>f position:</w:t>
      </w:r>
      <w:r w:rsidRPr="00C8292F">
        <w:rPr>
          <w:rFonts w:ascii="Arial" w:hAnsi="Arial" w:cs="Arial"/>
          <w:b/>
          <w:bCs/>
          <w:position w:val="-1"/>
          <w:sz w:val="21"/>
          <w:szCs w:val="21"/>
        </w:rPr>
        <w:tab/>
      </w:r>
      <w:r>
        <w:rPr>
          <w:rFonts w:ascii="Arial" w:hAnsi="Arial" w:cs="Arial"/>
          <w:bCs/>
          <w:position w:val="-1"/>
          <w:sz w:val="21"/>
          <w:szCs w:val="21"/>
        </w:rPr>
        <w:t xml:space="preserve">To </w:t>
      </w:r>
      <w:r w:rsidRPr="00624ED7">
        <w:rPr>
          <w:rFonts w:ascii="Arial" w:hAnsi="Arial" w:cs="Arial"/>
          <w:bCs/>
          <w:position w:val="-1"/>
          <w:sz w:val="21"/>
          <w:szCs w:val="21"/>
        </w:rPr>
        <w:t xml:space="preserve">support </w:t>
      </w:r>
      <w:r w:rsidR="0030326C">
        <w:rPr>
          <w:rFonts w:ascii="Arial" w:hAnsi="Arial" w:cs="Arial"/>
          <w:bCs/>
          <w:position w:val="-1"/>
          <w:sz w:val="21"/>
          <w:szCs w:val="21"/>
        </w:rPr>
        <w:t xml:space="preserve">the Commission’s work in </w:t>
      </w:r>
      <w:r w:rsidR="006D3E09">
        <w:rPr>
          <w:rFonts w:ascii="Arial" w:hAnsi="Arial" w:cs="Arial"/>
          <w:bCs/>
          <w:position w:val="-1"/>
          <w:sz w:val="21"/>
          <w:szCs w:val="21"/>
        </w:rPr>
        <w:t xml:space="preserve">protecting and enhancing </w:t>
      </w:r>
      <w:r w:rsidR="005D576C">
        <w:rPr>
          <w:rFonts w:ascii="Arial" w:hAnsi="Arial" w:cs="Arial"/>
          <w:bCs/>
          <w:position w:val="-1"/>
          <w:sz w:val="21"/>
          <w:szCs w:val="21"/>
        </w:rPr>
        <w:t xml:space="preserve">the safety, health, </w:t>
      </w:r>
      <w:proofErr w:type="gramStart"/>
      <w:r w:rsidR="005D576C">
        <w:rPr>
          <w:rFonts w:ascii="Arial" w:hAnsi="Arial" w:cs="Arial"/>
          <w:bCs/>
          <w:position w:val="-1"/>
          <w:sz w:val="21"/>
          <w:szCs w:val="21"/>
        </w:rPr>
        <w:t>well-being</w:t>
      </w:r>
      <w:proofErr w:type="gramEnd"/>
      <w:r w:rsidR="005D576C">
        <w:rPr>
          <w:rFonts w:ascii="Arial" w:hAnsi="Arial" w:cs="Arial"/>
          <w:bCs/>
          <w:position w:val="-1"/>
          <w:sz w:val="21"/>
          <w:szCs w:val="21"/>
        </w:rPr>
        <w:t xml:space="preserve"> and quality of life of aged care consumers by improving the systemic performance of aged care providers.</w:t>
      </w:r>
      <w:r w:rsidRPr="00624ED7">
        <w:rPr>
          <w:rFonts w:ascii="Arial" w:hAnsi="Arial" w:cs="Arial"/>
          <w:bCs/>
          <w:position w:val="-1"/>
          <w:sz w:val="21"/>
          <w:szCs w:val="21"/>
        </w:rPr>
        <w:t xml:space="preserve"> </w:t>
      </w:r>
    </w:p>
    <w:p w14:paraId="00810578" w14:textId="77777777" w:rsidR="00A13471" w:rsidRDefault="00A13471" w:rsidP="00A13471">
      <w:pPr>
        <w:spacing w:before="120" w:after="120"/>
        <w:textAlignment w:val="baseline"/>
        <w:rPr>
          <w:rFonts w:ascii="Arial" w:hAnsi="Arial" w:cs="Arial"/>
          <w:bCs/>
          <w:position w:val="-1"/>
          <w:sz w:val="21"/>
          <w:szCs w:val="21"/>
        </w:rPr>
      </w:pPr>
      <w:bookmarkStart w:id="0" w:name="_Hlk62248414"/>
      <w:r>
        <w:rPr>
          <w:rFonts w:ascii="Arial" w:hAnsi="Arial" w:cs="Arial"/>
          <w:bCs/>
          <w:position w:val="-1"/>
          <w:sz w:val="21"/>
          <w:szCs w:val="21"/>
        </w:rPr>
        <w:t>The Sector Performance and Improvement section, within the</w:t>
      </w:r>
      <w:r w:rsidRPr="00CE0FA1">
        <w:rPr>
          <w:rFonts w:ascii="Arial" w:hAnsi="Arial" w:cs="Arial"/>
          <w:bCs/>
          <w:position w:val="-1"/>
          <w:sz w:val="21"/>
          <w:szCs w:val="21"/>
        </w:rPr>
        <w:t xml:space="preserve"> </w:t>
      </w:r>
      <w:r>
        <w:rPr>
          <w:rFonts w:ascii="Arial" w:hAnsi="Arial" w:cs="Arial"/>
          <w:bCs/>
          <w:position w:val="-1"/>
          <w:sz w:val="21"/>
          <w:szCs w:val="21"/>
        </w:rPr>
        <w:t>Sector Capability and Regulatory Strategy Division</w:t>
      </w:r>
      <w:r w:rsidRPr="00CE0FA1">
        <w:rPr>
          <w:rFonts w:ascii="Arial" w:hAnsi="Arial" w:cs="Arial"/>
          <w:bCs/>
          <w:position w:val="-1"/>
          <w:sz w:val="21"/>
          <w:szCs w:val="21"/>
        </w:rPr>
        <w:t xml:space="preserve">, </w:t>
      </w:r>
      <w:r w:rsidRPr="00797DA3">
        <w:rPr>
          <w:rFonts w:ascii="Arial" w:hAnsi="Arial" w:cs="Arial"/>
          <w:bCs/>
          <w:position w:val="-1"/>
          <w:sz w:val="21"/>
          <w:szCs w:val="21"/>
        </w:rPr>
        <w:t>contribute</w:t>
      </w:r>
      <w:r>
        <w:rPr>
          <w:rFonts w:ascii="Arial" w:hAnsi="Arial" w:cs="Arial"/>
          <w:bCs/>
          <w:position w:val="-1"/>
          <w:sz w:val="21"/>
          <w:szCs w:val="21"/>
        </w:rPr>
        <w:t>s</w:t>
      </w:r>
      <w:r w:rsidRPr="00797DA3">
        <w:rPr>
          <w:rFonts w:ascii="Arial" w:hAnsi="Arial" w:cs="Arial"/>
          <w:bCs/>
          <w:position w:val="-1"/>
          <w:sz w:val="21"/>
          <w:szCs w:val="21"/>
        </w:rPr>
        <w:t xml:space="preserve"> to the Commission’s strategic </w:t>
      </w:r>
      <w:r>
        <w:rPr>
          <w:rFonts w:ascii="Arial" w:hAnsi="Arial" w:cs="Arial"/>
          <w:bCs/>
          <w:position w:val="-1"/>
          <w:sz w:val="21"/>
          <w:szCs w:val="21"/>
        </w:rPr>
        <w:t xml:space="preserve">vision where </w:t>
      </w:r>
      <w:r w:rsidRPr="006256D6">
        <w:rPr>
          <w:rFonts w:ascii="Arial" w:hAnsi="Arial" w:cs="Arial"/>
          <w:bCs/>
          <w:position w:val="-1"/>
          <w:sz w:val="21"/>
          <w:szCs w:val="21"/>
        </w:rPr>
        <w:t>Older Australians trust and have confidence that</w:t>
      </w:r>
      <w:r>
        <w:rPr>
          <w:rFonts w:ascii="Arial" w:hAnsi="Arial" w:cs="Arial"/>
          <w:bCs/>
          <w:position w:val="-1"/>
          <w:sz w:val="21"/>
          <w:szCs w:val="21"/>
        </w:rPr>
        <w:t xml:space="preserve"> </w:t>
      </w:r>
      <w:r w:rsidRPr="006256D6">
        <w:rPr>
          <w:rFonts w:ascii="Arial" w:hAnsi="Arial" w:cs="Arial"/>
          <w:bCs/>
          <w:position w:val="-1"/>
          <w:sz w:val="21"/>
          <w:szCs w:val="21"/>
        </w:rPr>
        <w:t>aged care services protect and enhance their safety,</w:t>
      </w:r>
      <w:r>
        <w:rPr>
          <w:rFonts w:ascii="Arial" w:hAnsi="Arial" w:cs="Arial"/>
          <w:bCs/>
          <w:position w:val="-1"/>
          <w:sz w:val="21"/>
          <w:szCs w:val="21"/>
        </w:rPr>
        <w:t xml:space="preserve"> </w:t>
      </w:r>
      <w:r w:rsidRPr="006256D6">
        <w:rPr>
          <w:rFonts w:ascii="Arial" w:hAnsi="Arial" w:cs="Arial"/>
          <w:bCs/>
          <w:position w:val="-1"/>
          <w:sz w:val="21"/>
          <w:szCs w:val="21"/>
        </w:rPr>
        <w:t xml:space="preserve">health, </w:t>
      </w:r>
      <w:proofErr w:type="gramStart"/>
      <w:r w:rsidRPr="006256D6">
        <w:rPr>
          <w:rFonts w:ascii="Arial" w:hAnsi="Arial" w:cs="Arial"/>
          <w:bCs/>
          <w:position w:val="-1"/>
          <w:sz w:val="21"/>
          <w:szCs w:val="21"/>
        </w:rPr>
        <w:t>well-being</w:t>
      </w:r>
      <w:proofErr w:type="gramEnd"/>
      <w:r w:rsidRPr="006256D6">
        <w:rPr>
          <w:rFonts w:ascii="Arial" w:hAnsi="Arial" w:cs="Arial"/>
          <w:bCs/>
          <w:position w:val="-1"/>
          <w:sz w:val="21"/>
          <w:szCs w:val="21"/>
        </w:rPr>
        <w:t xml:space="preserve"> and quality of life.</w:t>
      </w:r>
      <w:r>
        <w:rPr>
          <w:rFonts w:ascii="Arial" w:hAnsi="Arial" w:cs="Arial"/>
          <w:bCs/>
          <w:position w:val="-1"/>
          <w:sz w:val="21"/>
          <w:szCs w:val="21"/>
        </w:rPr>
        <w:t xml:space="preserve"> </w:t>
      </w:r>
    </w:p>
    <w:p w14:paraId="70BB7F64" w14:textId="6869279F" w:rsidR="00A13471" w:rsidRPr="00431F33" w:rsidRDefault="00A13471" w:rsidP="00A13471">
      <w:pPr>
        <w:spacing w:before="120" w:after="120"/>
        <w:textAlignment w:val="baseline"/>
        <w:rPr>
          <w:rFonts w:ascii="Arial" w:hAnsi="Arial" w:cs="Arial"/>
          <w:bCs/>
          <w:position w:val="-1"/>
          <w:sz w:val="21"/>
          <w:szCs w:val="21"/>
        </w:rPr>
      </w:pPr>
      <w:r>
        <w:rPr>
          <w:rFonts w:ascii="Arial" w:hAnsi="Arial" w:cs="Arial"/>
          <w:bCs/>
          <w:position w:val="-1"/>
          <w:sz w:val="21"/>
          <w:szCs w:val="21"/>
        </w:rPr>
        <w:t xml:space="preserve">The evaluation team is tasked with evaluating the effectiveness of </w:t>
      </w:r>
      <w:r w:rsidR="00DB018C">
        <w:rPr>
          <w:rFonts w:ascii="Arial" w:hAnsi="Arial" w:cs="Arial"/>
          <w:bCs/>
          <w:position w:val="-1"/>
          <w:sz w:val="21"/>
          <w:szCs w:val="21"/>
        </w:rPr>
        <w:t>sector risk treatment</w:t>
      </w:r>
      <w:r w:rsidR="00E529EB">
        <w:rPr>
          <w:rFonts w:ascii="Arial" w:hAnsi="Arial" w:cs="Arial"/>
          <w:bCs/>
          <w:position w:val="-1"/>
          <w:sz w:val="21"/>
          <w:szCs w:val="21"/>
        </w:rPr>
        <w:t xml:space="preserve"> </w:t>
      </w:r>
      <w:r w:rsidR="00B129E5">
        <w:rPr>
          <w:rFonts w:ascii="Arial" w:hAnsi="Arial" w:cs="Arial"/>
          <w:bCs/>
          <w:position w:val="-1"/>
          <w:sz w:val="21"/>
          <w:szCs w:val="21"/>
        </w:rPr>
        <w:t xml:space="preserve">and regulatory </w:t>
      </w:r>
      <w:r>
        <w:rPr>
          <w:rFonts w:ascii="Arial" w:hAnsi="Arial" w:cs="Arial"/>
          <w:bCs/>
          <w:position w:val="-1"/>
          <w:sz w:val="21"/>
          <w:szCs w:val="21"/>
        </w:rPr>
        <w:t>activities the Commission undertakes.</w:t>
      </w:r>
      <w:r w:rsidRPr="00391DEC">
        <w:rPr>
          <w:rFonts w:ascii="Arial" w:hAnsi="Arial" w:cs="Arial"/>
          <w:bCs/>
          <w:position w:val="-1"/>
          <w:sz w:val="21"/>
          <w:szCs w:val="21"/>
        </w:rPr>
        <w:t xml:space="preserve"> </w:t>
      </w:r>
      <w:r>
        <w:rPr>
          <w:rFonts w:ascii="Arial" w:hAnsi="Arial" w:cs="Arial"/>
          <w:bCs/>
          <w:position w:val="-1"/>
          <w:sz w:val="21"/>
          <w:szCs w:val="21"/>
        </w:rPr>
        <w:t>Working in partnership with other relevant agencies and stakeholders, the evaluation team critically gathers and analyses data to identify opportunities for improvement and inform decision making.</w:t>
      </w:r>
    </w:p>
    <w:bookmarkEnd w:id="0"/>
    <w:p w14:paraId="718503AB" w14:textId="77777777" w:rsidR="00E622DD" w:rsidRDefault="00E622DD" w:rsidP="00E622DD">
      <w:pPr>
        <w:widowControl w:val="0"/>
        <w:tabs>
          <w:tab w:val="left" w:pos="2520"/>
        </w:tabs>
        <w:autoSpaceDE w:val="0"/>
        <w:autoSpaceDN w:val="0"/>
        <w:adjustRightInd w:val="0"/>
        <w:spacing w:before="35" w:after="0"/>
        <w:ind w:left="262" w:right="-20" w:hanging="262"/>
        <w:rPr>
          <w:rFonts w:ascii="Arial" w:hAnsi="Arial" w:cs="Arial"/>
          <w:b/>
          <w:sz w:val="21"/>
          <w:szCs w:val="21"/>
        </w:rPr>
      </w:pPr>
      <w:r w:rsidRPr="00C8292F">
        <w:rPr>
          <w:rFonts w:ascii="Arial" w:hAnsi="Arial" w:cs="Arial"/>
          <w:b/>
          <w:sz w:val="21"/>
          <w:szCs w:val="21"/>
        </w:rPr>
        <w:t>Key Accountabilities:</w:t>
      </w:r>
    </w:p>
    <w:p w14:paraId="41182647" w14:textId="00ADA685" w:rsidR="0061390C" w:rsidRPr="00461729" w:rsidRDefault="0031350F">
      <w:pPr>
        <w:widowControl w:val="0"/>
        <w:numPr>
          <w:ilvl w:val="0"/>
          <w:numId w:val="19"/>
        </w:numPr>
        <w:autoSpaceDE w:val="0"/>
        <w:autoSpaceDN w:val="0"/>
        <w:adjustRightInd w:val="0"/>
        <w:spacing w:before="36" w:after="0"/>
        <w:ind w:right="-23"/>
        <w:jc w:val="both"/>
        <w:rPr>
          <w:rFonts w:ascii="Arial" w:hAnsi="Arial" w:cs="Arial"/>
          <w:position w:val="-1"/>
          <w:sz w:val="21"/>
          <w:szCs w:val="21"/>
        </w:rPr>
      </w:pPr>
      <w:r>
        <w:rPr>
          <w:rFonts w:ascii="Arial" w:hAnsi="Arial" w:cs="Arial"/>
          <w:position w:val="-1"/>
          <w:sz w:val="21"/>
          <w:szCs w:val="21"/>
        </w:rPr>
        <w:t>Support the Assistant Director to m</w:t>
      </w:r>
      <w:r w:rsidR="0013343F" w:rsidRPr="00461729">
        <w:rPr>
          <w:rFonts w:ascii="Arial" w:hAnsi="Arial" w:cs="Arial"/>
          <w:position w:val="-1"/>
          <w:sz w:val="21"/>
          <w:szCs w:val="21"/>
        </w:rPr>
        <w:t xml:space="preserve">anage complex programs of work, including </w:t>
      </w:r>
      <w:r w:rsidR="00461729">
        <w:rPr>
          <w:rFonts w:ascii="Arial" w:hAnsi="Arial" w:cs="Arial"/>
          <w:position w:val="-1"/>
          <w:sz w:val="21"/>
          <w:szCs w:val="21"/>
        </w:rPr>
        <w:t>d</w:t>
      </w:r>
      <w:r w:rsidR="00937A63" w:rsidRPr="00461729">
        <w:rPr>
          <w:rFonts w:ascii="Arial" w:eastAsiaTheme="minorHAnsi" w:hAnsi="Arial" w:cs="Arial"/>
          <w:position w:val="-1"/>
          <w:sz w:val="21"/>
          <w:szCs w:val="21"/>
          <w:lang w:eastAsia="en-US"/>
        </w:rPr>
        <w:t>esign</w:t>
      </w:r>
      <w:r w:rsidR="00461729">
        <w:rPr>
          <w:rFonts w:ascii="Arial" w:eastAsiaTheme="minorHAnsi" w:hAnsi="Arial" w:cs="Arial"/>
          <w:position w:val="-1"/>
          <w:sz w:val="21"/>
          <w:szCs w:val="21"/>
          <w:lang w:eastAsia="en-US"/>
        </w:rPr>
        <w:t>ing</w:t>
      </w:r>
      <w:r w:rsidR="00937A63" w:rsidRPr="00461729">
        <w:rPr>
          <w:rFonts w:ascii="Arial" w:eastAsiaTheme="minorHAnsi" w:hAnsi="Arial" w:cs="Arial"/>
          <w:position w:val="-1"/>
          <w:sz w:val="21"/>
          <w:szCs w:val="21"/>
          <w:lang w:eastAsia="en-US"/>
        </w:rPr>
        <w:t xml:space="preserve"> and conduct</w:t>
      </w:r>
      <w:r w:rsidR="00461729">
        <w:rPr>
          <w:rFonts w:ascii="Arial" w:eastAsiaTheme="minorHAnsi" w:hAnsi="Arial" w:cs="Arial"/>
          <w:position w:val="-1"/>
          <w:sz w:val="21"/>
          <w:szCs w:val="21"/>
          <w:lang w:eastAsia="en-US"/>
        </w:rPr>
        <w:t>ing</w:t>
      </w:r>
      <w:r w:rsidR="000163A8" w:rsidRPr="00461729">
        <w:rPr>
          <w:rFonts w:ascii="Arial" w:eastAsiaTheme="minorHAnsi" w:hAnsi="Arial" w:cs="Arial"/>
          <w:position w:val="-1"/>
          <w:sz w:val="21"/>
          <w:szCs w:val="21"/>
          <w:lang w:eastAsia="en-US"/>
        </w:rPr>
        <w:t xml:space="preserve"> </w:t>
      </w:r>
      <w:r w:rsidR="00461729" w:rsidRPr="00461729">
        <w:rPr>
          <w:rFonts w:ascii="Arial" w:eastAsiaTheme="minorHAnsi" w:hAnsi="Arial" w:cs="Arial"/>
          <w:position w:val="-1"/>
          <w:sz w:val="21"/>
          <w:szCs w:val="21"/>
          <w:lang w:eastAsia="en-US"/>
        </w:rPr>
        <w:t>monitoring</w:t>
      </w:r>
      <w:r w:rsidR="00461729">
        <w:rPr>
          <w:rFonts w:ascii="Arial" w:eastAsiaTheme="minorHAnsi" w:hAnsi="Arial" w:cs="Arial"/>
          <w:position w:val="-1"/>
          <w:sz w:val="21"/>
          <w:szCs w:val="21"/>
          <w:lang w:eastAsia="en-US"/>
        </w:rPr>
        <w:t xml:space="preserve"> and</w:t>
      </w:r>
      <w:r w:rsidR="00461729" w:rsidRPr="00461729">
        <w:rPr>
          <w:rFonts w:ascii="Arial" w:eastAsiaTheme="minorHAnsi" w:hAnsi="Arial" w:cs="Arial"/>
          <w:position w:val="-1"/>
          <w:sz w:val="21"/>
          <w:szCs w:val="21"/>
          <w:lang w:eastAsia="en-US"/>
        </w:rPr>
        <w:t xml:space="preserve"> </w:t>
      </w:r>
      <w:r w:rsidR="0061390C" w:rsidRPr="00461729">
        <w:rPr>
          <w:rFonts w:ascii="Arial" w:eastAsiaTheme="minorHAnsi" w:hAnsi="Arial" w:cs="Arial"/>
          <w:position w:val="-1"/>
          <w:sz w:val="21"/>
          <w:szCs w:val="21"/>
          <w:lang w:eastAsia="en-US"/>
        </w:rPr>
        <w:t xml:space="preserve">evaluation </w:t>
      </w:r>
      <w:r w:rsidR="00937A63" w:rsidRPr="00461729">
        <w:rPr>
          <w:rFonts w:ascii="Arial" w:eastAsiaTheme="minorHAnsi" w:hAnsi="Arial" w:cs="Arial"/>
          <w:position w:val="-1"/>
          <w:sz w:val="21"/>
          <w:szCs w:val="21"/>
          <w:lang w:eastAsia="en-US"/>
        </w:rPr>
        <w:t>activities</w:t>
      </w:r>
      <w:r w:rsidR="00FC27DB" w:rsidRPr="00461729">
        <w:rPr>
          <w:rFonts w:ascii="Arial" w:hAnsi="Arial" w:cs="Arial"/>
          <w:position w:val="-1"/>
          <w:sz w:val="21"/>
          <w:szCs w:val="21"/>
        </w:rPr>
        <w:t>.</w:t>
      </w:r>
    </w:p>
    <w:p w14:paraId="1F97CC0A" w14:textId="3659E165" w:rsidR="008B4F87" w:rsidRDefault="009046AF" w:rsidP="0061390C">
      <w:pPr>
        <w:widowControl w:val="0"/>
        <w:numPr>
          <w:ilvl w:val="0"/>
          <w:numId w:val="19"/>
        </w:numPr>
        <w:autoSpaceDE w:val="0"/>
        <w:autoSpaceDN w:val="0"/>
        <w:adjustRightInd w:val="0"/>
        <w:spacing w:before="36" w:after="0"/>
        <w:ind w:right="-23"/>
        <w:jc w:val="both"/>
        <w:rPr>
          <w:rFonts w:ascii="Arial" w:hAnsi="Arial" w:cs="Arial"/>
          <w:position w:val="-1"/>
          <w:sz w:val="21"/>
          <w:szCs w:val="21"/>
        </w:rPr>
      </w:pPr>
      <w:r>
        <w:rPr>
          <w:rFonts w:ascii="Arial" w:hAnsi="Arial" w:cs="Arial"/>
          <w:position w:val="-1"/>
          <w:sz w:val="21"/>
          <w:szCs w:val="21"/>
        </w:rPr>
        <w:t>Collect</w:t>
      </w:r>
      <w:r w:rsidR="00461EE5">
        <w:rPr>
          <w:rFonts w:ascii="Arial" w:hAnsi="Arial" w:cs="Arial"/>
          <w:position w:val="-1"/>
          <w:sz w:val="21"/>
          <w:szCs w:val="21"/>
        </w:rPr>
        <w:t xml:space="preserve"> and </w:t>
      </w:r>
      <w:r>
        <w:rPr>
          <w:rFonts w:ascii="Arial" w:hAnsi="Arial" w:cs="Arial"/>
          <w:position w:val="-1"/>
          <w:sz w:val="21"/>
          <w:szCs w:val="21"/>
        </w:rPr>
        <w:t xml:space="preserve">analyse </w:t>
      </w:r>
      <w:r w:rsidR="00D548B5">
        <w:rPr>
          <w:rFonts w:ascii="Arial" w:hAnsi="Arial" w:cs="Arial"/>
          <w:position w:val="-1"/>
          <w:sz w:val="21"/>
          <w:szCs w:val="21"/>
        </w:rPr>
        <w:t xml:space="preserve">quantitative and qualitative </w:t>
      </w:r>
      <w:r w:rsidR="00461EE5">
        <w:rPr>
          <w:rFonts w:ascii="Arial" w:hAnsi="Arial" w:cs="Arial"/>
          <w:position w:val="-1"/>
          <w:sz w:val="21"/>
          <w:szCs w:val="21"/>
        </w:rPr>
        <w:t xml:space="preserve">data </w:t>
      </w:r>
      <w:r w:rsidR="003045BA">
        <w:rPr>
          <w:rFonts w:ascii="Arial" w:hAnsi="Arial" w:cs="Arial"/>
          <w:position w:val="-1"/>
          <w:sz w:val="21"/>
          <w:szCs w:val="21"/>
        </w:rPr>
        <w:t xml:space="preserve">to generate </w:t>
      </w:r>
      <w:r w:rsidR="00133A84">
        <w:rPr>
          <w:rFonts w:ascii="Arial" w:hAnsi="Arial" w:cs="Arial"/>
          <w:position w:val="-1"/>
          <w:sz w:val="21"/>
          <w:szCs w:val="21"/>
        </w:rPr>
        <w:t>insights</w:t>
      </w:r>
      <w:r>
        <w:rPr>
          <w:rFonts w:ascii="Arial" w:hAnsi="Arial" w:cs="Arial"/>
          <w:position w:val="-1"/>
          <w:sz w:val="21"/>
          <w:szCs w:val="21"/>
        </w:rPr>
        <w:t xml:space="preserve"> </w:t>
      </w:r>
      <w:r w:rsidR="008B4F87">
        <w:rPr>
          <w:rFonts w:ascii="Arial" w:hAnsi="Arial" w:cs="Arial"/>
          <w:position w:val="-1"/>
          <w:sz w:val="21"/>
          <w:szCs w:val="21"/>
        </w:rPr>
        <w:t xml:space="preserve">and evaluation </w:t>
      </w:r>
      <w:r w:rsidR="004841A1">
        <w:rPr>
          <w:rFonts w:ascii="Arial" w:hAnsi="Arial" w:cs="Arial"/>
          <w:position w:val="-1"/>
          <w:sz w:val="21"/>
          <w:szCs w:val="21"/>
        </w:rPr>
        <w:t>findings.</w:t>
      </w:r>
      <w:r w:rsidR="008B4F87">
        <w:rPr>
          <w:rFonts w:ascii="Arial" w:hAnsi="Arial" w:cs="Arial"/>
          <w:position w:val="-1"/>
          <w:sz w:val="21"/>
          <w:szCs w:val="21"/>
        </w:rPr>
        <w:t xml:space="preserve"> </w:t>
      </w:r>
    </w:p>
    <w:p w14:paraId="4788B501" w14:textId="0F644E84" w:rsidR="0061390C" w:rsidRPr="0013343F" w:rsidRDefault="008B4F87">
      <w:pPr>
        <w:widowControl w:val="0"/>
        <w:numPr>
          <w:ilvl w:val="0"/>
          <w:numId w:val="19"/>
        </w:numPr>
        <w:autoSpaceDE w:val="0"/>
        <w:autoSpaceDN w:val="0"/>
        <w:adjustRightInd w:val="0"/>
        <w:spacing w:before="36" w:after="0"/>
        <w:ind w:right="-23"/>
        <w:jc w:val="both"/>
        <w:rPr>
          <w:rFonts w:ascii="Arial" w:hAnsi="Arial" w:cs="Arial"/>
          <w:position w:val="-1"/>
          <w:sz w:val="21"/>
          <w:szCs w:val="21"/>
        </w:rPr>
      </w:pPr>
      <w:r w:rsidRPr="0013343F">
        <w:rPr>
          <w:rFonts w:ascii="Arial" w:hAnsi="Arial" w:cs="Arial"/>
          <w:position w:val="-1"/>
          <w:sz w:val="21"/>
          <w:szCs w:val="21"/>
        </w:rPr>
        <w:t xml:space="preserve">Communicate evaluation findings in </w:t>
      </w:r>
      <w:r w:rsidR="004841A1" w:rsidRPr="0013343F">
        <w:rPr>
          <w:rFonts w:ascii="Arial" w:hAnsi="Arial" w:cs="Arial"/>
          <w:position w:val="-1"/>
          <w:sz w:val="21"/>
          <w:szCs w:val="21"/>
        </w:rPr>
        <w:t xml:space="preserve">clear, concise </w:t>
      </w:r>
      <w:r w:rsidR="009046AF" w:rsidRPr="0013343F">
        <w:rPr>
          <w:rFonts w:ascii="Arial" w:hAnsi="Arial" w:cs="Arial"/>
          <w:position w:val="-1"/>
          <w:sz w:val="21"/>
          <w:szCs w:val="21"/>
        </w:rPr>
        <w:t>reports that are accessible to a wide audience</w:t>
      </w:r>
      <w:r w:rsidR="00FC27DB" w:rsidRPr="0013343F">
        <w:rPr>
          <w:rFonts w:ascii="Arial" w:hAnsi="Arial" w:cs="Arial"/>
          <w:position w:val="-1"/>
          <w:sz w:val="21"/>
          <w:szCs w:val="21"/>
        </w:rPr>
        <w:t>.</w:t>
      </w:r>
    </w:p>
    <w:p w14:paraId="70560A96" w14:textId="685DC8E9" w:rsidR="00EB70E8" w:rsidRPr="00B119E0" w:rsidRDefault="00F50FE7" w:rsidP="0061390C">
      <w:pPr>
        <w:widowControl w:val="0"/>
        <w:numPr>
          <w:ilvl w:val="0"/>
          <w:numId w:val="19"/>
        </w:numPr>
        <w:autoSpaceDE w:val="0"/>
        <w:autoSpaceDN w:val="0"/>
        <w:adjustRightInd w:val="0"/>
        <w:spacing w:before="36" w:after="0"/>
        <w:ind w:right="-23"/>
        <w:jc w:val="both"/>
        <w:rPr>
          <w:rFonts w:ascii="Arial" w:hAnsi="Arial" w:cs="Arial"/>
          <w:position w:val="-1"/>
          <w:sz w:val="21"/>
          <w:szCs w:val="21"/>
        </w:rPr>
      </w:pPr>
      <w:r w:rsidRPr="00EA7E49">
        <w:rPr>
          <w:rFonts w:ascii="Arial" w:hAnsi="Arial" w:cs="Arial"/>
          <w:bCs/>
          <w:position w:val="-1"/>
          <w:sz w:val="21"/>
          <w:szCs w:val="21"/>
        </w:rPr>
        <w:t xml:space="preserve">Provide leadership and build the capacity of </w:t>
      </w:r>
      <w:r>
        <w:rPr>
          <w:rFonts w:ascii="Arial" w:hAnsi="Arial" w:cs="Arial"/>
          <w:bCs/>
          <w:position w:val="-1"/>
          <w:sz w:val="21"/>
          <w:szCs w:val="21"/>
        </w:rPr>
        <w:t>APS4</w:t>
      </w:r>
      <w:r w:rsidR="004226E9">
        <w:rPr>
          <w:rFonts w:ascii="Arial" w:hAnsi="Arial" w:cs="Arial"/>
          <w:bCs/>
          <w:position w:val="-1"/>
          <w:sz w:val="21"/>
          <w:szCs w:val="21"/>
        </w:rPr>
        <w:t xml:space="preserve"> </w:t>
      </w:r>
      <w:r>
        <w:rPr>
          <w:rFonts w:ascii="Arial" w:hAnsi="Arial" w:cs="Arial"/>
          <w:bCs/>
          <w:position w:val="-1"/>
          <w:sz w:val="21"/>
          <w:szCs w:val="21"/>
        </w:rPr>
        <w:t>–</w:t>
      </w:r>
      <w:r w:rsidR="004226E9">
        <w:rPr>
          <w:rFonts w:ascii="Arial" w:hAnsi="Arial" w:cs="Arial"/>
          <w:bCs/>
          <w:position w:val="-1"/>
          <w:sz w:val="21"/>
          <w:szCs w:val="21"/>
        </w:rPr>
        <w:t xml:space="preserve"> APS</w:t>
      </w:r>
      <w:r>
        <w:rPr>
          <w:rFonts w:ascii="Arial" w:hAnsi="Arial" w:cs="Arial"/>
          <w:bCs/>
          <w:position w:val="-1"/>
          <w:sz w:val="21"/>
          <w:szCs w:val="21"/>
        </w:rPr>
        <w:t xml:space="preserve">5 </w:t>
      </w:r>
      <w:r w:rsidRPr="00EA7E49">
        <w:rPr>
          <w:rFonts w:ascii="Arial" w:hAnsi="Arial" w:cs="Arial"/>
          <w:bCs/>
          <w:position w:val="-1"/>
          <w:sz w:val="21"/>
          <w:szCs w:val="21"/>
        </w:rPr>
        <w:t>staff to undertake their roles efficiently and professionally and to meet expected standards of service and quality</w:t>
      </w:r>
      <w:r w:rsidR="00FC27DB">
        <w:rPr>
          <w:rFonts w:ascii="Arial" w:hAnsi="Arial" w:cs="Arial"/>
          <w:bCs/>
          <w:position w:val="-1"/>
          <w:sz w:val="21"/>
          <w:szCs w:val="21"/>
        </w:rPr>
        <w:t>.</w:t>
      </w:r>
    </w:p>
    <w:p w14:paraId="5F78AF17" w14:textId="77777777" w:rsidR="00B119E0" w:rsidRDefault="00B119E0" w:rsidP="00B119E0">
      <w:pPr>
        <w:widowControl w:val="0"/>
        <w:numPr>
          <w:ilvl w:val="0"/>
          <w:numId w:val="19"/>
        </w:numPr>
        <w:autoSpaceDE w:val="0"/>
        <w:autoSpaceDN w:val="0"/>
        <w:adjustRightInd w:val="0"/>
        <w:spacing w:before="36" w:after="0"/>
        <w:ind w:right="-23"/>
        <w:jc w:val="both"/>
        <w:rPr>
          <w:rFonts w:ascii="Arial" w:hAnsi="Arial" w:cs="Arial"/>
          <w:position w:val="-1"/>
          <w:sz w:val="21"/>
          <w:szCs w:val="21"/>
        </w:rPr>
      </w:pPr>
      <w:r w:rsidRPr="00EA7E49">
        <w:rPr>
          <w:rFonts w:ascii="Arial" w:hAnsi="Arial" w:cs="Arial"/>
          <w:bCs/>
          <w:position w:val="-1"/>
          <w:sz w:val="21"/>
          <w:szCs w:val="21"/>
        </w:rPr>
        <w:t xml:space="preserve">Work constructively with internal </w:t>
      </w:r>
      <w:r>
        <w:rPr>
          <w:rFonts w:ascii="Arial" w:hAnsi="Arial" w:cs="Arial"/>
          <w:bCs/>
          <w:position w:val="-1"/>
          <w:sz w:val="21"/>
          <w:szCs w:val="21"/>
        </w:rPr>
        <w:t xml:space="preserve">and external </w:t>
      </w:r>
      <w:r w:rsidRPr="00EA7E49">
        <w:rPr>
          <w:rFonts w:ascii="Arial" w:hAnsi="Arial" w:cs="Arial"/>
          <w:bCs/>
          <w:position w:val="-1"/>
          <w:sz w:val="21"/>
          <w:szCs w:val="21"/>
        </w:rPr>
        <w:t>stakeholders</w:t>
      </w:r>
      <w:r>
        <w:rPr>
          <w:rFonts w:ascii="Arial" w:hAnsi="Arial" w:cs="Arial"/>
          <w:bCs/>
          <w:position w:val="-1"/>
          <w:sz w:val="21"/>
          <w:szCs w:val="21"/>
        </w:rPr>
        <w:t>.</w:t>
      </w:r>
      <w:r w:rsidRPr="0075465A">
        <w:rPr>
          <w:rFonts w:ascii="Arial" w:hAnsi="Arial" w:cs="Arial"/>
          <w:position w:val="-1"/>
          <w:sz w:val="21"/>
          <w:szCs w:val="21"/>
        </w:rPr>
        <w:t xml:space="preserve"> </w:t>
      </w:r>
    </w:p>
    <w:p w14:paraId="58BA8562" w14:textId="70F18FD9" w:rsidR="002345BF" w:rsidRPr="00EA7E49" w:rsidRDefault="002345BF" w:rsidP="002345BF">
      <w:pPr>
        <w:pStyle w:val="ListParagraph"/>
        <w:widowControl w:val="0"/>
        <w:numPr>
          <w:ilvl w:val="0"/>
          <w:numId w:val="19"/>
        </w:numPr>
        <w:tabs>
          <w:tab w:val="left" w:pos="2520"/>
        </w:tabs>
        <w:autoSpaceDE w:val="0"/>
        <w:autoSpaceDN w:val="0"/>
        <w:adjustRightInd w:val="0"/>
        <w:spacing w:before="35" w:after="0"/>
        <w:ind w:right="-20"/>
        <w:contextualSpacing w:val="0"/>
        <w:rPr>
          <w:rFonts w:ascii="Arial" w:hAnsi="Arial" w:cs="Arial"/>
          <w:bCs/>
          <w:position w:val="-1"/>
          <w:sz w:val="21"/>
          <w:szCs w:val="21"/>
        </w:rPr>
      </w:pPr>
      <w:r>
        <w:rPr>
          <w:rFonts w:ascii="Arial" w:hAnsi="Arial" w:cs="Arial"/>
          <w:bCs/>
          <w:position w:val="-1"/>
          <w:sz w:val="21"/>
          <w:szCs w:val="21"/>
        </w:rPr>
        <w:t>Contribute to continuous improvement and innovation</w:t>
      </w:r>
      <w:r w:rsidR="00FC27DB">
        <w:rPr>
          <w:rFonts w:ascii="Arial" w:hAnsi="Arial" w:cs="Arial"/>
          <w:bCs/>
          <w:position w:val="-1"/>
          <w:sz w:val="21"/>
          <w:szCs w:val="21"/>
        </w:rPr>
        <w:t>.</w:t>
      </w:r>
    </w:p>
    <w:p w14:paraId="575FF904" w14:textId="7E2865AC" w:rsidR="001332F6" w:rsidRPr="00EA7E49" w:rsidRDefault="001332F6" w:rsidP="001332F6">
      <w:pPr>
        <w:pStyle w:val="ListParagraph"/>
        <w:widowControl w:val="0"/>
        <w:numPr>
          <w:ilvl w:val="0"/>
          <w:numId w:val="19"/>
        </w:numPr>
        <w:tabs>
          <w:tab w:val="left" w:pos="2520"/>
        </w:tabs>
        <w:autoSpaceDE w:val="0"/>
        <w:autoSpaceDN w:val="0"/>
        <w:adjustRightInd w:val="0"/>
        <w:spacing w:before="35" w:after="0"/>
        <w:ind w:right="-20"/>
        <w:contextualSpacing w:val="0"/>
        <w:rPr>
          <w:rFonts w:ascii="Arial" w:hAnsi="Arial" w:cs="Arial"/>
          <w:bCs/>
          <w:position w:val="-1"/>
          <w:sz w:val="21"/>
          <w:szCs w:val="21"/>
        </w:rPr>
      </w:pPr>
      <w:r w:rsidRPr="00EA7E49">
        <w:rPr>
          <w:rFonts w:ascii="Arial" w:hAnsi="Arial" w:cs="Arial"/>
          <w:bCs/>
          <w:position w:val="-1"/>
          <w:sz w:val="21"/>
          <w:szCs w:val="21"/>
        </w:rPr>
        <w:t>Identify and respond appropriately to risk</w:t>
      </w:r>
      <w:r w:rsidR="00FC27DB">
        <w:rPr>
          <w:rFonts w:ascii="Arial" w:hAnsi="Arial" w:cs="Arial"/>
          <w:bCs/>
          <w:position w:val="-1"/>
          <w:sz w:val="21"/>
          <w:szCs w:val="21"/>
        </w:rPr>
        <w:t>.</w:t>
      </w:r>
    </w:p>
    <w:p w14:paraId="4D02CA87" w14:textId="6ED182C6" w:rsidR="002345BF" w:rsidRPr="00162F19" w:rsidRDefault="002345BF" w:rsidP="002345BF">
      <w:pPr>
        <w:pStyle w:val="ListParagraph"/>
        <w:widowControl w:val="0"/>
        <w:numPr>
          <w:ilvl w:val="0"/>
          <w:numId w:val="19"/>
        </w:numPr>
        <w:tabs>
          <w:tab w:val="left" w:pos="2520"/>
        </w:tabs>
        <w:autoSpaceDE w:val="0"/>
        <w:autoSpaceDN w:val="0"/>
        <w:adjustRightInd w:val="0"/>
        <w:spacing w:before="35" w:after="0"/>
        <w:ind w:right="-20"/>
        <w:contextualSpacing w:val="0"/>
        <w:rPr>
          <w:rFonts w:ascii="Arial" w:hAnsi="Arial" w:cs="Arial"/>
          <w:position w:val="-1"/>
          <w:sz w:val="21"/>
          <w:szCs w:val="21"/>
        </w:rPr>
      </w:pPr>
      <w:r w:rsidRPr="00B645B7">
        <w:rPr>
          <w:rFonts w:ascii="Arial" w:hAnsi="Arial" w:cs="Arial"/>
          <w:bCs/>
          <w:position w:val="-1"/>
          <w:sz w:val="21"/>
          <w:szCs w:val="21"/>
        </w:rPr>
        <w:t>Adhere to the APS Values and Code of Conduct</w:t>
      </w:r>
      <w:r w:rsidR="00FC27DB">
        <w:rPr>
          <w:rFonts w:ascii="Arial" w:hAnsi="Arial" w:cs="Arial"/>
          <w:bCs/>
          <w:position w:val="-1"/>
          <w:sz w:val="21"/>
          <w:szCs w:val="21"/>
        </w:rPr>
        <w:t>.</w:t>
      </w:r>
    </w:p>
    <w:p w14:paraId="718503AC" w14:textId="77777777" w:rsidR="00E622DD" w:rsidRDefault="00E622DD" w:rsidP="00E622DD">
      <w:pPr>
        <w:widowControl w:val="0"/>
        <w:tabs>
          <w:tab w:val="left" w:pos="2520"/>
        </w:tabs>
        <w:autoSpaceDE w:val="0"/>
        <w:autoSpaceDN w:val="0"/>
        <w:adjustRightInd w:val="0"/>
        <w:spacing w:before="35" w:after="0" w:line="240" w:lineRule="auto"/>
        <w:ind w:left="261" w:right="-23"/>
        <w:rPr>
          <w:rFonts w:ascii="Arial" w:hAnsi="Arial" w:cs="Arial"/>
          <w:b/>
          <w:sz w:val="21"/>
          <w:szCs w:val="21"/>
        </w:rPr>
      </w:pPr>
    </w:p>
    <w:p w14:paraId="36C6312E" w14:textId="77777777" w:rsidR="00981F7F" w:rsidRDefault="00981F7F" w:rsidP="00981F7F">
      <w:pPr>
        <w:widowControl w:val="0"/>
        <w:tabs>
          <w:tab w:val="left" w:pos="2520"/>
        </w:tabs>
        <w:autoSpaceDE w:val="0"/>
        <w:autoSpaceDN w:val="0"/>
        <w:adjustRightInd w:val="0"/>
        <w:spacing w:before="35" w:after="0" w:line="240" w:lineRule="auto"/>
        <w:ind w:right="-23"/>
        <w:rPr>
          <w:rFonts w:ascii="Arial" w:hAnsi="Arial" w:cs="Arial"/>
          <w:b/>
          <w:sz w:val="21"/>
          <w:szCs w:val="21"/>
        </w:rPr>
      </w:pPr>
      <w:r w:rsidRPr="0034774B">
        <w:rPr>
          <w:rFonts w:ascii="Arial" w:hAnsi="Arial" w:cs="Arial"/>
          <w:b/>
          <w:sz w:val="21"/>
          <w:szCs w:val="21"/>
        </w:rPr>
        <w:t xml:space="preserve">Essential Requirements:  </w:t>
      </w:r>
    </w:p>
    <w:p w14:paraId="6D2DC907" w14:textId="36F05B4A" w:rsidR="0033680A" w:rsidRDefault="003F4D19" w:rsidP="0033680A">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t>A</w:t>
      </w:r>
      <w:r w:rsidR="0033680A">
        <w:rPr>
          <w:rFonts w:ascii="Arial" w:hAnsi="Arial" w:cs="Arial"/>
          <w:position w:val="-1"/>
          <w:sz w:val="21"/>
          <w:szCs w:val="21"/>
        </w:rPr>
        <w:t xml:space="preserve">bility to </w:t>
      </w:r>
      <w:r w:rsidR="00463CF0">
        <w:rPr>
          <w:rFonts w:ascii="Arial" w:hAnsi="Arial" w:cs="Arial"/>
          <w:position w:val="-1"/>
          <w:sz w:val="21"/>
          <w:szCs w:val="21"/>
        </w:rPr>
        <w:t xml:space="preserve">utilise </w:t>
      </w:r>
      <w:r w:rsidR="0033680A">
        <w:rPr>
          <w:rFonts w:ascii="Arial" w:hAnsi="Arial" w:cs="Arial"/>
          <w:position w:val="-1"/>
          <w:sz w:val="21"/>
          <w:szCs w:val="21"/>
        </w:rPr>
        <w:t xml:space="preserve">curiosity and critical thinking </w:t>
      </w:r>
      <w:r w:rsidR="000B3016">
        <w:rPr>
          <w:rFonts w:ascii="Arial" w:hAnsi="Arial" w:cs="Arial"/>
          <w:position w:val="-1"/>
          <w:sz w:val="21"/>
          <w:szCs w:val="21"/>
        </w:rPr>
        <w:t xml:space="preserve">as tools for </w:t>
      </w:r>
      <w:r w:rsidR="0033680A">
        <w:rPr>
          <w:rFonts w:ascii="Arial" w:hAnsi="Arial" w:cs="Arial"/>
          <w:position w:val="-1"/>
          <w:sz w:val="21"/>
          <w:szCs w:val="21"/>
        </w:rPr>
        <w:t>examin</w:t>
      </w:r>
      <w:r w:rsidR="000B3016">
        <w:rPr>
          <w:rFonts w:ascii="Arial" w:hAnsi="Arial" w:cs="Arial"/>
          <w:position w:val="-1"/>
          <w:sz w:val="21"/>
          <w:szCs w:val="21"/>
        </w:rPr>
        <w:t>ing</w:t>
      </w:r>
      <w:r w:rsidR="0033680A">
        <w:rPr>
          <w:rFonts w:ascii="Arial" w:hAnsi="Arial" w:cs="Arial"/>
          <w:position w:val="-1"/>
          <w:sz w:val="21"/>
          <w:szCs w:val="21"/>
        </w:rPr>
        <w:t xml:space="preserve"> data </w:t>
      </w:r>
      <w:r w:rsidR="000B3016">
        <w:rPr>
          <w:rFonts w:ascii="Arial" w:hAnsi="Arial" w:cs="Arial"/>
          <w:position w:val="-1"/>
          <w:sz w:val="21"/>
          <w:szCs w:val="21"/>
        </w:rPr>
        <w:t>to develop</w:t>
      </w:r>
      <w:r w:rsidR="0033680A">
        <w:rPr>
          <w:rFonts w:ascii="Arial" w:hAnsi="Arial" w:cs="Arial"/>
          <w:position w:val="-1"/>
          <w:sz w:val="21"/>
          <w:szCs w:val="21"/>
        </w:rPr>
        <w:t xml:space="preserve"> evidence-based </w:t>
      </w:r>
      <w:r w:rsidR="000B3016">
        <w:rPr>
          <w:rFonts w:ascii="Arial" w:hAnsi="Arial" w:cs="Arial"/>
          <w:position w:val="-1"/>
          <w:sz w:val="21"/>
          <w:szCs w:val="21"/>
        </w:rPr>
        <w:t>findings</w:t>
      </w:r>
      <w:r w:rsidR="0033680A">
        <w:rPr>
          <w:rFonts w:ascii="Arial" w:hAnsi="Arial" w:cs="Arial"/>
          <w:position w:val="-1"/>
          <w:sz w:val="21"/>
          <w:szCs w:val="21"/>
        </w:rPr>
        <w:t>.</w:t>
      </w:r>
    </w:p>
    <w:p w14:paraId="18A9172B" w14:textId="77777777" w:rsidR="00981F7F" w:rsidRDefault="00981F7F" w:rsidP="00981F7F">
      <w:pPr>
        <w:pStyle w:val="ListParagraph"/>
        <w:widowControl w:val="0"/>
        <w:numPr>
          <w:ilvl w:val="0"/>
          <w:numId w:val="11"/>
        </w:numPr>
        <w:tabs>
          <w:tab w:val="left" w:pos="2520"/>
        </w:tabs>
        <w:spacing w:before="35" w:after="0"/>
        <w:ind w:left="714" w:right="-23" w:hanging="357"/>
        <w:rPr>
          <w:rFonts w:ascii="Arial" w:hAnsi="Arial" w:cs="Arial"/>
          <w:sz w:val="21"/>
          <w:szCs w:val="21"/>
        </w:rPr>
      </w:pPr>
      <w:r w:rsidRPr="55C4346F">
        <w:rPr>
          <w:rFonts w:ascii="Arial" w:hAnsi="Arial" w:cs="Arial"/>
          <w:sz w:val="21"/>
          <w:szCs w:val="21"/>
        </w:rPr>
        <w:t xml:space="preserve">Experience </w:t>
      </w:r>
      <w:r>
        <w:rPr>
          <w:rFonts w:ascii="Arial" w:hAnsi="Arial" w:cs="Arial"/>
          <w:sz w:val="21"/>
          <w:szCs w:val="21"/>
        </w:rPr>
        <w:t>in survey design, data analysis and reporting,</w:t>
      </w:r>
      <w:r w:rsidRPr="55C4346F">
        <w:rPr>
          <w:rFonts w:ascii="Arial" w:hAnsi="Arial" w:cs="Arial"/>
          <w:sz w:val="21"/>
          <w:szCs w:val="21"/>
        </w:rPr>
        <w:t xml:space="preserve"> or ability to learn.</w:t>
      </w:r>
    </w:p>
    <w:p w14:paraId="29EA8F4F" w14:textId="77777777" w:rsidR="00981F7F" w:rsidRPr="00BB7D2A" w:rsidRDefault="00981F7F" w:rsidP="00981F7F">
      <w:pPr>
        <w:widowControl w:val="0"/>
        <w:numPr>
          <w:ilvl w:val="0"/>
          <w:numId w:val="11"/>
        </w:numPr>
        <w:tabs>
          <w:tab w:val="left" w:pos="2520"/>
        </w:tabs>
        <w:autoSpaceDE w:val="0"/>
        <w:autoSpaceDN w:val="0"/>
        <w:adjustRightInd w:val="0"/>
        <w:spacing w:before="35" w:after="0"/>
        <w:ind w:left="714" w:right="-23" w:hanging="357"/>
        <w:jc w:val="both"/>
        <w:rPr>
          <w:rFonts w:ascii="Arial" w:hAnsi="Arial" w:cs="Arial"/>
          <w:position w:val="-1"/>
          <w:sz w:val="21"/>
          <w:szCs w:val="21"/>
        </w:rPr>
      </w:pPr>
      <w:r>
        <w:rPr>
          <w:rFonts w:ascii="Arial" w:hAnsi="Arial" w:cs="Arial"/>
          <w:position w:val="-1"/>
          <w:sz w:val="21"/>
          <w:szCs w:val="21"/>
        </w:rPr>
        <w:t>Ability to t</w:t>
      </w:r>
      <w:r w:rsidRPr="00BB7D2A">
        <w:rPr>
          <w:rFonts w:ascii="Arial" w:hAnsi="Arial" w:cs="Arial"/>
          <w:position w:val="-1"/>
          <w:sz w:val="21"/>
          <w:szCs w:val="21"/>
        </w:rPr>
        <w:t>ranslate and communicate complex information, using data to help tell the story, so that it is quickly and easily understood by a general audience.</w:t>
      </w:r>
    </w:p>
    <w:p w14:paraId="61028D4E" w14:textId="77777777" w:rsidR="00981F7F" w:rsidRDefault="00981F7F" w:rsidP="00981F7F">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t xml:space="preserve">Excellent interpersonal, </w:t>
      </w:r>
      <w:proofErr w:type="gramStart"/>
      <w:r>
        <w:rPr>
          <w:rFonts w:ascii="Arial" w:hAnsi="Arial" w:cs="Arial"/>
          <w:position w:val="-1"/>
          <w:sz w:val="21"/>
          <w:szCs w:val="21"/>
        </w:rPr>
        <w:t>oral</w:t>
      </w:r>
      <w:proofErr w:type="gramEnd"/>
      <w:r>
        <w:rPr>
          <w:rFonts w:ascii="Arial" w:hAnsi="Arial" w:cs="Arial"/>
          <w:position w:val="-1"/>
          <w:sz w:val="21"/>
          <w:szCs w:val="21"/>
        </w:rPr>
        <w:t xml:space="preserve"> and written communication skills.</w:t>
      </w:r>
    </w:p>
    <w:p w14:paraId="39F3DD40" w14:textId="77777777" w:rsidR="00981F7F" w:rsidRDefault="00981F7F" w:rsidP="00981F7F">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t>Ability to establish and maintain professional relationships with key stakeholders.</w:t>
      </w:r>
    </w:p>
    <w:p w14:paraId="5B7BBA03" w14:textId="77777777" w:rsidR="00981F7F" w:rsidRPr="00C07671" w:rsidRDefault="00981F7F" w:rsidP="00981F7F">
      <w:pPr>
        <w:pStyle w:val="ListParagraph"/>
        <w:widowControl w:val="0"/>
        <w:numPr>
          <w:ilvl w:val="0"/>
          <w:numId w:val="11"/>
        </w:numPr>
        <w:tabs>
          <w:tab w:val="left" w:pos="2520"/>
        </w:tabs>
        <w:autoSpaceDE w:val="0"/>
        <w:autoSpaceDN w:val="0"/>
        <w:adjustRightInd w:val="0"/>
        <w:spacing w:before="35" w:after="0"/>
        <w:ind w:left="714" w:right="-23" w:hanging="357"/>
        <w:contextualSpacing w:val="0"/>
        <w:rPr>
          <w:rFonts w:ascii="Arial" w:hAnsi="Arial" w:cs="Arial"/>
          <w:position w:val="-1"/>
          <w:sz w:val="21"/>
          <w:szCs w:val="21"/>
        </w:rPr>
      </w:pPr>
      <w:r w:rsidRPr="00C07671">
        <w:rPr>
          <w:rFonts w:ascii="Arial" w:hAnsi="Arial" w:cs="Arial"/>
          <w:position w:val="-1"/>
          <w:sz w:val="21"/>
          <w:szCs w:val="21"/>
        </w:rPr>
        <w:t>Leadership skills and ability to support and mentor APS4 – APS5 staff.</w:t>
      </w:r>
    </w:p>
    <w:p w14:paraId="349BF628" w14:textId="77777777" w:rsidR="00981F7F" w:rsidRPr="00192959" w:rsidRDefault="00981F7F" w:rsidP="00981F7F">
      <w:pPr>
        <w:widowControl w:val="0"/>
        <w:tabs>
          <w:tab w:val="left" w:pos="2520"/>
        </w:tabs>
        <w:autoSpaceDE w:val="0"/>
        <w:autoSpaceDN w:val="0"/>
        <w:adjustRightInd w:val="0"/>
        <w:spacing w:before="35" w:after="0"/>
        <w:ind w:right="-23"/>
        <w:rPr>
          <w:rFonts w:ascii="Arial" w:hAnsi="Arial" w:cs="Arial"/>
          <w:position w:val="-1"/>
          <w:sz w:val="21"/>
          <w:szCs w:val="21"/>
        </w:rPr>
      </w:pPr>
    </w:p>
    <w:p w14:paraId="5E3F3A0A" w14:textId="77777777" w:rsidR="00981F7F" w:rsidRPr="00B5756A" w:rsidRDefault="00981F7F" w:rsidP="00981F7F">
      <w:pPr>
        <w:widowControl w:val="0"/>
        <w:tabs>
          <w:tab w:val="left" w:pos="2520"/>
        </w:tabs>
        <w:autoSpaceDE w:val="0"/>
        <w:autoSpaceDN w:val="0"/>
        <w:adjustRightInd w:val="0"/>
        <w:spacing w:before="35" w:after="0"/>
        <w:ind w:right="-20"/>
        <w:rPr>
          <w:rFonts w:ascii="Arial" w:hAnsi="Arial" w:cs="Arial"/>
          <w:b/>
          <w:sz w:val="21"/>
          <w:szCs w:val="21"/>
        </w:rPr>
      </w:pPr>
      <w:r w:rsidRPr="00B5756A">
        <w:rPr>
          <w:rFonts w:ascii="Arial" w:hAnsi="Arial" w:cs="Arial"/>
          <w:b/>
          <w:sz w:val="21"/>
          <w:szCs w:val="21"/>
        </w:rPr>
        <w:t>Desirable Qualifications/Experience</w:t>
      </w:r>
      <w:r>
        <w:rPr>
          <w:rFonts w:ascii="Arial" w:hAnsi="Arial" w:cs="Arial"/>
          <w:b/>
          <w:sz w:val="21"/>
          <w:szCs w:val="21"/>
        </w:rPr>
        <w:t>:</w:t>
      </w:r>
    </w:p>
    <w:p w14:paraId="2F0B0174" w14:textId="77777777" w:rsidR="006C14CC" w:rsidRPr="0021434D" w:rsidRDefault="006C14CC" w:rsidP="006C14CC">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lastRenderedPageBreak/>
        <w:t xml:space="preserve">Demonstrated knowledge and understanding of contemporary research and/or evaluation </w:t>
      </w:r>
      <w:proofErr w:type="gramStart"/>
      <w:r>
        <w:rPr>
          <w:rFonts w:ascii="Arial" w:hAnsi="Arial" w:cs="Arial"/>
          <w:position w:val="-1"/>
          <w:sz w:val="21"/>
          <w:szCs w:val="21"/>
        </w:rPr>
        <w:t>methods</w:t>
      </w:r>
      <w:proofErr w:type="gramEnd"/>
    </w:p>
    <w:p w14:paraId="54439216" w14:textId="15CA8C36" w:rsidR="006C14CC" w:rsidRDefault="006C14CC" w:rsidP="006C14CC">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t xml:space="preserve">Advanced skills in Microsoft Excel </w:t>
      </w:r>
    </w:p>
    <w:p w14:paraId="3F4832C1" w14:textId="7BB90276" w:rsidR="006C14CC" w:rsidRPr="00C11496" w:rsidRDefault="006C14CC" w:rsidP="006C14CC">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t xml:space="preserve">Qualitative data analysis skills and experience </w:t>
      </w:r>
    </w:p>
    <w:p w14:paraId="4FCFEB02" w14:textId="77777777" w:rsidR="006C14CC" w:rsidRPr="00C11496" w:rsidRDefault="006C14CC" w:rsidP="006C14CC">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sidRPr="00C11496">
        <w:rPr>
          <w:rFonts w:ascii="Arial" w:hAnsi="Arial" w:cs="Arial"/>
          <w:position w:val="-1"/>
          <w:sz w:val="21"/>
          <w:szCs w:val="21"/>
        </w:rPr>
        <w:t>Understanding of the Australian aged care system</w:t>
      </w:r>
    </w:p>
    <w:p w14:paraId="76777DD8" w14:textId="77777777" w:rsidR="006C14CC" w:rsidRDefault="006C14CC" w:rsidP="006C14CC">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sidRPr="00C11496">
        <w:rPr>
          <w:rFonts w:ascii="Arial" w:hAnsi="Arial" w:cs="Arial"/>
          <w:position w:val="-1"/>
          <w:sz w:val="21"/>
          <w:szCs w:val="21"/>
        </w:rPr>
        <w:t xml:space="preserve">Experience working in a regulatory </w:t>
      </w:r>
      <w:proofErr w:type="gramStart"/>
      <w:r w:rsidRPr="00C11496">
        <w:rPr>
          <w:rFonts w:ascii="Arial" w:hAnsi="Arial" w:cs="Arial"/>
          <w:position w:val="-1"/>
          <w:sz w:val="21"/>
          <w:szCs w:val="21"/>
        </w:rPr>
        <w:t>environment</w:t>
      </w:r>
      <w:proofErr w:type="gramEnd"/>
    </w:p>
    <w:p w14:paraId="6123CAAB" w14:textId="77777777" w:rsidR="006C14CC" w:rsidRPr="00C11496" w:rsidRDefault="006C14CC" w:rsidP="006C14CC">
      <w:pPr>
        <w:pStyle w:val="ListParagraph"/>
        <w:widowControl w:val="0"/>
        <w:numPr>
          <w:ilvl w:val="0"/>
          <w:numId w:val="11"/>
        </w:numPr>
        <w:tabs>
          <w:tab w:val="left" w:pos="2520"/>
        </w:tabs>
        <w:autoSpaceDE w:val="0"/>
        <w:autoSpaceDN w:val="0"/>
        <w:adjustRightInd w:val="0"/>
        <w:spacing w:before="35" w:after="0"/>
        <w:ind w:left="714" w:right="-23" w:hanging="357"/>
        <w:rPr>
          <w:rFonts w:ascii="Arial" w:hAnsi="Arial" w:cs="Arial"/>
          <w:position w:val="-1"/>
          <w:sz w:val="21"/>
          <w:szCs w:val="21"/>
        </w:rPr>
      </w:pPr>
      <w:r>
        <w:rPr>
          <w:rFonts w:ascii="Arial" w:hAnsi="Arial" w:cs="Arial"/>
          <w:position w:val="-1"/>
          <w:sz w:val="21"/>
          <w:szCs w:val="21"/>
        </w:rPr>
        <w:t>Understanding of risk identification and treatment</w:t>
      </w:r>
    </w:p>
    <w:p w14:paraId="19122B86" w14:textId="77777777" w:rsidR="00E13C50" w:rsidRPr="006C14CC" w:rsidRDefault="00E13C50" w:rsidP="006C14CC">
      <w:pPr>
        <w:widowControl w:val="0"/>
        <w:tabs>
          <w:tab w:val="left" w:pos="2520"/>
        </w:tabs>
        <w:autoSpaceDE w:val="0"/>
        <w:autoSpaceDN w:val="0"/>
        <w:adjustRightInd w:val="0"/>
        <w:spacing w:before="35" w:after="0"/>
        <w:ind w:left="357" w:right="-23"/>
        <w:rPr>
          <w:rFonts w:ascii="Arial" w:hAnsi="Arial" w:cs="Arial"/>
          <w:position w:val="-1"/>
          <w:sz w:val="21"/>
          <w:szCs w:val="21"/>
        </w:rPr>
      </w:pPr>
    </w:p>
    <w:p w14:paraId="718503B8" w14:textId="77777777" w:rsidR="00E622DD" w:rsidRDefault="00E622DD" w:rsidP="00E622DD">
      <w:pPr>
        <w:rPr>
          <w:rFonts w:ascii="Arial" w:hAnsi="Arial" w:cs="Arial"/>
          <w:b/>
          <w:sz w:val="21"/>
          <w:szCs w:val="21"/>
        </w:rPr>
      </w:pPr>
      <w:r w:rsidRPr="00C8292F">
        <w:rPr>
          <w:rFonts w:ascii="Arial" w:hAnsi="Arial" w:cs="Arial"/>
          <w:b/>
          <w:sz w:val="21"/>
          <w:szCs w:val="21"/>
        </w:rPr>
        <w:t>Key Relationships:</w:t>
      </w:r>
    </w:p>
    <w:p w14:paraId="718503BA" w14:textId="77777777" w:rsidR="00E622DD" w:rsidRDefault="00E622DD" w:rsidP="00E622DD">
      <w:pPr>
        <w:widowControl w:val="0"/>
        <w:autoSpaceDE w:val="0"/>
        <w:autoSpaceDN w:val="0"/>
        <w:adjustRightInd w:val="0"/>
        <w:spacing w:before="34" w:after="0" w:line="240" w:lineRule="auto"/>
        <w:ind w:left="1406" w:right="-20" w:hanging="1122"/>
        <w:rPr>
          <w:rFonts w:ascii="Arial" w:hAnsi="Arial" w:cs="Arial"/>
          <w:b/>
          <w:bCs/>
          <w:sz w:val="21"/>
          <w:szCs w:val="21"/>
        </w:rPr>
      </w:pPr>
      <w:r w:rsidRPr="00C8292F">
        <w:rPr>
          <w:rFonts w:ascii="Arial" w:hAnsi="Arial" w:cs="Arial"/>
          <w:b/>
          <w:bCs/>
          <w:sz w:val="21"/>
          <w:szCs w:val="21"/>
        </w:rPr>
        <w:t>Interna</w:t>
      </w:r>
      <w:r w:rsidRPr="00C8292F">
        <w:rPr>
          <w:rFonts w:ascii="Arial" w:hAnsi="Arial" w:cs="Arial"/>
          <w:b/>
          <w:bCs/>
          <w:spacing w:val="-2"/>
          <w:sz w:val="21"/>
          <w:szCs w:val="21"/>
        </w:rPr>
        <w:t>l</w:t>
      </w:r>
      <w:r w:rsidRPr="00C8292F">
        <w:rPr>
          <w:rFonts w:ascii="Arial" w:hAnsi="Arial" w:cs="Arial"/>
          <w:b/>
          <w:bCs/>
          <w:sz w:val="21"/>
          <w:szCs w:val="21"/>
        </w:rPr>
        <w:t xml:space="preserve">: </w:t>
      </w:r>
      <w:r w:rsidRPr="00C8292F">
        <w:rPr>
          <w:rFonts w:ascii="Arial" w:hAnsi="Arial" w:cs="Arial"/>
          <w:b/>
          <w:bCs/>
          <w:sz w:val="21"/>
          <w:szCs w:val="21"/>
        </w:rPr>
        <w:tab/>
      </w:r>
    </w:p>
    <w:p w14:paraId="718503BB" w14:textId="2D1CA0D2" w:rsidR="00E622DD" w:rsidRPr="00B645B7" w:rsidRDefault="00017577" w:rsidP="00E622DD">
      <w:pPr>
        <w:pStyle w:val="ListParagraph"/>
        <w:widowControl w:val="0"/>
        <w:numPr>
          <w:ilvl w:val="0"/>
          <w:numId w:val="14"/>
        </w:numPr>
        <w:tabs>
          <w:tab w:val="left" w:pos="2520"/>
        </w:tabs>
        <w:autoSpaceDE w:val="0"/>
        <w:autoSpaceDN w:val="0"/>
        <w:adjustRightInd w:val="0"/>
        <w:spacing w:before="35" w:after="0"/>
        <w:ind w:right="-23"/>
        <w:contextualSpacing w:val="0"/>
        <w:rPr>
          <w:rFonts w:ascii="Arial" w:hAnsi="Arial" w:cs="Arial"/>
          <w:position w:val="-1"/>
          <w:sz w:val="21"/>
          <w:szCs w:val="21"/>
        </w:rPr>
      </w:pPr>
      <w:r>
        <w:rPr>
          <w:rFonts w:ascii="Arial" w:hAnsi="Arial" w:cs="Arial"/>
          <w:position w:val="-1"/>
          <w:sz w:val="21"/>
          <w:szCs w:val="21"/>
        </w:rPr>
        <w:t>Officer</w:t>
      </w:r>
      <w:r w:rsidR="00450FD1">
        <w:rPr>
          <w:rFonts w:ascii="Arial" w:hAnsi="Arial" w:cs="Arial"/>
          <w:position w:val="-1"/>
          <w:sz w:val="21"/>
          <w:szCs w:val="21"/>
        </w:rPr>
        <w:t>s</w:t>
      </w:r>
      <w:r w:rsidR="00C31B9D">
        <w:rPr>
          <w:rFonts w:ascii="Arial" w:hAnsi="Arial" w:cs="Arial"/>
          <w:position w:val="-1"/>
          <w:sz w:val="21"/>
          <w:szCs w:val="21"/>
        </w:rPr>
        <w:t>,</w:t>
      </w:r>
      <w:r>
        <w:rPr>
          <w:rFonts w:ascii="Arial" w:hAnsi="Arial" w:cs="Arial"/>
          <w:position w:val="-1"/>
          <w:sz w:val="21"/>
          <w:szCs w:val="21"/>
        </w:rPr>
        <w:t xml:space="preserve"> </w:t>
      </w:r>
      <w:proofErr w:type="gramStart"/>
      <w:r>
        <w:rPr>
          <w:rFonts w:ascii="Arial" w:hAnsi="Arial" w:cs="Arial"/>
          <w:position w:val="-1"/>
          <w:sz w:val="21"/>
          <w:szCs w:val="21"/>
        </w:rPr>
        <w:t>managers</w:t>
      </w:r>
      <w:proofErr w:type="gramEnd"/>
      <w:r>
        <w:rPr>
          <w:rFonts w:ascii="Arial" w:hAnsi="Arial" w:cs="Arial"/>
          <w:position w:val="-1"/>
          <w:sz w:val="21"/>
          <w:szCs w:val="21"/>
        </w:rPr>
        <w:t xml:space="preserve"> and senior managers across the Commission for all functions including complaints, quality assessment, compliance, </w:t>
      </w:r>
      <w:r w:rsidR="00C028E2">
        <w:rPr>
          <w:rFonts w:ascii="Arial" w:hAnsi="Arial" w:cs="Arial"/>
          <w:position w:val="-1"/>
          <w:sz w:val="21"/>
          <w:szCs w:val="21"/>
        </w:rPr>
        <w:t>Chief Clinical Advisor, education, communications, intelligence and analysis, policy.</w:t>
      </w:r>
    </w:p>
    <w:p w14:paraId="718503BC" w14:textId="77777777" w:rsidR="00E622DD" w:rsidRDefault="00E622DD" w:rsidP="00E622DD">
      <w:pPr>
        <w:widowControl w:val="0"/>
        <w:tabs>
          <w:tab w:val="left" w:pos="2520"/>
        </w:tabs>
        <w:autoSpaceDE w:val="0"/>
        <w:autoSpaceDN w:val="0"/>
        <w:adjustRightInd w:val="0"/>
        <w:spacing w:before="35" w:after="0" w:line="240" w:lineRule="auto"/>
        <w:ind w:left="623" w:right="-23"/>
        <w:rPr>
          <w:rFonts w:ascii="Arial" w:hAnsi="Arial" w:cs="Arial"/>
          <w:b/>
          <w:bCs/>
          <w:sz w:val="21"/>
          <w:szCs w:val="21"/>
        </w:rPr>
      </w:pPr>
    </w:p>
    <w:p w14:paraId="718503BD" w14:textId="77777777" w:rsidR="00E622DD" w:rsidRDefault="00E622DD" w:rsidP="00E622DD">
      <w:pPr>
        <w:widowControl w:val="0"/>
        <w:tabs>
          <w:tab w:val="left" w:pos="2520"/>
        </w:tabs>
        <w:autoSpaceDE w:val="0"/>
        <w:autoSpaceDN w:val="0"/>
        <w:adjustRightInd w:val="0"/>
        <w:spacing w:before="35" w:after="0"/>
        <w:ind w:left="720" w:right="-20" w:hanging="436"/>
        <w:rPr>
          <w:rFonts w:ascii="Arial" w:hAnsi="Arial" w:cs="Arial"/>
          <w:b/>
          <w:bCs/>
          <w:sz w:val="21"/>
          <w:szCs w:val="21"/>
        </w:rPr>
      </w:pPr>
      <w:r w:rsidRPr="00C8292F">
        <w:rPr>
          <w:rFonts w:ascii="Arial" w:hAnsi="Arial" w:cs="Arial"/>
          <w:b/>
          <w:bCs/>
          <w:sz w:val="21"/>
          <w:szCs w:val="21"/>
        </w:rPr>
        <w:t>Exter</w:t>
      </w:r>
      <w:r w:rsidRPr="00C8292F">
        <w:rPr>
          <w:rFonts w:ascii="Arial" w:hAnsi="Arial" w:cs="Arial"/>
          <w:b/>
          <w:bCs/>
          <w:spacing w:val="-1"/>
          <w:sz w:val="21"/>
          <w:szCs w:val="21"/>
        </w:rPr>
        <w:t>n</w:t>
      </w:r>
      <w:r w:rsidRPr="00C8292F">
        <w:rPr>
          <w:rFonts w:ascii="Arial" w:hAnsi="Arial" w:cs="Arial"/>
          <w:b/>
          <w:bCs/>
          <w:sz w:val="21"/>
          <w:szCs w:val="21"/>
        </w:rPr>
        <w:t>al:</w:t>
      </w:r>
    </w:p>
    <w:p w14:paraId="718503BE" w14:textId="42571F1F" w:rsidR="00E622DD" w:rsidRPr="00B645B7" w:rsidRDefault="00E622DD" w:rsidP="00E622DD">
      <w:pPr>
        <w:pStyle w:val="ListParagraph"/>
        <w:widowControl w:val="0"/>
        <w:numPr>
          <w:ilvl w:val="0"/>
          <w:numId w:val="15"/>
        </w:numPr>
        <w:tabs>
          <w:tab w:val="left" w:pos="2520"/>
        </w:tabs>
        <w:autoSpaceDE w:val="0"/>
        <w:autoSpaceDN w:val="0"/>
        <w:adjustRightInd w:val="0"/>
        <w:spacing w:before="35" w:after="0"/>
        <w:ind w:right="-23"/>
        <w:contextualSpacing w:val="0"/>
        <w:rPr>
          <w:rFonts w:ascii="Arial" w:hAnsi="Arial" w:cs="Arial"/>
          <w:position w:val="-1"/>
          <w:sz w:val="21"/>
          <w:szCs w:val="21"/>
        </w:rPr>
      </w:pPr>
      <w:bookmarkStart w:id="1" w:name="_Hlk51578500"/>
      <w:r w:rsidRPr="00B645B7">
        <w:rPr>
          <w:rFonts w:ascii="Arial" w:hAnsi="Arial" w:cs="Arial"/>
          <w:position w:val="-1"/>
          <w:sz w:val="21"/>
          <w:szCs w:val="21"/>
        </w:rPr>
        <w:t>Department of Health and other Government agencies</w:t>
      </w:r>
      <w:r w:rsidR="008906F6">
        <w:rPr>
          <w:rFonts w:ascii="Arial" w:hAnsi="Arial" w:cs="Arial"/>
          <w:position w:val="-1"/>
          <w:sz w:val="21"/>
          <w:szCs w:val="21"/>
        </w:rPr>
        <w:t>.</w:t>
      </w:r>
    </w:p>
    <w:p w14:paraId="718503BF" w14:textId="55A038CC" w:rsidR="00E622DD" w:rsidRDefault="00E622DD" w:rsidP="00E622DD">
      <w:pPr>
        <w:pStyle w:val="ListParagraph"/>
        <w:widowControl w:val="0"/>
        <w:numPr>
          <w:ilvl w:val="0"/>
          <w:numId w:val="15"/>
        </w:numPr>
        <w:tabs>
          <w:tab w:val="left" w:pos="2520"/>
        </w:tabs>
        <w:autoSpaceDE w:val="0"/>
        <w:autoSpaceDN w:val="0"/>
        <w:adjustRightInd w:val="0"/>
        <w:spacing w:before="35" w:after="0"/>
        <w:ind w:right="-23"/>
        <w:contextualSpacing w:val="0"/>
        <w:rPr>
          <w:rFonts w:ascii="Arial" w:hAnsi="Arial" w:cs="Arial"/>
          <w:position w:val="-1"/>
          <w:sz w:val="21"/>
          <w:szCs w:val="21"/>
        </w:rPr>
      </w:pPr>
      <w:r w:rsidRPr="00B645B7">
        <w:rPr>
          <w:rFonts w:ascii="Arial" w:hAnsi="Arial" w:cs="Arial"/>
          <w:position w:val="-1"/>
          <w:sz w:val="21"/>
          <w:szCs w:val="21"/>
        </w:rPr>
        <w:t xml:space="preserve">External stakeholders relevant to </w:t>
      </w:r>
      <w:r w:rsidR="009200DF">
        <w:rPr>
          <w:rFonts w:ascii="Arial" w:hAnsi="Arial" w:cs="Arial"/>
          <w:position w:val="-1"/>
          <w:sz w:val="21"/>
          <w:szCs w:val="21"/>
        </w:rPr>
        <w:t>education and communications</w:t>
      </w:r>
      <w:r w:rsidRPr="00B645B7">
        <w:rPr>
          <w:rFonts w:ascii="Arial" w:hAnsi="Arial" w:cs="Arial"/>
          <w:position w:val="-1"/>
          <w:sz w:val="21"/>
          <w:szCs w:val="21"/>
        </w:rPr>
        <w:t xml:space="preserve"> work, including aged care sector and service provider representatives</w:t>
      </w:r>
      <w:r w:rsidR="009200DF">
        <w:rPr>
          <w:rFonts w:ascii="Arial" w:hAnsi="Arial" w:cs="Arial"/>
          <w:position w:val="-1"/>
          <w:sz w:val="21"/>
          <w:szCs w:val="21"/>
        </w:rPr>
        <w:t xml:space="preserve">, third party information and comparison organisations, </w:t>
      </w:r>
      <w:proofErr w:type="gramStart"/>
      <w:r w:rsidR="009200DF">
        <w:rPr>
          <w:rFonts w:ascii="Arial" w:hAnsi="Arial" w:cs="Arial"/>
          <w:position w:val="-1"/>
          <w:sz w:val="21"/>
          <w:szCs w:val="21"/>
        </w:rPr>
        <w:t>consumers</w:t>
      </w:r>
      <w:proofErr w:type="gramEnd"/>
      <w:r w:rsidR="009200DF">
        <w:rPr>
          <w:rFonts w:ascii="Arial" w:hAnsi="Arial" w:cs="Arial"/>
          <w:position w:val="-1"/>
          <w:sz w:val="21"/>
          <w:szCs w:val="21"/>
        </w:rPr>
        <w:t xml:space="preserve"> and their representative organisations.</w:t>
      </w:r>
      <w:r w:rsidRPr="00B645B7">
        <w:rPr>
          <w:rFonts w:ascii="Arial" w:hAnsi="Arial" w:cs="Arial"/>
          <w:position w:val="-1"/>
          <w:sz w:val="21"/>
          <w:szCs w:val="21"/>
        </w:rPr>
        <w:t xml:space="preserve"> </w:t>
      </w:r>
    </w:p>
    <w:p w14:paraId="7EAFCE5C" w14:textId="79E09D7C" w:rsidR="00E33CF9" w:rsidRDefault="0069397E" w:rsidP="00E622DD">
      <w:pPr>
        <w:pStyle w:val="ListParagraph"/>
        <w:widowControl w:val="0"/>
        <w:numPr>
          <w:ilvl w:val="0"/>
          <w:numId w:val="15"/>
        </w:numPr>
        <w:tabs>
          <w:tab w:val="left" w:pos="2520"/>
        </w:tabs>
        <w:autoSpaceDE w:val="0"/>
        <w:autoSpaceDN w:val="0"/>
        <w:adjustRightInd w:val="0"/>
        <w:spacing w:before="35" w:after="0"/>
        <w:ind w:right="-23"/>
        <w:contextualSpacing w:val="0"/>
        <w:rPr>
          <w:rFonts w:ascii="Arial" w:hAnsi="Arial" w:cs="Arial"/>
          <w:position w:val="-1"/>
          <w:sz w:val="21"/>
          <w:szCs w:val="21"/>
        </w:rPr>
      </w:pPr>
      <w:r>
        <w:rPr>
          <w:rFonts w:ascii="Arial" w:hAnsi="Arial" w:cs="Arial"/>
          <w:position w:val="-1"/>
          <w:sz w:val="21"/>
          <w:szCs w:val="21"/>
        </w:rPr>
        <w:t xml:space="preserve">Research </w:t>
      </w:r>
      <w:r w:rsidR="0085787C">
        <w:rPr>
          <w:rFonts w:ascii="Arial" w:hAnsi="Arial" w:cs="Arial"/>
          <w:position w:val="-1"/>
          <w:sz w:val="21"/>
          <w:szCs w:val="21"/>
        </w:rPr>
        <w:t xml:space="preserve">institutions and Universities where required, relevant to </w:t>
      </w:r>
      <w:r w:rsidR="00D925FE">
        <w:rPr>
          <w:rFonts w:ascii="Arial" w:hAnsi="Arial" w:cs="Arial"/>
          <w:position w:val="-1"/>
          <w:sz w:val="21"/>
          <w:szCs w:val="21"/>
        </w:rPr>
        <w:t xml:space="preserve">discovery and design of </w:t>
      </w:r>
      <w:r w:rsidR="00EC5F1E">
        <w:rPr>
          <w:rFonts w:ascii="Arial" w:hAnsi="Arial" w:cs="Arial"/>
          <w:position w:val="-1"/>
          <w:sz w:val="21"/>
          <w:szCs w:val="21"/>
        </w:rPr>
        <w:t xml:space="preserve">sector risk treatment and regulatory </w:t>
      </w:r>
      <w:r w:rsidR="00D925FE">
        <w:rPr>
          <w:rFonts w:ascii="Arial" w:hAnsi="Arial" w:cs="Arial"/>
          <w:position w:val="-1"/>
          <w:sz w:val="21"/>
          <w:szCs w:val="21"/>
        </w:rPr>
        <w:t>activities</w:t>
      </w:r>
      <w:r w:rsidR="008906F6">
        <w:rPr>
          <w:rFonts w:ascii="Arial" w:hAnsi="Arial" w:cs="Arial"/>
          <w:position w:val="-1"/>
          <w:sz w:val="21"/>
          <w:szCs w:val="21"/>
        </w:rPr>
        <w:t>.</w:t>
      </w:r>
    </w:p>
    <w:p w14:paraId="7A454705" w14:textId="0E54F57B" w:rsidR="00857294" w:rsidRPr="00B645B7" w:rsidRDefault="00857294" w:rsidP="00E622DD">
      <w:pPr>
        <w:pStyle w:val="ListParagraph"/>
        <w:widowControl w:val="0"/>
        <w:numPr>
          <w:ilvl w:val="0"/>
          <w:numId w:val="15"/>
        </w:numPr>
        <w:tabs>
          <w:tab w:val="left" w:pos="2520"/>
        </w:tabs>
        <w:autoSpaceDE w:val="0"/>
        <w:autoSpaceDN w:val="0"/>
        <w:adjustRightInd w:val="0"/>
        <w:spacing w:before="35" w:after="0"/>
        <w:ind w:right="-23"/>
        <w:contextualSpacing w:val="0"/>
        <w:rPr>
          <w:rFonts w:ascii="Arial" w:hAnsi="Arial" w:cs="Arial"/>
          <w:position w:val="-1"/>
          <w:sz w:val="21"/>
          <w:szCs w:val="21"/>
        </w:rPr>
      </w:pPr>
      <w:r>
        <w:rPr>
          <w:rFonts w:ascii="Arial" w:hAnsi="Arial" w:cs="Arial"/>
          <w:position w:val="-1"/>
          <w:sz w:val="21"/>
          <w:szCs w:val="21"/>
        </w:rPr>
        <w:t xml:space="preserve">Vendors in relation to evaluation of </w:t>
      </w:r>
      <w:r w:rsidR="00EC5F1E">
        <w:rPr>
          <w:rFonts w:ascii="Arial" w:hAnsi="Arial" w:cs="Arial"/>
          <w:position w:val="-1"/>
          <w:sz w:val="21"/>
          <w:szCs w:val="21"/>
        </w:rPr>
        <w:t>sector risk treatment and regulatory</w:t>
      </w:r>
      <w:r>
        <w:rPr>
          <w:rFonts w:ascii="Arial" w:hAnsi="Arial" w:cs="Arial"/>
          <w:position w:val="-1"/>
          <w:sz w:val="21"/>
          <w:szCs w:val="21"/>
        </w:rPr>
        <w:t xml:space="preserve"> activities.</w:t>
      </w:r>
    </w:p>
    <w:bookmarkEnd w:id="1"/>
    <w:p w14:paraId="718503C0" w14:textId="77777777" w:rsidR="00E622DD" w:rsidRPr="00C8292F" w:rsidRDefault="00E622DD" w:rsidP="00E622DD">
      <w:pPr>
        <w:widowControl w:val="0"/>
        <w:tabs>
          <w:tab w:val="left" w:pos="2520"/>
        </w:tabs>
        <w:autoSpaceDE w:val="0"/>
        <w:autoSpaceDN w:val="0"/>
        <w:adjustRightInd w:val="0"/>
        <w:spacing w:before="35" w:after="0" w:line="240" w:lineRule="auto"/>
        <w:ind w:left="261" w:right="-23"/>
        <w:rPr>
          <w:rFonts w:ascii="Arial" w:hAnsi="Arial" w:cs="Arial"/>
          <w:sz w:val="21"/>
          <w:szCs w:val="21"/>
        </w:rPr>
      </w:pPr>
      <w:r w:rsidRPr="0034774B">
        <w:rPr>
          <w:rFonts w:ascii="Arial" w:hAnsi="Arial" w:cs="Arial"/>
          <w:position w:val="-1"/>
          <w:sz w:val="21"/>
          <w:szCs w:val="21"/>
        </w:rPr>
        <w:tab/>
      </w:r>
      <w:r w:rsidRPr="0034774B">
        <w:rPr>
          <w:rFonts w:ascii="Arial" w:hAnsi="Arial" w:cs="Arial"/>
          <w:position w:val="-1"/>
          <w:sz w:val="21"/>
          <w:szCs w:val="21"/>
        </w:rPr>
        <w:tab/>
      </w:r>
      <w:r w:rsidRPr="00C8292F">
        <w:rPr>
          <w:rFonts w:ascii="Arial" w:hAnsi="Arial" w:cs="Arial"/>
          <w:b/>
          <w:bCs/>
          <w:sz w:val="21"/>
          <w:szCs w:val="21"/>
        </w:rPr>
        <w:tab/>
      </w:r>
      <w:r w:rsidRPr="00C8292F">
        <w:rPr>
          <w:rFonts w:ascii="Arial" w:hAnsi="Arial" w:cs="Arial"/>
          <w:b/>
          <w:sz w:val="21"/>
          <w:szCs w:val="21"/>
        </w:rPr>
        <w:tab/>
      </w:r>
      <w:r w:rsidRPr="00C8292F">
        <w:rPr>
          <w:rFonts w:ascii="Arial" w:hAnsi="Arial" w:cs="Arial"/>
          <w:b/>
          <w:sz w:val="21"/>
          <w:szCs w:val="21"/>
        </w:rPr>
        <w:tab/>
      </w:r>
    </w:p>
    <w:p w14:paraId="718503C1" w14:textId="1CB629F1" w:rsidR="00E622DD" w:rsidRDefault="00E622DD" w:rsidP="00E622DD">
      <w:pPr>
        <w:widowControl w:val="0"/>
        <w:autoSpaceDE w:val="0"/>
        <w:autoSpaceDN w:val="0"/>
        <w:adjustRightInd w:val="0"/>
        <w:spacing w:before="35" w:after="0" w:line="240" w:lineRule="auto"/>
        <w:ind w:left="284" w:right="-20" w:hanging="284"/>
        <w:jc w:val="both"/>
        <w:rPr>
          <w:rFonts w:ascii="Arial" w:hAnsi="Arial" w:cs="Arial"/>
          <w:sz w:val="21"/>
          <w:szCs w:val="21"/>
        </w:rPr>
      </w:pPr>
      <w:r w:rsidRPr="00F278A1">
        <w:rPr>
          <w:rFonts w:ascii="Arial" w:hAnsi="Arial" w:cs="Arial"/>
          <w:b/>
          <w:sz w:val="21"/>
          <w:szCs w:val="21"/>
        </w:rPr>
        <w:t xml:space="preserve">Financial Accountabilities: </w:t>
      </w:r>
      <w:r w:rsidRPr="00F278A1">
        <w:rPr>
          <w:rFonts w:ascii="Arial" w:hAnsi="Arial" w:cs="Arial"/>
          <w:sz w:val="21"/>
          <w:szCs w:val="21"/>
        </w:rPr>
        <w:t xml:space="preserve">May </w:t>
      </w:r>
      <w:r w:rsidR="00884AA4">
        <w:rPr>
          <w:rFonts w:ascii="Arial" w:hAnsi="Arial" w:cs="Arial"/>
          <w:sz w:val="21"/>
          <w:szCs w:val="21"/>
        </w:rPr>
        <w:t xml:space="preserve">contribute to </w:t>
      </w:r>
      <w:r w:rsidR="00593BA0">
        <w:rPr>
          <w:rFonts w:ascii="Arial" w:hAnsi="Arial" w:cs="Arial"/>
          <w:sz w:val="21"/>
          <w:szCs w:val="21"/>
        </w:rPr>
        <w:t xml:space="preserve">management of </w:t>
      </w:r>
      <w:r w:rsidR="00B158B8">
        <w:rPr>
          <w:rFonts w:ascii="Arial" w:hAnsi="Arial" w:cs="Arial"/>
          <w:sz w:val="21"/>
          <w:szCs w:val="21"/>
        </w:rPr>
        <w:t xml:space="preserve">contracts and procurement under the supervision of the </w:t>
      </w:r>
      <w:r w:rsidR="00884AA4">
        <w:rPr>
          <w:rFonts w:ascii="Arial" w:hAnsi="Arial" w:cs="Arial"/>
          <w:sz w:val="21"/>
          <w:szCs w:val="21"/>
        </w:rPr>
        <w:t xml:space="preserve">Assistant </w:t>
      </w:r>
      <w:r w:rsidR="00B158B8">
        <w:rPr>
          <w:rFonts w:ascii="Arial" w:hAnsi="Arial" w:cs="Arial"/>
          <w:sz w:val="21"/>
          <w:szCs w:val="21"/>
        </w:rPr>
        <w:t xml:space="preserve">Director or </w:t>
      </w:r>
      <w:r w:rsidR="009B0862">
        <w:rPr>
          <w:rFonts w:ascii="Arial" w:hAnsi="Arial" w:cs="Arial"/>
          <w:sz w:val="21"/>
          <w:szCs w:val="21"/>
        </w:rPr>
        <w:t xml:space="preserve">other Commission </w:t>
      </w:r>
      <w:r w:rsidR="00B158B8">
        <w:rPr>
          <w:rFonts w:ascii="Arial" w:hAnsi="Arial" w:cs="Arial"/>
          <w:sz w:val="21"/>
          <w:szCs w:val="21"/>
        </w:rPr>
        <w:t>staff.</w:t>
      </w:r>
    </w:p>
    <w:p w14:paraId="718503C2" w14:textId="77777777" w:rsidR="00E622DD" w:rsidRDefault="00E622DD" w:rsidP="00E622DD">
      <w:pPr>
        <w:widowControl w:val="0"/>
        <w:autoSpaceDE w:val="0"/>
        <w:autoSpaceDN w:val="0"/>
        <w:adjustRightInd w:val="0"/>
        <w:spacing w:before="35" w:after="0" w:line="240" w:lineRule="auto"/>
        <w:ind w:left="284" w:right="-20"/>
        <w:jc w:val="both"/>
        <w:rPr>
          <w:rFonts w:ascii="Arial" w:hAnsi="Arial" w:cs="Arial"/>
          <w:sz w:val="21"/>
          <w:szCs w:val="21"/>
        </w:rPr>
      </w:pPr>
    </w:p>
    <w:p w14:paraId="718503D2" w14:textId="57785E56" w:rsidR="00E622DD" w:rsidRPr="00E622DD" w:rsidRDefault="00E622DD" w:rsidP="00981F7F">
      <w:pPr>
        <w:widowControl w:val="0"/>
        <w:tabs>
          <w:tab w:val="left" w:pos="2520"/>
        </w:tabs>
        <w:autoSpaceDE w:val="0"/>
        <w:autoSpaceDN w:val="0"/>
        <w:adjustRightInd w:val="0"/>
        <w:spacing w:before="35" w:after="0" w:line="240" w:lineRule="auto"/>
        <w:ind w:right="-23"/>
        <w:rPr>
          <w:rFonts w:ascii="Arial" w:hAnsi="Arial" w:cs="Arial"/>
          <w:b/>
          <w:sz w:val="21"/>
          <w:szCs w:val="21"/>
        </w:rPr>
      </w:pPr>
      <w:r w:rsidRPr="00C8292F">
        <w:rPr>
          <w:rFonts w:ascii="Arial" w:hAnsi="Arial" w:cs="Arial"/>
          <w:b/>
          <w:sz w:val="21"/>
          <w:szCs w:val="21"/>
        </w:rPr>
        <w:t>People Accountabilities:</w:t>
      </w:r>
      <w:r>
        <w:rPr>
          <w:rFonts w:ascii="Arial" w:hAnsi="Arial" w:cs="Arial"/>
          <w:b/>
          <w:sz w:val="21"/>
          <w:szCs w:val="21"/>
        </w:rPr>
        <w:t xml:space="preserve"> </w:t>
      </w:r>
      <w:r w:rsidRPr="0034774B">
        <w:rPr>
          <w:rFonts w:ascii="Arial" w:hAnsi="Arial" w:cs="Arial"/>
          <w:bCs/>
          <w:sz w:val="21"/>
          <w:szCs w:val="21"/>
        </w:rPr>
        <w:t>Management responsibility for APS</w:t>
      </w:r>
      <w:r>
        <w:rPr>
          <w:rFonts w:ascii="Arial" w:hAnsi="Arial" w:cs="Arial"/>
          <w:bCs/>
          <w:sz w:val="21"/>
          <w:szCs w:val="21"/>
        </w:rPr>
        <w:t>4 – APS</w:t>
      </w:r>
      <w:r w:rsidR="00593BA0">
        <w:rPr>
          <w:rFonts w:ascii="Arial" w:hAnsi="Arial" w:cs="Arial"/>
          <w:bCs/>
          <w:sz w:val="21"/>
          <w:szCs w:val="21"/>
        </w:rPr>
        <w:t>5</w:t>
      </w:r>
      <w:r w:rsidR="00B158B8">
        <w:rPr>
          <w:rFonts w:ascii="Arial" w:hAnsi="Arial" w:cs="Arial"/>
          <w:bCs/>
          <w:sz w:val="21"/>
          <w:szCs w:val="21"/>
        </w:rPr>
        <w:t xml:space="preserve"> or equivalent</w:t>
      </w:r>
      <w:r w:rsidRPr="0034774B">
        <w:rPr>
          <w:rFonts w:ascii="Arial" w:hAnsi="Arial" w:cs="Arial"/>
          <w:bCs/>
          <w:sz w:val="21"/>
          <w:szCs w:val="21"/>
        </w:rPr>
        <w:t xml:space="preserve"> staff</w:t>
      </w:r>
      <w:r w:rsidRPr="0034774B">
        <w:rPr>
          <w:rFonts w:ascii="Arial" w:hAnsi="Arial" w:cs="Arial"/>
          <w:bCs/>
          <w:sz w:val="21"/>
          <w:szCs w:val="21"/>
        </w:rPr>
        <w:tab/>
      </w:r>
      <w:r>
        <w:rPr>
          <w:rFonts w:ascii="Arial" w:hAnsi="Arial" w:cs="Arial"/>
          <w:bCs/>
          <w:sz w:val="21"/>
          <w:szCs w:val="21"/>
        </w:rPr>
        <w:br/>
      </w:r>
      <w:r>
        <w:rPr>
          <w:rFonts w:ascii="Arial" w:hAnsi="Arial" w:cs="Arial"/>
          <w:b/>
          <w:sz w:val="21"/>
          <w:szCs w:val="21"/>
        </w:rPr>
        <w:br/>
      </w:r>
      <w:r w:rsidRPr="00631CA5">
        <w:rPr>
          <w:rFonts w:ascii="Arial" w:hAnsi="Arial" w:cs="Arial"/>
          <w:b/>
          <w:sz w:val="21"/>
          <w:szCs w:val="21"/>
        </w:rPr>
        <w:t>Capabilit</w:t>
      </w:r>
      <w:r>
        <w:rPr>
          <w:rFonts w:ascii="Arial" w:hAnsi="Arial" w:cs="Arial"/>
          <w:b/>
          <w:sz w:val="21"/>
          <w:szCs w:val="21"/>
        </w:rPr>
        <w:t>ies for the role:</w:t>
      </w:r>
      <w:r>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718503D3" w14:textId="77777777" w:rsidR="00E622DD" w:rsidRPr="00CC7358" w:rsidRDefault="00E622DD" w:rsidP="00E622DD">
      <w:pPr>
        <w:widowControl w:val="0"/>
        <w:autoSpaceDE w:val="0"/>
        <w:autoSpaceDN w:val="0"/>
        <w:adjustRightInd w:val="0"/>
        <w:spacing w:after="0" w:line="200" w:lineRule="exact"/>
        <w:ind w:firstLine="360"/>
        <w:rPr>
          <w:rFonts w:ascii="Arial" w:hAnsi="Arial" w:cs="Arial"/>
          <w:i/>
          <w:color w:val="000000"/>
          <w:sz w:val="20"/>
          <w:szCs w:val="20"/>
        </w:rPr>
      </w:pPr>
    </w:p>
    <w:p w14:paraId="7D7B893D" w14:textId="77777777" w:rsidR="00B95E86" w:rsidRDefault="00B95E86">
      <w:pPr>
        <w:rPr>
          <w:rFonts w:ascii="Arial" w:hAnsi="Arial" w:cs="Arial"/>
          <w:b/>
          <w:i/>
          <w:color w:val="000000"/>
          <w:sz w:val="21"/>
          <w:szCs w:val="21"/>
        </w:rPr>
      </w:pPr>
      <w:r>
        <w:rPr>
          <w:rFonts w:ascii="Arial" w:hAnsi="Arial" w:cs="Arial"/>
          <w:b/>
          <w:i/>
          <w:color w:val="000000"/>
          <w:sz w:val="21"/>
          <w:szCs w:val="21"/>
        </w:rPr>
        <w:br w:type="page"/>
      </w:r>
    </w:p>
    <w:p w14:paraId="718503D4" w14:textId="70748CFD" w:rsidR="00E622DD" w:rsidRPr="00CC7358" w:rsidRDefault="00E622DD" w:rsidP="00FC27DB">
      <w:pPr>
        <w:keepNext/>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lastRenderedPageBreak/>
        <w:t xml:space="preserve">Capability Summary </w:t>
      </w:r>
    </w:p>
    <w:p w14:paraId="718503D5" w14:textId="77777777" w:rsidR="00E622DD" w:rsidRPr="00CC7358" w:rsidRDefault="00E622DD" w:rsidP="00E622DD">
      <w:pPr>
        <w:widowControl w:val="0"/>
        <w:autoSpaceDE w:val="0"/>
        <w:autoSpaceDN w:val="0"/>
        <w:adjustRightInd w:val="0"/>
        <w:spacing w:after="0" w:line="240" w:lineRule="auto"/>
        <w:rPr>
          <w:rFonts w:ascii="Arial" w:hAnsi="Arial" w:cs="Arial"/>
          <w:b/>
          <w:i/>
          <w:color w:val="000000"/>
          <w:sz w:val="21"/>
          <w:szCs w:val="21"/>
        </w:rPr>
      </w:pPr>
    </w:p>
    <w:p w14:paraId="7185042A" w14:textId="77777777" w:rsidR="00E622DD" w:rsidRPr="00CC7358" w:rsidRDefault="00E622DD" w:rsidP="00E622DD">
      <w:pPr>
        <w:widowControl w:val="0"/>
        <w:autoSpaceDE w:val="0"/>
        <w:autoSpaceDN w:val="0"/>
        <w:adjustRightInd w:val="0"/>
        <w:spacing w:after="0" w:line="240" w:lineRule="auto"/>
        <w:rPr>
          <w:rFonts w:ascii="Arial" w:hAnsi="Arial" w:cs="Arial"/>
          <w:color w:val="000000"/>
          <w:sz w:val="18"/>
          <w:szCs w:val="18"/>
        </w:rPr>
      </w:pPr>
    </w:p>
    <w:tbl>
      <w:tblPr>
        <w:tblStyle w:val="TableGrid"/>
        <w:tblW w:w="10206" w:type="dxa"/>
        <w:tblInd w:w="108" w:type="dxa"/>
        <w:tblLook w:val="04A0" w:firstRow="1" w:lastRow="0" w:firstColumn="1" w:lastColumn="0" w:noHBand="0" w:noVBand="1"/>
      </w:tblPr>
      <w:tblGrid>
        <w:gridCol w:w="2127"/>
        <w:gridCol w:w="4252"/>
        <w:gridCol w:w="3827"/>
      </w:tblGrid>
      <w:tr w:rsidR="00F33D09" w:rsidRPr="00CC7358" w14:paraId="40A45FD1" w14:textId="77777777" w:rsidTr="00504536">
        <w:tc>
          <w:tcPr>
            <w:tcW w:w="2127" w:type="dxa"/>
            <w:shd w:val="clear" w:color="auto" w:fill="95B3D7"/>
          </w:tcPr>
          <w:p w14:paraId="4251A9F1" w14:textId="77777777" w:rsidR="00F33D09" w:rsidRPr="00ED75C5" w:rsidRDefault="00F33D09" w:rsidP="00504536">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51F148E8" w14:textId="77777777" w:rsidR="00F33D09" w:rsidRPr="00ED75C5" w:rsidRDefault="00F33D09" w:rsidP="00504536">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3086DBA0" w14:textId="77777777" w:rsidR="00F33D09" w:rsidRPr="00ED75C5" w:rsidRDefault="00F33D09" w:rsidP="00504536">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F33D09" w:rsidRPr="00CC7358" w14:paraId="765A05B8" w14:textId="77777777" w:rsidTr="00504536">
        <w:tc>
          <w:tcPr>
            <w:tcW w:w="2127" w:type="dxa"/>
            <w:tcBorders>
              <w:left w:val="dotted" w:sz="4" w:space="0" w:color="auto"/>
              <w:bottom w:val="dotted" w:sz="4" w:space="0" w:color="auto"/>
              <w:right w:val="dotted" w:sz="4" w:space="0" w:color="auto"/>
            </w:tcBorders>
          </w:tcPr>
          <w:p w14:paraId="7CFCB4D5"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05B23C67"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21C3F9FC" w14:textId="77777777" w:rsidR="00F33D09" w:rsidRPr="007B049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w:t>
            </w:r>
            <w:proofErr w:type="gramStart"/>
            <w:r>
              <w:rPr>
                <w:rFonts w:ascii="Arial" w:hAnsi="Arial" w:cs="Arial"/>
                <w:color w:val="333333"/>
                <w:sz w:val="18"/>
                <w:szCs w:val="18"/>
              </w:rPr>
              <w:t>supports</w:t>
            </w:r>
            <w:proofErr w:type="gramEnd"/>
            <w:r>
              <w:rPr>
                <w:rFonts w:ascii="Arial" w:hAnsi="Arial" w:cs="Arial"/>
                <w:color w:val="333333"/>
                <w:sz w:val="18"/>
                <w:szCs w:val="18"/>
              </w:rPr>
              <w:t xml:space="preserve"> and promotes the organisation's vision, mission, and business objectives. Identifies the relationship between organisational goals and operational tasks. Clearly communicates goals and objectives to others. Understands, </w:t>
            </w:r>
            <w:proofErr w:type="gramStart"/>
            <w:r>
              <w:rPr>
                <w:rFonts w:ascii="Arial" w:hAnsi="Arial" w:cs="Arial"/>
                <w:color w:val="333333"/>
                <w:sz w:val="18"/>
                <w:szCs w:val="18"/>
              </w:rPr>
              <w:t>supports</w:t>
            </w:r>
            <w:proofErr w:type="gramEnd"/>
            <w:r>
              <w:rPr>
                <w:rFonts w:ascii="Arial" w:hAnsi="Arial" w:cs="Arial"/>
                <w:color w:val="333333"/>
                <w:sz w:val="18"/>
                <w:szCs w:val="18"/>
              </w:rPr>
              <w:t xml:space="preserve"> and communicates the reasons for decisions and recommendations.</w:t>
            </w:r>
          </w:p>
        </w:tc>
      </w:tr>
      <w:tr w:rsidR="00F33D09" w:rsidRPr="00CC7358" w14:paraId="513E42EC" w14:textId="77777777" w:rsidTr="00504536">
        <w:tc>
          <w:tcPr>
            <w:tcW w:w="2127" w:type="dxa"/>
            <w:tcBorders>
              <w:top w:val="dotted" w:sz="4" w:space="0" w:color="auto"/>
              <w:left w:val="dotted" w:sz="4" w:space="0" w:color="auto"/>
              <w:bottom w:val="dotted" w:sz="4" w:space="0" w:color="auto"/>
              <w:right w:val="dotted" w:sz="4" w:space="0" w:color="auto"/>
            </w:tcBorders>
          </w:tcPr>
          <w:p w14:paraId="769A677D"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C812C29"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2287DD37"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the work environment and initiates and develops team goals, </w:t>
            </w:r>
            <w:proofErr w:type="gramStart"/>
            <w:r>
              <w:rPr>
                <w:rFonts w:ascii="Arial" w:hAnsi="Arial" w:cs="Arial"/>
                <w:color w:val="333333"/>
                <w:sz w:val="18"/>
                <w:szCs w:val="18"/>
              </w:rPr>
              <w:t>strategies</w:t>
            </w:r>
            <w:proofErr w:type="gramEnd"/>
            <w:r>
              <w:rPr>
                <w:rFonts w:ascii="Arial" w:hAnsi="Arial" w:cs="Arial"/>
                <w:color w:val="333333"/>
                <w:sz w:val="18"/>
                <w:szCs w:val="18"/>
              </w:rPr>
              <w:t xml:space="preserve"> and work plans. Identifies broader factors, trends and influences that may impact on the team's work objectives. Considers the ramifications of issues and longer-term impact of own work and work area.</w:t>
            </w:r>
          </w:p>
        </w:tc>
      </w:tr>
      <w:tr w:rsidR="00F33D09" w:rsidRPr="00CC7358" w14:paraId="6BC62BE9" w14:textId="77777777" w:rsidTr="00504536">
        <w:tc>
          <w:tcPr>
            <w:tcW w:w="2127" w:type="dxa"/>
            <w:tcBorders>
              <w:top w:val="dotted" w:sz="4" w:space="0" w:color="auto"/>
              <w:left w:val="dotted" w:sz="4" w:space="0" w:color="auto"/>
              <w:bottom w:val="dotted" w:sz="4" w:space="0" w:color="auto"/>
              <w:right w:val="dotted" w:sz="4" w:space="0" w:color="auto"/>
            </w:tcBorders>
          </w:tcPr>
          <w:p w14:paraId="5C9A3D8F"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4389162"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292E2ECD"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F33D09" w:rsidRPr="00CC7358" w14:paraId="3475190D" w14:textId="77777777" w:rsidTr="00504536">
        <w:tc>
          <w:tcPr>
            <w:tcW w:w="2127" w:type="dxa"/>
            <w:tcBorders>
              <w:top w:val="dotted" w:sz="4" w:space="0" w:color="auto"/>
              <w:left w:val="dotted" w:sz="4" w:space="0" w:color="auto"/>
              <w:bottom w:val="single" w:sz="18" w:space="0" w:color="auto"/>
              <w:right w:val="dotted" w:sz="4" w:space="0" w:color="auto"/>
            </w:tcBorders>
          </w:tcPr>
          <w:p w14:paraId="2C8F87C0"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19579F34"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Shows Judgement, </w:t>
            </w:r>
            <w:proofErr w:type="gramStart"/>
            <w:r w:rsidRPr="00CC7358">
              <w:rPr>
                <w:rFonts w:ascii="Arial" w:hAnsi="Arial" w:cs="Arial"/>
                <w:color w:val="000000"/>
                <w:sz w:val="18"/>
                <w:szCs w:val="18"/>
              </w:rPr>
              <w:t>Intelligence</w:t>
            </w:r>
            <w:proofErr w:type="gramEnd"/>
            <w:r w:rsidRPr="00CC7358">
              <w:rPr>
                <w:rFonts w:ascii="Arial" w:hAnsi="Arial" w:cs="Arial"/>
                <w:color w:val="000000"/>
                <w:sz w:val="18"/>
                <w:szCs w:val="18"/>
              </w:rPr>
              <w:t xml:space="preserve"> and common sense</w:t>
            </w:r>
          </w:p>
        </w:tc>
        <w:tc>
          <w:tcPr>
            <w:tcW w:w="3827" w:type="dxa"/>
            <w:tcBorders>
              <w:top w:val="dotted" w:sz="4" w:space="0" w:color="auto"/>
              <w:left w:val="dotted" w:sz="4" w:space="0" w:color="auto"/>
              <w:bottom w:val="single" w:sz="18" w:space="0" w:color="auto"/>
              <w:right w:val="dotted" w:sz="4" w:space="0" w:color="auto"/>
            </w:tcBorders>
          </w:tcPr>
          <w:p w14:paraId="5183482F"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Undertakes objective, systematic analysis and draws accurate conclusions based on evidence. Recognises the links between interconnected issues. Identifies problems and works to resolve them. Thinks laterally, identifies, </w:t>
            </w:r>
            <w:proofErr w:type="gramStart"/>
            <w:r>
              <w:rPr>
                <w:rFonts w:ascii="Arial" w:hAnsi="Arial" w:cs="Arial"/>
                <w:color w:val="333333"/>
                <w:sz w:val="18"/>
                <w:szCs w:val="18"/>
              </w:rPr>
              <w:t>implements</w:t>
            </w:r>
            <w:proofErr w:type="gramEnd"/>
            <w:r>
              <w:rPr>
                <w:rFonts w:ascii="Arial" w:hAnsi="Arial" w:cs="Arial"/>
                <w:color w:val="333333"/>
                <w:sz w:val="18"/>
                <w:szCs w:val="18"/>
              </w:rPr>
              <w:t xml:space="preserve"> and promotes improved work practices.</w:t>
            </w:r>
          </w:p>
        </w:tc>
      </w:tr>
      <w:tr w:rsidR="00F33D09" w:rsidRPr="00CC7358" w14:paraId="401E49AA" w14:textId="77777777" w:rsidTr="00504536">
        <w:tc>
          <w:tcPr>
            <w:tcW w:w="2127" w:type="dxa"/>
            <w:tcBorders>
              <w:top w:val="single" w:sz="18" w:space="0" w:color="auto"/>
              <w:left w:val="dotted" w:sz="4" w:space="0" w:color="auto"/>
              <w:bottom w:val="dotted" w:sz="4" w:space="0" w:color="auto"/>
              <w:right w:val="dotted" w:sz="4" w:space="0" w:color="auto"/>
            </w:tcBorders>
          </w:tcPr>
          <w:p w14:paraId="0B4EE9BB"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6D6974E3"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01B60D06"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F33D09" w:rsidRPr="00CC7358" w14:paraId="38636A02" w14:textId="77777777" w:rsidTr="00504536">
        <w:tc>
          <w:tcPr>
            <w:tcW w:w="2127" w:type="dxa"/>
            <w:tcBorders>
              <w:top w:val="dotted" w:sz="4" w:space="0" w:color="auto"/>
              <w:left w:val="dotted" w:sz="4" w:space="0" w:color="auto"/>
              <w:bottom w:val="dotted" w:sz="4" w:space="0" w:color="auto"/>
              <w:right w:val="dotted" w:sz="4" w:space="0" w:color="auto"/>
            </w:tcBorders>
          </w:tcPr>
          <w:p w14:paraId="64FCD839"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2FFEEE7"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3F7CF8D9"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F33D09" w:rsidRPr="00CC7358" w14:paraId="199937C3" w14:textId="77777777" w:rsidTr="00504536">
        <w:tc>
          <w:tcPr>
            <w:tcW w:w="2127" w:type="dxa"/>
            <w:tcBorders>
              <w:top w:val="dotted" w:sz="4" w:space="0" w:color="auto"/>
              <w:left w:val="dotted" w:sz="4" w:space="0" w:color="auto"/>
              <w:bottom w:val="dotted" w:sz="4" w:space="0" w:color="auto"/>
              <w:right w:val="dotted" w:sz="4" w:space="0" w:color="auto"/>
            </w:tcBorders>
          </w:tcPr>
          <w:p w14:paraId="58E6AC03"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461CE67"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5737FAB1"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F33D09" w:rsidRPr="00CC7358" w14:paraId="72E02225" w14:textId="77777777" w:rsidTr="00504536">
        <w:tc>
          <w:tcPr>
            <w:tcW w:w="2127" w:type="dxa"/>
            <w:tcBorders>
              <w:top w:val="dotted" w:sz="4" w:space="0" w:color="auto"/>
              <w:left w:val="dotted" w:sz="4" w:space="0" w:color="auto"/>
              <w:bottom w:val="single" w:sz="18" w:space="0" w:color="auto"/>
              <w:right w:val="dotted" w:sz="4" w:space="0" w:color="auto"/>
            </w:tcBorders>
          </w:tcPr>
          <w:p w14:paraId="25FCF70D" w14:textId="77777777" w:rsidR="00F33D09" w:rsidRDefault="00F33D09" w:rsidP="00504536">
            <w:pPr>
              <w:widowControl w:val="0"/>
              <w:autoSpaceDE w:val="0"/>
              <w:autoSpaceDN w:val="0"/>
              <w:adjustRightInd w:val="0"/>
              <w:spacing w:before="120"/>
              <w:rPr>
                <w:rFonts w:ascii="Arial" w:hAnsi="Arial" w:cs="Arial"/>
                <w:b/>
                <w:color w:val="000000"/>
                <w:sz w:val="18"/>
                <w:szCs w:val="18"/>
              </w:rPr>
            </w:pPr>
          </w:p>
          <w:p w14:paraId="749E84F0" w14:textId="77777777" w:rsidR="00F33D09" w:rsidRDefault="00F33D09" w:rsidP="00504536">
            <w:pPr>
              <w:widowControl w:val="0"/>
              <w:autoSpaceDE w:val="0"/>
              <w:autoSpaceDN w:val="0"/>
              <w:adjustRightInd w:val="0"/>
              <w:spacing w:before="120"/>
              <w:rPr>
                <w:rFonts w:ascii="Arial" w:hAnsi="Arial" w:cs="Arial"/>
                <w:b/>
                <w:color w:val="000000"/>
                <w:sz w:val="18"/>
                <w:szCs w:val="18"/>
              </w:rPr>
            </w:pPr>
          </w:p>
          <w:p w14:paraId="005ED584" w14:textId="77777777" w:rsidR="00F33D09" w:rsidRDefault="00F33D09" w:rsidP="00504536">
            <w:pPr>
              <w:widowControl w:val="0"/>
              <w:autoSpaceDE w:val="0"/>
              <w:autoSpaceDN w:val="0"/>
              <w:adjustRightInd w:val="0"/>
              <w:spacing w:before="120"/>
              <w:rPr>
                <w:rFonts w:ascii="Arial" w:hAnsi="Arial" w:cs="Arial"/>
                <w:b/>
                <w:color w:val="000000"/>
                <w:sz w:val="18"/>
                <w:szCs w:val="18"/>
              </w:rPr>
            </w:pPr>
          </w:p>
          <w:p w14:paraId="5131D2D6" w14:textId="77777777" w:rsidR="00F33D09" w:rsidRDefault="00F33D09" w:rsidP="00504536">
            <w:pPr>
              <w:widowControl w:val="0"/>
              <w:autoSpaceDE w:val="0"/>
              <w:autoSpaceDN w:val="0"/>
              <w:adjustRightInd w:val="0"/>
              <w:spacing w:before="120"/>
              <w:rPr>
                <w:rFonts w:ascii="Arial" w:hAnsi="Arial" w:cs="Arial"/>
                <w:b/>
                <w:color w:val="000000"/>
                <w:sz w:val="18"/>
                <w:szCs w:val="18"/>
              </w:rPr>
            </w:pPr>
          </w:p>
          <w:p w14:paraId="7F724A2F"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E94F19F"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lastRenderedPageBreak/>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1306470B"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Sees projects through to completion. Monitors project progress and adjusts plans </w:t>
            </w:r>
            <w:r>
              <w:rPr>
                <w:rFonts w:ascii="Arial" w:hAnsi="Arial" w:cs="Arial"/>
                <w:color w:val="333333"/>
                <w:sz w:val="18"/>
                <w:szCs w:val="18"/>
              </w:rPr>
              <w:lastRenderedPageBreak/>
              <w:t>as required. Commits to achieving quality outcomes and adheres to documentation procedures. Seeks feedback from supervisor to gauge satisfaction.</w:t>
            </w:r>
          </w:p>
        </w:tc>
      </w:tr>
      <w:tr w:rsidR="00F33D09" w:rsidRPr="00CC7358" w14:paraId="5C6B19EF" w14:textId="77777777" w:rsidTr="00504536">
        <w:tc>
          <w:tcPr>
            <w:tcW w:w="2127" w:type="dxa"/>
            <w:tcBorders>
              <w:top w:val="single" w:sz="18" w:space="0" w:color="auto"/>
              <w:left w:val="dotted" w:sz="4" w:space="0" w:color="auto"/>
              <w:bottom w:val="dotted" w:sz="4" w:space="0" w:color="auto"/>
              <w:right w:val="dotted" w:sz="4" w:space="0" w:color="auto"/>
            </w:tcBorders>
          </w:tcPr>
          <w:p w14:paraId="1B8AEBA4"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lastRenderedPageBreak/>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3B7EB258"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068CA38D"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w:t>
            </w:r>
            <w:proofErr w:type="gramStart"/>
            <w:r>
              <w:rPr>
                <w:rFonts w:ascii="Arial" w:hAnsi="Arial" w:cs="Arial"/>
                <w:color w:val="333333"/>
                <w:sz w:val="18"/>
                <w:szCs w:val="18"/>
              </w:rPr>
              <w:t>stakeholders</w:t>
            </w:r>
            <w:proofErr w:type="gramEnd"/>
            <w:r>
              <w:rPr>
                <w:rFonts w:ascii="Arial" w:hAnsi="Arial" w:cs="Arial"/>
                <w:color w:val="333333"/>
                <w:sz w:val="18"/>
                <w:szCs w:val="18"/>
              </w:rPr>
              <w:t xml:space="preserve"> and clients. Proactively offers assistance for a mutually beneficial relationship. Anticipates and is responsive to client and stakeholder needs and expectations.</w:t>
            </w:r>
          </w:p>
        </w:tc>
      </w:tr>
      <w:tr w:rsidR="00F33D09" w:rsidRPr="00CC7358" w14:paraId="28ADB918" w14:textId="77777777" w:rsidTr="00504536">
        <w:tc>
          <w:tcPr>
            <w:tcW w:w="2127" w:type="dxa"/>
            <w:tcBorders>
              <w:top w:val="dotted" w:sz="4" w:space="0" w:color="auto"/>
              <w:left w:val="dotted" w:sz="4" w:space="0" w:color="auto"/>
              <w:bottom w:val="dotted" w:sz="4" w:space="0" w:color="auto"/>
              <w:right w:val="dotted" w:sz="4" w:space="0" w:color="auto"/>
            </w:tcBorders>
          </w:tcPr>
          <w:p w14:paraId="13CECB21"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F537AA4"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Listens to, </w:t>
            </w:r>
            <w:proofErr w:type="gramStart"/>
            <w:r w:rsidRPr="00CC7358">
              <w:rPr>
                <w:rFonts w:ascii="Arial" w:hAnsi="Arial" w:cs="Arial"/>
                <w:color w:val="000000"/>
                <w:sz w:val="18"/>
                <w:szCs w:val="18"/>
              </w:rPr>
              <w:t>understands</w:t>
            </w:r>
            <w:proofErr w:type="gramEnd"/>
            <w:r w:rsidRPr="00CC7358">
              <w:rPr>
                <w:rFonts w:ascii="Arial" w:hAnsi="Arial" w:cs="Arial"/>
                <w:color w:val="000000"/>
                <w:sz w:val="18"/>
                <w:szCs w:val="18"/>
              </w:rPr>
              <w:t xml:space="preserve">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4094D49F"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w:t>
            </w:r>
            <w:proofErr w:type="gramStart"/>
            <w:r>
              <w:rPr>
                <w:rFonts w:ascii="Arial" w:hAnsi="Arial" w:cs="Arial"/>
                <w:color w:val="333333"/>
                <w:sz w:val="18"/>
                <w:szCs w:val="18"/>
              </w:rPr>
              <w:t>clients</w:t>
            </w:r>
            <w:proofErr w:type="gramEnd"/>
            <w:r>
              <w:rPr>
                <w:rFonts w:ascii="Arial" w:hAnsi="Arial" w:cs="Arial"/>
                <w:color w:val="333333"/>
                <w:sz w:val="18"/>
                <w:szCs w:val="18"/>
              </w:rPr>
              <w:t xml:space="preserve"> and stakeholders. Involves others and recognises their contributions. Consults and shares information and ensures others are kept informed of issues. Works collaboratively and operates as an effective team member.</w:t>
            </w:r>
          </w:p>
        </w:tc>
      </w:tr>
      <w:tr w:rsidR="00F33D09" w:rsidRPr="00CC7358" w14:paraId="3FAB6453" w14:textId="77777777" w:rsidTr="00504536">
        <w:tc>
          <w:tcPr>
            <w:tcW w:w="2127" w:type="dxa"/>
            <w:tcBorders>
              <w:top w:val="dotted" w:sz="4" w:space="0" w:color="auto"/>
              <w:left w:val="dotted" w:sz="4" w:space="0" w:color="auto"/>
              <w:bottom w:val="dotted" w:sz="4" w:space="0" w:color="auto"/>
              <w:right w:val="dotted" w:sz="4" w:space="0" w:color="auto"/>
            </w:tcBorders>
          </w:tcPr>
          <w:p w14:paraId="2BA2A5B0"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9BB0DDB"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Values, individual </w:t>
            </w:r>
            <w:proofErr w:type="gramStart"/>
            <w:r w:rsidRPr="00CC7358">
              <w:rPr>
                <w:rFonts w:ascii="Arial" w:hAnsi="Arial" w:cs="Arial"/>
                <w:color w:val="000000"/>
                <w:sz w:val="18"/>
                <w:szCs w:val="18"/>
              </w:rPr>
              <w:t>differences</w:t>
            </w:r>
            <w:proofErr w:type="gramEnd"/>
            <w:r w:rsidRPr="00CC7358">
              <w:rPr>
                <w:rFonts w:ascii="Arial" w:hAnsi="Arial" w:cs="Arial"/>
                <w:color w:val="000000"/>
                <w:sz w:val="18"/>
                <w:szCs w:val="18"/>
              </w:rPr>
              <w:t xml:space="preserve"> and diversity</w:t>
            </w:r>
          </w:p>
        </w:tc>
        <w:tc>
          <w:tcPr>
            <w:tcW w:w="3827" w:type="dxa"/>
            <w:tcBorders>
              <w:top w:val="dotted" w:sz="4" w:space="0" w:color="auto"/>
              <w:left w:val="dotted" w:sz="4" w:space="0" w:color="auto"/>
              <w:bottom w:val="dotted" w:sz="4" w:space="0" w:color="auto"/>
              <w:right w:val="dotted" w:sz="4" w:space="0" w:color="auto"/>
            </w:tcBorders>
          </w:tcPr>
          <w:p w14:paraId="380F57E3"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F33D09" w:rsidRPr="00CC7358" w14:paraId="79F52A0E" w14:textId="77777777" w:rsidTr="00504536">
        <w:tc>
          <w:tcPr>
            <w:tcW w:w="2127" w:type="dxa"/>
            <w:tcBorders>
              <w:top w:val="dotted" w:sz="4" w:space="0" w:color="auto"/>
              <w:left w:val="dotted" w:sz="4" w:space="0" w:color="auto"/>
              <w:bottom w:val="single" w:sz="18" w:space="0" w:color="auto"/>
              <w:right w:val="dotted" w:sz="4" w:space="0" w:color="auto"/>
            </w:tcBorders>
          </w:tcPr>
          <w:p w14:paraId="2D349B38"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6338FBB"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131DD15A"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F33D09" w:rsidRPr="00CC7358" w14:paraId="7C4B5ADD" w14:textId="77777777" w:rsidTr="00504536">
        <w:trPr>
          <w:trHeight w:val="729"/>
        </w:trPr>
        <w:tc>
          <w:tcPr>
            <w:tcW w:w="2127" w:type="dxa"/>
            <w:tcBorders>
              <w:top w:val="single" w:sz="18" w:space="0" w:color="auto"/>
              <w:left w:val="dotted" w:sz="4" w:space="0" w:color="auto"/>
              <w:bottom w:val="dotted" w:sz="4" w:space="0" w:color="auto"/>
              <w:right w:val="dotted" w:sz="4" w:space="0" w:color="auto"/>
            </w:tcBorders>
          </w:tcPr>
          <w:p w14:paraId="4D5B5C69"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44F515C4"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0950D015"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F33D09" w:rsidRPr="00CC7358" w14:paraId="3EB20281" w14:textId="77777777" w:rsidTr="00504536">
        <w:tc>
          <w:tcPr>
            <w:tcW w:w="2127" w:type="dxa"/>
            <w:tcBorders>
              <w:top w:val="dotted" w:sz="4" w:space="0" w:color="auto"/>
              <w:left w:val="dotted" w:sz="4" w:space="0" w:color="auto"/>
              <w:bottom w:val="dotted" w:sz="4" w:space="0" w:color="auto"/>
              <w:right w:val="dotted" w:sz="4" w:space="0" w:color="auto"/>
            </w:tcBorders>
          </w:tcPr>
          <w:p w14:paraId="71E9DB0D"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3856AD9"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2060DAAE"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F33D09" w:rsidRPr="00CC7358" w14:paraId="3CFD5BB9" w14:textId="77777777" w:rsidTr="00504536">
        <w:tc>
          <w:tcPr>
            <w:tcW w:w="2127" w:type="dxa"/>
            <w:tcBorders>
              <w:top w:val="dotted" w:sz="4" w:space="0" w:color="auto"/>
              <w:left w:val="dotted" w:sz="4" w:space="0" w:color="auto"/>
              <w:bottom w:val="dotted" w:sz="4" w:space="0" w:color="auto"/>
              <w:right w:val="dotted" w:sz="4" w:space="0" w:color="auto"/>
            </w:tcBorders>
          </w:tcPr>
          <w:p w14:paraId="4E16D8AB"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D82EEBD"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030DA19B"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Takes personal responsibility for meeting objectives and progressing work. Shows initiative and does what is required. Commits energy and drive to see that goals are </w:t>
            </w:r>
            <w:r>
              <w:rPr>
                <w:rFonts w:ascii="Arial" w:hAnsi="Arial" w:cs="Arial"/>
                <w:color w:val="333333"/>
                <w:sz w:val="18"/>
                <w:szCs w:val="18"/>
              </w:rPr>
              <w:lastRenderedPageBreak/>
              <w:t>achieved.</w:t>
            </w:r>
          </w:p>
        </w:tc>
      </w:tr>
      <w:tr w:rsidR="00F33D09" w:rsidRPr="00CC7358" w14:paraId="00F73F11" w14:textId="77777777" w:rsidTr="00504536">
        <w:tc>
          <w:tcPr>
            <w:tcW w:w="2127" w:type="dxa"/>
            <w:tcBorders>
              <w:top w:val="dotted" w:sz="4" w:space="0" w:color="auto"/>
              <w:left w:val="dotted" w:sz="4" w:space="0" w:color="auto"/>
              <w:bottom w:val="dotted" w:sz="4" w:space="0" w:color="auto"/>
              <w:right w:val="dotted" w:sz="4" w:space="0" w:color="auto"/>
            </w:tcBorders>
          </w:tcPr>
          <w:p w14:paraId="5EB4ACB0"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451BCAB"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5EBFD911"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F33D09" w:rsidRPr="00CC7358" w14:paraId="0D10C314" w14:textId="77777777" w:rsidTr="00504536">
        <w:trPr>
          <w:trHeight w:val="1734"/>
        </w:trPr>
        <w:tc>
          <w:tcPr>
            <w:tcW w:w="2127" w:type="dxa"/>
            <w:tcBorders>
              <w:top w:val="dotted" w:sz="4" w:space="0" w:color="auto"/>
              <w:left w:val="dotted" w:sz="4" w:space="0" w:color="auto"/>
              <w:bottom w:val="single" w:sz="18" w:space="0" w:color="auto"/>
              <w:right w:val="dotted" w:sz="4" w:space="0" w:color="auto"/>
            </w:tcBorders>
          </w:tcPr>
          <w:p w14:paraId="283B1325"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D5A2D1C"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07817922"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Self-evaluates performance and seeks feedback from others. Communicates areas of strengths and acknowledges development needs. Reflects on own behaviour and recognises the impact on others. Shows commitment to learning and self-development.</w:t>
            </w:r>
          </w:p>
        </w:tc>
      </w:tr>
      <w:tr w:rsidR="00F33D09" w:rsidRPr="00CC7358" w14:paraId="33F044D9" w14:textId="77777777" w:rsidTr="00504536">
        <w:tc>
          <w:tcPr>
            <w:tcW w:w="2127" w:type="dxa"/>
            <w:tcBorders>
              <w:top w:val="single" w:sz="18" w:space="0" w:color="auto"/>
              <w:left w:val="dotted" w:sz="4" w:space="0" w:color="auto"/>
              <w:bottom w:val="dotted" w:sz="4" w:space="0" w:color="auto"/>
              <w:right w:val="dotted" w:sz="4" w:space="0" w:color="auto"/>
            </w:tcBorders>
          </w:tcPr>
          <w:p w14:paraId="571892CE" w14:textId="77777777" w:rsidR="00F33D09" w:rsidRPr="00CC7358" w:rsidRDefault="00F33D09" w:rsidP="00504536">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64C4E00C"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6FD405D2"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Confidently presents messages in a clear, </w:t>
            </w:r>
            <w:proofErr w:type="gramStart"/>
            <w:r>
              <w:rPr>
                <w:rFonts w:ascii="Arial" w:hAnsi="Arial" w:cs="Arial"/>
                <w:color w:val="333333"/>
                <w:sz w:val="18"/>
                <w:szCs w:val="18"/>
              </w:rPr>
              <w:t>concise</w:t>
            </w:r>
            <w:proofErr w:type="gramEnd"/>
            <w:r>
              <w:rPr>
                <w:rFonts w:ascii="Arial" w:hAnsi="Arial" w:cs="Arial"/>
                <w:color w:val="333333"/>
                <w:sz w:val="18"/>
                <w:szCs w:val="18"/>
              </w:rPr>
              <w:t xml:space="preserve"> and articulate manner. Focuses on key points and uses appropriate, unambiguous language. Selects the most appropriate medium for conveying information and structures written and oral communication to ensure clarity.</w:t>
            </w:r>
          </w:p>
        </w:tc>
      </w:tr>
      <w:tr w:rsidR="00F33D09" w:rsidRPr="00CC7358" w14:paraId="5C2A27E3" w14:textId="77777777" w:rsidTr="00504536">
        <w:tc>
          <w:tcPr>
            <w:tcW w:w="2127" w:type="dxa"/>
            <w:tcBorders>
              <w:top w:val="dotted" w:sz="4" w:space="0" w:color="auto"/>
              <w:left w:val="dotted" w:sz="4" w:space="0" w:color="auto"/>
              <w:bottom w:val="dotted" w:sz="4" w:space="0" w:color="auto"/>
              <w:right w:val="dotted" w:sz="4" w:space="0" w:color="auto"/>
            </w:tcBorders>
          </w:tcPr>
          <w:p w14:paraId="238E008A" w14:textId="77777777" w:rsidR="00F33D09"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9B78175" w14:textId="77777777" w:rsidR="00F33D09"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 xml:space="preserve">Listens, </w:t>
            </w:r>
            <w:proofErr w:type="gramStart"/>
            <w:r>
              <w:rPr>
                <w:rFonts w:ascii="Arial" w:hAnsi="Arial" w:cs="Arial"/>
                <w:color w:val="000000"/>
                <w:sz w:val="18"/>
                <w:szCs w:val="18"/>
              </w:rPr>
              <w:t>understands</w:t>
            </w:r>
            <w:proofErr w:type="gramEnd"/>
            <w:r>
              <w:rPr>
                <w:rFonts w:ascii="Arial" w:hAnsi="Arial" w:cs="Arial"/>
                <w:color w:val="000000"/>
                <w:sz w:val="18"/>
                <w:szCs w:val="18"/>
              </w:rPr>
              <w:t xml:space="preserve"> and adapts to audience</w:t>
            </w:r>
          </w:p>
        </w:tc>
        <w:tc>
          <w:tcPr>
            <w:tcW w:w="3827" w:type="dxa"/>
            <w:tcBorders>
              <w:top w:val="dotted" w:sz="4" w:space="0" w:color="auto"/>
              <w:left w:val="dotted" w:sz="4" w:space="0" w:color="auto"/>
              <w:bottom w:val="dotted" w:sz="4" w:space="0" w:color="auto"/>
              <w:right w:val="dotted" w:sz="4" w:space="0" w:color="auto"/>
            </w:tcBorders>
          </w:tcPr>
          <w:p w14:paraId="2FEE1862"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F33D09" w:rsidRPr="00CC7358" w14:paraId="09895221" w14:textId="77777777" w:rsidTr="00504536">
        <w:trPr>
          <w:trHeight w:val="649"/>
        </w:trPr>
        <w:tc>
          <w:tcPr>
            <w:tcW w:w="2127" w:type="dxa"/>
            <w:tcBorders>
              <w:top w:val="dotted" w:sz="4" w:space="0" w:color="auto"/>
              <w:left w:val="dotted" w:sz="4" w:space="0" w:color="auto"/>
              <w:bottom w:val="dotted" w:sz="4" w:space="0" w:color="auto"/>
              <w:right w:val="dotted" w:sz="4" w:space="0" w:color="auto"/>
            </w:tcBorders>
          </w:tcPr>
          <w:p w14:paraId="584929D2" w14:textId="77777777" w:rsidR="00F33D09" w:rsidRDefault="00F33D09" w:rsidP="00504536">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9D64EE2" w14:textId="77777777" w:rsidR="00F33D09"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7D9CF5A9" w14:textId="77777777" w:rsidR="00F33D09" w:rsidRPr="00CC7358" w:rsidRDefault="00F33D09" w:rsidP="0050453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Approaches negotiations with a clear understanding of key issues. Understands the desired outcomes. Anticipates and identifies relevant stakeholders' expectations and concerns. Discusses issues credibly and thoughtfully and presents persuasive </w:t>
            </w:r>
            <w:proofErr w:type="gramStart"/>
            <w:r>
              <w:rPr>
                <w:rFonts w:ascii="Arial" w:hAnsi="Arial" w:cs="Arial"/>
                <w:color w:val="333333"/>
                <w:sz w:val="18"/>
                <w:szCs w:val="18"/>
              </w:rPr>
              <w:t>counter-arguments</w:t>
            </w:r>
            <w:proofErr w:type="gramEnd"/>
            <w:r>
              <w:rPr>
                <w:rFonts w:ascii="Arial" w:hAnsi="Arial" w:cs="Arial"/>
                <w:color w:val="333333"/>
                <w:sz w:val="18"/>
                <w:szCs w:val="18"/>
              </w:rPr>
              <w:t>. Encourages the support of relevant stakeholders.</w:t>
            </w:r>
          </w:p>
        </w:tc>
      </w:tr>
    </w:tbl>
    <w:p w14:paraId="7185042B" w14:textId="77777777" w:rsidR="008E2DA9" w:rsidRPr="00EB151E" w:rsidRDefault="008E2DA9" w:rsidP="00E622DD">
      <w:pPr>
        <w:pStyle w:val="Default"/>
        <w:tabs>
          <w:tab w:val="left" w:pos="2534"/>
        </w:tabs>
        <w:spacing w:after="120" w:line="276" w:lineRule="auto"/>
        <w:rPr>
          <w:sz w:val="18"/>
          <w:szCs w:val="18"/>
        </w:rPr>
      </w:pPr>
    </w:p>
    <w:sectPr w:rsidR="008E2DA9" w:rsidRPr="00EB151E" w:rsidSect="00F71695">
      <w:headerReference w:type="default" r:id="rId11"/>
      <w:footerReference w:type="default" r:id="rId12"/>
      <w:type w:val="continuous"/>
      <w:pgSz w:w="12240" w:h="15840"/>
      <w:pgMar w:top="1220" w:right="900" w:bottom="50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8744" w14:textId="77777777" w:rsidR="00AF5791" w:rsidRDefault="00AF5791">
      <w:pPr>
        <w:spacing w:after="0" w:line="240" w:lineRule="auto"/>
      </w:pPr>
      <w:r>
        <w:separator/>
      </w:r>
    </w:p>
  </w:endnote>
  <w:endnote w:type="continuationSeparator" w:id="0">
    <w:p w14:paraId="3D9F54BB" w14:textId="77777777" w:rsidR="00AF5791" w:rsidRDefault="00AF5791">
      <w:pPr>
        <w:spacing w:after="0" w:line="240" w:lineRule="auto"/>
      </w:pPr>
      <w:r>
        <w:continuationSeparator/>
      </w:r>
    </w:p>
  </w:endnote>
  <w:endnote w:type="continuationNotice" w:id="1">
    <w:p w14:paraId="39C46E65" w14:textId="77777777" w:rsidR="00AF5791" w:rsidRDefault="00AF5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0432" w14:textId="77777777" w:rsidR="00722806" w:rsidRDefault="00162F7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71850435" wp14:editId="71850436">
              <wp:simplePos x="0" y="0"/>
              <wp:positionH relativeFrom="page">
                <wp:posOffset>701040</wp:posOffset>
              </wp:positionH>
              <wp:positionV relativeFrom="page">
                <wp:posOffset>9594850</wp:posOffset>
              </wp:positionV>
              <wp:extent cx="6370320" cy="127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CBD22B1" id="Freeform: Shap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8241" behindDoc="1" locked="0" layoutInCell="0" allowOverlap="1" wp14:anchorId="71850437" wp14:editId="71850438">
              <wp:simplePos x="0" y="0"/>
              <wp:positionH relativeFrom="page">
                <wp:posOffset>707390</wp:posOffset>
              </wp:positionH>
              <wp:positionV relativeFrom="page">
                <wp:posOffset>9615805</wp:posOffset>
              </wp:positionV>
              <wp:extent cx="359410"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5043B"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62F71">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1850437"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" o:allowincell="f" filled="f" stroked="f">
              <v:textbox inset="0,0,0,0">
                <w:txbxContent>
                  <w:p w14:paraId="7185043B"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62F71">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71850439" wp14:editId="7185043A">
              <wp:simplePos x="0" y="0"/>
              <wp:positionH relativeFrom="page">
                <wp:posOffset>5764530</wp:posOffset>
              </wp:positionH>
              <wp:positionV relativeFrom="page">
                <wp:posOffset>9615805</wp:posOffset>
              </wp:positionV>
              <wp:extent cx="91186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5043C"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1850439" id="Text Box 2" o:spid="_x0000_s1027" type="#_x0000_t202" style="position:absolute;margin-left:453.9pt;margin-top:757.15pt;width:71.8pt;height:10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L5M&#10;2zjXAQAAlwMAAA4AAAAAAAAAAAAAAAAALgIAAGRycy9lMm9Eb2MueG1sUEsBAi0AFAAGAAgAAAAh&#10;AFXe/E/gAAAADgEAAA8AAAAAAAAAAAAAAAAAMQQAAGRycy9kb3ducmV2LnhtbFBLBQYAAAAABAAE&#10;APMAAAA+BQAAAAA=&#10;" o:allowincell="f" filled="f" stroked="f">
              <v:textbox inset="0,0,0,0">
                <w:txbxContent>
                  <w:p w14:paraId="7185043C"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1C00" w14:textId="77777777" w:rsidR="00AF5791" w:rsidRDefault="00AF5791">
      <w:pPr>
        <w:spacing w:after="0" w:line="240" w:lineRule="auto"/>
      </w:pPr>
      <w:r>
        <w:separator/>
      </w:r>
    </w:p>
  </w:footnote>
  <w:footnote w:type="continuationSeparator" w:id="0">
    <w:p w14:paraId="4E67EE6F" w14:textId="77777777" w:rsidR="00AF5791" w:rsidRDefault="00AF5791">
      <w:pPr>
        <w:spacing w:after="0" w:line="240" w:lineRule="auto"/>
      </w:pPr>
      <w:r>
        <w:continuationSeparator/>
      </w:r>
    </w:p>
  </w:footnote>
  <w:footnote w:type="continuationNotice" w:id="1">
    <w:p w14:paraId="3352B1FB" w14:textId="77777777" w:rsidR="00AF5791" w:rsidRDefault="00AF5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0430" w14:textId="77777777" w:rsidR="00722806" w:rsidRDefault="00440A6C" w:rsidP="006E68AF">
    <w:pPr>
      <w:rPr>
        <w:rFonts w:ascii="Arial" w:hAnsi="Arial" w:cs="Arial"/>
      </w:rPr>
    </w:pPr>
    <w:r>
      <w:rPr>
        <w:noProof/>
      </w:rPr>
      <w:drawing>
        <wp:anchor distT="0" distB="0" distL="114300" distR="114300" simplePos="0" relativeHeight="251658243" behindDoc="0" locked="0" layoutInCell="1" allowOverlap="1" wp14:anchorId="71850433" wp14:editId="71850434">
          <wp:simplePos x="0" y="0"/>
          <wp:positionH relativeFrom="margin">
            <wp:posOffset>0</wp:posOffset>
          </wp:positionH>
          <wp:positionV relativeFrom="page">
            <wp:posOffset>767080</wp:posOffset>
          </wp:positionV>
          <wp:extent cx="6663690" cy="650875"/>
          <wp:effectExtent l="0" t="0" r="3810" b="0"/>
          <wp:wrapTopAndBottom/>
          <wp:docPr id="8" name="Picture 8"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6663690" cy="650875"/>
                  </a:xfrm>
                  <a:prstGeom prst="rect">
                    <a:avLst/>
                  </a:prstGeom>
                </pic:spPr>
              </pic:pic>
            </a:graphicData>
          </a:graphic>
          <wp14:sizeRelH relativeFrom="margin">
            <wp14:pctWidth>0</wp14:pctWidth>
          </wp14:sizeRelH>
          <wp14:sizeRelV relativeFrom="margin">
            <wp14:pctHeight>0</wp14:pctHeight>
          </wp14:sizeRelV>
        </wp:anchor>
      </w:drawing>
    </w:r>
  </w:p>
  <w:p w14:paraId="71850431" w14:textId="77777777" w:rsidR="00440A6C" w:rsidRPr="009A546C" w:rsidRDefault="00440A6C" w:rsidP="006E68AF">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290"/>
    <w:multiLevelType w:val="hybridMultilevel"/>
    <w:tmpl w:val="04C68F4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70B728D"/>
    <w:multiLevelType w:val="hybridMultilevel"/>
    <w:tmpl w:val="CAA82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560AB"/>
    <w:multiLevelType w:val="hybridMultilevel"/>
    <w:tmpl w:val="7D4EA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3581D"/>
    <w:multiLevelType w:val="hybridMultilevel"/>
    <w:tmpl w:val="4A2CDCC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A1B83"/>
    <w:multiLevelType w:val="hybridMultilevel"/>
    <w:tmpl w:val="3244D70A"/>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cs="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cs="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cs="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5" w15:restartNumberingAfterBreak="0">
    <w:nsid w:val="14D03408"/>
    <w:multiLevelType w:val="hybridMultilevel"/>
    <w:tmpl w:val="72B61184"/>
    <w:lvl w:ilvl="0" w:tplc="5B5E8634">
      <w:start w:val="1"/>
      <w:numFmt w:val="decimal"/>
      <w:lvlText w:val="%1."/>
      <w:lvlJc w:val="left"/>
      <w:pPr>
        <w:ind w:left="1080" w:hanging="360"/>
      </w:pPr>
      <w:rPr>
        <w:rFonts w:ascii="Arial" w:eastAsiaTheme="minorEastAsia" w:hAnsi="Arial" w:cs="Arial"/>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AC06A15"/>
    <w:multiLevelType w:val="hybridMultilevel"/>
    <w:tmpl w:val="FF76E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47C80"/>
    <w:multiLevelType w:val="hybridMultilevel"/>
    <w:tmpl w:val="54B87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331702"/>
    <w:multiLevelType w:val="hybridMultilevel"/>
    <w:tmpl w:val="D3FCF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E0E04"/>
    <w:multiLevelType w:val="hybridMultilevel"/>
    <w:tmpl w:val="A1D4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1" w15:restartNumberingAfterBreak="0">
    <w:nsid w:val="34C93C51"/>
    <w:multiLevelType w:val="hybridMultilevel"/>
    <w:tmpl w:val="6AA6C2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D227354"/>
    <w:multiLevelType w:val="hybridMultilevel"/>
    <w:tmpl w:val="5FEAF0CA"/>
    <w:lvl w:ilvl="0" w:tplc="0C090001">
      <w:start w:val="1"/>
      <w:numFmt w:val="bullet"/>
      <w:lvlText w:val=""/>
      <w:lvlJc w:val="left"/>
      <w:pPr>
        <w:ind w:left="640" w:hanging="360"/>
      </w:pPr>
      <w:rPr>
        <w:rFonts w:ascii="Symbol" w:hAnsi="Symbol" w:hint="default"/>
      </w:rPr>
    </w:lvl>
    <w:lvl w:ilvl="1" w:tplc="0C090003">
      <w:start w:val="1"/>
      <w:numFmt w:val="bullet"/>
      <w:lvlText w:val="o"/>
      <w:lvlJc w:val="left"/>
      <w:pPr>
        <w:ind w:left="1360" w:hanging="360"/>
      </w:pPr>
      <w:rPr>
        <w:rFonts w:ascii="Courier New" w:hAnsi="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13" w15:restartNumberingAfterBreak="0">
    <w:nsid w:val="4E641E1B"/>
    <w:multiLevelType w:val="hybridMultilevel"/>
    <w:tmpl w:val="77B2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B7600"/>
    <w:multiLevelType w:val="multilevel"/>
    <w:tmpl w:val="80D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316C0"/>
    <w:multiLevelType w:val="hybridMultilevel"/>
    <w:tmpl w:val="D1BCBC6E"/>
    <w:lvl w:ilvl="0" w:tplc="0C090001">
      <w:start w:val="1"/>
      <w:numFmt w:val="bullet"/>
      <w:lvlText w:val=""/>
      <w:lvlJc w:val="left"/>
      <w:pPr>
        <w:ind w:left="1016" w:hanging="360"/>
      </w:pPr>
      <w:rPr>
        <w:rFonts w:ascii="Symbol" w:hAnsi="Symbol" w:hint="default"/>
      </w:rPr>
    </w:lvl>
    <w:lvl w:ilvl="1" w:tplc="0C090003">
      <w:start w:val="1"/>
      <w:numFmt w:val="bullet"/>
      <w:lvlText w:val="o"/>
      <w:lvlJc w:val="left"/>
      <w:pPr>
        <w:ind w:left="1736" w:hanging="360"/>
      </w:pPr>
      <w:rPr>
        <w:rFonts w:ascii="Courier New" w:hAnsi="Courier New" w:cs="Times New Roman" w:hint="default"/>
      </w:rPr>
    </w:lvl>
    <w:lvl w:ilvl="2" w:tplc="0C090005">
      <w:start w:val="1"/>
      <w:numFmt w:val="bullet"/>
      <w:lvlText w:val=""/>
      <w:lvlJc w:val="left"/>
      <w:pPr>
        <w:ind w:left="2456" w:hanging="360"/>
      </w:pPr>
      <w:rPr>
        <w:rFonts w:ascii="Wingdings" w:hAnsi="Wingdings" w:hint="default"/>
      </w:rPr>
    </w:lvl>
    <w:lvl w:ilvl="3" w:tplc="0C090001">
      <w:start w:val="1"/>
      <w:numFmt w:val="bullet"/>
      <w:lvlText w:val=""/>
      <w:lvlJc w:val="left"/>
      <w:pPr>
        <w:ind w:left="3176" w:hanging="360"/>
      </w:pPr>
      <w:rPr>
        <w:rFonts w:ascii="Symbol" w:hAnsi="Symbol" w:hint="default"/>
      </w:rPr>
    </w:lvl>
    <w:lvl w:ilvl="4" w:tplc="0C090003">
      <w:start w:val="1"/>
      <w:numFmt w:val="bullet"/>
      <w:lvlText w:val="o"/>
      <w:lvlJc w:val="left"/>
      <w:pPr>
        <w:ind w:left="3896" w:hanging="360"/>
      </w:pPr>
      <w:rPr>
        <w:rFonts w:ascii="Courier New" w:hAnsi="Courier New" w:cs="Times New Roman" w:hint="default"/>
      </w:rPr>
    </w:lvl>
    <w:lvl w:ilvl="5" w:tplc="0C090005">
      <w:start w:val="1"/>
      <w:numFmt w:val="bullet"/>
      <w:lvlText w:val=""/>
      <w:lvlJc w:val="left"/>
      <w:pPr>
        <w:ind w:left="4616" w:hanging="360"/>
      </w:pPr>
      <w:rPr>
        <w:rFonts w:ascii="Wingdings" w:hAnsi="Wingdings" w:hint="default"/>
      </w:rPr>
    </w:lvl>
    <w:lvl w:ilvl="6" w:tplc="0C090001">
      <w:start w:val="1"/>
      <w:numFmt w:val="bullet"/>
      <w:lvlText w:val=""/>
      <w:lvlJc w:val="left"/>
      <w:pPr>
        <w:ind w:left="5336" w:hanging="360"/>
      </w:pPr>
      <w:rPr>
        <w:rFonts w:ascii="Symbol" w:hAnsi="Symbol" w:hint="default"/>
      </w:rPr>
    </w:lvl>
    <w:lvl w:ilvl="7" w:tplc="0C090003">
      <w:start w:val="1"/>
      <w:numFmt w:val="bullet"/>
      <w:lvlText w:val="o"/>
      <w:lvlJc w:val="left"/>
      <w:pPr>
        <w:ind w:left="6056" w:hanging="360"/>
      </w:pPr>
      <w:rPr>
        <w:rFonts w:ascii="Courier New" w:hAnsi="Courier New" w:cs="Times New Roman" w:hint="default"/>
      </w:rPr>
    </w:lvl>
    <w:lvl w:ilvl="8" w:tplc="0C090005">
      <w:start w:val="1"/>
      <w:numFmt w:val="bullet"/>
      <w:lvlText w:val=""/>
      <w:lvlJc w:val="left"/>
      <w:pPr>
        <w:ind w:left="6776" w:hanging="360"/>
      </w:pPr>
      <w:rPr>
        <w:rFonts w:ascii="Wingdings" w:hAnsi="Wingdings" w:hint="default"/>
      </w:rPr>
    </w:lvl>
  </w:abstractNum>
  <w:abstractNum w:abstractNumId="16" w15:restartNumberingAfterBreak="0">
    <w:nsid w:val="6F79522E"/>
    <w:multiLevelType w:val="hybridMultilevel"/>
    <w:tmpl w:val="098CAD68"/>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724E3D"/>
    <w:multiLevelType w:val="hybridMultilevel"/>
    <w:tmpl w:val="215887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A427DDF"/>
    <w:multiLevelType w:val="hybridMultilevel"/>
    <w:tmpl w:val="34E45FF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718096279">
    <w:abstractNumId w:val="2"/>
  </w:num>
  <w:num w:numId="2" w16cid:durableId="1098986501">
    <w:abstractNumId w:val="18"/>
  </w:num>
  <w:num w:numId="3" w16cid:durableId="1342851188">
    <w:abstractNumId w:val="5"/>
  </w:num>
  <w:num w:numId="4" w16cid:durableId="1137529552">
    <w:abstractNumId w:val="1"/>
  </w:num>
  <w:num w:numId="5" w16cid:durableId="697586230">
    <w:abstractNumId w:val="3"/>
  </w:num>
  <w:num w:numId="6" w16cid:durableId="999039999">
    <w:abstractNumId w:val="8"/>
  </w:num>
  <w:num w:numId="7" w16cid:durableId="864949091">
    <w:abstractNumId w:val="14"/>
  </w:num>
  <w:num w:numId="8" w16cid:durableId="1902522546">
    <w:abstractNumId w:val="16"/>
  </w:num>
  <w:num w:numId="9" w16cid:durableId="1568177860">
    <w:abstractNumId w:val="7"/>
  </w:num>
  <w:num w:numId="10" w16cid:durableId="196966819">
    <w:abstractNumId w:val="15"/>
  </w:num>
  <w:num w:numId="11" w16cid:durableId="692925133">
    <w:abstractNumId w:val="13"/>
  </w:num>
  <w:num w:numId="12" w16cid:durableId="607157158">
    <w:abstractNumId w:val="9"/>
  </w:num>
  <w:num w:numId="13" w16cid:durableId="1749379421">
    <w:abstractNumId w:val="11"/>
  </w:num>
  <w:num w:numId="14" w16cid:durableId="1662541878">
    <w:abstractNumId w:val="0"/>
  </w:num>
  <w:num w:numId="15" w16cid:durableId="1164510336">
    <w:abstractNumId w:val="4"/>
  </w:num>
  <w:num w:numId="16" w16cid:durableId="1698778456">
    <w:abstractNumId w:val="17"/>
  </w:num>
  <w:num w:numId="17" w16cid:durableId="1576473088">
    <w:abstractNumId w:val="6"/>
  </w:num>
  <w:num w:numId="18" w16cid:durableId="961037858">
    <w:abstractNumId w:val="12"/>
  </w:num>
  <w:num w:numId="19" w16cid:durableId="141743819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0B"/>
    <w:rsid w:val="00002422"/>
    <w:rsid w:val="00003340"/>
    <w:rsid w:val="00011689"/>
    <w:rsid w:val="000160CB"/>
    <w:rsid w:val="000163A8"/>
    <w:rsid w:val="00017577"/>
    <w:rsid w:val="00020E20"/>
    <w:rsid w:val="000369A8"/>
    <w:rsid w:val="00037819"/>
    <w:rsid w:val="00043942"/>
    <w:rsid w:val="000534A6"/>
    <w:rsid w:val="00061704"/>
    <w:rsid w:val="00062F8C"/>
    <w:rsid w:val="00063B06"/>
    <w:rsid w:val="00082001"/>
    <w:rsid w:val="00084DA5"/>
    <w:rsid w:val="00085BD6"/>
    <w:rsid w:val="00087980"/>
    <w:rsid w:val="00093377"/>
    <w:rsid w:val="00097C50"/>
    <w:rsid w:val="000B1AD4"/>
    <w:rsid w:val="000B3016"/>
    <w:rsid w:val="000B3884"/>
    <w:rsid w:val="000B7B3B"/>
    <w:rsid w:val="000C0191"/>
    <w:rsid w:val="000C35E1"/>
    <w:rsid w:val="000C42D8"/>
    <w:rsid w:val="000C6C26"/>
    <w:rsid w:val="000C71E7"/>
    <w:rsid w:val="000C76E2"/>
    <w:rsid w:val="000D2674"/>
    <w:rsid w:val="000D76A3"/>
    <w:rsid w:val="000E1927"/>
    <w:rsid w:val="000E372E"/>
    <w:rsid w:val="000F0DC8"/>
    <w:rsid w:val="000F1B1E"/>
    <w:rsid w:val="000F44E0"/>
    <w:rsid w:val="000F7163"/>
    <w:rsid w:val="00101458"/>
    <w:rsid w:val="001107A6"/>
    <w:rsid w:val="00112CD0"/>
    <w:rsid w:val="00125BFE"/>
    <w:rsid w:val="001265A3"/>
    <w:rsid w:val="00126F79"/>
    <w:rsid w:val="001332F6"/>
    <w:rsid w:val="0013343F"/>
    <w:rsid w:val="00133A84"/>
    <w:rsid w:val="00140C9E"/>
    <w:rsid w:val="0014123D"/>
    <w:rsid w:val="00144E43"/>
    <w:rsid w:val="00151397"/>
    <w:rsid w:val="00152ED2"/>
    <w:rsid w:val="00162F71"/>
    <w:rsid w:val="0016715B"/>
    <w:rsid w:val="00181F6A"/>
    <w:rsid w:val="001878BE"/>
    <w:rsid w:val="001923B6"/>
    <w:rsid w:val="00192959"/>
    <w:rsid w:val="00196D0E"/>
    <w:rsid w:val="001B39E0"/>
    <w:rsid w:val="001B4DD7"/>
    <w:rsid w:val="001C1107"/>
    <w:rsid w:val="001D0B51"/>
    <w:rsid w:val="001D201D"/>
    <w:rsid w:val="001D56F0"/>
    <w:rsid w:val="001D730E"/>
    <w:rsid w:val="001E0E52"/>
    <w:rsid w:val="001E13FD"/>
    <w:rsid w:val="001E2AAE"/>
    <w:rsid w:val="001E30B5"/>
    <w:rsid w:val="001E4F8E"/>
    <w:rsid w:val="001F375B"/>
    <w:rsid w:val="001F42A8"/>
    <w:rsid w:val="001F59CA"/>
    <w:rsid w:val="001F613D"/>
    <w:rsid w:val="00200955"/>
    <w:rsid w:val="002107AC"/>
    <w:rsid w:val="0021434D"/>
    <w:rsid w:val="00217D73"/>
    <w:rsid w:val="00222AA3"/>
    <w:rsid w:val="00224A4C"/>
    <w:rsid w:val="002311FB"/>
    <w:rsid w:val="002345BF"/>
    <w:rsid w:val="00245521"/>
    <w:rsid w:val="00246E4F"/>
    <w:rsid w:val="00257300"/>
    <w:rsid w:val="0026231C"/>
    <w:rsid w:val="00262E87"/>
    <w:rsid w:val="0026743E"/>
    <w:rsid w:val="002675C6"/>
    <w:rsid w:val="002735CC"/>
    <w:rsid w:val="00275B4B"/>
    <w:rsid w:val="00275CC2"/>
    <w:rsid w:val="00282245"/>
    <w:rsid w:val="00282254"/>
    <w:rsid w:val="00283356"/>
    <w:rsid w:val="002846F9"/>
    <w:rsid w:val="00296F4A"/>
    <w:rsid w:val="002A0ADC"/>
    <w:rsid w:val="002B369E"/>
    <w:rsid w:val="002B4402"/>
    <w:rsid w:val="002B643B"/>
    <w:rsid w:val="002C0E34"/>
    <w:rsid w:val="002C639A"/>
    <w:rsid w:val="002C6E54"/>
    <w:rsid w:val="002D1F98"/>
    <w:rsid w:val="002D5CC8"/>
    <w:rsid w:val="002E3024"/>
    <w:rsid w:val="002E6336"/>
    <w:rsid w:val="002E6B18"/>
    <w:rsid w:val="002F54C9"/>
    <w:rsid w:val="002F6305"/>
    <w:rsid w:val="00301DB8"/>
    <w:rsid w:val="0030326C"/>
    <w:rsid w:val="00303DEE"/>
    <w:rsid w:val="003045BA"/>
    <w:rsid w:val="0031350F"/>
    <w:rsid w:val="003207EF"/>
    <w:rsid w:val="00320E1A"/>
    <w:rsid w:val="00322220"/>
    <w:rsid w:val="00325E7C"/>
    <w:rsid w:val="0033666F"/>
    <w:rsid w:val="0033680A"/>
    <w:rsid w:val="003418AB"/>
    <w:rsid w:val="00344226"/>
    <w:rsid w:val="003535DB"/>
    <w:rsid w:val="0035436E"/>
    <w:rsid w:val="00361F1E"/>
    <w:rsid w:val="00373840"/>
    <w:rsid w:val="003758C2"/>
    <w:rsid w:val="003809EE"/>
    <w:rsid w:val="003859F7"/>
    <w:rsid w:val="00387E77"/>
    <w:rsid w:val="003905DC"/>
    <w:rsid w:val="003936CC"/>
    <w:rsid w:val="003A0200"/>
    <w:rsid w:val="003A1F7E"/>
    <w:rsid w:val="003A405B"/>
    <w:rsid w:val="003B40FE"/>
    <w:rsid w:val="003D7657"/>
    <w:rsid w:val="003D7FE4"/>
    <w:rsid w:val="003E46CF"/>
    <w:rsid w:val="003F13D4"/>
    <w:rsid w:val="003F18B8"/>
    <w:rsid w:val="003F22A3"/>
    <w:rsid w:val="003F4D19"/>
    <w:rsid w:val="003F5D4C"/>
    <w:rsid w:val="00411617"/>
    <w:rsid w:val="004226E9"/>
    <w:rsid w:val="004306A4"/>
    <w:rsid w:val="004345FF"/>
    <w:rsid w:val="0043799A"/>
    <w:rsid w:val="00440A6C"/>
    <w:rsid w:val="00443A06"/>
    <w:rsid w:val="004463C0"/>
    <w:rsid w:val="00450FD1"/>
    <w:rsid w:val="00453FF9"/>
    <w:rsid w:val="00461729"/>
    <w:rsid w:val="00461EE5"/>
    <w:rsid w:val="00463CF0"/>
    <w:rsid w:val="00472122"/>
    <w:rsid w:val="004723E9"/>
    <w:rsid w:val="00473B80"/>
    <w:rsid w:val="004752D6"/>
    <w:rsid w:val="004841A1"/>
    <w:rsid w:val="00484402"/>
    <w:rsid w:val="004926BB"/>
    <w:rsid w:val="004975E1"/>
    <w:rsid w:val="00497A11"/>
    <w:rsid w:val="004A3EB4"/>
    <w:rsid w:val="004A74C2"/>
    <w:rsid w:val="004B3429"/>
    <w:rsid w:val="004B3B29"/>
    <w:rsid w:val="004B43A8"/>
    <w:rsid w:val="004B4678"/>
    <w:rsid w:val="004B5BC7"/>
    <w:rsid w:val="004E2112"/>
    <w:rsid w:val="004E3434"/>
    <w:rsid w:val="004F3623"/>
    <w:rsid w:val="004F3ABD"/>
    <w:rsid w:val="004F41E0"/>
    <w:rsid w:val="00504536"/>
    <w:rsid w:val="00514154"/>
    <w:rsid w:val="0052340E"/>
    <w:rsid w:val="00542266"/>
    <w:rsid w:val="00547C9D"/>
    <w:rsid w:val="00555294"/>
    <w:rsid w:val="0055661B"/>
    <w:rsid w:val="005572DB"/>
    <w:rsid w:val="0056193E"/>
    <w:rsid w:val="005638CF"/>
    <w:rsid w:val="00563F0C"/>
    <w:rsid w:val="00565883"/>
    <w:rsid w:val="00565C3A"/>
    <w:rsid w:val="005757A4"/>
    <w:rsid w:val="00575CE0"/>
    <w:rsid w:val="00593BA0"/>
    <w:rsid w:val="005A46CD"/>
    <w:rsid w:val="005B33EC"/>
    <w:rsid w:val="005B3A09"/>
    <w:rsid w:val="005B4BF6"/>
    <w:rsid w:val="005C0A4C"/>
    <w:rsid w:val="005D4E52"/>
    <w:rsid w:val="005D576C"/>
    <w:rsid w:val="005D7F7F"/>
    <w:rsid w:val="005E5B7B"/>
    <w:rsid w:val="005E6288"/>
    <w:rsid w:val="005E6DCF"/>
    <w:rsid w:val="005F6C23"/>
    <w:rsid w:val="005F6F96"/>
    <w:rsid w:val="00605D04"/>
    <w:rsid w:val="00610D1E"/>
    <w:rsid w:val="00610FF5"/>
    <w:rsid w:val="006130D0"/>
    <w:rsid w:val="0061390C"/>
    <w:rsid w:val="00623574"/>
    <w:rsid w:val="00624B20"/>
    <w:rsid w:val="006256D6"/>
    <w:rsid w:val="00630684"/>
    <w:rsid w:val="00631CA5"/>
    <w:rsid w:val="00634632"/>
    <w:rsid w:val="00636558"/>
    <w:rsid w:val="00637E1E"/>
    <w:rsid w:val="00644379"/>
    <w:rsid w:val="00644CC6"/>
    <w:rsid w:val="0064623F"/>
    <w:rsid w:val="00656D27"/>
    <w:rsid w:val="0066218C"/>
    <w:rsid w:val="00662B8A"/>
    <w:rsid w:val="00674303"/>
    <w:rsid w:val="00683DEC"/>
    <w:rsid w:val="00690EF9"/>
    <w:rsid w:val="006926EC"/>
    <w:rsid w:val="0069397E"/>
    <w:rsid w:val="006A682A"/>
    <w:rsid w:val="006A7CBC"/>
    <w:rsid w:val="006B1D12"/>
    <w:rsid w:val="006B4817"/>
    <w:rsid w:val="006B681A"/>
    <w:rsid w:val="006C14CC"/>
    <w:rsid w:val="006C16E3"/>
    <w:rsid w:val="006D3E09"/>
    <w:rsid w:val="006D4C48"/>
    <w:rsid w:val="006E3A02"/>
    <w:rsid w:val="006E68AF"/>
    <w:rsid w:val="006F06B9"/>
    <w:rsid w:val="0071089B"/>
    <w:rsid w:val="00715CEC"/>
    <w:rsid w:val="0071655F"/>
    <w:rsid w:val="00722806"/>
    <w:rsid w:val="00723468"/>
    <w:rsid w:val="007270F2"/>
    <w:rsid w:val="007447E9"/>
    <w:rsid w:val="00755ECE"/>
    <w:rsid w:val="0075721B"/>
    <w:rsid w:val="00761A85"/>
    <w:rsid w:val="00761CEC"/>
    <w:rsid w:val="0076335B"/>
    <w:rsid w:val="007657D9"/>
    <w:rsid w:val="00765E25"/>
    <w:rsid w:val="00770904"/>
    <w:rsid w:val="00770B67"/>
    <w:rsid w:val="007750F9"/>
    <w:rsid w:val="00781D42"/>
    <w:rsid w:val="00786405"/>
    <w:rsid w:val="00790F38"/>
    <w:rsid w:val="007A4965"/>
    <w:rsid w:val="007A4A4B"/>
    <w:rsid w:val="007A5788"/>
    <w:rsid w:val="007B0498"/>
    <w:rsid w:val="007B4C9C"/>
    <w:rsid w:val="007D1AD8"/>
    <w:rsid w:val="007E26B6"/>
    <w:rsid w:val="007E5FC6"/>
    <w:rsid w:val="007F01AA"/>
    <w:rsid w:val="007F23C5"/>
    <w:rsid w:val="007F30B0"/>
    <w:rsid w:val="007F5692"/>
    <w:rsid w:val="00800D12"/>
    <w:rsid w:val="00803B3E"/>
    <w:rsid w:val="008054C6"/>
    <w:rsid w:val="008103D9"/>
    <w:rsid w:val="00810F2E"/>
    <w:rsid w:val="008128A1"/>
    <w:rsid w:val="0081710C"/>
    <w:rsid w:val="008175BB"/>
    <w:rsid w:val="00823434"/>
    <w:rsid w:val="008235D9"/>
    <w:rsid w:val="00824E84"/>
    <w:rsid w:val="008305A3"/>
    <w:rsid w:val="00830873"/>
    <w:rsid w:val="00840B34"/>
    <w:rsid w:val="00844F52"/>
    <w:rsid w:val="0084799A"/>
    <w:rsid w:val="008505BA"/>
    <w:rsid w:val="00850C24"/>
    <w:rsid w:val="00852965"/>
    <w:rsid w:val="00855EBC"/>
    <w:rsid w:val="00857294"/>
    <w:rsid w:val="0085787C"/>
    <w:rsid w:val="00861ED6"/>
    <w:rsid w:val="0086351A"/>
    <w:rsid w:val="00866702"/>
    <w:rsid w:val="00867D75"/>
    <w:rsid w:val="00870519"/>
    <w:rsid w:val="00884AA4"/>
    <w:rsid w:val="008906F6"/>
    <w:rsid w:val="00891DFE"/>
    <w:rsid w:val="0089387E"/>
    <w:rsid w:val="00897949"/>
    <w:rsid w:val="008A3CAD"/>
    <w:rsid w:val="008A48B9"/>
    <w:rsid w:val="008B4F87"/>
    <w:rsid w:val="008B6FA1"/>
    <w:rsid w:val="008C32BE"/>
    <w:rsid w:val="008D277D"/>
    <w:rsid w:val="008D3279"/>
    <w:rsid w:val="008D52E6"/>
    <w:rsid w:val="008D5806"/>
    <w:rsid w:val="008D7445"/>
    <w:rsid w:val="008E2DA9"/>
    <w:rsid w:val="008E6120"/>
    <w:rsid w:val="008F1B23"/>
    <w:rsid w:val="008F7CE5"/>
    <w:rsid w:val="00901B43"/>
    <w:rsid w:val="00903B4D"/>
    <w:rsid w:val="009040ED"/>
    <w:rsid w:val="009046AF"/>
    <w:rsid w:val="00911ECA"/>
    <w:rsid w:val="00914DD8"/>
    <w:rsid w:val="009200DF"/>
    <w:rsid w:val="009245EF"/>
    <w:rsid w:val="00924A36"/>
    <w:rsid w:val="00937132"/>
    <w:rsid w:val="0093761C"/>
    <w:rsid w:val="00937A63"/>
    <w:rsid w:val="00952552"/>
    <w:rsid w:val="00952EE1"/>
    <w:rsid w:val="0096173B"/>
    <w:rsid w:val="009732DD"/>
    <w:rsid w:val="00981F7F"/>
    <w:rsid w:val="00982413"/>
    <w:rsid w:val="009845CA"/>
    <w:rsid w:val="009936AB"/>
    <w:rsid w:val="00994D3A"/>
    <w:rsid w:val="00997571"/>
    <w:rsid w:val="009A546C"/>
    <w:rsid w:val="009A61F1"/>
    <w:rsid w:val="009B0862"/>
    <w:rsid w:val="009C3518"/>
    <w:rsid w:val="009C6CFF"/>
    <w:rsid w:val="009C74FB"/>
    <w:rsid w:val="009C798A"/>
    <w:rsid w:val="009D04C0"/>
    <w:rsid w:val="009D37C5"/>
    <w:rsid w:val="009E06C1"/>
    <w:rsid w:val="009E4F76"/>
    <w:rsid w:val="009F19E7"/>
    <w:rsid w:val="009F1B8B"/>
    <w:rsid w:val="009F3F82"/>
    <w:rsid w:val="00A004F9"/>
    <w:rsid w:val="00A00DD7"/>
    <w:rsid w:val="00A010D6"/>
    <w:rsid w:val="00A117B2"/>
    <w:rsid w:val="00A11BBB"/>
    <w:rsid w:val="00A13471"/>
    <w:rsid w:val="00A13AE5"/>
    <w:rsid w:val="00A1675A"/>
    <w:rsid w:val="00A21467"/>
    <w:rsid w:val="00A23433"/>
    <w:rsid w:val="00A23E3F"/>
    <w:rsid w:val="00A263DD"/>
    <w:rsid w:val="00A311CE"/>
    <w:rsid w:val="00A81E9E"/>
    <w:rsid w:val="00A91197"/>
    <w:rsid w:val="00A93F62"/>
    <w:rsid w:val="00A946DC"/>
    <w:rsid w:val="00AA33DE"/>
    <w:rsid w:val="00AB2DC2"/>
    <w:rsid w:val="00AC036F"/>
    <w:rsid w:val="00AC2C22"/>
    <w:rsid w:val="00AD6D46"/>
    <w:rsid w:val="00AE07C3"/>
    <w:rsid w:val="00AE0952"/>
    <w:rsid w:val="00AE1E15"/>
    <w:rsid w:val="00AE2951"/>
    <w:rsid w:val="00AE437A"/>
    <w:rsid w:val="00AE4BA5"/>
    <w:rsid w:val="00AF34A1"/>
    <w:rsid w:val="00AF5791"/>
    <w:rsid w:val="00B001AF"/>
    <w:rsid w:val="00B002EE"/>
    <w:rsid w:val="00B03116"/>
    <w:rsid w:val="00B05193"/>
    <w:rsid w:val="00B1137A"/>
    <w:rsid w:val="00B119E0"/>
    <w:rsid w:val="00B121DE"/>
    <w:rsid w:val="00B129E5"/>
    <w:rsid w:val="00B14EA8"/>
    <w:rsid w:val="00B158B8"/>
    <w:rsid w:val="00B179EA"/>
    <w:rsid w:val="00B43FBA"/>
    <w:rsid w:val="00B572F4"/>
    <w:rsid w:val="00B644F1"/>
    <w:rsid w:val="00B65F31"/>
    <w:rsid w:val="00B67A10"/>
    <w:rsid w:val="00B76F1F"/>
    <w:rsid w:val="00B86450"/>
    <w:rsid w:val="00B9295F"/>
    <w:rsid w:val="00B94AD2"/>
    <w:rsid w:val="00B95E86"/>
    <w:rsid w:val="00B97C60"/>
    <w:rsid w:val="00BA1347"/>
    <w:rsid w:val="00BA4B30"/>
    <w:rsid w:val="00BB30D6"/>
    <w:rsid w:val="00BB6091"/>
    <w:rsid w:val="00BB738F"/>
    <w:rsid w:val="00BB7D2A"/>
    <w:rsid w:val="00BC03BB"/>
    <w:rsid w:val="00BC3830"/>
    <w:rsid w:val="00BD0D87"/>
    <w:rsid w:val="00BD16AA"/>
    <w:rsid w:val="00BE1D85"/>
    <w:rsid w:val="00BE3176"/>
    <w:rsid w:val="00BE4188"/>
    <w:rsid w:val="00BE468D"/>
    <w:rsid w:val="00BE5F34"/>
    <w:rsid w:val="00BF6B6E"/>
    <w:rsid w:val="00C028E2"/>
    <w:rsid w:val="00C07671"/>
    <w:rsid w:val="00C15FCA"/>
    <w:rsid w:val="00C2233C"/>
    <w:rsid w:val="00C25896"/>
    <w:rsid w:val="00C31B9D"/>
    <w:rsid w:val="00C4018C"/>
    <w:rsid w:val="00C40335"/>
    <w:rsid w:val="00C41AE5"/>
    <w:rsid w:val="00C56668"/>
    <w:rsid w:val="00C6450A"/>
    <w:rsid w:val="00C8292F"/>
    <w:rsid w:val="00C8327F"/>
    <w:rsid w:val="00C83D99"/>
    <w:rsid w:val="00C8428D"/>
    <w:rsid w:val="00C85F5F"/>
    <w:rsid w:val="00C8768B"/>
    <w:rsid w:val="00CA1EBC"/>
    <w:rsid w:val="00CA7203"/>
    <w:rsid w:val="00CB0C74"/>
    <w:rsid w:val="00CC7358"/>
    <w:rsid w:val="00CE6685"/>
    <w:rsid w:val="00CF22B5"/>
    <w:rsid w:val="00CF64B4"/>
    <w:rsid w:val="00D014CA"/>
    <w:rsid w:val="00D062FD"/>
    <w:rsid w:val="00D112EE"/>
    <w:rsid w:val="00D13D1E"/>
    <w:rsid w:val="00D46456"/>
    <w:rsid w:val="00D53B82"/>
    <w:rsid w:val="00D54345"/>
    <w:rsid w:val="00D548B5"/>
    <w:rsid w:val="00D6073F"/>
    <w:rsid w:val="00D7246E"/>
    <w:rsid w:val="00D818A3"/>
    <w:rsid w:val="00D84BE9"/>
    <w:rsid w:val="00D8683D"/>
    <w:rsid w:val="00D87096"/>
    <w:rsid w:val="00D91734"/>
    <w:rsid w:val="00D925FE"/>
    <w:rsid w:val="00D9263F"/>
    <w:rsid w:val="00DA06BE"/>
    <w:rsid w:val="00DA1431"/>
    <w:rsid w:val="00DB018C"/>
    <w:rsid w:val="00DC092D"/>
    <w:rsid w:val="00DC200B"/>
    <w:rsid w:val="00DC6215"/>
    <w:rsid w:val="00DF1036"/>
    <w:rsid w:val="00DF1778"/>
    <w:rsid w:val="00DF215F"/>
    <w:rsid w:val="00DF2A24"/>
    <w:rsid w:val="00DF601E"/>
    <w:rsid w:val="00DF7DB4"/>
    <w:rsid w:val="00E04C44"/>
    <w:rsid w:val="00E0595B"/>
    <w:rsid w:val="00E05BC2"/>
    <w:rsid w:val="00E11CBA"/>
    <w:rsid w:val="00E13C50"/>
    <w:rsid w:val="00E13D09"/>
    <w:rsid w:val="00E16D4E"/>
    <w:rsid w:val="00E21DD1"/>
    <w:rsid w:val="00E21EF8"/>
    <w:rsid w:val="00E23113"/>
    <w:rsid w:val="00E33CF9"/>
    <w:rsid w:val="00E33E97"/>
    <w:rsid w:val="00E34007"/>
    <w:rsid w:val="00E34261"/>
    <w:rsid w:val="00E4066F"/>
    <w:rsid w:val="00E41B8D"/>
    <w:rsid w:val="00E43E17"/>
    <w:rsid w:val="00E45057"/>
    <w:rsid w:val="00E529EB"/>
    <w:rsid w:val="00E622DD"/>
    <w:rsid w:val="00E63848"/>
    <w:rsid w:val="00E67F69"/>
    <w:rsid w:val="00E72808"/>
    <w:rsid w:val="00E80C87"/>
    <w:rsid w:val="00E82635"/>
    <w:rsid w:val="00E94587"/>
    <w:rsid w:val="00E9464C"/>
    <w:rsid w:val="00E9673A"/>
    <w:rsid w:val="00E97D41"/>
    <w:rsid w:val="00EB0FA0"/>
    <w:rsid w:val="00EB151E"/>
    <w:rsid w:val="00EB4B71"/>
    <w:rsid w:val="00EB6085"/>
    <w:rsid w:val="00EB6A12"/>
    <w:rsid w:val="00EB70E8"/>
    <w:rsid w:val="00EB7D14"/>
    <w:rsid w:val="00EC48B8"/>
    <w:rsid w:val="00EC5F1E"/>
    <w:rsid w:val="00EC632C"/>
    <w:rsid w:val="00ED37B6"/>
    <w:rsid w:val="00ED75C5"/>
    <w:rsid w:val="00EE3423"/>
    <w:rsid w:val="00F03443"/>
    <w:rsid w:val="00F113F1"/>
    <w:rsid w:val="00F217BB"/>
    <w:rsid w:val="00F23002"/>
    <w:rsid w:val="00F2700B"/>
    <w:rsid w:val="00F327EF"/>
    <w:rsid w:val="00F33D09"/>
    <w:rsid w:val="00F44DCF"/>
    <w:rsid w:val="00F45845"/>
    <w:rsid w:val="00F50FE7"/>
    <w:rsid w:val="00F71695"/>
    <w:rsid w:val="00F76617"/>
    <w:rsid w:val="00F801A5"/>
    <w:rsid w:val="00F9133F"/>
    <w:rsid w:val="00F94EFF"/>
    <w:rsid w:val="00FA126A"/>
    <w:rsid w:val="00FA4C17"/>
    <w:rsid w:val="00FA595E"/>
    <w:rsid w:val="00FA7445"/>
    <w:rsid w:val="00FB5434"/>
    <w:rsid w:val="00FB5E55"/>
    <w:rsid w:val="00FC11BF"/>
    <w:rsid w:val="00FC1413"/>
    <w:rsid w:val="00FC27DB"/>
    <w:rsid w:val="00FC3871"/>
    <w:rsid w:val="00FD408B"/>
    <w:rsid w:val="00FD7A2B"/>
    <w:rsid w:val="00FD7BF9"/>
    <w:rsid w:val="00FE03F5"/>
    <w:rsid w:val="00FF0E9A"/>
    <w:rsid w:val="00FF6ACB"/>
    <w:rsid w:val="08985A09"/>
    <w:rsid w:val="10BE906E"/>
    <w:rsid w:val="1FD5007B"/>
    <w:rsid w:val="55556BC5"/>
    <w:rsid w:val="55C4346F"/>
    <w:rsid w:val="5A8263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503A3"/>
  <w14:defaultImageDpi w14:val="0"/>
  <w15:docId w15:val="{1015AD67-FFC7-4E7E-B344-74F19AC5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semiHidden="1" w:unhideWhenUsed="1"/>
    <w:lsdException w:name="Block Text" w:semiHidden="1" w:unhideWhenUsed="1"/>
    <w:lsdException w:name="FollowedHyperlink" w:semiHidden="1" w:uiPriority="0"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F6"/>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4BF6"/>
    <w:rPr>
      <w:rFonts w:ascii="Arial" w:hAnsi="Arial" w:cs="Arial"/>
      <w:b/>
    </w:rPr>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91DFE"/>
    <w:pPr>
      <w:ind w:left="720"/>
      <w:contextualSpacing/>
    </w:pPr>
  </w:style>
  <w:style w:type="character" w:styleId="Emphasis">
    <w:name w:val="Emphasis"/>
    <w:basedOn w:val="DefaultParagraphFont"/>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C17"/>
    <w:rPr>
      <w:rFonts w:ascii="Tahoma" w:hAnsi="Tahoma" w:cs="Tahoma"/>
      <w:sz w:val="16"/>
      <w:szCs w:val="16"/>
    </w:rPr>
  </w:style>
  <w:style w:type="paragraph" w:styleId="BodyText">
    <w:name w:val="Body Text"/>
    <w:basedOn w:val="Normal"/>
    <w:link w:val="BodyTextChar"/>
    <w:uiPriority w:val="1"/>
    <w:qFormat/>
    <w:rsid w:val="00151397"/>
    <w:pPr>
      <w:widowControl w:val="0"/>
      <w:autoSpaceDE w:val="0"/>
      <w:autoSpaceDN w:val="0"/>
      <w:spacing w:after="0" w:line="240" w:lineRule="auto"/>
    </w:pPr>
    <w:rPr>
      <w:rFonts w:ascii="Arial" w:hAnsi="Arial" w:cs="Arial"/>
      <w:sz w:val="20"/>
      <w:szCs w:val="20"/>
      <w:lang w:val="en-US" w:eastAsia="en-US"/>
    </w:rPr>
  </w:style>
  <w:style w:type="character" w:customStyle="1" w:styleId="BodyTextChar">
    <w:name w:val="Body Text Char"/>
    <w:basedOn w:val="DefaultParagraphFont"/>
    <w:link w:val="BodyText"/>
    <w:uiPriority w:val="1"/>
    <w:locked/>
    <w:rsid w:val="00151397"/>
    <w:rPr>
      <w:rFonts w:ascii="Arial" w:hAnsi="Arial" w:cs="Arial"/>
      <w:sz w:val="20"/>
      <w:szCs w:val="20"/>
      <w:lang w:val="en-US" w:eastAsia="en-US"/>
    </w:rPr>
  </w:style>
  <w:style w:type="paragraph" w:customStyle="1" w:styleId="TableParagraph">
    <w:name w:val="Table Paragraph"/>
    <w:basedOn w:val="Normal"/>
    <w:uiPriority w:val="1"/>
    <w:qFormat/>
    <w:rsid w:val="002F54C9"/>
    <w:pPr>
      <w:widowControl w:val="0"/>
      <w:autoSpaceDE w:val="0"/>
      <w:autoSpaceDN w:val="0"/>
      <w:spacing w:after="0" w:line="240" w:lineRule="auto"/>
      <w:ind w:left="134"/>
    </w:pPr>
    <w:rPr>
      <w:rFonts w:ascii="Arial" w:hAnsi="Arial" w:cs="Arial"/>
      <w:lang w:val="en-US" w:eastAsia="en-US"/>
    </w:rPr>
  </w:style>
  <w:style w:type="paragraph" w:styleId="BlockText">
    <w:name w:val="Block Text"/>
    <w:basedOn w:val="Normal"/>
    <w:uiPriority w:val="99"/>
    <w:rsid w:val="00781D42"/>
    <w:pPr>
      <w:spacing w:after="0" w:line="240" w:lineRule="auto"/>
      <w:ind w:left="1440" w:right="658" w:hanging="720"/>
    </w:pPr>
    <w:rPr>
      <w:rFonts w:ascii="Arial" w:hAnsi="Arial"/>
      <w:sz w:val="24"/>
      <w:szCs w:val="20"/>
      <w:lang w:val="en-US" w:eastAsia="en-US"/>
    </w:rPr>
  </w:style>
  <w:style w:type="character" w:styleId="Hyperlink">
    <w:name w:val="Hyperlink"/>
    <w:basedOn w:val="DefaultParagraphFont"/>
    <w:uiPriority w:val="99"/>
    <w:unhideWhenUsed/>
    <w:rsid w:val="002C639A"/>
    <w:rPr>
      <w:rFonts w:cs="Times New Roman"/>
      <w:color w:val="0000FF" w:themeColor="hyperlink"/>
      <w:u w:val="single"/>
    </w:rPr>
  </w:style>
  <w:style w:type="paragraph" w:styleId="BodyText3">
    <w:name w:val="Body Text 3"/>
    <w:basedOn w:val="Normal"/>
    <w:link w:val="BodyText3Char"/>
    <w:uiPriority w:val="99"/>
    <w:rsid w:val="002E6B18"/>
    <w:pPr>
      <w:spacing w:after="120" w:line="240" w:lineRule="auto"/>
    </w:pPr>
    <w:rPr>
      <w:rFonts w:ascii="Arial" w:hAnsi="Arial"/>
      <w:sz w:val="16"/>
      <w:szCs w:val="16"/>
      <w:lang w:val="en-US" w:eastAsia="en-US"/>
    </w:rPr>
  </w:style>
  <w:style w:type="character" w:customStyle="1" w:styleId="BodyText3Char">
    <w:name w:val="Body Text 3 Char"/>
    <w:basedOn w:val="DefaultParagraphFont"/>
    <w:link w:val="BodyText3"/>
    <w:uiPriority w:val="99"/>
    <w:locked/>
    <w:rsid w:val="002E6B18"/>
    <w:rPr>
      <w:rFonts w:ascii="Arial" w:hAnsi="Arial" w:cs="Times New Roman"/>
      <w:sz w:val="16"/>
      <w:szCs w:val="16"/>
      <w:lang w:val="en-US" w:eastAsia="en-US"/>
    </w:rPr>
  </w:style>
  <w:style w:type="character" w:styleId="FollowedHyperlink">
    <w:name w:val="FollowedHyperlink"/>
    <w:basedOn w:val="DefaultParagraphFont"/>
    <w:uiPriority w:val="99"/>
    <w:rsid w:val="002E6B18"/>
    <w:rPr>
      <w:rFonts w:cs="Times New Roman"/>
      <w:color w:val="800080"/>
      <w:u w:val="single"/>
    </w:rPr>
  </w:style>
  <w:style w:type="character" w:styleId="CommentReference">
    <w:name w:val="annotation reference"/>
    <w:basedOn w:val="DefaultParagraphFont"/>
    <w:uiPriority w:val="99"/>
    <w:semiHidden/>
    <w:unhideWhenUsed/>
    <w:rsid w:val="000B1AD4"/>
    <w:rPr>
      <w:rFonts w:cs="Times New Roman"/>
      <w:sz w:val="16"/>
      <w:szCs w:val="16"/>
    </w:rPr>
  </w:style>
  <w:style w:type="paragraph" w:styleId="CommentText">
    <w:name w:val="annotation text"/>
    <w:basedOn w:val="Normal"/>
    <w:link w:val="CommentTextChar"/>
    <w:uiPriority w:val="99"/>
    <w:semiHidden/>
    <w:unhideWhenUsed/>
    <w:rsid w:val="000B1AD4"/>
    <w:rPr>
      <w:sz w:val="20"/>
      <w:szCs w:val="20"/>
    </w:rPr>
  </w:style>
  <w:style w:type="character" w:customStyle="1" w:styleId="CommentTextChar">
    <w:name w:val="Comment Text Char"/>
    <w:basedOn w:val="DefaultParagraphFont"/>
    <w:link w:val="CommentText"/>
    <w:uiPriority w:val="99"/>
    <w:semiHidden/>
    <w:locked/>
    <w:rsid w:val="000B1AD4"/>
    <w:rPr>
      <w:rFonts w:cs="Times New Roman"/>
      <w:sz w:val="20"/>
      <w:szCs w:val="20"/>
    </w:rPr>
  </w:style>
  <w:style w:type="paragraph" w:styleId="CommentSubject">
    <w:name w:val="annotation subject"/>
    <w:basedOn w:val="CommentText"/>
    <w:next w:val="CommentText"/>
    <w:link w:val="CommentSubjectChar"/>
    <w:uiPriority w:val="99"/>
    <w:semiHidden/>
    <w:unhideWhenUsed/>
    <w:rsid w:val="000B1AD4"/>
    <w:rPr>
      <w:b/>
      <w:bCs/>
    </w:rPr>
  </w:style>
  <w:style w:type="character" w:customStyle="1" w:styleId="CommentSubjectChar">
    <w:name w:val="Comment Subject Char"/>
    <w:basedOn w:val="CommentTextChar"/>
    <w:link w:val="CommentSubject"/>
    <w:uiPriority w:val="99"/>
    <w:semiHidden/>
    <w:locked/>
    <w:rsid w:val="000B1AD4"/>
    <w:rPr>
      <w:rFonts w:cs="Times New Roman"/>
      <w:b/>
      <w:bCs/>
      <w:sz w:val="20"/>
      <w:szCs w:val="20"/>
    </w:rPr>
  </w:style>
  <w:style w:type="table" w:customStyle="1" w:styleId="TableGrid1">
    <w:name w:val="Table Grid1"/>
    <w:basedOn w:val="TableNormal"/>
    <w:next w:val="TableGrid"/>
    <w:uiPriority w:val="59"/>
    <w:rsid w:val="000E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3340"/>
    <w:rPr>
      <w:rFonts w:cs="Times New Roman"/>
      <w:color w:val="605E5C"/>
      <w:shd w:val="clear" w:color="auto" w:fill="E1DFDD"/>
    </w:rPr>
  </w:style>
  <w:style w:type="paragraph" w:styleId="Revision">
    <w:name w:val="Revision"/>
    <w:hidden/>
    <w:uiPriority w:val="99"/>
    <w:semiHidden/>
    <w:rsid w:val="00FF6ACB"/>
    <w:pPr>
      <w:spacing w:after="0" w:line="240" w:lineRule="auto"/>
    </w:pPr>
  </w:style>
  <w:style w:type="paragraph" w:styleId="NormalWeb">
    <w:name w:val="Normal (Web)"/>
    <w:basedOn w:val="Normal"/>
    <w:uiPriority w:val="99"/>
    <w:unhideWhenUsed/>
    <w:rsid w:val="00D13D1E"/>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8175BB"/>
    <w:rPr>
      <w:rFonts w:ascii="Arial" w:hAnsi="Arial" w:cs="Arial"/>
      <w:color w:val="FF0000"/>
      <w:szCs w:val="26"/>
    </w:rPr>
  </w:style>
  <w:style w:type="character" w:customStyle="1" w:styleId="BodyText2Char">
    <w:name w:val="Body Text 2 Char"/>
    <w:basedOn w:val="DefaultParagraphFont"/>
    <w:link w:val="BodyText2"/>
    <w:uiPriority w:val="99"/>
    <w:locked/>
    <w:rsid w:val="008175BB"/>
    <w:rPr>
      <w:rFonts w:ascii="Arial" w:hAnsi="Arial" w:cs="Arial"/>
      <w:color w:val="FF0000"/>
      <w:sz w:val="26"/>
      <w:szCs w:val="2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5B4BF6"/>
  </w:style>
  <w:style w:type="paragraph" w:customStyle="1" w:styleId="Default">
    <w:name w:val="Default"/>
    <w:rsid w:val="002735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2329">
      <w:bodyDiv w:val="1"/>
      <w:marLeft w:val="0"/>
      <w:marRight w:val="0"/>
      <w:marTop w:val="0"/>
      <w:marBottom w:val="0"/>
      <w:divBdr>
        <w:top w:val="none" w:sz="0" w:space="0" w:color="auto"/>
        <w:left w:val="none" w:sz="0" w:space="0" w:color="auto"/>
        <w:bottom w:val="none" w:sz="0" w:space="0" w:color="auto"/>
        <w:right w:val="none" w:sz="0" w:space="0" w:color="auto"/>
      </w:divBdr>
    </w:div>
    <w:div w:id="781656367">
      <w:marLeft w:val="0"/>
      <w:marRight w:val="0"/>
      <w:marTop w:val="0"/>
      <w:marBottom w:val="0"/>
      <w:divBdr>
        <w:top w:val="none" w:sz="0" w:space="0" w:color="auto"/>
        <w:left w:val="none" w:sz="0" w:space="0" w:color="auto"/>
        <w:bottom w:val="none" w:sz="0" w:space="0" w:color="auto"/>
        <w:right w:val="none" w:sz="0" w:space="0" w:color="auto"/>
      </w:divBdr>
    </w:div>
    <w:div w:id="781656368">
      <w:marLeft w:val="0"/>
      <w:marRight w:val="0"/>
      <w:marTop w:val="0"/>
      <w:marBottom w:val="0"/>
      <w:divBdr>
        <w:top w:val="none" w:sz="0" w:space="0" w:color="auto"/>
        <w:left w:val="none" w:sz="0" w:space="0" w:color="auto"/>
        <w:bottom w:val="none" w:sz="0" w:space="0" w:color="auto"/>
        <w:right w:val="none" w:sz="0" w:space="0" w:color="auto"/>
      </w:divBdr>
    </w:div>
    <w:div w:id="781656369">
      <w:marLeft w:val="0"/>
      <w:marRight w:val="0"/>
      <w:marTop w:val="0"/>
      <w:marBottom w:val="0"/>
      <w:divBdr>
        <w:top w:val="none" w:sz="0" w:space="0" w:color="auto"/>
        <w:left w:val="none" w:sz="0" w:space="0" w:color="auto"/>
        <w:bottom w:val="none" w:sz="0" w:space="0" w:color="auto"/>
        <w:right w:val="none" w:sz="0" w:space="0" w:color="auto"/>
      </w:divBdr>
    </w:div>
    <w:div w:id="781656370">
      <w:marLeft w:val="0"/>
      <w:marRight w:val="0"/>
      <w:marTop w:val="0"/>
      <w:marBottom w:val="0"/>
      <w:divBdr>
        <w:top w:val="none" w:sz="0" w:space="0" w:color="auto"/>
        <w:left w:val="none" w:sz="0" w:space="0" w:color="auto"/>
        <w:bottom w:val="none" w:sz="0" w:space="0" w:color="auto"/>
        <w:right w:val="none" w:sz="0" w:space="0" w:color="auto"/>
      </w:divBdr>
    </w:div>
    <w:div w:id="781656371">
      <w:marLeft w:val="0"/>
      <w:marRight w:val="0"/>
      <w:marTop w:val="0"/>
      <w:marBottom w:val="0"/>
      <w:divBdr>
        <w:top w:val="none" w:sz="0" w:space="0" w:color="auto"/>
        <w:left w:val="none" w:sz="0" w:space="0" w:color="auto"/>
        <w:bottom w:val="none" w:sz="0" w:space="0" w:color="auto"/>
        <w:right w:val="none" w:sz="0" w:space="0" w:color="auto"/>
      </w:divBdr>
    </w:div>
    <w:div w:id="781656372">
      <w:marLeft w:val="0"/>
      <w:marRight w:val="0"/>
      <w:marTop w:val="0"/>
      <w:marBottom w:val="0"/>
      <w:divBdr>
        <w:top w:val="none" w:sz="0" w:space="0" w:color="auto"/>
        <w:left w:val="none" w:sz="0" w:space="0" w:color="auto"/>
        <w:bottom w:val="none" w:sz="0" w:space="0" w:color="auto"/>
        <w:right w:val="none" w:sz="0" w:space="0" w:color="auto"/>
      </w:divBdr>
    </w:div>
    <w:div w:id="781656373">
      <w:marLeft w:val="0"/>
      <w:marRight w:val="0"/>
      <w:marTop w:val="0"/>
      <w:marBottom w:val="0"/>
      <w:divBdr>
        <w:top w:val="none" w:sz="0" w:space="0" w:color="auto"/>
        <w:left w:val="none" w:sz="0" w:space="0" w:color="auto"/>
        <w:bottom w:val="none" w:sz="0" w:space="0" w:color="auto"/>
        <w:right w:val="none" w:sz="0" w:space="0" w:color="auto"/>
      </w:divBdr>
    </w:div>
    <w:div w:id="781656374">
      <w:marLeft w:val="0"/>
      <w:marRight w:val="0"/>
      <w:marTop w:val="0"/>
      <w:marBottom w:val="0"/>
      <w:divBdr>
        <w:top w:val="none" w:sz="0" w:space="0" w:color="auto"/>
        <w:left w:val="none" w:sz="0" w:space="0" w:color="auto"/>
        <w:bottom w:val="none" w:sz="0" w:space="0" w:color="auto"/>
        <w:right w:val="none" w:sz="0" w:space="0" w:color="auto"/>
      </w:divBdr>
    </w:div>
    <w:div w:id="781656375">
      <w:marLeft w:val="0"/>
      <w:marRight w:val="0"/>
      <w:marTop w:val="0"/>
      <w:marBottom w:val="0"/>
      <w:divBdr>
        <w:top w:val="none" w:sz="0" w:space="0" w:color="auto"/>
        <w:left w:val="none" w:sz="0" w:space="0" w:color="auto"/>
        <w:bottom w:val="none" w:sz="0" w:space="0" w:color="auto"/>
        <w:right w:val="none" w:sz="0" w:space="0" w:color="auto"/>
      </w:divBdr>
    </w:div>
    <w:div w:id="781656376">
      <w:marLeft w:val="0"/>
      <w:marRight w:val="0"/>
      <w:marTop w:val="0"/>
      <w:marBottom w:val="0"/>
      <w:divBdr>
        <w:top w:val="none" w:sz="0" w:space="0" w:color="auto"/>
        <w:left w:val="none" w:sz="0" w:space="0" w:color="auto"/>
        <w:bottom w:val="none" w:sz="0" w:space="0" w:color="auto"/>
        <w:right w:val="none" w:sz="0" w:space="0" w:color="auto"/>
      </w:divBdr>
    </w:div>
    <w:div w:id="781656377">
      <w:marLeft w:val="0"/>
      <w:marRight w:val="0"/>
      <w:marTop w:val="0"/>
      <w:marBottom w:val="0"/>
      <w:divBdr>
        <w:top w:val="none" w:sz="0" w:space="0" w:color="auto"/>
        <w:left w:val="none" w:sz="0" w:space="0" w:color="auto"/>
        <w:bottom w:val="none" w:sz="0" w:space="0" w:color="auto"/>
        <w:right w:val="none" w:sz="0" w:space="0" w:color="auto"/>
      </w:divBdr>
    </w:div>
    <w:div w:id="781656378">
      <w:marLeft w:val="0"/>
      <w:marRight w:val="0"/>
      <w:marTop w:val="0"/>
      <w:marBottom w:val="0"/>
      <w:divBdr>
        <w:top w:val="none" w:sz="0" w:space="0" w:color="auto"/>
        <w:left w:val="none" w:sz="0" w:space="0" w:color="auto"/>
        <w:bottom w:val="none" w:sz="0" w:space="0" w:color="auto"/>
        <w:right w:val="none" w:sz="0" w:space="0" w:color="auto"/>
      </w:divBdr>
    </w:div>
    <w:div w:id="19232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e414b0-c785-465f-877d-1aa3c3436e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17760800A65498267755C4632D4FD" ma:contentTypeVersion="13" ma:contentTypeDescription="Create a new document." ma:contentTypeScope="" ma:versionID="38b28e1505811be6860ba902da759a45">
  <xsd:schema xmlns:xsd="http://www.w3.org/2001/XMLSchema" xmlns:xs="http://www.w3.org/2001/XMLSchema" xmlns:p="http://schemas.microsoft.com/office/2006/metadata/properties" xmlns:ns2="e7d49f67-e34c-40af-84f0-b69d46bfe2ac" xmlns:ns3="94e414b0-c785-465f-877d-1aa3c3436e3f" targetNamespace="http://schemas.microsoft.com/office/2006/metadata/properties" ma:root="true" ma:fieldsID="131f08698c08c19a8e90201e95583960" ns2:_="" ns3:_="">
    <xsd:import namespace="e7d49f67-e34c-40af-84f0-b69d46bfe2ac"/>
    <xsd:import namespace="94e414b0-c785-465f-877d-1aa3c3436e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49f67-e34c-40af-84f0-b69d46bfe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414b0-c785-465f-877d-1aa3c3436e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037AF-ECDC-4772-959B-CFE71CFAD6B4}">
  <ds:schemaRefs>
    <ds:schemaRef ds:uri="http://schemas.openxmlformats.org/officeDocument/2006/bibliography"/>
  </ds:schemaRefs>
</ds:datastoreItem>
</file>

<file path=customXml/itemProps2.xml><?xml version="1.0" encoding="utf-8"?>
<ds:datastoreItem xmlns:ds="http://schemas.openxmlformats.org/officeDocument/2006/customXml" ds:itemID="{C4F2F251-EDC8-4D8F-A1EA-20CE193ADE63}">
  <ds:schemaRefs>
    <ds:schemaRef ds:uri="http://schemas.microsoft.com/office/2006/metadata/properties"/>
    <ds:schemaRef ds:uri="http://schemas.microsoft.com/office/infopath/2007/PartnerControls"/>
    <ds:schemaRef ds:uri="94e414b0-c785-465f-877d-1aa3c3436e3f"/>
  </ds:schemaRefs>
</ds:datastoreItem>
</file>

<file path=customXml/itemProps3.xml><?xml version="1.0" encoding="utf-8"?>
<ds:datastoreItem xmlns:ds="http://schemas.openxmlformats.org/officeDocument/2006/customXml" ds:itemID="{6F1F8620-6FF3-430C-8852-9A0AEAB8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49f67-e34c-40af-84f0-b69d46bfe2ac"/>
    <ds:schemaRef ds:uri="94e414b0-c785-465f-877d-1aa3c3436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740E0-9746-4259-92AC-E52606F42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8758</Characters>
  <Application>Microsoft Office Word</Application>
  <DocSecurity>4</DocSecurity>
  <Lines>72</Lines>
  <Paragraphs>20</Paragraphs>
  <ScaleCrop>false</ScaleCrop>
  <Company>Australian Aged Care Quality Agency</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Kim Johnson</cp:lastModifiedBy>
  <cp:revision>2</cp:revision>
  <cp:lastPrinted>2018-08-09T16:59:00Z</cp:lastPrinted>
  <dcterms:created xsi:type="dcterms:W3CDTF">2024-02-09T02:32:00Z</dcterms:created>
  <dcterms:modified xsi:type="dcterms:W3CDTF">2024-02-09T02:32:00Z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0x010100A6E17760800A65498267755C4632D4FD</vt:lpwstr>
  </property>
  <property fmtid="{D5CDD505-2E9C-101B-9397-08002B2CF9AE}" pid="3" name="MediaServiceImageTags">
    <vt:lpwstr/>
  </property>
</Properties>
</file>