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A9FC"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1565E0E5" w14:textId="29FC79BA" w:rsidR="00ED41E5" w:rsidRPr="005B10DA" w:rsidRDefault="00536F57" w:rsidP="00ED41E5">
      <w:pPr>
        <w:spacing w:after="60"/>
        <w:rPr>
          <w:sz w:val="24"/>
          <w:szCs w:val="24"/>
        </w:rPr>
      </w:pPr>
      <w:r>
        <w:rPr>
          <w:sz w:val="24"/>
          <w:szCs w:val="24"/>
        </w:rPr>
        <w:t>Aged Care Quality and Safety Commission</w:t>
      </w:r>
    </w:p>
    <w:p w14:paraId="00717B73" w14:textId="7F210975" w:rsidR="004B6E7B" w:rsidRPr="00DE5AA1" w:rsidRDefault="005B10DA" w:rsidP="00167837">
      <w:pPr>
        <w:pStyle w:val="Title"/>
        <w:spacing w:before="0"/>
        <w:jc w:val="left"/>
        <w:rPr>
          <w:rFonts w:ascii="Arial" w:hAnsi="Arial" w:cs="Arial"/>
        </w:rPr>
      </w:pPr>
      <w:r>
        <w:rPr>
          <w:rFonts w:ascii="Arial" w:hAnsi="Arial" w:cs="Arial"/>
          <w:highlight w:val="yellow"/>
        </w:rPr>
        <w:br/>
      </w:r>
      <w:r w:rsidR="00F53227">
        <w:rPr>
          <w:rFonts w:ascii="Arial" w:hAnsi="Arial" w:cs="Arial"/>
        </w:rPr>
        <w:t>Choice, Dignity, R</w:t>
      </w:r>
      <w:r w:rsidR="00F53227" w:rsidRPr="00DE5AA1">
        <w:rPr>
          <w:rFonts w:ascii="Arial" w:hAnsi="Arial" w:cs="Arial"/>
        </w:rPr>
        <w:t>espect</w:t>
      </w:r>
    </w:p>
    <w:p w14:paraId="1C999E7B" w14:textId="38296504" w:rsidR="003F7A61" w:rsidRPr="00DE5AA1" w:rsidRDefault="00F53227" w:rsidP="005B10DA">
      <w:pPr>
        <w:pStyle w:val="Title"/>
        <w:spacing w:before="0"/>
        <w:jc w:val="left"/>
        <w:rPr>
          <w:rFonts w:ascii="Arial" w:hAnsi="Arial" w:cs="Arial"/>
          <w:noProof/>
          <w:sz w:val="30"/>
          <w:szCs w:val="30"/>
        </w:rPr>
      </w:pPr>
      <w:r w:rsidRPr="00DE5AA1">
        <w:rPr>
          <w:rFonts w:ascii="Arial" w:hAnsi="Arial" w:cs="Arial"/>
          <w:noProof/>
          <w:sz w:val="30"/>
          <w:szCs w:val="30"/>
        </w:rPr>
        <w:t>Your Rights in Aged Care</w:t>
      </w:r>
    </w:p>
    <w:p w14:paraId="4C6194E6" w14:textId="793B03D4" w:rsidR="00E47C39" w:rsidRPr="002D3112" w:rsidRDefault="00DE5AA1" w:rsidP="00510F53">
      <w:pPr>
        <w:spacing w:before="120" w:after="60"/>
        <w:rPr>
          <w:sz w:val="26"/>
          <w:szCs w:val="26"/>
        </w:rPr>
      </w:pPr>
      <w:r w:rsidRPr="00DE5AA1">
        <w:rPr>
          <w:sz w:val="26"/>
          <w:szCs w:val="26"/>
        </w:rPr>
        <w:t>Thursday, 30 April 2026</w:t>
      </w:r>
    </w:p>
    <w:p w14:paraId="569A1415" w14:textId="77777777" w:rsidR="00E47C39" w:rsidRPr="00E47C39" w:rsidRDefault="00E47C39" w:rsidP="00E47C39"/>
    <w:p w14:paraId="70014796" w14:textId="55D69096" w:rsidR="0006709E" w:rsidRPr="00BA6E1B" w:rsidRDefault="002B5138" w:rsidP="00022037">
      <w:pPr>
        <w:spacing w:after="60"/>
        <w:rPr>
          <w:rFonts w:ascii="Arial Bold" w:hAnsi="Arial Bold"/>
          <w:b/>
          <w:smallCaps/>
          <w:noProof/>
          <w:sz w:val="28"/>
          <w:szCs w:val="28"/>
        </w:rPr>
      </w:pPr>
      <w:r>
        <w:rPr>
          <w:rStyle w:val="MainTitle"/>
          <w:sz w:val="22"/>
          <w:szCs w:val="22"/>
        </w:rPr>
        <w:br/>
      </w:r>
      <w:r w:rsidR="00181963" w:rsidRPr="00BA6E1B">
        <w:rPr>
          <w:rFonts w:ascii="Arial Bold" w:hAnsi="Arial Bold"/>
          <w:b/>
          <w:smallCaps/>
          <w:noProof/>
          <w:sz w:val="28"/>
          <w:szCs w:val="28"/>
        </w:rPr>
        <w:t>Presented by:</w:t>
      </w:r>
    </w:p>
    <w:p w14:paraId="7C243D26" w14:textId="77777777" w:rsidR="005B10DA" w:rsidRDefault="005B10DA" w:rsidP="00022037">
      <w:pPr>
        <w:spacing w:after="60"/>
        <w:rPr>
          <w:rFonts w:ascii="Arial Bold" w:hAnsi="Arial Bold"/>
          <w:b/>
          <w:smallCaps/>
          <w:noProof/>
          <w:sz w:val="28"/>
          <w:szCs w:val="28"/>
          <w:highlight w:val="yellow"/>
        </w:rPr>
      </w:pPr>
    </w:p>
    <w:p w14:paraId="4F2EA50C" w14:textId="383B5274" w:rsidR="00CA6B8D" w:rsidRDefault="00DE5AA1" w:rsidP="00FF1765">
      <w:pPr>
        <w:spacing w:after="60"/>
        <w:rPr>
          <w:sz w:val="22"/>
          <w:szCs w:val="22"/>
        </w:rPr>
      </w:pPr>
      <w:r w:rsidRPr="00DE5AA1">
        <w:rPr>
          <w:sz w:val="22"/>
          <w:szCs w:val="22"/>
        </w:rPr>
        <w:t>Speaker</w:t>
      </w:r>
      <w:r w:rsidR="00311CE9">
        <w:rPr>
          <w:sz w:val="22"/>
          <w:szCs w:val="22"/>
        </w:rPr>
        <w:t xml:space="preserve"> </w:t>
      </w:r>
    </w:p>
    <w:p w14:paraId="6E1B012C" w14:textId="77777777" w:rsidR="00603CC8" w:rsidRPr="00495409" w:rsidRDefault="00603CC8" w:rsidP="00FF1765">
      <w:pPr>
        <w:spacing w:after="60"/>
        <w:rPr>
          <w:rStyle w:val="MainTitle"/>
          <w:b w:val="0"/>
          <w:sz w:val="22"/>
          <w:szCs w:val="22"/>
        </w:rPr>
      </w:pPr>
    </w:p>
    <w:p w14:paraId="1D08E2E8" w14:textId="77777777" w:rsidR="00E47C39" w:rsidRDefault="00000000" w:rsidP="0006709E">
      <w:r>
        <w:pict w14:anchorId="55583A0D">
          <v:rect id="_x0000_i1025" style="width:0;height:1.5pt" o:hralign="center" o:hrstd="t" o:hr="t" fillcolor="#a0a0a0" stroked="f"/>
        </w:pict>
      </w:r>
    </w:p>
    <w:p w14:paraId="78F5A3BD" w14:textId="77777777" w:rsidR="0006709E" w:rsidRPr="00616382" w:rsidRDefault="0006709E" w:rsidP="0006709E"/>
    <w:p w14:paraId="0297721D" w14:textId="77777777" w:rsidR="00DC7275" w:rsidRDefault="00DC7275" w:rsidP="00384250">
      <w:pPr>
        <w:pStyle w:val="NameandTitle"/>
      </w:pPr>
    </w:p>
    <w:p w14:paraId="07017E1B" w14:textId="0ECA96F7"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DE5AA1">
        <w:rPr>
          <w:i/>
          <w:color w:val="000000" w:themeColor="text1"/>
          <w:sz w:val="22"/>
          <w:szCs w:val="22"/>
        </w:rPr>
        <w:t>Aboriginal and Torres Strait Islander viewers are advised that this video may contain images of deceased persons’, ‘Choice, dignity, respect – your rights in aged care’, ‘If you have a concern about your aged care service, you have the right to speak up’</w:t>
      </w:r>
      <w:r w:rsidRPr="00424695">
        <w:rPr>
          <w:color w:val="000000" w:themeColor="text1"/>
          <w:sz w:val="22"/>
          <w:szCs w:val="22"/>
        </w:rPr>
        <w:t>]</w:t>
      </w:r>
    </w:p>
    <w:p w14:paraId="5F4F94CC" w14:textId="33BB15C5"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5F1802">
        <w:rPr>
          <w:sz w:val="22"/>
          <w:szCs w:val="22"/>
        </w:rPr>
        <w:t xml:space="preserve">video </w:t>
      </w:r>
      <w:r w:rsidRPr="00123BC7">
        <w:rPr>
          <w:sz w:val="22"/>
          <w:szCs w:val="22"/>
        </w:rPr>
        <w:t xml:space="preserve">are of </w:t>
      </w:r>
      <w:r w:rsidR="005F1802">
        <w:rPr>
          <w:sz w:val="22"/>
          <w:szCs w:val="22"/>
        </w:rPr>
        <w:t xml:space="preserve">texts and images relating to what is being said during the video, together </w:t>
      </w:r>
      <w:r w:rsidR="0066196F">
        <w:rPr>
          <w:sz w:val="22"/>
          <w:szCs w:val="22"/>
        </w:rPr>
        <w:t xml:space="preserve">with </w:t>
      </w:r>
      <w:r w:rsidR="006D4D4D">
        <w:rPr>
          <w:sz w:val="22"/>
          <w:szCs w:val="22"/>
        </w:rPr>
        <w:t>footage of older people in an aged care environment</w:t>
      </w:r>
      <w:r w:rsidRPr="00123BC7">
        <w:rPr>
          <w:i w:val="0"/>
          <w:sz w:val="22"/>
          <w:szCs w:val="22"/>
        </w:rPr>
        <w:t>]</w:t>
      </w:r>
    </w:p>
    <w:p w14:paraId="6D83D3D7" w14:textId="6C3CB34F" w:rsidR="00F57F05" w:rsidRPr="0093536E" w:rsidRDefault="00DE5AA1" w:rsidP="00F57F05">
      <w:pPr>
        <w:keepNext/>
        <w:spacing w:after="240" w:line="360" w:lineRule="auto"/>
        <w:rPr>
          <w:rStyle w:val="MainTitle"/>
          <w:b w:val="0"/>
          <w:sz w:val="22"/>
          <w:szCs w:val="22"/>
        </w:rPr>
      </w:pPr>
      <w:r>
        <w:rPr>
          <w:b/>
          <w:sz w:val="22"/>
          <w:szCs w:val="22"/>
        </w:rPr>
        <w:t>Speaker</w:t>
      </w:r>
      <w:r w:rsidR="00F57F05">
        <w:rPr>
          <w:b/>
          <w:sz w:val="22"/>
          <w:szCs w:val="22"/>
        </w:rPr>
        <w:t>:</w:t>
      </w:r>
    </w:p>
    <w:p w14:paraId="7562D33E" w14:textId="2B3F0162" w:rsidR="00BC5088" w:rsidRDefault="00DE5AA1" w:rsidP="0066208C">
      <w:pPr>
        <w:spacing w:after="240" w:line="360" w:lineRule="auto"/>
        <w:rPr>
          <w:rStyle w:val="MainTitle"/>
          <w:b w:val="0"/>
          <w:bCs w:val="0"/>
          <w:sz w:val="22"/>
          <w:szCs w:val="22"/>
        </w:rPr>
      </w:pPr>
      <w:r>
        <w:rPr>
          <w:rStyle w:val="MainTitle"/>
          <w:b w:val="0"/>
          <w:bCs w:val="0"/>
          <w:sz w:val="22"/>
          <w:szCs w:val="22"/>
        </w:rPr>
        <w:t>The Commission is launching a public information program to help older people, their families and supporters</w:t>
      </w:r>
      <w:r w:rsidR="0066196F">
        <w:rPr>
          <w:rStyle w:val="MainTitle"/>
          <w:b w:val="0"/>
          <w:bCs w:val="0"/>
          <w:sz w:val="22"/>
          <w:szCs w:val="22"/>
        </w:rPr>
        <w:t xml:space="preserve"> better understand their rights and protections in aged care. We want to make sure all older people feel informed, supported and empowered to speak up if something doesn’t feel right. We want them to know their concerns will be taken seriously and we can help with information, support, feedback </w:t>
      </w:r>
      <w:r w:rsidR="006D4D4D">
        <w:rPr>
          <w:rStyle w:val="MainTitle"/>
          <w:b w:val="0"/>
          <w:bCs w:val="0"/>
          <w:sz w:val="22"/>
          <w:szCs w:val="22"/>
        </w:rPr>
        <w:t>and complaints.</w:t>
      </w:r>
    </w:p>
    <w:p w14:paraId="1D647A0F" w14:textId="77777777" w:rsidR="00536F57" w:rsidRDefault="005F1802" w:rsidP="0066208C">
      <w:pPr>
        <w:spacing w:after="240" w:line="360" w:lineRule="auto"/>
        <w:rPr>
          <w:rStyle w:val="MainTitle"/>
          <w:b w:val="0"/>
          <w:bCs w:val="0"/>
          <w:sz w:val="22"/>
          <w:szCs w:val="22"/>
        </w:rPr>
      </w:pPr>
      <w:r>
        <w:rPr>
          <w:rStyle w:val="MainTitle"/>
          <w:b w:val="0"/>
          <w:bCs w:val="0"/>
          <w:sz w:val="22"/>
          <w:szCs w:val="22"/>
        </w:rPr>
        <w:t>The program will roll out nationally cross radio</w:t>
      </w:r>
      <w:r w:rsidR="00C8628C">
        <w:rPr>
          <w:rStyle w:val="MainTitle"/>
          <w:b w:val="0"/>
          <w:bCs w:val="0"/>
          <w:sz w:val="22"/>
          <w:szCs w:val="22"/>
        </w:rPr>
        <w:t>, print, digital and social media supported by resources available on our website. Specific content has been developed for First Nations communities and culturally and linguistically diverse audiences. Every older person has the right to choice, dignity and respect and being heard when accessing aged care services.</w:t>
      </w:r>
    </w:p>
    <w:p w14:paraId="7CD8B3B1" w14:textId="77777777" w:rsidR="00536F57" w:rsidRDefault="00536F57"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‘Visit’, ‘agedcarequality.gov.au’</w:t>
      </w:r>
      <w:r>
        <w:rPr>
          <w:rStyle w:val="MainTitle"/>
          <w:b w:val="0"/>
          <w:bCs w:val="0"/>
          <w:sz w:val="22"/>
          <w:szCs w:val="22"/>
        </w:rPr>
        <w:t>]</w:t>
      </w:r>
    </w:p>
    <w:p w14:paraId="3957992C" w14:textId="182CDFA6"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536F57">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536F57">
        <w:rPr>
          <w:i/>
          <w:color w:val="000000" w:themeColor="text1"/>
          <w:sz w:val="22"/>
          <w:szCs w:val="22"/>
        </w:rPr>
        <w:t xml:space="preserve">with </w:t>
      </w:r>
      <w:r w:rsidR="00BA6E1B">
        <w:rPr>
          <w:i/>
          <w:color w:val="000000" w:themeColor="text1"/>
          <w:sz w:val="22"/>
          <w:szCs w:val="22"/>
        </w:rPr>
        <w:t xml:space="preserve">text saying </w:t>
      </w:r>
      <w:r w:rsidR="00BA6E1B" w:rsidRPr="00536F57">
        <w:rPr>
          <w:i/>
          <w:color w:val="000000" w:themeColor="text1"/>
          <w:sz w:val="22"/>
          <w:szCs w:val="22"/>
        </w:rPr>
        <w:t>‘</w:t>
      </w:r>
      <w:r w:rsidR="00536F57" w:rsidRPr="00536F57">
        <w:rPr>
          <w:i/>
          <w:sz w:val="22"/>
          <w:szCs w:val="22"/>
        </w:rPr>
        <w:t>Australian Government with Crest (logo)’, ‘Aged Care Quality and Safety Commission</w:t>
      </w:r>
      <w:r w:rsidRPr="00536F57">
        <w:rPr>
          <w:i/>
          <w:color w:val="000000" w:themeColor="text1"/>
          <w:sz w:val="22"/>
          <w:szCs w:val="22"/>
        </w:rPr>
        <w:t>’</w:t>
      </w:r>
      <w:r w:rsidR="00BA6E1B">
        <w:rPr>
          <w:color w:val="000000" w:themeColor="text1"/>
          <w:sz w:val="22"/>
          <w:szCs w:val="22"/>
        </w:rPr>
        <w:t>]</w:t>
      </w:r>
    </w:p>
    <w:p w14:paraId="2BE14849" w14:textId="2744F267" w:rsidR="00C9752B" w:rsidRPr="00DB3EA1" w:rsidRDefault="009430FF" w:rsidP="00536F57">
      <w:pPr>
        <w:spacing w:after="240" w:line="360" w:lineRule="auto"/>
      </w:pPr>
      <w:r w:rsidRPr="003730E3">
        <w:t>[End of Transcript]</w:t>
      </w:r>
      <w:r w:rsidR="00CB2402">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704D" w14:textId="77777777" w:rsidR="0087395C" w:rsidRDefault="0087395C">
      <w:r>
        <w:separator/>
      </w:r>
    </w:p>
    <w:p w14:paraId="378B2B7E" w14:textId="77777777" w:rsidR="0087395C" w:rsidRDefault="0087395C"/>
    <w:p w14:paraId="7110525E" w14:textId="77777777" w:rsidR="0087395C" w:rsidRDefault="0087395C"/>
    <w:p w14:paraId="1A34D8EF" w14:textId="77777777" w:rsidR="0087395C" w:rsidRDefault="0087395C" w:rsidP="00D1605A"/>
    <w:p w14:paraId="78731B2B" w14:textId="77777777" w:rsidR="0087395C" w:rsidRDefault="0087395C"/>
  </w:endnote>
  <w:endnote w:type="continuationSeparator" w:id="0">
    <w:p w14:paraId="0426E970" w14:textId="77777777" w:rsidR="0087395C" w:rsidRDefault="0087395C">
      <w:r>
        <w:continuationSeparator/>
      </w:r>
    </w:p>
    <w:p w14:paraId="63D62475" w14:textId="77777777" w:rsidR="0087395C" w:rsidRDefault="0087395C"/>
    <w:p w14:paraId="2941943E" w14:textId="77777777" w:rsidR="0087395C" w:rsidRDefault="0087395C"/>
    <w:p w14:paraId="53E0CC0A" w14:textId="77777777" w:rsidR="0087395C" w:rsidRDefault="0087395C" w:rsidP="00D1605A"/>
    <w:p w14:paraId="72007A57" w14:textId="77777777" w:rsidR="0087395C" w:rsidRDefault="00873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D17E" w14:textId="77777777" w:rsidR="00510F53" w:rsidRDefault="00510F53" w:rsidP="00510F53">
    <w:pPr>
      <w:pStyle w:val="Footer"/>
      <w:tabs>
        <w:tab w:val="clear" w:pos="4513"/>
        <w:tab w:val="clear" w:pos="9026"/>
        <w:tab w:val="right" w:pos="9498"/>
      </w:tabs>
      <w:rPr>
        <w:rFonts w:cs="Arial"/>
        <w:szCs w:val="18"/>
      </w:rPr>
    </w:pPr>
  </w:p>
  <w:p w14:paraId="0D54BD25"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2F30" w14:textId="77777777" w:rsidR="002B5138" w:rsidRDefault="002B5138" w:rsidP="00384250">
    <w:pPr>
      <w:pStyle w:val="Footer"/>
      <w:tabs>
        <w:tab w:val="clear" w:pos="4513"/>
        <w:tab w:val="clear" w:pos="9026"/>
        <w:tab w:val="right" w:pos="9498"/>
      </w:tabs>
      <w:rPr>
        <w:rFonts w:cs="Arial"/>
        <w:szCs w:val="18"/>
      </w:rPr>
    </w:pPr>
  </w:p>
  <w:p w14:paraId="19A4063A"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A5AA" w14:textId="77777777" w:rsidR="0087395C" w:rsidRDefault="0087395C">
      <w:r>
        <w:separator/>
      </w:r>
    </w:p>
    <w:p w14:paraId="54E251C9" w14:textId="77777777" w:rsidR="0087395C" w:rsidRDefault="0087395C"/>
    <w:p w14:paraId="09685C7F" w14:textId="77777777" w:rsidR="0087395C" w:rsidRDefault="0087395C"/>
    <w:p w14:paraId="03B12AC3" w14:textId="77777777" w:rsidR="0087395C" w:rsidRDefault="0087395C" w:rsidP="00D1605A"/>
    <w:p w14:paraId="3EC23E47" w14:textId="77777777" w:rsidR="0087395C" w:rsidRDefault="0087395C"/>
  </w:footnote>
  <w:footnote w:type="continuationSeparator" w:id="0">
    <w:p w14:paraId="5C81D22E" w14:textId="77777777" w:rsidR="0087395C" w:rsidRDefault="0087395C">
      <w:r>
        <w:continuationSeparator/>
      </w:r>
    </w:p>
    <w:p w14:paraId="7B69265E" w14:textId="77777777" w:rsidR="0087395C" w:rsidRDefault="0087395C"/>
    <w:p w14:paraId="0BF1E76D" w14:textId="77777777" w:rsidR="0087395C" w:rsidRDefault="0087395C"/>
    <w:p w14:paraId="5A47FD10" w14:textId="77777777" w:rsidR="0087395C" w:rsidRDefault="0087395C" w:rsidP="00D1605A"/>
    <w:p w14:paraId="16C43F0F" w14:textId="77777777" w:rsidR="0087395C" w:rsidRDefault="00873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1E22" w14:textId="77777777" w:rsidR="00AE567E" w:rsidRPr="00AE567E" w:rsidRDefault="00AE567E" w:rsidP="00022037">
    <w:pPr>
      <w:tabs>
        <w:tab w:val="right" w:pos="9475"/>
      </w:tabs>
    </w:pPr>
    <w:r w:rsidRPr="00AE567E">
      <w:rPr>
        <w:highlight w:val="yellow"/>
      </w:rPr>
      <w:t>[Insert</w:t>
    </w:r>
    <w:r>
      <w:rPr>
        <w:highlight w:val="yellow"/>
      </w:rPr>
      <w:t xml:space="preserve"> name of department here, eg Dept of Education and Training</w:t>
    </w:r>
    <w:r w:rsidRPr="00AE567E">
      <w:rPr>
        <w:highlight w:val="yellow"/>
      </w:rPr>
      <w:t>]</w:t>
    </w:r>
    <w:r w:rsidRPr="00AE567E">
      <w:t xml:space="preserve"> </w:t>
    </w:r>
  </w:p>
  <w:p w14:paraId="683FBD24" w14:textId="77777777" w:rsidR="00CB2402" w:rsidRPr="009430FF" w:rsidRDefault="0007150F" w:rsidP="00022037">
    <w:pPr>
      <w:tabs>
        <w:tab w:val="right" w:pos="9475"/>
      </w:tabs>
      <w:rPr>
        <w:b/>
      </w:rPr>
    </w:pPr>
    <w:r w:rsidRPr="0007150F">
      <w:rPr>
        <w:rFonts w:cs="Arial"/>
        <w:b/>
        <w:noProof/>
        <w:sz w:val="22"/>
        <w:szCs w:val="22"/>
        <w:highlight w:val="yellow"/>
      </w:rPr>
      <w:fldChar w:fldCharType="begin"/>
    </w:r>
    <w:r w:rsidRPr="0007150F">
      <w:rPr>
        <w:rFonts w:cs="Arial"/>
        <w:b/>
        <w:noProof/>
        <w:sz w:val="22"/>
        <w:szCs w:val="22"/>
        <w:highlight w:val="yellow"/>
      </w:rPr>
      <w:instrText xml:space="preserve"> MERGEFIELD  Title \* Caps  \* MERGEFORMAT </w:instrText>
    </w:r>
    <w:r w:rsidRPr="0007150F">
      <w:rPr>
        <w:rFonts w:cs="Arial"/>
        <w:b/>
        <w:noProof/>
        <w:sz w:val="22"/>
        <w:szCs w:val="22"/>
        <w:highlight w:val="yellow"/>
      </w:rPr>
      <w:fldChar w:fldCharType="separate"/>
    </w:r>
    <w:r w:rsidR="002F640A">
      <w:rPr>
        <w:rFonts w:cs="Arial"/>
        <w:b/>
        <w:noProof/>
        <w:sz w:val="22"/>
        <w:szCs w:val="22"/>
        <w:highlight w:val="yellow"/>
      </w:rPr>
      <w:t>«Title»</w:t>
    </w:r>
    <w:r w:rsidRPr="0007150F">
      <w:rPr>
        <w:rFonts w:cs="Arial"/>
        <w:b/>
        <w:noProof/>
        <w:sz w:val="22"/>
        <w:szCs w:val="22"/>
        <w:highlight w:val="yellow"/>
      </w:rPr>
      <w:fldChar w:fldCharType="end"/>
    </w:r>
    <w:r w:rsidRPr="0007150F">
      <w:rPr>
        <w:rFonts w:cs="Arial"/>
        <w:b/>
        <w:noProof/>
        <w:sz w:val="22"/>
        <w:szCs w:val="22"/>
        <w:highlight w:val="yellow"/>
      </w:rPr>
      <w:br/>
    </w:r>
    <w:r w:rsidRPr="0007150F">
      <w:rPr>
        <w:rFonts w:cs="Arial"/>
        <w:b/>
        <w:noProof/>
        <w:sz w:val="22"/>
        <w:szCs w:val="22"/>
        <w:highlight w:val="yellow"/>
      </w:rPr>
      <w:fldChar w:fldCharType="begin"/>
    </w:r>
    <w:r w:rsidRPr="0007150F">
      <w:rPr>
        <w:rFonts w:cs="Arial"/>
        <w:b/>
        <w:noProof/>
        <w:sz w:val="22"/>
        <w:szCs w:val="22"/>
        <w:highlight w:val="yellow"/>
      </w:rPr>
      <w:instrText xml:space="preserve"> MERGEFIELD  Subtitle \* Caps  \* MERGEFORMAT </w:instrText>
    </w:r>
    <w:r w:rsidRPr="0007150F">
      <w:rPr>
        <w:rFonts w:cs="Arial"/>
        <w:b/>
        <w:noProof/>
        <w:sz w:val="22"/>
        <w:szCs w:val="22"/>
        <w:highlight w:val="yellow"/>
      </w:rPr>
      <w:fldChar w:fldCharType="separate"/>
    </w:r>
    <w:r w:rsidR="002F640A">
      <w:rPr>
        <w:rFonts w:cs="Arial"/>
        <w:b/>
        <w:noProof/>
        <w:sz w:val="22"/>
        <w:szCs w:val="22"/>
        <w:highlight w:val="yellow"/>
      </w:rPr>
      <w:t>«Subtitle»</w:t>
    </w:r>
    <w:r w:rsidRPr="0007150F">
      <w:rPr>
        <w:rFonts w:cs="Arial"/>
        <w:b/>
        <w:noProof/>
        <w:sz w:val="22"/>
        <w:szCs w:val="22"/>
        <w:highlight w:val="yellow"/>
      </w:rPr>
      <w:fldChar w:fldCharType="end"/>
    </w:r>
    <w:r w:rsidRPr="0007150F">
      <w:rPr>
        <w:rFonts w:cs="Arial"/>
        <w:b/>
        <w:noProof/>
        <w:sz w:val="22"/>
        <w:szCs w:val="22"/>
        <w:highlight w:val="yellow"/>
      </w:rPr>
      <w:br/>
    </w:r>
    <w:r>
      <w:rPr>
        <w:highlight w:val="yellow"/>
      </w:rPr>
      <w:fldChar w:fldCharType="begin"/>
    </w:r>
    <w:r>
      <w:rPr>
        <w:highlight w:val="yellow"/>
      </w:rPr>
      <w:instrText xml:space="preserve"> MERGEFIELD  "Day, Recording Time eg Monday, 1 July 2021" \* Caps  \* MERGEFORMAT </w:instrText>
    </w:r>
    <w:r>
      <w:rPr>
        <w:highlight w:val="yellow"/>
      </w:rPr>
      <w:fldChar w:fldCharType="separate"/>
    </w:r>
    <w:r w:rsidR="002F640A">
      <w:rPr>
        <w:noProof/>
        <w:highlight w:val="yellow"/>
      </w:rPr>
      <w:t>«Day, Recording Time Eg Monday, 1 July 20»</w:t>
    </w:r>
    <w:r>
      <w:rPr>
        <w:highlight w:val="yellow"/>
      </w:rPr>
      <w:fldChar w:fldCharType="end"/>
    </w:r>
    <w:r w:rsidR="007244F0">
      <w:t xml:space="preserve"> - Transcript</w:t>
    </w:r>
  </w:p>
  <w:p w14:paraId="7047F028" w14:textId="77777777" w:rsidR="00022037" w:rsidRPr="00444C0F" w:rsidRDefault="001B1611" w:rsidP="009430FF">
    <w:pPr>
      <w:pBdr>
        <w:bottom w:val="single" w:sz="4" w:space="1" w:color="auto"/>
      </w:pBdr>
    </w:pPr>
    <w:r w:rsidRPr="00444C0F">
      <w:t>b</w:t>
    </w:r>
    <w:r w:rsidR="009430FF" w:rsidRPr="00444C0F">
      <w:t xml:space="preserve">y </w:t>
    </w:r>
    <w:r w:rsidR="0007150F">
      <w:rPr>
        <w:highlight w:val="yellow"/>
      </w:rPr>
      <w:fldChar w:fldCharType="begin"/>
    </w:r>
    <w:r w:rsidR="0007150F">
      <w:rPr>
        <w:highlight w:val="yellow"/>
      </w:rPr>
      <w:instrText xml:space="preserve"> MERGEFIELD  "Speaker Names excl Titles" \* Caps  \* MERGEFORMAT </w:instrText>
    </w:r>
    <w:r w:rsidR="0007150F">
      <w:rPr>
        <w:highlight w:val="yellow"/>
      </w:rPr>
      <w:fldChar w:fldCharType="separate"/>
    </w:r>
    <w:r w:rsidR="002F640A">
      <w:rPr>
        <w:noProof/>
        <w:highlight w:val="yellow"/>
      </w:rPr>
      <w:t>«Speaker Names Excl Titles»</w:t>
    </w:r>
    <w:r w:rsidR="0007150F">
      <w:rPr>
        <w:highlight w:val="yellow"/>
      </w:rPr>
      <w:fldChar w:fldCharType="end"/>
    </w:r>
  </w:p>
  <w:p w14:paraId="12D525D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6195318">
    <w:abstractNumId w:val="5"/>
  </w:num>
  <w:num w:numId="2" w16cid:durableId="1357583343">
    <w:abstractNumId w:val="3"/>
  </w:num>
  <w:num w:numId="3" w16cid:durableId="990864216">
    <w:abstractNumId w:val="2"/>
  </w:num>
  <w:num w:numId="4" w16cid:durableId="1466386816">
    <w:abstractNumId w:val="0"/>
  </w:num>
  <w:num w:numId="5" w16cid:durableId="564728492">
    <w:abstractNumId w:val="6"/>
  </w:num>
  <w:num w:numId="6" w16cid:durableId="1338581508">
    <w:abstractNumId w:val="4"/>
  </w:num>
  <w:num w:numId="7" w16cid:durableId="2134471203">
    <w:abstractNumId w:val="7"/>
  </w:num>
  <w:num w:numId="8" w16cid:durableId="1674020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832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0A"/>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640A"/>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8A1"/>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4F26"/>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A795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6F57"/>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802"/>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196F"/>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0EBB"/>
    <w:rsid w:val="006D15CD"/>
    <w:rsid w:val="006D1CF3"/>
    <w:rsid w:val="006D2561"/>
    <w:rsid w:val="006D2D8F"/>
    <w:rsid w:val="006D3CE8"/>
    <w:rsid w:val="006D421B"/>
    <w:rsid w:val="006D4D4D"/>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95C"/>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7C0"/>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628C"/>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E26"/>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AA1"/>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27"/>
    <w:rsid w:val="00F532F5"/>
    <w:rsid w:val="00F53C54"/>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18A37"/>
  <w15:docId w15:val="{9DA296C6-6A6A-4497-B1B5-E734639B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4440%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2</TotalTime>
  <Pages>1</Pages>
  <Words>244</Words>
  <Characters>1395</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1636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Scott Morgan</cp:lastModifiedBy>
  <cp:revision>2</cp:revision>
  <dcterms:created xsi:type="dcterms:W3CDTF">2026-04-30T06:02:00Z</dcterms:created>
  <dcterms:modified xsi:type="dcterms:W3CDTF">2026-04-30T06:02:00Z</dcterms:modified>
</cp:coreProperties>
</file>