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A7697ED"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75019">
        <w:rPr>
          <w:rFonts w:ascii="Arial Black" w:hAnsi="Arial Black"/>
        </w:rPr>
        <w:t>Rainbow The Multicultural Aged Care Program</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DF68E00" w14:textId="77777777" w:rsidR="00375019" w:rsidRPr="003C6EC2" w:rsidRDefault="00375019" w:rsidP="0037501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Eighth Avenue </w:t>
      </w:r>
      <w:r w:rsidRPr="003C6EC2">
        <w:rPr>
          <w:color w:val="FFFFFF" w:themeColor="background1"/>
          <w:sz w:val="28"/>
        </w:rPr>
        <w:br/>
        <w:t>MAYLANDS WA 6051</w:t>
      </w:r>
      <w:r w:rsidRPr="003C6EC2">
        <w:rPr>
          <w:color w:val="FFFFFF" w:themeColor="background1"/>
          <w:sz w:val="28"/>
        </w:rPr>
        <w:br/>
      </w:r>
      <w:r w:rsidRPr="003C6EC2">
        <w:rPr>
          <w:rFonts w:eastAsia="Calibri"/>
          <w:color w:val="FFFFFF" w:themeColor="background1"/>
          <w:sz w:val="28"/>
          <w:szCs w:val="56"/>
          <w:lang w:eastAsia="en-US"/>
        </w:rPr>
        <w:t>Phone number: 08 9271 2026</w:t>
      </w:r>
    </w:p>
    <w:p w14:paraId="56B28890" w14:textId="77777777" w:rsidR="00375019" w:rsidRDefault="00375019" w:rsidP="003750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500058 </w:t>
      </w:r>
    </w:p>
    <w:p w14:paraId="1A2DF21A" w14:textId="77777777" w:rsidR="00375019" w:rsidRPr="003C6EC2" w:rsidRDefault="00375019" w:rsidP="003750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 Australian Association of Polish Women Inc</w:t>
      </w:r>
    </w:p>
    <w:p w14:paraId="6FAD9799" w14:textId="77777777" w:rsidR="00375019" w:rsidRPr="003C6EC2" w:rsidRDefault="00375019" w:rsidP="0037501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6 April 2022 to 8 April 2022</w:t>
      </w:r>
    </w:p>
    <w:p w14:paraId="719DC5B6" w14:textId="3B3DCACE" w:rsidR="00375019" w:rsidRPr="00E93D41" w:rsidRDefault="00375019" w:rsidP="0037501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23D78">
        <w:rPr>
          <w:color w:val="FFFFFF" w:themeColor="background1"/>
          <w:sz w:val="28"/>
        </w:rPr>
        <w:t>6</w:t>
      </w:r>
      <w:r w:rsidR="00D02F8B">
        <w:rPr>
          <w:color w:val="FFFFFF" w:themeColor="background1"/>
          <w:sz w:val="28"/>
        </w:rPr>
        <w:t xml:space="preserve"> June</w:t>
      </w:r>
      <w:r w:rsidR="00947598">
        <w:rPr>
          <w:color w:val="FFFFFF" w:themeColor="background1"/>
          <w:sz w:val="28"/>
        </w:rPr>
        <w:t xml:space="preserv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7170EF69" w:rsidR="00F41159" w:rsidRPr="009B0F30" w:rsidRDefault="00947598" w:rsidP="00F41159">
      <w:r w:rsidRPr="00947598">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68C586E2"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rsidR="00237F7C">
        <w:t xml:space="preserve"> </w:t>
      </w:r>
      <w:r w:rsidRPr="0010469B">
        <w:t>20</w:t>
      </w:r>
      <w:r w:rsidR="00947598">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5ADBADD" w14:textId="77777777" w:rsidR="00375019" w:rsidRDefault="00375019" w:rsidP="00375019">
      <w:pPr>
        <w:tabs>
          <w:tab w:val="left" w:pos="4111"/>
        </w:tabs>
      </w:pPr>
      <w:bookmarkStart w:id="1" w:name="HcsServicesFullListWithAddress"/>
      <w:bookmarkEnd w:id="0"/>
      <w:r>
        <w:rPr>
          <w:b/>
          <w:bCs/>
        </w:rPr>
        <w:t>Home Care:</w:t>
      </w:r>
    </w:p>
    <w:p w14:paraId="54E68AB9" w14:textId="77777777" w:rsidR="00375019" w:rsidRDefault="00375019" w:rsidP="00375019">
      <w:pPr>
        <w:numPr>
          <w:ilvl w:val="0"/>
          <w:numId w:val="38"/>
        </w:numPr>
        <w:tabs>
          <w:tab w:val="left" w:pos="4111"/>
        </w:tabs>
        <w:spacing w:before="0" w:after="0"/>
      </w:pPr>
      <w:r>
        <w:t>Rainbow The Multicultural Aged Care Program, 19186, 33 Eighth Avenue, MAYLANDS WA 6051</w:t>
      </w:r>
    </w:p>
    <w:bookmarkEnd w:id="1"/>
    <w:p w14:paraId="6361D7CA" w14:textId="383CB787" w:rsidR="007F5256" w:rsidRPr="00C17098" w:rsidRDefault="001E6954" w:rsidP="0094564F">
      <w:pPr>
        <w:pStyle w:val="Heading1"/>
        <w:rPr>
          <w:rFonts w:ascii="Arial" w:eastAsia="Calibri" w:hAnsi="Arial"/>
          <w:bCs w:val="0"/>
          <w:color w:val="auto"/>
          <w:sz w:val="24"/>
          <w:szCs w:val="24"/>
        </w:rPr>
      </w:pPr>
      <w:r w:rsidRPr="001E6954">
        <w:t>Overall assessment of Service</w:t>
      </w:r>
      <w:r w:rsidR="00724518" w:rsidRPr="0024612B">
        <w:t>/</w:t>
      </w:r>
      <w:r w:rsidR="0037487E" w:rsidRPr="0024612B">
        <w:t>s</w:t>
      </w:r>
      <w:r w:rsidR="0037487E" w:rsidRPr="00C17098">
        <w:rPr>
          <w:color w:val="auto"/>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82EF91E" w:rsidR="00E630D7" w:rsidRPr="00237F7C" w:rsidRDefault="00CC78EA" w:rsidP="006107BF">
            <w:pPr>
              <w:pStyle w:val="Heading4"/>
              <w:tabs>
                <w:tab w:val="clear" w:pos="9072"/>
              </w:tabs>
              <w:spacing w:before="120" w:after="0" w:line="240" w:lineRule="auto"/>
              <w:jc w:val="right"/>
              <w:outlineLvl w:val="3"/>
            </w:pPr>
            <w:r>
              <w:rPr>
                <w:rFonts w:eastAsia="Times New Roman"/>
                <w:iCs w:val="0"/>
              </w:rPr>
              <w:t xml:space="preserve">Not </w:t>
            </w:r>
            <w:r w:rsidR="00E630D7" w:rsidRPr="00237F7C">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3F4FB9FE" w:rsidR="00E630D7" w:rsidRPr="00E630D7" w:rsidRDefault="00237F7C" w:rsidP="006107BF">
            <w:pPr>
              <w:pStyle w:val="Heading4"/>
              <w:tabs>
                <w:tab w:val="clear" w:pos="9072"/>
              </w:tabs>
              <w:spacing w:before="120" w:after="0" w:line="240" w:lineRule="auto"/>
              <w:jc w:val="right"/>
              <w:outlineLvl w:val="3"/>
            </w:pPr>
            <w:r>
              <w:t>Not Applicable</w:t>
            </w:r>
          </w:p>
        </w:tc>
      </w:tr>
      <w:tr w:rsidR="00237F7C"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7777777" w:rsidR="00237F7C" w:rsidRPr="005A682F" w:rsidRDefault="00237F7C" w:rsidP="00237F7C">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1AA3255"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43E41D46"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43D74A8D"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237F7C" w:rsidRPr="005A682F" w:rsidRDefault="00237F7C" w:rsidP="00237F7C">
            <w:pPr>
              <w:pStyle w:val="Heading4"/>
              <w:tabs>
                <w:tab w:val="clear" w:pos="9072"/>
              </w:tabs>
              <w:spacing w:before="120" w:after="0" w:line="240" w:lineRule="auto"/>
              <w:outlineLvl w:val="3"/>
              <w:rPr>
                <w:b w:val="0"/>
              </w:rPr>
            </w:pPr>
          </w:p>
        </w:tc>
        <w:tc>
          <w:tcPr>
            <w:tcW w:w="1134" w:type="dxa"/>
            <w:gridSpan w:val="3"/>
          </w:tcPr>
          <w:p w14:paraId="6F4244A8"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6A69221B"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00339833"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237F7C" w:rsidRPr="005A682F" w:rsidRDefault="00237F7C" w:rsidP="00237F7C">
            <w:pPr>
              <w:pStyle w:val="Heading4"/>
              <w:tabs>
                <w:tab w:val="clear" w:pos="9072"/>
              </w:tabs>
              <w:spacing w:before="120" w:after="0" w:line="240" w:lineRule="auto"/>
              <w:outlineLvl w:val="3"/>
              <w:rPr>
                <w:b w:val="0"/>
              </w:rPr>
            </w:pPr>
          </w:p>
        </w:tc>
        <w:tc>
          <w:tcPr>
            <w:tcW w:w="1134" w:type="dxa"/>
            <w:gridSpan w:val="3"/>
          </w:tcPr>
          <w:p w14:paraId="396C89A0"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1B5B6926"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794586E1" w:rsidR="00237F7C" w:rsidRPr="009E4BE7" w:rsidRDefault="00237F7C"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Compliant</w:t>
            </w:r>
          </w:p>
        </w:tc>
      </w:tr>
      <w:tr w:rsidR="00237F7C"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237F7C" w:rsidRPr="005A682F" w:rsidRDefault="00237F7C" w:rsidP="00237F7C">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6D0340E3" w:rsidR="00237F7C" w:rsidRPr="009E4BE7" w:rsidRDefault="00237F7C" w:rsidP="00237F7C">
            <w:pPr>
              <w:pStyle w:val="Heading4"/>
              <w:keepNext w:val="0"/>
              <w:tabs>
                <w:tab w:val="clear" w:pos="9072"/>
              </w:tabs>
              <w:spacing w:before="120" w:after="0" w:line="240" w:lineRule="auto"/>
              <w:jc w:val="right"/>
              <w:outlineLvl w:val="3"/>
              <w:rPr>
                <w:b w:val="0"/>
              </w:rPr>
            </w:pPr>
            <w:r w:rsidRPr="009E4BE7">
              <w:rPr>
                <w:b w:val="0"/>
              </w:rPr>
              <w:t>Not Applicable</w:t>
            </w:r>
          </w:p>
        </w:tc>
      </w:tr>
      <w:tr w:rsidR="00237F7C"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55831E6C" w:rsidR="00237F7C" w:rsidRPr="009E4BE7" w:rsidRDefault="00CC78EA"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237F7C" w:rsidRPr="005A682F" w:rsidRDefault="00237F7C" w:rsidP="00237F7C">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237F7C" w:rsidRPr="005A682F" w:rsidRDefault="00237F7C" w:rsidP="00237F7C">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33B30629" w:rsidR="00237F7C" w:rsidRPr="009E4BE7" w:rsidRDefault="00237F7C" w:rsidP="00237F7C">
            <w:pPr>
              <w:pStyle w:val="Heading4"/>
              <w:keepNext w:val="0"/>
              <w:tabs>
                <w:tab w:val="clear" w:pos="9072"/>
              </w:tabs>
              <w:spacing w:before="120" w:after="0" w:line="240" w:lineRule="auto"/>
              <w:jc w:val="right"/>
              <w:outlineLvl w:val="3"/>
              <w:rPr>
                <w:b w:val="0"/>
              </w:rPr>
            </w:pPr>
            <w:r w:rsidRPr="009E4BE7">
              <w:rPr>
                <w:b w:val="0"/>
              </w:rPr>
              <w:t>Not Applicable</w:t>
            </w:r>
          </w:p>
        </w:tc>
      </w:tr>
      <w:tr w:rsidR="00237F7C"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7B826ADA" w:rsidR="00237F7C" w:rsidRPr="009E4BE7" w:rsidRDefault="00237F7C"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Compliant</w:t>
            </w:r>
          </w:p>
        </w:tc>
      </w:tr>
      <w:tr w:rsidR="00237F7C"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237F7C" w:rsidRPr="005A682F" w:rsidRDefault="00237F7C" w:rsidP="00237F7C">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17668EB4" w:rsidR="00237F7C" w:rsidRPr="009E4BE7" w:rsidRDefault="00237F7C" w:rsidP="00237F7C">
            <w:pPr>
              <w:pStyle w:val="Heading4"/>
              <w:keepNext w:val="0"/>
              <w:tabs>
                <w:tab w:val="clear" w:pos="9072"/>
              </w:tabs>
              <w:spacing w:before="120" w:after="0" w:line="240" w:lineRule="auto"/>
              <w:jc w:val="right"/>
              <w:outlineLvl w:val="3"/>
              <w:rPr>
                <w:b w:val="0"/>
              </w:rPr>
            </w:pPr>
            <w:r w:rsidRPr="009E4BE7">
              <w:rPr>
                <w:b w:val="0"/>
              </w:rPr>
              <w:t>Not Applicable</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237F7C" w:rsidRPr="00E630D7" w14:paraId="5C54AA04" w14:textId="77777777" w:rsidTr="00E630D7">
        <w:tc>
          <w:tcPr>
            <w:tcW w:w="5240" w:type="dxa"/>
            <w:gridSpan w:val="3"/>
            <w:tcBorders>
              <w:top w:val="nil"/>
              <w:left w:val="nil"/>
              <w:bottom w:val="nil"/>
              <w:right w:val="nil"/>
            </w:tcBorders>
          </w:tcPr>
          <w:p w14:paraId="4343F938" w14:textId="77777777" w:rsidR="00237F7C" w:rsidRPr="005A682F" w:rsidRDefault="00237F7C" w:rsidP="00237F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237F7C" w:rsidRPr="00E630D7" w:rsidRDefault="00237F7C" w:rsidP="00237F7C">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21F63A84" w:rsidR="00237F7C" w:rsidRPr="00E630D7" w:rsidRDefault="00CC78EA" w:rsidP="00237F7C">
            <w:pPr>
              <w:pStyle w:val="Heading4"/>
              <w:tabs>
                <w:tab w:val="clear" w:pos="9072"/>
              </w:tabs>
              <w:spacing w:before="120" w:after="0" w:line="240" w:lineRule="auto"/>
              <w:jc w:val="right"/>
              <w:outlineLvl w:val="3"/>
              <w:rPr>
                <w:rFonts w:eastAsia="Times New Roman"/>
                <w:iCs w:val="0"/>
                <w:color w:val="0000FF"/>
              </w:rPr>
            </w:pPr>
            <w:r>
              <w:rPr>
                <w:rFonts w:eastAsia="Times New Roman"/>
                <w:iCs w:val="0"/>
              </w:rPr>
              <w:t xml:space="preserve">Not </w:t>
            </w:r>
            <w:r w:rsidR="00237F7C" w:rsidRPr="00237F7C">
              <w:rPr>
                <w:rFonts w:eastAsia="Times New Roman"/>
                <w:iCs w:val="0"/>
              </w:rPr>
              <w:t>Compliant</w:t>
            </w:r>
          </w:p>
        </w:tc>
      </w:tr>
      <w:tr w:rsidR="00237F7C" w:rsidRPr="00E630D7" w14:paraId="562CCA45" w14:textId="77777777" w:rsidTr="00E630D7">
        <w:tc>
          <w:tcPr>
            <w:tcW w:w="5240" w:type="dxa"/>
            <w:gridSpan w:val="3"/>
            <w:tcBorders>
              <w:top w:val="nil"/>
              <w:left w:val="nil"/>
              <w:bottom w:val="nil"/>
              <w:right w:val="nil"/>
            </w:tcBorders>
          </w:tcPr>
          <w:p w14:paraId="6843F0A2" w14:textId="14F9AA61" w:rsidR="00237F7C" w:rsidRPr="005A682F" w:rsidRDefault="00237F7C" w:rsidP="00237F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237F7C" w:rsidRPr="00E630D7" w:rsidRDefault="00237F7C" w:rsidP="00237F7C">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9F3D266" w:rsidR="00237F7C" w:rsidRPr="00E630D7" w:rsidRDefault="00237F7C" w:rsidP="00237F7C">
            <w:pPr>
              <w:pStyle w:val="Heading4"/>
              <w:tabs>
                <w:tab w:val="clear" w:pos="9072"/>
              </w:tabs>
              <w:spacing w:before="120" w:after="0" w:line="240" w:lineRule="auto"/>
              <w:jc w:val="right"/>
              <w:outlineLvl w:val="3"/>
            </w:pPr>
            <w:r>
              <w:t>Not Applicable</w:t>
            </w:r>
          </w:p>
        </w:tc>
      </w:tr>
      <w:tr w:rsidR="00237F7C"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0C2253CD" w:rsidR="00237F7C" w:rsidRPr="009E4BE7" w:rsidRDefault="00CC78EA"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 xml:space="preserve">Not </w:t>
            </w:r>
            <w:r w:rsidR="00237F7C" w:rsidRPr="009E4BE7">
              <w:rPr>
                <w:rFonts w:eastAsia="Times New Roman"/>
                <w:b w:val="0"/>
                <w:iCs w:val="0"/>
              </w:rPr>
              <w:t>Compliant</w:t>
            </w:r>
          </w:p>
        </w:tc>
      </w:tr>
      <w:tr w:rsidR="00237F7C"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075A61E2"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40252980" w:rsidR="00237F7C" w:rsidRPr="009E4BE7" w:rsidRDefault="00CC78EA"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 xml:space="preserve">Not </w:t>
            </w:r>
            <w:r w:rsidR="00237F7C" w:rsidRPr="009E4BE7">
              <w:rPr>
                <w:rFonts w:eastAsia="Times New Roman"/>
                <w:b w:val="0"/>
                <w:iCs w:val="0"/>
              </w:rPr>
              <w:t>Compliant</w:t>
            </w:r>
          </w:p>
        </w:tc>
      </w:tr>
      <w:tr w:rsidR="00237F7C"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77E4C1A1"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21B294BD"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2438CDA2"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6D84D17D"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4306CF48"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6AE61C4E" w:rsidR="00237F7C" w:rsidRPr="009E4BE7" w:rsidRDefault="00CC78EA"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 xml:space="preserve">Not </w:t>
            </w:r>
            <w:r w:rsidR="00237F7C" w:rsidRPr="009E4BE7">
              <w:rPr>
                <w:rFonts w:eastAsia="Times New Roman"/>
                <w:b w:val="0"/>
                <w:iCs w:val="0"/>
              </w:rPr>
              <w:t>Compliant</w:t>
            </w:r>
          </w:p>
        </w:tc>
      </w:tr>
      <w:tr w:rsidR="00237F7C"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7AD79103"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03718D53" w14:textId="77777777" w:rsidTr="0013014D">
        <w:tc>
          <w:tcPr>
            <w:tcW w:w="5240" w:type="dxa"/>
            <w:gridSpan w:val="3"/>
            <w:tcBorders>
              <w:top w:val="nil"/>
              <w:left w:val="nil"/>
              <w:bottom w:val="nil"/>
              <w:right w:val="nil"/>
            </w:tcBorders>
          </w:tcPr>
          <w:p w14:paraId="314FF7A7" w14:textId="01ED2D05" w:rsidR="00237F7C" w:rsidRPr="005A682F" w:rsidRDefault="00237F7C" w:rsidP="00237F7C">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237F7C" w:rsidRPr="00E630D7" w:rsidRDefault="00237F7C" w:rsidP="00237F7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A15137C" w:rsidR="00237F7C" w:rsidRPr="009E4BE7" w:rsidRDefault="00CC78EA" w:rsidP="00237F7C">
            <w:pPr>
              <w:pStyle w:val="Heading4"/>
              <w:tabs>
                <w:tab w:val="clear" w:pos="9072"/>
              </w:tabs>
              <w:spacing w:before="120" w:after="0" w:line="240" w:lineRule="auto"/>
              <w:jc w:val="right"/>
              <w:outlineLvl w:val="3"/>
            </w:pPr>
            <w:r w:rsidRPr="009E4BE7">
              <w:rPr>
                <w:rFonts w:eastAsia="Times New Roman"/>
                <w:iCs w:val="0"/>
              </w:rPr>
              <w:t xml:space="preserve">Not </w:t>
            </w:r>
            <w:r w:rsidR="00237F7C" w:rsidRPr="009E4BE7">
              <w:rPr>
                <w:rFonts w:eastAsia="Times New Roman"/>
                <w:iCs w:val="0"/>
              </w:rPr>
              <w:t>Compliant</w:t>
            </w:r>
          </w:p>
        </w:tc>
      </w:tr>
      <w:tr w:rsidR="00237F7C" w:rsidRPr="00E630D7" w14:paraId="1733DBA7" w14:textId="77777777" w:rsidTr="0013014D">
        <w:tc>
          <w:tcPr>
            <w:tcW w:w="5240" w:type="dxa"/>
            <w:gridSpan w:val="3"/>
            <w:tcBorders>
              <w:top w:val="nil"/>
              <w:left w:val="nil"/>
              <w:bottom w:val="nil"/>
              <w:right w:val="nil"/>
            </w:tcBorders>
          </w:tcPr>
          <w:p w14:paraId="36475A02"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237F7C" w:rsidRPr="00E630D7" w:rsidRDefault="00237F7C" w:rsidP="00237F7C">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5970CC66" w:rsidR="00237F7C" w:rsidRPr="009E4BE7" w:rsidRDefault="00237F7C" w:rsidP="00237F7C">
            <w:pPr>
              <w:pStyle w:val="Heading4"/>
              <w:tabs>
                <w:tab w:val="clear" w:pos="9072"/>
              </w:tabs>
              <w:spacing w:before="120" w:after="0" w:line="240" w:lineRule="auto"/>
              <w:jc w:val="right"/>
              <w:outlineLvl w:val="3"/>
            </w:pPr>
            <w:r w:rsidRPr="009E4BE7">
              <w:t>Not Applicable</w:t>
            </w:r>
          </w:p>
        </w:tc>
      </w:tr>
      <w:tr w:rsidR="00237F7C"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237F7C" w:rsidRPr="009E4BE7" w:rsidRDefault="00237F7C" w:rsidP="00237F7C">
            <w:pPr>
              <w:pStyle w:val="Heading4"/>
              <w:tabs>
                <w:tab w:val="clear" w:pos="9072"/>
              </w:tabs>
              <w:spacing w:before="120" w:after="0" w:line="240" w:lineRule="auto"/>
              <w:outlineLvl w:val="3"/>
              <w:rPr>
                <w:rFonts w:eastAsia="Times New Roman"/>
                <w:b w:val="0"/>
                <w:iCs w:val="0"/>
                <w:color w:val="0000FF"/>
              </w:rPr>
            </w:pPr>
            <w:r w:rsidRPr="009E4BE7">
              <w:rPr>
                <w:b w:val="0"/>
              </w:rPr>
              <w:t>HCP</w:t>
            </w:r>
            <w:r w:rsidRPr="009E4BE7">
              <w:rPr>
                <w:rFonts w:eastAsia="Times New Roman"/>
                <w:b w:val="0"/>
                <w:iCs w:val="0"/>
                <w:color w:val="0000FF"/>
              </w:rPr>
              <w:t xml:space="preserve"> </w:t>
            </w:r>
          </w:p>
        </w:tc>
        <w:tc>
          <w:tcPr>
            <w:tcW w:w="2977" w:type="dxa"/>
          </w:tcPr>
          <w:p w14:paraId="0BDC9E91" w14:textId="777EC37B" w:rsidR="00237F7C" w:rsidRPr="009E4BE7" w:rsidRDefault="00CC78EA"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237F7C" w:rsidRPr="009E4BE7" w:rsidRDefault="00237F7C" w:rsidP="00237F7C">
            <w:pPr>
              <w:pStyle w:val="Heading4"/>
              <w:tabs>
                <w:tab w:val="clear" w:pos="9072"/>
              </w:tabs>
              <w:spacing w:before="120" w:after="0" w:line="240" w:lineRule="auto"/>
              <w:outlineLvl w:val="3"/>
              <w:rPr>
                <w:b w:val="0"/>
              </w:rPr>
            </w:pPr>
            <w:r w:rsidRPr="009E4BE7">
              <w:rPr>
                <w:b w:val="0"/>
              </w:rPr>
              <w:t>CHSP</w:t>
            </w:r>
          </w:p>
        </w:tc>
        <w:tc>
          <w:tcPr>
            <w:tcW w:w="2977" w:type="dxa"/>
          </w:tcPr>
          <w:p w14:paraId="1E009111" w14:textId="4B7766FA"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237F7C" w:rsidRPr="009E4BE7" w:rsidRDefault="00237F7C" w:rsidP="00237F7C">
            <w:pPr>
              <w:pStyle w:val="Heading4"/>
              <w:tabs>
                <w:tab w:val="clear" w:pos="9072"/>
              </w:tabs>
              <w:spacing w:before="120" w:after="0" w:line="240" w:lineRule="auto"/>
              <w:outlineLvl w:val="3"/>
              <w:rPr>
                <w:b w:val="0"/>
              </w:rPr>
            </w:pPr>
            <w:r w:rsidRPr="009E4BE7">
              <w:rPr>
                <w:b w:val="0"/>
              </w:rPr>
              <w:t>HCP</w:t>
            </w:r>
          </w:p>
        </w:tc>
        <w:tc>
          <w:tcPr>
            <w:tcW w:w="2977" w:type="dxa"/>
          </w:tcPr>
          <w:p w14:paraId="011C4C61" w14:textId="63A1E382"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237F7C" w:rsidRPr="005A682F" w:rsidRDefault="00237F7C" w:rsidP="00237F7C">
            <w:pPr>
              <w:pStyle w:val="Heading4"/>
              <w:tabs>
                <w:tab w:val="clear" w:pos="9072"/>
              </w:tabs>
              <w:spacing w:before="120" w:after="0" w:line="240" w:lineRule="auto"/>
              <w:outlineLvl w:val="3"/>
              <w:rPr>
                <w:b w:val="0"/>
              </w:rPr>
            </w:pPr>
          </w:p>
        </w:tc>
        <w:tc>
          <w:tcPr>
            <w:tcW w:w="1134" w:type="dxa"/>
            <w:gridSpan w:val="3"/>
          </w:tcPr>
          <w:p w14:paraId="19FDDB14" w14:textId="77777777" w:rsidR="00237F7C" w:rsidRPr="009E4BE7" w:rsidRDefault="00237F7C" w:rsidP="00237F7C">
            <w:pPr>
              <w:pStyle w:val="Heading4"/>
              <w:tabs>
                <w:tab w:val="clear" w:pos="9072"/>
              </w:tabs>
              <w:spacing w:before="120" w:after="0" w:line="240" w:lineRule="auto"/>
              <w:outlineLvl w:val="3"/>
              <w:rPr>
                <w:b w:val="0"/>
              </w:rPr>
            </w:pPr>
            <w:r w:rsidRPr="009E4BE7">
              <w:rPr>
                <w:b w:val="0"/>
              </w:rPr>
              <w:t>CHSP</w:t>
            </w:r>
          </w:p>
        </w:tc>
        <w:tc>
          <w:tcPr>
            <w:tcW w:w="2977" w:type="dxa"/>
          </w:tcPr>
          <w:p w14:paraId="3ACA4EEE" w14:textId="766F5D07"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237F7C" w:rsidRPr="009E4BE7" w:rsidRDefault="00237F7C" w:rsidP="00237F7C">
            <w:pPr>
              <w:pStyle w:val="Heading4"/>
              <w:tabs>
                <w:tab w:val="clear" w:pos="9072"/>
              </w:tabs>
              <w:spacing w:before="120" w:after="0" w:line="240" w:lineRule="auto"/>
              <w:outlineLvl w:val="3"/>
              <w:rPr>
                <w:b w:val="0"/>
              </w:rPr>
            </w:pPr>
            <w:r w:rsidRPr="009E4BE7">
              <w:rPr>
                <w:b w:val="0"/>
              </w:rPr>
              <w:t>HCP</w:t>
            </w:r>
          </w:p>
        </w:tc>
        <w:tc>
          <w:tcPr>
            <w:tcW w:w="2977" w:type="dxa"/>
          </w:tcPr>
          <w:p w14:paraId="753E5DA0" w14:textId="1E91E1C9"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237F7C" w:rsidRPr="005A682F" w:rsidRDefault="00237F7C" w:rsidP="00237F7C">
            <w:pPr>
              <w:pStyle w:val="Heading4"/>
              <w:tabs>
                <w:tab w:val="clear" w:pos="9072"/>
              </w:tabs>
              <w:spacing w:before="120" w:after="0" w:line="240" w:lineRule="auto"/>
              <w:outlineLvl w:val="3"/>
              <w:rPr>
                <w:b w:val="0"/>
              </w:rPr>
            </w:pPr>
          </w:p>
        </w:tc>
        <w:tc>
          <w:tcPr>
            <w:tcW w:w="1134" w:type="dxa"/>
            <w:gridSpan w:val="3"/>
          </w:tcPr>
          <w:p w14:paraId="053BCDC7" w14:textId="77777777" w:rsidR="00237F7C" w:rsidRPr="009E4BE7" w:rsidRDefault="00237F7C" w:rsidP="00237F7C">
            <w:pPr>
              <w:pStyle w:val="Heading4"/>
              <w:tabs>
                <w:tab w:val="clear" w:pos="9072"/>
              </w:tabs>
              <w:spacing w:before="120" w:after="0" w:line="240" w:lineRule="auto"/>
              <w:outlineLvl w:val="3"/>
              <w:rPr>
                <w:b w:val="0"/>
              </w:rPr>
            </w:pPr>
            <w:r w:rsidRPr="009E4BE7">
              <w:rPr>
                <w:b w:val="0"/>
              </w:rPr>
              <w:t>CHSP</w:t>
            </w:r>
          </w:p>
        </w:tc>
        <w:tc>
          <w:tcPr>
            <w:tcW w:w="2977" w:type="dxa"/>
          </w:tcPr>
          <w:p w14:paraId="6251F613" w14:textId="6B943DDC"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HCP</w:t>
            </w:r>
          </w:p>
        </w:tc>
        <w:tc>
          <w:tcPr>
            <w:tcW w:w="2977" w:type="dxa"/>
          </w:tcPr>
          <w:p w14:paraId="1507D99A" w14:textId="54A1DA87" w:rsidR="00237F7C" w:rsidRPr="009E4BE7" w:rsidRDefault="00237F7C"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Compliant</w:t>
            </w:r>
          </w:p>
        </w:tc>
      </w:tr>
      <w:tr w:rsidR="00237F7C"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237F7C" w:rsidRPr="005A682F" w:rsidRDefault="00237F7C" w:rsidP="00237F7C">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CHSP</w:t>
            </w:r>
          </w:p>
        </w:tc>
        <w:tc>
          <w:tcPr>
            <w:tcW w:w="2977" w:type="dxa"/>
          </w:tcPr>
          <w:p w14:paraId="1E5D58C1" w14:textId="58F7F09E" w:rsidR="00237F7C" w:rsidRPr="009E4BE7" w:rsidRDefault="00237F7C" w:rsidP="00237F7C">
            <w:pPr>
              <w:pStyle w:val="Heading4"/>
              <w:keepNext w:val="0"/>
              <w:tabs>
                <w:tab w:val="clear" w:pos="9072"/>
              </w:tabs>
              <w:spacing w:before="120" w:after="0" w:line="240" w:lineRule="auto"/>
              <w:jc w:val="right"/>
              <w:outlineLvl w:val="3"/>
              <w:rPr>
                <w:b w:val="0"/>
              </w:rPr>
            </w:pPr>
            <w:r w:rsidRPr="009E4BE7">
              <w:rPr>
                <w:b w:val="0"/>
              </w:rPr>
              <w:t>Not Applicable</w:t>
            </w:r>
          </w:p>
        </w:tc>
      </w:tr>
      <w:tr w:rsidR="00237F7C"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HCP</w:t>
            </w:r>
          </w:p>
        </w:tc>
        <w:tc>
          <w:tcPr>
            <w:tcW w:w="2977" w:type="dxa"/>
          </w:tcPr>
          <w:p w14:paraId="4FF04FF7" w14:textId="73691DDD" w:rsidR="00237F7C" w:rsidRPr="009E4BE7" w:rsidRDefault="00B30BC0"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237F7C" w:rsidRPr="005A682F" w:rsidRDefault="00237F7C" w:rsidP="00237F7C">
            <w:pPr>
              <w:pStyle w:val="Heading4"/>
              <w:keepNext w:val="0"/>
              <w:tabs>
                <w:tab w:val="clear" w:pos="9072"/>
              </w:tabs>
              <w:spacing w:before="120" w:after="0" w:line="240" w:lineRule="auto"/>
              <w:outlineLvl w:val="3"/>
              <w:rPr>
                <w:b w:val="0"/>
              </w:rPr>
            </w:pPr>
          </w:p>
        </w:tc>
        <w:tc>
          <w:tcPr>
            <w:tcW w:w="1134" w:type="dxa"/>
            <w:gridSpan w:val="3"/>
          </w:tcPr>
          <w:p w14:paraId="724DA0AB" w14:textId="0F2E68C5"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CHSP</w:t>
            </w:r>
          </w:p>
        </w:tc>
        <w:tc>
          <w:tcPr>
            <w:tcW w:w="2977" w:type="dxa"/>
          </w:tcPr>
          <w:p w14:paraId="2719B370" w14:textId="03CABE44"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HCP</w:t>
            </w:r>
          </w:p>
        </w:tc>
        <w:tc>
          <w:tcPr>
            <w:tcW w:w="2977" w:type="dxa"/>
            <w:tcBorders>
              <w:top w:val="nil"/>
              <w:left w:val="nil"/>
              <w:bottom w:val="nil"/>
              <w:right w:val="nil"/>
            </w:tcBorders>
          </w:tcPr>
          <w:p w14:paraId="5CD9D22E" w14:textId="42641BE0" w:rsidR="00237F7C" w:rsidRPr="009E4BE7" w:rsidRDefault="00237F7C"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Compliant</w:t>
            </w:r>
          </w:p>
        </w:tc>
      </w:tr>
      <w:tr w:rsidR="00237F7C"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237F7C" w:rsidRPr="005A682F" w:rsidRDefault="00237F7C" w:rsidP="00237F7C">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CHSP</w:t>
            </w:r>
          </w:p>
        </w:tc>
        <w:tc>
          <w:tcPr>
            <w:tcW w:w="2977" w:type="dxa"/>
            <w:tcBorders>
              <w:top w:val="nil"/>
              <w:left w:val="nil"/>
              <w:bottom w:val="nil"/>
              <w:right w:val="nil"/>
            </w:tcBorders>
          </w:tcPr>
          <w:p w14:paraId="1E937D61" w14:textId="0BB84907" w:rsidR="00237F7C" w:rsidRPr="009E4BE7" w:rsidRDefault="00237F7C" w:rsidP="00237F7C">
            <w:pPr>
              <w:pStyle w:val="Heading4"/>
              <w:keepNext w:val="0"/>
              <w:tabs>
                <w:tab w:val="clear" w:pos="9072"/>
              </w:tabs>
              <w:spacing w:before="120" w:after="0" w:line="240" w:lineRule="auto"/>
              <w:jc w:val="right"/>
              <w:outlineLvl w:val="3"/>
              <w:rPr>
                <w:b w:val="0"/>
              </w:rPr>
            </w:pPr>
            <w:r w:rsidRPr="009E4BE7">
              <w:rPr>
                <w:b w:val="0"/>
              </w:rPr>
              <w:t>Not Applicable</w:t>
            </w:r>
          </w:p>
        </w:tc>
      </w:tr>
      <w:tr w:rsidR="00237F7C"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HCP</w:t>
            </w:r>
          </w:p>
        </w:tc>
        <w:tc>
          <w:tcPr>
            <w:tcW w:w="2977" w:type="dxa"/>
            <w:tcBorders>
              <w:top w:val="nil"/>
              <w:left w:val="nil"/>
              <w:bottom w:val="nil"/>
              <w:right w:val="nil"/>
            </w:tcBorders>
          </w:tcPr>
          <w:p w14:paraId="1267BD36" w14:textId="7813EE1B" w:rsidR="00237F7C" w:rsidRPr="009E4BE7" w:rsidRDefault="00CC78EA"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237F7C" w:rsidRPr="005A682F" w:rsidRDefault="00237F7C" w:rsidP="00237F7C">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237F7C" w:rsidRPr="009E4BE7" w:rsidRDefault="00237F7C" w:rsidP="00237F7C">
            <w:pPr>
              <w:pStyle w:val="Heading4"/>
              <w:keepNext w:val="0"/>
              <w:tabs>
                <w:tab w:val="clear" w:pos="9072"/>
              </w:tabs>
              <w:spacing w:before="120" w:after="0" w:line="240" w:lineRule="auto"/>
              <w:outlineLvl w:val="3"/>
              <w:rPr>
                <w:b w:val="0"/>
              </w:rPr>
            </w:pPr>
            <w:r w:rsidRPr="009E4BE7">
              <w:rPr>
                <w:b w:val="0"/>
              </w:rPr>
              <w:t>CHSP</w:t>
            </w:r>
          </w:p>
        </w:tc>
        <w:tc>
          <w:tcPr>
            <w:tcW w:w="2977" w:type="dxa"/>
            <w:tcBorders>
              <w:top w:val="nil"/>
              <w:left w:val="nil"/>
              <w:bottom w:val="nil"/>
              <w:right w:val="nil"/>
            </w:tcBorders>
          </w:tcPr>
          <w:p w14:paraId="08109047" w14:textId="2E655842"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237F7C" w:rsidRPr="00E630D7" w14:paraId="697025D3" w14:textId="77777777" w:rsidTr="00071C01">
        <w:tc>
          <w:tcPr>
            <w:tcW w:w="5240" w:type="dxa"/>
            <w:gridSpan w:val="2"/>
            <w:tcBorders>
              <w:top w:val="nil"/>
              <w:left w:val="nil"/>
              <w:bottom w:val="nil"/>
              <w:right w:val="nil"/>
            </w:tcBorders>
          </w:tcPr>
          <w:p w14:paraId="61DF622C" w14:textId="77777777" w:rsidR="00237F7C" w:rsidRPr="005A682F" w:rsidRDefault="00237F7C" w:rsidP="00237F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237F7C" w:rsidRPr="00E630D7" w:rsidRDefault="00237F7C" w:rsidP="00237F7C">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66BB903A" w:rsidR="00237F7C" w:rsidRPr="00E630D7" w:rsidRDefault="00237F7C" w:rsidP="00237F7C">
            <w:pPr>
              <w:pStyle w:val="Heading4"/>
              <w:tabs>
                <w:tab w:val="clear" w:pos="9072"/>
              </w:tabs>
              <w:spacing w:before="120" w:after="0" w:line="240" w:lineRule="auto"/>
              <w:jc w:val="right"/>
              <w:outlineLvl w:val="3"/>
              <w:rPr>
                <w:rFonts w:eastAsia="Times New Roman"/>
                <w:iCs w:val="0"/>
                <w:color w:val="0000FF"/>
              </w:rPr>
            </w:pPr>
            <w:r w:rsidRPr="00237F7C">
              <w:rPr>
                <w:rFonts w:eastAsia="Times New Roman"/>
                <w:iCs w:val="0"/>
              </w:rPr>
              <w:t>Compliant</w:t>
            </w:r>
          </w:p>
        </w:tc>
      </w:tr>
      <w:tr w:rsidR="00237F7C" w:rsidRPr="00E630D7" w14:paraId="78562EFC" w14:textId="77777777" w:rsidTr="00071C01">
        <w:tc>
          <w:tcPr>
            <w:tcW w:w="5240" w:type="dxa"/>
            <w:gridSpan w:val="2"/>
            <w:tcBorders>
              <w:top w:val="nil"/>
              <w:left w:val="nil"/>
              <w:bottom w:val="nil"/>
              <w:right w:val="nil"/>
            </w:tcBorders>
          </w:tcPr>
          <w:p w14:paraId="0E680298" w14:textId="77777777" w:rsidR="00237F7C" w:rsidRPr="005A682F" w:rsidRDefault="00237F7C" w:rsidP="00237F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237F7C" w:rsidRPr="00E630D7" w:rsidRDefault="00237F7C" w:rsidP="00237F7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39CA8F05" w:rsidR="00237F7C" w:rsidRPr="00E630D7" w:rsidRDefault="00237F7C" w:rsidP="00237F7C">
            <w:pPr>
              <w:pStyle w:val="Heading4"/>
              <w:tabs>
                <w:tab w:val="clear" w:pos="9072"/>
              </w:tabs>
              <w:spacing w:before="120" w:after="0" w:line="240" w:lineRule="auto"/>
              <w:jc w:val="right"/>
              <w:outlineLvl w:val="3"/>
            </w:pPr>
            <w:r>
              <w:t>Not Applicable</w:t>
            </w:r>
          </w:p>
        </w:tc>
      </w:tr>
      <w:tr w:rsidR="00237F7C"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105E5B39"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03AAFA13"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605980E9"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4C45DB7F"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099890CF"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137FDA5E"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4669020A"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5D7D9A5E"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0037C560"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49455DD7"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59E27F79" w:rsidR="00237F7C" w:rsidRPr="009E4BE7" w:rsidRDefault="00C17098"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Not Applicable</w:t>
            </w:r>
          </w:p>
        </w:tc>
      </w:tr>
      <w:tr w:rsidR="00237F7C"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4C1E6EA4"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237F7C"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51C75F82"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rFonts w:eastAsia="Times New Roman"/>
                <w:b w:val="0"/>
                <w:iCs w:val="0"/>
              </w:rPr>
              <w:t>Compliant</w:t>
            </w:r>
          </w:p>
        </w:tc>
      </w:tr>
      <w:tr w:rsidR="00237F7C"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237F7C" w:rsidRPr="00E630D7" w:rsidRDefault="00237F7C" w:rsidP="00237F7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0D7CEECB"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color w:val="0000FF"/>
              </w:rPr>
            </w:pPr>
            <w:r w:rsidRPr="009E4BE7">
              <w:rPr>
                <w:b w:val="0"/>
              </w:rPr>
              <w:t>Not Applicable</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237F7C"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1C788834" w:rsidR="00071C01" w:rsidRPr="00237F7C" w:rsidRDefault="00237F7C" w:rsidP="006107BF">
            <w:pPr>
              <w:pStyle w:val="Heading4"/>
              <w:tabs>
                <w:tab w:val="clear" w:pos="9072"/>
              </w:tabs>
              <w:spacing w:before="120" w:after="0" w:line="240" w:lineRule="auto"/>
              <w:jc w:val="right"/>
              <w:outlineLvl w:val="3"/>
              <w:rPr>
                <w:rFonts w:eastAsia="Times New Roman"/>
                <w:iCs w:val="0"/>
              </w:rPr>
            </w:pPr>
            <w:r w:rsidRPr="00237F7C">
              <w:rPr>
                <w:rFonts w:eastAsia="Times New Roman"/>
                <w:iCs w:val="0"/>
              </w:rPr>
              <w:t>Not Applicable</w:t>
            </w:r>
          </w:p>
        </w:tc>
      </w:tr>
      <w:tr w:rsidR="00071C01" w:rsidRPr="00237F7C"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137A2E20" w:rsidR="00071C01" w:rsidRPr="00237F7C" w:rsidRDefault="00237F7C" w:rsidP="006107BF">
            <w:pPr>
              <w:pStyle w:val="Heading4"/>
              <w:tabs>
                <w:tab w:val="clear" w:pos="9072"/>
              </w:tabs>
              <w:spacing w:before="120" w:after="0" w:line="240" w:lineRule="auto"/>
              <w:jc w:val="right"/>
              <w:outlineLvl w:val="3"/>
            </w:pPr>
            <w:r w:rsidRPr="00237F7C">
              <w:rPr>
                <w:rFonts w:eastAsia="Times New Roman"/>
                <w:iCs w:val="0"/>
              </w:rPr>
              <w:t>Not Applicable</w:t>
            </w:r>
          </w:p>
        </w:tc>
      </w:tr>
      <w:tr w:rsidR="00237F7C"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237F7C" w:rsidRPr="00237F7C" w:rsidRDefault="00237F7C" w:rsidP="00237F7C">
            <w:pPr>
              <w:pStyle w:val="Heading4"/>
              <w:tabs>
                <w:tab w:val="clear" w:pos="9072"/>
              </w:tabs>
              <w:spacing w:before="120" w:after="0" w:line="240" w:lineRule="auto"/>
              <w:outlineLvl w:val="3"/>
              <w:rPr>
                <w:b w:val="0"/>
              </w:rPr>
            </w:pPr>
            <w:r w:rsidRPr="00237F7C">
              <w:rPr>
                <w:b w:val="0"/>
              </w:rPr>
              <w:t>HCP</w:t>
            </w:r>
          </w:p>
        </w:tc>
        <w:tc>
          <w:tcPr>
            <w:tcW w:w="3066" w:type="dxa"/>
            <w:tcBorders>
              <w:top w:val="nil"/>
              <w:left w:val="nil"/>
              <w:bottom w:val="nil"/>
              <w:right w:val="nil"/>
            </w:tcBorders>
          </w:tcPr>
          <w:p w14:paraId="3A974262" w14:textId="0B09831E"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rPr>
            </w:pPr>
            <w:r w:rsidRPr="009E4BE7">
              <w:rPr>
                <w:rFonts w:eastAsia="Times New Roman"/>
                <w:b w:val="0"/>
                <w:iCs w:val="0"/>
              </w:rPr>
              <w:t>Not Applicable</w:t>
            </w:r>
          </w:p>
        </w:tc>
      </w:tr>
      <w:tr w:rsidR="00237F7C"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237F7C" w:rsidRPr="00237F7C" w:rsidRDefault="00237F7C" w:rsidP="00237F7C">
            <w:pPr>
              <w:pStyle w:val="Heading4"/>
              <w:tabs>
                <w:tab w:val="clear" w:pos="9072"/>
              </w:tabs>
              <w:spacing w:before="120" w:after="0" w:line="240" w:lineRule="auto"/>
              <w:outlineLvl w:val="3"/>
              <w:rPr>
                <w:b w:val="0"/>
              </w:rPr>
            </w:pPr>
            <w:r w:rsidRPr="00237F7C">
              <w:rPr>
                <w:b w:val="0"/>
              </w:rPr>
              <w:t>CHSP</w:t>
            </w:r>
          </w:p>
        </w:tc>
        <w:tc>
          <w:tcPr>
            <w:tcW w:w="3066" w:type="dxa"/>
            <w:tcBorders>
              <w:top w:val="nil"/>
              <w:left w:val="nil"/>
              <w:bottom w:val="nil"/>
              <w:right w:val="nil"/>
            </w:tcBorders>
          </w:tcPr>
          <w:p w14:paraId="26CFB076" w14:textId="6A17E381"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rPr>
            </w:pPr>
            <w:r w:rsidRPr="009E4BE7">
              <w:rPr>
                <w:rFonts w:eastAsia="Times New Roman"/>
                <w:b w:val="0"/>
                <w:iCs w:val="0"/>
              </w:rPr>
              <w:t>Not Applicable</w:t>
            </w:r>
          </w:p>
        </w:tc>
      </w:tr>
      <w:tr w:rsidR="00237F7C"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237F7C" w:rsidRPr="00237F7C" w:rsidRDefault="00237F7C" w:rsidP="00237F7C">
            <w:pPr>
              <w:pStyle w:val="Heading4"/>
              <w:tabs>
                <w:tab w:val="clear" w:pos="9072"/>
              </w:tabs>
              <w:spacing w:before="120" w:after="0" w:line="240" w:lineRule="auto"/>
              <w:outlineLvl w:val="3"/>
              <w:rPr>
                <w:b w:val="0"/>
              </w:rPr>
            </w:pPr>
            <w:r w:rsidRPr="00237F7C">
              <w:rPr>
                <w:b w:val="0"/>
              </w:rPr>
              <w:t>HCP</w:t>
            </w:r>
          </w:p>
        </w:tc>
        <w:tc>
          <w:tcPr>
            <w:tcW w:w="3066" w:type="dxa"/>
            <w:tcBorders>
              <w:top w:val="nil"/>
              <w:left w:val="nil"/>
              <w:bottom w:val="nil"/>
              <w:right w:val="nil"/>
            </w:tcBorders>
          </w:tcPr>
          <w:p w14:paraId="392DD9CA" w14:textId="0A830ADE"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rPr>
            </w:pPr>
            <w:r w:rsidRPr="009E4BE7">
              <w:rPr>
                <w:rFonts w:eastAsia="Times New Roman"/>
                <w:b w:val="0"/>
                <w:iCs w:val="0"/>
              </w:rPr>
              <w:t>Not Applicable</w:t>
            </w:r>
          </w:p>
        </w:tc>
      </w:tr>
      <w:tr w:rsidR="00237F7C"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237F7C" w:rsidRPr="00237F7C" w:rsidRDefault="00237F7C" w:rsidP="00237F7C">
            <w:pPr>
              <w:pStyle w:val="Heading4"/>
              <w:tabs>
                <w:tab w:val="clear" w:pos="9072"/>
              </w:tabs>
              <w:spacing w:before="120" w:after="0" w:line="240" w:lineRule="auto"/>
              <w:outlineLvl w:val="3"/>
              <w:rPr>
                <w:b w:val="0"/>
              </w:rPr>
            </w:pPr>
            <w:r w:rsidRPr="00237F7C">
              <w:rPr>
                <w:b w:val="0"/>
              </w:rPr>
              <w:t>CHSP</w:t>
            </w:r>
          </w:p>
        </w:tc>
        <w:tc>
          <w:tcPr>
            <w:tcW w:w="3066" w:type="dxa"/>
            <w:tcBorders>
              <w:top w:val="nil"/>
              <w:left w:val="nil"/>
              <w:bottom w:val="nil"/>
              <w:right w:val="nil"/>
            </w:tcBorders>
          </w:tcPr>
          <w:p w14:paraId="6BE68BF5" w14:textId="4121C315"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rPr>
            </w:pPr>
            <w:r w:rsidRPr="009E4BE7">
              <w:rPr>
                <w:rFonts w:eastAsia="Times New Roman"/>
                <w:b w:val="0"/>
                <w:iCs w:val="0"/>
              </w:rPr>
              <w:t>Not Applicable</w:t>
            </w:r>
          </w:p>
        </w:tc>
      </w:tr>
      <w:tr w:rsidR="00237F7C"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237F7C" w:rsidRPr="00E630D7" w:rsidRDefault="00237F7C" w:rsidP="00237F7C">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237F7C" w:rsidRPr="00237F7C" w:rsidRDefault="00237F7C" w:rsidP="00237F7C">
            <w:pPr>
              <w:pStyle w:val="Heading4"/>
              <w:tabs>
                <w:tab w:val="clear" w:pos="9072"/>
              </w:tabs>
              <w:spacing w:before="120" w:after="0" w:line="240" w:lineRule="auto"/>
              <w:outlineLvl w:val="3"/>
              <w:rPr>
                <w:b w:val="0"/>
              </w:rPr>
            </w:pPr>
            <w:r w:rsidRPr="00237F7C">
              <w:rPr>
                <w:b w:val="0"/>
              </w:rPr>
              <w:t>HCP</w:t>
            </w:r>
          </w:p>
        </w:tc>
        <w:tc>
          <w:tcPr>
            <w:tcW w:w="3066" w:type="dxa"/>
            <w:tcBorders>
              <w:top w:val="nil"/>
              <w:left w:val="nil"/>
              <w:bottom w:val="nil"/>
              <w:right w:val="nil"/>
            </w:tcBorders>
          </w:tcPr>
          <w:p w14:paraId="55CB05E4" w14:textId="5FB14F33"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rPr>
            </w:pPr>
            <w:r w:rsidRPr="009E4BE7">
              <w:rPr>
                <w:rFonts w:eastAsia="Times New Roman"/>
                <w:b w:val="0"/>
                <w:iCs w:val="0"/>
              </w:rPr>
              <w:t>Not Applicable</w:t>
            </w:r>
          </w:p>
        </w:tc>
      </w:tr>
      <w:tr w:rsidR="00237F7C"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237F7C" w:rsidRPr="00E630D7"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237F7C" w:rsidRPr="00237F7C" w:rsidRDefault="00237F7C" w:rsidP="00237F7C">
            <w:pPr>
              <w:pStyle w:val="Heading4"/>
              <w:tabs>
                <w:tab w:val="clear" w:pos="9072"/>
              </w:tabs>
              <w:spacing w:before="120" w:after="0" w:line="240" w:lineRule="auto"/>
              <w:outlineLvl w:val="3"/>
              <w:rPr>
                <w:b w:val="0"/>
              </w:rPr>
            </w:pPr>
            <w:r w:rsidRPr="00237F7C">
              <w:rPr>
                <w:b w:val="0"/>
              </w:rPr>
              <w:t>CHSP</w:t>
            </w:r>
          </w:p>
        </w:tc>
        <w:tc>
          <w:tcPr>
            <w:tcW w:w="3066" w:type="dxa"/>
            <w:tcBorders>
              <w:top w:val="nil"/>
              <w:left w:val="nil"/>
              <w:bottom w:val="nil"/>
              <w:right w:val="nil"/>
            </w:tcBorders>
          </w:tcPr>
          <w:p w14:paraId="42744E8F" w14:textId="7AB027F1" w:rsidR="00237F7C" w:rsidRPr="009E4BE7" w:rsidRDefault="00237F7C" w:rsidP="00237F7C">
            <w:pPr>
              <w:pStyle w:val="Heading4"/>
              <w:keepNext w:val="0"/>
              <w:tabs>
                <w:tab w:val="clear" w:pos="9072"/>
              </w:tabs>
              <w:spacing w:before="120" w:after="0" w:line="240" w:lineRule="auto"/>
              <w:jc w:val="right"/>
              <w:outlineLvl w:val="3"/>
              <w:rPr>
                <w:rFonts w:eastAsia="Times New Roman"/>
                <w:b w:val="0"/>
                <w:iCs w:val="0"/>
              </w:rPr>
            </w:pPr>
            <w:r w:rsidRPr="009E4BE7">
              <w:rPr>
                <w:rFonts w:eastAsia="Times New Roman"/>
                <w:b w:val="0"/>
                <w:iCs w:val="0"/>
              </w:rPr>
              <w:t>Not Applicable</w:t>
            </w:r>
          </w:p>
        </w:tc>
      </w:tr>
      <w:tr w:rsidR="00237F7C" w:rsidRPr="00E630D7" w14:paraId="12A295B2" w14:textId="77777777" w:rsidTr="00071C01">
        <w:tc>
          <w:tcPr>
            <w:tcW w:w="5240" w:type="dxa"/>
            <w:gridSpan w:val="2"/>
            <w:tcBorders>
              <w:top w:val="nil"/>
              <w:left w:val="nil"/>
              <w:bottom w:val="nil"/>
              <w:right w:val="nil"/>
            </w:tcBorders>
          </w:tcPr>
          <w:p w14:paraId="3F2C0C16" w14:textId="6F624051" w:rsidR="00237F7C" w:rsidRPr="005A682F" w:rsidRDefault="00237F7C" w:rsidP="00237F7C">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237F7C" w:rsidRPr="00E630D7" w:rsidRDefault="00237F7C" w:rsidP="00237F7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385189F9" w:rsidR="00237F7C" w:rsidRPr="00E630D7" w:rsidRDefault="00336F7D" w:rsidP="00237F7C">
            <w:pPr>
              <w:pStyle w:val="Heading4"/>
              <w:tabs>
                <w:tab w:val="clear" w:pos="9072"/>
              </w:tabs>
              <w:spacing w:before="120" w:after="0" w:line="240" w:lineRule="auto"/>
              <w:jc w:val="right"/>
              <w:outlineLvl w:val="3"/>
            </w:pPr>
            <w:r>
              <w:rPr>
                <w:rFonts w:eastAsia="Times New Roman"/>
                <w:iCs w:val="0"/>
              </w:rPr>
              <w:t xml:space="preserve">Not </w:t>
            </w:r>
            <w:r w:rsidR="00237F7C" w:rsidRPr="00237F7C">
              <w:rPr>
                <w:rFonts w:eastAsia="Times New Roman"/>
                <w:iCs w:val="0"/>
              </w:rPr>
              <w:t>Compliant</w:t>
            </w:r>
          </w:p>
        </w:tc>
      </w:tr>
      <w:tr w:rsidR="00237F7C" w:rsidRPr="00E630D7" w14:paraId="6E5839F2" w14:textId="77777777" w:rsidTr="00071C01">
        <w:tc>
          <w:tcPr>
            <w:tcW w:w="5240" w:type="dxa"/>
            <w:gridSpan w:val="2"/>
            <w:tcBorders>
              <w:top w:val="nil"/>
              <w:left w:val="nil"/>
              <w:bottom w:val="nil"/>
              <w:right w:val="nil"/>
            </w:tcBorders>
          </w:tcPr>
          <w:p w14:paraId="025587AA"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237F7C" w:rsidRPr="00E630D7" w:rsidRDefault="00237F7C" w:rsidP="00237F7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7CB6A68A" w:rsidR="00237F7C" w:rsidRPr="00E630D7" w:rsidRDefault="00237F7C" w:rsidP="00237F7C">
            <w:pPr>
              <w:pStyle w:val="Heading4"/>
              <w:tabs>
                <w:tab w:val="clear" w:pos="9072"/>
              </w:tabs>
              <w:spacing w:before="120" w:after="0" w:line="240" w:lineRule="auto"/>
              <w:jc w:val="right"/>
              <w:outlineLvl w:val="3"/>
            </w:pPr>
            <w:r>
              <w:t>Not Applicable</w:t>
            </w:r>
          </w:p>
        </w:tc>
      </w:tr>
      <w:tr w:rsidR="00237F7C"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237F7C" w:rsidRPr="005A682F" w:rsidRDefault="00237F7C" w:rsidP="00237F7C">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14FAB72A"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5DC09294"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63BB4CC0"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7176D0F9"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00CA716F" w:rsidR="00237F7C" w:rsidRPr="009E4BE7" w:rsidRDefault="00336F7D"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6C2EC1A8"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237F7C" w:rsidRPr="005A682F" w:rsidRDefault="00237F7C" w:rsidP="00237F7C">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625F3DFB" w:rsidR="00237F7C" w:rsidRPr="009E4BE7" w:rsidRDefault="00336F7D" w:rsidP="00237F7C">
            <w:pPr>
              <w:pStyle w:val="Heading4"/>
              <w:keepNext w:val="0"/>
              <w:tabs>
                <w:tab w:val="clear" w:pos="9072"/>
              </w:tabs>
              <w:spacing w:before="120" w:after="0" w:line="240" w:lineRule="auto"/>
              <w:jc w:val="right"/>
              <w:outlineLvl w:val="3"/>
              <w:rPr>
                <w:b w:val="0"/>
                <w:highlight w:val="yellow"/>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237F7C" w:rsidRPr="005A682F" w:rsidRDefault="00237F7C" w:rsidP="00237F7C">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237F7C" w:rsidRPr="005A682F" w:rsidRDefault="00237F7C" w:rsidP="00237F7C">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5CE82CB0" w:rsidR="00237F7C" w:rsidRPr="009E4BE7" w:rsidRDefault="00237F7C" w:rsidP="00237F7C">
            <w:pPr>
              <w:pStyle w:val="Heading4"/>
              <w:keepNext w:val="0"/>
              <w:tabs>
                <w:tab w:val="clear" w:pos="9072"/>
              </w:tabs>
              <w:spacing w:before="120" w:after="0" w:line="240" w:lineRule="auto"/>
              <w:jc w:val="right"/>
              <w:outlineLvl w:val="3"/>
              <w:rPr>
                <w:b w:val="0"/>
              </w:rPr>
            </w:pPr>
            <w:r w:rsidRPr="009E4BE7">
              <w:rPr>
                <w:b w:val="0"/>
              </w:rPr>
              <w:t>Not Applicable</w:t>
            </w:r>
          </w:p>
        </w:tc>
      </w:tr>
      <w:tr w:rsidR="00237F7C" w:rsidRPr="00E630D7" w14:paraId="5560F7F4" w14:textId="77777777" w:rsidTr="00071C01">
        <w:tc>
          <w:tcPr>
            <w:tcW w:w="5240" w:type="dxa"/>
            <w:gridSpan w:val="2"/>
            <w:tcBorders>
              <w:top w:val="nil"/>
              <w:left w:val="nil"/>
              <w:bottom w:val="nil"/>
              <w:right w:val="nil"/>
            </w:tcBorders>
          </w:tcPr>
          <w:p w14:paraId="0BBC0A4C" w14:textId="62DD2FFF" w:rsidR="00237F7C" w:rsidRPr="005A682F" w:rsidRDefault="00237F7C" w:rsidP="00237F7C">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237F7C" w:rsidRPr="00E630D7" w:rsidRDefault="00237F7C" w:rsidP="00237F7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71F3EDA2" w:rsidR="00237F7C" w:rsidRPr="00E630D7" w:rsidRDefault="00336F7D" w:rsidP="00237F7C">
            <w:pPr>
              <w:pStyle w:val="Heading4"/>
              <w:tabs>
                <w:tab w:val="clear" w:pos="9072"/>
              </w:tabs>
              <w:spacing w:before="120" w:after="0" w:line="240" w:lineRule="auto"/>
              <w:jc w:val="right"/>
              <w:outlineLvl w:val="3"/>
            </w:pPr>
            <w:r>
              <w:rPr>
                <w:rFonts w:eastAsia="Times New Roman"/>
                <w:iCs w:val="0"/>
              </w:rPr>
              <w:t xml:space="preserve">Not </w:t>
            </w:r>
            <w:r w:rsidR="00237F7C" w:rsidRPr="00237F7C">
              <w:rPr>
                <w:rFonts w:eastAsia="Times New Roman"/>
                <w:iCs w:val="0"/>
              </w:rPr>
              <w:t>Compliant</w:t>
            </w:r>
          </w:p>
        </w:tc>
      </w:tr>
      <w:tr w:rsidR="00237F7C" w:rsidRPr="00E630D7" w14:paraId="35EEE0D4" w14:textId="77777777" w:rsidTr="00071C01">
        <w:tc>
          <w:tcPr>
            <w:tcW w:w="5240" w:type="dxa"/>
            <w:gridSpan w:val="2"/>
            <w:tcBorders>
              <w:top w:val="nil"/>
              <w:left w:val="nil"/>
              <w:bottom w:val="nil"/>
              <w:right w:val="nil"/>
            </w:tcBorders>
          </w:tcPr>
          <w:p w14:paraId="04152628"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237F7C" w:rsidRPr="00E630D7" w:rsidRDefault="00237F7C" w:rsidP="00237F7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267EBB66"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237F7C" w:rsidRPr="005A682F" w:rsidRDefault="00237F7C" w:rsidP="00237F7C">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48DBE4A9" w:rsidR="00237F7C" w:rsidRPr="009E4BE7" w:rsidRDefault="00945404"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4320D885"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6F6BB605"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4376A342"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6E64CECB" w:rsidR="00237F7C" w:rsidRPr="009E4BE7" w:rsidRDefault="00336F7D"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018B6327"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2B8D76D1"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3254D212"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717F8967" w:rsidR="00237F7C" w:rsidRPr="009E4BE7" w:rsidRDefault="00336F7D"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503DB598"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E630D7" w14:paraId="7A9940B2" w14:textId="77777777" w:rsidTr="00071C01">
        <w:tc>
          <w:tcPr>
            <w:tcW w:w="5240" w:type="dxa"/>
            <w:gridSpan w:val="2"/>
            <w:tcBorders>
              <w:top w:val="nil"/>
              <w:left w:val="nil"/>
              <w:bottom w:val="nil"/>
              <w:right w:val="nil"/>
            </w:tcBorders>
          </w:tcPr>
          <w:p w14:paraId="605CB298" w14:textId="5292AB84" w:rsidR="00237F7C" w:rsidRPr="005A682F" w:rsidRDefault="00237F7C" w:rsidP="00237F7C">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237F7C" w:rsidRPr="00E630D7" w:rsidRDefault="00237F7C" w:rsidP="00237F7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20850BA6" w:rsidR="00237F7C" w:rsidRPr="00E630D7" w:rsidRDefault="00336F7D" w:rsidP="00237F7C">
            <w:pPr>
              <w:pStyle w:val="Heading4"/>
              <w:tabs>
                <w:tab w:val="clear" w:pos="9072"/>
              </w:tabs>
              <w:spacing w:before="120" w:after="0" w:line="240" w:lineRule="auto"/>
              <w:jc w:val="right"/>
              <w:outlineLvl w:val="3"/>
            </w:pPr>
            <w:r>
              <w:rPr>
                <w:rFonts w:eastAsia="Times New Roman"/>
                <w:iCs w:val="0"/>
              </w:rPr>
              <w:t xml:space="preserve">Not </w:t>
            </w:r>
            <w:r w:rsidR="00237F7C" w:rsidRPr="00237F7C">
              <w:rPr>
                <w:rFonts w:eastAsia="Times New Roman"/>
                <w:iCs w:val="0"/>
              </w:rPr>
              <w:t>Compliant</w:t>
            </w:r>
          </w:p>
        </w:tc>
      </w:tr>
      <w:tr w:rsidR="00237F7C" w:rsidRPr="00E630D7" w14:paraId="0CC4310A" w14:textId="77777777" w:rsidTr="00071C01">
        <w:tc>
          <w:tcPr>
            <w:tcW w:w="5240" w:type="dxa"/>
            <w:gridSpan w:val="2"/>
            <w:tcBorders>
              <w:top w:val="nil"/>
              <w:left w:val="nil"/>
              <w:bottom w:val="nil"/>
              <w:right w:val="nil"/>
            </w:tcBorders>
          </w:tcPr>
          <w:p w14:paraId="6453D364"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237F7C" w:rsidRPr="00E630D7" w:rsidRDefault="00237F7C" w:rsidP="00237F7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21C0FAE0" w:rsidR="00237F7C" w:rsidRPr="00E630D7" w:rsidRDefault="00237F7C" w:rsidP="00237F7C">
            <w:pPr>
              <w:pStyle w:val="Heading4"/>
              <w:tabs>
                <w:tab w:val="clear" w:pos="9072"/>
              </w:tabs>
              <w:spacing w:before="120" w:after="0" w:line="240" w:lineRule="auto"/>
              <w:jc w:val="right"/>
              <w:outlineLvl w:val="3"/>
            </w:pPr>
            <w:r>
              <w:t>Not Applicable</w:t>
            </w:r>
          </w:p>
        </w:tc>
      </w:tr>
      <w:tr w:rsidR="00237F7C"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237F7C" w:rsidRPr="005A682F" w:rsidRDefault="00237F7C" w:rsidP="00237F7C">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58AEB4EB"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237F7C" w:rsidRPr="005A682F" w:rsidRDefault="00237F7C" w:rsidP="00237F7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06656730"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23463A86" w:rsidR="00237F7C" w:rsidRPr="009E4BE7" w:rsidRDefault="00237F7C" w:rsidP="00237F7C">
            <w:pPr>
              <w:pStyle w:val="Heading4"/>
              <w:tabs>
                <w:tab w:val="clear" w:pos="9072"/>
              </w:tabs>
              <w:spacing w:before="120" w:after="0" w:line="240" w:lineRule="auto"/>
              <w:jc w:val="right"/>
              <w:outlineLvl w:val="3"/>
              <w:rPr>
                <w:b w:val="0"/>
              </w:rPr>
            </w:pPr>
            <w:r w:rsidRPr="009E4BE7">
              <w:rPr>
                <w:rFonts w:eastAsia="Times New Roman"/>
                <w:b w:val="0"/>
                <w:iCs w:val="0"/>
              </w:rPr>
              <w:t>Compliant</w:t>
            </w:r>
          </w:p>
        </w:tc>
      </w:tr>
      <w:tr w:rsidR="00237F7C"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271965C1"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0DF97C5F" w:rsidR="00237F7C" w:rsidRPr="009E4BE7" w:rsidRDefault="00336F7D"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1BBFCB88"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59C9EFE9" w:rsidR="00237F7C" w:rsidRPr="009E4BE7" w:rsidRDefault="00336F7D"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6C102A2A"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tr w:rsidR="00237F7C"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237F7C" w:rsidRPr="005A682F" w:rsidRDefault="00237F7C" w:rsidP="00237F7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0FAE8C3C" w:rsidR="00237F7C" w:rsidRPr="009E4BE7" w:rsidRDefault="00336F7D" w:rsidP="00237F7C">
            <w:pPr>
              <w:pStyle w:val="Heading4"/>
              <w:tabs>
                <w:tab w:val="clear" w:pos="9072"/>
              </w:tabs>
              <w:spacing w:before="120" w:after="0" w:line="240" w:lineRule="auto"/>
              <w:jc w:val="right"/>
              <w:outlineLvl w:val="3"/>
              <w:rPr>
                <w:b w:val="0"/>
              </w:rPr>
            </w:pPr>
            <w:r w:rsidRPr="009E4BE7">
              <w:rPr>
                <w:rFonts w:eastAsia="Times New Roman"/>
                <w:b w:val="0"/>
                <w:iCs w:val="0"/>
              </w:rPr>
              <w:t xml:space="preserve">Not </w:t>
            </w:r>
            <w:r w:rsidR="00237F7C" w:rsidRPr="009E4BE7">
              <w:rPr>
                <w:rFonts w:eastAsia="Times New Roman"/>
                <w:b w:val="0"/>
                <w:iCs w:val="0"/>
              </w:rPr>
              <w:t>Compliant</w:t>
            </w:r>
          </w:p>
        </w:tc>
      </w:tr>
      <w:tr w:rsidR="00237F7C"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237F7C" w:rsidRPr="005A682F" w:rsidRDefault="00237F7C" w:rsidP="00237F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237F7C" w:rsidRPr="005A682F" w:rsidRDefault="00237F7C" w:rsidP="00237F7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57F02DCF" w:rsidR="00237F7C" w:rsidRPr="009E4BE7" w:rsidRDefault="00237F7C" w:rsidP="00237F7C">
            <w:pPr>
              <w:pStyle w:val="Heading4"/>
              <w:tabs>
                <w:tab w:val="clear" w:pos="9072"/>
              </w:tabs>
              <w:spacing w:before="120" w:after="0" w:line="240" w:lineRule="auto"/>
              <w:jc w:val="right"/>
              <w:outlineLvl w:val="3"/>
              <w:rPr>
                <w:b w:val="0"/>
              </w:rPr>
            </w:pPr>
            <w:r w:rsidRPr="009E4BE7">
              <w:rPr>
                <w:b w:val="0"/>
              </w:rPr>
              <w:t>Not Applicable</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2A3DE94" w:rsidR="004B33E7" w:rsidRPr="00AD50E9" w:rsidRDefault="004B33E7" w:rsidP="004B33E7">
      <w:pPr>
        <w:pStyle w:val="ListBullet"/>
      </w:pPr>
      <w:r w:rsidRPr="00AD50E9">
        <w:t xml:space="preserve">the Assessment Team’s report for the </w:t>
      </w:r>
      <w:r w:rsidR="00AD50E9" w:rsidRPr="00AD50E9">
        <w:rPr>
          <w:lang w:eastAsia="en-AU"/>
        </w:rPr>
        <w:t>quality audit</w:t>
      </w:r>
      <w:r w:rsidR="00AD50E9">
        <w:rPr>
          <w:lang w:eastAsia="en-AU"/>
        </w:rPr>
        <w:t>,</w:t>
      </w:r>
      <w:r w:rsidRPr="00AD50E9">
        <w:t xml:space="preserve"> the </w:t>
      </w:r>
      <w:r w:rsidR="00AD50E9" w:rsidRPr="00AD50E9">
        <w:rPr>
          <w:lang w:eastAsia="en-AU"/>
        </w:rPr>
        <w:t>quality audit</w:t>
      </w:r>
      <w:r w:rsidRPr="00AD50E9">
        <w:t xml:space="preserve"> report was informed by </w:t>
      </w:r>
      <w:r w:rsidR="000A6E2B" w:rsidRPr="00AD50E9">
        <w:t>a</w:t>
      </w:r>
      <w:r w:rsidRPr="00AD50E9">
        <w:t xml:space="preserve"> site assessment, observations at the service, review of documents and interviews with staff, consumers/representatives and others</w:t>
      </w:r>
    </w:p>
    <w:p w14:paraId="0155F341" w14:textId="742C46BD" w:rsidR="004B33E7" w:rsidRPr="00AD50E9" w:rsidRDefault="004B33E7" w:rsidP="004B33E7">
      <w:pPr>
        <w:pStyle w:val="ListBullet"/>
      </w:pPr>
      <w:r w:rsidRPr="00AD50E9">
        <w:t xml:space="preserve">the </w:t>
      </w:r>
      <w:r w:rsidR="00A77C28">
        <w:t xml:space="preserve">approved </w:t>
      </w:r>
      <w:r w:rsidRPr="00AD50E9">
        <w:t xml:space="preserve">provider’s response to the </w:t>
      </w:r>
      <w:r w:rsidR="00AD50E9" w:rsidRPr="00AD50E9">
        <w:rPr>
          <w:color w:val="000000"/>
          <w:lang w:eastAsia="en-AU"/>
        </w:rPr>
        <w:t>quality audit</w:t>
      </w:r>
      <w:r w:rsidRPr="00AD50E9">
        <w:t xml:space="preserve"> report received </w:t>
      </w:r>
      <w:r w:rsidR="00AD50E9" w:rsidRPr="00AD50E9">
        <w:rPr>
          <w:color w:val="000000"/>
          <w:lang w:eastAsia="en-AU"/>
        </w:rPr>
        <w:t>27 April 2022.</w:t>
      </w:r>
      <w:r w:rsidRPr="00AD50E9">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FC2824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237F7C">
        <w:rPr>
          <w:rFonts w:ascii="Arial" w:hAnsi="Arial" w:cs="Times New Roman"/>
          <w:bCs w:val="0"/>
          <w:iCs w:val="0"/>
          <w:color w:val="FFFFFF" w:themeColor="background1"/>
          <w:sz w:val="36"/>
          <w:szCs w:val="36"/>
        </w:rPr>
        <w:t>Not Compliant</w:t>
      </w:r>
      <w:r w:rsidR="00476569" w:rsidRPr="00237F7C">
        <w:rPr>
          <w:color w:val="FFFFFF" w:themeColor="background1"/>
          <w:highlight w:val="yellow"/>
        </w:rPr>
        <w:br/>
      </w:r>
      <w:r w:rsidRPr="00237F7C">
        <w:rPr>
          <w:color w:val="FFFFFF" w:themeColor="background1"/>
          <w:sz w:val="36"/>
        </w:rPr>
        <w:tab/>
        <w:t xml:space="preserve">CHSP </w:t>
      </w:r>
      <w:r w:rsidR="007A0CC3" w:rsidRPr="00237F7C">
        <w:rPr>
          <w:color w:val="FFFFFF" w:themeColor="background1"/>
          <w:sz w:val="36"/>
        </w:rPr>
        <w:tab/>
      </w:r>
      <w:r w:rsidR="00237F7C" w:rsidRPr="00237F7C">
        <w:rPr>
          <w:rFonts w:ascii="Arial" w:hAnsi="Arial" w:cs="Times New Roman"/>
          <w:bCs w:val="0"/>
          <w:iCs w:val="0"/>
          <w:color w:val="FFFFFF" w:themeColor="background1"/>
          <w:sz w:val="36"/>
          <w:szCs w:val="36"/>
        </w:rPr>
        <w:t>Not Applicable</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CC3B03C" w14:textId="0B9835AF" w:rsidR="009C33A4" w:rsidRDefault="009C33A4" w:rsidP="009C33A4">
      <w:pPr>
        <w:rPr>
          <w:rFonts w:eastAsia="Calibri"/>
          <w:color w:val="auto"/>
          <w:lang w:eastAsia="en-US"/>
        </w:rPr>
      </w:pPr>
      <w:r>
        <w:rPr>
          <w:rFonts w:eastAsia="Calibri"/>
          <w:color w:val="auto"/>
          <w:lang w:eastAsia="en-US"/>
        </w:rPr>
        <w:t xml:space="preserve">Consumers and representatives interviewed said </w:t>
      </w:r>
      <w:r w:rsidR="007958E4">
        <w:rPr>
          <w:rFonts w:eastAsia="Calibri"/>
          <w:color w:val="auto"/>
          <w:lang w:eastAsia="en-US"/>
        </w:rPr>
        <w:t>consumers</w:t>
      </w:r>
      <w:r>
        <w:rPr>
          <w:rFonts w:eastAsia="Calibri"/>
          <w:color w:val="auto"/>
          <w:lang w:eastAsia="en-US"/>
        </w:rPr>
        <w:t xml:space="preserve"> are respected and provided dignity and choice by the staff who deliver their care and services.</w:t>
      </w:r>
    </w:p>
    <w:p w14:paraId="6A4CBEDE" w14:textId="77777777" w:rsidR="009C33A4" w:rsidRDefault="009C33A4" w:rsidP="009C33A4">
      <w:pPr>
        <w:rPr>
          <w:rFonts w:eastAsia="Calibri"/>
          <w:color w:val="auto"/>
          <w:lang w:eastAsia="en-US"/>
        </w:rPr>
      </w:pPr>
      <w:r>
        <w:rPr>
          <w:rFonts w:eastAsia="Calibri"/>
          <w:color w:val="auto"/>
          <w:lang w:eastAsia="en-US"/>
        </w:rPr>
        <w:t>Consumers said they are provided care and services from staff who have the same cultural background, speak their preferred language and support them to feel comfortable and safe. Consumers said staff know them and what is important to them.</w:t>
      </w:r>
    </w:p>
    <w:p w14:paraId="1D433905" w14:textId="77777777" w:rsidR="009C33A4" w:rsidRDefault="009C33A4" w:rsidP="009C33A4">
      <w:pPr>
        <w:rPr>
          <w:rFonts w:eastAsia="Calibri"/>
          <w:color w:val="auto"/>
          <w:lang w:eastAsia="en-US"/>
        </w:rPr>
      </w:pPr>
      <w:r>
        <w:rPr>
          <w:rFonts w:eastAsia="Calibri"/>
          <w:color w:val="auto"/>
          <w:lang w:eastAsia="en-US"/>
        </w:rPr>
        <w:t>Consumers said they are able to make decisions about their care and have choices. Consumers said they are supported by the service to maintain relationships of their choice.</w:t>
      </w:r>
    </w:p>
    <w:p w14:paraId="36EF3DA6" w14:textId="0EBB49DE" w:rsidR="009C33A4" w:rsidRDefault="009C33A4" w:rsidP="009C33A4">
      <w:pPr>
        <w:rPr>
          <w:rFonts w:eastAsia="Calibri"/>
          <w:color w:val="auto"/>
          <w:lang w:eastAsia="en-US"/>
        </w:rPr>
      </w:pPr>
      <w:r>
        <w:rPr>
          <w:rFonts w:eastAsia="Calibri"/>
          <w:color w:val="auto"/>
          <w:lang w:eastAsia="en-US"/>
        </w:rPr>
        <w:t xml:space="preserve">Consumers said their information is kept confidential and only shared with </w:t>
      </w:r>
      <w:r w:rsidR="005D5140">
        <w:rPr>
          <w:rFonts w:eastAsia="Calibri"/>
          <w:color w:val="auto"/>
          <w:lang w:eastAsia="en-US"/>
        </w:rPr>
        <w:t>others as agreed with the consumer.</w:t>
      </w:r>
      <w:r>
        <w:rPr>
          <w:rFonts w:eastAsia="Calibri"/>
          <w:color w:val="auto"/>
          <w:lang w:eastAsia="en-US"/>
        </w:rPr>
        <w:t xml:space="preserve"> </w:t>
      </w:r>
      <w:r w:rsidR="005D5140">
        <w:rPr>
          <w:rFonts w:eastAsia="Calibri"/>
          <w:color w:val="auto"/>
          <w:lang w:eastAsia="en-US"/>
        </w:rPr>
        <w:t>S</w:t>
      </w:r>
      <w:r>
        <w:rPr>
          <w:rFonts w:eastAsia="Calibri"/>
          <w:color w:val="auto"/>
          <w:lang w:eastAsia="en-US"/>
        </w:rPr>
        <w:t xml:space="preserve">taff </w:t>
      </w:r>
      <w:r w:rsidR="005D5140">
        <w:rPr>
          <w:rFonts w:eastAsia="Calibri"/>
          <w:color w:val="auto"/>
          <w:lang w:eastAsia="en-US"/>
        </w:rPr>
        <w:t xml:space="preserve">described how </w:t>
      </w:r>
      <w:r>
        <w:rPr>
          <w:rFonts w:eastAsia="Calibri"/>
          <w:color w:val="auto"/>
          <w:lang w:eastAsia="en-US"/>
        </w:rPr>
        <w:t xml:space="preserve">they </w:t>
      </w:r>
      <w:r w:rsidR="005D5140">
        <w:rPr>
          <w:rFonts w:eastAsia="Calibri"/>
          <w:color w:val="auto"/>
          <w:lang w:eastAsia="en-US"/>
        </w:rPr>
        <w:t>take steps to protect each consumer’s privacy</w:t>
      </w:r>
      <w:r>
        <w:rPr>
          <w:rFonts w:eastAsia="Calibri"/>
          <w:color w:val="auto"/>
          <w:lang w:eastAsia="en-US"/>
        </w:rPr>
        <w:t>.</w:t>
      </w:r>
    </w:p>
    <w:p w14:paraId="131CD210" w14:textId="420D7BBD" w:rsidR="009C33A4" w:rsidRDefault="009C33A4" w:rsidP="009C33A4">
      <w:pPr>
        <w:rPr>
          <w:rFonts w:eastAsia="Calibri"/>
          <w:color w:val="auto"/>
          <w:lang w:eastAsia="en-US"/>
        </w:rPr>
      </w:pPr>
      <w:r>
        <w:rPr>
          <w:rFonts w:eastAsia="Calibri"/>
          <w:color w:val="auto"/>
          <w:lang w:eastAsia="en-US"/>
        </w:rPr>
        <w:t xml:space="preserve">Staff were able to demonstrate an understanding of cultural safety and what is important to each consumer. Staff were able to describe ways they support consumers to </w:t>
      </w:r>
      <w:r w:rsidR="005D5140">
        <w:rPr>
          <w:rFonts w:eastAsia="Calibri"/>
          <w:color w:val="auto"/>
          <w:lang w:eastAsia="en-US"/>
        </w:rPr>
        <w:t>balance risk wit</w:t>
      </w:r>
      <w:r w:rsidR="0069223F">
        <w:rPr>
          <w:rFonts w:eastAsia="Calibri"/>
          <w:color w:val="auto"/>
          <w:lang w:eastAsia="en-US"/>
        </w:rPr>
        <w:t>h</w:t>
      </w:r>
      <w:r w:rsidR="005D5140">
        <w:rPr>
          <w:rFonts w:eastAsia="Calibri"/>
          <w:color w:val="auto"/>
          <w:lang w:eastAsia="en-US"/>
        </w:rPr>
        <w:t xml:space="preserve"> quality of life and </w:t>
      </w:r>
      <w:r>
        <w:rPr>
          <w:rFonts w:eastAsia="Calibri"/>
          <w:color w:val="auto"/>
          <w:lang w:eastAsia="en-US"/>
        </w:rPr>
        <w:t>independence.</w:t>
      </w:r>
    </w:p>
    <w:p w14:paraId="53B37199" w14:textId="37D88772" w:rsidR="009C33A4" w:rsidRDefault="009C33A4" w:rsidP="009C33A4">
      <w:pPr>
        <w:rPr>
          <w:rFonts w:eastAsia="Calibri"/>
          <w:color w:val="auto"/>
          <w:lang w:eastAsia="en-US"/>
        </w:rPr>
      </w:pPr>
      <w:r>
        <w:rPr>
          <w:rFonts w:eastAsia="Calibri"/>
          <w:color w:val="auto"/>
          <w:lang w:eastAsia="en-US"/>
        </w:rPr>
        <w:t>Some representatives said they are not fully aware of what care and services they can request for the consumer relevant to the level of home care package allocated.</w:t>
      </w:r>
    </w:p>
    <w:p w14:paraId="15DB1A46" w14:textId="68016DC7" w:rsidR="00920BB5" w:rsidRPr="009C33A4" w:rsidRDefault="0004322A" w:rsidP="0004322A">
      <w:pPr>
        <w:rPr>
          <w:rFonts w:eastAsiaTheme="minorHAnsi"/>
          <w:color w:val="auto"/>
        </w:rPr>
      </w:pPr>
      <w:r w:rsidRPr="009C33A4">
        <w:rPr>
          <w:rFonts w:eastAsiaTheme="minorHAnsi"/>
          <w:color w:val="auto"/>
        </w:rPr>
        <w:lastRenderedPageBreak/>
        <w:t xml:space="preserve">The Quality Standard </w:t>
      </w:r>
      <w:r w:rsidR="00F37C4C" w:rsidRPr="009C33A4">
        <w:rPr>
          <w:rFonts w:eastAsiaTheme="minorHAnsi"/>
          <w:color w:val="auto"/>
        </w:rPr>
        <w:t xml:space="preserve">for the </w:t>
      </w:r>
      <w:r w:rsidR="00920BB5" w:rsidRPr="009C33A4">
        <w:rPr>
          <w:rFonts w:eastAsiaTheme="minorHAnsi"/>
          <w:color w:val="auto"/>
        </w:rPr>
        <w:t xml:space="preserve">Home care </w:t>
      </w:r>
      <w:r w:rsidR="00D12DA6" w:rsidRPr="009C33A4">
        <w:rPr>
          <w:rFonts w:eastAsiaTheme="minorHAnsi"/>
          <w:color w:val="auto"/>
        </w:rPr>
        <w:t>packages</w:t>
      </w:r>
      <w:r w:rsidR="00920BB5" w:rsidRPr="009C33A4">
        <w:rPr>
          <w:rFonts w:eastAsiaTheme="minorHAnsi"/>
          <w:color w:val="auto"/>
        </w:rPr>
        <w:t xml:space="preserve"> service</w:t>
      </w:r>
      <w:r w:rsidR="009C33A4" w:rsidRPr="009C33A4">
        <w:rPr>
          <w:rFonts w:eastAsiaTheme="minorHAnsi"/>
          <w:color w:val="auto"/>
        </w:rPr>
        <w:t xml:space="preserve"> is</w:t>
      </w:r>
      <w:r w:rsidR="007D66F1" w:rsidRPr="009C33A4">
        <w:rPr>
          <w:rFonts w:eastAsiaTheme="minorHAnsi"/>
          <w:color w:val="auto"/>
        </w:rPr>
        <w:t xml:space="preserve"> </w:t>
      </w:r>
      <w:r w:rsidRPr="009C33A4">
        <w:rPr>
          <w:rFonts w:eastAsiaTheme="minorHAnsi"/>
          <w:color w:val="auto"/>
        </w:rPr>
        <w:t xml:space="preserve">assessed as Non-compliant as </w:t>
      </w:r>
      <w:r w:rsidR="009C33A4" w:rsidRPr="009C33A4">
        <w:rPr>
          <w:rFonts w:eastAsiaTheme="minorHAnsi"/>
          <w:color w:val="auto"/>
        </w:rPr>
        <w:t>one</w:t>
      </w:r>
      <w:r w:rsidRPr="009C33A4">
        <w:rPr>
          <w:rFonts w:eastAsiaTheme="minorHAnsi"/>
          <w:color w:val="auto"/>
        </w:rPr>
        <w:t xml:space="preserve"> of the six specific requirements ha</w:t>
      </w:r>
      <w:r w:rsidR="009C33A4">
        <w:rPr>
          <w:rFonts w:eastAsiaTheme="minorHAnsi"/>
          <w:color w:val="auto"/>
        </w:rPr>
        <w:t>s</w:t>
      </w:r>
      <w:r w:rsidRPr="009C33A4">
        <w:rPr>
          <w:rFonts w:eastAsiaTheme="minorHAnsi"/>
          <w:color w:val="auto"/>
        </w:rPr>
        <w:t xml:space="preserve"> been assessed as </w:t>
      </w:r>
      <w:r w:rsidR="00115DD9" w:rsidRPr="009C33A4">
        <w:rPr>
          <w:rFonts w:eastAsiaTheme="minorHAnsi"/>
          <w:color w:val="auto"/>
        </w:rPr>
        <w:t>Non-compliant</w:t>
      </w:r>
      <w:r w:rsidRPr="009C33A4">
        <w:rPr>
          <w:rFonts w:eastAsiaTheme="minorHAnsi"/>
          <w:color w:val="auto"/>
        </w:rPr>
        <w:t>.</w:t>
      </w:r>
      <w:r w:rsidR="00603E30" w:rsidRPr="009C33A4">
        <w:rPr>
          <w:rFonts w:eastAsiaTheme="minorHAnsi"/>
          <w:color w:val="auto"/>
        </w:rPr>
        <w:t xml:space="preserve"> </w:t>
      </w:r>
    </w:p>
    <w:p w14:paraId="18486974" w14:textId="1F15273D" w:rsidR="00F37C4C" w:rsidRPr="009C33A4" w:rsidRDefault="00F37C4C" w:rsidP="00F37C4C">
      <w:pPr>
        <w:rPr>
          <w:rFonts w:eastAsia="Calibri"/>
          <w:i/>
          <w:color w:val="auto"/>
          <w:lang w:eastAsia="en-US"/>
        </w:rPr>
      </w:pPr>
      <w:r w:rsidRPr="009C33A4">
        <w:rPr>
          <w:rFonts w:eastAsiaTheme="minorHAnsi"/>
          <w:color w:val="auto"/>
        </w:rPr>
        <w:t xml:space="preserve">The Quality Standard for the </w:t>
      </w:r>
      <w:r w:rsidR="00920BB5" w:rsidRPr="009C33A4">
        <w:rPr>
          <w:rFonts w:eastAsiaTheme="minorHAnsi"/>
          <w:color w:val="auto"/>
        </w:rPr>
        <w:t>Commonwealth home support program</w:t>
      </w:r>
      <w:r w:rsidR="00691E3B" w:rsidRPr="009C33A4">
        <w:rPr>
          <w:rFonts w:eastAsiaTheme="minorHAnsi"/>
          <w:color w:val="auto"/>
        </w:rPr>
        <w:t>me</w:t>
      </w:r>
      <w:r w:rsidR="00920BB5" w:rsidRPr="009C33A4">
        <w:rPr>
          <w:rFonts w:eastAsiaTheme="minorHAnsi"/>
          <w:color w:val="auto"/>
        </w:rPr>
        <w:t xml:space="preserve"> service</w:t>
      </w:r>
      <w:r w:rsidR="009C33A4" w:rsidRPr="009C33A4">
        <w:rPr>
          <w:rFonts w:eastAsiaTheme="minorHAnsi"/>
          <w:color w:val="auto"/>
        </w:rPr>
        <w:t xml:space="preserve"> is not applicable.</w:t>
      </w:r>
    </w:p>
    <w:p w14:paraId="5AF3A31A" w14:textId="52081BD7" w:rsidR="006451BA" w:rsidRPr="00341EBD" w:rsidRDefault="00EC5474" w:rsidP="003B4315">
      <w:pPr>
        <w:pStyle w:val="ListParagraph"/>
        <w:numPr>
          <w:ilvl w:val="0"/>
          <w:numId w:val="0"/>
        </w:numPr>
        <w:tabs>
          <w:tab w:val="left" w:pos="0"/>
        </w:tabs>
        <w:rPr>
          <w:b/>
          <w:color w:val="auto"/>
        </w:rPr>
      </w:pPr>
      <w:r w:rsidRPr="00341EBD">
        <w:rPr>
          <w:rFonts w:cs="Times New Roman"/>
          <w:b/>
          <w:color w:val="auto"/>
          <w:sz w:val="28"/>
          <w:szCs w:val="28"/>
        </w:rPr>
        <w:t xml:space="preserve">Assessment of </w:t>
      </w:r>
      <w:r w:rsidR="0004322A" w:rsidRPr="00341EBD">
        <w:rPr>
          <w:rFonts w:cs="Times New Roman"/>
          <w:b/>
          <w:color w:val="auto"/>
          <w:sz w:val="28"/>
          <w:szCs w:val="28"/>
        </w:rPr>
        <w:t xml:space="preserve">Standard </w:t>
      </w:r>
      <w:r w:rsidR="00215FC3" w:rsidRPr="00341EBD">
        <w:rPr>
          <w:rFonts w:cs="Times New Roman"/>
          <w:b/>
          <w:color w:val="auto"/>
          <w:sz w:val="28"/>
          <w:szCs w:val="28"/>
        </w:rPr>
        <w:t>1</w:t>
      </w:r>
      <w:r w:rsidR="0004322A" w:rsidRPr="00341EBD">
        <w:rPr>
          <w:rFonts w:cs="Times New Roman"/>
          <w:b/>
          <w:color w:val="auto"/>
          <w:sz w:val="28"/>
          <w:szCs w:val="28"/>
        </w:rPr>
        <w:t xml:space="preserve"> </w:t>
      </w:r>
      <w:r w:rsidR="006451BA" w:rsidRPr="00341EBD">
        <w:rPr>
          <w:rFonts w:cs="Times New Roman"/>
          <w:b/>
          <w:color w:val="auto"/>
          <w:sz w:val="28"/>
          <w:szCs w:val="28"/>
        </w:rPr>
        <w:t>Requirements</w:t>
      </w:r>
      <w:bookmarkStart w:id="3" w:name="_Hlk32932412"/>
      <w:r w:rsidR="0066387A" w:rsidRPr="00341EBD">
        <w:rPr>
          <w:i/>
          <w:color w:val="auto"/>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95A4C"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6A2C612A" w:rsidR="006107BF" w:rsidRPr="006107BF" w:rsidRDefault="006107BF" w:rsidP="006107BF">
            <w:pPr>
              <w:pStyle w:val="Heading3"/>
              <w:spacing w:before="120" w:after="0"/>
              <w:jc w:val="right"/>
              <w:outlineLvl w:val="2"/>
            </w:pPr>
            <w:r w:rsidRPr="00395A4C">
              <w:t>Compliant</w:t>
            </w:r>
          </w:p>
        </w:tc>
      </w:tr>
      <w:tr w:rsidR="006107BF" w:rsidRPr="00395A4C"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BF953EB" w:rsidR="006107BF" w:rsidRPr="006107BF" w:rsidRDefault="00395A4C" w:rsidP="006107BF">
            <w:pPr>
              <w:pStyle w:val="Heading3"/>
              <w:spacing w:before="0" w:after="0"/>
              <w:jc w:val="right"/>
              <w:outlineLvl w:val="2"/>
            </w:pPr>
            <w:r w:rsidRPr="00395A4C">
              <w:t>Not Applicable</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2B90DF07" w14:textId="77777777" w:rsidTr="00191D36">
        <w:tc>
          <w:tcPr>
            <w:tcW w:w="4531" w:type="dxa"/>
            <w:shd w:val="clear" w:color="auto" w:fill="E7E6E6" w:themeFill="background2"/>
          </w:tcPr>
          <w:p w14:paraId="1041FB76" w14:textId="56BD037C" w:rsidR="00191D36" w:rsidRPr="002B61BB" w:rsidRDefault="00191D36" w:rsidP="00395A4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1D9EC855" w14:textId="69DD65C0"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17244E05" w14:textId="77777777" w:rsidTr="00191D36">
        <w:tc>
          <w:tcPr>
            <w:tcW w:w="4531" w:type="dxa"/>
            <w:shd w:val="clear" w:color="auto" w:fill="E7E6E6" w:themeFill="background2"/>
          </w:tcPr>
          <w:p w14:paraId="6FC8CD35" w14:textId="77777777" w:rsidR="00191D36" w:rsidRPr="002B61BB" w:rsidRDefault="00191D36" w:rsidP="00395A4C">
            <w:pPr>
              <w:pStyle w:val="Heading3"/>
              <w:spacing w:before="0" w:after="0"/>
              <w:outlineLvl w:val="2"/>
            </w:pPr>
          </w:p>
        </w:tc>
        <w:tc>
          <w:tcPr>
            <w:tcW w:w="993" w:type="dxa"/>
            <w:shd w:val="clear" w:color="auto" w:fill="E7E6E6" w:themeFill="background2"/>
          </w:tcPr>
          <w:p w14:paraId="057556E7"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1981B32" w14:textId="6D9561E5" w:rsidR="00191D36" w:rsidRPr="006107BF" w:rsidRDefault="00191D36" w:rsidP="00395A4C">
            <w:pPr>
              <w:pStyle w:val="Heading3"/>
              <w:spacing w:before="0" w:after="0"/>
              <w:jc w:val="right"/>
              <w:outlineLvl w:val="2"/>
              <w:rPr>
                <w:color w:val="0000FF"/>
                <w:szCs w:val="26"/>
              </w:rPr>
            </w:pPr>
            <w:r w:rsidRPr="00395A4C">
              <w:t>Not Applicable</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13995B88" w14:textId="77777777" w:rsidTr="006107BF">
        <w:tc>
          <w:tcPr>
            <w:tcW w:w="4531" w:type="dxa"/>
            <w:shd w:val="clear" w:color="auto" w:fill="E7E6E6" w:themeFill="background2"/>
          </w:tcPr>
          <w:p w14:paraId="747C2396" w14:textId="1DD7B1E4" w:rsidR="00395A4C" w:rsidRPr="002B61BB" w:rsidRDefault="00395A4C" w:rsidP="00395A4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723919A2" w14:textId="79AFD209" w:rsidR="00395A4C" w:rsidRPr="006107BF" w:rsidRDefault="00395A4C" w:rsidP="00395A4C">
            <w:pPr>
              <w:pStyle w:val="Heading3"/>
              <w:spacing w:before="120" w:after="0"/>
              <w:jc w:val="right"/>
              <w:outlineLvl w:val="2"/>
            </w:pPr>
            <w:r w:rsidRPr="00395A4C">
              <w:t>Compliant</w:t>
            </w:r>
          </w:p>
        </w:tc>
      </w:tr>
      <w:tr w:rsidR="00395A4C" w:rsidRPr="002B61BB" w14:paraId="7EF1F448" w14:textId="77777777" w:rsidTr="006107BF">
        <w:tc>
          <w:tcPr>
            <w:tcW w:w="4531" w:type="dxa"/>
            <w:shd w:val="clear" w:color="auto" w:fill="E7E6E6" w:themeFill="background2"/>
          </w:tcPr>
          <w:p w14:paraId="7D5937A9" w14:textId="77777777" w:rsidR="00395A4C" w:rsidRPr="002B61BB" w:rsidRDefault="00395A4C" w:rsidP="00395A4C">
            <w:pPr>
              <w:pStyle w:val="Heading3"/>
              <w:spacing w:before="0" w:after="0"/>
              <w:outlineLvl w:val="2"/>
            </w:pPr>
          </w:p>
        </w:tc>
        <w:tc>
          <w:tcPr>
            <w:tcW w:w="993" w:type="dxa"/>
            <w:shd w:val="clear" w:color="auto" w:fill="E7E6E6" w:themeFill="background2"/>
          </w:tcPr>
          <w:p w14:paraId="62B944A1"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788AC69A" w14:textId="195BD6CA" w:rsidR="00395A4C" w:rsidRPr="006107BF" w:rsidRDefault="00395A4C" w:rsidP="00395A4C">
            <w:pPr>
              <w:pStyle w:val="Heading3"/>
              <w:spacing w:before="0" w:after="0"/>
              <w:jc w:val="right"/>
              <w:outlineLvl w:val="2"/>
            </w:pPr>
            <w:r w:rsidRPr="00395A4C">
              <w:t>Not Applicable</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9E4BE7">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66BA772E" w14:textId="77777777" w:rsidTr="00191D36">
        <w:tc>
          <w:tcPr>
            <w:tcW w:w="4531" w:type="dxa"/>
            <w:shd w:val="clear" w:color="auto" w:fill="E7E6E6" w:themeFill="background2"/>
          </w:tcPr>
          <w:p w14:paraId="57BC0199" w14:textId="407CF366" w:rsidR="00191D36" w:rsidRPr="002B61BB" w:rsidRDefault="00191D36" w:rsidP="00395A4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5CC03D9" w14:textId="4C783382"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37CA9A45" w14:textId="77777777" w:rsidTr="00191D36">
        <w:tc>
          <w:tcPr>
            <w:tcW w:w="4531" w:type="dxa"/>
            <w:shd w:val="clear" w:color="auto" w:fill="E7E6E6" w:themeFill="background2"/>
          </w:tcPr>
          <w:p w14:paraId="1A7B13B4" w14:textId="77777777" w:rsidR="00191D36" w:rsidRPr="002B61BB" w:rsidRDefault="00191D36" w:rsidP="00395A4C">
            <w:pPr>
              <w:pStyle w:val="Heading3"/>
              <w:spacing w:before="0" w:after="0"/>
              <w:outlineLvl w:val="2"/>
            </w:pPr>
          </w:p>
        </w:tc>
        <w:tc>
          <w:tcPr>
            <w:tcW w:w="993" w:type="dxa"/>
            <w:shd w:val="clear" w:color="auto" w:fill="E7E6E6" w:themeFill="background2"/>
          </w:tcPr>
          <w:p w14:paraId="7EAF9AC2"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3DA228AD" w14:textId="3A5CD9D2" w:rsidR="00191D36" w:rsidRPr="006107BF" w:rsidRDefault="00191D36" w:rsidP="00395A4C">
            <w:pPr>
              <w:pStyle w:val="Heading3"/>
              <w:spacing w:before="0" w:after="0"/>
              <w:jc w:val="right"/>
              <w:outlineLvl w:val="2"/>
              <w:rPr>
                <w:color w:val="0000FF"/>
                <w:szCs w:val="26"/>
              </w:rPr>
            </w:pPr>
            <w:r w:rsidRPr="00395A4C">
              <w:t>Not Applicable</w:t>
            </w:r>
          </w:p>
        </w:tc>
      </w:tr>
    </w:tbl>
    <w:p w14:paraId="2530F24B" w14:textId="3B1BE5F7"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4440846B" w14:textId="77777777" w:rsidTr="00191D36">
        <w:tc>
          <w:tcPr>
            <w:tcW w:w="4531" w:type="dxa"/>
            <w:shd w:val="clear" w:color="auto" w:fill="E7E6E6" w:themeFill="background2"/>
          </w:tcPr>
          <w:p w14:paraId="00BB8D68" w14:textId="4949C18F" w:rsidR="00191D36" w:rsidRPr="002B61BB" w:rsidRDefault="00191D36" w:rsidP="00395A4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4618D146" w14:textId="26D1922C"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0FE59E4D" w14:textId="77777777" w:rsidTr="00191D36">
        <w:tc>
          <w:tcPr>
            <w:tcW w:w="4531" w:type="dxa"/>
            <w:shd w:val="clear" w:color="auto" w:fill="E7E6E6" w:themeFill="background2"/>
          </w:tcPr>
          <w:p w14:paraId="7A24D13D" w14:textId="77777777" w:rsidR="00191D36" w:rsidRPr="002B61BB" w:rsidRDefault="00191D36" w:rsidP="00395A4C">
            <w:pPr>
              <w:pStyle w:val="Heading3"/>
              <w:spacing w:before="0" w:after="0"/>
              <w:outlineLvl w:val="2"/>
            </w:pPr>
          </w:p>
        </w:tc>
        <w:tc>
          <w:tcPr>
            <w:tcW w:w="993" w:type="dxa"/>
            <w:shd w:val="clear" w:color="auto" w:fill="E7E6E6" w:themeFill="background2"/>
          </w:tcPr>
          <w:p w14:paraId="717BFF3A"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3228750D" w14:textId="05BED445" w:rsidR="00191D36" w:rsidRPr="006107BF" w:rsidRDefault="00191D36" w:rsidP="00395A4C">
            <w:pPr>
              <w:pStyle w:val="Heading3"/>
              <w:spacing w:before="0" w:after="0"/>
              <w:jc w:val="right"/>
              <w:outlineLvl w:val="2"/>
              <w:rPr>
                <w:color w:val="0000FF"/>
                <w:szCs w:val="26"/>
              </w:rPr>
            </w:pPr>
            <w:r w:rsidRPr="00395A4C">
              <w:t>Not Applicable</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4EB3035C" w:rsidR="004A20A3" w:rsidRPr="004A20A3" w:rsidRDefault="00584ED7" w:rsidP="004A20A3">
      <w:pPr>
        <w:tabs>
          <w:tab w:val="right" w:pos="9026"/>
        </w:tabs>
      </w:pPr>
      <w:r>
        <w:lastRenderedPageBreak/>
        <w:t>Findings</w:t>
      </w:r>
    </w:p>
    <w:p w14:paraId="69DA6D43" w14:textId="62264ECA" w:rsidR="00341EBD" w:rsidRDefault="00341EBD" w:rsidP="00341EBD">
      <w:pPr>
        <w:tabs>
          <w:tab w:val="right" w:pos="9026"/>
        </w:tabs>
      </w:pPr>
      <w:r>
        <w:t xml:space="preserve">The assessment team noted services </w:t>
      </w:r>
      <w:r w:rsidR="00A80081">
        <w:t>are</w:t>
      </w:r>
      <w:r>
        <w:t xml:space="preserve"> being provided as blocks of care</w:t>
      </w:r>
      <w:r w:rsidR="005D5140">
        <w:t xml:space="preserve"> time</w:t>
      </w:r>
      <w:r>
        <w:t>, for example</w:t>
      </w:r>
      <w:r w:rsidR="004A48CE">
        <w:t xml:space="preserve"> a three hour block.</w:t>
      </w:r>
    </w:p>
    <w:p w14:paraId="514D56EB" w14:textId="65EDBBB5" w:rsidR="00341EBD" w:rsidRDefault="00341EBD" w:rsidP="00341EBD">
      <w:pPr>
        <w:tabs>
          <w:tab w:val="right" w:pos="9026"/>
        </w:tabs>
      </w:pPr>
      <w:r>
        <w:t xml:space="preserve">Representatives interviewed were unclear what </w:t>
      </w:r>
      <w:r w:rsidR="004A48CE">
        <w:t xml:space="preserve">services </w:t>
      </w:r>
      <w:r>
        <w:t xml:space="preserve">the home care package </w:t>
      </w:r>
      <w:r w:rsidR="004A48CE">
        <w:t xml:space="preserve">allowed and </w:t>
      </w:r>
      <w:r w:rsidR="0069223F">
        <w:t xml:space="preserve">were unaware that </w:t>
      </w:r>
      <w:r>
        <w:t xml:space="preserve">consumers </w:t>
      </w:r>
      <w:r w:rsidR="004A48CE">
        <w:t>do not need to receive care in large blocks of time.</w:t>
      </w:r>
      <w:r>
        <w:t xml:space="preserve"> </w:t>
      </w:r>
    </w:p>
    <w:p w14:paraId="37C5EB17" w14:textId="31E2B3DD" w:rsidR="00341EBD" w:rsidRDefault="00402E84" w:rsidP="00341EBD">
      <w:pPr>
        <w:tabs>
          <w:tab w:val="right" w:pos="9026"/>
        </w:tabs>
      </w:pPr>
      <w:r>
        <w:t xml:space="preserve">The approved provider’s </w:t>
      </w:r>
      <w:r w:rsidR="00A21F51">
        <w:t>response</w:t>
      </w:r>
      <w:r>
        <w:t xml:space="preserve"> outlines all consumers are provided with the list of possible aged care and services they can receive and the only restriction, beyond the list of services, is their individual package account balance. The response confirms that services are </w:t>
      </w:r>
      <w:r w:rsidR="004A48CE">
        <w:t>provided</w:t>
      </w:r>
      <w:r>
        <w:t xml:space="preserve"> in blocks of hours</w:t>
      </w:r>
      <w:r w:rsidR="00C23D78">
        <w:t xml:space="preserve">, other than for outsourced services such as </w:t>
      </w:r>
      <w:r w:rsidR="00CF7F0C">
        <w:t>physiotherapy</w:t>
      </w:r>
      <w:r w:rsidR="00C23D78">
        <w:t>.</w:t>
      </w:r>
    </w:p>
    <w:p w14:paraId="7F225E8F" w14:textId="60A85A77" w:rsidR="00402E84" w:rsidRDefault="00402E84" w:rsidP="00341EBD">
      <w:pPr>
        <w:tabs>
          <w:tab w:val="right" w:pos="9026"/>
        </w:tabs>
      </w:pPr>
      <w:r>
        <w:t xml:space="preserve">Based on all the evidence (summarised above) I am </w:t>
      </w:r>
      <w:r w:rsidR="00A21F51">
        <w:t>satisfied</w:t>
      </w:r>
      <w:r>
        <w:t xml:space="preserve"> that consumers and representatives </w:t>
      </w:r>
      <w:r w:rsidR="00C23D78">
        <w:t xml:space="preserve">did not have information which made it clear to them that </w:t>
      </w:r>
      <w:r>
        <w:t>the service</w:t>
      </w:r>
      <w:r w:rsidR="00FB3F9B">
        <w:t xml:space="preserve"> frequency and time allocated for</w:t>
      </w:r>
      <w:r>
        <w:t xml:space="preserve"> deliver</w:t>
      </w:r>
      <w:r w:rsidR="00FB3F9B">
        <w:t>y of services</w:t>
      </w:r>
      <w:r>
        <w:t xml:space="preserve"> can be tailored to th</w:t>
      </w:r>
      <w:r w:rsidR="00FB3F9B">
        <w:t>e consumer’s</w:t>
      </w:r>
      <w:r>
        <w:t xml:space="preserve"> needs</w:t>
      </w:r>
      <w:r w:rsidR="00FB3F9B">
        <w:t>.</w:t>
      </w:r>
      <w:r>
        <w:t xml:space="preserve"> The service does not comply with this </w:t>
      </w:r>
      <w:r w:rsidR="00F40487">
        <w:t>r</w:t>
      </w:r>
      <w:r>
        <w:t xml:space="preserve">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77F31402" w14:textId="77777777" w:rsidTr="00191D36">
        <w:tc>
          <w:tcPr>
            <w:tcW w:w="4531" w:type="dxa"/>
            <w:shd w:val="clear" w:color="auto" w:fill="E7E6E6" w:themeFill="background2"/>
          </w:tcPr>
          <w:p w14:paraId="0D703C65" w14:textId="5D1572B0" w:rsidR="00191D36" w:rsidRPr="002B61BB" w:rsidRDefault="00191D36" w:rsidP="00395A4C">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16CAD8BA" w14:textId="2EFC804D"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795FC86A" w14:textId="77777777" w:rsidTr="00191D36">
        <w:tc>
          <w:tcPr>
            <w:tcW w:w="4531" w:type="dxa"/>
            <w:shd w:val="clear" w:color="auto" w:fill="E7E6E6" w:themeFill="background2"/>
          </w:tcPr>
          <w:p w14:paraId="43537654" w14:textId="77777777" w:rsidR="00191D36" w:rsidRPr="002B61BB" w:rsidRDefault="00191D36" w:rsidP="00395A4C">
            <w:pPr>
              <w:pStyle w:val="Heading3"/>
              <w:spacing w:before="0" w:after="0"/>
              <w:outlineLvl w:val="2"/>
            </w:pPr>
          </w:p>
        </w:tc>
        <w:tc>
          <w:tcPr>
            <w:tcW w:w="993" w:type="dxa"/>
            <w:shd w:val="clear" w:color="auto" w:fill="E7E6E6" w:themeFill="background2"/>
          </w:tcPr>
          <w:p w14:paraId="73EF5A0A"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4E42728E" w14:textId="27D2C325" w:rsidR="00191D36" w:rsidRPr="006107BF" w:rsidRDefault="00191D36" w:rsidP="00395A4C">
            <w:pPr>
              <w:pStyle w:val="Heading3"/>
              <w:spacing w:before="0" w:after="0"/>
              <w:jc w:val="right"/>
              <w:outlineLvl w:val="2"/>
              <w:rPr>
                <w:color w:val="0000FF"/>
                <w:szCs w:val="26"/>
              </w:rPr>
            </w:pPr>
            <w:r w:rsidRPr="00395A4C">
              <w:t>Not Applicable</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75194929" w14:textId="77777777" w:rsidR="00237F7C" w:rsidRPr="00162F6A" w:rsidRDefault="00494E23" w:rsidP="00237F7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37F7C" w:rsidRPr="00CF4FAC">
        <w:rPr>
          <w:color w:val="FFFFFF" w:themeColor="background1"/>
          <w:sz w:val="36"/>
        </w:rPr>
        <w:t>HCP</w:t>
      </w:r>
      <w:r w:rsidR="00237F7C" w:rsidRPr="00162F6A">
        <w:rPr>
          <w:color w:val="FFFFFF" w:themeColor="background1"/>
          <w:sz w:val="36"/>
        </w:rPr>
        <w:tab/>
      </w:r>
      <w:r w:rsidR="00237F7C" w:rsidRPr="00237F7C">
        <w:rPr>
          <w:rFonts w:ascii="Arial" w:hAnsi="Arial" w:cs="Times New Roman"/>
          <w:bCs w:val="0"/>
          <w:iCs w:val="0"/>
          <w:color w:val="FFFFFF" w:themeColor="background1"/>
          <w:sz w:val="36"/>
          <w:szCs w:val="36"/>
        </w:rPr>
        <w:t>Not Compliant</w:t>
      </w:r>
      <w:r w:rsidR="00237F7C" w:rsidRPr="00237F7C">
        <w:rPr>
          <w:color w:val="FFFFFF" w:themeColor="background1"/>
          <w:highlight w:val="yellow"/>
        </w:rPr>
        <w:br/>
      </w:r>
      <w:r w:rsidR="00237F7C" w:rsidRPr="00237F7C">
        <w:rPr>
          <w:color w:val="FFFFFF" w:themeColor="background1"/>
          <w:sz w:val="36"/>
        </w:rPr>
        <w:tab/>
        <w:t xml:space="preserve">CHSP </w:t>
      </w:r>
      <w:r w:rsidR="00237F7C" w:rsidRPr="00237F7C">
        <w:rPr>
          <w:color w:val="FFFFFF" w:themeColor="background1"/>
          <w:sz w:val="36"/>
        </w:rPr>
        <w:tab/>
      </w:r>
      <w:r w:rsidR="00237F7C" w:rsidRPr="00237F7C">
        <w:rPr>
          <w:rFonts w:ascii="Arial" w:hAnsi="Arial" w:cs="Times New Roman"/>
          <w:bCs w:val="0"/>
          <w:iCs w:val="0"/>
          <w:color w:val="FFFFFF" w:themeColor="background1"/>
          <w:sz w:val="36"/>
          <w:szCs w:val="36"/>
        </w:rPr>
        <w:t>Not Applicable</w:t>
      </w:r>
    </w:p>
    <w:p w14:paraId="44D2C5B7" w14:textId="2570D7F3" w:rsidR="00494E23" w:rsidRPr="00162F6A" w:rsidRDefault="00494E23" w:rsidP="00872D6C">
      <w:pPr>
        <w:pStyle w:val="Heading1"/>
        <w:tabs>
          <w:tab w:val="left" w:pos="2835"/>
          <w:tab w:val="right" w:pos="9070"/>
        </w:tabs>
        <w:spacing w:before="0" w:after="0" w:line="240" w:lineRule="auto"/>
        <w:rPr>
          <w:color w:val="FFFFFF" w:themeColor="background1"/>
          <w:sz w:val="36"/>
        </w:rPr>
      </w:pP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9BADABD" w14:textId="206F7532" w:rsidR="002927C2" w:rsidRDefault="002927C2" w:rsidP="002927C2">
      <w:pPr>
        <w:rPr>
          <w:rFonts w:eastAsia="Calibri"/>
          <w:lang w:eastAsia="en-US"/>
        </w:rPr>
      </w:pPr>
      <w:r>
        <w:rPr>
          <w:rFonts w:eastAsia="Calibri"/>
          <w:lang w:eastAsia="en-US"/>
        </w:rPr>
        <w:t xml:space="preserve">The Assessment Team found </w:t>
      </w:r>
      <w:r w:rsidRPr="00023B6F">
        <w:rPr>
          <w:rFonts w:eastAsia="Calibri"/>
          <w:lang w:eastAsia="en-US"/>
        </w:rPr>
        <w:t xml:space="preserve">consumers are partners in </w:t>
      </w:r>
      <w:r>
        <w:rPr>
          <w:rFonts w:eastAsia="Calibri"/>
          <w:lang w:eastAsia="en-US"/>
        </w:rPr>
        <w:t>the</w:t>
      </w:r>
      <w:r w:rsidRPr="00023B6F">
        <w:rPr>
          <w:rFonts w:eastAsia="Calibri"/>
          <w:lang w:eastAsia="en-US"/>
        </w:rPr>
        <w:t xml:space="preserve"> assessment and planning</w:t>
      </w:r>
      <w:r>
        <w:rPr>
          <w:rFonts w:eastAsia="Calibri"/>
          <w:lang w:eastAsia="en-US"/>
        </w:rPr>
        <w:t xml:space="preserve"> process. However, tools such as assessment</w:t>
      </w:r>
      <w:r w:rsidR="00ED20B3">
        <w:rPr>
          <w:rFonts w:eastAsia="Calibri"/>
          <w:lang w:eastAsia="en-US"/>
        </w:rPr>
        <w:t>s</w:t>
      </w:r>
      <w:r>
        <w:rPr>
          <w:rFonts w:eastAsia="Calibri"/>
          <w:lang w:eastAsia="en-US"/>
        </w:rPr>
        <w:t xml:space="preserve"> are not used effectively to tailor </w:t>
      </w:r>
      <w:r w:rsidR="00ED20B3">
        <w:rPr>
          <w:rFonts w:eastAsia="Calibri"/>
          <w:lang w:eastAsia="en-US"/>
        </w:rPr>
        <w:t xml:space="preserve">the </w:t>
      </w:r>
      <w:r>
        <w:rPr>
          <w:rFonts w:eastAsia="Calibri"/>
          <w:lang w:eastAsia="en-US"/>
        </w:rPr>
        <w:t xml:space="preserve">care and services required by each consumer. </w:t>
      </w:r>
    </w:p>
    <w:p w14:paraId="6546AACE" w14:textId="7FADF052" w:rsidR="002927C2" w:rsidRDefault="002927C2" w:rsidP="002927C2">
      <w:pPr>
        <w:rPr>
          <w:rFonts w:eastAsia="Calibri"/>
          <w:lang w:eastAsia="en-US"/>
        </w:rPr>
      </w:pPr>
      <w:r>
        <w:rPr>
          <w:rFonts w:eastAsia="Calibri"/>
          <w:lang w:eastAsia="en-US"/>
        </w:rPr>
        <w:t xml:space="preserve">A review of care plans found they do not provide staff with sufficient details to ensure the safe and effective delivery of care and services and goals outlined are generic rather than specific to the consumer. </w:t>
      </w:r>
    </w:p>
    <w:p w14:paraId="268CEA4B" w14:textId="2E7DA9CB" w:rsidR="002927C2" w:rsidRDefault="002927C2" w:rsidP="002927C2">
      <w:pPr>
        <w:rPr>
          <w:rFonts w:eastAsia="Calibri"/>
          <w:lang w:eastAsia="en-US"/>
        </w:rPr>
      </w:pPr>
      <w:r>
        <w:rPr>
          <w:rFonts w:eastAsia="Calibri"/>
          <w:lang w:eastAsia="en-US"/>
        </w:rPr>
        <w:t>T</w:t>
      </w:r>
      <w:r w:rsidRPr="00023B6F">
        <w:rPr>
          <w:rFonts w:eastAsia="Calibri"/>
          <w:lang w:eastAsia="en-US"/>
        </w:rPr>
        <w:t xml:space="preserve">he Assessment </w:t>
      </w:r>
      <w:r>
        <w:rPr>
          <w:rFonts w:eastAsia="Calibri"/>
          <w:lang w:eastAsia="en-US"/>
        </w:rPr>
        <w:t>T</w:t>
      </w:r>
      <w:r w:rsidRPr="00023B6F">
        <w:rPr>
          <w:rFonts w:eastAsia="Calibri"/>
          <w:lang w:eastAsia="en-US"/>
        </w:rPr>
        <w:t xml:space="preserve">eam </w:t>
      </w:r>
      <w:r>
        <w:rPr>
          <w:rFonts w:eastAsia="Calibri"/>
          <w:lang w:eastAsia="en-US"/>
        </w:rPr>
        <w:t xml:space="preserve">noted the </w:t>
      </w:r>
      <w:r w:rsidRPr="00023B6F">
        <w:rPr>
          <w:rFonts w:eastAsia="Calibri"/>
          <w:lang w:eastAsia="en-US"/>
        </w:rPr>
        <w:t xml:space="preserve">service </w:t>
      </w:r>
      <w:r>
        <w:rPr>
          <w:rFonts w:eastAsia="Calibri"/>
          <w:lang w:eastAsia="en-US"/>
        </w:rPr>
        <w:t>did</w:t>
      </w:r>
      <w:r w:rsidRPr="00023B6F">
        <w:rPr>
          <w:rFonts w:eastAsia="Calibri"/>
          <w:lang w:eastAsia="en-US"/>
        </w:rPr>
        <w:t xml:space="preserve"> not </w:t>
      </w:r>
      <w:r>
        <w:rPr>
          <w:rFonts w:eastAsia="Calibri"/>
          <w:lang w:eastAsia="en-US"/>
        </w:rPr>
        <w:t xml:space="preserve">consistently </w:t>
      </w:r>
      <w:r w:rsidRPr="00023B6F">
        <w:rPr>
          <w:rFonts w:eastAsia="Calibri"/>
          <w:lang w:eastAsia="en-US"/>
        </w:rPr>
        <w:t>re-assess consumers</w:t>
      </w:r>
      <w:r w:rsidR="00117C60">
        <w:rPr>
          <w:rFonts w:eastAsia="Calibri"/>
          <w:lang w:eastAsia="en-US"/>
        </w:rPr>
        <w:t>’</w:t>
      </w:r>
      <w:r w:rsidRPr="00023B6F">
        <w:rPr>
          <w:rFonts w:eastAsia="Calibri"/>
          <w:lang w:eastAsia="en-US"/>
        </w:rPr>
        <w:t xml:space="preserve"> </w:t>
      </w:r>
      <w:r>
        <w:rPr>
          <w:rFonts w:eastAsia="Calibri"/>
          <w:lang w:eastAsia="en-US"/>
        </w:rPr>
        <w:t xml:space="preserve">care needs at key risk points, such as a </w:t>
      </w:r>
      <w:r w:rsidR="00A21F51">
        <w:rPr>
          <w:rFonts w:eastAsia="Calibri"/>
          <w:lang w:eastAsia="en-US"/>
        </w:rPr>
        <w:t>consumer</w:t>
      </w:r>
      <w:r>
        <w:rPr>
          <w:rFonts w:eastAsia="Calibri"/>
          <w:lang w:eastAsia="en-US"/>
        </w:rPr>
        <w:t xml:space="preserve"> returning home after a period in hospital.</w:t>
      </w:r>
    </w:p>
    <w:p w14:paraId="65799676" w14:textId="056C5021" w:rsidR="009E2576" w:rsidRPr="002927C2" w:rsidRDefault="009E2576" w:rsidP="00154403">
      <w:pPr>
        <w:rPr>
          <w:rFonts w:eastAsiaTheme="minorHAnsi"/>
          <w:color w:val="auto"/>
        </w:rPr>
      </w:pPr>
      <w:r w:rsidRPr="002927C2">
        <w:rPr>
          <w:rFonts w:eastAsiaTheme="minorHAnsi"/>
          <w:color w:val="auto"/>
        </w:rPr>
        <w:t xml:space="preserve">The Quality Standard for the Home care </w:t>
      </w:r>
      <w:r w:rsidR="00D12DA6" w:rsidRPr="002927C2">
        <w:rPr>
          <w:rFonts w:eastAsiaTheme="minorHAnsi"/>
          <w:color w:val="auto"/>
        </w:rPr>
        <w:t xml:space="preserve">packages </w:t>
      </w:r>
      <w:r w:rsidRPr="002927C2">
        <w:rPr>
          <w:rFonts w:eastAsiaTheme="minorHAnsi"/>
          <w:color w:val="auto"/>
        </w:rPr>
        <w:t>service</w:t>
      </w:r>
      <w:r w:rsidR="007D66F1" w:rsidRPr="002927C2">
        <w:rPr>
          <w:rFonts w:eastAsiaTheme="minorHAnsi"/>
          <w:color w:val="auto"/>
        </w:rPr>
        <w:t xml:space="preserve"> </w:t>
      </w:r>
      <w:r w:rsidR="002927C2" w:rsidRPr="002927C2">
        <w:rPr>
          <w:rFonts w:eastAsiaTheme="minorHAnsi"/>
          <w:color w:val="auto"/>
        </w:rPr>
        <w:t>is</w:t>
      </w:r>
      <w:r w:rsidR="007D66F1" w:rsidRPr="002927C2">
        <w:rPr>
          <w:rFonts w:eastAsiaTheme="minorHAnsi"/>
          <w:color w:val="auto"/>
        </w:rPr>
        <w:t xml:space="preserve"> </w:t>
      </w:r>
      <w:r w:rsidRPr="002927C2">
        <w:rPr>
          <w:rFonts w:eastAsiaTheme="minorHAnsi"/>
          <w:color w:val="auto"/>
        </w:rPr>
        <w:t xml:space="preserve">assessed as Non-compliant as </w:t>
      </w:r>
      <w:r w:rsidR="00117C60">
        <w:rPr>
          <w:rFonts w:eastAsiaTheme="minorHAnsi"/>
          <w:color w:val="auto"/>
        </w:rPr>
        <w:t>three</w:t>
      </w:r>
      <w:r w:rsidRPr="002927C2">
        <w:rPr>
          <w:rFonts w:eastAsiaTheme="minorHAnsi"/>
          <w:color w:val="auto"/>
        </w:rPr>
        <w:t xml:space="preserve"> of the </w:t>
      </w:r>
      <w:r w:rsidR="009965C7" w:rsidRPr="002927C2">
        <w:rPr>
          <w:rFonts w:eastAsiaTheme="minorHAnsi"/>
          <w:color w:val="auto"/>
        </w:rPr>
        <w:t>five</w:t>
      </w:r>
      <w:r w:rsidRPr="002927C2">
        <w:rPr>
          <w:rFonts w:eastAsiaTheme="minorHAnsi"/>
          <w:color w:val="auto"/>
        </w:rPr>
        <w:t xml:space="preserve"> specific requirements have been assessed as Non-compliant. </w:t>
      </w:r>
    </w:p>
    <w:p w14:paraId="20AE3F4D" w14:textId="77777777" w:rsidR="002927C2" w:rsidRPr="009C33A4" w:rsidRDefault="002927C2" w:rsidP="002927C2">
      <w:pPr>
        <w:rPr>
          <w:rFonts w:eastAsia="Calibri"/>
          <w:i/>
          <w:color w:val="auto"/>
          <w:lang w:eastAsia="en-US"/>
        </w:rPr>
      </w:pPr>
      <w:r w:rsidRPr="009C33A4">
        <w:rPr>
          <w:rFonts w:eastAsiaTheme="minorHAnsi"/>
          <w:color w:val="auto"/>
        </w:rPr>
        <w:t>The Quality Standard for the Commonwealth home support programme service is not applicable.</w:t>
      </w:r>
    </w:p>
    <w:p w14:paraId="24131094" w14:textId="77777777" w:rsidR="00D46929" w:rsidRDefault="00D46929">
      <w:pPr>
        <w:spacing w:before="0" w:after="160" w:line="259" w:lineRule="auto"/>
        <w:rPr>
          <w:rFonts w:cs="Times New Roman"/>
          <w:b/>
          <w:color w:val="auto"/>
          <w:sz w:val="28"/>
          <w:szCs w:val="28"/>
        </w:rPr>
      </w:pPr>
      <w:r>
        <w:rPr>
          <w:rFonts w:cs="Times New Roman"/>
          <w:b/>
          <w:color w:val="auto"/>
          <w:sz w:val="28"/>
          <w:szCs w:val="28"/>
        </w:rPr>
        <w:br w:type="page"/>
      </w:r>
    </w:p>
    <w:p w14:paraId="45F0D904" w14:textId="0C43E774"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3CE1BED1" w14:textId="77777777" w:rsidTr="00191D36">
        <w:tc>
          <w:tcPr>
            <w:tcW w:w="4531" w:type="dxa"/>
            <w:shd w:val="clear" w:color="auto" w:fill="E7E6E6" w:themeFill="background2"/>
          </w:tcPr>
          <w:p w14:paraId="713B78CD" w14:textId="41C91117" w:rsidR="00191D36" w:rsidRPr="002B61BB" w:rsidRDefault="00191D36" w:rsidP="00395A4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643D0437" w14:textId="64CA5D99"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6AB08D17" w14:textId="77777777" w:rsidTr="00191D36">
        <w:tc>
          <w:tcPr>
            <w:tcW w:w="4531" w:type="dxa"/>
            <w:shd w:val="clear" w:color="auto" w:fill="E7E6E6" w:themeFill="background2"/>
          </w:tcPr>
          <w:p w14:paraId="3B62233B" w14:textId="77777777" w:rsidR="00191D36" w:rsidRPr="002B61BB" w:rsidRDefault="00191D36" w:rsidP="00395A4C">
            <w:pPr>
              <w:pStyle w:val="Heading3"/>
              <w:spacing w:before="0" w:after="0"/>
              <w:outlineLvl w:val="2"/>
            </w:pPr>
          </w:p>
        </w:tc>
        <w:tc>
          <w:tcPr>
            <w:tcW w:w="993" w:type="dxa"/>
            <w:shd w:val="clear" w:color="auto" w:fill="E7E6E6" w:themeFill="background2"/>
          </w:tcPr>
          <w:p w14:paraId="3EEE56F7"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4EFF0A41" w14:textId="1B27B267" w:rsidR="00191D36" w:rsidRPr="006107BF" w:rsidRDefault="00191D36" w:rsidP="00395A4C">
            <w:pPr>
              <w:pStyle w:val="Heading3"/>
              <w:spacing w:before="0" w:after="0"/>
              <w:jc w:val="right"/>
              <w:outlineLvl w:val="2"/>
              <w:rPr>
                <w:color w:val="0000FF"/>
                <w:szCs w:val="26"/>
              </w:rPr>
            </w:pPr>
            <w:r w:rsidRPr="00395A4C">
              <w:t>Not Applicable</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659EE751" w14:textId="4024B2AD" w:rsidR="00423CEE" w:rsidRPr="00011B94" w:rsidRDefault="00D46929" w:rsidP="00011B94">
      <w:pPr>
        <w:tabs>
          <w:tab w:val="right" w:pos="9026"/>
        </w:tabs>
      </w:pPr>
      <w:r w:rsidRPr="00011B94">
        <w:t xml:space="preserve">The service does not use validated assessment tools to </w:t>
      </w:r>
      <w:r w:rsidR="003302BC" w:rsidRPr="00011B94">
        <w:t>understand risks to the consumer’s health. A basi</w:t>
      </w:r>
      <w:r w:rsidR="008359A4" w:rsidRPr="00011B94">
        <w:t>c</w:t>
      </w:r>
      <w:r w:rsidR="003302BC" w:rsidRPr="00011B94">
        <w:t xml:space="preserve"> assessment is undertaken, however where risks are identified, such as </w:t>
      </w:r>
      <w:r w:rsidR="00665FA9">
        <w:t xml:space="preserve">risk of </w:t>
      </w:r>
      <w:r w:rsidR="003302BC" w:rsidRPr="00011B94">
        <w:t xml:space="preserve">pain, </w:t>
      </w:r>
      <w:r w:rsidR="00C84AE6">
        <w:t xml:space="preserve">a </w:t>
      </w:r>
      <w:r w:rsidR="003302BC" w:rsidRPr="00011B94">
        <w:t xml:space="preserve">baseline tool such as </w:t>
      </w:r>
      <w:r w:rsidR="008359A4" w:rsidRPr="00011B94">
        <w:t xml:space="preserve">a </w:t>
      </w:r>
      <w:r w:rsidR="003302BC" w:rsidRPr="00011B94">
        <w:t xml:space="preserve">validated Pain Scale is not </w:t>
      </w:r>
      <w:r w:rsidR="008359A4" w:rsidRPr="00011B94">
        <w:t>used</w:t>
      </w:r>
      <w:r w:rsidR="003302BC" w:rsidRPr="00011B94">
        <w:t xml:space="preserve"> </w:t>
      </w:r>
      <w:r w:rsidR="008359A4" w:rsidRPr="00011B94">
        <w:t xml:space="preserve">by staff </w:t>
      </w:r>
      <w:r w:rsidR="003302BC" w:rsidRPr="00011B94">
        <w:t>to establish a baseline score</w:t>
      </w:r>
      <w:r w:rsidR="00D76DA4" w:rsidRPr="00011B94">
        <w:t xml:space="preserve"> and</w:t>
      </w:r>
      <w:r w:rsidR="008849B3">
        <w:t xml:space="preserve">, for example, to </w:t>
      </w:r>
      <w:r w:rsidR="00117C60">
        <w:t xml:space="preserve">put in place </w:t>
      </w:r>
      <w:r w:rsidR="00D76DA4" w:rsidRPr="00011B94">
        <w:t xml:space="preserve">strategies to minimise </w:t>
      </w:r>
      <w:r w:rsidR="00117C60">
        <w:t xml:space="preserve">the consumer’s </w:t>
      </w:r>
      <w:r w:rsidR="00D76DA4" w:rsidRPr="00011B94">
        <w:t>pain</w:t>
      </w:r>
      <w:r w:rsidR="00C84AE6">
        <w:t>.</w:t>
      </w:r>
    </w:p>
    <w:p w14:paraId="24085962" w14:textId="7B0BF19E" w:rsidR="00652230" w:rsidRPr="00011B94" w:rsidRDefault="003302BC" w:rsidP="00011B94">
      <w:pPr>
        <w:tabs>
          <w:tab w:val="right" w:pos="9026"/>
        </w:tabs>
      </w:pPr>
      <w:r w:rsidRPr="00011B94">
        <w:t xml:space="preserve">Representatives said they explain strategies </w:t>
      </w:r>
      <w:r w:rsidR="00B1278C" w:rsidRPr="00011B94">
        <w:t xml:space="preserve">directly to staff where </w:t>
      </w:r>
      <w:r w:rsidRPr="00011B94">
        <w:t>risks</w:t>
      </w:r>
      <w:r w:rsidR="00B1278C" w:rsidRPr="00011B94">
        <w:t xml:space="preserve"> are known</w:t>
      </w:r>
      <w:r w:rsidRPr="00011B94">
        <w:t>, for example</w:t>
      </w:r>
      <w:r w:rsidR="00665FA9">
        <w:t>,</w:t>
      </w:r>
      <w:r w:rsidRPr="00011B94">
        <w:t xml:space="preserve"> what to do when a consumer with </w:t>
      </w:r>
      <w:r w:rsidR="00A21F51" w:rsidRPr="00011B94">
        <w:t>diabetes</w:t>
      </w:r>
      <w:r w:rsidRPr="00011B94">
        <w:t xml:space="preserve"> experiences an episode of low blood sugar.</w:t>
      </w:r>
    </w:p>
    <w:p w14:paraId="79BAEE7A" w14:textId="0E24318D" w:rsidR="00423CEE" w:rsidRPr="00011B94" w:rsidRDefault="00423CEE" w:rsidP="00011B94">
      <w:pPr>
        <w:tabs>
          <w:tab w:val="right" w:pos="9026"/>
        </w:tabs>
      </w:pPr>
      <w:r w:rsidRPr="00011B94">
        <w:t xml:space="preserve">The approved provider’s response states tools will be implemented into the assessment process. </w:t>
      </w:r>
    </w:p>
    <w:p w14:paraId="2C39A2CC" w14:textId="00C412CD" w:rsidR="003302BC" w:rsidRPr="00011B94" w:rsidRDefault="00423CEE" w:rsidP="00011B94">
      <w:pPr>
        <w:tabs>
          <w:tab w:val="right" w:pos="9026"/>
        </w:tabs>
      </w:pPr>
      <w:r w:rsidRPr="00011B94">
        <w:t>Based on the evidence (summarised above) I am satisfied at the time of the audit, validated clinical risk assessment</w:t>
      </w:r>
      <w:r w:rsidR="004A48CE" w:rsidRPr="00011B94">
        <w:t>s</w:t>
      </w:r>
      <w:r w:rsidRPr="00011B94">
        <w:t xml:space="preserve"> were not being used to inform clinical care delivery.</w:t>
      </w:r>
      <w:r w:rsidR="0061070D">
        <w:t xml:space="preserve">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68780D26" w14:textId="77777777" w:rsidTr="00191D36">
        <w:tc>
          <w:tcPr>
            <w:tcW w:w="4531" w:type="dxa"/>
            <w:shd w:val="clear" w:color="auto" w:fill="E7E6E6" w:themeFill="background2"/>
          </w:tcPr>
          <w:p w14:paraId="05F3866D" w14:textId="0434D642" w:rsidR="00191D36" w:rsidRPr="002B61BB" w:rsidRDefault="00191D36" w:rsidP="00395A4C">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77932D14" w14:textId="25975B5C"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58429188" w14:textId="77777777" w:rsidTr="00191D36">
        <w:tc>
          <w:tcPr>
            <w:tcW w:w="4531" w:type="dxa"/>
            <w:shd w:val="clear" w:color="auto" w:fill="E7E6E6" w:themeFill="background2"/>
          </w:tcPr>
          <w:p w14:paraId="609D4D09" w14:textId="77777777" w:rsidR="00191D36" w:rsidRPr="002B61BB" w:rsidRDefault="00191D36" w:rsidP="00395A4C">
            <w:pPr>
              <w:pStyle w:val="Heading3"/>
              <w:spacing w:before="0" w:after="0"/>
              <w:outlineLvl w:val="2"/>
            </w:pPr>
          </w:p>
        </w:tc>
        <w:tc>
          <w:tcPr>
            <w:tcW w:w="993" w:type="dxa"/>
            <w:shd w:val="clear" w:color="auto" w:fill="E7E6E6" w:themeFill="background2"/>
          </w:tcPr>
          <w:p w14:paraId="0DA13122"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6D2E09BC" w14:textId="01567C22" w:rsidR="00191D36" w:rsidRPr="006107BF" w:rsidRDefault="00191D36" w:rsidP="00395A4C">
            <w:pPr>
              <w:pStyle w:val="Heading3"/>
              <w:spacing w:before="0" w:after="0"/>
              <w:jc w:val="right"/>
              <w:outlineLvl w:val="2"/>
              <w:rPr>
                <w:color w:val="0000FF"/>
                <w:szCs w:val="26"/>
              </w:rPr>
            </w:pPr>
            <w:r w:rsidRPr="00395A4C">
              <w:t>Not Applicable</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335EC780" w14:textId="156C85AC" w:rsidR="004A48CE" w:rsidRDefault="004A48CE" w:rsidP="004A48CE">
      <w:pPr>
        <w:tabs>
          <w:tab w:val="right" w:pos="9026"/>
        </w:tabs>
      </w:pPr>
      <w:r w:rsidRPr="004A48CE">
        <w:t xml:space="preserve">The Assessment Team found overall that </w:t>
      </w:r>
      <w:r>
        <w:t xml:space="preserve">consumer files include generic consumer goals. For </w:t>
      </w:r>
      <w:r w:rsidR="00A21F51">
        <w:t>example,</w:t>
      </w:r>
      <w:r>
        <w:t xml:space="preserve"> “to continue to maintain personal independence and quality of life” or “to remain living at home as long as possible.”</w:t>
      </w:r>
    </w:p>
    <w:p w14:paraId="54DE1BCF" w14:textId="02C1DB6E" w:rsidR="004A48CE" w:rsidRDefault="004A48CE" w:rsidP="004A48CE">
      <w:pPr>
        <w:tabs>
          <w:tab w:val="right" w:pos="9026"/>
        </w:tabs>
      </w:pPr>
      <w:r>
        <w:t xml:space="preserve">Three consumers advised the </w:t>
      </w:r>
      <w:r w:rsidR="00A21F51">
        <w:t xml:space="preserve">Assessment Team that the </w:t>
      </w:r>
      <w:r>
        <w:t xml:space="preserve">service </w:t>
      </w:r>
      <w:r w:rsidR="00C072D0">
        <w:t>had</w:t>
      </w:r>
      <w:r>
        <w:t xml:space="preserve"> not discuss</w:t>
      </w:r>
      <w:r w:rsidR="00C072D0">
        <w:t>ed</w:t>
      </w:r>
      <w:r>
        <w:t xml:space="preserve"> their end of life wishes and they </w:t>
      </w:r>
      <w:r w:rsidR="00C072D0">
        <w:t>were</w:t>
      </w:r>
      <w:r>
        <w:t xml:space="preserve"> not aware of the opportunity to complete an advanced care directive.</w:t>
      </w:r>
    </w:p>
    <w:p w14:paraId="51132A21" w14:textId="0BCE566A" w:rsidR="00652230" w:rsidRDefault="00786654" w:rsidP="00786654">
      <w:pPr>
        <w:tabs>
          <w:tab w:val="right" w:pos="9026"/>
        </w:tabs>
      </w:pPr>
      <w:r w:rsidRPr="00786654">
        <w:t>Th</w:t>
      </w:r>
      <w:r>
        <w:t>e</w:t>
      </w:r>
      <w:r w:rsidRPr="00786654">
        <w:t xml:space="preserve"> approved provider’s response provides </w:t>
      </w:r>
      <w:r w:rsidR="00C072D0">
        <w:t xml:space="preserve">additional </w:t>
      </w:r>
      <w:r w:rsidRPr="00786654">
        <w:t xml:space="preserve">examples of goals such as </w:t>
      </w:r>
      <w:r w:rsidR="00C072D0">
        <w:t>‘</w:t>
      </w:r>
      <w:r w:rsidRPr="00786654">
        <w:t>building confidence in simple tasks</w:t>
      </w:r>
      <w:r w:rsidR="00C072D0">
        <w:t>’</w:t>
      </w:r>
      <w:r w:rsidRPr="00786654">
        <w:t xml:space="preserve"> </w:t>
      </w:r>
      <w:r w:rsidR="00C072D0">
        <w:t>‘</w:t>
      </w:r>
      <w:r w:rsidRPr="00786654">
        <w:t xml:space="preserve">to improve self-esteem and to improve quality of </w:t>
      </w:r>
      <w:r w:rsidRPr="00786654">
        <w:lastRenderedPageBreak/>
        <w:t>life</w:t>
      </w:r>
      <w:r w:rsidR="00C072D0">
        <w:t>’</w:t>
      </w:r>
      <w:r w:rsidRPr="00786654">
        <w:t>, however the next level of detail</w:t>
      </w:r>
      <w:r w:rsidR="00D02F8B">
        <w:t>,</w:t>
      </w:r>
      <w:r w:rsidRPr="00786654">
        <w:t xml:space="preserve"> for example</w:t>
      </w:r>
      <w:r w:rsidR="00D02F8B">
        <w:t>,</w:t>
      </w:r>
      <w:r w:rsidRPr="00786654">
        <w:t xml:space="preserve"> what tasks the consumer is trying to </w:t>
      </w:r>
      <w:r w:rsidR="00D02F8B">
        <w:t>undertake</w:t>
      </w:r>
      <w:r w:rsidRPr="00786654">
        <w:t xml:space="preserve"> is not </w:t>
      </w:r>
      <w:r>
        <w:t xml:space="preserve">provided, it is unclear to me what </w:t>
      </w:r>
      <w:r w:rsidR="00A21F51">
        <w:t>staff</w:t>
      </w:r>
      <w:r>
        <w:t xml:space="preserve"> would do</w:t>
      </w:r>
      <w:r w:rsidR="00011B94">
        <w:t>,</w:t>
      </w:r>
      <w:r>
        <w:t xml:space="preserve"> day to day</w:t>
      </w:r>
      <w:r w:rsidR="00011B94">
        <w:t>,</w:t>
      </w:r>
      <w:r>
        <w:t xml:space="preserve"> to </w:t>
      </w:r>
      <w:r w:rsidR="00C072D0">
        <w:t xml:space="preserve">support </w:t>
      </w:r>
      <w:r>
        <w:t xml:space="preserve">the consumer’s goal </w:t>
      </w:r>
      <w:r w:rsidR="00A21F51">
        <w:t xml:space="preserve">to build </w:t>
      </w:r>
      <w:r w:rsidR="0069223F">
        <w:t xml:space="preserve">their </w:t>
      </w:r>
      <w:r w:rsidR="00A21F51">
        <w:t>confidence</w:t>
      </w:r>
      <w:r>
        <w:t>.</w:t>
      </w:r>
    </w:p>
    <w:p w14:paraId="189CE50F" w14:textId="66923D7E" w:rsidR="00786654" w:rsidRDefault="00786654" w:rsidP="00786654">
      <w:pPr>
        <w:tabs>
          <w:tab w:val="right" w:pos="9026"/>
        </w:tabs>
      </w:pPr>
      <w:r>
        <w:t xml:space="preserve">The approved provider disputes </w:t>
      </w:r>
      <w:r w:rsidR="0069223F">
        <w:t>the Assessment Team’s evidence that</w:t>
      </w:r>
      <w:r>
        <w:t xml:space="preserve"> consumers are not asked if they are interested in having a health directive</w:t>
      </w:r>
      <w:r w:rsidR="00C072D0">
        <w:t xml:space="preserve"> also</w:t>
      </w:r>
      <w:r>
        <w:t xml:space="preserve"> noting that it can be culturally inappropriate to ask such </w:t>
      </w:r>
      <w:r w:rsidR="00E36DB8">
        <w:t xml:space="preserve">a </w:t>
      </w:r>
      <w:r>
        <w:t xml:space="preserve">question. </w:t>
      </w:r>
      <w:r w:rsidR="00E36DB8">
        <w:t>However, t</w:t>
      </w:r>
      <w:r w:rsidR="00A21F51">
        <w:t xml:space="preserve">he service did not provide evidence of any </w:t>
      </w:r>
      <w:r w:rsidR="00C072D0">
        <w:t xml:space="preserve">consumer </w:t>
      </w:r>
      <w:r w:rsidR="00E36DB8">
        <w:t xml:space="preserve">having an </w:t>
      </w:r>
      <w:r w:rsidR="00E36DB8" w:rsidRPr="00E36DB8">
        <w:t xml:space="preserve">advance care and/or end of life plan in place, </w:t>
      </w:r>
      <w:r w:rsidR="00E36DB8">
        <w:t xml:space="preserve">or </w:t>
      </w:r>
      <w:r w:rsidR="00E36DB8" w:rsidRPr="00E36DB8">
        <w:t>alternative</w:t>
      </w:r>
      <w:r w:rsidR="00E36DB8">
        <w:t>ly</w:t>
      </w:r>
      <w:r w:rsidR="00E36DB8" w:rsidRPr="00E36DB8">
        <w:t>, having declined the service’s offer of support to</w:t>
      </w:r>
      <w:r w:rsidR="00E36DB8">
        <w:t xml:space="preserve"> put </w:t>
      </w:r>
      <w:r w:rsidR="00E36DB8" w:rsidRPr="00E36DB8">
        <w:t xml:space="preserve">a plan in place. </w:t>
      </w:r>
    </w:p>
    <w:p w14:paraId="218C822E" w14:textId="34CD602F" w:rsidR="00786654" w:rsidRDefault="00C072D0" w:rsidP="00786654">
      <w:pPr>
        <w:tabs>
          <w:tab w:val="right" w:pos="9026"/>
        </w:tabs>
      </w:pPr>
      <w:r w:rsidRPr="00C072D0">
        <w:t xml:space="preserve">Based on the evidence (summarised above) I am </w:t>
      </w:r>
      <w:r w:rsidR="00A21F51" w:rsidRPr="00C072D0">
        <w:t>satisfied</w:t>
      </w:r>
      <w:r w:rsidRPr="00C072D0">
        <w:t xml:space="preserve"> that consumers goals are not sufficiently tailored and documented and that consumers have not consistently been provided an opportunity to discuss advance care planning and end of life planning.</w:t>
      </w:r>
    </w:p>
    <w:p w14:paraId="45EFC404" w14:textId="14BFF3EA" w:rsidR="0061070D" w:rsidRDefault="0061070D" w:rsidP="00786654">
      <w:pPr>
        <w:tabs>
          <w:tab w:val="right" w:pos="9026"/>
        </w:tabs>
      </w:pPr>
      <w:r>
        <w:t>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17AB467E" w14:textId="77777777" w:rsidTr="00191D36">
        <w:tc>
          <w:tcPr>
            <w:tcW w:w="4531" w:type="dxa"/>
            <w:shd w:val="clear" w:color="auto" w:fill="E7E6E6" w:themeFill="background2"/>
          </w:tcPr>
          <w:p w14:paraId="61C1DDA8" w14:textId="396B0172" w:rsidR="00191D36" w:rsidRPr="002B61BB" w:rsidRDefault="00191D36" w:rsidP="00395A4C">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5DA0510B" w14:textId="49717C19"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5BF6E903" w14:textId="77777777" w:rsidTr="00191D36">
        <w:tc>
          <w:tcPr>
            <w:tcW w:w="4531" w:type="dxa"/>
            <w:shd w:val="clear" w:color="auto" w:fill="E7E6E6" w:themeFill="background2"/>
          </w:tcPr>
          <w:p w14:paraId="20BC0234" w14:textId="77777777" w:rsidR="00191D36" w:rsidRPr="002B61BB" w:rsidRDefault="00191D36" w:rsidP="00395A4C">
            <w:pPr>
              <w:pStyle w:val="Heading3"/>
              <w:spacing w:before="0" w:after="0"/>
              <w:outlineLvl w:val="2"/>
            </w:pPr>
          </w:p>
        </w:tc>
        <w:tc>
          <w:tcPr>
            <w:tcW w:w="993" w:type="dxa"/>
            <w:shd w:val="clear" w:color="auto" w:fill="E7E6E6" w:themeFill="background2"/>
          </w:tcPr>
          <w:p w14:paraId="67AD41BB"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66D49E6F" w14:textId="2CE8B822" w:rsidR="00191D36" w:rsidRPr="006107BF" w:rsidRDefault="00191D36" w:rsidP="00395A4C">
            <w:pPr>
              <w:pStyle w:val="Heading3"/>
              <w:spacing w:before="0" w:after="0"/>
              <w:jc w:val="right"/>
              <w:outlineLvl w:val="2"/>
              <w:rPr>
                <w:color w:val="0000FF"/>
                <w:szCs w:val="26"/>
              </w:rPr>
            </w:pPr>
            <w:r w:rsidRPr="00395A4C">
              <w:t>Not Applicable</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2F93C63F" w:rsidR="004A20A3" w:rsidRPr="004A20A3" w:rsidRDefault="00584ED7" w:rsidP="004A20A3">
      <w:pPr>
        <w:tabs>
          <w:tab w:val="right" w:pos="9026"/>
        </w:tabs>
      </w:pPr>
      <w:r>
        <w:t>Findings</w:t>
      </w:r>
    </w:p>
    <w:p w14:paraId="33C05F0D" w14:textId="16D644FD" w:rsidR="00274A5E" w:rsidRDefault="00871070" w:rsidP="00274A5E">
      <w:pPr>
        <w:tabs>
          <w:tab w:val="right" w:pos="9026"/>
        </w:tabs>
      </w:pPr>
      <w:r w:rsidRPr="00274A5E">
        <w:t>The Assessment Team found deficits in sub-requirement (ii)</w:t>
      </w:r>
      <w:r w:rsidR="00274A5E" w:rsidRPr="00274A5E">
        <w:t xml:space="preserve">, noting </w:t>
      </w:r>
      <w:r w:rsidR="00274A5E">
        <w:t>c</w:t>
      </w:r>
      <w:r w:rsidR="00274A5E" w:rsidRPr="00FE3538">
        <w:t xml:space="preserve">are plans do not include information from allied health or other specialised health care providers. For example, several consumers were noted (via the monthly service delivery statements) to have podiatry services regularly attend to </w:t>
      </w:r>
      <w:r w:rsidR="00ED20B3">
        <w:t xml:space="preserve">their foot care. </w:t>
      </w:r>
    </w:p>
    <w:p w14:paraId="34C8252D" w14:textId="6D3033BF" w:rsidR="006E4961" w:rsidRDefault="006E4961" w:rsidP="00274A5E">
      <w:pPr>
        <w:tabs>
          <w:tab w:val="right" w:pos="9026"/>
        </w:tabs>
      </w:pPr>
      <w:r>
        <w:t xml:space="preserve">The Assessment Team’s report in other requirements notes where allied health staff have been invited to assess </w:t>
      </w:r>
      <w:r w:rsidR="00E36DB8">
        <w:t xml:space="preserve">a consumer </w:t>
      </w:r>
      <w:r>
        <w:t>o</w:t>
      </w:r>
      <w:r w:rsidR="00E36DB8">
        <w:t>r</w:t>
      </w:r>
      <w:r>
        <w:t xml:space="preserve"> provide </w:t>
      </w:r>
      <w:r w:rsidR="00E36DB8">
        <w:t xml:space="preserve">a </w:t>
      </w:r>
      <w:r>
        <w:t xml:space="preserve">service to </w:t>
      </w:r>
      <w:r w:rsidR="00E36DB8">
        <w:t>a</w:t>
      </w:r>
      <w:r>
        <w:t xml:space="preserve"> consumer information is emailed to the general manager for inclusion in the consumer</w:t>
      </w:r>
      <w:r w:rsidR="00E36DB8">
        <w:t>’</w:t>
      </w:r>
      <w:r>
        <w:t>s care documentation.</w:t>
      </w:r>
    </w:p>
    <w:p w14:paraId="2416F9A2" w14:textId="3AAE3862" w:rsidR="006E4961" w:rsidRPr="00FE3538" w:rsidRDefault="006E4961" w:rsidP="00274A5E">
      <w:pPr>
        <w:tabs>
          <w:tab w:val="right" w:pos="9026"/>
        </w:tabs>
      </w:pPr>
      <w:r>
        <w:t xml:space="preserve">Consumer feedback also indicates care is coordinated to their satisfaction. </w:t>
      </w:r>
    </w:p>
    <w:p w14:paraId="3CF68FF9" w14:textId="79B0E3EA" w:rsidR="00871070" w:rsidRDefault="00B55EA3" w:rsidP="006E4961">
      <w:pPr>
        <w:tabs>
          <w:tab w:val="right" w:pos="9026"/>
        </w:tabs>
      </w:pPr>
      <w:r>
        <w:t xml:space="preserve">The approved provider’s response states information about specialised service delivery is included in </w:t>
      </w:r>
      <w:r w:rsidR="0069223F">
        <w:t>various documents</w:t>
      </w:r>
      <w:r>
        <w:t xml:space="preserve">. Further these services are delivered as requested by consumers and the care </w:t>
      </w:r>
      <w:r w:rsidR="00A21F51">
        <w:t>coordination</w:t>
      </w:r>
      <w:r>
        <w:t xml:space="preserve"> team note all comments and </w:t>
      </w:r>
      <w:r>
        <w:lastRenderedPageBreak/>
        <w:t xml:space="preserve">suggestions provided by others involved in the consumer’s care and take relevant actions. </w:t>
      </w:r>
      <w:r w:rsidR="00616164">
        <w:t xml:space="preserve">Nursing, physiotherapist, podiatrist and other reports are available in consumers files together with the service’s response to any </w:t>
      </w:r>
      <w:r w:rsidR="00BF0D33">
        <w:t xml:space="preserve">issues raised. The </w:t>
      </w:r>
      <w:r w:rsidR="00E36DB8">
        <w:t xml:space="preserve">approved provider’s </w:t>
      </w:r>
      <w:r w:rsidR="00BF0D33">
        <w:t xml:space="preserve">response </w:t>
      </w:r>
      <w:r w:rsidR="00E36DB8">
        <w:t xml:space="preserve">also </w:t>
      </w:r>
      <w:r w:rsidR="00BF0D33">
        <w:t xml:space="preserve">notes that </w:t>
      </w:r>
      <w:r w:rsidR="0069223F">
        <w:t xml:space="preserve">other </w:t>
      </w:r>
      <w:r w:rsidR="00BF0D33">
        <w:t xml:space="preserve">practitioners are requested </w:t>
      </w:r>
      <w:r w:rsidR="006E4961">
        <w:t xml:space="preserve">by the service </w:t>
      </w:r>
      <w:r w:rsidR="00BF0D33">
        <w:t xml:space="preserve">to share their updates but information is not always forthcoming. </w:t>
      </w:r>
    </w:p>
    <w:p w14:paraId="795CAA51" w14:textId="39242D4B" w:rsidR="006E4961" w:rsidRDefault="006E4961" w:rsidP="006E4961">
      <w:pPr>
        <w:tabs>
          <w:tab w:val="right" w:pos="9026"/>
        </w:tabs>
      </w:pPr>
      <w:r>
        <w:t xml:space="preserve">Based on the evidence (summarised above) I am </w:t>
      </w:r>
      <w:r w:rsidR="00A21F51">
        <w:t>satisfied</w:t>
      </w:r>
      <w:r>
        <w:t xml:space="preserve"> that others involved in the consumer’s care</w:t>
      </w:r>
      <w:r w:rsidR="00BF77FD">
        <w:t xml:space="preserve"> are sufficiently engaged in assessing </w:t>
      </w:r>
      <w:r w:rsidR="00E36DB8">
        <w:t>the consumer’s</w:t>
      </w:r>
      <w:r w:rsidR="00BF77FD">
        <w:t xml:space="preserve"> needs and the service </w:t>
      </w:r>
      <w:r w:rsidR="00E36DB8">
        <w:t xml:space="preserve">is </w:t>
      </w:r>
      <w:r w:rsidR="00BF77FD">
        <w:t xml:space="preserve">coordinating </w:t>
      </w:r>
      <w:r w:rsidR="00E36DB8">
        <w:t>the</w:t>
      </w:r>
      <w:r w:rsidR="00BF77FD">
        <w:t xml:space="preserve"> care </w:t>
      </w:r>
      <w:r w:rsidR="00E36DB8">
        <w:t xml:space="preserve">that </w:t>
      </w:r>
      <w:r w:rsidR="00BF77FD">
        <w:t xml:space="preserve">is to be undertaken with input from relevant specialist services. </w:t>
      </w:r>
      <w:r w:rsidR="0061070D">
        <w:t xml:space="preserve">The service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3A614215" w14:textId="77777777" w:rsidTr="00191D36">
        <w:tc>
          <w:tcPr>
            <w:tcW w:w="4531" w:type="dxa"/>
            <w:shd w:val="clear" w:color="auto" w:fill="E7E6E6" w:themeFill="background2"/>
          </w:tcPr>
          <w:p w14:paraId="727DAB1D" w14:textId="62A4AADB" w:rsidR="00191D36" w:rsidRPr="002B61BB" w:rsidRDefault="00191D36" w:rsidP="00395A4C">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068588C0" w14:textId="3769B656"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1D1CD2DF" w14:textId="77777777" w:rsidTr="00191D36">
        <w:tc>
          <w:tcPr>
            <w:tcW w:w="4531" w:type="dxa"/>
            <w:shd w:val="clear" w:color="auto" w:fill="E7E6E6" w:themeFill="background2"/>
          </w:tcPr>
          <w:p w14:paraId="4031024F" w14:textId="77777777" w:rsidR="00191D36" w:rsidRPr="002B61BB" w:rsidRDefault="00191D36" w:rsidP="00395A4C">
            <w:pPr>
              <w:pStyle w:val="Heading3"/>
              <w:spacing w:before="0" w:after="0"/>
              <w:outlineLvl w:val="2"/>
            </w:pPr>
          </w:p>
        </w:tc>
        <w:tc>
          <w:tcPr>
            <w:tcW w:w="993" w:type="dxa"/>
            <w:shd w:val="clear" w:color="auto" w:fill="E7E6E6" w:themeFill="background2"/>
          </w:tcPr>
          <w:p w14:paraId="33327302"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4F956623" w14:textId="64521826" w:rsidR="00191D36" w:rsidRPr="006107BF" w:rsidRDefault="00191D36" w:rsidP="00395A4C">
            <w:pPr>
              <w:pStyle w:val="Heading3"/>
              <w:spacing w:before="0" w:after="0"/>
              <w:jc w:val="right"/>
              <w:outlineLvl w:val="2"/>
              <w:rPr>
                <w:color w:val="0000FF"/>
                <w:szCs w:val="26"/>
              </w:rPr>
            </w:pPr>
            <w:r w:rsidRPr="00395A4C">
              <w:t>Not Applicable</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65F34235" w14:textId="2FE62D55" w:rsidR="008532ED" w:rsidRDefault="008532ED" w:rsidP="00796291">
      <w:pPr>
        <w:tabs>
          <w:tab w:val="right" w:pos="9026"/>
        </w:tabs>
      </w:pPr>
      <w:r w:rsidRPr="00796291">
        <w:t>The Assessment Team provided evidence that a</w:t>
      </w:r>
      <w:r>
        <w:t xml:space="preserve">ll consumers and representatives advised they are provided with a copy of the care plan and service delivery timetable which they sign and retain a copy in </w:t>
      </w:r>
      <w:r w:rsidR="00796291">
        <w:t>a</w:t>
      </w:r>
      <w:r>
        <w:t xml:space="preserve"> file in the</w:t>
      </w:r>
      <w:r w:rsidR="00796291">
        <w:t>ir</w:t>
      </w:r>
      <w:r>
        <w:t xml:space="preserve"> home.</w:t>
      </w:r>
      <w:r w:rsidR="00570DEB">
        <w:t xml:space="preserve"> </w:t>
      </w:r>
    </w:p>
    <w:p w14:paraId="2C65E262" w14:textId="29D15A32" w:rsidR="00570DEB" w:rsidRDefault="00570DEB" w:rsidP="00796291">
      <w:pPr>
        <w:tabs>
          <w:tab w:val="right" w:pos="9026"/>
        </w:tabs>
      </w:pPr>
      <w:r>
        <w:t xml:space="preserve">The approved provider’s response outlines that day to </w:t>
      </w:r>
      <w:r w:rsidR="00156763">
        <w:t>day</w:t>
      </w:r>
      <w:r>
        <w:t xml:space="preserve"> outcomes are recorded in a communication book held at the consumer’s home. </w:t>
      </w:r>
    </w:p>
    <w:p w14:paraId="7247CF36" w14:textId="14020CE7" w:rsidR="00652230" w:rsidRPr="00796291" w:rsidRDefault="00796291" w:rsidP="00796291">
      <w:pPr>
        <w:tabs>
          <w:tab w:val="right" w:pos="9026"/>
        </w:tabs>
      </w:pPr>
      <w:r w:rsidRPr="00796291">
        <w:t>I have considered other information in the Assessment Team’s report in this requirement in my compliance findings in Standard 8.</w:t>
      </w:r>
    </w:p>
    <w:p w14:paraId="2DB5BD5B" w14:textId="2BBAC6CF" w:rsidR="00796291" w:rsidRPr="00796291" w:rsidRDefault="00796291" w:rsidP="00796291">
      <w:pPr>
        <w:tabs>
          <w:tab w:val="right" w:pos="9026"/>
        </w:tabs>
      </w:pPr>
      <w:r>
        <w:t>B</w:t>
      </w:r>
      <w:r w:rsidRPr="00796291">
        <w:t xml:space="preserve">ased on the evidence </w:t>
      </w:r>
      <w:r>
        <w:t>(</w:t>
      </w:r>
      <w:r w:rsidRPr="00796291">
        <w:t xml:space="preserve">summarised above) </w:t>
      </w:r>
      <w:r>
        <w:t xml:space="preserve">I am satisfied </w:t>
      </w:r>
      <w:r w:rsidRPr="00796291">
        <w:t xml:space="preserve">that the service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2B9FA45F" w14:textId="77777777" w:rsidTr="00191D36">
        <w:tc>
          <w:tcPr>
            <w:tcW w:w="4531" w:type="dxa"/>
            <w:shd w:val="clear" w:color="auto" w:fill="E7E6E6" w:themeFill="background2"/>
          </w:tcPr>
          <w:p w14:paraId="32357731" w14:textId="154F7F8A" w:rsidR="00191D36" w:rsidRPr="002B61BB" w:rsidRDefault="00191D36" w:rsidP="00395A4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84F63CC" w14:textId="7F2CB8E6"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420A0CB4" w14:textId="77777777" w:rsidTr="00191D36">
        <w:tc>
          <w:tcPr>
            <w:tcW w:w="4531" w:type="dxa"/>
            <w:shd w:val="clear" w:color="auto" w:fill="E7E6E6" w:themeFill="background2"/>
          </w:tcPr>
          <w:p w14:paraId="26718BC8" w14:textId="77777777" w:rsidR="00191D36" w:rsidRPr="002B61BB" w:rsidRDefault="00191D36" w:rsidP="00395A4C">
            <w:pPr>
              <w:pStyle w:val="Heading3"/>
              <w:spacing w:before="0" w:after="0"/>
              <w:outlineLvl w:val="2"/>
            </w:pPr>
          </w:p>
        </w:tc>
        <w:tc>
          <w:tcPr>
            <w:tcW w:w="993" w:type="dxa"/>
            <w:shd w:val="clear" w:color="auto" w:fill="E7E6E6" w:themeFill="background2"/>
          </w:tcPr>
          <w:p w14:paraId="6D0C4521"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9003014" w14:textId="6566D5DF" w:rsidR="00191D36" w:rsidRPr="006107BF" w:rsidRDefault="00191D36" w:rsidP="00395A4C">
            <w:pPr>
              <w:pStyle w:val="Heading3"/>
              <w:spacing w:before="0" w:after="0"/>
              <w:jc w:val="right"/>
              <w:outlineLvl w:val="2"/>
              <w:rPr>
                <w:color w:val="0000FF"/>
                <w:szCs w:val="26"/>
              </w:rPr>
            </w:pPr>
            <w:r w:rsidRPr="00395A4C">
              <w:t>Not Applicable</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469652A3" w:rsidR="004A20A3" w:rsidRDefault="00584ED7" w:rsidP="004A20A3">
      <w:pPr>
        <w:tabs>
          <w:tab w:val="right" w:pos="9026"/>
        </w:tabs>
      </w:pPr>
      <w:r>
        <w:t>Findings</w:t>
      </w:r>
    </w:p>
    <w:p w14:paraId="6475DED1" w14:textId="76A26E13" w:rsidR="00FA6097" w:rsidRPr="00FA6097" w:rsidRDefault="00FA6097" w:rsidP="00FA6097">
      <w:pPr>
        <w:rPr>
          <w:color w:val="auto"/>
        </w:rPr>
      </w:pPr>
      <w:r w:rsidRPr="00FA6097">
        <w:rPr>
          <w:color w:val="auto"/>
        </w:rPr>
        <w:t xml:space="preserve">The Assessment Team’s review of documentation noted the care plan and service delivery timetable is reviewed if consumers or their representatives contact the service and request changes or if the consumer is contacted by one of the </w:t>
      </w:r>
      <w:r w:rsidRPr="00FA6097">
        <w:rPr>
          <w:color w:val="auto"/>
        </w:rPr>
        <w:lastRenderedPageBreak/>
        <w:t>organisation</w:t>
      </w:r>
      <w:r>
        <w:rPr>
          <w:color w:val="auto"/>
        </w:rPr>
        <w:t>’</w:t>
      </w:r>
      <w:r w:rsidRPr="00FA6097">
        <w:rPr>
          <w:color w:val="auto"/>
        </w:rPr>
        <w:t>s staff as part of their regular check</w:t>
      </w:r>
      <w:r w:rsidR="00570DEB">
        <w:rPr>
          <w:color w:val="auto"/>
        </w:rPr>
        <w:t>-</w:t>
      </w:r>
      <w:r w:rsidRPr="00FA6097">
        <w:rPr>
          <w:color w:val="auto"/>
        </w:rPr>
        <w:t>in with all consumers. No additional assessment information is completed, and the consumer does not participate in a regular re-assessment process.</w:t>
      </w:r>
    </w:p>
    <w:p w14:paraId="31289B17" w14:textId="74364F5E" w:rsidR="00FA6097" w:rsidRPr="00FA6097" w:rsidRDefault="00FA6097" w:rsidP="00FA6097">
      <w:pPr>
        <w:rPr>
          <w:color w:val="auto"/>
        </w:rPr>
      </w:pPr>
      <w:r w:rsidRPr="00FA6097">
        <w:rPr>
          <w:color w:val="auto"/>
        </w:rPr>
        <w:t>The approved provider accepts that there are n</w:t>
      </w:r>
      <w:r w:rsidR="0069231D" w:rsidRPr="00FA6097">
        <w:rPr>
          <w:color w:val="auto"/>
        </w:rPr>
        <w:t>o formal re</w:t>
      </w:r>
      <w:r w:rsidRPr="00FA6097">
        <w:rPr>
          <w:color w:val="auto"/>
        </w:rPr>
        <w:t>-</w:t>
      </w:r>
      <w:r w:rsidR="0069231D" w:rsidRPr="00FA6097">
        <w:rPr>
          <w:color w:val="auto"/>
        </w:rPr>
        <w:t xml:space="preserve">assessment forms, </w:t>
      </w:r>
      <w:r w:rsidRPr="00FA6097">
        <w:rPr>
          <w:color w:val="auto"/>
        </w:rPr>
        <w:t>however states</w:t>
      </w:r>
      <w:r w:rsidR="0069231D" w:rsidRPr="00FA6097">
        <w:rPr>
          <w:color w:val="auto"/>
        </w:rPr>
        <w:t xml:space="preserve"> the process of re</w:t>
      </w:r>
      <w:r w:rsidRPr="00FA6097">
        <w:rPr>
          <w:color w:val="auto"/>
        </w:rPr>
        <w:t>-</w:t>
      </w:r>
      <w:r w:rsidR="0069231D" w:rsidRPr="00FA6097">
        <w:rPr>
          <w:color w:val="auto"/>
        </w:rPr>
        <w:t xml:space="preserve">assessment can be </w:t>
      </w:r>
      <w:r w:rsidRPr="00FA6097">
        <w:rPr>
          <w:color w:val="auto"/>
        </w:rPr>
        <w:t>evidenced</w:t>
      </w:r>
      <w:r w:rsidR="0069231D" w:rsidRPr="00FA6097">
        <w:rPr>
          <w:color w:val="auto"/>
        </w:rPr>
        <w:t xml:space="preserve"> by progress note</w:t>
      </w:r>
      <w:r w:rsidRPr="00FA6097">
        <w:rPr>
          <w:color w:val="auto"/>
        </w:rPr>
        <w:t xml:space="preserve"> entries. Further the re-assessment process has been impacted by the COVID-19 pandemic. The approved provider </w:t>
      </w:r>
      <w:r w:rsidR="0069223F">
        <w:rPr>
          <w:color w:val="auto"/>
        </w:rPr>
        <w:t xml:space="preserve">said they </w:t>
      </w:r>
      <w:r w:rsidRPr="00FA6097">
        <w:rPr>
          <w:color w:val="auto"/>
        </w:rPr>
        <w:t>will develop a re-assessment form.</w:t>
      </w:r>
    </w:p>
    <w:p w14:paraId="7485FB85" w14:textId="35DDEE32" w:rsidR="004F7BD9" w:rsidRDefault="00FA6097" w:rsidP="00095CD4">
      <w:pPr>
        <w:rPr>
          <w:color w:val="auto"/>
        </w:rPr>
      </w:pPr>
      <w:r w:rsidRPr="000E4971">
        <w:rPr>
          <w:color w:val="auto"/>
        </w:rPr>
        <w:t xml:space="preserve">Based on the evidence (summarised above) I am satisfied that the service does not comply with this </w:t>
      </w:r>
      <w:r w:rsidR="00872EDE">
        <w:rPr>
          <w:color w:val="auto"/>
        </w:rPr>
        <w:t>r</w:t>
      </w:r>
      <w:r w:rsidRPr="000E4971">
        <w:rPr>
          <w:color w:val="auto"/>
        </w:rPr>
        <w:t xml:space="preserve">equirement. </w:t>
      </w:r>
      <w:r w:rsidR="000E4971" w:rsidRPr="000E4971">
        <w:rPr>
          <w:color w:val="auto"/>
        </w:rPr>
        <w:t xml:space="preserve">Re-assessments are not proactive and have not been </w:t>
      </w:r>
      <w:r w:rsidR="00CF7F0C" w:rsidRPr="000E4971">
        <w:rPr>
          <w:color w:val="auto"/>
        </w:rPr>
        <w:t>occurring</w:t>
      </w:r>
      <w:r w:rsidR="000E4971" w:rsidRPr="000E4971">
        <w:rPr>
          <w:color w:val="auto"/>
        </w:rPr>
        <w:t xml:space="preserve">. </w:t>
      </w:r>
    </w:p>
    <w:p w14:paraId="13E59879" w14:textId="77777777" w:rsidR="004F7BD9" w:rsidRDefault="004F7BD9">
      <w:pPr>
        <w:spacing w:before="0" w:after="160" w:line="259" w:lineRule="auto"/>
        <w:rPr>
          <w:color w:val="auto"/>
        </w:rPr>
      </w:pPr>
      <w:r>
        <w:rPr>
          <w:color w:val="auto"/>
        </w:rPr>
        <w:br w:type="page"/>
      </w:r>
    </w:p>
    <w:p w14:paraId="6EF51BBD" w14:textId="0AA3FDEB" w:rsidR="00CE6D29" w:rsidRDefault="00CE6D29" w:rsidP="00095CD4">
      <w:pPr>
        <w:sectPr w:rsidR="00CE6D29"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8C42F8A" w14:textId="77777777" w:rsidR="00237F7C" w:rsidRPr="00162F6A" w:rsidRDefault="00494E23" w:rsidP="00237F7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37F7C" w:rsidRPr="00CF4FAC">
        <w:rPr>
          <w:color w:val="FFFFFF" w:themeColor="background1"/>
          <w:sz w:val="36"/>
        </w:rPr>
        <w:t>HCP</w:t>
      </w:r>
      <w:r w:rsidR="00237F7C" w:rsidRPr="00162F6A">
        <w:rPr>
          <w:color w:val="FFFFFF" w:themeColor="background1"/>
          <w:sz w:val="36"/>
        </w:rPr>
        <w:tab/>
      </w:r>
      <w:r w:rsidR="00237F7C" w:rsidRPr="00237F7C">
        <w:rPr>
          <w:rFonts w:ascii="Arial" w:hAnsi="Arial" w:cs="Times New Roman"/>
          <w:bCs w:val="0"/>
          <w:iCs w:val="0"/>
          <w:color w:val="FFFFFF" w:themeColor="background1"/>
          <w:sz w:val="36"/>
          <w:szCs w:val="36"/>
        </w:rPr>
        <w:t>Not Compliant</w:t>
      </w:r>
      <w:r w:rsidR="00237F7C" w:rsidRPr="00237F7C">
        <w:rPr>
          <w:color w:val="FFFFFF" w:themeColor="background1"/>
          <w:highlight w:val="yellow"/>
        </w:rPr>
        <w:br/>
      </w:r>
      <w:r w:rsidR="00237F7C" w:rsidRPr="00237F7C">
        <w:rPr>
          <w:color w:val="FFFFFF" w:themeColor="background1"/>
          <w:sz w:val="36"/>
        </w:rPr>
        <w:tab/>
        <w:t xml:space="preserve">CHSP </w:t>
      </w:r>
      <w:r w:rsidR="00237F7C" w:rsidRPr="00237F7C">
        <w:rPr>
          <w:color w:val="FFFFFF" w:themeColor="background1"/>
          <w:sz w:val="36"/>
        </w:rPr>
        <w:tab/>
      </w:r>
      <w:r w:rsidR="00237F7C" w:rsidRPr="00237F7C">
        <w:rPr>
          <w:rFonts w:ascii="Arial" w:hAnsi="Arial" w:cs="Times New Roman"/>
          <w:bCs w:val="0"/>
          <w:iCs w:val="0"/>
          <w:color w:val="FFFFFF" w:themeColor="background1"/>
          <w:sz w:val="36"/>
          <w:szCs w:val="36"/>
        </w:rPr>
        <w:t>Not Applicable</w:t>
      </w:r>
    </w:p>
    <w:p w14:paraId="192E4224" w14:textId="66189976" w:rsidR="00494E23" w:rsidRPr="00162F6A" w:rsidRDefault="00494E23" w:rsidP="00872D6C">
      <w:pPr>
        <w:pStyle w:val="Heading1"/>
        <w:tabs>
          <w:tab w:val="left" w:pos="2835"/>
          <w:tab w:val="right" w:pos="9070"/>
        </w:tabs>
        <w:spacing w:before="0" w:after="0" w:line="240" w:lineRule="auto"/>
        <w:rPr>
          <w:color w:val="FFFFFF" w:themeColor="background1"/>
          <w:sz w:val="36"/>
        </w:r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7DF7282" w14:textId="1D2629AF" w:rsidR="00570DEB" w:rsidRPr="004474E3" w:rsidRDefault="00570DEB" w:rsidP="00161103">
      <w:pPr>
        <w:rPr>
          <w:rFonts w:eastAsiaTheme="minorHAnsi"/>
          <w:color w:val="auto"/>
        </w:rPr>
      </w:pPr>
      <w:r w:rsidRPr="004474E3">
        <w:rPr>
          <w:rFonts w:eastAsiaTheme="minorHAnsi"/>
          <w:color w:val="auto"/>
        </w:rPr>
        <w:t xml:space="preserve">The service outsources the clinical care of consumers to other organisations. Staff were unable to demonstrate they have line of sight to each consumer’s current clinical status. Care coordination staff did not demonstrate to the Assessment Team that they proactively follow up on each consumer’s health and wellbeing where clinical </w:t>
      </w:r>
      <w:r w:rsidR="00BA51CF" w:rsidRPr="004474E3">
        <w:rPr>
          <w:rFonts w:eastAsiaTheme="minorHAnsi"/>
          <w:color w:val="auto"/>
        </w:rPr>
        <w:t xml:space="preserve">care </w:t>
      </w:r>
      <w:r w:rsidRPr="004474E3">
        <w:rPr>
          <w:rFonts w:eastAsiaTheme="minorHAnsi"/>
          <w:color w:val="auto"/>
        </w:rPr>
        <w:t>is being undertaken</w:t>
      </w:r>
      <w:bookmarkStart w:id="5" w:name="_Hlk75950982"/>
      <w:r w:rsidR="004474E3">
        <w:rPr>
          <w:rFonts w:eastAsiaTheme="minorHAnsi"/>
          <w:color w:val="auto"/>
        </w:rPr>
        <w:t>,</w:t>
      </w:r>
      <w:r w:rsidR="00251E21" w:rsidRPr="004474E3">
        <w:rPr>
          <w:rFonts w:eastAsiaTheme="minorHAnsi"/>
          <w:color w:val="auto"/>
        </w:rPr>
        <w:t xml:space="preserve"> to ensure it is meeting the consumer’s assessed needs and is best practice. </w:t>
      </w:r>
      <w:r w:rsidR="00DE1452" w:rsidRPr="004474E3">
        <w:rPr>
          <w:rFonts w:eastAsiaTheme="minorHAnsi"/>
          <w:color w:val="auto"/>
        </w:rPr>
        <w:t>Accurate information about the consumer’s current condition was not provided.</w:t>
      </w:r>
    </w:p>
    <w:p w14:paraId="10892017" w14:textId="4D278C14" w:rsidR="00570DEB" w:rsidRDefault="00251E21" w:rsidP="00161103">
      <w:pPr>
        <w:rPr>
          <w:color w:val="auto"/>
        </w:rPr>
      </w:pPr>
      <w:r w:rsidRPr="0004643C">
        <w:rPr>
          <w:color w:val="auto"/>
        </w:rPr>
        <w:t>Consumers and representatives</w:t>
      </w:r>
      <w:r>
        <w:rPr>
          <w:color w:val="auto"/>
        </w:rPr>
        <w:t xml:space="preserve"> were satisfied that staff know consumers well and would recognise any deterioration and manage an</w:t>
      </w:r>
      <w:r w:rsidR="00383247">
        <w:rPr>
          <w:color w:val="auto"/>
        </w:rPr>
        <w:t>y</w:t>
      </w:r>
      <w:r>
        <w:rPr>
          <w:color w:val="auto"/>
        </w:rPr>
        <w:t xml:space="preserve"> risk that </w:t>
      </w:r>
      <w:r w:rsidR="004474E3">
        <w:rPr>
          <w:color w:val="auto"/>
        </w:rPr>
        <w:t>impacted the consumer’s wellbeing.</w:t>
      </w:r>
    </w:p>
    <w:p w14:paraId="4CF04902" w14:textId="269ACBE3" w:rsidR="004474E3" w:rsidRDefault="004474E3" w:rsidP="00161103">
      <w:pPr>
        <w:rPr>
          <w:color w:val="auto"/>
        </w:rPr>
      </w:pPr>
      <w:r>
        <w:rPr>
          <w:color w:val="auto"/>
        </w:rPr>
        <w:t>While staff have access to personal protective equipment to minimise the risk of the transmission of infection, they could not describe key processes such as donning and doffing equipment in the context of COVID-19.</w:t>
      </w:r>
    </w:p>
    <w:p w14:paraId="278B3E93" w14:textId="73E1B095" w:rsidR="00161103" w:rsidRPr="004474E3" w:rsidRDefault="001D298A" w:rsidP="00161103">
      <w:pPr>
        <w:rPr>
          <w:rFonts w:eastAsiaTheme="minorHAnsi"/>
          <w:color w:val="auto"/>
        </w:rPr>
      </w:pPr>
      <w:r w:rsidRPr="004474E3">
        <w:rPr>
          <w:rFonts w:eastAsiaTheme="minorHAnsi"/>
          <w:color w:val="auto"/>
        </w:rPr>
        <w:t>T</w:t>
      </w:r>
      <w:r w:rsidR="00161103" w:rsidRPr="004474E3">
        <w:rPr>
          <w:rFonts w:eastAsiaTheme="minorHAnsi"/>
          <w:color w:val="auto"/>
        </w:rPr>
        <w:t xml:space="preserve">he Quality Standard for the Home care </w:t>
      </w:r>
      <w:r w:rsidR="00D12DA6" w:rsidRPr="004474E3">
        <w:rPr>
          <w:rFonts w:eastAsiaTheme="minorHAnsi"/>
          <w:color w:val="auto"/>
        </w:rPr>
        <w:t xml:space="preserve">packages </w:t>
      </w:r>
      <w:r w:rsidR="00161103" w:rsidRPr="004474E3">
        <w:rPr>
          <w:rFonts w:eastAsiaTheme="minorHAnsi"/>
          <w:color w:val="auto"/>
        </w:rPr>
        <w:t>service</w:t>
      </w:r>
      <w:r w:rsidR="007D66F1" w:rsidRPr="004474E3">
        <w:rPr>
          <w:rFonts w:eastAsiaTheme="minorHAnsi"/>
          <w:color w:val="auto"/>
        </w:rPr>
        <w:t xml:space="preserve"> is</w:t>
      </w:r>
      <w:r w:rsidR="004474E3" w:rsidRPr="004474E3">
        <w:rPr>
          <w:rFonts w:eastAsiaTheme="minorHAnsi"/>
          <w:color w:val="auto"/>
        </w:rPr>
        <w:t xml:space="preserve"> </w:t>
      </w:r>
      <w:r w:rsidR="00161103" w:rsidRPr="004474E3">
        <w:rPr>
          <w:rFonts w:eastAsiaTheme="minorHAnsi"/>
          <w:color w:val="auto"/>
        </w:rPr>
        <w:t xml:space="preserve">assessed as Non-compliant as </w:t>
      </w:r>
      <w:r w:rsidR="004474E3" w:rsidRPr="004474E3">
        <w:rPr>
          <w:rFonts w:eastAsiaTheme="minorHAnsi"/>
          <w:color w:val="auto"/>
        </w:rPr>
        <w:t xml:space="preserve">three </w:t>
      </w:r>
      <w:r w:rsidR="00161103" w:rsidRPr="004474E3">
        <w:rPr>
          <w:rFonts w:eastAsiaTheme="minorHAnsi"/>
          <w:color w:val="auto"/>
        </w:rPr>
        <w:t xml:space="preserve">of the seven specific requirements have been assessed as Non-compliant. </w:t>
      </w:r>
    </w:p>
    <w:p w14:paraId="2CA00EC8" w14:textId="77777777" w:rsidR="00105267" w:rsidRDefault="002927C2" w:rsidP="002927C2">
      <w:pPr>
        <w:rPr>
          <w:rFonts w:eastAsiaTheme="minorHAnsi"/>
          <w:color w:val="auto"/>
        </w:rPr>
        <w:sectPr w:rsidR="00105267" w:rsidSect="00CB3BA9">
          <w:headerReference w:type="first" r:id="rId18"/>
          <w:type w:val="continuous"/>
          <w:pgSz w:w="11906" w:h="16838"/>
          <w:pgMar w:top="1701" w:right="1418" w:bottom="1418" w:left="1418" w:header="709" w:footer="397" w:gutter="0"/>
          <w:cols w:space="708"/>
          <w:titlePg/>
          <w:docGrid w:linePitch="360"/>
        </w:sectPr>
      </w:pPr>
      <w:r w:rsidRPr="009C33A4">
        <w:rPr>
          <w:rFonts w:eastAsiaTheme="minorHAnsi"/>
          <w:color w:val="auto"/>
        </w:rPr>
        <w:t>The Quality Standard for the Commonwealth home support programme service is not applicable.</w:t>
      </w:r>
    </w:p>
    <w:p w14:paraId="35C6EE1B" w14:textId="4A8271B6"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64E8D0CE" w14:textId="77777777" w:rsidTr="00191D36">
        <w:tc>
          <w:tcPr>
            <w:tcW w:w="4531" w:type="dxa"/>
            <w:shd w:val="clear" w:color="auto" w:fill="E7E6E6" w:themeFill="background2"/>
          </w:tcPr>
          <w:bookmarkEnd w:id="5"/>
          <w:p w14:paraId="5A51DC38" w14:textId="57DA7EB9" w:rsidR="00191D36" w:rsidRPr="002B61BB" w:rsidRDefault="00191D36" w:rsidP="00395A4C">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00EE400E" w14:textId="526279F9"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28E7D99E" w14:textId="77777777" w:rsidTr="00191D36">
        <w:tc>
          <w:tcPr>
            <w:tcW w:w="4531" w:type="dxa"/>
            <w:shd w:val="clear" w:color="auto" w:fill="E7E6E6" w:themeFill="background2"/>
          </w:tcPr>
          <w:p w14:paraId="529F6A2B" w14:textId="77777777" w:rsidR="00191D36" w:rsidRPr="002B61BB" w:rsidRDefault="00191D36" w:rsidP="00395A4C">
            <w:pPr>
              <w:pStyle w:val="Heading3"/>
              <w:spacing w:before="0" w:after="0"/>
              <w:outlineLvl w:val="2"/>
            </w:pPr>
          </w:p>
        </w:tc>
        <w:tc>
          <w:tcPr>
            <w:tcW w:w="993" w:type="dxa"/>
            <w:shd w:val="clear" w:color="auto" w:fill="E7E6E6" w:themeFill="background2"/>
          </w:tcPr>
          <w:p w14:paraId="48B8CCB6"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F0165AD" w14:textId="3FE33211" w:rsidR="00191D36" w:rsidRPr="006107BF" w:rsidRDefault="00191D36" w:rsidP="00395A4C">
            <w:pPr>
              <w:pStyle w:val="Heading3"/>
              <w:spacing w:before="0" w:after="0"/>
              <w:jc w:val="right"/>
              <w:outlineLvl w:val="2"/>
              <w:rPr>
                <w:color w:val="0000FF"/>
                <w:szCs w:val="26"/>
              </w:rPr>
            </w:pPr>
            <w:r w:rsidRPr="00395A4C">
              <w:t>Not 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DE607D" w14:textId="29E04E7C" w:rsidR="004A20A3" w:rsidRDefault="00584ED7" w:rsidP="001B5EB5">
      <w:pPr>
        <w:tabs>
          <w:tab w:val="right" w:pos="9026"/>
        </w:tabs>
      </w:pPr>
      <w:r>
        <w:t>Findings</w:t>
      </w:r>
    </w:p>
    <w:p w14:paraId="157230C7" w14:textId="55ACAC48" w:rsidR="00D02F8B" w:rsidRPr="00117D51" w:rsidRDefault="00D02F8B" w:rsidP="00776680">
      <w:pPr>
        <w:rPr>
          <w:color w:val="auto"/>
        </w:rPr>
      </w:pPr>
      <w:r w:rsidRPr="00117D51">
        <w:rPr>
          <w:color w:val="auto"/>
        </w:rPr>
        <w:t xml:space="preserve">The Assessment Team’s report notes that the service uses </w:t>
      </w:r>
      <w:r w:rsidR="00F23595" w:rsidRPr="00117D51">
        <w:rPr>
          <w:color w:val="auto"/>
        </w:rPr>
        <w:t>third party organisations</w:t>
      </w:r>
      <w:r w:rsidRPr="00117D51">
        <w:rPr>
          <w:color w:val="auto"/>
        </w:rPr>
        <w:t xml:space="preserve"> </w:t>
      </w:r>
      <w:r w:rsidR="00F23595" w:rsidRPr="00117D51">
        <w:rPr>
          <w:color w:val="auto"/>
        </w:rPr>
        <w:t xml:space="preserve">to deliver </w:t>
      </w:r>
      <w:r w:rsidRPr="00117D51">
        <w:rPr>
          <w:color w:val="auto"/>
        </w:rPr>
        <w:t>clinical care</w:t>
      </w:r>
      <w:r w:rsidR="00F23595" w:rsidRPr="00117D51">
        <w:rPr>
          <w:color w:val="auto"/>
        </w:rPr>
        <w:t>.</w:t>
      </w:r>
      <w:r w:rsidRPr="00117D51">
        <w:rPr>
          <w:color w:val="auto"/>
        </w:rPr>
        <w:t xml:space="preserve"> The Assessment Team discussed consumers</w:t>
      </w:r>
      <w:r w:rsidR="004474E3">
        <w:rPr>
          <w:color w:val="auto"/>
        </w:rPr>
        <w:t>’</w:t>
      </w:r>
      <w:r w:rsidRPr="00117D51">
        <w:rPr>
          <w:color w:val="auto"/>
        </w:rPr>
        <w:t xml:space="preserve"> </w:t>
      </w:r>
      <w:r w:rsidR="00F23595" w:rsidRPr="00117D51">
        <w:rPr>
          <w:color w:val="auto"/>
        </w:rPr>
        <w:t xml:space="preserve">current </w:t>
      </w:r>
      <w:r w:rsidRPr="00117D51">
        <w:rPr>
          <w:color w:val="auto"/>
        </w:rPr>
        <w:t xml:space="preserve">clinical needs, </w:t>
      </w:r>
      <w:r w:rsidR="00F23595" w:rsidRPr="00117D51">
        <w:rPr>
          <w:color w:val="auto"/>
        </w:rPr>
        <w:t>such as</w:t>
      </w:r>
      <w:r w:rsidRPr="00117D51">
        <w:rPr>
          <w:color w:val="auto"/>
        </w:rPr>
        <w:t xml:space="preserve"> wound </w:t>
      </w:r>
      <w:r w:rsidR="00427BF6" w:rsidRPr="00117D51">
        <w:rPr>
          <w:color w:val="auto"/>
        </w:rPr>
        <w:t>care, medication management and support for consumers living with dementia.</w:t>
      </w:r>
      <w:r w:rsidRPr="00117D51">
        <w:rPr>
          <w:color w:val="auto"/>
        </w:rPr>
        <w:t xml:space="preserve"> The service was unable to demonstrate to the Assessment Team that consumers are receiving best practice clinical care a</w:t>
      </w:r>
      <w:r w:rsidR="00F23595" w:rsidRPr="00117D51">
        <w:rPr>
          <w:color w:val="auto"/>
        </w:rPr>
        <w:t xml:space="preserve">s they </w:t>
      </w:r>
      <w:r w:rsidR="00C23D78" w:rsidRPr="00117D51">
        <w:rPr>
          <w:color w:val="auto"/>
        </w:rPr>
        <w:t xml:space="preserve">do not actively </w:t>
      </w:r>
      <w:r w:rsidR="00CF7F0C" w:rsidRPr="00117D51">
        <w:rPr>
          <w:color w:val="auto"/>
        </w:rPr>
        <w:t>monitor</w:t>
      </w:r>
      <w:r w:rsidR="00C23D78" w:rsidRPr="00117D51">
        <w:rPr>
          <w:color w:val="auto"/>
        </w:rPr>
        <w:t xml:space="preserve"> the progress of clinical </w:t>
      </w:r>
      <w:r w:rsidR="00F23595" w:rsidRPr="00117D51">
        <w:rPr>
          <w:color w:val="auto"/>
        </w:rPr>
        <w:t xml:space="preserve">care </w:t>
      </w:r>
      <w:r w:rsidR="00C23D78" w:rsidRPr="00117D51">
        <w:rPr>
          <w:color w:val="auto"/>
        </w:rPr>
        <w:t xml:space="preserve">delivery, </w:t>
      </w:r>
      <w:r w:rsidR="00F23595" w:rsidRPr="00117D51">
        <w:rPr>
          <w:color w:val="auto"/>
        </w:rPr>
        <w:t xml:space="preserve">for example, the resolution of </w:t>
      </w:r>
      <w:r w:rsidR="00C23D78" w:rsidRPr="00117D51">
        <w:rPr>
          <w:color w:val="auto"/>
        </w:rPr>
        <w:t xml:space="preserve">consumers’ </w:t>
      </w:r>
      <w:r w:rsidR="00F23595" w:rsidRPr="00117D51">
        <w:rPr>
          <w:color w:val="auto"/>
        </w:rPr>
        <w:t xml:space="preserve">wounds. </w:t>
      </w:r>
    </w:p>
    <w:p w14:paraId="26DA4354" w14:textId="1C40D072" w:rsidR="00CD1AED" w:rsidRPr="00117D51" w:rsidRDefault="00427BF6" w:rsidP="00CD1AED">
      <w:r w:rsidRPr="00117D51">
        <w:rPr>
          <w:color w:val="auto"/>
        </w:rPr>
        <w:t xml:space="preserve">The approved provider’s response </w:t>
      </w:r>
      <w:r w:rsidR="00CD1AED" w:rsidRPr="00117D51">
        <w:rPr>
          <w:color w:val="auto"/>
        </w:rPr>
        <w:t xml:space="preserve">asserts that clinical care such as nursing, podiatry, occupational therapy and physiotherapy </w:t>
      </w:r>
      <w:r w:rsidR="006E1AE9" w:rsidRPr="00117D51">
        <w:rPr>
          <w:color w:val="auto"/>
        </w:rPr>
        <w:t xml:space="preserve">is </w:t>
      </w:r>
      <w:r w:rsidR="00CD1AED" w:rsidRPr="00117D51">
        <w:rPr>
          <w:color w:val="auto"/>
        </w:rPr>
        <w:t xml:space="preserve">delivered as needed. </w:t>
      </w:r>
      <w:r w:rsidR="00C23D78" w:rsidRPr="00117D51">
        <w:rPr>
          <w:color w:val="auto"/>
        </w:rPr>
        <w:t xml:space="preserve"> The approved provider’s response did not demonstrate that they are ensuring all clinical care services are delivered in a way that meets this </w:t>
      </w:r>
      <w:r w:rsidR="00872EDE">
        <w:t>r</w:t>
      </w:r>
      <w:r w:rsidR="00C23D78" w:rsidRPr="00117D51">
        <w:t xml:space="preserve">equirement. </w:t>
      </w:r>
    </w:p>
    <w:p w14:paraId="169B10BB" w14:textId="4E40C80F" w:rsidR="00C23D78" w:rsidRDefault="00C23D78" w:rsidP="00CD1AED">
      <w:pPr>
        <w:rPr>
          <w:highlight w:val="green"/>
        </w:rPr>
      </w:pPr>
      <w:r w:rsidRPr="00117D51">
        <w:t>The approved provider asserted that support workers do not deliver clinical care and there is no need for a specific instruction</w:t>
      </w:r>
      <w:r w:rsidR="0027510C" w:rsidRPr="00117D51">
        <w:t>s</w:t>
      </w:r>
      <w:r w:rsidRPr="00117D51">
        <w:t xml:space="preserve"> to support them. I am not persuaded</w:t>
      </w:r>
      <w:r>
        <w:t xml:space="preserve"> that staff would </w:t>
      </w:r>
      <w:r w:rsidR="00744FD8">
        <w:t xml:space="preserve">be able to support best practice care if they do not have </w:t>
      </w:r>
      <w:r w:rsidR="0027510C">
        <w:t xml:space="preserve">these specific </w:t>
      </w:r>
      <w:r w:rsidR="00744FD8">
        <w:t xml:space="preserve">instructions for example, on what the </w:t>
      </w:r>
      <w:r w:rsidR="00CF7F0C">
        <w:t>physiotherapist’s</w:t>
      </w:r>
      <w:r w:rsidR="00744FD8">
        <w:t xml:space="preserve"> goals are for the consumer, how to </w:t>
      </w:r>
      <w:r w:rsidR="0027510C">
        <w:t>follow hygiene instructions for wound dressings</w:t>
      </w:r>
      <w:r w:rsidR="00570DEB">
        <w:t>, or when the consumer’s next medication is due so the consumer is prompted in a timely way and does not take more or less medication than required.</w:t>
      </w:r>
    </w:p>
    <w:p w14:paraId="0D4D8A1F" w14:textId="17CC1E99" w:rsidR="00FA2449" w:rsidRDefault="006667B5" w:rsidP="00FA2449">
      <w:pPr>
        <w:spacing w:line="240" w:lineRule="auto"/>
        <w:rPr>
          <w:color w:val="auto"/>
        </w:rPr>
      </w:pPr>
      <w:r w:rsidRPr="000E4971">
        <w:rPr>
          <w:color w:val="auto"/>
        </w:rPr>
        <w:t xml:space="preserve">Based on the evidence (summarised above) I am satisfied that the service does not comply with this </w:t>
      </w:r>
      <w:r w:rsidR="00872EDE">
        <w:rPr>
          <w:color w:val="auto"/>
        </w:rPr>
        <w:t>r</w:t>
      </w:r>
      <w:r w:rsidRPr="000E4971">
        <w:rPr>
          <w:color w:val="auto"/>
        </w:rPr>
        <w:t>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246AD491" w14:textId="77777777" w:rsidTr="00191D36">
        <w:tc>
          <w:tcPr>
            <w:tcW w:w="4531" w:type="dxa"/>
            <w:shd w:val="clear" w:color="auto" w:fill="E7E6E6" w:themeFill="background2"/>
          </w:tcPr>
          <w:p w14:paraId="1DD0A013" w14:textId="42ECE8A9" w:rsidR="00191D36" w:rsidRPr="002B61BB" w:rsidRDefault="00191D36" w:rsidP="00395A4C">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56CFF24" w14:textId="72490C08"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108BA57B" w14:textId="77777777" w:rsidTr="00191D36">
        <w:tc>
          <w:tcPr>
            <w:tcW w:w="4531" w:type="dxa"/>
            <w:shd w:val="clear" w:color="auto" w:fill="E7E6E6" w:themeFill="background2"/>
          </w:tcPr>
          <w:p w14:paraId="31697AB2" w14:textId="77777777" w:rsidR="00191D36" w:rsidRPr="002B61BB" w:rsidRDefault="00191D36" w:rsidP="00395A4C">
            <w:pPr>
              <w:pStyle w:val="Heading3"/>
              <w:spacing w:before="0" w:after="0"/>
              <w:outlineLvl w:val="2"/>
            </w:pPr>
          </w:p>
        </w:tc>
        <w:tc>
          <w:tcPr>
            <w:tcW w:w="993" w:type="dxa"/>
            <w:shd w:val="clear" w:color="auto" w:fill="E7E6E6" w:themeFill="background2"/>
          </w:tcPr>
          <w:p w14:paraId="3694C519"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3E1E911C" w14:textId="2D371F13" w:rsidR="00191D36" w:rsidRPr="006107BF" w:rsidRDefault="00191D36" w:rsidP="00395A4C">
            <w:pPr>
              <w:pStyle w:val="Heading3"/>
              <w:spacing w:before="0" w:after="0"/>
              <w:jc w:val="right"/>
              <w:outlineLvl w:val="2"/>
              <w:rPr>
                <w:color w:val="0000FF"/>
                <w:szCs w:val="26"/>
              </w:rPr>
            </w:pPr>
            <w:r w:rsidRPr="00395A4C">
              <w:t>Not 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775F7EC5" w:rsidR="001B5EB5" w:rsidRDefault="00584ED7" w:rsidP="001B5EB5">
      <w:pPr>
        <w:tabs>
          <w:tab w:val="right" w:pos="9026"/>
        </w:tabs>
      </w:pPr>
      <w:r>
        <w:t>Findings</w:t>
      </w:r>
    </w:p>
    <w:p w14:paraId="42B8DA2C" w14:textId="13C83CE1" w:rsidR="001A6801" w:rsidRPr="0004643C" w:rsidRDefault="00F34F07" w:rsidP="00D757FF">
      <w:pPr>
        <w:rPr>
          <w:color w:val="auto"/>
        </w:rPr>
      </w:pPr>
      <w:r w:rsidRPr="0004643C">
        <w:rPr>
          <w:color w:val="auto"/>
        </w:rPr>
        <w:lastRenderedPageBreak/>
        <w:t xml:space="preserve">Consumers and representatives </w:t>
      </w:r>
      <w:r w:rsidR="0021177D" w:rsidRPr="0004643C">
        <w:rPr>
          <w:color w:val="auto"/>
        </w:rPr>
        <w:t xml:space="preserve">generally did not have </w:t>
      </w:r>
      <w:r w:rsidRPr="0004643C">
        <w:rPr>
          <w:color w:val="auto"/>
        </w:rPr>
        <w:t xml:space="preserve">concerns </w:t>
      </w:r>
      <w:r w:rsidR="00D757FF" w:rsidRPr="0004643C">
        <w:rPr>
          <w:color w:val="auto"/>
        </w:rPr>
        <w:t xml:space="preserve">with how </w:t>
      </w:r>
      <w:r w:rsidRPr="0004643C">
        <w:rPr>
          <w:color w:val="auto"/>
        </w:rPr>
        <w:t xml:space="preserve">risks </w:t>
      </w:r>
      <w:r w:rsidR="007C06FF" w:rsidRPr="0004643C">
        <w:rPr>
          <w:color w:val="auto"/>
        </w:rPr>
        <w:t>consumers</w:t>
      </w:r>
      <w:r w:rsidRPr="0004643C">
        <w:rPr>
          <w:color w:val="auto"/>
        </w:rPr>
        <w:t xml:space="preserve"> are living </w:t>
      </w:r>
      <w:r w:rsidR="001A6801" w:rsidRPr="0004643C">
        <w:rPr>
          <w:color w:val="auto"/>
        </w:rPr>
        <w:t xml:space="preserve">with </w:t>
      </w:r>
      <w:r w:rsidR="00D757FF" w:rsidRPr="0004643C">
        <w:rPr>
          <w:color w:val="auto"/>
        </w:rPr>
        <w:t xml:space="preserve">are managed, </w:t>
      </w:r>
      <w:r w:rsidR="00D3345B">
        <w:rPr>
          <w:color w:val="auto"/>
        </w:rPr>
        <w:t xml:space="preserve">one risk </w:t>
      </w:r>
      <w:r w:rsidR="004474E3">
        <w:rPr>
          <w:color w:val="auto"/>
        </w:rPr>
        <w:t xml:space="preserve">mentioned as </w:t>
      </w:r>
      <w:r w:rsidR="00D3345B">
        <w:rPr>
          <w:color w:val="auto"/>
        </w:rPr>
        <w:t xml:space="preserve">well managed was </w:t>
      </w:r>
      <w:r w:rsidR="0004643C" w:rsidRPr="0004643C">
        <w:rPr>
          <w:color w:val="auto"/>
        </w:rPr>
        <w:t>nutrition</w:t>
      </w:r>
      <w:r w:rsidRPr="0004643C">
        <w:rPr>
          <w:color w:val="auto"/>
        </w:rPr>
        <w:t xml:space="preserve">. </w:t>
      </w:r>
      <w:r w:rsidR="001A6801" w:rsidRPr="0004643C">
        <w:rPr>
          <w:color w:val="auto"/>
        </w:rPr>
        <w:t>However, o</w:t>
      </w:r>
      <w:r w:rsidR="0021177D" w:rsidRPr="0004643C">
        <w:rPr>
          <w:color w:val="auto"/>
        </w:rPr>
        <w:t xml:space="preserve">ne risk identified </w:t>
      </w:r>
      <w:r w:rsidR="00D3345B">
        <w:rPr>
          <w:color w:val="auto"/>
        </w:rPr>
        <w:t xml:space="preserve">as less well managed was </w:t>
      </w:r>
      <w:r w:rsidR="0021177D" w:rsidRPr="0004643C">
        <w:rPr>
          <w:color w:val="auto"/>
        </w:rPr>
        <w:t xml:space="preserve">diabetes management. </w:t>
      </w:r>
    </w:p>
    <w:p w14:paraId="514CAB31" w14:textId="77777777" w:rsidR="0004643C" w:rsidRPr="0004643C" w:rsidRDefault="00D757FF" w:rsidP="00D757FF">
      <w:pPr>
        <w:rPr>
          <w:color w:val="auto"/>
        </w:rPr>
      </w:pPr>
      <w:r w:rsidRPr="0004643C">
        <w:rPr>
          <w:color w:val="auto"/>
        </w:rPr>
        <w:t xml:space="preserve">Staff provided an example of how an incident is reported and </w:t>
      </w:r>
      <w:r w:rsidR="00117D51" w:rsidRPr="0004643C">
        <w:rPr>
          <w:color w:val="auto"/>
        </w:rPr>
        <w:t xml:space="preserve">of </w:t>
      </w:r>
      <w:r w:rsidR="00691C49" w:rsidRPr="0004643C">
        <w:rPr>
          <w:color w:val="auto"/>
        </w:rPr>
        <w:t xml:space="preserve">follow up </w:t>
      </w:r>
      <w:r w:rsidRPr="0004643C">
        <w:rPr>
          <w:color w:val="auto"/>
        </w:rPr>
        <w:t xml:space="preserve">actions. </w:t>
      </w:r>
    </w:p>
    <w:p w14:paraId="59AFBA36" w14:textId="1B3A9EEB" w:rsidR="00F34F07" w:rsidRPr="0004643C" w:rsidRDefault="00D757FF" w:rsidP="00D757FF">
      <w:pPr>
        <w:rPr>
          <w:color w:val="auto"/>
        </w:rPr>
      </w:pPr>
      <w:r w:rsidRPr="0004643C">
        <w:rPr>
          <w:color w:val="auto"/>
        </w:rPr>
        <w:t xml:space="preserve">The service </w:t>
      </w:r>
      <w:r w:rsidR="001A6801" w:rsidRPr="0004643C">
        <w:rPr>
          <w:color w:val="auto"/>
        </w:rPr>
        <w:t>self-</w:t>
      </w:r>
      <w:r w:rsidRPr="0004643C">
        <w:rPr>
          <w:color w:val="auto"/>
        </w:rPr>
        <w:t xml:space="preserve">identified medication management as the </w:t>
      </w:r>
      <w:r w:rsidR="00CF7F0C" w:rsidRPr="0004643C">
        <w:rPr>
          <w:color w:val="auto"/>
        </w:rPr>
        <w:t>organisation’s</w:t>
      </w:r>
      <w:r w:rsidRPr="0004643C">
        <w:rPr>
          <w:color w:val="auto"/>
        </w:rPr>
        <w:t xml:space="preserve"> key clinical risk</w:t>
      </w:r>
      <w:r w:rsidR="00EE4AF3" w:rsidRPr="0004643C">
        <w:rPr>
          <w:color w:val="auto"/>
        </w:rPr>
        <w:t xml:space="preserve">, stating that </w:t>
      </w:r>
      <w:r w:rsidR="0004643C" w:rsidRPr="0004643C">
        <w:rPr>
          <w:color w:val="auto"/>
        </w:rPr>
        <w:t xml:space="preserve">support </w:t>
      </w:r>
      <w:r w:rsidR="00B164F1" w:rsidRPr="0004643C">
        <w:rPr>
          <w:color w:val="auto"/>
        </w:rPr>
        <w:t>staff do not administer medications</w:t>
      </w:r>
      <w:r w:rsidR="00D3345B">
        <w:rPr>
          <w:color w:val="auto"/>
        </w:rPr>
        <w:t>.</w:t>
      </w:r>
    </w:p>
    <w:p w14:paraId="6A1434D1" w14:textId="13392052" w:rsidR="001A6801" w:rsidRDefault="001A6801" w:rsidP="001A6801">
      <w:pPr>
        <w:tabs>
          <w:tab w:val="right" w:pos="9026"/>
        </w:tabs>
      </w:pPr>
      <w:r w:rsidRPr="001A6801">
        <w:t>The approved provider has committed to additional training for staff in regard to diabetic management</w:t>
      </w:r>
      <w:r w:rsidR="00D3345B">
        <w:t>.</w:t>
      </w:r>
      <w:r w:rsidRPr="001A6801">
        <w:t xml:space="preserve"> </w:t>
      </w:r>
    </w:p>
    <w:p w14:paraId="1C6B56C1" w14:textId="21EF2E09" w:rsidR="00806EC3" w:rsidRPr="00796291" w:rsidRDefault="00806EC3" w:rsidP="00806EC3">
      <w:pPr>
        <w:tabs>
          <w:tab w:val="right" w:pos="9026"/>
        </w:tabs>
      </w:pPr>
      <w:r w:rsidRPr="00796291">
        <w:t xml:space="preserve">I have considered other information in the Assessment Team’s report in this requirement in my compliance findings in Standard </w:t>
      </w:r>
      <w:r>
        <w:t xml:space="preserve">2 and Standard </w:t>
      </w:r>
      <w:r w:rsidRPr="00796291">
        <w:t>8.</w:t>
      </w:r>
    </w:p>
    <w:p w14:paraId="5CEBFA83" w14:textId="3A3363D2" w:rsidR="00806EC3" w:rsidRDefault="00806EC3" w:rsidP="00806EC3">
      <w:pPr>
        <w:tabs>
          <w:tab w:val="right" w:pos="9026"/>
        </w:tabs>
      </w:pPr>
      <w:r>
        <w:t>B</w:t>
      </w:r>
      <w:r w:rsidRPr="00796291">
        <w:t xml:space="preserve">ased on the evidence </w:t>
      </w:r>
      <w:r>
        <w:t>(</w:t>
      </w:r>
      <w:r w:rsidRPr="00796291">
        <w:t>summarised above)</w:t>
      </w:r>
      <w:r w:rsidR="001A6801">
        <w:t xml:space="preserve">, </w:t>
      </w:r>
      <w:r w:rsidR="004474E3">
        <w:t xml:space="preserve">on balance, </w:t>
      </w:r>
      <w:r>
        <w:t xml:space="preserve">I am satisfied </w:t>
      </w:r>
      <w:r w:rsidRPr="00796291">
        <w:t>that the service complies with this requirement</w:t>
      </w:r>
      <w:r w:rsidR="00691C49">
        <w:t>, the service has managed incidents as they have occurred</w:t>
      </w:r>
      <w:r w:rsidR="00117D51">
        <w:t xml:space="preserve"> and are aware of </w:t>
      </w:r>
      <w:r w:rsidR="00117D51" w:rsidRPr="00117D51">
        <w:t>high prevalence risks</w:t>
      </w:r>
      <w:r w:rsidR="001D298A">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163047EB" w14:textId="77777777" w:rsidTr="006107BF">
        <w:tc>
          <w:tcPr>
            <w:tcW w:w="4531" w:type="dxa"/>
            <w:shd w:val="clear" w:color="auto" w:fill="E7E6E6" w:themeFill="background2"/>
          </w:tcPr>
          <w:p w14:paraId="5D5F6FA9" w14:textId="7E20BC9E" w:rsidR="00395A4C" w:rsidRPr="002B61BB" w:rsidRDefault="00395A4C" w:rsidP="00395A4C">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3B99CBE8" w14:textId="3FB0935B" w:rsidR="00395A4C" w:rsidRPr="006107BF" w:rsidRDefault="00395A4C" w:rsidP="00395A4C">
            <w:pPr>
              <w:pStyle w:val="Heading3"/>
              <w:spacing w:before="120" w:after="0"/>
              <w:jc w:val="right"/>
              <w:outlineLvl w:val="2"/>
            </w:pPr>
            <w:r w:rsidRPr="00395A4C">
              <w:t>Compliant</w:t>
            </w:r>
          </w:p>
        </w:tc>
      </w:tr>
      <w:tr w:rsidR="00395A4C" w:rsidRPr="002B61BB" w14:paraId="7AD9B894" w14:textId="77777777" w:rsidTr="006107BF">
        <w:tc>
          <w:tcPr>
            <w:tcW w:w="4531" w:type="dxa"/>
            <w:shd w:val="clear" w:color="auto" w:fill="E7E6E6" w:themeFill="background2"/>
          </w:tcPr>
          <w:p w14:paraId="5543C488" w14:textId="77777777" w:rsidR="00395A4C" w:rsidRPr="002B61BB" w:rsidRDefault="00395A4C" w:rsidP="00395A4C">
            <w:pPr>
              <w:pStyle w:val="Heading3"/>
              <w:spacing w:before="0" w:after="0"/>
              <w:outlineLvl w:val="2"/>
            </w:pPr>
          </w:p>
        </w:tc>
        <w:tc>
          <w:tcPr>
            <w:tcW w:w="993" w:type="dxa"/>
            <w:shd w:val="clear" w:color="auto" w:fill="E7E6E6" w:themeFill="background2"/>
          </w:tcPr>
          <w:p w14:paraId="23D77E28"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1D0F9BD3" w14:textId="6E0A5898" w:rsidR="00395A4C" w:rsidRPr="006107BF" w:rsidRDefault="00395A4C" w:rsidP="00395A4C">
            <w:pPr>
              <w:pStyle w:val="Heading3"/>
              <w:spacing w:before="0" w:after="0"/>
              <w:jc w:val="right"/>
              <w:outlineLvl w:val="2"/>
            </w:pPr>
            <w:r w:rsidRPr="00395A4C">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03235C30" w14:textId="77777777" w:rsidTr="00191D36">
        <w:tc>
          <w:tcPr>
            <w:tcW w:w="4531" w:type="dxa"/>
            <w:shd w:val="clear" w:color="auto" w:fill="E7E6E6" w:themeFill="background2"/>
          </w:tcPr>
          <w:p w14:paraId="24D31895" w14:textId="3235C38D" w:rsidR="00191D36" w:rsidRPr="002B61BB" w:rsidRDefault="00191D36" w:rsidP="00395A4C">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495FCE03" w14:textId="56881359"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2007E564" w14:textId="77777777" w:rsidTr="00191D36">
        <w:tc>
          <w:tcPr>
            <w:tcW w:w="4531" w:type="dxa"/>
            <w:shd w:val="clear" w:color="auto" w:fill="E7E6E6" w:themeFill="background2"/>
          </w:tcPr>
          <w:p w14:paraId="7E9443F2" w14:textId="77777777" w:rsidR="00191D36" w:rsidRPr="002B61BB" w:rsidRDefault="00191D36" w:rsidP="00395A4C">
            <w:pPr>
              <w:pStyle w:val="Heading3"/>
              <w:spacing w:before="0" w:after="0"/>
              <w:outlineLvl w:val="2"/>
            </w:pPr>
          </w:p>
        </w:tc>
        <w:tc>
          <w:tcPr>
            <w:tcW w:w="993" w:type="dxa"/>
            <w:shd w:val="clear" w:color="auto" w:fill="E7E6E6" w:themeFill="background2"/>
          </w:tcPr>
          <w:p w14:paraId="18FFA90F"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159B91B" w14:textId="6B740DF9" w:rsidR="00191D36" w:rsidRPr="006107BF" w:rsidRDefault="00191D36" w:rsidP="00395A4C">
            <w:pPr>
              <w:pStyle w:val="Heading3"/>
              <w:spacing w:before="0" w:after="0"/>
              <w:jc w:val="right"/>
              <w:outlineLvl w:val="2"/>
              <w:rPr>
                <w:color w:val="0000FF"/>
                <w:szCs w:val="26"/>
              </w:rPr>
            </w:pPr>
            <w:r w:rsidRPr="00395A4C">
              <w:t>Not 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6B9D2498" w14:textId="7B0ECD49" w:rsidR="001B5EB5" w:rsidRPr="001B5EB5" w:rsidRDefault="00584ED7" w:rsidP="001B5EB5">
      <w:pPr>
        <w:tabs>
          <w:tab w:val="right" w:pos="9026"/>
        </w:tabs>
      </w:pPr>
      <w:r>
        <w:t>Findings</w:t>
      </w:r>
    </w:p>
    <w:p w14:paraId="0752B05E" w14:textId="76CDBB58" w:rsidR="00375877" w:rsidRDefault="00417CFE" w:rsidP="00846937">
      <w:pPr>
        <w:tabs>
          <w:tab w:val="right" w:pos="9026"/>
        </w:tabs>
      </w:pPr>
      <w:r w:rsidRPr="00846937">
        <w:t>Consumers and representatives stated to the Assessment Team that the staff get to know the consumers well and they have confidence that they would report any change in the consumer</w:t>
      </w:r>
      <w:r w:rsidR="00117D51">
        <w:t>’</w:t>
      </w:r>
      <w:r w:rsidRPr="00846937">
        <w:t>s condition</w:t>
      </w:r>
      <w:r w:rsidR="00C5339F">
        <w:t xml:space="preserve">, </w:t>
      </w:r>
      <w:r w:rsidR="00B164F1">
        <w:t>for</w:t>
      </w:r>
      <w:r w:rsidR="00C5339F">
        <w:t xml:space="preserve"> example </w:t>
      </w:r>
      <w:r w:rsidR="005A79BB">
        <w:t>any reduction in</w:t>
      </w:r>
      <w:r w:rsidR="00C5339F">
        <w:t xml:space="preserve"> mobility</w:t>
      </w:r>
      <w:r w:rsidRPr="00846937">
        <w:t>. Support workers interviewed stated if they identified a change in the consumer</w:t>
      </w:r>
      <w:r w:rsidR="00166D64">
        <w:t>’</w:t>
      </w:r>
      <w:r w:rsidRPr="00846937">
        <w:t>s condition, they would contact the office and share their concern</w:t>
      </w:r>
      <w:r w:rsidR="009C5A1D">
        <w:t>.</w:t>
      </w:r>
    </w:p>
    <w:p w14:paraId="47F3D6D6" w14:textId="472FCDBF" w:rsidR="00417CFE" w:rsidRDefault="00846937" w:rsidP="00846937">
      <w:pPr>
        <w:tabs>
          <w:tab w:val="right" w:pos="9026"/>
        </w:tabs>
      </w:pPr>
      <w:r w:rsidRPr="00846937">
        <w:t xml:space="preserve">The approved provider’s </w:t>
      </w:r>
      <w:r w:rsidR="00CF7F0C" w:rsidRPr="00846937">
        <w:t>response</w:t>
      </w:r>
      <w:r w:rsidRPr="00846937">
        <w:t xml:space="preserve"> outlines that any sign of deterioration triggers a conversation with the consumer and/or their representative and options </w:t>
      </w:r>
      <w:r w:rsidR="00132D51">
        <w:t>for</w:t>
      </w:r>
      <w:r w:rsidRPr="00846937">
        <w:t xml:space="preserve"> further support </w:t>
      </w:r>
      <w:r w:rsidR="00132D51">
        <w:t>are</w:t>
      </w:r>
      <w:r w:rsidRPr="00846937">
        <w:t xml:space="preserve"> discussed. </w:t>
      </w:r>
    </w:p>
    <w:p w14:paraId="27A6E4A7" w14:textId="77777777" w:rsidR="00846937" w:rsidRPr="00796291" w:rsidRDefault="00846937" w:rsidP="00846937">
      <w:pPr>
        <w:tabs>
          <w:tab w:val="right" w:pos="9026"/>
        </w:tabs>
      </w:pPr>
      <w:r w:rsidRPr="00796291">
        <w:t xml:space="preserve">I have considered other information in the Assessment Team’s report in this requirement in my compliance findings in Standard </w:t>
      </w:r>
      <w:r>
        <w:t xml:space="preserve">2 and Standard </w:t>
      </w:r>
      <w:r w:rsidRPr="00796291">
        <w:t>8.</w:t>
      </w:r>
    </w:p>
    <w:p w14:paraId="5284F83F" w14:textId="2E0AAE25" w:rsidR="00846937" w:rsidRPr="00796291" w:rsidRDefault="00846937" w:rsidP="00846937">
      <w:pPr>
        <w:tabs>
          <w:tab w:val="right" w:pos="9026"/>
        </w:tabs>
      </w:pPr>
      <w:r>
        <w:lastRenderedPageBreak/>
        <w:t xml:space="preserve">I am satisfied from the feedback of consumers, representatives and staff that any deterioration </w:t>
      </w:r>
      <w:r w:rsidR="00166D64">
        <w:t>is</w:t>
      </w:r>
      <w:r>
        <w:t xml:space="preserve"> identified and further support </w:t>
      </w:r>
      <w:r w:rsidR="00166D64">
        <w:t xml:space="preserve">is </w:t>
      </w:r>
      <w:r>
        <w:t xml:space="preserve">offered to the consumer. </w:t>
      </w:r>
      <w:r w:rsidR="00ED3F1F">
        <w:t xml:space="preserve">The service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1865F815" w14:textId="77777777" w:rsidTr="00191D36">
        <w:tc>
          <w:tcPr>
            <w:tcW w:w="4531" w:type="dxa"/>
            <w:shd w:val="clear" w:color="auto" w:fill="E7E6E6" w:themeFill="background2"/>
          </w:tcPr>
          <w:p w14:paraId="517B7AA8" w14:textId="2EC783B6" w:rsidR="00191D36" w:rsidRPr="002B61BB" w:rsidRDefault="00191D36" w:rsidP="00395A4C">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1F6C9DF8" w14:textId="4712B5CF" w:rsidR="00191D36" w:rsidRPr="006107BF" w:rsidRDefault="009C5A1D" w:rsidP="00395A4C">
            <w:pPr>
              <w:pStyle w:val="Heading3"/>
              <w:spacing w:before="120" w:after="0"/>
              <w:jc w:val="right"/>
              <w:outlineLvl w:val="2"/>
              <w:rPr>
                <w:color w:val="0000FF"/>
                <w:szCs w:val="26"/>
              </w:rPr>
            </w:pPr>
            <w:r>
              <w:t xml:space="preserve">Not </w:t>
            </w:r>
            <w:r w:rsidR="00191D36" w:rsidRPr="00395A4C">
              <w:t>Compliant</w:t>
            </w:r>
          </w:p>
        </w:tc>
      </w:tr>
      <w:tr w:rsidR="00191D36" w:rsidRPr="002B61BB" w14:paraId="1C3C4387" w14:textId="77777777" w:rsidTr="00191D36">
        <w:tc>
          <w:tcPr>
            <w:tcW w:w="4531" w:type="dxa"/>
            <w:shd w:val="clear" w:color="auto" w:fill="E7E6E6" w:themeFill="background2"/>
          </w:tcPr>
          <w:p w14:paraId="1AEB06B0" w14:textId="77777777" w:rsidR="00191D36" w:rsidRPr="002B61BB" w:rsidRDefault="00191D36" w:rsidP="00395A4C">
            <w:pPr>
              <w:pStyle w:val="Heading3"/>
              <w:spacing w:before="0" w:after="0"/>
              <w:outlineLvl w:val="2"/>
            </w:pPr>
          </w:p>
        </w:tc>
        <w:tc>
          <w:tcPr>
            <w:tcW w:w="993" w:type="dxa"/>
            <w:shd w:val="clear" w:color="auto" w:fill="E7E6E6" w:themeFill="background2"/>
          </w:tcPr>
          <w:p w14:paraId="456C453C"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61FF038E" w14:textId="1B1BB2F8" w:rsidR="00191D36" w:rsidRPr="006107BF" w:rsidRDefault="00191D36" w:rsidP="00395A4C">
            <w:pPr>
              <w:pStyle w:val="Heading3"/>
              <w:spacing w:before="0" w:after="0"/>
              <w:jc w:val="right"/>
              <w:outlineLvl w:val="2"/>
              <w:rPr>
                <w:color w:val="0000FF"/>
                <w:szCs w:val="26"/>
              </w:rPr>
            </w:pPr>
            <w:r w:rsidRPr="00395A4C">
              <w:t>Not 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A2F55AE" w:rsidR="005A02AC" w:rsidRDefault="009C5A1D" w:rsidP="009C5A1D">
      <w:pPr>
        <w:tabs>
          <w:tab w:val="right" w:pos="9026"/>
        </w:tabs>
      </w:pPr>
      <w:r w:rsidRPr="009C5A1D">
        <w:t xml:space="preserve">The Assessment Team found the service complied with this requirement, however, having considered all the available evidence, I have formed a different view. My view is </w:t>
      </w:r>
      <w:r>
        <w:t xml:space="preserve">that </w:t>
      </w:r>
      <w:r w:rsidRPr="009C5A1D">
        <w:t xml:space="preserve">the poor documentation as evidenced in Standard 2 does not support </w:t>
      </w:r>
      <w:r w:rsidR="00C05B2E">
        <w:t>effective</w:t>
      </w:r>
      <w:r w:rsidRPr="009C5A1D">
        <w:t xml:space="preserve"> communication </w:t>
      </w:r>
      <w:r w:rsidR="00486327">
        <w:t xml:space="preserve">of consumer’s personal and/or clinical care </w:t>
      </w:r>
      <w:r w:rsidRPr="009C5A1D">
        <w:t xml:space="preserve">between relevant </w:t>
      </w:r>
      <w:r w:rsidR="00486327">
        <w:t>staff</w:t>
      </w:r>
      <w:r w:rsidRPr="009C5A1D">
        <w:t xml:space="preserve"> </w:t>
      </w:r>
      <w:r w:rsidR="00486327">
        <w:t xml:space="preserve">(internal and external) </w:t>
      </w:r>
      <w:r w:rsidRPr="009C5A1D">
        <w:t>delivering care.</w:t>
      </w:r>
      <w:r w:rsidR="005A79BB">
        <w:t xml:space="preserve"> Care coordination staff did not </w:t>
      </w:r>
      <w:r w:rsidR="00156763">
        <w:t>demonstrate</w:t>
      </w:r>
      <w:r w:rsidR="005A79BB">
        <w:t xml:space="preserve"> they have up to date information on the consumer’s </w:t>
      </w:r>
      <w:r w:rsidR="00156763">
        <w:t>clinical</w:t>
      </w:r>
      <w:r w:rsidR="005A79BB">
        <w:t xml:space="preserve"> status and therefore any clinical information shared may not be accurate.</w:t>
      </w:r>
    </w:p>
    <w:p w14:paraId="22FCCE80" w14:textId="24F45B4D" w:rsidR="00C05B2E" w:rsidRDefault="00C05B2E" w:rsidP="009C5A1D">
      <w:pPr>
        <w:tabs>
          <w:tab w:val="right" w:pos="9026"/>
        </w:tabs>
      </w:pPr>
      <w:r>
        <w:t xml:space="preserve">The service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5ED506F2" w14:textId="77777777" w:rsidTr="00191D36">
        <w:tc>
          <w:tcPr>
            <w:tcW w:w="4531" w:type="dxa"/>
            <w:shd w:val="clear" w:color="auto" w:fill="E7E6E6" w:themeFill="background2"/>
          </w:tcPr>
          <w:p w14:paraId="6F09B05D" w14:textId="1BA211DE" w:rsidR="00191D36" w:rsidRPr="002B61BB" w:rsidRDefault="00191D36" w:rsidP="00395A4C">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69355502" w14:textId="48696F85"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1A274C46" w14:textId="77777777" w:rsidTr="00191D36">
        <w:tc>
          <w:tcPr>
            <w:tcW w:w="4531" w:type="dxa"/>
            <w:shd w:val="clear" w:color="auto" w:fill="E7E6E6" w:themeFill="background2"/>
          </w:tcPr>
          <w:p w14:paraId="2D785CB0" w14:textId="77777777" w:rsidR="00191D36" w:rsidRPr="002B61BB" w:rsidRDefault="00191D36" w:rsidP="00395A4C">
            <w:pPr>
              <w:pStyle w:val="Heading3"/>
              <w:spacing w:before="0" w:after="0"/>
              <w:outlineLvl w:val="2"/>
            </w:pPr>
          </w:p>
        </w:tc>
        <w:tc>
          <w:tcPr>
            <w:tcW w:w="993" w:type="dxa"/>
            <w:shd w:val="clear" w:color="auto" w:fill="E7E6E6" w:themeFill="background2"/>
          </w:tcPr>
          <w:p w14:paraId="7D889F8E"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4C754613" w14:textId="1001E702" w:rsidR="00191D36" w:rsidRPr="006107BF" w:rsidRDefault="00191D36" w:rsidP="00395A4C">
            <w:pPr>
              <w:pStyle w:val="Heading3"/>
              <w:spacing w:before="0" w:after="0"/>
              <w:jc w:val="right"/>
              <w:outlineLvl w:val="2"/>
              <w:rPr>
                <w:color w:val="0000FF"/>
                <w:szCs w:val="26"/>
              </w:rPr>
            </w:pPr>
            <w:r w:rsidRPr="00395A4C">
              <w:t>Not 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4BFF10D3" w14:textId="77777777" w:rsidTr="00191D36">
        <w:tc>
          <w:tcPr>
            <w:tcW w:w="4531" w:type="dxa"/>
            <w:shd w:val="clear" w:color="auto" w:fill="E7E6E6" w:themeFill="background2"/>
          </w:tcPr>
          <w:p w14:paraId="1B489B3F" w14:textId="55A09CA7" w:rsidR="00191D36" w:rsidRPr="002B61BB" w:rsidRDefault="00191D36" w:rsidP="00395A4C">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14D861A6" w14:textId="58D97437" w:rsidR="00191D36" w:rsidRPr="006107BF" w:rsidRDefault="004F7BD9" w:rsidP="00395A4C">
            <w:pPr>
              <w:pStyle w:val="Heading3"/>
              <w:spacing w:before="120" w:after="0"/>
              <w:jc w:val="right"/>
              <w:outlineLvl w:val="2"/>
              <w:rPr>
                <w:color w:val="0000FF"/>
                <w:szCs w:val="26"/>
              </w:rPr>
            </w:pPr>
            <w:r>
              <w:t xml:space="preserve">Not </w:t>
            </w:r>
            <w:r w:rsidR="00191D36" w:rsidRPr="00395A4C">
              <w:t>Compliant</w:t>
            </w:r>
          </w:p>
        </w:tc>
      </w:tr>
      <w:tr w:rsidR="00191D36" w:rsidRPr="002B61BB" w14:paraId="65BD3CFE" w14:textId="77777777" w:rsidTr="00191D36">
        <w:tc>
          <w:tcPr>
            <w:tcW w:w="4531" w:type="dxa"/>
            <w:shd w:val="clear" w:color="auto" w:fill="E7E6E6" w:themeFill="background2"/>
          </w:tcPr>
          <w:p w14:paraId="13353F34" w14:textId="77777777" w:rsidR="00191D36" w:rsidRPr="002B61BB" w:rsidRDefault="00191D36" w:rsidP="00395A4C">
            <w:pPr>
              <w:pStyle w:val="Heading3"/>
              <w:spacing w:before="0" w:after="0"/>
              <w:outlineLvl w:val="2"/>
            </w:pPr>
          </w:p>
        </w:tc>
        <w:tc>
          <w:tcPr>
            <w:tcW w:w="993" w:type="dxa"/>
            <w:shd w:val="clear" w:color="auto" w:fill="E7E6E6" w:themeFill="background2"/>
          </w:tcPr>
          <w:p w14:paraId="7CC66B7A"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BADD198" w14:textId="5BD6CC97" w:rsidR="00191D36" w:rsidRPr="006107BF" w:rsidRDefault="00191D36" w:rsidP="00395A4C">
            <w:pPr>
              <w:pStyle w:val="Heading3"/>
              <w:spacing w:before="0" w:after="0"/>
              <w:jc w:val="right"/>
              <w:outlineLvl w:val="2"/>
              <w:rPr>
                <w:color w:val="0000FF"/>
                <w:szCs w:val="26"/>
              </w:rPr>
            </w:pPr>
            <w:r w:rsidRPr="00395A4C">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019118" w14:textId="7193AC18" w:rsidR="00C05B2E" w:rsidRPr="00C05B2E" w:rsidRDefault="00C05B2E" w:rsidP="00C05B2E">
      <w:pPr>
        <w:tabs>
          <w:tab w:val="right" w:pos="9026"/>
        </w:tabs>
      </w:pPr>
      <w:r w:rsidRPr="00C05B2E">
        <w:t>The Assessment Team’s report evidences that staff advised</w:t>
      </w:r>
      <w:r w:rsidR="00117D51">
        <w:t>,</w:t>
      </w:r>
      <w:r w:rsidRPr="00C05B2E">
        <w:t xml:space="preserve"> and the management team confirmed</w:t>
      </w:r>
      <w:r w:rsidR="00117D51">
        <w:t>,</w:t>
      </w:r>
      <w:r w:rsidRPr="00C05B2E">
        <w:t xml:space="preserve"> they have not provided the staff with education related to standard and transmission-based precautions to prevent and control infections.</w:t>
      </w:r>
    </w:p>
    <w:p w14:paraId="1B3A9812" w14:textId="5EA26B51" w:rsidR="004F7BD9" w:rsidRPr="00C05B2E" w:rsidRDefault="004F7BD9" w:rsidP="00C05B2E">
      <w:pPr>
        <w:tabs>
          <w:tab w:val="right" w:pos="9026"/>
        </w:tabs>
      </w:pPr>
      <w:r w:rsidRPr="00C05B2E">
        <w:t>The management team were unable to provide the Assessment Team with a comprehensive pandemic</w:t>
      </w:r>
      <w:r w:rsidR="00375877" w:rsidRPr="00C05B2E">
        <w:t xml:space="preserve"> or infection control </w:t>
      </w:r>
      <w:r w:rsidRPr="00C05B2E">
        <w:t>outbreak management plan.</w:t>
      </w:r>
    </w:p>
    <w:p w14:paraId="75BD2FC2" w14:textId="7C7D170C" w:rsidR="00EA2B99" w:rsidRPr="00C05B2E" w:rsidRDefault="0004795B" w:rsidP="00C05B2E">
      <w:pPr>
        <w:tabs>
          <w:tab w:val="right" w:pos="9026"/>
        </w:tabs>
      </w:pPr>
      <w:r w:rsidRPr="00C05B2E">
        <w:lastRenderedPageBreak/>
        <w:t>The approved provider</w:t>
      </w:r>
      <w:r w:rsidR="00375877" w:rsidRPr="00C05B2E">
        <w:t>’s response</w:t>
      </w:r>
      <w:r w:rsidRPr="00C05B2E">
        <w:t xml:space="preserve"> accepts the service’s pandemic outbreak management plan needs some additional work.</w:t>
      </w:r>
      <w:r w:rsidR="00375877" w:rsidRPr="00C05B2E">
        <w:t xml:space="preserve"> The approved provider did not address how they are meeting sub-requirement (ii) in the</w:t>
      </w:r>
      <w:r w:rsidR="005A79BB">
        <w:t>ir</w:t>
      </w:r>
      <w:r w:rsidR="00375877" w:rsidRPr="00C05B2E">
        <w:t xml:space="preserve"> response.</w:t>
      </w:r>
    </w:p>
    <w:p w14:paraId="3C290BE4" w14:textId="07BFCB8E" w:rsidR="00375877" w:rsidRPr="00C05B2E" w:rsidRDefault="00375877" w:rsidP="005A79BB">
      <w:pPr>
        <w:tabs>
          <w:tab w:val="right" w:pos="9026"/>
        </w:tabs>
      </w:pPr>
      <w:r w:rsidRPr="00C05B2E">
        <w:t xml:space="preserve">Based on the evidence (summarised above) I am satisfied that the service does not comply with this </w:t>
      </w:r>
      <w:r w:rsidR="00872EDE">
        <w:t>r</w:t>
      </w:r>
      <w:r w:rsidRPr="00C05B2E">
        <w:t>equirement.</w:t>
      </w:r>
      <w:r w:rsidR="00117D51">
        <w:t xml:space="preserve"> I do not have confidence that staff are </w:t>
      </w:r>
      <w:r w:rsidR="00117D51" w:rsidRPr="00117D51">
        <w:t xml:space="preserve">implementing effective </w:t>
      </w:r>
      <w:r w:rsidR="00117D51">
        <w:t xml:space="preserve">infection control </w:t>
      </w:r>
      <w:r w:rsidR="00117D51" w:rsidRPr="00117D51">
        <w:t xml:space="preserve">precautions as </w:t>
      </w:r>
      <w:r w:rsidR="00117D51">
        <w:t>they have not received the training to do so.</w:t>
      </w:r>
    </w:p>
    <w:p w14:paraId="18E72354" w14:textId="77777777" w:rsidR="00032B17" w:rsidRDefault="00032B17" w:rsidP="00095CD4"/>
    <w:p w14:paraId="3E3E1DB6" w14:textId="1BF81FC2" w:rsidR="00853601" w:rsidRDefault="00853601" w:rsidP="00095CD4">
      <w:pPr>
        <w:sectPr w:rsidR="00853601" w:rsidSect="00105267">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18474F8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37F7C">
        <w:rPr>
          <w:rFonts w:ascii="Arial" w:hAnsi="Arial"/>
          <w:bCs w:val="0"/>
          <w:iCs w:val="0"/>
          <w:color w:val="FFFFFF" w:themeColor="background1"/>
          <w:sz w:val="36"/>
          <w:szCs w:val="36"/>
        </w:rPr>
        <w:t>Compliant</w:t>
      </w:r>
      <w:r w:rsidRPr="00237F7C">
        <w:rPr>
          <w:color w:val="FFFFFF" w:themeColor="background1"/>
          <w:highlight w:val="yellow"/>
        </w:rPr>
        <w:br/>
      </w:r>
      <w:r w:rsidRPr="00237F7C">
        <w:rPr>
          <w:color w:val="FFFFFF" w:themeColor="background1"/>
          <w:sz w:val="36"/>
        </w:rPr>
        <w:tab/>
        <w:t xml:space="preserve">CHSP </w:t>
      </w:r>
      <w:r w:rsidRPr="00237F7C">
        <w:rPr>
          <w:color w:val="FFFFFF" w:themeColor="background1"/>
          <w:sz w:val="36"/>
        </w:rPr>
        <w:tab/>
      </w:r>
      <w:r w:rsidR="00395A4C" w:rsidRPr="00395A4C">
        <w:rPr>
          <w:rFonts w:ascii="Arial" w:hAnsi="Arial"/>
          <w:bCs w:val="0"/>
          <w:iCs w:val="0"/>
          <w:color w:val="FFFFFF" w:themeColor="background1"/>
          <w:sz w:val="36"/>
          <w:szCs w:val="36"/>
        </w:rPr>
        <w:t>Not A</w:t>
      </w:r>
      <w:r w:rsidR="00395A4C">
        <w:rPr>
          <w:rFonts w:ascii="Arial" w:hAnsi="Arial"/>
          <w:bCs w:val="0"/>
          <w:iCs w:val="0"/>
          <w:color w:val="FFFFFF" w:themeColor="background1"/>
          <w:sz w:val="36"/>
          <w:szCs w:val="36"/>
        </w:rPr>
        <w:t>pplicable</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00DAECBE" w:rsidR="007F5256" w:rsidRDefault="007F5256" w:rsidP="00427817">
      <w:pPr>
        <w:pStyle w:val="Heading2"/>
      </w:pPr>
      <w:r>
        <w:t>Assessment of Standard 4</w:t>
      </w:r>
    </w:p>
    <w:p w14:paraId="135BDE3D" w14:textId="6654C1D7" w:rsidR="00B30BC0" w:rsidRDefault="00B30BC0" w:rsidP="00B30BC0">
      <w:bookmarkStart w:id="6" w:name="_Hlk75951207"/>
      <w:r w:rsidRPr="00535446">
        <w:t xml:space="preserve">Consumers and representatives </w:t>
      </w:r>
      <w:r>
        <w:t>interviewed</w:t>
      </w:r>
      <w:r w:rsidRPr="00535446">
        <w:t xml:space="preserve"> </w:t>
      </w:r>
      <w:r>
        <w:t>are</w:t>
      </w:r>
      <w:r w:rsidRPr="00535446">
        <w:t xml:space="preserve"> satisfied that </w:t>
      </w:r>
      <w:r w:rsidR="005A79BB">
        <w:t>consumers</w:t>
      </w:r>
      <w:r w:rsidRPr="00535446">
        <w:t xml:space="preserve"> receive safe and effective services and supports for daily living that meets their needs, goals and preferences and optimise their independence, well-being and quality of life. </w:t>
      </w:r>
    </w:p>
    <w:p w14:paraId="466994B7" w14:textId="5C9D32C4" w:rsidR="00B30BC0" w:rsidRDefault="00B30BC0" w:rsidP="00B30BC0">
      <w:r>
        <w:t>Consumers provided examples including, how they are supported to continue their interest in participating in local community activities including attending local events and church services.</w:t>
      </w:r>
    </w:p>
    <w:p w14:paraId="5B7B000E" w14:textId="51187887" w:rsidR="00B30BC0" w:rsidRPr="00486327" w:rsidRDefault="00B30BC0" w:rsidP="00B30BC0">
      <w:pPr>
        <w:rPr>
          <w:rFonts w:eastAsia="Calibri"/>
          <w:color w:val="auto"/>
          <w:lang w:eastAsia="en-US"/>
        </w:rPr>
      </w:pPr>
      <w:r w:rsidRPr="00486327">
        <w:rPr>
          <w:color w:val="auto"/>
        </w:rPr>
        <w:t xml:space="preserve">Staff </w:t>
      </w:r>
      <w:r w:rsidR="00486327" w:rsidRPr="00486327">
        <w:rPr>
          <w:color w:val="auto"/>
        </w:rPr>
        <w:t>outlined</w:t>
      </w:r>
      <w:r w:rsidRPr="00486327">
        <w:rPr>
          <w:color w:val="auto"/>
        </w:rPr>
        <w:t xml:space="preserve"> how the </w:t>
      </w:r>
      <w:r w:rsidR="00486327" w:rsidRPr="00486327">
        <w:rPr>
          <w:color w:val="auto"/>
        </w:rPr>
        <w:t xml:space="preserve">consumer’s </w:t>
      </w:r>
      <w:r w:rsidRPr="00486327">
        <w:rPr>
          <w:color w:val="auto"/>
        </w:rPr>
        <w:t xml:space="preserve">connection to their culture is important </w:t>
      </w:r>
      <w:r w:rsidR="00486327" w:rsidRPr="00486327">
        <w:rPr>
          <w:color w:val="auto"/>
        </w:rPr>
        <w:t xml:space="preserve">and this informs how supports are delivered. </w:t>
      </w:r>
      <w:r w:rsidRPr="00486327">
        <w:rPr>
          <w:color w:val="auto"/>
        </w:rPr>
        <w:t xml:space="preserve">The staff at the service were able to demonstrate they understand the emotional, spiritual and psychological well-being of the consumers. Staff demonstrated knowledge of </w:t>
      </w:r>
      <w:r w:rsidR="005A79BB">
        <w:rPr>
          <w:color w:val="auto"/>
        </w:rPr>
        <w:t>consumers’</w:t>
      </w:r>
      <w:r w:rsidRPr="00486327">
        <w:rPr>
          <w:color w:val="auto"/>
        </w:rPr>
        <w:t xml:space="preserve"> needs, goals and preferences </w:t>
      </w:r>
      <w:r w:rsidR="00D77F61">
        <w:rPr>
          <w:color w:val="auto"/>
        </w:rPr>
        <w:t xml:space="preserve">in relation to </w:t>
      </w:r>
      <w:r w:rsidR="00DE1245">
        <w:rPr>
          <w:color w:val="auto"/>
        </w:rPr>
        <w:t xml:space="preserve">lifestyle </w:t>
      </w:r>
      <w:r w:rsidR="00D77F61">
        <w:rPr>
          <w:color w:val="auto"/>
        </w:rPr>
        <w:t>activities</w:t>
      </w:r>
      <w:r w:rsidRPr="00486327">
        <w:rPr>
          <w:color w:val="auto"/>
        </w:rPr>
        <w:t>.</w:t>
      </w:r>
      <w:r w:rsidRPr="00486327">
        <w:rPr>
          <w:rFonts w:eastAsia="Calibri"/>
          <w:color w:val="auto"/>
          <w:lang w:eastAsia="en-US"/>
        </w:rPr>
        <w:t xml:space="preserve"> </w:t>
      </w:r>
    </w:p>
    <w:p w14:paraId="498D863C" w14:textId="74EC7B43" w:rsidR="00B30BC0" w:rsidRPr="00ED6B06" w:rsidRDefault="00B30BC0" w:rsidP="00B30BC0">
      <w:r>
        <w:t xml:space="preserve">The service provides consumers with equipment </w:t>
      </w:r>
      <w:r w:rsidR="00486327">
        <w:t xml:space="preserve">for their assessed needs and this equipment is </w:t>
      </w:r>
      <w:r>
        <w:t>maintained</w:t>
      </w:r>
      <w:r w:rsidR="00486327">
        <w:t xml:space="preserve"> to ensure it is fit for purpose.</w:t>
      </w:r>
      <w:r>
        <w:t xml:space="preserve"> Consumers confirmed they are satisfied with</w:t>
      </w:r>
      <w:r w:rsidR="00D77F61">
        <w:t xml:space="preserve"> the</w:t>
      </w:r>
      <w:r>
        <w:t xml:space="preserve"> equipment provided.</w:t>
      </w:r>
    </w:p>
    <w:p w14:paraId="4D84ABEE" w14:textId="699526AC" w:rsidR="006716D8" w:rsidRPr="00486327" w:rsidRDefault="006716D8" w:rsidP="006716D8">
      <w:pPr>
        <w:rPr>
          <w:rFonts w:eastAsiaTheme="minorHAnsi"/>
          <w:color w:val="auto"/>
        </w:rPr>
      </w:pPr>
      <w:r w:rsidRPr="00486327">
        <w:rPr>
          <w:rFonts w:eastAsiaTheme="minorHAnsi"/>
          <w:color w:val="auto"/>
        </w:rPr>
        <w:t xml:space="preserve">The Quality Standard for the Home care </w:t>
      </w:r>
      <w:r w:rsidR="00D12DA6" w:rsidRPr="00486327">
        <w:rPr>
          <w:rFonts w:eastAsiaTheme="minorHAnsi"/>
          <w:color w:val="auto"/>
        </w:rPr>
        <w:t xml:space="preserve">packages </w:t>
      </w:r>
      <w:r w:rsidRPr="00486327">
        <w:rPr>
          <w:rFonts w:eastAsiaTheme="minorHAnsi"/>
          <w:color w:val="auto"/>
        </w:rPr>
        <w:t>service</w:t>
      </w:r>
      <w:r w:rsidR="007D66F1" w:rsidRPr="00486327">
        <w:rPr>
          <w:rFonts w:eastAsiaTheme="minorHAnsi"/>
          <w:color w:val="auto"/>
        </w:rPr>
        <w:t xml:space="preserve"> is </w:t>
      </w:r>
      <w:r w:rsidRPr="00486327">
        <w:rPr>
          <w:rFonts w:eastAsiaTheme="minorHAnsi"/>
          <w:color w:val="auto"/>
        </w:rPr>
        <w:t xml:space="preserve">assessed as </w:t>
      </w:r>
      <w:r w:rsidR="008938D0" w:rsidRPr="00486327">
        <w:rPr>
          <w:color w:val="auto"/>
        </w:rPr>
        <w:t xml:space="preserve">Compliant </w:t>
      </w:r>
      <w:r w:rsidRPr="00486327">
        <w:rPr>
          <w:rFonts w:eastAsiaTheme="minorHAnsi"/>
          <w:color w:val="auto"/>
        </w:rPr>
        <w:t xml:space="preserve">as </w:t>
      </w:r>
      <w:r w:rsidR="00DE1245">
        <w:rPr>
          <w:rFonts w:eastAsiaTheme="minorHAnsi"/>
          <w:color w:val="auto"/>
        </w:rPr>
        <w:t>all applicable</w:t>
      </w:r>
      <w:r w:rsidRPr="00486327">
        <w:rPr>
          <w:rFonts w:eastAsiaTheme="minorHAnsi"/>
          <w:color w:val="auto"/>
        </w:rPr>
        <w:t xml:space="preserve"> requirements have been assessed as</w:t>
      </w:r>
      <w:r w:rsidR="00486327" w:rsidRPr="00486327">
        <w:rPr>
          <w:rFonts w:eastAsiaTheme="minorHAnsi"/>
          <w:color w:val="auto"/>
        </w:rPr>
        <w:t xml:space="preserve"> Compliant</w:t>
      </w:r>
      <w:r w:rsidRPr="00486327">
        <w:rPr>
          <w:rFonts w:eastAsiaTheme="minorHAnsi"/>
          <w:color w:val="auto"/>
        </w:rPr>
        <w:t xml:space="preserve">. </w:t>
      </w:r>
    </w:p>
    <w:p w14:paraId="16B63ECA" w14:textId="77777777" w:rsidR="002927C2" w:rsidRPr="009C33A4" w:rsidRDefault="002927C2" w:rsidP="002927C2">
      <w:pPr>
        <w:rPr>
          <w:rFonts w:eastAsia="Calibri"/>
          <w:i/>
          <w:color w:val="auto"/>
          <w:lang w:eastAsia="en-US"/>
        </w:rPr>
      </w:pPr>
      <w:r w:rsidRPr="009C33A4">
        <w:rPr>
          <w:rFonts w:eastAsiaTheme="minorHAnsi"/>
          <w:color w:val="auto"/>
        </w:rPr>
        <w:t>The Quality Standard for the Commonwealth home support programme service is not applicable.</w:t>
      </w:r>
    </w:p>
    <w:p w14:paraId="052C5BF1" w14:textId="2F41B25A"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1069FCEC" w14:textId="77777777" w:rsidTr="00191D36">
        <w:tc>
          <w:tcPr>
            <w:tcW w:w="4531" w:type="dxa"/>
            <w:shd w:val="clear" w:color="auto" w:fill="E7E6E6" w:themeFill="background2"/>
          </w:tcPr>
          <w:p w14:paraId="557FE069" w14:textId="7F037817" w:rsidR="00191D36" w:rsidRPr="002B61BB" w:rsidRDefault="00191D36" w:rsidP="00395A4C">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30D5DE6A" w14:textId="4055646B"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5E34C0E1" w14:textId="77777777" w:rsidTr="00191D36">
        <w:tc>
          <w:tcPr>
            <w:tcW w:w="4531" w:type="dxa"/>
            <w:shd w:val="clear" w:color="auto" w:fill="E7E6E6" w:themeFill="background2"/>
          </w:tcPr>
          <w:p w14:paraId="4D18987D" w14:textId="77777777" w:rsidR="00191D36" w:rsidRPr="002B61BB" w:rsidRDefault="00191D36" w:rsidP="00395A4C">
            <w:pPr>
              <w:pStyle w:val="Heading3"/>
              <w:spacing w:before="0" w:after="0"/>
              <w:outlineLvl w:val="2"/>
            </w:pPr>
          </w:p>
        </w:tc>
        <w:tc>
          <w:tcPr>
            <w:tcW w:w="993" w:type="dxa"/>
            <w:shd w:val="clear" w:color="auto" w:fill="E7E6E6" w:themeFill="background2"/>
          </w:tcPr>
          <w:p w14:paraId="439EDA70"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16358E2A" w14:textId="26FA3703" w:rsidR="00191D36" w:rsidRPr="006107BF" w:rsidRDefault="00191D36" w:rsidP="00395A4C">
            <w:pPr>
              <w:pStyle w:val="Heading3"/>
              <w:spacing w:before="0" w:after="0"/>
              <w:jc w:val="right"/>
              <w:outlineLvl w:val="2"/>
              <w:rPr>
                <w:color w:val="0000FF"/>
                <w:szCs w:val="26"/>
              </w:rPr>
            </w:pPr>
            <w:r w:rsidRPr="00395A4C">
              <w:t>Not Applicable</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4D35D617" w14:textId="77777777" w:rsidTr="00191D36">
        <w:tc>
          <w:tcPr>
            <w:tcW w:w="4531" w:type="dxa"/>
            <w:shd w:val="clear" w:color="auto" w:fill="E7E6E6" w:themeFill="background2"/>
          </w:tcPr>
          <w:p w14:paraId="1DE8F8CA" w14:textId="310FFF7B" w:rsidR="00191D36" w:rsidRPr="002B61BB" w:rsidRDefault="00191D36" w:rsidP="00395A4C">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79740CA" w14:textId="776E8BD5"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0A6B2B35" w14:textId="77777777" w:rsidTr="00191D36">
        <w:tc>
          <w:tcPr>
            <w:tcW w:w="4531" w:type="dxa"/>
            <w:shd w:val="clear" w:color="auto" w:fill="E7E6E6" w:themeFill="background2"/>
          </w:tcPr>
          <w:p w14:paraId="2563209A" w14:textId="77777777" w:rsidR="00191D36" w:rsidRPr="002B61BB" w:rsidRDefault="00191D36" w:rsidP="00395A4C">
            <w:pPr>
              <w:pStyle w:val="Heading3"/>
              <w:spacing w:before="0" w:after="0"/>
              <w:outlineLvl w:val="2"/>
            </w:pPr>
          </w:p>
        </w:tc>
        <w:tc>
          <w:tcPr>
            <w:tcW w:w="993" w:type="dxa"/>
            <w:shd w:val="clear" w:color="auto" w:fill="E7E6E6" w:themeFill="background2"/>
          </w:tcPr>
          <w:p w14:paraId="66E66B2A"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5CD727DB" w14:textId="66F76A0E" w:rsidR="00191D36" w:rsidRPr="006107BF" w:rsidRDefault="00191D36" w:rsidP="00395A4C">
            <w:pPr>
              <w:pStyle w:val="Heading3"/>
              <w:spacing w:before="0" w:after="0"/>
              <w:jc w:val="right"/>
              <w:outlineLvl w:val="2"/>
              <w:rPr>
                <w:color w:val="0000FF"/>
                <w:szCs w:val="26"/>
              </w:rPr>
            </w:pPr>
            <w:r w:rsidRPr="00395A4C">
              <w:t>Not Applicable</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56E5D13D" w14:textId="77777777" w:rsidTr="00191D36">
        <w:tc>
          <w:tcPr>
            <w:tcW w:w="4531" w:type="dxa"/>
            <w:shd w:val="clear" w:color="auto" w:fill="E7E6E6" w:themeFill="background2"/>
          </w:tcPr>
          <w:p w14:paraId="2FFE1550" w14:textId="380C78D3" w:rsidR="00191D36" w:rsidRPr="002B61BB" w:rsidRDefault="00191D36" w:rsidP="00395A4C">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7E6D3FB6" w14:textId="0F607A08"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42A15026" w14:textId="77777777" w:rsidTr="00191D36">
        <w:tc>
          <w:tcPr>
            <w:tcW w:w="4531" w:type="dxa"/>
            <w:shd w:val="clear" w:color="auto" w:fill="E7E6E6" w:themeFill="background2"/>
          </w:tcPr>
          <w:p w14:paraId="4998E42E" w14:textId="77777777" w:rsidR="00191D36" w:rsidRPr="002B61BB" w:rsidRDefault="00191D36" w:rsidP="00395A4C">
            <w:pPr>
              <w:pStyle w:val="Heading3"/>
              <w:spacing w:before="0" w:after="0"/>
              <w:outlineLvl w:val="2"/>
            </w:pPr>
          </w:p>
        </w:tc>
        <w:tc>
          <w:tcPr>
            <w:tcW w:w="993" w:type="dxa"/>
            <w:shd w:val="clear" w:color="auto" w:fill="E7E6E6" w:themeFill="background2"/>
          </w:tcPr>
          <w:p w14:paraId="09769C72"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5FD53B9F" w14:textId="03364A5E" w:rsidR="00191D36" w:rsidRPr="006107BF" w:rsidRDefault="00191D36" w:rsidP="00395A4C">
            <w:pPr>
              <w:pStyle w:val="Heading3"/>
              <w:spacing w:before="0" w:after="0"/>
              <w:jc w:val="right"/>
              <w:outlineLvl w:val="2"/>
              <w:rPr>
                <w:color w:val="0000FF"/>
                <w:szCs w:val="26"/>
              </w:rPr>
            </w:pPr>
            <w:r w:rsidRPr="00395A4C">
              <w:t>Not Applicable</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105267">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0332444A" w14:textId="77777777" w:rsidTr="006107BF">
        <w:tc>
          <w:tcPr>
            <w:tcW w:w="4531" w:type="dxa"/>
            <w:shd w:val="clear" w:color="auto" w:fill="E7E6E6" w:themeFill="background2"/>
          </w:tcPr>
          <w:p w14:paraId="7151AD30" w14:textId="4675FD06" w:rsidR="00395A4C" w:rsidRPr="002B61BB" w:rsidRDefault="00395A4C" w:rsidP="00395A4C">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4778DFE6" w14:textId="44D07D23" w:rsidR="00395A4C" w:rsidRPr="006107BF" w:rsidRDefault="00395A4C" w:rsidP="00395A4C">
            <w:pPr>
              <w:pStyle w:val="Heading3"/>
              <w:spacing w:before="120" w:after="0"/>
              <w:jc w:val="right"/>
              <w:outlineLvl w:val="2"/>
            </w:pPr>
            <w:r w:rsidRPr="00395A4C">
              <w:t>Compliant</w:t>
            </w:r>
          </w:p>
        </w:tc>
      </w:tr>
      <w:tr w:rsidR="00395A4C" w:rsidRPr="002B61BB" w14:paraId="25DD701F" w14:textId="77777777" w:rsidTr="006107BF">
        <w:tc>
          <w:tcPr>
            <w:tcW w:w="4531" w:type="dxa"/>
            <w:shd w:val="clear" w:color="auto" w:fill="E7E6E6" w:themeFill="background2"/>
          </w:tcPr>
          <w:p w14:paraId="3A72742B" w14:textId="77777777" w:rsidR="00395A4C" w:rsidRPr="002B61BB" w:rsidRDefault="00395A4C" w:rsidP="00395A4C">
            <w:pPr>
              <w:pStyle w:val="Heading3"/>
              <w:spacing w:before="0" w:after="0"/>
              <w:outlineLvl w:val="2"/>
            </w:pPr>
          </w:p>
        </w:tc>
        <w:tc>
          <w:tcPr>
            <w:tcW w:w="993" w:type="dxa"/>
            <w:shd w:val="clear" w:color="auto" w:fill="E7E6E6" w:themeFill="background2"/>
          </w:tcPr>
          <w:p w14:paraId="53DF72AF"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3E3F84FB" w14:textId="548295D0" w:rsidR="00395A4C" w:rsidRPr="006107BF" w:rsidRDefault="00395A4C" w:rsidP="00395A4C">
            <w:pPr>
              <w:pStyle w:val="Heading3"/>
              <w:spacing w:before="0" w:after="0"/>
              <w:jc w:val="right"/>
              <w:outlineLvl w:val="2"/>
            </w:pPr>
            <w:r w:rsidRPr="00395A4C">
              <w:t>Not Applicable</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590B4634" w14:textId="77777777" w:rsidTr="006107BF">
        <w:tc>
          <w:tcPr>
            <w:tcW w:w="4531" w:type="dxa"/>
            <w:shd w:val="clear" w:color="auto" w:fill="E7E6E6" w:themeFill="background2"/>
          </w:tcPr>
          <w:p w14:paraId="6D545081" w14:textId="3C7C07E5" w:rsidR="00395A4C" w:rsidRPr="002B61BB" w:rsidRDefault="00395A4C" w:rsidP="00395A4C">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052E3747" w14:textId="35EC38B6" w:rsidR="00395A4C" w:rsidRPr="006107BF" w:rsidRDefault="00395A4C" w:rsidP="00395A4C">
            <w:pPr>
              <w:pStyle w:val="Heading3"/>
              <w:spacing w:before="120" w:after="0"/>
              <w:jc w:val="right"/>
              <w:outlineLvl w:val="2"/>
            </w:pPr>
            <w:r w:rsidRPr="00395A4C">
              <w:t>Compliant</w:t>
            </w:r>
          </w:p>
        </w:tc>
      </w:tr>
      <w:tr w:rsidR="00395A4C" w:rsidRPr="002B61BB" w14:paraId="18A4C9B3" w14:textId="77777777" w:rsidTr="006107BF">
        <w:tc>
          <w:tcPr>
            <w:tcW w:w="4531" w:type="dxa"/>
            <w:shd w:val="clear" w:color="auto" w:fill="E7E6E6" w:themeFill="background2"/>
          </w:tcPr>
          <w:p w14:paraId="20912790" w14:textId="77777777" w:rsidR="00395A4C" w:rsidRPr="002B61BB" w:rsidRDefault="00395A4C" w:rsidP="00395A4C">
            <w:pPr>
              <w:pStyle w:val="Heading3"/>
              <w:spacing w:before="0" w:after="0"/>
              <w:outlineLvl w:val="2"/>
            </w:pPr>
          </w:p>
        </w:tc>
        <w:tc>
          <w:tcPr>
            <w:tcW w:w="993" w:type="dxa"/>
            <w:shd w:val="clear" w:color="auto" w:fill="E7E6E6" w:themeFill="background2"/>
          </w:tcPr>
          <w:p w14:paraId="7BA77DA6"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638C4E4D" w14:textId="6FE152AD" w:rsidR="00395A4C" w:rsidRPr="006107BF" w:rsidRDefault="00395A4C" w:rsidP="00395A4C">
            <w:pPr>
              <w:pStyle w:val="Heading3"/>
              <w:spacing w:before="0" w:after="0"/>
              <w:jc w:val="right"/>
              <w:outlineLvl w:val="2"/>
            </w:pPr>
            <w:r w:rsidRPr="00395A4C">
              <w:t>Not Applicable</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21214E4E" w14:textId="77777777" w:rsidTr="00191D36">
        <w:tc>
          <w:tcPr>
            <w:tcW w:w="4531" w:type="dxa"/>
            <w:shd w:val="clear" w:color="auto" w:fill="E7E6E6" w:themeFill="background2"/>
          </w:tcPr>
          <w:p w14:paraId="2431C7A7" w14:textId="7CC9E4ED" w:rsidR="00191D36" w:rsidRPr="002B61BB" w:rsidRDefault="00191D36" w:rsidP="00395A4C">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61ED1BCA" w14:textId="6B05AF27" w:rsidR="00191D36" w:rsidRPr="006107BF" w:rsidRDefault="00C17098" w:rsidP="00395A4C">
            <w:pPr>
              <w:pStyle w:val="Heading3"/>
              <w:spacing w:before="120" w:after="0"/>
              <w:jc w:val="right"/>
              <w:outlineLvl w:val="2"/>
              <w:rPr>
                <w:color w:val="0000FF"/>
                <w:szCs w:val="26"/>
              </w:rPr>
            </w:pPr>
            <w:r>
              <w:t>Not Applicable</w:t>
            </w:r>
          </w:p>
        </w:tc>
      </w:tr>
      <w:tr w:rsidR="00191D36" w:rsidRPr="002B61BB" w14:paraId="4E99A673" w14:textId="77777777" w:rsidTr="00191D36">
        <w:tc>
          <w:tcPr>
            <w:tcW w:w="4531" w:type="dxa"/>
            <w:shd w:val="clear" w:color="auto" w:fill="E7E6E6" w:themeFill="background2"/>
          </w:tcPr>
          <w:p w14:paraId="15C5CF2B" w14:textId="77777777" w:rsidR="00191D36" w:rsidRPr="002B61BB" w:rsidRDefault="00191D36" w:rsidP="00395A4C">
            <w:pPr>
              <w:pStyle w:val="Heading3"/>
              <w:spacing w:before="0" w:after="0"/>
              <w:outlineLvl w:val="2"/>
            </w:pPr>
          </w:p>
        </w:tc>
        <w:tc>
          <w:tcPr>
            <w:tcW w:w="993" w:type="dxa"/>
            <w:shd w:val="clear" w:color="auto" w:fill="E7E6E6" w:themeFill="background2"/>
          </w:tcPr>
          <w:p w14:paraId="60A96D60"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A7D784F" w14:textId="38CF1C3A" w:rsidR="00191D36" w:rsidRPr="006107BF" w:rsidRDefault="00191D36" w:rsidP="00395A4C">
            <w:pPr>
              <w:pStyle w:val="Heading3"/>
              <w:spacing w:before="0" w:after="0"/>
              <w:jc w:val="right"/>
              <w:outlineLvl w:val="2"/>
              <w:rPr>
                <w:color w:val="0000FF"/>
                <w:szCs w:val="26"/>
              </w:rPr>
            </w:pPr>
            <w:r w:rsidRPr="00395A4C">
              <w:t>Not Applicable</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3B32ECF9" w14:textId="77777777" w:rsidTr="006107BF">
        <w:tc>
          <w:tcPr>
            <w:tcW w:w="4531" w:type="dxa"/>
            <w:shd w:val="clear" w:color="auto" w:fill="E7E6E6" w:themeFill="background2"/>
          </w:tcPr>
          <w:p w14:paraId="424519A7" w14:textId="4651C962" w:rsidR="00395A4C" w:rsidRPr="002B61BB" w:rsidRDefault="00395A4C" w:rsidP="00395A4C">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4B313E61" w14:textId="32ECE933" w:rsidR="00395A4C" w:rsidRPr="006107BF" w:rsidRDefault="00395A4C" w:rsidP="00395A4C">
            <w:pPr>
              <w:pStyle w:val="Heading3"/>
              <w:spacing w:before="120" w:after="0"/>
              <w:jc w:val="right"/>
              <w:outlineLvl w:val="2"/>
            </w:pPr>
            <w:r w:rsidRPr="00395A4C">
              <w:t>Compliant</w:t>
            </w:r>
          </w:p>
        </w:tc>
      </w:tr>
      <w:tr w:rsidR="00395A4C" w:rsidRPr="002B61BB" w14:paraId="55D76336" w14:textId="77777777" w:rsidTr="006107BF">
        <w:tc>
          <w:tcPr>
            <w:tcW w:w="4531" w:type="dxa"/>
            <w:shd w:val="clear" w:color="auto" w:fill="E7E6E6" w:themeFill="background2"/>
          </w:tcPr>
          <w:p w14:paraId="2BB9EF37" w14:textId="77777777" w:rsidR="00395A4C" w:rsidRPr="002B61BB" w:rsidRDefault="00395A4C" w:rsidP="00395A4C">
            <w:pPr>
              <w:pStyle w:val="Heading3"/>
              <w:spacing w:before="0" w:after="0"/>
              <w:outlineLvl w:val="2"/>
            </w:pPr>
          </w:p>
        </w:tc>
        <w:tc>
          <w:tcPr>
            <w:tcW w:w="993" w:type="dxa"/>
            <w:shd w:val="clear" w:color="auto" w:fill="E7E6E6" w:themeFill="background2"/>
          </w:tcPr>
          <w:p w14:paraId="171AD3E5"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7B3FB388" w14:textId="362EEB7F" w:rsidR="00395A4C" w:rsidRPr="006107BF" w:rsidRDefault="00395A4C" w:rsidP="00395A4C">
            <w:pPr>
              <w:pStyle w:val="Heading3"/>
              <w:spacing w:before="0" w:after="0"/>
              <w:jc w:val="right"/>
              <w:outlineLvl w:val="2"/>
            </w:pPr>
            <w:r w:rsidRPr="00395A4C">
              <w:t>Not Applicable</w:t>
            </w:r>
          </w:p>
        </w:tc>
      </w:tr>
    </w:tbl>
    <w:p w14:paraId="28CEA4B3" w14:textId="1363CA87" w:rsidR="004E4444" w:rsidRDefault="00314FF7" w:rsidP="00CB5A3E">
      <w:r w:rsidRPr="008D114F">
        <w:rPr>
          <w:i/>
        </w:rPr>
        <w:t>Where equipment is provided, it is safe, suitable, clean and well maintained.</w:t>
      </w:r>
    </w:p>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4BF684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37F7C" w:rsidRPr="00237F7C">
        <w:rPr>
          <w:rFonts w:ascii="Arial" w:hAnsi="Arial"/>
          <w:bCs w:val="0"/>
          <w:iCs w:val="0"/>
          <w:color w:val="FFFFFF" w:themeColor="background1"/>
          <w:sz w:val="36"/>
          <w:szCs w:val="36"/>
        </w:rPr>
        <w:t>Not Applicable</w:t>
      </w:r>
      <w:r w:rsidRPr="00237F7C">
        <w:rPr>
          <w:color w:val="FFFFFF" w:themeColor="background1"/>
          <w:highlight w:val="yellow"/>
        </w:rPr>
        <w:br/>
      </w:r>
      <w:r w:rsidRPr="00237F7C">
        <w:rPr>
          <w:color w:val="FFFFFF" w:themeColor="background1"/>
          <w:sz w:val="36"/>
        </w:rPr>
        <w:tab/>
        <w:t xml:space="preserve">CHSP </w:t>
      </w:r>
      <w:r w:rsidRPr="00237F7C">
        <w:rPr>
          <w:color w:val="FFFFFF" w:themeColor="background1"/>
          <w:sz w:val="36"/>
        </w:rPr>
        <w:tab/>
      </w:r>
      <w:r w:rsidR="00237F7C" w:rsidRPr="00237F7C">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04A3258" w14:textId="5C0A1A08" w:rsidR="00A32C7E" w:rsidRDefault="00A32C7E" w:rsidP="00A32C7E">
      <w:pPr>
        <w:rPr>
          <w:rFonts w:eastAsiaTheme="minorHAnsi"/>
          <w:color w:val="auto"/>
        </w:rPr>
      </w:pPr>
      <w:r w:rsidRPr="00760504">
        <w:rPr>
          <w:rFonts w:eastAsiaTheme="minorHAnsi"/>
        </w:rPr>
        <w:t>Th</w:t>
      </w:r>
      <w:r>
        <w:rPr>
          <w:rFonts w:eastAsiaTheme="minorHAnsi"/>
        </w:rPr>
        <w:t>is</w:t>
      </w:r>
      <w:r w:rsidRPr="00760504">
        <w:rPr>
          <w:rFonts w:eastAsiaTheme="minorHAnsi"/>
        </w:rPr>
        <w:t xml:space="preserve"> Quality </w:t>
      </w:r>
      <w:r w:rsidRPr="00BD105C">
        <w:rPr>
          <w:rFonts w:eastAsiaTheme="minorHAnsi"/>
          <w:color w:val="auto"/>
        </w:rPr>
        <w:t xml:space="preserve">Standard for the </w:t>
      </w:r>
      <w:r w:rsidRPr="00760504">
        <w:rPr>
          <w:rFonts w:eastAsiaTheme="minorHAnsi"/>
          <w:color w:val="auto"/>
        </w:rPr>
        <w:t xml:space="preserve">Home care </w:t>
      </w:r>
      <w:r>
        <w:rPr>
          <w:rFonts w:eastAsiaTheme="minorHAnsi"/>
          <w:color w:val="auto"/>
        </w:rPr>
        <w:t>packages</w:t>
      </w:r>
      <w:r w:rsidRPr="00760504">
        <w:rPr>
          <w:rFonts w:eastAsiaTheme="minorHAnsi"/>
          <w:color w:val="auto"/>
        </w:rPr>
        <w:t xml:space="preserve"> service</w:t>
      </w:r>
      <w:r w:rsidRPr="00BD105C">
        <w:rPr>
          <w:rFonts w:eastAsiaTheme="minorHAnsi"/>
          <w:color w:val="auto"/>
        </w:rPr>
        <w:t xml:space="preserve"> </w:t>
      </w:r>
      <w:r>
        <w:rPr>
          <w:rFonts w:eastAsiaTheme="minorHAnsi"/>
          <w:color w:val="auto"/>
        </w:rPr>
        <w:t>is not applicable as consumers are not provided services where they are delivered at a centre run by the service.</w:t>
      </w:r>
    </w:p>
    <w:p w14:paraId="68938BF8" w14:textId="65B797B6" w:rsidR="002927C2" w:rsidRPr="009C33A4" w:rsidRDefault="002927C2" w:rsidP="002927C2">
      <w:pPr>
        <w:rPr>
          <w:rFonts w:eastAsia="Calibri"/>
          <w:i/>
          <w:color w:val="auto"/>
          <w:lang w:eastAsia="en-US"/>
        </w:rPr>
      </w:pPr>
      <w:r w:rsidRPr="009C33A4">
        <w:rPr>
          <w:rFonts w:eastAsiaTheme="minorHAnsi"/>
          <w:color w:val="auto"/>
        </w:rPr>
        <w:t>The Quality Standard for the Commonwealth home support programme service is not applicable</w:t>
      </w:r>
      <w:r w:rsidR="00A32C7E">
        <w:rPr>
          <w:rFonts w:eastAsiaTheme="minorHAnsi"/>
          <w:color w:val="auto"/>
        </w:rPr>
        <w:t xml:space="preserve"> as the service does not run a </w:t>
      </w:r>
      <w:r w:rsidR="00A32C7E" w:rsidRPr="009C33A4">
        <w:rPr>
          <w:rFonts w:eastAsiaTheme="minorHAnsi"/>
          <w:color w:val="auto"/>
        </w:rPr>
        <w:t>Commonwealth home support programme</w:t>
      </w:r>
      <w:r w:rsidR="00A32C7E">
        <w:rPr>
          <w:rFonts w:eastAsiaTheme="minorHAnsi"/>
          <w:color w:val="auto"/>
        </w:rPr>
        <w:t>.</w:t>
      </w:r>
    </w:p>
    <w:p w14:paraId="747B201C" w14:textId="29388F0A"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66773743" w14:textId="77777777" w:rsidTr="00191D36">
        <w:tc>
          <w:tcPr>
            <w:tcW w:w="4531" w:type="dxa"/>
            <w:shd w:val="clear" w:color="auto" w:fill="E7E6E6" w:themeFill="background2"/>
          </w:tcPr>
          <w:p w14:paraId="568001F0" w14:textId="6FFB6EE6" w:rsidR="00191D36" w:rsidRPr="002B61BB" w:rsidRDefault="00191D36" w:rsidP="00395A4C">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5333E3A7" w14:textId="622A2CCD" w:rsidR="00191D36" w:rsidRPr="006107BF" w:rsidRDefault="000753F7" w:rsidP="00395A4C">
            <w:pPr>
              <w:pStyle w:val="Heading3"/>
              <w:spacing w:before="120" w:after="0"/>
              <w:jc w:val="right"/>
              <w:outlineLvl w:val="2"/>
              <w:rPr>
                <w:color w:val="0000FF"/>
                <w:szCs w:val="26"/>
              </w:rPr>
            </w:pPr>
            <w:r w:rsidRPr="00395A4C">
              <w:t>Not Applicable</w:t>
            </w:r>
          </w:p>
        </w:tc>
      </w:tr>
      <w:tr w:rsidR="00191D36" w:rsidRPr="002B61BB" w14:paraId="48540ADB" w14:textId="77777777" w:rsidTr="00191D36">
        <w:tc>
          <w:tcPr>
            <w:tcW w:w="4531" w:type="dxa"/>
            <w:shd w:val="clear" w:color="auto" w:fill="E7E6E6" w:themeFill="background2"/>
          </w:tcPr>
          <w:p w14:paraId="069003E6" w14:textId="77777777" w:rsidR="00191D36" w:rsidRPr="002B61BB" w:rsidRDefault="00191D36" w:rsidP="00395A4C">
            <w:pPr>
              <w:pStyle w:val="Heading3"/>
              <w:spacing w:before="0" w:after="0"/>
              <w:outlineLvl w:val="2"/>
            </w:pPr>
          </w:p>
        </w:tc>
        <w:tc>
          <w:tcPr>
            <w:tcW w:w="993" w:type="dxa"/>
            <w:shd w:val="clear" w:color="auto" w:fill="E7E6E6" w:themeFill="background2"/>
          </w:tcPr>
          <w:p w14:paraId="5DF23A03"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16E422FD" w14:textId="01D12427" w:rsidR="00191D36" w:rsidRPr="006107BF" w:rsidRDefault="00191D36" w:rsidP="00395A4C">
            <w:pPr>
              <w:pStyle w:val="Heading3"/>
              <w:spacing w:before="0" w:after="0"/>
              <w:jc w:val="right"/>
              <w:outlineLvl w:val="2"/>
              <w:rPr>
                <w:color w:val="0000FF"/>
                <w:szCs w:val="26"/>
              </w:rPr>
            </w:pPr>
            <w:r w:rsidRPr="00395A4C">
              <w:t>Not Applicable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2910FF17" w14:textId="77777777" w:rsidTr="00191D36">
        <w:tc>
          <w:tcPr>
            <w:tcW w:w="4531" w:type="dxa"/>
            <w:shd w:val="clear" w:color="auto" w:fill="E7E6E6" w:themeFill="background2"/>
          </w:tcPr>
          <w:p w14:paraId="65D2FF6B" w14:textId="60006222" w:rsidR="00191D36" w:rsidRPr="002B61BB" w:rsidRDefault="00191D36" w:rsidP="00395A4C">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7E76327D" w14:textId="3A75B7E7" w:rsidR="00191D36" w:rsidRPr="006107BF" w:rsidRDefault="000753F7" w:rsidP="00395A4C">
            <w:pPr>
              <w:pStyle w:val="Heading3"/>
              <w:spacing w:before="120" w:after="0"/>
              <w:jc w:val="right"/>
              <w:outlineLvl w:val="2"/>
              <w:rPr>
                <w:color w:val="0000FF"/>
                <w:szCs w:val="26"/>
              </w:rPr>
            </w:pPr>
            <w:r w:rsidRPr="00395A4C">
              <w:t>Not Applicable</w:t>
            </w:r>
          </w:p>
        </w:tc>
      </w:tr>
      <w:tr w:rsidR="00191D36" w:rsidRPr="002B61BB" w14:paraId="223382DC" w14:textId="77777777" w:rsidTr="00191D36">
        <w:tc>
          <w:tcPr>
            <w:tcW w:w="4531" w:type="dxa"/>
            <w:shd w:val="clear" w:color="auto" w:fill="E7E6E6" w:themeFill="background2"/>
          </w:tcPr>
          <w:p w14:paraId="0C16DBB7" w14:textId="77777777" w:rsidR="00191D36" w:rsidRPr="002B61BB" w:rsidRDefault="00191D36" w:rsidP="00395A4C">
            <w:pPr>
              <w:pStyle w:val="Heading3"/>
              <w:spacing w:before="0" w:after="0"/>
              <w:outlineLvl w:val="2"/>
            </w:pPr>
          </w:p>
        </w:tc>
        <w:tc>
          <w:tcPr>
            <w:tcW w:w="993" w:type="dxa"/>
            <w:shd w:val="clear" w:color="auto" w:fill="E7E6E6" w:themeFill="background2"/>
          </w:tcPr>
          <w:p w14:paraId="63F7C475"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7B16360" w14:textId="54758F84" w:rsidR="00191D36" w:rsidRPr="006107BF" w:rsidRDefault="00191D36" w:rsidP="00395A4C">
            <w:pPr>
              <w:pStyle w:val="Heading3"/>
              <w:spacing w:before="0" w:after="0"/>
              <w:jc w:val="right"/>
              <w:outlineLvl w:val="2"/>
              <w:rPr>
                <w:color w:val="0000FF"/>
                <w:szCs w:val="26"/>
              </w:rPr>
            </w:pPr>
            <w:r w:rsidRPr="00395A4C">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16C1247C" w14:textId="77777777" w:rsidTr="00191D36">
        <w:tc>
          <w:tcPr>
            <w:tcW w:w="4531" w:type="dxa"/>
            <w:shd w:val="clear" w:color="auto" w:fill="E7E6E6" w:themeFill="background2"/>
          </w:tcPr>
          <w:p w14:paraId="184FDBF9" w14:textId="29A2B00D" w:rsidR="00191D36" w:rsidRPr="002B61BB" w:rsidRDefault="00191D36" w:rsidP="00395A4C">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AB69A80"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4825C5A0" w14:textId="5BCE0E59" w:rsidR="00191D36" w:rsidRPr="006107BF" w:rsidRDefault="000753F7" w:rsidP="00395A4C">
            <w:pPr>
              <w:pStyle w:val="Heading3"/>
              <w:spacing w:before="120" w:after="0"/>
              <w:jc w:val="right"/>
              <w:outlineLvl w:val="2"/>
              <w:rPr>
                <w:color w:val="0000FF"/>
                <w:szCs w:val="26"/>
              </w:rPr>
            </w:pPr>
            <w:r w:rsidRPr="00395A4C">
              <w:t>Not Applicable</w:t>
            </w:r>
          </w:p>
        </w:tc>
      </w:tr>
      <w:tr w:rsidR="00191D36" w:rsidRPr="002B61BB" w14:paraId="28646143" w14:textId="77777777" w:rsidTr="00191D36">
        <w:tc>
          <w:tcPr>
            <w:tcW w:w="4531" w:type="dxa"/>
            <w:shd w:val="clear" w:color="auto" w:fill="E7E6E6" w:themeFill="background2"/>
          </w:tcPr>
          <w:p w14:paraId="0AA176C0" w14:textId="77777777" w:rsidR="00191D36" w:rsidRPr="002B61BB" w:rsidRDefault="00191D36" w:rsidP="00395A4C">
            <w:pPr>
              <w:pStyle w:val="Heading3"/>
              <w:spacing w:before="0" w:after="0"/>
              <w:outlineLvl w:val="2"/>
            </w:pPr>
          </w:p>
        </w:tc>
        <w:tc>
          <w:tcPr>
            <w:tcW w:w="993" w:type="dxa"/>
            <w:shd w:val="clear" w:color="auto" w:fill="E7E6E6" w:themeFill="background2"/>
          </w:tcPr>
          <w:p w14:paraId="6F556516"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000604A" w14:textId="2008398E" w:rsidR="00191D36" w:rsidRPr="006107BF" w:rsidRDefault="00191D36" w:rsidP="00395A4C">
            <w:pPr>
              <w:pStyle w:val="Heading3"/>
              <w:spacing w:before="0" w:after="0"/>
              <w:jc w:val="right"/>
              <w:outlineLvl w:val="2"/>
              <w:rPr>
                <w:color w:val="0000FF"/>
                <w:szCs w:val="26"/>
              </w:rPr>
            </w:pPr>
            <w:r w:rsidRPr="00395A4C">
              <w:t>Not Applicable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7D26474" w14:textId="75711233" w:rsidR="000753F7" w:rsidRDefault="000753F7">
      <w:pPr>
        <w:spacing w:before="0" w:after="160" w:line="259" w:lineRule="auto"/>
      </w:pPr>
      <w:r>
        <w:br w:type="page"/>
      </w:r>
    </w:p>
    <w:p w14:paraId="0DD416E8"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040FF2E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37F7C">
        <w:rPr>
          <w:rFonts w:ascii="Arial" w:hAnsi="Arial"/>
          <w:bCs w:val="0"/>
          <w:iCs w:val="0"/>
          <w:color w:val="FFFFFF" w:themeColor="background1"/>
          <w:sz w:val="36"/>
          <w:szCs w:val="36"/>
        </w:rPr>
        <w:t>Not Compliant</w:t>
      </w:r>
      <w:r w:rsidRPr="00237F7C">
        <w:rPr>
          <w:color w:val="FFFFFF" w:themeColor="background1"/>
          <w:highlight w:val="yellow"/>
        </w:rPr>
        <w:br/>
      </w:r>
      <w:r w:rsidRPr="00237F7C">
        <w:rPr>
          <w:color w:val="FFFFFF" w:themeColor="background1"/>
          <w:sz w:val="36"/>
        </w:rPr>
        <w:tab/>
        <w:t xml:space="preserve">CHSP </w:t>
      </w:r>
      <w:r w:rsidRPr="00237F7C">
        <w:rPr>
          <w:color w:val="FFFFFF" w:themeColor="background1"/>
          <w:sz w:val="36"/>
        </w:rPr>
        <w:tab/>
      </w:r>
      <w:r w:rsidR="00237F7C" w:rsidRPr="00237F7C">
        <w:rPr>
          <w:rFonts w:ascii="Arial" w:hAnsi="Arial"/>
          <w:bCs w:val="0"/>
          <w:iCs w:val="0"/>
          <w:color w:val="FFFFFF" w:themeColor="background1"/>
          <w:sz w:val="36"/>
          <w:szCs w:val="36"/>
        </w:rPr>
        <w:t>Not Applicable</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BEB666F" w14:textId="1E35D2A2" w:rsidR="00ED6E21" w:rsidRPr="003E1E32" w:rsidRDefault="00ED6E21" w:rsidP="00ED6E21">
      <w:pPr>
        <w:rPr>
          <w:rFonts w:eastAsia="Calibri"/>
          <w:color w:val="auto"/>
          <w:lang w:eastAsia="en-US"/>
        </w:rPr>
      </w:pPr>
      <w:r w:rsidRPr="003E1E32">
        <w:rPr>
          <w:rFonts w:eastAsia="Calibri"/>
          <w:color w:val="auto"/>
          <w:lang w:eastAsia="en-US"/>
        </w:rPr>
        <w:t>Consumers and representatives said they are encouraged to provide feedback and raise concerns. Consumers and representatives said they are able to provide feedback in their preferred language and are aware of external supports to make a complaint</w:t>
      </w:r>
      <w:r>
        <w:rPr>
          <w:rFonts w:eastAsia="Calibri"/>
          <w:color w:val="auto"/>
          <w:lang w:eastAsia="en-US"/>
        </w:rPr>
        <w:t>.</w:t>
      </w:r>
      <w:r w:rsidRPr="003E1E32">
        <w:rPr>
          <w:rFonts w:eastAsia="Calibri"/>
          <w:color w:val="auto"/>
          <w:lang w:eastAsia="en-US"/>
        </w:rPr>
        <w:t xml:space="preserve"> </w:t>
      </w:r>
    </w:p>
    <w:p w14:paraId="60C57615" w14:textId="5CA91B67" w:rsidR="00ED6E21" w:rsidRDefault="00ED6E21" w:rsidP="00ED6E21">
      <w:r>
        <w:t>Whilst consumers and representatives said they are able and comfortable to raise concerns the service was unable to demonstrate the action</w:t>
      </w:r>
      <w:r w:rsidR="005A79BB">
        <w:t>s</w:t>
      </w:r>
      <w:r>
        <w:t xml:space="preserve"> taken in response to complaints. The service was unable to demonstrate how </w:t>
      </w:r>
      <w:r w:rsidR="005A79BB">
        <w:t>an open disclosure approach is used w</w:t>
      </w:r>
      <w:r>
        <w:t>hen things go wrong.</w:t>
      </w:r>
    </w:p>
    <w:p w14:paraId="60C1DF76" w14:textId="4FDA0BA6" w:rsidR="004868F1" w:rsidRPr="00ED6E21" w:rsidRDefault="004868F1" w:rsidP="004868F1">
      <w:pPr>
        <w:rPr>
          <w:rFonts w:eastAsiaTheme="minorHAnsi"/>
          <w:color w:val="auto"/>
        </w:rPr>
      </w:pPr>
      <w:r w:rsidRPr="00ED6E21">
        <w:rPr>
          <w:rFonts w:eastAsiaTheme="minorHAnsi"/>
          <w:color w:val="auto"/>
        </w:rPr>
        <w:t xml:space="preserve">The Quality Standard for the Home care </w:t>
      </w:r>
      <w:r w:rsidR="00D12DA6" w:rsidRPr="00ED6E21">
        <w:rPr>
          <w:rFonts w:eastAsiaTheme="minorHAnsi"/>
          <w:color w:val="auto"/>
        </w:rPr>
        <w:t xml:space="preserve">packages </w:t>
      </w:r>
      <w:r w:rsidRPr="00ED6E21">
        <w:rPr>
          <w:rFonts w:eastAsiaTheme="minorHAnsi"/>
          <w:color w:val="auto"/>
        </w:rPr>
        <w:t>service</w:t>
      </w:r>
      <w:r w:rsidR="007D66F1" w:rsidRPr="00ED6E21">
        <w:rPr>
          <w:rFonts w:eastAsiaTheme="minorHAnsi"/>
          <w:color w:val="auto"/>
        </w:rPr>
        <w:t xml:space="preserve">s is </w:t>
      </w:r>
      <w:r w:rsidRPr="00ED6E21">
        <w:rPr>
          <w:rFonts w:eastAsiaTheme="minorHAnsi"/>
          <w:color w:val="auto"/>
        </w:rPr>
        <w:t xml:space="preserve">assessed as </w:t>
      </w:r>
      <w:r w:rsidR="008938D0" w:rsidRPr="00ED6E21">
        <w:rPr>
          <w:color w:val="auto"/>
        </w:rPr>
        <w:t xml:space="preserve">Non-compliant </w:t>
      </w:r>
      <w:r w:rsidRPr="00ED6E21">
        <w:rPr>
          <w:rFonts w:eastAsiaTheme="minorHAnsi"/>
          <w:color w:val="auto"/>
        </w:rPr>
        <w:t>as</w:t>
      </w:r>
      <w:r w:rsidR="00ED6E21" w:rsidRPr="00ED6E21">
        <w:rPr>
          <w:rFonts w:eastAsiaTheme="minorHAnsi"/>
          <w:color w:val="auto"/>
        </w:rPr>
        <w:t xml:space="preserve"> two</w:t>
      </w:r>
      <w:r w:rsidRPr="00ED6E21">
        <w:rPr>
          <w:rFonts w:eastAsiaTheme="minorHAnsi"/>
          <w:color w:val="auto"/>
        </w:rPr>
        <w:t xml:space="preserve"> of the four specific requirements have been assessed as </w:t>
      </w:r>
      <w:r w:rsidR="008938D0" w:rsidRPr="00ED6E21">
        <w:rPr>
          <w:color w:val="auto"/>
        </w:rPr>
        <w:t>Non-compliant</w:t>
      </w:r>
      <w:r w:rsidRPr="00ED6E21">
        <w:rPr>
          <w:rFonts w:eastAsiaTheme="minorHAnsi"/>
          <w:color w:val="auto"/>
        </w:rPr>
        <w:t xml:space="preserve">. </w:t>
      </w:r>
    </w:p>
    <w:p w14:paraId="7F6D98F5" w14:textId="77777777" w:rsidR="002927C2" w:rsidRPr="009C33A4" w:rsidRDefault="002927C2" w:rsidP="002927C2">
      <w:pPr>
        <w:rPr>
          <w:rFonts w:eastAsia="Calibri"/>
          <w:i/>
          <w:color w:val="auto"/>
          <w:lang w:eastAsia="en-US"/>
        </w:rPr>
      </w:pPr>
      <w:r w:rsidRPr="009C33A4">
        <w:rPr>
          <w:rFonts w:eastAsiaTheme="minorHAnsi"/>
          <w:color w:val="auto"/>
        </w:rPr>
        <w:t>The Quality Standard for the Commonwealth home support programme service is not applicable.</w:t>
      </w:r>
    </w:p>
    <w:p w14:paraId="7D9EA69B" w14:textId="7AFDB492"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63B34086" w14:textId="77777777" w:rsidTr="00191D36">
        <w:tc>
          <w:tcPr>
            <w:tcW w:w="4531" w:type="dxa"/>
            <w:shd w:val="clear" w:color="auto" w:fill="E7E6E6" w:themeFill="background2"/>
          </w:tcPr>
          <w:p w14:paraId="740AF797" w14:textId="5FD9FFC3" w:rsidR="00191D36" w:rsidRPr="002B61BB" w:rsidRDefault="00191D36" w:rsidP="00395A4C">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54ACA2E0" w14:textId="6C19422B"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5AAA8280" w14:textId="77777777" w:rsidTr="00191D36">
        <w:tc>
          <w:tcPr>
            <w:tcW w:w="4531" w:type="dxa"/>
            <w:shd w:val="clear" w:color="auto" w:fill="E7E6E6" w:themeFill="background2"/>
          </w:tcPr>
          <w:p w14:paraId="6EBF36C2" w14:textId="77777777" w:rsidR="00191D36" w:rsidRPr="002B61BB" w:rsidRDefault="00191D36" w:rsidP="00395A4C">
            <w:pPr>
              <w:pStyle w:val="Heading3"/>
              <w:spacing w:before="0" w:after="0"/>
              <w:outlineLvl w:val="2"/>
            </w:pPr>
          </w:p>
        </w:tc>
        <w:tc>
          <w:tcPr>
            <w:tcW w:w="993" w:type="dxa"/>
            <w:shd w:val="clear" w:color="auto" w:fill="E7E6E6" w:themeFill="background2"/>
          </w:tcPr>
          <w:p w14:paraId="38A4A7C3"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2C6AAB95" w14:textId="200C6276" w:rsidR="00191D36" w:rsidRPr="006107BF" w:rsidRDefault="00191D36" w:rsidP="00395A4C">
            <w:pPr>
              <w:pStyle w:val="Heading3"/>
              <w:spacing w:before="0" w:after="0"/>
              <w:jc w:val="right"/>
              <w:outlineLvl w:val="2"/>
              <w:rPr>
                <w:color w:val="0000FF"/>
                <w:szCs w:val="26"/>
              </w:rPr>
            </w:pPr>
            <w:r w:rsidRPr="00395A4C">
              <w:t>Not Applicable</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2DFFDFEA" w14:textId="77777777" w:rsidTr="00191D36">
        <w:tc>
          <w:tcPr>
            <w:tcW w:w="4531" w:type="dxa"/>
            <w:shd w:val="clear" w:color="auto" w:fill="E7E6E6" w:themeFill="background2"/>
          </w:tcPr>
          <w:p w14:paraId="5C4E3439" w14:textId="3D2E29B0" w:rsidR="00191D36" w:rsidRPr="002B61BB" w:rsidRDefault="00191D36" w:rsidP="00395A4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435E2D33" w14:textId="36D4435E"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08493B7F" w14:textId="77777777" w:rsidTr="00191D36">
        <w:tc>
          <w:tcPr>
            <w:tcW w:w="4531" w:type="dxa"/>
            <w:shd w:val="clear" w:color="auto" w:fill="E7E6E6" w:themeFill="background2"/>
          </w:tcPr>
          <w:p w14:paraId="4C3DDD10" w14:textId="77777777" w:rsidR="00191D36" w:rsidRPr="002B61BB" w:rsidRDefault="00191D36" w:rsidP="00395A4C">
            <w:pPr>
              <w:pStyle w:val="Heading3"/>
              <w:spacing w:before="0" w:after="0"/>
              <w:outlineLvl w:val="2"/>
            </w:pPr>
          </w:p>
        </w:tc>
        <w:tc>
          <w:tcPr>
            <w:tcW w:w="993" w:type="dxa"/>
            <w:shd w:val="clear" w:color="auto" w:fill="E7E6E6" w:themeFill="background2"/>
          </w:tcPr>
          <w:p w14:paraId="7C568C78"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D6AABCC" w14:textId="082938C1" w:rsidR="00191D36" w:rsidRPr="006107BF" w:rsidRDefault="00191D36" w:rsidP="00395A4C">
            <w:pPr>
              <w:pStyle w:val="Heading3"/>
              <w:spacing w:before="0" w:after="0"/>
              <w:jc w:val="right"/>
              <w:outlineLvl w:val="2"/>
              <w:rPr>
                <w:color w:val="0000FF"/>
                <w:szCs w:val="26"/>
              </w:rPr>
            </w:pPr>
            <w:r w:rsidRPr="00395A4C">
              <w:t>Not Applicable</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37B57580" w14:textId="77777777" w:rsidTr="00191D36">
        <w:tc>
          <w:tcPr>
            <w:tcW w:w="4531" w:type="dxa"/>
            <w:shd w:val="clear" w:color="auto" w:fill="E7E6E6" w:themeFill="background2"/>
          </w:tcPr>
          <w:p w14:paraId="3E00C01E" w14:textId="497F55E1" w:rsidR="00191D36" w:rsidRPr="002B61BB" w:rsidRDefault="00191D36" w:rsidP="00395A4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592E99C" w14:textId="433FDD22"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43503003" w14:textId="77777777" w:rsidTr="00191D36">
        <w:tc>
          <w:tcPr>
            <w:tcW w:w="4531" w:type="dxa"/>
            <w:shd w:val="clear" w:color="auto" w:fill="E7E6E6" w:themeFill="background2"/>
          </w:tcPr>
          <w:p w14:paraId="476976C2" w14:textId="77777777" w:rsidR="00191D36" w:rsidRPr="002B61BB" w:rsidRDefault="00191D36" w:rsidP="00395A4C">
            <w:pPr>
              <w:pStyle w:val="Heading3"/>
              <w:spacing w:before="0" w:after="0"/>
              <w:outlineLvl w:val="2"/>
            </w:pPr>
          </w:p>
        </w:tc>
        <w:tc>
          <w:tcPr>
            <w:tcW w:w="993" w:type="dxa"/>
            <w:shd w:val="clear" w:color="auto" w:fill="E7E6E6" w:themeFill="background2"/>
          </w:tcPr>
          <w:p w14:paraId="33FDC05A"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1FEB33D3" w14:textId="04542880" w:rsidR="00191D36" w:rsidRPr="006107BF" w:rsidRDefault="00191D36" w:rsidP="00395A4C">
            <w:pPr>
              <w:pStyle w:val="Heading3"/>
              <w:spacing w:before="0" w:after="0"/>
              <w:jc w:val="right"/>
              <w:outlineLvl w:val="2"/>
              <w:rPr>
                <w:color w:val="0000FF"/>
                <w:szCs w:val="26"/>
              </w:rPr>
            </w:pPr>
            <w:r w:rsidRPr="00395A4C">
              <w:t>Not Applicable</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6C561B1D" w14:textId="4DC28485" w:rsidR="001F65F0" w:rsidRDefault="001F65F0" w:rsidP="001F65F0">
      <w:r>
        <w:t>The Assessment Team found the service was unable to demonstrate action</w:t>
      </w:r>
      <w:r w:rsidR="005A79BB">
        <w:t>s</w:t>
      </w:r>
      <w:r>
        <w:t xml:space="preserve"> taken in response to complaints. The service was </w:t>
      </w:r>
      <w:r w:rsidR="005A79BB">
        <w:t xml:space="preserve">also </w:t>
      </w:r>
      <w:r>
        <w:t xml:space="preserve">unable to demonstrate it </w:t>
      </w:r>
      <w:r w:rsidR="005A79BB">
        <w:t>uses</w:t>
      </w:r>
      <w:r>
        <w:t xml:space="preserve"> </w:t>
      </w:r>
      <w:r w:rsidR="005A79BB">
        <w:t>an</w:t>
      </w:r>
      <w:r>
        <w:t xml:space="preserve"> open disclosure</w:t>
      </w:r>
      <w:r w:rsidR="005A79BB">
        <w:t xml:space="preserve"> approach</w:t>
      </w:r>
      <w:r>
        <w:t xml:space="preserve"> when things go wrong.</w:t>
      </w:r>
    </w:p>
    <w:p w14:paraId="41CBB8B0" w14:textId="6A347EBD" w:rsidR="001F65F0" w:rsidRDefault="001F65F0" w:rsidP="001F65F0">
      <w:r>
        <w:t>The service’s policy describe</w:t>
      </w:r>
      <w:r w:rsidR="00002F86">
        <w:t>s</w:t>
      </w:r>
      <w:r>
        <w:t xml:space="preserve"> </w:t>
      </w:r>
      <w:r w:rsidR="00002F86">
        <w:t>the</w:t>
      </w:r>
      <w:r>
        <w:t xml:space="preserve"> process to be used when dealing with a complaint. The process states </w:t>
      </w:r>
      <w:r w:rsidR="00002F86">
        <w:t>management</w:t>
      </w:r>
      <w:r>
        <w:t xml:space="preserve"> is to record </w:t>
      </w:r>
      <w:r w:rsidR="00B164F1">
        <w:t>and</w:t>
      </w:r>
      <w:r>
        <w:t xml:space="preserve"> manage </w:t>
      </w:r>
      <w:r w:rsidR="00B164F1">
        <w:t>each</w:t>
      </w:r>
      <w:r>
        <w:t xml:space="preserve"> complaint. The service was unable to provide evidence of how they have resolved complaints that have been raised.</w:t>
      </w:r>
    </w:p>
    <w:p w14:paraId="21BA432A" w14:textId="79BDDF9D" w:rsidR="001F65F0" w:rsidRDefault="001F65F0" w:rsidP="001F65F0">
      <w:r>
        <w:t>The approved provider’s response state</w:t>
      </w:r>
      <w:r w:rsidR="00002F86">
        <w:t>s</w:t>
      </w:r>
      <w:r>
        <w:t xml:space="preserve"> that open disclosure is applied in practice, but did not provide evidence of where this had occurred. The response states that the service’s complaints system will be reviewed. </w:t>
      </w:r>
      <w:r w:rsidR="005A79BB">
        <w:t xml:space="preserve">The response did not demonstrate complaints are seen as an opportunity to review or improve services. </w:t>
      </w:r>
    </w:p>
    <w:p w14:paraId="52EC5619" w14:textId="38C1F79F" w:rsidR="001F65F0" w:rsidRPr="00DC1925" w:rsidRDefault="001F65F0" w:rsidP="001F65F0">
      <w:r>
        <w:t xml:space="preserve">Based on the evidence (summarised above) I am </w:t>
      </w:r>
      <w:r w:rsidR="00156763">
        <w:t>satisfied</w:t>
      </w:r>
      <w:r>
        <w:t xml:space="preserve"> that the service does not comply with this </w:t>
      </w:r>
      <w:r w:rsidR="00872EDE">
        <w:t>r</w:t>
      </w:r>
      <w:r>
        <w:t>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46D996A9" w14:textId="77777777" w:rsidTr="00191D36">
        <w:tc>
          <w:tcPr>
            <w:tcW w:w="4531" w:type="dxa"/>
            <w:shd w:val="clear" w:color="auto" w:fill="E7E6E6" w:themeFill="background2"/>
          </w:tcPr>
          <w:p w14:paraId="56D0FB96" w14:textId="036FC75D" w:rsidR="00191D36" w:rsidRPr="002B61BB" w:rsidRDefault="00191D36" w:rsidP="00395A4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79AB23A2" w14:textId="286A3D7A"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2ABE2FB8" w14:textId="77777777" w:rsidTr="00191D36">
        <w:tc>
          <w:tcPr>
            <w:tcW w:w="4531" w:type="dxa"/>
            <w:shd w:val="clear" w:color="auto" w:fill="E7E6E6" w:themeFill="background2"/>
          </w:tcPr>
          <w:p w14:paraId="2475A9BD" w14:textId="77777777" w:rsidR="00191D36" w:rsidRPr="002B61BB" w:rsidRDefault="00191D36" w:rsidP="00395A4C">
            <w:pPr>
              <w:pStyle w:val="Heading3"/>
              <w:spacing w:before="0" w:after="0"/>
              <w:outlineLvl w:val="2"/>
            </w:pPr>
          </w:p>
        </w:tc>
        <w:tc>
          <w:tcPr>
            <w:tcW w:w="993" w:type="dxa"/>
            <w:shd w:val="clear" w:color="auto" w:fill="E7E6E6" w:themeFill="background2"/>
          </w:tcPr>
          <w:p w14:paraId="50FD710E"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DD7AB24" w14:textId="5E1D7E10" w:rsidR="00191D36" w:rsidRPr="006107BF" w:rsidRDefault="00191D36" w:rsidP="00395A4C">
            <w:pPr>
              <w:pStyle w:val="Heading3"/>
              <w:spacing w:before="0" w:after="0"/>
              <w:jc w:val="right"/>
              <w:outlineLvl w:val="2"/>
              <w:rPr>
                <w:color w:val="0000FF"/>
                <w:szCs w:val="26"/>
              </w:rPr>
            </w:pPr>
            <w:r w:rsidRPr="00395A4C">
              <w:t>Not Applicable</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34A00EE5" w:rsidR="00F5173F" w:rsidRPr="00F5173F" w:rsidRDefault="00584ED7" w:rsidP="00F5173F">
      <w:pPr>
        <w:tabs>
          <w:tab w:val="right" w:pos="9026"/>
        </w:tabs>
      </w:pPr>
      <w:r>
        <w:lastRenderedPageBreak/>
        <w:t>Findings</w:t>
      </w:r>
    </w:p>
    <w:p w14:paraId="0BD32856" w14:textId="77519C07" w:rsidR="006F1E3F" w:rsidRPr="00DD1E1E" w:rsidRDefault="00DD1E1E" w:rsidP="00DD1E1E">
      <w:r w:rsidRPr="00DD1E1E">
        <w:t xml:space="preserve">The service is not documenting </w:t>
      </w:r>
      <w:r w:rsidR="00156763" w:rsidRPr="00DD1E1E">
        <w:t>complaints</w:t>
      </w:r>
      <w:r w:rsidRPr="00DD1E1E">
        <w:t xml:space="preserve"> and how they are resolved. Complaints information is not being used to inform improvements to the care and services being delivered. </w:t>
      </w:r>
    </w:p>
    <w:p w14:paraId="5B291DCA" w14:textId="231F5D24" w:rsidR="00DD1E1E" w:rsidRDefault="00DD1E1E" w:rsidP="00DD1E1E">
      <w:r>
        <w:t xml:space="preserve">The approved provider’s response states that the service’s complaints system will be reviewed. </w:t>
      </w:r>
    </w:p>
    <w:p w14:paraId="5368BFF9" w14:textId="71EBC47E" w:rsidR="00DD1E1E" w:rsidRPr="00DC1925" w:rsidRDefault="00DD1E1E" w:rsidP="00DD1E1E">
      <w:r>
        <w:t xml:space="preserve">Based on the evidence (summarised above) I am </w:t>
      </w:r>
      <w:r w:rsidR="00156763">
        <w:t>satisfied</w:t>
      </w:r>
      <w:r>
        <w:t xml:space="preserve"> that the service does not comply with this </w:t>
      </w:r>
      <w:r w:rsidR="00872EDE">
        <w:t>r</w:t>
      </w:r>
      <w:r>
        <w:t>equirement</w:t>
      </w:r>
      <w:r w:rsidR="00945404">
        <w:t xml:space="preserve">, the approved provider’s response did not </w:t>
      </w:r>
      <w:r w:rsidR="00156763">
        <w:t>demonstrate</w:t>
      </w:r>
      <w:r w:rsidR="00945404">
        <w:t xml:space="preserve"> it encourages a positive, blame-free culture around complaints.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31E660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37F7C">
        <w:rPr>
          <w:rFonts w:ascii="Arial" w:hAnsi="Arial"/>
          <w:bCs w:val="0"/>
          <w:iCs w:val="0"/>
          <w:color w:val="FFFFFF" w:themeColor="background1"/>
          <w:sz w:val="36"/>
          <w:szCs w:val="36"/>
        </w:rPr>
        <w:t>Not Compliant</w:t>
      </w:r>
      <w:r w:rsidRPr="00237F7C">
        <w:rPr>
          <w:color w:val="FFFFFF" w:themeColor="background1"/>
          <w:highlight w:val="yellow"/>
        </w:rPr>
        <w:br/>
      </w:r>
      <w:r w:rsidRPr="00237F7C">
        <w:rPr>
          <w:color w:val="FFFFFF" w:themeColor="background1"/>
          <w:sz w:val="36"/>
        </w:rPr>
        <w:tab/>
        <w:t xml:space="preserve">CHSP </w:t>
      </w:r>
      <w:r w:rsidRPr="00237F7C">
        <w:rPr>
          <w:color w:val="FFFFFF" w:themeColor="background1"/>
          <w:sz w:val="36"/>
        </w:rPr>
        <w:tab/>
      </w:r>
      <w:r w:rsidR="00237F7C" w:rsidRPr="00237F7C">
        <w:rPr>
          <w:rFonts w:ascii="Arial" w:hAnsi="Arial"/>
          <w:bCs w:val="0"/>
          <w:iCs w:val="0"/>
          <w:color w:val="FFFFFF" w:themeColor="background1"/>
          <w:sz w:val="36"/>
          <w:szCs w:val="36"/>
        </w:rPr>
        <w:t>Not Applicable</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CAF603" w14:textId="77777777" w:rsidR="00A13A99" w:rsidRDefault="00A13A99" w:rsidP="00A13A99">
      <w:r>
        <w:t>Consumers and representatives said support staff are kind caring and gentle and they are happy to be provided staff who can speak their preferred languages.</w:t>
      </w:r>
    </w:p>
    <w:p w14:paraId="202B5BB3" w14:textId="422A1EF5" w:rsidR="00E94C20" w:rsidRDefault="00A13A99" w:rsidP="00A13A99">
      <w:r>
        <w:t>Staff said they are not rushed and have adequate time to complete care and services</w:t>
      </w:r>
      <w:r w:rsidR="00E94C20">
        <w:t>.</w:t>
      </w:r>
    </w:p>
    <w:p w14:paraId="4869DB78" w14:textId="135351F6" w:rsidR="00E94C20" w:rsidRDefault="00E94C20" w:rsidP="00A13A99">
      <w:r>
        <w:t>Workforce planning does not support a tailored experience for consumers, as care is delivered in large blocks of time.</w:t>
      </w:r>
    </w:p>
    <w:p w14:paraId="7E7C04F5" w14:textId="5B3E9EBE" w:rsidR="00E94C20" w:rsidRDefault="00E94C20" w:rsidP="00A13A99">
      <w:r>
        <w:t xml:space="preserve">Management did not demonstrate that they monitor the competency of staff and do not currently have a performance management system in place. </w:t>
      </w:r>
    </w:p>
    <w:p w14:paraId="260991C7" w14:textId="4BC7E1AD" w:rsidR="007E240B" w:rsidRPr="00381C98" w:rsidRDefault="007E240B" w:rsidP="007E240B">
      <w:pPr>
        <w:rPr>
          <w:rFonts w:eastAsiaTheme="minorHAnsi"/>
          <w:color w:val="auto"/>
        </w:rPr>
      </w:pPr>
      <w:r w:rsidRPr="00381C98">
        <w:rPr>
          <w:rFonts w:eastAsiaTheme="minorHAnsi"/>
          <w:color w:val="auto"/>
        </w:rPr>
        <w:t xml:space="preserve">The Quality Standard for the Home care </w:t>
      </w:r>
      <w:r w:rsidR="00D12DA6" w:rsidRPr="00381C98">
        <w:rPr>
          <w:rFonts w:eastAsiaTheme="minorHAnsi"/>
          <w:color w:val="auto"/>
        </w:rPr>
        <w:t xml:space="preserve">packages </w:t>
      </w:r>
      <w:r w:rsidRPr="00381C98">
        <w:rPr>
          <w:rFonts w:eastAsiaTheme="minorHAnsi"/>
          <w:color w:val="auto"/>
        </w:rPr>
        <w:t>service</w:t>
      </w:r>
      <w:r w:rsidR="007D66F1" w:rsidRPr="00381C98">
        <w:rPr>
          <w:rFonts w:eastAsiaTheme="minorHAnsi"/>
          <w:color w:val="auto"/>
        </w:rPr>
        <w:t xml:space="preserve"> is </w:t>
      </w:r>
      <w:r w:rsidRPr="00381C98">
        <w:rPr>
          <w:rFonts w:eastAsiaTheme="minorHAnsi"/>
          <w:color w:val="auto"/>
        </w:rPr>
        <w:t xml:space="preserve">assessed as </w:t>
      </w:r>
      <w:r w:rsidR="008938D0" w:rsidRPr="00381C98">
        <w:rPr>
          <w:color w:val="auto"/>
        </w:rPr>
        <w:t xml:space="preserve">Non-compliant </w:t>
      </w:r>
      <w:r w:rsidRPr="00381C98">
        <w:rPr>
          <w:rFonts w:eastAsiaTheme="minorHAnsi"/>
          <w:color w:val="auto"/>
        </w:rPr>
        <w:t xml:space="preserve">as </w:t>
      </w:r>
      <w:r w:rsidR="00381C98" w:rsidRPr="00381C98">
        <w:rPr>
          <w:rFonts w:eastAsiaTheme="minorHAnsi"/>
          <w:color w:val="auto"/>
        </w:rPr>
        <w:t>three</w:t>
      </w:r>
      <w:r w:rsidRPr="00381C98">
        <w:rPr>
          <w:rFonts w:eastAsiaTheme="minorHAnsi"/>
          <w:color w:val="auto"/>
        </w:rPr>
        <w:t xml:space="preserve"> of the five specific requirements have been assessed as </w:t>
      </w:r>
      <w:r w:rsidR="008938D0" w:rsidRPr="00381C98">
        <w:rPr>
          <w:color w:val="auto"/>
        </w:rPr>
        <w:t>Non-compliant</w:t>
      </w:r>
      <w:r w:rsidRPr="00381C98">
        <w:rPr>
          <w:rFonts w:eastAsiaTheme="minorHAnsi"/>
          <w:color w:val="auto"/>
        </w:rPr>
        <w:t xml:space="preserve">. </w:t>
      </w:r>
    </w:p>
    <w:p w14:paraId="2A91F67A" w14:textId="77777777" w:rsidR="002927C2" w:rsidRPr="009C33A4" w:rsidRDefault="002927C2" w:rsidP="002927C2">
      <w:pPr>
        <w:rPr>
          <w:rFonts w:eastAsia="Calibri"/>
          <w:i/>
          <w:color w:val="auto"/>
          <w:lang w:eastAsia="en-US"/>
        </w:rPr>
      </w:pPr>
      <w:r w:rsidRPr="009C33A4">
        <w:rPr>
          <w:rFonts w:eastAsiaTheme="minorHAnsi"/>
          <w:color w:val="auto"/>
        </w:rPr>
        <w:t>The Quality Standard for the Commonwealth home support programme service is not applicable.</w:t>
      </w:r>
    </w:p>
    <w:p w14:paraId="211C4391" w14:textId="48655440"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1EEFE13A" w14:textId="77777777" w:rsidTr="00191D36">
        <w:tc>
          <w:tcPr>
            <w:tcW w:w="4531" w:type="dxa"/>
            <w:shd w:val="clear" w:color="auto" w:fill="E7E6E6" w:themeFill="background2"/>
          </w:tcPr>
          <w:p w14:paraId="7EFE7E03" w14:textId="601144DD" w:rsidR="00191D36" w:rsidRPr="002B61BB" w:rsidRDefault="00191D36" w:rsidP="00395A4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CEDF741" w14:textId="3203EFC3" w:rsidR="00191D36" w:rsidRPr="006107BF" w:rsidRDefault="00945404" w:rsidP="00395A4C">
            <w:pPr>
              <w:pStyle w:val="Heading3"/>
              <w:spacing w:before="120" w:after="0"/>
              <w:jc w:val="right"/>
              <w:outlineLvl w:val="2"/>
              <w:rPr>
                <w:color w:val="0000FF"/>
                <w:szCs w:val="26"/>
              </w:rPr>
            </w:pPr>
            <w:r>
              <w:t xml:space="preserve">Not </w:t>
            </w:r>
            <w:r w:rsidR="00191D36" w:rsidRPr="00395A4C">
              <w:t>Compliant</w:t>
            </w:r>
          </w:p>
        </w:tc>
      </w:tr>
      <w:tr w:rsidR="00191D36" w:rsidRPr="002B61BB" w14:paraId="37BE169E" w14:textId="77777777" w:rsidTr="00191D36">
        <w:tc>
          <w:tcPr>
            <w:tcW w:w="4531" w:type="dxa"/>
            <w:shd w:val="clear" w:color="auto" w:fill="E7E6E6" w:themeFill="background2"/>
          </w:tcPr>
          <w:p w14:paraId="73A0406A" w14:textId="77777777" w:rsidR="00191D36" w:rsidRPr="002B61BB" w:rsidRDefault="00191D36" w:rsidP="00395A4C">
            <w:pPr>
              <w:pStyle w:val="Heading3"/>
              <w:spacing w:before="0" w:after="0"/>
              <w:outlineLvl w:val="2"/>
            </w:pPr>
          </w:p>
        </w:tc>
        <w:tc>
          <w:tcPr>
            <w:tcW w:w="993" w:type="dxa"/>
            <w:shd w:val="clear" w:color="auto" w:fill="E7E6E6" w:themeFill="background2"/>
          </w:tcPr>
          <w:p w14:paraId="65D4143F"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C50B96B" w14:textId="3AACB44F" w:rsidR="00191D36" w:rsidRPr="006107BF" w:rsidRDefault="00191D36" w:rsidP="00395A4C">
            <w:pPr>
              <w:pStyle w:val="Heading3"/>
              <w:spacing w:before="0" w:after="0"/>
              <w:jc w:val="right"/>
              <w:outlineLvl w:val="2"/>
              <w:rPr>
                <w:color w:val="0000FF"/>
                <w:szCs w:val="26"/>
              </w:rPr>
            </w:pPr>
            <w:r w:rsidRPr="00395A4C">
              <w:t>Not Applicable</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548E7E9" w14:textId="705F6558" w:rsidR="00DC51A4" w:rsidRPr="00DC51A4" w:rsidRDefault="00945404" w:rsidP="00DC51A4">
      <w:pPr>
        <w:rPr>
          <w:rFonts w:eastAsiaTheme="minorHAnsi"/>
          <w:color w:val="auto"/>
        </w:rPr>
      </w:pPr>
      <w:r w:rsidRPr="00DC51A4">
        <w:rPr>
          <w:rFonts w:eastAsiaTheme="minorHAnsi"/>
          <w:color w:val="auto"/>
        </w:rPr>
        <w:t>Representatives reported that consumers receive care in large blocks of time</w:t>
      </w:r>
      <w:r w:rsidR="00DC51A4" w:rsidRPr="00DC51A4">
        <w:rPr>
          <w:rFonts w:eastAsiaTheme="minorHAnsi"/>
          <w:color w:val="auto"/>
        </w:rPr>
        <w:t xml:space="preserve"> and gave an example of </w:t>
      </w:r>
      <w:r w:rsidR="00DC51A4">
        <w:rPr>
          <w:rFonts w:eastAsiaTheme="minorHAnsi"/>
          <w:color w:val="auto"/>
        </w:rPr>
        <w:t xml:space="preserve">a single </w:t>
      </w:r>
      <w:r w:rsidR="00DC51A4" w:rsidRPr="00DC51A4">
        <w:rPr>
          <w:rFonts w:eastAsiaTheme="minorHAnsi"/>
          <w:color w:val="auto"/>
        </w:rPr>
        <w:t xml:space="preserve">service being of </w:t>
      </w:r>
      <w:r w:rsidR="00DC51A4">
        <w:rPr>
          <w:rFonts w:eastAsiaTheme="minorHAnsi"/>
          <w:color w:val="auto"/>
        </w:rPr>
        <w:t xml:space="preserve">a </w:t>
      </w:r>
      <w:r w:rsidR="00DC51A4" w:rsidRPr="00DC51A4">
        <w:rPr>
          <w:rFonts w:eastAsiaTheme="minorHAnsi"/>
          <w:color w:val="auto"/>
        </w:rPr>
        <w:t>3 hour duration. T</w:t>
      </w:r>
      <w:r w:rsidRPr="00DC51A4">
        <w:rPr>
          <w:rFonts w:eastAsiaTheme="minorHAnsi"/>
          <w:color w:val="auto"/>
        </w:rPr>
        <w:t xml:space="preserve">he approved provider’s response confirmed </w:t>
      </w:r>
      <w:r w:rsidR="00DC51A4" w:rsidRPr="00DC51A4">
        <w:rPr>
          <w:rFonts w:eastAsiaTheme="minorHAnsi"/>
          <w:color w:val="auto"/>
        </w:rPr>
        <w:t xml:space="preserve">services are provided in a block of hours for activities performed together by </w:t>
      </w:r>
      <w:r w:rsidR="00DC51A4">
        <w:rPr>
          <w:rFonts w:eastAsiaTheme="minorHAnsi"/>
          <w:color w:val="auto"/>
        </w:rPr>
        <w:t xml:space="preserve">the </w:t>
      </w:r>
      <w:r w:rsidR="00DC51A4" w:rsidRPr="00DC51A4">
        <w:rPr>
          <w:rFonts w:eastAsiaTheme="minorHAnsi"/>
          <w:color w:val="auto"/>
        </w:rPr>
        <w:t xml:space="preserve">consumer and </w:t>
      </w:r>
      <w:r w:rsidR="00DC51A4">
        <w:rPr>
          <w:rFonts w:eastAsiaTheme="minorHAnsi"/>
          <w:color w:val="auto"/>
        </w:rPr>
        <w:t xml:space="preserve">the </w:t>
      </w:r>
      <w:r w:rsidR="00DC51A4" w:rsidRPr="00DC51A4">
        <w:rPr>
          <w:rFonts w:eastAsiaTheme="minorHAnsi"/>
          <w:color w:val="auto"/>
        </w:rPr>
        <w:t xml:space="preserve">support worker. Services which are not in blocks were defined </w:t>
      </w:r>
      <w:r w:rsidR="00DC51A4">
        <w:rPr>
          <w:rFonts w:eastAsiaTheme="minorHAnsi"/>
          <w:color w:val="auto"/>
        </w:rPr>
        <w:t xml:space="preserve">by the approved provider </w:t>
      </w:r>
      <w:r w:rsidR="00DC51A4" w:rsidRPr="00DC51A4">
        <w:rPr>
          <w:rFonts w:eastAsiaTheme="minorHAnsi"/>
          <w:color w:val="auto"/>
        </w:rPr>
        <w:t>as those carried out by allied health practitioners.</w:t>
      </w:r>
    </w:p>
    <w:p w14:paraId="409A71EE" w14:textId="6B3DD4C2" w:rsidR="006F1E3F" w:rsidRDefault="00945404" w:rsidP="00945404">
      <w:pPr>
        <w:tabs>
          <w:tab w:val="right" w:pos="9026"/>
        </w:tabs>
      </w:pPr>
      <w:r w:rsidRPr="00945404">
        <w:t xml:space="preserve">Based on the evidence (summarised above) I am </w:t>
      </w:r>
      <w:r w:rsidR="00156763" w:rsidRPr="00945404">
        <w:t>satisfied</w:t>
      </w:r>
      <w:r w:rsidRPr="00945404">
        <w:t xml:space="preserve"> that the consumers</w:t>
      </w:r>
      <w:r>
        <w:t>’</w:t>
      </w:r>
      <w:r w:rsidRPr="00945404">
        <w:t xml:space="preserve"> services are planned to fit in with the availability of staff rather than planned with a view to consumers receiving a quality care experience tailored to their needs. </w:t>
      </w:r>
    </w:p>
    <w:p w14:paraId="279A9C93" w14:textId="0D31F6C3" w:rsidR="00945404" w:rsidRDefault="0061070D" w:rsidP="00945404">
      <w:pPr>
        <w:tabs>
          <w:tab w:val="right" w:pos="9026"/>
        </w:tabs>
      </w:pPr>
      <w:r>
        <w:t>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491A43C0" w14:textId="77777777" w:rsidTr="00191D36">
        <w:tc>
          <w:tcPr>
            <w:tcW w:w="4531" w:type="dxa"/>
            <w:shd w:val="clear" w:color="auto" w:fill="E7E6E6" w:themeFill="background2"/>
          </w:tcPr>
          <w:p w14:paraId="321AFD4B" w14:textId="3D1FFF80" w:rsidR="00191D36" w:rsidRPr="002B61BB" w:rsidRDefault="00191D36" w:rsidP="00395A4C">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1693AC8C" w14:textId="73119CDD"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729A1199" w14:textId="77777777" w:rsidTr="00191D36">
        <w:tc>
          <w:tcPr>
            <w:tcW w:w="4531" w:type="dxa"/>
            <w:shd w:val="clear" w:color="auto" w:fill="E7E6E6" w:themeFill="background2"/>
          </w:tcPr>
          <w:p w14:paraId="0FA5FB63" w14:textId="77777777" w:rsidR="00191D36" w:rsidRPr="002B61BB" w:rsidRDefault="00191D36" w:rsidP="00395A4C">
            <w:pPr>
              <w:pStyle w:val="Heading3"/>
              <w:spacing w:before="0" w:after="0"/>
              <w:outlineLvl w:val="2"/>
            </w:pPr>
          </w:p>
        </w:tc>
        <w:tc>
          <w:tcPr>
            <w:tcW w:w="993" w:type="dxa"/>
            <w:shd w:val="clear" w:color="auto" w:fill="E7E6E6" w:themeFill="background2"/>
          </w:tcPr>
          <w:p w14:paraId="6DA9C83F"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DC10CC2" w14:textId="05BBCF49" w:rsidR="00191D36" w:rsidRPr="006107BF" w:rsidRDefault="00191D36" w:rsidP="00395A4C">
            <w:pPr>
              <w:pStyle w:val="Heading3"/>
              <w:spacing w:before="0" w:after="0"/>
              <w:jc w:val="right"/>
              <w:outlineLvl w:val="2"/>
              <w:rPr>
                <w:color w:val="0000FF"/>
                <w:szCs w:val="26"/>
              </w:rPr>
            </w:pPr>
            <w:r w:rsidRPr="00395A4C">
              <w:t>Not Applicable</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775642FC" w14:textId="77777777" w:rsidTr="00191D36">
        <w:tc>
          <w:tcPr>
            <w:tcW w:w="4531" w:type="dxa"/>
            <w:shd w:val="clear" w:color="auto" w:fill="E7E6E6" w:themeFill="background2"/>
          </w:tcPr>
          <w:p w14:paraId="44522714" w14:textId="1D215329" w:rsidR="00191D36" w:rsidRPr="002B61BB" w:rsidRDefault="00191D36" w:rsidP="00395A4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C36AB3F" w14:textId="644C7007"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6F7ED1DD" w14:textId="77777777" w:rsidTr="00191D36">
        <w:tc>
          <w:tcPr>
            <w:tcW w:w="4531" w:type="dxa"/>
            <w:shd w:val="clear" w:color="auto" w:fill="E7E6E6" w:themeFill="background2"/>
          </w:tcPr>
          <w:p w14:paraId="4354B116" w14:textId="77777777" w:rsidR="00191D36" w:rsidRPr="002B61BB" w:rsidRDefault="00191D36" w:rsidP="00395A4C">
            <w:pPr>
              <w:pStyle w:val="Heading3"/>
              <w:spacing w:before="0" w:after="0"/>
              <w:outlineLvl w:val="2"/>
            </w:pPr>
          </w:p>
        </w:tc>
        <w:tc>
          <w:tcPr>
            <w:tcW w:w="993" w:type="dxa"/>
            <w:shd w:val="clear" w:color="auto" w:fill="E7E6E6" w:themeFill="background2"/>
          </w:tcPr>
          <w:p w14:paraId="231A766E"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66BCB505" w14:textId="28CC6622" w:rsidR="00191D36" w:rsidRPr="006107BF" w:rsidRDefault="00191D36" w:rsidP="00395A4C">
            <w:pPr>
              <w:pStyle w:val="Heading3"/>
              <w:spacing w:before="0" w:after="0"/>
              <w:jc w:val="right"/>
              <w:outlineLvl w:val="2"/>
              <w:rPr>
                <w:color w:val="0000FF"/>
                <w:szCs w:val="26"/>
              </w:rPr>
            </w:pPr>
            <w:r w:rsidRPr="00395A4C">
              <w:t>Not Applicable</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006D2DD" w14:textId="0993BAA3" w:rsidR="00F5173F" w:rsidRPr="00F5173F" w:rsidRDefault="00584ED7" w:rsidP="00F5173F">
      <w:pPr>
        <w:tabs>
          <w:tab w:val="right" w:pos="9026"/>
        </w:tabs>
      </w:pPr>
      <w:r>
        <w:t>Findings</w:t>
      </w:r>
    </w:p>
    <w:p w14:paraId="181E8027" w14:textId="2F955118" w:rsidR="00B164F1" w:rsidRDefault="00E3597C" w:rsidP="00E3597C">
      <w:r>
        <w:t>The Assessment Team found some staff do not have the competencies and knowledge to effectively perform their roles</w:t>
      </w:r>
      <w:r w:rsidR="00DD1482">
        <w:t>,</w:t>
      </w:r>
      <w:r w:rsidR="00B164F1">
        <w:t xml:space="preserve"> for example, care coordination staff have not demonstrated competency in assessment and care planning, management have not demonstrated competency in complaint management. Staff have do not have co</w:t>
      </w:r>
      <w:r w:rsidR="00DD1482">
        <w:t>ntemporary</w:t>
      </w:r>
      <w:r w:rsidR="00B164F1">
        <w:t xml:space="preserve"> infection control knowledge.</w:t>
      </w:r>
    </w:p>
    <w:p w14:paraId="15DDD474" w14:textId="767704B9" w:rsidR="00FD1611" w:rsidRDefault="00FD1611" w:rsidP="00FD1611">
      <w:r>
        <w:t xml:space="preserve">Most staff interviewed said they did not have a certificate 3 in Aged or Disability Care. Staff said they were offered to complete </w:t>
      </w:r>
      <w:r w:rsidR="00DD1482">
        <w:t>the certificate</w:t>
      </w:r>
      <w:r>
        <w:t xml:space="preserve"> once </w:t>
      </w:r>
      <w:r w:rsidR="00DD1482">
        <w:t>employed</w:t>
      </w:r>
      <w:r w:rsidR="009A0608">
        <w:t>, however, o</w:t>
      </w:r>
      <w:r>
        <w:t xml:space="preserve">nly </w:t>
      </w:r>
      <w:r>
        <w:lastRenderedPageBreak/>
        <w:t xml:space="preserve">one staff </w:t>
      </w:r>
      <w:r w:rsidR="009A0608">
        <w:t xml:space="preserve">member </w:t>
      </w:r>
      <w:r>
        <w:t xml:space="preserve">interviewed said they had completed this </w:t>
      </w:r>
      <w:r w:rsidR="009A0608">
        <w:t xml:space="preserve">training </w:t>
      </w:r>
      <w:r>
        <w:t>through the service.</w:t>
      </w:r>
    </w:p>
    <w:p w14:paraId="7A2C28E6" w14:textId="60B07D79" w:rsidR="00FD1611" w:rsidRDefault="00FD1611" w:rsidP="00FD1611">
      <w:r>
        <w:t xml:space="preserve">The general manager said when recruiting staff, being able to speak in the consumers’ languages was one of the main reasons to </w:t>
      </w:r>
      <w:r w:rsidR="009A0608">
        <w:t xml:space="preserve">employ a </w:t>
      </w:r>
      <w:r>
        <w:t xml:space="preserve">support worker. While </w:t>
      </w:r>
      <w:r w:rsidR="009A0608">
        <w:t>the service</w:t>
      </w:r>
      <w:r>
        <w:t xml:space="preserve"> encourage</w:t>
      </w:r>
      <w:r w:rsidR="009A0608">
        <w:t>s</w:t>
      </w:r>
      <w:r>
        <w:t xml:space="preserve"> staff to take up the opportunity to complete qualifications through their service this was not compulsory</w:t>
      </w:r>
      <w:r w:rsidR="00DE1245">
        <w:t>.</w:t>
      </w:r>
    </w:p>
    <w:p w14:paraId="3F7DDC61" w14:textId="0FE7B94A" w:rsidR="00B164F1" w:rsidRPr="002F7485" w:rsidRDefault="00B164F1" w:rsidP="00E3597C">
      <w:r>
        <w:t xml:space="preserve">The Approved provider’s response </w:t>
      </w:r>
      <w:r w:rsidR="00FD1611">
        <w:t xml:space="preserve">asserts that staff have an individualised training program. </w:t>
      </w:r>
    </w:p>
    <w:p w14:paraId="3F02802F" w14:textId="0FCB5B46" w:rsidR="00FD1611" w:rsidRDefault="00FD1611" w:rsidP="00FD1611">
      <w:r>
        <w:t xml:space="preserve">Based on the evidence (summarised above) I am </w:t>
      </w:r>
      <w:r w:rsidR="00156763">
        <w:t>satisfied</w:t>
      </w:r>
      <w:r>
        <w:t xml:space="preserve"> that the service does not comply with this </w:t>
      </w:r>
      <w:r w:rsidR="00872EDE">
        <w:t>r</w:t>
      </w:r>
      <w:r>
        <w:t>equirement</w:t>
      </w:r>
      <w:r w:rsidR="0004643C">
        <w:t>.</w:t>
      </w:r>
      <w:r w:rsidR="009A0608">
        <w:t xml:space="preserve">  </w:t>
      </w:r>
      <w:r w:rsidR="0004643C">
        <w:t>T</w:t>
      </w:r>
      <w:r w:rsidR="009A0608">
        <w:t>here is failure across a range of Standards where the competency of staff is</w:t>
      </w:r>
      <w:r w:rsidR="00E36DFA">
        <w:t>, in my view,</w:t>
      </w:r>
      <w:r w:rsidR="009A0608">
        <w:t xml:space="preserve"> a contributing factor to the failure. </w:t>
      </w:r>
      <w:r w:rsidR="0004643C">
        <w:t>It is also unclear to me</w:t>
      </w:r>
      <w:r w:rsidR="00DD1482">
        <w:t>,</w:t>
      </w:r>
      <w:r w:rsidR="0004643C">
        <w:t xml:space="preserve"> given the complexity of consumers on level 3 and level </w:t>
      </w:r>
      <w:r w:rsidR="002C3597">
        <w:t>4</w:t>
      </w:r>
      <w:r w:rsidR="0004643C">
        <w:t xml:space="preserve"> Home Care Packages whose clinical health status may fluctuate, will be provided </w:t>
      </w:r>
      <w:r w:rsidR="00FB4A32">
        <w:t xml:space="preserve">with </w:t>
      </w:r>
      <w:r w:rsidR="0004643C">
        <w:t>additional support, such as dementia specific support</w:t>
      </w:r>
      <w:r w:rsidR="002C3597">
        <w:t>,</w:t>
      </w:r>
      <w:r w:rsidR="0004643C">
        <w:t xml:space="preserve"> without </w:t>
      </w:r>
      <w:r w:rsidR="00E44965">
        <w:t xml:space="preserve">evidence </w:t>
      </w:r>
      <w:r w:rsidR="0004643C">
        <w:t xml:space="preserve">of care staff </w:t>
      </w:r>
      <w:r w:rsidR="00E44965">
        <w:t>having</w:t>
      </w:r>
      <w:r w:rsidR="0004643C">
        <w:t xml:space="preserve"> </w:t>
      </w:r>
      <w:r w:rsidR="002C3597">
        <w:t>competencies</w:t>
      </w:r>
      <w:r w:rsidR="00DE1245">
        <w:t xml:space="preserve"> or qualifications which encompass key needs in aged care</w:t>
      </w:r>
      <w:r w:rsidR="0004643C">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1E5ADAA0" w14:textId="77777777" w:rsidTr="00191D36">
        <w:tc>
          <w:tcPr>
            <w:tcW w:w="4531" w:type="dxa"/>
            <w:shd w:val="clear" w:color="auto" w:fill="E7E6E6" w:themeFill="background2"/>
          </w:tcPr>
          <w:p w14:paraId="7E1F3BC7" w14:textId="0266C053" w:rsidR="00191D36" w:rsidRPr="002B61BB" w:rsidRDefault="00191D36" w:rsidP="00395A4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56D64768" w14:textId="4426C1E0"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1E19ECEE" w14:textId="77777777" w:rsidTr="00191D36">
        <w:tc>
          <w:tcPr>
            <w:tcW w:w="4531" w:type="dxa"/>
            <w:shd w:val="clear" w:color="auto" w:fill="E7E6E6" w:themeFill="background2"/>
          </w:tcPr>
          <w:p w14:paraId="1E81E0CD" w14:textId="77777777" w:rsidR="00191D36" w:rsidRPr="002B61BB" w:rsidRDefault="00191D36" w:rsidP="00395A4C">
            <w:pPr>
              <w:pStyle w:val="Heading3"/>
              <w:spacing w:before="0" w:after="0"/>
              <w:outlineLvl w:val="2"/>
            </w:pPr>
          </w:p>
        </w:tc>
        <w:tc>
          <w:tcPr>
            <w:tcW w:w="993" w:type="dxa"/>
            <w:shd w:val="clear" w:color="auto" w:fill="E7E6E6" w:themeFill="background2"/>
          </w:tcPr>
          <w:p w14:paraId="7799E68B"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9089B81" w14:textId="1DE87AA8" w:rsidR="00191D36" w:rsidRPr="006107BF" w:rsidRDefault="00191D36" w:rsidP="00395A4C">
            <w:pPr>
              <w:pStyle w:val="Heading3"/>
              <w:spacing w:before="0" w:after="0"/>
              <w:jc w:val="right"/>
              <w:outlineLvl w:val="2"/>
              <w:rPr>
                <w:color w:val="0000FF"/>
                <w:szCs w:val="26"/>
              </w:rPr>
            </w:pPr>
            <w:r w:rsidRPr="00395A4C">
              <w:t>Not Applicable</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023B7AA3" w14:textId="77777777" w:rsidTr="006107BF">
        <w:tc>
          <w:tcPr>
            <w:tcW w:w="4531" w:type="dxa"/>
            <w:shd w:val="clear" w:color="auto" w:fill="E7E6E6" w:themeFill="background2"/>
          </w:tcPr>
          <w:p w14:paraId="43C950F5" w14:textId="61A6BF51" w:rsidR="00395A4C" w:rsidRPr="002B61BB" w:rsidRDefault="00395A4C" w:rsidP="00395A4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6320F3F2" w14:textId="028CCE27" w:rsidR="00395A4C" w:rsidRPr="006107BF" w:rsidRDefault="00395A4C" w:rsidP="00395A4C">
            <w:pPr>
              <w:pStyle w:val="Heading3"/>
              <w:spacing w:before="120" w:after="0"/>
              <w:jc w:val="right"/>
              <w:outlineLvl w:val="2"/>
            </w:pPr>
            <w:r>
              <w:t xml:space="preserve">Not </w:t>
            </w:r>
            <w:r w:rsidRPr="00395A4C">
              <w:t>Compliant</w:t>
            </w:r>
          </w:p>
        </w:tc>
      </w:tr>
      <w:tr w:rsidR="00395A4C" w:rsidRPr="002B61BB" w14:paraId="7BE3574E" w14:textId="77777777" w:rsidTr="006107BF">
        <w:tc>
          <w:tcPr>
            <w:tcW w:w="4531" w:type="dxa"/>
            <w:shd w:val="clear" w:color="auto" w:fill="E7E6E6" w:themeFill="background2"/>
          </w:tcPr>
          <w:p w14:paraId="3EDC6C06" w14:textId="77777777" w:rsidR="00395A4C" w:rsidRPr="002B61BB" w:rsidRDefault="00395A4C" w:rsidP="00395A4C">
            <w:pPr>
              <w:pStyle w:val="Heading3"/>
              <w:spacing w:before="0" w:after="0"/>
              <w:outlineLvl w:val="2"/>
            </w:pPr>
          </w:p>
        </w:tc>
        <w:tc>
          <w:tcPr>
            <w:tcW w:w="993" w:type="dxa"/>
            <w:shd w:val="clear" w:color="auto" w:fill="E7E6E6" w:themeFill="background2"/>
          </w:tcPr>
          <w:p w14:paraId="2928ED7D"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222B8D95" w14:textId="3AA75D9C" w:rsidR="00395A4C" w:rsidRPr="006107BF" w:rsidRDefault="00395A4C" w:rsidP="00395A4C">
            <w:pPr>
              <w:pStyle w:val="Heading3"/>
              <w:spacing w:before="0" w:after="0"/>
              <w:jc w:val="right"/>
              <w:outlineLvl w:val="2"/>
            </w:pPr>
            <w:r w:rsidRPr="00395A4C">
              <w:t>Not Applicable</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0D7BFF7A" w:rsidR="00F5173F" w:rsidRPr="00F5173F" w:rsidRDefault="00584ED7" w:rsidP="00F5173F">
      <w:pPr>
        <w:tabs>
          <w:tab w:val="right" w:pos="9026"/>
        </w:tabs>
      </w:pPr>
      <w:r>
        <w:t>Findings</w:t>
      </w:r>
    </w:p>
    <w:p w14:paraId="7C62DD81" w14:textId="1A63929E" w:rsidR="005170CA" w:rsidRDefault="002C3597" w:rsidP="00E3597C">
      <w:r>
        <w:t>The Assessment Team’s report notes t</w:t>
      </w:r>
      <w:r w:rsidR="00E3597C">
        <w:t xml:space="preserve">he service was not able to demonstrate there is regular assessment, monitoring and review of the performance of each member of the workforce. Staff said they have not participated in a performance appraisal for some time and were not able to provide examples of outcomes of their last appraisal. Probationary staff have not had outcomes of their probationary period </w:t>
      </w:r>
      <w:r>
        <w:t>discussed.</w:t>
      </w:r>
    </w:p>
    <w:p w14:paraId="79C46B56" w14:textId="7EA36F85" w:rsidR="006F6CBE" w:rsidRDefault="006F6CBE" w:rsidP="00506F7F">
      <w:r>
        <w:t>The approved provider’s response states t</w:t>
      </w:r>
      <w:r w:rsidRPr="006F6CBE">
        <w:t xml:space="preserve">here is no regular formal </w:t>
      </w:r>
      <w:r w:rsidR="00DD1482">
        <w:t xml:space="preserve">staff </w:t>
      </w:r>
      <w:r w:rsidRPr="006F6CBE">
        <w:t>assessment</w:t>
      </w:r>
      <w:r w:rsidR="00097C45">
        <w:t xml:space="preserve"> </w:t>
      </w:r>
      <w:r w:rsidR="00DD1482">
        <w:t xml:space="preserve">process </w:t>
      </w:r>
      <w:r w:rsidR="00097C45">
        <w:t>and the system will be reviewed.</w:t>
      </w:r>
    </w:p>
    <w:p w14:paraId="2F4A0C7A" w14:textId="571F19B2" w:rsidR="00872DF6" w:rsidRDefault="0061070D">
      <w:pPr>
        <w:spacing w:before="0" w:after="160" w:line="259" w:lineRule="auto"/>
        <w:rPr>
          <w:rFonts w:ascii="Arial Black" w:hAnsi="Arial Black"/>
          <w:b/>
          <w:bCs/>
          <w:iCs/>
          <w:color w:val="FFFFFF" w:themeColor="background1"/>
          <w:sz w:val="36"/>
          <w:szCs w:val="40"/>
        </w:rPr>
      </w:pPr>
      <w:r>
        <w:t xml:space="preserve">Based on the evidence (summarised above) I am satisfied that the service does not comply with this requirement.  </w:t>
      </w:r>
      <w:r w:rsidR="00872DF6">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bookmarkStart w:id="7" w:name="_GoBack"/>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70F23CB3">
            <wp:simplePos x="0" y="0"/>
            <wp:positionH relativeFrom="margin">
              <wp:posOffset>-892175</wp:posOffset>
            </wp:positionH>
            <wp:positionV relativeFrom="paragraph">
              <wp:posOffset>-57150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7"/>
      <w:r w:rsidRPr="00EB1D71">
        <w:rPr>
          <w:color w:val="FFFFFF" w:themeColor="background1"/>
          <w:sz w:val="36"/>
        </w:rPr>
        <w:t>STANDARD 8 Organisational governance</w:t>
      </w:r>
    </w:p>
    <w:p w14:paraId="6BBC29C3" w14:textId="2A1C21B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37F7C">
        <w:rPr>
          <w:rFonts w:ascii="Arial" w:hAnsi="Arial"/>
          <w:bCs w:val="0"/>
          <w:iCs w:val="0"/>
          <w:color w:val="FFFFFF" w:themeColor="background1"/>
          <w:sz w:val="36"/>
          <w:szCs w:val="36"/>
        </w:rPr>
        <w:t>Not Compliant</w:t>
      </w:r>
      <w:r w:rsidRPr="00237F7C">
        <w:rPr>
          <w:color w:val="FFFFFF" w:themeColor="background1"/>
          <w:highlight w:val="yellow"/>
        </w:rPr>
        <w:br/>
      </w:r>
      <w:r w:rsidRPr="00237F7C">
        <w:rPr>
          <w:color w:val="FFFFFF" w:themeColor="background1"/>
          <w:sz w:val="36"/>
        </w:rPr>
        <w:tab/>
        <w:t xml:space="preserve">CHSP </w:t>
      </w:r>
      <w:r w:rsidRPr="00237F7C">
        <w:rPr>
          <w:color w:val="FFFFFF" w:themeColor="background1"/>
          <w:sz w:val="36"/>
        </w:rPr>
        <w:tab/>
      </w:r>
      <w:r w:rsidR="00237F7C" w:rsidRPr="00237F7C">
        <w:rPr>
          <w:rFonts w:ascii="Arial" w:hAnsi="Arial"/>
          <w:bCs w:val="0"/>
          <w:iCs w:val="0"/>
          <w:color w:val="FFFFFF" w:themeColor="background1"/>
          <w:sz w:val="36"/>
          <w:szCs w:val="36"/>
        </w:rPr>
        <w:t xml:space="preserve">Not </w:t>
      </w:r>
      <w:r w:rsidR="00A21F51" w:rsidRPr="00237F7C">
        <w:rPr>
          <w:rFonts w:ascii="Arial" w:hAnsi="Arial"/>
          <w:bCs w:val="0"/>
          <w:iCs w:val="0"/>
          <w:color w:val="FFFFFF" w:themeColor="background1"/>
          <w:sz w:val="36"/>
          <w:szCs w:val="36"/>
        </w:rPr>
        <w:t>Applicable</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8035A38" w14:textId="4A1E41CF" w:rsidR="00DD1482" w:rsidRPr="003A104F" w:rsidRDefault="00DD1482" w:rsidP="00556CBD">
      <w:pPr>
        <w:rPr>
          <w:rFonts w:eastAsiaTheme="minorHAnsi"/>
          <w:color w:val="auto"/>
        </w:rPr>
      </w:pPr>
      <w:r w:rsidRPr="003A104F">
        <w:rPr>
          <w:rFonts w:eastAsiaTheme="minorHAnsi"/>
          <w:color w:val="auto"/>
        </w:rPr>
        <w:t xml:space="preserve">The governing body of the organisation did not demonstrate that it has met all its accountabilities under these Quality Standards. </w:t>
      </w:r>
    </w:p>
    <w:p w14:paraId="05CF88EE" w14:textId="1751BE93" w:rsidR="00DD1482" w:rsidRPr="003A104F" w:rsidRDefault="00DD1482" w:rsidP="00556CBD">
      <w:pPr>
        <w:rPr>
          <w:rFonts w:eastAsiaTheme="minorHAnsi"/>
          <w:color w:val="auto"/>
        </w:rPr>
      </w:pPr>
      <w:r w:rsidRPr="003A104F">
        <w:rPr>
          <w:rFonts w:eastAsiaTheme="minorHAnsi"/>
          <w:color w:val="auto"/>
        </w:rPr>
        <w:t xml:space="preserve">Governance systems are not effective in providing the governing body with accurate information to inform strategic decisions and manage risk. At the time of the audit the service did not have a memorandum of understanding or other instrument in place with another organisation for the delivery of clinical care, when internal staff do not have the qualifications to undertake clinical care. </w:t>
      </w:r>
    </w:p>
    <w:p w14:paraId="21C5F3F2" w14:textId="7AA2651A" w:rsidR="00DD1482" w:rsidRPr="003A104F" w:rsidRDefault="00DD1482" w:rsidP="00556CBD">
      <w:pPr>
        <w:rPr>
          <w:rFonts w:eastAsiaTheme="minorHAnsi"/>
          <w:color w:val="auto"/>
        </w:rPr>
      </w:pPr>
      <w:r w:rsidRPr="003A104F">
        <w:rPr>
          <w:rFonts w:eastAsiaTheme="minorHAnsi"/>
          <w:color w:val="auto"/>
        </w:rPr>
        <w:t>The service</w:t>
      </w:r>
      <w:r w:rsidR="003A104F" w:rsidRPr="003A104F">
        <w:rPr>
          <w:rFonts w:eastAsiaTheme="minorHAnsi"/>
          <w:color w:val="auto"/>
        </w:rPr>
        <w:t>’</w:t>
      </w:r>
      <w:r w:rsidRPr="003A104F">
        <w:rPr>
          <w:rFonts w:eastAsiaTheme="minorHAnsi"/>
          <w:color w:val="auto"/>
        </w:rPr>
        <w:t>s policies and procedures did not consistency reference the Quality Standards, and regulatory requirements such as the requirement to have an incident management system in place ha</w:t>
      </w:r>
      <w:r w:rsidR="002379C6" w:rsidRPr="003A104F">
        <w:rPr>
          <w:rFonts w:eastAsiaTheme="minorHAnsi"/>
          <w:color w:val="auto"/>
        </w:rPr>
        <w:t>s</w:t>
      </w:r>
      <w:r w:rsidRPr="003A104F">
        <w:rPr>
          <w:rFonts w:eastAsiaTheme="minorHAnsi"/>
          <w:color w:val="auto"/>
        </w:rPr>
        <w:t xml:space="preserve"> not been acted on.</w:t>
      </w:r>
    </w:p>
    <w:p w14:paraId="34B98FF1" w14:textId="5026B0BA" w:rsidR="003A104F" w:rsidRPr="003A104F" w:rsidRDefault="003A104F" w:rsidP="00556CBD">
      <w:pPr>
        <w:rPr>
          <w:rFonts w:eastAsiaTheme="minorHAnsi"/>
          <w:color w:val="auto"/>
        </w:rPr>
      </w:pPr>
      <w:r w:rsidRPr="003A104F">
        <w:rPr>
          <w:rFonts w:eastAsiaTheme="minorHAnsi"/>
          <w:color w:val="auto"/>
        </w:rPr>
        <w:t>The service’s outbreak management plan does not demonstrate that the governing body has sufficiently considered the impact of COVI-19.</w:t>
      </w:r>
    </w:p>
    <w:p w14:paraId="7756AE5A" w14:textId="6613C010" w:rsidR="003A104F" w:rsidRPr="003A104F" w:rsidRDefault="003A104F" w:rsidP="00556CBD">
      <w:pPr>
        <w:rPr>
          <w:rFonts w:eastAsiaTheme="minorHAnsi"/>
          <w:color w:val="auto"/>
        </w:rPr>
      </w:pPr>
      <w:r w:rsidRPr="003A104F">
        <w:rPr>
          <w:rFonts w:eastAsiaTheme="minorHAnsi"/>
          <w:color w:val="auto"/>
        </w:rPr>
        <w:t xml:space="preserve">While the governing body is accountable for all services delivered including clinical care services when provided through other health professionals, it has not put in place a clinical </w:t>
      </w:r>
      <w:r w:rsidR="00156763" w:rsidRPr="003A104F">
        <w:rPr>
          <w:rFonts w:eastAsiaTheme="minorHAnsi"/>
          <w:color w:val="auto"/>
        </w:rPr>
        <w:t>governance</w:t>
      </w:r>
      <w:r w:rsidRPr="003A104F">
        <w:rPr>
          <w:rFonts w:eastAsiaTheme="minorHAnsi"/>
          <w:color w:val="auto"/>
        </w:rPr>
        <w:t xml:space="preserve"> framework to </w:t>
      </w:r>
      <w:r w:rsidR="00156763" w:rsidRPr="003A104F">
        <w:rPr>
          <w:rFonts w:eastAsiaTheme="minorHAnsi"/>
          <w:color w:val="auto"/>
        </w:rPr>
        <w:t>demonstrate</w:t>
      </w:r>
      <w:r w:rsidRPr="003A104F">
        <w:rPr>
          <w:rFonts w:eastAsiaTheme="minorHAnsi"/>
          <w:color w:val="auto"/>
        </w:rPr>
        <w:t xml:space="preserve"> how it </w:t>
      </w:r>
      <w:r w:rsidR="00156763" w:rsidRPr="003A104F">
        <w:rPr>
          <w:rFonts w:eastAsiaTheme="minorHAnsi"/>
          <w:color w:val="auto"/>
        </w:rPr>
        <w:t>satisfies</w:t>
      </w:r>
      <w:r w:rsidRPr="003A104F">
        <w:rPr>
          <w:rFonts w:eastAsiaTheme="minorHAnsi"/>
          <w:color w:val="auto"/>
        </w:rPr>
        <w:t xml:space="preserve"> itself that all clinical services being delivered are of a </w:t>
      </w:r>
      <w:r w:rsidR="00156763" w:rsidRPr="003A104F">
        <w:rPr>
          <w:rFonts w:eastAsiaTheme="minorHAnsi"/>
          <w:color w:val="auto"/>
        </w:rPr>
        <w:t>satisfactory</w:t>
      </w:r>
      <w:r w:rsidRPr="003A104F">
        <w:rPr>
          <w:rFonts w:eastAsiaTheme="minorHAnsi"/>
          <w:color w:val="auto"/>
        </w:rPr>
        <w:t xml:space="preserve"> quality and best practice. </w:t>
      </w:r>
    </w:p>
    <w:p w14:paraId="7715DB3F" w14:textId="762FF674" w:rsidR="00E4382C" w:rsidRPr="003A104F" w:rsidRDefault="00E4382C" w:rsidP="00E4382C">
      <w:pPr>
        <w:rPr>
          <w:rFonts w:eastAsiaTheme="minorHAnsi"/>
          <w:color w:val="auto"/>
        </w:rPr>
      </w:pPr>
      <w:r w:rsidRPr="003A104F">
        <w:rPr>
          <w:rFonts w:eastAsiaTheme="minorHAnsi"/>
          <w:color w:val="auto"/>
        </w:rPr>
        <w:t xml:space="preserve">The Quality Standard for the Home care </w:t>
      </w:r>
      <w:r w:rsidR="00D12DA6" w:rsidRPr="003A104F">
        <w:rPr>
          <w:rFonts w:eastAsiaTheme="minorHAnsi"/>
          <w:color w:val="auto"/>
        </w:rPr>
        <w:t xml:space="preserve">packages </w:t>
      </w:r>
      <w:r w:rsidRPr="003A104F">
        <w:rPr>
          <w:rFonts w:eastAsiaTheme="minorHAnsi"/>
          <w:color w:val="auto"/>
        </w:rPr>
        <w:t xml:space="preserve">service is assessed as </w:t>
      </w:r>
      <w:r w:rsidR="008938D0" w:rsidRPr="003A104F">
        <w:rPr>
          <w:color w:val="auto"/>
        </w:rPr>
        <w:t xml:space="preserve">Non-compliant </w:t>
      </w:r>
      <w:r w:rsidRPr="003A104F">
        <w:rPr>
          <w:rFonts w:eastAsiaTheme="minorHAnsi"/>
          <w:color w:val="auto"/>
        </w:rPr>
        <w:t xml:space="preserve">as </w:t>
      </w:r>
      <w:r w:rsidR="003A104F" w:rsidRPr="003A104F">
        <w:rPr>
          <w:rFonts w:eastAsiaTheme="minorHAnsi"/>
          <w:color w:val="auto"/>
        </w:rPr>
        <w:t>three</w:t>
      </w:r>
      <w:r w:rsidRPr="003A104F">
        <w:rPr>
          <w:rFonts w:eastAsiaTheme="minorHAnsi"/>
          <w:color w:val="auto"/>
        </w:rPr>
        <w:t xml:space="preserve"> of the five specific requirements have been assessed as </w:t>
      </w:r>
      <w:r w:rsidR="008938D0" w:rsidRPr="003A104F">
        <w:rPr>
          <w:color w:val="auto"/>
        </w:rPr>
        <w:t>Non-compliant</w:t>
      </w:r>
      <w:r w:rsidRPr="003A104F">
        <w:rPr>
          <w:rFonts w:eastAsiaTheme="minorHAnsi"/>
          <w:color w:val="auto"/>
        </w:rPr>
        <w:t xml:space="preserve">. </w:t>
      </w:r>
    </w:p>
    <w:p w14:paraId="3CA96962" w14:textId="77777777" w:rsidR="002927C2" w:rsidRPr="009C33A4" w:rsidRDefault="002927C2" w:rsidP="002927C2">
      <w:pPr>
        <w:rPr>
          <w:rFonts w:eastAsia="Calibri"/>
          <w:i/>
          <w:color w:val="auto"/>
          <w:lang w:eastAsia="en-US"/>
        </w:rPr>
      </w:pPr>
      <w:r w:rsidRPr="009C33A4">
        <w:rPr>
          <w:rFonts w:eastAsiaTheme="minorHAnsi"/>
          <w:color w:val="auto"/>
        </w:rPr>
        <w:lastRenderedPageBreak/>
        <w:t>The Quality Standard for the Commonwealth home support programme service is not applicable.</w:t>
      </w:r>
    </w:p>
    <w:p w14:paraId="2349E918" w14:textId="0B5E2C6A"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32398D8E" w14:textId="77777777" w:rsidTr="00191D36">
        <w:tc>
          <w:tcPr>
            <w:tcW w:w="4531" w:type="dxa"/>
            <w:shd w:val="clear" w:color="auto" w:fill="E7E6E6" w:themeFill="background2"/>
          </w:tcPr>
          <w:p w14:paraId="372D63F0" w14:textId="6D5273CD" w:rsidR="00191D36" w:rsidRPr="002B61BB" w:rsidRDefault="00191D36" w:rsidP="00395A4C">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025FA9CC" w14:textId="5D7CF341"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0DA37A47" w14:textId="77777777" w:rsidTr="00191D36">
        <w:tc>
          <w:tcPr>
            <w:tcW w:w="4531" w:type="dxa"/>
            <w:shd w:val="clear" w:color="auto" w:fill="E7E6E6" w:themeFill="background2"/>
          </w:tcPr>
          <w:p w14:paraId="64F83DCD" w14:textId="77777777" w:rsidR="00191D36" w:rsidRPr="002B61BB" w:rsidRDefault="00191D36" w:rsidP="00395A4C">
            <w:pPr>
              <w:pStyle w:val="Heading3"/>
              <w:spacing w:before="0" w:after="0"/>
              <w:outlineLvl w:val="2"/>
            </w:pPr>
          </w:p>
        </w:tc>
        <w:tc>
          <w:tcPr>
            <w:tcW w:w="993" w:type="dxa"/>
            <w:shd w:val="clear" w:color="auto" w:fill="E7E6E6" w:themeFill="background2"/>
          </w:tcPr>
          <w:p w14:paraId="2267CAAD"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7A14931" w14:textId="1D8CEF77" w:rsidR="00191D36" w:rsidRPr="006107BF" w:rsidRDefault="00191D36" w:rsidP="00395A4C">
            <w:pPr>
              <w:pStyle w:val="Heading3"/>
              <w:spacing w:before="0" w:after="0"/>
              <w:jc w:val="right"/>
              <w:outlineLvl w:val="2"/>
              <w:rPr>
                <w:color w:val="0000FF"/>
                <w:szCs w:val="26"/>
              </w:rPr>
            </w:pPr>
            <w:r w:rsidRPr="00395A4C">
              <w:t>Not Applicable</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5B697393" w14:textId="77777777" w:rsidTr="00191D36">
        <w:tc>
          <w:tcPr>
            <w:tcW w:w="4531" w:type="dxa"/>
            <w:shd w:val="clear" w:color="auto" w:fill="E7E6E6" w:themeFill="background2"/>
          </w:tcPr>
          <w:p w14:paraId="02A92A30" w14:textId="0C0623FB" w:rsidR="00191D36" w:rsidRPr="002B61BB" w:rsidRDefault="00191D36" w:rsidP="00395A4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8FD64A3" w14:textId="77825288" w:rsidR="00191D36" w:rsidRPr="006107BF" w:rsidRDefault="00191D36" w:rsidP="00395A4C">
            <w:pPr>
              <w:pStyle w:val="Heading3"/>
              <w:spacing w:before="120" w:after="0"/>
              <w:jc w:val="right"/>
              <w:outlineLvl w:val="2"/>
              <w:rPr>
                <w:color w:val="0000FF"/>
                <w:szCs w:val="26"/>
              </w:rPr>
            </w:pPr>
            <w:r w:rsidRPr="00395A4C">
              <w:t>Compliant</w:t>
            </w:r>
          </w:p>
        </w:tc>
      </w:tr>
      <w:tr w:rsidR="00191D36" w:rsidRPr="002B61BB" w14:paraId="21F7CC5F" w14:textId="77777777" w:rsidTr="00191D36">
        <w:tc>
          <w:tcPr>
            <w:tcW w:w="4531" w:type="dxa"/>
            <w:shd w:val="clear" w:color="auto" w:fill="E7E6E6" w:themeFill="background2"/>
          </w:tcPr>
          <w:p w14:paraId="7783BCC5" w14:textId="77777777" w:rsidR="00191D36" w:rsidRPr="002B61BB" w:rsidRDefault="00191D36" w:rsidP="00395A4C">
            <w:pPr>
              <w:pStyle w:val="Heading3"/>
              <w:spacing w:before="0" w:after="0"/>
              <w:outlineLvl w:val="2"/>
            </w:pPr>
          </w:p>
        </w:tc>
        <w:tc>
          <w:tcPr>
            <w:tcW w:w="993" w:type="dxa"/>
            <w:shd w:val="clear" w:color="auto" w:fill="E7E6E6" w:themeFill="background2"/>
          </w:tcPr>
          <w:p w14:paraId="13EDC0C3"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5C084F7C" w14:textId="5DA5265D" w:rsidR="00191D36" w:rsidRPr="006107BF" w:rsidRDefault="00191D36" w:rsidP="00395A4C">
            <w:pPr>
              <w:pStyle w:val="Heading3"/>
              <w:spacing w:before="0" w:after="0"/>
              <w:jc w:val="right"/>
              <w:outlineLvl w:val="2"/>
              <w:rPr>
                <w:color w:val="0000FF"/>
                <w:szCs w:val="26"/>
              </w:rPr>
            </w:pPr>
            <w:r w:rsidRPr="00395A4C">
              <w:t>Not Applicable</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5A4C" w:rsidRPr="002B61BB" w14:paraId="4DB72536" w14:textId="77777777" w:rsidTr="006107BF">
        <w:tc>
          <w:tcPr>
            <w:tcW w:w="4531" w:type="dxa"/>
            <w:shd w:val="clear" w:color="auto" w:fill="E7E6E6" w:themeFill="background2"/>
          </w:tcPr>
          <w:p w14:paraId="5CCC809F" w14:textId="32595CBE" w:rsidR="00395A4C" w:rsidRPr="002B61BB" w:rsidRDefault="00395A4C" w:rsidP="00395A4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395A4C" w:rsidRPr="002B61BB" w:rsidRDefault="00395A4C" w:rsidP="00395A4C">
            <w:pPr>
              <w:pStyle w:val="Heading3"/>
              <w:spacing w:before="120" w:after="0"/>
              <w:outlineLvl w:val="2"/>
            </w:pPr>
            <w:r w:rsidRPr="002B61BB">
              <w:t xml:space="preserve">HCP   </w:t>
            </w:r>
          </w:p>
        </w:tc>
        <w:tc>
          <w:tcPr>
            <w:tcW w:w="3548" w:type="dxa"/>
            <w:shd w:val="clear" w:color="auto" w:fill="E7E6E6" w:themeFill="background2"/>
          </w:tcPr>
          <w:p w14:paraId="40C7D806" w14:textId="1EBF82F6" w:rsidR="00395A4C" w:rsidRPr="006107BF" w:rsidRDefault="00395A4C" w:rsidP="00395A4C">
            <w:pPr>
              <w:pStyle w:val="Heading3"/>
              <w:spacing w:before="120" w:after="0"/>
              <w:jc w:val="right"/>
              <w:outlineLvl w:val="2"/>
            </w:pPr>
            <w:r>
              <w:t xml:space="preserve">Not </w:t>
            </w:r>
            <w:r w:rsidRPr="00395A4C">
              <w:t>Compliant</w:t>
            </w:r>
          </w:p>
        </w:tc>
      </w:tr>
      <w:tr w:rsidR="00395A4C" w:rsidRPr="002B61BB" w14:paraId="45DFE429" w14:textId="77777777" w:rsidTr="006107BF">
        <w:tc>
          <w:tcPr>
            <w:tcW w:w="4531" w:type="dxa"/>
            <w:shd w:val="clear" w:color="auto" w:fill="E7E6E6" w:themeFill="background2"/>
          </w:tcPr>
          <w:p w14:paraId="061B69F4" w14:textId="77777777" w:rsidR="00395A4C" w:rsidRPr="002B61BB" w:rsidRDefault="00395A4C" w:rsidP="00395A4C">
            <w:pPr>
              <w:pStyle w:val="Heading3"/>
              <w:spacing w:before="0" w:after="0"/>
              <w:outlineLvl w:val="2"/>
            </w:pPr>
          </w:p>
        </w:tc>
        <w:tc>
          <w:tcPr>
            <w:tcW w:w="993" w:type="dxa"/>
            <w:shd w:val="clear" w:color="auto" w:fill="E7E6E6" w:themeFill="background2"/>
          </w:tcPr>
          <w:p w14:paraId="64BC673E" w14:textId="77777777" w:rsidR="00395A4C" w:rsidRPr="002B61BB" w:rsidRDefault="00395A4C" w:rsidP="00395A4C">
            <w:pPr>
              <w:pStyle w:val="Heading3"/>
              <w:spacing w:before="0" w:after="0"/>
              <w:outlineLvl w:val="2"/>
            </w:pPr>
            <w:r w:rsidRPr="002B61BB">
              <w:t xml:space="preserve">CHSP </w:t>
            </w:r>
          </w:p>
        </w:tc>
        <w:tc>
          <w:tcPr>
            <w:tcW w:w="3548" w:type="dxa"/>
            <w:shd w:val="clear" w:color="auto" w:fill="E7E6E6" w:themeFill="background2"/>
          </w:tcPr>
          <w:p w14:paraId="2AD198CE" w14:textId="65344903" w:rsidR="00395A4C" w:rsidRPr="006107BF" w:rsidRDefault="00395A4C" w:rsidP="00395A4C">
            <w:pPr>
              <w:pStyle w:val="Heading3"/>
              <w:spacing w:before="0" w:after="0"/>
              <w:jc w:val="right"/>
              <w:outlineLvl w:val="2"/>
            </w:pPr>
            <w:r w:rsidRPr="00395A4C">
              <w:t>Not Applicable</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050DDD87" w14:textId="0E862EA0" w:rsidR="004E7146" w:rsidRDefault="004E7146" w:rsidP="004E7146">
      <w:pPr>
        <w:rPr>
          <w:rFonts w:eastAsia="Calibri"/>
        </w:rPr>
      </w:pPr>
      <w:r w:rsidRPr="00DD1482">
        <w:rPr>
          <w:color w:val="auto"/>
        </w:rPr>
        <w:t>The Assessment Team found t</w:t>
      </w:r>
      <w:r w:rsidRPr="00DD1482">
        <w:rPr>
          <w:rFonts w:eastAsia="Calibri"/>
          <w:color w:val="auto"/>
        </w:rPr>
        <w:t xml:space="preserve">he service was unable </w:t>
      </w:r>
      <w:r>
        <w:rPr>
          <w:rFonts w:eastAsia="Calibri"/>
        </w:rPr>
        <w:t>to demonstrate there are governance wide systems in place to effectively manage information management, continuous improvement, work force governance, regulatory compliance and, feedback and complaints.</w:t>
      </w:r>
    </w:p>
    <w:p w14:paraId="7FF838B7" w14:textId="3F7F1454" w:rsidR="004E7146" w:rsidRDefault="004E7146" w:rsidP="004E7146">
      <w:pPr>
        <w:rPr>
          <w:rFonts w:eastAsia="Calibri"/>
        </w:rPr>
      </w:pPr>
      <w:r>
        <w:rPr>
          <w:rFonts w:eastAsia="Calibri"/>
        </w:rPr>
        <w:t>Information systems are not regularly reviewing consumer information or providing clear care planning information to guide staff. The service does not have pol</w:t>
      </w:r>
      <w:r w:rsidR="003A104F">
        <w:rPr>
          <w:rFonts w:eastAsia="Calibri"/>
        </w:rPr>
        <w:t xml:space="preserve">icies </w:t>
      </w:r>
      <w:r>
        <w:rPr>
          <w:rFonts w:eastAsia="Calibri"/>
        </w:rPr>
        <w:t>and processes in place relevant to the current Aged Care Quality Standards.</w:t>
      </w:r>
    </w:p>
    <w:p w14:paraId="70A4B8EB" w14:textId="77777777" w:rsidR="004E7146" w:rsidRDefault="004E7146" w:rsidP="004E7146">
      <w:pPr>
        <w:rPr>
          <w:rFonts w:eastAsia="Calibri"/>
        </w:rPr>
      </w:pPr>
      <w:r>
        <w:rPr>
          <w:rFonts w:eastAsia="Calibri"/>
        </w:rPr>
        <w:t xml:space="preserve">The service is not recording opportunities for improvements raised from feedback, suggestions, complaints, incidents and other areas. </w:t>
      </w:r>
    </w:p>
    <w:p w14:paraId="7A56F3B2" w14:textId="2E388354" w:rsidR="004E7146" w:rsidRDefault="004E7146" w:rsidP="004E7146">
      <w:pPr>
        <w:rPr>
          <w:rFonts w:eastAsia="Calibri"/>
        </w:rPr>
      </w:pPr>
      <w:r>
        <w:rPr>
          <w:rFonts w:eastAsia="Calibri"/>
        </w:rPr>
        <w:t xml:space="preserve">The service is not monitoring and reviewing staff as per their performance management processes. </w:t>
      </w:r>
      <w:r w:rsidR="00DE1245">
        <w:rPr>
          <w:rFonts w:eastAsia="Calibri"/>
        </w:rPr>
        <w:t>Staff c</w:t>
      </w:r>
      <w:r>
        <w:rPr>
          <w:rFonts w:eastAsia="Calibri"/>
        </w:rPr>
        <w:t>ompetencies are not monitored</w:t>
      </w:r>
      <w:r w:rsidR="00DE1245">
        <w:rPr>
          <w:rFonts w:eastAsia="Calibri"/>
        </w:rPr>
        <w:t xml:space="preserve"> or developed.</w:t>
      </w:r>
    </w:p>
    <w:p w14:paraId="74CFFC41" w14:textId="77777777" w:rsidR="004E7146" w:rsidRDefault="004E7146" w:rsidP="004E7146">
      <w:pPr>
        <w:rPr>
          <w:rFonts w:eastAsia="Calibri"/>
        </w:rPr>
      </w:pPr>
      <w:r>
        <w:rPr>
          <w:rFonts w:eastAsia="Calibri"/>
        </w:rPr>
        <w:lastRenderedPageBreak/>
        <w:t>In relation to regulatory compliance the service does not have an effective incident management system in place.</w:t>
      </w:r>
    </w:p>
    <w:p w14:paraId="6A0D4EE9" w14:textId="1CD72D81" w:rsidR="004E7146" w:rsidRDefault="004E7146" w:rsidP="004E7146">
      <w:pPr>
        <w:rPr>
          <w:rFonts w:eastAsia="Calibri"/>
        </w:rPr>
      </w:pPr>
      <w:r>
        <w:rPr>
          <w:rFonts w:eastAsia="Calibri"/>
        </w:rPr>
        <w:t xml:space="preserve">Processes for feedback and complaints are not being followed or trended. </w:t>
      </w:r>
    </w:p>
    <w:p w14:paraId="698C468C" w14:textId="05F9616B" w:rsidR="004E7146" w:rsidRPr="004E7146" w:rsidRDefault="004E7146" w:rsidP="004E7146">
      <w:pPr>
        <w:rPr>
          <w:rFonts w:eastAsia="Calibri"/>
        </w:rPr>
      </w:pPr>
      <w:r w:rsidRPr="004E7146">
        <w:rPr>
          <w:rFonts w:eastAsia="Calibri"/>
        </w:rPr>
        <w:t>The approved provider’s response did not demonstrate that they have effective organisation wide governance systems in place and acknowledge some deficits in systems that monitor care planning, staff performance, complaints, incidents, and hazards</w:t>
      </w:r>
      <w:r w:rsidR="003A104F">
        <w:rPr>
          <w:rFonts w:eastAsia="Calibri"/>
        </w:rPr>
        <w:t>,</w:t>
      </w:r>
      <w:r w:rsidRPr="004E7146">
        <w:rPr>
          <w:rFonts w:eastAsia="Calibri"/>
        </w:rPr>
        <w:t xml:space="preserve"> and commit to these areas being reviewed.</w:t>
      </w:r>
    </w:p>
    <w:p w14:paraId="65678FB4" w14:textId="12ACDD45" w:rsidR="005170CA" w:rsidRPr="004E7146" w:rsidRDefault="004E7146" w:rsidP="00F21656">
      <w:pPr>
        <w:rPr>
          <w:rFonts w:eastAsia="Calibri"/>
        </w:rPr>
      </w:pPr>
      <w:r w:rsidRPr="004E7146">
        <w:rPr>
          <w:rFonts w:eastAsia="Calibri"/>
        </w:rPr>
        <w:t xml:space="preserve">Based on the evidence (summarised above) </w:t>
      </w:r>
      <w:r w:rsidR="0061070D">
        <w:rPr>
          <w:rFonts w:eastAsia="Calibri"/>
        </w:rPr>
        <w:t xml:space="preserve">I am </w:t>
      </w:r>
      <w:proofErr w:type="spellStart"/>
      <w:r w:rsidR="0061070D">
        <w:rPr>
          <w:rFonts w:eastAsia="Calibri"/>
        </w:rPr>
        <w:t>satisified</w:t>
      </w:r>
      <w:proofErr w:type="spellEnd"/>
      <w:r w:rsidR="0061070D">
        <w:rPr>
          <w:rFonts w:eastAsia="Calibri"/>
        </w:rPr>
        <w:t xml:space="preserve"> </w:t>
      </w:r>
      <w:r w:rsidRPr="004E7146">
        <w:rPr>
          <w:rFonts w:eastAsia="Calibri"/>
        </w:rPr>
        <w:t xml:space="preserve">the service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0D95BF59" w14:textId="77777777" w:rsidTr="00191D36">
        <w:tc>
          <w:tcPr>
            <w:tcW w:w="4531" w:type="dxa"/>
            <w:shd w:val="clear" w:color="auto" w:fill="E7E6E6" w:themeFill="background2"/>
          </w:tcPr>
          <w:p w14:paraId="7B62C51D" w14:textId="150446E2" w:rsidR="00191D36" w:rsidRPr="002B61BB" w:rsidRDefault="00191D36" w:rsidP="00395A4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23D850CC" w14:textId="6D33109A"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162A28C5" w14:textId="77777777" w:rsidTr="00191D36">
        <w:tc>
          <w:tcPr>
            <w:tcW w:w="4531" w:type="dxa"/>
            <w:shd w:val="clear" w:color="auto" w:fill="E7E6E6" w:themeFill="background2"/>
          </w:tcPr>
          <w:p w14:paraId="44DA8070" w14:textId="77777777" w:rsidR="00191D36" w:rsidRPr="002B61BB" w:rsidRDefault="00191D36" w:rsidP="00395A4C">
            <w:pPr>
              <w:pStyle w:val="Heading3"/>
              <w:spacing w:before="0" w:after="0"/>
              <w:outlineLvl w:val="2"/>
            </w:pPr>
          </w:p>
        </w:tc>
        <w:tc>
          <w:tcPr>
            <w:tcW w:w="993" w:type="dxa"/>
            <w:shd w:val="clear" w:color="auto" w:fill="E7E6E6" w:themeFill="background2"/>
          </w:tcPr>
          <w:p w14:paraId="0D7E30FE"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7172A575" w14:textId="224CDC1B" w:rsidR="00191D36" w:rsidRPr="006107BF" w:rsidRDefault="00191D36" w:rsidP="00395A4C">
            <w:pPr>
              <w:pStyle w:val="Heading3"/>
              <w:spacing w:before="0" w:after="0"/>
              <w:jc w:val="right"/>
              <w:outlineLvl w:val="2"/>
              <w:rPr>
                <w:color w:val="0000FF"/>
                <w:szCs w:val="26"/>
              </w:rPr>
            </w:pPr>
            <w:r w:rsidRPr="00395A4C">
              <w:t>Not Applicable</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7D2C811C" w:rsidR="00B76A21" w:rsidRDefault="004E7916" w:rsidP="00B76A21">
      <w:pPr>
        <w:tabs>
          <w:tab w:val="right" w:pos="9026"/>
        </w:tabs>
      </w:pPr>
      <w:r w:rsidRPr="004E7916">
        <w:t xml:space="preserve">The Assessment Team found effective risk management systems and practices are not </w:t>
      </w:r>
      <w:r w:rsidR="00651D1C">
        <w:t>embedded within</w:t>
      </w:r>
      <w:r w:rsidRPr="004E7916">
        <w:t xml:space="preserve"> the service. </w:t>
      </w:r>
      <w:r>
        <w:t>The service does not have an incident management system. The service does not collate clinical data which identifies and informs risk mitigation for the consumer population as a whole.</w:t>
      </w:r>
    </w:p>
    <w:p w14:paraId="2CA9BB32" w14:textId="199B62EE" w:rsidR="00F04614" w:rsidRDefault="00F04614" w:rsidP="00B76A21">
      <w:pPr>
        <w:tabs>
          <w:tab w:val="right" w:pos="9026"/>
        </w:tabs>
      </w:pPr>
      <w:r>
        <w:t>A</w:t>
      </w:r>
      <w:r w:rsidR="00496894">
        <w:t>t the time of the audit the service did not have a</w:t>
      </w:r>
      <w:r w:rsidR="00651D1C">
        <w:t xml:space="preserve"> contract</w:t>
      </w:r>
      <w:r w:rsidR="003A104F">
        <w:t xml:space="preserve"> or other instrument </w:t>
      </w:r>
      <w:r w:rsidR="00496894">
        <w:t>in place with a clinical c</w:t>
      </w:r>
      <w:r w:rsidR="000C7C9B">
        <w:t>are</w:t>
      </w:r>
      <w:r w:rsidR="00496894">
        <w:t xml:space="preserve"> provider</w:t>
      </w:r>
      <w:r w:rsidR="00651D1C">
        <w:t>.</w:t>
      </w:r>
    </w:p>
    <w:p w14:paraId="41B24ED9" w14:textId="7693882A" w:rsidR="00651D1C" w:rsidRDefault="00651D1C" w:rsidP="00B76A21">
      <w:pPr>
        <w:tabs>
          <w:tab w:val="right" w:pos="9026"/>
        </w:tabs>
      </w:pPr>
      <w:r>
        <w:t xml:space="preserve">The approved provider did not </w:t>
      </w:r>
      <w:r w:rsidR="00BA251A">
        <w:t>provide further evidence of how the governing body mitigates risk.</w:t>
      </w:r>
      <w:r w:rsidR="000C7C9B">
        <w:t xml:space="preserve"> </w:t>
      </w:r>
    </w:p>
    <w:p w14:paraId="4E4C4FA3" w14:textId="3FD2FC1E" w:rsidR="00651D1C" w:rsidRDefault="00651D1C" w:rsidP="00B76A21">
      <w:pPr>
        <w:tabs>
          <w:tab w:val="right" w:pos="9026"/>
        </w:tabs>
      </w:pPr>
      <w:r>
        <w:t xml:space="preserve">Based on all the evidence available, I am satisfied that the approved provider has </w:t>
      </w:r>
      <w:r w:rsidR="00BA251A">
        <w:t xml:space="preserve">not </w:t>
      </w:r>
      <w:r w:rsidR="00496894">
        <w:t>demonstrate</w:t>
      </w:r>
      <w:r>
        <w:t>d</w:t>
      </w:r>
      <w:r w:rsidR="00496894">
        <w:t xml:space="preserve"> </w:t>
      </w:r>
      <w:r>
        <w:t>they are meeting their</w:t>
      </w:r>
      <w:r w:rsidR="00496894">
        <w:t xml:space="preserve"> </w:t>
      </w:r>
      <w:r w:rsidR="000C7C9B">
        <w:t>responsibility t</w:t>
      </w:r>
      <w:r>
        <w:t xml:space="preserve">o ensure the quality and appropriateness of </w:t>
      </w:r>
      <w:r w:rsidR="00496894">
        <w:t>all clinical care delivered</w:t>
      </w:r>
      <w:r w:rsidR="00B84815">
        <w:t>,</w:t>
      </w:r>
      <w:r w:rsidR="00496894">
        <w:t xml:space="preserve"> including care delivered through brokerage arrangements</w:t>
      </w:r>
      <w:r w:rsidR="00B84815">
        <w:t xml:space="preserve"> meets these Quality Standards.</w:t>
      </w:r>
      <w:r w:rsidR="00BA251A">
        <w:t xml:space="preserve"> </w:t>
      </w:r>
    </w:p>
    <w:p w14:paraId="1C1EED0F" w14:textId="7C8618A4" w:rsidR="00BA251A" w:rsidRDefault="00BA251A" w:rsidP="00B76A21">
      <w:pPr>
        <w:tabs>
          <w:tab w:val="right" w:pos="9026"/>
        </w:tabs>
      </w:pPr>
      <w:r>
        <w:t xml:space="preserve">The service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1D36" w:rsidRPr="002B61BB" w14:paraId="0F78A250" w14:textId="77777777" w:rsidTr="00191D36">
        <w:tc>
          <w:tcPr>
            <w:tcW w:w="4531" w:type="dxa"/>
            <w:shd w:val="clear" w:color="auto" w:fill="E7E6E6" w:themeFill="background2"/>
          </w:tcPr>
          <w:p w14:paraId="505780ED" w14:textId="3F7CD390" w:rsidR="00191D36" w:rsidRPr="002B61BB" w:rsidRDefault="00191D36" w:rsidP="00395A4C">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7F9F53D" w14:textId="77777777" w:rsidR="00191D36" w:rsidRPr="002B61BB" w:rsidRDefault="00191D36" w:rsidP="00395A4C">
            <w:pPr>
              <w:pStyle w:val="Heading3"/>
              <w:spacing w:before="120" w:after="0"/>
              <w:outlineLvl w:val="2"/>
            </w:pPr>
            <w:r w:rsidRPr="002B61BB">
              <w:t xml:space="preserve">HCP   </w:t>
            </w:r>
          </w:p>
        </w:tc>
        <w:tc>
          <w:tcPr>
            <w:tcW w:w="3548" w:type="dxa"/>
            <w:shd w:val="clear" w:color="auto" w:fill="E7E6E6" w:themeFill="background2"/>
          </w:tcPr>
          <w:p w14:paraId="1BB04369" w14:textId="2EBCD57A" w:rsidR="00191D36" w:rsidRPr="006107BF" w:rsidRDefault="00191D36" w:rsidP="00395A4C">
            <w:pPr>
              <w:pStyle w:val="Heading3"/>
              <w:spacing w:before="120" w:after="0"/>
              <w:jc w:val="right"/>
              <w:outlineLvl w:val="2"/>
              <w:rPr>
                <w:color w:val="0000FF"/>
                <w:szCs w:val="26"/>
              </w:rPr>
            </w:pPr>
            <w:r>
              <w:t xml:space="preserve">Not </w:t>
            </w:r>
            <w:r w:rsidRPr="00395A4C">
              <w:t>Compliant</w:t>
            </w:r>
          </w:p>
        </w:tc>
      </w:tr>
      <w:tr w:rsidR="00191D36" w:rsidRPr="002B61BB" w14:paraId="4B7224B8" w14:textId="77777777" w:rsidTr="00191D36">
        <w:tc>
          <w:tcPr>
            <w:tcW w:w="4531" w:type="dxa"/>
            <w:shd w:val="clear" w:color="auto" w:fill="E7E6E6" w:themeFill="background2"/>
          </w:tcPr>
          <w:p w14:paraId="21F7805A" w14:textId="77777777" w:rsidR="00191D36" w:rsidRPr="002B61BB" w:rsidRDefault="00191D36" w:rsidP="00395A4C">
            <w:pPr>
              <w:pStyle w:val="Heading3"/>
              <w:spacing w:before="0" w:after="0"/>
              <w:outlineLvl w:val="2"/>
            </w:pPr>
          </w:p>
        </w:tc>
        <w:tc>
          <w:tcPr>
            <w:tcW w:w="993" w:type="dxa"/>
            <w:shd w:val="clear" w:color="auto" w:fill="E7E6E6" w:themeFill="background2"/>
          </w:tcPr>
          <w:p w14:paraId="2F03B365" w14:textId="77777777" w:rsidR="00191D36" w:rsidRPr="002B61BB" w:rsidRDefault="00191D36" w:rsidP="00395A4C">
            <w:pPr>
              <w:pStyle w:val="Heading3"/>
              <w:spacing w:before="0" w:after="0"/>
              <w:outlineLvl w:val="2"/>
            </w:pPr>
            <w:r w:rsidRPr="002B61BB">
              <w:t xml:space="preserve">CHSP </w:t>
            </w:r>
          </w:p>
        </w:tc>
        <w:tc>
          <w:tcPr>
            <w:tcW w:w="3548" w:type="dxa"/>
            <w:shd w:val="clear" w:color="auto" w:fill="E7E6E6" w:themeFill="background2"/>
          </w:tcPr>
          <w:p w14:paraId="0D12E24B" w14:textId="78DE383A" w:rsidR="00191D36" w:rsidRPr="006107BF" w:rsidRDefault="00191D36" w:rsidP="00395A4C">
            <w:pPr>
              <w:pStyle w:val="Heading3"/>
              <w:spacing w:before="0" w:after="0"/>
              <w:jc w:val="right"/>
              <w:outlineLvl w:val="2"/>
              <w:rPr>
                <w:color w:val="0000FF"/>
                <w:szCs w:val="26"/>
              </w:rPr>
            </w:pPr>
            <w:r w:rsidRPr="00395A4C">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1009667E" w14:textId="001F6E1E" w:rsidR="00B76A21" w:rsidRPr="00B76A21" w:rsidRDefault="00584ED7" w:rsidP="00B76A21">
      <w:pPr>
        <w:tabs>
          <w:tab w:val="right" w:pos="9026"/>
        </w:tabs>
      </w:pPr>
      <w:r>
        <w:t>Findings</w:t>
      </w:r>
    </w:p>
    <w:p w14:paraId="417E1CA3" w14:textId="7F73B966" w:rsidR="005170CA" w:rsidRPr="00B84815" w:rsidRDefault="00B84815" w:rsidP="00506F7F">
      <w:pPr>
        <w:rPr>
          <w:color w:val="auto"/>
        </w:rPr>
      </w:pPr>
      <w:r w:rsidRPr="00B84815">
        <w:rPr>
          <w:color w:val="auto"/>
        </w:rPr>
        <w:t xml:space="preserve">The Assessment Team found the service does not have a clinical </w:t>
      </w:r>
      <w:r w:rsidR="00156763" w:rsidRPr="00B84815">
        <w:rPr>
          <w:color w:val="auto"/>
        </w:rPr>
        <w:t>governance</w:t>
      </w:r>
      <w:r w:rsidRPr="00B84815">
        <w:rPr>
          <w:color w:val="auto"/>
        </w:rPr>
        <w:t xml:space="preserve"> framework. The approved provider did not submit a </w:t>
      </w:r>
      <w:r w:rsidR="00156763" w:rsidRPr="00B84815">
        <w:rPr>
          <w:color w:val="auto"/>
        </w:rPr>
        <w:t>clinical</w:t>
      </w:r>
      <w:r w:rsidRPr="00B84815">
        <w:rPr>
          <w:color w:val="auto"/>
        </w:rPr>
        <w:t xml:space="preserve"> governance framework in their response. </w:t>
      </w:r>
    </w:p>
    <w:p w14:paraId="72B70080" w14:textId="234D611C" w:rsidR="00B84815" w:rsidRPr="00B84815" w:rsidRDefault="00B84815" w:rsidP="00506F7F">
      <w:pPr>
        <w:rPr>
          <w:color w:val="auto"/>
        </w:rPr>
      </w:pPr>
      <w:r w:rsidRPr="00B84815">
        <w:rPr>
          <w:color w:val="auto"/>
        </w:rPr>
        <w:t xml:space="preserve">Based on the evidence (summarised above) I am </w:t>
      </w:r>
      <w:r w:rsidR="00156763" w:rsidRPr="00B84815">
        <w:rPr>
          <w:color w:val="auto"/>
        </w:rPr>
        <w:t>satisfied</w:t>
      </w:r>
      <w:r w:rsidRPr="00B84815">
        <w:rPr>
          <w:color w:val="auto"/>
        </w:rPr>
        <w:t xml:space="preserve"> the service does not </w:t>
      </w:r>
      <w:r w:rsidR="00BA251A">
        <w:rPr>
          <w:color w:val="auto"/>
        </w:rPr>
        <w:t>comply with</w:t>
      </w:r>
      <w:r w:rsidRPr="00B84815">
        <w:rPr>
          <w:color w:val="auto"/>
        </w:rPr>
        <w:t xml:space="preserve"> this </w:t>
      </w:r>
      <w:r w:rsidR="00872EDE">
        <w:rPr>
          <w:color w:val="auto"/>
        </w:rPr>
        <w:t>r</w:t>
      </w:r>
      <w:r w:rsidRPr="00B84815">
        <w:rPr>
          <w:color w:val="auto"/>
        </w:rPr>
        <w:t xml:space="preserve">equirement.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DB7C8D" w:rsidRPr="005A682F" w14:paraId="44F7AF57" w14:textId="77777777" w:rsidTr="009E4BE7">
        <w:tc>
          <w:tcPr>
            <w:tcW w:w="5240" w:type="dxa"/>
            <w:gridSpan w:val="3"/>
            <w:tcBorders>
              <w:top w:val="nil"/>
              <w:left w:val="nil"/>
              <w:bottom w:val="nil"/>
              <w:right w:val="nil"/>
            </w:tcBorders>
          </w:tcPr>
          <w:p w14:paraId="07B8625A" w14:textId="77777777" w:rsidR="00DB7C8D" w:rsidRPr="005A682F" w:rsidRDefault="00DB7C8D" w:rsidP="009E4BE7">
            <w:pPr>
              <w:pStyle w:val="Heading4"/>
              <w:tabs>
                <w:tab w:val="clear" w:pos="9072"/>
              </w:tabs>
              <w:spacing w:before="120" w:after="0" w:line="240" w:lineRule="auto"/>
              <w:ind w:left="-537" w:firstLine="537"/>
              <w:outlineLvl w:val="3"/>
              <w:rPr>
                <w:b w:val="0"/>
              </w:rPr>
            </w:pPr>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47A1C201" w14:textId="3B549EDB" w:rsidR="00DB7C8D" w:rsidRPr="00E630D7" w:rsidRDefault="00DB7C8D" w:rsidP="009E4BE7">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239C79C1" w14:textId="339D79C1" w:rsidR="00DB7C8D" w:rsidRPr="00237F7C" w:rsidRDefault="00DB7C8D" w:rsidP="009E4BE7">
            <w:pPr>
              <w:pStyle w:val="Heading4"/>
              <w:tabs>
                <w:tab w:val="clear" w:pos="9072"/>
              </w:tabs>
              <w:spacing w:before="120" w:after="0" w:line="240" w:lineRule="auto"/>
              <w:jc w:val="right"/>
              <w:outlineLvl w:val="3"/>
            </w:pPr>
          </w:p>
        </w:tc>
      </w:tr>
      <w:tr w:rsidR="00DB7C8D" w:rsidRPr="005A682F" w14:paraId="2EF69B07" w14:textId="77777777" w:rsidTr="009E4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798A2E" w14:textId="68511B3C"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w:t>
            </w:r>
            <w:r>
              <w:rPr>
                <w:b w:val="0"/>
              </w:rPr>
              <w:t>e</w:t>
            </w:r>
            <w:r w:rsidRPr="005A682F">
              <w:rPr>
                <w:b w:val="0"/>
              </w:rPr>
              <w:t>)</w:t>
            </w:r>
          </w:p>
        </w:tc>
        <w:tc>
          <w:tcPr>
            <w:tcW w:w="1134" w:type="dxa"/>
            <w:gridSpan w:val="3"/>
          </w:tcPr>
          <w:p w14:paraId="41B6D28A" w14:textId="1623098E" w:rsidR="00DB7C8D" w:rsidRPr="005A682F" w:rsidRDefault="00DB7C8D" w:rsidP="009E4BE7">
            <w:pPr>
              <w:pStyle w:val="Heading4"/>
              <w:tabs>
                <w:tab w:val="clear" w:pos="9072"/>
              </w:tabs>
              <w:spacing w:before="120" w:after="0" w:line="240" w:lineRule="auto"/>
              <w:outlineLvl w:val="3"/>
              <w:rPr>
                <w:rFonts w:eastAsia="Times New Roman"/>
                <w:b w:val="0"/>
                <w:iCs w:val="0"/>
                <w:color w:val="0000FF"/>
              </w:rPr>
            </w:pPr>
          </w:p>
        </w:tc>
        <w:tc>
          <w:tcPr>
            <w:tcW w:w="2977" w:type="dxa"/>
          </w:tcPr>
          <w:p w14:paraId="1DB7CB15" w14:textId="0CA0EAC1" w:rsidR="00DB7C8D" w:rsidRPr="005A682F" w:rsidRDefault="00DB7C8D" w:rsidP="009E4BE7">
            <w:pPr>
              <w:pStyle w:val="Heading4"/>
              <w:tabs>
                <w:tab w:val="clear" w:pos="9072"/>
              </w:tabs>
              <w:spacing w:before="120" w:after="0" w:line="240" w:lineRule="auto"/>
              <w:jc w:val="right"/>
              <w:outlineLvl w:val="3"/>
              <w:rPr>
                <w:b w:val="0"/>
              </w:rPr>
            </w:pPr>
          </w:p>
        </w:tc>
      </w:tr>
      <w:tr w:rsidR="00DB7C8D" w:rsidRPr="00E630D7" w14:paraId="38E89019" w14:textId="77777777" w:rsidTr="009E4BE7">
        <w:tc>
          <w:tcPr>
            <w:tcW w:w="9351" w:type="dxa"/>
            <w:gridSpan w:val="7"/>
            <w:tcBorders>
              <w:top w:val="nil"/>
              <w:left w:val="nil"/>
              <w:bottom w:val="nil"/>
              <w:right w:val="nil"/>
            </w:tcBorders>
          </w:tcPr>
          <w:p w14:paraId="7BAD0D6A" w14:textId="77777777" w:rsidR="00DB7C8D" w:rsidRPr="00E630D7" w:rsidRDefault="00DB7C8D" w:rsidP="009E4BE7">
            <w:pPr>
              <w:pStyle w:val="Heading4"/>
              <w:tabs>
                <w:tab w:val="clear" w:pos="9072"/>
              </w:tabs>
              <w:spacing w:before="120" w:after="0" w:line="240" w:lineRule="auto"/>
              <w:outlineLvl w:val="3"/>
            </w:pPr>
            <w:r w:rsidRPr="002177E1">
              <w:t>Standard 2 Ongoing assessment and planning with consumers</w:t>
            </w:r>
          </w:p>
        </w:tc>
      </w:tr>
      <w:tr w:rsidR="00DB7C8D" w:rsidRPr="00E630D7" w14:paraId="2DD489D1" w14:textId="77777777" w:rsidTr="009E4BE7">
        <w:trPr>
          <w:gridBefore w:val="2"/>
          <w:wBefore w:w="436" w:type="dxa"/>
        </w:trPr>
        <w:tc>
          <w:tcPr>
            <w:tcW w:w="4804" w:type="dxa"/>
            <w:tcBorders>
              <w:top w:val="nil"/>
              <w:left w:val="nil"/>
              <w:bottom w:val="nil"/>
              <w:right w:val="nil"/>
            </w:tcBorders>
          </w:tcPr>
          <w:p w14:paraId="5D639EDA" w14:textId="77777777" w:rsidR="00DB7C8D" w:rsidRPr="00E630D7" w:rsidRDefault="00DB7C8D" w:rsidP="009E4BE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51D20688" w14:textId="593241A2" w:rsidR="00DB7C8D" w:rsidRPr="00E630D7"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1517A7C" w14:textId="4BF37DD9" w:rsidR="00DB7C8D" w:rsidRPr="00E630D7" w:rsidRDefault="00DB7C8D" w:rsidP="009E4BE7">
            <w:pPr>
              <w:pStyle w:val="Heading4"/>
              <w:keepNext w:val="0"/>
              <w:tabs>
                <w:tab w:val="clear" w:pos="9072"/>
              </w:tabs>
              <w:spacing w:before="120" w:after="0" w:line="240" w:lineRule="auto"/>
              <w:jc w:val="right"/>
              <w:outlineLvl w:val="3"/>
              <w:rPr>
                <w:rFonts w:eastAsia="Times New Roman"/>
                <w:b w:val="0"/>
                <w:iCs w:val="0"/>
                <w:color w:val="0000FF"/>
              </w:rPr>
            </w:pPr>
          </w:p>
        </w:tc>
      </w:tr>
      <w:tr w:rsidR="00DB7C8D" w:rsidRPr="00E630D7" w14:paraId="058BCBFD" w14:textId="77777777" w:rsidTr="009E4BE7">
        <w:trPr>
          <w:gridBefore w:val="2"/>
          <w:wBefore w:w="436" w:type="dxa"/>
        </w:trPr>
        <w:tc>
          <w:tcPr>
            <w:tcW w:w="4804" w:type="dxa"/>
            <w:tcBorders>
              <w:top w:val="nil"/>
              <w:left w:val="nil"/>
              <w:bottom w:val="nil"/>
              <w:right w:val="nil"/>
            </w:tcBorders>
          </w:tcPr>
          <w:p w14:paraId="6BC8051A" w14:textId="77777777" w:rsidR="00DB7C8D" w:rsidRPr="00E630D7" w:rsidRDefault="00DB7C8D" w:rsidP="009E4BE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737897ED" w14:textId="780CD4C4" w:rsidR="00DB7C8D" w:rsidRPr="00E630D7"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4694512" w14:textId="572FBAA2" w:rsidR="00DB7C8D" w:rsidRPr="00E630D7" w:rsidRDefault="00DB7C8D" w:rsidP="009E4BE7">
            <w:pPr>
              <w:pStyle w:val="Heading4"/>
              <w:keepNext w:val="0"/>
              <w:tabs>
                <w:tab w:val="clear" w:pos="9072"/>
              </w:tabs>
              <w:spacing w:before="120" w:after="0" w:line="240" w:lineRule="auto"/>
              <w:jc w:val="right"/>
              <w:outlineLvl w:val="3"/>
              <w:rPr>
                <w:rFonts w:eastAsia="Times New Roman"/>
                <w:b w:val="0"/>
                <w:iCs w:val="0"/>
                <w:color w:val="0000FF"/>
              </w:rPr>
            </w:pPr>
          </w:p>
        </w:tc>
      </w:tr>
      <w:tr w:rsidR="00DB7C8D" w:rsidRPr="00E630D7" w14:paraId="3D175231" w14:textId="77777777" w:rsidTr="009E4BE7">
        <w:trPr>
          <w:gridBefore w:val="2"/>
          <w:wBefore w:w="436" w:type="dxa"/>
        </w:trPr>
        <w:tc>
          <w:tcPr>
            <w:tcW w:w="4804" w:type="dxa"/>
            <w:tcBorders>
              <w:top w:val="nil"/>
              <w:left w:val="nil"/>
              <w:bottom w:val="nil"/>
              <w:right w:val="nil"/>
            </w:tcBorders>
          </w:tcPr>
          <w:p w14:paraId="139D7D9B" w14:textId="77777777" w:rsidR="00DB7C8D" w:rsidRPr="00E630D7" w:rsidRDefault="00DB7C8D" w:rsidP="009E4BE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1BE8592F" w14:textId="1F4B5925" w:rsidR="00DB7C8D" w:rsidRPr="00E630D7"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BB22A8E" w14:textId="5D17B9A8" w:rsidR="00DB7C8D" w:rsidRPr="00E630D7" w:rsidRDefault="00DB7C8D" w:rsidP="009E4BE7">
            <w:pPr>
              <w:pStyle w:val="Heading4"/>
              <w:keepNext w:val="0"/>
              <w:tabs>
                <w:tab w:val="clear" w:pos="9072"/>
              </w:tabs>
              <w:spacing w:before="120" w:after="0" w:line="240" w:lineRule="auto"/>
              <w:jc w:val="right"/>
              <w:outlineLvl w:val="3"/>
              <w:rPr>
                <w:rFonts w:eastAsia="Times New Roman"/>
                <w:b w:val="0"/>
                <w:iCs w:val="0"/>
                <w:color w:val="0000FF"/>
              </w:rPr>
            </w:pPr>
          </w:p>
        </w:tc>
      </w:tr>
      <w:tr w:rsidR="00DB7C8D" w:rsidRPr="00E630D7" w14:paraId="7612CE79" w14:textId="77777777" w:rsidTr="009E4BE7">
        <w:tc>
          <w:tcPr>
            <w:tcW w:w="5240" w:type="dxa"/>
            <w:gridSpan w:val="3"/>
            <w:tcBorders>
              <w:top w:val="nil"/>
              <w:left w:val="nil"/>
              <w:bottom w:val="nil"/>
              <w:right w:val="nil"/>
            </w:tcBorders>
          </w:tcPr>
          <w:p w14:paraId="4E3CF06F" w14:textId="77777777" w:rsidR="00DB7C8D" w:rsidRPr="005A682F" w:rsidRDefault="00DB7C8D" w:rsidP="009E4BE7">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12E0AA5E" w14:textId="42FFFEAE" w:rsidR="00DB7C8D" w:rsidRPr="00E630D7" w:rsidRDefault="00DB7C8D" w:rsidP="009E4BE7">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4FF49C08" w14:textId="723A55F1" w:rsidR="00DB7C8D" w:rsidRPr="00E630D7" w:rsidRDefault="00DB7C8D" w:rsidP="009E4BE7">
            <w:pPr>
              <w:pStyle w:val="Heading4"/>
              <w:tabs>
                <w:tab w:val="clear" w:pos="9072"/>
              </w:tabs>
              <w:spacing w:before="120" w:after="0" w:line="240" w:lineRule="auto"/>
              <w:jc w:val="right"/>
              <w:outlineLvl w:val="3"/>
            </w:pPr>
          </w:p>
        </w:tc>
      </w:tr>
      <w:tr w:rsidR="00DB7C8D" w:rsidRPr="005A682F" w14:paraId="70557969" w14:textId="77777777" w:rsidTr="009E4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1070CB3"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067EEFB2" w14:textId="28A79053" w:rsidR="00DB7C8D" w:rsidRPr="005A682F" w:rsidRDefault="00DB7C8D" w:rsidP="009E4BE7">
            <w:pPr>
              <w:pStyle w:val="Heading4"/>
              <w:tabs>
                <w:tab w:val="clear" w:pos="9072"/>
              </w:tabs>
              <w:spacing w:before="120" w:after="0" w:line="240" w:lineRule="auto"/>
              <w:outlineLvl w:val="3"/>
              <w:rPr>
                <w:rFonts w:eastAsia="Times New Roman"/>
                <w:b w:val="0"/>
                <w:iCs w:val="0"/>
                <w:color w:val="0000FF"/>
              </w:rPr>
            </w:pPr>
          </w:p>
        </w:tc>
        <w:tc>
          <w:tcPr>
            <w:tcW w:w="2977" w:type="dxa"/>
          </w:tcPr>
          <w:p w14:paraId="4EBE29C6" w14:textId="099D6174" w:rsidR="00DB7C8D" w:rsidRPr="005A682F" w:rsidRDefault="00DB7C8D" w:rsidP="009E4BE7">
            <w:pPr>
              <w:pStyle w:val="Heading4"/>
              <w:tabs>
                <w:tab w:val="clear" w:pos="9072"/>
              </w:tabs>
              <w:spacing w:before="120" w:after="0" w:line="240" w:lineRule="auto"/>
              <w:jc w:val="right"/>
              <w:outlineLvl w:val="3"/>
              <w:rPr>
                <w:b w:val="0"/>
              </w:rPr>
            </w:pPr>
          </w:p>
        </w:tc>
      </w:tr>
      <w:tr w:rsidR="00DB7C8D" w:rsidRPr="005A682F" w14:paraId="64FE2FC4" w14:textId="77777777" w:rsidTr="009E4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2451A49" w14:textId="77777777" w:rsidR="00DB7C8D" w:rsidRPr="005A682F" w:rsidRDefault="00DB7C8D" w:rsidP="009E4BE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700E46EC" w14:textId="3F587640" w:rsidR="00DB7C8D" w:rsidRPr="005A682F" w:rsidRDefault="00DB7C8D" w:rsidP="009E4BE7">
            <w:pPr>
              <w:pStyle w:val="Heading4"/>
              <w:keepNext w:val="0"/>
              <w:tabs>
                <w:tab w:val="clear" w:pos="9072"/>
              </w:tabs>
              <w:spacing w:before="120" w:after="0" w:line="240" w:lineRule="auto"/>
              <w:outlineLvl w:val="3"/>
              <w:rPr>
                <w:b w:val="0"/>
              </w:rPr>
            </w:pPr>
          </w:p>
        </w:tc>
        <w:tc>
          <w:tcPr>
            <w:tcW w:w="2977" w:type="dxa"/>
          </w:tcPr>
          <w:p w14:paraId="6EC3B4DB" w14:textId="75B059CF" w:rsidR="00DB7C8D" w:rsidRPr="005A682F" w:rsidRDefault="00DB7C8D" w:rsidP="009E4BE7">
            <w:pPr>
              <w:pStyle w:val="Heading4"/>
              <w:keepNext w:val="0"/>
              <w:tabs>
                <w:tab w:val="clear" w:pos="9072"/>
              </w:tabs>
              <w:spacing w:before="120" w:after="0" w:line="240" w:lineRule="auto"/>
              <w:jc w:val="right"/>
              <w:outlineLvl w:val="3"/>
              <w:rPr>
                <w:b w:val="0"/>
                <w:highlight w:val="yellow"/>
              </w:rPr>
            </w:pPr>
          </w:p>
        </w:tc>
      </w:tr>
      <w:tr w:rsidR="00DB7C8D" w:rsidRPr="005A682F" w14:paraId="1B3C5660" w14:textId="77777777" w:rsidTr="009E4BE7">
        <w:trPr>
          <w:gridBefore w:val="1"/>
          <w:wBefore w:w="426" w:type="dxa"/>
        </w:trPr>
        <w:tc>
          <w:tcPr>
            <w:tcW w:w="4814" w:type="dxa"/>
            <w:gridSpan w:val="2"/>
            <w:tcBorders>
              <w:top w:val="nil"/>
              <w:left w:val="nil"/>
              <w:bottom w:val="nil"/>
              <w:right w:val="nil"/>
            </w:tcBorders>
          </w:tcPr>
          <w:p w14:paraId="033C8F84" w14:textId="77777777" w:rsidR="00DB7C8D" w:rsidRPr="005A682F" w:rsidRDefault="00DB7C8D" w:rsidP="009E4BE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455A73D3" w14:textId="3FBD54A2" w:rsidR="00DB7C8D" w:rsidRPr="005A682F" w:rsidRDefault="00DB7C8D" w:rsidP="009E4BE7">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3A1A3A53" w14:textId="097253A7" w:rsidR="00DB7C8D" w:rsidRPr="005A682F" w:rsidRDefault="00DB7C8D" w:rsidP="009E4BE7">
            <w:pPr>
              <w:pStyle w:val="Heading4"/>
              <w:keepNext w:val="0"/>
              <w:tabs>
                <w:tab w:val="clear" w:pos="9072"/>
              </w:tabs>
              <w:spacing w:before="120" w:after="0" w:line="240" w:lineRule="auto"/>
              <w:jc w:val="right"/>
              <w:outlineLvl w:val="3"/>
              <w:rPr>
                <w:b w:val="0"/>
                <w:highlight w:val="yellow"/>
              </w:rPr>
            </w:pPr>
          </w:p>
        </w:tc>
      </w:tr>
      <w:tr w:rsidR="00DB7C8D" w:rsidRPr="00E630D7" w14:paraId="3129B469" w14:textId="77777777" w:rsidTr="009E4BE7">
        <w:tc>
          <w:tcPr>
            <w:tcW w:w="5240" w:type="dxa"/>
            <w:gridSpan w:val="3"/>
            <w:tcBorders>
              <w:top w:val="nil"/>
              <w:left w:val="nil"/>
              <w:bottom w:val="nil"/>
              <w:right w:val="nil"/>
            </w:tcBorders>
          </w:tcPr>
          <w:p w14:paraId="2E8CD504" w14:textId="77777777" w:rsidR="00DB7C8D" w:rsidRPr="005A682F" w:rsidRDefault="00DB7C8D" w:rsidP="009E4BE7">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6BD4C574" w14:textId="6F27E738" w:rsidR="00DB7C8D" w:rsidRPr="00E630D7" w:rsidRDefault="00DB7C8D" w:rsidP="009E4BE7">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5CA7EC86" w14:textId="227B4C39" w:rsidR="00DB7C8D" w:rsidRPr="00E630D7" w:rsidRDefault="00DB7C8D" w:rsidP="009E4BE7">
            <w:pPr>
              <w:pStyle w:val="Heading4"/>
              <w:tabs>
                <w:tab w:val="clear" w:pos="9072"/>
              </w:tabs>
              <w:spacing w:before="120" w:after="0" w:line="240" w:lineRule="auto"/>
              <w:jc w:val="right"/>
              <w:outlineLvl w:val="3"/>
            </w:pPr>
          </w:p>
        </w:tc>
      </w:tr>
      <w:tr w:rsidR="00DB7C8D" w:rsidRPr="005A682F" w14:paraId="333557F9" w14:textId="77777777" w:rsidTr="009E4BE7">
        <w:trPr>
          <w:gridBefore w:val="2"/>
          <w:wBefore w:w="436" w:type="dxa"/>
        </w:trPr>
        <w:tc>
          <w:tcPr>
            <w:tcW w:w="4804" w:type="dxa"/>
            <w:tcBorders>
              <w:top w:val="nil"/>
              <w:left w:val="nil"/>
              <w:bottom w:val="nil"/>
              <w:right w:val="nil"/>
            </w:tcBorders>
          </w:tcPr>
          <w:p w14:paraId="5C519BA2"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41CC8C63" w14:textId="5D64AD75" w:rsidR="00DB7C8D" w:rsidRPr="005A682F"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F329970" w14:textId="416D4ED8" w:rsidR="00DB7C8D" w:rsidRPr="005A682F" w:rsidRDefault="00DB7C8D" w:rsidP="009E4BE7">
            <w:pPr>
              <w:pStyle w:val="Heading4"/>
              <w:tabs>
                <w:tab w:val="clear" w:pos="9072"/>
              </w:tabs>
              <w:spacing w:before="120" w:after="0" w:line="240" w:lineRule="auto"/>
              <w:jc w:val="right"/>
              <w:outlineLvl w:val="3"/>
              <w:rPr>
                <w:b w:val="0"/>
              </w:rPr>
            </w:pPr>
          </w:p>
        </w:tc>
      </w:tr>
      <w:tr w:rsidR="00DB7C8D" w:rsidRPr="005A682F" w14:paraId="656C46C9" w14:textId="77777777" w:rsidTr="009E4BE7">
        <w:trPr>
          <w:gridBefore w:val="2"/>
          <w:wBefore w:w="436" w:type="dxa"/>
        </w:trPr>
        <w:tc>
          <w:tcPr>
            <w:tcW w:w="4804" w:type="dxa"/>
            <w:tcBorders>
              <w:top w:val="nil"/>
              <w:left w:val="nil"/>
              <w:bottom w:val="nil"/>
              <w:right w:val="nil"/>
            </w:tcBorders>
          </w:tcPr>
          <w:p w14:paraId="5420AB79" w14:textId="77777777" w:rsidR="00DB7C8D" w:rsidRPr="005A682F" w:rsidRDefault="00DB7C8D" w:rsidP="009E4BE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045F2750" w14:textId="7A5F3CD7" w:rsidR="00DB7C8D" w:rsidRPr="005A682F" w:rsidRDefault="00DB7C8D" w:rsidP="009E4BE7">
            <w:pPr>
              <w:pStyle w:val="Heading4"/>
              <w:keepNext w:val="0"/>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173E02F" w14:textId="19769A99" w:rsidR="00DB7C8D" w:rsidRPr="005A682F" w:rsidRDefault="00DB7C8D" w:rsidP="009E4BE7">
            <w:pPr>
              <w:pStyle w:val="Heading4"/>
              <w:keepNext w:val="0"/>
              <w:tabs>
                <w:tab w:val="clear" w:pos="9072"/>
              </w:tabs>
              <w:spacing w:before="120" w:after="0" w:line="240" w:lineRule="auto"/>
              <w:jc w:val="right"/>
              <w:outlineLvl w:val="3"/>
              <w:rPr>
                <w:b w:val="0"/>
                <w:highlight w:val="yellow"/>
              </w:rPr>
            </w:pPr>
          </w:p>
        </w:tc>
      </w:tr>
      <w:tr w:rsidR="00DB7C8D" w:rsidRPr="00E630D7" w14:paraId="3DB3FC89" w14:textId="77777777" w:rsidTr="009E4BE7">
        <w:tc>
          <w:tcPr>
            <w:tcW w:w="5240" w:type="dxa"/>
            <w:gridSpan w:val="3"/>
            <w:tcBorders>
              <w:top w:val="nil"/>
              <w:left w:val="nil"/>
              <w:bottom w:val="nil"/>
              <w:right w:val="nil"/>
            </w:tcBorders>
          </w:tcPr>
          <w:p w14:paraId="183C224D" w14:textId="77777777" w:rsidR="00DB7C8D" w:rsidRPr="005A682F" w:rsidRDefault="00DB7C8D" w:rsidP="009E4BE7">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55FCA6F5" w14:textId="3989D6F3" w:rsidR="00DB7C8D" w:rsidRPr="00E630D7" w:rsidRDefault="00DB7C8D" w:rsidP="009E4BE7">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589DEDAD" w14:textId="4C1AC1CE" w:rsidR="00DB7C8D" w:rsidRPr="00E630D7" w:rsidRDefault="00DB7C8D" w:rsidP="009E4BE7">
            <w:pPr>
              <w:pStyle w:val="Heading4"/>
              <w:tabs>
                <w:tab w:val="clear" w:pos="9072"/>
              </w:tabs>
              <w:spacing w:before="120" w:after="0" w:line="240" w:lineRule="auto"/>
              <w:jc w:val="right"/>
              <w:outlineLvl w:val="3"/>
            </w:pPr>
          </w:p>
        </w:tc>
      </w:tr>
      <w:tr w:rsidR="00DB7C8D" w:rsidRPr="005A682F" w14:paraId="38CC8A47" w14:textId="77777777" w:rsidTr="009E4BE7">
        <w:trPr>
          <w:gridBefore w:val="2"/>
          <w:wBefore w:w="436" w:type="dxa"/>
        </w:trPr>
        <w:tc>
          <w:tcPr>
            <w:tcW w:w="4804" w:type="dxa"/>
            <w:tcBorders>
              <w:top w:val="nil"/>
              <w:left w:val="nil"/>
              <w:bottom w:val="nil"/>
              <w:right w:val="nil"/>
            </w:tcBorders>
          </w:tcPr>
          <w:p w14:paraId="3091E9EC"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8C7DBE6" w14:textId="32ADEE0E" w:rsidR="00DB7C8D" w:rsidRPr="005A682F" w:rsidRDefault="00DB7C8D" w:rsidP="009E4BE7">
            <w:pPr>
              <w:pStyle w:val="Heading4"/>
              <w:tabs>
                <w:tab w:val="clear" w:pos="9072"/>
              </w:tabs>
              <w:spacing w:before="120" w:after="0" w:line="240" w:lineRule="auto"/>
              <w:outlineLvl w:val="3"/>
              <w:rPr>
                <w:rFonts w:eastAsia="Times New Roman"/>
                <w:b w:val="0"/>
                <w:iCs w:val="0"/>
                <w:color w:val="0000FF"/>
              </w:rPr>
            </w:pPr>
          </w:p>
        </w:tc>
        <w:tc>
          <w:tcPr>
            <w:tcW w:w="3066" w:type="dxa"/>
            <w:gridSpan w:val="2"/>
            <w:tcBorders>
              <w:top w:val="nil"/>
              <w:left w:val="nil"/>
              <w:bottom w:val="nil"/>
              <w:right w:val="nil"/>
            </w:tcBorders>
          </w:tcPr>
          <w:p w14:paraId="564BE63D" w14:textId="33F8C3EF" w:rsidR="00DB7C8D" w:rsidRPr="005A682F" w:rsidRDefault="00DB7C8D" w:rsidP="009E4BE7">
            <w:pPr>
              <w:pStyle w:val="Heading4"/>
              <w:tabs>
                <w:tab w:val="clear" w:pos="9072"/>
              </w:tabs>
              <w:spacing w:before="120" w:after="0" w:line="240" w:lineRule="auto"/>
              <w:jc w:val="right"/>
              <w:outlineLvl w:val="3"/>
              <w:rPr>
                <w:b w:val="0"/>
              </w:rPr>
            </w:pPr>
          </w:p>
        </w:tc>
      </w:tr>
      <w:tr w:rsidR="00DB7C8D" w:rsidRPr="005A682F" w14:paraId="37B809AF" w14:textId="77777777" w:rsidTr="009E4BE7">
        <w:trPr>
          <w:gridBefore w:val="2"/>
          <w:wBefore w:w="436" w:type="dxa"/>
        </w:trPr>
        <w:tc>
          <w:tcPr>
            <w:tcW w:w="4804" w:type="dxa"/>
            <w:tcBorders>
              <w:top w:val="nil"/>
              <w:left w:val="nil"/>
              <w:bottom w:val="nil"/>
              <w:right w:val="nil"/>
            </w:tcBorders>
          </w:tcPr>
          <w:p w14:paraId="68EBB32E"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3545D330" w14:textId="559262EE" w:rsidR="00DB7C8D" w:rsidRPr="005A682F"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2C3AC5B" w14:textId="69817D2A" w:rsidR="00DB7C8D" w:rsidRPr="005A682F" w:rsidRDefault="00DB7C8D" w:rsidP="009E4BE7">
            <w:pPr>
              <w:pStyle w:val="Heading4"/>
              <w:tabs>
                <w:tab w:val="clear" w:pos="9072"/>
              </w:tabs>
              <w:spacing w:before="120" w:after="0" w:line="240" w:lineRule="auto"/>
              <w:jc w:val="right"/>
              <w:outlineLvl w:val="3"/>
              <w:rPr>
                <w:b w:val="0"/>
              </w:rPr>
            </w:pPr>
          </w:p>
        </w:tc>
      </w:tr>
      <w:tr w:rsidR="00DB7C8D" w:rsidRPr="005A682F" w14:paraId="5AA227CD" w14:textId="77777777" w:rsidTr="009E4BE7">
        <w:trPr>
          <w:gridBefore w:val="2"/>
          <w:wBefore w:w="436" w:type="dxa"/>
        </w:trPr>
        <w:tc>
          <w:tcPr>
            <w:tcW w:w="4804" w:type="dxa"/>
            <w:tcBorders>
              <w:top w:val="nil"/>
              <w:left w:val="nil"/>
              <w:bottom w:val="nil"/>
              <w:right w:val="nil"/>
            </w:tcBorders>
          </w:tcPr>
          <w:p w14:paraId="48F08D9C"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F75687F" w14:textId="6BEA281D" w:rsidR="00DB7C8D" w:rsidRPr="005A682F"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6636AD45" w14:textId="27ABB031" w:rsidR="00DB7C8D" w:rsidRPr="005A682F" w:rsidRDefault="00DB7C8D" w:rsidP="009E4BE7">
            <w:pPr>
              <w:pStyle w:val="Heading4"/>
              <w:tabs>
                <w:tab w:val="clear" w:pos="9072"/>
              </w:tabs>
              <w:spacing w:before="120" w:after="0" w:line="240" w:lineRule="auto"/>
              <w:jc w:val="right"/>
              <w:outlineLvl w:val="3"/>
              <w:rPr>
                <w:b w:val="0"/>
              </w:rPr>
            </w:pPr>
          </w:p>
        </w:tc>
      </w:tr>
      <w:tr w:rsidR="00DB7C8D" w:rsidRPr="00E630D7" w14:paraId="2F61C009" w14:textId="77777777" w:rsidTr="009E4BE7">
        <w:tc>
          <w:tcPr>
            <w:tcW w:w="5240" w:type="dxa"/>
            <w:gridSpan w:val="3"/>
            <w:tcBorders>
              <w:top w:val="nil"/>
              <w:left w:val="nil"/>
              <w:bottom w:val="nil"/>
              <w:right w:val="nil"/>
            </w:tcBorders>
          </w:tcPr>
          <w:p w14:paraId="3FBAA854" w14:textId="77777777" w:rsidR="00DB7C8D" w:rsidRPr="005A682F" w:rsidRDefault="00DB7C8D" w:rsidP="009E4BE7">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76D8676B" w14:textId="6DD8C054" w:rsidR="00DB7C8D" w:rsidRPr="00E630D7" w:rsidRDefault="00DB7C8D" w:rsidP="009E4BE7">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670469F5" w14:textId="49A22E58" w:rsidR="00DB7C8D" w:rsidRPr="00E630D7" w:rsidRDefault="00DB7C8D" w:rsidP="009E4BE7">
            <w:pPr>
              <w:pStyle w:val="Heading4"/>
              <w:tabs>
                <w:tab w:val="clear" w:pos="9072"/>
              </w:tabs>
              <w:spacing w:before="120" w:after="0" w:line="240" w:lineRule="auto"/>
              <w:jc w:val="right"/>
              <w:outlineLvl w:val="3"/>
            </w:pPr>
          </w:p>
        </w:tc>
      </w:tr>
      <w:tr w:rsidR="00DB7C8D" w:rsidRPr="005A682F" w14:paraId="43CEC249" w14:textId="77777777" w:rsidTr="009E4BE7">
        <w:trPr>
          <w:gridBefore w:val="2"/>
          <w:wBefore w:w="436" w:type="dxa"/>
        </w:trPr>
        <w:tc>
          <w:tcPr>
            <w:tcW w:w="4804" w:type="dxa"/>
            <w:tcBorders>
              <w:top w:val="nil"/>
              <w:left w:val="nil"/>
              <w:bottom w:val="nil"/>
              <w:right w:val="nil"/>
            </w:tcBorders>
          </w:tcPr>
          <w:p w14:paraId="3842F36B"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B810EBC" w14:textId="1111D0B5" w:rsidR="00DB7C8D" w:rsidRPr="005A682F"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11F2B59" w14:textId="579FD06C" w:rsidR="00DB7C8D" w:rsidRPr="005A682F" w:rsidRDefault="00DB7C8D" w:rsidP="009E4BE7">
            <w:pPr>
              <w:pStyle w:val="Heading4"/>
              <w:tabs>
                <w:tab w:val="clear" w:pos="9072"/>
              </w:tabs>
              <w:spacing w:before="120" w:after="0" w:line="240" w:lineRule="auto"/>
              <w:jc w:val="right"/>
              <w:outlineLvl w:val="3"/>
              <w:rPr>
                <w:b w:val="0"/>
              </w:rPr>
            </w:pPr>
          </w:p>
        </w:tc>
      </w:tr>
      <w:tr w:rsidR="00DB7C8D" w:rsidRPr="005A682F" w14:paraId="56300CC6" w14:textId="77777777" w:rsidTr="009E4BE7">
        <w:trPr>
          <w:gridBefore w:val="2"/>
          <w:wBefore w:w="436" w:type="dxa"/>
        </w:trPr>
        <w:tc>
          <w:tcPr>
            <w:tcW w:w="4804" w:type="dxa"/>
            <w:tcBorders>
              <w:top w:val="nil"/>
              <w:left w:val="nil"/>
              <w:bottom w:val="nil"/>
              <w:right w:val="nil"/>
            </w:tcBorders>
          </w:tcPr>
          <w:p w14:paraId="496F86B9"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5690392D" w14:textId="73806014" w:rsidR="00DB7C8D" w:rsidRPr="005A682F"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5EE689C" w14:textId="290BAB0F" w:rsidR="00DB7C8D" w:rsidRPr="005A682F" w:rsidRDefault="00DB7C8D" w:rsidP="009E4BE7">
            <w:pPr>
              <w:pStyle w:val="Heading4"/>
              <w:tabs>
                <w:tab w:val="clear" w:pos="9072"/>
              </w:tabs>
              <w:spacing w:before="120" w:after="0" w:line="240" w:lineRule="auto"/>
              <w:jc w:val="right"/>
              <w:outlineLvl w:val="3"/>
              <w:rPr>
                <w:b w:val="0"/>
              </w:rPr>
            </w:pPr>
          </w:p>
        </w:tc>
      </w:tr>
      <w:tr w:rsidR="00DB7C8D" w:rsidRPr="005A682F" w14:paraId="09D55955" w14:textId="77777777" w:rsidTr="009E4BE7">
        <w:trPr>
          <w:gridBefore w:val="2"/>
          <w:wBefore w:w="436" w:type="dxa"/>
        </w:trPr>
        <w:tc>
          <w:tcPr>
            <w:tcW w:w="4804" w:type="dxa"/>
            <w:tcBorders>
              <w:top w:val="nil"/>
              <w:left w:val="nil"/>
              <w:bottom w:val="nil"/>
              <w:right w:val="nil"/>
            </w:tcBorders>
          </w:tcPr>
          <w:p w14:paraId="206A4A78" w14:textId="77777777" w:rsidR="00DB7C8D" w:rsidRPr="005A682F" w:rsidRDefault="00DB7C8D" w:rsidP="009E4B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28B797B4" w14:textId="1EF2E58A" w:rsidR="00DB7C8D" w:rsidRPr="005A682F" w:rsidRDefault="00DB7C8D" w:rsidP="009E4BE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64395C4" w14:textId="3FAE2089" w:rsidR="00DB7C8D" w:rsidRPr="005A682F" w:rsidRDefault="00DB7C8D" w:rsidP="009E4BE7">
            <w:pPr>
              <w:pStyle w:val="Heading4"/>
              <w:tabs>
                <w:tab w:val="clear" w:pos="9072"/>
              </w:tabs>
              <w:spacing w:before="120" w:after="0" w:line="240" w:lineRule="auto"/>
              <w:jc w:val="right"/>
              <w:outlineLvl w:val="3"/>
              <w:rPr>
                <w:b w:val="0"/>
              </w:rPr>
            </w:pPr>
          </w:p>
        </w:tc>
      </w:tr>
    </w:tbl>
    <w:p w14:paraId="75FA5976" w14:textId="25B97AE4" w:rsidR="00A3716D" w:rsidRPr="00095CD4" w:rsidRDefault="00A3716D" w:rsidP="00105267">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9306" w14:textId="77777777" w:rsidR="009E4BE7" w:rsidRDefault="009E4BE7" w:rsidP="00603E0E">
      <w:pPr>
        <w:spacing w:after="0" w:line="240" w:lineRule="auto"/>
      </w:pPr>
      <w:r>
        <w:separator/>
      </w:r>
    </w:p>
  </w:endnote>
  <w:endnote w:type="continuationSeparator" w:id="0">
    <w:p w14:paraId="1029BD78" w14:textId="77777777" w:rsidR="009E4BE7" w:rsidRDefault="009E4BE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E4BE7" w:rsidRPr="009A1F1B" w:rsidRDefault="009E4B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96787ED" w:rsidR="009E4BE7" w:rsidRPr="00F57DC6" w:rsidRDefault="009E4BE7"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375019">
      <w:rPr>
        <w:sz w:val="16"/>
        <w:szCs w:val="16"/>
      </w:rPr>
      <w:t>Rainbow The Multicultural Aged Care Program</w:t>
    </w:r>
    <w:r w:rsidRPr="00F57DC6">
      <w:rPr>
        <w:rFonts w:eastAsia="Calibri" w:cs="Times New Roman"/>
        <w:color w:val="auto"/>
        <w:sz w:val="16"/>
        <w:szCs w:val="16"/>
        <w:lang w:eastAsia="en-US"/>
      </w:rPr>
      <w:tab/>
      <w:t>RPT-OPS-0044 v1.0</w:t>
    </w:r>
  </w:p>
  <w:p w14:paraId="44B7837D" w14:textId="25E15FFD" w:rsidR="009E4BE7" w:rsidRPr="00C72FFB" w:rsidRDefault="009E4BE7"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500058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E4BE7" w:rsidRPr="009A1F1B" w:rsidRDefault="009E4B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E4BE7" w:rsidRPr="00C72FFB" w:rsidRDefault="009E4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E4BE7" w:rsidRPr="00A3716D" w:rsidRDefault="009E4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CE2C9" w14:textId="77777777" w:rsidR="009E4BE7" w:rsidRDefault="009E4BE7" w:rsidP="00603E0E">
      <w:pPr>
        <w:spacing w:after="0" w:line="240" w:lineRule="auto"/>
      </w:pPr>
      <w:r>
        <w:separator/>
      </w:r>
    </w:p>
  </w:footnote>
  <w:footnote w:type="continuationSeparator" w:id="0">
    <w:p w14:paraId="0EF2ADC7" w14:textId="77777777" w:rsidR="009E4BE7" w:rsidRDefault="009E4BE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22B8B16D" w:rsidR="009E4BE7" w:rsidRDefault="009E4BE7" w:rsidP="00117D51">
    <w:pPr>
      <w:pStyle w:val="Header"/>
      <w:tabs>
        <w:tab w:val="clear" w:pos="4513"/>
        <w:tab w:val="clear" w:pos="9026"/>
        <w:tab w:val="center" w:pos="4535"/>
        <w:tab w:val="right" w:pos="9070"/>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E4BE7" w:rsidRDefault="009E4BE7"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E4BE7" w:rsidRDefault="009E4BE7"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E4BE7" w:rsidRDefault="009E4BE7"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E4BE7" w:rsidRDefault="009E4BE7"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E4BE7" w:rsidRDefault="009E4BE7"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E4BE7" w:rsidRDefault="009E4BE7"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9E4BE7" w:rsidRDefault="009E4BE7"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9E4BE7" w:rsidRDefault="009E4BE7"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E4BE7" w:rsidRDefault="009E4BE7"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E4BE7" w:rsidRDefault="009E4BE7"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6CA8F7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F86"/>
    <w:rsid w:val="00004187"/>
    <w:rsid w:val="00006876"/>
    <w:rsid w:val="00010235"/>
    <w:rsid w:val="0001083B"/>
    <w:rsid w:val="00011B94"/>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4643C"/>
    <w:rsid w:val="0004795B"/>
    <w:rsid w:val="00051B08"/>
    <w:rsid w:val="000547CF"/>
    <w:rsid w:val="00062F7F"/>
    <w:rsid w:val="00066986"/>
    <w:rsid w:val="00071C01"/>
    <w:rsid w:val="000735F0"/>
    <w:rsid w:val="00074161"/>
    <w:rsid w:val="000753F7"/>
    <w:rsid w:val="00077B08"/>
    <w:rsid w:val="00077B9F"/>
    <w:rsid w:val="000802B8"/>
    <w:rsid w:val="00081445"/>
    <w:rsid w:val="00083A2A"/>
    <w:rsid w:val="00084DFA"/>
    <w:rsid w:val="00086D77"/>
    <w:rsid w:val="000879A0"/>
    <w:rsid w:val="0009428C"/>
    <w:rsid w:val="000948F6"/>
    <w:rsid w:val="00095CD4"/>
    <w:rsid w:val="000968FB"/>
    <w:rsid w:val="0009745E"/>
    <w:rsid w:val="00097C45"/>
    <w:rsid w:val="000A072F"/>
    <w:rsid w:val="000A0AFB"/>
    <w:rsid w:val="000A6181"/>
    <w:rsid w:val="000A6E2B"/>
    <w:rsid w:val="000B0841"/>
    <w:rsid w:val="000B1342"/>
    <w:rsid w:val="000B28E7"/>
    <w:rsid w:val="000C0395"/>
    <w:rsid w:val="000C064F"/>
    <w:rsid w:val="000C7C9B"/>
    <w:rsid w:val="000D4EB7"/>
    <w:rsid w:val="000E1859"/>
    <w:rsid w:val="000E4971"/>
    <w:rsid w:val="000E654D"/>
    <w:rsid w:val="000F01D0"/>
    <w:rsid w:val="000F6AB2"/>
    <w:rsid w:val="000F6EBE"/>
    <w:rsid w:val="00100FC0"/>
    <w:rsid w:val="0010469B"/>
    <w:rsid w:val="00105267"/>
    <w:rsid w:val="001064AB"/>
    <w:rsid w:val="00106C3D"/>
    <w:rsid w:val="00111BAB"/>
    <w:rsid w:val="00114B51"/>
    <w:rsid w:val="00115DD9"/>
    <w:rsid w:val="00117C60"/>
    <w:rsid w:val="00117D51"/>
    <w:rsid w:val="00120299"/>
    <w:rsid w:val="001237C3"/>
    <w:rsid w:val="00123AEF"/>
    <w:rsid w:val="00130077"/>
    <w:rsid w:val="0013014D"/>
    <w:rsid w:val="0013147D"/>
    <w:rsid w:val="001315E3"/>
    <w:rsid w:val="0013259D"/>
    <w:rsid w:val="00132D51"/>
    <w:rsid w:val="001347F9"/>
    <w:rsid w:val="001416E6"/>
    <w:rsid w:val="001427C5"/>
    <w:rsid w:val="00142B61"/>
    <w:rsid w:val="00142B8D"/>
    <w:rsid w:val="00147A25"/>
    <w:rsid w:val="00152896"/>
    <w:rsid w:val="00153251"/>
    <w:rsid w:val="00154403"/>
    <w:rsid w:val="001550BA"/>
    <w:rsid w:val="00156763"/>
    <w:rsid w:val="00161103"/>
    <w:rsid w:val="00162F6A"/>
    <w:rsid w:val="00166D64"/>
    <w:rsid w:val="00167295"/>
    <w:rsid w:val="00173F30"/>
    <w:rsid w:val="0017549A"/>
    <w:rsid w:val="00175740"/>
    <w:rsid w:val="00176254"/>
    <w:rsid w:val="001855AA"/>
    <w:rsid w:val="00187E1F"/>
    <w:rsid w:val="00190377"/>
    <w:rsid w:val="00191D36"/>
    <w:rsid w:val="00192B49"/>
    <w:rsid w:val="001930D2"/>
    <w:rsid w:val="001966C2"/>
    <w:rsid w:val="001A14C5"/>
    <w:rsid w:val="001A2014"/>
    <w:rsid w:val="001A2FEF"/>
    <w:rsid w:val="001A60B9"/>
    <w:rsid w:val="001A6801"/>
    <w:rsid w:val="001A6F30"/>
    <w:rsid w:val="001B35A5"/>
    <w:rsid w:val="001B3DE8"/>
    <w:rsid w:val="001B5EB5"/>
    <w:rsid w:val="001C2F20"/>
    <w:rsid w:val="001C30A7"/>
    <w:rsid w:val="001C6B7D"/>
    <w:rsid w:val="001D156F"/>
    <w:rsid w:val="001D298A"/>
    <w:rsid w:val="001D78CE"/>
    <w:rsid w:val="001E009F"/>
    <w:rsid w:val="001E04EA"/>
    <w:rsid w:val="001E23D8"/>
    <w:rsid w:val="001E5124"/>
    <w:rsid w:val="001E5E4A"/>
    <w:rsid w:val="001E6954"/>
    <w:rsid w:val="001F04F4"/>
    <w:rsid w:val="001F27B2"/>
    <w:rsid w:val="001F461C"/>
    <w:rsid w:val="001F65F0"/>
    <w:rsid w:val="00211334"/>
    <w:rsid w:val="0021177D"/>
    <w:rsid w:val="0021202A"/>
    <w:rsid w:val="00215FC3"/>
    <w:rsid w:val="00216C55"/>
    <w:rsid w:val="00222277"/>
    <w:rsid w:val="00224A29"/>
    <w:rsid w:val="00225032"/>
    <w:rsid w:val="00225F08"/>
    <w:rsid w:val="0022788A"/>
    <w:rsid w:val="00231231"/>
    <w:rsid w:val="00232380"/>
    <w:rsid w:val="00233F58"/>
    <w:rsid w:val="0023460D"/>
    <w:rsid w:val="002379C6"/>
    <w:rsid w:val="00237F7C"/>
    <w:rsid w:val="00244E59"/>
    <w:rsid w:val="0024612B"/>
    <w:rsid w:val="00246B90"/>
    <w:rsid w:val="00251E21"/>
    <w:rsid w:val="002525F8"/>
    <w:rsid w:val="00274A5E"/>
    <w:rsid w:val="0027510C"/>
    <w:rsid w:val="00275639"/>
    <w:rsid w:val="00276215"/>
    <w:rsid w:val="0028516B"/>
    <w:rsid w:val="0028558A"/>
    <w:rsid w:val="00285F6D"/>
    <w:rsid w:val="00292117"/>
    <w:rsid w:val="002927C2"/>
    <w:rsid w:val="002B4A64"/>
    <w:rsid w:val="002B4C72"/>
    <w:rsid w:val="002B4DED"/>
    <w:rsid w:val="002B7F5E"/>
    <w:rsid w:val="002C0C2A"/>
    <w:rsid w:val="002C1EF5"/>
    <w:rsid w:val="002C3597"/>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02BC"/>
    <w:rsid w:val="0033519D"/>
    <w:rsid w:val="003361BC"/>
    <w:rsid w:val="00336892"/>
    <w:rsid w:val="00336F7D"/>
    <w:rsid w:val="00341322"/>
    <w:rsid w:val="00341469"/>
    <w:rsid w:val="00341EBD"/>
    <w:rsid w:val="00342607"/>
    <w:rsid w:val="00347D1A"/>
    <w:rsid w:val="0035191E"/>
    <w:rsid w:val="003521CE"/>
    <w:rsid w:val="00353847"/>
    <w:rsid w:val="00362A44"/>
    <w:rsid w:val="003703A2"/>
    <w:rsid w:val="0037487E"/>
    <w:rsid w:val="00375019"/>
    <w:rsid w:val="00375877"/>
    <w:rsid w:val="00377B0B"/>
    <w:rsid w:val="00381C98"/>
    <w:rsid w:val="00383247"/>
    <w:rsid w:val="00384FAC"/>
    <w:rsid w:val="00387F01"/>
    <w:rsid w:val="0039104A"/>
    <w:rsid w:val="0039109F"/>
    <w:rsid w:val="003916F5"/>
    <w:rsid w:val="003918D3"/>
    <w:rsid w:val="003922F4"/>
    <w:rsid w:val="0039281B"/>
    <w:rsid w:val="00392BF2"/>
    <w:rsid w:val="00395A4C"/>
    <w:rsid w:val="0039602C"/>
    <w:rsid w:val="003A104F"/>
    <w:rsid w:val="003A5F62"/>
    <w:rsid w:val="003A7FC8"/>
    <w:rsid w:val="003B17E9"/>
    <w:rsid w:val="003B298A"/>
    <w:rsid w:val="003B2ECD"/>
    <w:rsid w:val="003B4315"/>
    <w:rsid w:val="003B4FD8"/>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2E84"/>
    <w:rsid w:val="00405075"/>
    <w:rsid w:val="00416B05"/>
    <w:rsid w:val="00417CFE"/>
    <w:rsid w:val="00420EFF"/>
    <w:rsid w:val="00423CEE"/>
    <w:rsid w:val="00425A98"/>
    <w:rsid w:val="00427817"/>
    <w:rsid w:val="00427BF6"/>
    <w:rsid w:val="00434C42"/>
    <w:rsid w:val="004356A1"/>
    <w:rsid w:val="00435BD1"/>
    <w:rsid w:val="00443B18"/>
    <w:rsid w:val="004442C1"/>
    <w:rsid w:val="004474E3"/>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327"/>
    <w:rsid w:val="004867B3"/>
    <w:rsid w:val="004868F1"/>
    <w:rsid w:val="00487904"/>
    <w:rsid w:val="00494E00"/>
    <w:rsid w:val="00494E23"/>
    <w:rsid w:val="0049536F"/>
    <w:rsid w:val="00496894"/>
    <w:rsid w:val="004977AE"/>
    <w:rsid w:val="00497C42"/>
    <w:rsid w:val="004A20A3"/>
    <w:rsid w:val="004A21F0"/>
    <w:rsid w:val="004A48CE"/>
    <w:rsid w:val="004A6166"/>
    <w:rsid w:val="004A6FE4"/>
    <w:rsid w:val="004B2CA5"/>
    <w:rsid w:val="004B33E7"/>
    <w:rsid w:val="004C55D8"/>
    <w:rsid w:val="004C76AC"/>
    <w:rsid w:val="004E1E8E"/>
    <w:rsid w:val="004E2B89"/>
    <w:rsid w:val="004E3884"/>
    <w:rsid w:val="004E4444"/>
    <w:rsid w:val="004E7146"/>
    <w:rsid w:val="004E7916"/>
    <w:rsid w:val="004F66CD"/>
    <w:rsid w:val="004F7BD9"/>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0DEB"/>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A79BB"/>
    <w:rsid w:val="005B3AC0"/>
    <w:rsid w:val="005B44FE"/>
    <w:rsid w:val="005C0A2A"/>
    <w:rsid w:val="005C19F2"/>
    <w:rsid w:val="005C478D"/>
    <w:rsid w:val="005C5988"/>
    <w:rsid w:val="005D02AC"/>
    <w:rsid w:val="005D5140"/>
    <w:rsid w:val="005D6071"/>
    <w:rsid w:val="005E084F"/>
    <w:rsid w:val="005E2186"/>
    <w:rsid w:val="005E2E1F"/>
    <w:rsid w:val="005E4227"/>
    <w:rsid w:val="005F15B8"/>
    <w:rsid w:val="005F2D36"/>
    <w:rsid w:val="005F44D8"/>
    <w:rsid w:val="0060149E"/>
    <w:rsid w:val="00603E0E"/>
    <w:rsid w:val="00603E30"/>
    <w:rsid w:val="00605217"/>
    <w:rsid w:val="006063E4"/>
    <w:rsid w:val="0061070D"/>
    <w:rsid w:val="006107BF"/>
    <w:rsid w:val="00616164"/>
    <w:rsid w:val="006176C7"/>
    <w:rsid w:val="00617ADB"/>
    <w:rsid w:val="00622BA7"/>
    <w:rsid w:val="006232D9"/>
    <w:rsid w:val="00633CF8"/>
    <w:rsid w:val="0063608F"/>
    <w:rsid w:val="00641E31"/>
    <w:rsid w:val="0064250C"/>
    <w:rsid w:val="00644FB1"/>
    <w:rsid w:val="006451BA"/>
    <w:rsid w:val="00650986"/>
    <w:rsid w:val="00651D1C"/>
    <w:rsid w:val="00652230"/>
    <w:rsid w:val="006528F1"/>
    <w:rsid w:val="0065511C"/>
    <w:rsid w:val="006607F7"/>
    <w:rsid w:val="00661884"/>
    <w:rsid w:val="0066196E"/>
    <w:rsid w:val="006619EE"/>
    <w:rsid w:val="00661B81"/>
    <w:rsid w:val="0066387A"/>
    <w:rsid w:val="00663EB5"/>
    <w:rsid w:val="00665DC4"/>
    <w:rsid w:val="00665FA9"/>
    <w:rsid w:val="006667B5"/>
    <w:rsid w:val="00667789"/>
    <w:rsid w:val="006716D8"/>
    <w:rsid w:val="00676AAF"/>
    <w:rsid w:val="00677298"/>
    <w:rsid w:val="0067765A"/>
    <w:rsid w:val="00682106"/>
    <w:rsid w:val="00684E11"/>
    <w:rsid w:val="00691C49"/>
    <w:rsid w:val="00691E3B"/>
    <w:rsid w:val="0069223F"/>
    <w:rsid w:val="0069231D"/>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1AE9"/>
    <w:rsid w:val="006E4961"/>
    <w:rsid w:val="006E53CF"/>
    <w:rsid w:val="006F0FC4"/>
    <w:rsid w:val="006F162C"/>
    <w:rsid w:val="006F1E3F"/>
    <w:rsid w:val="006F2056"/>
    <w:rsid w:val="006F3AF6"/>
    <w:rsid w:val="006F3D26"/>
    <w:rsid w:val="006F6CBE"/>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4FD8"/>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6654"/>
    <w:rsid w:val="00791036"/>
    <w:rsid w:val="007957A7"/>
    <w:rsid w:val="007958E4"/>
    <w:rsid w:val="00796291"/>
    <w:rsid w:val="007A0CC3"/>
    <w:rsid w:val="007A2242"/>
    <w:rsid w:val="007A54E4"/>
    <w:rsid w:val="007B1395"/>
    <w:rsid w:val="007B30C4"/>
    <w:rsid w:val="007B3920"/>
    <w:rsid w:val="007C06FF"/>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EC3"/>
    <w:rsid w:val="00806FAB"/>
    <w:rsid w:val="0081535F"/>
    <w:rsid w:val="00817367"/>
    <w:rsid w:val="00825C0C"/>
    <w:rsid w:val="008312AC"/>
    <w:rsid w:val="008331AF"/>
    <w:rsid w:val="008359A4"/>
    <w:rsid w:val="00843CA4"/>
    <w:rsid w:val="00846937"/>
    <w:rsid w:val="00850D9A"/>
    <w:rsid w:val="008532ED"/>
    <w:rsid w:val="00853601"/>
    <w:rsid w:val="00853A23"/>
    <w:rsid w:val="00854C08"/>
    <w:rsid w:val="008603DF"/>
    <w:rsid w:val="00860B72"/>
    <w:rsid w:val="0086756C"/>
    <w:rsid w:val="0086791F"/>
    <w:rsid w:val="00871070"/>
    <w:rsid w:val="008719F7"/>
    <w:rsid w:val="00872D6C"/>
    <w:rsid w:val="00872DF6"/>
    <w:rsid w:val="00872EDE"/>
    <w:rsid w:val="008758B1"/>
    <w:rsid w:val="0088083C"/>
    <w:rsid w:val="008849B3"/>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404"/>
    <w:rsid w:val="0094564F"/>
    <w:rsid w:val="00945C37"/>
    <w:rsid w:val="00947598"/>
    <w:rsid w:val="00951FB2"/>
    <w:rsid w:val="0095645C"/>
    <w:rsid w:val="00964212"/>
    <w:rsid w:val="00971D73"/>
    <w:rsid w:val="009754B1"/>
    <w:rsid w:val="00977220"/>
    <w:rsid w:val="009856CE"/>
    <w:rsid w:val="009860B4"/>
    <w:rsid w:val="00986245"/>
    <w:rsid w:val="009952D0"/>
    <w:rsid w:val="009965C7"/>
    <w:rsid w:val="009A0608"/>
    <w:rsid w:val="009A1F1B"/>
    <w:rsid w:val="009A2D6F"/>
    <w:rsid w:val="009C33A4"/>
    <w:rsid w:val="009C5342"/>
    <w:rsid w:val="009C5A1D"/>
    <w:rsid w:val="009C5F28"/>
    <w:rsid w:val="009C6F30"/>
    <w:rsid w:val="009D2609"/>
    <w:rsid w:val="009D5766"/>
    <w:rsid w:val="009D6012"/>
    <w:rsid w:val="009E2576"/>
    <w:rsid w:val="009E43D1"/>
    <w:rsid w:val="009E4BE7"/>
    <w:rsid w:val="009E503B"/>
    <w:rsid w:val="009F027A"/>
    <w:rsid w:val="009F435B"/>
    <w:rsid w:val="009F5685"/>
    <w:rsid w:val="009F63BA"/>
    <w:rsid w:val="00A00117"/>
    <w:rsid w:val="00A032BF"/>
    <w:rsid w:val="00A06FAA"/>
    <w:rsid w:val="00A075EF"/>
    <w:rsid w:val="00A1255D"/>
    <w:rsid w:val="00A13A99"/>
    <w:rsid w:val="00A144C2"/>
    <w:rsid w:val="00A21F51"/>
    <w:rsid w:val="00A253EA"/>
    <w:rsid w:val="00A30BEC"/>
    <w:rsid w:val="00A3233B"/>
    <w:rsid w:val="00A32C7E"/>
    <w:rsid w:val="00A34D1C"/>
    <w:rsid w:val="00A350E9"/>
    <w:rsid w:val="00A3716D"/>
    <w:rsid w:val="00A463E2"/>
    <w:rsid w:val="00A47604"/>
    <w:rsid w:val="00A47C8A"/>
    <w:rsid w:val="00A5159C"/>
    <w:rsid w:val="00A516C7"/>
    <w:rsid w:val="00A5274E"/>
    <w:rsid w:val="00A60CB2"/>
    <w:rsid w:val="00A627C8"/>
    <w:rsid w:val="00A77C28"/>
    <w:rsid w:val="00A80081"/>
    <w:rsid w:val="00A807C7"/>
    <w:rsid w:val="00A828BA"/>
    <w:rsid w:val="00A863C0"/>
    <w:rsid w:val="00A86EE6"/>
    <w:rsid w:val="00A9018B"/>
    <w:rsid w:val="00A922D9"/>
    <w:rsid w:val="00A93E3F"/>
    <w:rsid w:val="00A95276"/>
    <w:rsid w:val="00A9595E"/>
    <w:rsid w:val="00A97857"/>
    <w:rsid w:val="00AA0895"/>
    <w:rsid w:val="00AA42AE"/>
    <w:rsid w:val="00AA5ED0"/>
    <w:rsid w:val="00AB336B"/>
    <w:rsid w:val="00AB422D"/>
    <w:rsid w:val="00AB5960"/>
    <w:rsid w:val="00AB5B55"/>
    <w:rsid w:val="00AB644D"/>
    <w:rsid w:val="00AC3C6E"/>
    <w:rsid w:val="00AD05ED"/>
    <w:rsid w:val="00AD13D8"/>
    <w:rsid w:val="00AD2A69"/>
    <w:rsid w:val="00AD50E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278C"/>
    <w:rsid w:val="00B1551B"/>
    <w:rsid w:val="00B157D5"/>
    <w:rsid w:val="00B164F1"/>
    <w:rsid w:val="00B22FFC"/>
    <w:rsid w:val="00B27F42"/>
    <w:rsid w:val="00B30BC0"/>
    <w:rsid w:val="00B320B2"/>
    <w:rsid w:val="00B43C3D"/>
    <w:rsid w:val="00B44D21"/>
    <w:rsid w:val="00B45650"/>
    <w:rsid w:val="00B5112E"/>
    <w:rsid w:val="00B55EA3"/>
    <w:rsid w:val="00B646E5"/>
    <w:rsid w:val="00B6640C"/>
    <w:rsid w:val="00B675E4"/>
    <w:rsid w:val="00B67E2E"/>
    <w:rsid w:val="00B7182A"/>
    <w:rsid w:val="00B760BE"/>
    <w:rsid w:val="00B76A21"/>
    <w:rsid w:val="00B831B4"/>
    <w:rsid w:val="00B84815"/>
    <w:rsid w:val="00B8738A"/>
    <w:rsid w:val="00B934B5"/>
    <w:rsid w:val="00B95E16"/>
    <w:rsid w:val="00B97469"/>
    <w:rsid w:val="00BA251A"/>
    <w:rsid w:val="00BA51CF"/>
    <w:rsid w:val="00BB3072"/>
    <w:rsid w:val="00BC017D"/>
    <w:rsid w:val="00BD3EFB"/>
    <w:rsid w:val="00BD5304"/>
    <w:rsid w:val="00BE51C7"/>
    <w:rsid w:val="00BE6AF6"/>
    <w:rsid w:val="00BF0313"/>
    <w:rsid w:val="00BF0D33"/>
    <w:rsid w:val="00BF1804"/>
    <w:rsid w:val="00BF3884"/>
    <w:rsid w:val="00BF4FFA"/>
    <w:rsid w:val="00BF6F21"/>
    <w:rsid w:val="00BF77FD"/>
    <w:rsid w:val="00C0236A"/>
    <w:rsid w:val="00C05113"/>
    <w:rsid w:val="00C05B2E"/>
    <w:rsid w:val="00C06C3E"/>
    <w:rsid w:val="00C072D0"/>
    <w:rsid w:val="00C17098"/>
    <w:rsid w:val="00C20EE9"/>
    <w:rsid w:val="00C214C3"/>
    <w:rsid w:val="00C23D78"/>
    <w:rsid w:val="00C35ED0"/>
    <w:rsid w:val="00C36B45"/>
    <w:rsid w:val="00C40A83"/>
    <w:rsid w:val="00C4105B"/>
    <w:rsid w:val="00C45C8B"/>
    <w:rsid w:val="00C45C96"/>
    <w:rsid w:val="00C5183B"/>
    <w:rsid w:val="00C51D13"/>
    <w:rsid w:val="00C5339F"/>
    <w:rsid w:val="00C615DC"/>
    <w:rsid w:val="00C631F8"/>
    <w:rsid w:val="00C645D2"/>
    <w:rsid w:val="00C650DB"/>
    <w:rsid w:val="00C72C35"/>
    <w:rsid w:val="00C72FC2"/>
    <w:rsid w:val="00C72FFB"/>
    <w:rsid w:val="00C81797"/>
    <w:rsid w:val="00C83441"/>
    <w:rsid w:val="00C84AE6"/>
    <w:rsid w:val="00C862D4"/>
    <w:rsid w:val="00C86BE5"/>
    <w:rsid w:val="00C87528"/>
    <w:rsid w:val="00C87798"/>
    <w:rsid w:val="00C91B9D"/>
    <w:rsid w:val="00C95164"/>
    <w:rsid w:val="00C96178"/>
    <w:rsid w:val="00CA375E"/>
    <w:rsid w:val="00CA5E9E"/>
    <w:rsid w:val="00CA7DD4"/>
    <w:rsid w:val="00CB15B4"/>
    <w:rsid w:val="00CB3BA9"/>
    <w:rsid w:val="00CB431C"/>
    <w:rsid w:val="00CB45DA"/>
    <w:rsid w:val="00CB5A3E"/>
    <w:rsid w:val="00CC2266"/>
    <w:rsid w:val="00CC2C2A"/>
    <w:rsid w:val="00CC78EA"/>
    <w:rsid w:val="00CD1AED"/>
    <w:rsid w:val="00CD5896"/>
    <w:rsid w:val="00CE2BDB"/>
    <w:rsid w:val="00CE4410"/>
    <w:rsid w:val="00CE6D29"/>
    <w:rsid w:val="00CF1130"/>
    <w:rsid w:val="00CF216F"/>
    <w:rsid w:val="00CF4BB5"/>
    <w:rsid w:val="00CF4FAC"/>
    <w:rsid w:val="00CF6AC7"/>
    <w:rsid w:val="00CF7866"/>
    <w:rsid w:val="00CF7F0C"/>
    <w:rsid w:val="00D01E73"/>
    <w:rsid w:val="00D02054"/>
    <w:rsid w:val="00D02D17"/>
    <w:rsid w:val="00D02F8B"/>
    <w:rsid w:val="00D05DB2"/>
    <w:rsid w:val="00D12DA6"/>
    <w:rsid w:val="00D14C22"/>
    <w:rsid w:val="00D15851"/>
    <w:rsid w:val="00D16F5E"/>
    <w:rsid w:val="00D2026B"/>
    <w:rsid w:val="00D20635"/>
    <w:rsid w:val="00D20FB0"/>
    <w:rsid w:val="00D21DCD"/>
    <w:rsid w:val="00D2235F"/>
    <w:rsid w:val="00D229E2"/>
    <w:rsid w:val="00D3345B"/>
    <w:rsid w:val="00D435F8"/>
    <w:rsid w:val="00D43E78"/>
    <w:rsid w:val="00D448E1"/>
    <w:rsid w:val="00D46929"/>
    <w:rsid w:val="00D51663"/>
    <w:rsid w:val="00D51BF1"/>
    <w:rsid w:val="00D52973"/>
    <w:rsid w:val="00D57990"/>
    <w:rsid w:val="00D62E53"/>
    <w:rsid w:val="00D64E37"/>
    <w:rsid w:val="00D65E31"/>
    <w:rsid w:val="00D7393E"/>
    <w:rsid w:val="00D75344"/>
    <w:rsid w:val="00D757FF"/>
    <w:rsid w:val="00D7684B"/>
    <w:rsid w:val="00D76DA4"/>
    <w:rsid w:val="00D77F61"/>
    <w:rsid w:val="00D81B93"/>
    <w:rsid w:val="00D83886"/>
    <w:rsid w:val="00D8684F"/>
    <w:rsid w:val="00D873D7"/>
    <w:rsid w:val="00D95B46"/>
    <w:rsid w:val="00D97A23"/>
    <w:rsid w:val="00DA3064"/>
    <w:rsid w:val="00DB1459"/>
    <w:rsid w:val="00DB34DD"/>
    <w:rsid w:val="00DB5091"/>
    <w:rsid w:val="00DB6C36"/>
    <w:rsid w:val="00DB7669"/>
    <w:rsid w:val="00DB7C8D"/>
    <w:rsid w:val="00DC3F89"/>
    <w:rsid w:val="00DC51A4"/>
    <w:rsid w:val="00DD0218"/>
    <w:rsid w:val="00DD02D3"/>
    <w:rsid w:val="00DD1482"/>
    <w:rsid w:val="00DD1E1E"/>
    <w:rsid w:val="00DD3A7A"/>
    <w:rsid w:val="00DD61D0"/>
    <w:rsid w:val="00DD7584"/>
    <w:rsid w:val="00DE0474"/>
    <w:rsid w:val="00DE1245"/>
    <w:rsid w:val="00DE1452"/>
    <w:rsid w:val="00DE1C69"/>
    <w:rsid w:val="00DE1DDB"/>
    <w:rsid w:val="00DE6D25"/>
    <w:rsid w:val="00DF36CA"/>
    <w:rsid w:val="00DF65C5"/>
    <w:rsid w:val="00DF689C"/>
    <w:rsid w:val="00E05A9D"/>
    <w:rsid w:val="00E07329"/>
    <w:rsid w:val="00E166A6"/>
    <w:rsid w:val="00E2602C"/>
    <w:rsid w:val="00E30B96"/>
    <w:rsid w:val="00E32FC0"/>
    <w:rsid w:val="00E344EF"/>
    <w:rsid w:val="00E3597C"/>
    <w:rsid w:val="00E36DB8"/>
    <w:rsid w:val="00E36DFA"/>
    <w:rsid w:val="00E410D6"/>
    <w:rsid w:val="00E411F4"/>
    <w:rsid w:val="00E42262"/>
    <w:rsid w:val="00E4382C"/>
    <w:rsid w:val="00E44965"/>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4C20"/>
    <w:rsid w:val="00E95957"/>
    <w:rsid w:val="00E97295"/>
    <w:rsid w:val="00E97944"/>
    <w:rsid w:val="00EA1730"/>
    <w:rsid w:val="00EA2B99"/>
    <w:rsid w:val="00EA2DDC"/>
    <w:rsid w:val="00EA3405"/>
    <w:rsid w:val="00EA592B"/>
    <w:rsid w:val="00EB0061"/>
    <w:rsid w:val="00EB1D71"/>
    <w:rsid w:val="00EB6E25"/>
    <w:rsid w:val="00EC2305"/>
    <w:rsid w:val="00EC2807"/>
    <w:rsid w:val="00EC345E"/>
    <w:rsid w:val="00EC4276"/>
    <w:rsid w:val="00EC5474"/>
    <w:rsid w:val="00EC6D23"/>
    <w:rsid w:val="00EC77E5"/>
    <w:rsid w:val="00ED20B3"/>
    <w:rsid w:val="00ED2574"/>
    <w:rsid w:val="00ED3CCF"/>
    <w:rsid w:val="00ED3F1F"/>
    <w:rsid w:val="00ED424C"/>
    <w:rsid w:val="00ED45D1"/>
    <w:rsid w:val="00ED6B57"/>
    <w:rsid w:val="00ED6E21"/>
    <w:rsid w:val="00EE01DF"/>
    <w:rsid w:val="00EE4AF3"/>
    <w:rsid w:val="00EE5FAC"/>
    <w:rsid w:val="00EF2995"/>
    <w:rsid w:val="00EF5801"/>
    <w:rsid w:val="00EF6825"/>
    <w:rsid w:val="00F00491"/>
    <w:rsid w:val="00F01AE0"/>
    <w:rsid w:val="00F03FC7"/>
    <w:rsid w:val="00F04614"/>
    <w:rsid w:val="00F06369"/>
    <w:rsid w:val="00F07ACD"/>
    <w:rsid w:val="00F140DA"/>
    <w:rsid w:val="00F20CF7"/>
    <w:rsid w:val="00F21656"/>
    <w:rsid w:val="00F23595"/>
    <w:rsid w:val="00F30A4F"/>
    <w:rsid w:val="00F31466"/>
    <w:rsid w:val="00F323B1"/>
    <w:rsid w:val="00F34225"/>
    <w:rsid w:val="00F34F07"/>
    <w:rsid w:val="00F35EF2"/>
    <w:rsid w:val="00F37C4C"/>
    <w:rsid w:val="00F40487"/>
    <w:rsid w:val="00F41159"/>
    <w:rsid w:val="00F41A0B"/>
    <w:rsid w:val="00F41CE0"/>
    <w:rsid w:val="00F4743E"/>
    <w:rsid w:val="00F5173F"/>
    <w:rsid w:val="00F52812"/>
    <w:rsid w:val="00F52E44"/>
    <w:rsid w:val="00F53E12"/>
    <w:rsid w:val="00F555A5"/>
    <w:rsid w:val="00F55B90"/>
    <w:rsid w:val="00F56A44"/>
    <w:rsid w:val="00F57DC6"/>
    <w:rsid w:val="00F60221"/>
    <w:rsid w:val="00F63A2D"/>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6097"/>
    <w:rsid w:val="00FB0086"/>
    <w:rsid w:val="00FB2715"/>
    <w:rsid w:val="00FB344A"/>
    <w:rsid w:val="00FB3F9B"/>
    <w:rsid w:val="00FB4A32"/>
    <w:rsid w:val="00FB77D0"/>
    <w:rsid w:val="00FD1611"/>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F34F07"/>
    <w:pPr>
      <w:autoSpaceDE w:val="0"/>
      <w:autoSpaceDN w:val="0"/>
      <w:adjustRightInd w:val="0"/>
      <w:spacing w:after="0" w:line="240" w:lineRule="auto"/>
    </w:pPr>
    <w:rPr>
      <w:rFonts w:ascii="Meiryo" w:eastAsia="Meiryo" w:cs="Meiryo"/>
      <w:color w:val="000000"/>
      <w:sz w:val="24"/>
      <w:szCs w:val="24"/>
    </w:rPr>
  </w:style>
  <w:style w:type="character" w:customStyle="1" w:styleId="ListBullet2Char">
    <w:name w:val="List Bullet 2 Char"/>
    <w:basedOn w:val="DefaultParagraphFont"/>
    <w:link w:val="ListBullet2"/>
    <w:uiPriority w:val="99"/>
    <w:rsid w:val="00FD1611"/>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500058</RACS_x0020_ID>
    <Approved_x0020_Provider xmlns="a8338b6e-77a6-4851-82b6-98166143ffdd">West Australian Association of Polish Women Inc</Approved_x0020_Provider>
    <Management_x0020_Company_x0020_ID xmlns="a8338b6e-77a6-4851-82b6-98166143ffdd" xsi:nil="true"/>
    <Home xmlns="a8338b6e-77a6-4851-82b6-98166143ffdd">Rainbow The Multicultural Aged Care Program</Home>
    <Signed xmlns="a8338b6e-77a6-4851-82b6-98166143ffdd" xsi:nil="true"/>
    <Uploaded xmlns="a8338b6e-77a6-4851-82b6-98166143ffdd">true</Uploaded>
    <Management_x0020_Company xmlns="a8338b6e-77a6-4851-82b6-98166143ffdd" xsi:nil="true"/>
    <Doc_x0020_Date xmlns="a8338b6e-77a6-4851-82b6-98166143ffdd">2022-04-14T04:47:40+00:00</Doc_x0020_Date>
    <CSI_x0020_ID xmlns="a8338b6e-77a6-4851-82b6-98166143ffdd" xsi:nil="true"/>
    <Case_x0020_ID xmlns="a8338b6e-77a6-4851-82b6-98166143ffdd" xsi:nil="true"/>
    <Approved_x0020_Provider_x0020_ID xmlns="a8338b6e-77a6-4851-82b6-98166143ffdd">59E93EDB-8A82-E411-B1AD-005056922186</Approved_x0020_Provider_x0020_ID>
    <Location xmlns="a8338b6e-77a6-4851-82b6-98166143ffdd" xsi:nil="true"/>
    <Doc_x0020_Type xmlns="a8338b6e-77a6-4851-82b6-98166143ffdd">Publication</Doc_x0020_Type>
    <Home_x0020_ID xmlns="a8338b6e-77a6-4851-82b6-98166143ffdd">CCD16765-0385-E411-B1AD-005056922186</Home_x0020_ID>
    <State xmlns="a8338b6e-77a6-4851-82b6-98166143ffdd">WA</State>
    <Doc_x0020_Sent_Received_x0020_Date xmlns="a8338b6e-77a6-4851-82b6-98166143ffdd">2022-04-14T00:00:00+00:00</Doc_x0020_Sent_Received_x0020_Date>
    <Activity_x0020_ID xmlns="a8338b6e-77a6-4851-82b6-98166143ffdd">243E39BE-E7F1-E811-95D9-005056922186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5C2EFA80-DED2-4CBC-A4F4-89E1787C2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FA958F-481E-4A82-AEF0-4FFB1E45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6761</Words>
  <Characters>38539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2022-06-07T21:52:00Z</dcterms:created>
  <dcterms:modified xsi:type="dcterms:W3CDTF">2022-06-07T21:52:00Z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