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2A0DEF" w:rsidRPr="002A0DEF"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14"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2A0DEF" w:rsidRPr="002A0DEF"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828992D" w:rsidR="00142FF8" w:rsidRPr="002A0DEF" w:rsidRDefault="002A0DEF" w:rsidP="00142FF8">
            <w:pPr>
              <w:pStyle w:val="ListBullet"/>
              <w:numPr>
                <w:ilvl w:val="0"/>
                <w:numId w:val="0"/>
              </w:numPr>
              <w:spacing w:before="0" w:after="120" w:line="22" w:lineRule="atLeast"/>
              <w:rPr>
                <w:rFonts w:ascii="Arial" w:hAnsi="Arial" w:cs="Arial"/>
                <w:color w:val="auto"/>
              </w:rPr>
            </w:pPr>
            <w:r w:rsidRPr="002A0DEF">
              <w:rPr>
                <w:rFonts w:ascii="Arial" w:eastAsia="Calibri" w:hAnsi="Arial" w:cs="Arial"/>
                <w:color w:val="auto"/>
              </w:rPr>
              <w:t>Regis Chelmer</w:t>
            </w:r>
          </w:p>
        </w:tc>
        <w:tc>
          <w:tcPr>
            <w:tcW w:w="4814" w:type="dxa"/>
          </w:tcPr>
          <w:p w14:paraId="02F1E98D" w14:textId="2B8D7E7A" w:rsidR="00142FF8" w:rsidRPr="002A0DEF" w:rsidRDefault="007804A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04AE">
              <w:rPr>
                <w:rFonts w:ascii="Arial" w:hAnsi="Arial" w:cs="Arial"/>
                <w:color w:val="auto"/>
              </w:rPr>
              <w:t>25 July 2022</w:t>
            </w:r>
          </w:p>
        </w:tc>
      </w:tr>
      <w:tr w:rsidR="002A0DEF" w:rsidRPr="002A0DEF"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14"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4253A88" w:rsidR="00142FF8" w:rsidRPr="002A0DEF" w:rsidRDefault="002A0DEF" w:rsidP="00142FF8">
            <w:pPr>
              <w:pStyle w:val="ListBullet"/>
              <w:numPr>
                <w:ilvl w:val="0"/>
                <w:numId w:val="0"/>
              </w:numPr>
              <w:spacing w:before="0" w:after="120" w:line="22" w:lineRule="atLeast"/>
              <w:rPr>
                <w:rFonts w:ascii="Arial" w:hAnsi="Arial" w:cs="Arial"/>
                <w:color w:val="auto"/>
              </w:rPr>
            </w:pPr>
            <w:r w:rsidRPr="002A0DEF">
              <w:rPr>
                <w:rFonts w:ascii="Arial" w:hAnsi="Arial" w:cs="Arial"/>
                <w:color w:val="auto"/>
              </w:rPr>
              <w:t>5807</w:t>
            </w:r>
          </w:p>
        </w:tc>
        <w:tc>
          <w:tcPr>
            <w:tcW w:w="4814"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14" w:type="dxa"/>
          </w:tcPr>
          <w:p w14:paraId="48B56AC4"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Activity date:</w:t>
            </w:r>
          </w:p>
        </w:tc>
      </w:tr>
      <w:tr w:rsidR="002A0DEF" w:rsidRPr="002A0DEF"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3A6F59A" w:rsidR="00142FF8" w:rsidRPr="005123D5" w:rsidRDefault="005123D5" w:rsidP="00142FF8">
            <w:pPr>
              <w:pStyle w:val="ListBullet"/>
              <w:numPr>
                <w:ilvl w:val="0"/>
                <w:numId w:val="0"/>
              </w:numPr>
              <w:spacing w:before="0" w:after="120" w:line="22" w:lineRule="atLeast"/>
              <w:rPr>
                <w:rFonts w:ascii="Arial" w:hAnsi="Arial" w:cs="Arial"/>
                <w:color w:val="auto"/>
              </w:rPr>
            </w:pPr>
            <w:r w:rsidRPr="005123D5">
              <w:rPr>
                <w:rFonts w:ascii="Arial" w:eastAsia="Calibri" w:hAnsi="Arial" w:cs="Arial"/>
              </w:rPr>
              <w:t>Regis Aged Care Pty Ltd</w:t>
            </w:r>
          </w:p>
        </w:tc>
        <w:tc>
          <w:tcPr>
            <w:tcW w:w="4814" w:type="dxa"/>
          </w:tcPr>
          <w:p w14:paraId="340AC78C" w14:textId="56536CC7" w:rsidR="00142FF8" w:rsidRPr="002A0DEF" w:rsidRDefault="002A0DE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29 June 2022 to 1 July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41B014C0"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for </w:t>
      </w:r>
      <w:r>
        <w:rPr>
          <w:rFonts w:ascii="Arial" w:hAnsi="Arial" w:cs="Arial"/>
          <w:color w:val="auto"/>
        </w:rPr>
        <w:t>Regis Chelmer</w:t>
      </w:r>
      <w:r w:rsidRPr="00D15528">
        <w:rPr>
          <w:rFonts w:ascii="Arial" w:hAnsi="Arial" w:cs="Arial"/>
          <w:color w:val="auto"/>
        </w:rPr>
        <w:t xml:space="preserve"> (</w:t>
      </w:r>
      <w:r w:rsidRPr="00D15528">
        <w:rPr>
          <w:rFonts w:ascii="Arial" w:hAnsi="Arial" w:cs="Arial"/>
          <w:b/>
          <w:color w:val="auto"/>
        </w:rPr>
        <w:t>the service</w:t>
      </w:r>
      <w:r w:rsidRPr="00D15528">
        <w:rPr>
          <w:rFonts w:ascii="Arial" w:hAnsi="Arial" w:cs="Arial"/>
          <w:color w:val="auto"/>
        </w:rPr>
        <w:t xml:space="preserve">) has been considered by Denise 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07188074" w14:textId="5953CD87" w:rsidR="00846AAE" w:rsidRDefault="00846AAE" w:rsidP="003B7107">
      <w:pPr>
        <w:pStyle w:val="ListParagraph"/>
        <w:numPr>
          <w:ilvl w:val="0"/>
          <w:numId w:val="34"/>
        </w:numPr>
        <w:spacing w:line="22" w:lineRule="atLeast"/>
        <w:ind w:left="714" w:hanging="357"/>
        <w:contextualSpacing w:val="0"/>
        <w:rPr>
          <w:rFonts w:ascii="Arial" w:hAnsi="Arial" w:cs="Arial"/>
          <w:color w:val="auto"/>
        </w:rPr>
      </w:pPr>
      <w:r w:rsidRPr="0076385C">
        <w:rPr>
          <w:rFonts w:ascii="Arial" w:hAnsi="Arial" w:cs="Arial"/>
          <w:color w:val="auto"/>
        </w:rPr>
        <w:t xml:space="preserve">the assessment team’s report for the Site Audit, dated </w:t>
      </w:r>
      <w:r>
        <w:rPr>
          <w:rFonts w:ascii="Arial" w:hAnsi="Arial" w:cs="Arial"/>
          <w:color w:val="auto"/>
        </w:rPr>
        <w:t>21</w:t>
      </w:r>
      <w:r w:rsidRPr="0076385C">
        <w:rPr>
          <w:rFonts w:ascii="Arial" w:hAnsi="Arial" w:cs="Arial"/>
          <w:color w:val="auto"/>
        </w:rPr>
        <w:t xml:space="preserve"> June 2022; the Site Audit report was informed by a site assessment, observations at the service, review of documents and interviews with staff, consumers/representatives and others</w:t>
      </w:r>
      <w:r w:rsidR="003B7107">
        <w:rPr>
          <w:rFonts w:ascii="Arial" w:hAnsi="Arial" w:cs="Arial"/>
          <w:color w:val="auto"/>
        </w:rPr>
        <w:t>.</w:t>
      </w:r>
    </w:p>
    <w:p w14:paraId="7F00A52E" w14:textId="68D1C0EC" w:rsidR="003B7107" w:rsidRPr="003B7107" w:rsidRDefault="003B7107" w:rsidP="003B7107">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1C65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1C65D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5B44E7" w:rsidRDefault="00846AAE" w:rsidP="001C65D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0BE38A98" w14:textId="77777777" w:rsidTr="001C65D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1C65D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5B44E7" w:rsidRDefault="00846AAE" w:rsidP="001C65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52D915D4" w14:textId="77777777" w:rsidTr="001C6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1C65D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77777777" w:rsidR="00846AAE" w:rsidRPr="005B44E7" w:rsidRDefault="00846AAE" w:rsidP="001C65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357A25CD" w14:textId="77777777" w:rsidTr="001C65D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5B44E7" w:rsidRDefault="00846AAE" w:rsidP="001C65D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77777777" w:rsidR="00846AAE" w:rsidRPr="005B44E7" w:rsidRDefault="00846AAE" w:rsidP="001C65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0AF71BED" w14:textId="77777777" w:rsidTr="001C6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5B44E7" w:rsidRDefault="00846AAE" w:rsidP="001C65D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77777777" w:rsidR="00846AAE" w:rsidRPr="005B44E7" w:rsidRDefault="00846AAE" w:rsidP="001C65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714E9A69" w14:textId="77777777" w:rsidTr="001C65D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5B44E7" w:rsidRDefault="00846AAE" w:rsidP="001C65D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77777777" w:rsidR="00846AAE" w:rsidRPr="005B44E7" w:rsidRDefault="00846AAE" w:rsidP="001C65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79DBA265" w14:textId="77777777" w:rsidTr="001C65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5B44E7" w:rsidRDefault="00846AAE" w:rsidP="001C65D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77777777" w:rsidR="00846AAE" w:rsidRPr="005B44E7" w:rsidRDefault="00846AAE" w:rsidP="001C65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5B44E7" w14:paraId="68D34727" w14:textId="77777777" w:rsidTr="001C65D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5B44E7" w:rsidRDefault="00846AAE" w:rsidP="001C65D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77777777" w:rsidR="00846AAE" w:rsidRPr="005B44E7" w:rsidRDefault="00846AAE" w:rsidP="001C65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B83D6B" w:rsidRDefault="007A3965" w:rsidP="007A3965">
      <w:pPr>
        <w:pStyle w:val="Heading1"/>
        <w:spacing w:before="120" w:after="240" w:line="22" w:lineRule="atLeast"/>
        <w:rPr>
          <w:rFonts w:ascii="Arial" w:hAnsi="Arial" w:cs="Arial"/>
        </w:rPr>
      </w:pPr>
      <w:bookmarkStart w:id="1" w:name="_Hlk102658135"/>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1C6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1C65D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1C65D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1C65D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1C65D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1C65D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1C65D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1C65D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1C65D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1C65D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1C65D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1C65DE">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1C65D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1C65D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1C65D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1C65D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EBC3B51" w14:textId="77777777" w:rsidR="007A3965" w:rsidRPr="003A2BA8" w:rsidRDefault="007A3965"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1C65D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77777777" w:rsidR="007A3965" w:rsidRPr="00B83D6B" w:rsidRDefault="007A3965"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2101E52F" w14:textId="40871BE3" w:rsidR="007A3965" w:rsidRPr="001E2BE4" w:rsidRDefault="007A3965" w:rsidP="00E90073">
      <w:pPr>
        <w:rPr>
          <w:rFonts w:ascii="Arial" w:hAnsi="Arial" w:cs="Arial"/>
        </w:rPr>
      </w:pPr>
      <w:r w:rsidRPr="001E2BE4">
        <w:rPr>
          <w:rFonts w:ascii="Arial" w:hAnsi="Arial" w:cs="Arial"/>
        </w:rPr>
        <w:t xml:space="preserve">Consumers considered they were treated with dignity and respect, could maintain their identity, make informed choices about their care and services, and live the life they chose. </w:t>
      </w:r>
      <w:r w:rsidR="001E2BE4" w:rsidRPr="001E2BE4">
        <w:rPr>
          <w:rFonts w:ascii="Arial" w:hAnsi="Arial" w:cs="Arial"/>
        </w:rPr>
        <w:t xml:space="preserve">Consumers from diverse backgrounds confirmed staff recognised their </w:t>
      </w:r>
      <w:r w:rsidR="001E2BE4">
        <w:rPr>
          <w:rFonts w:ascii="Arial" w:hAnsi="Arial" w:cs="Arial"/>
        </w:rPr>
        <w:t xml:space="preserve">cultural preferences, </w:t>
      </w:r>
      <w:r w:rsidRPr="001E2BE4">
        <w:rPr>
          <w:rFonts w:ascii="Arial" w:hAnsi="Arial" w:cs="Arial"/>
        </w:rPr>
        <w:t xml:space="preserve">their privacy was </w:t>
      </w:r>
      <w:r w:rsidR="001E2BE4" w:rsidRPr="001E2BE4">
        <w:rPr>
          <w:rFonts w:ascii="Arial" w:hAnsi="Arial" w:cs="Arial"/>
        </w:rPr>
        <w:t>maintained</w:t>
      </w:r>
      <w:r w:rsidR="001012D8">
        <w:rPr>
          <w:rFonts w:ascii="Arial" w:hAnsi="Arial" w:cs="Arial"/>
        </w:rPr>
        <w:t>,</w:t>
      </w:r>
      <w:r w:rsidRPr="001E2BE4">
        <w:rPr>
          <w:rFonts w:ascii="Arial" w:hAnsi="Arial" w:cs="Arial"/>
        </w:rPr>
        <w:t xml:space="preserve"> and personal information kept confidential.</w:t>
      </w:r>
    </w:p>
    <w:p w14:paraId="7AF7D14B" w14:textId="2E82B4D7" w:rsidR="001E2BE4" w:rsidRDefault="007A3965" w:rsidP="00E90073">
      <w:pPr>
        <w:rPr>
          <w:rFonts w:ascii="Arial" w:hAnsi="Arial" w:cs="Arial"/>
        </w:rPr>
      </w:pPr>
      <w:r w:rsidRPr="00212471">
        <w:rPr>
          <w:rFonts w:ascii="Arial" w:hAnsi="Arial" w:cs="Arial"/>
          <w:color w:val="auto"/>
        </w:rPr>
        <w:t xml:space="preserve">Staff </w:t>
      </w:r>
      <w:r>
        <w:rPr>
          <w:rFonts w:ascii="Arial" w:hAnsi="Arial" w:cs="Arial"/>
          <w:color w:val="auto"/>
        </w:rPr>
        <w:t xml:space="preserve">were familiar with consumer’s backgrounds and cultures, </w:t>
      </w:r>
      <w:r w:rsidRPr="00212471">
        <w:rPr>
          <w:rFonts w:ascii="Arial" w:hAnsi="Arial" w:cs="Arial"/>
          <w:color w:val="auto"/>
        </w:rPr>
        <w:t xml:space="preserve">described </w:t>
      </w:r>
      <w:r>
        <w:rPr>
          <w:rFonts w:ascii="Arial" w:hAnsi="Arial" w:cs="Arial"/>
          <w:color w:val="auto"/>
        </w:rPr>
        <w:t>ways to support consumer lifestyle choices</w:t>
      </w:r>
      <w:r w:rsidR="001012D8">
        <w:rPr>
          <w:rFonts w:ascii="Arial" w:hAnsi="Arial" w:cs="Arial"/>
          <w:color w:val="auto"/>
        </w:rPr>
        <w:t xml:space="preserve">, </w:t>
      </w:r>
      <w:r>
        <w:rPr>
          <w:rFonts w:ascii="Arial" w:hAnsi="Arial" w:cs="Arial"/>
          <w:color w:val="auto"/>
        </w:rPr>
        <w:t>preferences and were observed interacting respectfully with consumers.</w:t>
      </w:r>
      <w:r w:rsidRPr="00212471">
        <w:rPr>
          <w:rFonts w:ascii="Arial" w:eastAsia="Calibri" w:hAnsi="Arial" w:cs="Arial"/>
          <w:color w:val="auto"/>
        </w:rPr>
        <w:t xml:space="preserve"> </w:t>
      </w:r>
      <w:r w:rsidR="001E2BE4" w:rsidRPr="001E2BE4">
        <w:rPr>
          <w:rFonts w:ascii="Arial" w:hAnsi="Arial" w:cs="Arial"/>
        </w:rPr>
        <w:t>Care planning document</w:t>
      </w:r>
      <w:r w:rsidR="001E2BE4">
        <w:rPr>
          <w:rFonts w:ascii="Arial" w:hAnsi="Arial" w:cs="Arial"/>
        </w:rPr>
        <w:t>ation</w:t>
      </w:r>
      <w:r w:rsidR="001E2BE4" w:rsidRPr="001E2BE4">
        <w:rPr>
          <w:rFonts w:ascii="Arial" w:hAnsi="Arial" w:cs="Arial"/>
        </w:rPr>
        <w:t xml:space="preserve"> included </w:t>
      </w:r>
      <w:r w:rsidR="00AB662E">
        <w:rPr>
          <w:rFonts w:ascii="Arial" w:hAnsi="Arial" w:cs="Arial"/>
        </w:rPr>
        <w:t xml:space="preserve">consumer </w:t>
      </w:r>
      <w:r w:rsidR="001E2BE4" w:rsidRPr="001E2BE4">
        <w:rPr>
          <w:rFonts w:ascii="Arial" w:hAnsi="Arial" w:cs="Arial"/>
        </w:rPr>
        <w:t xml:space="preserve">background information and activity preferences within and outside the facility. </w:t>
      </w:r>
    </w:p>
    <w:p w14:paraId="47CEC28D" w14:textId="4853F52B" w:rsidR="007A3965" w:rsidRPr="00E90073" w:rsidRDefault="007A3965" w:rsidP="00E90073">
      <w:pPr>
        <w:rPr>
          <w:rFonts w:ascii="Arial" w:eastAsia="Calibri" w:hAnsi="Arial" w:cs="Arial"/>
          <w:color w:val="auto"/>
          <w:highlight w:val="cyan"/>
        </w:rPr>
      </w:pPr>
      <w:r w:rsidRPr="001E2BE4">
        <w:rPr>
          <w:rFonts w:ascii="Arial" w:hAnsi="Arial" w:cs="Arial"/>
        </w:rPr>
        <w:t xml:space="preserve">Consumers </w:t>
      </w:r>
      <w:r w:rsidR="00AB662E">
        <w:rPr>
          <w:rFonts w:ascii="Arial" w:hAnsi="Arial" w:cs="Arial"/>
        </w:rPr>
        <w:t>said they could make</w:t>
      </w:r>
      <w:r w:rsidRPr="001E2BE4">
        <w:rPr>
          <w:rFonts w:ascii="Arial" w:hAnsi="Arial" w:cs="Arial"/>
        </w:rPr>
        <w:t xml:space="preserve"> choices for themselves, </w:t>
      </w:r>
      <w:r w:rsidR="00AB662E">
        <w:rPr>
          <w:rFonts w:ascii="Arial" w:hAnsi="Arial" w:cs="Arial"/>
        </w:rPr>
        <w:t>could</w:t>
      </w:r>
      <w:r w:rsidRPr="001E2BE4">
        <w:rPr>
          <w:rFonts w:ascii="Arial" w:hAnsi="Arial" w:cs="Arial"/>
        </w:rPr>
        <w:t xml:space="preserve"> form and maintain relationships and </w:t>
      </w:r>
      <w:r w:rsidR="00AB662E">
        <w:rPr>
          <w:rFonts w:ascii="Arial" w:hAnsi="Arial" w:cs="Arial"/>
        </w:rPr>
        <w:t xml:space="preserve">could </w:t>
      </w:r>
      <w:r w:rsidRPr="001E2BE4">
        <w:rPr>
          <w:rFonts w:ascii="Arial" w:hAnsi="Arial" w:cs="Arial"/>
        </w:rPr>
        <w:t xml:space="preserve">take risks. </w:t>
      </w:r>
      <w:r w:rsidRPr="001E2BE4">
        <w:rPr>
          <w:rFonts w:ascii="Arial" w:eastAsia="Calibri" w:hAnsi="Arial" w:cs="Arial"/>
          <w:color w:val="auto"/>
        </w:rPr>
        <w:t xml:space="preserve">Relevant friends and family were identified in care plans and representatives confirmed </w:t>
      </w:r>
      <w:r w:rsidR="001E2BE4">
        <w:rPr>
          <w:rFonts w:ascii="Arial" w:eastAsia="Calibri" w:hAnsi="Arial" w:cs="Arial"/>
          <w:color w:val="auto"/>
        </w:rPr>
        <w:t>participation in</w:t>
      </w:r>
      <w:r w:rsidRPr="001E2BE4">
        <w:rPr>
          <w:rFonts w:ascii="Arial" w:eastAsia="Calibri" w:hAnsi="Arial" w:cs="Arial"/>
          <w:color w:val="auto"/>
        </w:rPr>
        <w:t xml:space="preserve"> care planning </w:t>
      </w:r>
      <w:r w:rsidR="001E2BE4">
        <w:rPr>
          <w:rFonts w:ascii="Arial" w:eastAsia="Calibri" w:hAnsi="Arial" w:cs="Arial"/>
          <w:color w:val="auto"/>
        </w:rPr>
        <w:t>processes</w:t>
      </w:r>
      <w:r w:rsidRPr="001E2BE4">
        <w:rPr>
          <w:rFonts w:ascii="Arial" w:eastAsia="Calibri" w:hAnsi="Arial" w:cs="Arial"/>
          <w:color w:val="auto"/>
        </w:rPr>
        <w:t>.</w:t>
      </w:r>
      <w:r w:rsidR="001E2BE4" w:rsidRPr="001E2BE4">
        <w:rPr>
          <w:rFonts w:ascii="Arial" w:eastAsia="Calibri" w:hAnsi="Arial" w:cs="Arial"/>
          <w:color w:val="auto"/>
        </w:rPr>
        <w:t xml:space="preserve"> </w:t>
      </w:r>
      <w:r w:rsidR="001E2BE4" w:rsidRPr="001E2BE4">
        <w:rPr>
          <w:rFonts w:ascii="Arial" w:hAnsi="Arial" w:cs="Arial"/>
        </w:rPr>
        <w:t xml:space="preserve">Staff described how consumer participation </w:t>
      </w:r>
      <w:r w:rsidR="001E2BE4">
        <w:rPr>
          <w:rFonts w:ascii="Arial" w:hAnsi="Arial" w:cs="Arial"/>
        </w:rPr>
        <w:t xml:space="preserve">was encouraged through </w:t>
      </w:r>
      <w:r w:rsidR="001E2BE4" w:rsidRPr="001E2BE4">
        <w:rPr>
          <w:rFonts w:ascii="Arial" w:hAnsi="Arial" w:cs="Arial"/>
        </w:rPr>
        <w:t xml:space="preserve">case conferences, consumer meetings, and </w:t>
      </w:r>
      <w:r w:rsidR="00E90073">
        <w:rPr>
          <w:rFonts w:ascii="Arial" w:hAnsi="Arial" w:cs="Arial"/>
        </w:rPr>
        <w:t xml:space="preserve">regular </w:t>
      </w:r>
      <w:r w:rsidR="001E2BE4" w:rsidRPr="001E2BE4">
        <w:rPr>
          <w:rFonts w:ascii="Arial" w:hAnsi="Arial" w:cs="Arial"/>
        </w:rPr>
        <w:t>discussion</w:t>
      </w:r>
      <w:r w:rsidR="00E90073">
        <w:rPr>
          <w:rFonts w:ascii="Arial" w:hAnsi="Arial" w:cs="Arial"/>
        </w:rPr>
        <w:t>s</w:t>
      </w:r>
      <w:r w:rsidR="001E2BE4" w:rsidRPr="001E2BE4">
        <w:rPr>
          <w:rFonts w:ascii="Arial" w:hAnsi="Arial" w:cs="Arial"/>
        </w:rPr>
        <w:t xml:space="preserve"> with staff regarding day-to-day choices.</w:t>
      </w:r>
      <w:r w:rsidR="00E90073">
        <w:rPr>
          <w:rFonts w:ascii="Arial" w:hAnsi="Arial" w:cs="Arial"/>
        </w:rPr>
        <w:t xml:space="preserve"> F</w:t>
      </w:r>
      <w:r w:rsidR="00E90073" w:rsidRPr="00E90073">
        <w:rPr>
          <w:rFonts w:ascii="Arial" w:hAnsi="Arial" w:cs="Arial"/>
        </w:rPr>
        <w:t xml:space="preserve">or consumers with sensory impairment, </w:t>
      </w:r>
      <w:r w:rsidR="00E90073">
        <w:rPr>
          <w:rFonts w:ascii="Arial" w:hAnsi="Arial" w:cs="Arial"/>
        </w:rPr>
        <w:t>consumers were</w:t>
      </w:r>
      <w:r w:rsidR="00E90073" w:rsidRPr="00E90073">
        <w:rPr>
          <w:rFonts w:ascii="Arial" w:hAnsi="Arial" w:cs="Arial"/>
        </w:rPr>
        <w:t xml:space="preserve"> assist</w:t>
      </w:r>
      <w:r w:rsidR="00E90073">
        <w:rPr>
          <w:rFonts w:ascii="Arial" w:hAnsi="Arial" w:cs="Arial"/>
        </w:rPr>
        <w:t>ed</w:t>
      </w:r>
      <w:r w:rsidR="00E90073" w:rsidRPr="00E90073">
        <w:rPr>
          <w:rFonts w:ascii="Arial" w:hAnsi="Arial" w:cs="Arial"/>
        </w:rPr>
        <w:t xml:space="preserve"> by reading documentation, using cue cards or providing larger print formats.</w:t>
      </w:r>
      <w:r w:rsidR="00E90073">
        <w:rPr>
          <w:rFonts w:ascii="Arial" w:hAnsi="Arial" w:cs="Arial"/>
        </w:rPr>
        <w:t xml:space="preserve"> </w:t>
      </w:r>
    </w:p>
    <w:p w14:paraId="77C9232C" w14:textId="47687AB1" w:rsidR="001E2BE4" w:rsidRPr="007A3965" w:rsidRDefault="007A3965" w:rsidP="00E90073">
      <w:pPr>
        <w:pStyle w:val="CommentText"/>
        <w:rPr>
          <w:rFonts w:ascii="Arial" w:hAnsi="Arial" w:cs="Arial"/>
          <w:color w:val="auto"/>
        </w:rPr>
      </w:pPr>
      <w:r w:rsidRPr="007A3965">
        <w:rPr>
          <w:rFonts w:ascii="Arial" w:hAnsi="Arial" w:cs="Arial"/>
          <w:color w:val="auto"/>
        </w:rPr>
        <w:lastRenderedPageBreak/>
        <w:t xml:space="preserve">Staff were observed </w:t>
      </w:r>
      <w:r w:rsidR="00E90073">
        <w:rPr>
          <w:rFonts w:ascii="Arial" w:hAnsi="Arial" w:cs="Arial"/>
          <w:color w:val="auto"/>
        </w:rPr>
        <w:t>demonstrating privacy is respected for consumers such as closing doors and speaking privately to consumers. The service</w:t>
      </w:r>
      <w:r w:rsidRPr="007A3965">
        <w:rPr>
          <w:rFonts w:ascii="Arial" w:hAnsi="Arial" w:cs="Arial"/>
          <w:color w:val="auto"/>
        </w:rPr>
        <w:t xml:space="preserve"> had a privacy policy and procedures to guide staff on the collection, use and disclosure of personal information.</w:t>
      </w:r>
    </w:p>
    <w:bookmarkEnd w:id="1"/>
    <w:p w14:paraId="39D07397" w14:textId="77777777" w:rsidR="00A45AD0" w:rsidRPr="00B83D6B" w:rsidRDefault="00A45AD0" w:rsidP="00E90073">
      <w:pPr>
        <w:rPr>
          <w:rFonts w:ascii="Arial" w:eastAsiaTheme="majorEastAsia" w:hAnsi="Arial" w:cs="Arial"/>
          <w:b/>
          <w:bCs/>
          <w:sz w:val="30"/>
          <w:szCs w:val="28"/>
        </w:rPr>
      </w:pPr>
      <w:r w:rsidRPr="00B83D6B">
        <w:rPr>
          <w:rFonts w:ascii="Arial" w:hAnsi="Arial" w:cs="Arial"/>
        </w:rPr>
        <w:br w:type="page"/>
      </w:r>
    </w:p>
    <w:p w14:paraId="3B944A67" w14:textId="77777777" w:rsidR="00AB662E" w:rsidRPr="00B83D6B" w:rsidRDefault="00AB662E" w:rsidP="00AB662E">
      <w:pPr>
        <w:pStyle w:val="Heading1"/>
        <w:spacing w:before="120" w:after="240" w:line="22" w:lineRule="atLeast"/>
        <w:rPr>
          <w:rFonts w:ascii="Arial" w:hAnsi="Arial" w:cs="Arial"/>
        </w:rPr>
      </w:pPr>
      <w:bookmarkStart w:id="2" w:name="_Hlk103068262"/>
      <w:r w:rsidRPr="00B83D6B">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106E653C" w14:textId="77777777" w:rsidTr="001C6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B83D6B" w:rsidRDefault="00AB662E" w:rsidP="001C65D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08B05E8" w14:textId="77777777" w:rsidR="00AB662E" w:rsidRPr="003A2BA8" w:rsidRDefault="00AB662E" w:rsidP="001C65D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69A6533E" w14:textId="77777777" w:rsidTr="001C65D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B83D6B" w:rsidRDefault="00AB662E" w:rsidP="001C65D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6B6615A5" w14:textId="77777777" w:rsidR="00AB662E" w:rsidRPr="00B83D6B" w:rsidRDefault="00AB662E"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7777777" w:rsidR="00AB662E" w:rsidRPr="003A2BA8" w:rsidRDefault="00AB662E"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13286C09"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B83D6B" w:rsidRDefault="00AB662E" w:rsidP="001C65D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6ADFB7FA" w14:textId="77777777" w:rsidR="00AB662E" w:rsidRPr="00B83D6B" w:rsidRDefault="00AB662E"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3A2BA8" w:rsidRDefault="00AB662E"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42BDA59" w14:textId="77777777" w:rsidTr="001C65D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B83D6B" w:rsidRDefault="00AB662E" w:rsidP="001C65D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D08A799" w14:textId="77777777" w:rsidR="00AB662E" w:rsidRPr="00B83D6B" w:rsidRDefault="00AB662E"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AB662E" w:rsidRPr="00B83D6B" w:rsidRDefault="00AB662E" w:rsidP="001C65D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B83D6B" w:rsidRDefault="00AB662E" w:rsidP="001C65DE">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3A2BA8" w:rsidRDefault="00AB662E"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2E43D05B"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B83D6B" w:rsidRDefault="00AB662E" w:rsidP="001C65D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03E31A7A" w14:textId="77777777" w:rsidR="00AB662E" w:rsidRPr="00B83D6B" w:rsidRDefault="00AB662E"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3A2BA8" w:rsidRDefault="00AB662E" w:rsidP="001C65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36E2933F" w14:textId="77777777" w:rsidTr="001C65D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B83D6B" w:rsidRDefault="00AB662E" w:rsidP="001C65D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1FCB3A7" w14:textId="77777777" w:rsidR="00AB662E" w:rsidRPr="00B83D6B" w:rsidRDefault="00AB662E"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3A2BA8" w:rsidRDefault="00AB662E"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2D37A4C4"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4AB8B49D" w14:textId="4D5216F7" w:rsidR="00AB662E" w:rsidRDefault="00AB662E" w:rsidP="004201C2">
      <w:pPr>
        <w:rPr>
          <w:rFonts w:ascii="Arial" w:eastAsia="Arial" w:hAnsi="Arial" w:cs="Arial"/>
        </w:rPr>
      </w:pPr>
      <w:r w:rsidRPr="00361C54">
        <w:rPr>
          <w:rFonts w:ascii="Arial" w:eastAsia="Arial" w:hAnsi="Arial" w:cs="Arial"/>
        </w:rPr>
        <w:t xml:space="preserve">Consumers and representatives felt like partners in the ongoing assessment and planning of care and services including when changes to care needs occurred. </w:t>
      </w:r>
      <w:r w:rsidR="00361C54" w:rsidRPr="00361C54">
        <w:rPr>
          <w:rFonts w:ascii="Arial" w:hAnsi="Arial" w:cs="Arial"/>
        </w:rPr>
        <w:t xml:space="preserve">Staff described initial assessment and planning consultation with consumers and representatives </w:t>
      </w:r>
      <w:r w:rsidR="00361C54">
        <w:rPr>
          <w:rFonts w:ascii="Arial" w:hAnsi="Arial" w:cs="Arial"/>
        </w:rPr>
        <w:t>resulting in a consumer care plan</w:t>
      </w:r>
      <w:r w:rsidR="00361C54" w:rsidRPr="00361C54">
        <w:rPr>
          <w:rFonts w:ascii="Arial" w:hAnsi="Arial" w:cs="Arial"/>
        </w:rPr>
        <w:t xml:space="preserve"> tailored to meet consumer needs. Consumers and representatives confirmed the service </w:t>
      </w:r>
      <w:r w:rsidR="00361C54">
        <w:rPr>
          <w:rFonts w:ascii="Arial" w:hAnsi="Arial" w:cs="Arial"/>
        </w:rPr>
        <w:t>sought</w:t>
      </w:r>
      <w:r w:rsidR="00361C54" w:rsidRPr="00361C54">
        <w:rPr>
          <w:rFonts w:ascii="Arial" w:hAnsi="Arial" w:cs="Arial"/>
        </w:rPr>
        <w:t xml:space="preserve"> input from other providers </w:t>
      </w:r>
      <w:r w:rsidR="00361C54">
        <w:rPr>
          <w:rFonts w:ascii="Arial" w:hAnsi="Arial" w:cs="Arial"/>
        </w:rPr>
        <w:t xml:space="preserve">of </w:t>
      </w:r>
      <w:r w:rsidR="00361C54" w:rsidRPr="00361C54">
        <w:rPr>
          <w:rFonts w:ascii="Arial" w:hAnsi="Arial" w:cs="Arial"/>
        </w:rPr>
        <w:t>care including medical officer</w:t>
      </w:r>
      <w:r w:rsidR="00361C54">
        <w:rPr>
          <w:rFonts w:ascii="Arial" w:hAnsi="Arial" w:cs="Arial"/>
        </w:rPr>
        <w:t xml:space="preserve">s, </w:t>
      </w:r>
      <w:r w:rsidR="00361C54" w:rsidRPr="00361C54">
        <w:rPr>
          <w:rFonts w:ascii="Arial" w:hAnsi="Arial" w:cs="Arial"/>
        </w:rPr>
        <w:t>allied health professionals and other services as required.</w:t>
      </w:r>
      <w:r w:rsidR="00361C54">
        <w:rPr>
          <w:rFonts w:ascii="Arial" w:hAnsi="Arial" w:cs="Arial"/>
        </w:rPr>
        <w:t xml:space="preserve"> </w:t>
      </w:r>
      <w:r>
        <w:rPr>
          <w:rFonts w:ascii="Arial" w:eastAsia="Arial" w:hAnsi="Arial" w:cs="Arial"/>
        </w:rPr>
        <w:t>Consumers said they were informed of assessment and planning outcomes and could access care plans if they wished</w:t>
      </w:r>
      <w:r w:rsidRPr="003B2D03">
        <w:rPr>
          <w:rFonts w:ascii="Arial" w:eastAsia="Arial" w:hAnsi="Arial" w:cs="Arial"/>
        </w:rPr>
        <w:t xml:space="preserve">. </w:t>
      </w:r>
    </w:p>
    <w:p w14:paraId="7EA11D5E" w14:textId="37C937A3" w:rsidR="004201C2" w:rsidRDefault="00361C54" w:rsidP="004201C2">
      <w:pPr>
        <w:rPr>
          <w:rFonts w:ascii="Arial" w:hAnsi="Arial" w:cs="Arial"/>
        </w:rPr>
      </w:pPr>
      <w:r w:rsidRPr="00361C54">
        <w:rPr>
          <w:rFonts w:ascii="Arial" w:hAnsi="Arial" w:cs="Arial"/>
        </w:rPr>
        <w:t xml:space="preserve">Care planning documentation was individualised and included specific risks to each consumer’s health and well-being such as falls, pain, skin integrity and choking. Staff </w:t>
      </w:r>
      <w:r>
        <w:rPr>
          <w:rFonts w:ascii="Arial" w:hAnsi="Arial" w:cs="Arial"/>
        </w:rPr>
        <w:t>d</w:t>
      </w:r>
      <w:r w:rsidRPr="00361C54">
        <w:rPr>
          <w:rFonts w:ascii="Arial" w:hAnsi="Arial" w:cs="Arial"/>
        </w:rPr>
        <w:t>escribe</w:t>
      </w:r>
      <w:r>
        <w:rPr>
          <w:rFonts w:ascii="Arial" w:hAnsi="Arial" w:cs="Arial"/>
        </w:rPr>
        <w:t>d</w:t>
      </w:r>
      <w:r w:rsidRPr="00361C54">
        <w:rPr>
          <w:rFonts w:ascii="Arial" w:hAnsi="Arial" w:cs="Arial"/>
        </w:rPr>
        <w:t xml:space="preserve"> their understanding of consumers’ assessed needs, goals and preferences </w:t>
      </w:r>
      <w:r w:rsidR="004201C2">
        <w:rPr>
          <w:rFonts w:ascii="Arial" w:hAnsi="Arial" w:cs="Arial"/>
        </w:rPr>
        <w:t xml:space="preserve">and how </w:t>
      </w:r>
      <w:r w:rsidRPr="00361C54">
        <w:rPr>
          <w:rFonts w:ascii="Arial" w:hAnsi="Arial" w:cs="Arial"/>
        </w:rPr>
        <w:t xml:space="preserve">handover information </w:t>
      </w:r>
      <w:r w:rsidR="004201C2">
        <w:rPr>
          <w:rFonts w:ascii="Arial" w:hAnsi="Arial" w:cs="Arial"/>
        </w:rPr>
        <w:t>ensured delivery of safe and</w:t>
      </w:r>
      <w:r w:rsidRPr="00361C54">
        <w:rPr>
          <w:rFonts w:ascii="Arial" w:hAnsi="Arial" w:cs="Arial"/>
        </w:rPr>
        <w:t xml:space="preserve"> effective care. </w:t>
      </w:r>
    </w:p>
    <w:p w14:paraId="2AF5DAD4" w14:textId="035F8D1C" w:rsidR="00AB662E" w:rsidRPr="00BC4674" w:rsidRDefault="00AB662E" w:rsidP="004201C2">
      <w:pPr>
        <w:rPr>
          <w:rFonts w:ascii="Arial" w:hAnsi="Arial" w:cs="Arial"/>
        </w:rPr>
      </w:pPr>
      <w:r w:rsidRPr="00BC4674">
        <w:rPr>
          <w:rFonts w:ascii="Arial" w:hAnsi="Arial" w:cs="Arial"/>
          <w:color w:val="auto"/>
        </w:rPr>
        <w:t xml:space="preserve">Staff were familiar with processes to report changes in a consumer’s health status and reviewing consumer needs, risks, management of incidents and initiating referrals to allied health </w:t>
      </w:r>
      <w:r w:rsidR="00EC6FA4">
        <w:rPr>
          <w:rFonts w:ascii="Arial" w:hAnsi="Arial" w:cs="Arial"/>
          <w:color w:val="auto"/>
        </w:rPr>
        <w:t>professionals</w:t>
      </w:r>
      <w:r w:rsidR="00BC4674" w:rsidRPr="00BC4674">
        <w:rPr>
          <w:rFonts w:ascii="Arial" w:hAnsi="Arial" w:cs="Arial"/>
          <w:color w:val="auto"/>
        </w:rPr>
        <w:t xml:space="preserve">. Staff said </w:t>
      </w:r>
      <w:r w:rsidR="00BC4674" w:rsidRPr="00BC4674">
        <w:rPr>
          <w:rFonts w:ascii="Arial" w:hAnsi="Arial" w:cs="Arial"/>
        </w:rPr>
        <w:t xml:space="preserve">the service discussed advance care planning and end of life </w:t>
      </w:r>
      <w:r w:rsidR="00BC4674" w:rsidRPr="00BC4674">
        <w:rPr>
          <w:rFonts w:ascii="Arial" w:hAnsi="Arial" w:cs="Arial"/>
        </w:rPr>
        <w:lastRenderedPageBreak/>
        <w:t xml:space="preserve">wishes with consumers and representatives on entry to the service; where they did not wish to discuss this, they would revisit this during care plan reviews or case conferences. </w:t>
      </w:r>
    </w:p>
    <w:p w14:paraId="05EAE4F2" w14:textId="051BBE11" w:rsidR="00AB662E" w:rsidRPr="004201C2" w:rsidRDefault="00AB662E" w:rsidP="004201C2">
      <w:pPr>
        <w:pStyle w:val="CommentText"/>
        <w:rPr>
          <w:rFonts w:ascii="Arial" w:hAnsi="Arial" w:cs="Arial"/>
          <w:color w:val="auto"/>
        </w:rPr>
      </w:pPr>
      <w:r w:rsidRPr="004201C2">
        <w:rPr>
          <w:rFonts w:ascii="Arial" w:hAnsi="Arial" w:cs="Arial"/>
          <w:color w:val="auto"/>
        </w:rPr>
        <w:t xml:space="preserve">The service had policies and procedures to guide staff in the assessment and planning process, including assessment of risk and end of life consumer care. </w:t>
      </w:r>
      <w:r w:rsidR="004201C2" w:rsidRPr="004201C2">
        <w:rPr>
          <w:rFonts w:ascii="Arial" w:hAnsi="Arial" w:cs="Arial"/>
        </w:rPr>
        <w:t>Staff delivering care and visiting health professionals had access to consumer’s documentation and care files on the electronic care management system.</w:t>
      </w:r>
    </w:p>
    <w:p w14:paraId="232E298A" w14:textId="77777777" w:rsidR="00AB662E" w:rsidRDefault="00AB662E">
      <w:pPr>
        <w:rPr>
          <w:rFonts w:ascii="Arial" w:hAnsi="Arial" w:cs="Arial"/>
          <w:color w:val="auto"/>
        </w:rPr>
      </w:pPr>
      <w:r>
        <w:rPr>
          <w:rFonts w:ascii="Arial" w:hAnsi="Arial" w:cs="Arial"/>
          <w:color w:val="auto"/>
        </w:rPr>
        <w:br w:type="page"/>
      </w:r>
    </w:p>
    <w:p w14:paraId="074975C3" w14:textId="77777777" w:rsidR="004201C2" w:rsidRPr="00B83D6B" w:rsidRDefault="004201C2" w:rsidP="004201C2">
      <w:pPr>
        <w:pStyle w:val="Heading1"/>
        <w:spacing w:before="120" w:after="240" w:line="22" w:lineRule="atLeast"/>
        <w:rPr>
          <w:rFonts w:ascii="Arial" w:hAnsi="Arial" w:cs="Arial"/>
        </w:rPr>
      </w:pPr>
      <w:bookmarkStart w:id="3" w:name="_Hlk103330062"/>
      <w:bookmarkEnd w:id="2"/>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4201C2" w:rsidRPr="00B83D6B" w14:paraId="7D8930CF" w14:textId="77777777" w:rsidTr="001C6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1C65D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0CBC67C8" w:rsidR="004201C2" w:rsidRPr="00B83D6B" w:rsidRDefault="004201C2" w:rsidP="001C65D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4201C2" w:rsidRPr="00B83D6B" w14:paraId="16007CCB" w14:textId="77777777" w:rsidTr="001C65D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B83D6B" w:rsidRDefault="004201C2" w:rsidP="001C65DE">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4201C2" w:rsidRPr="00B83D6B" w:rsidRDefault="004201C2"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4201C2" w:rsidRPr="00B83D6B" w:rsidRDefault="004201C2" w:rsidP="001C65D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4201C2" w:rsidRPr="00B83D6B" w:rsidRDefault="004201C2" w:rsidP="001C65D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4201C2" w:rsidRPr="00B83D6B" w:rsidRDefault="004201C2" w:rsidP="001C65DE">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746E65F" w14:textId="483D8765" w:rsidR="004201C2" w:rsidRPr="003A2BA8" w:rsidRDefault="004201C2"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557E7F58"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B83D6B" w:rsidRDefault="004201C2" w:rsidP="001C65DE">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4201C2" w:rsidRPr="00B83D6B" w:rsidRDefault="004201C2"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28AE182B" w:rsidR="004201C2" w:rsidRPr="003A2BA8" w:rsidRDefault="004201C2"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18D0FBA5" w14:textId="77777777" w:rsidTr="001C65D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B83D6B" w:rsidRDefault="004201C2" w:rsidP="001C65DE">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77777777" w:rsidR="004201C2" w:rsidRPr="00B83D6B" w:rsidRDefault="004201C2" w:rsidP="001C65D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2160C778" w14:textId="43E48352" w:rsidR="004201C2" w:rsidRPr="003A2BA8" w:rsidRDefault="004201C2"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182CB4"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B83D6B" w:rsidRDefault="004201C2" w:rsidP="001C65DE">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4201C2" w:rsidRPr="00B83D6B" w:rsidRDefault="004201C2"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3A2BA8"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233D35BA" w14:textId="77777777" w:rsidTr="001C65D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B83D6B" w:rsidRDefault="004201C2" w:rsidP="001C65DE">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4201C2" w:rsidRPr="00B83D6B" w:rsidRDefault="004201C2"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05C33736" w:rsidR="004201C2" w:rsidRPr="003A2BA8" w:rsidRDefault="004201C2"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49780D2E" w14:textId="77777777" w:rsidTr="001C6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B83D6B" w:rsidRDefault="004201C2" w:rsidP="001C65DE">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4201C2" w:rsidRPr="00B83D6B" w:rsidRDefault="004201C2"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3A2BA8" w:rsidRDefault="004201C2" w:rsidP="001C65D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4201C2" w:rsidRPr="00B83D6B" w14:paraId="3209E2A0" w14:textId="77777777" w:rsidTr="001C65D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B83D6B" w:rsidRDefault="004201C2" w:rsidP="001C65DE">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4201C2" w:rsidRPr="00B83D6B" w:rsidRDefault="004201C2"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77777777" w:rsidR="004201C2" w:rsidRPr="00B83D6B" w:rsidRDefault="004201C2" w:rsidP="001C65D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3A7BEED9" w14:textId="77777777" w:rsidR="004201C2" w:rsidRPr="00B83D6B" w:rsidRDefault="004201C2" w:rsidP="001C65DE">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6F3FD2FD" w:rsidR="004201C2" w:rsidRPr="003A2BA8" w:rsidRDefault="004201C2" w:rsidP="001C65D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047D563" w14:textId="77777777" w:rsidR="004201C2" w:rsidRPr="00B83D6B" w:rsidRDefault="004201C2" w:rsidP="004201C2">
      <w:pPr>
        <w:pStyle w:val="Heading2"/>
        <w:spacing w:before="120" w:after="120" w:line="22" w:lineRule="atLeast"/>
        <w:rPr>
          <w:rFonts w:ascii="Arial" w:hAnsi="Arial" w:cs="Arial"/>
        </w:rPr>
      </w:pPr>
      <w:r w:rsidRPr="00B83D6B">
        <w:rPr>
          <w:rFonts w:ascii="Arial" w:hAnsi="Arial" w:cs="Arial"/>
        </w:rPr>
        <w:t>Findings</w:t>
      </w:r>
    </w:p>
    <w:p w14:paraId="6391F1B7" w14:textId="113B13F0" w:rsidR="00552EB4" w:rsidRDefault="004201C2" w:rsidP="00552EB4">
      <w:pPr>
        <w:rPr>
          <w:rFonts w:ascii="Arial" w:hAnsi="Arial" w:cs="Arial"/>
        </w:rPr>
      </w:pPr>
      <w:r w:rsidRPr="004C1695">
        <w:rPr>
          <w:rFonts w:ascii="Arial" w:hAnsi="Arial" w:cs="Arial"/>
          <w:color w:val="auto"/>
        </w:rPr>
        <w:t>Consumers and representatives considered the service provided care and services which was safe</w:t>
      </w:r>
      <w:r w:rsidR="00EC6FA4">
        <w:rPr>
          <w:rFonts w:ascii="Arial" w:hAnsi="Arial" w:cs="Arial"/>
          <w:color w:val="auto"/>
        </w:rPr>
        <w:t xml:space="preserve">, </w:t>
      </w:r>
      <w:r w:rsidRPr="004C1695">
        <w:rPr>
          <w:rFonts w:ascii="Arial" w:hAnsi="Arial" w:cs="Arial"/>
          <w:color w:val="auto"/>
        </w:rPr>
        <w:t xml:space="preserve">right for consumers and met their individual needs and preferences. </w:t>
      </w:r>
      <w:r w:rsidR="004C1695" w:rsidRPr="004C1695">
        <w:rPr>
          <w:rFonts w:ascii="Arial" w:eastAsia="Calibri" w:hAnsi="Arial" w:cs="Arial"/>
        </w:rPr>
        <w:t>Care plans demonstrated the delivery of safe and effective care and the involvement of other health professionals. Staff described, and care planning documentation reflected the identification of, and response to, changes in the consumer’s condition and/or health status, including the effective management of high impact, high prevalence risk</w:t>
      </w:r>
      <w:r w:rsidR="00EC6FA4">
        <w:rPr>
          <w:rFonts w:ascii="Arial" w:eastAsia="Calibri" w:hAnsi="Arial" w:cs="Arial"/>
        </w:rPr>
        <w:t>s</w:t>
      </w:r>
      <w:r w:rsidR="004C1695" w:rsidRPr="004C1695">
        <w:rPr>
          <w:rFonts w:ascii="Arial" w:eastAsia="Calibri" w:hAnsi="Arial" w:cs="Arial"/>
        </w:rPr>
        <w:t xml:space="preserve"> to the consumer.</w:t>
      </w:r>
      <w:r w:rsidR="00552EB4">
        <w:rPr>
          <w:rFonts w:ascii="Arial" w:eastAsia="Calibri" w:hAnsi="Arial" w:cs="Arial"/>
        </w:rPr>
        <w:t xml:space="preserve"> </w:t>
      </w:r>
      <w:r w:rsidR="00552EB4" w:rsidRPr="00552EB4">
        <w:rPr>
          <w:rFonts w:ascii="Arial" w:hAnsi="Arial" w:cs="Arial"/>
        </w:rPr>
        <w:t>Clinical records indicated consumers were regularly monitored and if deterioration or change of a consumer’s mental, cognitive or physical function, capacity or condition occur</w:t>
      </w:r>
      <w:r w:rsidR="00552EB4">
        <w:rPr>
          <w:rFonts w:ascii="Arial" w:hAnsi="Arial" w:cs="Arial"/>
        </w:rPr>
        <w:t>red</w:t>
      </w:r>
      <w:r w:rsidR="00552EB4" w:rsidRPr="00552EB4">
        <w:rPr>
          <w:rFonts w:ascii="Arial" w:hAnsi="Arial" w:cs="Arial"/>
        </w:rPr>
        <w:t xml:space="preserve">, this </w:t>
      </w:r>
      <w:r w:rsidR="00552EB4">
        <w:rPr>
          <w:rFonts w:ascii="Arial" w:hAnsi="Arial" w:cs="Arial"/>
        </w:rPr>
        <w:t>was</w:t>
      </w:r>
      <w:r w:rsidR="00552EB4" w:rsidRPr="00552EB4">
        <w:rPr>
          <w:rFonts w:ascii="Arial" w:hAnsi="Arial" w:cs="Arial"/>
        </w:rPr>
        <w:t xml:space="preserve"> recognised and responded to in a timely manner and representatives </w:t>
      </w:r>
      <w:r w:rsidR="00552EB4">
        <w:rPr>
          <w:rFonts w:ascii="Arial" w:hAnsi="Arial" w:cs="Arial"/>
        </w:rPr>
        <w:t>were</w:t>
      </w:r>
      <w:r w:rsidR="00552EB4" w:rsidRPr="00552EB4">
        <w:rPr>
          <w:rFonts w:ascii="Arial" w:hAnsi="Arial" w:cs="Arial"/>
        </w:rPr>
        <w:t xml:space="preserve"> notified. </w:t>
      </w:r>
    </w:p>
    <w:p w14:paraId="1ED218D3" w14:textId="640F5539" w:rsidR="004201C2" w:rsidRPr="004201C2" w:rsidRDefault="004C1695" w:rsidP="004201C2">
      <w:pPr>
        <w:pStyle w:val="CommentText"/>
        <w:rPr>
          <w:rFonts w:ascii="Arial" w:hAnsi="Arial" w:cs="Arial"/>
          <w:color w:val="auto"/>
          <w:highlight w:val="cyan"/>
        </w:rPr>
      </w:pPr>
      <w:r w:rsidRPr="004C1695">
        <w:rPr>
          <w:rFonts w:ascii="Arial" w:hAnsi="Arial" w:cs="Arial"/>
        </w:rPr>
        <w:lastRenderedPageBreak/>
        <w:t xml:space="preserve">Staff said they </w:t>
      </w:r>
      <w:r>
        <w:rPr>
          <w:rFonts w:ascii="Arial" w:hAnsi="Arial" w:cs="Arial"/>
        </w:rPr>
        <w:t>were</w:t>
      </w:r>
      <w:r w:rsidRPr="004C1695">
        <w:rPr>
          <w:rFonts w:ascii="Arial" w:hAnsi="Arial" w:cs="Arial"/>
        </w:rPr>
        <w:t xml:space="preserve"> guided </w:t>
      </w:r>
      <w:r w:rsidRPr="000E2320">
        <w:rPr>
          <w:rFonts w:ascii="Arial" w:hAnsi="Arial" w:cs="Arial"/>
        </w:rPr>
        <w:t xml:space="preserve">by organisational policies and procedures to direct personal and clinical care </w:t>
      </w:r>
      <w:r w:rsidR="009969C8">
        <w:rPr>
          <w:rFonts w:ascii="Arial" w:hAnsi="Arial" w:cs="Arial"/>
        </w:rPr>
        <w:t xml:space="preserve">which </w:t>
      </w:r>
      <w:r w:rsidRPr="000E2320">
        <w:rPr>
          <w:rFonts w:ascii="Arial" w:hAnsi="Arial" w:cs="Arial"/>
        </w:rPr>
        <w:t>aligned to best practice</w:t>
      </w:r>
      <w:r w:rsidR="00B54015">
        <w:rPr>
          <w:rFonts w:ascii="Arial" w:hAnsi="Arial" w:cs="Arial"/>
        </w:rPr>
        <w:t>.</w:t>
      </w:r>
      <w:r w:rsidRPr="000E2320">
        <w:rPr>
          <w:rFonts w:ascii="Arial" w:hAnsi="Arial" w:cs="Arial"/>
        </w:rPr>
        <w:t xml:space="preserve"> </w:t>
      </w:r>
      <w:r w:rsidR="004201C2" w:rsidRPr="000E2320">
        <w:rPr>
          <w:rFonts w:ascii="Arial" w:hAnsi="Arial" w:cs="Arial"/>
          <w:color w:val="auto"/>
        </w:rPr>
        <w:t xml:space="preserve">Staff </w:t>
      </w:r>
      <w:r w:rsidR="000E2320" w:rsidRPr="000E2320">
        <w:rPr>
          <w:rFonts w:ascii="Arial" w:hAnsi="Arial" w:cs="Arial"/>
          <w:color w:val="auto"/>
        </w:rPr>
        <w:t>described other services available on site and externally to support consumers such as physiotherapists and podiatrists.</w:t>
      </w:r>
      <w:r w:rsidR="00B54015">
        <w:rPr>
          <w:rFonts w:ascii="Arial" w:hAnsi="Arial" w:cs="Arial"/>
          <w:color w:val="auto"/>
        </w:rPr>
        <w:t xml:space="preserve"> </w:t>
      </w:r>
    </w:p>
    <w:p w14:paraId="2C5799E0" w14:textId="2517428A" w:rsidR="00B567C8" w:rsidRPr="00B567C8" w:rsidRDefault="004201C2" w:rsidP="004201C2">
      <w:pPr>
        <w:rPr>
          <w:rFonts w:ascii="Arial" w:hAnsi="Arial" w:cs="Arial"/>
        </w:rPr>
      </w:pPr>
      <w:r w:rsidRPr="00B567C8">
        <w:rPr>
          <w:rFonts w:ascii="Arial" w:hAnsi="Arial" w:cs="Arial"/>
          <w:color w:val="auto"/>
        </w:rPr>
        <w:t>Care plan</w:t>
      </w:r>
      <w:r w:rsidR="00B567C8" w:rsidRPr="00B567C8">
        <w:rPr>
          <w:rFonts w:ascii="Arial" w:hAnsi="Arial" w:cs="Arial"/>
          <w:color w:val="auto"/>
        </w:rPr>
        <w:t xml:space="preserve">ning documentation demonstrated the service had identified, addressed, monitored and </w:t>
      </w:r>
      <w:r w:rsidR="00B567C8">
        <w:rPr>
          <w:rFonts w:ascii="Arial" w:hAnsi="Arial" w:cs="Arial"/>
          <w:color w:val="auto"/>
        </w:rPr>
        <w:t>implemented</w:t>
      </w:r>
      <w:r w:rsidR="00B567C8" w:rsidRPr="00B567C8">
        <w:rPr>
          <w:rFonts w:ascii="Arial" w:hAnsi="Arial" w:cs="Arial"/>
          <w:color w:val="auto"/>
        </w:rPr>
        <w:t xml:space="preserve"> effective strategies to best manage risks</w:t>
      </w:r>
      <w:r w:rsidR="00EC6FA4">
        <w:rPr>
          <w:rFonts w:ascii="Arial" w:hAnsi="Arial" w:cs="Arial"/>
          <w:color w:val="auto"/>
        </w:rPr>
        <w:t xml:space="preserve"> to the consumer</w:t>
      </w:r>
      <w:r w:rsidR="00B567C8">
        <w:rPr>
          <w:rFonts w:ascii="Arial" w:hAnsi="Arial" w:cs="Arial"/>
          <w:color w:val="auto"/>
        </w:rPr>
        <w:t xml:space="preserve">. </w:t>
      </w:r>
      <w:r w:rsidR="00B567C8" w:rsidRPr="00B567C8">
        <w:rPr>
          <w:rFonts w:ascii="Arial" w:hAnsi="Arial" w:cs="Arial"/>
        </w:rPr>
        <w:t>Staff described how handover occur</w:t>
      </w:r>
      <w:r w:rsidR="00B567C8">
        <w:rPr>
          <w:rFonts w:ascii="Arial" w:hAnsi="Arial" w:cs="Arial"/>
        </w:rPr>
        <w:t>red</w:t>
      </w:r>
      <w:r w:rsidR="00B567C8" w:rsidRPr="00B567C8">
        <w:rPr>
          <w:rFonts w:ascii="Arial" w:hAnsi="Arial" w:cs="Arial"/>
        </w:rPr>
        <w:t xml:space="preserve"> to identify consumers’ care needs and preferences including risks</w:t>
      </w:r>
      <w:r w:rsidR="00B54015">
        <w:rPr>
          <w:rFonts w:ascii="Arial" w:hAnsi="Arial" w:cs="Arial"/>
        </w:rPr>
        <w:t>, includ</w:t>
      </w:r>
      <w:r w:rsidR="00EC6FA4">
        <w:rPr>
          <w:rFonts w:ascii="Arial" w:hAnsi="Arial" w:cs="Arial"/>
        </w:rPr>
        <w:t xml:space="preserve">ing </w:t>
      </w:r>
      <w:r w:rsidR="00B567C8" w:rsidRPr="00B567C8">
        <w:rPr>
          <w:rFonts w:ascii="Arial" w:hAnsi="Arial" w:cs="Arial"/>
        </w:rPr>
        <w:t xml:space="preserve">escalating behaviours of concern, falls risks, </w:t>
      </w:r>
      <w:r w:rsidR="00EC6FA4">
        <w:rPr>
          <w:rFonts w:ascii="Arial" w:hAnsi="Arial" w:cs="Arial"/>
        </w:rPr>
        <w:t xml:space="preserve">compromised </w:t>
      </w:r>
      <w:r w:rsidR="00B567C8" w:rsidRPr="00B567C8">
        <w:rPr>
          <w:rFonts w:ascii="Arial" w:hAnsi="Arial" w:cs="Arial"/>
        </w:rPr>
        <w:t>skin integrity, pain management issues and changes in dietary needs.</w:t>
      </w:r>
    </w:p>
    <w:p w14:paraId="464C16EB" w14:textId="173570E1" w:rsidR="004201C2" w:rsidRPr="00552EB4" w:rsidRDefault="00EC6FA4" w:rsidP="004201C2">
      <w:pPr>
        <w:rPr>
          <w:rFonts w:ascii="Arial" w:hAnsi="Arial" w:cs="Arial"/>
          <w:color w:val="auto"/>
        </w:rPr>
      </w:pPr>
      <w:r>
        <w:rPr>
          <w:rFonts w:ascii="Arial" w:hAnsi="Arial" w:cs="Arial"/>
          <w:color w:val="auto"/>
        </w:rPr>
        <w:t>C</w:t>
      </w:r>
      <w:r w:rsidR="004201C2" w:rsidRPr="00552EB4">
        <w:rPr>
          <w:rFonts w:ascii="Arial" w:hAnsi="Arial" w:cs="Arial"/>
          <w:color w:val="auto"/>
        </w:rPr>
        <w:t>are planning documentation contained advance care and end of life directives; advance</w:t>
      </w:r>
      <w:r>
        <w:rPr>
          <w:rFonts w:ascii="Arial" w:hAnsi="Arial" w:cs="Arial"/>
          <w:color w:val="auto"/>
        </w:rPr>
        <w:t xml:space="preserve"> </w:t>
      </w:r>
      <w:r w:rsidR="004201C2" w:rsidRPr="00552EB4">
        <w:rPr>
          <w:rFonts w:ascii="Arial" w:hAnsi="Arial" w:cs="Arial"/>
          <w:color w:val="auto"/>
        </w:rPr>
        <w:t xml:space="preserve">health directives were discussed with consumers and representatives on admission and </w:t>
      </w:r>
      <w:r>
        <w:rPr>
          <w:rFonts w:ascii="Arial" w:hAnsi="Arial" w:cs="Arial"/>
          <w:color w:val="auto"/>
        </w:rPr>
        <w:t xml:space="preserve">during </w:t>
      </w:r>
      <w:r w:rsidR="004201C2" w:rsidRPr="00552EB4">
        <w:rPr>
          <w:rFonts w:ascii="Arial" w:hAnsi="Arial" w:cs="Arial"/>
          <w:color w:val="auto"/>
        </w:rPr>
        <w:t>review</w:t>
      </w:r>
      <w:r>
        <w:rPr>
          <w:rFonts w:ascii="Arial" w:hAnsi="Arial" w:cs="Arial"/>
          <w:color w:val="auto"/>
        </w:rPr>
        <w:t>s</w:t>
      </w:r>
      <w:r w:rsidR="004201C2" w:rsidRPr="00552EB4">
        <w:rPr>
          <w:rFonts w:ascii="Arial" w:hAnsi="Arial" w:cs="Arial"/>
          <w:color w:val="auto"/>
        </w:rPr>
        <w:t xml:space="preserve">. </w:t>
      </w:r>
      <w:r w:rsidR="00B54015" w:rsidRPr="00552EB4">
        <w:rPr>
          <w:rFonts w:ascii="Arial" w:hAnsi="Arial" w:cs="Arial"/>
          <w:color w:val="auto"/>
        </w:rPr>
        <w:t xml:space="preserve">Consumers and representatives expressed confidence when the consumer needed end of life care, the service would support them to be as free as possible from pain and have </w:t>
      </w:r>
      <w:r w:rsidR="00552EB4">
        <w:rPr>
          <w:rFonts w:ascii="Arial" w:hAnsi="Arial" w:cs="Arial"/>
          <w:color w:val="auto"/>
        </w:rPr>
        <w:t>those important to them with them.</w:t>
      </w:r>
    </w:p>
    <w:p w14:paraId="6490ED5C" w14:textId="26D09684" w:rsidR="004201C2" w:rsidRPr="00552EB4" w:rsidRDefault="004201C2" w:rsidP="004201C2">
      <w:pPr>
        <w:rPr>
          <w:rFonts w:ascii="Arial" w:hAnsi="Arial" w:cs="Arial"/>
          <w:color w:val="auto"/>
        </w:rPr>
      </w:pPr>
      <w:r w:rsidRPr="00552EB4">
        <w:rPr>
          <w:rFonts w:ascii="Arial" w:hAnsi="Arial" w:cs="Arial"/>
          <w:color w:val="auto"/>
        </w:rPr>
        <w:t xml:space="preserve">Consumers said staff knew their needs and preferences and these were effectively communicated between </w:t>
      </w:r>
      <w:r w:rsidR="00EC6FA4">
        <w:rPr>
          <w:rFonts w:ascii="Arial" w:hAnsi="Arial" w:cs="Arial"/>
          <w:color w:val="auto"/>
        </w:rPr>
        <w:t>the workforce</w:t>
      </w:r>
      <w:r w:rsidRPr="00552EB4">
        <w:rPr>
          <w:rFonts w:ascii="Arial" w:hAnsi="Arial" w:cs="Arial"/>
          <w:color w:val="auto"/>
        </w:rPr>
        <w:t xml:space="preserve">, and other providers of care so they received the care they needed. Staff said they notified other health professionals or support services of necessary information to ensure continuity of safe and effective care. </w:t>
      </w:r>
    </w:p>
    <w:p w14:paraId="26EEC2DB" w14:textId="228C8C71" w:rsidR="004201C2" w:rsidRPr="00F14095" w:rsidRDefault="00552EB4" w:rsidP="004201C2">
      <w:pPr>
        <w:pStyle w:val="CommentText"/>
        <w:rPr>
          <w:rFonts w:ascii="Arial" w:hAnsi="Arial" w:cs="Arial"/>
          <w:color w:val="auto"/>
        </w:rPr>
      </w:pPr>
      <w:r>
        <w:rPr>
          <w:rFonts w:ascii="Arial" w:hAnsi="Arial" w:cs="Arial"/>
          <w:color w:val="auto"/>
        </w:rPr>
        <w:t xml:space="preserve">Consumers said they were confident in the services’ ability to manage an infectious outbreak including COVID-19. </w:t>
      </w:r>
      <w:r w:rsidR="004201C2" w:rsidRPr="00552EB4">
        <w:rPr>
          <w:rFonts w:ascii="Arial" w:hAnsi="Arial" w:cs="Arial"/>
          <w:color w:val="auto"/>
        </w:rPr>
        <w:t>Staff demonstrated understanding of antimicrobial stewardship and described key infection-prevention measures. The service had an infection prevention and control lead in place</w:t>
      </w:r>
      <w:r w:rsidR="00AF17FE">
        <w:rPr>
          <w:rFonts w:ascii="Arial" w:hAnsi="Arial" w:cs="Arial"/>
          <w:color w:val="auto"/>
        </w:rPr>
        <w:t xml:space="preserve"> who described their role and how they monitored staff practice and the service’s preparedness for an outbreak occurrence</w:t>
      </w:r>
      <w:r w:rsidR="004201C2" w:rsidRPr="00552EB4">
        <w:rPr>
          <w:rFonts w:ascii="Arial" w:hAnsi="Arial" w:cs="Arial"/>
          <w:color w:val="auto"/>
        </w:rPr>
        <w:t xml:space="preserve">. </w:t>
      </w:r>
      <w:r w:rsidR="00AF17FE" w:rsidRPr="00552EB4">
        <w:rPr>
          <w:rFonts w:ascii="Arial" w:hAnsi="Arial" w:cs="Arial"/>
          <w:color w:val="auto"/>
        </w:rPr>
        <w:t xml:space="preserve">The service had policies and procedures to minimise infection-related risks. </w:t>
      </w:r>
      <w:r w:rsidR="004201C2" w:rsidRPr="00552EB4">
        <w:rPr>
          <w:rFonts w:ascii="Arial" w:hAnsi="Arial" w:cs="Arial"/>
          <w:color w:val="auto"/>
        </w:rPr>
        <w:t>Observations confirmed appropriate infection prevention measures were in place.</w:t>
      </w:r>
    </w:p>
    <w:p w14:paraId="30B61CA2" w14:textId="77777777" w:rsidR="004201C2" w:rsidRPr="00F14095" w:rsidRDefault="004201C2" w:rsidP="004201C2">
      <w:pPr>
        <w:pStyle w:val="CommentText"/>
        <w:rPr>
          <w:rFonts w:ascii="Arial" w:hAnsi="Arial" w:cs="Arial"/>
          <w:color w:val="auto"/>
        </w:rPr>
      </w:pPr>
      <w:r w:rsidRPr="00F14095">
        <w:rPr>
          <w:rFonts w:ascii="Arial" w:hAnsi="Arial" w:cs="Arial"/>
          <w:color w:val="auto"/>
        </w:rPr>
        <w:br w:type="page"/>
      </w:r>
    </w:p>
    <w:bookmarkEnd w:id="3"/>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F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F2F40">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F2F4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F2F4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F2F4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F2F4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EF2F4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EF2F4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EF2F40">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F2F4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F2F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F2F4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F2F4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F2F4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28EF407B" w14:textId="4B88F9A6" w:rsidR="0055197A" w:rsidRDefault="00AF17FE" w:rsidP="00DA0AAB">
      <w:pPr>
        <w:pStyle w:val="CommentText"/>
        <w:spacing w:before="120" w:after="0"/>
        <w:rPr>
          <w:rFonts w:ascii="Arial" w:eastAsia="Calibri" w:hAnsi="Arial" w:cs="Arial"/>
        </w:rPr>
      </w:pPr>
      <w:r>
        <w:rPr>
          <w:rFonts w:ascii="Arial" w:eastAsia="Calibri" w:hAnsi="Arial" w:cs="Arial"/>
        </w:rPr>
        <w:t>C</w:t>
      </w:r>
      <w:r w:rsidRPr="00BC46EE">
        <w:rPr>
          <w:rFonts w:ascii="Arial" w:eastAsia="Calibri" w:hAnsi="Arial" w:cs="Arial"/>
        </w:rPr>
        <w:t>onsumers considered they g</w:t>
      </w:r>
      <w:r>
        <w:rPr>
          <w:rFonts w:ascii="Arial" w:eastAsia="Calibri" w:hAnsi="Arial" w:cs="Arial"/>
        </w:rPr>
        <w:t>o</w:t>
      </w:r>
      <w:r w:rsidRPr="00BC46EE">
        <w:rPr>
          <w:rFonts w:ascii="Arial" w:eastAsia="Calibri" w:hAnsi="Arial" w:cs="Arial"/>
        </w:rPr>
        <w:t xml:space="preserve">t services and supports for daily living </w:t>
      </w:r>
      <w:r w:rsidR="009969C8">
        <w:rPr>
          <w:rFonts w:ascii="Arial" w:eastAsia="Calibri" w:hAnsi="Arial" w:cs="Arial"/>
        </w:rPr>
        <w:t>which</w:t>
      </w:r>
      <w:r w:rsidRPr="00BC46EE">
        <w:rPr>
          <w:rFonts w:ascii="Arial" w:eastAsia="Calibri" w:hAnsi="Arial" w:cs="Arial"/>
        </w:rPr>
        <w:t xml:space="preserve"> </w:t>
      </w:r>
      <w:r>
        <w:rPr>
          <w:rFonts w:ascii="Arial" w:eastAsia="Calibri" w:hAnsi="Arial" w:cs="Arial"/>
        </w:rPr>
        <w:t>were</w:t>
      </w:r>
      <w:r w:rsidRPr="00BC46EE">
        <w:rPr>
          <w:rFonts w:ascii="Arial" w:eastAsia="Calibri" w:hAnsi="Arial" w:cs="Arial"/>
        </w:rPr>
        <w:t xml:space="preserve"> important for their health and well-bein</w:t>
      </w:r>
      <w:r w:rsidR="0055197A">
        <w:rPr>
          <w:rFonts w:ascii="Arial" w:eastAsia="Calibri" w:hAnsi="Arial" w:cs="Arial"/>
        </w:rPr>
        <w:t xml:space="preserve">g and staff supported them </w:t>
      </w:r>
      <w:r w:rsidR="00E15AE8">
        <w:rPr>
          <w:rFonts w:ascii="Arial" w:eastAsia="Calibri" w:hAnsi="Arial" w:cs="Arial"/>
        </w:rPr>
        <w:t xml:space="preserve">to take part in activities inside </w:t>
      </w:r>
      <w:r>
        <w:rPr>
          <w:rFonts w:ascii="Arial" w:eastAsia="Calibri" w:hAnsi="Arial" w:cs="Arial"/>
        </w:rPr>
        <w:t>and outside the service</w:t>
      </w:r>
      <w:r w:rsidR="0055197A">
        <w:rPr>
          <w:rFonts w:ascii="Arial" w:eastAsia="Calibri" w:hAnsi="Arial" w:cs="Arial"/>
        </w:rPr>
        <w:t>; some consumers described being part of a knitting group who knitted goods for children in the community.</w:t>
      </w:r>
      <w:r>
        <w:rPr>
          <w:rFonts w:ascii="Arial" w:eastAsia="Calibri" w:hAnsi="Arial" w:cs="Arial"/>
        </w:rPr>
        <w:t xml:space="preserve"> </w:t>
      </w:r>
      <w:r w:rsidR="0055197A">
        <w:rPr>
          <w:rFonts w:ascii="Arial" w:eastAsia="Calibri" w:hAnsi="Arial" w:cs="Arial"/>
        </w:rPr>
        <w:t>Care planning documentation evidenced consumers’ interests and hobbies and staff confirmed the service received donations of wool for the knitting group.</w:t>
      </w:r>
      <w:r w:rsidR="007804AE">
        <w:rPr>
          <w:rFonts w:ascii="Arial" w:eastAsia="Calibri" w:hAnsi="Arial" w:cs="Arial"/>
        </w:rPr>
        <w:t xml:space="preserve"> </w:t>
      </w:r>
    </w:p>
    <w:p w14:paraId="0A28273B" w14:textId="0F716D09" w:rsidR="00DA0AAB" w:rsidRDefault="0055197A" w:rsidP="00DA0AAB">
      <w:pPr>
        <w:spacing w:before="120" w:after="0"/>
        <w:rPr>
          <w:rFonts w:ascii="Arial" w:hAnsi="Arial" w:cs="Arial"/>
        </w:rPr>
      </w:pPr>
      <w:r w:rsidRPr="0055197A">
        <w:rPr>
          <w:rFonts w:ascii="Arial" w:hAnsi="Arial" w:cs="Arial"/>
        </w:rPr>
        <w:t xml:space="preserve">Consumers said their emotional, spiritual and psychological wellbeing needs, goals and preferences </w:t>
      </w:r>
      <w:r>
        <w:rPr>
          <w:rFonts w:ascii="Arial" w:hAnsi="Arial" w:cs="Arial"/>
        </w:rPr>
        <w:t>were</w:t>
      </w:r>
      <w:r w:rsidRPr="0055197A">
        <w:rPr>
          <w:rFonts w:ascii="Arial" w:hAnsi="Arial" w:cs="Arial"/>
        </w:rPr>
        <w:t xml:space="preserve"> supported</w:t>
      </w:r>
      <w:r>
        <w:rPr>
          <w:rFonts w:ascii="Arial" w:hAnsi="Arial" w:cs="Arial"/>
        </w:rPr>
        <w:t xml:space="preserve"> and they were encouraged to s</w:t>
      </w:r>
      <w:r w:rsidR="001806DE">
        <w:rPr>
          <w:rFonts w:ascii="Arial" w:hAnsi="Arial" w:cs="Arial"/>
        </w:rPr>
        <w:t>t</w:t>
      </w:r>
      <w:r>
        <w:rPr>
          <w:rFonts w:ascii="Arial" w:hAnsi="Arial" w:cs="Arial"/>
        </w:rPr>
        <w:t xml:space="preserve">ay in touch with family and friends through visitors attending the service or using technology to stay connected. </w:t>
      </w:r>
    </w:p>
    <w:p w14:paraId="7408CBFD" w14:textId="61DF2828" w:rsidR="00DA0AAB" w:rsidRDefault="00AF17FE" w:rsidP="00DA0AAB">
      <w:pPr>
        <w:spacing w:before="120" w:after="0"/>
        <w:rPr>
          <w:rFonts w:ascii="Arial" w:eastAsia="Calibri" w:hAnsi="Arial" w:cs="Arial"/>
        </w:rPr>
      </w:pPr>
      <w:r>
        <w:rPr>
          <w:rFonts w:ascii="Arial" w:eastAsia="Calibri" w:hAnsi="Arial" w:cs="Arial"/>
        </w:rPr>
        <w:t>Consumers</w:t>
      </w:r>
      <w:r w:rsidR="00DA0AAB">
        <w:rPr>
          <w:rFonts w:ascii="Arial" w:eastAsia="Calibri" w:hAnsi="Arial" w:cs="Arial"/>
        </w:rPr>
        <w:t xml:space="preserve"> </w:t>
      </w:r>
      <w:r>
        <w:rPr>
          <w:rFonts w:ascii="Arial" w:eastAsia="Calibri" w:hAnsi="Arial" w:cs="Arial"/>
        </w:rPr>
        <w:t xml:space="preserve">were aware of other providers of care available to them and confirmed referrals </w:t>
      </w:r>
      <w:r w:rsidR="005D77F0">
        <w:rPr>
          <w:rFonts w:ascii="Arial" w:eastAsia="Calibri" w:hAnsi="Arial" w:cs="Arial"/>
        </w:rPr>
        <w:t xml:space="preserve">were made </w:t>
      </w:r>
      <w:r>
        <w:rPr>
          <w:rFonts w:ascii="Arial" w:eastAsia="Calibri" w:hAnsi="Arial" w:cs="Arial"/>
        </w:rPr>
        <w:t>in a timely and appropriate manner</w:t>
      </w:r>
      <w:r w:rsidR="00DA0AAB">
        <w:rPr>
          <w:rFonts w:ascii="Arial" w:eastAsia="Calibri" w:hAnsi="Arial" w:cs="Arial"/>
        </w:rPr>
        <w:t xml:space="preserve">; a consumer described aromatherapy and massage sessions with a physiotherapist to provide pain relief as well as physical and mental relaxation. </w:t>
      </w:r>
      <w:r w:rsidRPr="00BC46EE">
        <w:rPr>
          <w:rFonts w:ascii="Arial" w:eastAsia="Calibri" w:hAnsi="Arial" w:cs="Arial"/>
        </w:rPr>
        <w:t xml:space="preserve">Staff described </w:t>
      </w:r>
      <w:r>
        <w:rPr>
          <w:rFonts w:ascii="Arial" w:eastAsia="Calibri" w:hAnsi="Arial" w:cs="Arial"/>
        </w:rPr>
        <w:t xml:space="preserve">how changes in </w:t>
      </w:r>
      <w:r w:rsidRPr="00BC46EE">
        <w:rPr>
          <w:rFonts w:ascii="Arial" w:eastAsia="Calibri" w:hAnsi="Arial" w:cs="Arial"/>
        </w:rPr>
        <w:t>consumer</w:t>
      </w:r>
      <w:r>
        <w:rPr>
          <w:rFonts w:ascii="Arial" w:eastAsia="Calibri" w:hAnsi="Arial" w:cs="Arial"/>
        </w:rPr>
        <w:t>s’</w:t>
      </w:r>
      <w:r w:rsidRPr="00BC46EE">
        <w:rPr>
          <w:rFonts w:ascii="Arial" w:eastAsia="Calibri" w:hAnsi="Arial" w:cs="Arial"/>
        </w:rPr>
        <w:t xml:space="preserve"> condition, needs and preferences </w:t>
      </w:r>
      <w:r>
        <w:rPr>
          <w:rFonts w:ascii="Arial" w:eastAsia="Calibri" w:hAnsi="Arial" w:cs="Arial"/>
        </w:rPr>
        <w:t>were communicated through verbal and documented handover processes</w:t>
      </w:r>
      <w:r w:rsidR="00DA0AAB">
        <w:rPr>
          <w:rFonts w:ascii="Arial" w:eastAsia="Calibri" w:hAnsi="Arial" w:cs="Arial"/>
        </w:rPr>
        <w:t>.</w:t>
      </w:r>
    </w:p>
    <w:p w14:paraId="6A053D21" w14:textId="60DE2F5F" w:rsidR="0055197A" w:rsidRDefault="00DA0AAB" w:rsidP="00DA0AAB">
      <w:pPr>
        <w:spacing w:before="120" w:after="0"/>
        <w:rPr>
          <w:rFonts w:ascii="Arial" w:eastAsia="Calibri" w:hAnsi="Arial" w:cs="Arial"/>
        </w:rPr>
      </w:pPr>
      <w:r>
        <w:rPr>
          <w:rFonts w:ascii="Arial" w:eastAsia="Calibri" w:hAnsi="Arial" w:cs="Arial"/>
        </w:rPr>
        <w:t>Care</w:t>
      </w:r>
      <w:r w:rsidR="00AF17FE" w:rsidRPr="00BC46EE">
        <w:rPr>
          <w:rFonts w:ascii="Arial" w:eastAsia="Calibri" w:hAnsi="Arial" w:cs="Arial"/>
        </w:rPr>
        <w:t xml:space="preserve"> planning documentation </w:t>
      </w:r>
      <w:r w:rsidR="00AF17FE">
        <w:rPr>
          <w:rFonts w:ascii="Arial" w:eastAsia="Calibri" w:hAnsi="Arial" w:cs="Arial"/>
        </w:rPr>
        <w:t>reflected</w:t>
      </w:r>
      <w:r w:rsidR="00AF17FE" w:rsidRPr="00BC46EE">
        <w:rPr>
          <w:rFonts w:ascii="Arial" w:hAnsi="Arial" w:cs="Arial"/>
        </w:rPr>
        <w:t xml:space="preserve"> </w:t>
      </w:r>
      <w:r>
        <w:rPr>
          <w:rFonts w:ascii="Arial" w:hAnsi="Arial" w:cs="Arial"/>
        </w:rPr>
        <w:t xml:space="preserve">consumer dietary needs and preferences such as for a consumer on a low lactose diet to avoid alcohol. </w:t>
      </w:r>
      <w:r w:rsidR="0055197A">
        <w:rPr>
          <w:rFonts w:ascii="Arial" w:eastAsia="Calibri" w:hAnsi="Arial" w:cs="Arial"/>
        </w:rPr>
        <w:t>Consumers said the meals were of suitable variety, quality and quantity of food.</w:t>
      </w:r>
    </w:p>
    <w:p w14:paraId="46CC26BA" w14:textId="4F529738" w:rsidR="007804AE" w:rsidRDefault="007804AE" w:rsidP="00DA0AAB">
      <w:pPr>
        <w:spacing w:before="120" w:after="0"/>
        <w:rPr>
          <w:rFonts w:ascii="Arial" w:eastAsia="Calibri" w:hAnsi="Arial" w:cs="Arial"/>
        </w:rPr>
      </w:pPr>
      <w:r>
        <w:rPr>
          <w:rFonts w:ascii="Arial" w:eastAsia="Calibri" w:hAnsi="Arial" w:cs="Arial"/>
        </w:rPr>
        <w:lastRenderedPageBreak/>
        <w:t xml:space="preserve">Consumers advised equipment provided for their use was safe, maintained by the service and cleaned. Observations confirmed the equipment was clean and in good working order, with maintenance documentation confirming equipment is inspected routinely and serviced routinely. </w:t>
      </w:r>
    </w:p>
    <w:p w14:paraId="4F214122" w14:textId="77777777" w:rsidR="007B706E" w:rsidRPr="00B83D6B" w:rsidRDefault="003C3B5A" w:rsidP="007B706E">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9436F81" w14:textId="77777777" w:rsidTr="00EF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7B706E" w:rsidRPr="00B83D6B" w:rsidRDefault="007B706E" w:rsidP="00EF2F40">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43CF8416" w:rsidR="007B706E" w:rsidRPr="00B83D6B" w:rsidRDefault="007B706E" w:rsidP="00EF2F4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B706E" w:rsidRPr="00B83D6B" w14:paraId="40882E08"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7B706E" w:rsidRPr="00B83D6B" w:rsidRDefault="007B706E" w:rsidP="00EF2F40">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7B706E" w:rsidRPr="00B83D6B" w:rsidRDefault="007B706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6E0492FF" w14:textId="67A04ADC" w:rsidR="007B706E" w:rsidRPr="003A2BA8" w:rsidRDefault="007B706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042AA67A"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7B706E" w:rsidRPr="00B83D6B" w:rsidRDefault="007B706E" w:rsidP="00EF2F40">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7B706E" w:rsidRPr="00B83D6B" w:rsidRDefault="007B706E"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7B706E" w:rsidRPr="00B83D6B" w:rsidRDefault="007B706E" w:rsidP="00EF2F4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054959B" w14:textId="77777777" w:rsidR="007B706E" w:rsidRPr="00B83D6B" w:rsidRDefault="007B706E" w:rsidP="00EF2F4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57FC4688" w14:textId="2BFEA780" w:rsidR="007B706E" w:rsidRPr="003A2BA8" w:rsidRDefault="007B706E"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B706E" w:rsidRPr="00B83D6B" w14:paraId="6B61B37A"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7B706E" w:rsidRPr="00B83D6B" w:rsidRDefault="007B706E" w:rsidP="00EF2F40">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7B706E" w:rsidRPr="00B83D6B" w:rsidRDefault="007B706E"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8212A54" w14:textId="17D3EDB9" w:rsidR="007B706E" w:rsidRPr="003A2BA8" w:rsidRDefault="007B706E" w:rsidP="00EF2F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E2F3CCB" w14:textId="77777777" w:rsidR="007B706E" w:rsidRPr="00B83D6B" w:rsidRDefault="007B706E" w:rsidP="007B706E">
      <w:pPr>
        <w:pStyle w:val="Heading2"/>
        <w:spacing w:before="120" w:after="120" w:line="22" w:lineRule="atLeast"/>
        <w:rPr>
          <w:rFonts w:ascii="Arial" w:hAnsi="Arial" w:cs="Arial"/>
        </w:rPr>
      </w:pPr>
      <w:r w:rsidRPr="00B83D6B">
        <w:rPr>
          <w:rFonts w:ascii="Arial" w:hAnsi="Arial" w:cs="Arial"/>
        </w:rPr>
        <w:t>Findings</w:t>
      </w:r>
    </w:p>
    <w:p w14:paraId="17FE2285" w14:textId="77777777" w:rsidR="00006F26" w:rsidRDefault="007B706E" w:rsidP="00D244DF">
      <w:pPr>
        <w:rPr>
          <w:rFonts w:ascii="Arial" w:hAnsi="Arial" w:cs="Arial"/>
          <w:color w:val="auto"/>
        </w:rPr>
      </w:pPr>
      <w:r w:rsidRPr="007B706E">
        <w:rPr>
          <w:rFonts w:ascii="Arial" w:hAnsi="Arial" w:cs="Arial"/>
          <w:color w:val="auto"/>
        </w:rPr>
        <w:t xml:space="preserve">Consumers </w:t>
      </w:r>
      <w:r w:rsidR="00D244DF">
        <w:rPr>
          <w:rFonts w:ascii="Arial" w:hAnsi="Arial" w:cs="Arial"/>
          <w:color w:val="auto"/>
        </w:rPr>
        <w:t>said they were safe and comfortable</w:t>
      </w:r>
      <w:r w:rsidR="00006F26">
        <w:rPr>
          <w:rFonts w:ascii="Arial" w:hAnsi="Arial" w:cs="Arial"/>
          <w:color w:val="auto"/>
        </w:rPr>
        <w:t xml:space="preserve"> and </w:t>
      </w:r>
      <w:r w:rsidRPr="007B706E">
        <w:rPr>
          <w:rFonts w:ascii="Arial" w:hAnsi="Arial" w:cs="Arial"/>
          <w:color w:val="auto"/>
        </w:rPr>
        <w:t>felt they belonged in the service</w:t>
      </w:r>
      <w:r w:rsidR="00006F26">
        <w:rPr>
          <w:rFonts w:ascii="Arial" w:hAnsi="Arial" w:cs="Arial"/>
          <w:color w:val="auto"/>
        </w:rPr>
        <w:t>. Consumers and representatives described the</w:t>
      </w:r>
      <w:r w:rsidRPr="007B706E">
        <w:rPr>
          <w:rFonts w:ascii="Arial" w:hAnsi="Arial" w:cs="Arial"/>
          <w:color w:val="auto"/>
        </w:rPr>
        <w:t xml:space="preserve"> environment</w:t>
      </w:r>
      <w:r>
        <w:rPr>
          <w:rFonts w:ascii="Arial" w:hAnsi="Arial" w:cs="Arial"/>
          <w:color w:val="auto"/>
        </w:rPr>
        <w:t xml:space="preserve"> as</w:t>
      </w:r>
      <w:r w:rsidRPr="007B706E">
        <w:rPr>
          <w:rFonts w:ascii="Arial" w:hAnsi="Arial" w:cs="Arial"/>
          <w:color w:val="auto"/>
        </w:rPr>
        <w:t xml:space="preserve"> safe, clean and well maintained; this included equipment, furniture and fittings which they considered were suitable to their needs and preferences. </w:t>
      </w:r>
    </w:p>
    <w:p w14:paraId="28CBE5ED" w14:textId="4018F1B9" w:rsidR="007B706E" w:rsidRPr="007B706E" w:rsidRDefault="007B706E" w:rsidP="00D244DF">
      <w:pPr>
        <w:rPr>
          <w:rFonts w:ascii="Arial" w:hAnsi="Arial" w:cs="Arial"/>
        </w:rPr>
      </w:pPr>
      <w:r w:rsidRPr="007B706E">
        <w:rPr>
          <w:rFonts w:ascii="Arial" w:hAnsi="Arial" w:cs="Arial"/>
          <w:color w:val="auto"/>
        </w:rPr>
        <w:t>Consumers felt they could move freely about the service and could access outdoor areas if they wished</w:t>
      </w:r>
      <w:r>
        <w:rPr>
          <w:rFonts w:ascii="Arial" w:hAnsi="Arial" w:cs="Arial"/>
          <w:color w:val="auto"/>
        </w:rPr>
        <w:t>; staff</w:t>
      </w:r>
      <w:r w:rsidRPr="007B706E">
        <w:rPr>
          <w:rFonts w:ascii="Arial" w:hAnsi="Arial" w:cs="Arial"/>
        </w:rPr>
        <w:t xml:space="preserve"> described features designed to support the functioning and independence of consumers living with cognitive impairment</w:t>
      </w:r>
      <w:r>
        <w:rPr>
          <w:rFonts w:ascii="Arial" w:hAnsi="Arial" w:cs="Arial"/>
        </w:rPr>
        <w:t xml:space="preserve"> such as good lighting, </w:t>
      </w:r>
      <w:r w:rsidRPr="007B706E">
        <w:rPr>
          <w:rFonts w:ascii="Arial" w:hAnsi="Arial" w:cs="Arial"/>
        </w:rPr>
        <w:t xml:space="preserve">individualised signage for each room, and handrails to support safe mobilisation.  </w:t>
      </w:r>
    </w:p>
    <w:p w14:paraId="38E9624A" w14:textId="486C9032" w:rsidR="007B706E" w:rsidRDefault="007B706E" w:rsidP="00D244DF">
      <w:pPr>
        <w:pStyle w:val="CommentText"/>
        <w:rPr>
          <w:rFonts w:ascii="Arial" w:hAnsi="Arial" w:cs="Arial"/>
          <w:color w:val="auto"/>
        </w:rPr>
      </w:pPr>
      <w:r>
        <w:rPr>
          <w:rFonts w:ascii="Arial" w:hAnsi="Arial" w:cs="Arial"/>
          <w:color w:val="auto"/>
        </w:rPr>
        <w:t>Consumers’</w:t>
      </w:r>
      <w:r w:rsidRPr="00766DF1">
        <w:rPr>
          <w:rFonts w:ascii="Arial" w:hAnsi="Arial" w:cs="Arial"/>
          <w:color w:val="auto"/>
        </w:rPr>
        <w:t xml:space="preserve"> rooms </w:t>
      </w:r>
      <w:r>
        <w:rPr>
          <w:rFonts w:ascii="Arial" w:hAnsi="Arial" w:cs="Arial"/>
          <w:color w:val="auto"/>
        </w:rPr>
        <w:t>were</w:t>
      </w:r>
      <w:r w:rsidRPr="00766DF1">
        <w:rPr>
          <w:rFonts w:ascii="Arial" w:hAnsi="Arial" w:cs="Arial"/>
          <w:color w:val="auto"/>
        </w:rPr>
        <w:t xml:space="preserve"> personalised with furniture, photographs and</w:t>
      </w:r>
      <w:r>
        <w:rPr>
          <w:rFonts w:ascii="Arial" w:hAnsi="Arial" w:cs="Arial"/>
          <w:color w:val="auto"/>
        </w:rPr>
        <w:t xml:space="preserve"> </w:t>
      </w:r>
      <w:r w:rsidR="00006F26">
        <w:rPr>
          <w:rFonts w:ascii="Arial" w:hAnsi="Arial" w:cs="Arial"/>
          <w:color w:val="auto"/>
        </w:rPr>
        <w:t>artwork</w:t>
      </w:r>
      <w:r w:rsidRPr="00766DF1">
        <w:rPr>
          <w:rFonts w:ascii="Arial" w:hAnsi="Arial" w:cs="Arial"/>
          <w:color w:val="auto"/>
        </w:rPr>
        <w:t xml:space="preserve">. </w:t>
      </w:r>
      <w:r w:rsidR="00006F26">
        <w:rPr>
          <w:rFonts w:ascii="Arial" w:hAnsi="Arial" w:cs="Arial"/>
          <w:color w:val="auto"/>
        </w:rPr>
        <w:t>Staff said they knew consumers and their visitors fe</w:t>
      </w:r>
      <w:r w:rsidR="000463F4">
        <w:rPr>
          <w:rFonts w:ascii="Arial" w:hAnsi="Arial" w:cs="Arial"/>
          <w:color w:val="auto"/>
        </w:rPr>
        <w:t>lt</w:t>
      </w:r>
      <w:r w:rsidR="00006F26">
        <w:rPr>
          <w:rFonts w:ascii="Arial" w:hAnsi="Arial" w:cs="Arial"/>
          <w:color w:val="auto"/>
        </w:rPr>
        <w:t xml:space="preserve"> at home through the formal and informal feedback</w:t>
      </w:r>
      <w:r w:rsidR="006A314D">
        <w:rPr>
          <w:rFonts w:ascii="Arial" w:hAnsi="Arial" w:cs="Arial"/>
          <w:color w:val="auto"/>
        </w:rPr>
        <w:t xml:space="preserve"> which they encouraged to help inform environment improvements.</w:t>
      </w:r>
      <w:r>
        <w:rPr>
          <w:rFonts w:ascii="Arial" w:hAnsi="Arial" w:cs="Arial"/>
          <w:color w:val="auto"/>
        </w:rPr>
        <w:t xml:space="preserve"> </w:t>
      </w:r>
      <w:r w:rsidRPr="00766DF1">
        <w:rPr>
          <w:rFonts w:ascii="Arial" w:hAnsi="Arial" w:cs="Arial"/>
          <w:color w:val="auto"/>
        </w:rPr>
        <w:t>Consumers were observed moving between the service’s indoor and outdoor areas and spending time together.</w:t>
      </w:r>
    </w:p>
    <w:p w14:paraId="6C6C906A" w14:textId="7F2764E4" w:rsidR="007B706E" w:rsidRPr="00766DF1" w:rsidRDefault="00006F26" w:rsidP="00D244DF">
      <w:pPr>
        <w:pStyle w:val="CommentText"/>
        <w:rPr>
          <w:rFonts w:ascii="Arial" w:hAnsi="Arial" w:cs="Arial"/>
          <w:color w:val="auto"/>
        </w:rPr>
      </w:pPr>
      <w:r>
        <w:rPr>
          <w:rFonts w:ascii="Arial" w:hAnsi="Arial" w:cs="Arial"/>
          <w:color w:val="auto"/>
        </w:rPr>
        <w:t xml:space="preserve">The </w:t>
      </w:r>
      <w:r w:rsidR="007B706E" w:rsidRPr="00766DF1">
        <w:rPr>
          <w:rFonts w:ascii="Arial" w:hAnsi="Arial" w:cs="Arial"/>
          <w:color w:val="auto"/>
        </w:rPr>
        <w:t xml:space="preserve">service environment </w:t>
      </w:r>
      <w:r w:rsidR="007B706E">
        <w:rPr>
          <w:rFonts w:ascii="Arial" w:hAnsi="Arial" w:cs="Arial"/>
          <w:color w:val="auto"/>
        </w:rPr>
        <w:t>was</w:t>
      </w:r>
      <w:r>
        <w:rPr>
          <w:rFonts w:ascii="Arial" w:hAnsi="Arial" w:cs="Arial"/>
          <w:color w:val="auto"/>
        </w:rPr>
        <w:t xml:space="preserve"> observed to be</w:t>
      </w:r>
      <w:r w:rsidR="007B706E" w:rsidRPr="00766DF1">
        <w:rPr>
          <w:rFonts w:ascii="Arial" w:hAnsi="Arial" w:cs="Arial"/>
          <w:color w:val="auto"/>
        </w:rPr>
        <w:t xml:space="preserve"> generally well cleaned and maintained</w:t>
      </w:r>
      <w:r w:rsidR="007B706E">
        <w:rPr>
          <w:rFonts w:ascii="Arial" w:hAnsi="Arial" w:cs="Arial"/>
          <w:color w:val="auto"/>
        </w:rPr>
        <w:t xml:space="preserve"> and </w:t>
      </w:r>
      <w:r>
        <w:rPr>
          <w:rFonts w:ascii="Arial" w:hAnsi="Arial" w:cs="Arial"/>
          <w:color w:val="auto"/>
        </w:rPr>
        <w:t xml:space="preserve">consumers said </w:t>
      </w:r>
      <w:r w:rsidR="007B706E">
        <w:rPr>
          <w:rFonts w:ascii="Arial" w:hAnsi="Arial" w:cs="Arial"/>
          <w:color w:val="auto"/>
        </w:rPr>
        <w:t>the service was very responsive</w:t>
      </w:r>
      <w:r w:rsidR="007B706E" w:rsidRPr="00766DF1">
        <w:rPr>
          <w:rFonts w:ascii="Arial" w:hAnsi="Arial" w:cs="Arial"/>
          <w:color w:val="auto"/>
        </w:rPr>
        <w:t xml:space="preserve"> </w:t>
      </w:r>
      <w:r w:rsidR="007B706E">
        <w:rPr>
          <w:rFonts w:ascii="Arial" w:hAnsi="Arial" w:cs="Arial"/>
          <w:color w:val="auto"/>
        </w:rPr>
        <w:t>to attend to any reported issues with equipment. Staff indicated there was an adequate supply of equipment available to meet needs of consumers.</w:t>
      </w:r>
      <w:r w:rsidR="007B706E" w:rsidRPr="00766DF1">
        <w:rPr>
          <w:rFonts w:ascii="Arial" w:hAnsi="Arial" w:cs="Arial"/>
          <w:color w:val="auto"/>
        </w:rPr>
        <w:t xml:space="preserve"> Staff described maintenance processes and procedures, and how potential hazards are addressed. </w:t>
      </w:r>
      <w:r w:rsidR="007B706E">
        <w:rPr>
          <w:rFonts w:ascii="Arial" w:hAnsi="Arial" w:cs="Arial"/>
          <w:color w:val="auto"/>
        </w:rPr>
        <w:t>Maintenance schedules and l</w:t>
      </w:r>
      <w:r w:rsidR="007B706E" w:rsidRPr="00766DF1">
        <w:rPr>
          <w:rFonts w:ascii="Arial" w:hAnsi="Arial" w:cs="Arial"/>
          <w:color w:val="auto"/>
        </w:rPr>
        <w:t>ogs reflected regular cleaning and maintenance occur</w:t>
      </w:r>
      <w:r w:rsidR="007B706E">
        <w:rPr>
          <w:rFonts w:ascii="Arial" w:hAnsi="Arial" w:cs="Arial"/>
          <w:color w:val="auto"/>
        </w:rPr>
        <w:t>red</w:t>
      </w:r>
      <w:r w:rsidR="007B706E" w:rsidRPr="00766DF1">
        <w:rPr>
          <w:rFonts w:ascii="Arial" w:hAnsi="Arial" w:cs="Arial"/>
          <w:color w:val="auto"/>
        </w:rPr>
        <w:t xml:space="preserve">. </w:t>
      </w:r>
    </w:p>
    <w:p w14:paraId="6DC49D6E" w14:textId="77777777" w:rsidR="003338AD" w:rsidRPr="00B83D6B" w:rsidRDefault="003C3B5A" w:rsidP="00183AF7">
      <w:pPr>
        <w:pStyle w:val="Heading1"/>
        <w:spacing w:before="120" w:after="240" w:line="22" w:lineRule="atLeast"/>
        <w:rPr>
          <w:rFonts w:ascii="Arial" w:hAnsi="Arial" w:cs="Arial"/>
        </w:rPr>
      </w:pPr>
      <w:r w:rsidRPr="00B83D6B">
        <w:rPr>
          <w:rFonts w:ascii="Arial" w:hAnsi="Arial" w:cs="Arial"/>
          <w:color w:val="FF0000"/>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F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F2F40">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F2F4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F2F40">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F2F40">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F2F40">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F2F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F2F40">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F2F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77777777" w:rsidR="003338AD" w:rsidRPr="00B83D6B" w:rsidRDefault="003338AD" w:rsidP="003338AD">
      <w:pPr>
        <w:pStyle w:val="Heading2"/>
        <w:spacing w:before="120" w:after="120" w:line="22" w:lineRule="atLeast"/>
        <w:rPr>
          <w:rFonts w:ascii="Arial" w:hAnsi="Arial" w:cs="Arial"/>
        </w:rPr>
      </w:pPr>
      <w:r w:rsidRPr="00B83D6B">
        <w:rPr>
          <w:rFonts w:ascii="Arial" w:hAnsi="Arial" w:cs="Arial"/>
        </w:rPr>
        <w:t>Findings</w:t>
      </w:r>
    </w:p>
    <w:p w14:paraId="2E1CA0CF" w14:textId="0FE6DB20" w:rsidR="003338AD" w:rsidRPr="003338AD" w:rsidRDefault="003338AD" w:rsidP="00B316CF">
      <w:pPr>
        <w:rPr>
          <w:rFonts w:ascii="Arial" w:hAnsi="Arial" w:cs="Arial"/>
        </w:rPr>
      </w:pPr>
      <w:r w:rsidRPr="003338AD">
        <w:rPr>
          <w:rFonts w:ascii="Arial" w:hAnsi="Arial" w:cs="Arial"/>
          <w:color w:val="auto"/>
        </w:rPr>
        <w:t>Consumers and representatives said they were encouraged and supported to provide feedback and make complaints and appropriate action was taken.</w:t>
      </w:r>
      <w:r w:rsidRPr="003338AD">
        <w:rPr>
          <w:rFonts w:ascii="Arial" w:eastAsia="Calibri" w:hAnsi="Arial" w:cs="Arial"/>
        </w:rPr>
        <w:t xml:space="preserve"> </w:t>
      </w:r>
      <w:r w:rsidRPr="003338AD">
        <w:rPr>
          <w:rFonts w:ascii="Arial" w:hAnsi="Arial" w:cs="Arial"/>
        </w:rPr>
        <w:t xml:space="preserve">Staff described the complaints process and were aware of what open disclosure meant and how it related to complaints. The service </w:t>
      </w:r>
      <w:r>
        <w:rPr>
          <w:rFonts w:ascii="Arial" w:hAnsi="Arial" w:cs="Arial"/>
        </w:rPr>
        <w:t>had written</w:t>
      </w:r>
      <w:r w:rsidRPr="003338AD">
        <w:rPr>
          <w:rFonts w:ascii="Arial" w:hAnsi="Arial" w:cs="Arial"/>
        </w:rPr>
        <w:t xml:space="preserve"> materials on complaints and feedback processes accessible to consumers and representatives, including the use of open disclosure and details for advocates and language services</w:t>
      </w:r>
      <w:r w:rsidR="0086436D">
        <w:rPr>
          <w:rFonts w:ascii="Arial" w:hAnsi="Arial" w:cs="Arial"/>
        </w:rPr>
        <w:t>.</w:t>
      </w:r>
    </w:p>
    <w:p w14:paraId="48791A51" w14:textId="2E084FB7" w:rsidR="003338AD" w:rsidRDefault="007D4990" w:rsidP="00B316CF">
      <w:pPr>
        <w:rPr>
          <w:rFonts w:ascii="Arial" w:hAnsi="Arial" w:cs="Arial"/>
          <w:color w:val="auto"/>
        </w:rPr>
      </w:pPr>
      <w:r w:rsidRPr="007D4990">
        <w:rPr>
          <w:rFonts w:ascii="Arial" w:eastAsia="Calibri" w:hAnsi="Arial" w:cs="Arial"/>
        </w:rPr>
        <w:t xml:space="preserve">Consumers could </w:t>
      </w:r>
      <w:r w:rsidR="0086436D">
        <w:rPr>
          <w:rFonts w:ascii="Arial" w:eastAsia="Calibri" w:hAnsi="Arial" w:cs="Arial"/>
        </w:rPr>
        <w:t xml:space="preserve">provide </w:t>
      </w:r>
      <w:r w:rsidRPr="007D4990">
        <w:rPr>
          <w:rFonts w:ascii="Arial" w:eastAsia="Calibri" w:hAnsi="Arial" w:cs="Arial"/>
        </w:rPr>
        <w:t>feedback verbally, through emails, feedback forms and case conferences; staff said feedback gathered inform</w:t>
      </w:r>
      <w:r>
        <w:rPr>
          <w:rFonts w:ascii="Arial" w:eastAsia="Calibri" w:hAnsi="Arial" w:cs="Arial"/>
        </w:rPr>
        <w:t>ed</w:t>
      </w:r>
      <w:r w:rsidRPr="007D4990">
        <w:rPr>
          <w:rFonts w:ascii="Arial" w:eastAsia="Calibri" w:hAnsi="Arial" w:cs="Arial"/>
        </w:rPr>
        <w:t xml:space="preserve"> the service’s continuous improvement plan and </w:t>
      </w:r>
      <w:r w:rsidR="0086436D">
        <w:rPr>
          <w:rFonts w:ascii="Arial" w:eastAsia="Calibri" w:hAnsi="Arial" w:cs="Arial"/>
        </w:rPr>
        <w:t xml:space="preserve">was </w:t>
      </w:r>
      <w:r>
        <w:rPr>
          <w:rFonts w:ascii="Arial" w:eastAsia="Calibri" w:hAnsi="Arial" w:cs="Arial"/>
        </w:rPr>
        <w:t>discussed</w:t>
      </w:r>
      <w:r w:rsidRPr="007D4990">
        <w:rPr>
          <w:rFonts w:ascii="Arial" w:eastAsia="Calibri" w:hAnsi="Arial" w:cs="Arial"/>
        </w:rPr>
        <w:t xml:space="preserve"> in regular meetings. </w:t>
      </w:r>
      <w:r w:rsidRPr="007D4990">
        <w:rPr>
          <w:rFonts w:ascii="Arial" w:hAnsi="Arial" w:cs="Arial"/>
        </w:rPr>
        <w:t xml:space="preserve">Staff </w:t>
      </w:r>
      <w:r>
        <w:rPr>
          <w:rFonts w:ascii="Arial" w:hAnsi="Arial" w:cs="Arial"/>
        </w:rPr>
        <w:t>said</w:t>
      </w:r>
      <w:r w:rsidRPr="007D4990">
        <w:rPr>
          <w:rFonts w:ascii="Arial" w:hAnsi="Arial" w:cs="Arial"/>
        </w:rPr>
        <w:t xml:space="preserve"> all consumers </w:t>
      </w:r>
      <w:r>
        <w:rPr>
          <w:rFonts w:ascii="Arial" w:hAnsi="Arial" w:cs="Arial"/>
        </w:rPr>
        <w:t>were</w:t>
      </w:r>
      <w:r w:rsidRPr="007D4990">
        <w:rPr>
          <w:rFonts w:ascii="Arial" w:hAnsi="Arial" w:cs="Arial"/>
        </w:rPr>
        <w:t xml:space="preserve"> able to speak English fluently </w:t>
      </w:r>
      <w:r>
        <w:rPr>
          <w:rFonts w:ascii="Arial" w:hAnsi="Arial" w:cs="Arial"/>
        </w:rPr>
        <w:t xml:space="preserve">however they knew to use </w:t>
      </w:r>
      <w:r w:rsidRPr="007D4990">
        <w:rPr>
          <w:rFonts w:ascii="Arial" w:hAnsi="Arial" w:cs="Arial"/>
        </w:rPr>
        <w:t>communication resources such as language cards</w:t>
      </w:r>
      <w:r>
        <w:rPr>
          <w:rFonts w:ascii="Arial" w:hAnsi="Arial" w:cs="Arial"/>
        </w:rPr>
        <w:t xml:space="preserve"> and interpreters if necessary</w:t>
      </w:r>
      <w:r w:rsidR="003338AD">
        <w:rPr>
          <w:rFonts w:ascii="Arial" w:hAnsi="Arial" w:cs="Arial"/>
          <w:color w:val="auto"/>
        </w:rPr>
        <w:t>.</w:t>
      </w:r>
      <w:r w:rsidR="003338AD" w:rsidRPr="004475B1">
        <w:rPr>
          <w:rFonts w:ascii="Arial" w:hAnsi="Arial" w:cs="Arial"/>
          <w:color w:val="auto"/>
        </w:rPr>
        <w:t xml:space="preserve"> </w:t>
      </w:r>
    </w:p>
    <w:p w14:paraId="68F38358" w14:textId="6A0C0BEE" w:rsidR="003338AD" w:rsidRDefault="003338AD" w:rsidP="00B316CF">
      <w:pPr>
        <w:pStyle w:val="CommentText"/>
        <w:rPr>
          <w:rFonts w:ascii="Arial" w:hAnsi="Arial" w:cs="Arial"/>
          <w:color w:val="auto"/>
        </w:rPr>
      </w:pPr>
      <w:r w:rsidRPr="00847895">
        <w:rPr>
          <w:rFonts w:ascii="Arial" w:eastAsia="Calibri" w:hAnsi="Arial" w:cs="Arial"/>
          <w:color w:val="auto"/>
        </w:rPr>
        <w:t xml:space="preserve">Consumers and representatives described what happened when </w:t>
      </w:r>
      <w:r>
        <w:rPr>
          <w:rFonts w:ascii="Arial" w:eastAsia="Calibri" w:hAnsi="Arial" w:cs="Arial"/>
          <w:color w:val="auto"/>
        </w:rPr>
        <w:t>raising a</w:t>
      </w:r>
      <w:r w:rsidRPr="00847895">
        <w:rPr>
          <w:rFonts w:ascii="Arial" w:eastAsia="Calibri" w:hAnsi="Arial" w:cs="Arial"/>
          <w:color w:val="auto"/>
        </w:rPr>
        <w:t xml:space="preserve"> concern with their care, </w:t>
      </w:r>
      <w:r>
        <w:rPr>
          <w:rFonts w:ascii="Arial" w:eastAsia="Calibri" w:hAnsi="Arial" w:cs="Arial"/>
          <w:color w:val="auto"/>
        </w:rPr>
        <w:t xml:space="preserve">how </w:t>
      </w:r>
      <w:r w:rsidRPr="00847895">
        <w:rPr>
          <w:rFonts w:ascii="Arial" w:eastAsia="Calibri" w:hAnsi="Arial" w:cs="Arial"/>
          <w:color w:val="auto"/>
        </w:rPr>
        <w:t xml:space="preserve">an open disclosure process was used, and concerns addressed. </w:t>
      </w:r>
      <w:r>
        <w:rPr>
          <w:rFonts w:ascii="Arial" w:eastAsia="Calibri" w:hAnsi="Arial" w:cs="Arial"/>
          <w:color w:val="auto"/>
        </w:rPr>
        <w:t>Staff were aware of action</w:t>
      </w:r>
      <w:r w:rsidR="00D479A4">
        <w:rPr>
          <w:rFonts w:ascii="Arial" w:eastAsia="Calibri" w:hAnsi="Arial" w:cs="Arial"/>
          <w:color w:val="auto"/>
        </w:rPr>
        <w:t>s</w:t>
      </w:r>
      <w:r>
        <w:rPr>
          <w:rFonts w:ascii="Arial" w:eastAsia="Calibri" w:hAnsi="Arial" w:cs="Arial"/>
          <w:color w:val="auto"/>
        </w:rPr>
        <w:t xml:space="preserve"> taken in response to recent complaints </w:t>
      </w:r>
      <w:r w:rsidR="002B0338">
        <w:rPr>
          <w:rFonts w:ascii="Arial" w:eastAsia="Calibri" w:hAnsi="Arial" w:cs="Arial"/>
          <w:color w:val="auto"/>
        </w:rPr>
        <w:t>including completing a</w:t>
      </w:r>
      <w:r>
        <w:rPr>
          <w:rFonts w:ascii="Arial" w:eastAsia="Calibri" w:hAnsi="Arial" w:cs="Arial"/>
          <w:color w:val="auto"/>
        </w:rPr>
        <w:t xml:space="preserve"> clinical review, notifying family and communicating an apology. </w:t>
      </w:r>
      <w:r>
        <w:rPr>
          <w:rFonts w:ascii="Arial" w:hAnsi="Arial" w:cs="Arial"/>
          <w:color w:val="auto"/>
        </w:rPr>
        <w:t xml:space="preserve">The feedback and complaints register demonstrated all complaints had been actioned. </w:t>
      </w:r>
    </w:p>
    <w:p w14:paraId="748D0988" w14:textId="6F4A8223" w:rsidR="0086436D" w:rsidRDefault="00B316CF" w:rsidP="00610F29">
      <w:pPr>
        <w:rPr>
          <w:rFonts w:ascii="Arial" w:hAnsi="Arial" w:cs="Arial"/>
          <w:color w:val="FF0000"/>
        </w:rPr>
      </w:pPr>
      <w:r>
        <w:rPr>
          <w:rFonts w:ascii="Arial" w:hAnsi="Arial" w:cs="Arial"/>
          <w:color w:val="auto"/>
        </w:rPr>
        <w:t xml:space="preserve">The feedback and </w:t>
      </w:r>
      <w:r w:rsidR="003338AD" w:rsidRPr="00B316CF">
        <w:rPr>
          <w:rFonts w:ascii="Arial" w:hAnsi="Arial" w:cs="Arial"/>
          <w:color w:val="auto"/>
        </w:rPr>
        <w:t xml:space="preserve">complaints policy and procedures were observed to reflect processes in place. </w:t>
      </w:r>
      <w:r>
        <w:rPr>
          <w:rFonts w:ascii="Arial" w:hAnsi="Arial" w:cs="Arial"/>
        </w:rPr>
        <w:t>The</w:t>
      </w:r>
      <w:r w:rsidRPr="00B316CF">
        <w:rPr>
          <w:rFonts w:ascii="Arial" w:hAnsi="Arial" w:cs="Arial"/>
        </w:rPr>
        <w:t xml:space="preserve"> service’s continuous improvement log evidence</w:t>
      </w:r>
      <w:r>
        <w:rPr>
          <w:rFonts w:ascii="Arial" w:hAnsi="Arial" w:cs="Arial"/>
        </w:rPr>
        <w:t xml:space="preserve">d </w:t>
      </w:r>
      <w:r w:rsidR="00D479A4">
        <w:rPr>
          <w:rFonts w:ascii="Arial" w:hAnsi="Arial" w:cs="Arial"/>
        </w:rPr>
        <w:t xml:space="preserve">the </w:t>
      </w:r>
      <w:r w:rsidRPr="00B316CF">
        <w:rPr>
          <w:rFonts w:ascii="Arial" w:hAnsi="Arial" w:cs="Arial"/>
        </w:rPr>
        <w:t xml:space="preserve">recent feedback and complaints described by representatives and </w:t>
      </w:r>
      <w:r>
        <w:rPr>
          <w:rFonts w:ascii="Arial" w:hAnsi="Arial" w:cs="Arial"/>
        </w:rPr>
        <w:t>staff</w:t>
      </w:r>
      <w:r w:rsidRPr="00B316CF">
        <w:rPr>
          <w:rFonts w:ascii="Arial" w:hAnsi="Arial" w:cs="Arial"/>
        </w:rPr>
        <w:t xml:space="preserve">, an apology </w:t>
      </w:r>
      <w:r w:rsidR="00D479A4">
        <w:rPr>
          <w:rFonts w:ascii="Arial" w:hAnsi="Arial" w:cs="Arial"/>
        </w:rPr>
        <w:t xml:space="preserve">being </w:t>
      </w:r>
      <w:r w:rsidRPr="00B316CF">
        <w:rPr>
          <w:rFonts w:ascii="Arial" w:hAnsi="Arial" w:cs="Arial"/>
        </w:rPr>
        <w:t>provided</w:t>
      </w:r>
      <w:r>
        <w:rPr>
          <w:rFonts w:ascii="Arial" w:hAnsi="Arial" w:cs="Arial"/>
        </w:rPr>
        <w:t xml:space="preserve">, </w:t>
      </w:r>
      <w:r w:rsidRPr="00B316CF">
        <w:rPr>
          <w:rFonts w:ascii="Arial" w:hAnsi="Arial" w:cs="Arial"/>
        </w:rPr>
        <w:t>actions and outcomes following investigations.</w:t>
      </w:r>
    </w:p>
    <w:p w14:paraId="41008364" w14:textId="77777777" w:rsidR="0086436D" w:rsidRDefault="0086436D">
      <w:pPr>
        <w:rPr>
          <w:rFonts w:ascii="Arial" w:hAnsi="Arial" w:cs="Arial"/>
          <w:color w:val="FF0000"/>
        </w:rPr>
      </w:pPr>
      <w:r>
        <w:rPr>
          <w:rFonts w:ascii="Arial" w:hAnsi="Arial" w:cs="Arial"/>
          <w:color w:val="FF0000"/>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610F29" w:rsidRPr="00B83D6B" w14:paraId="18163F59" w14:textId="77777777" w:rsidTr="00EF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F2F40">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208E491A" w:rsidR="00610F29" w:rsidRPr="00B83D6B" w:rsidRDefault="00610F29" w:rsidP="00EF2F4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4AFFE09A"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610F29" w:rsidRPr="00B83D6B"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37C1A0C" w14:textId="28918C20" w:rsidR="00610F29" w:rsidRPr="003A2BA8"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16D4598B"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610F29" w:rsidRPr="00B83D6B" w:rsidRDefault="00610F29"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6EE1625" w14:textId="40ED3AE3" w:rsidR="00610F29" w:rsidRPr="003A2BA8" w:rsidRDefault="00610F29"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700D662"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610F29" w:rsidRPr="00B83D6B"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3D7AB1B9" w14:textId="78EECB50" w:rsidR="00610F29" w:rsidRPr="003A2BA8"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2A385F9"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610F29" w:rsidRPr="00B83D6B" w:rsidRDefault="00610F29"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58AA91AD" w14:textId="4D16882F" w:rsidR="00610F29" w:rsidRPr="003A2BA8" w:rsidRDefault="00610F29" w:rsidP="00EF2F4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4AA1B74A" w14:textId="77777777" w:rsidTr="00EF2F40">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610F29" w:rsidRPr="00B83D6B"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748C6F96" w14:textId="4398F7A3" w:rsidR="00610F29" w:rsidRPr="003A2BA8" w:rsidRDefault="00610F29" w:rsidP="00EF2F4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9017E01" w14:textId="77777777" w:rsidR="00610F29" w:rsidRPr="00B83D6B" w:rsidRDefault="00610F29" w:rsidP="00610F29">
      <w:pPr>
        <w:pStyle w:val="Heading2"/>
        <w:spacing w:before="120" w:after="120" w:line="22" w:lineRule="atLeast"/>
        <w:rPr>
          <w:rFonts w:ascii="Arial" w:hAnsi="Arial" w:cs="Arial"/>
        </w:rPr>
      </w:pPr>
      <w:r w:rsidRPr="00B83D6B">
        <w:rPr>
          <w:rFonts w:ascii="Arial" w:hAnsi="Arial" w:cs="Arial"/>
        </w:rPr>
        <w:t>Findings</w:t>
      </w:r>
    </w:p>
    <w:p w14:paraId="094BCA54" w14:textId="509FE4C1" w:rsidR="00610F29" w:rsidRDefault="00610F29" w:rsidP="00CD2325">
      <w:pPr>
        <w:spacing w:before="120" w:after="0"/>
        <w:rPr>
          <w:rFonts w:ascii="Arial" w:hAnsi="Arial" w:cs="Arial"/>
          <w:color w:val="auto"/>
        </w:rPr>
      </w:pPr>
      <w:bookmarkStart w:id="4" w:name="_Hlk108525524"/>
      <w:r w:rsidRPr="004475B1">
        <w:rPr>
          <w:rFonts w:ascii="Arial" w:hAnsi="Arial" w:cs="Arial"/>
          <w:color w:val="auto"/>
        </w:rPr>
        <w:t xml:space="preserve">Consumers considered they got quality care and services when they needed them and from people who were knowledgeable, capable and caring. Consumers and representatives confirmed </w:t>
      </w:r>
      <w:proofErr w:type="gramStart"/>
      <w:r>
        <w:rPr>
          <w:rFonts w:ascii="Arial" w:hAnsi="Arial" w:cs="Arial"/>
          <w:color w:val="auto"/>
        </w:rPr>
        <w:t>sufficient</w:t>
      </w:r>
      <w:proofErr w:type="gramEnd"/>
      <w:r w:rsidRPr="004475B1">
        <w:rPr>
          <w:rFonts w:ascii="Arial" w:hAnsi="Arial" w:cs="Arial"/>
          <w:color w:val="auto"/>
        </w:rPr>
        <w:t xml:space="preserve"> staff </w:t>
      </w:r>
      <w:r>
        <w:rPr>
          <w:rFonts w:ascii="Arial" w:hAnsi="Arial" w:cs="Arial"/>
          <w:color w:val="auto"/>
        </w:rPr>
        <w:t xml:space="preserve">were rostered </w:t>
      </w:r>
      <w:r w:rsidRPr="004475B1">
        <w:rPr>
          <w:rFonts w:ascii="Arial" w:hAnsi="Arial" w:cs="Arial"/>
          <w:color w:val="auto"/>
        </w:rPr>
        <w:t>to meet consumers</w:t>
      </w:r>
      <w:r>
        <w:rPr>
          <w:rFonts w:ascii="Arial" w:hAnsi="Arial" w:cs="Arial"/>
          <w:color w:val="auto"/>
        </w:rPr>
        <w:t>’</w:t>
      </w:r>
      <w:r w:rsidRPr="004475B1">
        <w:rPr>
          <w:rFonts w:ascii="Arial" w:hAnsi="Arial" w:cs="Arial"/>
          <w:color w:val="auto"/>
        </w:rPr>
        <w:t xml:space="preserve"> personal and clinical care needs</w:t>
      </w:r>
      <w:r>
        <w:rPr>
          <w:rFonts w:ascii="Arial" w:hAnsi="Arial" w:cs="Arial"/>
          <w:color w:val="auto"/>
        </w:rPr>
        <w:t>; they felt</w:t>
      </w:r>
      <w:r w:rsidRPr="004475B1">
        <w:rPr>
          <w:rFonts w:ascii="Arial" w:hAnsi="Arial" w:cs="Arial"/>
          <w:color w:val="auto"/>
        </w:rPr>
        <w:t xml:space="preserve"> staff were kind and respectful </w:t>
      </w:r>
      <w:r>
        <w:rPr>
          <w:rFonts w:ascii="Arial" w:hAnsi="Arial" w:cs="Arial"/>
          <w:color w:val="auto"/>
        </w:rPr>
        <w:t>whilst assisting them</w:t>
      </w:r>
      <w:r w:rsidRPr="004475B1">
        <w:rPr>
          <w:rFonts w:ascii="Arial" w:hAnsi="Arial" w:cs="Arial"/>
          <w:color w:val="auto"/>
        </w:rPr>
        <w:t xml:space="preserve">. </w:t>
      </w:r>
    </w:p>
    <w:p w14:paraId="6A57D61A" w14:textId="14EDEB43" w:rsidR="00D651B6" w:rsidRDefault="00BD4823" w:rsidP="00BD4823">
      <w:pPr>
        <w:tabs>
          <w:tab w:val="right" w:pos="9026"/>
        </w:tabs>
        <w:spacing w:before="120" w:after="0"/>
        <w:rPr>
          <w:rFonts w:ascii="Arial" w:eastAsia="Calibri" w:hAnsi="Arial" w:cs="Arial"/>
          <w:color w:val="auto"/>
        </w:rPr>
      </w:pPr>
      <w:r>
        <w:rPr>
          <w:rFonts w:ascii="Arial" w:eastAsia="Calibri" w:hAnsi="Arial" w:cs="Arial"/>
          <w:color w:val="auto"/>
          <w:szCs w:val="22"/>
        </w:rPr>
        <w:t>The service had</w:t>
      </w:r>
      <w:r w:rsidRPr="00BD4823">
        <w:rPr>
          <w:rFonts w:ascii="Arial" w:eastAsia="Calibri" w:hAnsi="Arial" w:cs="Arial"/>
          <w:color w:val="auto"/>
          <w:szCs w:val="22"/>
        </w:rPr>
        <w:t xml:space="preserve"> a clear system for hiring and managing staff with defined skills and competencies</w:t>
      </w:r>
      <w:r>
        <w:rPr>
          <w:rFonts w:ascii="Arial" w:eastAsia="Calibri" w:hAnsi="Arial" w:cs="Arial"/>
          <w:color w:val="auto"/>
          <w:szCs w:val="22"/>
        </w:rPr>
        <w:t>.</w:t>
      </w:r>
      <w:r w:rsidRPr="00BD4823">
        <w:rPr>
          <w:rFonts w:ascii="Arial" w:eastAsia="Calibri" w:hAnsi="Arial" w:cs="Arial"/>
          <w:color w:val="auto"/>
          <w:szCs w:val="22"/>
        </w:rPr>
        <w:t xml:space="preserve"> </w:t>
      </w:r>
      <w:bookmarkEnd w:id="4"/>
      <w:r w:rsidR="00F07241">
        <w:rPr>
          <w:rFonts w:ascii="Arial" w:hAnsi="Arial" w:cs="Arial"/>
          <w:color w:val="auto"/>
        </w:rPr>
        <w:t xml:space="preserve">All staff felt they were recruited, trained, equipped and supported to deliver safe and effective care. </w:t>
      </w:r>
      <w:r w:rsidR="00D651B6" w:rsidRPr="00F07241">
        <w:rPr>
          <w:rFonts w:ascii="Arial" w:hAnsi="Arial" w:cs="Arial"/>
          <w:color w:val="auto"/>
        </w:rPr>
        <w:t>Management described various approaches to managing staff performance including probationary and annual performance review processes.</w:t>
      </w:r>
      <w:r w:rsidR="00D651B6" w:rsidRPr="00F07241">
        <w:rPr>
          <w:rFonts w:ascii="Arial" w:eastAsia="Calibri" w:hAnsi="Arial" w:cs="Arial"/>
          <w:color w:val="auto"/>
        </w:rPr>
        <w:t xml:space="preserve"> </w:t>
      </w:r>
    </w:p>
    <w:p w14:paraId="684AF465" w14:textId="1E0D395B" w:rsidR="00BD4823" w:rsidRPr="00D651B6" w:rsidRDefault="00BD4823" w:rsidP="00BD4823">
      <w:pPr>
        <w:tabs>
          <w:tab w:val="right" w:pos="9026"/>
        </w:tabs>
        <w:spacing w:before="120" w:after="0"/>
        <w:rPr>
          <w:rFonts w:ascii="Arial" w:eastAsia="Calibri" w:hAnsi="Arial" w:cs="Arial"/>
          <w:color w:val="auto"/>
          <w:highlight w:val="cyan"/>
        </w:rPr>
      </w:pPr>
      <w:r w:rsidRPr="00BD4823">
        <w:rPr>
          <w:rFonts w:ascii="Arial" w:hAnsi="Arial" w:cs="Arial"/>
        </w:rPr>
        <w:t xml:space="preserve">To </w:t>
      </w:r>
      <w:r>
        <w:rPr>
          <w:rFonts w:ascii="Arial" w:hAnsi="Arial" w:cs="Arial"/>
        </w:rPr>
        <w:t>ensure</w:t>
      </w:r>
      <w:r w:rsidRPr="00BD4823">
        <w:rPr>
          <w:rFonts w:ascii="Arial" w:hAnsi="Arial" w:cs="Arial"/>
        </w:rPr>
        <w:t xml:space="preserve"> staff were competent and capable, the service utilised</w:t>
      </w:r>
      <w:r w:rsidRPr="00CD2325">
        <w:rPr>
          <w:rFonts w:ascii="Arial" w:hAnsi="Arial" w:cs="Arial"/>
        </w:rPr>
        <w:t xml:space="preserve"> position descriptions, mandatory and essential training, online learning, orientation and buddy shifts for new staff and a shift supervisor on each floor to monitor staff performance. </w:t>
      </w:r>
      <w:r w:rsidRPr="00CD2325">
        <w:rPr>
          <w:rFonts w:ascii="Arial" w:hAnsi="Arial" w:cs="Arial"/>
          <w:color w:val="auto"/>
        </w:rPr>
        <w:t xml:space="preserve">Staff said they were confident </w:t>
      </w:r>
      <w:r>
        <w:rPr>
          <w:rFonts w:ascii="Arial" w:hAnsi="Arial" w:cs="Arial"/>
          <w:color w:val="auto"/>
        </w:rPr>
        <w:t xml:space="preserve">the </w:t>
      </w:r>
      <w:r w:rsidRPr="00CD2325">
        <w:rPr>
          <w:rFonts w:ascii="Arial" w:hAnsi="Arial" w:cs="Arial"/>
          <w:color w:val="auto"/>
        </w:rPr>
        <w:t xml:space="preserve">training had equipped them with the knowledge to carry out </w:t>
      </w:r>
      <w:r>
        <w:rPr>
          <w:rFonts w:ascii="Arial" w:hAnsi="Arial" w:cs="Arial"/>
          <w:color w:val="auto"/>
        </w:rPr>
        <w:t xml:space="preserve">effective </w:t>
      </w:r>
      <w:r w:rsidRPr="00CD2325">
        <w:rPr>
          <w:rFonts w:ascii="Arial" w:hAnsi="Arial" w:cs="Arial"/>
          <w:color w:val="auto"/>
        </w:rPr>
        <w:t xml:space="preserve">care and services for consumers; training records confirmed </w:t>
      </w:r>
      <w:r>
        <w:rPr>
          <w:rFonts w:ascii="Arial" w:hAnsi="Arial" w:cs="Arial"/>
          <w:color w:val="auto"/>
        </w:rPr>
        <w:t xml:space="preserve">94% </w:t>
      </w:r>
      <w:r w:rsidRPr="00CD2325">
        <w:rPr>
          <w:rFonts w:ascii="Arial" w:hAnsi="Arial" w:cs="Arial"/>
          <w:color w:val="auto"/>
        </w:rPr>
        <w:t xml:space="preserve">staff </w:t>
      </w:r>
      <w:r>
        <w:rPr>
          <w:rFonts w:ascii="Arial" w:hAnsi="Arial" w:cs="Arial"/>
          <w:color w:val="auto"/>
        </w:rPr>
        <w:t xml:space="preserve">attendance and </w:t>
      </w:r>
      <w:r w:rsidRPr="00CD2325">
        <w:rPr>
          <w:rFonts w:ascii="Arial" w:hAnsi="Arial" w:cs="Arial"/>
          <w:color w:val="auto"/>
        </w:rPr>
        <w:t>participation</w:t>
      </w:r>
      <w:r>
        <w:rPr>
          <w:rFonts w:ascii="Arial" w:hAnsi="Arial" w:cs="Arial"/>
          <w:color w:val="auto"/>
        </w:rPr>
        <w:t xml:space="preserve"> in mandatory training.</w:t>
      </w:r>
    </w:p>
    <w:p w14:paraId="46BDA11A" w14:textId="3556F82B" w:rsidR="00D651B6" w:rsidRDefault="00B27AF8" w:rsidP="00CD2325">
      <w:pPr>
        <w:tabs>
          <w:tab w:val="right" w:pos="9026"/>
        </w:tabs>
        <w:spacing w:before="120" w:after="0"/>
        <w:rPr>
          <w:rFonts w:ascii="Arial" w:hAnsi="Arial" w:cs="Arial"/>
        </w:rPr>
      </w:pPr>
      <w:r>
        <w:rPr>
          <w:rFonts w:ascii="Arial" w:eastAsia="Calibri" w:hAnsi="Arial" w:cs="Arial"/>
          <w:color w:val="auto"/>
        </w:rPr>
        <w:t xml:space="preserve">The service had a suite of documented policies and procedures to guide staff practice and person-centred care. </w:t>
      </w:r>
      <w:r w:rsidR="00F07241" w:rsidRPr="00F07241">
        <w:rPr>
          <w:rFonts w:ascii="Arial" w:eastAsia="Calibri" w:hAnsi="Arial" w:cs="Arial"/>
          <w:color w:val="auto"/>
        </w:rPr>
        <w:t>Observations included</w:t>
      </w:r>
      <w:r w:rsidR="00F07241" w:rsidRPr="00F07241">
        <w:rPr>
          <w:rFonts w:ascii="Arial" w:hAnsi="Arial" w:cs="Arial"/>
        </w:rPr>
        <w:t xml:space="preserve"> flowcharts and guidelines relating to staff performance</w:t>
      </w:r>
      <w:r>
        <w:rPr>
          <w:rFonts w:ascii="Arial" w:hAnsi="Arial" w:cs="Arial"/>
        </w:rPr>
        <w:t xml:space="preserve"> and</w:t>
      </w:r>
      <w:r w:rsidR="00F07241" w:rsidRPr="00F07241">
        <w:rPr>
          <w:rFonts w:ascii="Arial" w:hAnsi="Arial" w:cs="Arial"/>
        </w:rPr>
        <w:t xml:space="preserve"> position expectations, feedback and development, monitoring of performance, performance improvement plan, informal and formal review meetings, yearly appraisal, and gap identification.</w:t>
      </w:r>
    </w:p>
    <w:p w14:paraId="4239E443" w14:textId="1C69457F" w:rsidR="00610F29" w:rsidRPr="00B83D6B" w:rsidRDefault="003C3B5A" w:rsidP="0086436D">
      <w:pPr>
        <w:pStyle w:val="Heading1"/>
        <w:spacing w:before="120" w:after="240" w:line="22" w:lineRule="atLeast"/>
        <w:rPr>
          <w:rFonts w:ascii="Arial" w:hAnsi="Arial" w:cs="Arial"/>
        </w:rPr>
      </w:pPr>
      <w:r w:rsidRPr="00B83D6B">
        <w:rPr>
          <w:rFonts w:ascii="Arial" w:hAnsi="Arial" w:cs="Arial"/>
          <w:color w:val="FF0000"/>
        </w:rPr>
        <w:br w:type="page"/>
      </w:r>
      <w:r w:rsidR="00610F29"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F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F2F40">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B83D6B" w:rsidRDefault="00610F29" w:rsidP="00EF2F4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1C677F4F" w14:textId="77777777" w:rsidTr="00EF2F40">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A2BA8"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2F784CC3"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A2BA8" w:rsidRDefault="00610F29"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642CF8A3" w14:textId="77777777" w:rsidTr="00EF2F40">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EF2F40">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EF2F4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EF2F4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EF2F4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EF2F4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EF2F40">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A2BA8"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067A142F" w14:textId="77777777" w:rsidTr="00EF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F2F4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EF2F4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EF2F4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EF2F4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EF2F40">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A2BA8" w:rsidRDefault="00610F29" w:rsidP="00EF2F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34607338" w14:textId="77777777" w:rsidTr="00EF2F40">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F2F40">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F2F4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EF2F4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EF2F4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EF2F40">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A2BA8" w:rsidRDefault="00610F29" w:rsidP="00EF2F4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330F4EC" w14:textId="77777777" w:rsidR="00610F29" w:rsidRPr="00B83D6B" w:rsidRDefault="00610F29" w:rsidP="00610F29">
      <w:pPr>
        <w:pStyle w:val="Heading2"/>
        <w:spacing w:before="120" w:after="120" w:line="22" w:lineRule="atLeast"/>
        <w:rPr>
          <w:rFonts w:ascii="Arial" w:hAnsi="Arial" w:cs="Arial"/>
        </w:rPr>
      </w:pPr>
      <w:r w:rsidRPr="00B83D6B">
        <w:rPr>
          <w:rFonts w:ascii="Arial" w:hAnsi="Arial" w:cs="Arial"/>
        </w:rPr>
        <w:t>Findings</w:t>
      </w:r>
    </w:p>
    <w:p w14:paraId="1D642292" w14:textId="12000FB8" w:rsidR="00B27AF8" w:rsidRPr="00B27AF8" w:rsidRDefault="00B27AF8" w:rsidP="00491262">
      <w:pPr>
        <w:rPr>
          <w:rFonts w:ascii="Arial" w:hAnsi="Arial" w:cs="Arial"/>
          <w:color w:val="auto"/>
        </w:rPr>
      </w:pPr>
      <w:bookmarkStart w:id="5" w:name="_Hlk108525548"/>
      <w:r w:rsidRPr="00B27AF8">
        <w:rPr>
          <w:rFonts w:ascii="Arial" w:hAnsi="Arial" w:cs="Arial"/>
        </w:rPr>
        <w:t xml:space="preserve">Consumers considered the organisation was well run and they could partner in improving the </w:t>
      </w:r>
      <w:r w:rsidRPr="00B27AF8">
        <w:rPr>
          <w:rFonts w:ascii="Arial" w:hAnsi="Arial" w:cs="Arial"/>
          <w:color w:val="auto"/>
        </w:rPr>
        <w:t>delivery of care and services. Consumers and representatives said they participate</w:t>
      </w:r>
      <w:r w:rsidR="004259B7">
        <w:rPr>
          <w:rFonts w:ascii="Arial" w:hAnsi="Arial" w:cs="Arial"/>
          <w:color w:val="auto"/>
        </w:rPr>
        <w:t>d</w:t>
      </w:r>
      <w:r w:rsidRPr="00B27AF8">
        <w:rPr>
          <w:rFonts w:ascii="Arial" w:hAnsi="Arial" w:cs="Arial"/>
          <w:color w:val="auto"/>
        </w:rPr>
        <w:t xml:space="preserve"> in the development of activities and services through monthly consumer </w:t>
      </w:r>
      <w:r>
        <w:rPr>
          <w:rFonts w:ascii="Arial" w:hAnsi="Arial" w:cs="Arial"/>
          <w:color w:val="auto"/>
        </w:rPr>
        <w:t xml:space="preserve">and food focus </w:t>
      </w:r>
      <w:r w:rsidRPr="00B27AF8">
        <w:rPr>
          <w:rFonts w:ascii="Arial" w:hAnsi="Arial" w:cs="Arial"/>
          <w:color w:val="auto"/>
        </w:rPr>
        <w:t>meetings</w:t>
      </w:r>
      <w:r>
        <w:rPr>
          <w:rFonts w:ascii="Arial" w:hAnsi="Arial" w:cs="Arial"/>
          <w:color w:val="auto"/>
        </w:rPr>
        <w:t>, complaints and feedback forms</w:t>
      </w:r>
      <w:r w:rsidRPr="00B27AF8">
        <w:rPr>
          <w:rFonts w:ascii="Arial" w:hAnsi="Arial" w:cs="Arial"/>
          <w:color w:val="auto"/>
        </w:rPr>
        <w:t xml:space="preserve"> and other mechanisms.</w:t>
      </w:r>
    </w:p>
    <w:p w14:paraId="0D5091CD" w14:textId="7F8E01F5" w:rsidR="004259B7" w:rsidRDefault="004259B7" w:rsidP="00491262">
      <w:pPr>
        <w:rPr>
          <w:rFonts w:ascii="Arial" w:hAnsi="Arial" w:cs="Arial"/>
        </w:rPr>
      </w:pPr>
      <w:r w:rsidRPr="004259B7">
        <w:rPr>
          <w:rFonts w:ascii="Arial" w:hAnsi="Arial" w:cs="Arial"/>
        </w:rPr>
        <w:lastRenderedPageBreak/>
        <w:t xml:space="preserve">Staff advised the service had policies and procedures to promote a culture of safe, inclusive and quality care and services and understood they were accountable for service delivery. </w:t>
      </w:r>
      <w:r>
        <w:rPr>
          <w:rFonts w:ascii="Arial" w:hAnsi="Arial" w:cs="Arial"/>
        </w:rPr>
        <w:t xml:space="preserve">Staff advised they received communication and information from the </w:t>
      </w:r>
      <w:r w:rsidR="00690299">
        <w:rPr>
          <w:rFonts w:ascii="Arial" w:hAnsi="Arial" w:cs="Arial"/>
        </w:rPr>
        <w:t>b</w:t>
      </w:r>
      <w:r>
        <w:rPr>
          <w:rFonts w:ascii="Arial" w:hAnsi="Arial" w:cs="Arial"/>
        </w:rPr>
        <w:t xml:space="preserve">oard </w:t>
      </w:r>
      <w:r w:rsidR="00690299">
        <w:rPr>
          <w:rFonts w:ascii="Arial" w:hAnsi="Arial" w:cs="Arial"/>
        </w:rPr>
        <w:t>regarding any changes to the service and b</w:t>
      </w:r>
      <w:r w:rsidRPr="004259B7">
        <w:rPr>
          <w:rFonts w:ascii="Arial" w:hAnsi="Arial" w:cs="Arial"/>
        </w:rPr>
        <w:t xml:space="preserve">oard </w:t>
      </w:r>
      <w:r w:rsidR="00690299">
        <w:rPr>
          <w:rFonts w:ascii="Arial" w:hAnsi="Arial" w:cs="Arial"/>
        </w:rPr>
        <w:t xml:space="preserve">members regularly visited the service </w:t>
      </w:r>
      <w:r w:rsidRPr="004259B7">
        <w:rPr>
          <w:rFonts w:ascii="Arial" w:hAnsi="Arial" w:cs="Arial"/>
        </w:rPr>
        <w:t>to seek feedback from consumers and representatives</w:t>
      </w:r>
      <w:r>
        <w:rPr>
          <w:rFonts w:ascii="Arial" w:hAnsi="Arial" w:cs="Arial"/>
        </w:rPr>
        <w:t>; a notice</w:t>
      </w:r>
      <w:r w:rsidRPr="004259B7">
        <w:rPr>
          <w:rFonts w:ascii="Arial" w:hAnsi="Arial" w:cs="Arial"/>
        </w:rPr>
        <w:t xml:space="preserve"> inform</w:t>
      </w:r>
      <w:r>
        <w:rPr>
          <w:rFonts w:ascii="Arial" w:hAnsi="Arial" w:cs="Arial"/>
        </w:rPr>
        <w:t>ing consumers of forthcoming visits was observed on noticeboards.</w:t>
      </w:r>
      <w:r w:rsidRPr="004259B7">
        <w:rPr>
          <w:rFonts w:ascii="Arial" w:hAnsi="Arial" w:cs="Arial"/>
        </w:rPr>
        <w:t xml:space="preserve"> </w:t>
      </w:r>
    </w:p>
    <w:p w14:paraId="3B1B665B" w14:textId="7EDE26C5" w:rsidR="00491262" w:rsidRDefault="00BD4823" w:rsidP="00491262">
      <w:pPr>
        <w:rPr>
          <w:rFonts w:ascii="Arial" w:hAnsi="Arial" w:cs="Arial"/>
        </w:rPr>
      </w:pPr>
      <w:r>
        <w:rPr>
          <w:rFonts w:ascii="Arial" w:hAnsi="Arial" w:cs="Arial"/>
        </w:rPr>
        <w:t>Staff de</w:t>
      </w:r>
      <w:bookmarkStart w:id="6" w:name="_GoBack"/>
      <w:bookmarkEnd w:id="6"/>
      <w:r>
        <w:rPr>
          <w:rFonts w:ascii="Arial" w:hAnsi="Arial" w:cs="Arial"/>
        </w:rPr>
        <w:t>scribed key governance reports provided monthly to the board to monitor and track the service against the Quality Standards</w:t>
      </w:r>
      <w:r w:rsidR="00491262">
        <w:rPr>
          <w:rFonts w:ascii="Arial" w:hAnsi="Arial" w:cs="Arial"/>
        </w:rPr>
        <w:t xml:space="preserve"> to </w:t>
      </w:r>
      <w:r>
        <w:rPr>
          <w:rFonts w:ascii="Arial" w:hAnsi="Arial" w:cs="Arial"/>
        </w:rPr>
        <w:t>ensure compliance</w:t>
      </w:r>
      <w:r w:rsidR="00491262">
        <w:rPr>
          <w:rFonts w:ascii="Arial" w:hAnsi="Arial" w:cs="Arial"/>
        </w:rPr>
        <w:t xml:space="preserve">; quality indicator and consumer feedback trends are analysed quarterly to inform compliance. </w:t>
      </w:r>
    </w:p>
    <w:p w14:paraId="72335FB3" w14:textId="33094E6A" w:rsidR="00E266BD" w:rsidRPr="00B83D6B" w:rsidRDefault="00B27AF8" w:rsidP="00B27AF8">
      <w:pPr>
        <w:rPr>
          <w:rFonts w:ascii="Arial" w:hAnsi="Arial" w:cs="Arial"/>
        </w:rPr>
      </w:pPr>
      <w:r w:rsidRPr="00690299">
        <w:rPr>
          <w:rFonts w:ascii="Arial" w:hAnsi="Arial" w:cs="Arial"/>
        </w:rPr>
        <w:t xml:space="preserve">The service demonstrated effective organisation-wide governance systems in relation to information management, continuous improvement, financial governance, regulatory compliance and feedback and complaints. The service provided evidence of a risk management framework, which included policies on high impact and high prevalence risks, abuse and neglect, mandatory reporting and supporting consumers to take risks. The service had a clinical governance framework, an antimicrobial stewardship policy, a policy regarding the minimisation of the use of restraint and an open disclosure policy. </w:t>
      </w:r>
      <w:r w:rsidR="00690299" w:rsidRPr="00690299">
        <w:rPr>
          <w:rFonts w:ascii="Arial" w:eastAsia="Calibri" w:hAnsi="Arial" w:cs="Arial"/>
          <w:color w:val="auto"/>
        </w:rPr>
        <w:t>Staff had been educated about the policies and were able to provide examples of their relevance to their work.</w:t>
      </w:r>
      <w:bookmarkEnd w:id="5"/>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922AE" w14:textId="77777777" w:rsidR="00AA3F0B" w:rsidRPr="000D4EDE" w:rsidRDefault="00AA3F0B" w:rsidP="000D4EDE">
      <w:r>
        <w:separator/>
      </w:r>
    </w:p>
  </w:endnote>
  <w:endnote w:type="continuationSeparator" w:id="0">
    <w:p w14:paraId="7FC61757" w14:textId="77777777" w:rsidR="00AA3F0B" w:rsidRPr="000D4EDE" w:rsidRDefault="00AA3F0B" w:rsidP="000D4EDE">
      <w:r>
        <w:continuationSeparator/>
      </w:r>
    </w:p>
  </w:endnote>
  <w:endnote w:type="continuationNotice" w:id="1">
    <w:p w14:paraId="08E508B2" w14:textId="77777777" w:rsidR="00AA3F0B" w:rsidRDefault="00AA3F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75406630" w:rsidR="005C410D" w:rsidRPr="003B7107" w:rsidRDefault="005C410D" w:rsidP="005C410D">
            <w:pPr>
              <w:pStyle w:val="Footer"/>
              <w:rPr>
                <w:color w:val="auto"/>
              </w:rPr>
            </w:pPr>
            <w:r w:rsidRPr="007A3965">
              <w:rPr>
                <w:rStyle w:val="FooterBold"/>
                <w:color w:val="auto"/>
              </w:rPr>
              <w:t>Name of service:</w:t>
            </w:r>
            <w:r w:rsidRPr="007A3965">
              <w:rPr>
                <w:color w:val="auto"/>
              </w:rPr>
              <w:t xml:space="preserve"> </w:t>
            </w:r>
            <w:r w:rsidR="007A3965" w:rsidRPr="007A3965">
              <w:rPr>
                <w:rFonts w:asciiTheme="minorHAnsi" w:hAnsiTheme="minorHAnsi"/>
                <w:color w:val="auto"/>
              </w:rPr>
              <w:t>Regis Chelmer</w:t>
            </w:r>
            <w:r w:rsidRPr="007A3965">
              <w:rPr>
                <w:color w:val="auto"/>
              </w:rPr>
              <w:t xml:space="preserve"> </w:t>
            </w:r>
            <w:r>
              <w:tab/>
            </w:r>
            <w:r w:rsidRPr="007E1D84">
              <w:t>RPT-ACC-</w:t>
            </w:r>
            <w:r w:rsidR="00524FFC" w:rsidRPr="007E1D84">
              <w:t>0122 v</w:t>
            </w:r>
            <w:r w:rsidR="00133026" w:rsidRPr="007E1D84">
              <w:t>3.0</w:t>
            </w:r>
          </w:p>
          <w:p w14:paraId="7A711E18" w14:textId="76073F06" w:rsidR="005C410D" w:rsidRDefault="003B7107" w:rsidP="005C410D">
            <w:pPr>
              <w:pStyle w:val="Footer"/>
            </w:pPr>
            <w:r w:rsidRPr="007A3965">
              <w:rPr>
                <w:b/>
                <w:color w:val="auto"/>
              </w:rPr>
              <w:t>Commission ID: 5807</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E0E8F" w14:textId="77777777" w:rsidR="00AA3F0B" w:rsidRPr="000D4EDE" w:rsidRDefault="00AA3F0B" w:rsidP="000D4EDE">
      <w:r>
        <w:separator/>
      </w:r>
    </w:p>
  </w:footnote>
  <w:footnote w:type="continuationSeparator" w:id="0">
    <w:p w14:paraId="3C9980B4" w14:textId="77777777" w:rsidR="00AA3F0B" w:rsidRPr="000D4EDE" w:rsidRDefault="00AA3F0B" w:rsidP="000D4EDE">
      <w:r>
        <w:continuationSeparator/>
      </w:r>
    </w:p>
  </w:footnote>
  <w:footnote w:type="continuationNotice" w:id="1">
    <w:p w14:paraId="472D2F67" w14:textId="77777777" w:rsidR="00AA3F0B" w:rsidRDefault="00AA3F0B">
      <w:pPr>
        <w:spacing w:after="0"/>
      </w:pPr>
    </w:p>
  </w:footnote>
  <w:footnote w:id="2">
    <w:p w14:paraId="1262FD4D" w14:textId="77777777" w:rsidR="00846AAE" w:rsidRDefault="00846AAE"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4BB4993E"/>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F26"/>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63F4"/>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320"/>
    <w:rsid w:val="000E2460"/>
    <w:rsid w:val="000E43AC"/>
    <w:rsid w:val="000F48CA"/>
    <w:rsid w:val="000F4D89"/>
    <w:rsid w:val="000F78FA"/>
    <w:rsid w:val="001012D8"/>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6DE"/>
    <w:rsid w:val="001817EA"/>
    <w:rsid w:val="001820B1"/>
    <w:rsid w:val="0018235E"/>
    <w:rsid w:val="00183AF7"/>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2BE4"/>
    <w:rsid w:val="001E55BF"/>
    <w:rsid w:val="001E62D8"/>
    <w:rsid w:val="001F0C59"/>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0100"/>
    <w:rsid w:val="00283AA1"/>
    <w:rsid w:val="00285868"/>
    <w:rsid w:val="00286EAD"/>
    <w:rsid w:val="00286EC4"/>
    <w:rsid w:val="0029328B"/>
    <w:rsid w:val="002934E3"/>
    <w:rsid w:val="0029389B"/>
    <w:rsid w:val="002A0DEF"/>
    <w:rsid w:val="002A10BF"/>
    <w:rsid w:val="002A1894"/>
    <w:rsid w:val="002A2188"/>
    <w:rsid w:val="002A36F2"/>
    <w:rsid w:val="002A4264"/>
    <w:rsid w:val="002A7D14"/>
    <w:rsid w:val="002B0338"/>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8AD"/>
    <w:rsid w:val="0033391F"/>
    <w:rsid w:val="003341B7"/>
    <w:rsid w:val="00340283"/>
    <w:rsid w:val="00340E7C"/>
    <w:rsid w:val="00341026"/>
    <w:rsid w:val="00341858"/>
    <w:rsid w:val="0034623B"/>
    <w:rsid w:val="0034740C"/>
    <w:rsid w:val="003517AE"/>
    <w:rsid w:val="00354629"/>
    <w:rsid w:val="00357041"/>
    <w:rsid w:val="003608B7"/>
    <w:rsid w:val="00361C54"/>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B7107"/>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1C2"/>
    <w:rsid w:val="004203D5"/>
    <w:rsid w:val="00420441"/>
    <w:rsid w:val="00423221"/>
    <w:rsid w:val="004259B7"/>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1262"/>
    <w:rsid w:val="00493DAA"/>
    <w:rsid w:val="00494335"/>
    <w:rsid w:val="00495A4C"/>
    <w:rsid w:val="004967A1"/>
    <w:rsid w:val="004976EB"/>
    <w:rsid w:val="00497726"/>
    <w:rsid w:val="004A274A"/>
    <w:rsid w:val="004A584D"/>
    <w:rsid w:val="004A632F"/>
    <w:rsid w:val="004A68B0"/>
    <w:rsid w:val="004B4633"/>
    <w:rsid w:val="004B5616"/>
    <w:rsid w:val="004B584E"/>
    <w:rsid w:val="004B5AE2"/>
    <w:rsid w:val="004B6E78"/>
    <w:rsid w:val="004C10FE"/>
    <w:rsid w:val="004C1106"/>
    <w:rsid w:val="004C1695"/>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5A3D"/>
    <w:rsid w:val="00507372"/>
    <w:rsid w:val="00512309"/>
    <w:rsid w:val="005123D5"/>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197A"/>
    <w:rsid w:val="00552EB4"/>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7F0"/>
    <w:rsid w:val="005D7C07"/>
    <w:rsid w:val="005E1856"/>
    <w:rsid w:val="005E1ADC"/>
    <w:rsid w:val="005E2330"/>
    <w:rsid w:val="005F23EC"/>
    <w:rsid w:val="005F29B7"/>
    <w:rsid w:val="005F773B"/>
    <w:rsid w:val="00600009"/>
    <w:rsid w:val="00600832"/>
    <w:rsid w:val="0060508F"/>
    <w:rsid w:val="00606EB5"/>
    <w:rsid w:val="00607FFD"/>
    <w:rsid w:val="00610F29"/>
    <w:rsid w:val="00613FAF"/>
    <w:rsid w:val="006163EF"/>
    <w:rsid w:val="0061649E"/>
    <w:rsid w:val="00617FDA"/>
    <w:rsid w:val="0062116F"/>
    <w:rsid w:val="00621260"/>
    <w:rsid w:val="00626087"/>
    <w:rsid w:val="006270AA"/>
    <w:rsid w:val="006309FA"/>
    <w:rsid w:val="00630AEE"/>
    <w:rsid w:val="00631B19"/>
    <w:rsid w:val="00631F0C"/>
    <w:rsid w:val="00632DC6"/>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0299"/>
    <w:rsid w:val="0069375D"/>
    <w:rsid w:val="0069407C"/>
    <w:rsid w:val="00694A73"/>
    <w:rsid w:val="0069574E"/>
    <w:rsid w:val="00697537"/>
    <w:rsid w:val="006A1921"/>
    <w:rsid w:val="006A1945"/>
    <w:rsid w:val="006A2303"/>
    <w:rsid w:val="006A314D"/>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413"/>
    <w:rsid w:val="007117D4"/>
    <w:rsid w:val="007139BF"/>
    <w:rsid w:val="00714F78"/>
    <w:rsid w:val="007170F7"/>
    <w:rsid w:val="007176A4"/>
    <w:rsid w:val="00720576"/>
    <w:rsid w:val="007209A1"/>
    <w:rsid w:val="007253B8"/>
    <w:rsid w:val="00726AE1"/>
    <w:rsid w:val="00727E8B"/>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4AE"/>
    <w:rsid w:val="00791738"/>
    <w:rsid w:val="00791780"/>
    <w:rsid w:val="00793424"/>
    <w:rsid w:val="00793CEC"/>
    <w:rsid w:val="00797CE0"/>
    <w:rsid w:val="007A0EB7"/>
    <w:rsid w:val="007A224B"/>
    <w:rsid w:val="007A3965"/>
    <w:rsid w:val="007B07BD"/>
    <w:rsid w:val="007B492F"/>
    <w:rsid w:val="007B706E"/>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990"/>
    <w:rsid w:val="007D72C5"/>
    <w:rsid w:val="007D7C0D"/>
    <w:rsid w:val="007E062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AAE"/>
    <w:rsid w:val="00846D34"/>
    <w:rsid w:val="00847D8A"/>
    <w:rsid w:val="00851463"/>
    <w:rsid w:val="00852F20"/>
    <w:rsid w:val="0085380C"/>
    <w:rsid w:val="00855B3C"/>
    <w:rsid w:val="00855E96"/>
    <w:rsid w:val="0086129F"/>
    <w:rsid w:val="008637EC"/>
    <w:rsid w:val="00863A77"/>
    <w:rsid w:val="0086436D"/>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69C8"/>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3C97"/>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4E9"/>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3F0B"/>
    <w:rsid w:val="00AA41F2"/>
    <w:rsid w:val="00AB039E"/>
    <w:rsid w:val="00AB4206"/>
    <w:rsid w:val="00AB662E"/>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17FE"/>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27AF8"/>
    <w:rsid w:val="00B316CF"/>
    <w:rsid w:val="00B31844"/>
    <w:rsid w:val="00B31B44"/>
    <w:rsid w:val="00B34339"/>
    <w:rsid w:val="00B34BB3"/>
    <w:rsid w:val="00B40DBD"/>
    <w:rsid w:val="00B42B2F"/>
    <w:rsid w:val="00B44900"/>
    <w:rsid w:val="00B44F94"/>
    <w:rsid w:val="00B472E1"/>
    <w:rsid w:val="00B52821"/>
    <w:rsid w:val="00B54015"/>
    <w:rsid w:val="00B54500"/>
    <w:rsid w:val="00B567C8"/>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4674"/>
    <w:rsid w:val="00BC7B57"/>
    <w:rsid w:val="00BD0455"/>
    <w:rsid w:val="00BD12A1"/>
    <w:rsid w:val="00BD4823"/>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361"/>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2325"/>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44DF"/>
    <w:rsid w:val="00D25448"/>
    <w:rsid w:val="00D26BB7"/>
    <w:rsid w:val="00D27454"/>
    <w:rsid w:val="00D336B5"/>
    <w:rsid w:val="00D34074"/>
    <w:rsid w:val="00D367EB"/>
    <w:rsid w:val="00D4244E"/>
    <w:rsid w:val="00D42907"/>
    <w:rsid w:val="00D45954"/>
    <w:rsid w:val="00D461C2"/>
    <w:rsid w:val="00D47330"/>
    <w:rsid w:val="00D479A4"/>
    <w:rsid w:val="00D47F11"/>
    <w:rsid w:val="00D52556"/>
    <w:rsid w:val="00D5522C"/>
    <w:rsid w:val="00D60705"/>
    <w:rsid w:val="00D60E0C"/>
    <w:rsid w:val="00D61AAE"/>
    <w:rsid w:val="00D61D08"/>
    <w:rsid w:val="00D626C3"/>
    <w:rsid w:val="00D64CB8"/>
    <w:rsid w:val="00D651B6"/>
    <w:rsid w:val="00D6567D"/>
    <w:rsid w:val="00D66A62"/>
    <w:rsid w:val="00D67F99"/>
    <w:rsid w:val="00D703D1"/>
    <w:rsid w:val="00D72FD8"/>
    <w:rsid w:val="00D75277"/>
    <w:rsid w:val="00D81D34"/>
    <w:rsid w:val="00D86987"/>
    <w:rsid w:val="00D948F2"/>
    <w:rsid w:val="00D9697A"/>
    <w:rsid w:val="00DA0AAB"/>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15AE8"/>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73"/>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Chelmer</Home>
    <Signed xmlns="a8338b6e-77a6-4851-82b6-98166143ffdd" xsi:nil="true"/>
    <Uploaded xmlns="a8338b6e-77a6-4851-82b6-98166143ffdd">true</Uploaded>
    <Management_x0020_Company xmlns="a8338b6e-77a6-4851-82b6-98166143ffdd" xsi:nil="true"/>
    <Doc_x0020_Date xmlns="a8338b6e-77a6-4851-82b6-98166143ffdd">2022-07-25T07:22:38+00:00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C:\Users\JCawse\Documents\4. Denise\13 July - Regis Chelmer 5807\Performance Report_5807_29-06-2022.docx</Location>
    <Doc_x0020_Type xmlns="a8338b6e-77a6-4851-82b6-98166143ffdd">Publication</Doc_x0020_Type>
    <Home_x0020_ID xmlns="a8338b6e-77a6-4851-82b6-98166143ffdd">59C14F8E-16C4-E711-A879-005056922186</Home_x0020_ID>
    <State xmlns="a8338b6e-77a6-4851-82b6-98166143ffdd" xsi:nil="true"/>
    <Doc_x0020_Sent_Received_x0020_Date xmlns="a8338b6e-77a6-4851-82b6-98166143ffdd">2022-07-25T00:00:00+00:00</Doc_x0020_Sent_Received_x0020_Date>
    <Activity_x0020_ID xmlns="a8338b6e-77a6-4851-82b6-98166143ffdd">0F2E8959-1054-E911-BBE1-005056922186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a8338b6e-77a6-4851-82b6-98166143ffdd"/>
    <ds:schemaRef ds:uri="http://schemas.openxmlformats.org/package/2006/metadata/core-properties"/>
    <ds:schemaRef ds:uri="http://purl.org/dc/dcmitype/"/>
    <ds:schemaRef ds:uri="http://purl.org/dc/terms/"/>
    <ds:schemaRef ds:uri="http://www.w3.org/XML/1998/namespace"/>
    <ds:schemaRef ds:uri="http://purl.org/dc/elements/1.1/"/>
  </ds:schemaRefs>
</ds:datastoreItem>
</file>

<file path=customXml/itemProps4.xml><?xml version="1.0" encoding="utf-8"?>
<ds:datastoreItem xmlns:ds="http://schemas.openxmlformats.org/officeDocument/2006/customXml" ds:itemID="{3ADD57C5-2C46-4A76-A443-C8D7A537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Praneeta Mishra</cp:lastModifiedBy>
  <cp:revision>3</cp:revision>
  <cp:lastPrinted>2022-05-13T00:50:00Z</cp:lastPrinted>
  <dcterms:created xsi:type="dcterms:W3CDTF">2022-07-27T03:08:00Z</dcterms:created>
  <dcterms:modified xsi:type="dcterms:W3CDTF">2022-07-27T03:08:00Z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ies>
</file>