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0AE9F" w14:textId="77777777" w:rsidR="009E5819" w:rsidRPr="002C3EBF" w:rsidRDefault="009E581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B87EDE8" wp14:editId="38BECC2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817ABA2" w14:textId="77777777" w:rsidR="009E5819" w:rsidRDefault="009E581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201D39" w14:textId="77777777" w:rsidR="009E5819" w:rsidRDefault="009E581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E0E04D4" w14:textId="77777777" w:rsidR="009E5819" w:rsidRPr="002C3EBF" w:rsidRDefault="009E581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84B81" w14:paraId="34E5F48F" w14:textId="77777777" w:rsidTr="00384B81">
        <w:tc>
          <w:tcPr>
            <w:cnfStyle w:val="001000000000" w:firstRow="0" w:lastRow="0" w:firstColumn="1" w:lastColumn="0" w:oddVBand="0" w:evenVBand="0" w:oddHBand="0" w:evenHBand="0" w:firstRowFirstColumn="0" w:firstRowLastColumn="0" w:lastRowFirstColumn="0" w:lastRowLastColumn="0"/>
            <w:tcW w:w="3227" w:type="dxa"/>
          </w:tcPr>
          <w:p w14:paraId="2ADC255D" w14:textId="77777777" w:rsidR="009E5819" w:rsidRPr="00996FAF" w:rsidRDefault="009E581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A922D6F" w14:textId="77777777" w:rsidR="009E5819" w:rsidRPr="00996FAF" w:rsidRDefault="009E58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Sandgate - Lucinda</w:t>
            </w:r>
          </w:p>
        </w:tc>
      </w:tr>
      <w:tr w:rsidR="00384B81" w14:paraId="7CB87A60" w14:textId="77777777" w:rsidTr="00384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E3E7BD" w14:textId="77777777" w:rsidR="009E5819" w:rsidRPr="00996FAF" w:rsidRDefault="009E581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3E3D09" w14:textId="77777777" w:rsidR="009E5819" w:rsidRPr="00C27BE3" w:rsidRDefault="009E581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5968</w:t>
            </w:r>
          </w:p>
        </w:tc>
      </w:tr>
      <w:tr w:rsidR="00384B81" w14:paraId="3D4539CE" w14:textId="77777777" w:rsidTr="00384B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3BBB98" w14:textId="77777777" w:rsidR="009E5819" w:rsidRPr="00996FAF" w:rsidRDefault="009E581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A98A6D6" w14:textId="77777777" w:rsidR="009E5819" w:rsidRPr="00996FAF" w:rsidRDefault="009E58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Wakefield</w:t>
            </w:r>
            <w:r>
              <w:rPr>
                <w:rFonts w:ascii="Arial" w:eastAsia="Times New Roman" w:hAnsi="Arial" w:cs="Arial"/>
                <w:lang w:eastAsia="en-AU"/>
              </w:rPr>
              <w:t xml:space="preserve"> Street, SANDGATE, Queensland, 4017</w:t>
            </w:r>
          </w:p>
        </w:tc>
      </w:tr>
      <w:tr w:rsidR="00384B81" w14:paraId="1937B41F" w14:textId="77777777" w:rsidTr="00384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C77A6A" w14:textId="77777777" w:rsidR="009E5819" w:rsidRPr="00996FAF" w:rsidRDefault="009E581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B00189" w14:textId="77777777" w:rsidR="009E5819" w:rsidRPr="00996FAF" w:rsidRDefault="009E581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84B81" w14:paraId="7E05F842" w14:textId="77777777" w:rsidTr="00384B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5CA74" w14:textId="77777777" w:rsidR="009E5819" w:rsidRPr="00996FAF" w:rsidRDefault="009E581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3478AA" w14:textId="77777777" w:rsidR="009E5819" w:rsidRPr="00996FAF" w:rsidRDefault="009E58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17 October 2023</w:t>
            </w:r>
          </w:p>
        </w:tc>
      </w:tr>
      <w:tr w:rsidR="00384B81" w14:paraId="74D92FB9" w14:textId="77777777" w:rsidTr="00384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11E866" w14:textId="77777777" w:rsidR="009E5819" w:rsidRPr="00996FAF" w:rsidRDefault="009E581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76528427"/>
            <w:placeholder>
              <w:docPart w:val="DefaultPlaceholder_-1854013437"/>
            </w:placeholder>
            <w:date w:fullDate="2023-11-15T00:00:00Z">
              <w:dateFormat w:val="d MMMM yyyy"/>
              <w:lid w:val="en-AU"/>
              <w:storeMappedDataAs w:val="dateTime"/>
              <w:calendar w:val="gregorian"/>
            </w:date>
          </w:sdtPr>
          <w:sdtEndPr/>
          <w:sdtContent>
            <w:tc>
              <w:tcPr>
                <w:tcW w:w="7114" w:type="dxa"/>
                <w:shd w:val="clear" w:color="auto" w:fill="FFFFFF" w:themeFill="background1"/>
              </w:tcPr>
              <w:p w14:paraId="380D649A" w14:textId="45DCD3A1" w:rsidR="009E5819" w:rsidRPr="00996FAF" w:rsidRDefault="00C9626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November 2023</w:t>
                </w:r>
              </w:p>
            </w:tc>
          </w:sdtContent>
        </w:sdt>
      </w:tr>
      <w:tr w:rsidR="00384B81" w14:paraId="15A68CC3" w14:textId="77777777" w:rsidTr="00384B8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08CCDC" w14:textId="77777777" w:rsidR="009E5819" w:rsidRPr="00996FAF" w:rsidRDefault="009E581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BA7E91E" w14:textId="77777777" w:rsidR="009E5819" w:rsidRPr="009B6303" w:rsidRDefault="009E58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63A6EB87" w14:textId="77777777" w:rsidR="009E5819" w:rsidRPr="009B6303" w:rsidRDefault="009E58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3881 Regis Sandgate - Lucinda</w:t>
            </w:r>
          </w:p>
        </w:tc>
      </w:tr>
    </w:tbl>
    <w:bookmarkEnd w:id="0"/>
    <w:p w14:paraId="3172CBD7" w14:textId="77777777" w:rsidR="009E5819" w:rsidRPr="00996FAF" w:rsidRDefault="009E581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C02B706" w14:textId="77777777" w:rsidR="009E5819" w:rsidRPr="00996FAF" w:rsidRDefault="009E581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F341256" w14:textId="1CBD8916" w:rsidR="009E5819" w:rsidRPr="00996FAF" w:rsidRDefault="009E5819" w:rsidP="0036130C">
      <w:pPr>
        <w:pStyle w:val="NormalArial"/>
      </w:pPr>
      <w:r w:rsidRPr="00996FAF">
        <w:t xml:space="preserve">This performance report for </w:t>
      </w:r>
      <w:r w:rsidRPr="00C27BE3">
        <w:rPr>
          <w:color w:val="auto"/>
        </w:rPr>
        <w:t>Regis Sandgate - Lucinda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96265">
        <w:rPr>
          <w:color w:val="auto"/>
        </w:rPr>
        <w:t>B Bassett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BB026B5" w14:textId="77777777" w:rsidR="009E5819" w:rsidRPr="00996FAF" w:rsidRDefault="009E581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C9FA2C" w14:textId="77777777" w:rsidR="009E5819" w:rsidRPr="00996FAF" w:rsidRDefault="009E5819" w:rsidP="0036130C">
      <w:pPr>
        <w:pStyle w:val="NormalArial"/>
      </w:pPr>
      <w:r w:rsidRPr="00996FAF">
        <w:t>The report also specifies any areas in which improvements must be made to ensure the Quality Standards are complied with.</w:t>
      </w:r>
    </w:p>
    <w:p w14:paraId="728F2CBE" w14:textId="77777777" w:rsidR="009E5819" w:rsidRPr="00996FAF" w:rsidRDefault="009E5819" w:rsidP="00712752">
      <w:pPr>
        <w:pStyle w:val="Heading1"/>
        <w:spacing w:before="240" w:after="240" w:line="22" w:lineRule="atLeast"/>
        <w:rPr>
          <w:rFonts w:ascii="Arial" w:hAnsi="Arial" w:cs="Arial"/>
        </w:rPr>
      </w:pPr>
      <w:r w:rsidRPr="00996FAF">
        <w:rPr>
          <w:rFonts w:ascii="Arial" w:hAnsi="Arial" w:cs="Arial"/>
        </w:rPr>
        <w:t>Material relied on</w:t>
      </w:r>
    </w:p>
    <w:p w14:paraId="79B46F27" w14:textId="77777777" w:rsidR="009E5819" w:rsidRPr="00996FAF" w:rsidRDefault="009E5819" w:rsidP="0036130C">
      <w:pPr>
        <w:pStyle w:val="NormalArial"/>
      </w:pPr>
      <w:r w:rsidRPr="00996FAF">
        <w:t>The following information has been considered in preparing the performance report:</w:t>
      </w:r>
    </w:p>
    <w:p w14:paraId="1A192E5F" w14:textId="0643AC45" w:rsidR="009E5819" w:rsidRPr="00996FAF" w:rsidRDefault="009E5819"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C96265">
        <w:rPr>
          <w:rFonts w:ascii="Arial" w:hAnsi="Arial" w:cs="Arial"/>
          <w:color w:val="auto"/>
        </w:rPr>
        <w:t>by a site assessment, observations at the service, review of documents and interviews with staff, consumers/representatives and others</w:t>
      </w:r>
      <w:r w:rsidR="00C96265" w:rsidRPr="00C96265">
        <w:rPr>
          <w:rFonts w:ascii="Arial" w:hAnsi="Arial" w:cs="Arial"/>
          <w:color w:val="auto"/>
        </w:rPr>
        <w:t>.</w:t>
      </w:r>
    </w:p>
    <w:p w14:paraId="1F21E739" w14:textId="22F6D89F" w:rsidR="009E5819" w:rsidRPr="00712752" w:rsidRDefault="009E581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2B02B94" w14:textId="77777777" w:rsidR="009E5819" w:rsidRPr="00996FAF" w:rsidRDefault="009E581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84B81" w14:paraId="75D5520A" w14:textId="77777777" w:rsidTr="00384B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FEE9DB" w14:textId="77777777" w:rsidR="009E5819" w:rsidRPr="00996FAF" w:rsidRDefault="009E5819"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6C5E399E" w14:textId="6A190E5D" w:rsidR="009E5819" w:rsidRPr="005F04C1" w:rsidRDefault="005F04C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F04C1">
              <w:rPr>
                <w:rFonts w:ascii="Arial" w:hAnsi="Arial" w:cs="Arial"/>
              </w:rPr>
              <w:t>Not Applicable as not all Requirements Assessed</w:t>
            </w:r>
          </w:p>
        </w:tc>
      </w:tr>
    </w:tbl>
    <w:p w14:paraId="3DD84E7C" w14:textId="77777777" w:rsidR="009E5819" w:rsidRPr="00996FAF" w:rsidRDefault="009E581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E47B11B" w14:textId="77777777" w:rsidR="009E5819" w:rsidRPr="00996FAF" w:rsidRDefault="009E5819" w:rsidP="00712752">
      <w:pPr>
        <w:pStyle w:val="Heading1"/>
        <w:spacing w:before="0" w:after="240" w:line="22" w:lineRule="atLeast"/>
        <w:rPr>
          <w:rFonts w:ascii="Arial" w:hAnsi="Arial" w:cs="Arial"/>
        </w:rPr>
      </w:pPr>
      <w:r w:rsidRPr="00996FAF">
        <w:rPr>
          <w:rFonts w:ascii="Arial" w:hAnsi="Arial" w:cs="Arial"/>
        </w:rPr>
        <w:t>Areas for improvement</w:t>
      </w:r>
    </w:p>
    <w:p w14:paraId="444986F8" w14:textId="77777777" w:rsidR="009E5819" w:rsidRPr="00996FAF" w:rsidRDefault="009E581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76B248F" w14:textId="170C2590" w:rsidR="009E5819" w:rsidRPr="00996FAF" w:rsidRDefault="009E5819" w:rsidP="005F04C1">
      <w:pPr>
        <w:pStyle w:val="NormalArial"/>
      </w:pPr>
      <w:r w:rsidRPr="00996FAF">
        <w:br w:type="page"/>
      </w:r>
    </w:p>
    <w:p w14:paraId="14C32DB5" w14:textId="77777777" w:rsidR="009E5819" w:rsidRPr="00996FAF" w:rsidRDefault="009E581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84B81" w14:paraId="210D3336" w14:textId="77777777" w:rsidTr="00C962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EBD4436" w14:textId="77777777" w:rsidR="009E5819" w:rsidRPr="00996FAF" w:rsidRDefault="009E581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DEE7BB8" w14:textId="77777777" w:rsidR="009E5819" w:rsidRPr="00996FAF" w:rsidRDefault="009E58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4B81" w14:paraId="0B488D9F" w14:textId="77777777" w:rsidTr="00384B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7271A4" w14:textId="77777777" w:rsidR="009E5819" w:rsidRPr="00996FAF" w:rsidRDefault="009E581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B7E5DF2" w14:textId="77777777" w:rsidR="009E5819" w:rsidRPr="00996FAF" w:rsidRDefault="009E58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9E6DDB0" w14:textId="77777777" w:rsidR="009E5819" w:rsidRPr="00996FAF" w:rsidRDefault="009E581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8D37B6F" w14:textId="77777777" w:rsidR="009E5819" w:rsidRPr="00996FAF" w:rsidRDefault="009E581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4332AA4" w14:textId="77777777" w:rsidR="009E5819" w:rsidRPr="00996FAF" w:rsidRDefault="009E581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9F79CD5" w14:textId="77777777" w:rsidR="009E5819" w:rsidRPr="00996FAF" w:rsidRDefault="003723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19769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E5819" w:rsidRPr="002C2F15">
                  <w:rPr>
                    <w:rFonts w:ascii="Arial" w:hAnsi="Arial" w:cs="Arial"/>
                  </w:rPr>
                  <w:t>Compliant</w:t>
                </w:r>
              </w:sdtContent>
            </w:sdt>
          </w:p>
        </w:tc>
      </w:tr>
    </w:tbl>
    <w:p w14:paraId="50EF8378" w14:textId="77777777" w:rsidR="009E5819" w:rsidRDefault="009E5819" w:rsidP="00D87E7C">
      <w:pPr>
        <w:pStyle w:val="Heading20"/>
      </w:pPr>
      <w:r w:rsidRPr="00996FAF">
        <w:t>Findings</w:t>
      </w:r>
    </w:p>
    <w:p w14:paraId="35659F22" w14:textId="49504448" w:rsidR="00C96265" w:rsidRDefault="00C96265" w:rsidP="0036130C">
      <w:pPr>
        <w:pStyle w:val="NormalArial"/>
      </w:pPr>
      <w:r>
        <w:t xml:space="preserve">The service </w:t>
      </w:r>
      <w:r w:rsidR="00C04E33">
        <w:t>was</w:t>
      </w:r>
      <w:r>
        <w:t xml:space="preserve"> previously found Non-Compliant in Requirement 3(3)(a) following the Site Audit conducted on 25 July 2023 to 26 July 2023. The deficiencies identified related to several consumers being subject to chemical restraint without appropriate consent or authorisation and staff not having a shared understanding of restrictive practices.</w:t>
      </w:r>
    </w:p>
    <w:p w14:paraId="2A1220E4" w14:textId="77777777" w:rsidR="00C96265" w:rsidRDefault="00C96265" w:rsidP="0036130C">
      <w:pPr>
        <w:pStyle w:val="NormalArial"/>
      </w:pPr>
      <w:r>
        <w:t>The service has taken actions to address these deficiencies, including;</w:t>
      </w:r>
    </w:p>
    <w:p w14:paraId="0F936E89" w14:textId="5D0C1B7C" w:rsidR="009E5819" w:rsidRDefault="00C96265" w:rsidP="00C96265">
      <w:pPr>
        <w:pStyle w:val="NormalArial"/>
        <w:numPr>
          <w:ilvl w:val="0"/>
          <w:numId w:val="15"/>
        </w:numPr>
      </w:pPr>
      <w:r>
        <w:t xml:space="preserve">Undertaking a review of all consumers on the psychotropic register to identify any consumers who are subject to chemical </w:t>
      </w:r>
      <w:r w:rsidR="004C7090">
        <w:t>restraint and</w:t>
      </w:r>
      <w:r>
        <w:t xml:space="preserve"> implementing processes </w:t>
      </w:r>
      <w:r w:rsidR="000D500B">
        <w:t>for regular review and monitoring of the register.</w:t>
      </w:r>
    </w:p>
    <w:p w14:paraId="45194E48" w14:textId="540D752E" w:rsidR="000D500B" w:rsidRDefault="000D500B" w:rsidP="00C96265">
      <w:pPr>
        <w:pStyle w:val="NormalArial"/>
        <w:numPr>
          <w:ilvl w:val="0"/>
          <w:numId w:val="15"/>
        </w:numPr>
      </w:pPr>
      <w:r>
        <w:t xml:space="preserve">For all consumers subject to restrictive practices, holding consent discussions with the consumer and their representative. </w:t>
      </w:r>
    </w:p>
    <w:p w14:paraId="2355447F" w14:textId="67CA1BCC" w:rsidR="000D500B" w:rsidRDefault="000D500B" w:rsidP="00C96265">
      <w:pPr>
        <w:pStyle w:val="NormalArial"/>
        <w:numPr>
          <w:ilvl w:val="0"/>
          <w:numId w:val="15"/>
        </w:numPr>
      </w:pPr>
      <w:r>
        <w:t xml:space="preserve">Collaborating with the consumer’s Medical Officer (MO) to ensure authorisation for the use of the restrictive practice is completed. </w:t>
      </w:r>
    </w:p>
    <w:p w14:paraId="1DF5A49D" w14:textId="4D8B5DE1" w:rsidR="000D500B" w:rsidRDefault="00416139" w:rsidP="00C96265">
      <w:pPr>
        <w:pStyle w:val="NormalArial"/>
        <w:numPr>
          <w:ilvl w:val="0"/>
          <w:numId w:val="15"/>
        </w:numPr>
      </w:pPr>
      <w:r>
        <w:t xml:space="preserve">Completing a review and update of behavioural assessments and Behaviour Support Plans (BSP) for consumers subject to restrictive practices. </w:t>
      </w:r>
    </w:p>
    <w:p w14:paraId="769D6B0F" w14:textId="5DD44BD0" w:rsidR="00416139" w:rsidRDefault="00416139" w:rsidP="00C96265">
      <w:pPr>
        <w:pStyle w:val="NormalArial"/>
        <w:numPr>
          <w:ilvl w:val="0"/>
          <w:numId w:val="15"/>
        </w:numPr>
      </w:pPr>
      <w:r>
        <w:t xml:space="preserve">Providing education to registered staff and the clinical team regarding the processes required when a consumer is identified to have a chemical restraint. </w:t>
      </w:r>
    </w:p>
    <w:p w14:paraId="4F994B22" w14:textId="5C43F63E" w:rsidR="000D500B" w:rsidRDefault="000D500B" w:rsidP="00C96265">
      <w:pPr>
        <w:pStyle w:val="NormalArial"/>
        <w:numPr>
          <w:ilvl w:val="0"/>
          <w:numId w:val="15"/>
        </w:numPr>
      </w:pPr>
      <w:r>
        <w:t>Including restrictive practices</w:t>
      </w:r>
      <w:r w:rsidR="00416139">
        <w:t xml:space="preserve"> as a standing agenda item at registered staff and medication advisory meetings. </w:t>
      </w:r>
    </w:p>
    <w:p w14:paraId="364A825D" w14:textId="20F4E177" w:rsidR="00416139" w:rsidRDefault="004C7090" w:rsidP="00416139">
      <w:pPr>
        <w:pStyle w:val="NormalArial"/>
      </w:pPr>
      <w:r>
        <w:t xml:space="preserve">Consumers and representatives said they felt consumers receive safe and effective clinical and personal care. </w:t>
      </w:r>
      <w:r w:rsidR="00CE2AF1">
        <w:t xml:space="preserve">Consumers and representatives spoke favourably </w:t>
      </w:r>
      <w:r w:rsidR="006C01E2">
        <w:t xml:space="preserve">about clinical care provided to consumers at the service in relation to issues such as nutrition and hydration, skin care, falls management and dementia. </w:t>
      </w:r>
    </w:p>
    <w:p w14:paraId="6D7A4375" w14:textId="32C757A6" w:rsidR="006C01E2" w:rsidRDefault="006C01E2" w:rsidP="00416139">
      <w:pPr>
        <w:pStyle w:val="NormalArial"/>
      </w:pPr>
      <w:r>
        <w:t>Consumers and representatives confirmed restrictive practices had been discussed with them</w:t>
      </w:r>
      <w:r w:rsidR="00C04E33">
        <w:t xml:space="preserve"> by staff</w:t>
      </w:r>
      <w:r>
        <w:t xml:space="preserve">, including associated risks and strategies to minimise the use of the restraint. </w:t>
      </w:r>
    </w:p>
    <w:p w14:paraId="0024A818" w14:textId="3BEDF23B" w:rsidR="006C01E2" w:rsidRDefault="006C01E2" w:rsidP="00416139">
      <w:pPr>
        <w:pStyle w:val="NormalArial"/>
      </w:pPr>
      <w:r>
        <w:t>A review of care documentation confirmed consent and authorisation had been completed for consumers subject to restrictive practices</w:t>
      </w:r>
      <w:r w:rsidR="004941C4">
        <w:t xml:space="preserve">. </w:t>
      </w:r>
      <w:r>
        <w:t>BSPs</w:t>
      </w:r>
      <w:r w:rsidR="004941C4">
        <w:t xml:space="preserve"> for consumers subject to restrictive practice were in place and had been reviewed</w:t>
      </w:r>
      <w:r>
        <w:t xml:space="preserve">. </w:t>
      </w:r>
    </w:p>
    <w:p w14:paraId="53D28A29" w14:textId="77777777" w:rsidR="00A300F5" w:rsidRDefault="009A7343" w:rsidP="00416139">
      <w:pPr>
        <w:pStyle w:val="NormalArial"/>
      </w:pPr>
      <w:r>
        <w:t>Care documentation demonstrated post fall review for injuries, ongoing monitoring and review by appropriate health professionals as required. Care documentation also recorded</w:t>
      </w:r>
      <w:r w:rsidR="00A300F5">
        <w:t xml:space="preserve"> management of wounds, pressure injuries and risks to the skin integrity of consumers. </w:t>
      </w:r>
    </w:p>
    <w:p w14:paraId="303D1DBA" w14:textId="0A02ACC4" w:rsidR="009A7343" w:rsidRDefault="00A300F5" w:rsidP="00416139">
      <w:pPr>
        <w:pStyle w:val="NormalArial"/>
      </w:pPr>
      <w:r>
        <w:t xml:space="preserve">Registered staff demonstrated a shared understanding of identifying consumers subject to restrictive practice, the review process and the documentation required. Staff described how they trial alternative strategies to manage challenging behaviours by consumers prior to the use </w:t>
      </w:r>
      <w:r>
        <w:lastRenderedPageBreak/>
        <w:t xml:space="preserve">of as required chemical restraint. </w:t>
      </w:r>
      <w:r w:rsidR="004941C4">
        <w:t xml:space="preserve">Staff were able to describe consumers’ individualised fall management care needs and post fall management processes. </w:t>
      </w:r>
    </w:p>
    <w:p w14:paraId="5A66DD1F" w14:textId="7235D67F" w:rsidR="00A300F5" w:rsidRDefault="00A300F5" w:rsidP="00416139">
      <w:pPr>
        <w:pStyle w:val="NormalArial"/>
      </w:pPr>
      <w:r>
        <w:t xml:space="preserve">Clinical management described the process for overseeing and monitoring restrictive practices through the regular review of practice notes, care planning documentation and the psychotropic register. </w:t>
      </w:r>
      <w:r w:rsidR="004941C4">
        <w:t xml:space="preserve">Management was also able to demonstrate effective review and monitoring of progress notes and care plans. </w:t>
      </w:r>
    </w:p>
    <w:p w14:paraId="1672BC74" w14:textId="6D1591E6" w:rsidR="004941C4" w:rsidRDefault="004941C4" w:rsidP="00416139">
      <w:pPr>
        <w:pStyle w:val="NormalArial"/>
      </w:pPr>
      <w:r>
        <w:t xml:space="preserve">Having taken into consideration the information outlined above, I am confident that the service has remediated the previously identified deficiencies in this Requirement and </w:t>
      </w:r>
      <w:r w:rsidR="005F04C1">
        <w:t xml:space="preserve">is currently providing safe and effective personal and clinical care to consumers. </w:t>
      </w:r>
      <w:r>
        <w:t xml:space="preserve">I therefore find </w:t>
      </w:r>
      <w:r w:rsidR="00852528">
        <w:t>R</w:t>
      </w:r>
      <w:r>
        <w:t xml:space="preserve">equirement </w:t>
      </w:r>
      <w:r w:rsidR="00852528">
        <w:t xml:space="preserve">(3)(3)(a) </w:t>
      </w:r>
      <w:r>
        <w:t xml:space="preserve">Compliant. </w:t>
      </w:r>
    </w:p>
    <w:sectPr w:rsidR="004941C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2B6D3" w14:textId="77777777" w:rsidR="005C25CF" w:rsidRDefault="005C25CF">
      <w:pPr>
        <w:spacing w:after="0"/>
      </w:pPr>
      <w:r>
        <w:separator/>
      </w:r>
    </w:p>
  </w:endnote>
  <w:endnote w:type="continuationSeparator" w:id="0">
    <w:p w14:paraId="48F0C8B9" w14:textId="77777777" w:rsidR="005C25CF" w:rsidRDefault="005C25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7970F" w14:textId="77777777" w:rsidR="009E5819" w:rsidRPr="00DF37F2" w:rsidRDefault="009E581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Regis Sandgate - Lucinda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E0B0D16" w14:textId="77777777" w:rsidR="009E5819" w:rsidRPr="00DF37F2" w:rsidRDefault="009E581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5968</w:t>
    </w:r>
    <w:bookmarkEnd w:id="1"/>
    <w:r w:rsidRPr="00DF37F2">
      <w:rPr>
        <w:rStyle w:val="FooterBold"/>
        <w:rFonts w:ascii="Arial" w:hAnsi="Arial"/>
        <w:b w:val="0"/>
      </w:rPr>
      <w:tab/>
      <w:t xml:space="preserve">OFFICIAL: Sensitive </w:t>
    </w:r>
  </w:p>
  <w:p w14:paraId="390201C0" w14:textId="77777777" w:rsidR="009E5819" w:rsidRPr="00DF37F2" w:rsidRDefault="009E581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747BF" w14:textId="77777777" w:rsidR="009E5819" w:rsidRDefault="009E581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5931A" w14:textId="77777777" w:rsidR="005C25CF" w:rsidRDefault="005C25CF" w:rsidP="00D71F88">
      <w:pPr>
        <w:spacing w:after="0"/>
      </w:pPr>
      <w:r>
        <w:separator/>
      </w:r>
    </w:p>
  </w:footnote>
  <w:footnote w:type="continuationSeparator" w:id="0">
    <w:p w14:paraId="500BEC62" w14:textId="77777777" w:rsidR="005C25CF" w:rsidRDefault="005C25CF" w:rsidP="00D71F88">
      <w:pPr>
        <w:spacing w:after="0"/>
      </w:pPr>
      <w:r>
        <w:continuationSeparator/>
      </w:r>
    </w:p>
  </w:footnote>
  <w:footnote w:id="1">
    <w:p w14:paraId="3925E64C" w14:textId="372097BB" w:rsidR="009E5819" w:rsidRDefault="009E581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96265">
        <w:rPr>
          <w:rFonts w:ascii="Arial" w:hAnsi="Arial" w:cs="Arial"/>
          <w:color w:val="auto"/>
          <w:sz w:val="20"/>
          <w:szCs w:val="20"/>
        </w:rPr>
        <w:t>section 68A</w:t>
      </w:r>
      <w:r w:rsidRPr="00C96265">
        <w:rPr>
          <w:rFonts w:ascii="Arial" w:hAnsi="Arial" w:cs="Arial"/>
          <w:b/>
          <w:color w:val="auto"/>
          <w:sz w:val="20"/>
          <w:szCs w:val="20"/>
        </w:rPr>
        <w:t xml:space="preserve"> </w:t>
      </w:r>
      <w:r w:rsidRPr="00C96265">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7E00D603" w14:textId="77777777" w:rsidR="009E5819" w:rsidRDefault="009E581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7B2AD" w14:textId="77777777" w:rsidR="009E5819" w:rsidRDefault="009E5819">
    <w:pPr>
      <w:pStyle w:val="Header"/>
    </w:pPr>
    <w:r>
      <w:rPr>
        <w:noProof/>
        <w:color w:val="2B579A"/>
        <w:shd w:val="clear" w:color="auto" w:fill="E6E6E6"/>
        <w:lang w:val="en-US"/>
      </w:rPr>
      <w:drawing>
        <wp:anchor distT="0" distB="0" distL="114300" distR="114300" simplePos="0" relativeHeight="251658241" behindDoc="1" locked="0" layoutInCell="1" allowOverlap="1" wp14:anchorId="1C8589FC" wp14:editId="4A0B3B7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6409" w14:textId="77777777" w:rsidR="009E5819" w:rsidRDefault="009E5819">
    <w:pPr>
      <w:pStyle w:val="Header"/>
    </w:pPr>
    <w:r>
      <w:rPr>
        <w:noProof/>
      </w:rPr>
      <w:drawing>
        <wp:anchor distT="0" distB="0" distL="114300" distR="114300" simplePos="0" relativeHeight="251658240" behindDoc="0" locked="0" layoutInCell="1" allowOverlap="1" wp14:anchorId="2BF664C2" wp14:editId="2684365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33121"/>
    <w:multiLevelType w:val="hybridMultilevel"/>
    <w:tmpl w:val="DB0CEF4C"/>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2" w15:restartNumberingAfterBreak="0">
    <w:nsid w:val="014020B1"/>
    <w:multiLevelType w:val="hybridMultilevel"/>
    <w:tmpl w:val="E376B314"/>
    <w:lvl w:ilvl="0" w:tplc="6824844A">
      <w:start w:val="1"/>
      <w:numFmt w:val="lowerRoman"/>
      <w:lvlText w:val="(%1)"/>
      <w:lvlJc w:val="left"/>
      <w:pPr>
        <w:ind w:left="1080" w:hanging="720"/>
      </w:pPr>
      <w:rPr>
        <w:rFonts w:hint="default"/>
      </w:rPr>
    </w:lvl>
    <w:lvl w:ilvl="1" w:tplc="7F5424B8" w:tentative="1">
      <w:start w:val="1"/>
      <w:numFmt w:val="lowerLetter"/>
      <w:lvlText w:val="%2."/>
      <w:lvlJc w:val="left"/>
      <w:pPr>
        <w:ind w:left="1440" w:hanging="360"/>
      </w:pPr>
    </w:lvl>
    <w:lvl w:ilvl="2" w:tplc="1E34118A" w:tentative="1">
      <w:start w:val="1"/>
      <w:numFmt w:val="lowerRoman"/>
      <w:lvlText w:val="%3."/>
      <w:lvlJc w:val="right"/>
      <w:pPr>
        <w:ind w:left="2160" w:hanging="180"/>
      </w:pPr>
    </w:lvl>
    <w:lvl w:ilvl="3" w:tplc="6128AE94" w:tentative="1">
      <w:start w:val="1"/>
      <w:numFmt w:val="decimal"/>
      <w:lvlText w:val="%4."/>
      <w:lvlJc w:val="left"/>
      <w:pPr>
        <w:ind w:left="2880" w:hanging="360"/>
      </w:pPr>
    </w:lvl>
    <w:lvl w:ilvl="4" w:tplc="CE647708" w:tentative="1">
      <w:start w:val="1"/>
      <w:numFmt w:val="lowerLetter"/>
      <w:lvlText w:val="%5."/>
      <w:lvlJc w:val="left"/>
      <w:pPr>
        <w:ind w:left="3600" w:hanging="360"/>
      </w:pPr>
    </w:lvl>
    <w:lvl w:ilvl="5" w:tplc="0E2042B0" w:tentative="1">
      <w:start w:val="1"/>
      <w:numFmt w:val="lowerRoman"/>
      <w:lvlText w:val="%6."/>
      <w:lvlJc w:val="right"/>
      <w:pPr>
        <w:ind w:left="4320" w:hanging="180"/>
      </w:pPr>
    </w:lvl>
    <w:lvl w:ilvl="6" w:tplc="A920A41E" w:tentative="1">
      <w:start w:val="1"/>
      <w:numFmt w:val="decimal"/>
      <w:lvlText w:val="%7."/>
      <w:lvlJc w:val="left"/>
      <w:pPr>
        <w:ind w:left="5040" w:hanging="360"/>
      </w:pPr>
    </w:lvl>
    <w:lvl w:ilvl="7" w:tplc="7D9C6420" w:tentative="1">
      <w:start w:val="1"/>
      <w:numFmt w:val="lowerLetter"/>
      <w:lvlText w:val="%8."/>
      <w:lvlJc w:val="left"/>
      <w:pPr>
        <w:ind w:left="5760" w:hanging="360"/>
      </w:pPr>
    </w:lvl>
    <w:lvl w:ilvl="8" w:tplc="9912D8C6"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CE2CF16A">
      <w:start w:val="1"/>
      <w:numFmt w:val="lowerRoman"/>
      <w:lvlText w:val="(%1)"/>
      <w:lvlJc w:val="left"/>
      <w:pPr>
        <w:ind w:left="1080" w:hanging="720"/>
      </w:pPr>
      <w:rPr>
        <w:rFonts w:hint="default"/>
      </w:rPr>
    </w:lvl>
    <w:lvl w:ilvl="1" w:tplc="FEC2249C" w:tentative="1">
      <w:start w:val="1"/>
      <w:numFmt w:val="lowerLetter"/>
      <w:lvlText w:val="%2."/>
      <w:lvlJc w:val="left"/>
      <w:pPr>
        <w:ind w:left="1440" w:hanging="360"/>
      </w:pPr>
    </w:lvl>
    <w:lvl w:ilvl="2" w:tplc="E6A01E52" w:tentative="1">
      <w:start w:val="1"/>
      <w:numFmt w:val="lowerRoman"/>
      <w:lvlText w:val="%3."/>
      <w:lvlJc w:val="right"/>
      <w:pPr>
        <w:ind w:left="2160" w:hanging="180"/>
      </w:pPr>
    </w:lvl>
    <w:lvl w:ilvl="3" w:tplc="BA5A98E0" w:tentative="1">
      <w:start w:val="1"/>
      <w:numFmt w:val="decimal"/>
      <w:lvlText w:val="%4."/>
      <w:lvlJc w:val="left"/>
      <w:pPr>
        <w:ind w:left="2880" w:hanging="360"/>
      </w:pPr>
    </w:lvl>
    <w:lvl w:ilvl="4" w:tplc="4B205D74" w:tentative="1">
      <w:start w:val="1"/>
      <w:numFmt w:val="lowerLetter"/>
      <w:lvlText w:val="%5."/>
      <w:lvlJc w:val="left"/>
      <w:pPr>
        <w:ind w:left="3600" w:hanging="360"/>
      </w:pPr>
    </w:lvl>
    <w:lvl w:ilvl="5" w:tplc="A69646F2" w:tentative="1">
      <w:start w:val="1"/>
      <w:numFmt w:val="lowerRoman"/>
      <w:lvlText w:val="%6."/>
      <w:lvlJc w:val="right"/>
      <w:pPr>
        <w:ind w:left="4320" w:hanging="180"/>
      </w:pPr>
    </w:lvl>
    <w:lvl w:ilvl="6" w:tplc="124657F8" w:tentative="1">
      <w:start w:val="1"/>
      <w:numFmt w:val="decimal"/>
      <w:lvlText w:val="%7."/>
      <w:lvlJc w:val="left"/>
      <w:pPr>
        <w:ind w:left="5040" w:hanging="360"/>
      </w:pPr>
    </w:lvl>
    <w:lvl w:ilvl="7" w:tplc="16C6E7A4" w:tentative="1">
      <w:start w:val="1"/>
      <w:numFmt w:val="lowerLetter"/>
      <w:lvlText w:val="%8."/>
      <w:lvlJc w:val="left"/>
      <w:pPr>
        <w:ind w:left="5760" w:hanging="360"/>
      </w:pPr>
    </w:lvl>
    <w:lvl w:ilvl="8" w:tplc="356CB76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762C59A">
      <w:start w:val="1"/>
      <w:numFmt w:val="lowerRoman"/>
      <w:lvlText w:val="(%1)"/>
      <w:lvlJc w:val="left"/>
      <w:pPr>
        <w:ind w:left="1080" w:hanging="720"/>
      </w:pPr>
      <w:rPr>
        <w:rFonts w:hint="default"/>
      </w:rPr>
    </w:lvl>
    <w:lvl w:ilvl="1" w:tplc="4150208A" w:tentative="1">
      <w:start w:val="1"/>
      <w:numFmt w:val="lowerLetter"/>
      <w:lvlText w:val="%2."/>
      <w:lvlJc w:val="left"/>
      <w:pPr>
        <w:ind w:left="1440" w:hanging="360"/>
      </w:pPr>
    </w:lvl>
    <w:lvl w:ilvl="2" w:tplc="8FD2F2E2" w:tentative="1">
      <w:start w:val="1"/>
      <w:numFmt w:val="lowerRoman"/>
      <w:lvlText w:val="%3."/>
      <w:lvlJc w:val="right"/>
      <w:pPr>
        <w:ind w:left="2160" w:hanging="180"/>
      </w:pPr>
    </w:lvl>
    <w:lvl w:ilvl="3" w:tplc="718C70AA" w:tentative="1">
      <w:start w:val="1"/>
      <w:numFmt w:val="decimal"/>
      <w:lvlText w:val="%4."/>
      <w:lvlJc w:val="left"/>
      <w:pPr>
        <w:ind w:left="2880" w:hanging="360"/>
      </w:pPr>
    </w:lvl>
    <w:lvl w:ilvl="4" w:tplc="ACCC9E26" w:tentative="1">
      <w:start w:val="1"/>
      <w:numFmt w:val="lowerLetter"/>
      <w:lvlText w:val="%5."/>
      <w:lvlJc w:val="left"/>
      <w:pPr>
        <w:ind w:left="3600" w:hanging="360"/>
      </w:pPr>
    </w:lvl>
    <w:lvl w:ilvl="5" w:tplc="C9A07BEE" w:tentative="1">
      <w:start w:val="1"/>
      <w:numFmt w:val="lowerRoman"/>
      <w:lvlText w:val="%6."/>
      <w:lvlJc w:val="right"/>
      <w:pPr>
        <w:ind w:left="4320" w:hanging="180"/>
      </w:pPr>
    </w:lvl>
    <w:lvl w:ilvl="6" w:tplc="B8A4E91A" w:tentative="1">
      <w:start w:val="1"/>
      <w:numFmt w:val="decimal"/>
      <w:lvlText w:val="%7."/>
      <w:lvlJc w:val="left"/>
      <w:pPr>
        <w:ind w:left="5040" w:hanging="360"/>
      </w:pPr>
    </w:lvl>
    <w:lvl w:ilvl="7" w:tplc="4E4C1FA6" w:tentative="1">
      <w:start w:val="1"/>
      <w:numFmt w:val="lowerLetter"/>
      <w:lvlText w:val="%8."/>
      <w:lvlJc w:val="left"/>
      <w:pPr>
        <w:ind w:left="5760" w:hanging="360"/>
      </w:pPr>
    </w:lvl>
    <w:lvl w:ilvl="8" w:tplc="A2506E3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6E405FC">
      <w:start w:val="1"/>
      <w:numFmt w:val="bullet"/>
      <w:lvlText w:val=""/>
      <w:lvlJc w:val="left"/>
      <w:pPr>
        <w:ind w:left="720" w:hanging="360"/>
      </w:pPr>
      <w:rPr>
        <w:rFonts w:ascii="Symbol" w:hAnsi="Symbol" w:hint="default"/>
        <w:color w:val="auto"/>
        <w:sz w:val="24"/>
        <w:szCs w:val="24"/>
      </w:rPr>
    </w:lvl>
    <w:lvl w:ilvl="1" w:tplc="12E4FBF2" w:tentative="1">
      <w:start w:val="1"/>
      <w:numFmt w:val="bullet"/>
      <w:lvlText w:val="o"/>
      <w:lvlJc w:val="left"/>
      <w:pPr>
        <w:ind w:left="1440" w:hanging="360"/>
      </w:pPr>
      <w:rPr>
        <w:rFonts w:ascii="Courier New" w:hAnsi="Courier New" w:cs="Courier New" w:hint="default"/>
      </w:rPr>
    </w:lvl>
    <w:lvl w:ilvl="2" w:tplc="21F29E7C" w:tentative="1">
      <w:start w:val="1"/>
      <w:numFmt w:val="bullet"/>
      <w:lvlText w:val=""/>
      <w:lvlJc w:val="left"/>
      <w:pPr>
        <w:ind w:left="2160" w:hanging="360"/>
      </w:pPr>
      <w:rPr>
        <w:rFonts w:ascii="Wingdings" w:hAnsi="Wingdings" w:hint="default"/>
      </w:rPr>
    </w:lvl>
    <w:lvl w:ilvl="3" w:tplc="65A4B0A8" w:tentative="1">
      <w:start w:val="1"/>
      <w:numFmt w:val="bullet"/>
      <w:lvlText w:val=""/>
      <w:lvlJc w:val="left"/>
      <w:pPr>
        <w:ind w:left="2880" w:hanging="360"/>
      </w:pPr>
      <w:rPr>
        <w:rFonts w:ascii="Symbol" w:hAnsi="Symbol" w:hint="default"/>
      </w:rPr>
    </w:lvl>
    <w:lvl w:ilvl="4" w:tplc="A4865BD8" w:tentative="1">
      <w:start w:val="1"/>
      <w:numFmt w:val="bullet"/>
      <w:lvlText w:val="o"/>
      <w:lvlJc w:val="left"/>
      <w:pPr>
        <w:ind w:left="3600" w:hanging="360"/>
      </w:pPr>
      <w:rPr>
        <w:rFonts w:ascii="Courier New" w:hAnsi="Courier New" w:cs="Courier New" w:hint="default"/>
      </w:rPr>
    </w:lvl>
    <w:lvl w:ilvl="5" w:tplc="DD824CE8" w:tentative="1">
      <w:start w:val="1"/>
      <w:numFmt w:val="bullet"/>
      <w:lvlText w:val=""/>
      <w:lvlJc w:val="left"/>
      <w:pPr>
        <w:ind w:left="4320" w:hanging="360"/>
      </w:pPr>
      <w:rPr>
        <w:rFonts w:ascii="Wingdings" w:hAnsi="Wingdings" w:hint="default"/>
      </w:rPr>
    </w:lvl>
    <w:lvl w:ilvl="6" w:tplc="DB561E98" w:tentative="1">
      <w:start w:val="1"/>
      <w:numFmt w:val="bullet"/>
      <w:lvlText w:val=""/>
      <w:lvlJc w:val="left"/>
      <w:pPr>
        <w:ind w:left="5040" w:hanging="360"/>
      </w:pPr>
      <w:rPr>
        <w:rFonts w:ascii="Symbol" w:hAnsi="Symbol" w:hint="default"/>
      </w:rPr>
    </w:lvl>
    <w:lvl w:ilvl="7" w:tplc="35427FDC" w:tentative="1">
      <w:start w:val="1"/>
      <w:numFmt w:val="bullet"/>
      <w:lvlText w:val="o"/>
      <w:lvlJc w:val="left"/>
      <w:pPr>
        <w:ind w:left="5760" w:hanging="360"/>
      </w:pPr>
      <w:rPr>
        <w:rFonts w:ascii="Courier New" w:hAnsi="Courier New" w:cs="Courier New" w:hint="default"/>
      </w:rPr>
    </w:lvl>
    <w:lvl w:ilvl="8" w:tplc="A14EAC0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D44E73A">
      <w:start w:val="1"/>
      <w:numFmt w:val="lowerRoman"/>
      <w:lvlText w:val="(%1)"/>
      <w:lvlJc w:val="left"/>
      <w:pPr>
        <w:ind w:left="1080" w:hanging="720"/>
      </w:pPr>
      <w:rPr>
        <w:rFonts w:hint="default"/>
      </w:rPr>
    </w:lvl>
    <w:lvl w:ilvl="1" w:tplc="5D2E2FA4" w:tentative="1">
      <w:start w:val="1"/>
      <w:numFmt w:val="lowerLetter"/>
      <w:lvlText w:val="%2."/>
      <w:lvlJc w:val="left"/>
      <w:pPr>
        <w:ind w:left="1440" w:hanging="360"/>
      </w:pPr>
    </w:lvl>
    <w:lvl w:ilvl="2" w:tplc="F198E124" w:tentative="1">
      <w:start w:val="1"/>
      <w:numFmt w:val="lowerRoman"/>
      <w:lvlText w:val="%3."/>
      <w:lvlJc w:val="right"/>
      <w:pPr>
        <w:ind w:left="2160" w:hanging="180"/>
      </w:pPr>
    </w:lvl>
    <w:lvl w:ilvl="3" w:tplc="BB8A5134" w:tentative="1">
      <w:start w:val="1"/>
      <w:numFmt w:val="decimal"/>
      <w:lvlText w:val="%4."/>
      <w:lvlJc w:val="left"/>
      <w:pPr>
        <w:ind w:left="2880" w:hanging="360"/>
      </w:pPr>
    </w:lvl>
    <w:lvl w:ilvl="4" w:tplc="869CAD24" w:tentative="1">
      <w:start w:val="1"/>
      <w:numFmt w:val="lowerLetter"/>
      <w:lvlText w:val="%5."/>
      <w:lvlJc w:val="left"/>
      <w:pPr>
        <w:ind w:left="3600" w:hanging="360"/>
      </w:pPr>
    </w:lvl>
    <w:lvl w:ilvl="5" w:tplc="E974A8E4" w:tentative="1">
      <w:start w:val="1"/>
      <w:numFmt w:val="lowerRoman"/>
      <w:lvlText w:val="%6."/>
      <w:lvlJc w:val="right"/>
      <w:pPr>
        <w:ind w:left="4320" w:hanging="180"/>
      </w:pPr>
    </w:lvl>
    <w:lvl w:ilvl="6" w:tplc="AE021E12" w:tentative="1">
      <w:start w:val="1"/>
      <w:numFmt w:val="decimal"/>
      <w:lvlText w:val="%7."/>
      <w:lvlJc w:val="left"/>
      <w:pPr>
        <w:ind w:left="5040" w:hanging="360"/>
      </w:pPr>
    </w:lvl>
    <w:lvl w:ilvl="7" w:tplc="E850006A" w:tentative="1">
      <w:start w:val="1"/>
      <w:numFmt w:val="lowerLetter"/>
      <w:lvlText w:val="%8."/>
      <w:lvlJc w:val="left"/>
      <w:pPr>
        <w:ind w:left="5760" w:hanging="360"/>
      </w:pPr>
    </w:lvl>
    <w:lvl w:ilvl="8" w:tplc="64EAE3A8"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292AA1C4">
      <w:start w:val="1"/>
      <w:numFmt w:val="lowerRoman"/>
      <w:lvlText w:val="(%1)"/>
      <w:lvlJc w:val="left"/>
      <w:pPr>
        <w:ind w:left="1080" w:hanging="720"/>
      </w:pPr>
      <w:rPr>
        <w:rFonts w:hint="default"/>
      </w:rPr>
    </w:lvl>
    <w:lvl w:ilvl="1" w:tplc="6E009242" w:tentative="1">
      <w:start w:val="1"/>
      <w:numFmt w:val="lowerLetter"/>
      <w:lvlText w:val="%2."/>
      <w:lvlJc w:val="left"/>
      <w:pPr>
        <w:ind w:left="1440" w:hanging="360"/>
      </w:pPr>
    </w:lvl>
    <w:lvl w:ilvl="2" w:tplc="7ECE4AB8" w:tentative="1">
      <w:start w:val="1"/>
      <w:numFmt w:val="lowerRoman"/>
      <w:lvlText w:val="%3."/>
      <w:lvlJc w:val="right"/>
      <w:pPr>
        <w:ind w:left="2160" w:hanging="180"/>
      </w:pPr>
    </w:lvl>
    <w:lvl w:ilvl="3" w:tplc="E3AE36E0" w:tentative="1">
      <w:start w:val="1"/>
      <w:numFmt w:val="decimal"/>
      <w:lvlText w:val="%4."/>
      <w:lvlJc w:val="left"/>
      <w:pPr>
        <w:ind w:left="2880" w:hanging="360"/>
      </w:pPr>
    </w:lvl>
    <w:lvl w:ilvl="4" w:tplc="BD2265A4" w:tentative="1">
      <w:start w:val="1"/>
      <w:numFmt w:val="lowerLetter"/>
      <w:lvlText w:val="%5."/>
      <w:lvlJc w:val="left"/>
      <w:pPr>
        <w:ind w:left="3600" w:hanging="360"/>
      </w:pPr>
    </w:lvl>
    <w:lvl w:ilvl="5" w:tplc="9E7A30B8" w:tentative="1">
      <w:start w:val="1"/>
      <w:numFmt w:val="lowerRoman"/>
      <w:lvlText w:val="%6."/>
      <w:lvlJc w:val="right"/>
      <w:pPr>
        <w:ind w:left="4320" w:hanging="180"/>
      </w:pPr>
    </w:lvl>
    <w:lvl w:ilvl="6" w:tplc="90161B88" w:tentative="1">
      <w:start w:val="1"/>
      <w:numFmt w:val="decimal"/>
      <w:lvlText w:val="%7."/>
      <w:lvlJc w:val="left"/>
      <w:pPr>
        <w:ind w:left="5040" w:hanging="360"/>
      </w:pPr>
    </w:lvl>
    <w:lvl w:ilvl="7" w:tplc="9CE6B282" w:tentative="1">
      <w:start w:val="1"/>
      <w:numFmt w:val="lowerLetter"/>
      <w:lvlText w:val="%8."/>
      <w:lvlJc w:val="left"/>
      <w:pPr>
        <w:ind w:left="5760" w:hanging="360"/>
      </w:pPr>
    </w:lvl>
    <w:lvl w:ilvl="8" w:tplc="CD386E0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B7B04F3C">
      <w:start w:val="1"/>
      <w:numFmt w:val="lowerRoman"/>
      <w:lvlText w:val="(%1)"/>
      <w:lvlJc w:val="left"/>
      <w:pPr>
        <w:ind w:left="1080" w:hanging="720"/>
      </w:pPr>
      <w:rPr>
        <w:rFonts w:hint="default"/>
      </w:rPr>
    </w:lvl>
    <w:lvl w:ilvl="1" w:tplc="0862043C" w:tentative="1">
      <w:start w:val="1"/>
      <w:numFmt w:val="lowerLetter"/>
      <w:lvlText w:val="%2."/>
      <w:lvlJc w:val="left"/>
      <w:pPr>
        <w:ind w:left="1440" w:hanging="360"/>
      </w:pPr>
    </w:lvl>
    <w:lvl w:ilvl="2" w:tplc="EC9015F0" w:tentative="1">
      <w:start w:val="1"/>
      <w:numFmt w:val="lowerRoman"/>
      <w:lvlText w:val="%3."/>
      <w:lvlJc w:val="right"/>
      <w:pPr>
        <w:ind w:left="2160" w:hanging="180"/>
      </w:pPr>
    </w:lvl>
    <w:lvl w:ilvl="3" w:tplc="F398BF54" w:tentative="1">
      <w:start w:val="1"/>
      <w:numFmt w:val="decimal"/>
      <w:lvlText w:val="%4."/>
      <w:lvlJc w:val="left"/>
      <w:pPr>
        <w:ind w:left="2880" w:hanging="360"/>
      </w:pPr>
    </w:lvl>
    <w:lvl w:ilvl="4" w:tplc="A03CACBE" w:tentative="1">
      <w:start w:val="1"/>
      <w:numFmt w:val="lowerLetter"/>
      <w:lvlText w:val="%5."/>
      <w:lvlJc w:val="left"/>
      <w:pPr>
        <w:ind w:left="3600" w:hanging="360"/>
      </w:pPr>
    </w:lvl>
    <w:lvl w:ilvl="5" w:tplc="95E4C0A0" w:tentative="1">
      <w:start w:val="1"/>
      <w:numFmt w:val="lowerRoman"/>
      <w:lvlText w:val="%6."/>
      <w:lvlJc w:val="right"/>
      <w:pPr>
        <w:ind w:left="4320" w:hanging="180"/>
      </w:pPr>
    </w:lvl>
    <w:lvl w:ilvl="6" w:tplc="63542648" w:tentative="1">
      <w:start w:val="1"/>
      <w:numFmt w:val="decimal"/>
      <w:lvlText w:val="%7."/>
      <w:lvlJc w:val="left"/>
      <w:pPr>
        <w:ind w:left="5040" w:hanging="360"/>
      </w:pPr>
    </w:lvl>
    <w:lvl w:ilvl="7" w:tplc="0BF64C62" w:tentative="1">
      <w:start w:val="1"/>
      <w:numFmt w:val="lowerLetter"/>
      <w:lvlText w:val="%8."/>
      <w:lvlJc w:val="left"/>
      <w:pPr>
        <w:ind w:left="5760" w:hanging="360"/>
      </w:pPr>
    </w:lvl>
    <w:lvl w:ilvl="8" w:tplc="B37C4A2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4002FD24">
      <w:start w:val="1"/>
      <w:numFmt w:val="lowerRoman"/>
      <w:lvlText w:val="(%1)"/>
      <w:lvlJc w:val="left"/>
      <w:pPr>
        <w:ind w:left="1080" w:hanging="720"/>
      </w:pPr>
      <w:rPr>
        <w:rFonts w:hint="default"/>
      </w:rPr>
    </w:lvl>
    <w:lvl w:ilvl="1" w:tplc="050C0DC0" w:tentative="1">
      <w:start w:val="1"/>
      <w:numFmt w:val="lowerLetter"/>
      <w:lvlText w:val="%2."/>
      <w:lvlJc w:val="left"/>
      <w:pPr>
        <w:ind w:left="1440" w:hanging="360"/>
      </w:pPr>
    </w:lvl>
    <w:lvl w:ilvl="2" w:tplc="02445810" w:tentative="1">
      <w:start w:val="1"/>
      <w:numFmt w:val="lowerRoman"/>
      <w:lvlText w:val="%3."/>
      <w:lvlJc w:val="right"/>
      <w:pPr>
        <w:ind w:left="2160" w:hanging="180"/>
      </w:pPr>
    </w:lvl>
    <w:lvl w:ilvl="3" w:tplc="C9623468" w:tentative="1">
      <w:start w:val="1"/>
      <w:numFmt w:val="decimal"/>
      <w:lvlText w:val="%4."/>
      <w:lvlJc w:val="left"/>
      <w:pPr>
        <w:ind w:left="2880" w:hanging="360"/>
      </w:pPr>
    </w:lvl>
    <w:lvl w:ilvl="4" w:tplc="F25074B6" w:tentative="1">
      <w:start w:val="1"/>
      <w:numFmt w:val="lowerLetter"/>
      <w:lvlText w:val="%5."/>
      <w:lvlJc w:val="left"/>
      <w:pPr>
        <w:ind w:left="3600" w:hanging="360"/>
      </w:pPr>
    </w:lvl>
    <w:lvl w:ilvl="5" w:tplc="0A1AF55E" w:tentative="1">
      <w:start w:val="1"/>
      <w:numFmt w:val="lowerRoman"/>
      <w:lvlText w:val="%6."/>
      <w:lvlJc w:val="right"/>
      <w:pPr>
        <w:ind w:left="4320" w:hanging="180"/>
      </w:pPr>
    </w:lvl>
    <w:lvl w:ilvl="6" w:tplc="BBEA83BA" w:tentative="1">
      <w:start w:val="1"/>
      <w:numFmt w:val="decimal"/>
      <w:lvlText w:val="%7."/>
      <w:lvlJc w:val="left"/>
      <w:pPr>
        <w:ind w:left="5040" w:hanging="360"/>
      </w:pPr>
    </w:lvl>
    <w:lvl w:ilvl="7" w:tplc="17928112" w:tentative="1">
      <w:start w:val="1"/>
      <w:numFmt w:val="lowerLetter"/>
      <w:lvlText w:val="%8."/>
      <w:lvlJc w:val="left"/>
      <w:pPr>
        <w:ind w:left="5760" w:hanging="360"/>
      </w:pPr>
    </w:lvl>
    <w:lvl w:ilvl="8" w:tplc="0778D040"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0AB4F20A">
      <w:start w:val="1"/>
      <w:numFmt w:val="lowerRoman"/>
      <w:lvlText w:val="(%1)"/>
      <w:lvlJc w:val="left"/>
      <w:pPr>
        <w:ind w:left="1080" w:hanging="720"/>
      </w:pPr>
      <w:rPr>
        <w:rFonts w:hint="default"/>
      </w:rPr>
    </w:lvl>
    <w:lvl w:ilvl="1" w:tplc="1FDCB03A" w:tentative="1">
      <w:start w:val="1"/>
      <w:numFmt w:val="lowerLetter"/>
      <w:lvlText w:val="%2."/>
      <w:lvlJc w:val="left"/>
      <w:pPr>
        <w:ind w:left="1440" w:hanging="360"/>
      </w:pPr>
    </w:lvl>
    <w:lvl w:ilvl="2" w:tplc="37BA54D8" w:tentative="1">
      <w:start w:val="1"/>
      <w:numFmt w:val="lowerRoman"/>
      <w:lvlText w:val="%3."/>
      <w:lvlJc w:val="right"/>
      <w:pPr>
        <w:ind w:left="2160" w:hanging="180"/>
      </w:pPr>
    </w:lvl>
    <w:lvl w:ilvl="3" w:tplc="5BF0676C" w:tentative="1">
      <w:start w:val="1"/>
      <w:numFmt w:val="decimal"/>
      <w:lvlText w:val="%4."/>
      <w:lvlJc w:val="left"/>
      <w:pPr>
        <w:ind w:left="2880" w:hanging="360"/>
      </w:pPr>
    </w:lvl>
    <w:lvl w:ilvl="4" w:tplc="F7728DC0" w:tentative="1">
      <w:start w:val="1"/>
      <w:numFmt w:val="lowerLetter"/>
      <w:lvlText w:val="%5."/>
      <w:lvlJc w:val="left"/>
      <w:pPr>
        <w:ind w:left="3600" w:hanging="360"/>
      </w:pPr>
    </w:lvl>
    <w:lvl w:ilvl="5" w:tplc="8A3ED956" w:tentative="1">
      <w:start w:val="1"/>
      <w:numFmt w:val="lowerRoman"/>
      <w:lvlText w:val="%6."/>
      <w:lvlJc w:val="right"/>
      <w:pPr>
        <w:ind w:left="4320" w:hanging="180"/>
      </w:pPr>
    </w:lvl>
    <w:lvl w:ilvl="6" w:tplc="74D8E410" w:tentative="1">
      <w:start w:val="1"/>
      <w:numFmt w:val="decimal"/>
      <w:lvlText w:val="%7."/>
      <w:lvlJc w:val="left"/>
      <w:pPr>
        <w:ind w:left="5040" w:hanging="360"/>
      </w:pPr>
    </w:lvl>
    <w:lvl w:ilvl="7" w:tplc="C81464A8" w:tentative="1">
      <w:start w:val="1"/>
      <w:numFmt w:val="lowerLetter"/>
      <w:lvlText w:val="%8."/>
      <w:lvlJc w:val="left"/>
      <w:pPr>
        <w:ind w:left="5760" w:hanging="360"/>
      </w:pPr>
    </w:lvl>
    <w:lvl w:ilvl="8" w:tplc="0A8CE06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11CE52BA">
      <w:start w:val="1"/>
      <w:numFmt w:val="lowerRoman"/>
      <w:lvlText w:val="(%1)"/>
      <w:lvlJc w:val="left"/>
      <w:pPr>
        <w:ind w:left="1080" w:hanging="720"/>
      </w:pPr>
      <w:rPr>
        <w:rFonts w:hint="default"/>
      </w:rPr>
    </w:lvl>
    <w:lvl w:ilvl="1" w:tplc="01C439CC" w:tentative="1">
      <w:start w:val="1"/>
      <w:numFmt w:val="lowerLetter"/>
      <w:lvlText w:val="%2."/>
      <w:lvlJc w:val="left"/>
      <w:pPr>
        <w:ind w:left="1440" w:hanging="360"/>
      </w:pPr>
    </w:lvl>
    <w:lvl w:ilvl="2" w:tplc="AE00B39C" w:tentative="1">
      <w:start w:val="1"/>
      <w:numFmt w:val="lowerRoman"/>
      <w:lvlText w:val="%3."/>
      <w:lvlJc w:val="right"/>
      <w:pPr>
        <w:ind w:left="2160" w:hanging="180"/>
      </w:pPr>
    </w:lvl>
    <w:lvl w:ilvl="3" w:tplc="DDB4D4B6" w:tentative="1">
      <w:start w:val="1"/>
      <w:numFmt w:val="decimal"/>
      <w:lvlText w:val="%4."/>
      <w:lvlJc w:val="left"/>
      <w:pPr>
        <w:ind w:left="2880" w:hanging="360"/>
      </w:pPr>
    </w:lvl>
    <w:lvl w:ilvl="4" w:tplc="FA7860DA" w:tentative="1">
      <w:start w:val="1"/>
      <w:numFmt w:val="lowerLetter"/>
      <w:lvlText w:val="%5."/>
      <w:lvlJc w:val="left"/>
      <w:pPr>
        <w:ind w:left="3600" w:hanging="360"/>
      </w:pPr>
    </w:lvl>
    <w:lvl w:ilvl="5" w:tplc="F294DCAC" w:tentative="1">
      <w:start w:val="1"/>
      <w:numFmt w:val="lowerRoman"/>
      <w:lvlText w:val="%6."/>
      <w:lvlJc w:val="right"/>
      <w:pPr>
        <w:ind w:left="4320" w:hanging="180"/>
      </w:pPr>
    </w:lvl>
    <w:lvl w:ilvl="6" w:tplc="745A06D0" w:tentative="1">
      <w:start w:val="1"/>
      <w:numFmt w:val="decimal"/>
      <w:lvlText w:val="%7."/>
      <w:lvlJc w:val="left"/>
      <w:pPr>
        <w:ind w:left="5040" w:hanging="360"/>
      </w:pPr>
    </w:lvl>
    <w:lvl w:ilvl="7" w:tplc="DA9878F8" w:tentative="1">
      <w:start w:val="1"/>
      <w:numFmt w:val="lowerLetter"/>
      <w:lvlText w:val="%8."/>
      <w:lvlJc w:val="left"/>
      <w:pPr>
        <w:ind w:left="5760" w:hanging="360"/>
      </w:pPr>
    </w:lvl>
    <w:lvl w:ilvl="8" w:tplc="23280D4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33975441">
    <w:abstractNumId w:val="12"/>
  </w:num>
  <w:num w:numId="2" w16cid:durableId="1984574848">
    <w:abstractNumId w:val="5"/>
  </w:num>
  <w:num w:numId="3" w16cid:durableId="1955555846">
    <w:abstractNumId w:val="3"/>
  </w:num>
  <w:num w:numId="4" w16cid:durableId="2023782024">
    <w:abstractNumId w:val="8"/>
  </w:num>
  <w:num w:numId="5" w16cid:durableId="2075811794">
    <w:abstractNumId w:val="7"/>
  </w:num>
  <w:num w:numId="6" w16cid:durableId="1939676731">
    <w:abstractNumId w:val="2"/>
  </w:num>
  <w:num w:numId="7" w16cid:durableId="627441713">
    <w:abstractNumId w:val="10"/>
  </w:num>
  <w:num w:numId="8" w16cid:durableId="575361150">
    <w:abstractNumId w:val="6"/>
  </w:num>
  <w:num w:numId="9" w16cid:durableId="146822731">
    <w:abstractNumId w:val="9"/>
  </w:num>
  <w:num w:numId="10" w16cid:durableId="1138109035">
    <w:abstractNumId w:val="4"/>
  </w:num>
  <w:num w:numId="11" w16cid:durableId="1152405404">
    <w:abstractNumId w:val="11"/>
  </w:num>
  <w:num w:numId="12" w16cid:durableId="1111510333">
    <w:abstractNumId w:val="0"/>
  </w:num>
  <w:num w:numId="13" w16cid:durableId="2108766417">
    <w:abstractNumId w:val="12"/>
  </w:num>
  <w:num w:numId="14" w16cid:durableId="496531596">
    <w:abstractNumId w:val="12"/>
  </w:num>
  <w:num w:numId="15" w16cid:durableId="4110453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B81"/>
    <w:rsid w:val="000D500B"/>
    <w:rsid w:val="00254957"/>
    <w:rsid w:val="00384B81"/>
    <w:rsid w:val="00416139"/>
    <w:rsid w:val="004941C4"/>
    <w:rsid w:val="004C7090"/>
    <w:rsid w:val="005C25CF"/>
    <w:rsid w:val="005F04C1"/>
    <w:rsid w:val="006517D3"/>
    <w:rsid w:val="006C01E2"/>
    <w:rsid w:val="00852528"/>
    <w:rsid w:val="009A7343"/>
    <w:rsid w:val="009E5819"/>
    <w:rsid w:val="00A300F5"/>
    <w:rsid w:val="00AA49DB"/>
    <w:rsid w:val="00C04E33"/>
    <w:rsid w:val="00C96265"/>
    <w:rsid w:val="00CE2A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7194F"/>
  <w15:docId w15:val="{BDD84D55-1589-45CF-BFBB-60532A482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35C05" w:rsidRDefault="00835C05">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8023A" w:rsidRDefault="00835C05"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8023A"/>
    <w:rsid w:val="0028023A"/>
    <w:rsid w:val="002F71CF"/>
    <w:rsid w:val="005815B5"/>
    <w:rsid w:val="005F6B6B"/>
    <w:rsid w:val="00835C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848</Words>
  <Characters>4836</Characters>
  <Application>Microsoft Office Word</Application>
  <DocSecurity>8</DocSecurity>
  <Lines>40</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2024-02-12T03:45:00Z</dcterms:created>
  <dcterms:modified xsi:type="dcterms:W3CDTF">2024-02-12T03:46:00Z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